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1C93E" w14:textId="65522564" w:rsidR="00184425" w:rsidRDefault="00184425"/>
    <w:p w14:paraId="050C49C4" w14:textId="4376858C" w:rsidR="00184425" w:rsidRDefault="00184425"/>
    <w:p w14:paraId="34EE1F2E" w14:textId="77777777" w:rsidR="00184425" w:rsidRDefault="00184425"/>
    <w:p w14:paraId="04603005" w14:textId="1A344D92" w:rsidR="006E46F8" w:rsidRPr="00184425" w:rsidRDefault="006E46F8">
      <w:pPr>
        <w:rPr>
          <w:rFonts w:ascii="Arial" w:hAnsi="Arial" w:cs="Arial"/>
          <w:b/>
          <w:bCs/>
          <w:sz w:val="28"/>
          <w:szCs w:val="28"/>
          <w:u w:val="single"/>
        </w:rPr>
      </w:pPr>
      <w:r w:rsidRPr="00184425">
        <w:rPr>
          <w:rFonts w:ascii="Arial" w:hAnsi="Arial" w:cs="Arial"/>
          <w:b/>
          <w:bCs/>
          <w:sz w:val="28"/>
          <w:szCs w:val="28"/>
        </w:rPr>
        <w:t xml:space="preserve">                           </w:t>
      </w:r>
      <w:r w:rsidRPr="00184425">
        <w:rPr>
          <w:rFonts w:ascii="Arial" w:hAnsi="Arial" w:cs="Arial"/>
          <w:b/>
          <w:bCs/>
          <w:sz w:val="28"/>
          <w:szCs w:val="28"/>
          <w:u w:val="single"/>
        </w:rPr>
        <w:t>Analysing the definition of terrorism</w:t>
      </w:r>
    </w:p>
    <w:p w14:paraId="64D08666" w14:textId="206DE9C0" w:rsidR="006E46F8" w:rsidRDefault="006E46F8">
      <w:pPr>
        <w:rPr>
          <w:rFonts w:ascii="Arial" w:hAnsi="Arial" w:cs="Arial"/>
          <w:sz w:val="24"/>
          <w:szCs w:val="24"/>
          <w:u w:val="single"/>
        </w:rPr>
      </w:pPr>
    </w:p>
    <w:p w14:paraId="14FA16E6" w14:textId="77777777" w:rsidR="00F260AE" w:rsidRDefault="00F260AE" w:rsidP="00F260AE">
      <w:pPr>
        <w:jc w:val="both"/>
        <w:rPr>
          <w:rFonts w:ascii="Arial" w:hAnsi="Arial" w:cs="Arial"/>
          <w:sz w:val="24"/>
          <w:szCs w:val="24"/>
          <w:u w:val="single"/>
        </w:rPr>
      </w:pPr>
    </w:p>
    <w:p w14:paraId="594D2F53" w14:textId="1507C471" w:rsidR="00F260AE" w:rsidRPr="00D74C53" w:rsidRDefault="00F260AE" w:rsidP="00F260AE">
      <w:pPr>
        <w:jc w:val="both"/>
        <w:rPr>
          <w:rFonts w:ascii="Arial" w:hAnsi="Arial" w:cs="Arial"/>
          <w:b/>
          <w:bCs/>
          <w:sz w:val="28"/>
          <w:szCs w:val="28"/>
          <w:u w:val="single"/>
        </w:rPr>
      </w:pPr>
      <w:r>
        <w:rPr>
          <w:rFonts w:ascii="Arial" w:hAnsi="Arial" w:cs="Arial"/>
          <w:b/>
          <w:bCs/>
          <w:sz w:val="28"/>
          <w:szCs w:val="28"/>
          <w:u w:val="single"/>
        </w:rPr>
        <w:t>Introduction</w:t>
      </w:r>
    </w:p>
    <w:p w14:paraId="259BBCB1" w14:textId="38CDD4CE" w:rsidR="00F260AE" w:rsidRDefault="00F260AE" w:rsidP="00F260AE">
      <w:pPr>
        <w:rPr>
          <w:rFonts w:ascii="Arial" w:hAnsi="Arial" w:cs="Arial"/>
          <w:sz w:val="24"/>
          <w:szCs w:val="24"/>
        </w:rPr>
      </w:pPr>
    </w:p>
    <w:p w14:paraId="4B69BACD" w14:textId="32302DC1" w:rsidR="00184425" w:rsidRDefault="00184425" w:rsidP="00F260AE">
      <w:pPr>
        <w:rPr>
          <w:rFonts w:ascii="Arial" w:hAnsi="Arial" w:cs="Arial"/>
          <w:sz w:val="24"/>
          <w:szCs w:val="24"/>
        </w:rPr>
      </w:pPr>
    </w:p>
    <w:p w14:paraId="7D581270" w14:textId="57CD1F85" w:rsidR="00184425" w:rsidRDefault="00184425" w:rsidP="00184425">
      <w:pPr>
        <w:jc w:val="both"/>
        <w:rPr>
          <w:rFonts w:ascii="Arial" w:hAnsi="Arial" w:cs="Arial"/>
          <w:sz w:val="24"/>
          <w:szCs w:val="24"/>
        </w:rPr>
      </w:pPr>
      <w:r>
        <w:rPr>
          <w:rFonts w:ascii="Arial" w:hAnsi="Arial" w:cs="Arial"/>
          <w:sz w:val="24"/>
          <w:szCs w:val="24"/>
        </w:rPr>
        <w:t xml:space="preserve">Terrorism happens all over the world and defining its definition is difficult and isn’t as straight forward as people think. This is because terrorism comes in many different ways, and this makes it very complex. This report will concentrate on comparing the different definitions of terrorism, as well as this it will be concentrating on why different definitions of terrorism makes it difficult to police. Using the terrorist group Al Qaeda as an example, and discussing the structure, and methods they use. </w:t>
      </w:r>
    </w:p>
    <w:p w14:paraId="733F1C3C" w14:textId="572B31B7" w:rsidR="00184425" w:rsidRDefault="00184425" w:rsidP="00F260AE">
      <w:pPr>
        <w:rPr>
          <w:rFonts w:ascii="Arial" w:hAnsi="Arial" w:cs="Arial"/>
          <w:sz w:val="24"/>
          <w:szCs w:val="24"/>
        </w:rPr>
      </w:pPr>
    </w:p>
    <w:p w14:paraId="2F1F2681" w14:textId="77777777" w:rsidR="00184425" w:rsidRDefault="00184425" w:rsidP="00F260AE">
      <w:pPr>
        <w:rPr>
          <w:rFonts w:ascii="Arial" w:hAnsi="Arial" w:cs="Arial"/>
          <w:sz w:val="24"/>
          <w:szCs w:val="24"/>
        </w:rPr>
      </w:pPr>
    </w:p>
    <w:p w14:paraId="62A291C3" w14:textId="2FE00692" w:rsidR="00F260AE" w:rsidRDefault="00F260AE" w:rsidP="00F260AE">
      <w:pPr>
        <w:rPr>
          <w:rFonts w:ascii="Arial" w:hAnsi="Arial" w:cs="Arial"/>
          <w:b/>
          <w:bCs/>
          <w:sz w:val="28"/>
          <w:szCs w:val="28"/>
          <w:u w:val="single"/>
        </w:rPr>
      </w:pPr>
      <w:r w:rsidRPr="0097566B">
        <w:rPr>
          <w:rFonts w:ascii="Arial" w:hAnsi="Arial" w:cs="Arial"/>
          <w:b/>
          <w:bCs/>
          <w:sz w:val="28"/>
          <w:szCs w:val="28"/>
          <w:u w:val="single"/>
        </w:rPr>
        <w:t>Different definitions of terrorism</w:t>
      </w:r>
    </w:p>
    <w:p w14:paraId="4068EB6D" w14:textId="141C8D04" w:rsidR="00184425" w:rsidRDefault="00184425" w:rsidP="00F260AE">
      <w:pPr>
        <w:rPr>
          <w:rFonts w:ascii="Arial" w:hAnsi="Arial" w:cs="Arial"/>
          <w:b/>
          <w:bCs/>
          <w:sz w:val="28"/>
          <w:szCs w:val="28"/>
          <w:u w:val="single"/>
        </w:rPr>
      </w:pPr>
    </w:p>
    <w:p w14:paraId="265A92D2" w14:textId="7BBF36E3" w:rsidR="00184425" w:rsidRDefault="00184425" w:rsidP="00F260AE">
      <w:pPr>
        <w:rPr>
          <w:rFonts w:ascii="Arial" w:hAnsi="Arial" w:cs="Arial"/>
          <w:b/>
          <w:bCs/>
          <w:sz w:val="28"/>
          <w:szCs w:val="28"/>
          <w:u w:val="single"/>
        </w:rPr>
      </w:pPr>
    </w:p>
    <w:p w14:paraId="6246F802" w14:textId="18E79B9C" w:rsidR="00184425" w:rsidRDefault="00184425" w:rsidP="00184425">
      <w:pPr>
        <w:jc w:val="both"/>
        <w:rPr>
          <w:rFonts w:ascii="Arial" w:hAnsi="Arial" w:cs="Arial"/>
          <w:sz w:val="24"/>
          <w:szCs w:val="24"/>
        </w:rPr>
      </w:pPr>
      <w:r>
        <w:rPr>
          <w:rFonts w:ascii="Arial" w:hAnsi="Arial" w:cs="Arial"/>
          <w:sz w:val="24"/>
          <w:szCs w:val="24"/>
        </w:rPr>
        <w:t>Defined in the United Kingdom</w:t>
      </w:r>
      <w:r>
        <w:rPr>
          <w:rFonts w:ascii="Arial" w:hAnsi="Arial" w:cs="Arial"/>
          <w:sz w:val="24"/>
          <w:szCs w:val="24"/>
        </w:rPr>
        <w:t xml:space="preserve"> the legal term for terrorism</w:t>
      </w:r>
      <w:r>
        <w:rPr>
          <w:rFonts w:ascii="Arial" w:hAnsi="Arial" w:cs="Arial"/>
          <w:sz w:val="24"/>
          <w:szCs w:val="24"/>
        </w:rPr>
        <w:t xml:space="preserve">, under Section 1 of the UK’s Terrorism Act of 2000 provides the country’s current legal definition of terrorism which states “the use of threat or action…designed to influence the government or an international governmental  organisation or to intimidate the public or a section of the public, and the use or threat is made for the purpose of advancing a political, religious or ideological cause” (Government of the United Kingdom, Home, Office, 2007). </w:t>
      </w:r>
    </w:p>
    <w:p w14:paraId="37D189B8" w14:textId="77777777" w:rsidR="00184425" w:rsidRDefault="00184425" w:rsidP="00184425">
      <w:pPr>
        <w:jc w:val="both"/>
        <w:rPr>
          <w:rFonts w:ascii="Arial" w:hAnsi="Arial" w:cs="Arial"/>
          <w:sz w:val="24"/>
          <w:szCs w:val="24"/>
        </w:rPr>
      </w:pPr>
    </w:p>
    <w:p w14:paraId="35233CC6" w14:textId="77777777" w:rsidR="00184425" w:rsidRDefault="00184425" w:rsidP="00184425">
      <w:pPr>
        <w:jc w:val="both"/>
        <w:rPr>
          <w:rFonts w:ascii="Arial" w:hAnsi="Arial" w:cs="Arial"/>
          <w:sz w:val="24"/>
          <w:szCs w:val="24"/>
        </w:rPr>
      </w:pPr>
    </w:p>
    <w:p w14:paraId="37448202" w14:textId="0DCB1C2D" w:rsidR="00184425" w:rsidRDefault="00184425" w:rsidP="00184425">
      <w:pPr>
        <w:jc w:val="both"/>
        <w:rPr>
          <w:rFonts w:ascii="Arial" w:hAnsi="Arial" w:cs="Arial"/>
          <w:sz w:val="24"/>
          <w:szCs w:val="24"/>
        </w:rPr>
      </w:pPr>
      <w:r>
        <w:rPr>
          <w:rFonts w:ascii="Arial" w:hAnsi="Arial" w:cs="Arial"/>
          <w:sz w:val="24"/>
          <w:szCs w:val="24"/>
        </w:rPr>
        <w:t xml:space="preserve">While defining terrorism there is also an academic approach. Academics have their own definition of terrorism which is “The deliberate creation and exploitation of fear through violence or the threat of violence in the pursuit of political change” (Richards, 2015). Academic definitions of terrorism typically reflect the fields in which their creators work, such as psychology and law enforcement. According to social psychologists, group dynamics or processes are what lead to acts of terrorisms (McCauley et al, 1972). </w:t>
      </w:r>
    </w:p>
    <w:p w14:paraId="3DA6BEC0" w14:textId="77777777" w:rsidR="00184425" w:rsidRDefault="00184425" w:rsidP="00184425">
      <w:pPr>
        <w:jc w:val="both"/>
        <w:rPr>
          <w:rFonts w:ascii="Arial" w:hAnsi="Arial" w:cs="Arial"/>
          <w:sz w:val="24"/>
          <w:szCs w:val="24"/>
        </w:rPr>
      </w:pPr>
    </w:p>
    <w:p w14:paraId="0CBF37D7" w14:textId="1ECDF904" w:rsidR="00184425" w:rsidRDefault="00184425" w:rsidP="00184425">
      <w:pPr>
        <w:jc w:val="both"/>
        <w:rPr>
          <w:rFonts w:ascii="Arial" w:hAnsi="Arial" w:cs="Arial"/>
          <w:sz w:val="24"/>
          <w:szCs w:val="24"/>
        </w:rPr>
      </w:pPr>
    </w:p>
    <w:p w14:paraId="1E00C07B" w14:textId="044BFCB8" w:rsidR="00184425" w:rsidRDefault="00184425" w:rsidP="00184425">
      <w:pPr>
        <w:jc w:val="both"/>
        <w:rPr>
          <w:rFonts w:ascii="Arial" w:hAnsi="Arial" w:cs="Arial"/>
          <w:sz w:val="24"/>
          <w:szCs w:val="24"/>
        </w:rPr>
      </w:pPr>
      <w:r>
        <w:rPr>
          <w:rFonts w:ascii="Arial" w:hAnsi="Arial" w:cs="Arial"/>
          <w:sz w:val="24"/>
          <w:szCs w:val="24"/>
        </w:rPr>
        <w:t xml:space="preserve">Increasingly organised civil violence campaigns, led by opposition groups to established governments are replacing traditional warfare as a means of achieving political objectives. Political terrorism can be a very useful tool for countries and the following are specific conditions unique to today’s society that make terrorism effective for these groups; global coverage by contemporary media and media willingness to publicise terrorist incidents </w:t>
      </w:r>
      <w:r>
        <w:rPr>
          <w:rFonts w:ascii="Arial" w:hAnsi="Arial" w:cs="Arial"/>
          <w:sz w:val="24"/>
          <w:szCs w:val="24"/>
        </w:rPr>
        <w:t>(Munger, 1977).</w:t>
      </w:r>
    </w:p>
    <w:p w14:paraId="722ADCE2" w14:textId="7168B339" w:rsidR="00184425" w:rsidRDefault="00184425" w:rsidP="00184425">
      <w:pPr>
        <w:jc w:val="both"/>
        <w:rPr>
          <w:rFonts w:ascii="Arial" w:hAnsi="Arial" w:cs="Arial"/>
          <w:sz w:val="24"/>
          <w:szCs w:val="24"/>
        </w:rPr>
      </w:pPr>
    </w:p>
    <w:p w14:paraId="58B08BEA" w14:textId="07F473BE" w:rsidR="00184425" w:rsidRDefault="00184425" w:rsidP="00184425">
      <w:pPr>
        <w:jc w:val="both"/>
        <w:rPr>
          <w:rFonts w:ascii="Arial" w:hAnsi="Arial" w:cs="Arial"/>
          <w:sz w:val="24"/>
          <w:szCs w:val="24"/>
        </w:rPr>
      </w:pPr>
    </w:p>
    <w:p w14:paraId="0D625439" w14:textId="756F111B" w:rsidR="00184425" w:rsidRDefault="00184425" w:rsidP="00184425">
      <w:pPr>
        <w:jc w:val="both"/>
        <w:rPr>
          <w:rFonts w:ascii="Arial" w:hAnsi="Arial" w:cs="Arial"/>
          <w:b/>
          <w:bCs/>
          <w:sz w:val="28"/>
          <w:szCs w:val="28"/>
          <w:u w:val="single"/>
        </w:rPr>
      </w:pPr>
      <w:r w:rsidRPr="00184425">
        <w:rPr>
          <w:rFonts w:ascii="Arial" w:hAnsi="Arial" w:cs="Arial"/>
          <w:b/>
          <w:bCs/>
          <w:sz w:val="28"/>
          <w:szCs w:val="28"/>
          <w:u w:val="single"/>
        </w:rPr>
        <w:t>Implications of the absence of a universal definition of terrorism</w:t>
      </w:r>
    </w:p>
    <w:p w14:paraId="0CA98E02" w14:textId="5FB99AB2" w:rsidR="00184425" w:rsidRDefault="00184425" w:rsidP="00184425">
      <w:pPr>
        <w:jc w:val="both"/>
        <w:rPr>
          <w:rFonts w:ascii="Arial" w:hAnsi="Arial" w:cs="Arial"/>
          <w:b/>
          <w:bCs/>
          <w:sz w:val="28"/>
          <w:szCs w:val="28"/>
          <w:u w:val="single"/>
        </w:rPr>
      </w:pPr>
    </w:p>
    <w:p w14:paraId="6E7092CD" w14:textId="6FBCB124" w:rsidR="00184425" w:rsidRDefault="00184425" w:rsidP="00184425">
      <w:pPr>
        <w:jc w:val="both"/>
        <w:rPr>
          <w:rFonts w:ascii="Arial" w:hAnsi="Arial" w:cs="Arial"/>
          <w:b/>
          <w:bCs/>
          <w:sz w:val="28"/>
          <w:szCs w:val="28"/>
          <w:u w:val="single"/>
        </w:rPr>
      </w:pPr>
    </w:p>
    <w:p w14:paraId="34E496DC" w14:textId="00028D26" w:rsidR="00184425" w:rsidRDefault="00184425" w:rsidP="00184425">
      <w:pPr>
        <w:jc w:val="both"/>
        <w:rPr>
          <w:rFonts w:ascii="Arial" w:hAnsi="Arial" w:cs="Arial"/>
          <w:color w:val="333333"/>
          <w:sz w:val="24"/>
          <w:szCs w:val="24"/>
          <w:shd w:val="clear" w:color="auto" w:fill="FFFFFF"/>
        </w:rPr>
      </w:pPr>
      <w:r w:rsidRPr="00184425">
        <w:rPr>
          <w:rFonts w:ascii="Arial" w:hAnsi="Arial" w:cs="Arial"/>
          <w:sz w:val="24"/>
          <w:szCs w:val="24"/>
        </w:rPr>
        <w:lastRenderedPageBreak/>
        <w:t>One is that in the absence of a definition, the term "terrorism" may be misused and politicised to target non-terrorist or occasionally even non-criminal conduct</w:t>
      </w:r>
      <w:r>
        <w:rPr>
          <w:rFonts w:ascii="Arial" w:hAnsi="Arial" w:cs="Arial"/>
          <w:sz w:val="24"/>
          <w:szCs w:val="24"/>
        </w:rPr>
        <w:t>. In this process of counterterrorism, this could lead to for example, some states, breaching the rights of people of other states or of their own, including those protected by international human rights legislation. Another implication of the absence of a universal definition of terrorism is the absence of coordination between national and regional legislation and normative guidelines for counterterrorism has been another major problem.  While this required States to enact laws, on the other hand, the lack of consensus definition of terrorism has led to a varied legislative response and strategy by Member States, sometimes having the effect of impeding rather than promoting international cooperation (</w:t>
      </w:r>
      <w:r>
        <w:rPr>
          <w:rFonts w:ascii="Arial" w:hAnsi="Arial" w:cs="Arial"/>
          <w:color w:val="333333"/>
          <w:sz w:val="24"/>
          <w:szCs w:val="24"/>
          <w:shd w:val="clear" w:color="auto" w:fill="FFFFFF"/>
        </w:rPr>
        <w:t xml:space="preserve">United Nations Office on Drugs and Crime, 2019). </w:t>
      </w:r>
    </w:p>
    <w:p w14:paraId="7CED9223" w14:textId="410C56C8" w:rsidR="00184425" w:rsidRDefault="00184425" w:rsidP="00184425">
      <w:pPr>
        <w:jc w:val="both"/>
        <w:rPr>
          <w:rFonts w:ascii="Arial" w:hAnsi="Arial" w:cs="Arial"/>
          <w:color w:val="333333"/>
          <w:sz w:val="24"/>
          <w:szCs w:val="24"/>
          <w:shd w:val="clear" w:color="auto" w:fill="FFFFFF"/>
        </w:rPr>
      </w:pPr>
    </w:p>
    <w:p w14:paraId="116A070F" w14:textId="2B9D7A1B" w:rsidR="00184425" w:rsidRDefault="00184425" w:rsidP="00184425">
      <w:pPr>
        <w:jc w:val="both"/>
        <w:rPr>
          <w:rFonts w:ascii="Arial" w:hAnsi="Arial" w:cs="Arial"/>
          <w:color w:val="333333"/>
          <w:sz w:val="24"/>
          <w:szCs w:val="24"/>
          <w:shd w:val="clear" w:color="auto" w:fill="FFFFFF"/>
        </w:rPr>
      </w:pPr>
    </w:p>
    <w:p w14:paraId="5362255D" w14:textId="06FC1E25" w:rsidR="00184425" w:rsidRDefault="00184425" w:rsidP="00184425">
      <w:pPr>
        <w:jc w:val="both"/>
        <w:rPr>
          <w:rFonts w:ascii="Arial" w:hAnsi="Arial" w:cs="Arial"/>
          <w:b/>
          <w:bCs/>
          <w:color w:val="333333"/>
          <w:sz w:val="28"/>
          <w:szCs w:val="28"/>
          <w:u w:val="single"/>
          <w:shd w:val="clear" w:color="auto" w:fill="FFFFFF"/>
        </w:rPr>
      </w:pPr>
      <w:r w:rsidRPr="00184425">
        <w:rPr>
          <w:rFonts w:ascii="Arial" w:hAnsi="Arial" w:cs="Arial"/>
          <w:b/>
          <w:bCs/>
          <w:color w:val="333333"/>
          <w:sz w:val="28"/>
          <w:szCs w:val="28"/>
          <w:u w:val="single"/>
          <w:shd w:val="clear" w:color="auto" w:fill="FFFFFF"/>
        </w:rPr>
        <w:t>Why is there a problem defining terrorism?</w:t>
      </w:r>
    </w:p>
    <w:p w14:paraId="68C8CBA0" w14:textId="77777777" w:rsidR="00184425" w:rsidRDefault="00184425" w:rsidP="00184425">
      <w:pPr>
        <w:jc w:val="both"/>
        <w:rPr>
          <w:rFonts w:ascii="Arial" w:hAnsi="Arial" w:cs="Arial"/>
          <w:b/>
          <w:bCs/>
          <w:color w:val="333333"/>
          <w:sz w:val="28"/>
          <w:szCs w:val="28"/>
          <w:u w:val="single"/>
          <w:shd w:val="clear" w:color="auto" w:fill="FFFFFF"/>
        </w:rPr>
      </w:pPr>
    </w:p>
    <w:p w14:paraId="6970481F" w14:textId="77777777" w:rsidR="00184425" w:rsidRDefault="00184425" w:rsidP="00184425">
      <w:pPr>
        <w:jc w:val="both"/>
        <w:rPr>
          <w:rFonts w:ascii="Arial" w:hAnsi="Arial" w:cs="Arial"/>
          <w:b/>
          <w:bCs/>
          <w:color w:val="333333"/>
          <w:sz w:val="28"/>
          <w:szCs w:val="28"/>
          <w:u w:val="single"/>
          <w:shd w:val="clear" w:color="auto" w:fill="FFFFFF"/>
        </w:rPr>
      </w:pPr>
    </w:p>
    <w:p w14:paraId="6BD98872" w14:textId="7A38A073" w:rsidR="00184425" w:rsidRDefault="00184425" w:rsidP="00184425">
      <w:pPr>
        <w:jc w:val="both"/>
        <w:rPr>
          <w:rFonts w:ascii="Arial" w:hAnsi="Arial" w:cs="Arial"/>
          <w:sz w:val="24"/>
          <w:szCs w:val="24"/>
        </w:rPr>
      </w:pPr>
      <w:r>
        <w:rPr>
          <w:rFonts w:ascii="Arial" w:hAnsi="Arial" w:cs="Arial"/>
          <w:sz w:val="24"/>
          <w:szCs w:val="24"/>
        </w:rPr>
        <w:t>‘T</w:t>
      </w:r>
      <w:r>
        <w:rPr>
          <w:rFonts w:ascii="Arial" w:hAnsi="Arial" w:cs="Arial"/>
          <w:sz w:val="24"/>
          <w:szCs w:val="24"/>
        </w:rPr>
        <w:t xml:space="preserve">errorism’ has a broad meaning, and there is not one definition, and the reason for that is it is difficult to define it correctly, as terrorism can occur in many ways, such as bombings, shootings, kidnappings etc….and for many different reasons, for example religion, political or governmental views (Security Service, MI5, no date).  </w:t>
      </w:r>
    </w:p>
    <w:p w14:paraId="473F8B8D" w14:textId="77777777" w:rsidR="00184425" w:rsidRPr="00184425" w:rsidRDefault="00184425" w:rsidP="00184425">
      <w:pPr>
        <w:jc w:val="both"/>
        <w:rPr>
          <w:rFonts w:ascii="Arial" w:hAnsi="Arial" w:cs="Arial"/>
          <w:sz w:val="24"/>
          <w:szCs w:val="24"/>
        </w:rPr>
      </w:pPr>
    </w:p>
    <w:p w14:paraId="735C36A9" w14:textId="77777777" w:rsidR="00184425" w:rsidRDefault="00184425" w:rsidP="00184425">
      <w:pPr>
        <w:jc w:val="both"/>
        <w:rPr>
          <w:rFonts w:ascii="Arial" w:hAnsi="Arial" w:cs="Arial"/>
          <w:sz w:val="24"/>
          <w:szCs w:val="24"/>
        </w:rPr>
      </w:pPr>
    </w:p>
    <w:p w14:paraId="629470ED" w14:textId="144DB774" w:rsidR="00F260AE" w:rsidRDefault="00F260AE" w:rsidP="00184425">
      <w:pPr>
        <w:jc w:val="both"/>
        <w:rPr>
          <w:rFonts w:ascii="Arial" w:hAnsi="Arial" w:cs="Arial"/>
          <w:sz w:val="24"/>
          <w:szCs w:val="24"/>
        </w:rPr>
      </w:pPr>
      <w:r>
        <w:rPr>
          <w:rFonts w:ascii="Arial" w:hAnsi="Arial" w:cs="Arial"/>
          <w:sz w:val="24"/>
          <w:szCs w:val="24"/>
        </w:rPr>
        <w:t xml:space="preserve">One of the reasons terrorisms is difficult to define is the fact there are many different types. One of these is international terrorism. The term ‘international terrorism’ describes terrorism that transcends national borders in terms of the means employed, the targets, or the locations of the terrorists’ operations. British citizens are responsible for most terrorist attacks in this country. In the UK, there are thousands of people who either actively participate in Islamist extremist activities or support violent extremism. While some British citizens travel abroad to train with extremist groups and then return to the UK with the intention of planning attacks, the terrorism danger originating from within the UK is increasingly coming from people who have been radicalised by other people and internet content (Security Service, MI5, no date). </w:t>
      </w:r>
    </w:p>
    <w:p w14:paraId="04839D48" w14:textId="6F33E015" w:rsidR="00184425" w:rsidRDefault="00184425" w:rsidP="00184425">
      <w:pPr>
        <w:jc w:val="both"/>
        <w:rPr>
          <w:rFonts w:ascii="Arial" w:hAnsi="Arial" w:cs="Arial"/>
          <w:sz w:val="24"/>
          <w:szCs w:val="24"/>
        </w:rPr>
      </w:pPr>
    </w:p>
    <w:p w14:paraId="34287F50" w14:textId="77777777" w:rsidR="00184425" w:rsidRDefault="00184425" w:rsidP="00184425">
      <w:pPr>
        <w:jc w:val="both"/>
        <w:rPr>
          <w:rFonts w:ascii="Arial" w:hAnsi="Arial" w:cs="Arial"/>
          <w:sz w:val="24"/>
          <w:szCs w:val="24"/>
        </w:rPr>
      </w:pPr>
    </w:p>
    <w:p w14:paraId="7AD0BC07" w14:textId="1D6A8C24" w:rsidR="00184425" w:rsidRDefault="00184425" w:rsidP="00184425">
      <w:pPr>
        <w:jc w:val="both"/>
        <w:rPr>
          <w:rFonts w:ascii="Arial" w:hAnsi="Arial" w:cs="Arial"/>
          <w:sz w:val="24"/>
          <w:szCs w:val="24"/>
        </w:rPr>
      </w:pPr>
      <w:r>
        <w:rPr>
          <w:rFonts w:ascii="Arial" w:hAnsi="Arial" w:cs="Arial"/>
          <w:sz w:val="24"/>
          <w:szCs w:val="24"/>
        </w:rPr>
        <w:t>The word ‘Terrorism’ is judgemental because it includes human behaviour-produced events and seeks to assign and ascribe a value and quality to that behaviour. But, in order to facilitate legal and social transactions, terrorism must be understanded generally; a suitable definition helps to minimise mistakes and disputes. The problem is not just sematic, as it includes a variety of psychological, political, and practical elements. However, interested nations might create a framework that compromises the otherwise irreconcilable differences between nations by acknowledging the complexity of the definition (</w:t>
      </w:r>
      <w:r w:rsidRPr="00184425">
        <w:rPr>
          <w:rFonts w:ascii="Arial" w:hAnsi="Arial" w:cs="Arial"/>
          <w:sz w:val="24"/>
          <w:szCs w:val="24"/>
        </w:rPr>
        <w:t>Cooper, 1978)</w:t>
      </w:r>
      <w:r>
        <w:rPr>
          <w:rFonts w:ascii="Arial" w:hAnsi="Arial" w:cs="Arial"/>
          <w:sz w:val="24"/>
          <w:szCs w:val="24"/>
        </w:rPr>
        <w:t xml:space="preserve">. </w:t>
      </w:r>
    </w:p>
    <w:p w14:paraId="1B8F15C0" w14:textId="5B4223F7" w:rsidR="00184425" w:rsidRDefault="00184425" w:rsidP="00184425">
      <w:pPr>
        <w:jc w:val="both"/>
        <w:rPr>
          <w:rFonts w:ascii="Arial" w:hAnsi="Arial" w:cs="Arial"/>
          <w:sz w:val="24"/>
          <w:szCs w:val="24"/>
        </w:rPr>
      </w:pPr>
    </w:p>
    <w:p w14:paraId="136AA3EF" w14:textId="7D1FBC32" w:rsidR="00184425" w:rsidRPr="00184425" w:rsidRDefault="00184425" w:rsidP="00184425">
      <w:pPr>
        <w:jc w:val="both"/>
        <w:rPr>
          <w:rFonts w:ascii="Arial" w:hAnsi="Arial" w:cs="Arial"/>
          <w:b/>
          <w:bCs/>
          <w:sz w:val="28"/>
          <w:szCs w:val="28"/>
          <w:u w:val="single"/>
        </w:rPr>
      </w:pPr>
    </w:p>
    <w:p w14:paraId="4583C918" w14:textId="622BCE87" w:rsidR="00184425" w:rsidRDefault="00184425" w:rsidP="00184425">
      <w:pPr>
        <w:jc w:val="both"/>
        <w:rPr>
          <w:rFonts w:ascii="Arial" w:hAnsi="Arial" w:cs="Arial"/>
          <w:b/>
          <w:bCs/>
          <w:sz w:val="28"/>
          <w:szCs w:val="28"/>
          <w:u w:val="single"/>
        </w:rPr>
      </w:pPr>
      <w:r>
        <w:rPr>
          <w:rFonts w:ascii="Arial" w:hAnsi="Arial" w:cs="Arial"/>
          <w:b/>
          <w:bCs/>
          <w:sz w:val="28"/>
          <w:szCs w:val="28"/>
          <w:u w:val="single"/>
        </w:rPr>
        <w:t xml:space="preserve">Background of the terrorist group: ISIS </w:t>
      </w:r>
    </w:p>
    <w:p w14:paraId="44CA9A67" w14:textId="1002026F" w:rsidR="00184425" w:rsidRDefault="00184425" w:rsidP="00184425">
      <w:pPr>
        <w:jc w:val="both"/>
        <w:rPr>
          <w:rFonts w:ascii="Arial" w:hAnsi="Arial" w:cs="Arial"/>
          <w:b/>
          <w:bCs/>
          <w:sz w:val="28"/>
          <w:szCs w:val="28"/>
          <w:u w:val="single"/>
        </w:rPr>
      </w:pPr>
    </w:p>
    <w:p w14:paraId="38240409" w14:textId="58BBB173" w:rsidR="00184425" w:rsidRDefault="00184425" w:rsidP="00184425">
      <w:pPr>
        <w:jc w:val="both"/>
        <w:rPr>
          <w:rFonts w:ascii="Arial" w:hAnsi="Arial" w:cs="Arial"/>
          <w:b/>
          <w:bCs/>
          <w:sz w:val="28"/>
          <w:szCs w:val="28"/>
          <w:u w:val="single"/>
        </w:rPr>
      </w:pPr>
    </w:p>
    <w:p w14:paraId="33935CFF" w14:textId="7932132D" w:rsidR="00184425" w:rsidRPr="00184425" w:rsidRDefault="00184425" w:rsidP="00184425">
      <w:pPr>
        <w:jc w:val="both"/>
        <w:rPr>
          <w:rFonts w:ascii="Arial" w:hAnsi="Arial" w:cs="Arial"/>
          <w:sz w:val="24"/>
          <w:szCs w:val="24"/>
        </w:rPr>
      </w:pPr>
      <w:r>
        <w:rPr>
          <w:rFonts w:ascii="Arial" w:hAnsi="Arial" w:cs="Arial"/>
          <w:sz w:val="28"/>
          <w:szCs w:val="28"/>
        </w:rPr>
        <w:t xml:space="preserve">The terrorist organisation ISIS, which stands for Islamic State of Iraq and the Levant, is a jihadist terrorist group, who use extreme violence and plot </w:t>
      </w:r>
      <w:r>
        <w:rPr>
          <w:rFonts w:ascii="Arial" w:hAnsi="Arial" w:cs="Arial"/>
          <w:sz w:val="28"/>
          <w:szCs w:val="28"/>
        </w:rPr>
        <w:lastRenderedPageBreak/>
        <w:t xml:space="preserve">terrorist attacks all over the world. Their terrorist attacks leave thousands killed and injured (Foreign Terrorist Organisation, 2022). ISIS have carried multiple attacks across the world, these are examples of the places and </w:t>
      </w:r>
      <w:r w:rsidRPr="00184425">
        <w:rPr>
          <w:rFonts w:ascii="Arial" w:hAnsi="Arial" w:cs="Arial"/>
          <w:sz w:val="24"/>
          <w:szCs w:val="24"/>
        </w:rPr>
        <w:t xml:space="preserve">the number of deaths. </w:t>
      </w:r>
    </w:p>
    <w:p w14:paraId="1116A1E2" w14:textId="3DC2434A" w:rsidR="00184425" w:rsidRPr="00184425" w:rsidRDefault="00184425" w:rsidP="00184425">
      <w:pPr>
        <w:jc w:val="both"/>
        <w:rPr>
          <w:rFonts w:ascii="Arial" w:hAnsi="Arial" w:cs="Arial"/>
          <w:sz w:val="24"/>
          <w:szCs w:val="24"/>
        </w:rPr>
      </w:pPr>
    </w:p>
    <w:p w14:paraId="22941CAF" w14:textId="54B2FB59" w:rsidR="00184425" w:rsidRPr="00184425" w:rsidRDefault="00184425" w:rsidP="00184425">
      <w:pPr>
        <w:jc w:val="both"/>
        <w:rPr>
          <w:rFonts w:ascii="Arial" w:hAnsi="Arial" w:cs="Arial"/>
          <w:sz w:val="24"/>
          <w:szCs w:val="24"/>
        </w:rPr>
      </w:pPr>
      <w:r w:rsidRPr="00184425">
        <w:rPr>
          <w:rFonts w:ascii="Arial" w:hAnsi="Arial" w:cs="Arial"/>
          <w:noProof/>
          <w:sz w:val="24"/>
          <w:szCs w:val="24"/>
        </w:rPr>
        <w:drawing>
          <wp:anchor distT="0" distB="0" distL="114300" distR="114300" simplePos="0" relativeHeight="251658240" behindDoc="0" locked="0" layoutInCell="1" allowOverlap="1" wp14:anchorId="58631651" wp14:editId="070F7C53">
            <wp:simplePos x="0" y="0"/>
            <wp:positionH relativeFrom="column">
              <wp:posOffset>-65496</wp:posOffset>
            </wp:positionH>
            <wp:positionV relativeFrom="paragraph">
              <wp:posOffset>152400</wp:posOffset>
            </wp:positionV>
            <wp:extent cx="3827145" cy="1414145"/>
            <wp:effectExtent l="0" t="0" r="0" b="0"/>
            <wp:wrapThrough wrapText="bothSides">
              <wp:wrapPolygon edited="0">
                <wp:start x="0" y="0"/>
                <wp:lineTo x="0" y="21338"/>
                <wp:lineTo x="21503" y="21338"/>
                <wp:lineTo x="2150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cstate="print">
                      <a:extLst>
                        <a:ext uri="{28A0092B-C50C-407E-A947-70E740481C1C}">
                          <a14:useLocalDpi xmlns:a14="http://schemas.microsoft.com/office/drawing/2010/main" val="0"/>
                        </a:ext>
                      </a:extLst>
                    </a:blip>
                    <a:srcRect l="22604" t="40123" r="23458" b="27977"/>
                    <a:stretch/>
                  </pic:blipFill>
                  <pic:spPr bwMode="auto">
                    <a:xfrm>
                      <a:off x="0" y="0"/>
                      <a:ext cx="3827145" cy="1414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5B5512" w14:textId="0D337691" w:rsidR="00184425" w:rsidRPr="00184425" w:rsidRDefault="00184425" w:rsidP="00184425">
      <w:pPr>
        <w:jc w:val="both"/>
        <w:rPr>
          <w:rFonts w:ascii="Arial" w:hAnsi="Arial" w:cs="Arial"/>
          <w:b/>
          <w:bCs/>
          <w:sz w:val="24"/>
          <w:szCs w:val="24"/>
          <w:u w:val="single"/>
        </w:rPr>
      </w:pPr>
    </w:p>
    <w:p w14:paraId="0B837FED" w14:textId="63C9EDC1" w:rsidR="00184425" w:rsidRPr="00184425" w:rsidRDefault="00184425" w:rsidP="00184425">
      <w:pPr>
        <w:jc w:val="both"/>
        <w:rPr>
          <w:rFonts w:ascii="Arial" w:hAnsi="Arial" w:cs="Arial"/>
          <w:b/>
          <w:bCs/>
          <w:sz w:val="24"/>
          <w:szCs w:val="24"/>
          <w:u w:val="single"/>
        </w:rPr>
      </w:pPr>
    </w:p>
    <w:p w14:paraId="02B31803" w14:textId="499ABD00" w:rsidR="00184425" w:rsidRPr="00184425" w:rsidRDefault="00184425" w:rsidP="00184425">
      <w:pPr>
        <w:jc w:val="both"/>
        <w:rPr>
          <w:rFonts w:ascii="Arial" w:hAnsi="Arial" w:cs="Arial"/>
          <w:color w:val="FF0000"/>
          <w:sz w:val="24"/>
          <w:szCs w:val="24"/>
        </w:rPr>
      </w:pPr>
    </w:p>
    <w:p w14:paraId="00BECA6D" w14:textId="4894B5CA" w:rsidR="00184425" w:rsidRPr="00184425" w:rsidRDefault="00184425" w:rsidP="00184425">
      <w:pPr>
        <w:jc w:val="both"/>
        <w:rPr>
          <w:rFonts w:ascii="Arial" w:hAnsi="Arial" w:cs="Arial"/>
          <w:color w:val="FF0000"/>
          <w:sz w:val="24"/>
          <w:szCs w:val="24"/>
        </w:rPr>
      </w:pPr>
    </w:p>
    <w:p w14:paraId="374BB262" w14:textId="1EC224AD" w:rsidR="00184425" w:rsidRPr="00184425" w:rsidRDefault="00184425" w:rsidP="00184425">
      <w:pPr>
        <w:jc w:val="both"/>
        <w:rPr>
          <w:rFonts w:ascii="Arial" w:hAnsi="Arial" w:cs="Arial"/>
          <w:color w:val="FF0000"/>
          <w:sz w:val="24"/>
          <w:szCs w:val="24"/>
        </w:rPr>
      </w:pPr>
    </w:p>
    <w:p w14:paraId="17B32287" w14:textId="2AB1A434" w:rsidR="00184425" w:rsidRPr="00184425" w:rsidRDefault="00184425" w:rsidP="00184425">
      <w:pPr>
        <w:jc w:val="both"/>
        <w:rPr>
          <w:rFonts w:ascii="Arial" w:hAnsi="Arial" w:cs="Arial"/>
          <w:color w:val="FF0000"/>
          <w:sz w:val="24"/>
          <w:szCs w:val="24"/>
        </w:rPr>
      </w:pPr>
    </w:p>
    <w:p w14:paraId="00DFB843" w14:textId="02580DB8" w:rsidR="00184425" w:rsidRPr="00184425" w:rsidRDefault="00184425" w:rsidP="00184425">
      <w:pPr>
        <w:jc w:val="both"/>
        <w:rPr>
          <w:rFonts w:ascii="Arial" w:hAnsi="Arial" w:cs="Arial"/>
          <w:color w:val="FF0000"/>
          <w:sz w:val="24"/>
          <w:szCs w:val="24"/>
        </w:rPr>
      </w:pPr>
    </w:p>
    <w:p w14:paraId="721F4593" w14:textId="17CD6B16" w:rsidR="00184425" w:rsidRPr="00184425" w:rsidRDefault="00184425" w:rsidP="00184425">
      <w:pPr>
        <w:jc w:val="both"/>
        <w:rPr>
          <w:rFonts w:ascii="Arial" w:hAnsi="Arial" w:cs="Arial"/>
          <w:color w:val="FF0000"/>
          <w:sz w:val="24"/>
          <w:szCs w:val="24"/>
        </w:rPr>
      </w:pPr>
    </w:p>
    <w:p w14:paraId="538FC929" w14:textId="5E8B2751" w:rsidR="00184425" w:rsidRPr="00184425" w:rsidRDefault="00184425" w:rsidP="00184425">
      <w:pPr>
        <w:jc w:val="both"/>
        <w:rPr>
          <w:rFonts w:ascii="Arial" w:hAnsi="Arial" w:cs="Arial"/>
          <w:sz w:val="24"/>
          <w:szCs w:val="24"/>
        </w:rPr>
      </w:pPr>
    </w:p>
    <w:p w14:paraId="6A97648A" w14:textId="7161774C" w:rsidR="00184425" w:rsidRPr="00184425" w:rsidRDefault="00184425" w:rsidP="00184425">
      <w:pPr>
        <w:jc w:val="both"/>
        <w:rPr>
          <w:rFonts w:ascii="Arial" w:hAnsi="Arial" w:cs="Arial"/>
          <w:sz w:val="24"/>
          <w:szCs w:val="24"/>
        </w:rPr>
      </w:pPr>
      <w:r w:rsidRPr="00184425">
        <w:rPr>
          <w:rFonts w:ascii="Arial" w:hAnsi="Arial" w:cs="Arial"/>
          <w:sz w:val="24"/>
          <w:szCs w:val="24"/>
        </w:rPr>
        <w:t xml:space="preserve"> (Yourish, Watkins, Giratkanon. 2016). </w:t>
      </w:r>
    </w:p>
    <w:p w14:paraId="5B7D725B" w14:textId="7698E5C5" w:rsidR="00184425" w:rsidRPr="00184425" w:rsidRDefault="00184425" w:rsidP="00184425">
      <w:pPr>
        <w:jc w:val="both"/>
        <w:rPr>
          <w:rFonts w:ascii="Arial" w:hAnsi="Arial" w:cs="Arial"/>
          <w:sz w:val="24"/>
          <w:szCs w:val="24"/>
        </w:rPr>
      </w:pPr>
    </w:p>
    <w:p w14:paraId="62B3B92A" w14:textId="23D3712D" w:rsidR="00184425" w:rsidRPr="00184425" w:rsidRDefault="00184425" w:rsidP="00184425">
      <w:pPr>
        <w:jc w:val="both"/>
        <w:rPr>
          <w:rFonts w:ascii="Arial" w:hAnsi="Arial" w:cs="Arial"/>
          <w:sz w:val="24"/>
          <w:szCs w:val="24"/>
        </w:rPr>
      </w:pPr>
    </w:p>
    <w:p w14:paraId="01A99AED" w14:textId="43EDEC68" w:rsidR="00184425" w:rsidRPr="00184425" w:rsidRDefault="00184425" w:rsidP="00184425">
      <w:pPr>
        <w:jc w:val="both"/>
        <w:rPr>
          <w:rFonts w:ascii="Arial" w:hAnsi="Arial" w:cs="Arial"/>
          <w:sz w:val="24"/>
          <w:szCs w:val="24"/>
        </w:rPr>
      </w:pPr>
      <w:r w:rsidRPr="00184425">
        <w:rPr>
          <w:rFonts w:ascii="Arial" w:hAnsi="Arial" w:cs="Arial"/>
          <w:sz w:val="24"/>
          <w:szCs w:val="24"/>
        </w:rPr>
        <w:t>The most horrific attacks linked to ISIS occurred in June 2014 in Iraq when attackers kidnapped over 1,600 recruits for the Iraqi Air Force at Camp Speicher in Tikrit and massacred the majority if not all of them. ISIS fighters massacred about 600 Shia inmates at Nineveh’s Badush prison earlier that month in a different assault (Patterns of Islamic State-Related Terrorism, no date).</w:t>
      </w:r>
    </w:p>
    <w:p w14:paraId="7E5A9E1D" w14:textId="09EDCB8B" w:rsidR="00184425" w:rsidRPr="00184425" w:rsidRDefault="00184425" w:rsidP="00184425">
      <w:pPr>
        <w:jc w:val="both"/>
        <w:rPr>
          <w:rFonts w:ascii="Arial" w:hAnsi="Arial" w:cs="Arial"/>
          <w:sz w:val="24"/>
          <w:szCs w:val="24"/>
        </w:rPr>
      </w:pPr>
    </w:p>
    <w:p w14:paraId="02A63FDC" w14:textId="77777777" w:rsidR="00184425" w:rsidRPr="00184425" w:rsidRDefault="00184425" w:rsidP="00184425">
      <w:pPr>
        <w:jc w:val="both"/>
        <w:rPr>
          <w:rFonts w:ascii="Arial" w:hAnsi="Arial" w:cs="Arial"/>
          <w:sz w:val="24"/>
          <w:szCs w:val="24"/>
        </w:rPr>
      </w:pPr>
    </w:p>
    <w:p w14:paraId="789663D8" w14:textId="69478116" w:rsidR="00184425" w:rsidRPr="00184425" w:rsidRDefault="00184425" w:rsidP="00184425">
      <w:pPr>
        <w:jc w:val="both"/>
        <w:rPr>
          <w:rFonts w:ascii="Arial" w:hAnsi="Arial" w:cs="Arial"/>
          <w:b/>
          <w:bCs/>
          <w:sz w:val="24"/>
          <w:szCs w:val="24"/>
          <w:u w:val="single"/>
        </w:rPr>
      </w:pPr>
      <w:r w:rsidRPr="00184425">
        <w:rPr>
          <w:rFonts w:ascii="Arial" w:hAnsi="Arial" w:cs="Arial"/>
          <w:b/>
          <w:bCs/>
          <w:sz w:val="24"/>
          <w:szCs w:val="24"/>
          <w:u w:val="single"/>
        </w:rPr>
        <w:t xml:space="preserve">ISIS ideology and beliefs </w:t>
      </w:r>
    </w:p>
    <w:p w14:paraId="77300F91" w14:textId="41D6B1E9" w:rsidR="00184425" w:rsidRPr="00184425" w:rsidRDefault="00184425" w:rsidP="00184425">
      <w:pPr>
        <w:jc w:val="both"/>
        <w:rPr>
          <w:rFonts w:ascii="Arial" w:hAnsi="Arial" w:cs="Arial"/>
          <w:b/>
          <w:bCs/>
          <w:sz w:val="24"/>
          <w:szCs w:val="24"/>
          <w:u w:val="single"/>
        </w:rPr>
      </w:pPr>
    </w:p>
    <w:p w14:paraId="64740FE8" w14:textId="5393366F" w:rsidR="00184425" w:rsidRPr="00184425" w:rsidRDefault="00184425" w:rsidP="00184425">
      <w:pPr>
        <w:jc w:val="both"/>
        <w:rPr>
          <w:rFonts w:ascii="Arial" w:hAnsi="Arial" w:cs="Arial"/>
          <w:b/>
          <w:bCs/>
          <w:sz w:val="24"/>
          <w:szCs w:val="24"/>
          <w:u w:val="single"/>
        </w:rPr>
      </w:pPr>
    </w:p>
    <w:p w14:paraId="519C2387" w14:textId="5CC64849" w:rsidR="00184425" w:rsidRPr="00184425" w:rsidRDefault="00184425" w:rsidP="00184425">
      <w:pPr>
        <w:jc w:val="both"/>
        <w:rPr>
          <w:rFonts w:ascii="Arial" w:hAnsi="Arial" w:cs="Arial"/>
          <w:sz w:val="24"/>
          <w:szCs w:val="24"/>
        </w:rPr>
      </w:pPr>
      <w:proofErr w:type="gramStart"/>
      <w:r w:rsidRPr="00184425">
        <w:rPr>
          <w:rFonts w:ascii="Arial" w:hAnsi="Arial" w:cs="Arial"/>
          <w:sz w:val="24"/>
          <w:szCs w:val="24"/>
        </w:rPr>
        <w:t>In order to</w:t>
      </w:r>
      <w:proofErr w:type="gramEnd"/>
      <w:r w:rsidRPr="00184425">
        <w:rPr>
          <w:rFonts w:ascii="Arial" w:hAnsi="Arial" w:cs="Arial"/>
          <w:sz w:val="24"/>
          <w:szCs w:val="24"/>
        </w:rPr>
        <w:t xml:space="preserve"> properly understand what ISIS’s ideology and strategies is important to take a look at what do they believe and who they are. ISIS terrorises on behalf of Muslims, and they aim to affect these Muslims by using the word ‘Jihad” which means “a struggle or fight against enemies of Islam” (Oxford Languages, 2023).  The core beliefs of ISIS are absurd and do not represent authentic Islam. As such, it will be very difficult for ISIS to fulfil it’s stated objectives (Nissay, 2017). </w:t>
      </w:r>
    </w:p>
    <w:p w14:paraId="3DD002EB" w14:textId="77777777" w:rsidR="00184425" w:rsidRPr="00184425" w:rsidRDefault="00184425" w:rsidP="00184425">
      <w:pPr>
        <w:jc w:val="both"/>
        <w:rPr>
          <w:rFonts w:ascii="Arial" w:hAnsi="Arial" w:cs="Arial"/>
          <w:sz w:val="24"/>
          <w:szCs w:val="24"/>
        </w:rPr>
      </w:pPr>
    </w:p>
    <w:p w14:paraId="5D4B5886" w14:textId="2E8FF43B" w:rsidR="00184425" w:rsidRPr="00184425" w:rsidRDefault="00184425" w:rsidP="00184425">
      <w:pPr>
        <w:jc w:val="both"/>
        <w:rPr>
          <w:rFonts w:ascii="Arial" w:hAnsi="Arial" w:cs="Arial"/>
          <w:b/>
          <w:bCs/>
          <w:sz w:val="24"/>
          <w:szCs w:val="24"/>
          <w:u w:val="single"/>
        </w:rPr>
      </w:pPr>
    </w:p>
    <w:p w14:paraId="75345BC9" w14:textId="700CC883" w:rsidR="00184425" w:rsidRPr="00184425" w:rsidRDefault="00184425" w:rsidP="00184425">
      <w:pPr>
        <w:jc w:val="both"/>
        <w:rPr>
          <w:rFonts w:ascii="Arial" w:hAnsi="Arial" w:cs="Arial"/>
          <w:sz w:val="24"/>
          <w:szCs w:val="24"/>
        </w:rPr>
      </w:pPr>
      <w:r w:rsidRPr="00184425">
        <w:rPr>
          <w:rFonts w:ascii="Arial" w:hAnsi="Arial" w:cs="Arial"/>
          <w:sz w:val="24"/>
          <w:szCs w:val="24"/>
        </w:rPr>
        <w:t xml:space="preserve">The political philosophy and worldview propagated by the Islamic State intentionally categorise and exclude other Muslims. ISIS justifies their actions by saying it’s for religious reasons, they also say this because they try and get sympathy from the public. Religious leaders defend the Islamic State’s brutality, particularly when it comes to Muslims. Additionally, the group uses tales from the early history of Islam to defend its harsh methods to prospective members (Hassan, 2016).  </w:t>
      </w:r>
    </w:p>
    <w:p w14:paraId="35752CF2" w14:textId="77777777" w:rsidR="00184425" w:rsidRPr="00184425" w:rsidRDefault="00184425" w:rsidP="00184425">
      <w:pPr>
        <w:jc w:val="both"/>
        <w:rPr>
          <w:rFonts w:ascii="Arial" w:hAnsi="Arial" w:cs="Arial"/>
          <w:sz w:val="24"/>
          <w:szCs w:val="24"/>
        </w:rPr>
      </w:pPr>
    </w:p>
    <w:p w14:paraId="4C4C61B9" w14:textId="294DC389" w:rsidR="00184425" w:rsidRPr="00184425" w:rsidRDefault="00184425" w:rsidP="00184425">
      <w:pPr>
        <w:jc w:val="both"/>
        <w:rPr>
          <w:rFonts w:ascii="Arial" w:hAnsi="Arial" w:cs="Arial"/>
          <w:sz w:val="24"/>
          <w:szCs w:val="24"/>
        </w:rPr>
      </w:pPr>
    </w:p>
    <w:p w14:paraId="235D02AF" w14:textId="70D3496E" w:rsidR="00184425" w:rsidRPr="00184425" w:rsidRDefault="00184425" w:rsidP="00184425">
      <w:pPr>
        <w:jc w:val="both"/>
        <w:rPr>
          <w:rFonts w:ascii="Arial" w:hAnsi="Arial" w:cs="Arial"/>
          <w:sz w:val="24"/>
          <w:szCs w:val="24"/>
        </w:rPr>
      </w:pPr>
      <w:r w:rsidRPr="00184425">
        <w:rPr>
          <w:rFonts w:ascii="Arial" w:hAnsi="Arial" w:cs="Arial"/>
          <w:sz w:val="24"/>
          <w:szCs w:val="24"/>
        </w:rPr>
        <w:t xml:space="preserve">Rather than later schools of Islamic religious thinking, they </w:t>
      </w:r>
      <w:r w:rsidRPr="00184425">
        <w:rPr>
          <w:rFonts w:ascii="Arial" w:hAnsi="Arial" w:cs="Arial"/>
          <w:sz w:val="24"/>
          <w:szCs w:val="24"/>
        </w:rPr>
        <w:t>believe</w:t>
      </w:r>
      <w:r w:rsidRPr="00184425">
        <w:rPr>
          <w:rFonts w:ascii="Arial" w:hAnsi="Arial" w:cs="Arial"/>
          <w:sz w:val="24"/>
          <w:szCs w:val="24"/>
        </w:rPr>
        <w:t xml:space="preserve"> that the earliest texts—the Quran and Sunna (words and deeds of the Prophet</w:t>
      </w:r>
      <w:r w:rsidRPr="00184425">
        <w:rPr>
          <w:rFonts w:ascii="Arial" w:hAnsi="Arial" w:cs="Arial"/>
          <w:sz w:val="24"/>
          <w:szCs w:val="24"/>
        </w:rPr>
        <w:t xml:space="preserve"> </w:t>
      </w:r>
      <w:r w:rsidRPr="00184425">
        <w:rPr>
          <w:rFonts w:ascii="Arial" w:hAnsi="Arial" w:cs="Arial"/>
          <w:sz w:val="24"/>
          <w:szCs w:val="24"/>
        </w:rPr>
        <w:t>Muhammad and his companions)—are the sole reliable sources of authority</w:t>
      </w:r>
      <w:r w:rsidRPr="00184425">
        <w:rPr>
          <w:rFonts w:ascii="Arial" w:hAnsi="Arial" w:cs="Arial"/>
          <w:sz w:val="24"/>
          <w:szCs w:val="24"/>
        </w:rPr>
        <w:t xml:space="preserve"> (Stein, 2022). Understanding ISIS’s political and military tactics requires acknowledgment that jihadi Salafism is central to the organization’s ideology.</w:t>
      </w:r>
    </w:p>
    <w:p w14:paraId="74B4FA44" w14:textId="5DF205E7" w:rsidR="00184425" w:rsidRPr="00184425" w:rsidRDefault="00184425" w:rsidP="00184425">
      <w:pPr>
        <w:jc w:val="both"/>
        <w:rPr>
          <w:rFonts w:ascii="Arial" w:hAnsi="Arial" w:cs="Arial"/>
          <w:sz w:val="24"/>
          <w:szCs w:val="24"/>
        </w:rPr>
      </w:pPr>
    </w:p>
    <w:p w14:paraId="28D94ADB" w14:textId="33198887" w:rsidR="00184425" w:rsidRPr="00184425" w:rsidRDefault="00184425" w:rsidP="00184425">
      <w:pPr>
        <w:jc w:val="both"/>
        <w:rPr>
          <w:rFonts w:ascii="Arial" w:hAnsi="Arial" w:cs="Arial"/>
          <w:sz w:val="24"/>
          <w:szCs w:val="24"/>
        </w:rPr>
      </w:pPr>
    </w:p>
    <w:p w14:paraId="75977C21" w14:textId="69EDED2A" w:rsidR="00184425" w:rsidRPr="00184425" w:rsidRDefault="00184425" w:rsidP="00184425">
      <w:pPr>
        <w:jc w:val="both"/>
        <w:rPr>
          <w:rFonts w:ascii="Arial" w:hAnsi="Arial" w:cs="Arial"/>
          <w:sz w:val="24"/>
          <w:szCs w:val="24"/>
        </w:rPr>
      </w:pPr>
      <w:r w:rsidRPr="00184425">
        <w:rPr>
          <w:rFonts w:ascii="Arial" w:hAnsi="Arial" w:cs="Arial"/>
          <w:sz w:val="24"/>
          <w:szCs w:val="24"/>
        </w:rPr>
        <w:t>Its primary strategy for achieving its objectives has been to start a full-scale sectarian conflict between Sunnis and Shiites in Iraq, which it has attempted to do by massacring Shiite civilian populations. This strategy is employed in part because it considers Shiites to be heretics deserving of execution. It also serves as a means of inciting retaliatory strikes by Shiite militia organisations, which is intended to push Sunnis towards ISIS (Friedland, 2015).</w:t>
      </w:r>
    </w:p>
    <w:p w14:paraId="0F816F58" w14:textId="739942BB" w:rsidR="00184425" w:rsidRPr="00184425" w:rsidRDefault="00184425" w:rsidP="00184425">
      <w:pPr>
        <w:jc w:val="both"/>
        <w:rPr>
          <w:rFonts w:ascii="Arial" w:hAnsi="Arial" w:cs="Arial"/>
          <w:sz w:val="24"/>
          <w:szCs w:val="24"/>
        </w:rPr>
      </w:pPr>
    </w:p>
    <w:p w14:paraId="59A1EFE0" w14:textId="347C4C9A" w:rsidR="00184425" w:rsidRPr="00184425" w:rsidRDefault="00184425" w:rsidP="00184425">
      <w:pPr>
        <w:jc w:val="both"/>
        <w:rPr>
          <w:rFonts w:ascii="Arial" w:hAnsi="Arial" w:cs="Arial"/>
          <w:sz w:val="24"/>
          <w:szCs w:val="24"/>
        </w:rPr>
      </w:pPr>
    </w:p>
    <w:p w14:paraId="1F937CD3" w14:textId="60F3D71E" w:rsidR="00184425" w:rsidRPr="00184425" w:rsidRDefault="00184425" w:rsidP="00184425">
      <w:pPr>
        <w:jc w:val="both"/>
        <w:rPr>
          <w:rFonts w:ascii="Arial" w:hAnsi="Arial" w:cs="Arial"/>
          <w:sz w:val="24"/>
          <w:szCs w:val="24"/>
        </w:rPr>
      </w:pPr>
      <w:r w:rsidRPr="00184425">
        <w:rPr>
          <w:rFonts w:ascii="Arial" w:hAnsi="Arial" w:cs="Arial"/>
          <w:sz w:val="24"/>
          <w:szCs w:val="24"/>
        </w:rPr>
        <w:t>Goals set for ISIS are not easily achievable because of its ideology and structure. As well as this, ISIS have supporters all over the world that back up their decisions. We might still be dealing with ISIS and other terrorist groups until the Middle East becomes stable.</w:t>
      </w:r>
    </w:p>
    <w:p w14:paraId="05908FFD" w14:textId="15F09A94" w:rsidR="00184425" w:rsidRPr="00184425" w:rsidRDefault="00184425" w:rsidP="00184425">
      <w:pPr>
        <w:jc w:val="both"/>
        <w:rPr>
          <w:rFonts w:ascii="Arial" w:hAnsi="Arial" w:cs="Arial"/>
          <w:sz w:val="24"/>
          <w:szCs w:val="24"/>
        </w:rPr>
      </w:pPr>
    </w:p>
    <w:p w14:paraId="4A66E60C" w14:textId="689442BB" w:rsidR="00184425" w:rsidRPr="00184425" w:rsidRDefault="00184425" w:rsidP="00184425">
      <w:pPr>
        <w:jc w:val="both"/>
        <w:rPr>
          <w:rFonts w:ascii="Arial" w:hAnsi="Arial" w:cs="Arial"/>
          <w:sz w:val="24"/>
          <w:szCs w:val="24"/>
        </w:rPr>
      </w:pPr>
    </w:p>
    <w:p w14:paraId="1AD1011D" w14:textId="457AF40D" w:rsidR="00184425" w:rsidRPr="00184425" w:rsidRDefault="00184425" w:rsidP="00184425">
      <w:pPr>
        <w:jc w:val="both"/>
        <w:rPr>
          <w:rFonts w:ascii="Arial" w:hAnsi="Arial" w:cs="Arial"/>
          <w:b/>
          <w:bCs/>
          <w:sz w:val="24"/>
          <w:szCs w:val="24"/>
          <w:u w:val="single"/>
        </w:rPr>
      </w:pPr>
      <w:r w:rsidRPr="00184425">
        <w:rPr>
          <w:rFonts w:ascii="Arial" w:hAnsi="Arial" w:cs="Arial"/>
          <w:b/>
          <w:bCs/>
          <w:sz w:val="24"/>
          <w:szCs w:val="24"/>
          <w:u w:val="single"/>
        </w:rPr>
        <w:t>Methods used by ISIS</w:t>
      </w:r>
    </w:p>
    <w:p w14:paraId="18F16626" w14:textId="7FE887F5" w:rsidR="00184425" w:rsidRPr="00184425" w:rsidRDefault="00184425" w:rsidP="00184425">
      <w:pPr>
        <w:jc w:val="both"/>
        <w:rPr>
          <w:rFonts w:ascii="Arial" w:hAnsi="Arial" w:cs="Arial"/>
          <w:sz w:val="24"/>
          <w:szCs w:val="24"/>
        </w:rPr>
      </w:pPr>
    </w:p>
    <w:p w14:paraId="16B4BF23" w14:textId="511FB14F" w:rsidR="00184425" w:rsidRPr="00184425" w:rsidRDefault="00184425" w:rsidP="00184425">
      <w:pPr>
        <w:jc w:val="both"/>
        <w:rPr>
          <w:rFonts w:ascii="Arial" w:hAnsi="Arial" w:cs="Arial"/>
          <w:sz w:val="24"/>
          <w:szCs w:val="24"/>
        </w:rPr>
      </w:pPr>
      <w:r w:rsidRPr="00184425">
        <w:rPr>
          <w:rFonts w:ascii="Arial" w:hAnsi="Arial" w:cs="Arial"/>
          <w:sz w:val="24"/>
          <w:szCs w:val="24"/>
        </w:rPr>
        <w:t xml:space="preserve">When plotting attacks, it is common for ISIS to use shootings and suicide bombings. ISIS carried out an attack in Paris in November of 2015. This attack left 130 dead and multiple wounded. Three suicide bombers died at the attack. Clearly, the methods used by ISIS are typically the same, and they use the same techniques in different countries (BBC News, 2015).  </w:t>
      </w:r>
    </w:p>
    <w:p w14:paraId="22BCA0DF" w14:textId="47E1FBAA" w:rsidR="00184425" w:rsidRPr="00184425" w:rsidRDefault="00184425" w:rsidP="00184425">
      <w:pPr>
        <w:jc w:val="both"/>
        <w:rPr>
          <w:rFonts w:ascii="Arial" w:hAnsi="Arial" w:cs="Arial"/>
          <w:sz w:val="24"/>
          <w:szCs w:val="24"/>
        </w:rPr>
      </w:pPr>
    </w:p>
    <w:p w14:paraId="43808C0A" w14:textId="358928F6" w:rsidR="00184425" w:rsidRPr="00184425" w:rsidRDefault="00184425" w:rsidP="00184425">
      <w:pPr>
        <w:jc w:val="both"/>
        <w:rPr>
          <w:rFonts w:ascii="Arial" w:hAnsi="Arial" w:cs="Arial"/>
          <w:sz w:val="24"/>
          <w:szCs w:val="24"/>
        </w:rPr>
      </w:pPr>
    </w:p>
    <w:p w14:paraId="06E5DC99" w14:textId="02453034" w:rsidR="00184425" w:rsidRPr="00184425" w:rsidRDefault="00184425" w:rsidP="00184425">
      <w:pPr>
        <w:jc w:val="both"/>
        <w:rPr>
          <w:rFonts w:ascii="Arial" w:hAnsi="Arial" w:cs="Arial"/>
          <w:sz w:val="24"/>
          <w:szCs w:val="24"/>
        </w:rPr>
      </w:pPr>
      <w:r w:rsidRPr="00184425">
        <w:rPr>
          <w:rFonts w:ascii="Arial" w:hAnsi="Arial" w:cs="Arial"/>
          <w:sz w:val="24"/>
          <w:szCs w:val="24"/>
        </w:rPr>
        <w:t xml:space="preserve">Furthermore, ISIS targets certain people or areas. They use IED attacks, assaults specifically in military style, kidnappings, suicide attacks and ambushes. </w:t>
      </w:r>
      <w:r w:rsidRPr="00184425">
        <w:rPr>
          <w:rFonts w:ascii="Arial" w:hAnsi="Arial" w:cs="Arial"/>
          <w:sz w:val="24"/>
          <w:szCs w:val="24"/>
        </w:rPr>
        <w:t>ISIS primarily targets civilian defence forces and military targets in Syria and Iraq. In addition, the group frequently targets foreign aid workers, civilians, and government personnel who it believes are working against it or disagree with its interpretation of Islamic law</w:t>
      </w:r>
      <w:r w:rsidRPr="00184425">
        <w:rPr>
          <w:rFonts w:ascii="Arial" w:hAnsi="Arial" w:cs="Arial"/>
          <w:sz w:val="24"/>
          <w:szCs w:val="24"/>
        </w:rPr>
        <w:t xml:space="preserve"> (Foreign Terrorist Organisation, 2022). </w:t>
      </w:r>
    </w:p>
    <w:p w14:paraId="3356EFCB" w14:textId="2939FB5E" w:rsidR="00184425" w:rsidRPr="00184425" w:rsidRDefault="00184425" w:rsidP="00184425">
      <w:pPr>
        <w:jc w:val="both"/>
        <w:rPr>
          <w:rFonts w:ascii="Arial" w:hAnsi="Arial" w:cs="Arial"/>
          <w:sz w:val="24"/>
          <w:szCs w:val="24"/>
        </w:rPr>
      </w:pPr>
    </w:p>
    <w:p w14:paraId="306D0D9B" w14:textId="62AFBF95" w:rsidR="00184425" w:rsidRDefault="00184425" w:rsidP="00184425">
      <w:pPr>
        <w:jc w:val="both"/>
        <w:rPr>
          <w:rFonts w:ascii="Arial" w:hAnsi="Arial" w:cs="Arial"/>
          <w:sz w:val="28"/>
          <w:szCs w:val="28"/>
        </w:rPr>
      </w:pPr>
    </w:p>
    <w:p w14:paraId="785B1A25" w14:textId="43454FBF" w:rsidR="00184425" w:rsidRPr="00184425" w:rsidRDefault="00184425" w:rsidP="00184425">
      <w:pPr>
        <w:jc w:val="both"/>
        <w:rPr>
          <w:rFonts w:ascii="Arial" w:hAnsi="Arial" w:cs="Arial"/>
          <w:sz w:val="24"/>
          <w:szCs w:val="24"/>
        </w:rPr>
      </w:pPr>
      <w:r w:rsidRPr="00184425">
        <w:rPr>
          <w:rFonts w:ascii="Arial" w:hAnsi="Arial" w:cs="Arial"/>
          <w:sz w:val="24"/>
          <w:szCs w:val="24"/>
        </w:rPr>
        <w:t xml:space="preserve">By looking at the academic, legal, and political definitions of terrorism, it is seen that it fits with the different definitions. Looking at the legal side of the definition, it is stated that the act of threat or action is used to influence government or to intimidate the public, which in this case is shown that is what ISIS’s methods are. They cause terror to the public and plot their attacks in places which are highly populated and areas which are busy. As well as this, under the legal definition of Terrorism, it says they use threat to advance political, religious, or ideological cause. By ISIS using political and religious motives, it is seen that the legal definition is correct because they are based </w:t>
      </w:r>
      <w:r w:rsidRPr="00184425">
        <w:rPr>
          <w:rFonts w:ascii="Arial" w:hAnsi="Arial" w:cs="Arial"/>
          <w:sz w:val="24"/>
          <w:szCs w:val="24"/>
        </w:rPr>
        <w:t xml:space="preserve">based on religious beliefs and not so much governmental. They mainly focus on the religion of Islam </w:t>
      </w:r>
      <w:r w:rsidRPr="00184425">
        <w:rPr>
          <w:rFonts w:ascii="Arial" w:hAnsi="Arial" w:cs="Arial"/>
          <w:sz w:val="24"/>
          <w:szCs w:val="24"/>
        </w:rPr>
        <w:t xml:space="preserve">and the people that follow the religion. </w:t>
      </w:r>
    </w:p>
    <w:p w14:paraId="55112A5A" w14:textId="0E92A1FB" w:rsidR="00184425" w:rsidRPr="00184425" w:rsidRDefault="00184425" w:rsidP="00184425">
      <w:pPr>
        <w:jc w:val="both"/>
        <w:rPr>
          <w:rFonts w:ascii="Arial" w:hAnsi="Arial" w:cs="Arial"/>
          <w:sz w:val="24"/>
          <w:szCs w:val="24"/>
        </w:rPr>
      </w:pPr>
    </w:p>
    <w:p w14:paraId="2A5CC126" w14:textId="436A93AA" w:rsidR="00184425" w:rsidRPr="00184425" w:rsidRDefault="00184425" w:rsidP="00184425">
      <w:pPr>
        <w:jc w:val="both"/>
        <w:rPr>
          <w:rFonts w:ascii="Arial" w:hAnsi="Arial" w:cs="Arial"/>
          <w:sz w:val="24"/>
          <w:szCs w:val="24"/>
        </w:rPr>
      </w:pPr>
    </w:p>
    <w:p w14:paraId="6AAFB7D2" w14:textId="4DB0E3FB" w:rsidR="00184425" w:rsidRPr="00184425" w:rsidRDefault="00184425" w:rsidP="00184425">
      <w:pPr>
        <w:jc w:val="both"/>
        <w:rPr>
          <w:rFonts w:ascii="Arial" w:hAnsi="Arial" w:cs="Arial"/>
          <w:sz w:val="24"/>
          <w:szCs w:val="24"/>
        </w:rPr>
      </w:pPr>
      <w:r w:rsidRPr="00184425">
        <w:rPr>
          <w:rFonts w:ascii="Arial" w:hAnsi="Arial" w:cs="Arial"/>
          <w:sz w:val="24"/>
          <w:szCs w:val="24"/>
        </w:rPr>
        <w:t xml:space="preserve">Additionally, comparing the academic definition and seeing if it does fit with the way ISIS carry out attacks, it is seen that this definition doesn’t fit that well. Under the academic definition it states that create deliberate exploitation of fear, which is correct, </w:t>
      </w:r>
      <w:r>
        <w:rPr>
          <w:rFonts w:ascii="Arial" w:hAnsi="Arial" w:cs="Arial"/>
          <w:sz w:val="24"/>
          <w:szCs w:val="24"/>
        </w:rPr>
        <w:t xml:space="preserve">as they carry out attacks which strike fear to the public and not only this, but the surrounding country’s as it causes high alert and strikes fer sometimes worldwide, </w:t>
      </w:r>
      <w:r w:rsidRPr="00184425">
        <w:rPr>
          <w:rFonts w:ascii="Arial" w:hAnsi="Arial" w:cs="Arial"/>
          <w:sz w:val="24"/>
          <w:szCs w:val="24"/>
        </w:rPr>
        <w:t xml:space="preserve">but it then states they use threat and violence in the pursuit of political change. </w:t>
      </w:r>
      <w:r>
        <w:rPr>
          <w:rFonts w:ascii="Arial" w:hAnsi="Arial" w:cs="Arial"/>
          <w:sz w:val="24"/>
          <w:szCs w:val="24"/>
        </w:rPr>
        <w:t xml:space="preserve">To some </w:t>
      </w:r>
      <w:r>
        <w:rPr>
          <w:rFonts w:ascii="Arial" w:hAnsi="Arial" w:cs="Arial"/>
          <w:sz w:val="24"/>
          <w:szCs w:val="24"/>
        </w:rPr>
        <w:lastRenderedPageBreak/>
        <w:t xml:space="preserve">extent this it corrects but it also </w:t>
      </w:r>
      <w:r w:rsidRPr="00184425">
        <w:rPr>
          <w:rFonts w:ascii="Arial" w:hAnsi="Arial" w:cs="Arial"/>
          <w:sz w:val="24"/>
          <w:szCs w:val="24"/>
        </w:rPr>
        <w:t xml:space="preserve">shows that this academic definition doesn’t fit how ISIS work </w:t>
      </w:r>
      <w:r>
        <w:rPr>
          <w:rFonts w:ascii="Arial" w:hAnsi="Arial" w:cs="Arial"/>
          <w:sz w:val="24"/>
          <w:szCs w:val="24"/>
        </w:rPr>
        <w:t xml:space="preserve">that well, </w:t>
      </w:r>
      <w:r w:rsidRPr="00184425">
        <w:rPr>
          <w:rFonts w:ascii="Arial" w:hAnsi="Arial" w:cs="Arial"/>
          <w:sz w:val="24"/>
          <w:szCs w:val="24"/>
        </w:rPr>
        <w:t xml:space="preserve">because they do not aim for </w:t>
      </w:r>
      <w:r>
        <w:rPr>
          <w:rFonts w:ascii="Arial" w:hAnsi="Arial" w:cs="Arial"/>
          <w:sz w:val="24"/>
          <w:szCs w:val="24"/>
        </w:rPr>
        <w:t xml:space="preserve">only </w:t>
      </w:r>
      <w:r w:rsidRPr="00184425">
        <w:rPr>
          <w:rFonts w:ascii="Arial" w:hAnsi="Arial" w:cs="Arial"/>
          <w:sz w:val="24"/>
          <w:szCs w:val="24"/>
        </w:rPr>
        <w:t xml:space="preserve">political change and instead, they aim for Islamic caliphate, and their main aim is religion, and they are religiously motivated. </w:t>
      </w:r>
    </w:p>
    <w:p w14:paraId="5680A567" w14:textId="2056383C" w:rsidR="00184425" w:rsidRDefault="00184425" w:rsidP="00184425">
      <w:pPr>
        <w:jc w:val="both"/>
        <w:rPr>
          <w:rFonts w:ascii="Arial" w:hAnsi="Arial" w:cs="Arial"/>
          <w:sz w:val="28"/>
          <w:szCs w:val="28"/>
        </w:rPr>
      </w:pPr>
    </w:p>
    <w:p w14:paraId="26B82B24" w14:textId="025BD9A6" w:rsidR="00184425" w:rsidRDefault="00184425" w:rsidP="00184425">
      <w:pPr>
        <w:jc w:val="both"/>
        <w:rPr>
          <w:rFonts w:ascii="Arial" w:hAnsi="Arial" w:cs="Arial"/>
          <w:sz w:val="28"/>
          <w:szCs w:val="28"/>
        </w:rPr>
      </w:pPr>
    </w:p>
    <w:p w14:paraId="5B9C5B8B" w14:textId="066576DB" w:rsidR="00184425" w:rsidRPr="00184425" w:rsidRDefault="00184425" w:rsidP="00184425">
      <w:pPr>
        <w:jc w:val="both"/>
        <w:rPr>
          <w:rFonts w:ascii="Arial" w:hAnsi="Arial" w:cs="Arial"/>
          <w:sz w:val="24"/>
          <w:szCs w:val="24"/>
        </w:rPr>
      </w:pPr>
      <w:r w:rsidRPr="00184425">
        <w:rPr>
          <w:rFonts w:ascii="Arial" w:hAnsi="Arial" w:cs="Arial"/>
          <w:sz w:val="24"/>
          <w:szCs w:val="24"/>
        </w:rPr>
        <w:t xml:space="preserve">As well as this, the political definition of terrorism </w:t>
      </w:r>
      <w:r>
        <w:rPr>
          <w:rFonts w:ascii="Arial" w:hAnsi="Arial" w:cs="Arial"/>
          <w:sz w:val="24"/>
          <w:szCs w:val="24"/>
        </w:rPr>
        <w:t xml:space="preserve">states that terrorism needs to achieve political objectives. In a way this is correct, because a </w:t>
      </w:r>
      <w:r w:rsidRPr="00184425">
        <w:rPr>
          <w:rFonts w:ascii="Arial" w:hAnsi="Arial" w:cs="Arial"/>
          <w:sz w:val="24"/>
          <w:szCs w:val="24"/>
        </w:rPr>
        <w:t>political ideology and worldview that intentionally categorises and excommunicates other Muslims are promoted by the Islamic State. The gang is skilled at fostering and taking advantage of the sectarian divisions that already exist in the Middle East.</w:t>
      </w:r>
      <w:r>
        <w:rPr>
          <w:rFonts w:ascii="Arial" w:hAnsi="Arial" w:cs="Arial"/>
          <w:sz w:val="24"/>
          <w:szCs w:val="24"/>
        </w:rPr>
        <w:t xml:space="preserve"> Also, ISIS’s motive it to control territory because they want to become leaders of their country. As well as this, their aims </w:t>
      </w:r>
      <w:proofErr w:type="gramStart"/>
      <w:r>
        <w:rPr>
          <w:rFonts w:ascii="Arial" w:hAnsi="Arial" w:cs="Arial"/>
          <w:sz w:val="24"/>
          <w:szCs w:val="24"/>
        </w:rPr>
        <w:t>is</w:t>
      </w:r>
      <w:proofErr w:type="gramEnd"/>
      <w:r>
        <w:rPr>
          <w:rFonts w:ascii="Arial" w:hAnsi="Arial" w:cs="Arial"/>
          <w:sz w:val="24"/>
          <w:szCs w:val="24"/>
        </w:rPr>
        <w:t xml:space="preserve"> to expand its position. </w:t>
      </w:r>
    </w:p>
    <w:p w14:paraId="4924D130" w14:textId="2479FBE0" w:rsidR="00184425" w:rsidRDefault="00184425" w:rsidP="00184425">
      <w:pPr>
        <w:jc w:val="both"/>
        <w:rPr>
          <w:rFonts w:ascii="Arial" w:hAnsi="Arial" w:cs="Arial"/>
          <w:sz w:val="28"/>
          <w:szCs w:val="28"/>
        </w:rPr>
      </w:pPr>
    </w:p>
    <w:p w14:paraId="76C08741" w14:textId="5311C25F" w:rsidR="00184425" w:rsidRDefault="00184425" w:rsidP="00184425">
      <w:pPr>
        <w:jc w:val="both"/>
        <w:rPr>
          <w:rFonts w:ascii="Arial" w:hAnsi="Arial" w:cs="Arial"/>
          <w:sz w:val="28"/>
          <w:szCs w:val="28"/>
        </w:rPr>
      </w:pPr>
    </w:p>
    <w:p w14:paraId="6B5A96CB" w14:textId="253CD4AF" w:rsidR="00184425" w:rsidRDefault="00184425" w:rsidP="00184425">
      <w:pPr>
        <w:jc w:val="both"/>
        <w:rPr>
          <w:rFonts w:ascii="Arial" w:hAnsi="Arial" w:cs="Arial"/>
          <w:b/>
          <w:bCs/>
          <w:sz w:val="24"/>
          <w:szCs w:val="24"/>
          <w:u w:val="single"/>
        </w:rPr>
      </w:pPr>
      <w:r w:rsidRPr="00184425">
        <w:rPr>
          <w:rFonts w:ascii="Arial" w:hAnsi="Arial" w:cs="Arial"/>
          <w:b/>
          <w:bCs/>
          <w:sz w:val="24"/>
          <w:szCs w:val="24"/>
          <w:u w:val="single"/>
        </w:rPr>
        <w:t>Conclusion</w:t>
      </w:r>
    </w:p>
    <w:p w14:paraId="29B7F7A5" w14:textId="11A44604" w:rsidR="00184425" w:rsidRDefault="00184425" w:rsidP="00184425">
      <w:pPr>
        <w:jc w:val="both"/>
        <w:rPr>
          <w:rFonts w:ascii="Arial" w:hAnsi="Arial" w:cs="Arial"/>
          <w:b/>
          <w:bCs/>
          <w:sz w:val="24"/>
          <w:szCs w:val="24"/>
          <w:u w:val="single"/>
        </w:rPr>
      </w:pPr>
    </w:p>
    <w:p w14:paraId="7C6039DC" w14:textId="35F01FCD" w:rsidR="00184425" w:rsidRPr="00184425" w:rsidRDefault="00184425" w:rsidP="00184425">
      <w:pPr>
        <w:jc w:val="both"/>
        <w:rPr>
          <w:rFonts w:ascii="Arial" w:hAnsi="Arial" w:cs="Arial"/>
          <w:sz w:val="24"/>
          <w:szCs w:val="24"/>
        </w:rPr>
      </w:pPr>
      <w:r>
        <w:rPr>
          <w:rFonts w:ascii="Arial" w:hAnsi="Arial" w:cs="Arial"/>
          <w:sz w:val="24"/>
          <w:szCs w:val="24"/>
        </w:rPr>
        <w:t xml:space="preserve">Throughout this report it is seen that terrorism has multiple different definitions, for different professions such as legal, academic, and political. It is clear that they all see terrorism differently, and the way they view terrorism is different. It can be difficult for everyone to agree on one definition because terrorism is motivated differently whether that is religious, political, or governmentally motivated. After comparing the different definitions of terrorism to the terrorist group ISIS, it is seen how some of the definitions corollate to methods used by ISIS and their strategy’s, it is shown that some of the definitions are accurate on how ISIS terrorise and some of the definitions are seen to not be as accurate. </w:t>
      </w:r>
    </w:p>
    <w:p w14:paraId="03CF520D" w14:textId="77777777" w:rsidR="00184425" w:rsidRDefault="00184425" w:rsidP="00184425">
      <w:pPr>
        <w:jc w:val="both"/>
        <w:rPr>
          <w:rFonts w:ascii="Arial" w:hAnsi="Arial" w:cs="Arial"/>
          <w:sz w:val="28"/>
          <w:szCs w:val="28"/>
        </w:rPr>
      </w:pPr>
    </w:p>
    <w:p w14:paraId="081FFAB9" w14:textId="5A070223" w:rsidR="00184425" w:rsidRDefault="00184425" w:rsidP="00184425">
      <w:pPr>
        <w:jc w:val="both"/>
        <w:rPr>
          <w:rFonts w:ascii="Arial" w:hAnsi="Arial" w:cs="Arial"/>
          <w:sz w:val="28"/>
          <w:szCs w:val="28"/>
        </w:rPr>
      </w:pPr>
    </w:p>
    <w:p w14:paraId="6BB4EF18" w14:textId="77777777" w:rsidR="00184425" w:rsidRDefault="00184425" w:rsidP="00184425">
      <w:pPr>
        <w:jc w:val="both"/>
        <w:rPr>
          <w:rFonts w:ascii="Arial" w:hAnsi="Arial" w:cs="Arial"/>
          <w:sz w:val="28"/>
          <w:szCs w:val="28"/>
        </w:rPr>
      </w:pPr>
    </w:p>
    <w:p w14:paraId="5BF11E00" w14:textId="77777777" w:rsidR="00184425" w:rsidRDefault="00184425" w:rsidP="00184425">
      <w:pPr>
        <w:jc w:val="both"/>
        <w:rPr>
          <w:rFonts w:ascii="Arial" w:hAnsi="Arial" w:cs="Arial"/>
          <w:sz w:val="28"/>
          <w:szCs w:val="28"/>
        </w:rPr>
      </w:pPr>
    </w:p>
    <w:p w14:paraId="6CDD88C4" w14:textId="77777777" w:rsidR="00184425" w:rsidRDefault="00184425" w:rsidP="00184425">
      <w:pPr>
        <w:jc w:val="both"/>
        <w:rPr>
          <w:rFonts w:ascii="Arial" w:hAnsi="Arial" w:cs="Arial"/>
          <w:sz w:val="28"/>
          <w:szCs w:val="28"/>
        </w:rPr>
      </w:pPr>
    </w:p>
    <w:p w14:paraId="40FBA916" w14:textId="77777777" w:rsidR="00184425" w:rsidRDefault="00184425" w:rsidP="00184425">
      <w:pPr>
        <w:jc w:val="both"/>
        <w:rPr>
          <w:rFonts w:ascii="Arial" w:hAnsi="Arial" w:cs="Arial"/>
          <w:sz w:val="28"/>
          <w:szCs w:val="28"/>
        </w:rPr>
      </w:pPr>
    </w:p>
    <w:p w14:paraId="3CAB8D26" w14:textId="77777777" w:rsidR="00184425" w:rsidRDefault="00184425" w:rsidP="00184425">
      <w:pPr>
        <w:jc w:val="both"/>
        <w:rPr>
          <w:rFonts w:ascii="Arial" w:hAnsi="Arial" w:cs="Arial"/>
          <w:sz w:val="28"/>
          <w:szCs w:val="28"/>
        </w:rPr>
      </w:pPr>
    </w:p>
    <w:p w14:paraId="0A350D67" w14:textId="304FEF9A" w:rsidR="00184425" w:rsidRDefault="00184425" w:rsidP="00184425">
      <w:pPr>
        <w:jc w:val="both"/>
        <w:rPr>
          <w:rFonts w:ascii="Arial" w:hAnsi="Arial" w:cs="Arial"/>
          <w:sz w:val="28"/>
          <w:szCs w:val="28"/>
        </w:rPr>
      </w:pPr>
    </w:p>
    <w:p w14:paraId="08ACD467" w14:textId="77777777" w:rsidR="00184425" w:rsidRDefault="00184425" w:rsidP="00184425">
      <w:pPr>
        <w:jc w:val="both"/>
        <w:rPr>
          <w:rFonts w:ascii="Arial" w:hAnsi="Arial" w:cs="Arial"/>
          <w:sz w:val="24"/>
          <w:szCs w:val="24"/>
        </w:rPr>
      </w:pPr>
    </w:p>
    <w:p w14:paraId="05A7AFDB" w14:textId="77777777" w:rsidR="00184425" w:rsidRDefault="00184425" w:rsidP="00184425">
      <w:pPr>
        <w:jc w:val="both"/>
        <w:rPr>
          <w:rFonts w:ascii="Arial" w:hAnsi="Arial" w:cs="Arial"/>
          <w:sz w:val="28"/>
          <w:szCs w:val="28"/>
        </w:rPr>
      </w:pPr>
    </w:p>
    <w:p w14:paraId="3DE11850" w14:textId="7F6E8562" w:rsidR="00184425" w:rsidRDefault="00184425" w:rsidP="00184425">
      <w:pPr>
        <w:jc w:val="both"/>
        <w:rPr>
          <w:rFonts w:ascii="Arial" w:hAnsi="Arial" w:cs="Arial"/>
          <w:sz w:val="28"/>
          <w:szCs w:val="28"/>
        </w:rPr>
      </w:pPr>
    </w:p>
    <w:p w14:paraId="4DFFF604" w14:textId="77777777" w:rsidR="00184425" w:rsidRDefault="00184425" w:rsidP="00184425">
      <w:pPr>
        <w:jc w:val="both"/>
        <w:rPr>
          <w:rFonts w:ascii="Arial" w:hAnsi="Arial" w:cs="Arial"/>
          <w:sz w:val="28"/>
          <w:szCs w:val="28"/>
        </w:rPr>
      </w:pPr>
    </w:p>
    <w:p w14:paraId="09AEACF5" w14:textId="0D2DD925" w:rsidR="00184425" w:rsidRDefault="00184425" w:rsidP="00184425">
      <w:pPr>
        <w:jc w:val="both"/>
        <w:rPr>
          <w:rFonts w:ascii="Arial" w:hAnsi="Arial" w:cs="Arial"/>
          <w:sz w:val="28"/>
          <w:szCs w:val="28"/>
        </w:rPr>
      </w:pPr>
    </w:p>
    <w:p w14:paraId="14FB5DEF" w14:textId="0A4F5805" w:rsidR="00184425" w:rsidRDefault="00184425" w:rsidP="00184425">
      <w:pPr>
        <w:jc w:val="both"/>
        <w:rPr>
          <w:rFonts w:ascii="Arial" w:hAnsi="Arial" w:cs="Arial"/>
          <w:sz w:val="24"/>
          <w:szCs w:val="24"/>
        </w:rPr>
      </w:pPr>
    </w:p>
    <w:p w14:paraId="20F06227" w14:textId="77777777" w:rsidR="00184425" w:rsidRDefault="00184425" w:rsidP="00184425">
      <w:pPr>
        <w:jc w:val="both"/>
        <w:rPr>
          <w:rFonts w:ascii="Arial" w:hAnsi="Arial" w:cs="Arial"/>
          <w:sz w:val="24"/>
          <w:szCs w:val="24"/>
        </w:rPr>
      </w:pPr>
    </w:p>
    <w:p w14:paraId="2C362725" w14:textId="79F8C45E" w:rsidR="00184425" w:rsidRDefault="00184425" w:rsidP="00184425">
      <w:pPr>
        <w:jc w:val="both"/>
        <w:rPr>
          <w:rFonts w:ascii="Arial" w:hAnsi="Arial" w:cs="Arial"/>
          <w:sz w:val="24"/>
          <w:szCs w:val="24"/>
        </w:rPr>
      </w:pPr>
    </w:p>
    <w:p w14:paraId="4C3F7C36" w14:textId="22FDD0F2" w:rsidR="00184425" w:rsidRDefault="00184425" w:rsidP="00184425">
      <w:pPr>
        <w:jc w:val="both"/>
        <w:rPr>
          <w:rFonts w:ascii="Arial" w:hAnsi="Arial" w:cs="Arial"/>
          <w:sz w:val="24"/>
          <w:szCs w:val="24"/>
        </w:rPr>
      </w:pPr>
    </w:p>
    <w:p w14:paraId="4E6E3CF8" w14:textId="2103EB2B" w:rsidR="00184425" w:rsidRDefault="00184425" w:rsidP="00184425">
      <w:pPr>
        <w:jc w:val="both"/>
        <w:rPr>
          <w:rFonts w:ascii="Arial" w:hAnsi="Arial" w:cs="Arial"/>
          <w:sz w:val="24"/>
          <w:szCs w:val="24"/>
        </w:rPr>
      </w:pPr>
    </w:p>
    <w:p w14:paraId="22AFA09F" w14:textId="77777777" w:rsidR="00184425" w:rsidRDefault="00184425" w:rsidP="00184425">
      <w:pPr>
        <w:jc w:val="both"/>
        <w:rPr>
          <w:rFonts w:ascii="Arial" w:hAnsi="Arial" w:cs="Arial"/>
          <w:sz w:val="24"/>
          <w:szCs w:val="24"/>
        </w:rPr>
      </w:pPr>
    </w:p>
    <w:p w14:paraId="093B31DA" w14:textId="5003D5D5" w:rsidR="00184425" w:rsidRDefault="00184425" w:rsidP="00184425">
      <w:pPr>
        <w:jc w:val="both"/>
        <w:rPr>
          <w:rFonts w:ascii="Arial" w:hAnsi="Arial" w:cs="Arial"/>
          <w:sz w:val="24"/>
          <w:szCs w:val="24"/>
        </w:rPr>
      </w:pPr>
    </w:p>
    <w:p w14:paraId="3E2F3368" w14:textId="77777777" w:rsidR="00184425" w:rsidRDefault="00184425" w:rsidP="00184425">
      <w:pPr>
        <w:jc w:val="both"/>
        <w:rPr>
          <w:rFonts w:ascii="Arial" w:hAnsi="Arial" w:cs="Arial"/>
          <w:sz w:val="24"/>
          <w:szCs w:val="24"/>
        </w:rPr>
      </w:pPr>
    </w:p>
    <w:p w14:paraId="5346E615" w14:textId="61D8AA22" w:rsidR="00184425" w:rsidRPr="00184425" w:rsidRDefault="00184425" w:rsidP="00184425">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61F58F44" w14:textId="77777777" w:rsidR="00184425" w:rsidRPr="00184425" w:rsidRDefault="00184425" w:rsidP="00184425">
      <w:pPr>
        <w:rPr>
          <w:rFonts w:ascii="Arial" w:hAnsi="Arial" w:cs="Arial"/>
          <w:sz w:val="24"/>
          <w:szCs w:val="24"/>
        </w:rPr>
      </w:pPr>
    </w:p>
    <w:p w14:paraId="2486032A" w14:textId="60199186" w:rsidR="00184425" w:rsidRPr="00184425" w:rsidRDefault="00184425" w:rsidP="00184425">
      <w:pPr>
        <w:jc w:val="both"/>
        <w:rPr>
          <w:rFonts w:ascii="Arial" w:hAnsi="Arial" w:cs="Arial"/>
          <w:b/>
          <w:bCs/>
          <w:sz w:val="24"/>
          <w:szCs w:val="24"/>
          <w:u w:val="single"/>
        </w:rPr>
      </w:pPr>
      <w:r>
        <w:rPr>
          <w:rFonts w:ascii="Arial" w:hAnsi="Arial" w:cs="Arial"/>
          <w:sz w:val="24"/>
          <w:szCs w:val="24"/>
        </w:rPr>
        <w:t xml:space="preserve">                                                    </w:t>
      </w:r>
      <w:r w:rsidRPr="00184425">
        <w:rPr>
          <w:rFonts w:ascii="Arial" w:hAnsi="Arial" w:cs="Arial"/>
          <w:b/>
          <w:bCs/>
          <w:sz w:val="24"/>
          <w:szCs w:val="24"/>
          <w:u w:val="single"/>
        </w:rPr>
        <w:t>Reference list</w:t>
      </w:r>
    </w:p>
    <w:p w14:paraId="1F8E43D0" w14:textId="77777777" w:rsidR="00184425" w:rsidRDefault="00184425" w:rsidP="00184425">
      <w:pPr>
        <w:jc w:val="both"/>
        <w:rPr>
          <w:rFonts w:ascii="Arial" w:hAnsi="Arial" w:cs="Arial"/>
          <w:sz w:val="24"/>
          <w:szCs w:val="24"/>
        </w:rPr>
      </w:pPr>
    </w:p>
    <w:p w14:paraId="2FCC4686" w14:textId="77777777" w:rsidR="00184425" w:rsidRPr="00184425" w:rsidRDefault="00184425" w:rsidP="00184425">
      <w:pPr>
        <w:jc w:val="both"/>
        <w:rPr>
          <w:sz w:val="24"/>
          <w:szCs w:val="24"/>
        </w:rPr>
      </w:pPr>
    </w:p>
    <w:p w14:paraId="4ABA52DA" w14:textId="77777777" w:rsidR="00184425" w:rsidRPr="00184425" w:rsidRDefault="00184425" w:rsidP="00184425">
      <w:pPr>
        <w:jc w:val="both"/>
        <w:rPr>
          <w:sz w:val="24"/>
          <w:szCs w:val="24"/>
        </w:rPr>
      </w:pPr>
    </w:p>
    <w:p w14:paraId="69095CAB" w14:textId="77777777" w:rsidR="00184425" w:rsidRDefault="00184425" w:rsidP="00184425">
      <w:pPr>
        <w:spacing w:line="390" w:lineRule="atLeast"/>
        <w:jc w:val="both"/>
        <w:textAlignment w:val="baseline"/>
        <w:rPr>
          <w:rFonts w:ascii="Calibri" w:hAnsi="Calibri" w:cs="Calibri"/>
          <w:color w:val="2C3E50"/>
          <w:sz w:val="27"/>
          <w:szCs w:val="27"/>
          <w:shd w:val="clear" w:color="auto" w:fill="FEF1C4"/>
        </w:rPr>
      </w:pPr>
    </w:p>
    <w:p w14:paraId="27350668" w14:textId="707579BC" w:rsidR="00184425" w:rsidRDefault="00184425" w:rsidP="00184425">
      <w:pPr>
        <w:pStyle w:val="NormalWeb"/>
        <w:spacing w:before="0" w:beforeAutospacing="0"/>
        <w:ind w:left="567" w:hanging="567"/>
        <w:jc w:val="both"/>
        <w:rPr>
          <w:rStyle w:val="apple-converted-space"/>
          <w:rFonts w:ascii="Arial" w:hAnsi="Arial" w:cs="Arial"/>
          <w:color w:val="000000"/>
        </w:rPr>
      </w:pPr>
      <w:r w:rsidRPr="00184425">
        <w:rPr>
          <w:rFonts w:ascii="Arial" w:hAnsi="Arial" w:cs="Arial"/>
          <w:color w:val="000000"/>
        </w:rPr>
        <w:t>(No date a)</w:t>
      </w:r>
      <w:r w:rsidRPr="00184425">
        <w:rPr>
          <w:rStyle w:val="apple-converted-space"/>
          <w:rFonts w:ascii="Arial" w:hAnsi="Arial" w:cs="Arial"/>
          <w:color w:val="000000"/>
        </w:rPr>
        <w:t> </w:t>
      </w:r>
      <w:r w:rsidRPr="00184425">
        <w:rPr>
          <w:rFonts w:ascii="Arial" w:hAnsi="Arial" w:cs="Arial"/>
          <w:i/>
          <w:iCs/>
          <w:color w:val="000000"/>
        </w:rPr>
        <w:t>Does watching the news affect fear of terrorism? the ... - sage journals</w:t>
      </w:r>
      <w:r w:rsidRPr="00184425">
        <w:rPr>
          <w:rFonts w:ascii="Arial" w:hAnsi="Arial" w:cs="Arial"/>
          <w:color w:val="000000"/>
        </w:rPr>
        <w:t xml:space="preserve">. Available at: </w:t>
      </w:r>
      <w:hyperlink r:id="rId7" w:history="1">
        <w:r w:rsidRPr="00184425">
          <w:rPr>
            <w:rStyle w:val="Hyperlink"/>
            <w:rFonts w:ascii="Arial" w:hAnsi="Arial" w:cs="Arial"/>
          </w:rPr>
          <w:t>https://journals.sagepub.com/doi/10.1177/0011128712452961</w:t>
        </w:r>
      </w:hyperlink>
      <w:r w:rsidRPr="00184425">
        <w:rPr>
          <w:rFonts w:ascii="Arial" w:hAnsi="Arial" w:cs="Arial"/>
          <w:color w:val="000000"/>
        </w:rPr>
        <w:t xml:space="preserve"> (Accessed: 11 October 2023).</w:t>
      </w:r>
      <w:r w:rsidRPr="00184425">
        <w:rPr>
          <w:rStyle w:val="apple-converted-space"/>
          <w:rFonts w:ascii="Arial" w:hAnsi="Arial" w:cs="Arial"/>
          <w:color w:val="000000"/>
        </w:rPr>
        <w:t xml:space="preserve"> </w:t>
      </w:r>
    </w:p>
    <w:p w14:paraId="65CC191B" w14:textId="77777777" w:rsidR="00184425" w:rsidRDefault="00184425" w:rsidP="00184425">
      <w:pPr>
        <w:pStyle w:val="NormalWeb"/>
        <w:spacing w:before="0" w:beforeAutospacing="0"/>
        <w:ind w:left="567" w:hanging="567"/>
        <w:jc w:val="both"/>
        <w:rPr>
          <w:rStyle w:val="apple-converted-space"/>
          <w:rFonts w:ascii="Arial" w:hAnsi="Arial" w:cs="Arial"/>
          <w:color w:val="000000"/>
        </w:rPr>
      </w:pPr>
    </w:p>
    <w:p w14:paraId="3843880B" w14:textId="61EC0BBB" w:rsidR="00184425" w:rsidRDefault="00184425" w:rsidP="00184425">
      <w:pPr>
        <w:pStyle w:val="NormalWeb"/>
        <w:spacing w:before="0" w:beforeAutospacing="0"/>
        <w:ind w:left="567" w:hanging="567"/>
        <w:jc w:val="both"/>
        <w:rPr>
          <w:rStyle w:val="apple-converted-space"/>
          <w:rFonts w:ascii="Arial" w:hAnsi="Arial" w:cs="Arial"/>
          <w:color w:val="000000"/>
        </w:rPr>
      </w:pPr>
      <w:r w:rsidRPr="00184425">
        <w:rPr>
          <w:rFonts w:ascii="Arial" w:hAnsi="Arial" w:cs="Arial"/>
          <w:color w:val="000000"/>
        </w:rPr>
        <w:t>(No date a)</w:t>
      </w:r>
      <w:r w:rsidRPr="00184425">
        <w:rPr>
          <w:rStyle w:val="apple-converted-space"/>
          <w:rFonts w:ascii="Arial" w:hAnsi="Arial" w:cs="Arial"/>
          <w:color w:val="000000"/>
        </w:rPr>
        <w:t> </w:t>
      </w:r>
      <w:r w:rsidRPr="00184425">
        <w:rPr>
          <w:rFonts w:ascii="Arial" w:hAnsi="Arial" w:cs="Arial"/>
          <w:i/>
          <w:iCs/>
          <w:color w:val="000000"/>
        </w:rPr>
        <w:t>International terrorism | MI5 - the security service</w:t>
      </w:r>
      <w:r w:rsidRPr="00184425">
        <w:rPr>
          <w:rFonts w:ascii="Arial" w:hAnsi="Arial" w:cs="Arial"/>
          <w:color w:val="000000"/>
        </w:rPr>
        <w:t xml:space="preserve">. Available at: </w:t>
      </w:r>
      <w:hyperlink r:id="rId8" w:history="1">
        <w:r w:rsidRPr="00184425">
          <w:rPr>
            <w:rStyle w:val="Hyperlink"/>
            <w:rFonts w:ascii="Arial" w:hAnsi="Arial" w:cs="Arial"/>
          </w:rPr>
          <w:t>https://www.mi5.gov.uk/international-terrorism</w:t>
        </w:r>
      </w:hyperlink>
      <w:r w:rsidRPr="00184425">
        <w:rPr>
          <w:rFonts w:ascii="Arial" w:hAnsi="Arial" w:cs="Arial"/>
          <w:color w:val="000000"/>
        </w:rPr>
        <w:t xml:space="preserve"> (Accessed: 17 October 2023).</w:t>
      </w:r>
      <w:r w:rsidRPr="00184425">
        <w:rPr>
          <w:rStyle w:val="apple-converted-space"/>
          <w:rFonts w:ascii="Arial" w:hAnsi="Arial" w:cs="Arial"/>
          <w:color w:val="000000"/>
        </w:rPr>
        <w:t> </w:t>
      </w:r>
    </w:p>
    <w:p w14:paraId="378AE67E" w14:textId="77777777" w:rsidR="00184425" w:rsidRPr="00184425" w:rsidRDefault="00184425" w:rsidP="00184425">
      <w:pPr>
        <w:pStyle w:val="NormalWeb"/>
        <w:spacing w:before="0" w:beforeAutospacing="0"/>
        <w:ind w:left="567" w:hanging="567"/>
        <w:jc w:val="both"/>
        <w:rPr>
          <w:rStyle w:val="apple-converted-space"/>
          <w:rFonts w:ascii="Arial" w:hAnsi="Arial" w:cs="Arial"/>
          <w:color w:val="000000"/>
        </w:rPr>
      </w:pPr>
    </w:p>
    <w:p w14:paraId="11C6D3AF" w14:textId="66B93647" w:rsidR="00184425" w:rsidRDefault="00184425" w:rsidP="00184425">
      <w:pPr>
        <w:pStyle w:val="NormalWeb"/>
        <w:spacing w:before="0" w:beforeAutospacing="0"/>
        <w:ind w:left="567" w:hanging="567"/>
        <w:jc w:val="both"/>
        <w:rPr>
          <w:rStyle w:val="apple-converted-space"/>
          <w:rFonts w:ascii="Arial" w:hAnsi="Arial" w:cs="Arial"/>
          <w:color w:val="000000"/>
        </w:rPr>
      </w:pPr>
      <w:r w:rsidRPr="00184425">
        <w:rPr>
          <w:rFonts w:ascii="Arial" w:hAnsi="Arial" w:cs="Arial"/>
          <w:color w:val="000000"/>
        </w:rPr>
        <w:t>(No date)</w:t>
      </w:r>
      <w:r w:rsidRPr="00184425">
        <w:rPr>
          <w:rStyle w:val="apple-converted-space"/>
          <w:rFonts w:ascii="Arial" w:hAnsi="Arial" w:cs="Arial"/>
          <w:color w:val="000000"/>
        </w:rPr>
        <w:t> </w:t>
      </w:r>
      <w:r w:rsidRPr="00184425">
        <w:rPr>
          <w:rFonts w:ascii="Arial" w:hAnsi="Arial" w:cs="Arial"/>
          <w:i/>
          <w:iCs/>
          <w:color w:val="000000"/>
        </w:rPr>
        <w:t xml:space="preserve">Patterns of </w:t>
      </w:r>
      <w:proofErr w:type="spellStart"/>
      <w:r w:rsidRPr="00184425">
        <w:rPr>
          <w:rFonts w:ascii="Arial" w:hAnsi="Arial" w:cs="Arial"/>
          <w:i/>
          <w:iCs/>
          <w:color w:val="000000"/>
        </w:rPr>
        <w:t>islamic</w:t>
      </w:r>
      <w:proofErr w:type="spellEnd"/>
      <w:r w:rsidRPr="00184425">
        <w:rPr>
          <w:rFonts w:ascii="Arial" w:hAnsi="Arial" w:cs="Arial"/>
          <w:i/>
          <w:iCs/>
          <w:color w:val="000000"/>
        </w:rPr>
        <w:t xml:space="preserve"> state-related terrorism, 2002--2015</w:t>
      </w:r>
      <w:r w:rsidRPr="00184425">
        <w:rPr>
          <w:rFonts w:ascii="Arial" w:hAnsi="Arial" w:cs="Arial"/>
          <w:color w:val="000000"/>
        </w:rPr>
        <w:t xml:space="preserve">. Available at: </w:t>
      </w:r>
      <w:hyperlink r:id="rId9" w:history="1">
        <w:r w:rsidRPr="00CF3B47">
          <w:rPr>
            <w:rStyle w:val="Hyperlink"/>
            <w:rFonts w:ascii="Arial" w:hAnsi="Arial" w:cs="Arial"/>
          </w:rPr>
          <w:t>https://www.start.umd.edu/pubs/START_IslamicStateTerrorismPatterns_BackgroundReport_Aug2016.pdf</w:t>
        </w:r>
      </w:hyperlink>
      <w:r>
        <w:rPr>
          <w:rFonts w:ascii="Arial" w:hAnsi="Arial" w:cs="Arial"/>
          <w:color w:val="000000"/>
        </w:rPr>
        <w:t xml:space="preserve"> </w:t>
      </w:r>
      <w:r w:rsidRPr="00184425">
        <w:rPr>
          <w:rFonts w:ascii="Arial" w:hAnsi="Arial" w:cs="Arial"/>
          <w:color w:val="000000"/>
        </w:rPr>
        <w:t>(Accessed: 10 November 2023).</w:t>
      </w:r>
      <w:r w:rsidRPr="00184425">
        <w:rPr>
          <w:rStyle w:val="apple-converted-space"/>
          <w:rFonts w:ascii="Arial" w:hAnsi="Arial" w:cs="Arial"/>
          <w:color w:val="000000"/>
        </w:rPr>
        <w:t> </w:t>
      </w:r>
    </w:p>
    <w:p w14:paraId="6A643F12" w14:textId="77777777" w:rsidR="00184425" w:rsidRDefault="00184425" w:rsidP="00184425">
      <w:pPr>
        <w:pStyle w:val="NormalWeb"/>
        <w:spacing w:before="0" w:beforeAutospacing="0"/>
        <w:ind w:left="567" w:hanging="567"/>
        <w:jc w:val="both"/>
        <w:rPr>
          <w:rFonts w:ascii="Arial" w:hAnsi="Arial" w:cs="Arial"/>
          <w:color w:val="000000"/>
        </w:rPr>
      </w:pPr>
    </w:p>
    <w:p w14:paraId="13B39135" w14:textId="22D48A5B" w:rsidR="00184425" w:rsidRDefault="00184425" w:rsidP="00184425">
      <w:pPr>
        <w:pStyle w:val="NormalWeb"/>
        <w:spacing w:before="0" w:beforeAutospacing="0"/>
        <w:ind w:left="567" w:hanging="567"/>
        <w:jc w:val="both"/>
        <w:rPr>
          <w:rFonts w:ascii="Arial" w:hAnsi="Arial" w:cs="Arial"/>
          <w:color w:val="000000"/>
        </w:rPr>
      </w:pPr>
      <w:r w:rsidRPr="00184425">
        <w:rPr>
          <w:rFonts w:ascii="Arial" w:hAnsi="Arial" w:cs="Arial"/>
        </w:rPr>
        <w:t xml:space="preserve"> </w:t>
      </w:r>
      <w:r w:rsidRPr="00184425">
        <w:rPr>
          <w:rFonts w:ascii="Arial" w:hAnsi="Arial" w:cs="Arial"/>
          <w:color w:val="000000"/>
        </w:rPr>
        <w:t>(No date)</w:t>
      </w:r>
      <w:r w:rsidRPr="00184425">
        <w:rPr>
          <w:rStyle w:val="apple-converted-space"/>
          <w:rFonts w:ascii="Arial" w:hAnsi="Arial" w:cs="Arial"/>
          <w:color w:val="000000"/>
        </w:rPr>
        <w:t> </w:t>
      </w:r>
      <w:r w:rsidRPr="00184425">
        <w:rPr>
          <w:rFonts w:ascii="Arial" w:hAnsi="Arial" w:cs="Arial"/>
          <w:i/>
          <w:iCs/>
          <w:color w:val="000000"/>
        </w:rPr>
        <w:t>Terrorist methods | MI5 - the security service</w:t>
      </w:r>
      <w:r w:rsidRPr="00184425">
        <w:rPr>
          <w:rFonts w:ascii="Arial" w:hAnsi="Arial" w:cs="Arial"/>
          <w:color w:val="000000"/>
        </w:rPr>
        <w:t xml:space="preserve">. Available at: </w:t>
      </w:r>
      <w:hyperlink r:id="rId10" w:history="1">
        <w:r w:rsidRPr="00184425">
          <w:rPr>
            <w:rStyle w:val="Hyperlink"/>
            <w:rFonts w:ascii="Arial" w:hAnsi="Arial" w:cs="Arial"/>
          </w:rPr>
          <w:t>https://www.mi5.gov.uk/terrorist-methods</w:t>
        </w:r>
      </w:hyperlink>
      <w:r w:rsidRPr="00184425">
        <w:rPr>
          <w:rFonts w:ascii="Arial" w:hAnsi="Arial" w:cs="Arial"/>
          <w:color w:val="000000"/>
        </w:rPr>
        <w:t xml:space="preserve"> (Accessed: 08 October 2023).</w:t>
      </w:r>
    </w:p>
    <w:p w14:paraId="4ECC7F5A" w14:textId="77777777" w:rsidR="00184425" w:rsidRPr="00184425" w:rsidRDefault="00184425" w:rsidP="00184425">
      <w:pPr>
        <w:pStyle w:val="NormalWeb"/>
        <w:spacing w:before="0" w:beforeAutospacing="0"/>
        <w:ind w:left="567" w:hanging="567"/>
        <w:jc w:val="both"/>
        <w:rPr>
          <w:rFonts w:ascii="Arial" w:hAnsi="Arial" w:cs="Arial"/>
          <w:color w:val="000000"/>
        </w:rPr>
      </w:pPr>
    </w:p>
    <w:p w14:paraId="6AD64D4E" w14:textId="5A777E02" w:rsidR="00184425" w:rsidRDefault="00184425" w:rsidP="00184425">
      <w:pPr>
        <w:jc w:val="both"/>
        <w:rPr>
          <w:sz w:val="24"/>
          <w:szCs w:val="24"/>
        </w:rPr>
      </w:pPr>
      <w:r w:rsidRPr="00184425">
        <w:rPr>
          <w:sz w:val="24"/>
          <w:szCs w:val="24"/>
        </w:rPr>
        <w:t xml:space="preserve">BBC News (2015) ‘Paris attacks: What Happened on the Night’, BBC News, 9 December. Available at: </w:t>
      </w:r>
      <w:hyperlink r:id="rId11" w:history="1">
        <w:r w:rsidRPr="00184425">
          <w:rPr>
            <w:rStyle w:val="Hyperlink"/>
            <w:sz w:val="24"/>
            <w:szCs w:val="24"/>
          </w:rPr>
          <w:t>https://www.bbc.co.uk/news/world-europe-34818994</w:t>
        </w:r>
      </w:hyperlink>
      <w:r w:rsidRPr="00184425">
        <w:rPr>
          <w:sz w:val="24"/>
          <w:szCs w:val="24"/>
        </w:rPr>
        <w:t>.</w:t>
      </w:r>
    </w:p>
    <w:p w14:paraId="3529F6C2" w14:textId="77777777" w:rsidR="00184425" w:rsidRDefault="00184425" w:rsidP="00184425">
      <w:pPr>
        <w:jc w:val="both"/>
        <w:rPr>
          <w:sz w:val="24"/>
          <w:szCs w:val="24"/>
        </w:rPr>
      </w:pPr>
    </w:p>
    <w:p w14:paraId="779AF97D" w14:textId="77777777" w:rsidR="00184425" w:rsidRPr="00184425" w:rsidRDefault="00184425" w:rsidP="00184425">
      <w:pPr>
        <w:jc w:val="both"/>
        <w:rPr>
          <w:rFonts w:ascii="Arial" w:hAnsi="Arial" w:cs="Arial"/>
          <w:sz w:val="24"/>
          <w:szCs w:val="24"/>
        </w:rPr>
      </w:pPr>
    </w:p>
    <w:p w14:paraId="3A60AC3D" w14:textId="7F8CDFED" w:rsidR="00184425" w:rsidRPr="00184425" w:rsidRDefault="00184425" w:rsidP="00184425">
      <w:pPr>
        <w:spacing w:line="390" w:lineRule="atLeast"/>
        <w:jc w:val="both"/>
        <w:textAlignment w:val="baseline"/>
        <w:rPr>
          <w:rFonts w:ascii="Arial" w:hAnsi="Arial" w:cs="Arial"/>
          <w:color w:val="000000"/>
        </w:rPr>
      </w:pPr>
      <w:r w:rsidRPr="00184425">
        <w:rPr>
          <w:rFonts w:ascii="Arial" w:hAnsi="Arial" w:cs="Arial"/>
          <w:color w:val="000000"/>
        </w:rPr>
        <w:t>FRIEDLAND Elliot, “Special Report: The Islamic State,” 2015, accessed Jan.</w:t>
      </w:r>
      <w:r w:rsidRPr="00184425">
        <w:rPr>
          <w:rFonts w:ascii="Arial" w:hAnsi="Arial" w:cs="Arial"/>
          <w:color w:val="000000"/>
        </w:rPr>
        <w:t xml:space="preserve"> </w:t>
      </w:r>
      <w:r w:rsidRPr="00184425">
        <w:rPr>
          <w:rFonts w:ascii="Arial" w:hAnsi="Arial" w:cs="Arial"/>
          <w:color w:val="000000"/>
        </w:rPr>
        <w:t>10,2017:</w:t>
      </w:r>
      <w:r w:rsidRPr="00184425">
        <w:rPr>
          <w:rStyle w:val="apple-converted-space"/>
          <w:rFonts w:ascii="Arial" w:hAnsi="Arial" w:cs="Arial"/>
          <w:color w:val="000000"/>
        </w:rPr>
        <w:t> </w:t>
      </w:r>
      <w:hyperlink r:id="rId12" w:history="1">
        <w:r w:rsidRPr="00184425">
          <w:rPr>
            <w:rStyle w:val="Hyperlink"/>
            <w:rFonts w:ascii="Arial" w:hAnsi="Arial" w:cs="Arial"/>
            <w:color w:val="2EA3F2"/>
            <w:bdr w:val="none" w:sz="0" w:space="0" w:color="auto" w:frame="1"/>
          </w:rPr>
          <w:t>https://www.clarionproject.org/sites/default/files/islamic-state-isis-isil-factsheet-1.pdf%5Cnhttp://www.clarionproject.org/sites/default/files/islamic-state-isis-isil-factsheet-1.pdf</w:t>
        </w:r>
      </w:hyperlink>
    </w:p>
    <w:p w14:paraId="34CAF4A0" w14:textId="69175C77" w:rsidR="00184425" w:rsidRDefault="00184425" w:rsidP="00184425">
      <w:pPr>
        <w:spacing w:line="390" w:lineRule="atLeast"/>
        <w:jc w:val="both"/>
        <w:textAlignment w:val="baseline"/>
        <w:rPr>
          <w:rFonts w:ascii="Lato" w:hAnsi="Lato"/>
          <w:color w:val="000000"/>
        </w:rPr>
      </w:pPr>
    </w:p>
    <w:p w14:paraId="40431FDD" w14:textId="77777777" w:rsidR="00184425" w:rsidRPr="00184425" w:rsidRDefault="00184425" w:rsidP="00184425">
      <w:pPr>
        <w:spacing w:line="390" w:lineRule="atLeast"/>
        <w:jc w:val="both"/>
        <w:textAlignment w:val="baseline"/>
        <w:rPr>
          <w:rFonts w:ascii="Arial" w:hAnsi="Arial" w:cs="Arial"/>
          <w:color w:val="000000"/>
          <w:sz w:val="24"/>
          <w:szCs w:val="24"/>
        </w:rPr>
      </w:pPr>
    </w:p>
    <w:p w14:paraId="29BC603A" w14:textId="28DDBE03" w:rsidR="00184425" w:rsidRDefault="00184425" w:rsidP="00184425">
      <w:pPr>
        <w:jc w:val="both"/>
        <w:rPr>
          <w:rFonts w:ascii="Arial" w:hAnsi="Arial" w:cs="Arial"/>
          <w:color w:val="2C3E50"/>
          <w:sz w:val="24"/>
          <w:szCs w:val="24"/>
          <w:shd w:val="clear" w:color="auto" w:fill="FEF1C4"/>
        </w:rPr>
      </w:pPr>
      <w:r w:rsidRPr="00184425">
        <w:rPr>
          <w:rFonts w:ascii="Arial" w:hAnsi="Arial" w:cs="Arial"/>
          <w:color w:val="2C3E50"/>
          <w:sz w:val="24"/>
          <w:szCs w:val="24"/>
          <w:shd w:val="clear" w:color="auto" w:fill="FEF1C4"/>
        </w:rPr>
        <w:t>Hassan, H. (2016)</w:t>
      </w:r>
      <w:r w:rsidRPr="00184425">
        <w:rPr>
          <w:rStyle w:val="apple-converted-space"/>
          <w:rFonts w:ascii="Arial" w:hAnsi="Arial" w:cs="Arial"/>
          <w:color w:val="2C3E50"/>
          <w:sz w:val="24"/>
          <w:szCs w:val="24"/>
          <w:shd w:val="clear" w:color="auto" w:fill="FEF1C4"/>
        </w:rPr>
        <w:t> </w:t>
      </w:r>
      <w:r w:rsidRPr="00184425">
        <w:rPr>
          <w:rFonts w:ascii="Arial" w:hAnsi="Arial" w:cs="Arial"/>
          <w:i/>
          <w:iCs/>
          <w:color w:val="2C3E50"/>
          <w:sz w:val="24"/>
          <w:szCs w:val="24"/>
        </w:rPr>
        <w:t>The Sectarianism of the Islamic State: Ideological Roots and Political Context</w:t>
      </w:r>
      <w:r w:rsidRPr="00184425">
        <w:rPr>
          <w:rFonts w:ascii="Arial" w:hAnsi="Arial" w:cs="Arial"/>
          <w:color w:val="2C3E50"/>
          <w:sz w:val="24"/>
          <w:szCs w:val="24"/>
          <w:shd w:val="clear" w:color="auto" w:fill="FEF1C4"/>
        </w:rPr>
        <w:t>,</w:t>
      </w:r>
      <w:r w:rsidRPr="00184425">
        <w:rPr>
          <w:rStyle w:val="apple-converted-space"/>
          <w:rFonts w:ascii="Arial" w:hAnsi="Arial" w:cs="Arial"/>
          <w:color w:val="2C3E50"/>
          <w:sz w:val="24"/>
          <w:szCs w:val="24"/>
          <w:shd w:val="clear" w:color="auto" w:fill="FEF1C4"/>
        </w:rPr>
        <w:t> </w:t>
      </w:r>
      <w:r w:rsidRPr="00184425">
        <w:rPr>
          <w:rFonts w:ascii="Arial" w:hAnsi="Arial" w:cs="Arial"/>
          <w:i/>
          <w:iCs/>
          <w:color w:val="2C3E50"/>
          <w:sz w:val="24"/>
          <w:szCs w:val="24"/>
        </w:rPr>
        <w:t>Carnegie Endowment for International Peace</w:t>
      </w:r>
      <w:r w:rsidRPr="00184425">
        <w:rPr>
          <w:rFonts w:ascii="Arial" w:hAnsi="Arial" w:cs="Arial"/>
          <w:color w:val="2C3E50"/>
          <w:sz w:val="24"/>
          <w:szCs w:val="24"/>
          <w:shd w:val="clear" w:color="auto" w:fill="FEF1C4"/>
        </w:rPr>
        <w:t xml:space="preserve">. Available at: </w:t>
      </w:r>
      <w:hyperlink r:id="rId13" w:history="1">
        <w:r w:rsidRPr="00184425">
          <w:rPr>
            <w:rStyle w:val="Hyperlink"/>
            <w:rFonts w:ascii="Arial" w:hAnsi="Arial" w:cs="Arial"/>
            <w:sz w:val="24"/>
            <w:szCs w:val="24"/>
            <w:shd w:val="clear" w:color="auto" w:fill="FEF1C4"/>
          </w:rPr>
          <w:t>https://carnegieendowment.org/2016/06/13/sectarianism-of-islamic-state-ideological-roots-and-political-context-pub-63746</w:t>
        </w:r>
      </w:hyperlink>
      <w:r w:rsidRPr="00184425">
        <w:rPr>
          <w:rFonts w:ascii="Arial" w:hAnsi="Arial" w:cs="Arial"/>
          <w:color w:val="2C3E50"/>
          <w:sz w:val="24"/>
          <w:szCs w:val="24"/>
          <w:shd w:val="clear" w:color="auto" w:fill="FEF1C4"/>
        </w:rPr>
        <w:t>.</w:t>
      </w:r>
    </w:p>
    <w:p w14:paraId="5DCF3242" w14:textId="77777777" w:rsidR="00184425" w:rsidRPr="00184425" w:rsidRDefault="00184425" w:rsidP="00184425">
      <w:pPr>
        <w:jc w:val="both"/>
        <w:rPr>
          <w:rFonts w:ascii="Arial" w:hAnsi="Arial" w:cs="Arial"/>
          <w:color w:val="2C3E50"/>
          <w:sz w:val="24"/>
          <w:szCs w:val="24"/>
          <w:shd w:val="clear" w:color="auto" w:fill="FEF1C4"/>
        </w:rPr>
      </w:pPr>
    </w:p>
    <w:p w14:paraId="71FD98D9" w14:textId="77777777" w:rsidR="00184425" w:rsidRDefault="00184425" w:rsidP="00184425">
      <w:pPr>
        <w:jc w:val="both"/>
        <w:rPr>
          <w:rFonts w:ascii="Calibri" w:hAnsi="Calibri" w:cs="Calibri"/>
          <w:color w:val="2C3E50"/>
          <w:sz w:val="27"/>
          <w:szCs w:val="27"/>
          <w:shd w:val="clear" w:color="auto" w:fill="FEF1C4"/>
        </w:rPr>
      </w:pPr>
    </w:p>
    <w:p w14:paraId="3AC45029" w14:textId="70C7FE84" w:rsidR="00184425" w:rsidRPr="00184425" w:rsidRDefault="00184425" w:rsidP="00184425">
      <w:pPr>
        <w:jc w:val="both"/>
        <w:rPr>
          <w:rFonts w:ascii="Arial" w:hAnsi="Arial" w:cs="Arial"/>
          <w:sz w:val="24"/>
          <w:szCs w:val="24"/>
        </w:rPr>
      </w:pPr>
      <w:r w:rsidRPr="00184425">
        <w:rPr>
          <w:rFonts w:ascii="Arial" w:hAnsi="Arial" w:cs="Arial"/>
          <w:sz w:val="24"/>
          <w:szCs w:val="24"/>
        </w:rPr>
        <w:t xml:space="preserve">National Counterterrorism </w:t>
      </w:r>
      <w:proofErr w:type="spellStart"/>
      <w:r w:rsidRPr="00184425">
        <w:rPr>
          <w:rFonts w:ascii="Arial" w:hAnsi="Arial" w:cs="Arial"/>
          <w:sz w:val="24"/>
          <w:szCs w:val="24"/>
        </w:rPr>
        <w:t>Center</w:t>
      </w:r>
      <w:proofErr w:type="spellEnd"/>
      <w:r w:rsidRPr="00184425">
        <w:rPr>
          <w:rFonts w:ascii="Arial" w:hAnsi="Arial" w:cs="Arial"/>
          <w:sz w:val="24"/>
          <w:szCs w:val="24"/>
        </w:rPr>
        <w:t xml:space="preserve"> | FTOs (2022) www.dni.gov. Available at: </w:t>
      </w:r>
      <w:hyperlink r:id="rId14" w:history="1">
        <w:r w:rsidRPr="00184425">
          <w:rPr>
            <w:rStyle w:val="Hyperlink"/>
            <w:rFonts w:ascii="Arial" w:hAnsi="Arial" w:cs="Arial"/>
            <w:sz w:val="24"/>
            <w:szCs w:val="24"/>
          </w:rPr>
          <w:t>https://www.dni.gov/nctc/ftos/isis_fto.htm</w:t>
        </w:r>
      </w:hyperlink>
      <w:r w:rsidRPr="00184425">
        <w:rPr>
          <w:rFonts w:ascii="Arial" w:hAnsi="Arial" w:cs="Arial"/>
          <w:sz w:val="24"/>
          <w:szCs w:val="24"/>
        </w:rPr>
        <w:t xml:space="preserve">. (Accessed: 10 </w:t>
      </w:r>
      <w:proofErr w:type="gramStart"/>
      <w:r w:rsidRPr="00184425">
        <w:rPr>
          <w:rFonts w:ascii="Arial" w:hAnsi="Arial" w:cs="Arial"/>
          <w:sz w:val="24"/>
          <w:szCs w:val="24"/>
        </w:rPr>
        <w:t>November,</w:t>
      </w:r>
      <w:proofErr w:type="gramEnd"/>
      <w:r w:rsidRPr="00184425">
        <w:rPr>
          <w:rFonts w:ascii="Arial" w:hAnsi="Arial" w:cs="Arial"/>
          <w:sz w:val="24"/>
          <w:szCs w:val="24"/>
        </w:rPr>
        <w:t xml:space="preserve"> 2023). </w:t>
      </w:r>
    </w:p>
    <w:p w14:paraId="437C0769" w14:textId="083531EC" w:rsidR="00184425" w:rsidRDefault="00184425" w:rsidP="00184425">
      <w:pPr>
        <w:jc w:val="both"/>
        <w:rPr>
          <w:rFonts w:ascii="Arial" w:hAnsi="Arial" w:cs="Arial"/>
          <w:sz w:val="24"/>
          <w:szCs w:val="24"/>
        </w:rPr>
      </w:pPr>
    </w:p>
    <w:p w14:paraId="7BC8D7FD" w14:textId="77777777" w:rsidR="00184425" w:rsidRDefault="00184425" w:rsidP="00184425">
      <w:pPr>
        <w:jc w:val="both"/>
        <w:rPr>
          <w:rFonts w:ascii="Arial" w:hAnsi="Arial" w:cs="Arial"/>
          <w:sz w:val="24"/>
          <w:szCs w:val="24"/>
        </w:rPr>
      </w:pPr>
    </w:p>
    <w:p w14:paraId="18440C7D" w14:textId="6312FA05" w:rsidR="00184425" w:rsidRDefault="00184425" w:rsidP="00184425">
      <w:pPr>
        <w:pStyle w:val="NormalWeb"/>
        <w:spacing w:before="0" w:beforeAutospacing="0"/>
        <w:ind w:left="567" w:hanging="567"/>
        <w:jc w:val="both"/>
        <w:rPr>
          <w:rStyle w:val="apple-converted-space"/>
          <w:rFonts w:ascii="Arial" w:hAnsi="Arial" w:cs="Arial"/>
          <w:color w:val="000000"/>
        </w:rPr>
      </w:pPr>
      <w:proofErr w:type="spellStart"/>
      <w:r w:rsidRPr="00184425">
        <w:rPr>
          <w:rFonts w:ascii="Arial" w:hAnsi="Arial" w:cs="Arial"/>
          <w:color w:val="000000"/>
        </w:rPr>
        <w:lastRenderedPageBreak/>
        <w:t>Nctc</w:t>
      </w:r>
      <w:proofErr w:type="spellEnd"/>
      <w:r w:rsidRPr="00184425">
        <w:rPr>
          <w:rFonts w:ascii="Arial" w:hAnsi="Arial" w:cs="Arial"/>
          <w:color w:val="000000"/>
        </w:rPr>
        <w:t xml:space="preserve"> (no date)</w:t>
      </w:r>
      <w:r w:rsidRPr="00184425">
        <w:rPr>
          <w:rStyle w:val="apple-converted-space"/>
          <w:rFonts w:ascii="Arial" w:hAnsi="Arial" w:cs="Arial"/>
          <w:color w:val="000000"/>
        </w:rPr>
        <w:t> </w:t>
      </w:r>
      <w:r w:rsidRPr="00184425">
        <w:rPr>
          <w:rFonts w:ascii="Arial" w:hAnsi="Arial" w:cs="Arial"/>
          <w:i/>
          <w:iCs/>
          <w:color w:val="000000"/>
        </w:rPr>
        <w:t xml:space="preserve">National Counterterrorism </w:t>
      </w:r>
      <w:proofErr w:type="spellStart"/>
      <w:r w:rsidRPr="00184425">
        <w:rPr>
          <w:rFonts w:ascii="Arial" w:hAnsi="Arial" w:cs="Arial"/>
          <w:i/>
          <w:iCs/>
          <w:color w:val="000000"/>
        </w:rPr>
        <w:t>Center</w:t>
      </w:r>
      <w:proofErr w:type="spellEnd"/>
      <w:r w:rsidRPr="00184425">
        <w:rPr>
          <w:rFonts w:ascii="Arial" w:hAnsi="Arial" w:cs="Arial"/>
          <w:i/>
          <w:iCs/>
          <w:color w:val="000000"/>
        </w:rPr>
        <w:t>: FTOS</w:t>
      </w:r>
      <w:r w:rsidRPr="00184425">
        <w:rPr>
          <w:rFonts w:ascii="Arial" w:hAnsi="Arial" w:cs="Arial"/>
          <w:color w:val="000000"/>
        </w:rPr>
        <w:t>,</w:t>
      </w:r>
      <w:r w:rsidRPr="00184425">
        <w:rPr>
          <w:rStyle w:val="apple-converted-space"/>
          <w:rFonts w:ascii="Arial" w:hAnsi="Arial" w:cs="Arial"/>
          <w:color w:val="000000"/>
        </w:rPr>
        <w:t> </w:t>
      </w:r>
      <w:r w:rsidRPr="00184425">
        <w:rPr>
          <w:rFonts w:ascii="Arial" w:hAnsi="Arial" w:cs="Arial"/>
          <w:i/>
          <w:iCs/>
          <w:color w:val="000000"/>
        </w:rPr>
        <w:t xml:space="preserve">National Counterterrorism </w:t>
      </w:r>
      <w:proofErr w:type="spellStart"/>
      <w:r w:rsidRPr="00184425">
        <w:rPr>
          <w:rFonts w:ascii="Arial" w:hAnsi="Arial" w:cs="Arial"/>
          <w:i/>
          <w:iCs/>
          <w:color w:val="000000"/>
        </w:rPr>
        <w:t>Center</w:t>
      </w:r>
      <w:proofErr w:type="spellEnd"/>
      <w:r w:rsidRPr="00184425">
        <w:rPr>
          <w:rFonts w:ascii="Arial" w:hAnsi="Arial" w:cs="Arial"/>
          <w:i/>
          <w:iCs/>
          <w:color w:val="000000"/>
        </w:rPr>
        <w:t xml:space="preserve"> | FTOs</w:t>
      </w:r>
      <w:r w:rsidRPr="00184425">
        <w:rPr>
          <w:rFonts w:ascii="Arial" w:hAnsi="Arial" w:cs="Arial"/>
          <w:color w:val="000000"/>
        </w:rPr>
        <w:t xml:space="preserve">. Available at: </w:t>
      </w:r>
      <w:hyperlink r:id="rId15" w:history="1">
        <w:r w:rsidRPr="00184425">
          <w:rPr>
            <w:rStyle w:val="Hyperlink"/>
            <w:rFonts w:ascii="Arial" w:hAnsi="Arial" w:cs="Arial"/>
          </w:rPr>
          <w:t>https://www.dni.gov/nctc/ftos/isis_fto.html#:~:text=ISIS%20uses%20targeted%20killings%2C%20IED,attacks%20in%20Iraq%20and%20Syria</w:t>
        </w:r>
      </w:hyperlink>
      <w:r w:rsidRPr="00184425">
        <w:rPr>
          <w:rFonts w:ascii="Arial" w:hAnsi="Arial" w:cs="Arial"/>
          <w:color w:val="000000"/>
        </w:rPr>
        <w:t>.</w:t>
      </w:r>
      <w:r w:rsidRPr="00184425">
        <w:rPr>
          <w:rFonts w:ascii="Arial" w:hAnsi="Arial" w:cs="Arial"/>
          <w:color w:val="000000"/>
        </w:rPr>
        <w:t xml:space="preserve"> </w:t>
      </w:r>
      <w:r w:rsidRPr="00184425">
        <w:rPr>
          <w:rFonts w:ascii="Arial" w:hAnsi="Arial" w:cs="Arial"/>
          <w:color w:val="000000"/>
        </w:rPr>
        <w:t>(Accessed: 10 November 2023).</w:t>
      </w:r>
      <w:r w:rsidRPr="00184425">
        <w:rPr>
          <w:rStyle w:val="apple-converted-space"/>
          <w:rFonts w:ascii="Arial" w:hAnsi="Arial" w:cs="Arial"/>
          <w:color w:val="000000"/>
        </w:rPr>
        <w:t> </w:t>
      </w:r>
    </w:p>
    <w:p w14:paraId="6A0E8E6B" w14:textId="77777777" w:rsidR="00184425" w:rsidRPr="00184425" w:rsidRDefault="00184425" w:rsidP="00184425">
      <w:pPr>
        <w:pStyle w:val="NormalWeb"/>
        <w:spacing w:before="0" w:beforeAutospacing="0"/>
        <w:ind w:left="567" w:hanging="567"/>
        <w:jc w:val="both"/>
        <w:rPr>
          <w:rStyle w:val="apple-converted-space"/>
          <w:rFonts w:ascii="Arial" w:hAnsi="Arial" w:cs="Arial"/>
          <w:color w:val="000000"/>
        </w:rPr>
      </w:pPr>
    </w:p>
    <w:p w14:paraId="059FD7DA" w14:textId="4B7AA1B2" w:rsidR="00184425" w:rsidRDefault="00184425" w:rsidP="00184425">
      <w:pPr>
        <w:jc w:val="both"/>
        <w:rPr>
          <w:rFonts w:ascii="Arial" w:hAnsi="Arial" w:cs="Arial"/>
          <w:sz w:val="24"/>
          <w:szCs w:val="24"/>
        </w:rPr>
      </w:pPr>
      <w:r w:rsidRPr="00184425">
        <w:rPr>
          <w:rFonts w:ascii="Arial" w:hAnsi="Arial" w:cs="Arial"/>
          <w:sz w:val="24"/>
          <w:szCs w:val="24"/>
        </w:rPr>
        <w:t xml:space="preserve">Oxford Languages (2023) Oxford Languages, Oxford Languages. Oxford University Press. Available at: </w:t>
      </w:r>
      <w:hyperlink r:id="rId16" w:history="1">
        <w:r w:rsidRPr="00184425">
          <w:rPr>
            <w:rStyle w:val="Hyperlink"/>
            <w:rFonts w:ascii="Arial" w:hAnsi="Arial" w:cs="Arial"/>
            <w:sz w:val="24"/>
            <w:szCs w:val="24"/>
          </w:rPr>
          <w:t>https://languages.oup.com/google-dictionary-en/</w:t>
        </w:r>
      </w:hyperlink>
      <w:r w:rsidRPr="00184425">
        <w:rPr>
          <w:rFonts w:ascii="Arial" w:hAnsi="Arial" w:cs="Arial"/>
          <w:sz w:val="24"/>
          <w:szCs w:val="24"/>
        </w:rPr>
        <w:t>.</w:t>
      </w:r>
      <w:r w:rsidRPr="00184425">
        <w:rPr>
          <w:rFonts w:ascii="Arial" w:hAnsi="Arial" w:cs="Arial"/>
          <w:sz w:val="24"/>
          <w:szCs w:val="24"/>
        </w:rPr>
        <w:t xml:space="preserve"> </w:t>
      </w:r>
    </w:p>
    <w:p w14:paraId="3A9A090C" w14:textId="4259F3F7" w:rsidR="00184425" w:rsidRDefault="00184425" w:rsidP="00184425">
      <w:pPr>
        <w:jc w:val="both"/>
        <w:rPr>
          <w:rFonts w:ascii="Arial" w:hAnsi="Arial" w:cs="Arial"/>
          <w:sz w:val="24"/>
          <w:szCs w:val="24"/>
        </w:rPr>
      </w:pPr>
    </w:p>
    <w:p w14:paraId="0FF12612" w14:textId="77777777" w:rsidR="00184425" w:rsidRPr="00184425" w:rsidRDefault="00184425" w:rsidP="00184425">
      <w:pPr>
        <w:jc w:val="both"/>
        <w:rPr>
          <w:rFonts w:ascii="Arial" w:hAnsi="Arial" w:cs="Arial"/>
          <w:sz w:val="24"/>
          <w:szCs w:val="24"/>
        </w:rPr>
      </w:pPr>
    </w:p>
    <w:p w14:paraId="602881C3" w14:textId="314E4420" w:rsidR="00184425" w:rsidRDefault="00184425" w:rsidP="00184425">
      <w:pPr>
        <w:pStyle w:val="NormalWeb"/>
        <w:spacing w:before="0" w:beforeAutospacing="0"/>
        <w:ind w:left="567" w:hanging="567"/>
        <w:jc w:val="both"/>
        <w:rPr>
          <w:rStyle w:val="apple-converted-space"/>
          <w:rFonts w:ascii="Arial" w:hAnsi="Arial" w:cs="Arial"/>
          <w:color w:val="000000"/>
        </w:rPr>
      </w:pPr>
      <w:r w:rsidRPr="00184425">
        <w:rPr>
          <w:rFonts w:ascii="Arial" w:hAnsi="Arial" w:cs="Arial"/>
          <w:color w:val="000000"/>
        </w:rPr>
        <w:t>Participation, E. (no date a)</w:t>
      </w:r>
      <w:r w:rsidRPr="00184425">
        <w:rPr>
          <w:rStyle w:val="apple-converted-space"/>
          <w:rFonts w:ascii="Arial" w:hAnsi="Arial" w:cs="Arial"/>
          <w:color w:val="000000"/>
        </w:rPr>
        <w:t> </w:t>
      </w:r>
      <w:r w:rsidRPr="00184425">
        <w:rPr>
          <w:rFonts w:ascii="Arial" w:hAnsi="Arial" w:cs="Arial"/>
          <w:i/>
          <w:iCs/>
          <w:color w:val="000000"/>
        </w:rPr>
        <w:t>Terrorism act 2000</w:t>
      </w:r>
      <w:r w:rsidRPr="00184425">
        <w:rPr>
          <w:rFonts w:ascii="Arial" w:hAnsi="Arial" w:cs="Arial"/>
          <w:color w:val="000000"/>
        </w:rPr>
        <w:t>,</w:t>
      </w:r>
      <w:r w:rsidRPr="00184425">
        <w:rPr>
          <w:rStyle w:val="apple-converted-space"/>
          <w:rFonts w:ascii="Arial" w:hAnsi="Arial" w:cs="Arial"/>
          <w:color w:val="000000"/>
        </w:rPr>
        <w:t> </w:t>
      </w:r>
      <w:r w:rsidRPr="00184425">
        <w:rPr>
          <w:rFonts w:ascii="Arial" w:hAnsi="Arial" w:cs="Arial"/>
          <w:i/>
          <w:iCs/>
          <w:color w:val="000000"/>
        </w:rPr>
        <w:t>Legislation.gov.uk</w:t>
      </w:r>
      <w:r w:rsidRPr="00184425">
        <w:rPr>
          <w:rFonts w:ascii="Arial" w:hAnsi="Arial" w:cs="Arial"/>
          <w:color w:val="000000"/>
        </w:rPr>
        <w:t xml:space="preserve">. Available at: </w:t>
      </w:r>
      <w:hyperlink r:id="rId17" w:history="1">
        <w:r w:rsidRPr="00184425">
          <w:rPr>
            <w:rStyle w:val="Hyperlink"/>
            <w:rFonts w:ascii="Arial" w:hAnsi="Arial" w:cs="Arial"/>
          </w:rPr>
          <w:t>https://www.legislation.gov.uk/ukpga/2000/11/section/1</w:t>
        </w:r>
      </w:hyperlink>
      <w:r w:rsidRPr="00184425">
        <w:rPr>
          <w:rFonts w:ascii="Arial" w:hAnsi="Arial" w:cs="Arial"/>
          <w:color w:val="000000"/>
        </w:rPr>
        <w:t xml:space="preserve"> (Accessed: 17 October 2023).</w:t>
      </w:r>
      <w:r w:rsidRPr="00184425">
        <w:rPr>
          <w:rStyle w:val="apple-converted-space"/>
          <w:rFonts w:ascii="Arial" w:hAnsi="Arial" w:cs="Arial"/>
          <w:color w:val="000000"/>
        </w:rPr>
        <w:t xml:space="preserve"> </w:t>
      </w:r>
    </w:p>
    <w:p w14:paraId="22985352" w14:textId="77777777" w:rsidR="00184425" w:rsidRPr="00184425" w:rsidRDefault="00184425" w:rsidP="00184425">
      <w:pPr>
        <w:pStyle w:val="NormalWeb"/>
        <w:spacing w:before="0" w:beforeAutospacing="0"/>
        <w:ind w:left="567" w:hanging="567"/>
        <w:jc w:val="both"/>
        <w:rPr>
          <w:rStyle w:val="apple-converted-space"/>
          <w:rFonts w:ascii="Arial" w:hAnsi="Arial" w:cs="Arial"/>
          <w:color w:val="000000"/>
        </w:rPr>
      </w:pPr>
    </w:p>
    <w:p w14:paraId="0D06FF31" w14:textId="48C14682" w:rsidR="00184425" w:rsidRDefault="00184425" w:rsidP="00184425">
      <w:pPr>
        <w:pStyle w:val="NormalWeb"/>
        <w:spacing w:before="0" w:beforeAutospacing="0"/>
        <w:ind w:left="567" w:hanging="567"/>
        <w:jc w:val="both"/>
        <w:rPr>
          <w:rStyle w:val="accessed-date"/>
          <w:rFonts w:ascii="Arial" w:hAnsi="Arial" w:cs="Arial"/>
          <w:color w:val="2A2A2A"/>
          <w:sz w:val="23"/>
          <w:szCs w:val="23"/>
          <w:bdr w:val="none" w:sz="0" w:space="0" w:color="auto" w:frame="1"/>
        </w:rPr>
      </w:pPr>
      <w:r w:rsidRPr="00184425">
        <w:rPr>
          <w:rStyle w:val="contributors"/>
          <w:rFonts w:ascii="Arial" w:hAnsi="Arial" w:cs="Arial"/>
          <w:color w:val="2A2A2A"/>
          <w:sz w:val="23"/>
          <w:szCs w:val="23"/>
          <w:bdr w:val="none" w:sz="0" w:space="0" w:color="auto" w:frame="1"/>
        </w:rPr>
        <w:t>Richards, Anthony,</w:t>
      </w:r>
      <w:r w:rsidRPr="00184425">
        <w:rPr>
          <w:rStyle w:val="apple-converted-space"/>
          <w:rFonts w:ascii="Arial" w:hAnsi="Arial" w:cs="Arial"/>
          <w:color w:val="2A2A2A"/>
          <w:sz w:val="23"/>
          <w:szCs w:val="23"/>
          <w:bdr w:val="none" w:sz="0" w:space="0" w:color="auto" w:frame="1"/>
        </w:rPr>
        <w:t> </w:t>
      </w:r>
      <w:r w:rsidRPr="00184425">
        <w:rPr>
          <w:rStyle w:val="maintitle"/>
          <w:rFonts w:ascii="Arial" w:hAnsi="Arial" w:cs="Arial"/>
          <w:color w:val="2A2A2A"/>
          <w:sz w:val="23"/>
          <w:szCs w:val="23"/>
          <w:bdr w:val="none" w:sz="0" w:space="0" w:color="auto" w:frame="1"/>
        </w:rPr>
        <w:t>'The Meaning of Terrorism: Academic Perspectives'</w:t>
      </w:r>
      <w:r w:rsidRPr="00184425">
        <w:rPr>
          <w:rFonts w:ascii="Arial" w:hAnsi="Arial" w:cs="Arial"/>
          <w:color w:val="2A2A2A"/>
          <w:sz w:val="23"/>
          <w:szCs w:val="23"/>
          <w:shd w:val="clear" w:color="auto" w:fill="FFFFFF"/>
        </w:rPr>
        <w:t>,</w:t>
      </w:r>
      <w:r w:rsidRPr="00184425">
        <w:rPr>
          <w:rStyle w:val="apple-converted-space"/>
          <w:rFonts w:ascii="Arial" w:hAnsi="Arial" w:cs="Arial"/>
          <w:color w:val="2A2A2A"/>
          <w:sz w:val="23"/>
          <w:szCs w:val="23"/>
          <w:shd w:val="clear" w:color="auto" w:fill="FFFFFF"/>
        </w:rPr>
        <w:t> </w:t>
      </w:r>
      <w:r w:rsidRPr="00184425">
        <w:rPr>
          <w:rStyle w:val="Emphasis"/>
          <w:rFonts w:ascii="Arial" w:hAnsi="Arial" w:cs="Arial"/>
          <w:color w:val="2A2A2A"/>
          <w:sz w:val="23"/>
          <w:szCs w:val="23"/>
          <w:bdr w:val="none" w:sz="0" w:space="0" w:color="auto" w:frame="1"/>
        </w:rPr>
        <w:t>Conceptualizing Terrorism</w:t>
      </w:r>
      <w:r w:rsidRPr="00184425">
        <w:rPr>
          <w:rStyle w:val="apple-converted-space"/>
          <w:rFonts w:ascii="Arial" w:hAnsi="Arial" w:cs="Arial"/>
          <w:color w:val="2A2A2A"/>
          <w:sz w:val="23"/>
          <w:szCs w:val="23"/>
          <w:shd w:val="clear" w:color="auto" w:fill="FFFFFF"/>
        </w:rPr>
        <w:t> </w:t>
      </w:r>
      <w:r w:rsidRPr="00184425">
        <w:rPr>
          <w:rFonts w:ascii="Arial" w:hAnsi="Arial" w:cs="Arial"/>
          <w:color w:val="2A2A2A"/>
          <w:sz w:val="23"/>
          <w:szCs w:val="23"/>
          <w:shd w:val="clear" w:color="auto" w:fill="FFFFFF"/>
        </w:rPr>
        <w:t>(</w:t>
      </w:r>
      <w:r w:rsidRPr="00184425">
        <w:rPr>
          <w:rStyle w:val="publisher-location"/>
          <w:rFonts w:ascii="Arial" w:hAnsi="Arial" w:cs="Arial"/>
          <w:color w:val="2A2A2A"/>
          <w:sz w:val="23"/>
          <w:szCs w:val="23"/>
          <w:bdr w:val="none" w:sz="0" w:space="0" w:color="auto" w:frame="1"/>
        </w:rPr>
        <w:t>Oxford,</w:t>
      </w:r>
      <w:r w:rsidRPr="00184425">
        <w:rPr>
          <w:rStyle w:val="apple-converted-space"/>
          <w:rFonts w:ascii="Arial" w:hAnsi="Arial" w:cs="Arial"/>
          <w:color w:val="2A2A2A"/>
          <w:sz w:val="23"/>
          <w:szCs w:val="23"/>
          <w:bdr w:val="none" w:sz="0" w:space="0" w:color="auto" w:frame="1"/>
        </w:rPr>
        <w:t> </w:t>
      </w:r>
      <w:r w:rsidRPr="00184425">
        <w:rPr>
          <w:rStyle w:val="print-publication-date"/>
          <w:rFonts w:ascii="Arial" w:hAnsi="Arial" w:cs="Arial"/>
          <w:color w:val="2A2A2A"/>
          <w:sz w:val="23"/>
          <w:szCs w:val="23"/>
          <w:bdr w:val="none" w:sz="0" w:space="0" w:color="auto" w:frame="1"/>
        </w:rPr>
        <w:t>2015;</w:t>
      </w:r>
      <w:r w:rsidRPr="00184425">
        <w:rPr>
          <w:rStyle w:val="apple-converted-space"/>
          <w:rFonts w:ascii="Arial" w:hAnsi="Arial" w:cs="Arial"/>
          <w:color w:val="2A2A2A"/>
          <w:sz w:val="23"/>
          <w:szCs w:val="23"/>
          <w:bdr w:val="none" w:sz="0" w:space="0" w:color="auto" w:frame="1"/>
        </w:rPr>
        <w:t> </w:t>
      </w:r>
      <w:r w:rsidRPr="00184425">
        <w:rPr>
          <w:rStyle w:val="online-edition"/>
          <w:rFonts w:ascii="Arial" w:hAnsi="Arial" w:cs="Arial"/>
          <w:color w:val="2A2A2A"/>
          <w:sz w:val="23"/>
          <w:szCs w:val="23"/>
          <w:bdr w:val="none" w:sz="0" w:space="0" w:color="auto" w:frame="1"/>
        </w:rPr>
        <w:t xml:space="preserve">online </w:t>
      </w:r>
      <w:proofErr w:type="spellStart"/>
      <w:r w:rsidRPr="00184425">
        <w:rPr>
          <w:rStyle w:val="online-edition"/>
          <w:rFonts w:ascii="Arial" w:hAnsi="Arial" w:cs="Arial"/>
          <w:color w:val="2A2A2A"/>
          <w:sz w:val="23"/>
          <w:szCs w:val="23"/>
          <w:bdr w:val="none" w:sz="0" w:space="0" w:color="auto" w:frame="1"/>
        </w:rPr>
        <w:t>edn</w:t>
      </w:r>
      <w:proofErr w:type="spellEnd"/>
      <w:r w:rsidRPr="00184425">
        <w:rPr>
          <w:rStyle w:val="online-edition"/>
          <w:rFonts w:ascii="Arial" w:hAnsi="Arial" w:cs="Arial"/>
          <w:color w:val="2A2A2A"/>
          <w:sz w:val="23"/>
          <w:szCs w:val="23"/>
          <w:bdr w:val="none" w:sz="0" w:space="0" w:color="auto" w:frame="1"/>
        </w:rPr>
        <w:t>,</w:t>
      </w:r>
      <w:r w:rsidRPr="00184425">
        <w:rPr>
          <w:rStyle w:val="apple-converted-space"/>
          <w:rFonts w:ascii="Arial" w:hAnsi="Arial" w:cs="Arial"/>
          <w:color w:val="2A2A2A"/>
          <w:sz w:val="23"/>
          <w:szCs w:val="23"/>
          <w:bdr w:val="none" w:sz="0" w:space="0" w:color="auto" w:frame="1"/>
        </w:rPr>
        <w:t> </w:t>
      </w:r>
      <w:r w:rsidRPr="00184425">
        <w:rPr>
          <w:rStyle w:val="containing-site"/>
          <w:rFonts w:ascii="Arial" w:hAnsi="Arial" w:cs="Arial"/>
          <w:color w:val="2A2A2A"/>
          <w:sz w:val="23"/>
          <w:szCs w:val="23"/>
          <w:bdr w:val="none" w:sz="0" w:space="0" w:color="auto" w:frame="1"/>
        </w:rPr>
        <w:t>Oxford Academic</w:t>
      </w:r>
      <w:r w:rsidRPr="00184425">
        <w:rPr>
          <w:rStyle w:val="online-publication-date"/>
          <w:rFonts w:ascii="Arial" w:hAnsi="Arial" w:cs="Arial"/>
          <w:color w:val="2A2A2A"/>
          <w:sz w:val="23"/>
          <w:szCs w:val="23"/>
          <w:bdr w:val="none" w:sz="0" w:space="0" w:color="auto" w:frame="1"/>
        </w:rPr>
        <w:t>, 22 Oct. 2015</w:t>
      </w:r>
      <w:r w:rsidRPr="00184425">
        <w:rPr>
          <w:rFonts w:ascii="Arial" w:hAnsi="Arial" w:cs="Arial"/>
          <w:color w:val="2A2A2A"/>
          <w:sz w:val="23"/>
          <w:szCs w:val="23"/>
          <w:shd w:val="clear" w:color="auto" w:fill="FFFFFF"/>
        </w:rPr>
        <w:t>),</w:t>
      </w:r>
      <w:r w:rsidRPr="00184425">
        <w:rPr>
          <w:rStyle w:val="apple-converted-space"/>
          <w:rFonts w:ascii="Arial" w:hAnsi="Arial" w:cs="Arial"/>
          <w:color w:val="2A2A2A"/>
          <w:sz w:val="23"/>
          <w:szCs w:val="23"/>
          <w:shd w:val="clear" w:color="auto" w:fill="FFFFFF"/>
        </w:rPr>
        <w:t> </w:t>
      </w:r>
      <w:hyperlink r:id="rId18" w:history="1">
        <w:r w:rsidRPr="00184425">
          <w:rPr>
            <w:rStyle w:val="Hyperlink"/>
            <w:rFonts w:ascii="Arial" w:hAnsi="Arial" w:cs="Arial"/>
            <w:color w:val="006FB7"/>
            <w:sz w:val="23"/>
            <w:szCs w:val="23"/>
            <w:bdr w:val="none" w:sz="0" w:space="0" w:color="auto" w:frame="1"/>
          </w:rPr>
          <w:t>https://doi.org/10.1093/acprof:oso/9780198746966.003.0004</w:t>
        </w:r>
      </w:hyperlink>
      <w:r w:rsidRPr="00184425">
        <w:rPr>
          <w:rFonts w:ascii="Arial" w:hAnsi="Arial" w:cs="Arial"/>
          <w:color w:val="2A2A2A"/>
          <w:sz w:val="23"/>
          <w:szCs w:val="23"/>
          <w:shd w:val="clear" w:color="auto" w:fill="FFFFFF"/>
        </w:rPr>
        <w:t>,</w:t>
      </w:r>
      <w:r w:rsidRPr="00184425">
        <w:rPr>
          <w:rStyle w:val="apple-converted-space"/>
          <w:rFonts w:ascii="Arial" w:hAnsi="Arial" w:cs="Arial"/>
          <w:color w:val="2A2A2A"/>
          <w:sz w:val="23"/>
          <w:szCs w:val="23"/>
          <w:shd w:val="clear" w:color="auto" w:fill="FFFFFF"/>
        </w:rPr>
        <w:t> </w:t>
      </w:r>
      <w:r w:rsidRPr="00184425">
        <w:rPr>
          <w:rStyle w:val="accessed-date"/>
          <w:rFonts w:ascii="Arial" w:hAnsi="Arial" w:cs="Arial"/>
          <w:color w:val="2A2A2A"/>
          <w:sz w:val="23"/>
          <w:szCs w:val="23"/>
          <w:bdr w:val="none" w:sz="0" w:space="0" w:color="auto" w:frame="1"/>
        </w:rPr>
        <w:t>accessed 9 Nov. 2023.</w:t>
      </w:r>
    </w:p>
    <w:p w14:paraId="39BABB46" w14:textId="77777777" w:rsidR="00184425" w:rsidRPr="00184425" w:rsidRDefault="00184425" w:rsidP="00184425">
      <w:pPr>
        <w:pStyle w:val="NormalWeb"/>
        <w:spacing w:before="0" w:beforeAutospacing="0"/>
        <w:ind w:left="567" w:hanging="567"/>
        <w:jc w:val="both"/>
        <w:rPr>
          <w:rStyle w:val="accessed-date"/>
          <w:rFonts w:ascii="Arial" w:hAnsi="Arial" w:cs="Arial"/>
          <w:color w:val="2A2A2A"/>
          <w:sz w:val="23"/>
          <w:szCs w:val="23"/>
          <w:bdr w:val="none" w:sz="0" w:space="0" w:color="auto" w:frame="1"/>
        </w:rPr>
      </w:pPr>
    </w:p>
    <w:p w14:paraId="6078BD1C" w14:textId="4BAF424C" w:rsidR="00184425" w:rsidRDefault="00184425" w:rsidP="00184425">
      <w:pPr>
        <w:pStyle w:val="NormalWeb"/>
        <w:spacing w:before="0" w:beforeAutospacing="0"/>
        <w:ind w:left="567" w:hanging="567"/>
        <w:jc w:val="both"/>
        <w:rPr>
          <w:rFonts w:ascii="Arial" w:hAnsi="Arial" w:cs="Arial"/>
          <w:color w:val="000000"/>
        </w:rPr>
      </w:pPr>
      <w:r w:rsidRPr="00184425">
        <w:rPr>
          <w:rFonts w:ascii="Arial" w:hAnsi="Arial" w:cs="Arial"/>
          <w:color w:val="000000"/>
        </w:rPr>
        <w:t>Stein, G.J. (2022)</w:t>
      </w:r>
      <w:r w:rsidRPr="00184425">
        <w:rPr>
          <w:rStyle w:val="apple-converted-space"/>
          <w:rFonts w:ascii="Arial" w:hAnsi="Arial" w:cs="Arial"/>
          <w:color w:val="000000"/>
        </w:rPr>
        <w:t> </w:t>
      </w:r>
      <w:r w:rsidRPr="00184425">
        <w:rPr>
          <w:rFonts w:ascii="Arial" w:hAnsi="Arial" w:cs="Arial"/>
          <w:i/>
          <w:iCs/>
          <w:color w:val="000000"/>
        </w:rPr>
        <w:t>Performative destruction: Da’esh (ISIS) ideology and the war on heritage in Iraq</w:t>
      </w:r>
      <w:r w:rsidRPr="00184425">
        <w:rPr>
          <w:rFonts w:ascii="Arial" w:hAnsi="Arial" w:cs="Arial"/>
          <w:color w:val="000000"/>
        </w:rPr>
        <w:t>,</w:t>
      </w:r>
      <w:r w:rsidRPr="00184425">
        <w:rPr>
          <w:rStyle w:val="apple-converted-space"/>
          <w:rFonts w:ascii="Arial" w:hAnsi="Arial" w:cs="Arial"/>
          <w:color w:val="000000"/>
        </w:rPr>
        <w:t> </w:t>
      </w:r>
      <w:r w:rsidRPr="00184425">
        <w:rPr>
          <w:rFonts w:ascii="Arial" w:hAnsi="Arial" w:cs="Arial"/>
          <w:i/>
          <w:iCs/>
          <w:color w:val="000000"/>
        </w:rPr>
        <w:t xml:space="preserve">Cultural </w:t>
      </w:r>
      <w:proofErr w:type="gramStart"/>
      <w:r w:rsidRPr="00184425">
        <w:rPr>
          <w:rFonts w:ascii="Arial" w:hAnsi="Arial" w:cs="Arial"/>
          <w:i/>
          <w:iCs/>
          <w:color w:val="000000"/>
        </w:rPr>
        <w:t>Heritage</w:t>
      </w:r>
      <w:proofErr w:type="gramEnd"/>
      <w:r w:rsidRPr="00184425">
        <w:rPr>
          <w:rFonts w:ascii="Arial" w:hAnsi="Arial" w:cs="Arial"/>
          <w:i/>
          <w:iCs/>
          <w:color w:val="000000"/>
        </w:rPr>
        <w:t xml:space="preserve"> and Mass Atrocities</w:t>
      </w:r>
      <w:r w:rsidRPr="00184425">
        <w:rPr>
          <w:rFonts w:ascii="Arial" w:hAnsi="Arial" w:cs="Arial"/>
          <w:color w:val="000000"/>
        </w:rPr>
        <w:t xml:space="preserve">. Available at: </w:t>
      </w:r>
      <w:hyperlink r:id="rId19" w:history="1">
        <w:r w:rsidRPr="00184425">
          <w:rPr>
            <w:rStyle w:val="Hyperlink"/>
            <w:rFonts w:ascii="Arial" w:hAnsi="Arial" w:cs="Arial"/>
          </w:rPr>
          <w:t>https://www.getty.edu/publications/cultural-heritage-mass-atrocities/part-2/09-stein/</w:t>
        </w:r>
      </w:hyperlink>
      <w:r w:rsidRPr="00184425">
        <w:rPr>
          <w:rFonts w:ascii="Arial" w:hAnsi="Arial" w:cs="Arial"/>
          <w:color w:val="000000"/>
        </w:rPr>
        <w:t xml:space="preserve"> </w:t>
      </w:r>
      <w:r w:rsidRPr="00184425">
        <w:rPr>
          <w:rFonts w:ascii="Arial" w:hAnsi="Arial" w:cs="Arial"/>
          <w:color w:val="000000"/>
        </w:rPr>
        <w:t>(Accessed: 10 November 2023)</w:t>
      </w:r>
      <w:r w:rsidRPr="00184425">
        <w:rPr>
          <w:rFonts w:ascii="Arial" w:hAnsi="Arial" w:cs="Arial"/>
          <w:color w:val="000000"/>
        </w:rPr>
        <w:t xml:space="preserve">. </w:t>
      </w:r>
    </w:p>
    <w:p w14:paraId="1D8F3D98" w14:textId="77777777" w:rsidR="00184425" w:rsidRPr="00184425" w:rsidRDefault="00184425" w:rsidP="00184425">
      <w:pPr>
        <w:pStyle w:val="NormalWeb"/>
        <w:spacing w:before="0" w:beforeAutospacing="0"/>
        <w:ind w:left="567" w:hanging="567"/>
        <w:jc w:val="both"/>
        <w:rPr>
          <w:rFonts w:ascii="Arial" w:hAnsi="Arial" w:cs="Arial"/>
          <w:color w:val="000000"/>
        </w:rPr>
      </w:pPr>
    </w:p>
    <w:p w14:paraId="12FBD1DD" w14:textId="57635E66" w:rsidR="00184425" w:rsidRDefault="00184425" w:rsidP="00184425">
      <w:pPr>
        <w:jc w:val="both"/>
        <w:rPr>
          <w:rFonts w:ascii="Arial" w:hAnsi="Arial" w:cs="Arial"/>
          <w:sz w:val="24"/>
          <w:szCs w:val="24"/>
        </w:rPr>
      </w:pPr>
      <w:r w:rsidRPr="00184425">
        <w:rPr>
          <w:rFonts w:ascii="Arial" w:hAnsi="Arial" w:cs="Arial"/>
          <w:sz w:val="24"/>
          <w:szCs w:val="24"/>
        </w:rPr>
        <w:t xml:space="preserve">United Nations Office on Drugs and Crime (2019) Counter-Terrorism Module 4 Key Issues: Defining Terrorism, Unodc.org. Available at: </w:t>
      </w:r>
      <w:hyperlink r:id="rId20" w:history="1">
        <w:r w:rsidRPr="00CF3B47">
          <w:rPr>
            <w:rStyle w:val="Hyperlink"/>
            <w:rFonts w:ascii="Arial" w:hAnsi="Arial" w:cs="Arial"/>
            <w:sz w:val="24"/>
            <w:szCs w:val="24"/>
          </w:rPr>
          <w:t>https://www.unodc.org/e4j/en/terrorism/module-4/key-issues/defining-terrorism.html.</w:t>
        </w:r>
        <w:r w:rsidRPr="00CF3B47">
          <w:rPr>
            <w:rStyle w:val="Hyperlink"/>
            <w:rFonts w:ascii="Arial" w:hAnsi="Arial" w:cs="Arial"/>
            <w:sz w:val="24"/>
            <w:szCs w:val="24"/>
          </w:rPr>
          <w:t xml:space="preserve">    (Accessed</w:t>
        </w:r>
      </w:hyperlink>
      <w:r>
        <w:rPr>
          <w:rFonts w:ascii="Arial" w:hAnsi="Arial" w:cs="Arial"/>
          <w:sz w:val="24"/>
          <w:szCs w:val="24"/>
        </w:rPr>
        <w:t xml:space="preserve">: 10 November 2023). </w:t>
      </w:r>
    </w:p>
    <w:p w14:paraId="3791E834" w14:textId="39BCB9D4" w:rsidR="00184425" w:rsidRDefault="00184425" w:rsidP="00184425">
      <w:pPr>
        <w:jc w:val="both"/>
        <w:rPr>
          <w:rFonts w:ascii="Arial" w:hAnsi="Arial" w:cs="Arial"/>
          <w:sz w:val="24"/>
          <w:szCs w:val="24"/>
        </w:rPr>
      </w:pPr>
    </w:p>
    <w:p w14:paraId="1831D522" w14:textId="77777777" w:rsidR="00184425" w:rsidRDefault="00184425" w:rsidP="00184425">
      <w:pPr>
        <w:jc w:val="both"/>
        <w:rPr>
          <w:rFonts w:ascii="Arial" w:hAnsi="Arial" w:cs="Arial"/>
          <w:sz w:val="24"/>
          <w:szCs w:val="24"/>
        </w:rPr>
      </w:pPr>
    </w:p>
    <w:p w14:paraId="70F4D4D7" w14:textId="77777777" w:rsidR="00184425" w:rsidRPr="00184425" w:rsidRDefault="00184425" w:rsidP="00184425">
      <w:pPr>
        <w:jc w:val="both"/>
        <w:rPr>
          <w:rFonts w:ascii="Arial" w:hAnsi="Arial" w:cs="Arial"/>
          <w:sz w:val="24"/>
          <w:szCs w:val="24"/>
        </w:rPr>
      </w:pPr>
    </w:p>
    <w:p w14:paraId="61AEB3F8" w14:textId="7B962CDF" w:rsidR="00184425" w:rsidRDefault="00184425" w:rsidP="00184425">
      <w:pPr>
        <w:jc w:val="both"/>
        <w:rPr>
          <w:rFonts w:ascii="Arial" w:hAnsi="Arial" w:cs="Arial"/>
          <w:sz w:val="24"/>
          <w:szCs w:val="24"/>
        </w:rPr>
      </w:pPr>
      <w:r w:rsidRPr="00184425">
        <w:rPr>
          <w:rFonts w:ascii="Arial" w:hAnsi="Arial" w:cs="Arial"/>
          <w:sz w:val="24"/>
          <w:szCs w:val="24"/>
        </w:rPr>
        <w:t xml:space="preserve">www.ojp.gov. (n.d.). TERRORISM - THE PROBLEM OF THE PROBLEM OF DEFINITION | Office of Justice Programs. [online] Available at: </w:t>
      </w:r>
      <w:hyperlink r:id="rId21" w:history="1">
        <w:r w:rsidRPr="00184425">
          <w:rPr>
            <w:rStyle w:val="Hyperlink"/>
            <w:rFonts w:ascii="Arial" w:hAnsi="Arial" w:cs="Arial"/>
            <w:sz w:val="24"/>
            <w:szCs w:val="24"/>
          </w:rPr>
          <w:t>https://www.ojp.gov/ncjrs/virtual-library/abstracts/terrorism-problem-problem-definition#:~:text=TERRORISM%20%2D%20THE%20PROBLEM%20OF%20THE%20PROBLEM%20OF%20DEFINITIO</w:t>
        </w:r>
        <w:r w:rsidRPr="00184425">
          <w:rPr>
            <w:rStyle w:val="Hyperlink"/>
            <w:rFonts w:ascii="Arial" w:hAnsi="Arial" w:cs="Arial"/>
            <w:sz w:val="24"/>
            <w:szCs w:val="24"/>
          </w:rPr>
          <w:t>N</w:t>
        </w:r>
      </w:hyperlink>
      <w:r w:rsidRPr="00184425">
        <w:rPr>
          <w:rFonts w:ascii="Arial" w:hAnsi="Arial" w:cs="Arial"/>
          <w:sz w:val="24"/>
          <w:szCs w:val="24"/>
        </w:rPr>
        <w:t xml:space="preserve"> </w:t>
      </w:r>
      <w:r w:rsidRPr="00184425">
        <w:rPr>
          <w:rFonts w:ascii="Arial" w:hAnsi="Arial" w:cs="Arial"/>
          <w:sz w:val="24"/>
          <w:szCs w:val="24"/>
        </w:rPr>
        <w:t xml:space="preserve"> [Accessed 9 Nov. 2023].</w:t>
      </w:r>
    </w:p>
    <w:p w14:paraId="4B444F16" w14:textId="169AE45F" w:rsidR="00184425" w:rsidRDefault="00184425" w:rsidP="00184425">
      <w:pPr>
        <w:jc w:val="both"/>
        <w:rPr>
          <w:rFonts w:ascii="Arial" w:hAnsi="Arial" w:cs="Arial"/>
          <w:sz w:val="24"/>
          <w:szCs w:val="24"/>
        </w:rPr>
      </w:pPr>
    </w:p>
    <w:p w14:paraId="4F37E122" w14:textId="77777777" w:rsidR="00184425" w:rsidRDefault="00184425" w:rsidP="00184425">
      <w:pPr>
        <w:jc w:val="both"/>
        <w:rPr>
          <w:rFonts w:ascii="Arial" w:hAnsi="Arial" w:cs="Arial"/>
          <w:sz w:val="24"/>
          <w:szCs w:val="24"/>
        </w:rPr>
      </w:pPr>
    </w:p>
    <w:p w14:paraId="063B2323" w14:textId="4EB6734C" w:rsidR="00184425" w:rsidRDefault="00184425" w:rsidP="00184425">
      <w:pPr>
        <w:jc w:val="both"/>
        <w:rPr>
          <w:rFonts w:ascii="Arial" w:hAnsi="Arial" w:cs="Arial"/>
          <w:sz w:val="24"/>
          <w:szCs w:val="24"/>
        </w:rPr>
      </w:pPr>
      <w:r w:rsidRPr="00184425">
        <w:rPr>
          <w:rFonts w:ascii="Arial" w:hAnsi="Arial" w:cs="Arial"/>
          <w:sz w:val="24"/>
          <w:szCs w:val="24"/>
        </w:rPr>
        <w:t xml:space="preserve">Yourish, K., Watkins, D. and </w:t>
      </w:r>
      <w:proofErr w:type="spellStart"/>
      <w:r w:rsidRPr="00184425">
        <w:rPr>
          <w:rFonts w:ascii="Arial" w:hAnsi="Arial" w:cs="Arial"/>
          <w:sz w:val="24"/>
          <w:szCs w:val="24"/>
        </w:rPr>
        <w:t>Giratikanon</w:t>
      </w:r>
      <w:proofErr w:type="spellEnd"/>
      <w:r w:rsidRPr="00184425">
        <w:rPr>
          <w:rFonts w:ascii="Arial" w:hAnsi="Arial" w:cs="Arial"/>
          <w:sz w:val="24"/>
          <w:szCs w:val="24"/>
        </w:rPr>
        <w:t xml:space="preserve">, T. (2015). Where ISIS has directed and inspired attacks around the world. The New York Times. [online] 17 Jun. Available at: </w:t>
      </w:r>
      <w:hyperlink r:id="rId22" w:history="1">
        <w:r w:rsidRPr="00CF3B47">
          <w:rPr>
            <w:rStyle w:val="Hyperlink"/>
            <w:rFonts w:ascii="Arial" w:hAnsi="Arial" w:cs="Arial"/>
            <w:sz w:val="24"/>
            <w:szCs w:val="24"/>
          </w:rPr>
          <w:t>https://www.nytimes.com/interactive/2015/06/17/world/middleeast/map-isis-attacks-around-the-world.html</w:t>
        </w:r>
      </w:hyperlink>
      <w:r w:rsidRPr="00184425">
        <w:rPr>
          <w:rFonts w:ascii="Arial" w:hAnsi="Arial" w:cs="Arial"/>
          <w:sz w:val="24"/>
          <w:szCs w:val="24"/>
        </w:rPr>
        <w:t>.</w:t>
      </w:r>
      <w:r>
        <w:rPr>
          <w:rFonts w:ascii="Arial" w:hAnsi="Arial" w:cs="Arial"/>
          <w:sz w:val="24"/>
          <w:szCs w:val="24"/>
        </w:rPr>
        <w:t xml:space="preserve">  </w:t>
      </w:r>
    </w:p>
    <w:p w14:paraId="4871FE3B" w14:textId="5832EC2F" w:rsidR="00184425" w:rsidRDefault="00184425" w:rsidP="00184425">
      <w:pPr>
        <w:jc w:val="both"/>
        <w:rPr>
          <w:rFonts w:ascii="Arial" w:hAnsi="Arial" w:cs="Arial"/>
          <w:sz w:val="24"/>
          <w:szCs w:val="24"/>
        </w:rPr>
      </w:pPr>
    </w:p>
    <w:p w14:paraId="349B9D3E" w14:textId="50EC2904" w:rsidR="00184425" w:rsidRDefault="00184425" w:rsidP="00184425">
      <w:pPr>
        <w:jc w:val="both"/>
        <w:rPr>
          <w:rFonts w:ascii="Arial" w:hAnsi="Arial" w:cs="Arial"/>
          <w:sz w:val="24"/>
          <w:szCs w:val="24"/>
        </w:rPr>
      </w:pPr>
    </w:p>
    <w:p w14:paraId="0EEE61F6" w14:textId="77777777" w:rsidR="00184425" w:rsidRPr="00184425" w:rsidRDefault="00184425" w:rsidP="00184425">
      <w:pPr>
        <w:jc w:val="both"/>
        <w:rPr>
          <w:rFonts w:ascii="Arial" w:hAnsi="Arial" w:cs="Arial"/>
          <w:sz w:val="24"/>
          <w:szCs w:val="24"/>
        </w:rPr>
      </w:pPr>
    </w:p>
    <w:p w14:paraId="01740C2C" w14:textId="5C03AA4E" w:rsidR="00184425" w:rsidRDefault="00184425" w:rsidP="00184425">
      <w:pPr>
        <w:pStyle w:val="NormalWeb"/>
        <w:ind w:left="567" w:hanging="567"/>
        <w:jc w:val="both"/>
        <w:rPr>
          <w:rStyle w:val="apple-converted-space"/>
          <w:color w:val="000000"/>
        </w:rPr>
      </w:pPr>
    </w:p>
    <w:p w14:paraId="13A966A1" w14:textId="77777777" w:rsidR="00184425" w:rsidRDefault="00184425" w:rsidP="00184425">
      <w:pPr>
        <w:pStyle w:val="NormalWeb"/>
        <w:jc w:val="both"/>
        <w:rPr>
          <w:color w:val="000000"/>
        </w:rPr>
      </w:pPr>
    </w:p>
    <w:p w14:paraId="1C185B01" w14:textId="77777777" w:rsidR="00184425" w:rsidRPr="00184425" w:rsidRDefault="00184425" w:rsidP="00184425">
      <w:pPr>
        <w:spacing w:line="390" w:lineRule="atLeast"/>
        <w:jc w:val="both"/>
        <w:textAlignment w:val="baseline"/>
        <w:rPr>
          <w:rFonts w:ascii="Calibri" w:hAnsi="Calibri" w:cs="Calibri"/>
          <w:b/>
          <w:bCs/>
          <w:color w:val="2C3E50"/>
          <w:sz w:val="27"/>
          <w:szCs w:val="27"/>
          <w:shd w:val="clear" w:color="auto" w:fill="FEF1C4"/>
        </w:rPr>
      </w:pPr>
    </w:p>
    <w:p w14:paraId="59A979B7" w14:textId="15729E93" w:rsidR="00184425" w:rsidRDefault="00184425" w:rsidP="00184425">
      <w:pPr>
        <w:spacing w:line="390" w:lineRule="atLeast"/>
        <w:jc w:val="both"/>
        <w:textAlignment w:val="baseline"/>
        <w:rPr>
          <w:rFonts w:ascii="Calibri" w:hAnsi="Calibri" w:cs="Calibri"/>
          <w:color w:val="2C3E50"/>
          <w:sz w:val="27"/>
          <w:szCs w:val="27"/>
          <w:shd w:val="clear" w:color="auto" w:fill="FEF1C4"/>
        </w:rPr>
      </w:pPr>
    </w:p>
    <w:p w14:paraId="693A1FD4" w14:textId="77777777" w:rsidR="00184425" w:rsidRDefault="00184425" w:rsidP="00184425">
      <w:pPr>
        <w:spacing w:line="390" w:lineRule="atLeast"/>
        <w:textAlignment w:val="baseline"/>
        <w:rPr>
          <w:rFonts w:ascii="Lato" w:hAnsi="Lato"/>
          <w:color w:val="000000"/>
        </w:rPr>
      </w:pPr>
    </w:p>
    <w:p w14:paraId="30BD15A3" w14:textId="77777777" w:rsidR="00184425" w:rsidRDefault="00184425" w:rsidP="00184425">
      <w:pPr>
        <w:spacing w:line="390" w:lineRule="atLeast"/>
        <w:textAlignment w:val="baseline"/>
        <w:rPr>
          <w:rFonts w:ascii="Lato" w:hAnsi="Lato"/>
          <w:color w:val="000000"/>
        </w:rPr>
      </w:pPr>
    </w:p>
    <w:p w14:paraId="60688E16" w14:textId="5AF1F984" w:rsidR="00184425" w:rsidRDefault="00184425" w:rsidP="00184425">
      <w:pPr>
        <w:rPr>
          <w:rFonts w:ascii="Arial" w:hAnsi="Arial" w:cs="Arial"/>
          <w:sz w:val="24"/>
          <w:szCs w:val="24"/>
        </w:rPr>
      </w:pPr>
    </w:p>
    <w:p w14:paraId="0FFE330B" w14:textId="25F8EAAA" w:rsidR="00184425" w:rsidRDefault="00184425" w:rsidP="00184425">
      <w:pPr>
        <w:rPr>
          <w:rFonts w:ascii="Arial" w:hAnsi="Arial" w:cs="Arial"/>
          <w:sz w:val="24"/>
          <w:szCs w:val="24"/>
        </w:rPr>
      </w:pPr>
    </w:p>
    <w:p w14:paraId="594F420A" w14:textId="77777777" w:rsidR="00184425" w:rsidRDefault="00184425" w:rsidP="00184425">
      <w:pPr>
        <w:rPr>
          <w:rFonts w:ascii="Arial" w:hAnsi="Arial" w:cs="Arial"/>
          <w:sz w:val="24"/>
          <w:szCs w:val="24"/>
        </w:rPr>
      </w:pPr>
    </w:p>
    <w:p w14:paraId="0C526BCC" w14:textId="50FE2063" w:rsidR="00184425" w:rsidRDefault="00184425" w:rsidP="00184425">
      <w:pPr>
        <w:rPr>
          <w:rFonts w:ascii="Arial" w:hAnsi="Arial" w:cs="Arial"/>
          <w:sz w:val="24"/>
          <w:szCs w:val="24"/>
        </w:rPr>
      </w:pPr>
    </w:p>
    <w:p w14:paraId="402D6768" w14:textId="28E4DAC6" w:rsidR="00184425" w:rsidRDefault="00184425" w:rsidP="00184425">
      <w:pPr>
        <w:rPr>
          <w:rFonts w:ascii="Arial" w:hAnsi="Arial" w:cs="Arial"/>
          <w:sz w:val="24"/>
          <w:szCs w:val="24"/>
        </w:rPr>
      </w:pPr>
    </w:p>
    <w:p w14:paraId="6EA9972C" w14:textId="7B196A7E" w:rsidR="00184425" w:rsidRDefault="00184425" w:rsidP="00184425">
      <w:pPr>
        <w:rPr>
          <w:rFonts w:ascii="Arial" w:hAnsi="Arial" w:cs="Arial"/>
          <w:sz w:val="24"/>
          <w:szCs w:val="24"/>
        </w:rPr>
      </w:pPr>
    </w:p>
    <w:p w14:paraId="19175930" w14:textId="2FC55231" w:rsidR="00184425" w:rsidRDefault="00184425" w:rsidP="00184425">
      <w:pPr>
        <w:rPr>
          <w:rFonts w:ascii="Arial" w:hAnsi="Arial" w:cs="Arial"/>
          <w:sz w:val="24"/>
          <w:szCs w:val="24"/>
        </w:rPr>
      </w:pPr>
    </w:p>
    <w:p w14:paraId="3FEEEDC7" w14:textId="4C24CC2D" w:rsidR="00184425" w:rsidRDefault="00184425" w:rsidP="00184425">
      <w:pPr>
        <w:rPr>
          <w:rFonts w:ascii="Arial" w:hAnsi="Arial" w:cs="Arial"/>
          <w:sz w:val="24"/>
          <w:szCs w:val="24"/>
        </w:rPr>
      </w:pPr>
    </w:p>
    <w:p w14:paraId="3AB9AEDE" w14:textId="77777777" w:rsidR="00184425" w:rsidRPr="00184425" w:rsidRDefault="00184425" w:rsidP="00184425">
      <w:pPr>
        <w:rPr>
          <w:rFonts w:ascii="Arial" w:hAnsi="Arial" w:cs="Arial"/>
          <w:sz w:val="24"/>
          <w:szCs w:val="24"/>
        </w:rPr>
      </w:pPr>
    </w:p>
    <w:p w14:paraId="06C2CC92" w14:textId="6CC3A28E" w:rsidR="00184425" w:rsidRDefault="00184425" w:rsidP="00F260AE">
      <w:pPr>
        <w:pStyle w:val="NormalWeb"/>
        <w:ind w:left="567" w:hanging="567"/>
        <w:rPr>
          <w:rFonts w:ascii="Calibri" w:hAnsi="Calibri" w:cs="Calibri"/>
          <w:color w:val="2C3E50"/>
          <w:sz w:val="27"/>
          <w:szCs w:val="27"/>
          <w:shd w:val="clear" w:color="auto" w:fill="FEF1C4"/>
        </w:rPr>
      </w:pPr>
    </w:p>
    <w:p w14:paraId="284015E0" w14:textId="3D94089E" w:rsidR="00184425" w:rsidRDefault="00184425" w:rsidP="00F260AE">
      <w:pPr>
        <w:pStyle w:val="NormalWeb"/>
        <w:ind w:left="567" w:hanging="567"/>
        <w:rPr>
          <w:rFonts w:ascii="Calibri" w:hAnsi="Calibri" w:cs="Calibri"/>
          <w:color w:val="2C3E50"/>
          <w:sz w:val="27"/>
          <w:szCs w:val="27"/>
          <w:shd w:val="clear" w:color="auto" w:fill="FEF1C4"/>
        </w:rPr>
      </w:pPr>
    </w:p>
    <w:p w14:paraId="731B71DB" w14:textId="77777777" w:rsidR="00184425" w:rsidRDefault="00184425" w:rsidP="00F260AE">
      <w:pPr>
        <w:pStyle w:val="NormalWeb"/>
        <w:ind w:left="567" w:hanging="567"/>
        <w:rPr>
          <w:rStyle w:val="accessed-date"/>
          <w:rFonts w:ascii="Source Sans Pro" w:hAnsi="Source Sans Pro"/>
          <w:color w:val="2A2A2A"/>
          <w:sz w:val="23"/>
          <w:szCs w:val="23"/>
          <w:bdr w:val="none" w:sz="0" w:space="0" w:color="auto" w:frame="1"/>
        </w:rPr>
      </w:pPr>
    </w:p>
    <w:p w14:paraId="5D1F740F" w14:textId="1AB443F3" w:rsidR="00184425" w:rsidRDefault="00184425" w:rsidP="00F260AE">
      <w:pPr>
        <w:pStyle w:val="NormalWeb"/>
        <w:ind w:left="567" w:hanging="567"/>
        <w:rPr>
          <w:rStyle w:val="accessed-date"/>
          <w:rFonts w:ascii="Source Sans Pro" w:hAnsi="Source Sans Pro"/>
          <w:color w:val="2A2A2A"/>
          <w:sz w:val="23"/>
          <w:szCs w:val="23"/>
          <w:bdr w:val="none" w:sz="0" w:space="0" w:color="auto" w:frame="1"/>
        </w:rPr>
      </w:pPr>
    </w:p>
    <w:p w14:paraId="109F8A09" w14:textId="77777777" w:rsidR="00184425" w:rsidRDefault="00184425" w:rsidP="00F260AE">
      <w:pPr>
        <w:pStyle w:val="NormalWeb"/>
        <w:ind w:left="567" w:hanging="567"/>
        <w:rPr>
          <w:rFonts w:ascii="Calibri" w:hAnsi="Calibri" w:cs="Calibri"/>
          <w:color w:val="2C3E50"/>
          <w:sz w:val="27"/>
          <w:szCs w:val="27"/>
          <w:shd w:val="clear" w:color="auto" w:fill="FEF1C4"/>
        </w:rPr>
      </w:pPr>
    </w:p>
    <w:p w14:paraId="7CDEE8A8" w14:textId="77777777" w:rsidR="00184425" w:rsidRDefault="00184425" w:rsidP="00184425">
      <w:pPr>
        <w:jc w:val="both"/>
        <w:rPr>
          <w:rFonts w:ascii="Arial" w:hAnsi="Arial" w:cs="Arial"/>
          <w:sz w:val="24"/>
          <w:szCs w:val="24"/>
        </w:rPr>
      </w:pPr>
      <w:r>
        <w:rPr>
          <w:rFonts w:ascii="Arial" w:hAnsi="Arial" w:cs="Arial"/>
          <w:sz w:val="24"/>
          <w:szCs w:val="24"/>
        </w:rPr>
        <w:t xml:space="preserve">Terrorist attacks are committed in various ways. Many people think about bombings when it comes to terrorist attacks but that is not the case. As an example, 9/11, where two hijacked planes flew into the World Trade Centre, killing nearly 3,000 people, or another example is the 2017 Arena Bombing, where during an Ariana Grande concert a bomb went off by a Suicide Bomber. Comparing these two attacks together, we can see the differences even though they both are classed as a terrorist attack. </w:t>
      </w:r>
    </w:p>
    <w:p w14:paraId="0E90638E" w14:textId="77777777" w:rsidR="00184425" w:rsidRDefault="00184425" w:rsidP="00184425">
      <w:pPr>
        <w:jc w:val="both"/>
        <w:rPr>
          <w:rFonts w:ascii="Arial" w:hAnsi="Arial" w:cs="Arial"/>
          <w:sz w:val="24"/>
          <w:szCs w:val="24"/>
        </w:rPr>
      </w:pPr>
    </w:p>
    <w:p w14:paraId="5447EF10" w14:textId="77777777" w:rsidR="00184425" w:rsidRPr="009E66AF" w:rsidRDefault="00184425" w:rsidP="00184425">
      <w:pPr>
        <w:jc w:val="both"/>
        <w:rPr>
          <w:rFonts w:ascii="Arial" w:hAnsi="Arial" w:cs="Arial"/>
          <w:sz w:val="24"/>
          <w:szCs w:val="24"/>
        </w:rPr>
      </w:pPr>
      <w:r>
        <w:rPr>
          <w:rFonts w:ascii="Arial" w:hAnsi="Arial" w:cs="Arial"/>
          <w:sz w:val="24"/>
          <w:szCs w:val="24"/>
        </w:rPr>
        <w:t xml:space="preserve">These differences are that the Manchester Arena Attack was a lone wolf terrorist attack, where he committed the attack alone whereas 9/11 there was two planes together, and there was not only one terrorist. As well as this, the way the act of terror was committed is different, as in 9/11 hijacked planes were used and, in the Manchester Arena attack a bomb was used, so this is a good example of how all terrorist attacks are different and why it is difficult to define it. </w:t>
      </w:r>
    </w:p>
    <w:p w14:paraId="66AB26A8" w14:textId="77777777" w:rsidR="00184425" w:rsidRDefault="00184425" w:rsidP="00184425">
      <w:pPr>
        <w:jc w:val="both"/>
        <w:rPr>
          <w:rFonts w:ascii="Arial" w:hAnsi="Arial" w:cs="Arial"/>
          <w:sz w:val="24"/>
          <w:szCs w:val="24"/>
        </w:rPr>
      </w:pPr>
    </w:p>
    <w:p w14:paraId="4EF6DFCF" w14:textId="77777777" w:rsidR="00184425" w:rsidRDefault="00184425" w:rsidP="00184425">
      <w:pPr>
        <w:jc w:val="both"/>
        <w:rPr>
          <w:rFonts w:ascii="Arial" w:hAnsi="Arial" w:cs="Arial"/>
          <w:sz w:val="24"/>
          <w:szCs w:val="24"/>
        </w:rPr>
      </w:pPr>
      <w:r>
        <w:rPr>
          <w:rFonts w:ascii="Arial" w:hAnsi="Arial" w:cs="Arial"/>
          <w:sz w:val="24"/>
          <w:szCs w:val="24"/>
        </w:rPr>
        <w:t xml:space="preserve">Furthermore, there are some key similarities between these two examples used. Both attacks targeted the public, and as well as this, the attacks killed </w:t>
      </w:r>
      <w:proofErr w:type="gramStart"/>
      <w:r>
        <w:rPr>
          <w:rFonts w:ascii="Arial" w:hAnsi="Arial" w:cs="Arial"/>
          <w:sz w:val="24"/>
          <w:szCs w:val="24"/>
        </w:rPr>
        <w:t>a large number of</w:t>
      </w:r>
      <w:proofErr w:type="gramEnd"/>
      <w:r>
        <w:rPr>
          <w:rFonts w:ascii="Arial" w:hAnsi="Arial" w:cs="Arial"/>
          <w:sz w:val="24"/>
          <w:szCs w:val="24"/>
        </w:rPr>
        <w:t xml:space="preserve"> the </w:t>
      </w:r>
      <w:r>
        <w:rPr>
          <w:rFonts w:ascii="Arial" w:hAnsi="Arial" w:cs="Arial"/>
          <w:sz w:val="24"/>
          <w:szCs w:val="24"/>
        </w:rPr>
        <w:lastRenderedPageBreak/>
        <w:t xml:space="preserve">public also. To add to this, the attacks struck terror on many the public and throughout the world as well. As people see these attacks on television, they begin to feel terror and fear. </w:t>
      </w:r>
      <w:r w:rsidRPr="00F76D3C">
        <w:rPr>
          <w:rFonts w:ascii="Arial" w:hAnsi="Arial" w:cs="Arial"/>
          <w:sz w:val="24"/>
          <w:szCs w:val="24"/>
        </w:rPr>
        <w:t>According to several writers, media hype heightens people's sense of risk and fear of crime. According to research, an individual's fear of crime is influenced by their overall media consumption, the credibility they believe in, how much attention they pay to the news, and how much overall media exposure they receive</w:t>
      </w:r>
      <w:r>
        <w:rPr>
          <w:rFonts w:ascii="Arial" w:hAnsi="Arial" w:cs="Arial"/>
          <w:sz w:val="24"/>
          <w:szCs w:val="24"/>
        </w:rPr>
        <w:t xml:space="preserve"> (Neills A, Savage J, 2012). </w:t>
      </w:r>
    </w:p>
    <w:p w14:paraId="6FF4EDCD" w14:textId="77777777" w:rsidR="00184425" w:rsidRDefault="00184425" w:rsidP="00184425">
      <w:pPr>
        <w:jc w:val="both"/>
        <w:rPr>
          <w:rFonts w:ascii="Arial" w:hAnsi="Arial" w:cs="Arial"/>
          <w:sz w:val="24"/>
          <w:szCs w:val="24"/>
        </w:rPr>
      </w:pPr>
    </w:p>
    <w:p w14:paraId="2253B701" w14:textId="77777777" w:rsidR="00184425" w:rsidRDefault="00184425" w:rsidP="00184425">
      <w:pPr>
        <w:jc w:val="both"/>
        <w:rPr>
          <w:rFonts w:ascii="Arial" w:hAnsi="Arial" w:cs="Arial"/>
          <w:sz w:val="24"/>
          <w:szCs w:val="24"/>
        </w:rPr>
      </w:pPr>
      <w:r>
        <w:rPr>
          <w:rFonts w:ascii="Arial" w:hAnsi="Arial" w:cs="Arial"/>
          <w:sz w:val="24"/>
          <w:szCs w:val="24"/>
        </w:rPr>
        <w:t>By looking at different terrorist attacks, we can see that people get injured and killed by the action of the attack. We can also see that most terrorist attacks are targeted to cause harm to the public. There is one terrorist attack that is very much different from the rest, and that is the Hunger strikes committed by the Irish Republican Army (IRA).</w:t>
      </w:r>
    </w:p>
    <w:p w14:paraId="00A059A3" w14:textId="77777777" w:rsidR="00184425" w:rsidRDefault="00184425" w:rsidP="00184425">
      <w:pPr>
        <w:jc w:val="both"/>
        <w:rPr>
          <w:rFonts w:ascii="Arial" w:hAnsi="Arial" w:cs="Arial"/>
          <w:sz w:val="24"/>
          <w:szCs w:val="24"/>
        </w:rPr>
      </w:pPr>
      <w:r>
        <w:rPr>
          <w:rFonts w:ascii="Arial" w:hAnsi="Arial" w:cs="Arial"/>
          <w:sz w:val="24"/>
          <w:szCs w:val="24"/>
        </w:rPr>
        <w:t xml:space="preserve"> </w:t>
      </w:r>
    </w:p>
    <w:p w14:paraId="694C8BCA" w14:textId="729870B5" w:rsidR="00184425" w:rsidRDefault="00184425" w:rsidP="00F260AE">
      <w:pPr>
        <w:pStyle w:val="NormalWeb"/>
        <w:ind w:left="567" w:hanging="567"/>
        <w:rPr>
          <w:rFonts w:ascii="Calibri" w:hAnsi="Calibri" w:cs="Calibri"/>
          <w:color w:val="2C3E50"/>
          <w:sz w:val="27"/>
          <w:szCs w:val="27"/>
          <w:shd w:val="clear" w:color="auto" w:fill="FEF1C4"/>
        </w:rPr>
      </w:pPr>
    </w:p>
    <w:p w14:paraId="5D28C5E0" w14:textId="77777777" w:rsidR="00184425" w:rsidRDefault="00184425" w:rsidP="00F260AE">
      <w:pPr>
        <w:pStyle w:val="NormalWeb"/>
        <w:ind w:left="567" w:hanging="567"/>
        <w:rPr>
          <w:rStyle w:val="apple-converted-space"/>
          <w:color w:val="000000"/>
        </w:rPr>
      </w:pPr>
    </w:p>
    <w:p w14:paraId="4F6F4AA6" w14:textId="77777777" w:rsidR="00F260AE" w:rsidRDefault="00F260AE" w:rsidP="00F260AE">
      <w:pPr>
        <w:pStyle w:val="NormalWeb"/>
        <w:ind w:left="567" w:hanging="567"/>
        <w:rPr>
          <w:color w:val="000000"/>
        </w:rPr>
      </w:pPr>
    </w:p>
    <w:p w14:paraId="33AD2891" w14:textId="77777777" w:rsidR="00F260AE" w:rsidRDefault="00F260AE">
      <w:pPr>
        <w:rPr>
          <w:rFonts w:ascii="Arial" w:hAnsi="Arial" w:cs="Arial"/>
          <w:sz w:val="24"/>
          <w:szCs w:val="24"/>
          <w:u w:val="single"/>
        </w:rPr>
      </w:pPr>
    </w:p>
    <w:p w14:paraId="3A0025FD" w14:textId="32BE29BC" w:rsidR="006E46F8" w:rsidRDefault="006E46F8">
      <w:pPr>
        <w:rPr>
          <w:rFonts w:ascii="Arial" w:hAnsi="Arial" w:cs="Arial"/>
          <w:sz w:val="24"/>
          <w:szCs w:val="24"/>
          <w:u w:val="single"/>
        </w:rPr>
      </w:pPr>
    </w:p>
    <w:p w14:paraId="4453EE6F" w14:textId="77777777" w:rsidR="006E46F8" w:rsidRPr="006E46F8" w:rsidRDefault="006E46F8">
      <w:pPr>
        <w:rPr>
          <w:rFonts w:ascii="Arial" w:hAnsi="Arial" w:cs="Arial"/>
          <w:sz w:val="24"/>
          <w:szCs w:val="24"/>
          <w:u w:val="single"/>
        </w:rPr>
      </w:pPr>
    </w:p>
    <w:sectPr w:rsidR="006E46F8" w:rsidRPr="006E4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panose1 w:val="020F0502020204030203"/>
    <w:charset w:val="00"/>
    <w:family w:val="swiss"/>
    <w:pitch w:val="variable"/>
    <w:sig w:usb0="E10002FF" w:usb1="5000ECFF" w:usb2="00000021"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C0E6A"/>
    <w:multiLevelType w:val="multilevel"/>
    <w:tmpl w:val="4C8E5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750624"/>
    <w:multiLevelType w:val="hybridMultilevel"/>
    <w:tmpl w:val="8B8625C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6FA011F4"/>
    <w:multiLevelType w:val="hybridMultilevel"/>
    <w:tmpl w:val="E16EC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5863198">
    <w:abstractNumId w:val="1"/>
  </w:num>
  <w:num w:numId="2" w16cid:durableId="2103715758">
    <w:abstractNumId w:val="2"/>
  </w:num>
  <w:num w:numId="3" w16cid:durableId="26223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6F8"/>
    <w:rsid w:val="00184425"/>
    <w:rsid w:val="006E46F8"/>
    <w:rsid w:val="00953F8B"/>
    <w:rsid w:val="00CB3B23"/>
    <w:rsid w:val="00F260AE"/>
    <w:rsid w:val="00FF1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68D8E"/>
  <w15:chartTrackingRefBased/>
  <w15:docId w15:val="{9F96EA5D-5B47-4C44-87CF-41150FF02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6F8"/>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E46F8"/>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E46F8"/>
    <w:pPr>
      <w:ind w:left="720"/>
      <w:contextualSpacing/>
    </w:pPr>
  </w:style>
  <w:style w:type="paragraph" w:styleId="NormalWeb">
    <w:name w:val="Normal (Web)"/>
    <w:basedOn w:val="Normal"/>
    <w:uiPriority w:val="99"/>
    <w:unhideWhenUsed/>
    <w:rsid w:val="00F260AE"/>
    <w:pPr>
      <w:spacing w:before="100" w:beforeAutospacing="1" w:after="100" w:afterAutospacing="1"/>
    </w:pPr>
    <w:rPr>
      <w:sz w:val="24"/>
      <w:szCs w:val="24"/>
    </w:rPr>
  </w:style>
  <w:style w:type="character" w:customStyle="1" w:styleId="apple-converted-space">
    <w:name w:val="apple-converted-space"/>
    <w:basedOn w:val="DefaultParagraphFont"/>
    <w:rsid w:val="00F260AE"/>
  </w:style>
  <w:style w:type="character" w:styleId="Hyperlink">
    <w:name w:val="Hyperlink"/>
    <w:basedOn w:val="DefaultParagraphFont"/>
    <w:uiPriority w:val="99"/>
    <w:unhideWhenUsed/>
    <w:rsid w:val="00F260AE"/>
    <w:rPr>
      <w:color w:val="0563C1" w:themeColor="hyperlink"/>
      <w:u w:val="single"/>
    </w:rPr>
  </w:style>
  <w:style w:type="character" w:styleId="FollowedHyperlink">
    <w:name w:val="FollowedHyperlink"/>
    <w:basedOn w:val="DefaultParagraphFont"/>
    <w:uiPriority w:val="99"/>
    <w:semiHidden/>
    <w:unhideWhenUsed/>
    <w:rsid w:val="00F260AE"/>
    <w:rPr>
      <w:color w:val="954F72" w:themeColor="followedHyperlink"/>
      <w:u w:val="single"/>
    </w:rPr>
  </w:style>
  <w:style w:type="character" w:styleId="UnresolvedMention">
    <w:name w:val="Unresolved Mention"/>
    <w:basedOn w:val="DefaultParagraphFont"/>
    <w:uiPriority w:val="99"/>
    <w:semiHidden/>
    <w:unhideWhenUsed/>
    <w:rsid w:val="00184425"/>
    <w:rPr>
      <w:color w:val="605E5C"/>
      <w:shd w:val="clear" w:color="auto" w:fill="E1DFDD"/>
    </w:rPr>
  </w:style>
  <w:style w:type="character" w:customStyle="1" w:styleId="contributors">
    <w:name w:val="contributors"/>
    <w:basedOn w:val="DefaultParagraphFont"/>
    <w:rsid w:val="00184425"/>
  </w:style>
  <w:style w:type="character" w:customStyle="1" w:styleId="maintitle">
    <w:name w:val="maintitle"/>
    <w:basedOn w:val="DefaultParagraphFont"/>
    <w:rsid w:val="00184425"/>
  </w:style>
  <w:style w:type="character" w:styleId="Emphasis">
    <w:name w:val="Emphasis"/>
    <w:basedOn w:val="DefaultParagraphFont"/>
    <w:uiPriority w:val="20"/>
    <w:qFormat/>
    <w:rsid w:val="00184425"/>
    <w:rPr>
      <w:i/>
      <w:iCs/>
    </w:rPr>
  </w:style>
  <w:style w:type="character" w:customStyle="1" w:styleId="publisher-location">
    <w:name w:val="publisher-location"/>
    <w:basedOn w:val="DefaultParagraphFont"/>
    <w:rsid w:val="00184425"/>
  </w:style>
  <w:style w:type="character" w:customStyle="1" w:styleId="print-publication-date">
    <w:name w:val="print-publication-date"/>
    <w:basedOn w:val="DefaultParagraphFont"/>
    <w:rsid w:val="00184425"/>
  </w:style>
  <w:style w:type="character" w:customStyle="1" w:styleId="online-edition">
    <w:name w:val="online-edition"/>
    <w:basedOn w:val="DefaultParagraphFont"/>
    <w:rsid w:val="00184425"/>
  </w:style>
  <w:style w:type="character" w:customStyle="1" w:styleId="containing-site">
    <w:name w:val="containing-site"/>
    <w:basedOn w:val="DefaultParagraphFont"/>
    <w:rsid w:val="00184425"/>
  </w:style>
  <w:style w:type="character" w:customStyle="1" w:styleId="online-publication-date">
    <w:name w:val="online-publication-date"/>
    <w:basedOn w:val="DefaultParagraphFont"/>
    <w:rsid w:val="00184425"/>
  </w:style>
  <w:style w:type="character" w:customStyle="1" w:styleId="accessed-date">
    <w:name w:val="accessed-date"/>
    <w:basedOn w:val="DefaultParagraphFont"/>
    <w:rsid w:val="001844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477999">
      <w:bodyDiv w:val="1"/>
      <w:marLeft w:val="0"/>
      <w:marRight w:val="0"/>
      <w:marTop w:val="0"/>
      <w:marBottom w:val="0"/>
      <w:divBdr>
        <w:top w:val="none" w:sz="0" w:space="0" w:color="auto"/>
        <w:left w:val="none" w:sz="0" w:space="0" w:color="auto"/>
        <w:bottom w:val="none" w:sz="0" w:space="0" w:color="auto"/>
        <w:right w:val="none" w:sz="0" w:space="0" w:color="auto"/>
      </w:divBdr>
    </w:div>
    <w:div w:id="862747843">
      <w:bodyDiv w:val="1"/>
      <w:marLeft w:val="0"/>
      <w:marRight w:val="0"/>
      <w:marTop w:val="0"/>
      <w:marBottom w:val="0"/>
      <w:divBdr>
        <w:top w:val="none" w:sz="0" w:space="0" w:color="auto"/>
        <w:left w:val="none" w:sz="0" w:space="0" w:color="auto"/>
        <w:bottom w:val="none" w:sz="0" w:space="0" w:color="auto"/>
        <w:right w:val="none" w:sz="0" w:space="0" w:color="auto"/>
      </w:divBdr>
    </w:div>
    <w:div w:id="865564346">
      <w:bodyDiv w:val="1"/>
      <w:marLeft w:val="0"/>
      <w:marRight w:val="0"/>
      <w:marTop w:val="0"/>
      <w:marBottom w:val="0"/>
      <w:divBdr>
        <w:top w:val="none" w:sz="0" w:space="0" w:color="auto"/>
        <w:left w:val="none" w:sz="0" w:space="0" w:color="auto"/>
        <w:bottom w:val="none" w:sz="0" w:space="0" w:color="auto"/>
        <w:right w:val="none" w:sz="0" w:space="0" w:color="auto"/>
      </w:divBdr>
    </w:div>
    <w:div w:id="894007153">
      <w:bodyDiv w:val="1"/>
      <w:marLeft w:val="0"/>
      <w:marRight w:val="0"/>
      <w:marTop w:val="0"/>
      <w:marBottom w:val="0"/>
      <w:divBdr>
        <w:top w:val="none" w:sz="0" w:space="0" w:color="auto"/>
        <w:left w:val="none" w:sz="0" w:space="0" w:color="auto"/>
        <w:bottom w:val="none" w:sz="0" w:space="0" w:color="auto"/>
        <w:right w:val="none" w:sz="0" w:space="0" w:color="auto"/>
      </w:divBdr>
    </w:div>
    <w:div w:id="1537817614">
      <w:bodyDiv w:val="1"/>
      <w:marLeft w:val="0"/>
      <w:marRight w:val="0"/>
      <w:marTop w:val="0"/>
      <w:marBottom w:val="0"/>
      <w:divBdr>
        <w:top w:val="none" w:sz="0" w:space="0" w:color="auto"/>
        <w:left w:val="none" w:sz="0" w:space="0" w:color="auto"/>
        <w:bottom w:val="none" w:sz="0" w:space="0" w:color="auto"/>
        <w:right w:val="none" w:sz="0" w:space="0" w:color="auto"/>
      </w:divBdr>
    </w:div>
    <w:div w:id="1642492851">
      <w:bodyDiv w:val="1"/>
      <w:marLeft w:val="0"/>
      <w:marRight w:val="0"/>
      <w:marTop w:val="0"/>
      <w:marBottom w:val="0"/>
      <w:divBdr>
        <w:top w:val="none" w:sz="0" w:space="0" w:color="auto"/>
        <w:left w:val="none" w:sz="0" w:space="0" w:color="auto"/>
        <w:bottom w:val="none" w:sz="0" w:space="0" w:color="auto"/>
        <w:right w:val="none" w:sz="0" w:space="0" w:color="auto"/>
      </w:divBdr>
      <w:divsChild>
        <w:div w:id="1426655742">
          <w:marLeft w:val="0"/>
          <w:marRight w:val="0"/>
          <w:marTop w:val="0"/>
          <w:marBottom w:val="150"/>
          <w:divBdr>
            <w:top w:val="none" w:sz="0" w:space="0" w:color="auto"/>
            <w:left w:val="none" w:sz="0" w:space="0" w:color="auto"/>
            <w:bottom w:val="none" w:sz="0" w:space="0" w:color="auto"/>
            <w:right w:val="none" w:sz="0" w:space="0" w:color="auto"/>
          </w:divBdr>
        </w:div>
      </w:divsChild>
    </w:div>
    <w:div w:id="1799569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5.gov.uk/international-terrorism" TargetMode="External"/><Relationship Id="rId13" Type="http://schemas.openxmlformats.org/officeDocument/2006/relationships/hyperlink" Target="https://carnegieendowment.org/2016/06/13/sectarianism-of-islamic-state-ideological-roots-and-political-context-pub-63746" TargetMode="External"/><Relationship Id="rId18" Type="http://schemas.openxmlformats.org/officeDocument/2006/relationships/hyperlink" Target="https://doi.org/10.1093/acprof:oso/9780198746966.003.0004" TargetMode="External"/><Relationship Id="rId3" Type="http://schemas.openxmlformats.org/officeDocument/2006/relationships/styles" Target="styles.xml"/><Relationship Id="rId21" Type="http://schemas.openxmlformats.org/officeDocument/2006/relationships/hyperlink" Target="https://www.ojp.gov/ncjrs/virtual-library/abstracts/terrorism-problem-problem-definition#:~:text=TERRORISM%20%2D%20THE%20PROBLEM%20OF%20THE%20PROBLEM%20OF%20DEFINITION" TargetMode="External"/><Relationship Id="rId7" Type="http://schemas.openxmlformats.org/officeDocument/2006/relationships/hyperlink" Target="https://journals.sagepub.com/doi/10.1177/0011128712452961" TargetMode="External"/><Relationship Id="rId12" Type="http://schemas.openxmlformats.org/officeDocument/2006/relationships/hyperlink" Target="https://www.clarionproject.org/sites/default/files/islamic-state-isis-isil-factsheet-1.pdf%5Cnhttp:/www.clarionproject.org/sites/default/files/islamic-state-isis-isil-factsheet-1.pdf" TargetMode="External"/><Relationship Id="rId17" Type="http://schemas.openxmlformats.org/officeDocument/2006/relationships/hyperlink" Target="https://www.legislation.gov.uk/ukpga/2000/11/section/1" TargetMode="External"/><Relationship Id="rId2" Type="http://schemas.openxmlformats.org/officeDocument/2006/relationships/numbering" Target="numbering.xml"/><Relationship Id="rId16" Type="http://schemas.openxmlformats.org/officeDocument/2006/relationships/hyperlink" Target="https://languages.oup.com/google-dictionary-en/" TargetMode="External"/><Relationship Id="rId20" Type="http://schemas.openxmlformats.org/officeDocument/2006/relationships/hyperlink" Target="https://www.unodc.org/e4j/en/terrorism/module-4/key-issues/defining-terrorism.html.%20%20%20%20(Accessed"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world-europe-3481899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ni.gov/nctc/ftos/isis_fto.html#:~:text=ISIS%20uses%20targeted%20killings%2C%20IED,attacks%20in%20Iraq%20and%20Syria" TargetMode="External"/><Relationship Id="rId23" Type="http://schemas.openxmlformats.org/officeDocument/2006/relationships/fontTable" Target="fontTable.xml"/><Relationship Id="rId10" Type="http://schemas.openxmlformats.org/officeDocument/2006/relationships/hyperlink" Target="https://www.mi5.gov.uk/terrorist-methods" TargetMode="External"/><Relationship Id="rId19" Type="http://schemas.openxmlformats.org/officeDocument/2006/relationships/hyperlink" Target="https://www.getty.edu/publications/cultural-heritage-mass-atrocities/part-2/09-stein/" TargetMode="External"/><Relationship Id="rId4" Type="http://schemas.openxmlformats.org/officeDocument/2006/relationships/settings" Target="settings.xml"/><Relationship Id="rId9" Type="http://schemas.openxmlformats.org/officeDocument/2006/relationships/hyperlink" Target="https://www.start.umd.edu/pubs/START_IslamicStateTerrorismPatterns_BackgroundReport_Aug2016.pdf" TargetMode="External"/><Relationship Id="rId14" Type="http://schemas.openxmlformats.org/officeDocument/2006/relationships/hyperlink" Target="https://www.dni.gov/nctc/ftos/isis_fto.htm" TargetMode="External"/><Relationship Id="rId22" Type="http://schemas.openxmlformats.org/officeDocument/2006/relationships/hyperlink" Target="https://www.nytimes.com/interactive/2015/06/17/world/middleeast/map-isis-attacks-around-the-worl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036DF8-20C5-CA48-AFA2-0F38CFC11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9</Pages>
  <Words>2862</Words>
  <Characters>16315</Characters>
  <Application>Microsoft Office Word</Application>
  <DocSecurity>0</DocSecurity>
  <Lines>135</Lines>
  <Paragraphs>38</Paragraphs>
  <ScaleCrop>false</ScaleCrop>
  <Company/>
  <LinksUpToDate>false</LinksUpToDate>
  <CharactersWithSpaces>19139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3</cp:revision>
  <dcterms:created xsi:type="dcterms:W3CDTF">2023-11-07T18:42:00Z</dcterms:created>
  <dcterms:modified xsi:type="dcterms:W3CDTF">2023-11-10T20:57:00Z</dcterms:modified>
</cp:coreProperties>
</file>