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5936554" w14:paraId="2C078E63" wp14:textId="45199D8E">
      <w:pPr>
        <w:rPr>
          <w:b w:val="1"/>
          <w:bCs w:val="1"/>
          <w:sz w:val="144"/>
          <w:szCs w:val="144"/>
          <w:u w:val="single"/>
        </w:rPr>
      </w:pPr>
      <w:bookmarkStart w:name="_GoBack" w:id="0"/>
      <w:bookmarkEnd w:id="0"/>
      <w:r w:rsidRPr="0092B42B" w:rsidR="25936554">
        <w:rPr>
          <w:b w:val="1"/>
          <w:bCs w:val="1"/>
          <w:sz w:val="144"/>
          <w:szCs w:val="144"/>
          <w:u w:val="single"/>
        </w:rPr>
        <w:t>Public Law (BMLW4004)</w:t>
      </w:r>
    </w:p>
    <w:p w:rsidR="25936554" w:rsidP="25936554" w:rsidRDefault="25936554" w14:paraId="2278E47E" w14:textId="22F64619">
      <w:pPr>
        <w:pStyle w:val="Normal"/>
        <w:rPr>
          <w:b w:val="1"/>
          <w:bCs w:val="1"/>
          <w:sz w:val="144"/>
          <w:szCs w:val="144"/>
          <w:u w:val="single"/>
        </w:rPr>
      </w:pPr>
    </w:p>
    <w:p w:rsidR="25936554" w:rsidP="25936554" w:rsidRDefault="25936554" w14:paraId="7436327A" w14:textId="3569EE07">
      <w:pPr>
        <w:pStyle w:val="Normal"/>
        <w:rPr>
          <w:b w:val="1"/>
          <w:bCs w:val="1"/>
          <w:sz w:val="144"/>
          <w:szCs w:val="144"/>
          <w:u w:val="single"/>
        </w:rPr>
      </w:pPr>
    </w:p>
    <w:p w:rsidR="25936554" w:rsidP="25936554" w:rsidRDefault="25936554" w14:paraId="566F43BB" w14:textId="38233B99">
      <w:pPr>
        <w:pStyle w:val="Normal"/>
        <w:rPr>
          <w:b w:val="1"/>
          <w:bCs w:val="1"/>
          <w:sz w:val="144"/>
          <w:szCs w:val="144"/>
          <w:u w:val="single"/>
        </w:rPr>
      </w:pPr>
    </w:p>
    <w:p w:rsidR="25936554" w:rsidP="25936554" w:rsidRDefault="25936554" w14:paraId="6EB286D7" w14:textId="7CD67946">
      <w:pPr>
        <w:pStyle w:val="Normal"/>
        <w:rPr>
          <w:b w:val="1"/>
          <w:bCs w:val="1"/>
          <w:sz w:val="144"/>
          <w:szCs w:val="144"/>
          <w:u w:val="single"/>
        </w:rPr>
      </w:pPr>
      <w:r w:rsidRPr="25936554" w:rsidR="25936554">
        <w:rPr>
          <w:b w:val="1"/>
          <w:bCs w:val="1"/>
          <w:sz w:val="40"/>
          <w:szCs w:val="40"/>
          <w:u w:val="single"/>
        </w:rPr>
        <w:t>By Artur Zacharski</w:t>
      </w:r>
    </w:p>
    <w:p w:rsidR="25936554" w:rsidP="25936554" w:rsidRDefault="25936554" w14:paraId="56C01E1C" w14:textId="1610482A">
      <w:pPr>
        <w:pStyle w:val="Normal"/>
        <w:rPr>
          <w:b w:val="1"/>
          <w:bCs w:val="1"/>
          <w:sz w:val="40"/>
          <w:szCs w:val="40"/>
          <w:u w:val="single"/>
        </w:rPr>
      </w:pPr>
    </w:p>
    <w:p w:rsidR="25936554" w:rsidP="25936554" w:rsidRDefault="25936554" w14:paraId="0CA2D9EE" w14:textId="569209AF">
      <w:pPr>
        <w:pStyle w:val="Normal"/>
        <w:rPr>
          <w:b w:val="1"/>
          <w:bCs w:val="1"/>
          <w:sz w:val="40"/>
          <w:szCs w:val="40"/>
          <w:u w:val="single"/>
        </w:rPr>
      </w:pPr>
    </w:p>
    <w:p w:rsidR="25936554" w:rsidP="25936554" w:rsidRDefault="25936554" w14:paraId="5BA4AA77" w14:textId="53E0A1EF">
      <w:pPr>
        <w:pStyle w:val="Normal"/>
        <w:rPr>
          <w:b w:val="1"/>
          <w:bCs w:val="1"/>
          <w:sz w:val="40"/>
          <w:szCs w:val="40"/>
          <w:u w:val="single"/>
        </w:rPr>
      </w:pPr>
    </w:p>
    <w:p w:rsidR="25936554" w:rsidP="25936554" w:rsidRDefault="25936554" w14:paraId="27DD0068" w14:textId="7FE02ED7">
      <w:pPr>
        <w:pStyle w:val="Normal"/>
        <w:rPr>
          <w:b w:val="1"/>
          <w:bCs w:val="1"/>
          <w:sz w:val="40"/>
          <w:szCs w:val="40"/>
          <w:u w:val="single"/>
        </w:rPr>
      </w:pPr>
    </w:p>
    <w:p w:rsidR="25936554" w:rsidP="25936554" w:rsidRDefault="25936554" w14:paraId="6CFAEFDB" w14:textId="0F971243">
      <w:pPr>
        <w:pStyle w:val="Normal"/>
        <w:rPr>
          <w:b w:val="0"/>
          <w:bCs w:val="0"/>
          <w:sz w:val="22"/>
          <w:szCs w:val="22"/>
          <w:u w:val="none"/>
        </w:rPr>
      </w:pPr>
      <w:r w:rsidRPr="0092B42B" w:rsidR="25936554">
        <w:rPr>
          <w:b w:val="0"/>
          <w:bCs w:val="0"/>
          <w:sz w:val="22"/>
          <w:szCs w:val="22"/>
          <w:u w:val="none"/>
        </w:rPr>
        <w:t>The government in the United Kingdom is effectively maintained by the governing three arms of government. The executive, the legislature and the judiciary. Each arm of government has its own role, power and responsibility and the rule is that the arms should not work together to avoid dictatorship (</w:t>
      </w:r>
      <w:r w:rsidRPr="0092B42B" w:rsidR="25936554">
        <w:rPr>
          <w:b w:val="0"/>
          <w:bCs w:val="0"/>
          <w:sz w:val="22"/>
          <w:szCs w:val="22"/>
          <w:u w:val="none"/>
        </w:rPr>
        <w:t>LawWales</w:t>
      </w:r>
      <w:r w:rsidRPr="0092B42B" w:rsidR="25936554">
        <w:rPr>
          <w:b w:val="0"/>
          <w:bCs w:val="0"/>
          <w:sz w:val="22"/>
          <w:szCs w:val="22"/>
          <w:u w:val="none"/>
        </w:rPr>
        <w:t xml:space="preserve">, 2022). This essay will look at the relationship between the legislature and the executive to see whether there is an adherence to the separation of power theory. To </w:t>
      </w:r>
      <w:r w:rsidRPr="0092B42B" w:rsidR="25936554">
        <w:rPr>
          <w:b w:val="0"/>
          <w:bCs w:val="0"/>
          <w:sz w:val="22"/>
          <w:szCs w:val="22"/>
          <w:u w:val="none"/>
        </w:rPr>
        <w:t>truly see</w:t>
      </w:r>
      <w:r w:rsidRPr="0092B42B" w:rsidR="25936554">
        <w:rPr>
          <w:b w:val="0"/>
          <w:bCs w:val="0"/>
          <w:sz w:val="22"/>
          <w:szCs w:val="22"/>
          <w:u w:val="none"/>
        </w:rPr>
        <w:t xml:space="preserve"> if the </w:t>
      </w:r>
      <w:r w:rsidRPr="0092B42B" w:rsidR="25936554">
        <w:rPr>
          <w:b w:val="0"/>
          <w:bCs w:val="0"/>
          <w:sz w:val="22"/>
          <w:szCs w:val="22"/>
          <w:u w:val="none"/>
        </w:rPr>
        <w:t xml:space="preserve">legislature and the executive work together or not and to see what advantages come with their cooperation. </w:t>
      </w:r>
    </w:p>
    <w:p w:rsidR="25936554" w:rsidP="25936554" w:rsidRDefault="25936554" w14:paraId="742931B8" w14:textId="767755A8">
      <w:pPr>
        <w:pStyle w:val="Normal"/>
        <w:rPr>
          <w:b w:val="0"/>
          <w:bCs w:val="0"/>
          <w:sz w:val="22"/>
          <w:szCs w:val="22"/>
          <w:u w:val="none"/>
        </w:rPr>
      </w:pPr>
      <w:r w:rsidRPr="0092B42B" w:rsidR="25936554">
        <w:rPr>
          <w:b w:val="0"/>
          <w:bCs w:val="0"/>
          <w:sz w:val="22"/>
          <w:szCs w:val="22"/>
          <w:u w:val="none"/>
        </w:rPr>
        <w:t>In simple terms, the separation of power is a theory that suggests that all power should not be concentrated into the hands of one person, with the fear of tyranny or dictatorship in mind. The whole government was split into three different branches that have their own responsibilities and powers. The legislature has the power to discuss. This in the United Kingdom being the house of commons, house of lords and the Queen. Their responsibilities are to bring up, change or amend laws. So, in other words, the legislature is parliament (UK Parliament, 2022). The legislature gives power to the executive to enforce laws. The executive does this through public services. For example, the police (The Constitution Society, 2022) The executive and legislature work hand in hand as without one there will not be another. Without the executive enforcing law through the police, the laws created by the legislature would not get followed and people will get hurt eventually if they can do what they want. Lastly, the judiciary. The judiciary has the power to judge and apply law in cases to aid in their judgement (Courts and Tribunals Judiciary, 2022). The separation of power is a democratic approach to keep power away from one person. The theory is not followed as much as it is in the United States. In the United States there is a clear separation of powers whereas in the United Kingdom, there is a clear overlap between the three branches. This causes problems as unfair actions come out for us civilians. Many theorists such as Montesquieu allow the overlap in separation of power, but strictly disallowed complete control of one branch over another (M.J.C. Vile, 1967). Certain acts have been put in place to enforce the separation of powers. For example, Constitution Reform Act (2005). The act enforces the distinct separation of power between the judiciary and the legislature by creating the Supreme Court (Legistlation.gov.UK, 2022). That way the legislature cannot control what the judiciary does as the Supreme Court is a complete and independent body.</w:t>
      </w:r>
    </w:p>
    <w:p w:rsidR="25936554" w:rsidP="25936554" w:rsidRDefault="25936554" w14:paraId="18388228" w14:textId="24CD3FFD">
      <w:pPr>
        <w:pStyle w:val="Normal"/>
        <w:rPr>
          <w:b w:val="0"/>
          <w:bCs w:val="0"/>
          <w:sz w:val="22"/>
          <w:szCs w:val="22"/>
          <w:u w:val="none"/>
        </w:rPr>
      </w:pPr>
      <w:r w:rsidRPr="0092B42B" w:rsidR="25936554">
        <w:rPr>
          <w:b w:val="0"/>
          <w:bCs w:val="0"/>
          <w:sz w:val="22"/>
          <w:szCs w:val="22"/>
          <w:u w:val="none"/>
        </w:rPr>
        <w:t xml:space="preserve">The United Kingdom do not enforce a complete separation in the justice system as there are overlaps between the legislature and the executive. This can lead to unfair choices made by a certain body of the government that makes an undemocratic outcome on us civilians. The reason why the legislature and executive overlap is because they work hand in hand. One creates the law, the other enforces it. One working to stop people breaking the law, and the other reflecting on case law to create new laws or to better ones that are already put in place. The most common place to see an overlap is within Legislature. The overlap is seen as the prime minister and his or her MPs are seen within the house of commons. The prime minister is considered the head of executive but has an input within the legislature. This can affect parliament's independence and decisions as there is an automatic bias when it comes to votes. In comparison to the United States. The president isn't seen at their congress (legislature). This means that the next president can be from a different political party, whereas in the United Kingdom (UK Parliament, 2021). Throughout the years there was a trend where the only prime ministers elected were from the conservative party and any vote occurring within the house of commons is usually favored towards the conservative party (GOV.UK, 2022). Furthermore, the presence of the prime minister within the house of commons can put off new candidates proposing bills of laws. This is because the prime minister </w:t>
      </w:r>
      <w:r w:rsidRPr="0092B42B" w:rsidR="25936554">
        <w:rPr>
          <w:b w:val="0"/>
          <w:bCs w:val="0"/>
          <w:sz w:val="22"/>
          <w:szCs w:val="22"/>
          <w:u w:val="none"/>
        </w:rPr>
        <w:t>is considered to be</w:t>
      </w:r>
      <w:r w:rsidRPr="0092B42B" w:rsidR="25936554">
        <w:rPr>
          <w:b w:val="0"/>
          <w:bCs w:val="0"/>
          <w:sz w:val="22"/>
          <w:szCs w:val="22"/>
          <w:u w:val="none"/>
        </w:rPr>
        <w:t xml:space="preserve"> the boss and just that fact alone could potentially reflect on the candidates in a way that they might think they are not good enough and give up within an argument if he/she </w:t>
      </w:r>
      <w:proofErr w:type="spellStart"/>
      <w:r w:rsidRPr="0092B42B" w:rsidR="25936554">
        <w:rPr>
          <w:b w:val="0"/>
          <w:bCs w:val="0"/>
          <w:sz w:val="22"/>
          <w:szCs w:val="22"/>
          <w:u w:val="none"/>
        </w:rPr>
        <w:t>criticises</w:t>
      </w:r>
      <w:proofErr w:type="spellEnd"/>
      <w:r w:rsidRPr="0092B42B" w:rsidR="25936554">
        <w:rPr>
          <w:b w:val="0"/>
          <w:bCs w:val="0"/>
          <w:sz w:val="22"/>
          <w:szCs w:val="22"/>
          <w:u w:val="none"/>
        </w:rPr>
        <w:t xml:space="preserve"> anything said. Or in other</w:t>
      </w:r>
      <w:r w:rsidRPr="0092B42B" w:rsidR="0092B42B">
        <w:rPr>
          <w:b w:val="0"/>
          <w:bCs w:val="0"/>
          <w:sz w:val="22"/>
          <w:szCs w:val="22"/>
          <w:u w:val="none"/>
        </w:rPr>
        <w:t xml:space="preserve"> words, they might feel bullied as the </w:t>
      </w:r>
      <w:r w:rsidRPr="0092B42B" w:rsidR="0092B42B">
        <w:rPr>
          <w:b w:val="0"/>
          <w:bCs w:val="0"/>
          <w:sz w:val="22"/>
          <w:szCs w:val="22"/>
          <w:u w:val="none"/>
        </w:rPr>
        <w:t>prime minister</w:t>
      </w:r>
      <w:r w:rsidRPr="0092B42B" w:rsidR="0092B42B">
        <w:rPr>
          <w:b w:val="0"/>
          <w:bCs w:val="0"/>
          <w:sz w:val="22"/>
          <w:szCs w:val="22"/>
          <w:u w:val="none"/>
        </w:rPr>
        <w:t xml:space="preserve"> is more important than them. </w:t>
      </w:r>
    </w:p>
    <w:p w:rsidR="0092B42B" w:rsidP="0092B42B" w:rsidRDefault="0092B42B" w14:paraId="71C1272B" w14:textId="1224C935">
      <w:pPr>
        <w:pStyle w:val="Normal"/>
        <w:rPr>
          <w:b w:val="0"/>
          <w:bCs w:val="0"/>
          <w:sz w:val="22"/>
          <w:szCs w:val="22"/>
          <w:u w:val="none"/>
        </w:rPr>
      </w:pPr>
      <w:r w:rsidRPr="0092B42B" w:rsidR="0092B42B">
        <w:rPr>
          <w:b w:val="0"/>
          <w:bCs w:val="0"/>
          <w:sz w:val="22"/>
          <w:szCs w:val="22"/>
          <w:u w:val="none"/>
        </w:rPr>
        <w:t xml:space="preserve">The fact that the executive and legislative branches work together in some ways is unfair, but there are advantages that come with such cooperation. The entwinement between the two branches allows more experienced views to be brought into the house of commons. That would allow more in-depth but potentially biased discussions. Currently and for the past years, the executive has been </w:t>
      </w:r>
      <w:r w:rsidRPr="0092B42B" w:rsidR="0092B42B">
        <w:rPr>
          <w:b w:val="0"/>
          <w:bCs w:val="0"/>
          <w:sz w:val="22"/>
          <w:szCs w:val="22"/>
          <w:u w:val="none"/>
        </w:rPr>
        <w:t>mainly conservative</w:t>
      </w:r>
      <w:r w:rsidRPr="0092B42B" w:rsidR="0092B42B">
        <w:rPr>
          <w:b w:val="0"/>
          <w:bCs w:val="0"/>
          <w:sz w:val="22"/>
          <w:szCs w:val="22"/>
          <w:u w:val="none"/>
        </w:rPr>
        <w:t xml:space="preserve">. This means that a conservative law-making point of view would favour </w:t>
      </w:r>
      <w:proofErr w:type="gramStart"/>
      <w:r w:rsidRPr="0092B42B" w:rsidR="0092B42B">
        <w:rPr>
          <w:b w:val="0"/>
          <w:bCs w:val="0"/>
          <w:sz w:val="22"/>
          <w:szCs w:val="22"/>
          <w:u w:val="none"/>
        </w:rPr>
        <w:t>more towards the people</w:t>
      </w:r>
      <w:proofErr w:type="gramEnd"/>
      <w:r w:rsidRPr="0092B42B" w:rsidR="0092B42B">
        <w:rPr>
          <w:b w:val="0"/>
          <w:bCs w:val="0"/>
          <w:sz w:val="22"/>
          <w:szCs w:val="22"/>
          <w:u w:val="none"/>
        </w:rPr>
        <w:t xml:space="preserve"> and free market in comparison to a labour or left-wing point of view (Duncan, 2018). Furthermore, the executive has an advantage as the prime minister has an input on decisions within the legislature. This advantage would allow the prime minister to create more favorable laws for themselves. This seems bad but is </w:t>
      </w:r>
      <w:proofErr w:type="gramStart"/>
      <w:r w:rsidRPr="0092B42B" w:rsidR="0092B42B">
        <w:rPr>
          <w:b w:val="0"/>
          <w:bCs w:val="0"/>
          <w:sz w:val="22"/>
          <w:szCs w:val="22"/>
          <w:u w:val="none"/>
        </w:rPr>
        <w:t>actually good</w:t>
      </w:r>
      <w:proofErr w:type="gramEnd"/>
      <w:r w:rsidRPr="0092B42B" w:rsidR="0092B42B">
        <w:rPr>
          <w:b w:val="0"/>
          <w:bCs w:val="0"/>
          <w:sz w:val="22"/>
          <w:szCs w:val="22"/>
          <w:u w:val="none"/>
        </w:rPr>
        <w:t xml:space="preserve"> as such a prime minister was elected by the </w:t>
      </w:r>
      <w:r w:rsidRPr="0092B42B" w:rsidR="0092B42B">
        <w:rPr>
          <w:b w:val="0"/>
          <w:bCs w:val="0"/>
          <w:sz w:val="22"/>
          <w:szCs w:val="22"/>
          <w:u w:val="none"/>
        </w:rPr>
        <w:t>general public</w:t>
      </w:r>
      <w:r w:rsidRPr="0092B42B" w:rsidR="0092B42B">
        <w:rPr>
          <w:b w:val="0"/>
          <w:bCs w:val="0"/>
          <w:sz w:val="22"/>
          <w:szCs w:val="22"/>
          <w:u w:val="none"/>
        </w:rPr>
        <w:t xml:space="preserve">. Therefore, what the prime minister does within the legislature could directly reflect positively on the public. For example, Boris Johnson proposed more jail time for sex offenders in the house of commons. Which in this example, the executive is involved in the legislature, but is creating something good for the </w:t>
      </w:r>
      <w:r w:rsidRPr="0092B42B" w:rsidR="0092B42B">
        <w:rPr>
          <w:b w:val="0"/>
          <w:bCs w:val="0"/>
          <w:sz w:val="22"/>
          <w:szCs w:val="22"/>
          <w:u w:val="none"/>
        </w:rPr>
        <w:t>general public</w:t>
      </w:r>
      <w:r w:rsidRPr="0092B42B" w:rsidR="0092B42B">
        <w:rPr>
          <w:b w:val="0"/>
          <w:bCs w:val="0"/>
          <w:sz w:val="22"/>
          <w:szCs w:val="22"/>
          <w:u w:val="none"/>
        </w:rPr>
        <w:t xml:space="preserve"> (Walker, 2019).</w:t>
      </w:r>
    </w:p>
    <w:p w:rsidR="0092B42B" w:rsidP="0092B42B" w:rsidRDefault="0092B42B" w14:paraId="2EE72216" w14:textId="7D872EDB">
      <w:pPr>
        <w:pStyle w:val="Normal"/>
        <w:rPr>
          <w:b w:val="0"/>
          <w:bCs w:val="0"/>
          <w:sz w:val="22"/>
          <w:szCs w:val="22"/>
          <w:u w:val="none"/>
        </w:rPr>
      </w:pPr>
      <w:r w:rsidRPr="0092B42B" w:rsidR="0092B42B">
        <w:rPr>
          <w:b w:val="0"/>
          <w:bCs w:val="0"/>
          <w:sz w:val="22"/>
          <w:szCs w:val="22"/>
          <w:u w:val="none"/>
        </w:rPr>
        <w:t>The separation of power is attempted to be maintained through the House of Commons Disqualification Act (1975). The act states rules and regulations for being a member and to attend the house of commons. The act states that you cannot be a part of any; Judicial offices, civil service of the crown, county outside of the commonwealth or ministerial offices (</w:t>
      </w:r>
      <w:r w:rsidRPr="0092B42B" w:rsidR="0092B42B">
        <w:rPr>
          <w:rFonts w:ascii="Calibri" w:hAnsi="Calibri" w:eastAsia="Calibri" w:cs="Calibri" w:asciiTheme="minorAscii" w:hAnsiTheme="minorAscii" w:eastAsiaTheme="minorAscii" w:cstheme="minorAscii"/>
          <w:b w:val="0"/>
          <w:bCs w:val="0"/>
          <w:sz w:val="22"/>
          <w:szCs w:val="22"/>
        </w:rPr>
        <w:t>Legislation.gov.</w:t>
      </w:r>
      <w:proofErr w:type="spellStart"/>
      <w:r w:rsidRPr="0092B42B" w:rsidR="0092B42B">
        <w:rPr>
          <w:rFonts w:ascii="Calibri" w:hAnsi="Calibri" w:eastAsia="Calibri" w:cs="Calibri" w:asciiTheme="minorAscii" w:hAnsiTheme="minorAscii" w:eastAsiaTheme="minorAscii" w:cstheme="minorAscii"/>
          <w:b w:val="0"/>
          <w:bCs w:val="0"/>
          <w:sz w:val="22"/>
          <w:szCs w:val="22"/>
        </w:rPr>
        <w:t>uk</w:t>
      </w:r>
      <w:proofErr w:type="spellEnd"/>
      <w:r w:rsidRPr="0092B42B" w:rsidR="0092B42B">
        <w:rPr>
          <w:rFonts w:ascii="Calibri" w:hAnsi="Calibri" w:eastAsia="Calibri" w:cs="Calibri" w:asciiTheme="minorAscii" w:hAnsiTheme="minorAscii" w:eastAsiaTheme="minorAscii" w:cstheme="minorAscii"/>
          <w:b w:val="0"/>
          <w:bCs w:val="0"/>
          <w:sz w:val="22"/>
          <w:szCs w:val="22"/>
        </w:rPr>
        <w:t>,</w:t>
      </w:r>
      <w:r w:rsidRPr="0092B42B" w:rsidR="0092B42B">
        <w:rPr>
          <w:b w:val="0"/>
          <w:bCs w:val="0"/>
          <w:sz w:val="22"/>
          <w:szCs w:val="22"/>
          <w:u w:val="none"/>
        </w:rPr>
        <w:t xml:space="preserve"> 2022). The act has basically been enforced to eliminate any possible bias in order to benefit the executive members. Although the prime minister is the head of the executive. He himself does not have the work and experience as for example, police officers. Therefore, a police officer's presence would be a lot more biased than the Prime ministers. The reason why the legislature agreed on not allowing members of such careers is because: the judicial office is a part of the judiciary. That way if the judiciary is present, they could input and try to make small changes to bills that could benefit them. For example, making sentences harsher or easier to judge a case. The civil service is anybody or organisation that works under the majesty's government. For example, the police or any armed forces. Obviously, they would not be allowed to enter a house of commons meeting, but the reason behind this is that they are firsthand people that work and enforce the law. They are the people who deal with civilians and their needs. Therefore, allowing the civil crown service members in the legislature would mean they could receive more unneeded powers. This could affect the public in a bad way as the public service's prime focus is to help and save people's lives. So, giving more power to, for example, the ambulance service would be pointless. Whereas giving the police more power would mean more people being arrested and prosecuted. Therefore, creating a national outrage (George, 2022). The commonwealth is an organisation of 54 countries including United Kingdom. Any country that was under Britain's colonisation is a part of the commonwealth as a sign of trust and relation. The reason that only people from commonwealth countries can be a part of the legislature is because they have something to do with the United Kingdom. Whereas the United States does not. It is more of a tradition than anything and has always been a rule (Britannica, 2022). Ministerial offices cover any direct political issues and therefore they are not allowed to be a part of the legislature as they could make bills political. Where politics are a personal preference (GOV.UK, 2022). So, to conclude the House of Commons Disqualification Act. It is an effective act that absolutely changed the way we view law as it is day. Without it, the judiciary and the executive would be inputting their knowledge in order to benefit them and make their job easier. This would eventually reflect badly on us civilians as the judiciary and executive would have complete power over us. The act suggests that the Legislature know the best and they should make the rules for the Judiciary and executive that they seem reasonable. There are factors that bypass this, such as the Supreme Court, But the Supreme Court deal with such harsh cases that they deserve the power to almost do what they want. Overall, this is a good and effective act that safeguards the separation of power... by making any presence of such members illegal in the house of commons or lords. </w:t>
      </w:r>
    </w:p>
    <w:p w:rsidR="0092B42B" w:rsidP="0092B42B" w:rsidRDefault="0092B42B" w14:paraId="13ADB85B" w14:textId="24335D46">
      <w:pPr>
        <w:pStyle w:val="Normal"/>
        <w:rPr>
          <w:b w:val="0"/>
          <w:bCs w:val="0"/>
          <w:sz w:val="22"/>
          <w:szCs w:val="22"/>
          <w:u w:val="none"/>
        </w:rPr>
      </w:pPr>
      <w:r w:rsidRPr="0092B42B" w:rsidR="0092B42B">
        <w:rPr>
          <w:b w:val="0"/>
          <w:bCs w:val="0"/>
          <w:sz w:val="22"/>
          <w:szCs w:val="22"/>
          <w:u w:val="none"/>
        </w:rPr>
        <w:t xml:space="preserve">The Fixed Term Parliament Act was created to split up the powers of the executive every 5 years through a general election. It is done so that the public can decide on how exactly the country will be enforced. Boris Johnson was elected last and through this came with the long-awaited Brexit deal. It is a smart tactic to give the opportunity for the public to make a change, if they believe that the current head of the cabinet (prime minister) is doing a bad job. The act was an adaptation of the previous act in 2011, extending the time between general elections to 5 years (Kelly, 2021). This helps with the separation of power through the re-election of a new prime minister. Electing a new prime minister would mean that potentially better decisions could come for the country. For example, the Brexit deal. Although the Brexit deal is controversial. It has impacted the country in numerous good ways. </w:t>
      </w:r>
    </w:p>
    <w:p w:rsidR="0092B42B" w:rsidP="0092B42B" w:rsidRDefault="0092B42B" w14:paraId="66B87051" w14:textId="2BD2EE18">
      <w:pPr>
        <w:pStyle w:val="Normal"/>
        <w:rPr>
          <w:b w:val="0"/>
          <w:bCs w:val="0"/>
          <w:sz w:val="22"/>
          <w:szCs w:val="22"/>
          <w:u w:val="none"/>
        </w:rPr>
      </w:pPr>
      <w:proofErr w:type="gramStart"/>
      <w:r w:rsidRPr="0092B42B" w:rsidR="0092B42B">
        <w:rPr>
          <w:b w:val="0"/>
          <w:bCs w:val="0"/>
          <w:sz w:val="22"/>
          <w:szCs w:val="22"/>
          <w:u w:val="none"/>
        </w:rPr>
        <w:t>So</w:t>
      </w:r>
      <w:proofErr w:type="gramEnd"/>
      <w:r w:rsidRPr="0092B42B" w:rsidR="0092B42B">
        <w:rPr>
          <w:b w:val="0"/>
          <w:bCs w:val="0"/>
          <w:sz w:val="22"/>
          <w:szCs w:val="22"/>
          <w:u w:val="none"/>
        </w:rPr>
        <w:t xml:space="preserve"> in conclusion, are these checks and balances effective and do they adhere to the separation of power theory between the executive and legislative branches? As it stands to this day. These acts have made a serious impact on our government to avoid dictatorship. These acts have been made by the non-biased legislature members to benefit people and to make people feel like they are not controlled by the government or public services. Dictatorship isn’t certain with the branches working together, but it would make it tempting to allow the smartest person to take over. Although yes, they are effective. They do not stand by their rules as the prime minister is a part of the cabinet as well as the house of commons. It is believed that prime ministers are in the house of commons due to their knowledge and professional opinion. Whereas working people for the executive wouldn’t be as professional as they would have the need to help themselves through proposing bills that would favour them. Our prime minister, Boris, has a history of making and proposing correct government changes. </w:t>
      </w:r>
      <w:r w:rsidRPr="0092B42B" w:rsidR="0092B42B">
        <w:rPr>
          <w:b w:val="0"/>
          <w:bCs w:val="0"/>
          <w:sz w:val="22"/>
          <w:szCs w:val="22"/>
          <w:u w:val="none"/>
        </w:rPr>
        <w:t>At the end of the day, he has a lot of experience,</w:t>
      </w:r>
      <w:r w:rsidRPr="0092B42B" w:rsidR="0092B42B">
        <w:rPr>
          <w:b w:val="0"/>
          <w:bCs w:val="0"/>
          <w:sz w:val="22"/>
          <w:szCs w:val="22"/>
          <w:u w:val="none"/>
        </w:rPr>
        <w:t xml:space="preserve"> and it would not be a bad idea to let him have some sort of say. At the end of the day, he has a lot of experience (BBC NEWS, 2019). </w:t>
      </w:r>
    </w:p>
    <w:p w:rsidR="0092B42B" w:rsidP="0092B42B" w:rsidRDefault="0092B42B" w14:paraId="03688991" w14:textId="69118DBA">
      <w:pPr>
        <w:pStyle w:val="Normal"/>
        <w:rPr>
          <w:b w:val="0"/>
          <w:bCs w:val="0"/>
          <w:sz w:val="22"/>
          <w:szCs w:val="22"/>
          <w:u w:val="none"/>
        </w:rPr>
      </w:pPr>
    </w:p>
    <w:p w:rsidR="46839F45" w:rsidP="46839F45" w:rsidRDefault="46839F45" w14:paraId="65287C8D" w14:textId="25DEC37D">
      <w:pPr>
        <w:pStyle w:val="Normal"/>
        <w:rPr>
          <w:b w:val="0"/>
          <w:bCs w:val="0"/>
          <w:sz w:val="22"/>
          <w:szCs w:val="22"/>
          <w:u w:val="none"/>
        </w:rPr>
      </w:pPr>
      <w:r w:rsidRPr="0092B42B" w:rsidR="46839F45">
        <w:rPr>
          <w:b w:val="0"/>
          <w:bCs w:val="0"/>
          <w:sz w:val="22"/>
          <w:szCs w:val="22"/>
          <w:u w:val="none"/>
        </w:rPr>
        <w:t xml:space="preserve"> </w:t>
      </w:r>
    </w:p>
    <w:p w:rsidR="0092B42B" w:rsidP="0092B42B" w:rsidRDefault="0092B42B" w14:paraId="069E2DA7" w14:textId="185B9468">
      <w:pPr>
        <w:pStyle w:val="Normal"/>
        <w:rPr>
          <w:b w:val="0"/>
          <w:bCs w:val="0"/>
          <w:sz w:val="32"/>
          <w:szCs w:val="32"/>
          <w:u w:val="single"/>
        </w:rPr>
      </w:pPr>
    </w:p>
    <w:p w:rsidR="0092B42B" w:rsidP="0092B42B" w:rsidRDefault="0092B42B" w14:paraId="3B9F05E9" w14:textId="5147EA6C">
      <w:pPr>
        <w:pStyle w:val="Normal"/>
        <w:rPr>
          <w:b w:val="0"/>
          <w:bCs w:val="0"/>
          <w:sz w:val="32"/>
          <w:szCs w:val="32"/>
          <w:u w:val="single"/>
        </w:rPr>
      </w:pPr>
    </w:p>
    <w:p w:rsidR="0092B42B" w:rsidP="0092B42B" w:rsidRDefault="0092B42B" w14:paraId="7BC72D2D" w14:textId="6EA072A2">
      <w:pPr>
        <w:pStyle w:val="Normal"/>
        <w:rPr>
          <w:b w:val="0"/>
          <w:bCs w:val="0"/>
          <w:sz w:val="32"/>
          <w:szCs w:val="32"/>
          <w:u w:val="single"/>
        </w:rPr>
      </w:pPr>
    </w:p>
    <w:p w:rsidR="0092B42B" w:rsidP="0092B42B" w:rsidRDefault="0092B42B" w14:paraId="55B5631D" w14:textId="3902BB5E">
      <w:pPr>
        <w:pStyle w:val="Normal"/>
        <w:rPr>
          <w:b w:val="0"/>
          <w:bCs w:val="0"/>
          <w:sz w:val="32"/>
          <w:szCs w:val="32"/>
          <w:u w:val="single"/>
        </w:rPr>
      </w:pPr>
    </w:p>
    <w:p w:rsidR="0092B42B" w:rsidP="0092B42B" w:rsidRDefault="0092B42B" w14:paraId="64E234D1" w14:textId="12D9470F">
      <w:pPr>
        <w:pStyle w:val="Normal"/>
        <w:rPr>
          <w:b w:val="0"/>
          <w:bCs w:val="0"/>
          <w:sz w:val="32"/>
          <w:szCs w:val="32"/>
          <w:u w:val="single"/>
        </w:rPr>
      </w:pPr>
    </w:p>
    <w:p w:rsidR="46839F45" w:rsidP="0092B42B" w:rsidRDefault="46839F45" w14:paraId="5933A201" w14:textId="4E581655">
      <w:pPr>
        <w:pStyle w:val="Normal"/>
        <w:rPr>
          <w:b w:val="0"/>
          <w:bCs w:val="0"/>
          <w:sz w:val="36"/>
          <w:szCs w:val="36"/>
          <w:u w:val="single"/>
        </w:rPr>
      </w:pPr>
      <w:r w:rsidRPr="0092B42B" w:rsidR="0092B42B">
        <w:rPr>
          <w:b w:val="0"/>
          <w:bCs w:val="0"/>
          <w:sz w:val="32"/>
          <w:szCs w:val="32"/>
          <w:u w:val="single"/>
        </w:rPr>
        <w:t>References</w:t>
      </w:r>
    </w:p>
    <w:p w:rsidR="25936554" w:rsidP="25936554" w:rsidRDefault="25936554" w14:paraId="0847B8BD" w14:textId="4520AF6C">
      <w:pPr>
        <w:pStyle w:val="Normal"/>
        <w:rPr>
          <w:b w:val="0"/>
          <w:bCs w:val="0"/>
          <w:sz w:val="22"/>
          <w:szCs w:val="22"/>
          <w:u w:val="none"/>
        </w:rPr>
      </w:pPr>
    </w:p>
    <w:p w:rsidR="25936554" w:rsidP="25936554" w:rsidRDefault="25936554" w14:paraId="2ABC65DE" w14:textId="16D4C8A2">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25936554" w:rsidR="25936554">
        <w:rPr>
          <w:b w:val="0"/>
          <w:bCs w:val="0"/>
          <w:sz w:val="22"/>
          <w:szCs w:val="22"/>
          <w:u w:val="none"/>
        </w:rPr>
        <w:t xml:space="preserve">LawWales (2022) The three branches of government. Available at: </w:t>
      </w:r>
      <w:hyperlink r:id="R497f8d4fbb7f4b1a">
        <w:r w:rsidRPr="25936554" w:rsidR="25936554">
          <w:rPr>
            <w:rStyle w:val="Hyperlink"/>
            <w:b w:val="0"/>
            <w:bCs w:val="0"/>
            <w:sz w:val="22"/>
            <w:szCs w:val="22"/>
          </w:rPr>
          <w:t>https://law.gov.wales/three-branches-government</w:t>
        </w:r>
      </w:hyperlink>
      <w:r w:rsidRPr="25936554" w:rsidR="25936554">
        <w:rPr>
          <w:b w:val="0"/>
          <w:bCs w:val="0"/>
          <w:sz w:val="22"/>
          <w:szCs w:val="22"/>
        </w:rPr>
        <w:t xml:space="preserve"> (Accessed on 24/2/2022).</w:t>
      </w:r>
    </w:p>
    <w:p w:rsidR="25936554" w:rsidP="25936554" w:rsidRDefault="25936554" w14:paraId="48E75D3C" w14:textId="24F1D173">
      <w:pPr>
        <w:pStyle w:val="Normal"/>
        <w:ind w:left="0"/>
        <w:rPr>
          <w:b w:val="0"/>
          <w:bCs w:val="0"/>
          <w:sz w:val="22"/>
          <w:szCs w:val="22"/>
        </w:rPr>
      </w:pPr>
    </w:p>
    <w:p w:rsidR="25936554" w:rsidP="25936554" w:rsidRDefault="25936554" w14:paraId="428D068E" w14:textId="4B018C84">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25936554" w:rsidR="25936554">
        <w:rPr>
          <w:b w:val="0"/>
          <w:bCs w:val="0"/>
          <w:sz w:val="22"/>
          <w:szCs w:val="22"/>
        </w:rPr>
        <w:t xml:space="preserve">UK Parliament (2022) </w:t>
      </w:r>
      <w:r w:rsidRPr="25936554" w:rsidR="25936554">
        <w:rPr>
          <w:b w:val="0"/>
          <w:bCs w:val="0"/>
          <w:sz w:val="22"/>
          <w:szCs w:val="22"/>
        </w:rPr>
        <w:t>Parliament</w:t>
      </w:r>
      <w:r w:rsidRPr="25936554" w:rsidR="25936554">
        <w:rPr>
          <w:b w:val="0"/>
          <w:bCs w:val="0"/>
          <w:sz w:val="22"/>
          <w:szCs w:val="22"/>
        </w:rPr>
        <w:t xml:space="preserve">. Available at: </w:t>
      </w:r>
      <w:hyperlink r:id="R720e18fdfe704b63">
        <w:r w:rsidRPr="25936554" w:rsidR="25936554">
          <w:rPr>
            <w:rStyle w:val="Hyperlink"/>
            <w:b w:val="0"/>
            <w:bCs w:val="0"/>
            <w:sz w:val="22"/>
            <w:szCs w:val="22"/>
          </w:rPr>
          <w:t>https://www.parliament.uk/site-information/glossary/parliament/</w:t>
        </w:r>
      </w:hyperlink>
      <w:r w:rsidRPr="25936554" w:rsidR="25936554">
        <w:rPr>
          <w:b w:val="0"/>
          <w:bCs w:val="0"/>
          <w:sz w:val="22"/>
          <w:szCs w:val="22"/>
        </w:rPr>
        <w:t xml:space="preserve"> (Accessed on: 24/2/2022). </w:t>
      </w:r>
    </w:p>
    <w:p w:rsidR="25936554" w:rsidP="25936554" w:rsidRDefault="25936554" w14:paraId="2A0489E2" w14:textId="714E2810">
      <w:pPr>
        <w:pStyle w:val="Normal"/>
        <w:ind w:left="0"/>
        <w:rPr>
          <w:b w:val="0"/>
          <w:bCs w:val="0"/>
          <w:sz w:val="22"/>
          <w:szCs w:val="22"/>
        </w:rPr>
      </w:pPr>
    </w:p>
    <w:p w:rsidR="25936554" w:rsidP="25936554" w:rsidRDefault="25936554" w14:paraId="6C3E42CF" w14:textId="44955D49">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25936554" w:rsidR="25936554">
        <w:rPr>
          <w:b w:val="0"/>
          <w:bCs w:val="0"/>
          <w:sz w:val="22"/>
          <w:szCs w:val="22"/>
        </w:rPr>
        <w:t xml:space="preserve">The Constitution Society (2022). The executive. Available at: </w:t>
      </w:r>
      <w:hyperlink w:anchor="executive" r:id="Rd80f0c35d1d54092">
        <w:r w:rsidRPr="25936554" w:rsidR="25936554">
          <w:rPr>
            <w:rStyle w:val="Hyperlink"/>
            <w:b w:val="0"/>
            <w:bCs w:val="0"/>
            <w:sz w:val="22"/>
            <w:szCs w:val="22"/>
          </w:rPr>
          <w:t>https://consoc.org.uk/the-constitution-explained/the-executive/#executive</w:t>
        </w:r>
      </w:hyperlink>
      <w:r w:rsidRPr="25936554" w:rsidR="25936554">
        <w:rPr>
          <w:b w:val="0"/>
          <w:bCs w:val="0"/>
          <w:sz w:val="22"/>
          <w:szCs w:val="22"/>
        </w:rPr>
        <w:t xml:space="preserve"> (Accessed on: 24/2/2022).</w:t>
      </w:r>
    </w:p>
    <w:p w:rsidR="25936554" w:rsidP="25936554" w:rsidRDefault="25936554" w14:paraId="0E4006EA" w14:textId="08876933">
      <w:pPr>
        <w:pStyle w:val="Normal"/>
        <w:ind w:left="0"/>
        <w:rPr>
          <w:b w:val="0"/>
          <w:bCs w:val="0"/>
          <w:sz w:val="22"/>
          <w:szCs w:val="22"/>
        </w:rPr>
      </w:pPr>
    </w:p>
    <w:p w:rsidR="25936554" w:rsidP="25936554" w:rsidRDefault="25936554" w14:paraId="2FBC61D7" w14:textId="4082942A">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25936554" w:rsidR="25936554">
        <w:rPr>
          <w:b w:val="0"/>
          <w:bCs w:val="0"/>
          <w:sz w:val="22"/>
          <w:szCs w:val="22"/>
          <w:u w:val="none"/>
        </w:rPr>
        <w:t xml:space="preserve">Courts and Tribunals Judiciary (2022) Judges and Parliament. Available at: </w:t>
      </w:r>
      <w:hyperlink r:id="R193dff7b2f824d0c">
        <w:r w:rsidRPr="25936554" w:rsidR="25936554">
          <w:rPr>
            <w:rStyle w:val="Hyperlink"/>
            <w:b w:val="0"/>
            <w:bCs w:val="0"/>
            <w:sz w:val="22"/>
            <w:szCs w:val="22"/>
          </w:rPr>
          <w:t>https://www.judiciary.uk/about-the-judiciary/the-judiciary-the-government-and-the-constitution/jud-acc-ind/judges-and-parliament/</w:t>
        </w:r>
      </w:hyperlink>
      <w:r w:rsidRPr="25936554" w:rsidR="25936554">
        <w:rPr>
          <w:b w:val="0"/>
          <w:bCs w:val="0"/>
          <w:sz w:val="22"/>
          <w:szCs w:val="22"/>
        </w:rPr>
        <w:t xml:space="preserve"> (Accessed on: 24/2/2022).</w:t>
      </w:r>
    </w:p>
    <w:p w:rsidR="25936554" w:rsidP="25936554" w:rsidRDefault="25936554" w14:paraId="7AAA2EF8" w14:textId="03E5F197">
      <w:pPr>
        <w:pStyle w:val="Normal"/>
        <w:ind w:left="0"/>
        <w:rPr>
          <w:b w:val="0"/>
          <w:bCs w:val="0"/>
          <w:sz w:val="22"/>
          <w:szCs w:val="22"/>
        </w:rPr>
      </w:pPr>
    </w:p>
    <w:p w:rsidR="25936554" w:rsidP="25936554" w:rsidRDefault="25936554" w14:paraId="1B9A1E40" w14:textId="171F45C9">
      <w:pPr>
        <w:pStyle w:val="ListParagraph"/>
        <w:numPr>
          <w:ilvl w:val="0"/>
          <w:numId w:val="1"/>
        </w:numPr>
        <w:rPr>
          <w:rFonts w:ascii="Calibri" w:hAnsi="Calibri" w:eastAsia="Calibri" w:cs="Calibri" w:asciiTheme="minorAscii" w:hAnsiTheme="minorAscii" w:eastAsiaTheme="minorAscii" w:cstheme="minorAscii"/>
          <w:b w:val="0"/>
          <w:bCs w:val="0"/>
          <w:sz w:val="22"/>
          <w:szCs w:val="22"/>
          <w:u w:val="none"/>
        </w:rPr>
      </w:pPr>
      <w:r w:rsidRPr="25936554" w:rsidR="25936554">
        <w:rPr>
          <w:b w:val="0"/>
          <w:bCs w:val="0"/>
          <w:sz w:val="22"/>
          <w:szCs w:val="22"/>
          <w:u w:val="none"/>
        </w:rPr>
        <w:t>M.J.C. Vile (1967) Constitutionalism and the Separation of Powers, Chapter 4 (Accessed on: 24/2/2022).</w:t>
      </w:r>
    </w:p>
    <w:p w:rsidR="25936554" w:rsidP="25936554" w:rsidRDefault="25936554" w14:paraId="1D9D98A8" w14:textId="0F405299">
      <w:pPr>
        <w:pStyle w:val="Normal"/>
        <w:ind w:left="0"/>
        <w:rPr>
          <w:b w:val="0"/>
          <w:bCs w:val="0"/>
          <w:sz w:val="22"/>
          <w:szCs w:val="22"/>
          <w:u w:val="none"/>
        </w:rPr>
      </w:pPr>
    </w:p>
    <w:p w:rsidR="25936554" w:rsidP="25936554" w:rsidRDefault="25936554" w14:paraId="3C6E0905" w14:textId="474804C4">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25936554" w:rsidR="25936554">
        <w:rPr>
          <w:b w:val="0"/>
          <w:bCs w:val="0"/>
          <w:sz w:val="22"/>
          <w:szCs w:val="22"/>
          <w:u w:val="none"/>
        </w:rPr>
        <w:t>Legislation.gov.UK (2022) Constit</w:t>
      </w:r>
      <w:r w:rsidRPr="25936554" w:rsidR="25936554">
        <w:rPr>
          <w:b w:val="0"/>
          <w:bCs w:val="0"/>
          <w:sz w:val="22"/>
          <w:szCs w:val="22"/>
          <w:u w:val="none"/>
        </w:rPr>
        <w:t xml:space="preserve">ution Reform Act 2005. Available at: </w:t>
      </w:r>
      <w:hyperlink r:id="R89ea58c91c564358">
        <w:r w:rsidRPr="25936554" w:rsidR="25936554">
          <w:rPr>
            <w:rStyle w:val="Hyperlink"/>
            <w:b w:val="0"/>
            <w:bCs w:val="0"/>
            <w:sz w:val="22"/>
            <w:szCs w:val="22"/>
          </w:rPr>
          <w:t>https://www.legislation.gov.uk/ukpga/2005/4/notes</w:t>
        </w:r>
      </w:hyperlink>
      <w:r w:rsidRPr="25936554" w:rsidR="25936554">
        <w:rPr>
          <w:b w:val="0"/>
          <w:bCs w:val="0"/>
          <w:sz w:val="22"/>
          <w:szCs w:val="22"/>
        </w:rPr>
        <w:t xml:space="preserve"> (Accessed on: 24/2/2022).</w:t>
      </w:r>
    </w:p>
    <w:p w:rsidR="25936554" w:rsidP="25936554" w:rsidRDefault="25936554" w14:paraId="434DF2C7" w14:textId="4DB1A3A7">
      <w:pPr>
        <w:pStyle w:val="Normal"/>
        <w:ind w:left="0"/>
        <w:rPr>
          <w:b w:val="0"/>
          <w:bCs w:val="0"/>
          <w:sz w:val="22"/>
          <w:szCs w:val="22"/>
          <w:u w:val="none"/>
        </w:rPr>
      </w:pPr>
    </w:p>
    <w:p w:rsidR="25936554" w:rsidP="25936554" w:rsidRDefault="25936554" w14:paraId="2F0EFAEC" w14:textId="26DEA9A9">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25936554" w:rsidR="25936554">
        <w:rPr>
          <w:b w:val="0"/>
          <w:bCs w:val="0"/>
          <w:sz w:val="22"/>
          <w:szCs w:val="22"/>
        </w:rPr>
        <w:t xml:space="preserve">UK Parliament (2021) The </w:t>
      </w:r>
      <w:r w:rsidRPr="25936554" w:rsidR="25936554">
        <w:rPr>
          <w:b w:val="0"/>
          <w:bCs w:val="0"/>
          <w:sz w:val="22"/>
          <w:szCs w:val="22"/>
        </w:rPr>
        <w:t>Separation</w:t>
      </w:r>
      <w:r w:rsidRPr="25936554" w:rsidR="25936554">
        <w:rPr>
          <w:b w:val="0"/>
          <w:bCs w:val="0"/>
          <w:sz w:val="22"/>
          <w:szCs w:val="22"/>
        </w:rPr>
        <w:t xml:space="preserve"> of Powers. Available at: </w:t>
      </w:r>
      <w:hyperlink r:id="R7808722cd8d1473a">
        <w:r w:rsidRPr="25936554" w:rsidR="25936554">
          <w:rPr>
            <w:rStyle w:val="Hyperlink"/>
            <w:b w:val="0"/>
            <w:bCs w:val="0"/>
            <w:sz w:val="22"/>
            <w:szCs w:val="22"/>
          </w:rPr>
          <w:t>https://researchbriefings.files.parliament.uk/documents/SN06053/SN06053.pdf</w:t>
        </w:r>
      </w:hyperlink>
      <w:r w:rsidRPr="25936554" w:rsidR="25936554">
        <w:rPr>
          <w:b w:val="0"/>
          <w:bCs w:val="0"/>
          <w:sz w:val="22"/>
          <w:szCs w:val="22"/>
        </w:rPr>
        <w:t xml:space="preserve"> (Accessed on: 24/2/2022).</w:t>
      </w:r>
    </w:p>
    <w:p w:rsidR="25936554" w:rsidP="25936554" w:rsidRDefault="25936554" w14:paraId="4E83228C" w14:textId="6A9C58B0">
      <w:pPr>
        <w:pStyle w:val="Normal"/>
        <w:ind w:left="0"/>
        <w:rPr>
          <w:b w:val="0"/>
          <w:bCs w:val="0"/>
          <w:sz w:val="22"/>
          <w:szCs w:val="22"/>
        </w:rPr>
      </w:pPr>
    </w:p>
    <w:p w:rsidR="25936554" w:rsidP="0092B42B" w:rsidRDefault="25936554" w14:paraId="7693C667" w14:textId="3EE3D86E">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0092B42B" w:rsidR="25936554">
        <w:rPr>
          <w:b w:val="0"/>
          <w:bCs w:val="0"/>
          <w:sz w:val="22"/>
          <w:szCs w:val="22"/>
        </w:rPr>
        <w:t xml:space="preserve">GOV.UK (2022) Past Prime Ministers. Available at: </w:t>
      </w:r>
      <w:hyperlink r:id="R3205019d550e4915">
        <w:r w:rsidRPr="0092B42B" w:rsidR="25936554">
          <w:rPr>
            <w:rStyle w:val="Hyperlink"/>
            <w:b w:val="0"/>
            <w:bCs w:val="0"/>
            <w:sz w:val="22"/>
            <w:szCs w:val="22"/>
          </w:rPr>
          <w:t>https://www.gov.uk/government/history/past-prime-ministers</w:t>
        </w:r>
      </w:hyperlink>
      <w:r w:rsidRPr="0092B42B" w:rsidR="25936554">
        <w:rPr>
          <w:b w:val="0"/>
          <w:bCs w:val="0"/>
          <w:sz w:val="22"/>
          <w:szCs w:val="22"/>
        </w:rPr>
        <w:t xml:space="preserve"> (Accessed </w:t>
      </w:r>
      <w:r w:rsidRPr="0092B42B" w:rsidR="25936554">
        <w:rPr>
          <w:b w:val="0"/>
          <w:bCs w:val="0"/>
          <w:sz w:val="22"/>
          <w:szCs w:val="22"/>
        </w:rPr>
        <w:t>on:</w:t>
      </w:r>
      <w:r w:rsidRPr="0092B42B" w:rsidR="25936554">
        <w:rPr>
          <w:b w:val="0"/>
          <w:bCs w:val="0"/>
          <w:sz w:val="22"/>
          <w:szCs w:val="22"/>
        </w:rPr>
        <w:t xml:space="preserve"> 24/2/2022).</w:t>
      </w:r>
    </w:p>
    <w:p w:rsidR="25936554" w:rsidP="0092B42B" w:rsidRDefault="25936554" w14:paraId="158B7A4D" w14:textId="0FC0B375">
      <w:pPr>
        <w:pStyle w:val="Normal"/>
        <w:ind w:left="0"/>
        <w:rPr>
          <w:rFonts w:ascii="Calibri" w:hAnsi="Calibri" w:eastAsia="Calibri" w:cs="Calibri" w:asciiTheme="minorAscii" w:hAnsiTheme="minorAscii" w:eastAsiaTheme="minorAscii" w:cstheme="minorAscii"/>
          <w:b w:val="0"/>
          <w:bCs w:val="0"/>
          <w:sz w:val="22"/>
          <w:szCs w:val="22"/>
        </w:rPr>
      </w:pPr>
    </w:p>
    <w:p w:rsidR="25936554" w:rsidP="0092B42B" w:rsidRDefault="25936554" w14:paraId="29DE8F80" w14:textId="028F06A4">
      <w:pPr>
        <w:pStyle w:val="ListParagraph"/>
        <w:numPr>
          <w:ilvl w:val="0"/>
          <w:numId w:val="1"/>
        </w:numPr>
        <w:rPr>
          <w:rFonts w:ascii="Calibri" w:hAnsi="Calibri" w:eastAsia="Calibri" w:cs="Calibri" w:asciiTheme="minorAscii" w:hAnsiTheme="minorAscii" w:eastAsiaTheme="minorAscii" w:cstheme="minorAscii"/>
          <w:b w:val="0"/>
          <w:bCs w:val="0"/>
          <w:noProof w:val="0"/>
          <w:sz w:val="22"/>
          <w:szCs w:val="22"/>
          <w:lang w:val="en-US"/>
        </w:rPr>
      </w:pPr>
      <w:r w:rsidRPr="0092B42B" w:rsidR="0092B42B">
        <w:rPr>
          <w:rFonts w:ascii="Calibri" w:hAnsi="Calibri" w:eastAsia="Calibri" w:cs="Calibri" w:asciiTheme="minorAscii" w:hAnsiTheme="minorAscii" w:eastAsiaTheme="minorAscii" w:cstheme="minorAscii"/>
          <w:b w:val="0"/>
          <w:bCs w:val="0"/>
          <w:sz w:val="22"/>
          <w:szCs w:val="22"/>
        </w:rPr>
        <w:t xml:space="preserve">Duncan, R (2018) What are the key differences between the British Conservative and Labour parties? Available at: </w:t>
      </w:r>
      <w:hyperlink r:id="R66cb6d2c08784e7d">
        <w:r w:rsidRPr="0092B42B" w:rsidR="0092B42B">
          <w:rPr>
            <w:rStyle w:val="Hyperlink"/>
            <w:rFonts w:ascii="Calibri" w:hAnsi="Calibri" w:eastAsia="Calibri" w:cs="Calibri" w:asciiTheme="minorAscii" w:hAnsiTheme="minorAscii" w:eastAsiaTheme="minorAscii" w:cstheme="minorAscii"/>
            <w:b w:val="0"/>
            <w:bCs w:val="0"/>
            <w:sz w:val="22"/>
            <w:szCs w:val="22"/>
          </w:rPr>
          <w:t>https://www.quora.com/What-are-the-key-differences-between-the-British-Conservative-and-Labour-parties</w:t>
        </w:r>
      </w:hyperlink>
      <w:r w:rsidRPr="0092B42B" w:rsidR="0092B42B">
        <w:rPr>
          <w:rFonts w:ascii="Calibri" w:hAnsi="Calibri" w:eastAsia="Calibri" w:cs="Calibri" w:asciiTheme="minorAscii" w:hAnsiTheme="minorAscii" w:eastAsiaTheme="minorAscii" w:cstheme="minorAscii"/>
          <w:b w:val="0"/>
          <w:bCs w:val="0"/>
          <w:sz w:val="22"/>
          <w:szCs w:val="22"/>
        </w:rPr>
        <w:t xml:space="preserve"> (Accessed on: 3/3/2022).</w:t>
      </w:r>
    </w:p>
    <w:p w:rsidR="0092B42B" w:rsidP="0092B42B" w:rsidRDefault="0092B42B" w14:paraId="147AB973" w14:textId="2F4101F6">
      <w:pPr>
        <w:pStyle w:val="Normal"/>
        <w:ind w:left="0"/>
        <w:rPr>
          <w:rFonts w:ascii="Calibri" w:hAnsi="Calibri" w:eastAsia="Calibri" w:cs="Calibri" w:asciiTheme="minorAscii" w:hAnsiTheme="minorAscii" w:eastAsiaTheme="minorAscii" w:cstheme="minorAscii"/>
          <w:b w:val="0"/>
          <w:bCs w:val="0"/>
          <w:sz w:val="22"/>
          <w:szCs w:val="22"/>
        </w:rPr>
      </w:pPr>
    </w:p>
    <w:p w:rsidR="0092B42B" w:rsidP="0092B42B" w:rsidRDefault="0092B42B" w14:paraId="25315BC2" w14:textId="5CCD9DDA">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0092B42B" w:rsidR="0092B42B">
        <w:rPr>
          <w:rFonts w:ascii="Calibri" w:hAnsi="Calibri" w:eastAsia="Calibri" w:cs="Calibri" w:asciiTheme="minorAscii" w:hAnsiTheme="minorAscii" w:eastAsiaTheme="minorAscii" w:cstheme="minorAscii"/>
          <w:b w:val="0"/>
          <w:bCs w:val="0"/>
          <w:sz w:val="22"/>
          <w:szCs w:val="22"/>
        </w:rPr>
        <w:t xml:space="preserve">Walker, J (2019) “Here are 15 new laws planned by Boris Johnson’s government”. Available at: </w:t>
      </w:r>
      <w:hyperlink r:id="R9295e10bce2b4a70">
        <w:r w:rsidRPr="0092B42B" w:rsidR="0092B42B">
          <w:rPr>
            <w:rStyle w:val="Hyperlink"/>
            <w:rFonts w:ascii="Calibri" w:hAnsi="Calibri" w:eastAsia="Calibri" w:cs="Calibri" w:asciiTheme="minorAscii" w:hAnsiTheme="minorAscii" w:eastAsiaTheme="minorAscii" w:cstheme="minorAscii"/>
            <w:b w:val="0"/>
            <w:bCs w:val="0"/>
            <w:sz w:val="22"/>
            <w:szCs w:val="22"/>
          </w:rPr>
          <w:t>https://www.birminghammail.co.uk/news/midlands-news/here-15-new-laws-planned-17080228</w:t>
        </w:r>
      </w:hyperlink>
      <w:r w:rsidRPr="0092B42B" w:rsidR="0092B42B">
        <w:rPr>
          <w:rFonts w:ascii="Calibri" w:hAnsi="Calibri" w:eastAsia="Calibri" w:cs="Calibri" w:asciiTheme="minorAscii" w:hAnsiTheme="minorAscii" w:eastAsiaTheme="minorAscii" w:cstheme="minorAscii"/>
          <w:b w:val="0"/>
          <w:bCs w:val="0"/>
          <w:sz w:val="22"/>
          <w:szCs w:val="22"/>
        </w:rPr>
        <w:t xml:space="preserve"> (Accessed on: 3/3/2022).</w:t>
      </w:r>
    </w:p>
    <w:p w:rsidR="0092B42B" w:rsidP="0092B42B" w:rsidRDefault="0092B42B" w14:paraId="6B13BEC3" w14:textId="57467417">
      <w:pPr>
        <w:pStyle w:val="Normal"/>
        <w:ind w:left="0"/>
        <w:rPr>
          <w:rFonts w:ascii="Calibri" w:hAnsi="Calibri" w:eastAsia="Calibri" w:cs="Calibri" w:asciiTheme="minorAscii" w:hAnsiTheme="minorAscii" w:eastAsiaTheme="minorAscii" w:cstheme="minorAscii"/>
          <w:b w:val="0"/>
          <w:bCs w:val="0"/>
          <w:sz w:val="22"/>
          <w:szCs w:val="22"/>
        </w:rPr>
      </w:pPr>
    </w:p>
    <w:p w:rsidR="0092B42B" w:rsidP="0092B42B" w:rsidRDefault="0092B42B" w14:paraId="06309A8B" w14:textId="39BB125D">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0092B42B" w:rsidR="0092B42B">
        <w:rPr>
          <w:rFonts w:ascii="Calibri" w:hAnsi="Calibri" w:eastAsia="Calibri" w:cs="Calibri" w:asciiTheme="minorAscii" w:hAnsiTheme="minorAscii" w:eastAsiaTheme="minorAscii" w:cstheme="minorAscii"/>
          <w:b w:val="0"/>
          <w:bCs w:val="0"/>
          <w:sz w:val="22"/>
          <w:szCs w:val="22"/>
        </w:rPr>
        <w:t xml:space="preserve">Legislation.gov.uk (2022) House of Commons Disqualification Act 1975. Available at: </w:t>
      </w:r>
      <w:hyperlink r:id="R7aeb62a1fee140d9">
        <w:r w:rsidRPr="0092B42B" w:rsidR="0092B42B">
          <w:rPr>
            <w:rStyle w:val="Hyperlink"/>
            <w:rFonts w:ascii="Calibri" w:hAnsi="Calibri" w:eastAsia="Calibri" w:cs="Calibri" w:asciiTheme="minorAscii" w:hAnsiTheme="minorAscii" w:eastAsiaTheme="minorAscii" w:cstheme="minorAscii"/>
            <w:b w:val="0"/>
            <w:bCs w:val="0"/>
            <w:sz w:val="22"/>
            <w:szCs w:val="22"/>
          </w:rPr>
          <w:t>https://www.legislation.gov.uk/ukpga/1975/24/body/enacted</w:t>
        </w:r>
      </w:hyperlink>
      <w:r w:rsidRPr="0092B42B" w:rsidR="0092B42B">
        <w:rPr>
          <w:rFonts w:ascii="Calibri" w:hAnsi="Calibri" w:eastAsia="Calibri" w:cs="Calibri" w:asciiTheme="minorAscii" w:hAnsiTheme="minorAscii" w:eastAsiaTheme="minorAscii" w:cstheme="minorAscii"/>
          <w:b w:val="0"/>
          <w:bCs w:val="0"/>
          <w:sz w:val="22"/>
          <w:szCs w:val="22"/>
        </w:rPr>
        <w:t xml:space="preserve"> (Accessed on: 3/3/2022).</w:t>
      </w:r>
    </w:p>
    <w:p w:rsidR="0092B42B" w:rsidP="0092B42B" w:rsidRDefault="0092B42B" w14:paraId="17652DA3" w14:textId="437179C6">
      <w:pPr>
        <w:pStyle w:val="Normal"/>
        <w:ind w:left="0"/>
        <w:rPr>
          <w:rFonts w:ascii="Calibri" w:hAnsi="Calibri" w:eastAsia="Calibri" w:cs="Calibri" w:asciiTheme="minorAscii" w:hAnsiTheme="minorAscii" w:eastAsiaTheme="minorAscii" w:cstheme="minorAscii"/>
          <w:b w:val="0"/>
          <w:bCs w:val="0"/>
          <w:sz w:val="22"/>
          <w:szCs w:val="22"/>
        </w:rPr>
      </w:pPr>
    </w:p>
    <w:p w:rsidR="0092B42B" w:rsidP="0092B42B" w:rsidRDefault="0092B42B" w14:paraId="73F47A0F" w14:textId="71505296">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US"/>
        </w:rPr>
      </w:pPr>
      <w:r w:rsidRPr="0092B42B" w:rsidR="0092B42B">
        <w:rPr>
          <w:rFonts w:ascii="Calibri" w:hAnsi="Calibri" w:eastAsia="Calibri" w:cs="Calibri" w:asciiTheme="minorAscii" w:hAnsiTheme="minorAscii" w:eastAsiaTheme="minorAscii" w:cstheme="minorAscii"/>
          <w:b w:val="0"/>
          <w:bCs w:val="0"/>
          <w:sz w:val="22"/>
          <w:szCs w:val="22"/>
        </w:rPr>
        <w:t>George, A (2022) “</w:t>
      </w:r>
      <w:r w:rsidRPr="0092B42B" w:rsidR="0092B42B">
        <w:rPr>
          <w:b w:val="0"/>
          <w:bCs w:val="0"/>
          <w:i w:val="0"/>
          <w:iCs w:val="0"/>
          <w:caps w:val="0"/>
          <w:smallCaps w:val="0"/>
          <w:noProof w:val="0"/>
          <w:color w:val="121212"/>
          <w:lang w:val="en-US"/>
        </w:rPr>
        <w:t xml:space="preserve">I’m a police officer, and I fear increased powers of stop and search will undermine public trust”. Available at: </w:t>
      </w:r>
      <w:hyperlink r:id="Rb6e11999cdd64c1b">
        <w:r w:rsidRPr="0092B42B" w:rsidR="0092B42B">
          <w:rPr>
            <w:rStyle w:val="Hyperlink"/>
            <w:b w:val="0"/>
            <w:bCs w:val="0"/>
            <w:i w:val="0"/>
            <w:iCs w:val="0"/>
            <w:caps w:val="0"/>
            <w:smallCaps w:val="0"/>
            <w:noProof w:val="0"/>
            <w:lang w:val="en-US"/>
          </w:rPr>
          <w:t>https://www.theguardian.com/commentisfree/2022/jan/07/police-officer-stop-and-search-powers-public-trust</w:t>
        </w:r>
      </w:hyperlink>
      <w:r w:rsidRPr="0092B42B" w:rsidR="0092B42B">
        <w:rPr>
          <w:b w:val="0"/>
          <w:bCs w:val="0"/>
          <w:i w:val="0"/>
          <w:iCs w:val="0"/>
          <w:caps w:val="0"/>
          <w:smallCaps w:val="0"/>
          <w:noProof w:val="0"/>
          <w:lang w:val="en-US"/>
        </w:rPr>
        <w:t xml:space="preserve"> (Accessed on: 3/3/2022).   </w:t>
      </w:r>
    </w:p>
    <w:p w:rsidR="0092B42B" w:rsidP="0092B42B" w:rsidRDefault="0092B42B" w14:paraId="1AEAF93C" w14:textId="0E8B59CE">
      <w:pPr>
        <w:pStyle w:val="Normal"/>
        <w:ind w:left="0"/>
        <w:rPr>
          <w:b w:val="0"/>
          <w:bCs w:val="0"/>
          <w:i w:val="0"/>
          <w:iCs w:val="0"/>
          <w:caps w:val="0"/>
          <w:smallCaps w:val="0"/>
          <w:noProof w:val="0"/>
          <w:lang w:val="en-US"/>
        </w:rPr>
      </w:pPr>
    </w:p>
    <w:p w:rsidR="0092B42B" w:rsidP="0092B42B" w:rsidRDefault="0092B42B" w14:paraId="4A18AE7B" w14:textId="4B513A92">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US"/>
        </w:rPr>
      </w:pPr>
      <w:r w:rsidRPr="0092B42B" w:rsidR="0092B42B">
        <w:rPr>
          <w:b w:val="0"/>
          <w:bCs w:val="0"/>
          <w:i w:val="0"/>
          <w:iCs w:val="0"/>
          <w:caps w:val="0"/>
          <w:smallCaps w:val="0"/>
          <w:noProof w:val="0"/>
          <w:lang w:val="en-US"/>
        </w:rPr>
        <w:t xml:space="preserve">Britannica (2022) Commonwealth. Available at: </w:t>
      </w:r>
      <w:hyperlink r:id="R20acb2c1db7041da">
        <w:r w:rsidRPr="0092B42B" w:rsidR="0092B42B">
          <w:rPr>
            <w:rStyle w:val="Hyperlink"/>
            <w:b w:val="0"/>
            <w:bCs w:val="0"/>
            <w:i w:val="0"/>
            <w:iCs w:val="0"/>
            <w:caps w:val="0"/>
            <w:smallCaps w:val="0"/>
            <w:noProof w:val="0"/>
            <w:lang w:val="en-US"/>
          </w:rPr>
          <w:t>https://www.britannica.com/place/Antigua-and-Barbuda/History</w:t>
        </w:r>
      </w:hyperlink>
      <w:r w:rsidRPr="0092B42B" w:rsidR="0092B42B">
        <w:rPr>
          <w:b w:val="0"/>
          <w:bCs w:val="0"/>
          <w:i w:val="0"/>
          <w:iCs w:val="0"/>
          <w:caps w:val="0"/>
          <w:smallCaps w:val="0"/>
          <w:noProof w:val="0"/>
          <w:lang w:val="en-US"/>
        </w:rPr>
        <w:t xml:space="preserve"> (Accessed on: 3/3/2022).</w:t>
      </w:r>
    </w:p>
    <w:p w:rsidR="0092B42B" w:rsidP="0092B42B" w:rsidRDefault="0092B42B" w14:paraId="610C6C37" w14:textId="4E61E430">
      <w:pPr>
        <w:pStyle w:val="Normal"/>
        <w:ind w:left="0"/>
        <w:rPr>
          <w:b w:val="0"/>
          <w:bCs w:val="0"/>
          <w:i w:val="0"/>
          <w:iCs w:val="0"/>
          <w:caps w:val="0"/>
          <w:smallCaps w:val="0"/>
          <w:noProof w:val="0"/>
          <w:lang w:val="en-US"/>
        </w:rPr>
      </w:pPr>
    </w:p>
    <w:p w:rsidR="0092B42B" w:rsidP="0092B42B" w:rsidRDefault="0092B42B" w14:paraId="6D11C9F9" w14:textId="099C9111">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US"/>
        </w:rPr>
      </w:pPr>
      <w:r w:rsidRPr="0092B42B" w:rsidR="0092B42B">
        <w:rPr>
          <w:b w:val="0"/>
          <w:bCs w:val="0"/>
          <w:i w:val="0"/>
          <w:iCs w:val="0"/>
          <w:caps w:val="0"/>
          <w:smallCaps w:val="0"/>
          <w:noProof w:val="0"/>
          <w:lang w:val="en-US"/>
        </w:rPr>
        <w:t xml:space="preserve">GOV.UK (2022) Cabinet Offices. Available at: </w:t>
      </w:r>
      <w:hyperlink r:id="Rd1644137aa834686">
        <w:r w:rsidRPr="0092B42B" w:rsidR="0092B42B">
          <w:rPr>
            <w:rStyle w:val="Hyperlink"/>
            <w:b w:val="0"/>
            <w:bCs w:val="0"/>
            <w:i w:val="0"/>
            <w:iCs w:val="0"/>
            <w:caps w:val="0"/>
            <w:smallCaps w:val="0"/>
            <w:noProof w:val="0"/>
            <w:lang w:val="en-US"/>
          </w:rPr>
          <w:t>https://www.gov.uk/government/organisations/cabinet-office</w:t>
        </w:r>
      </w:hyperlink>
      <w:r w:rsidRPr="0092B42B" w:rsidR="0092B42B">
        <w:rPr>
          <w:b w:val="0"/>
          <w:bCs w:val="0"/>
          <w:i w:val="0"/>
          <w:iCs w:val="0"/>
          <w:caps w:val="0"/>
          <w:smallCaps w:val="0"/>
          <w:noProof w:val="0"/>
          <w:lang w:val="en-US"/>
        </w:rPr>
        <w:t xml:space="preserve"> (Accessed on: 3/3/2022).</w:t>
      </w:r>
    </w:p>
    <w:p w:rsidR="0092B42B" w:rsidP="0092B42B" w:rsidRDefault="0092B42B" w14:paraId="043D4BD7" w14:textId="45DAC19B">
      <w:pPr>
        <w:pStyle w:val="Normal"/>
        <w:ind w:left="0"/>
        <w:rPr>
          <w:b w:val="0"/>
          <w:bCs w:val="0"/>
          <w:i w:val="0"/>
          <w:iCs w:val="0"/>
          <w:caps w:val="0"/>
          <w:smallCaps w:val="0"/>
          <w:noProof w:val="0"/>
          <w:lang w:val="en-US"/>
        </w:rPr>
      </w:pPr>
    </w:p>
    <w:p w:rsidR="0092B42B" w:rsidP="0092B42B" w:rsidRDefault="0092B42B" w14:paraId="6BA46631" w14:textId="3028CF6A">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US"/>
        </w:rPr>
      </w:pPr>
      <w:r w:rsidRPr="0092B42B" w:rsidR="0092B42B">
        <w:rPr>
          <w:b w:val="0"/>
          <w:bCs w:val="0"/>
          <w:i w:val="0"/>
          <w:iCs w:val="0"/>
          <w:caps w:val="0"/>
          <w:smallCaps w:val="0"/>
          <w:noProof w:val="0"/>
          <w:lang w:val="en-US"/>
        </w:rPr>
        <w:t xml:space="preserve">Kelly, R (2021) Fixed-term Parliament Act 2011. Available at: </w:t>
      </w:r>
      <w:hyperlink r:id="R8fdc227e61fd4d6d">
        <w:r w:rsidRPr="0092B42B" w:rsidR="0092B42B">
          <w:rPr>
            <w:rStyle w:val="Hyperlink"/>
            <w:b w:val="0"/>
            <w:bCs w:val="0"/>
            <w:i w:val="0"/>
            <w:iCs w:val="0"/>
            <w:caps w:val="0"/>
            <w:smallCaps w:val="0"/>
            <w:noProof w:val="0"/>
            <w:lang w:val="en-US"/>
          </w:rPr>
          <w:t>https://researchbriefings.files.parliament.uk/documents/SN06111/SN06111.pdf</w:t>
        </w:r>
      </w:hyperlink>
      <w:r w:rsidRPr="0092B42B" w:rsidR="0092B42B">
        <w:rPr>
          <w:b w:val="0"/>
          <w:bCs w:val="0"/>
          <w:i w:val="0"/>
          <w:iCs w:val="0"/>
          <w:caps w:val="0"/>
          <w:smallCaps w:val="0"/>
          <w:noProof w:val="0"/>
          <w:lang w:val="en-US"/>
        </w:rPr>
        <w:t xml:space="preserve"> (Accessed on: 3/3/2022).</w:t>
      </w:r>
    </w:p>
    <w:p w:rsidR="0092B42B" w:rsidP="0092B42B" w:rsidRDefault="0092B42B" w14:paraId="2D6F5912" w14:textId="3FFD1F9F">
      <w:pPr>
        <w:pStyle w:val="Normal"/>
        <w:ind w:left="0"/>
        <w:rPr>
          <w:b w:val="0"/>
          <w:bCs w:val="0"/>
          <w:i w:val="0"/>
          <w:iCs w:val="0"/>
          <w:caps w:val="0"/>
          <w:smallCaps w:val="0"/>
          <w:noProof w:val="0"/>
          <w:lang w:val="en-US"/>
        </w:rPr>
      </w:pPr>
    </w:p>
    <w:p w:rsidR="0092B42B" w:rsidP="0092B42B" w:rsidRDefault="0092B42B" w14:paraId="015A1495" w14:textId="06066805">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3F3F42"/>
          <w:sz w:val="22"/>
          <w:szCs w:val="22"/>
          <w:lang w:val="en-US"/>
        </w:rPr>
      </w:pPr>
      <w:r w:rsidRPr="0092B42B" w:rsidR="0092B42B">
        <w:rPr>
          <w:b w:val="0"/>
          <w:bCs w:val="0"/>
          <w:i w:val="0"/>
          <w:iCs w:val="0"/>
          <w:caps w:val="0"/>
          <w:smallCaps w:val="0"/>
          <w:noProof w:val="0"/>
          <w:lang w:val="en-US"/>
        </w:rPr>
        <w:t xml:space="preserve">BBC NEWS (2019) </w:t>
      </w:r>
      <w:r w:rsidRPr="0092B42B" w:rsidR="0092B42B">
        <w:rPr>
          <w:b w:val="0"/>
          <w:bCs w:val="0"/>
          <w:i w:val="0"/>
          <w:iCs w:val="0"/>
          <w:caps w:val="0"/>
          <w:smallCaps w:val="0"/>
          <w:noProof w:val="0"/>
          <w:color w:val="auto"/>
          <w:lang w:val="en-US"/>
        </w:rPr>
        <w:t xml:space="preserve">What does the job of prime minister </w:t>
      </w:r>
      <w:proofErr w:type="gramStart"/>
      <w:r w:rsidRPr="0092B42B" w:rsidR="0092B42B">
        <w:rPr>
          <w:b w:val="0"/>
          <w:bCs w:val="0"/>
          <w:i w:val="0"/>
          <w:iCs w:val="0"/>
          <w:caps w:val="0"/>
          <w:smallCaps w:val="0"/>
          <w:noProof w:val="0"/>
          <w:color w:val="auto"/>
          <w:lang w:val="en-US"/>
        </w:rPr>
        <w:t xml:space="preserve">actually </w:t>
      </w:r>
      <w:r w:rsidRPr="0092B42B" w:rsidR="0092B42B">
        <w:rPr>
          <w:b w:val="0"/>
          <w:bCs w:val="0"/>
          <w:i w:val="0"/>
          <w:iCs w:val="0"/>
          <w:caps w:val="0"/>
          <w:smallCaps w:val="0"/>
          <w:noProof w:val="0"/>
          <w:color w:val="auto"/>
          <w:lang w:val="en-US"/>
        </w:rPr>
        <w:t>involve</w:t>
      </w:r>
      <w:proofErr w:type="gramEnd"/>
      <w:r w:rsidRPr="0092B42B" w:rsidR="0092B42B">
        <w:rPr>
          <w:b w:val="0"/>
          <w:bCs w:val="0"/>
          <w:i w:val="0"/>
          <w:iCs w:val="0"/>
          <w:caps w:val="0"/>
          <w:smallCaps w:val="0"/>
          <w:noProof w:val="0"/>
          <w:color w:val="auto"/>
          <w:lang w:val="en-US"/>
        </w:rPr>
        <w:t>?</w:t>
      </w:r>
      <w:r w:rsidRPr="0092B42B" w:rsidR="0092B42B">
        <w:rPr>
          <w:b w:val="0"/>
          <w:bCs w:val="0"/>
          <w:i w:val="0"/>
          <w:iCs w:val="0"/>
          <w:caps w:val="0"/>
          <w:smallCaps w:val="0"/>
          <w:noProof w:val="0"/>
          <w:color w:val="auto"/>
          <w:lang w:val="en-US"/>
        </w:rPr>
        <w:t xml:space="preserve"> Available at:</w:t>
      </w:r>
      <w:r w:rsidRPr="0092B42B" w:rsidR="0092B42B">
        <w:rPr>
          <w:b w:val="0"/>
          <w:bCs w:val="0"/>
          <w:i w:val="0"/>
          <w:iCs w:val="0"/>
          <w:caps w:val="0"/>
          <w:smallCaps w:val="0"/>
          <w:noProof w:val="0"/>
          <w:color w:val="3F3F42"/>
          <w:lang w:val="en-US"/>
        </w:rPr>
        <w:t xml:space="preserve"> </w:t>
      </w:r>
      <w:hyperlink r:id="R3f9a2b9b59eb4a52">
        <w:r w:rsidRPr="0092B42B" w:rsidR="0092B42B">
          <w:rPr>
            <w:rStyle w:val="Hyperlink"/>
            <w:b w:val="0"/>
            <w:bCs w:val="0"/>
            <w:i w:val="0"/>
            <w:iCs w:val="0"/>
            <w:caps w:val="0"/>
            <w:smallCaps w:val="0"/>
            <w:noProof w:val="0"/>
            <w:lang w:val="en-US"/>
          </w:rPr>
          <w:t>https://www.bbc.co.uk/news/uk-politics-48497953</w:t>
        </w:r>
      </w:hyperlink>
      <w:r w:rsidRPr="0092B42B" w:rsidR="0092B42B">
        <w:rPr>
          <w:b w:val="0"/>
          <w:bCs w:val="0"/>
          <w:i w:val="0"/>
          <w:iCs w:val="0"/>
          <w:caps w:val="0"/>
          <w:smallCaps w:val="0"/>
          <w:noProof w:val="0"/>
          <w:lang w:val="en-US"/>
        </w:rPr>
        <w:t xml:space="preserve"> (Accessed on: 3/3/2022). </w:t>
      </w:r>
    </w:p>
    <w:p w:rsidR="0092B42B" w:rsidP="0092B42B" w:rsidRDefault="0092B42B" w14:paraId="2CB16629" w14:textId="5727370D">
      <w:pPr>
        <w:pStyle w:val="Normal"/>
        <w:ind w:left="0"/>
        <w:rPr>
          <w:b w:val="0"/>
          <w:bCs w:val="0"/>
          <w:i w:val="0"/>
          <w:iCs w:val="0"/>
          <w:caps w:val="0"/>
          <w:smallCaps w:val="0"/>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60XNOG9nAMF4m6" id="QjekJguZ"/>
    <int:ParagraphRange paragraphId="1948856760" textId="1297194780" start="798" length="4" invalidationStart="798" invalidationLength="4" id="iKiXsDjb"/>
    <int:WordHash hashCode="nhN1w1B9IH14kQ" id="7jv68KGq"/>
    <int:ParagraphRange paragraphId="406356520" textId="617431037" start="1532" length="19" invalidationStart="1532" invalidationLength="19" id="GSxOdQQx"/>
    <int:WordHash hashCode="QRzTRe2PnPjF0T" id="O34Xkz5d"/>
    <int:WordHash hashCode="D4bdXDv9h+9s2y" id="aZjQWInF"/>
    <int:ParagraphRange paragraphId="1908483883" textId="1783033448" start="475" length="23" invalidationStart="475" invalidationLength="23" id="4YXRN4x3"/>
    <int:ParagraphRange paragraphId="1908483883" textId="2001983221" start="475" length="23" invalidationStart="475" invalidationLength="23" id="KB7q1Y2c"/>
    <int:WordHash hashCode="24wGtENicAGcQR" id="AXIpBXT2"/>
    <int:WordHash hashCode="kmMiHdNZO5rjQT" id="rjdGUN4O"/>
    <int:WordHash hashCode="I1jYJcubxbW1e9" id="BUYJnMSE"/>
    <int:ParagraphRange paragraphId="39517986" textId="2045920140" start="836" length="8" invalidationStart="836" invalidationLength="8" id="RrNc8t2F"/>
    <int:WordHash hashCode="m/C6mGJeQTWOW1" id="XAJr1ow6"/>
    <int:ParagraphRange paragraphId="39517986" textId="890715412" start="1568" length="13" invalidationStart="1568" invalidationLength="13" id="IGl126aP"/>
    <int:ParagraphRange paragraphId="39517986" textId="404661708" start="1567" length="13" invalidationStart="1567" invalidationLength="13" id="084iG8e6"/>
    <int:WordHash hashCode="Y5roLshL9AC54B" id="rjoWxO18"/>
    <int:ParagraphRange paragraphId="39517986" textId="604050904" start="2267" length="14" invalidationStart="2267" invalidationLength="14" id="7Try9yKZ"/>
    <int:ParagraphRange paragraphId="1723363409" textId="348341921" start="0" length="2" invalidationStart="0" invalidationLength="2" id="NAMUbe3S"/>
    <int:ParagraphRange paragraphId="1723363409" textId="1773533628" start="0" length="2" invalidationStart="0" invalidationLength="2" id="J5eEDRZD"/>
    <int:ParagraphRange paragraphId="22680725" textId="204465823" start="52" length="16" invalidationStart="52" invalidationLength="16" id="IdwfubC7"/>
  </int:Manifest>
  <int:Observations>
    <int:Content id="QjekJguZ">
      <int:Rejection type="LegacyProofing"/>
    </int:Content>
    <int:Content id="iKiXsDjb">
      <int:Rejection type="LegacyProofing"/>
    </int:Content>
    <int:Content id="7jv68KGq">
      <int:Rejection type="LegacyProofing"/>
    </int:Content>
    <int:Content id="GSxOdQQx">
      <int:Rejection type="LegacyProofing"/>
    </int:Content>
    <int:Content id="O34Xkz5d">
      <int:Rejection type="LegacyProofing"/>
    </int:Content>
    <int:Content id="aZjQWInF">
      <int:Rejection type="LegacyProofing"/>
    </int:Content>
    <int:Content id="4YXRN4x3">
      <int:Rejection type="LegacyProofing"/>
    </int:Content>
    <int:Content id="KB7q1Y2c">
      <int:Rejection type="LegacyProofing"/>
    </int:Content>
    <int:Content id="AXIpBXT2">
      <int:Rejection type="AugLoop_Text_Critique"/>
    </int:Content>
    <int:Content id="rjdGUN4O">
      <int:Rejection type="AugLoop_Text_Critique"/>
    </int:Content>
    <int:Content id="BUYJnMSE">
      <int:Rejection type="AugLoop_Text_Critique"/>
    </int:Content>
    <int:Content id="RrNc8t2F">
      <int:Rejection type="LegacyProofing"/>
    </int:Content>
    <int:Content id="XAJr1ow6">
      <int:Rejection type="LegacyProofing"/>
    </int:Content>
    <int:Content id="IGl126aP">
      <int:Rejection type="LegacyProofing"/>
    </int:Content>
    <int:Content id="084iG8e6">
      <int:Rejection type="LegacyProofing"/>
    </int:Content>
    <int:Content id="rjoWxO18">
      <int:Rejection type="LegacyProofing"/>
    </int:Content>
    <int:Content id="7Try9yKZ">
      <int:Rejection type="LegacyProofing"/>
    </int:Content>
    <int:Content id="NAMUbe3S">
      <int:Rejection type="LegacyProofing"/>
    </int:Content>
    <int:Content id="J5eEDRZD">
      <int:Rejection type="LegacyProofing"/>
    </int:Content>
    <int:Content id="IdwfubC7">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CEEFFB"/>
    <w:rsid w:val="005946B7"/>
    <w:rsid w:val="0092B42B"/>
    <w:rsid w:val="00DB3236"/>
    <w:rsid w:val="01093C23"/>
    <w:rsid w:val="012E3CCE"/>
    <w:rsid w:val="01E4380F"/>
    <w:rsid w:val="020A7B47"/>
    <w:rsid w:val="02CEEFFB"/>
    <w:rsid w:val="040B5A65"/>
    <w:rsid w:val="04D8C388"/>
    <w:rsid w:val="0552BC17"/>
    <w:rsid w:val="05FD8F5D"/>
    <w:rsid w:val="065725BA"/>
    <w:rsid w:val="06C412AC"/>
    <w:rsid w:val="076F9F95"/>
    <w:rsid w:val="07701096"/>
    <w:rsid w:val="07787DA7"/>
    <w:rsid w:val="077B8FA0"/>
    <w:rsid w:val="077B8FA0"/>
    <w:rsid w:val="077D7189"/>
    <w:rsid w:val="07995FBE"/>
    <w:rsid w:val="079E680C"/>
    <w:rsid w:val="0802A7F3"/>
    <w:rsid w:val="08119DD2"/>
    <w:rsid w:val="0879BCCB"/>
    <w:rsid w:val="08CEF272"/>
    <w:rsid w:val="090B6FF6"/>
    <w:rsid w:val="093A386D"/>
    <w:rsid w:val="09EFFCAA"/>
    <w:rsid w:val="0A158D2C"/>
    <w:rsid w:val="0BA8D53E"/>
    <w:rsid w:val="0BF5258C"/>
    <w:rsid w:val="0C41C7F0"/>
    <w:rsid w:val="0C71D92F"/>
    <w:rsid w:val="0CDE069C"/>
    <w:rsid w:val="0D132E12"/>
    <w:rsid w:val="0D13E7B8"/>
    <w:rsid w:val="0D44A59F"/>
    <w:rsid w:val="0DA6CEE3"/>
    <w:rsid w:val="0DBCD783"/>
    <w:rsid w:val="0DC470EF"/>
    <w:rsid w:val="0E766421"/>
    <w:rsid w:val="0EAFB819"/>
    <w:rsid w:val="0F1DC2B3"/>
    <w:rsid w:val="0F7464E0"/>
    <w:rsid w:val="1053B26E"/>
    <w:rsid w:val="11454A52"/>
    <w:rsid w:val="11454A52"/>
    <w:rsid w:val="11E69F35"/>
    <w:rsid w:val="1291E126"/>
    <w:rsid w:val="12F38A85"/>
    <w:rsid w:val="13500F34"/>
    <w:rsid w:val="136A6586"/>
    <w:rsid w:val="13826F96"/>
    <w:rsid w:val="13C2DB6A"/>
    <w:rsid w:val="1487EB00"/>
    <w:rsid w:val="155EABCB"/>
    <w:rsid w:val="15C981E8"/>
    <w:rsid w:val="1632DA69"/>
    <w:rsid w:val="1668F8EE"/>
    <w:rsid w:val="1684E8E2"/>
    <w:rsid w:val="16BA1058"/>
    <w:rsid w:val="16DAE486"/>
    <w:rsid w:val="16F3560B"/>
    <w:rsid w:val="16F3560B"/>
    <w:rsid w:val="17404CE5"/>
    <w:rsid w:val="1768850A"/>
    <w:rsid w:val="177C8D00"/>
    <w:rsid w:val="1904556B"/>
    <w:rsid w:val="197AC47B"/>
    <w:rsid w:val="19FA94B4"/>
    <w:rsid w:val="1B1694DC"/>
    <w:rsid w:val="1BE63DE7"/>
    <w:rsid w:val="1CA21BED"/>
    <w:rsid w:val="1D313F62"/>
    <w:rsid w:val="1DDE535F"/>
    <w:rsid w:val="1E8BD90F"/>
    <w:rsid w:val="1E9321F5"/>
    <w:rsid w:val="1EEA5562"/>
    <w:rsid w:val="1F5B20EE"/>
    <w:rsid w:val="1F672281"/>
    <w:rsid w:val="1F70642E"/>
    <w:rsid w:val="1F7D31F5"/>
    <w:rsid w:val="20171B6E"/>
    <w:rsid w:val="20C564D3"/>
    <w:rsid w:val="243E0680"/>
    <w:rsid w:val="24C564A8"/>
    <w:rsid w:val="24D92BE4"/>
    <w:rsid w:val="256E15E8"/>
    <w:rsid w:val="25936554"/>
    <w:rsid w:val="263A6332"/>
    <w:rsid w:val="2652EE8F"/>
    <w:rsid w:val="2674FC45"/>
    <w:rsid w:val="26CA6713"/>
    <w:rsid w:val="26F070D8"/>
    <w:rsid w:val="275E07E4"/>
    <w:rsid w:val="2788FDD7"/>
    <w:rsid w:val="278ECF9F"/>
    <w:rsid w:val="285C1195"/>
    <w:rsid w:val="287538F7"/>
    <w:rsid w:val="288C4139"/>
    <w:rsid w:val="28DC2D7C"/>
    <w:rsid w:val="28F9D845"/>
    <w:rsid w:val="294758BF"/>
    <w:rsid w:val="29843AEA"/>
    <w:rsid w:val="2C13CE3E"/>
    <w:rsid w:val="2CBBDBAC"/>
    <w:rsid w:val="2D92DA4D"/>
    <w:rsid w:val="2DBBE8E8"/>
    <w:rsid w:val="2ED2EECA"/>
    <w:rsid w:val="2F71074F"/>
    <w:rsid w:val="2F8E757E"/>
    <w:rsid w:val="2FF37C6E"/>
    <w:rsid w:val="303F1187"/>
    <w:rsid w:val="30B6AA77"/>
    <w:rsid w:val="3104EA2A"/>
    <w:rsid w:val="3116B7C0"/>
    <w:rsid w:val="311C8988"/>
    <w:rsid w:val="3223A310"/>
    <w:rsid w:val="33CD11F7"/>
    <w:rsid w:val="33E84213"/>
    <w:rsid w:val="34B441D4"/>
    <w:rsid w:val="35172582"/>
    <w:rsid w:val="351E9E15"/>
    <w:rsid w:val="35FBC95C"/>
    <w:rsid w:val="36BA6E76"/>
    <w:rsid w:val="37659E29"/>
    <w:rsid w:val="377C1934"/>
    <w:rsid w:val="38132934"/>
    <w:rsid w:val="387F8DFF"/>
    <w:rsid w:val="3AD6C263"/>
    <w:rsid w:val="3BE0EA31"/>
    <w:rsid w:val="3BE1D3EB"/>
    <w:rsid w:val="3CA34EEC"/>
    <w:rsid w:val="3D1139F9"/>
    <w:rsid w:val="3D3B5FC4"/>
    <w:rsid w:val="3D4EB659"/>
    <w:rsid w:val="3DA8FE17"/>
    <w:rsid w:val="3DF0DA12"/>
    <w:rsid w:val="3F38EB66"/>
    <w:rsid w:val="3F8CAA73"/>
    <w:rsid w:val="40CE6D6B"/>
    <w:rsid w:val="416E3C0C"/>
    <w:rsid w:val="41A139DB"/>
    <w:rsid w:val="41A768D7"/>
    <w:rsid w:val="42F26A52"/>
    <w:rsid w:val="42F3B23B"/>
    <w:rsid w:val="43492E80"/>
    <w:rsid w:val="4373CE22"/>
    <w:rsid w:val="4373CE22"/>
    <w:rsid w:val="4394C399"/>
    <w:rsid w:val="43C567D4"/>
    <w:rsid w:val="44110E19"/>
    <w:rsid w:val="44647C4C"/>
    <w:rsid w:val="44853BDE"/>
    <w:rsid w:val="4488CEFA"/>
    <w:rsid w:val="4521DB84"/>
    <w:rsid w:val="458A49C8"/>
    <w:rsid w:val="4632EEAE"/>
    <w:rsid w:val="46839F45"/>
    <w:rsid w:val="46D10733"/>
    <w:rsid w:val="46EE7562"/>
    <w:rsid w:val="47248692"/>
    <w:rsid w:val="47C5DB75"/>
    <w:rsid w:val="4809CBAD"/>
    <w:rsid w:val="492F4B74"/>
    <w:rsid w:val="4968A997"/>
    <w:rsid w:val="49A59C0E"/>
    <w:rsid w:val="4A04051D"/>
    <w:rsid w:val="4B621BB5"/>
    <w:rsid w:val="4B9C8AD0"/>
    <w:rsid w:val="4B9F22C8"/>
    <w:rsid w:val="4C1216A9"/>
    <w:rsid w:val="4C5CFE94"/>
    <w:rsid w:val="4CA23032"/>
    <w:rsid w:val="4CC5D043"/>
    <w:rsid w:val="4D385B31"/>
    <w:rsid w:val="4D448E89"/>
    <w:rsid w:val="4D4FFA8F"/>
    <w:rsid w:val="4F732918"/>
    <w:rsid w:val="4FCEE638"/>
    <w:rsid w:val="507C2F4B"/>
    <w:rsid w:val="50DDD8AA"/>
    <w:rsid w:val="50E587CC"/>
    <w:rsid w:val="51A6036E"/>
    <w:rsid w:val="5218FBCB"/>
    <w:rsid w:val="52613A54"/>
    <w:rsid w:val="528BE589"/>
    <w:rsid w:val="52B14F94"/>
    <w:rsid w:val="549EAA56"/>
    <w:rsid w:val="5552D32F"/>
    <w:rsid w:val="56746C43"/>
    <w:rsid w:val="56797491"/>
    <w:rsid w:val="56797491"/>
    <w:rsid w:val="56FECA5B"/>
    <w:rsid w:val="581544F2"/>
    <w:rsid w:val="58156452"/>
    <w:rsid w:val="58778D96"/>
    <w:rsid w:val="5882FB5E"/>
    <w:rsid w:val="58B7B822"/>
    <w:rsid w:val="58F099B1"/>
    <w:rsid w:val="590D5E03"/>
    <w:rsid w:val="590D5E03"/>
    <w:rsid w:val="597C0042"/>
    <w:rsid w:val="5A366B1D"/>
    <w:rsid w:val="5B38D326"/>
    <w:rsid w:val="5B6C5C6D"/>
    <w:rsid w:val="5B907655"/>
    <w:rsid w:val="5BB5A045"/>
    <w:rsid w:val="5BBA9C20"/>
    <w:rsid w:val="5CD4A387"/>
    <w:rsid w:val="5CE3ADC7"/>
    <w:rsid w:val="5CE8B615"/>
    <w:rsid w:val="5CE8B615"/>
    <w:rsid w:val="5D5170A6"/>
    <w:rsid w:val="5EC636C6"/>
    <w:rsid w:val="5EC81717"/>
    <w:rsid w:val="5EED4107"/>
    <w:rsid w:val="60F32347"/>
    <w:rsid w:val="61640501"/>
    <w:rsid w:val="6191CCCC"/>
    <w:rsid w:val="61BC2738"/>
    <w:rsid w:val="62090BAD"/>
    <w:rsid w:val="6224E1C9"/>
    <w:rsid w:val="62370D1B"/>
    <w:rsid w:val="62F11CEC"/>
    <w:rsid w:val="63B99D32"/>
    <w:rsid w:val="63C0B22A"/>
    <w:rsid w:val="646810BC"/>
    <w:rsid w:val="6537589B"/>
    <w:rsid w:val="6636C36E"/>
    <w:rsid w:val="6643918F"/>
    <w:rsid w:val="66579985"/>
    <w:rsid w:val="66DFD5D4"/>
    <w:rsid w:val="67520321"/>
    <w:rsid w:val="67D293CF"/>
    <w:rsid w:val="67D7E95D"/>
    <w:rsid w:val="68335642"/>
    <w:rsid w:val="691A2361"/>
    <w:rsid w:val="69319B81"/>
    <w:rsid w:val="6AE62892"/>
    <w:rsid w:val="6B998FEA"/>
    <w:rsid w:val="6C0C4BE7"/>
    <w:rsid w:val="6CAB5A80"/>
    <w:rsid w:val="6E305CB7"/>
    <w:rsid w:val="6EE62867"/>
    <w:rsid w:val="7154A5D8"/>
    <w:rsid w:val="7298D30A"/>
    <w:rsid w:val="7315A029"/>
    <w:rsid w:val="731A9C04"/>
    <w:rsid w:val="7422D11C"/>
    <w:rsid w:val="74CE0BC3"/>
    <w:rsid w:val="74E1C80B"/>
    <w:rsid w:val="74FD7F12"/>
    <w:rsid w:val="759B4DB9"/>
    <w:rsid w:val="75BEA17D"/>
    <w:rsid w:val="7603FD13"/>
    <w:rsid w:val="7646CEFE"/>
    <w:rsid w:val="77371E1A"/>
    <w:rsid w:val="78117B36"/>
    <w:rsid w:val="785BAB7A"/>
    <w:rsid w:val="78F3B289"/>
    <w:rsid w:val="791C467C"/>
    <w:rsid w:val="79530A62"/>
    <w:rsid w:val="797E6FC0"/>
    <w:rsid w:val="79885489"/>
    <w:rsid w:val="79F04A59"/>
    <w:rsid w:val="7A6BF0B1"/>
    <w:rsid w:val="7B0FD03A"/>
    <w:rsid w:val="7B1A4021"/>
    <w:rsid w:val="7C2B534B"/>
    <w:rsid w:val="7C4343DF"/>
    <w:rsid w:val="7CA8AC3E"/>
    <w:rsid w:val="7CCEADC1"/>
    <w:rsid w:val="7DA65F9E"/>
    <w:rsid w:val="7DB79969"/>
    <w:rsid w:val="7DC723AC"/>
    <w:rsid w:val="7DDB4AA6"/>
    <w:rsid w:val="7DFEABE6"/>
    <w:rsid w:val="7E5539E7"/>
    <w:rsid w:val="7E6A7E22"/>
    <w:rsid w:val="7F62F40D"/>
    <w:rsid w:val="7FCEF9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EEFFB"/>
  <w15:chartTrackingRefBased/>
  <w15:docId w15:val="{64F3A29D-CF9C-4E75-8614-A500496FAA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aw.gov.wales/three-branches-government" TargetMode="External" Id="R497f8d4fbb7f4b1a" /><Relationship Type="http://schemas.openxmlformats.org/officeDocument/2006/relationships/hyperlink" Target="https://www.parliament.uk/site-information/glossary/parliament/" TargetMode="External" Id="R720e18fdfe704b63" /><Relationship Type="http://schemas.openxmlformats.org/officeDocument/2006/relationships/hyperlink" Target="https://consoc.org.uk/the-constitution-explained/the-executive/" TargetMode="External" Id="Rd80f0c35d1d54092" /><Relationship Type="http://schemas.openxmlformats.org/officeDocument/2006/relationships/hyperlink" Target="https://www.judiciary.uk/about-the-judiciary/the-judiciary-the-government-and-the-constitution/jud-acc-ind/judges-and-parliament/" TargetMode="External" Id="R193dff7b2f824d0c" /><Relationship Type="http://schemas.openxmlformats.org/officeDocument/2006/relationships/hyperlink" Target="https://www.legislation.gov.uk/ukpga/2005/4/notes" TargetMode="External" Id="R89ea58c91c564358" /><Relationship Type="http://schemas.openxmlformats.org/officeDocument/2006/relationships/hyperlink" Target="https://researchbriefings.files.parliament.uk/documents/SN06053/SN06053.pdf" TargetMode="External" Id="R7808722cd8d1473a" /><Relationship Type="http://schemas.microsoft.com/office/2019/09/relationships/intelligence" Target="intelligence.xml" Id="Rfc68016bcf774fca" /><Relationship Type="http://schemas.openxmlformats.org/officeDocument/2006/relationships/numbering" Target="numbering.xml" Id="R1349ddc726b840aa" /><Relationship Type="http://schemas.openxmlformats.org/officeDocument/2006/relationships/hyperlink" Target="https://www.gov.uk/government/history/past-prime-ministers" TargetMode="External" Id="R3205019d550e4915" /><Relationship Type="http://schemas.openxmlformats.org/officeDocument/2006/relationships/hyperlink" Target="https://www.quora.com/What-are-the-key-differences-between-the-British-Conservative-and-Labour-parties" TargetMode="External" Id="R66cb6d2c08784e7d" /><Relationship Type="http://schemas.openxmlformats.org/officeDocument/2006/relationships/hyperlink" Target="https://www.birminghammail.co.uk/news/midlands-news/here-15-new-laws-planned-17080228" TargetMode="External" Id="R9295e10bce2b4a70" /><Relationship Type="http://schemas.openxmlformats.org/officeDocument/2006/relationships/hyperlink" Target="https://www.legislation.gov.uk/ukpga/1975/24/body/enacted" TargetMode="External" Id="R7aeb62a1fee140d9" /><Relationship Type="http://schemas.openxmlformats.org/officeDocument/2006/relationships/hyperlink" Target="https://www.theguardian.com/commentisfree/2022/jan/07/police-officer-stop-and-search-powers-public-trust" TargetMode="External" Id="Rb6e11999cdd64c1b" /><Relationship Type="http://schemas.openxmlformats.org/officeDocument/2006/relationships/hyperlink" Target="https://www.britannica.com/place/Antigua-and-Barbuda/History" TargetMode="External" Id="R20acb2c1db7041da" /><Relationship Type="http://schemas.openxmlformats.org/officeDocument/2006/relationships/hyperlink" Target="https://www.gov.uk/government/organisations/cabinet-office" TargetMode="External" Id="Rd1644137aa834686" /><Relationship Type="http://schemas.openxmlformats.org/officeDocument/2006/relationships/hyperlink" Target="https://researchbriefings.files.parliament.uk/documents/SN06111/SN06111.pdf" TargetMode="External" Id="R8fdc227e61fd4d6d" /><Relationship Type="http://schemas.openxmlformats.org/officeDocument/2006/relationships/hyperlink" Target="https://www.bbc.co.uk/news/uk-politics-48497953" TargetMode="External" Id="R3f9a2b9b59eb4a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2022-02-24T15:10:48.4393988Z</dcterms:created>
  <dcterms:modified xsi:type="dcterms:W3CDTF">2022-03-03T18:08:54.5522512Z</dcterms:modified>
  <dc:creator>Artur Zacharski (2103167)</dc:creator>
  <lastModifiedBy>Artur Zacharski (2103167)</lastModifiedBy>
</coreProperties>
</file>