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8AD87" w14:textId="77777777" w:rsidR="00896135" w:rsidRPr="00F053AA" w:rsidRDefault="00896135" w:rsidP="00F053AA">
      <w:pPr>
        <w:jc w:val="center"/>
        <w:rPr>
          <w:rFonts w:cs="Times New Roman"/>
          <w:szCs w:val="24"/>
        </w:rPr>
      </w:pPr>
    </w:p>
    <w:p w14:paraId="0BF8AD88" w14:textId="77777777" w:rsidR="00896135" w:rsidRPr="00F053AA" w:rsidRDefault="00896135" w:rsidP="00F053AA">
      <w:pPr>
        <w:jc w:val="center"/>
        <w:rPr>
          <w:rFonts w:cs="Times New Roman"/>
          <w:b/>
          <w:szCs w:val="24"/>
        </w:rPr>
      </w:pPr>
    </w:p>
    <w:p w14:paraId="0BF8AD89" w14:textId="77777777" w:rsidR="00896135" w:rsidRPr="00F053AA" w:rsidRDefault="00896135" w:rsidP="00F053AA">
      <w:pPr>
        <w:jc w:val="center"/>
        <w:rPr>
          <w:rFonts w:cs="Times New Roman"/>
          <w:b/>
          <w:szCs w:val="24"/>
        </w:rPr>
      </w:pPr>
    </w:p>
    <w:p w14:paraId="0BF8AD8A" w14:textId="77777777" w:rsidR="000E4C7A" w:rsidRPr="00F053AA" w:rsidRDefault="0086431B" w:rsidP="00F053AA">
      <w:pPr>
        <w:jc w:val="center"/>
        <w:rPr>
          <w:rFonts w:cs="Times New Roman"/>
          <w:b/>
          <w:szCs w:val="24"/>
        </w:rPr>
      </w:pPr>
      <w:r w:rsidRPr="00F053AA">
        <w:rPr>
          <w:rFonts w:cs="Times New Roman"/>
          <w:b/>
          <w:szCs w:val="24"/>
        </w:rPr>
        <w:t>International Hotel Management (BA)</w:t>
      </w:r>
    </w:p>
    <w:p w14:paraId="0BF8AD8B" w14:textId="77777777" w:rsidR="00896135" w:rsidRPr="00F053AA" w:rsidRDefault="0086431B" w:rsidP="00F053AA">
      <w:pPr>
        <w:jc w:val="center"/>
        <w:rPr>
          <w:rFonts w:cs="Times New Roman"/>
          <w:b/>
          <w:szCs w:val="24"/>
        </w:rPr>
      </w:pPr>
      <w:r w:rsidRPr="00F053AA">
        <w:rPr>
          <w:rFonts w:cs="Times New Roman"/>
          <w:b/>
          <w:szCs w:val="24"/>
        </w:rPr>
        <w:t>International Meetings Management for the Hotel Industry</w:t>
      </w:r>
    </w:p>
    <w:p w14:paraId="0BF8AD8C" w14:textId="77777777" w:rsidR="00896135" w:rsidRPr="00F053AA" w:rsidRDefault="0086431B" w:rsidP="00F053AA">
      <w:pPr>
        <w:jc w:val="center"/>
        <w:rPr>
          <w:rFonts w:cs="Times New Roman"/>
          <w:b/>
          <w:szCs w:val="24"/>
        </w:rPr>
      </w:pPr>
      <w:r w:rsidRPr="00F053AA">
        <w:rPr>
          <w:rFonts w:cs="Times New Roman"/>
          <w:b/>
          <w:szCs w:val="24"/>
        </w:rPr>
        <w:t>BMIH6007</w:t>
      </w:r>
    </w:p>
    <w:p w14:paraId="0BF8AD8D" w14:textId="77777777" w:rsidR="00896135" w:rsidRPr="00F053AA" w:rsidRDefault="0086431B" w:rsidP="00F053AA">
      <w:pPr>
        <w:jc w:val="center"/>
        <w:rPr>
          <w:rFonts w:cs="Times New Roman"/>
          <w:b/>
          <w:szCs w:val="24"/>
        </w:rPr>
      </w:pPr>
      <w:r w:rsidRPr="00F053AA">
        <w:rPr>
          <w:rFonts w:cs="Times New Roman"/>
          <w:b/>
          <w:szCs w:val="24"/>
        </w:rPr>
        <w:t>Assignment 1: Feasibility Plan for an International Meeting. Individual Presentation</w:t>
      </w:r>
    </w:p>
    <w:p w14:paraId="0BF8AD8E" w14:textId="57BB13CB" w:rsidR="00896135" w:rsidRPr="00F053AA" w:rsidRDefault="0086431B" w:rsidP="00F053AA">
      <w:pPr>
        <w:jc w:val="center"/>
        <w:rPr>
          <w:rFonts w:cs="Times New Roman"/>
          <w:b/>
          <w:szCs w:val="24"/>
        </w:rPr>
      </w:pPr>
      <w:r w:rsidRPr="00F053AA">
        <w:rPr>
          <w:rFonts w:cs="Times New Roman"/>
          <w:b/>
          <w:szCs w:val="24"/>
        </w:rPr>
        <w:t>Student Name</w:t>
      </w:r>
      <w:r w:rsidR="00DF38A2">
        <w:rPr>
          <w:rFonts w:cs="Times New Roman"/>
          <w:b/>
          <w:szCs w:val="24"/>
        </w:rPr>
        <w:t>:</w:t>
      </w:r>
      <w:r w:rsidR="00C83C87">
        <w:rPr>
          <w:rFonts w:cs="Times New Roman"/>
          <w:b/>
          <w:szCs w:val="24"/>
        </w:rPr>
        <w:t xml:space="preserve"> Antonela Costiuc</w:t>
      </w:r>
    </w:p>
    <w:p w14:paraId="0BF8AD8F" w14:textId="24F4FA83" w:rsidR="00896135" w:rsidRPr="00F053AA" w:rsidRDefault="0086431B" w:rsidP="00F053AA">
      <w:pPr>
        <w:jc w:val="center"/>
        <w:rPr>
          <w:rFonts w:cs="Times New Roman"/>
          <w:b/>
          <w:szCs w:val="24"/>
        </w:rPr>
      </w:pPr>
      <w:r w:rsidRPr="00F053AA">
        <w:rPr>
          <w:rFonts w:cs="Times New Roman"/>
          <w:b/>
          <w:szCs w:val="24"/>
        </w:rPr>
        <w:t>Student Number</w:t>
      </w:r>
      <w:r w:rsidR="00DF38A2">
        <w:rPr>
          <w:rFonts w:cs="Times New Roman"/>
          <w:b/>
          <w:szCs w:val="24"/>
        </w:rPr>
        <w:t xml:space="preserve">: </w:t>
      </w:r>
      <w:r w:rsidR="00DD2546" w:rsidRPr="00DD2546">
        <w:rPr>
          <w:rFonts w:cs="Times New Roman"/>
          <w:b/>
          <w:szCs w:val="24"/>
        </w:rPr>
        <w:t>2117337</w:t>
      </w:r>
    </w:p>
    <w:p w14:paraId="0BF8AD90" w14:textId="2CE519D1" w:rsidR="000A45BF" w:rsidRPr="00F053AA" w:rsidRDefault="0086431B" w:rsidP="00F053AA">
      <w:pPr>
        <w:jc w:val="center"/>
        <w:rPr>
          <w:rFonts w:cs="Times New Roman"/>
          <w:b/>
          <w:szCs w:val="24"/>
        </w:rPr>
      </w:pPr>
      <w:r w:rsidRPr="00F053AA">
        <w:rPr>
          <w:rFonts w:cs="Times New Roman"/>
          <w:b/>
          <w:szCs w:val="24"/>
        </w:rPr>
        <w:t xml:space="preserve"> Tutor’s Name</w:t>
      </w:r>
      <w:r w:rsidR="002D5953">
        <w:rPr>
          <w:rFonts w:cs="Times New Roman"/>
          <w:b/>
          <w:szCs w:val="24"/>
        </w:rPr>
        <w:t>:</w:t>
      </w:r>
      <w:r w:rsidR="00DD2546">
        <w:rPr>
          <w:rFonts w:cs="Times New Roman"/>
          <w:b/>
          <w:szCs w:val="24"/>
        </w:rPr>
        <w:t xml:space="preserve"> Kathryn Flynn</w:t>
      </w:r>
      <w:r w:rsidR="002D5953">
        <w:rPr>
          <w:rFonts w:cs="Times New Roman"/>
          <w:b/>
          <w:szCs w:val="24"/>
        </w:rPr>
        <w:t xml:space="preserve"> </w:t>
      </w:r>
    </w:p>
    <w:p w14:paraId="0BF8AD91" w14:textId="77777777" w:rsidR="00FB3EEF" w:rsidRPr="00F053AA" w:rsidRDefault="0086431B" w:rsidP="00F053AA">
      <w:pPr>
        <w:jc w:val="center"/>
        <w:rPr>
          <w:rFonts w:cs="Times New Roman"/>
          <w:b/>
          <w:szCs w:val="24"/>
        </w:rPr>
      </w:pPr>
      <w:r w:rsidRPr="00F053AA">
        <w:rPr>
          <w:rFonts w:cs="Times New Roman"/>
          <w:b/>
          <w:szCs w:val="24"/>
        </w:rPr>
        <w:t>Slides Notes</w:t>
      </w:r>
    </w:p>
    <w:p w14:paraId="0BF8AD92" w14:textId="77777777" w:rsidR="00A8298C" w:rsidRPr="00F053AA" w:rsidRDefault="0086431B" w:rsidP="00F053AA">
      <w:pPr>
        <w:jc w:val="center"/>
        <w:rPr>
          <w:rFonts w:cs="Times New Roman"/>
          <w:b/>
          <w:i/>
          <w:szCs w:val="24"/>
        </w:rPr>
      </w:pPr>
      <w:r w:rsidRPr="00F053AA">
        <w:rPr>
          <w:rFonts w:cs="Times New Roman"/>
          <w:b/>
          <w:szCs w:val="24"/>
        </w:rPr>
        <w:t xml:space="preserve">Topic: </w:t>
      </w:r>
      <w:r w:rsidR="00E55CCD" w:rsidRPr="00F053AA">
        <w:rPr>
          <w:rFonts w:cs="Times New Roman"/>
          <w:b/>
          <w:i/>
          <w:szCs w:val="24"/>
        </w:rPr>
        <w:t>“Unity in Action: The UK Diversity &amp; Inclusion Summit 2025”</w:t>
      </w:r>
    </w:p>
    <w:p w14:paraId="0BF8AD93" w14:textId="77777777" w:rsidR="000A45BF" w:rsidRPr="00F053AA" w:rsidRDefault="0086431B" w:rsidP="00F053AA">
      <w:pPr>
        <w:spacing w:after="160"/>
        <w:jc w:val="left"/>
        <w:rPr>
          <w:rFonts w:cs="Times New Roman"/>
          <w:szCs w:val="24"/>
        </w:rPr>
      </w:pPr>
      <w:r w:rsidRPr="00F053AA">
        <w:rPr>
          <w:rFonts w:cs="Times New Roman"/>
          <w:szCs w:val="24"/>
        </w:rPr>
        <w:br w:type="page"/>
      </w:r>
    </w:p>
    <w:p w14:paraId="0BF8AD94" w14:textId="77777777" w:rsidR="000A45BF" w:rsidRPr="00F053AA" w:rsidRDefault="0086431B" w:rsidP="00F053AA">
      <w:pPr>
        <w:rPr>
          <w:rFonts w:cs="Times New Roman"/>
          <w:b/>
          <w:szCs w:val="24"/>
        </w:rPr>
      </w:pPr>
      <w:r w:rsidRPr="00F053AA">
        <w:rPr>
          <w:rFonts w:cs="Times New Roman"/>
          <w:b/>
          <w:szCs w:val="24"/>
        </w:rPr>
        <w:lastRenderedPageBreak/>
        <w:t xml:space="preserve">Slide 1: </w:t>
      </w:r>
    </w:p>
    <w:p w14:paraId="0BF8AD95" w14:textId="77777777" w:rsidR="000A45BF" w:rsidRPr="00F053AA" w:rsidRDefault="0086431B" w:rsidP="00F053AA">
      <w:pPr>
        <w:rPr>
          <w:rFonts w:cs="Times New Roman"/>
          <w:b/>
          <w:szCs w:val="24"/>
        </w:rPr>
      </w:pPr>
      <w:r w:rsidRPr="00F053AA">
        <w:rPr>
          <w:rFonts w:cs="Times New Roman"/>
          <w:b/>
          <w:szCs w:val="24"/>
        </w:rPr>
        <w:t xml:space="preserve">Title </w:t>
      </w:r>
    </w:p>
    <w:p w14:paraId="0BF8AD96" w14:textId="77777777" w:rsidR="004B165B" w:rsidRPr="00F053AA" w:rsidRDefault="00E83F24" w:rsidP="00F053AA">
      <w:pPr>
        <w:jc w:val="center"/>
        <w:rPr>
          <w:rFonts w:cs="Times New Roman"/>
          <w:b/>
          <w:szCs w:val="24"/>
        </w:rPr>
      </w:pPr>
      <w:r w:rsidRPr="00E83F24">
        <w:rPr>
          <w:rFonts w:cs="Times New Roman"/>
          <w:b/>
          <w:noProof/>
          <w:szCs w:val="24"/>
          <w:lang w:val="en-US"/>
        </w:rPr>
        <w:drawing>
          <wp:inline distT="0" distB="0" distL="0" distR="0" wp14:anchorId="0BF8ADD2" wp14:editId="0BF8ADD3">
            <wp:extent cx="4572638" cy="25721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638" cy="2572109"/>
                    </a:xfrm>
                    <a:prstGeom prst="rect">
                      <a:avLst/>
                    </a:prstGeom>
                  </pic:spPr>
                </pic:pic>
              </a:graphicData>
            </a:graphic>
          </wp:inline>
        </w:drawing>
      </w:r>
    </w:p>
    <w:p w14:paraId="0BF8AD97" w14:textId="77777777" w:rsidR="00FF2B06" w:rsidRPr="00F053AA" w:rsidRDefault="0086431B" w:rsidP="00F053AA">
      <w:pPr>
        <w:rPr>
          <w:rFonts w:cs="Times New Roman"/>
          <w:b/>
          <w:szCs w:val="24"/>
        </w:rPr>
      </w:pPr>
      <w:r w:rsidRPr="00F053AA">
        <w:rPr>
          <w:rFonts w:cs="Times New Roman"/>
          <w:b/>
          <w:szCs w:val="24"/>
        </w:rPr>
        <w:t xml:space="preserve">Slide </w:t>
      </w:r>
      <w:r w:rsidR="00ED099A" w:rsidRPr="00F053AA">
        <w:rPr>
          <w:rFonts w:cs="Times New Roman"/>
          <w:b/>
          <w:szCs w:val="24"/>
        </w:rPr>
        <w:t>2</w:t>
      </w:r>
      <w:r w:rsidRPr="00F053AA">
        <w:rPr>
          <w:rFonts w:cs="Times New Roman"/>
          <w:b/>
          <w:szCs w:val="24"/>
        </w:rPr>
        <w:t>:</w:t>
      </w:r>
    </w:p>
    <w:p w14:paraId="0BF8AD98" w14:textId="77777777" w:rsidR="00EE2068" w:rsidRPr="00F053AA" w:rsidRDefault="00EE2068" w:rsidP="00F053AA">
      <w:pPr>
        <w:rPr>
          <w:rFonts w:cs="Times New Roman"/>
          <w:b/>
          <w:szCs w:val="24"/>
        </w:rPr>
      </w:pPr>
      <w:r w:rsidRPr="00F053AA">
        <w:rPr>
          <w:rFonts w:cs="Times New Roman"/>
          <w:b/>
          <w:szCs w:val="24"/>
        </w:rPr>
        <w:t xml:space="preserve">Introduction </w:t>
      </w:r>
    </w:p>
    <w:p w14:paraId="0BF8AD99" w14:textId="77777777" w:rsidR="00844419" w:rsidRPr="00F053AA" w:rsidRDefault="00E83F24" w:rsidP="00E83F24">
      <w:pPr>
        <w:jc w:val="center"/>
        <w:rPr>
          <w:rFonts w:cs="Times New Roman"/>
          <w:szCs w:val="24"/>
        </w:rPr>
      </w:pPr>
      <w:r w:rsidRPr="00E83F24">
        <w:rPr>
          <w:rFonts w:cs="Times New Roman"/>
          <w:noProof/>
          <w:szCs w:val="24"/>
          <w:lang w:val="en-US"/>
        </w:rPr>
        <w:drawing>
          <wp:inline distT="0" distB="0" distL="0" distR="0" wp14:anchorId="0BF8ADD4" wp14:editId="0BF8ADD5">
            <wp:extent cx="4572638" cy="25721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2572109"/>
                    </a:xfrm>
                    <a:prstGeom prst="rect">
                      <a:avLst/>
                    </a:prstGeom>
                  </pic:spPr>
                </pic:pic>
              </a:graphicData>
            </a:graphic>
          </wp:inline>
        </w:drawing>
      </w:r>
    </w:p>
    <w:p w14:paraId="0BF8AD9A" w14:textId="77777777" w:rsidR="00EE2068" w:rsidRPr="00F053AA" w:rsidRDefault="00D22F23" w:rsidP="00F053AA">
      <w:pPr>
        <w:rPr>
          <w:rFonts w:cs="Times New Roman"/>
          <w:b/>
          <w:szCs w:val="24"/>
        </w:rPr>
      </w:pPr>
      <w:r w:rsidRPr="00F053AA">
        <w:rPr>
          <w:rFonts w:cs="Times New Roman"/>
          <w:szCs w:val="24"/>
        </w:rPr>
        <w:t xml:space="preserve">The </w:t>
      </w:r>
      <w:r w:rsidR="0079111D" w:rsidRPr="00F053AA">
        <w:rPr>
          <w:rFonts w:cs="Times New Roman"/>
          <w:szCs w:val="24"/>
        </w:rPr>
        <w:t xml:space="preserve">presentation </w:t>
      </w:r>
      <w:r w:rsidRPr="00F053AA">
        <w:rPr>
          <w:rFonts w:cs="Times New Roman"/>
          <w:szCs w:val="24"/>
        </w:rPr>
        <w:t xml:space="preserve">will </w:t>
      </w:r>
      <w:r w:rsidR="00583220" w:rsidRPr="00F053AA">
        <w:rPr>
          <w:rFonts w:cs="Times New Roman"/>
          <w:szCs w:val="24"/>
        </w:rPr>
        <w:t>discuss</w:t>
      </w:r>
      <w:r w:rsidRPr="00F053AA">
        <w:rPr>
          <w:rFonts w:cs="Times New Roman"/>
          <w:szCs w:val="24"/>
        </w:rPr>
        <w:t xml:space="preserve"> key market variables needed to organize the event - </w:t>
      </w:r>
      <w:r w:rsidR="0079111D" w:rsidRPr="00F053AA">
        <w:rPr>
          <w:rFonts w:cs="Times New Roman"/>
          <w:szCs w:val="24"/>
        </w:rPr>
        <w:t>analysing</w:t>
      </w:r>
      <w:r w:rsidRPr="00F053AA">
        <w:rPr>
          <w:rFonts w:cs="Times New Roman"/>
          <w:szCs w:val="24"/>
        </w:rPr>
        <w:t xml:space="preserve"> who will attend, how much </w:t>
      </w:r>
      <w:r w:rsidR="0079111D" w:rsidRPr="00F053AA">
        <w:rPr>
          <w:rFonts w:cs="Times New Roman"/>
          <w:szCs w:val="24"/>
        </w:rPr>
        <w:t>market demand</w:t>
      </w:r>
      <w:r w:rsidRPr="00F053AA">
        <w:rPr>
          <w:rFonts w:cs="Times New Roman"/>
          <w:szCs w:val="24"/>
        </w:rPr>
        <w:t xml:space="preserve"> is for the summit's topics, and how much competition it will face. </w:t>
      </w:r>
    </w:p>
    <w:p w14:paraId="0BF8AD9B" w14:textId="77777777" w:rsidR="0079111D" w:rsidRPr="00F053AA" w:rsidRDefault="00EE2068" w:rsidP="00F053AA">
      <w:pPr>
        <w:rPr>
          <w:rFonts w:cs="Times New Roman"/>
          <w:b/>
          <w:szCs w:val="24"/>
        </w:rPr>
      </w:pPr>
      <w:r w:rsidRPr="00F053AA">
        <w:rPr>
          <w:rFonts w:cs="Times New Roman"/>
          <w:b/>
          <w:szCs w:val="24"/>
        </w:rPr>
        <w:t>Slide 3:</w:t>
      </w:r>
    </w:p>
    <w:p w14:paraId="0BF8AD9C" w14:textId="77777777" w:rsidR="007D2E8A" w:rsidRPr="00F053AA" w:rsidRDefault="0086431B" w:rsidP="00F053AA">
      <w:pPr>
        <w:rPr>
          <w:rFonts w:cs="Times New Roman"/>
          <w:b/>
          <w:szCs w:val="24"/>
        </w:rPr>
      </w:pPr>
      <w:r w:rsidRPr="00F053AA">
        <w:rPr>
          <w:rFonts w:cs="Times New Roman"/>
          <w:b/>
          <w:szCs w:val="24"/>
        </w:rPr>
        <w:t>Event Content and Context</w:t>
      </w:r>
    </w:p>
    <w:p w14:paraId="0BF8AD9D" w14:textId="77777777" w:rsidR="007A57A2" w:rsidRPr="00F053AA" w:rsidRDefault="00E83F24" w:rsidP="00E83F24">
      <w:pPr>
        <w:jc w:val="center"/>
        <w:rPr>
          <w:rFonts w:cs="Times New Roman"/>
          <w:szCs w:val="24"/>
        </w:rPr>
      </w:pPr>
      <w:r w:rsidRPr="00E83F24">
        <w:rPr>
          <w:rFonts w:cs="Times New Roman"/>
          <w:noProof/>
          <w:szCs w:val="24"/>
          <w:lang w:val="en-US"/>
        </w:rPr>
        <w:lastRenderedPageBreak/>
        <w:drawing>
          <wp:inline distT="0" distB="0" distL="0" distR="0" wp14:anchorId="0BF8ADD6" wp14:editId="0BF8ADD7">
            <wp:extent cx="4572638" cy="25721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2572109"/>
                    </a:xfrm>
                    <a:prstGeom prst="rect">
                      <a:avLst/>
                    </a:prstGeom>
                  </pic:spPr>
                </pic:pic>
              </a:graphicData>
            </a:graphic>
          </wp:inline>
        </w:drawing>
      </w:r>
    </w:p>
    <w:p w14:paraId="0BF8AD9E" w14:textId="77777777" w:rsidR="007A57A2" w:rsidRPr="00F053AA" w:rsidRDefault="00BC20B5" w:rsidP="00F053AA">
      <w:pPr>
        <w:rPr>
          <w:rFonts w:cs="Times New Roman"/>
          <w:szCs w:val="24"/>
        </w:rPr>
      </w:pPr>
      <w:r w:rsidRPr="00F053AA">
        <w:rPr>
          <w:rFonts w:cs="Times New Roman"/>
          <w:szCs w:val="24"/>
        </w:rPr>
        <w:t xml:space="preserve">The </w:t>
      </w:r>
      <w:r w:rsidR="007A57A2" w:rsidRPr="00F053AA">
        <w:rPr>
          <w:rFonts w:cs="Times New Roman"/>
          <w:szCs w:val="24"/>
        </w:rPr>
        <w:t>Unity in Action: The UK Diversity &amp; Inclusion Summit 2025</w:t>
      </w:r>
      <w:r w:rsidR="00CB05A7" w:rsidRPr="00F053AA">
        <w:rPr>
          <w:rFonts w:cs="Times New Roman"/>
          <w:szCs w:val="24"/>
        </w:rPr>
        <w:t xml:space="preserve"> will serve</w:t>
      </w:r>
      <w:r w:rsidR="007A57A2" w:rsidRPr="00F053AA">
        <w:rPr>
          <w:rFonts w:cs="Times New Roman"/>
          <w:szCs w:val="24"/>
        </w:rPr>
        <w:t xml:space="preserve"> as a key gathering that helps industries take real steps towards fairer workplaces for everyone. The conference gathers professionals who can tell others how they made their workplaces and communities fairer.  Attendees will discuss vital issues like hidden biases, unequal systems, and smaller representation in groups, giving real strategies to deal with these obstacles. The summit teaches real ways that people can use to build fair workplaces and welcoming </w:t>
      </w:r>
      <w:r w:rsidR="005C68BB" w:rsidRPr="00F053AA">
        <w:rPr>
          <w:rFonts w:cs="Times New Roman"/>
          <w:szCs w:val="24"/>
        </w:rPr>
        <w:t>neighbourhoods</w:t>
      </w:r>
      <w:r w:rsidR="00860E00" w:rsidRPr="00F053AA">
        <w:rPr>
          <w:rFonts w:cs="Times New Roman"/>
          <w:szCs w:val="24"/>
        </w:rPr>
        <w:t xml:space="preserve"> (</w:t>
      </w:r>
      <w:r w:rsidR="00860E00" w:rsidRPr="00F053AA">
        <w:rPr>
          <w:rFonts w:cs="Times New Roman"/>
          <w:szCs w:val="24"/>
          <w:lang w:val="en-US"/>
        </w:rPr>
        <w:t>Kipnis et al., 2021)</w:t>
      </w:r>
      <w:r w:rsidR="007A57A2" w:rsidRPr="00F053AA">
        <w:rPr>
          <w:rFonts w:cs="Times New Roman"/>
          <w:szCs w:val="24"/>
        </w:rPr>
        <w:t>. One major part of this event is bringing companies from different areas, like tech, medicine, teaching, and government offices, so they can share breakthrough</w:t>
      </w:r>
      <w:r w:rsidR="00C17EB7" w:rsidRPr="00F053AA">
        <w:rPr>
          <w:rFonts w:cs="Times New Roman"/>
          <w:szCs w:val="24"/>
        </w:rPr>
        <w:t xml:space="preserve"> ideas and techniques together. </w:t>
      </w:r>
      <w:r w:rsidR="007A57A2" w:rsidRPr="00F053AA">
        <w:rPr>
          <w:rFonts w:cs="Times New Roman"/>
          <w:szCs w:val="24"/>
        </w:rPr>
        <w:t>The summit will show how things work well and make new connections that can spread through organizations and communities in the UK.</w:t>
      </w:r>
    </w:p>
    <w:p w14:paraId="0BF8AD9F" w14:textId="77777777" w:rsidR="00FF2B06" w:rsidRPr="00F053AA" w:rsidRDefault="0086431B" w:rsidP="00F053AA">
      <w:pPr>
        <w:rPr>
          <w:rFonts w:cs="Times New Roman"/>
          <w:b/>
          <w:szCs w:val="24"/>
        </w:rPr>
      </w:pPr>
      <w:r w:rsidRPr="00F053AA">
        <w:rPr>
          <w:rFonts w:cs="Times New Roman"/>
          <w:b/>
          <w:szCs w:val="24"/>
        </w:rPr>
        <w:t xml:space="preserve">Slide </w:t>
      </w:r>
      <w:r w:rsidR="00EE2068" w:rsidRPr="00F053AA">
        <w:rPr>
          <w:rFonts w:cs="Times New Roman"/>
          <w:b/>
          <w:szCs w:val="24"/>
        </w:rPr>
        <w:t>4</w:t>
      </w:r>
      <w:r w:rsidRPr="00F053AA">
        <w:rPr>
          <w:rFonts w:cs="Times New Roman"/>
          <w:b/>
          <w:szCs w:val="24"/>
        </w:rPr>
        <w:t>:</w:t>
      </w:r>
    </w:p>
    <w:p w14:paraId="0BF8ADA0" w14:textId="77777777" w:rsidR="00A85893" w:rsidRPr="00F053AA" w:rsidRDefault="0086431B" w:rsidP="00F053AA">
      <w:pPr>
        <w:rPr>
          <w:rFonts w:cs="Times New Roman"/>
          <w:szCs w:val="24"/>
        </w:rPr>
      </w:pPr>
      <w:r w:rsidRPr="00F053AA">
        <w:rPr>
          <w:rFonts w:cs="Times New Roman"/>
          <w:b/>
          <w:szCs w:val="24"/>
        </w:rPr>
        <w:t xml:space="preserve">Market </w:t>
      </w:r>
      <w:r w:rsidR="000A3F43" w:rsidRPr="00F053AA">
        <w:rPr>
          <w:rFonts w:cs="Times New Roman"/>
          <w:b/>
          <w:szCs w:val="24"/>
        </w:rPr>
        <w:t xml:space="preserve">Factors - </w:t>
      </w:r>
      <w:r w:rsidR="00E62E5A" w:rsidRPr="00F053AA">
        <w:rPr>
          <w:rFonts w:cs="Times New Roman"/>
          <w:szCs w:val="24"/>
        </w:rPr>
        <w:t>Target Market</w:t>
      </w:r>
    </w:p>
    <w:p w14:paraId="0BF8ADA1" w14:textId="77777777" w:rsidR="00751338" w:rsidRPr="00F053AA" w:rsidRDefault="00E83F24" w:rsidP="00E83F24">
      <w:pPr>
        <w:jc w:val="center"/>
        <w:rPr>
          <w:rStyle w:val="Strong"/>
          <w:rFonts w:cs="Times New Roman"/>
          <w:b w:val="0"/>
          <w:bCs w:val="0"/>
          <w:szCs w:val="24"/>
        </w:rPr>
      </w:pPr>
      <w:r w:rsidRPr="00E83F24">
        <w:rPr>
          <w:rStyle w:val="Strong"/>
          <w:rFonts w:cs="Times New Roman"/>
          <w:b w:val="0"/>
          <w:bCs w:val="0"/>
          <w:noProof/>
          <w:szCs w:val="24"/>
          <w:lang w:val="en-US"/>
        </w:rPr>
        <w:lastRenderedPageBreak/>
        <w:drawing>
          <wp:inline distT="0" distB="0" distL="0" distR="0" wp14:anchorId="0BF8ADD8" wp14:editId="0BF8ADD9">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2572109"/>
                    </a:xfrm>
                    <a:prstGeom prst="rect">
                      <a:avLst/>
                    </a:prstGeom>
                  </pic:spPr>
                </pic:pic>
              </a:graphicData>
            </a:graphic>
          </wp:inline>
        </w:drawing>
      </w:r>
    </w:p>
    <w:p w14:paraId="0BF8ADA2" w14:textId="77777777" w:rsidR="00077B89" w:rsidRPr="00F053AA" w:rsidRDefault="00077B89" w:rsidP="00F053AA">
      <w:pPr>
        <w:rPr>
          <w:rFonts w:eastAsia="Times New Roman" w:cs="Times New Roman"/>
          <w:szCs w:val="24"/>
          <w:lang w:val="en-US"/>
        </w:rPr>
      </w:pPr>
      <w:r w:rsidRPr="00F053AA">
        <w:rPr>
          <w:rFonts w:eastAsia="Times New Roman" w:cs="Times New Roman"/>
          <w:szCs w:val="24"/>
          <w:lang w:val="en-US"/>
        </w:rPr>
        <w:t xml:space="preserve">Leaders in </w:t>
      </w:r>
      <w:r w:rsidR="008139FA" w:rsidRPr="00F053AA">
        <w:rPr>
          <w:rFonts w:eastAsia="Times New Roman" w:cs="Times New Roman"/>
          <w:szCs w:val="24"/>
          <w:lang w:val="en-US"/>
        </w:rPr>
        <w:t>huge</w:t>
      </w:r>
      <w:r w:rsidRPr="00F053AA">
        <w:rPr>
          <w:rFonts w:eastAsia="Times New Roman" w:cs="Times New Roman"/>
          <w:szCs w:val="24"/>
          <w:lang w:val="en-US"/>
        </w:rPr>
        <w:t xml:space="preserve"> companies who want to make their workplaces fair towards all people</w:t>
      </w:r>
      <w:r w:rsidR="00420318" w:rsidRPr="00F053AA">
        <w:rPr>
          <w:rFonts w:eastAsia="Times New Roman" w:cs="Times New Roman"/>
          <w:szCs w:val="24"/>
          <w:lang w:val="en-US"/>
        </w:rPr>
        <w:t xml:space="preserve"> (</w:t>
      </w:r>
      <w:proofErr w:type="spellStart"/>
      <w:r w:rsidR="00420318" w:rsidRPr="00F053AA">
        <w:rPr>
          <w:rFonts w:cs="Times New Roman"/>
          <w:szCs w:val="24"/>
          <w:lang w:val="en-US"/>
        </w:rPr>
        <w:t>Wolbring</w:t>
      </w:r>
      <w:proofErr w:type="spellEnd"/>
      <w:r w:rsidR="00420318" w:rsidRPr="00F053AA">
        <w:rPr>
          <w:rFonts w:cs="Times New Roman"/>
          <w:szCs w:val="24"/>
          <w:lang w:val="en-US"/>
        </w:rPr>
        <w:t xml:space="preserve"> and Lillywhite, 2021)</w:t>
      </w:r>
      <w:r w:rsidRPr="00F053AA">
        <w:rPr>
          <w:rFonts w:eastAsia="Times New Roman" w:cs="Times New Roman"/>
          <w:szCs w:val="24"/>
          <w:lang w:val="en-US"/>
        </w:rPr>
        <w:t xml:space="preserve">. </w:t>
      </w:r>
      <w:r w:rsidR="0024426B" w:rsidRPr="00F053AA">
        <w:rPr>
          <w:rFonts w:eastAsia="Times New Roman" w:cs="Times New Roman"/>
          <w:szCs w:val="24"/>
          <w:lang w:val="en-US"/>
        </w:rPr>
        <w:t xml:space="preserve">The event also </w:t>
      </w:r>
      <w:proofErr w:type="gramStart"/>
      <w:r w:rsidR="0024426B" w:rsidRPr="00F053AA">
        <w:rPr>
          <w:rFonts w:eastAsia="Times New Roman" w:cs="Times New Roman"/>
          <w:szCs w:val="24"/>
          <w:lang w:val="en-US"/>
        </w:rPr>
        <w:t>target</w:t>
      </w:r>
      <w:proofErr w:type="gramEnd"/>
      <w:r w:rsidR="0024426B" w:rsidRPr="00F053AA">
        <w:rPr>
          <w:rFonts w:eastAsia="Times New Roman" w:cs="Times New Roman"/>
          <w:szCs w:val="24"/>
          <w:lang w:val="en-US"/>
        </w:rPr>
        <w:t xml:space="preserve"> t</w:t>
      </w:r>
      <w:r w:rsidRPr="00F053AA">
        <w:rPr>
          <w:rFonts w:eastAsia="Times New Roman" w:cs="Times New Roman"/>
          <w:szCs w:val="24"/>
          <w:lang w:val="en-US"/>
        </w:rPr>
        <w:t xml:space="preserve">hose who lead </w:t>
      </w:r>
      <w:r w:rsidR="0024426B" w:rsidRPr="00F053AA">
        <w:rPr>
          <w:rFonts w:eastAsia="Times New Roman" w:cs="Times New Roman"/>
          <w:szCs w:val="24"/>
          <w:lang w:val="en-US"/>
        </w:rPr>
        <w:t>the</w:t>
      </w:r>
      <w:r w:rsidRPr="00F053AA">
        <w:rPr>
          <w:rFonts w:eastAsia="Times New Roman" w:cs="Times New Roman"/>
          <w:szCs w:val="24"/>
          <w:lang w:val="en-US"/>
        </w:rPr>
        <w:t xml:space="preserve"> public </w:t>
      </w:r>
      <w:proofErr w:type="gramStart"/>
      <w:r w:rsidRPr="00F053AA">
        <w:rPr>
          <w:rFonts w:eastAsia="Times New Roman" w:cs="Times New Roman"/>
          <w:szCs w:val="24"/>
          <w:lang w:val="en-US"/>
        </w:rPr>
        <w:t>organizations</w:t>
      </w:r>
      <w:proofErr w:type="gramEnd"/>
      <w:r w:rsidRPr="00F053AA">
        <w:rPr>
          <w:rFonts w:eastAsia="Times New Roman" w:cs="Times New Roman"/>
          <w:szCs w:val="24"/>
          <w:lang w:val="en-US"/>
        </w:rPr>
        <w:t xml:space="preserve"> worked with civil servants to make sure that all parts of government treated people equally and fairly. The gathering will reach out to groups that stand for company diversity, fair labor practices, and warm welcome at workplace habits. The summit's target </w:t>
      </w:r>
      <w:r w:rsidR="00225C67" w:rsidRPr="00F053AA">
        <w:rPr>
          <w:rFonts w:eastAsia="Times New Roman" w:cs="Times New Roman"/>
          <w:szCs w:val="24"/>
          <w:lang w:val="en-US"/>
        </w:rPr>
        <w:t>will be the</w:t>
      </w:r>
      <w:r w:rsidRPr="00F053AA">
        <w:rPr>
          <w:rFonts w:eastAsia="Times New Roman" w:cs="Times New Roman"/>
          <w:szCs w:val="24"/>
          <w:lang w:val="en-US"/>
        </w:rPr>
        <w:t xml:space="preserve"> groups that put massive effort into making their workplaces more inclusive both within their companies and their industries.</w:t>
      </w:r>
    </w:p>
    <w:p w14:paraId="0BF8ADA3" w14:textId="77777777" w:rsidR="00E645FB" w:rsidRPr="00F053AA" w:rsidRDefault="0086431B" w:rsidP="00F053AA">
      <w:pPr>
        <w:rPr>
          <w:rFonts w:cs="Times New Roman"/>
          <w:b/>
          <w:szCs w:val="24"/>
        </w:rPr>
      </w:pPr>
      <w:r w:rsidRPr="00F053AA">
        <w:rPr>
          <w:rFonts w:cs="Times New Roman"/>
          <w:b/>
          <w:szCs w:val="24"/>
        </w:rPr>
        <w:t xml:space="preserve">Slide </w:t>
      </w:r>
      <w:r w:rsidR="00EE2068" w:rsidRPr="00F053AA">
        <w:rPr>
          <w:rFonts w:cs="Times New Roman"/>
          <w:b/>
          <w:szCs w:val="24"/>
        </w:rPr>
        <w:t>5</w:t>
      </w:r>
      <w:r w:rsidRPr="00F053AA">
        <w:rPr>
          <w:rFonts w:cs="Times New Roman"/>
          <w:b/>
          <w:szCs w:val="24"/>
        </w:rPr>
        <w:t xml:space="preserve">: </w:t>
      </w:r>
    </w:p>
    <w:p w14:paraId="0BF8ADA4" w14:textId="77777777" w:rsidR="00E62E5A" w:rsidRDefault="0086431B" w:rsidP="00F053AA">
      <w:pPr>
        <w:rPr>
          <w:rFonts w:cs="Times New Roman"/>
          <w:szCs w:val="24"/>
        </w:rPr>
      </w:pPr>
      <w:r w:rsidRPr="00F053AA">
        <w:rPr>
          <w:rFonts w:cs="Times New Roman"/>
          <w:b/>
          <w:szCs w:val="24"/>
        </w:rPr>
        <w:t xml:space="preserve">Market Factors - </w:t>
      </w:r>
      <w:r w:rsidRPr="00F053AA">
        <w:rPr>
          <w:rFonts w:cs="Times New Roman"/>
          <w:szCs w:val="24"/>
        </w:rPr>
        <w:t xml:space="preserve">Market Demand </w:t>
      </w:r>
    </w:p>
    <w:p w14:paraId="0BF8ADA5" w14:textId="77777777" w:rsidR="00E83F24" w:rsidRPr="00F053AA" w:rsidRDefault="00E83F24" w:rsidP="00E83F24">
      <w:pPr>
        <w:jc w:val="center"/>
        <w:rPr>
          <w:rFonts w:cs="Times New Roman"/>
          <w:szCs w:val="24"/>
        </w:rPr>
      </w:pPr>
      <w:r w:rsidRPr="00E83F24">
        <w:rPr>
          <w:rFonts w:cs="Times New Roman"/>
          <w:noProof/>
          <w:szCs w:val="24"/>
          <w:lang w:val="en-US"/>
        </w:rPr>
        <w:drawing>
          <wp:inline distT="0" distB="0" distL="0" distR="0" wp14:anchorId="0BF8ADDA" wp14:editId="0BF8ADDB">
            <wp:extent cx="4572638" cy="2572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2572109"/>
                    </a:xfrm>
                    <a:prstGeom prst="rect">
                      <a:avLst/>
                    </a:prstGeom>
                  </pic:spPr>
                </pic:pic>
              </a:graphicData>
            </a:graphic>
          </wp:inline>
        </w:drawing>
      </w:r>
    </w:p>
    <w:p w14:paraId="0BF8ADA6" w14:textId="77777777" w:rsidR="00545487" w:rsidRPr="00F053AA" w:rsidRDefault="00904933" w:rsidP="00F053AA">
      <w:pPr>
        <w:rPr>
          <w:rFonts w:cs="Times New Roman"/>
          <w:szCs w:val="24"/>
        </w:rPr>
      </w:pPr>
      <w:r w:rsidRPr="00F053AA">
        <w:rPr>
          <w:rFonts w:cs="Times New Roman"/>
          <w:szCs w:val="24"/>
        </w:rPr>
        <w:t xml:space="preserve">People demand more diversity and inclusion in businesses, and </w:t>
      </w:r>
      <w:r w:rsidR="00F018C9" w:rsidRPr="00F053AA">
        <w:rPr>
          <w:rFonts w:cs="Times New Roman"/>
          <w:szCs w:val="24"/>
        </w:rPr>
        <w:t xml:space="preserve">this </w:t>
      </w:r>
      <w:r w:rsidRPr="00F053AA">
        <w:rPr>
          <w:rFonts w:cs="Times New Roman"/>
          <w:szCs w:val="24"/>
        </w:rPr>
        <w:t>have helped br</w:t>
      </w:r>
      <w:r w:rsidR="00F8367E" w:rsidRPr="00F053AA">
        <w:rPr>
          <w:rFonts w:cs="Times New Roman"/>
          <w:szCs w:val="24"/>
        </w:rPr>
        <w:t>ing that change</w:t>
      </w:r>
      <w:r w:rsidR="004C2861" w:rsidRPr="00F053AA">
        <w:rPr>
          <w:rFonts w:cs="Times New Roman"/>
          <w:szCs w:val="24"/>
        </w:rPr>
        <w:t xml:space="preserve"> (</w:t>
      </w:r>
      <w:r w:rsidR="004C2861" w:rsidRPr="00F053AA">
        <w:rPr>
          <w:rFonts w:cs="Times New Roman"/>
          <w:szCs w:val="24"/>
          <w:lang w:val="en-US"/>
        </w:rPr>
        <w:t>Shams et al., 2023)</w:t>
      </w:r>
      <w:r w:rsidR="00F8367E" w:rsidRPr="00F053AA">
        <w:rPr>
          <w:rFonts w:cs="Times New Roman"/>
          <w:szCs w:val="24"/>
        </w:rPr>
        <w:t xml:space="preserve">. </w:t>
      </w:r>
      <w:r w:rsidRPr="00F053AA">
        <w:rPr>
          <w:rFonts w:cs="Times New Roman"/>
          <w:szCs w:val="24"/>
        </w:rPr>
        <w:t xml:space="preserve">Law codes like the 2010 Equality Act make businesses change, while keeping </w:t>
      </w:r>
      <w:r w:rsidRPr="00F053AA">
        <w:rPr>
          <w:rFonts w:cs="Times New Roman"/>
          <w:szCs w:val="24"/>
        </w:rPr>
        <w:lastRenderedPageBreak/>
        <w:t>good workers, creating fresh ideas, and doing better work push them to spend money on supporting diverse teams.</w:t>
      </w:r>
    </w:p>
    <w:p w14:paraId="0BF8ADA7" w14:textId="77777777" w:rsidR="00E645FB" w:rsidRPr="00F053AA" w:rsidRDefault="0086431B" w:rsidP="00F053AA">
      <w:pPr>
        <w:rPr>
          <w:rFonts w:cs="Times New Roman"/>
          <w:b/>
          <w:szCs w:val="24"/>
        </w:rPr>
      </w:pPr>
      <w:r w:rsidRPr="00F053AA">
        <w:rPr>
          <w:rFonts w:cs="Times New Roman"/>
          <w:b/>
          <w:szCs w:val="24"/>
        </w:rPr>
        <w:t xml:space="preserve">Slide </w:t>
      </w:r>
      <w:r w:rsidR="00EE2068" w:rsidRPr="00F053AA">
        <w:rPr>
          <w:rFonts w:cs="Times New Roman"/>
          <w:b/>
          <w:szCs w:val="24"/>
        </w:rPr>
        <w:t>6</w:t>
      </w:r>
      <w:r w:rsidRPr="00F053AA">
        <w:rPr>
          <w:rFonts w:cs="Times New Roman"/>
          <w:b/>
          <w:szCs w:val="24"/>
        </w:rPr>
        <w:t>:</w:t>
      </w:r>
    </w:p>
    <w:p w14:paraId="0BF8ADA8" w14:textId="77777777" w:rsidR="00A85893" w:rsidRDefault="0086431B" w:rsidP="00501650">
      <w:pPr>
        <w:rPr>
          <w:rFonts w:cs="Times New Roman"/>
          <w:szCs w:val="24"/>
        </w:rPr>
      </w:pPr>
      <w:r w:rsidRPr="00F053AA">
        <w:rPr>
          <w:rFonts w:cs="Times New Roman"/>
          <w:b/>
          <w:szCs w:val="24"/>
        </w:rPr>
        <w:t xml:space="preserve">Market Factors - </w:t>
      </w:r>
      <w:r w:rsidR="006B7949" w:rsidRPr="00F053AA">
        <w:rPr>
          <w:rFonts w:cs="Times New Roman"/>
          <w:szCs w:val="24"/>
        </w:rPr>
        <w:t>Competitor Analysis</w:t>
      </w:r>
    </w:p>
    <w:p w14:paraId="0BF8ADA9" w14:textId="77777777" w:rsidR="00501650" w:rsidRPr="00F053AA" w:rsidRDefault="00E83F24" w:rsidP="00E83F24">
      <w:pPr>
        <w:jc w:val="center"/>
        <w:rPr>
          <w:rFonts w:cs="Times New Roman"/>
          <w:szCs w:val="24"/>
        </w:rPr>
      </w:pPr>
      <w:r w:rsidRPr="00E83F24">
        <w:rPr>
          <w:rFonts w:cs="Times New Roman"/>
          <w:noProof/>
          <w:szCs w:val="24"/>
          <w:lang w:val="en-US"/>
        </w:rPr>
        <w:drawing>
          <wp:inline distT="0" distB="0" distL="0" distR="0" wp14:anchorId="0BF8ADDC" wp14:editId="0BF8ADDD">
            <wp:extent cx="4572638"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2572109"/>
                    </a:xfrm>
                    <a:prstGeom prst="rect">
                      <a:avLst/>
                    </a:prstGeom>
                  </pic:spPr>
                </pic:pic>
              </a:graphicData>
            </a:graphic>
          </wp:inline>
        </w:drawing>
      </w:r>
    </w:p>
    <w:p w14:paraId="0BF8ADAA" w14:textId="77777777" w:rsidR="00E645FB" w:rsidRPr="00F053AA" w:rsidRDefault="00545340" w:rsidP="00F053AA">
      <w:pPr>
        <w:rPr>
          <w:rFonts w:cs="Times New Roman"/>
          <w:szCs w:val="24"/>
        </w:rPr>
      </w:pPr>
      <w:r w:rsidRPr="00F053AA">
        <w:rPr>
          <w:rFonts w:eastAsia="Times New Roman" w:cs="Times New Roman"/>
          <w:szCs w:val="24"/>
          <w:lang w:val="en-US"/>
        </w:rPr>
        <w:t>The Unity in Action Summit 2025</w:t>
      </w:r>
      <w:r w:rsidR="002D5561" w:rsidRPr="00F053AA">
        <w:rPr>
          <w:rFonts w:eastAsia="Times New Roman" w:cs="Times New Roman"/>
          <w:szCs w:val="24"/>
          <w:lang w:val="en-US"/>
        </w:rPr>
        <w:t xml:space="preserve"> will stand out by presenting </w:t>
      </w:r>
      <w:proofErr w:type="gramStart"/>
      <w:r w:rsidRPr="00F053AA">
        <w:rPr>
          <w:rFonts w:eastAsia="Times New Roman" w:cs="Times New Roman"/>
          <w:szCs w:val="24"/>
          <w:lang w:val="en-US"/>
        </w:rPr>
        <w:t>more</w:t>
      </w:r>
      <w:proofErr w:type="gramEnd"/>
      <w:r w:rsidRPr="00F053AA">
        <w:rPr>
          <w:rFonts w:eastAsia="Times New Roman" w:cs="Times New Roman"/>
          <w:szCs w:val="24"/>
          <w:lang w:val="en-US"/>
        </w:rPr>
        <w:t xml:space="preserve"> inclusive perspective on </w:t>
      </w:r>
      <w:r w:rsidR="008F3FBA" w:rsidRPr="00F053AA">
        <w:rPr>
          <w:rFonts w:eastAsia="Times New Roman" w:cs="Times New Roman"/>
          <w:szCs w:val="24"/>
          <w:lang w:val="en-US"/>
        </w:rPr>
        <w:t>diversity and inclusion</w:t>
      </w:r>
      <w:r w:rsidRPr="00F053AA">
        <w:rPr>
          <w:rFonts w:eastAsia="Times New Roman" w:cs="Times New Roman"/>
          <w:szCs w:val="24"/>
          <w:lang w:val="en-US"/>
        </w:rPr>
        <w:t xml:space="preserve"> work, while also promoting real teamwork between businesses of all sizes. Unlike competitions that target one </w:t>
      </w:r>
      <w:r w:rsidR="002D5561" w:rsidRPr="00F053AA">
        <w:rPr>
          <w:rFonts w:eastAsia="Times New Roman" w:cs="Times New Roman"/>
          <w:szCs w:val="24"/>
          <w:lang w:val="en-US"/>
        </w:rPr>
        <w:t xml:space="preserve">type of user group or industry, </w:t>
      </w:r>
      <w:r w:rsidRPr="00F053AA">
        <w:rPr>
          <w:rFonts w:eastAsia="Times New Roman" w:cs="Times New Roman"/>
          <w:szCs w:val="24"/>
          <w:lang w:val="en-US"/>
        </w:rPr>
        <w:t>this summit can benefit a larger group because attendees can learn practical steps they can measure</w:t>
      </w:r>
      <w:r w:rsidR="00C83C11" w:rsidRPr="00F053AA">
        <w:rPr>
          <w:rFonts w:eastAsia="Times New Roman" w:cs="Times New Roman"/>
          <w:szCs w:val="24"/>
          <w:lang w:val="en-US"/>
        </w:rPr>
        <w:t xml:space="preserve"> (</w:t>
      </w:r>
      <w:r w:rsidR="00C83C11" w:rsidRPr="00F053AA">
        <w:rPr>
          <w:rStyle w:val="Strong"/>
          <w:rFonts w:cs="Times New Roman"/>
          <w:b w:val="0"/>
          <w:szCs w:val="24"/>
        </w:rPr>
        <w:t>The National Diversity &amp; Inclusion Conference, 2024)</w:t>
      </w:r>
      <w:r w:rsidRPr="00F053AA">
        <w:rPr>
          <w:rFonts w:eastAsia="Times New Roman" w:cs="Times New Roman"/>
          <w:szCs w:val="24"/>
          <w:lang w:val="en-US"/>
        </w:rPr>
        <w:t>. It uses a different approach by teaming up representatives from different sectors who need to work together, which makes it different from other diversity and inclusion conferences.</w:t>
      </w:r>
    </w:p>
    <w:p w14:paraId="0BF8ADAB" w14:textId="77777777" w:rsidR="00E645FB" w:rsidRPr="00F053AA" w:rsidRDefault="0086431B" w:rsidP="00F053AA">
      <w:pPr>
        <w:rPr>
          <w:rFonts w:cs="Times New Roman"/>
          <w:b/>
          <w:szCs w:val="24"/>
        </w:rPr>
      </w:pPr>
      <w:r w:rsidRPr="00F053AA">
        <w:rPr>
          <w:rFonts w:cs="Times New Roman"/>
          <w:b/>
          <w:szCs w:val="24"/>
        </w:rPr>
        <w:t xml:space="preserve">Slide </w:t>
      </w:r>
      <w:r w:rsidR="00EE2068" w:rsidRPr="00F053AA">
        <w:rPr>
          <w:rFonts w:cs="Times New Roman"/>
          <w:b/>
          <w:szCs w:val="24"/>
        </w:rPr>
        <w:t>7</w:t>
      </w:r>
      <w:r w:rsidRPr="00F053AA">
        <w:rPr>
          <w:rFonts w:cs="Times New Roman"/>
          <w:b/>
          <w:szCs w:val="24"/>
        </w:rPr>
        <w:t>:</w:t>
      </w:r>
    </w:p>
    <w:p w14:paraId="0BF8ADAC" w14:textId="77777777" w:rsidR="000A45BF" w:rsidRPr="00F053AA" w:rsidRDefault="0086431B" w:rsidP="00F053AA">
      <w:pPr>
        <w:rPr>
          <w:rFonts w:cs="Times New Roman"/>
          <w:szCs w:val="24"/>
        </w:rPr>
      </w:pPr>
      <w:r w:rsidRPr="00F053AA">
        <w:rPr>
          <w:rFonts w:cs="Times New Roman"/>
          <w:b/>
          <w:szCs w:val="24"/>
        </w:rPr>
        <w:t xml:space="preserve">Operational </w:t>
      </w:r>
      <w:r w:rsidR="00E645FB" w:rsidRPr="00F053AA">
        <w:rPr>
          <w:rFonts w:cs="Times New Roman"/>
          <w:b/>
          <w:szCs w:val="24"/>
        </w:rPr>
        <w:t>Factors</w:t>
      </w:r>
      <w:r w:rsidR="0028286F" w:rsidRPr="00F053AA">
        <w:rPr>
          <w:rFonts w:cs="Times New Roman"/>
          <w:szCs w:val="24"/>
        </w:rPr>
        <w:t xml:space="preserve"> - Venue Availability</w:t>
      </w:r>
    </w:p>
    <w:p w14:paraId="0BF8ADAD" w14:textId="77777777" w:rsidR="006902C1" w:rsidRPr="00F053AA" w:rsidRDefault="00E83F24" w:rsidP="00E83F24">
      <w:pPr>
        <w:jc w:val="center"/>
        <w:rPr>
          <w:rFonts w:cs="Times New Roman"/>
          <w:szCs w:val="24"/>
        </w:rPr>
      </w:pPr>
      <w:r w:rsidRPr="00E83F24">
        <w:rPr>
          <w:rFonts w:cs="Times New Roman"/>
          <w:noProof/>
          <w:szCs w:val="24"/>
          <w:lang w:val="en-US"/>
        </w:rPr>
        <w:lastRenderedPageBreak/>
        <w:drawing>
          <wp:inline distT="0" distB="0" distL="0" distR="0" wp14:anchorId="0BF8ADDE" wp14:editId="0BF8ADDF">
            <wp:extent cx="4572638" cy="25721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2572109"/>
                    </a:xfrm>
                    <a:prstGeom prst="rect">
                      <a:avLst/>
                    </a:prstGeom>
                  </pic:spPr>
                </pic:pic>
              </a:graphicData>
            </a:graphic>
          </wp:inline>
        </w:drawing>
      </w:r>
    </w:p>
    <w:p w14:paraId="0BF8ADAE" w14:textId="77777777" w:rsidR="00257542" w:rsidRPr="00F053AA" w:rsidRDefault="00294D13" w:rsidP="00F053AA">
      <w:pPr>
        <w:rPr>
          <w:rFonts w:cs="Times New Roman"/>
          <w:szCs w:val="24"/>
        </w:rPr>
      </w:pPr>
      <w:r w:rsidRPr="00F053AA">
        <w:rPr>
          <w:rFonts w:cs="Times New Roman"/>
          <w:szCs w:val="24"/>
        </w:rPr>
        <w:t>The QEII Centre</w:t>
      </w:r>
      <w:r w:rsidR="006902C1" w:rsidRPr="00F053AA">
        <w:rPr>
          <w:rFonts w:cs="Times New Roman"/>
          <w:szCs w:val="24"/>
        </w:rPr>
        <w:t xml:space="preserve"> in Westminster, London, is a prime location that provides a professional and a</w:t>
      </w:r>
      <w:r w:rsidRPr="00F053AA">
        <w:rPr>
          <w:rFonts w:cs="Times New Roman"/>
          <w:szCs w:val="24"/>
        </w:rPr>
        <w:t xml:space="preserve">ccessible environment for the </w:t>
      </w:r>
      <w:r w:rsidR="006902C1" w:rsidRPr="00F053AA">
        <w:rPr>
          <w:rFonts w:cs="Times New Roman"/>
          <w:szCs w:val="24"/>
        </w:rPr>
        <w:t>Unity in Action: The Unity in Action: UK Diversity &amp; Inclusion Summit 2025 will happen here. As a major conference site, this venue gets good praise for its ability to run large events w</w:t>
      </w:r>
      <w:r w:rsidR="000A0458" w:rsidRPr="00F053AA">
        <w:rPr>
          <w:rFonts w:cs="Times New Roman"/>
          <w:szCs w:val="24"/>
        </w:rPr>
        <w:t>ith modern meeting spaces</w:t>
      </w:r>
      <w:r w:rsidR="00492B67" w:rsidRPr="00F053AA">
        <w:rPr>
          <w:rFonts w:cs="Times New Roman"/>
          <w:szCs w:val="24"/>
        </w:rPr>
        <w:t xml:space="preserve"> (</w:t>
      </w:r>
      <w:r w:rsidR="00492B67" w:rsidRPr="00F053AA">
        <w:rPr>
          <w:rFonts w:cs="Times New Roman"/>
          <w:szCs w:val="24"/>
          <w:lang w:val="en-US"/>
        </w:rPr>
        <w:t>QEII Centre, 2025)</w:t>
      </w:r>
      <w:r w:rsidR="000A0458" w:rsidRPr="00F053AA">
        <w:rPr>
          <w:rFonts w:cs="Times New Roman"/>
          <w:szCs w:val="24"/>
        </w:rPr>
        <w:t xml:space="preserve">. </w:t>
      </w:r>
      <w:r w:rsidR="006902C1" w:rsidRPr="00F053AA">
        <w:rPr>
          <w:rFonts w:cs="Times New Roman"/>
          <w:szCs w:val="24"/>
        </w:rPr>
        <w:t xml:space="preserve">The venue's history of holding important events means it matches what the summit is trying to do by drawing in big company decision-makers and important business figures.  </w:t>
      </w:r>
    </w:p>
    <w:p w14:paraId="0BF8ADAF" w14:textId="77777777" w:rsidR="0028286F" w:rsidRPr="00F053AA" w:rsidRDefault="0086431B" w:rsidP="00F053AA">
      <w:pPr>
        <w:rPr>
          <w:rFonts w:cs="Times New Roman"/>
          <w:b/>
          <w:szCs w:val="24"/>
        </w:rPr>
      </w:pPr>
      <w:r w:rsidRPr="00F053AA">
        <w:rPr>
          <w:rFonts w:cs="Times New Roman"/>
          <w:b/>
          <w:szCs w:val="24"/>
        </w:rPr>
        <w:t xml:space="preserve">Slide </w:t>
      </w:r>
      <w:r w:rsidR="00EE2068" w:rsidRPr="00F053AA">
        <w:rPr>
          <w:rFonts w:cs="Times New Roman"/>
          <w:b/>
          <w:szCs w:val="24"/>
        </w:rPr>
        <w:t>8</w:t>
      </w:r>
      <w:r w:rsidRPr="00F053AA">
        <w:rPr>
          <w:rFonts w:cs="Times New Roman"/>
          <w:b/>
          <w:szCs w:val="24"/>
        </w:rPr>
        <w:t>:</w:t>
      </w:r>
    </w:p>
    <w:p w14:paraId="0BF8ADB0" w14:textId="77777777" w:rsidR="00150F5C" w:rsidRPr="00F053AA" w:rsidRDefault="0086431B" w:rsidP="00F053AA">
      <w:pPr>
        <w:rPr>
          <w:rFonts w:cs="Times New Roman"/>
          <w:szCs w:val="24"/>
        </w:rPr>
      </w:pPr>
      <w:r w:rsidRPr="00F053AA">
        <w:rPr>
          <w:rFonts w:cs="Times New Roman"/>
          <w:b/>
          <w:szCs w:val="24"/>
        </w:rPr>
        <w:t>Operational Factors</w:t>
      </w:r>
      <w:r w:rsidRPr="00F053AA">
        <w:rPr>
          <w:rFonts w:cs="Times New Roman"/>
          <w:szCs w:val="24"/>
        </w:rPr>
        <w:t xml:space="preserve"> </w:t>
      </w:r>
      <w:r w:rsidR="008212B0" w:rsidRPr="00F053AA">
        <w:rPr>
          <w:rFonts w:cs="Times New Roman"/>
          <w:szCs w:val="24"/>
        </w:rPr>
        <w:t>–</w:t>
      </w:r>
      <w:r w:rsidRPr="00F053AA">
        <w:rPr>
          <w:rFonts w:cs="Times New Roman"/>
          <w:szCs w:val="24"/>
        </w:rPr>
        <w:t xml:space="preserve"> Skills</w:t>
      </w:r>
      <w:r w:rsidR="008212B0" w:rsidRPr="00F053AA">
        <w:rPr>
          <w:rFonts w:cs="Times New Roman"/>
          <w:szCs w:val="24"/>
        </w:rPr>
        <w:t xml:space="preserve"> and Resources</w:t>
      </w:r>
      <w:r w:rsidRPr="00F053AA">
        <w:rPr>
          <w:rFonts w:cs="Times New Roman"/>
          <w:szCs w:val="24"/>
        </w:rPr>
        <w:t xml:space="preserve"> Required</w:t>
      </w:r>
    </w:p>
    <w:p w14:paraId="0BF8ADB1" w14:textId="77777777" w:rsidR="00150F5C" w:rsidRPr="00F053AA" w:rsidRDefault="00E83F24" w:rsidP="00E83F24">
      <w:pPr>
        <w:jc w:val="center"/>
        <w:rPr>
          <w:rFonts w:cs="Times New Roman"/>
          <w:szCs w:val="24"/>
        </w:rPr>
      </w:pPr>
      <w:r w:rsidRPr="00E83F24">
        <w:rPr>
          <w:rFonts w:cs="Times New Roman"/>
          <w:noProof/>
          <w:szCs w:val="24"/>
          <w:lang w:val="en-US"/>
        </w:rPr>
        <w:drawing>
          <wp:inline distT="0" distB="0" distL="0" distR="0" wp14:anchorId="0BF8ADE0" wp14:editId="0BF8ADE1">
            <wp:extent cx="4572638" cy="257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2572109"/>
                    </a:xfrm>
                    <a:prstGeom prst="rect">
                      <a:avLst/>
                    </a:prstGeom>
                  </pic:spPr>
                </pic:pic>
              </a:graphicData>
            </a:graphic>
          </wp:inline>
        </w:drawing>
      </w:r>
    </w:p>
    <w:p w14:paraId="0BF8ADB2" w14:textId="77777777" w:rsidR="00DD435E" w:rsidRPr="00F053AA" w:rsidRDefault="00DD435E" w:rsidP="00F053AA">
      <w:pPr>
        <w:rPr>
          <w:rFonts w:cs="Times New Roman"/>
          <w:szCs w:val="24"/>
        </w:rPr>
      </w:pPr>
      <w:r w:rsidRPr="00F053AA">
        <w:rPr>
          <w:rFonts w:cs="Times New Roman"/>
          <w:szCs w:val="24"/>
        </w:rPr>
        <w:t xml:space="preserve">Running a summit at the QEII Centre needs a mix of different </w:t>
      </w:r>
      <w:r w:rsidR="000A0458" w:rsidRPr="00F053AA">
        <w:rPr>
          <w:rFonts w:cs="Times New Roman"/>
          <w:szCs w:val="24"/>
        </w:rPr>
        <w:t>skills and resources</w:t>
      </w:r>
      <w:r w:rsidRPr="00F053AA">
        <w:rPr>
          <w:rFonts w:cs="Times New Roman"/>
          <w:szCs w:val="24"/>
        </w:rPr>
        <w:t xml:space="preserve">. To plan and run </w:t>
      </w:r>
      <w:r w:rsidR="000A0458" w:rsidRPr="00F053AA">
        <w:rPr>
          <w:rFonts w:cs="Times New Roman"/>
          <w:szCs w:val="24"/>
        </w:rPr>
        <w:t>the</w:t>
      </w:r>
      <w:r w:rsidRPr="00F053AA">
        <w:rPr>
          <w:rFonts w:cs="Times New Roman"/>
          <w:szCs w:val="24"/>
        </w:rPr>
        <w:t xml:space="preserve"> big </w:t>
      </w:r>
      <w:r w:rsidR="000A0458" w:rsidRPr="00F053AA">
        <w:rPr>
          <w:rFonts w:cs="Times New Roman"/>
          <w:szCs w:val="24"/>
        </w:rPr>
        <w:t>event</w:t>
      </w:r>
      <w:r w:rsidRPr="00F053AA">
        <w:rPr>
          <w:rFonts w:cs="Times New Roman"/>
          <w:szCs w:val="24"/>
        </w:rPr>
        <w:t xml:space="preserve"> well, the event organizing staff must have time-tested skills in running big conferences</w:t>
      </w:r>
      <w:r w:rsidR="00893B84" w:rsidRPr="00F053AA">
        <w:rPr>
          <w:rFonts w:cs="Times New Roman"/>
          <w:szCs w:val="24"/>
        </w:rPr>
        <w:t xml:space="preserve"> (</w:t>
      </w:r>
      <w:r w:rsidR="00893B84" w:rsidRPr="00F053AA">
        <w:rPr>
          <w:rFonts w:cs="Times New Roman"/>
          <w:szCs w:val="24"/>
          <w:lang w:val="en-US"/>
        </w:rPr>
        <w:t>Hyvönen and Mäkinen, 2024)</w:t>
      </w:r>
      <w:r w:rsidRPr="00F053AA">
        <w:rPr>
          <w:rFonts w:cs="Times New Roman"/>
          <w:szCs w:val="24"/>
        </w:rPr>
        <w:t xml:space="preserve">. Sound professionals and event tech support will have </w:t>
      </w:r>
      <w:r w:rsidRPr="00F053AA">
        <w:rPr>
          <w:rFonts w:cs="Times New Roman"/>
          <w:szCs w:val="24"/>
        </w:rPr>
        <w:lastRenderedPageBreak/>
        <w:t>to be highly trained to make presentation sound excell</w:t>
      </w:r>
      <w:r w:rsidR="00893B84" w:rsidRPr="00F053AA">
        <w:rPr>
          <w:rFonts w:cs="Times New Roman"/>
          <w:szCs w:val="24"/>
        </w:rPr>
        <w:t>ent and run technical features,</w:t>
      </w:r>
      <w:r w:rsidRPr="00F053AA">
        <w:rPr>
          <w:rFonts w:cs="Times New Roman"/>
          <w:szCs w:val="24"/>
        </w:rPr>
        <w:t xml:space="preserve"> like live broadcasting. </w:t>
      </w:r>
      <w:r w:rsidR="006E4770" w:rsidRPr="00F053AA">
        <w:rPr>
          <w:rFonts w:cs="Times New Roman"/>
          <w:szCs w:val="24"/>
        </w:rPr>
        <w:t>The event</w:t>
      </w:r>
      <w:r w:rsidRPr="00F053AA">
        <w:rPr>
          <w:rFonts w:cs="Times New Roman"/>
          <w:szCs w:val="24"/>
        </w:rPr>
        <w:t xml:space="preserve"> </w:t>
      </w:r>
      <w:proofErr w:type="gramStart"/>
      <w:r w:rsidRPr="00F053AA">
        <w:rPr>
          <w:rFonts w:cs="Times New Roman"/>
          <w:szCs w:val="24"/>
        </w:rPr>
        <w:t>need</w:t>
      </w:r>
      <w:proofErr w:type="gramEnd"/>
      <w:r w:rsidRPr="00F053AA">
        <w:rPr>
          <w:rFonts w:cs="Times New Roman"/>
          <w:szCs w:val="24"/>
        </w:rPr>
        <w:t xml:space="preserve"> a team that handles customer service to guide people registering to attend, show them to the correct events, and help them during the whole event</w:t>
      </w:r>
      <w:r w:rsidR="001D1978" w:rsidRPr="00F053AA">
        <w:rPr>
          <w:rFonts w:cs="Times New Roman"/>
          <w:szCs w:val="24"/>
        </w:rPr>
        <w:t xml:space="preserve"> (</w:t>
      </w:r>
      <w:r w:rsidR="001D1978" w:rsidRPr="00F053AA">
        <w:rPr>
          <w:rFonts w:cs="Times New Roman"/>
          <w:szCs w:val="24"/>
          <w:lang w:val="en-US"/>
        </w:rPr>
        <w:t>Getz and Page, 2019)</w:t>
      </w:r>
      <w:r w:rsidRPr="00F053AA">
        <w:rPr>
          <w:rFonts w:cs="Times New Roman"/>
          <w:szCs w:val="24"/>
        </w:rPr>
        <w:t xml:space="preserve">. Specialist hosts will help guide talks and discussions, while class leaders make sure everyone has a good </w:t>
      </w:r>
      <w:proofErr w:type="gramStart"/>
      <w:r w:rsidRPr="00F053AA">
        <w:rPr>
          <w:rFonts w:cs="Times New Roman"/>
          <w:szCs w:val="24"/>
        </w:rPr>
        <w:t>time</w:t>
      </w:r>
      <w:proofErr w:type="gramEnd"/>
      <w:r w:rsidRPr="00F053AA">
        <w:rPr>
          <w:rFonts w:cs="Times New Roman"/>
          <w:szCs w:val="24"/>
        </w:rPr>
        <w:t xml:space="preserve"> and changes go well.</w:t>
      </w:r>
    </w:p>
    <w:p w14:paraId="0BF8ADB3" w14:textId="77777777" w:rsidR="00E460E8" w:rsidRPr="00F053AA" w:rsidRDefault="0086431B" w:rsidP="00F053AA">
      <w:pPr>
        <w:rPr>
          <w:rFonts w:cs="Times New Roman"/>
          <w:b/>
          <w:szCs w:val="24"/>
        </w:rPr>
      </w:pPr>
      <w:r w:rsidRPr="00F053AA">
        <w:rPr>
          <w:rFonts w:cs="Times New Roman"/>
          <w:b/>
          <w:szCs w:val="24"/>
        </w:rPr>
        <w:t xml:space="preserve">Slide </w:t>
      </w:r>
      <w:r w:rsidR="009A4AC6" w:rsidRPr="00F053AA">
        <w:rPr>
          <w:rFonts w:cs="Times New Roman"/>
          <w:b/>
          <w:szCs w:val="24"/>
        </w:rPr>
        <w:t>9</w:t>
      </w:r>
      <w:r w:rsidRPr="00F053AA">
        <w:rPr>
          <w:rFonts w:cs="Times New Roman"/>
          <w:b/>
          <w:szCs w:val="24"/>
        </w:rPr>
        <w:t>:</w:t>
      </w:r>
    </w:p>
    <w:p w14:paraId="0BF8ADB4" w14:textId="77777777" w:rsidR="00ED4189" w:rsidRPr="00F053AA" w:rsidRDefault="0086431B" w:rsidP="00F053AA">
      <w:pPr>
        <w:rPr>
          <w:rFonts w:cs="Times New Roman"/>
          <w:szCs w:val="24"/>
        </w:rPr>
      </w:pPr>
      <w:r w:rsidRPr="00F053AA">
        <w:rPr>
          <w:rFonts w:cs="Times New Roman"/>
          <w:b/>
          <w:szCs w:val="24"/>
        </w:rPr>
        <w:t xml:space="preserve">Financial </w:t>
      </w:r>
      <w:r w:rsidR="00E460E8" w:rsidRPr="00F053AA">
        <w:rPr>
          <w:rFonts w:cs="Times New Roman"/>
          <w:b/>
          <w:szCs w:val="24"/>
        </w:rPr>
        <w:t>Factors</w:t>
      </w:r>
      <w:r w:rsidR="00E460E8" w:rsidRPr="00F053AA">
        <w:rPr>
          <w:rFonts w:cs="Times New Roman"/>
          <w:szCs w:val="24"/>
        </w:rPr>
        <w:t xml:space="preserve"> </w:t>
      </w:r>
      <w:r w:rsidRPr="00F053AA">
        <w:rPr>
          <w:rFonts w:cs="Times New Roman"/>
          <w:szCs w:val="24"/>
        </w:rPr>
        <w:t>- Costs and Predicted Revenues</w:t>
      </w:r>
    </w:p>
    <w:p w14:paraId="0BF8ADB5" w14:textId="77777777" w:rsidR="004C7260" w:rsidRPr="00E83F24" w:rsidRDefault="00E83F24" w:rsidP="00E83F24">
      <w:pPr>
        <w:jc w:val="center"/>
        <w:rPr>
          <w:rFonts w:cs="Times New Roman"/>
          <w:szCs w:val="24"/>
        </w:rPr>
      </w:pPr>
      <w:r w:rsidRPr="00E83F24">
        <w:rPr>
          <w:rFonts w:cs="Times New Roman"/>
          <w:noProof/>
          <w:szCs w:val="24"/>
          <w:lang w:val="en-US"/>
        </w:rPr>
        <w:drawing>
          <wp:inline distT="0" distB="0" distL="0" distR="0" wp14:anchorId="0BF8ADE2" wp14:editId="0BF8ADE3">
            <wp:extent cx="4572638" cy="2572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2572109"/>
                    </a:xfrm>
                    <a:prstGeom prst="rect">
                      <a:avLst/>
                    </a:prstGeom>
                  </pic:spPr>
                </pic:pic>
              </a:graphicData>
            </a:graphic>
          </wp:inline>
        </w:drawing>
      </w:r>
    </w:p>
    <w:p w14:paraId="0BF8ADB6" w14:textId="77777777" w:rsidR="00721A36" w:rsidRPr="00F053AA" w:rsidRDefault="0086431B" w:rsidP="00F053AA">
      <w:pPr>
        <w:rPr>
          <w:rFonts w:cs="Times New Roman"/>
          <w:b/>
          <w:szCs w:val="24"/>
        </w:rPr>
      </w:pPr>
      <w:r w:rsidRPr="00F053AA">
        <w:rPr>
          <w:rFonts w:cs="Times New Roman"/>
          <w:b/>
          <w:szCs w:val="24"/>
        </w:rPr>
        <w:t xml:space="preserve">Slide </w:t>
      </w:r>
      <w:r w:rsidR="009A4AC6" w:rsidRPr="00F053AA">
        <w:rPr>
          <w:rFonts w:cs="Times New Roman"/>
          <w:b/>
          <w:szCs w:val="24"/>
        </w:rPr>
        <w:t>10</w:t>
      </w:r>
      <w:r w:rsidRPr="00F053AA">
        <w:rPr>
          <w:rFonts w:cs="Times New Roman"/>
          <w:b/>
          <w:szCs w:val="24"/>
        </w:rPr>
        <w:t>:</w:t>
      </w:r>
    </w:p>
    <w:p w14:paraId="0BF8ADB7" w14:textId="77777777" w:rsidR="00191EBE" w:rsidRPr="00F053AA" w:rsidRDefault="0086431B" w:rsidP="00F053AA">
      <w:pPr>
        <w:tabs>
          <w:tab w:val="left" w:pos="4678"/>
        </w:tabs>
        <w:rPr>
          <w:rFonts w:cs="Times New Roman"/>
          <w:szCs w:val="24"/>
        </w:rPr>
      </w:pPr>
      <w:r w:rsidRPr="00F053AA">
        <w:rPr>
          <w:rFonts w:cs="Times New Roman"/>
          <w:b/>
          <w:szCs w:val="24"/>
        </w:rPr>
        <w:t>Financial Factors</w:t>
      </w:r>
      <w:r w:rsidRPr="00F053AA">
        <w:rPr>
          <w:rFonts w:cs="Times New Roman"/>
          <w:szCs w:val="24"/>
        </w:rPr>
        <w:t xml:space="preserve"> - Funding Sources</w:t>
      </w:r>
    </w:p>
    <w:p w14:paraId="0BF8ADB8" w14:textId="77777777" w:rsidR="00B17A2F" w:rsidRPr="00F053AA" w:rsidRDefault="00E83F24" w:rsidP="00E83F24">
      <w:pPr>
        <w:jc w:val="center"/>
        <w:rPr>
          <w:rFonts w:cs="Times New Roman"/>
          <w:b/>
          <w:szCs w:val="24"/>
        </w:rPr>
      </w:pPr>
      <w:r w:rsidRPr="00E83F24">
        <w:rPr>
          <w:rFonts w:cs="Times New Roman"/>
          <w:b/>
          <w:noProof/>
          <w:szCs w:val="24"/>
          <w:lang w:val="en-US"/>
        </w:rPr>
        <w:drawing>
          <wp:inline distT="0" distB="0" distL="0" distR="0" wp14:anchorId="0BF8ADE4" wp14:editId="0BF8ADE5">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2572109"/>
                    </a:xfrm>
                    <a:prstGeom prst="rect">
                      <a:avLst/>
                    </a:prstGeom>
                  </pic:spPr>
                </pic:pic>
              </a:graphicData>
            </a:graphic>
          </wp:inline>
        </w:drawing>
      </w:r>
    </w:p>
    <w:p w14:paraId="0BF8ADB9" w14:textId="77777777" w:rsidR="00F717E1" w:rsidRPr="00F053AA" w:rsidRDefault="00F717E1" w:rsidP="00F053AA">
      <w:pPr>
        <w:rPr>
          <w:rFonts w:cs="Times New Roman"/>
          <w:b/>
          <w:szCs w:val="24"/>
        </w:rPr>
      </w:pPr>
      <w:r w:rsidRPr="00F053AA">
        <w:rPr>
          <w:rFonts w:cs="Times New Roman"/>
          <w:b/>
          <w:szCs w:val="24"/>
        </w:rPr>
        <w:t xml:space="preserve">Slide </w:t>
      </w:r>
      <w:r w:rsidR="009A4AC6" w:rsidRPr="00F053AA">
        <w:rPr>
          <w:rFonts w:cs="Times New Roman"/>
          <w:b/>
          <w:szCs w:val="24"/>
        </w:rPr>
        <w:t>11</w:t>
      </w:r>
      <w:r w:rsidRPr="00F053AA">
        <w:rPr>
          <w:rFonts w:cs="Times New Roman"/>
          <w:b/>
          <w:szCs w:val="24"/>
        </w:rPr>
        <w:t>:</w:t>
      </w:r>
    </w:p>
    <w:p w14:paraId="0BF8ADBA" w14:textId="77777777" w:rsidR="006850D7" w:rsidRPr="00F053AA" w:rsidRDefault="00F717E1" w:rsidP="00F053AA">
      <w:pPr>
        <w:rPr>
          <w:rFonts w:cs="Times New Roman"/>
          <w:b/>
          <w:szCs w:val="24"/>
        </w:rPr>
      </w:pPr>
      <w:r w:rsidRPr="00F053AA">
        <w:rPr>
          <w:rFonts w:cs="Times New Roman"/>
          <w:b/>
          <w:szCs w:val="24"/>
        </w:rPr>
        <w:t xml:space="preserve">Conclusion </w:t>
      </w:r>
    </w:p>
    <w:p w14:paraId="0BF8ADBB" w14:textId="77777777" w:rsidR="00473961" w:rsidRPr="00F053AA" w:rsidRDefault="00E83F24" w:rsidP="00E83F24">
      <w:pPr>
        <w:jc w:val="center"/>
        <w:rPr>
          <w:rFonts w:cs="Times New Roman"/>
          <w:szCs w:val="24"/>
        </w:rPr>
      </w:pPr>
      <w:r w:rsidRPr="00E83F24">
        <w:rPr>
          <w:rFonts w:cs="Times New Roman"/>
          <w:noProof/>
          <w:szCs w:val="24"/>
          <w:lang w:val="en-US"/>
        </w:rPr>
        <w:lastRenderedPageBreak/>
        <w:drawing>
          <wp:inline distT="0" distB="0" distL="0" distR="0" wp14:anchorId="0BF8ADE6" wp14:editId="0BF8ADE7">
            <wp:extent cx="4572638" cy="25721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2572109"/>
                    </a:xfrm>
                    <a:prstGeom prst="rect">
                      <a:avLst/>
                    </a:prstGeom>
                  </pic:spPr>
                </pic:pic>
              </a:graphicData>
            </a:graphic>
          </wp:inline>
        </w:drawing>
      </w:r>
    </w:p>
    <w:p w14:paraId="0BF8ADBC" w14:textId="77777777" w:rsidR="00DD435E" w:rsidRPr="00F053AA" w:rsidRDefault="00473961" w:rsidP="00F053AA">
      <w:pPr>
        <w:rPr>
          <w:rFonts w:cs="Times New Roman"/>
          <w:szCs w:val="24"/>
        </w:rPr>
      </w:pPr>
      <w:r w:rsidRPr="00F053AA">
        <w:rPr>
          <w:rFonts w:cs="Times New Roman"/>
          <w:szCs w:val="24"/>
        </w:rPr>
        <w:t xml:space="preserve">Conclusively, </w:t>
      </w:r>
      <w:r w:rsidR="000A45EC" w:rsidRPr="00F053AA">
        <w:rPr>
          <w:rFonts w:cs="Times New Roman"/>
          <w:szCs w:val="24"/>
        </w:rPr>
        <w:t>the presentation discussed that w</w:t>
      </w:r>
      <w:r w:rsidR="00DD435E" w:rsidRPr="00F053AA">
        <w:rPr>
          <w:rFonts w:cs="Times New Roman"/>
          <w:szCs w:val="24"/>
        </w:rPr>
        <w:t xml:space="preserve">ith good logistics, trained workers, and income from different sources chosen carefully, </w:t>
      </w:r>
      <w:r w:rsidR="000A45EC" w:rsidRPr="00F053AA">
        <w:rPr>
          <w:rFonts w:cs="Times New Roman"/>
          <w:szCs w:val="24"/>
        </w:rPr>
        <w:t>the</w:t>
      </w:r>
      <w:r w:rsidR="00DD435E" w:rsidRPr="00F053AA">
        <w:rPr>
          <w:rFonts w:cs="Times New Roman"/>
          <w:szCs w:val="24"/>
        </w:rPr>
        <w:t xml:space="preserve"> summit aims to create real change in UK organizations' efforts towards diversity and inclusion. If implemented well, this event will both succeed financially and build an enduring impact in diversity and inclusion work.</w:t>
      </w:r>
    </w:p>
    <w:p w14:paraId="0BF8ADCA" w14:textId="02B15E9A" w:rsidR="00F053AA" w:rsidRPr="00F053AA" w:rsidRDefault="00F053AA" w:rsidP="00F053AA">
      <w:pPr>
        <w:ind w:left="720" w:hanging="720"/>
        <w:rPr>
          <w:rFonts w:cs="Times New Roman"/>
          <w:szCs w:val="24"/>
          <w:lang w:val="en-US"/>
        </w:rPr>
      </w:pPr>
      <w:proofErr w:type="spellStart"/>
      <w:r w:rsidRPr="00F053AA">
        <w:rPr>
          <w:rFonts w:cs="Times New Roman"/>
          <w:szCs w:val="24"/>
          <w:lang w:val="en-US"/>
        </w:rPr>
        <w:t>doi</w:t>
      </w:r>
      <w:proofErr w:type="spellEnd"/>
      <w:r w:rsidRPr="00F053AA">
        <w:rPr>
          <w:rFonts w:cs="Times New Roman"/>
          <w:szCs w:val="24"/>
          <w:lang w:val="en-US"/>
        </w:rPr>
        <w:t xml:space="preserve">: </w:t>
      </w:r>
      <w:hyperlink r:id="rId19" w:history="1">
        <w:r w:rsidRPr="00F053AA">
          <w:rPr>
            <w:rStyle w:val="Hyperlink"/>
            <w:rFonts w:cs="Times New Roman"/>
            <w:color w:val="auto"/>
            <w:szCs w:val="24"/>
            <w:lang w:val="en-US"/>
          </w:rPr>
          <w:t>https://doi.org/10.3390/soc11020049</w:t>
        </w:r>
      </w:hyperlink>
      <w:r w:rsidRPr="00F053AA">
        <w:rPr>
          <w:rFonts w:cs="Times New Roman"/>
          <w:szCs w:val="24"/>
          <w:lang w:val="en-US"/>
        </w:rPr>
        <w:t xml:space="preserve">. </w:t>
      </w:r>
    </w:p>
    <w:p w14:paraId="0BF8ADCB" w14:textId="77777777" w:rsidR="00893B84" w:rsidRPr="00F053AA" w:rsidRDefault="00893B84" w:rsidP="00F053AA">
      <w:pPr>
        <w:ind w:left="720" w:hanging="720"/>
        <w:rPr>
          <w:rFonts w:cs="Times New Roman"/>
          <w:szCs w:val="24"/>
          <w:lang w:val="en-US"/>
        </w:rPr>
      </w:pPr>
    </w:p>
    <w:p w14:paraId="0BF8ADCC" w14:textId="77777777" w:rsidR="003B6486" w:rsidRPr="00F053AA" w:rsidRDefault="003B6486" w:rsidP="00F053AA">
      <w:pPr>
        <w:ind w:left="720" w:hanging="720"/>
        <w:rPr>
          <w:rFonts w:cs="Times New Roman"/>
          <w:szCs w:val="24"/>
          <w:lang w:val="en-US"/>
        </w:rPr>
      </w:pPr>
    </w:p>
    <w:p w14:paraId="6986FC54" w14:textId="77777777" w:rsidR="00633ACA" w:rsidRPr="00F053AA" w:rsidRDefault="00633ACA" w:rsidP="00633ACA">
      <w:pPr>
        <w:rPr>
          <w:rFonts w:cs="Times New Roman"/>
          <w:b/>
          <w:szCs w:val="24"/>
        </w:rPr>
      </w:pPr>
      <w:r w:rsidRPr="00F053AA">
        <w:rPr>
          <w:rFonts w:cs="Times New Roman"/>
          <w:b/>
          <w:szCs w:val="24"/>
        </w:rPr>
        <w:t>Slide 12:</w:t>
      </w:r>
    </w:p>
    <w:p w14:paraId="7A8B202B" w14:textId="77777777" w:rsidR="00633ACA" w:rsidRDefault="00633ACA" w:rsidP="00633ACA">
      <w:pPr>
        <w:rPr>
          <w:rFonts w:cs="Times New Roman"/>
          <w:szCs w:val="24"/>
        </w:rPr>
      </w:pPr>
      <w:r w:rsidRPr="00F053AA">
        <w:rPr>
          <w:rFonts w:cs="Times New Roman"/>
          <w:b/>
          <w:szCs w:val="24"/>
        </w:rPr>
        <w:t>References</w:t>
      </w:r>
      <w:r w:rsidRPr="00F053AA">
        <w:rPr>
          <w:rFonts w:cs="Times New Roman"/>
          <w:szCs w:val="24"/>
        </w:rPr>
        <w:t xml:space="preserve"> </w:t>
      </w:r>
    </w:p>
    <w:p w14:paraId="465E19EA" w14:textId="77777777" w:rsidR="00633ACA" w:rsidRPr="00F053AA" w:rsidRDefault="00633ACA" w:rsidP="00633ACA">
      <w:pPr>
        <w:jc w:val="center"/>
        <w:rPr>
          <w:rFonts w:cs="Times New Roman"/>
          <w:szCs w:val="24"/>
        </w:rPr>
      </w:pPr>
      <w:r w:rsidRPr="00E83F24">
        <w:rPr>
          <w:rFonts w:cs="Times New Roman"/>
          <w:noProof/>
          <w:szCs w:val="24"/>
          <w:lang w:val="en-US"/>
        </w:rPr>
        <w:drawing>
          <wp:inline distT="0" distB="0" distL="0" distR="0" wp14:anchorId="37C85081" wp14:editId="1E727EF2">
            <wp:extent cx="4572638" cy="2572109"/>
            <wp:effectExtent l="0" t="0" r="0" b="0"/>
            <wp:docPr id="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paper&#10;&#10;Description automatically generated"/>
                    <pic:cNvPicPr/>
                  </pic:nvPicPr>
                  <pic:blipFill>
                    <a:blip r:embed="rId20"/>
                    <a:stretch>
                      <a:fillRect/>
                    </a:stretch>
                  </pic:blipFill>
                  <pic:spPr>
                    <a:xfrm>
                      <a:off x="0" y="0"/>
                      <a:ext cx="4572638" cy="2572109"/>
                    </a:xfrm>
                    <a:prstGeom prst="rect">
                      <a:avLst/>
                    </a:prstGeom>
                  </pic:spPr>
                </pic:pic>
              </a:graphicData>
            </a:graphic>
          </wp:inline>
        </w:drawing>
      </w:r>
    </w:p>
    <w:p w14:paraId="23150F6F" w14:textId="77777777" w:rsidR="00633ACA" w:rsidRPr="00F053AA" w:rsidRDefault="00633ACA" w:rsidP="00633ACA">
      <w:pPr>
        <w:ind w:left="720" w:hanging="720"/>
        <w:rPr>
          <w:rFonts w:cs="Times New Roman"/>
          <w:szCs w:val="24"/>
          <w:lang w:val="en-US"/>
        </w:rPr>
      </w:pPr>
      <w:proofErr w:type="spellStart"/>
      <w:r w:rsidRPr="00F053AA">
        <w:rPr>
          <w:rFonts w:cs="Times New Roman"/>
          <w:szCs w:val="24"/>
          <w:lang w:val="en-US"/>
        </w:rPr>
        <w:t>Bodolica</w:t>
      </w:r>
      <w:proofErr w:type="spellEnd"/>
      <w:r w:rsidRPr="00F053AA">
        <w:rPr>
          <w:rFonts w:cs="Times New Roman"/>
          <w:szCs w:val="24"/>
          <w:lang w:val="en-US"/>
        </w:rPr>
        <w:t xml:space="preserve">, V. and </w:t>
      </w:r>
      <w:proofErr w:type="spellStart"/>
      <w:r w:rsidRPr="00F053AA">
        <w:rPr>
          <w:rFonts w:cs="Times New Roman"/>
          <w:szCs w:val="24"/>
          <w:lang w:val="en-US"/>
        </w:rPr>
        <w:t>Spraggon</w:t>
      </w:r>
      <w:proofErr w:type="spellEnd"/>
      <w:r w:rsidRPr="00F053AA">
        <w:rPr>
          <w:rFonts w:cs="Times New Roman"/>
          <w:szCs w:val="24"/>
          <w:lang w:val="en-US"/>
        </w:rPr>
        <w:t xml:space="preserve">, M. (2021). Incubating innovation in university settings: building entrepreneurial mindsets in the future generation of innovative emerging market leaders. </w:t>
      </w:r>
      <w:r w:rsidRPr="00F053AA">
        <w:rPr>
          <w:rFonts w:cs="Times New Roman"/>
          <w:i/>
          <w:iCs/>
          <w:szCs w:val="24"/>
          <w:lang w:val="en-US"/>
        </w:rPr>
        <w:lastRenderedPageBreak/>
        <w:t>Education + Training</w:t>
      </w:r>
      <w:r w:rsidRPr="00F053AA">
        <w:rPr>
          <w:rFonts w:cs="Times New Roman"/>
          <w:szCs w:val="24"/>
          <w:lang w:val="en-US"/>
        </w:rPr>
        <w:t xml:space="preserve">, ahead-of-print(ahead-of-print). </w:t>
      </w:r>
      <w:proofErr w:type="spellStart"/>
      <w:r w:rsidRPr="00F053AA">
        <w:rPr>
          <w:rFonts w:cs="Times New Roman"/>
          <w:szCs w:val="24"/>
          <w:lang w:val="en-US"/>
        </w:rPr>
        <w:t>doi</w:t>
      </w:r>
      <w:proofErr w:type="spellEnd"/>
      <w:r w:rsidRPr="00F053AA">
        <w:rPr>
          <w:rFonts w:cs="Times New Roman"/>
          <w:szCs w:val="24"/>
          <w:lang w:val="en-US"/>
        </w:rPr>
        <w:t xml:space="preserve">: </w:t>
      </w:r>
      <w:hyperlink r:id="rId21" w:history="1">
        <w:r w:rsidRPr="00F053AA">
          <w:rPr>
            <w:rStyle w:val="Hyperlink"/>
            <w:rFonts w:cs="Times New Roman"/>
            <w:color w:val="auto"/>
            <w:szCs w:val="24"/>
            <w:lang w:val="en-US"/>
          </w:rPr>
          <w:t>https://doi.org/10.1108/et-06-2020-0145</w:t>
        </w:r>
      </w:hyperlink>
      <w:r w:rsidRPr="00F053AA">
        <w:rPr>
          <w:rFonts w:cs="Times New Roman"/>
          <w:szCs w:val="24"/>
          <w:lang w:val="en-US"/>
        </w:rPr>
        <w:t xml:space="preserve">. </w:t>
      </w:r>
    </w:p>
    <w:p w14:paraId="79FDDE9A"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Diversity and Inclusion Summit 2024. (2024). </w:t>
      </w:r>
      <w:r w:rsidRPr="00F053AA">
        <w:rPr>
          <w:rFonts w:cs="Times New Roman"/>
          <w:i/>
          <w:iCs/>
          <w:szCs w:val="24"/>
          <w:lang w:val="en-US"/>
        </w:rPr>
        <w:t>Home - Diversity and Inclusion Summit 2024 Igniting Unity for an Unstoppable Future in Diversity &amp; Inclusion</w:t>
      </w:r>
      <w:r w:rsidRPr="00F053AA">
        <w:rPr>
          <w:rFonts w:cs="Times New Roman"/>
          <w:szCs w:val="24"/>
          <w:lang w:val="en-US"/>
        </w:rPr>
        <w:t>. [Online] Available at: https://diversityandinclusionsummit.com.au/ [Accessed 22 Jan. 2025].</w:t>
      </w:r>
    </w:p>
    <w:p w14:paraId="1B51AC83" w14:textId="77777777" w:rsidR="00633ACA" w:rsidRPr="00F053AA" w:rsidRDefault="00633ACA" w:rsidP="00633ACA">
      <w:pPr>
        <w:ind w:left="720" w:hanging="720"/>
        <w:rPr>
          <w:rFonts w:cs="Times New Roman"/>
          <w:szCs w:val="24"/>
          <w:lang w:val="en-US"/>
        </w:rPr>
      </w:pPr>
      <w:r w:rsidRPr="00F053AA">
        <w:rPr>
          <w:rFonts w:cs="Times New Roman"/>
          <w:szCs w:val="24"/>
          <w:lang w:val="en-US"/>
        </w:rPr>
        <w:t>Getz, D. and Page, S. (2019) Event studies: theory, research and policy for planned events. 3rd Edition. Routledge: Oxford</w:t>
      </w:r>
    </w:p>
    <w:p w14:paraId="2753ED17"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Hyvönen, A. and Mäkinen, V. (2024). </w:t>
      </w:r>
      <w:r w:rsidRPr="00F053AA">
        <w:rPr>
          <w:rFonts w:cs="Times New Roman"/>
          <w:i/>
          <w:iCs/>
          <w:szCs w:val="24"/>
          <w:lang w:val="en-US"/>
        </w:rPr>
        <w:t xml:space="preserve">Developing a multicultural sports event concept for non-governmental </w:t>
      </w:r>
      <w:proofErr w:type="spellStart"/>
      <w:r w:rsidRPr="00F053AA">
        <w:rPr>
          <w:rFonts w:cs="Times New Roman"/>
          <w:i/>
          <w:iCs/>
          <w:szCs w:val="24"/>
          <w:lang w:val="en-US"/>
        </w:rPr>
        <w:t>organisation</w:t>
      </w:r>
      <w:proofErr w:type="spellEnd"/>
      <w:r w:rsidRPr="00F053AA">
        <w:rPr>
          <w:rFonts w:cs="Times New Roman"/>
          <w:szCs w:val="24"/>
          <w:lang w:val="en-US"/>
        </w:rPr>
        <w:t xml:space="preserve">. [Online] www.theseus.fi. Available at: </w:t>
      </w:r>
      <w:hyperlink r:id="rId22" w:history="1">
        <w:r w:rsidRPr="00F053AA">
          <w:rPr>
            <w:rStyle w:val="Hyperlink"/>
            <w:rFonts w:cs="Times New Roman"/>
            <w:color w:val="auto"/>
            <w:szCs w:val="24"/>
            <w:lang w:val="en-US"/>
          </w:rPr>
          <w:t>https://www.theseus.fi/handle/10024/854981</w:t>
        </w:r>
      </w:hyperlink>
      <w:r w:rsidRPr="00F053AA">
        <w:rPr>
          <w:rFonts w:cs="Times New Roman"/>
          <w:szCs w:val="24"/>
          <w:lang w:val="en-US"/>
        </w:rPr>
        <w:t>.</w:t>
      </w:r>
    </w:p>
    <w:p w14:paraId="59BB5A7A"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Inclusive Employers. (2023). </w:t>
      </w:r>
      <w:r w:rsidRPr="00F053AA">
        <w:rPr>
          <w:rFonts w:cs="Times New Roman"/>
          <w:i/>
          <w:iCs/>
          <w:szCs w:val="24"/>
          <w:lang w:val="en-US"/>
        </w:rPr>
        <w:t xml:space="preserve">EDI Strategy – Getting </w:t>
      </w:r>
      <w:proofErr w:type="gramStart"/>
      <w:r w:rsidRPr="00F053AA">
        <w:rPr>
          <w:rFonts w:cs="Times New Roman"/>
          <w:i/>
          <w:iCs/>
          <w:szCs w:val="24"/>
          <w:lang w:val="en-US"/>
        </w:rPr>
        <w:t>The</w:t>
      </w:r>
      <w:proofErr w:type="gramEnd"/>
      <w:r w:rsidRPr="00F053AA">
        <w:rPr>
          <w:rFonts w:cs="Times New Roman"/>
          <w:i/>
          <w:iCs/>
          <w:szCs w:val="24"/>
          <w:lang w:val="en-US"/>
        </w:rPr>
        <w:t xml:space="preserve"> Basics Right</w:t>
      </w:r>
      <w:r w:rsidRPr="00F053AA">
        <w:rPr>
          <w:rFonts w:cs="Times New Roman"/>
          <w:szCs w:val="24"/>
          <w:lang w:val="en-US"/>
        </w:rPr>
        <w:t>. [Online] Available at: https://www.inclusiveemployers.co.uk/membership/all-events/ [Accessed 22 Jan. 2025].</w:t>
      </w:r>
    </w:p>
    <w:p w14:paraId="038AF355"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Kipnis, E., </w:t>
      </w:r>
      <w:proofErr w:type="spellStart"/>
      <w:r w:rsidRPr="00F053AA">
        <w:rPr>
          <w:rFonts w:cs="Times New Roman"/>
          <w:szCs w:val="24"/>
          <w:lang w:val="en-US"/>
        </w:rPr>
        <w:t>Demangeot</w:t>
      </w:r>
      <w:proofErr w:type="spellEnd"/>
      <w:r w:rsidRPr="00F053AA">
        <w:rPr>
          <w:rFonts w:cs="Times New Roman"/>
          <w:szCs w:val="24"/>
          <w:lang w:val="en-US"/>
        </w:rPr>
        <w:t xml:space="preserve">, C., Pullig, C., Cross, S.N.N., Cui, C.C., </w:t>
      </w:r>
      <w:proofErr w:type="spellStart"/>
      <w:r w:rsidRPr="00F053AA">
        <w:rPr>
          <w:rFonts w:cs="Times New Roman"/>
          <w:szCs w:val="24"/>
          <w:lang w:val="en-US"/>
        </w:rPr>
        <w:t>Galalae</w:t>
      </w:r>
      <w:proofErr w:type="spellEnd"/>
      <w:r w:rsidRPr="00F053AA">
        <w:rPr>
          <w:rFonts w:cs="Times New Roman"/>
          <w:szCs w:val="24"/>
          <w:lang w:val="en-US"/>
        </w:rPr>
        <w:t xml:space="preserve">, C., Kearney, S., </w:t>
      </w:r>
      <w:proofErr w:type="spellStart"/>
      <w:r w:rsidRPr="00F053AA">
        <w:rPr>
          <w:rFonts w:cs="Times New Roman"/>
          <w:szCs w:val="24"/>
          <w:lang w:val="en-US"/>
        </w:rPr>
        <w:t>Licsandru</w:t>
      </w:r>
      <w:proofErr w:type="spellEnd"/>
      <w:r w:rsidRPr="00F053AA">
        <w:rPr>
          <w:rFonts w:cs="Times New Roman"/>
          <w:szCs w:val="24"/>
          <w:lang w:val="en-US"/>
        </w:rPr>
        <w:t xml:space="preserve">, T.C., Mari, C., Ruiz, V.M., Swanepoel, S., Vorster, L. and Williams, J.D. (2021). Institutionalizing Diversity-and-Inclusion-Engaged Marketing for Multicultural Marketplace Well-Being. </w:t>
      </w:r>
      <w:r w:rsidRPr="00F053AA">
        <w:rPr>
          <w:rFonts w:cs="Times New Roman"/>
          <w:i/>
          <w:iCs/>
          <w:szCs w:val="24"/>
          <w:lang w:val="en-US"/>
        </w:rPr>
        <w:t>Journal of Public Policy &amp; Marketing</w:t>
      </w:r>
      <w:r w:rsidRPr="00F053AA">
        <w:rPr>
          <w:rFonts w:cs="Times New Roman"/>
          <w:szCs w:val="24"/>
          <w:lang w:val="en-US"/>
        </w:rPr>
        <w:t xml:space="preserve">, 40(2), pp.143–164. </w:t>
      </w:r>
      <w:proofErr w:type="spellStart"/>
      <w:r w:rsidRPr="00F053AA">
        <w:rPr>
          <w:rFonts w:cs="Times New Roman"/>
          <w:szCs w:val="24"/>
          <w:lang w:val="en-US"/>
        </w:rPr>
        <w:t>doi</w:t>
      </w:r>
      <w:proofErr w:type="spellEnd"/>
      <w:r w:rsidRPr="00F053AA">
        <w:rPr>
          <w:rFonts w:cs="Times New Roman"/>
          <w:szCs w:val="24"/>
          <w:lang w:val="en-US"/>
        </w:rPr>
        <w:t xml:space="preserve">: </w:t>
      </w:r>
      <w:hyperlink r:id="rId23" w:history="1">
        <w:r w:rsidRPr="00F053AA">
          <w:rPr>
            <w:rStyle w:val="Hyperlink"/>
            <w:rFonts w:cs="Times New Roman"/>
            <w:color w:val="auto"/>
            <w:szCs w:val="24"/>
            <w:lang w:val="en-US"/>
          </w:rPr>
          <w:t>https://doi.org/10.1177/0743915620975415</w:t>
        </w:r>
      </w:hyperlink>
      <w:r w:rsidRPr="00F053AA">
        <w:rPr>
          <w:rFonts w:cs="Times New Roman"/>
          <w:szCs w:val="24"/>
          <w:lang w:val="en-US"/>
        </w:rPr>
        <w:t xml:space="preserve">.   </w:t>
      </w:r>
    </w:p>
    <w:p w14:paraId="04A5C4C5" w14:textId="77777777" w:rsidR="00633ACA" w:rsidRPr="00F053AA" w:rsidRDefault="00633ACA" w:rsidP="00633ACA">
      <w:pPr>
        <w:ind w:left="720" w:hanging="720"/>
        <w:rPr>
          <w:rFonts w:cs="Times New Roman"/>
          <w:szCs w:val="24"/>
          <w:lang w:val="en-US"/>
        </w:rPr>
      </w:pPr>
      <w:r w:rsidRPr="00F053AA">
        <w:rPr>
          <w:rFonts w:cs="Times New Roman"/>
          <w:szCs w:val="24"/>
          <w:lang w:val="en-US"/>
        </w:rPr>
        <w:t>O’Toole, W. (2021) Events feasibility and development: from strategy to operations. Elsevier: Oxford</w:t>
      </w:r>
    </w:p>
    <w:p w14:paraId="667A7894"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QEII Centre. (2025). </w:t>
      </w:r>
      <w:r w:rsidRPr="00F053AA">
        <w:rPr>
          <w:rFonts w:cs="Times New Roman"/>
          <w:i/>
          <w:iCs/>
          <w:szCs w:val="24"/>
          <w:lang w:val="en-US"/>
        </w:rPr>
        <w:t>Conference Events Meetings Exhibition Venue Hire London</w:t>
      </w:r>
      <w:r w:rsidRPr="00F053AA">
        <w:rPr>
          <w:rFonts w:cs="Times New Roman"/>
          <w:szCs w:val="24"/>
          <w:lang w:val="en-US"/>
        </w:rPr>
        <w:t xml:space="preserve">. [Online] Available at: </w:t>
      </w:r>
      <w:hyperlink r:id="rId24" w:history="1">
        <w:r w:rsidRPr="00F053AA">
          <w:rPr>
            <w:rStyle w:val="Hyperlink"/>
            <w:rFonts w:cs="Times New Roman"/>
            <w:color w:val="auto"/>
            <w:szCs w:val="24"/>
            <w:lang w:val="en-US"/>
          </w:rPr>
          <w:t>https://qeiicentre.london/</w:t>
        </w:r>
      </w:hyperlink>
      <w:r w:rsidRPr="00F053AA">
        <w:rPr>
          <w:rFonts w:cs="Times New Roman"/>
          <w:szCs w:val="24"/>
          <w:lang w:val="en-US"/>
        </w:rPr>
        <w:t>.</w:t>
      </w:r>
    </w:p>
    <w:p w14:paraId="0370BCC1" w14:textId="77777777" w:rsidR="00633ACA" w:rsidRPr="00F053AA" w:rsidRDefault="00633ACA" w:rsidP="00633ACA">
      <w:pPr>
        <w:ind w:left="720" w:hanging="720"/>
        <w:rPr>
          <w:rFonts w:cs="Times New Roman"/>
          <w:szCs w:val="24"/>
          <w:lang w:val="en-US"/>
        </w:rPr>
      </w:pPr>
      <w:r w:rsidRPr="00F053AA">
        <w:rPr>
          <w:rFonts w:cs="Times New Roman"/>
          <w:szCs w:val="24"/>
          <w:lang w:val="en-US"/>
        </w:rPr>
        <w:t xml:space="preserve">Shams, R.A., </w:t>
      </w:r>
      <w:proofErr w:type="spellStart"/>
      <w:r w:rsidRPr="00F053AA">
        <w:rPr>
          <w:rFonts w:cs="Times New Roman"/>
          <w:szCs w:val="24"/>
          <w:lang w:val="en-US"/>
        </w:rPr>
        <w:t>Zowghi</w:t>
      </w:r>
      <w:proofErr w:type="spellEnd"/>
      <w:r w:rsidRPr="00F053AA">
        <w:rPr>
          <w:rFonts w:cs="Times New Roman"/>
          <w:szCs w:val="24"/>
          <w:lang w:val="en-US"/>
        </w:rPr>
        <w:t xml:space="preserve">, D. and Bano, M. (2023). AI and the quest for diversity and inclusion: a systematic literature review. </w:t>
      </w:r>
      <w:r w:rsidRPr="00F053AA">
        <w:rPr>
          <w:rFonts w:cs="Times New Roman"/>
          <w:i/>
          <w:iCs/>
          <w:szCs w:val="24"/>
          <w:lang w:val="en-US"/>
        </w:rPr>
        <w:t>AI and Ethics</w:t>
      </w:r>
      <w:r w:rsidRPr="00F053AA">
        <w:rPr>
          <w:rFonts w:cs="Times New Roman"/>
          <w:szCs w:val="24"/>
          <w:lang w:val="en-US"/>
        </w:rPr>
        <w:t xml:space="preserve">. </w:t>
      </w:r>
      <w:proofErr w:type="spellStart"/>
      <w:r w:rsidRPr="00F053AA">
        <w:rPr>
          <w:rFonts w:cs="Times New Roman"/>
          <w:szCs w:val="24"/>
          <w:lang w:val="en-US"/>
        </w:rPr>
        <w:t>doi</w:t>
      </w:r>
      <w:proofErr w:type="spellEnd"/>
      <w:r w:rsidRPr="00F053AA">
        <w:rPr>
          <w:rFonts w:cs="Times New Roman"/>
          <w:szCs w:val="24"/>
          <w:lang w:val="en-US"/>
        </w:rPr>
        <w:t xml:space="preserve">: </w:t>
      </w:r>
      <w:hyperlink r:id="rId25" w:history="1">
        <w:r w:rsidRPr="00F053AA">
          <w:rPr>
            <w:rStyle w:val="Hyperlink"/>
            <w:rFonts w:cs="Times New Roman"/>
            <w:color w:val="auto"/>
            <w:szCs w:val="24"/>
            <w:lang w:val="en-US"/>
          </w:rPr>
          <w:t>https://doi.org/10.1007/s43681-023-00362-w</w:t>
        </w:r>
      </w:hyperlink>
      <w:r w:rsidRPr="00F053AA">
        <w:rPr>
          <w:rFonts w:cs="Times New Roman"/>
          <w:szCs w:val="24"/>
          <w:lang w:val="en-US"/>
        </w:rPr>
        <w:t xml:space="preserve">. </w:t>
      </w:r>
    </w:p>
    <w:p w14:paraId="1705FCAD" w14:textId="77777777" w:rsidR="00633ACA" w:rsidRPr="00F053AA" w:rsidRDefault="00633ACA" w:rsidP="00633ACA">
      <w:pPr>
        <w:ind w:left="720" w:hanging="720"/>
        <w:rPr>
          <w:rFonts w:cs="Times New Roman"/>
          <w:szCs w:val="24"/>
          <w:lang w:val="en-US"/>
        </w:rPr>
      </w:pPr>
      <w:r w:rsidRPr="00F053AA">
        <w:rPr>
          <w:rStyle w:val="Strong"/>
          <w:rFonts w:cs="Times New Roman"/>
          <w:b w:val="0"/>
          <w:szCs w:val="24"/>
        </w:rPr>
        <w:t>The National Diversity &amp; Inclusion Conference</w:t>
      </w:r>
      <w:r w:rsidRPr="00F053AA">
        <w:rPr>
          <w:rFonts w:cs="Times New Roman"/>
          <w:szCs w:val="24"/>
          <w:lang w:val="en-US"/>
        </w:rPr>
        <w:t xml:space="preserve"> (2025). </w:t>
      </w:r>
      <w:r w:rsidRPr="00F053AA">
        <w:rPr>
          <w:rFonts w:cs="Times New Roman"/>
          <w:i/>
          <w:iCs/>
          <w:szCs w:val="24"/>
          <w:lang w:val="en-US"/>
        </w:rPr>
        <w:t>21st Annual National Diversity &amp; Leadership Conference - NDLC (Los Angeles, CA) | 2025 |</w:t>
      </w:r>
      <w:r w:rsidRPr="00F053AA">
        <w:rPr>
          <w:rFonts w:cs="Times New Roman"/>
          <w:szCs w:val="24"/>
          <w:lang w:val="en-US"/>
        </w:rPr>
        <w:t>. [Online] Available at: https://nationaldiversityconference.com/2025/ [Accessed 22 Jan. 2025].</w:t>
      </w:r>
    </w:p>
    <w:p w14:paraId="0BF8ADCD" w14:textId="5BBB340A" w:rsidR="00464740" w:rsidRPr="00F053AA" w:rsidRDefault="00633ACA" w:rsidP="00633ACA">
      <w:pPr>
        <w:ind w:left="720" w:hanging="720"/>
        <w:rPr>
          <w:rFonts w:cs="Times New Roman"/>
          <w:szCs w:val="24"/>
          <w:lang w:val="en-US"/>
        </w:rPr>
      </w:pPr>
      <w:proofErr w:type="spellStart"/>
      <w:r w:rsidRPr="00F053AA">
        <w:rPr>
          <w:rFonts w:cs="Times New Roman"/>
          <w:szCs w:val="24"/>
          <w:lang w:val="en-US"/>
        </w:rPr>
        <w:t>Wolbring</w:t>
      </w:r>
      <w:proofErr w:type="spellEnd"/>
      <w:r w:rsidRPr="00F053AA">
        <w:rPr>
          <w:rFonts w:cs="Times New Roman"/>
          <w:szCs w:val="24"/>
          <w:lang w:val="en-US"/>
        </w:rPr>
        <w:t xml:space="preserve">, G. and Lillywhite, A. (2021). Equity/Equality, Diversity, and Inclusion (EDI) in Universities: </w:t>
      </w:r>
      <w:proofErr w:type="gramStart"/>
      <w:r w:rsidRPr="00F053AA">
        <w:rPr>
          <w:rFonts w:cs="Times New Roman"/>
          <w:szCs w:val="24"/>
          <w:lang w:val="en-US"/>
        </w:rPr>
        <w:t>the</w:t>
      </w:r>
      <w:proofErr w:type="gramEnd"/>
      <w:r w:rsidRPr="00F053AA">
        <w:rPr>
          <w:rFonts w:cs="Times New Roman"/>
          <w:szCs w:val="24"/>
          <w:lang w:val="en-US"/>
        </w:rPr>
        <w:t xml:space="preserve"> Case of Disabled People. </w:t>
      </w:r>
      <w:r w:rsidRPr="00F053AA">
        <w:rPr>
          <w:rFonts w:cs="Times New Roman"/>
          <w:i/>
          <w:iCs/>
          <w:szCs w:val="24"/>
          <w:lang w:val="en-US"/>
        </w:rPr>
        <w:t>Societies</w:t>
      </w:r>
      <w:r w:rsidRPr="00F053AA">
        <w:rPr>
          <w:rFonts w:cs="Times New Roman"/>
          <w:szCs w:val="24"/>
          <w:lang w:val="en-US"/>
        </w:rPr>
        <w:t>, 11(2), p.49.</w:t>
      </w:r>
    </w:p>
    <w:p w14:paraId="0BF8ADCE" w14:textId="77777777" w:rsidR="00464740" w:rsidRPr="00F053AA" w:rsidRDefault="00464740" w:rsidP="00F053AA">
      <w:pPr>
        <w:rPr>
          <w:rFonts w:cs="Times New Roman"/>
          <w:szCs w:val="24"/>
          <w:lang w:val="en-US"/>
        </w:rPr>
      </w:pPr>
    </w:p>
    <w:p w14:paraId="0BF8ADCF" w14:textId="77777777" w:rsidR="00616ECF" w:rsidRPr="00F053AA" w:rsidRDefault="00616ECF" w:rsidP="00F053AA">
      <w:pPr>
        <w:rPr>
          <w:rFonts w:cs="Times New Roman"/>
          <w:szCs w:val="24"/>
          <w:lang w:val="en-US"/>
        </w:rPr>
      </w:pPr>
    </w:p>
    <w:p w14:paraId="0BF8ADD0" w14:textId="77777777" w:rsidR="00616ECF" w:rsidRPr="00F053AA" w:rsidRDefault="00616ECF" w:rsidP="00F053AA">
      <w:pPr>
        <w:rPr>
          <w:rFonts w:cs="Times New Roman"/>
          <w:b/>
          <w:i/>
          <w:szCs w:val="24"/>
        </w:rPr>
      </w:pPr>
    </w:p>
    <w:p w14:paraId="0BF8ADD1" w14:textId="77777777" w:rsidR="00411EE7" w:rsidRPr="00E83F24" w:rsidRDefault="00FC5728" w:rsidP="00E83F24">
      <w:pPr>
        <w:ind w:left="720" w:hanging="720"/>
        <w:rPr>
          <w:rFonts w:cs="Times New Roman"/>
          <w:szCs w:val="24"/>
          <w:lang w:val="en-US"/>
        </w:rPr>
      </w:pPr>
      <w:r w:rsidRPr="00F053AA">
        <w:rPr>
          <w:rFonts w:cs="Times New Roman"/>
          <w:szCs w:val="24"/>
          <w:lang w:val="en-US"/>
        </w:rPr>
        <w:t xml:space="preserve"> </w:t>
      </w:r>
    </w:p>
    <w:sectPr w:rsidR="00411EE7" w:rsidRPr="00E83F24" w:rsidSect="006C7C58">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C341B" w14:textId="77777777" w:rsidR="00981826" w:rsidRDefault="00981826">
      <w:pPr>
        <w:spacing w:line="240" w:lineRule="auto"/>
      </w:pPr>
      <w:r>
        <w:separator/>
      </w:r>
    </w:p>
  </w:endnote>
  <w:endnote w:type="continuationSeparator" w:id="0">
    <w:p w14:paraId="5D8C8016" w14:textId="77777777" w:rsidR="00981826" w:rsidRDefault="009818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F1" w14:textId="77777777" w:rsidR="007A55ED" w:rsidRDefault="007A5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F2" w14:textId="77777777" w:rsidR="007A55ED" w:rsidRDefault="007A55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F4" w14:textId="77777777" w:rsidR="007A55ED" w:rsidRDefault="007A5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82950" w14:textId="77777777" w:rsidR="00981826" w:rsidRDefault="00981826">
      <w:pPr>
        <w:spacing w:line="240" w:lineRule="auto"/>
      </w:pPr>
      <w:r>
        <w:separator/>
      </w:r>
    </w:p>
  </w:footnote>
  <w:footnote w:type="continuationSeparator" w:id="0">
    <w:p w14:paraId="5CE1E439" w14:textId="77777777" w:rsidR="00981826" w:rsidRDefault="009818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EE" w14:textId="77777777" w:rsidR="007A55ED" w:rsidRDefault="007A5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EF" w14:textId="77777777" w:rsidR="006C7C58" w:rsidRDefault="006C7C58">
    <w:pPr>
      <w:pStyle w:val="Header"/>
      <w:jc w:val="right"/>
    </w:pPr>
  </w:p>
  <w:p w14:paraId="0BF8ADF0" w14:textId="77777777" w:rsidR="006C7C58" w:rsidRDefault="006C7C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8ADF3" w14:textId="77777777" w:rsidR="007A55ED" w:rsidRDefault="007A5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F66B5"/>
    <w:multiLevelType w:val="hybridMultilevel"/>
    <w:tmpl w:val="1806E138"/>
    <w:lvl w:ilvl="0" w:tplc="48C8A834">
      <w:start w:val="1"/>
      <w:numFmt w:val="bullet"/>
      <w:lvlText w:val=""/>
      <w:lvlJc w:val="left"/>
      <w:pPr>
        <w:ind w:left="720" w:hanging="360"/>
      </w:pPr>
      <w:rPr>
        <w:rFonts w:ascii="Symbol" w:hAnsi="Symbol" w:hint="default"/>
      </w:rPr>
    </w:lvl>
    <w:lvl w:ilvl="1" w:tplc="61C8AE0E" w:tentative="1">
      <w:start w:val="1"/>
      <w:numFmt w:val="bullet"/>
      <w:lvlText w:val="o"/>
      <w:lvlJc w:val="left"/>
      <w:pPr>
        <w:ind w:left="1440" w:hanging="360"/>
      </w:pPr>
      <w:rPr>
        <w:rFonts w:ascii="Courier New" w:hAnsi="Courier New" w:cs="Courier New" w:hint="default"/>
      </w:rPr>
    </w:lvl>
    <w:lvl w:ilvl="2" w:tplc="FCD403CC" w:tentative="1">
      <w:start w:val="1"/>
      <w:numFmt w:val="bullet"/>
      <w:lvlText w:val=""/>
      <w:lvlJc w:val="left"/>
      <w:pPr>
        <w:ind w:left="2160" w:hanging="360"/>
      </w:pPr>
      <w:rPr>
        <w:rFonts w:ascii="Wingdings" w:hAnsi="Wingdings" w:hint="default"/>
      </w:rPr>
    </w:lvl>
    <w:lvl w:ilvl="3" w:tplc="E256B0A8" w:tentative="1">
      <w:start w:val="1"/>
      <w:numFmt w:val="bullet"/>
      <w:lvlText w:val=""/>
      <w:lvlJc w:val="left"/>
      <w:pPr>
        <w:ind w:left="2880" w:hanging="360"/>
      </w:pPr>
      <w:rPr>
        <w:rFonts w:ascii="Symbol" w:hAnsi="Symbol" w:hint="default"/>
      </w:rPr>
    </w:lvl>
    <w:lvl w:ilvl="4" w:tplc="AB06926C" w:tentative="1">
      <w:start w:val="1"/>
      <w:numFmt w:val="bullet"/>
      <w:lvlText w:val="o"/>
      <w:lvlJc w:val="left"/>
      <w:pPr>
        <w:ind w:left="3600" w:hanging="360"/>
      </w:pPr>
      <w:rPr>
        <w:rFonts w:ascii="Courier New" w:hAnsi="Courier New" w:cs="Courier New" w:hint="default"/>
      </w:rPr>
    </w:lvl>
    <w:lvl w:ilvl="5" w:tplc="CBCAA65C" w:tentative="1">
      <w:start w:val="1"/>
      <w:numFmt w:val="bullet"/>
      <w:lvlText w:val=""/>
      <w:lvlJc w:val="left"/>
      <w:pPr>
        <w:ind w:left="4320" w:hanging="360"/>
      </w:pPr>
      <w:rPr>
        <w:rFonts w:ascii="Wingdings" w:hAnsi="Wingdings" w:hint="default"/>
      </w:rPr>
    </w:lvl>
    <w:lvl w:ilvl="6" w:tplc="C12C2BC0" w:tentative="1">
      <w:start w:val="1"/>
      <w:numFmt w:val="bullet"/>
      <w:lvlText w:val=""/>
      <w:lvlJc w:val="left"/>
      <w:pPr>
        <w:ind w:left="5040" w:hanging="360"/>
      </w:pPr>
      <w:rPr>
        <w:rFonts w:ascii="Symbol" w:hAnsi="Symbol" w:hint="default"/>
      </w:rPr>
    </w:lvl>
    <w:lvl w:ilvl="7" w:tplc="D458D408" w:tentative="1">
      <w:start w:val="1"/>
      <w:numFmt w:val="bullet"/>
      <w:lvlText w:val="o"/>
      <w:lvlJc w:val="left"/>
      <w:pPr>
        <w:ind w:left="5760" w:hanging="360"/>
      </w:pPr>
      <w:rPr>
        <w:rFonts w:ascii="Courier New" w:hAnsi="Courier New" w:cs="Courier New" w:hint="default"/>
      </w:rPr>
    </w:lvl>
    <w:lvl w:ilvl="8" w:tplc="B07C1E86" w:tentative="1">
      <w:start w:val="1"/>
      <w:numFmt w:val="bullet"/>
      <w:lvlText w:val=""/>
      <w:lvlJc w:val="left"/>
      <w:pPr>
        <w:ind w:left="6480" w:hanging="360"/>
      </w:pPr>
      <w:rPr>
        <w:rFonts w:ascii="Wingdings" w:hAnsi="Wingdings" w:hint="default"/>
      </w:rPr>
    </w:lvl>
  </w:abstractNum>
  <w:abstractNum w:abstractNumId="1" w15:restartNumberingAfterBreak="0">
    <w:nsid w:val="1A9047E4"/>
    <w:multiLevelType w:val="multilevel"/>
    <w:tmpl w:val="525C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2170C"/>
    <w:multiLevelType w:val="hybridMultilevel"/>
    <w:tmpl w:val="5CB63A52"/>
    <w:lvl w:ilvl="0" w:tplc="29C6EC14">
      <w:start w:val="1"/>
      <w:numFmt w:val="bullet"/>
      <w:lvlText w:val=""/>
      <w:lvlJc w:val="left"/>
      <w:pPr>
        <w:ind w:left="2204" w:hanging="360"/>
      </w:pPr>
      <w:rPr>
        <w:rFonts w:ascii="Wingdings" w:hAnsi="Wingdings" w:hint="default"/>
      </w:rPr>
    </w:lvl>
    <w:lvl w:ilvl="1" w:tplc="6D90C528" w:tentative="1">
      <w:start w:val="1"/>
      <w:numFmt w:val="bullet"/>
      <w:lvlText w:val="o"/>
      <w:lvlJc w:val="left"/>
      <w:pPr>
        <w:ind w:left="2869" w:hanging="360"/>
      </w:pPr>
      <w:rPr>
        <w:rFonts w:ascii="Courier New" w:hAnsi="Courier New" w:cs="Courier New" w:hint="default"/>
      </w:rPr>
    </w:lvl>
    <w:lvl w:ilvl="2" w:tplc="39FE3A1E" w:tentative="1">
      <w:start w:val="1"/>
      <w:numFmt w:val="bullet"/>
      <w:lvlText w:val=""/>
      <w:lvlJc w:val="left"/>
      <w:pPr>
        <w:ind w:left="3589" w:hanging="360"/>
      </w:pPr>
      <w:rPr>
        <w:rFonts w:ascii="Wingdings" w:hAnsi="Wingdings" w:hint="default"/>
      </w:rPr>
    </w:lvl>
    <w:lvl w:ilvl="3" w:tplc="F530E3B0" w:tentative="1">
      <w:start w:val="1"/>
      <w:numFmt w:val="bullet"/>
      <w:lvlText w:val=""/>
      <w:lvlJc w:val="left"/>
      <w:pPr>
        <w:ind w:left="4309" w:hanging="360"/>
      </w:pPr>
      <w:rPr>
        <w:rFonts w:ascii="Symbol" w:hAnsi="Symbol" w:hint="default"/>
      </w:rPr>
    </w:lvl>
    <w:lvl w:ilvl="4" w:tplc="9D82F3CA" w:tentative="1">
      <w:start w:val="1"/>
      <w:numFmt w:val="bullet"/>
      <w:lvlText w:val="o"/>
      <w:lvlJc w:val="left"/>
      <w:pPr>
        <w:ind w:left="5029" w:hanging="360"/>
      </w:pPr>
      <w:rPr>
        <w:rFonts w:ascii="Courier New" w:hAnsi="Courier New" w:cs="Courier New" w:hint="default"/>
      </w:rPr>
    </w:lvl>
    <w:lvl w:ilvl="5" w:tplc="0C86CD44" w:tentative="1">
      <w:start w:val="1"/>
      <w:numFmt w:val="bullet"/>
      <w:lvlText w:val=""/>
      <w:lvlJc w:val="left"/>
      <w:pPr>
        <w:ind w:left="5749" w:hanging="360"/>
      </w:pPr>
      <w:rPr>
        <w:rFonts w:ascii="Wingdings" w:hAnsi="Wingdings" w:hint="default"/>
      </w:rPr>
    </w:lvl>
    <w:lvl w:ilvl="6" w:tplc="487AF388" w:tentative="1">
      <w:start w:val="1"/>
      <w:numFmt w:val="bullet"/>
      <w:lvlText w:val=""/>
      <w:lvlJc w:val="left"/>
      <w:pPr>
        <w:ind w:left="6469" w:hanging="360"/>
      </w:pPr>
      <w:rPr>
        <w:rFonts w:ascii="Symbol" w:hAnsi="Symbol" w:hint="default"/>
      </w:rPr>
    </w:lvl>
    <w:lvl w:ilvl="7" w:tplc="5AA02EB6" w:tentative="1">
      <w:start w:val="1"/>
      <w:numFmt w:val="bullet"/>
      <w:lvlText w:val="o"/>
      <w:lvlJc w:val="left"/>
      <w:pPr>
        <w:ind w:left="7189" w:hanging="360"/>
      </w:pPr>
      <w:rPr>
        <w:rFonts w:ascii="Courier New" w:hAnsi="Courier New" w:cs="Courier New" w:hint="default"/>
      </w:rPr>
    </w:lvl>
    <w:lvl w:ilvl="8" w:tplc="4F5862FC" w:tentative="1">
      <w:start w:val="1"/>
      <w:numFmt w:val="bullet"/>
      <w:lvlText w:val=""/>
      <w:lvlJc w:val="left"/>
      <w:pPr>
        <w:ind w:left="7909" w:hanging="360"/>
      </w:pPr>
      <w:rPr>
        <w:rFonts w:ascii="Wingdings" w:hAnsi="Wingdings" w:hint="default"/>
      </w:rPr>
    </w:lvl>
  </w:abstractNum>
  <w:abstractNum w:abstractNumId="3" w15:restartNumberingAfterBreak="0">
    <w:nsid w:val="1E1E2CD5"/>
    <w:multiLevelType w:val="hybridMultilevel"/>
    <w:tmpl w:val="5E72D432"/>
    <w:lvl w:ilvl="0" w:tplc="D2E8BB74">
      <w:start w:val="1"/>
      <w:numFmt w:val="bullet"/>
      <w:lvlText w:val=""/>
      <w:lvlJc w:val="left"/>
      <w:pPr>
        <w:ind w:left="2204" w:hanging="360"/>
      </w:pPr>
      <w:rPr>
        <w:rFonts w:ascii="Wingdings" w:hAnsi="Wingdings" w:hint="default"/>
      </w:rPr>
    </w:lvl>
    <w:lvl w:ilvl="1" w:tplc="E1C026B8" w:tentative="1">
      <w:start w:val="1"/>
      <w:numFmt w:val="bullet"/>
      <w:lvlText w:val="o"/>
      <w:lvlJc w:val="left"/>
      <w:pPr>
        <w:ind w:left="2924" w:hanging="360"/>
      </w:pPr>
      <w:rPr>
        <w:rFonts w:ascii="Courier New" w:hAnsi="Courier New" w:cs="Courier New" w:hint="default"/>
      </w:rPr>
    </w:lvl>
    <w:lvl w:ilvl="2" w:tplc="D8F6D4CC" w:tentative="1">
      <w:start w:val="1"/>
      <w:numFmt w:val="bullet"/>
      <w:lvlText w:val=""/>
      <w:lvlJc w:val="left"/>
      <w:pPr>
        <w:ind w:left="3644" w:hanging="360"/>
      </w:pPr>
      <w:rPr>
        <w:rFonts w:ascii="Wingdings" w:hAnsi="Wingdings" w:hint="default"/>
      </w:rPr>
    </w:lvl>
    <w:lvl w:ilvl="3" w:tplc="3028E1DA" w:tentative="1">
      <w:start w:val="1"/>
      <w:numFmt w:val="bullet"/>
      <w:lvlText w:val=""/>
      <w:lvlJc w:val="left"/>
      <w:pPr>
        <w:ind w:left="4364" w:hanging="360"/>
      </w:pPr>
      <w:rPr>
        <w:rFonts w:ascii="Symbol" w:hAnsi="Symbol" w:hint="default"/>
      </w:rPr>
    </w:lvl>
    <w:lvl w:ilvl="4" w:tplc="F0F68E90" w:tentative="1">
      <w:start w:val="1"/>
      <w:numFmt w:val="bullet"/>
      <w:lvlText w:val="o"/>
      <w:lvlJc w:val="left"/>
      <w:pPr>
        <w:ind w:left="5084" w:hanging="360"/>
      </w:pPr>
      <w:rPr>
        <w:rFonts w:ascii="Courier New" w:hAnsi="Courier New" w:cs="Courier New" w:hint="default"/>
      </w:rPr>
    </w:lvl>
    <w:lvl w:ilvl="5" w:tplc="CD2492C6" w:tentative="1">
      <w:start w:val="1"/>
      <w:numFmt w:val="bullet"/>
      <w:lvlText w:val=""/>
      <w:lvlJc w:val="left"/>
      <w:pPr>
        <w:ind w:left="5804" w:hanging="360"/>
      </w:pPr>
      <w:rPr>
        <w:rFonts w:ascii="Wingdings" w:hAnsi="Wingdings" w:hint="default"/>
      </w:rPr>
    </w:lvl>
    <w:lvl w:ilvl="6" w:tplc="52B0B84A" w:tentative="1">
      <w:start w:val="1"/>
      <w:numFmt w:val="bullet"/>
      <w:lvlText w:val=""/>
      <w:lvlJc w:val="left"/>
      <w:pPr>
        <w:ind w:left="6524" w:hanging="360"/>
      </w:pPr>
      <w:rPr>
        <w:rFonts w:ascii="Symbol" w:hAnsi="Symbol" w:hint="default"/>
      </w:rPr>
    </w:lvl>
    <w:lvl w:ilvl="7" w:tplc="7578DF82" w:tentative="1">
      <w:start w:val="1"/>
      <w:numFmt w:val="bullet"/>
      <w:lvlText w:val="o"/>
      <w:lvlJc w:val="left"/>
      <w:pPr>
        <w:ind w:left="7244" w:hanging="360"/>
      </w:pPr>
      <w:rPr>
        <w:rFonts w:ascii="Courier New" w:hAnsi="Courier New" w:cs="Courier New" w:hint="default"/>
      </w:rPr>
    </w:lvl>
    <w:lvl w:ilvl="8" w:tplc="0CA0C156" w:tentative="1">
      <w:start w:val="1"/>
      <w:numFmt w:val="bullet"/>
      <w:lvlText w:val=""/>
      <w:lvlJc w:val="left"/>
      <w:pPr>
        <w:ind w:left="7964" w:hanging="360"/>
      </w:pPr>
      <w:rPr>
        <w:rFonts w:ascii="Wingdings" w:hAnsi="Wingdings" w:hint="default"/>
      </w:rPr>
    </w:lvl>
  </w:abstractNum>
  <w:abstractNum w:abstractNumId="4" w15:restartNumberingAfterBreak="0">
    <w:nsid w:val="1EC77628"/>
    <w:multiLevelType w:val="hybridMultilevel"/>
    <w:tmpl w:val="692293F6"/>
    <w:lvl w:ilvl="0" w:tplc="E5522B12">
      <w:start w:val="1"/>
      <w:numFmt w:val="bullet"/>
      <w:lvlText w:val=""/>
      <w:lvlJc w:val="left"/>
      <w:pPr>
        <w:tabs>
          <w:tab w:val="num" w:pos="720"/>
        </w:tabs>
        <w:ind w:left="720" w:hanging="360"/>
      </w:pPr>
      <w:rPr>
        <w:rFonts w:ascii="Wingdings" w:hAnsi="Wingdings" w:hint="default"/>
      </w:rPr>
    </w:lvl>
    <w:lvl w:ilvl="1" w:tplc="9EC20EA6" w:tentative="1">
      <w:start w:val="1"/>
      <w:numFmt w:val="bullet"/>
      <w:lvlText w:val=""/>
      <w:lvlJc w:val="left"/>
      <w:pPr>
        <w:tabs>
          <w:tab w:val="num" w:pos="1440"/>
        </w:tabs>
        <w:ind w:left="1440" w:hanging="360"/>
      </w:pPr>
      <w:rPr>
        <w:rFonts w:ascii="Wingdings" w:hAnsi="Wingdings" w:hint="default"/>
      </w:rPr>
    </w:lvl>
    <w:lvl w:ilvl="2" w:tplc="6486E4AA" w:tentative="1">
      <w:start w:val="1"/>
      <w:numFmt w:val="bullet"/>
      <w:lvlText w:val=""/>
      <w:lvlJc w:val="left"/>
      <w:pPr>
        <w:tabs>
          <w:tab w:val="num" w:pos="2160"/>
        </w:tabs>
        <w:ind w:left="2160" w:hanging="360"/>
      </w:pPr>
      <w:rPr>
        <w:rFonts w:ascii="Wingdings" w:hAnsi="Wingdings" w:hint="default"/>
      </w:rPr>
    </w:lvl>
    <w:lvl w:ilvl="3" w:tplc="F4589E12" w:tentative="1">
      <w:start w:val="1"/>
      <w:numFmt w:val="bullet"/>
      <w:lvlText w:val=""/>
      <w:lvlJc w:val="left"/>
      <w:pPr>
        <w:tabs>
          <w:tab w:val="num" w:pos="2880"/>
        </w:tabs>
        <w:ind w:left="2880" w:hanging="360"/>
      </w:pPr>
      <w:rPr>
        <w:rFonts w:ascii="Wingdings" w:hAnsi="Wingdings" w:hint="default"/>
      </w:rPr>
    </w:lvl>
    <w:lvl w:ilvl="4" w:tplc="BA480074" w:tentative="1">
      <w:start w:val="1"/>
      <w:numFmt w:val="bullet"/>
      <w:lvlText w:val=""/>
      <w:lvlJc w:val="left"/>
      <w:pPr>
        <w:tabs>
          <w:tab w:val="num" w:pos="3600"/>
        </w:tabs>
        <w:ind w:left="3600" w:hanging="360"/>
      </w:pPr>
      <w:rPr>
        <w:rFonts w:ascii="Wingdings" w:hAnsi="Wingdings" w:hint="default"/>
      </w:rPr>
    </w:lvl>
    <w:lvl w:ilvl="5" w:tplc="B4A83532" w:tentative="1">
      <w:start w:val="1"/>
      <w:numFmt w:val="bullet"/>
      <w:lvlText w:val=""/>
      <w:lvlJc w:val="left"/>
      <w:pPr>
        <w:tabs>
          <w:tab w:val="num" w:pos="4320"/>
        </w:tabs>
        <w:ind w:left="4320" w:hanging="360"/>
      </w:pPr>
      <w:rPr>
        <w:rFonts w:ascii="Wingdings" w:hAnsi="Wingdings" w:hint="default"/>
      </w:rPr>
    </w:lvl>
    <w:lvl w:ilvl="6" w:tplc="172C4C52" w:tentative="1">
      <w:start w:val="1"/>
      <w:numFmt w:val="bullet"/>
      <w:lvlText w:val=""/>
      <w:lvlJc w:val="left"/>
      <w:pPr>
        <w:tabs>
          <w:tab w:val="num" w:pos="5040"/>
        </w:tabs>
        <w:ind w:left="5040" w:hanging="360"/>
      </w:pPr>
      <w:rPr>
        <w:rFonts w:ascii="Wingdings" w:hAnsi="Wingdings" w:hint="default"/>
      </w:rPr>
    </w:lvl>
    <w:lvl w:ilvl="7" w:tplc="424A77B6" w:tentative="1">
      <w:start w:val="1"/>
      <w:numFmt w:val="bullet"/>
      <w:lvlText w:val=""/>
      <w:lvlJc w:val="left"/>
      <w:pPr>
        <w:tabs>
          <w:tab w:val="num" w:pos="5760"/>
        </w:tabs>
        <w:ind w:left="5760" w:hanging="360"/>
      </w:pPr>
      <w:rPr>
        <w:rFonts w:ascii="Wingdings" w:hAnsi="Wingdings" w:hint="default"/>
      </w:rPr>
    </w:lvl>
    <w:lvl w:ilvl="8" w:tplc="DD8CF42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9857D01"/>
    <w:multiLevelType w:val="hybridMultilevel"/>
    <w:tmpl w:val="221CEAF0"/>
    <w:lvl w:ilvl="0" w:tplc="CE54E3E4">
      <w:start w:val="1"/>
      <w:numFmt w:val="bullet"/>
      <w:lvlText w:val=""/>
      <w:lvlJc w:val="left"/>
      <w:pPr>
        <w:ind w:left="644" w:hanging="360"/>
      </w:pPr>
      <w:rPr>
        <w:rFonts w:ascii="Symbol" w:hAnsi="Symbol" w:hint="default"/>
      </w:rPr>
    </w:lvl>
    <w:lvl w:ilvl="1" w:tplc="471A2D36" w:tentative="1">
      <w:start w:val="1"/>
      <w:numFmt w:val="bullet"/>
      <w:lvlText w:val="o"/>
      <w:lvlJc w:val="left"/>
      <w:pPr>
        <w:ind w:left="1364" w:hanging="360"/>
      </w:pPr>
      <w:rPr>
        <w:rFonts w:ascii="Courier New" w:hAnsi="Courier New" w:cs="Courier New" w:hint="default"/>
      </w:rPr>
    </w:lvl>
    <w:lvl w:ilvl="2" w:tplc="B8C6332A" w:tentative="1">
      <w:start w:val="1"/>
      <w:numFmt w:val="bullet"/>
      <w:lvlText w:val=""/>
      <w:lvlJc w:val="left"/>
      <w:pPr>
        <w:ind w:left="2084" w:hanging="360"/>
      </w:pPr>
      <w:rPr>
        <w:rFonts w:ascii="Wingdings" w:hAnsi="Wingdings" w:hint="default"/>
      </w:rPr>
    </w:lvl>
    <w:lvl w:ilvl="3" w:tplc="40F42F94" w:tentative="1">
      <w:start w:val="1"/>
      <w:numFmt w:val="bullet"/>
      <w:lvlText w:val=""/>
      <w:lvlJc w:val="left"/>
      <w:pPr>
        <w:ind w:left="2804" w:hanging="360"/>
      </w:pPr>
      <w:rPr>
        <w:rFonts w:ascii="Symbol" w:hAnsi="Symbol" w:hint="default"/>
      </w:rPr>
    </w:lvl>
    <w:lvl w:ilvl="4" w:tplc="C0703FB0" w:tentative="1">
      <w:start w:val="1"/>
      <w:numFmt w:val="bullet"/>
      <w:lvlText w:val="o"/>
      <w:lvlJc w:val="left"/>
      <w:pPr>
        <w:ind w:left="3524" w:hanging="360"/>
      </w:pPr>
      <w:rPr>
        <w:rFonts w:ascii="Courier New" w:hAnsi="Courier New" w:cs="Courier New" w:hint="default"/>
      </w:rPr>
    </w:lvl>
    <w:lvl w:ilvl="5" w:tplc="D082C39E" w:tentative="1">
      <w:start w:val="1"/>
      <w:numFmt w:val="bullet"/>
      <w:lvlText w:val=""/>
      <w:lvlJc w:val="left"/>
      <w:pPr>
        <w:ind w:left="4244" w:hanging="360"/>
      </w:pPr>
      <w:rPr>
        <w:rFonts w:ascii="Wingdings" w:hAnsi="Wingdings" w:hint="default"/>
      </w:rPr>
    </w:lvl>
    <w:lvl w:ilvl="6" w:tplc="1F40571E" w:tentative="1">
      <w:start w:val="1"/>
      <w:numFmt w:val="bullet"/>
      <w:lvlText w:val=""/>
      <w:lvlJc w:val="left"/>
      <w:pPr>
        <w:ind w:left="4964" w:hanging="360"/>
      </w:pPr>
      <w:rPr>
        <w:rFonts w:ascii="Symbol" w:hAnsi="Symbol" w:hint="default"/>
      </w:rPr>
    </w:lvl>
    <w:lvl w:ilvl="7" w:tplc="ACD86D4A" w:tentative="1">
      <w:start w:val="1"/>
      <w:numFmt w:val="bullet"/>
      <w:lvlText w:val="o"/>
      <w:lvlJc w:val="left"/>
      <w:pPr>
        <w:ind w:left="5684" w:hanging="360"/>
      </w:pPr>
      <w:rPr>
        <w:rFonts w:ascii="Courier New" w:hAnsi="Courier New" w:cs="Courier New" w:hint="default"/>
      </w:rPr>
    </w:lvl>
    <w:lvl w:ilvl="8" w:tplc="4006A712" w:tentative="1">
      <w:start w:val="1"/>
      <w:numFmt w:val="bullet"/>
      <w:lvlText w:val=""/>
      <w:lvlJc w:val="left"/>
      <w:pPr>
        <w:ind w:left="6404" w:hanging="360"/>
      </w:pPr>
      <w:rPr>
        <w:rFonts w:ascii="Wingdings" w:hAnsi="Wingdings" w:hint="default"/>
      </w:rPr>
    </w:lvl>
  </w:abstractNum>
  <w:abstractNum w:abstractNumId="6" w15:restartNumberingAfterBreak="0">
    <w:nsid w:val="29D92B42"/>
    <w:multiLevelType w:val="hybridMultilevel"/>
    <w:tmpl w:val="84C296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A787CC9"/>
    <w:multiLevelType w:val="hybridMultilevel"/>
    <w:tmpl w:val="E9A0334A"/>
    <w:lvl w:ilvl="0" w:tplc="D39C9A78">
      <w:start w:val="1"/>
      <w:numFmt w:val="bullet"/>
      <w:lvlText w:val=""/>
      <w:lvlJc w:val="left"/>
      <w:pPr>
        <w:ind w:left="720" w:hanging="360"/>
      </w:pPr>
      <w:rPr>
        <w:rFonts w:ascii="Symbol" w:hAnsi="Symbol" w:hint="default"/>
      </w:rPr>
    </w:lvl>
    <w:lvl w:ilvl="1" w:tplc="85C4573E" w:tentative="1">
      <w:start w:val="1"/>
      <w:numFmt w:val="bullet"/>
      <w:lvlText w:val="o"/>
      <w:lvlJc w:val="left"/>
      <w:pPr>
        <w:ind w:left="1440" w:hanging="360"/>
      </w:pPr>
      <w:rPr>
        <w:rFonts w:ascii="Courier New" w:hAnsi="Courier New" w:cs="Courier New" w:hint="default"/>
      </w:rPr>
    </w:lvl>
    <w:lvl w:ilvl="2" w:tplc="7DAA728C" w:tentative="1">
      <w:start w:val="1"/>
      <w:numFmt w:val="bullet"/>
      <w:lvlText w:val=""/>
      <w:lvlJc w:val="left"/>
      <w:pPr>
        <w:ind w:left="2160" w:hanging="360"/>
      </w:pPr>
      <w:rPr>
        <w:rFonts w:ascii="Wingdings" w:hAnsi="Wingdings" w:hint="default"/>
      </w:rPr>
    </w:lvl>
    <w:lvl w:ilvl="3" w:tplc="BDDE68E6" w:tentative="1">
      <w:start w:val="1"/>
      <w:numFmt w:val="bullet"/>
      <w:lvlText w:val=""/>
      <w:lvlJc w:val="left"/>
      <w:pPr>
        <w:ind w:left="2880" w:hanging="360"/>
      </w:pPr>
      <w:rPr>
        <w:rFonts w:ascii="Symbol" w:hAnsi="Symbol" w:hint="default"/>
      </w:rPr>
    </w:lvl>
    <w:lvl w:ilvl="4" w:tplc="970AF68E" w:tentative="1">
      <w:start w:val="1"/>
      <w:numFmt w:val="bullet"/>
      <w:lvlText w:val="o"/>
      <w:lvlJc w:val="left"/>
      <w:pPr>
        <w:ind w:left="3600" w:hanging="360"/>
      </w:pPr>
      <w:rPr>
        <w:rFonts w:ascii="Courier New" w:hAnsi="Courier New" w:cs="Courier New" w:hint="default"/>
      </w:rPr>
    </w:lvl>
    <w:lvl w:ilvl="5" w:tplc="29E2429A" w:tentative="1">
      <w:start w:val="1"/>
      <w:numFmt w:val="bullet"/>
      <w:lvlText w:val=""/>
      <w:lvlJc w:val="left"/>
      <w:pPr>
        <w:ind w:left="4320" w:hanging="360"/>
      </w:pPr>
      <w:rPr>
        <w:rFonts w:ascii="Wingdings" w:hAnsi="Wingdings" w:hint="default"/>
      </w:rPr>
    </w:lvl>
    <w:lvl w:ilvl="6" w:tplc="9870A8F8" w:tentative="1">
      <w:start w:val="1"/>
      <w:numFmt w:val="bullet"/>
      <w:lvlText w:val=""/>
      <w:lvlJc w:val="left"/>
      <w:pPr>
        <w:ind w:left="5040" w:hanging="360"/>
      </w:pPr>
      <w:rPr>
        <w:rFonts w:ascii="Symbol" w:hAnsi="Symbol" w:hint="default"/>
      </w:rPr>
    </w:lvl>
    <w:lvl w:ilvl="7" w:tplc="B27230AA" w:tentative="1">
      <w:start w:val="1"/>
      <w:numFmt w:val="bullet"/>
      <w:lvlText w:val="o"/>
      <w:lvlJc w:val="left"/>
      <w:pPr>
        <w:ind w:left="5760" w:hanging="360"/>
      </w:pPr>
      <w:rPr>
        <w:rFonts w:ascii="Courier New" w:hAnsi="Courier New" w:cs="Courier New" w:hint="default"/>
      </w:rPr>
    </w:lvl>
    <w:lvl w:ilvl="8" w:tplc="36B4FAA0" w:tentative="1">
      <w:start w:val="1"/>
      <w:numFmt w:val="bullet"/>
      <w:lvlText w:val=""/>
      <w:lvlJc w:val="left"/>
      <w:pPr>
        <w:ind w:left="6480" w:hanging="360"/>
      </w:pPr>
      <w:rPr>
        <w:rFonts w:ascii="Wingdings" w:hAnsi="Wingdings" w:hint="default"/>
      </w:rPr>
    </w:lvl>
  </w:abstractNum>
  <w:abstractNum w:abstractNumId="8" w15:restartNumberingAfterBreak="0">
    <w:nsid w:val="2D37596F"/>
    <w:multiLevelType w:val="hybridMultilevel"/>
    <w:tmpl w:val="93021B24"/>
    <w:lvl w:ilvl="0" w:tplc="FDF656B4">
      <w:start w:val="1"/>
      <w:numFmt w:val="bullet"/>
      <w:lvlText w:val=""/>
      <w:lvlJc w:val="left"/>
      <w:pPr>
        <w:ind w:left="2160" w:hanging="360"/>
      </w:pPr>
      <w:rPr>
        <w:rFonts w:ascii="Wingdings" w:hAnsi="Wingdings" w:hint="default"/>
      </w:rPr>
    </w:lvl>
    <w:lvl w:ilvl="1" w:tplc="A84ABBC0" w:tentative="1">
      <w:start w:val="1"/>
      <w:numFmt w:val="bullet"/>
      <w:lvlText w:val="o"/>
      <w:lvlJc w:val="left"/>
      <w:pPr>
        <w:ind w:left="2880" w:hanging="360"/>
      </w:pPr>
      <w:rPr>
        <w:rFonts w:ascii="Courier New" w:hAnsi="Courier New" w:cs="Courier New" w:hint="default"/>
      </w:rPr>
    </w:lvl>
    <w:lvl w:ilvl="2" w:tplc="348648B8" w:tentative="1">
      <w:start w:val="1"/>
      <w:numFmt w:val="bullet"/>
      <w:lvlText w:val=""/>
      <w:lvlJc w:val="left"/>
      <w:pPr>
        <w:ind w:left="3600" w:hanging="360"/>
      </w:pPr>
      <w:rPr>
        <w:rFonts w:ascii="Wingdings" w:hAnsi="Wingdings" w:hint="default"/>
      </w:rPr>
    </w:lvl>
    <w:lvl w:ilvl="3" w:tplc="48AA34B0" w:tentative="1">
      <w:start w:val="1"/>
      <w:numFmt w:val="bullet"/>
      <w:lvlText w:val=""/>
      <w:lvlJc w:val="left"/>
      <w:pPr>
        <w:ind w:left="4320" w:hanging="360"/>
      </w:pPr>
      <w:rPr>
        <w:rFonts w:ascii="Symbol" w:hAnsi="Symbol" w:hint="default"/>
      </w:rPr>
    </w:lvl>
    <w:lvl w:ilvl="4" w:tplc="CA860514" w:tentative="1">
      <w:start w:val="1"/>
      <w:numFmt w:val="bullet"/>
      <w:lvlText w:val="o"/>
      <w:lvlJc w:val="left"/>
      <w:pPr>
        <w:ind w:left="5040" w:hanging="360"/>
      </w:pPr>
      <w:rPr>
        <w:rFonts w:ascii="Courier New" w:hAnsi="Courier New" w:cs="Courier New" w:hint="default"/>
      </w:rPr>
    </w:lvl>
    <w:lvl w:ilvl="5" w:tplc="13A03CDC" w:tentative="1">
      <w:start w:val="1"/>
      <w:numFmt w:val="bullet"/>
      <w:lvlText w:val=""/>
      <w:lvlJc w:val="left"/>
      <w:pPr>
        <w:ind w:left="5760" w:hanging="360"/>
      </w:pPr>
      <w:rPr>
        <w:rFonts w:ascii="Wingdings" w:hAnsi="Wingdings" w:hint="default"/>
      </w:rPr>
    </w:lvl>
    <w:lvl w:ilvl="6" w:tplc="0D6066E8" w:tentative="1">
      <w:start w:val="1"/>
      <w:numFmt w:val="bullet"/>
      <w:lvlText w:val=""/>
      <w:lvlJc w:val="left"/>
      <w:pPr>
        <w:ind w:left="6480" w:hanging="360"/>
      </w:pPr>
      <w:rPr>
        <w:rFonts w:ascii="Symbol" w:hAnsi="Symbol" w:hint="default"/>
      </w:rPr>
    </w:lvl>
    <w:lvl w:ilvl="7" w:tplc="7144D3A6" w:tentative="1">
      <w:start w:val="1"/>
      <w:numFmt w:val="bullet"/>
      <w:lvlText w:val="o"/>
      <w:lvlJc w:val="left"/>
      <w:pPr>
        <w:ind w:left="7200" w:hanging="360"/>
      </w:pPr>
      <w:rPr>
        <w:rFonts w:ascii="Courier New" w:hAnsi="Courier New" w:cs="Courier New" w:hint="default"/>
      </w:rPr>
    </w:lvl>
    <w:lvl w:ilvl="8" w:tplc="461E8026" w:tentative="1">
      <w:start w:val="1"/>
      <w:numFmt w:val="bullet"/>
      <w:lvlText w:val=""/>
      <w:lvlJc w:val="left"/>
      <w:pPr>
        <w:ind w:left="7920" w:hanging="360"/>
      </w:pPr>
      <w:rPr>
        <w:rFonts w:ascii="Wingdings" w:hAnsi="Wingdings" w:hint="default"/>
      </w:rPr>
    </w:lvl>
  </w:abstractNum>
  <w:abstractNum w:abstractNumId="9" w15:restartNumberingAfterBreak="0">
    <w:nsid w:val="310F55E3"/>
    <w:multiLevelType w:val="hybridMultilevel"/>
    <w:tmpl w:val="744E701A"/>
    <w:lvl w:ilvl="0" w:tplc="57C47276">
      <w:start w:val="1"/>
      <w:numFmt w:val="bullet"/>
      <w:lvlText w:val=""/>
      <w:lvlJc w:val="left"/>
      <w:pPr>
        <w:ind w:left="720" w:hanging="360"/>
      </w:pPr>
      <w:rPr>
        <w:rFonts w:ascii="Symbol" w:hAnsi="Symbol" w:hint="default"/>
      </w:rPr>
    </w:lvl>
    <w:lvl w:ilvl="1" w:tplc="98BABED8" w:tentative="1">
      <w:start w:val="1"/>
      <w:numFmt w:val="bullet"/>
      <w:lvlText w:val="o"/>
      <w:lvlJc w:val="left"/>
      <w:pPr>
        <w:ind w:left="1440" w:hanging="360"/>
      </w:pPr>
      <w:rPr>
        <w:rFonts w:ascii="Courier New" w:hAnsi="Courier New" w:cs="Courier New" w:hint="default"/>
      </w:rPr>
    </w:lvl>
    <w:lvl w:ilvl="2" w:tplc="D97C0DCE" w:tentative="1">
      <w:start w:val="1"/>
      <w:numFmt w:val="bullet"/>
      <w:lvlText w:val=""/>
      <w:lvlJc w:val="left"/>
      <w:pPr>
        <w:ind w:left="2160" w:hanging="360"/>
      </w:pPr>
      <w:rPr>
        <w:rFonts w:ascii="Wingdings" w:hAnsi="Wingdings" w:hint="default"/>
      </w:rPr>
    </w:lvl>
    <w:lvl w:ilvl="3" w:tplc="E74E558E" w:tentative="1">
      <w:start w:val="1"/>
      <w:numFmt w:val="bullet"/>
      <w:lvlText w:val=""/>
      <w:lvlJc w:val="left"/>
      <w:pPr>
        <w:ind w:left="2880" w:hanging="360"/>
      </w:pPr>
      <w:rPr>
        <w:rFonts w:ascii="Symbol" w:hAnsi="Symbol" w:hint="default"/>
      </w:rPr>
    </w:lvl>
    <w:lvl w:ilvl="4" w:tplc="8B7CA428" w:tentative="1">
      <w:start w:val="1"/>
      <w:numFmt w:val="bullet"/>
      <w:lvlText w:val="o"/>
      <w:lvlJc w:val="left"/>
      <w:pPr>
        <w:ind w:left="3600" w:hanging="360"/>
      </w:pPr>
      <w:rPr>
        <w:rFonts w:ascii="Courier New" w:hAnsi="Courier New" w:cs="Courier New" w:hint="default"/>
      </w:rPr>
    </w:lvl>
    <w:lvl w:ilvl="5" w:tplc="00B46BAC" w:tentative="1">
      <w:start w:val="1"/>
      <w:numFmt w:val="bullet"/>
      <w:lvlText w:val=""/>
      <w:lvlJc w:val="left"/>
      <w:pPr>
        <w:ind w:left="4320" w:hanging="360"/>
      </w:pPr>
      <w:rPr>
        <w:rFonts w:ascii="Wingdings" w:hAnsi="Wingdings" w:hint="default"/>
      </w:rPr>
    </w:lvl>
    <w:lvl w:ilvl="6" w:tplc="0510A398" w:tentative="1">
      <w:start w:val="1"/>
      <w:numFmt w:val="bullet"/>
      <w:lvlText w:val=""/>
      <w:lvlJc w:val="left"/>
      <w:pPr>
        <w:ind w:left="5040" w:hanging="360"/>
      </w:pPr>
      <w:rPr>
        <w:rFonts w:ascii="Symbol" w:hAnsi="Symbol" w:hint="default"/>
      </w:rPr>
    </w:lvl>
    <w:lvl w:ilvl="7" w:tplc="B1583444" w:tentative="1">
      <w:start w:val="1"/>
      <w:numFmt w:val="bullet"/>
      <w:lvlText w:val="o"/>
      <w:lvlJc w:val="left"/>
      <w:pPr>
        <w:ind w:left="5760" w:hanging="360"/>
      </w:pPr>
      <w:rPr>
        <w:rFonts w:ascii="Courier New" w:hAnsi="Courier New" w:cs="Courier New" w:hint="default"/>
      </w:rPr>
    </w:lvl>
    <w:lvl w:ilvl="8" w:tplc="932C6AD0" w:tentative="1">
      <w:start w:val="1"/>
      <w:numFmt w:val="bullet"/>
      <w:lvlText w:val=""/>
      <w:lvlJc w:val="left"/>
      <w:pPr>
        <w:ind w:left="6480" w:hanging="360"/>
      </w:pPr>
      <w:rPr>
        <w:rFonts w:ascii="Wingdings" w:hAnsi="Wingdings" w:hint="default"/>
      </w:rPr>
    </w:lvl>
  </w:abstractNum>
  <w:abstractNum w:abstractNumId="10" w15:restartNumberingAfterBreak="0">
    <w:nsid w:val="3599634F"/>
    <w:multiLevelType w:val="multilevel"/>
    <w:tmpl w:val="298AF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094C3A"/>
    <w:multiLevelType w:val="hybridMultilevel"/>
    <w:tmpl w:val="060C3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B9805E3"/>
    <w:multiLevelType w:val="hybridMultilevel"/>
    <w:tmpl w:val="E79A8FCE"/>
    <w:lvl w:ilvl="0" w:tplc="260056A8">
      <w:start w:val="1"/>
      <w:numFmt w:val="bullet"/>
      <w:lvlText w:val=""/>
      <w:lvlJc w:val="left"/>
      <w:pPr>
        <w:ind w:left="720" w:hanging="360"/>
      </w:pPr>
      <w:rPr>
        <w:rFonts w:ascii="Symbol" w:hAnsi="Symbol" w:hint="default"/>
      </w:rPr>
    </w:lvl>
    <w:lvl w:ilvl="1" w:tplc="CF440B8A" w:tentative="1">
      <w:start w:val="1"/>
      <w:numFmt w:val="lowerLetter"/>
      <w:lvlText w:val="%2."/>
      <w:lvlJc w:val="left"/>
      <w:pPr>
        <w:ind w:left="1440" w:hanging="360"/>
      </w:pPr>
    </w:lvl>
    <w:lvl w:ilvl="2" w:tplc="F0CEB95E" w:tentative="1">
      <w:start w:val="1"/>
      <w:numFmt w:val="lowerRoman"/>
      <w:lvlText w:val="%3."/>
      <w:lvlJc w:val="right"/>
      <w:pPr>
        <w:ind w:left="2160" w:hanging="180"/>
      </w:pPr>
    </w:lvl>
    <w:lvl w:ilvl="3" w:tplc="BFC0E12E" w:tentative="1">
      <w:start w:val="1"/>
      <w:numFmt w:val="decimal"/>
      <w:lvlText w:val="%4."/>
      <w:lvlJc w:val="left"/>
      <w:pPr>
        <w:ind w:left="2880" w:hanging="360"/>
      </w:pPr>
    </w:lvl>
    <w:lvl w:ilvl="4" w:tplc="354ABA90" w:tentative="1">
      <w:start w:val="1"/>
      <w:numFmt w:val="lowerLetter"/>
      <w:lvlText w:val="%5."/>
      <w:lvlJc w:val="left"/>
      <w:pPr>
        <w:ind w:left="3600" w:hanging="360"/>
      </w:pPr>
    </w:lvl>
    <w:lvl w:ilvl="5" w:tplc="C2282524" w:tentative="1">
      <w:start w:val="1"/>
      <w:numFmt w:val="lowerRoman"/>
      <w:lvlText w:val="%6."/>
      <w:lvlJc w:val="right"/>
      <w:pPr>
        <w:ind w:left="4320" w:hanging="180"/>
      </w:pPr>
    </w:lvl>
    <w:lvl w:ilvl="6" w:tplc="40BA6D48" w:tentative="1">
      <w:start w:val="1"/>
      <w:numFmt w:val="decimal"/>
      <w:lvlText w:val="%7."/>
      <w:lvlJc w:val="left"/>
      <w:pPr>
        <w:ind w:left="5040" w:hanging="360"/>
      </w:pPr>
    </w:lvl>
    <w:lvl w:ilvl="7" w:tplc="F268479A" w:tentative="1">
      <w:start w:val="1"/>
      <w:numFmt w:val="lowerLetter"/>
      <w:lvlText w:val="%8."/>
      <w:lvlJc w:val="left"/>
      <w:pPr>
        <w:ind w:left="5760" w:hanging="360"/>
      </w:pPr>
    </w:lvl>
    <w:lvl w:ilvl="8" w:tplc="58589E18" w:tentative="1">
      <w:start w:val="1"/>
      <w:numFmt w:val="lowerRoman"/>
      <w:lvlText w:val="%9."/>
      <w:lvlJc w:val="right"/>
      <w:pPr>
        <w:ind w:left="6480" w:hanging="180"/>
      </w:pPr>
    </w:lvl>
  </w:abstractNum>
  <w:abstractNum w:abstractNumId="13" w15:restartNumberingAfterBreak="0">
    <w:nsid w:val="3FE44DB6"/>
    <w:multiLevelType w:val="hybridMultilevel"/>
    <w:tmpl w:val="F836DCB4"/>
    <w:lvl w:ilvl="0" w:tplc="9E1AEF5C">
      <w:start w:val="1"/>
      <w:numFmt w:val="bullet"/>
      <w:lvlText w:val=""/>
      <w:lvlJc w:val="left"/>
      <w:pPr>
        <w:ind w:left="360" w:hanging="360"/>
      </w:pPr>
      <w:rPr>
        <w:rFonts w:ascii="Wingdings" w:hAnsi="Wingdings" w:hint="default"/>
      </w:rPr>
    </w:lvl>
    <w:lvl w:ilvl="1" w:tplc="4C20E3B2" w:tentative="1">
      <w:start w:val="1"/>
      <w:numFmt w:val="bullet"/>
      <w:lvlText w:val="o"/>
      <w:lvlJc w:val="left"/>
      <w:pPr>
        <w:ind w:left="1080" w:hanging="360"/>
      </w:pPr>
      <w:rPr>
        <w:rFonts w:ascii="Courier New" w:hAnsi="Courier New" w:cs="Courier New" w:hint="default"/>
      </w:rPr>
    </w:lvl>
    <w:lvl w:ilvl="2" w:tplc="DA08E4E8" w:tentative="1">
      <w:start w:val="1"/>
      <w:numFmt w:val="bullet"/>
      <w:lvlText w:val=""/>
      <w:lvlJc w:val="left"/>
      <w:pPr>
        <w:ind w:left="1800" w:hanging="360"/>
      </w:pPr>
      <w:rPr>
        <w:rFonts w:ascii="Wingdings" w:hAnsi="Wingdings" w:hint="default"/>
      </w:rPr>
    </w:lvl>
    <w:lvl w:ilvl="3" w:tplc="3C6A2D5A" w:tentative="1">
      <w:start w:val="1"/>
      <w:numFmt w:val="bullet"/>
      <w:lvlText w:val=""/>
      <w:lvlJc w:val="left"/>
      <w:pPr>
        <w:ind w:left="2520" w:hanging="360"/>
      </w:pPr>
      <w:rPr>
        <w:rFonts w:ascii="Symbol" w:hAnsi="Symbol" w:hint="default"/>
      </w:rPr>
    </w:lvl>
    <w:lvl w:ilvl="4" w:tplc="36A846A8" w:tentative="1">
      <w:start w:val="1"/>
      <w:numFmt w:val="bullet"/>
      <w:lvlText w:val="o"/>
      <w:lvlJc w:val="left"/>
      <w:pPr>
        <w:ind w:left="3240" w:hanging="360"/>
      </w:pPr>
      <w:rPr>
        <w:rFonts w:ascii="Courier New" w:hAnsi="Courier New" w:cs="Courier New" w:hint="default"/>
      </w:rPr>
    </w:lvl>
    <w:lvl w:ilvl="5" w:tplc="1362DF20" w:tentative="1">
      <w:start w:val="1"/>
      <w:numFmt w:val="bullet"/>
      <w:lvlText w:val=""/>
      <w:lvlJc w:val="left"/>
      <w:pPr>
        <w:ind w:left="3960" w:hanging="360"/>
      </w:pPr>
      <w:rPr>
        <w:rFonts w:ascii="Wingdings" w:hAnsi="Wingdings" w:hint="default"/>
      </w:rPr>
    </w:lvl>
    <w:lvl w:ilvl="6" w:tplc="5BA6861A" w:tentative="1">
      <w:start w:val="1"/>
      <w:numFmt w:val="bullet"/>
      <w:lvlText w:val=""/>
      <w:lvlJc w:val="left"/>
      <w:pPr>
        <w:ind w:left="4680" w:hanging="360"/>
      </w:pPr>
      <w:rPr>
        <w:rFonts w:ascii="Symbol" w:hAnsi="Symbol" w:hint="default"/>
      </w:rPr>
    </w:lvl>
    <w:lvl w:ilvl="7" w:tplc="20F266F0" w:tentative="1">
      <w:start w:val="1"/>
      <w:numFmt w:val="bullet"/>
      <w:lvlText w:val="o"/>
      <w:lvlJc w:val="left"/>
      <w:pPr>
        <w:ind w:left="5400" w:hanging="360"/>
      </w:pPr>
      <w:rPr>
        <w:rFonts w:ascii="Courier New" w:hAnsi="Courier New" w:cs="Courier New" w:hint="default"/>
      </w:rPr>
    </w:lvl>
    <w:lvl w:ilvl="8" w:tplc="787EF004" w:tentative="1">
      <w:start w:val="1"/>
      <w:numFmt w:val="bullet"/>
      <w:lvlText w:val=""/>
      <w:lvlJc w:val="left"/>
      <w:pPr>
        <w:ind w:left="6120" w:hanging="360"/>
      </w:pPr>
      <w:rPr>
        <w:rFonts w:ascii="Wingdings" w:hAnsi="Wingdings" w:hint="default"/>
      </w:rPr>
    </w:lvl>
  </w:abstractNum>
  <w:abstractNum w:abstractNumId="14" w15:restartNumberingAfterBreak="0">
    <w:nsid w:val="42115ABE"/>
    <w:multiLevelType w:val="hybridMultilevel"/>
    <w:tmpl w:val="0EA0593A"/>
    <w:lvl w:ilvl="0" w:tplc="BE927C12">
      <w:start w:val="1"/>
      <w:numFmt w:val="bullet"/>
      <w:lvlText w:val=""/>
      <w:lvlJc w:val="left"/>
      <w:pPr>
        <w:ind w:left="360" w:hanging="360"/>
      </w:pPr>
      <w:rPr>
        <w:rFonts w:ascii="Wingdings" w:hAnsi="Wingdings" w:hint="default"/>
      </w:rPr>
    </w:lvl>
    <w:lvl w:ilvl="1" w:tplc="32925FDE" w:tentative="1">
      <w:start w:val="1"/>
      <w:numFmt w:val="bullet"/>
      <w:lvlText w:val="o"/>
      <w:lvlJc w:val="left"/>
      <w:pPr>
        <w:ind w:left="1080" w:hanging="360"/>
      </w:pPr>
      <w:rPr>
        <w:rFonts w:ascii="Courier New" w:hAnsi="Courier New" w:cs="Courier New" w:hint="default"/>
      </w:rPr>
    </w:lvl>
    <w:lvl w:ilvl="2" w:tplc="63EA628C" w:tentative="1">
      <w:start w:val="1"/>
      <w:numFmt w:val="bullet"/>
      <w:lvlText w:val=""/>
      <w:lvlJc w:val="left"/>
      <w:pPr>
        <w:ind w:left="1800" w:hanging="360"/>
      </w:pPr>
      <w:rPr>
        <w:rFonts w:ascii="Wingdings" w:hAnsi="Wingdings" w:hint="default"/>
      </w:rPr>
    </w:lvl>
    <w:lvl w:ilvl="3" w:tplc="1D9C6988" w:tentative="1">
      <w:start w:val="1"/>
      <w:numFmt w:val="bullet"/>
      <w:lvlText w:val=""/>
      <w:lvlJc w:val="left"/>
      <w:pPr>
        <w:ind w:left="2520" w:hanging="360"/>
      </w:pPr>
      <w:rPr>
        <w:rFonts w:ascii="Symbol" w:hAnsi="Symbol" w:hint="default"/>
      </w:rPr>
    </w:lvl>
    <w:lvl w:ilvl="4" w:tplc="E4B6C9EE" w:tentative="1">
      <w:start w:val="1"/>
      <w:numFmt w:val="bullet"/>
      <w:lvlText w:val="o"/>
      <w:lvlJc w:val="left"/>
      <w:pPr>
        <w:ind w:left="3240" w:hanging="360"/>
      </w:pPr>
      <w:rPr>
        <w:rFonts w:ascii="Courier New" w:hAnsi="Courier New" w:cs="Courier New" w:hint="default"/>
      </w:rPr>
    </w:lvl>
    <w:lvl w:ilvl="5" w:tplc="5AC802EA" w:tentative="1">
      <w:start w:val="1"/>
      <w:numFmt w:val="bullet"/>
      <w:lvlText w:val=""/>
      <w:lvlJc w:val="left"/>
      <w:pPr>
        <w:ind w:left="3960" w:hanging="360"/>
      </w:pPr>
      <w:rPr>
        <w:rFonts w:ascii="Wingdings" w:hAnsi="Wingdings" w:hint="default"/>
      </w:rPr>
    </w:lvl>
    <w:lvl w:ilvl="6" w:tplc="151C54F2" w:tentative="1">
      <w:start w:val="1"/>
      <w:numFmt w:val="bullet"/>
      <w:lvlText w:val=""/>
      <w:lvlJc w:val="left"/>
      <w:pPr>
        <w:ind w:left="4680" w:hanging="360"/>
      </w:pPr>
      <w:rPr>
        <w:rFonts w:ascii="Symbol" w:hAnsi="Symbol" w:hint="default"/>
      </w:rPr>
    </w:lvl>
    <w:lvl w:ilvl="7" w:tplc="19D4433E" w:tentative="1">
      <w:start w:val="1"/>
      <w:numFmt w:val="bullet"/>
      <w:lvlText w:val="o"/>
      <w:lvlJc w:val="left"/>
      <w:pPr>
        <w:ind w:left="5400" w:hanging="360"/>
      </w:pPr>
      <w:rPr>
        <w:rFonts w:ascii="Courier New" w:hAnsi="Courier New" w:cs="Courier New" w:hint="default"/>
      </w:rPr>
    </w:lvl>
    <w:lvl w:ilvl="8" w:tplc="22F442AE" w:tentative="1">
      <w:start w:val="1"/>
      <w:numFmt w:val="bullet"/>
      <w:lvlText w:val=""/>
      <w:lvlJc w:val="left"/>
      <w:pPr>
        <w:ind w:left="6120" w:hanging="360"/>
      </w:pPr>
      <w:rPr>
        <w:rFonts w:ascii="Wingdings" w:hAnsi="Wingdings" w:hint="default"/>
      </w:rPr>
    </w:lvl>
  </w:abstractNum>
  <w:abstractNum w:abstractNumId="15" w15:restartNumberingAfterBreak="0">
    <w:nsid w:val="497129A0"/>
    <w:multiLevelType w:val="hybridMultilevel"/>
    <w:tmpl w:val="B488712A"/>
    <w:lvl w:ilvl="0" w:tplc="FB8023D0">
      <w:start w:val="1"/>
      <w:numFmt w:val="decimal"/>
      <w:lvlText w:val="%1."/>
      <w:lvlJc w:val="left"/>
      <w:pPr>
        <w:ind w:left="720" w:hanging="360"/>
      </w:pPr>
    </w:lvl>
    <w:lvl w:ilvl="1" w:tplc="69CAF7FA" w:tentative="1">
      <w:start w:val="1"/>
      <w:numFmt w:val="lowerLetter"/>
      <w:lvlText w:val="%2."/>
      <w:lvlJc w:val="left"/>
      <w:pPr>
        <w:ind w:left="1440" w:hanging="360"/>
      </w:pPr>
    </w:lvl>
    <w:lvl w:ilvl="2" w:tplc="FA622C6E" w:tentative="1">
      <w:start w:val="1"/>
      <w:numFmt w:val="lowerRoman"/>
      <w:lvlText w:val="%3."/>
      <w:lvlJc w:val="right"/>
      <w:pPr>
        <w:ind w:left="2160" w:hanging="180"/>
      </w:pPr>
    </w:lvl>
    <w:lvl w:ilvl="3" w:tplc="D4A8AC16" w:tentative="1">
      <w:start w:val="1"/>
      <w:numFmt w:val="decimal"/>
      <w:lvlText w:val="%4."/>
      <w:lvlJc w:val="left"/>
      <w:pPr>
        <w:ind w:left="2880" w:hanging="360"/>
      </w:pPr>
    </w:lvl>
    <w:lvl w:ilvl="4" w:tplc="69183C68" w:tentative="1">
      <w:start w:val="1"/>
      <w:numFmt w:val="lowerLetter"/>
      <w:lvlText w:val="%5."/>
      <w:lvlJc w:val="left"/>
      <w:pPr>
        <w:ind w:left="3600" w:hanging="360"/>
      </w:pPr>
    </w:lvl>
    <w:lvl w:ilvl="5" w:tplc="AAEA5C84" w:tentative="1">
      <w:start w:val="1"/>
      <w:numFmt w:val="lowerRoman"/>
      <w:lvlText w:val="%6."/>
      <w:lvlJc w:val="right"/>
      <w:pPr>
        <w:ind w:left="4320" w:hanging="180"/>
      </w:pPr>
    </w:lvl>
    <w:lvl w:ilvl="6" w:tplc="8D7E9AE0" w:tentative="1">
      <w:start w:val="1"/>
      <w:numFmt w:val="decimal"/>
      <w:lvlText w:val="%7."/>
      <w:lvlJc w:val="left"/>
      <w:pPr>
        <w:ind w:left="5040" w:hanging="360"/>
      </w:pPr>
    </w:lvl>
    <w:lvl w:ilvl="7" w:tplc="F9689ACA" w:tentative="1">
      <w:start w:val="1"/>
      <w:numFmt w:val="lowerLetter"/>
      <w:lvlText w:val="%8."/>
      <w:lvlJc w:val="left"/>
      <w:pPr>
        <w:ind w:left="5760" w:hanging="360"/>
      </w:pPr>
    </w:lvl>
    <w:lvl w:ilvl="8" w:tplc="E222E3EE" w:tentative="1">
      <w:start w:val="1"/>
      <w:numFmt w:val="lowerRoman"/>
      <w:lvlText w:val="%9."/>
      <w:lvlJc w:val="right"/>
      <w:pPr>
        <w:ind w:left="6480" w:hanging="180"/>
      </w:pPr>
    </w:lvl>
  </w:abstractNum>
  <w:abstractNum w:abstractNumId="16" w15:restartNumberingAfterBreak="0">
    <w:nsid w:val="4D515995"/>
    <w:multiLevelType w:val="hybridMultilevel"/>
    <w:tmpl w:val="D474216A"/>
    <w:lvl w:ilvl="0" w:tplc="5100BDAC">
      <w:start w:val="1"/>
      <w:numFmt w:val="bullet"/>
      <w:lvlText w:val=""/>
      <w:lvlJc w:val="left"/>
      <w:pPr>
        <w:ind w:left="720" w:hanging="360"/>
      </w:pPr>
      <w:rPr>
        <w:rFonts w:ascii="Wingdings" w:hAnsi="Wingdings" w:hint="default"/>
      </w:rPr>
    </w:lvl>
    <w:lvl w:ilvl="1" w:tplc="E35A9260" w:tentative="1">
      <w:start w:val="1"/>
      <w:numFmt w:val="bullet"/>
      <w:lvlText w:val="o"/>
      <w:lvlJc w:val="left"/>
      <w:pPr>
        <w:ind w:left="1440" w:hanging="360"/>
      </w:pPr>
      <w:rPr>
        <w:rFonts w:ascii="Courier New" w:hAnsi="Courier New" w:cs="Courier New" w:hint="default"/>
      </w:rPr>
    </w:lvl>
    <w:lvl w:ilvl="2" w:tplc="0FA0EF9C" w:tentative="1">
      <w:start w:val="1"/>
      <w:numFmt w:val="bullet"/>
      <w:lvlText w:val=""/>
      <w:lvlJc w:val="left"/>
      <w:pPr>
        <w:ind w:left="2160" w:hanging="360"/>
      </w:pPr>
      <w:rPr>
        <w:rFonts w:ascii="Wingdings" w:hAnsi="Wingdings" w:hint="default"/>
      </w:rPr>
    </w:lvl>
    <w:lvl w:ilvl="3" w:tplc="B4C69252" w:tentative="1">
      <w:start w:val="1"/>
      <w:numFmt w:val="bullet"/>
      <w:lvlText w:val=""/>
      <w:lvlJc w:val="left"/>
      <w:pPr>
        <w:ind w:left="2880" w:hanging="360"/>
      </w:pPr>
      <w:rPr>
        <w:rFonts w:ascii="Symbol" w:hAnsi="Symbol" w:hint="default"/>
      </w:rPr>
    </w:lvl>
    <w:lvl w:ilvl="4" w:tplc="B74C6134" w:tentative="1">
      <w:start w:val="1"/>
      <w:numFmt w:val="bullet"/>
      <w:lvlText w:val="o"/>
      <w:lvlJc w:val="left"/>
      <w:pPr>
        <w:ind w:left="3600" w:hanging="360"/>
      </w:pPr>
      <w:rPr>
        <w:rFonts w:ascii="Courier New" w:hAnsi="Courier New" w:cs="Courier New" w:hint="default"/>
      </w:rPr>
    </w:lvl>
    <w:lvl w:ilvl="5" w:tplc="7A02FE72" w:tentative="1">
      <w:start w:val="1"/>
      <w:numFmt w:val="bullet"/>
      <w:lvlText w:val=""/>
      <w:lvlJc w:val="left"/>
      <w:pPr>
        <w:ind w:left="4320" w:hanging="360"/>
      </w:pPr>
      <w:rPr>
        <w:rFonts w:ascii="Wingdings" w:hAnsi="Wingdings" w:hint="default"/>
      </w:rPr>
    </w:lvl>
    <w:lvl w:ilvl="6" w:tplc="145C6D22" w:tentative="1">
      <w:start w:val="1"/>
      <w:numFmt w:val="bullet"/>
      <w:lvlText w:val=""/>
      <w:lvlJc w:val="left"/>
      <w:pPr>
        <w:ind w:left="5040" w:hanging="360"/>
      </w:pPr>
      <w:rPr>
        <w:rFonts w:ascii="Symbol" w:hAnsi="Symbol" w:hint="default"/>
      </w:rPr>
    </w:lvl>
    <w:lvl w:ilvl="7" w:tplc="141E426A" w:tentative="1">
      <w:start w:val="1"/>
      <w:numFmt w:val="bullet"/>
      <w:lvlText w:val="o"/>
      <w:lvlJc w:val="left"/>
      <w:pPr>
        <w:ind w:left="5760" w:hanging="360"/>
      </w:pPr>
      <w:rPr>
        <w:rFonts w:ascii="Courier New" w:hAnsi="Courier New" w:cs="Courier New" w:hint="default"/>
      </w:rPr>
    </w:lvl>
    <w:lvl w:ilvl="8" w:tplc="64C69C8E" w:tentative="1">
      <w:start w:val="1"/>
      <w:numFmt w:val="bullet"/>
      <w:lvlText w:val=""/>
      <w:lvlJc w:val="left"/>
      <w:pPr>
        <w:ind w:left="6480" w:hanging="360"/>
      </w:pPr>
      <w:rPr>
        <w:rFonts w:ascii="Wingdings" w:hAnsi="Wingdings" w:hint="default"/>
      </w:rPr>
    </w:lvl>
  </w:abstractNum>
  <w:abstractNum w:abstractNumId="17" w15:restartNumberingAfterBreak="0">
    <w:nsid w:val="59793615"/>
    <w:multiLevelType w:val="hybridMultilevel"/>
    <w:tmpl w:val="1CB23726"/>
    <w:lvl w:ilvl="0" w:tplc="BA76ED3A">
      <w:start w:val="1"/>
      <w:numFmt w:val="bullet"/>
      <w:lvlText w:val=""/>
      <w:lvlJc w:val="left"/>
      <w:pPr>
        <w:ind w:left="720" w:hanging="360"/>
      </w:pPr>
      <w:rPr>
        <w:rFonts w:ascii="Symbol" w:hAnsi="Symbol" w:hint="default"/>
      </w:rPr>
    </w:lvl>
    <w:lvl w:ilvl="1" w:tplc="4AFAB844" w:tentative="1">
      <w:start w:val="1"/>
      <w:numFmt w:val="bullet"/>
      <w:lvlText w:val="o"/>
      <w:lvlJc w:val="left"/>
      <w:pPr>
        <w:ind w:left="1440" w:hanging="360"/>
      </w:pPr>
      <w:rPr>
        <w:rFonts w:ascii="Courier New" w:hAnsi="Courier New" w:cs="Courier New" w:hint="default"/>
      </w:rPr>
    </w:lvl>
    <w:lvl w:ilvl="2" w:tplc="8418EFD6" w:tentative="1">
      <w:start w:val="1"/>
      <w:numFmt w:val="bullet"/>
      <w:lvlText w:val=""/>
      <w:lvlJc w:val="left"/>
      <w:pPr>
        <w:ind w:left="2160" w:hanging="360"/>
      </w:pPr>
      <w:rPr>
        <w:rFonts w:ascii="Wingdings" w:hAnsi="Wingdings" w:hint="default"/>
      </w:rPr>
    </w:lvl>
    <w:lvl w:ilvl="3" w:tplc="AA80958A" w:tentative="1">
      <w:start w:val="1"/>
      <w:numFmt w:val="bullet"/>
      <w:lvlText w:val=""/>
      <w:lvlJc w:val="left"/>
      <w:pPr>
        <w:ind w:left="2880" w:hanging="360"/>
      </w:pPr>
      <w:rPr>
        <w:rFonts w:ascii="Symbol" w:hAnsi="Symbol" w:hint="default"/>
      </w:rPr>
    </w:lvl>
    <w:lvl w:ilvl="4" w:tplc="6FE406CA" w:tentative="1">
      <w:start w:val="1"/>
      <w:numFmt w:val="bullet"/>
      <w:lvlText w:val="o"/>
      <w:lvlJc w:val="left"/>
      <w:pPr>
        <w:ind w:left="3600" w:hanging="360"/>
      </w:pPr>
      <w:rPr>
        <w:rFonts w:ascii="Courier New" w:hAnsi="Courier New" w:cs="Courier New" w:hint="default"/>
      </w:rPr>
    </w:lvl>
    <w:lvl w:ilvl="5" w:tplc="B010F04A" w:tentative="1">
      <w:start w:val="1"/>
      <w:numFmt w:val="bullet"/>
      <w:lvlText w:val=""/>
      <w:lvlJc w:val="left"/>
      <w:pPr>
        <w:ind w:left="4320" w:hanging="360"/>
      </w:pPr>
      <w:rPr>
        <w:rFonts w:ascii="Wingdings" w:hAnsi="Wingdings" w:hint="default"/>
      </w:rPr>
    </w:lvl>
    <w:lvl w:ilvl="6" w:tplc="EB965F24" w:tentative="1">
      <w:start w:val="1"/>
      <w:numFmt w:val="bullet"/>
      <w:lvlText w:val=""/>
      <w:lvlJc w:val="left"/>
      <w:pPr>
        <w:ind w:left="5040" w:hanging="360"/>
      </w:pPr>
      <w:rPr>
        <w:rFonts w:ascii="Symbol" w:hAnsi="Symbol" w:hint="default"/>
      </w:rPr>
    </w:lvl>
    <w:lvl w:ilvl="7" w:tplc="6D721DB8" w:tentative="1">
      <w:start w:val="1"/>
      <w:numFmt w:val="bullet"/>
      <w:lvlText w:val="o"/>
      <w:lvlJc w:val="left"/>
      <w:pPr>
        <w:ind w:left="5760" w:hanging="360"/>
      </w:pPr>
      <w:rPr>
        <w:rFonts w:ascii="Courier New" w:hAnsi="Courier New" w:cs="Courier New" w:hint="default"/>
      </w:rPr>
    </w:lvl>
    <w:lvl w:ilvl="8" w:tplc="9542AD10" w:tentative="1">
      <w:start w:val="1"/>
      <w:numFmt w:val="bullet"/>
      <w:lvlText w:val=""/>
      <w:lvlJc w:val="left"/>
      <w:pPr>
        <w:ind w:left="6480" w:hanging="360"/>
      </w:pPr>
      <w:rPr>
        <w:rFonts w:ascii="Wingdings" w:hAnsi="Wingdings" w:hint="default"/>
      </w:rPr>
    </w:lvl>
  </w:abstractNum>
  <w:abstractNum w:abstractNumId="18" w15:restartNumberingAfterBreak="0">
    <w:nsid w:val="59F966C1"/>
    <w:multiLevelType w:val="hybridMultilevel"/>
    <w:tmpl w:val="B488712A"/>
    <w:lvl w:ilvl="0" w:tplc="EDE89CE2">
      <w:start w:val="1"/>
      <w:numFmt w:val="decimal"/>
      <w:lvlText w:val="%1."/>
      <w:lvlJc w:val="left"/>
      <w:pPr>
        <w:ind w:left="720" w:hanging="360"/>
      </w:pPr>
    </w:lvl>
    <w:lvl w:ilvl="1" w:tplc="07049DDA" w:tentative="1">
      <w:start w:val="1"/>
      <w:numFmt w:val="lowerLetter"/>
      <w:lvlText w:val="%2."/>
      <w:lvlJc w:val="left"/>
      <w:pPr>
        <w:ind w:left="1440" w:hanging="360"/>
      </w:pPr>
    </w:lvl>
    <w:lvl w:ilvl="2" w:tplc="449EE2DC" w:tentative="1">
      <w:start w:val="1"/>
      <w:numFmt w:val="lowerRoman"/>
      <w:lvlText w:val="%3."/>
      <w:lvlJc w:val="right"/>
      <w:pPr>
        <w:ind w:left="2160" w:hanging="180"/>
      </w:pPr>
    </w:lvl>
    <w:lvl w:ilvl="3" w:tplc="8FCE4EB0" w:tentative="1">
      <w:start w:val="1"/>
      <w:numFmt w:val="decimal"/>
      <w:lvlText w:val="%4."/>
      <w:lvlJc w:val="left"/>
      <w:pPr>
        <w:ind w:left="2880" w:hanging="360"/>
      </w:pPr>
    </w:lvl>
    <w:lvl w:ilvl="4" w:tplc="18469234" w:tentative="1">
      <w:start w:val="1"/>
      <w:numFmt w:val="lowerLetter"/>
      <w:lvlText w:val="%5."/>
      <w:lvlJc w:val="left"/>
      <w:pPr>
        <w:ind w:left="3600" w:hanging="360"/>
      </w:pPr>
    </w:lvl>
    <w:lvl w:ilvl="5" w:tplc="6D5E2FE4" w:tentative="1">
      <w:start w:val="1"/>
      <w:numFmt w:val="lowerRoman"/>
      <w:lvlText w:val="%6."/>
      <w:lvlJc w:val="right"/>
      <w:pPr>
        <w:ind w:left="4320" w:hanging="180"/>
      </w:pPr>
    </w:lvl>
    <w:lvl w:ilvl="6" w:tplc="C672B40C" w:tentative="1">
      <w:start w:val="1"/>
      <w:numFmt w:val="decimal"/>
      <w:lvlText w:val="%7."/>
      <w:lvlJc w:val="left"/>
      <w:pPr>
        <w:ind w:left="5040" w:hanging="360"/>
      </w:pPr>
    </w:lvl>
    <w:lvl w:ilvl="7" w:tplc="DAFA3D60" w:tentative="1">
      <w:start w:val="1"/>
      <w:numFmt w:val="lowerLetter"/>
      <w:lvlText w:val="%8."/>
      <w:lvlJc w:val="left"/>
      <w:pPr>
        <w:ind w:left="5760" w:hanging="360"/>
      </w:pPr>
    </w:lvl>
    <w:lvl w:ilvl="8" w:tplc="DE46B510" w:tentative="1">
      <w:start w:val="1"/>
      <w:numFmt w:val="lowerRoman"/>
      <w:lvlText w:val="%9."/>
      <w:lvlJc w:val="right"/>
      <w:pPr>
        <w:ind w:left="6480" w:hanging="180"/>
      </w:pPr>
    </w:lvl>
  </w:abstractNum>
  <w:abstractNum w:abstractNumId="19"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C597CD5"/>
    <w:multiLevelType w:val="hybridMultilevel"/>
    <w:tmpl w:val="777A0ACE"/>
    <w:lvl w:ilvl="0" w:tplc="043CE78C">
      <w:start w:val="1"/>
      <w:numFmt w:val="bullet"/>
      <w:lvlText w:val=""/>
      <w:lvlJc w:val="left"/>
      <w:pPr>
        <w:ind w:left="720" w:hanging="360"/>
      </w:pPr>
      <w:rPr>
        <w:rFonts w:ascii="Symbol" w:hAnsi="Symbol" w:hint="default"/>
      </w:rPr>
    </w:lvl>
    <w:lvl w:ilvl="1" w:tplc="8DBCE7B2" w:tentative="1">
      <w:start w:val="1"/>
      <w:numFmt w:val="bullet"/>
      <w:lvlText w:val="o"/>
      <w:lvlJc w:val="left"/>
      <w:pPr>
        <w:ind w:left="1440" w:hanging="360"/>
      </w:pPr>
      <w:rPr>
        <w:rFonts w:ascii="Courier New" w:hAnsi="Courier New" w:cs="Courier New" w:hint="default"/>
      </w:rPr>
    </w:lvl>
    <w:lvl w:ilvl="2" w:tplc="1F962972" w:tentative="1">
      <w:start w:val="1"/>
      <w:numFmt w:val="bullet"/>
      <w:lvlText w:val=""/>
      <w:lvlJc w:val="left"/>
      <w:pPr>
        <w:ind w:left="2160" w:hanging="360"/>
      </w:pPr>
      <w:rPr>
        <w:rFonts w:ascii="Wingdings" w:hAnsi="Wingdings" w:hint="default"/>
      </w:rPr>
    </w:lvl>
    <w:lvl w:ilvl="3" w:tplc="64881DE8" w:tentative="1">
      <w:start w:val="1"/>
      <w:numFmt w:val="bullet"/>
      <w:lvlText w:val=""/>
      <w:lvlJc w:val="left"/>
      <w:pPr>
        <w:ind w:left="2880" w:hanging="360"/>
      </w:pPr>
      <w:rPr>
        <w:rFonts w:ascii="Symbol" w:hAnsi="Symbol" w:hint="default"/>
      </w:rPr>
    </w:lvl>
    <w:lvl w:ilvl="4" w:tplc="CA84A28E" w:tentative="1">
      <w:start w:val="1"/>
      <w:numFmt w:val="bullet"/>
      <w:lvlText w:val="o"/>
      <w:lvlJc w:val="left"/>
      <w:pPr>
        <w:ind w:left="3600" w:hanging="360"/>
      </w:pPr>
      <w:rPr>
        <w:rFonts w:ascii="Courier New" w:hAnsi="Courier New" w:cs="Courier New" w:hint="default"/>
      </w:rPr>
    </w:lvl>
    <w:lvl w:ilvl="5" w:tplc="95661740" w:tentative="1">
      <w:start w:val="1"/>
      <w:numFmt w:val="bullet"/>
      <w:lvlText w:val=""/>
      <w:lvlJc w:val="left"/>
      <w:pPr>
        <w:ind w:left="4320" w:hanging="360"/>
      </w:pPr>
      <w:rPr>
        <w:rFonts w:ascii="Wingdings" w:hAnsi="Wingdings" w:hint="default"/>
      </w:rPr>
    </w:lvl>
    <w:lvl w:ilvl="6" w:tplc="6F102494" w:tentative="1">
      <w:start w:val="1"/>
      <w:numFmt w:val="bullet"/>
      <w:lvlText w:val=""/>
      <w:lvlJc w:val="left"/>
      <w:pPr>
        <w:ind w:left="5040" w:hanging="360"/>
      </w:pPr>
      <w:rPr>
        <w:rFonts w:ascii="Symbol" w:hAnsi="Symbol" w:hint="default"/>
      </w:rPr>
    </w:lvl>
    <w:lvl w:ilvl="7" w:tplc="B5028700" w:tentative="1">
      <w:start w:val="1"/>
      <w:numFmt w:val="bullet"/>
      <w:lvlText w:val="o"/>
      <w:lvlJc w:val="left"/>
      <w:pPr>
        <w:ind w:left="5760" w:hanging="360"/>
      </w:pPr>
      <w:rPr>
        <w:rFonts w:ascii="Courier New" w:hAnsi="Courier New" w:cs="Courier New" w:hint="default"/>
      </w:rPr>
    </w:lvl>
    <w:lvl w:ilvl="8" w:tplc="6E2AB03A" w:tentative="1">
      <w:start w:val="1"/>
      <w:numFmt w:val="bullet"/>
      <w:lvlText w:val=""/>
      <w:lvlJc w:val="left"/>
      <w:pPr>
        <w:ind w:left="6480" w:hanging="360"/>
      </w:pPr>
      <w:rPr>
        <w:rFonts w:ascii="Wingdings" w:hAnsi="Wingdings" w:hint="default"/>
      </w:rPr>
    </w:lvl>
  </w:abstractNum>
  <w:abstractNum w:abstractNumId="21" w15:restartNumberingAfterBreak="0">
    <w:nsid w:val="62505B8D"/>
    <w:multiLevelType w:val="hybridMultilevel"/>
    <w:tmpl w:val="EB90905E"/>
    <w:lvl w:ilvl="0" w:tplc="82A692B4">
      <w:start w:val="1"/>
      <w:numFmt w:val="bullet"/>
      <w:lvlText w:val=""/>
      <w:lvlJc w:val="left"/>
      <w:pPr>
        <w:ind w:left="360" w:hanging="360"/>
      </w:pPr>
      <w:rPr>
        <w:rFonts w:ascii="Wingdings" w:hAnsi="Wingdings" w:hint="default"/>
      </w:rPr>
    </w:lvl>
    <w:lvl w:ilvl="1" w:tplc="801886B2" w:tentative="1">
      <w:start w:val="1"/>
      <w:numFmt w:val="bullet"/>
      <w:lvlText w:val="o"/>
      <w:lvlJc w:val="left"/>
      <w:pPr>
        <w:ind w:left="1080" w:hanging="360"/>
      </w:pPr>
      <w:rPr>
        <w:rFonts w:ascii="Courier New" w:hAnsi="Courier New" w:cs="Courier New" w:hint="default"/>
      </w:rPr>
    </w:lvl>
    <w:lvl w:ilvl="2" w:tplc="C37C0DCE" w:tentative="1">
      <w:start w:val="1"/>
      <w:numFmt w:val="bullet"/>
      <w:lvlText w:val=""/>
      <w:lvlJc w:val="left"/>
      <w:pPr>
        <w:ind w:left="1800" w:hanging="360"/>
      </w:pPr>
      <w:rPr>
        <w:rFonts w:ascii="Wingdings" w:hAnsi="Wingdings" w:hint="default"/>
      </w:rPr>
    </w:lvl>
    <w:lvl w:ilvl="3" w:tplc="1352A710" w:tentative="1">
      <w:start w:val="1"/>
      <w:numFmt w:val="bullet"/>
      <w:lvlText w:val=""/>
      <w:lvlJc w:val="left"/>
      <w:pPr>
        <w:ind w:left="2520" w:hanging="360"/>
      </w:pPr>
      <w:rPr>
        <w:rFonts w:ascii="Symbol" w:hAnsi="Symbol" w:hint="default"/>
      </w:rPr>
    </w:lvl>
    <w:lvl w:ilvl="4" w:tplc="A5425144" w:tentative="1">
      <w:start w:val="1"/>
      <w:numFmt w:val="bullet"/>
      <w:lvlText w:val="o"/>
      <w:lvlJc w:val="left"/>
      <w:pPr>
        <w:ind w:left="3240" w:hanging="360"/>
      </w:pPr>
      <w:rPr>
        <w:rFonts w:ascii="Courier New" w:hAnsi="Courier New" w:cs="Courier New" w:hint="default"/>
      </w:rPr>
    </w:lvl>
    <w:lvl w:ilvl="5" w:tplc="36BADD86" w:tentative="1">
      <w:start w:val="1"/>
      <w:numFmt w:val="bullet"/>
      <w:lvlText w:val=""/>
      <w:lvlJc w:val="left"/>
      <w:pPr>
        <w:ind w:left="3960" w:hanging="360"/>
      </w:pPr>
      <w:rPr>
        <w:rFonts w:ascii="Wingdings" w:hAnsi="Wingdings" w:hint="default"/>
      </w:rPr>
    </w:lvl>
    <w:lvl w:ilvl="6" w:tplc="F32ED978" w:tentative="1">
      <w:start w:val="1"/>
      <w:numFmt w:val="bullet"/>
      <w:lvlText w:val=""/>
      <w:lvlJc w:val="left"/>
      <w:pPr>
        <w:ind w:left="4680" w:hanging="360"/>
      </w:pPr>
      <w:rPr>
        <w:rFonts w:ascii="Symbol" w:hAnsi="Symbol" w:hint="default"/>
      </w:rPr>
    </w:lvl>
    <w:lvl w:ilvl="7" w:tplc="86981616" w:tentative="1">
      <w:start w:val="1"/>
      <w:numFmt w:val="bullet"/>
      <w:lvlText w:val="o"/>
      <w:lvlJc w:val="left"/>
      <w:pPr>
        <w:ind w:left="5400" w:hanging="360"/>
      </w:pPr>
      <w:rPr>
        <w:rFonts w:ascii="Courier New" w:hAnsi="Courier New" w:cs="Courier New" w:hint="default"/>
      </w:rPr>
    </w:lvl>
    <w:lvl w:ilvl="8" w:tplc="A2007B5A" w:tentative="1">
      <w:start w:val="1"/>
      <w:numFmt w:val="bullet"/>
      <w:lvlText w:val=""/>
      <w:lvlJc w:val="left"/>
      <w:pPr>
        <w:ind w:left="6120" w:hanging="360"/>
      </w:pPr>
      <w:rPr>
        <w:rFonts w:ascii="Wingdings" w:hAnsi="Wingdings" w:hint="default"/>
      </w:rPr>
    </w:lvl>
  </w:abstractNum>
  <w:abstractNum w:abstractNumId="22" w15:restartNumberingAfterBreak="0">
    <w:nsid w:val="647A636B"/>
    <w:multiLevelType w:val="hybridMultilevel"/>
    <w:tmpl w:val="555AC28A"/>
    <w:lvl w:ilvl="0" w:tplc="92761C8C">
      <w:start w:val="1"/>
      <w:numFmt w:val="bullet"/>
      <w:lvlText w:val=""/>
      <w:lvlJc w:val="left"/>
      <w:pPr>
        <w:ind w:left="720" w:hanging="360"/>
      </w:pPr>
      <w:rPr>
        <w:rFonts w:ascii="Symbol" w:hAnsi="Symbol" w:hint="default"/>
      </w:rPr>
    </w:lvl>
    <w:lvl w:ilvl="1" w:tplc="73480C9C" w:tentative="1">
      <w:start w:val="1"/>
      <w:numFmt w:val="lowerLetter"/>
      <w:lvlText w:val="%2."/>
      <w:lvlJc w:val="left"/>
      <w:pPr>
        <w:ind w:left="1440" w:hanging="360"/>
      </w:pPr>
    </w:lvl>
    <w:lvl w:ilvl="2" w:tplc="2D020D1C" w:tentative="1">
      <w:start w:val="1"/>
      <w:numFmt w:val="lowerRoman"/>
      <w:lvlText w:val="%3."/>
      <w:lvlJc w:val="right"/>
      <w:pPr>
        <w:ind w:left="2160" w:hanging="180"/>
      </w:pPr>
    </w:lvl>
    <w:lvl w:ilvl="3" w:tplc="4C3E5B5C" w:tentative="1">
      <w:start w:val="1"/>
      <w:numFmt w:val="decimal"/>
      <w:lvlText w:val="%4."/>
      <w:lvlJc w:val="left"/>
      <w:pPr>
        <w:ind w:left="2880" w:hanging="360"/>
      </w:pPr>
    </w:lvl>
    <w:lvl w:ilvl="4" w:tplc="3CBC47C8" w:tentative="1">
      <w:start w:val="1"/>
      <w:numFmt w:val="lowerLetter"/>
      <w:lvlText w:val="%5."/>
      <w:lvlJc w:val="left"/>
      <w:pPr>
        <w:ind w:left="3600" w:hanging="360"/>
      </w:pPr>
    </w:lvl>
    <w:lvl w:ilvl="5" w:tplc="3F26F490" w:tentative="1">
      <w:start w:val="1"/>
      <w:numFmt w:val="lowerRoman"/>
      <w:lvlText w:val="%6."/>
      <w:lvlJc w:val="right"/>
      <w:pPr>
        <w:ind w:left="4320" w:hanging="180"/>
      </w:pPr>
    </w:lvl>
    <w:lvl w:ilvl="6" w:tplc="CF186F98" w:tentative="1">
      <w:start w:val="1"/>
      <w:numFmt w:val="decimal"/>
      <w:lvlText w:val="%7."/>
      <w:lvlJc w:val="left"/>
      <w:pPr>
        <w:ind w:left="5040" w:hanging="360"/>
      </w:pPr>
    </w:lvl>
    <w:lvl w:ilvl="7" w:tplc="7C94C8A0" w:tentative="1">
      <w:start w:val="1"/>
      <w:numFmt w:val="lowerLetter"/>
      <w:lvlText w:val="%8."/>
      <w:lvlJc w:val="left"/>
      <w:pPr>
        <w:ind w:left="5760" w:hanging="360"/>
      </w:pPr>
    </w:lvl>
    <w:lvl w:ilvl="8" w:tplc="233CF5D8" w:tentative="1">
      <w:start w:val="1"/>
      <w:numFmt w:val="lowerRoman"/>
      <w:lvlText w:val="%9."/>
      <w:lvlJc w:val="right"/>
      <w:pPr>
        <w:ind w:left="6480" w:hanging="180"/>
      </w:pPr>
    </w:lvl>
  </w:abstractNum>
  <w:abstractNum w:abstractNumId="23" w15:restartNumberingAfterBreak="0">
    <w:nsid w:val="64EF7805"/>
    <w:multiLevelType w:val="multilevel"/>
    <w:tmpl w:val="AA7A8450"/>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decimal"/>
      <w:pStyle w:val="Heading3"/>
      <w:lvlText w:val="%1.%2.%3"/>
      <w:lvlJc w:val="left"/>
      <w:pPr>
        <w:ind w:left="2989"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C693E9B"/>
    <w:multiLevelType w:val="hybridMultilevel"/>
    <w:tmpl w:val="941220DC"/>
    <w:lvl w:ilvl="0" w:tplc="FAD0C3AE">
      <w:start w:val="1"/>
      <w:numFmt w:val="bullet"/>
      <w:lvlText w:val=""/>
      <w:lvlJc w:val="left"/>
      <w:pPr>
        <w:ind w:left="1070" w:hanging="360"/>
      </w:pPr>
      <w:rPr>
        <w:rFonts w:ascii="Wingdings" w:hAnsi="Wingdings" w:hint="default"/>
      </w:rPr>
    </w:lvl>
    <w:lvl w:ilvl="1" w:tplc="83CA42A2" w:tentative="1">
      <w:start w:val="1"/>
      <w:numFmt w:val="bullet"/>
      <w:lvlText w:val="o"/>
      <w:lvlJc w:val="left"/>
      <w:pPr>
        <w:ind w:left="2869" w:hanging="360"/>
      </w:pPr>
      <w:rPr>
        <w:rFonts w:ascii="Courier New" w:hAnsi="Courier New" w:cs="Courier New" w:hint="default"/>
      </w:rPr>
    </w:lvl>
    <w:lvl w:ilvl="2" w:tplc="D19281F6" w:tentative="1">
      <w:start w:val="1"/>
      <w:numFmt w:val="bullet"/>
      <w:lvlText w:val=""/>
      <w:lvlJc w:val="left"/>
      <w:pPr>
        <w:ind w:left="3589" w:hanging="360"/>
      </w:pPr>
      <w:rPr>
        <w:rFonts w:ascii="Wingdings" w:hAnsi="Wingdings" w:hint="default"/>
      </w:rPr>
    </w:lvl>
    <w:lvl w:ilvl="3" w:tplc="60AE7A8E" w:tentative="1">
      <w:start w:val="1"/>
      <w:numFmt w:val="bullet"/>
      <w:lvlText w:val=""/>
      <w:lvlJc w:val="left"/>
      <w:pPr>
        <w:ind w:left="4309" w:hanging="360"/>
      </w:pPr>
      <w:rPr>
        <w:rFonts w:ascii="Symbol" w:hAnsi="Symbol" w:hint="default"/>
      </w:rPr>
    </w:lvl>
    <w:lvl w:ilvl="4" w:tplc="FAFC5C86" w:tentative="1">
      <w:start w:val="1"/>
      <w:numFmt w:val="bullet"/>
      <w:lvlText w:val="o"/>
      <w:lvlJc w:val="left"/>
      <w:pPr>
        <w:ind w:left="5029" w:hanging="360"/>
      </w:pPr>
      <w:rPr>
        <w:rFonts w:ascii="Courier New" w:hAnsi="Courier New" w:cs="Courier New" w:hint="default"/>
      </w:rPr>
    </w:lvl>
    <w:lvl w:ilvl="5" w:tplc="FAE0275A" w:tentative="1">
      <w:start w:val="1"/>
      <w:numFmt w:val="bullet"/>
      <w:lvlText w:val=""/>
      <w:lvlJc w:val="left"/>
      <w:pPr>
        <w:ind w:left="5749" w:hanging="360"/>
      </w:pPr>
      <w:rPr>
        <w:rFonts w:ascii="Wingdings" w:hAnsi="Wingdings" w:hint="default"/>
      </w:rPr>
    </w:lvl>
    <w:lvl w:ilvl="6" w:tplc="35B83E8A" w:tentative="1">
      <w:start w:val="1"/>
      <w:numFmt w:val="bullet"/>
      <w:lvlText w:val=""/>
      <w:lvlJc w:val="left"/>
      <w:pPr>
        <w:ind w:left="6469" w:hanging="360"/>
      </w:pPr>
      <w:rPr>
        <w:rFonts w:ascii="Symbol" w:hAnsi="Symbol" w:hint="default"/>
      </w:rPr>
    </w:lvl>
    <w:lvl w:ilvl="7" w:tplc="BCF6AA5E" w:tentative="1">
      <w:start w:val="1"/>
      <w:numFmt w:val="bullet"/>
      <w:lvlText w:val="o"/>
      <w:lvlJc w:val="left"/>
      <w:pPr>
        <w:ind w:left="7189" w:hanging="360"/>
      </w:pPr>
      <w:rPr>
        <w:rFonts w:ascii="Courier New" w:hAnsi="Courier New" w:cs="Courier New" w:hint="default"/>
      </w:rPr>
    </w:lvl>
    <w:lvl w:ilvl="8" w:tplc="63AC3C66" w:tentative="1">
      <w:start w:val="1"/>
      <w:numFmt w:val="bullet"/>
      <w:lvlText w:val=""/>
      <w:lvlJc w:val="left"/>
      <w:pPr>
        <w:ind w:left="7909" w:hanging="360"/>
      </w:pPr>
      <w:rPr>
        <w:rFonts w:ascii="Wingdings" w:hAnsi="Wingdings" w:hint="default"/>
      </w:rPr>
    </w:lvl>
  </w:abstractNum>
  <w:abstractNum w:abstractNumId="25" w15:restartNumberingAfterBreak="0">
    <w:nsid w:val="70E67D71"/>
    <w:multiLevelType w:val="hybridMultilevel"/>
    <w:tmpl w:val="91FAA5FE"/>
    <w:lvl w:ilvl="0" w:tplc="B7745D76">
      <w:start w:val="1"/>
      <w:numFmt w:val="bullet"/>
      <w:lvlText w:val=""/>
      <w:lvlJc w:val="left"/>
      <w:pPr>
        <w:ind w:left="720" w:hanging="360"/>
      </w:pPr>
      <w:rPr>
        <w:rFonts w:ascii="Symbol" w:hAnsi="Symbol" w:hint="default"/>
      </w:rPr>
    </w:lvl>
    <w:lvl w:ilvl="1" w:tplc="F904BED6" w:tentative="1">
      <w:start w:val="1"/>
      <w:numFmt w:val="bullet"/>
      <w:lvlText w:val="o"/>
      <w:lvlJc w:val="left"/>
      <w:pPr>
        <w:ind w:left="1440" w:hanging="360"/>
      </w:pPr>
      <w:rPr>
        <w:rFonts w:ascii="Courier New" w:hAnsi="Courier New" w:cs="Courier New" w:hint="default"/>
      </w:rPr>
    </w:lvl>
    <w:lvl w:ilvl="2" w:tplc="D054E4B0" w:tentative="1">
      <w:start w:val="1"/>
      <w:numFmt w:val="bullet"/>
      <w:lvlText w:val=""/>
      <w:lvlJc w:val="left"/>
      <w:pPr>
        <w:ind w:left="2160" w:hanging="360"/>
      </w:pPr>
      <w:rPr>
        <w:rFonts w:ascii="Wingdings" w:hAnsi="Wingdings" w:hint="default"/>
      </w:rPr>
    </w:lvl>
    <w:lvl w:ilvl="3" w:tplc="DB6C6976" w:tentative="1">
      <w:start w:val="1"/>
      <w:numFmt w:val="bullet"/>
      <w:lvlText w:val=""/>
      <w:lvlJc w:val="left"/>
      <w:pPr>
        <w:ind w:left="2880" w:hanging="360"/>
      </w:pPr>
      <w:rPr>
        <w:rFonts w:ascii="Symbol" w:hAnsi="Symbol" w:hint="default"/>
      </w:rPr>
    </w:lvl>
    <w:lvl w:ilvl="4" w:tplc="4BD0DAFA" w:tentative="1">
      <w:start w:val="1"/>
      <w:numFmt w:val="bullet"/>
      <w:lvlText w:val="o"/>
      <w:lvlJc w:val="left"/>
      <w:pPr>
        <w:ind w:left="3600" w:hanging="360"/>
      </w:pPr>
      <w:rPr>
        <w:rFonts w:ascii="Courier New" w:hAnsi="Courier New" w:cs="Courier New" w:hint="default"/>
      </w:rPr>
    </w:lvl>
    <w:lvl w:ilvl="5" w:tplc="2118D8E0" w:tentative="1">
      <w:start w:val="1"/>
      <w:numFmt w:val="bullet"/>
      <w:lvlText w:val=""/>
      <w:lvlJc w:val="left"/>
      <w:pPr>
        <w:ind w:left="4320" w:hanging="360"/>
      </w:pPr>
      <w:rPr>
        <w:rFonts w:ascii="Wingdings" w:hAnsi="Wingdings" w:hint="default"/>
      </w:rPr>
    </w:lvl>
    <w:lvl w:ilvl="6" w:tplc="96DCF96A" w:tentative="1">
      <w:start w:val="1"/>
      <w:numFmt w:val="bullet"/>
      <w:lvlText w:val=""/>
      <w:lvlJc w:val="left"/>
      <w:pPr>
        <w:ind w:left="5040" w:hanging="360"/>
      </w:pPr>
      <w:rPr>
        <w:rFonts w:ascii="Symbol" w:hAnsi="Symbol" w:hint="default"/>
      </w:rPr>
    </w:lvl>
    <w:lvl w:ilvl="7" w:tplc="13146178" w:tentative="1">
      <w:start w:val="1"/>
      <w:numFmt w:val="bullet"/>
      <w:lvlText w:val="o"/>
      <w:lvlJc w:val="left"/>
      <w:pPr>
        <w:ind w:left="5760" w:hanging="360"/>
      </w:pPr>
      <w:rPr>
        <w:rFonts w:ascii="Courier New" w:hAnsi="Courier New" w:cs="Courier New" w:hint="default"/>
      </w:rPr>
    </w:lvl>
    <w:lvl w:ilvl="8" w:tplc="AA867374" w:tentative="1">
      <w:start w:val="1"/>
      <w:numFmt w:val="bullet"/>
      <w:lvlText w:val=""/>
      <w:lvlJc w:val="left"/>
      <w:pPr>
        <w:ind w:left="6480" w:hanging="360"/>
      </w:pPr>
      <w:rPr>
        <w:rFonts w:ascii="Wingdings" w:hAnsi="Wingdings" w:hint="default"/>
      </w:rPr>
    </w:lvl>
  </w:abstractNum>
  <w:abstractNum w:abstractNumId="26" w15:restartNumberingAfterBreak="0">
    <w:nsid w:val="74192164"/>
    <w:multiLevelType w:val="hybridMultilevel"/>
    <w:tmpl w:val="46209F30"/>
    <w:lvl w:ilvl="0" w:tplc="9FD07F0A">
      <w:start w:val="1"/>
      <w:numFmt w:val="bullet"/>
      <w:lvlText w:val=""/>
      <w:lvlJc w:val="left"/>
      <w:pPr>
        <w:tabs>
          <w:tab w:val="num" w:pos="720"/>
        </w:tabs>
        <w:ind w:left="720" w:hanging="360"/>
      </w:pPr>
      <w:rPr>
        <w:rFonts w:ascii="Wingdings" w:hAnsi="Wingdings" w:hint="default"/>
      </w:rPr>
    </w:lvl>
    <w:lvl w:ilvl="1" w:tplc="4536BD5C" w:tentative="1">
      <w:start w:val="1"/>
      <w:numFmt w:val="bullet"/>
      <w:lvlText w:val=""/>
      <w:lvlJc w:val="left"/>
      <w:pPr>
        <w:tabs>
          <w:tab w:val="num" w:pos="1440"/>
        </w:tabs>
        <w:ind w:left="1440" w:hanging="360"/>
      </w:pPr>
      <w:rPr>
        <w:rFonts w:ascii="Wingdings" w:hAnsi="Wingdings" w:hint="default"/>
      </w:rPr>
    </w:lvl>
    <w:lvl w:ilvl="2" w:tplc="1E9466A0" w:tentative="1">
      <w:start w:val="1"/>
      <w:numFmt w:val="bullet"/>
      <w:lvlText w:val=""/>
      <w:lvlJc w:val="left"/>
      <w:pPr>
        <w:tabs>
          <w:tab w:val="num" w:pos="2160"/>
        </w:tabs>
        <w:ind w:left="2160" w:hanging="360"/>
      </w:pPr>
      <w:rPr>
        <w:rFonts w:ascii="Wingdings" w:hAnsi="Wingdings" w:hint="default"/>
      </w:rPr>
    </w:lvl>
    <w:lvl w:ilvl="3" w:tplc="73FAB830" w:tentative="1">
      <w:start w:val="1"/>
      <w:numFmt w:val="bullet"/>
      <w:lvlText w:val=""/>
      <w:lvlJc w:val="left"/>
      <w:pPr>
        <w:tabs>
          <w:tab w:val="num" w:pos="2880"/>
        </w:tabs>
        <w:ind w:left="2880" w:hanging="360"/>
      </w:pPr>
      <w:rPr>
        <w:rFonts w:ascii="Wingdings" w:hAnsi="Wingdings" w:hint="default"/>
      </w:rPr>
    </w:lvl>
    <w:lvl w:ilvl="4" w:tplc="9DD8069E" w:tentative="1">
      <w:start w:val="1"/>
      <w:numFmt w:val="bullet"/>
      <w:lvlText w:val=""/>
      <w:lvlJc w:val="left"/>
      <w:pPr>
        <w:tabs>
          <w:tab w:val="num" w:pos="3600"/>
        </w:tabs>
        <w:ind w:left="3600" w:hanging="360"/>
      </w:pPr>
      <w:rPr>
        <w:rFonts w:ascii="Wingdings" w:hAnsi="Wingdings" w:hint="default"/>
      </w:rPr>
    </w:lvl>
    <w:lvl w:ilvl="5" w:tplc="38A68B1A" w:tentative="1">
      <w:start w:val="1"/>
      <w:numFmt w:val="bullet"/>
      <w:lvlText w:val=""/>
      <w:lvlJc w:val="left"/>
      <w:pPr>
        <w:tabs>
          <w:tab w:val="num" w:pos="4320"/>
        </w:tabs>
        <w:ind w:left="4320" w:hanging="360"/>
      </w:pPr>
      <w:rPr>
        <w:rFonts w:ascii="Wingdings" w:hAnsi="Wingdings" w:hint="default"/>
      </w:rPr>
    </w:lvl>
    <w:lvl w:ilvl="6" w:tplc="0DFCE484" w:tentative="1">
      <w:start w:val="1"/>
      <w:numFmt w:val="bullet"/>
      <w:lvlText w:val=""/>
      <w:lvlJc w:val="left"/>
      <w:pPr>
        <w:tabs>
          <w:tab w:val="num" w:pos="5040"/>
        </w:tabs>
        <w:ind w:left="5040" w:hanging="360"/>
      </w:pPr>
      <w:rPr>
        <w:rFonts w:ascii="Wingdings" w:hAnsi="Wingdings" w:hint="default"/>
      </w:rPr>
    </w:lvl>
    <w:lvl w:ilvl="7" w:tplc="23502438" w:tentative="1">
      <w:start w:val="1"/>
      <w:numFmt w:val="bullet"/>
      <w:lvlText w:val=""/>
      <w:lvlJc w:val="left"/>
      <w:pPr>
        <w:tabs>
          <w:tab w:val="num" w:pos="5760"/>
        </w:tabs>
        <w:ind w:left="5760" w:hanging="360"/>
      </w:pPr>
      <w:rPr>
        <w:rFonts w:ascii="Wingdings" w:hAnsi="Wingdings" w:hint="default"/>
      </w:rPr>
    </w:lvl>
    <w:lvl w:ilvl="8" w:tplc="F00A6D36"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A295051"/>
    <w:multiLevelType w:val="hybridMultilevel"/>
    <w:tmpl w:val="EA765C28"/>
    <w:lvl w:ilvl="0" w:tplc="DE001EEE">
      <w:start w:val="1"/>
      <w:numFmt w:val="bullet"/>
      <w:lvlText w:val=""/>
      <w:lvlJc w:val="left"/>
      <w:pPr>
        <w:ind w:left="720" w:hanging="360"/>
      </w:pPr>
      <w:rPr>
        <w:rFonts w:ascii="Symbol" w:hAnsi="Symbol" w:hint="default"/>
      </w:rPr>
    </w:lvl>
    <w:lvl w:ilvl="1" w:tplc="11F41A5A" w:tentative="1">
      <w:start w:val="1"/>
      <w:numFmt w:val="bullet"/>
      <w:lvlText w:val="o"/>
      <w:lvlJc w:val="left"/>
      <w:pPr>
        <w:ind w:left="1440" w:hanging="360"/>
      </w:pPr>
      <w:rPr>
        <w:rFonts w:ascii="Courier New" w:hAnsi="Courier New" w:cs="Courier New" w:hint="default"/>
      </w:rPr>
    </w:lvl>
    <w:lvl w:ilvl="2" w:tplc="2F80949C" w:tentative="1">
      <w:start w:val="1"/>
      <w:numFmt w:val="bullet"/>
      <w:lvlText w:val=""/>
      <w:lvlJc w:val="left"/>
      <w:pPr>
        <w:ind w:left="2160" w:hanging="360"/>
      </w:pPr>
      <w:rPr>
        <w:rFonts w:ascii="Wingdings" w:hAnsi="Wingdings" w:hint="default"/>
      </w:rPr>
    </w:lvl>
    <w:lvl w:ilvl="3" w:tplc="C2141296" w:tentative="1">
      <w:start w:val="1"/>
      <w:numFmt w:val="bullet"/>
      <w:lvlText w:val=""/>
      <w:lvlJc w:val="left"/>
      <w:pPr>
        <w:ind w:left="2880" w:hanging="360"/>
      </w:pPr>
      <w:rPr>
        <w:rFonts w:ascii="Symbol" w:hAnsi="Symbol" w:hint="default"/>
      </w:rPr>
    </w:lvl>
    <w:lvl w:ilvl="4" w:tplc="5136D4AE" w:tentative="1">
      <w:start w:val="1"/>
      <w:numFmt w:val="bullet"/>
      <w:lvlText w:val="o"/>
      <w:lvlJc w:val="left"/>
      <w:pPr>
        <w:ind w:left="3600" w:hanging="360"/>
      </w:pPr>
      <w:rPr>
        <w:rFonts w:ascii="Courier New" w:hAnsi="Courier New" w:cs="Courier New" w:hint="default"/>
      </w:rPr>
    </w:lvl>
    <w:lvl w:ilvl="5" w:tplc="D5467058" w:tentative="1">
      <w:start w:val="1"/>
      <w:numFmt w:val="bullet"/>
      <w:lvlText w:val=""/>
      <w:lvlJc w:val="left"/>
      <w:pPr>
        <w:ind w:left="4320" w:hanging="360"/>
      </w:pPr>
      <w:rPr>
        <w:rFonts w:ascii="Wingdings" w:hAnsi="Wingdings" w:hint="default"/>
      </w:rPr>
    </w:lvl>
    <w:lvl w:ilvl="6" w:tplc="79DED6FE" w:tentative="1">
      <w:start w:val="1"/>
      <w:numFmt w:val="bullet"/>
      <w:lvlText w:val=""/>
      <w:lvlJc w:val="left"/>
      <w:pPr>
        <w:ind w:left="5040" w:hanging="360"/>
      </w:pPr>
      <w:rPr>
        <w:rFonts w:ascii="Symbol" w:hAnsi="Symbol" w:hint="default"/>
      </w:rPr>
    </w:lvl>
    <w:lvl w:ilvl="7" w:tplc="71C8752E" w:tentative="1">
      <w:start w:val="1"/>
      <w:numFmt w:val="bullet"/>
      <w:lvlText w:val="o"/>
      <w:lvlJc w:val="left"/>
      <w:pPr>
        <w:ind w:left="5760" w:hanging="360"/>
      </w:pPr>
      <w:rPr>
        <w:rFonts w:ascii="Courier New" w:hAnsi="Courier New" w:cs="Courier New" w:hint="default"/>
      </w:rPr>
    </w:lvl>
    <w:lvl w:ilvl="8" w:tplc="FA648484" w:tentative="1">
      <w:start w:val="1"/>
      <w:numFmt w:val="bullet"/>
      <w:lvlText w:val=""/>
      <w:lvlJc w:val="left"/>
      <w:pPr>
        <w:ind w:left="6480" w:hanging="360"/>
      </w:pPr>
      <w:rPr>
        <w:rFonts w:ascii="Wingdings" w:hAnsi="Wingdings" w:hint="default"/>
      </w:rPr>
    </w:lvl>
  </w:abstractNum>
  <w:abstractNum w:abstractNumId="28" w15:restartNumberingAfterBreak="0">
    <w:nsid w:val="7F8F6495"/>
    <w:multiLevelType w:val="hybridMultilevel"/>
    <w:tmpl w:val="E310980E"/>
    <w:lvl w:ilvl="0" w:tplc="DD1E8BFC">
      <w:start w:val="1"/>
      <w:numFmt w:val="bullet"/>
      <w:lvlText w:val=""/>
      <w:lvlJc w:val="left"/>
      <w:pPr>
        <w:ind w:left="720" w:hanging="360"/>
      </w:pPr>
      <w:rPr>
        <w:rFonts w:ascii="Symbol" w:hAnsi="Symbol" w:hint="default"/>
      </w:rPr>
    </w:lvl>
    <w:lvl w:ilvl="1" w:tplc="C09CD3D2" w:tentative="1">
      <w:start w:val="1"/>
      <w:numFmt w:val="bullet"/>
      <w:lvlText w:val="o"/>
      <w:lvlJc w:val="left"/>
      <w:pPr>
        <w:ind w:left="1440" w:hanging="360"/>
      </w:pPr>
      <w:rPr>
        <w:rFonts w:ascii="Courier New" w:hAnsi="Courier New" w:cs="Courier New" w:hint="default"/>
      </w:rPr>
    </w:lvl>
    <w:lvl w:ilvl="2" w:tplc="D480BCC8" w:tentative="1">
      <w:start w:val="1"/>
      <w:numFmt w:val="bullet"/>
      <w:lvlText w:val=""/>
      <w:lvlJc w:val="left"/>
      <w:pPr>
        <w:ind w:left="2160" w:hanging="360"/>
      </w:pPr>
      <w:rPr>
        <w:rFonts w:ascii="Wingdings" w:hAnsi="Wingdings" w:hint="default"/>
      </w:rPr>
    </w:lvl>
    <w:lvl w:ilvl="3" w:tplc="EFC4EF04" w:tentative="1">
      <w:start w:val="1"/>
      <w:numFmt w:val="bullet"/>
      <w:lvlText w:val=""/>
      <w:lvlJc w:val="left"/>
      <w:pPr>
        <w:ind w:left="2880" w:hanging="360"/>
      </w:pPr>
      <w:rPr>
        <w:rFonts w:ascii="Symbol" w:hAnsi="Symbol" w:hint="default"/>
      </w:rPr>
    </w:lvl>
    <w:lvl w:ilvl="4" w:tplc="3086CAB2" w:tentative="1">
      <w:start w:val="1"/>
      <w:numFmt w:val="bullet"/>
      <w:lvlText w:val="o"/>
      <w:lvlJc w:val="left"/>
      <w:pPr>
        <w:ind w:left="3600" w:hanging="360"/>
      </w:pPr>
      <w:rPr>
        <w:rFonts w:ascii="Courier New" w:hAnsi="Courier New" w:cs="Courier New" w:hint="default"/>
      </w:rPr>
    </w:lvl>
    <w:lvl w:ilvl="5" w:tplc="B56677E6" w:tentative="1">
      <w:start w:val="1"/>
      <w:numFmt w:val="bullet"/>
      <w:lvlText w:val=""/>
      <w:lvlJc w:val="left"/>
      <w:pPr>
        <w:ind w:left="4320" w:hanging="360"/>
      </w:pPr>
      <w:rPr>
        <w:rFonts w:ascii="Wingdings" w:hAnsi="Wingdings" w:hint="default"/>
      </w:rPr>
    </w:lvl>
    <w:lvl w:ilvl="6" w:tplc="26C0EF64" w:tentative="1">
      <w:start w:val="1"/>
      <w:numFmt w:val="bullet"/>
      <w:lvlText w:val=""/>
      <w:lvlJc w:val="left"/>
      <w:pPr>
        <w:ind w:left="5040" w:hanging="360"/>
      </w:pPr>
      <w:rPr>
        <w:rFonts w:ascii="Symbol" w:hAnsi="Symbol" w:hint="default"/>
      </w:rPr>
    </w:lvl>
    <w:lvl w:ilvl="7" w:tplc="7354CBDA" w:tentative="1">
      <w:start w:val="1"/>
      <w:numFmt w:val="bullet"/>
      <w:lvlText w:val="o"/>
      <w:lvlJc w:val="left"/>
      <w:pPr>
        <w:ind w:left="5760" w:hanging="360"/>
      </w:pPr>
      <w:rPr>
        <w:rFonts w:ascii="Courier New" w:hAnsi="Courier New" w:cs="Courier New" w:hint="default"/>
      </w:rPr>
    </w:lvl>
    <w:lvl w:ilvl="8" w:tplc="0B7C15E4" w:tentative="1">
      <w:start w:val="1"/>
      <w:numFmt w:val="bullet"/>
      <w:lvlText w:val=""/>
      <w:lvlJc w:val="left"/>
      <w:pPr>
        <w:ind w:left="6480" w:hanging="360"/>
      </w:pPr>
      <w:rPr>
        <w:rFonts w:ascii="Wingdings" w:hAnsi="Wingdings" w:hint="default"/>
      </w:rPr>
    </w:lvl>
  </w:abstractNum>
  <w:num w:numId="1" w16cid:durableId="817234096">
    <w:abstractNumId w:val="19"/>
  </w:num>
  <w:num w:numId="2" w16cid:durableId="2072462596">
    <w:abstractNumId w:val="23"/>
  </w:num>
  <w:num w:numId="3" w16cid:durableId="1426026844">
    <w:abstractNumId w:val="9"/>
  </w:num>
  <w:num w:numId="4" w16cid:durableId="1647319814">
    <w:abstractNumId w:val="22"/>
  </w:num>
  <w:num w:numId="5" w16cid:durableId="597757652">
    <w:abstractNumId w:val="5"/>
  </w:num>
  <w:num w:numId="6" w16cid:durableId="1088575150">
    <w:abstractNumId w:val="24"/>
  </w:num>
  <w:num w:numId="7" w16cid:durableId="745608178">
    <w:abstractNumId w:val="19"/>
    <w:lvlOverride w:ilvl="0">
      <w:startOverride w:val="2"/>
    </w:lvlOverride>
    <w:lvlOverride w:ilvl="1">
      <w:startOverride w:val="1"/>
    </w:lvlOverride>
    <w:lvlOverride w:ilvl="2">
      <w:startOverride w:val="1"/>
    </w:lvlOverride>
  </w:num>
  <w:num w:numId="8" w16cid:durableId="1704987355">
    <w:abstractNumId w:val="0"/>
  </w:num>
  <w:num w:numId="9" w16cid:durableId="877475898">
    <w:abstractNumId w:val="28"/>
  </w:num>
  <w:num w:numId="10" w16cid:durableId="1486624125">
    <w:abstractNumId w:val="7"/>
  </w:num>
  <w:num w:numId="11" w16cid:durableId="57634830">
    <w:abstractNumId w:val="27"/>
  </w:num>
  <w:num w:numId="12" w16cid:durableId="1622422484">
    <w:abstractNumId w:val="12"/>
  </w:num>
  <w:num w:numId="13" w16cid:durableId="605164125">
    <w:abstractNumId w:val="8"/>
  </w:num>
  <w:num w:numId="14" w16cid:durableId="697198416">
    <w:abstractNumId w:val="3"/>
  </w:num>
  <w:num w:numId="15" w16cid:durableId="1898394543">
    <w:abstractNumId w:val="2"/>
  </w:num>
  <w:num w:numId="16" w16cid:durableId="1237059252">
    <w:abstractNumId w:val="25"/>
  </w:num>
  <w:num w:numId="17" w16cid:durableId="1634748364">
    <w:abstractNumId w:val="18"/>
  </w:num>
  <w:num w:numId="18" w16cid:durableId="317462143">
    <w:abstractNumId w:val="20"/>
  </w:num>
  <w:num w:numId="19" w16cid:durableId="1909261101">
    <w:abstractNumId w:val="15"/>
  </w:num>
  <w:num w:numId="20" w16cid:durableId="1430929150">
    <w:abstractNumId w:val="17"/>
  </w:num>
  <w:num w:numId="21" w16cid:durableId="554245746">
    <w:abstractNumId w:val="21"/>
  </w:num>
  <w:num w:numId="22" w16cid:durableId="499547228">
    <w:abstractNumId w:val="13"/>
  </w:num>
  <w:num w:numId="23" w16cid:durableId="2001224978">
    <w:abstractNumId w:val="16"/>
  </w:num>
  <w:num w:numId="24" w16cid:durableId="670569542">
    <w:abstractNumId w:val="14"/>
  </w:num>
  <w:num w:numId="25" w16cid:durableId="1539968389">
    <w:abstractNumId w:val="11"/>
  </w:num>
  <w:num w:numId="26" w16cid:durableId="786513088">
    <w:abstractNumId w:val="26"/>
  </w:num>
  <w:num w:numId="27" w16cid:durableId="1696230695">
    <w:abstractNumId w:val="4"/>
  </w:num>
  <w:num w:numId="28" w16cid:durableId="2094544018">
    <w:abstractNumId w:val="1"/>
  </w:num>
  <w:num w:numId="29" w16cid:durableId="162361073">
    <w:abstractNumId w:val="10"/>
  </w:num>
  <w:num w:numId="30" w16cid:durableId="1143624962">
    <w:abstractNumId w:val="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10FF"/>
    <w:rsid w:val="00001111"/>
    <w:rsid w:val="00002C5A"/>
    <w:rsid w:val="00002ED8"/>
    <w:rsid w:val="000044A8"/>
    <w:rsid w:val="00006F57"/>
    <w:rsid w:val="0001188C"/>
    <w:rsid w:val="00012D10"/>
    <w:rsid w:val="000133CD"/>
    <w:rsid w:val="00013B4C"/>
    <w:rsid w:val="000159CA"/>
    <w:rsid w:val="00015D20"/>
    <w:rsid w:val="00016697"/>
    <w:rsid w:val="00020109"/>
    <w:rsid w:val="00021917"/>
    <w:rsid w:val="00023B36"/>
    <w:rsid w:val="000246C9"/>
    <w:rsid w:val="00024E74"/>
    <w:rsid w:val="00026FD7"/>
    <w:rsid w:val="00030EC3"/>
    <w:rsid w:val="0003477D"/>
    <w:rsid w:val="0003786D"/>
    <w:rsid w:val="000412E5"/>
    <w:rsid w:val="00042082"/>
    <w:rsid w:val="00044039"/>
    <w:rsid w:val="00044D6E"/>
    <w:rsid w:val="000452FF"/>
    <w:rsid w:val="00046487"/>
    <w:rsid w:val="00050FBB"/>
    <w:rsid w:val="00052526"/>
    <w:rsid w:val="0005698E"/>
    <w:rsid w:val="000621E6"/>
    <w:rsid w:val="000649B6"/>
    <w:rsid w:val="00066222"/>
    <w:rsid w:val="0006672C"/>
    <w:rsid w:val="00070886"/>
    <w:rsid w:val="00071523"/>
    <w:rsid w:val="00072321"/>
    <w:rsid w:val="000743D7"/>
    <w:rsid w:val="000755FF"/>
    <w:rsid w:val="00075EF1"/>
    <w:rsid w:val="00077B89"/>
    <w:rsid w:val="00080620"/>
    <w:rsid w:val="00082079"/>
    <w:rsid w:val="00082EE8"/>
    <w:rsid w:val="0008406F"/>
    <w:rsid w:val="00087A54"/>
    <w:rsid w:val="0009182B"/>
    <w:rsid w:val="00091900"/>
    <w:rsid w:val="0009199E"/>
    <w:rsid w:val="00096199"/>
    <w:rsid w:val="000962F8"/>
    <w:rsid w:val="00096389"/>
    <w:rsid w:val="0009691B"/>
    <w:rsid w:val="000A0458"/>
    <w:rsid w:val="000A124E"/>
    <w:rsid w:val="000A3556"/>
    <w:rsid w:val="000A3F43"/>
    <w:rsid w:val="000A45BF"/>
    <w:rsid w:val="000A45EC"/>
    <w:rsid w:val="000A7B32"/>
    <w:rsid w:val="000B7152"/>
    <w:rsid w:val="000C0801"/>
    <w:rsid w:val="000C21F6"/>
    <w:rsid w:val="000C24C5"/>
    <w:rsid w:val="000C5807"/>
    <w:rsid w:val="000C5DA1"/>
    <w:rsid w:val="000C6510"/>
    <w:rsid w:val="000D0197"/>
    <w:rsid w:val="000D02AB"/>
    <w:rsid w:val="000D2D59"/>
    <w:rsid w:val="000D3CFD"/>
    <w:rsid w:val="000D4A80"/>
    <w:rsid w:val="000D61B8"/>
    <w:rsid w:val="000E11E3"/>
    <w:rsid w:val="000E3ADD"/>
    <w:rsid w:val="000E4C7A"/>
    <w:rsid w:val="000E6AEE"/>
    <w:rsid w:val="000E7764"/>
    <w:rsid w:val="000F1344"/>
    <w:rsid w:val="000F3B57"/>
    <w:rsid w:val="000F48E3"/>
    <w:rsid w:val="000F58EF"/>
    <w:rsid w:val="000F7064"/>
    <w:rsid w:val="00100139"/>
    <w:rsid w:val="00100BF4"/>
    <w:rsid w:val="001038B7"/>
    <w:rsid w:val="0010658F"/>
    <w:rsid w:val="00106E4E"/>
    <w:rsid w:val="001077FD"/>
    <w:rsid w:val="00110E1E"/>
    <w:rsid w:val="0011130C"/>
    <w:rsid w:val="00111D19"/>
    <w:rsid w:val="0011377B"/>
    <w:rsid w:val="001154E2"/>
    <w:rsid w:val="00121745"/>
    <w:rsid w:val="00124088"/>
    <w:rsid w:val="00126FA3"/>
    <w:rsid w:val="00127A96"/>
    <w:rsid w:val="00127C2F"/>
    <w:rsid w:val="00127F3D"/>
    <w:rsid w:val="001300F6"/>
    <w:rsid w:val="00130750"/>
    <w:rsid w:val="00130A30"/>
    <w:rsid w:val="00130CCF"/>
    <w:rsid w:val="00135D3D"/>
    <w:rsid w:val="00136007"/>
    <w:rsid w:val="001367E4"/>
    <w:rsid w:val="00136F23"/>
    <w:rsid w:val="00140B0E"/>
    <w:rsid w:val="00141343"/>
    <w:rsid w:val="00142AFD"/>
    <w:rsid w:val="00143D86"/>
    <w:rsid w:val="001445DE"/>
    <w:rsid w:val="001460E7"/>
    <w:rsid w:val="00147431"/>
    <w:rsid w:val="00147C20"/>
    <w:rsid w:val="00147EE9"/>
    <w:rsid w:val="00150F5C"/>
    <w:rsid w:val="0015161B"/>
    <w:rsid w:val="00151905"/>
    <w:rsid w:val="00151EAE"/>
    <w:rsid w:val="00153F3F"/>
    <w:rsid w:val="00155FBA"/>
    <w:rsid w:val="00156964"/>
    <w:rsid w:val="001577F0"/>
    <w:rsid w:val="0017110E"/>
    <w:rsid w:val="00171A2E"/>
    <w:rsid w:val="00171C15"/>
    <w:rsid w:val="001730B3"/>
    <w:rsid w:val="00175596"/>
    <w:rsid w:val="00175DD2"/>
    <w:rsid w:val="001761C8"/>
    <w:rsid w:val="001771A0"/>
    <w:rsid w:val="00177AB8"/>
    <w:rsid w:val="00180747"/>
    <w:rsid w:val="0018106C"/>
    <w:rsid w:val="00181252"/>
    <w:rsid w:val="00183105"/>
    <w:rsid w:val="001831BF"/>
    <w:rsid w:val="001854CA"/>
    <w:rsid w:val="00191CD1"/>
    <w:rsid w:val="00191EBE"/>
    <w:rsid w:val="001929B1"/>
    <w:rsid w:val="00197EEB"/>
    <w:rsid w:val="001A0C08"/>
    <w:rsid w:val="001A3D4C"/>
    <w:rsid w:val="001A40D3"/>
    <w:rsid w:val="001A4526"/>
    <w:rsid w:val="001A5E71"/>
    <w:rsid w:val="001A6188"/>
    <w:rsid w:val="001A6B46"/>
    <w:rsid w:val="001A6E88"/>
    <w:rsid w:val="001A7CA7"/>
    <w:rsid w:val="001B1A3A"/>
    <w:rsid w:val="001B389A"/>
    <w:rsid w:val="001B458D"/>
    <w:rsid w:val="001B4D15"/>
    <w:rsid w:val="001B6A07"/>
    <w:rsid w:val="001B7324"/>
    <w:rsid w:val="001B7618"/>
    <w:rsid w:val="001C1EB0"/>
    <w:rsid w:val="001C43C4"/>
    <w:rsid w:val="001C4576"/>
    <w:rsid w:val="001C7E6A"/>
    <w:rsid w:val="001D0F1B"/>
    <w:rsid w:val="001D1978"/>
    <w:rsid w:val="001D2552"/>
    <w:rsid w:val="001D4B44"/>
    <w:rsid w:val="001D5F9C"/>
    <w:rsid w:val="001D6206"/>
    <w:rsid w:val="001D671C"/>
    <w:rsid w:val="001D7285"/>
    <w:rsid w:val="001D75CD"/>
    <w:rsid w:val="001E0994"/>
    <w:rsid w:val="001E14E2"/>
    <w:rsid w:val="001E2956"/>
    <w:rsid w:val="001E35D6"/>
    <w:rsid w:val="001E3B4E"/>
    <w:rsid w:val="001E6886"/>
    <w:rsid w:val="001F0973"/>
    <w:rsid w:val="001F0D57"/>
    <w:rsid w:val="001F1442"/>
    <w:rsid w:val="001F281A"/>
    <w:rsid w:val="001F7378"/>
    <w:rsid w:val="001F756B"/>
    <w:rsid w:val="002028BA"/>
    <w:rsid w:val="00202E34"/>
    <w:rsid w:val="00203FD9"/>
    <w:rsid w:val="00205AF0"/>
    <w:rsid w:val="002065C8"/>
    <w:rsid w:val="00206BF9"/>
    <w:rsid w:val="00213E60"/>
    <w:rsid w:val="00214056"/>
    <w:rsid w:val="00214DD3"/>
    <w:rsid w:val="00216373"/>
    <w:rsid w:val="002168BC"/>
    <w:rsid w:val="0021778A"/>
    <w:rsid w:val="0022063F"/>
    <w:rsid w:val="002259EF"/>
    <w:rsid w:val="00225C67"/>
    <w:rsid w:val="00225D69"/>
    <w:rsid w:val="0023141B"/>
    <w:rsid w:val="00233462"/>
    <w:rsid w:val="00234C3D"/>
    <w:rsid w:val="0023524F"/>
    <w:rsid w:val="00235318"/>
    <w:rsid w:val="00236849"/>
    <w:rsid w:val="00240DC5"/>
    <w:rsid w:val="00241862"/>
    <w:rsid w:val="00241C51"/>
    <w:rsid w:val="002430E0"/>
    <w:rsid w:val="00243A75"/>
    <w:rsid w:val="0024426B"/>
    <w:rsid w:val="00252B3A"/>
    <w:rsid w:val="00253A1F"/>
    <w:rsid w:val="00253AB2"/>
    <w:rsid w:val="00254CED"/>
    <w:rsid w:val="002560FE"/>
    <w:rsid w:val="00257542"/>
    <w:rsid w:val="00262640"/>
    <w:rsid w:val="00264373"/>
    <w:rsid w:val="002648D0"/>
    <w:rsid w:val="00266087"/>
    <w:rsid w:val="0027017A"/>
    <w:rsid w:val="002701C7"/>
    <w:rsid w:val="00273112"/>
    <w:rsid w:val="00274BD4"/>
    <w:rsid w:val="0027529D"/>
    <w:rsid w:val="00280D71"/>
    <w:rsid w:val="00281213"/>
    <w:rsid w:val="0028286F"/>
    <w:rsid w:val="00285524"/>
    <w:rsid w:val="00285EB5"/>
    <w:rsid w:val="0028781A"/>
    <w:rsid w:val="002908B2"/>
    <w:rsid w:val="00292265"/>
    <w:rsid w:val="00292545"/>
    <w:rsid w:val="00294D13"/>
    <w:rsid w:val="002A0FA8"/>
    <w:rsid w:val="002A323C"/>
    <w:rsid w:val="002A3963"/>
    <w:rsid w:val="002A5321"/>
    <w:rsid w:val="002B0FF1"/>
    <w:rsid w:val="002B2FA3"/>
    <w:rsid w:val="002B4A79"/>
    <w:rsid w:val="002B4DFF"/>
    <w:rsid w:val="002B6853"/>
    <w:rsid w:val="002C03A4"/>
    <w:rsid w:val="002C0BFB"/>
    <w:rsid w:val="002C0F11"/>
    <w:rsid w:val="002C1603"/>
    <w:rsid w:val="002C297A"/>
    <w:rsid w:val="002C44A3"/>
    <w:rsid w:val="002C6780"/>
    <w:rsid w:val="002C69C8"/>
    <w:rsid w:val="002C6F45"/>
    <w:rsid w:val="002D11F1"/>
    <w:rsid w:val="002D3867"/>
    <w:rsid w:val="002D3DFF"/>
    <w:rsid w:val="002D4527"/>
    <w:rsid w:val="002D4538"/>
    <w:rsid w:val="002D5561"/>
    <w:rsid w:val="002D5953"/>
    <w:rsid w:val="002D7F52"/>
    <w:rsid w:val="002E1680"/>
    <w:rsid w:val="002E490F"/>
    <w:rsid w:val="002E4A3C"/>
    <w:rsid w:val="002E56AB"/>
    <w:rsid w:val="002E5ED5"/>
    <w:rsid w:val="002E6329"/>
    <w:rsid w:val="002E6E0C"/>
    <w:rsid w:val="002F11D1"/>
    <w:rsid w:val="002F2C13"/>
    <w:rsid w:val="002F37F2"/>
    <w:rsid w:val="002F61C1"/>
    <w:rsid w:val="00301A1E"/>
    <w:rsid w:val="00301FC8"/>
    <w:rsid w:val="003022ED"/>
    <w:rsid w:val="00302F13"/>
    <w:rsid w:val="003031F3"/>
    <w:rsid w:val="00303D77"/>
    <w:rsid w:val="003042B7"/>
    <w:rsid w:val="00304A67"/>
    <w:rsid w:val="00307468"/>
    <w:rsid w:val="0031347F"/>
    <w:rsid w:val="00314C08"/>
    <w:rsid w:val="00315E70"/>
    <w:rsid w:val="00315F3C"/>
    <w:rsid w:val="00316288"/>
    <w:rsid w:val="00316EDE"/>
    <w:rsid w:val="00320388"/>
    <w:rsid w:val="00320815"/>
    <w:rsid w:val="00320A31"/>
    <w:rsid w:val="00322C5E"/>
    <w:rsid w:val="003260FA"/>
    <w:rsid w:val="00326E3B"/>
    <w:rsid w:val="003279F5"/>
    <w:rsid w:val="0033320E"/>
    <w:rsid w:val="00335A62"/>
    <w:rsid w:val="0033795B"/>
    <w:rsid w:val="00337D3F"/>
    <w:rsid w:val="00342F3F"/>
    <w:rsid w:val="00346348"/>
    <w:rsid w:val="00350F16"/>
    <w:rsid w:val="00353833"/>
    <w:rsid w:val="0035442D"/>
    <w:rsid w:val="00354D77"/>
    <w:rsid w:val="003550FC"/>
    <w:rsid w:val="0035630B"/>
    <w:rsid w:val="00363C9C"/>
    <w:rsid w:val="00364E96"/>
    <w:rsid w:val="00371A4D"/>
    <w:rsid w:val="0037217E"/>
    <w:rsid w:val="003748C6"/>
    <w:rsid w:val="00374ABB"/>
    <w:rsid w:val="003750CC"/>
    <w:rsid w:val="003766A7"/>
    <w:rsid w:val="003803CE"/>
    <w:rsid w:val="003809A7"/>
    <w:rsid w:val="00381A4B"/>
    <w:rsid w:val="0038300F"/>
    <w:rsid w:val="003833A3"/>
    <w:rsid w:val="00383CA4"/>
    <w:rsid w:val="00386651"/>
    <w:rsid w:val="003908E5"/>
    <w:rsid w:val="003909E6"/>
    <w:rsid w:val="00391031"/>
    <w:rsid w:val="0039127D"/>
    <w:rsid w:val="003930BF"/>
    <w:rsid w:val="0039433A"/>
    <w:rsid w:val="00394C75"/>
    <w:rsid w:val="00394F77"/>
    <w:rsid w:val="003A0DF8"/>
    <w:rsid w:val="003A2B52"/>
    <w:rsid w:val="003A4717"/>
    <w:rsid w:val="003A4BAA"/>
    <w:rsid w:val="003A6F76"/>
    <w:rsid w:val="003A7D51"/>
    <w:rsid w:val="003B07D5"/>
    <w:rsid w:val="003B5D4F"/>
    <w:rsid w:val="003B6486"/>
    <w:rsid w:val="003B6999"/>
    <w:rsid w:val="003B7A2E"/>
    <w:rsid w:val="003C15CF"/>
    <w:rsid w:val="003C319D"/>
    <w:rsid w:val="003C334F"/>
    <w:rsid w:val="003C3429"/>
    <w:rsid w:val="003C57B4"/>
    <w:rsid w:val="003D082D"/>
    <w:rsid w:val="003D2318"/>
    <w:rsid w:val="003D2C80"/>
    <w:rsid w:val="003D2CE4"/>
    <w:rsid w:val="003D3517"/>
    <w:rsid w:val="003D52EF"/>
    <w:rsid w:val="003D79A2"/>
    <w:rsid w:val="003E0112"/>
    <w:rsid w:val="003E12C1"/>
    <w:rsid w:val="003E4E8E"/>
    <w:rsid w:val="003E6EAA"/>
    <w:rsid w:val="003F0B99"/>
    <w:rsid w:val="003F2729"/>
    <w:rsid w:val="00400634"/>
    <w:rsid w:val="004007FF"/>
    <w:rsid w:val="00401003"/>
    <w:rsid w:val="00401798"/>
    <w:rsid w:val="004024AD"/>
    <w:rsid w:val="00402823"/>
    <w:rsid w:val="00403109"/>
    <w:rsid w:val="00403384"/>
    <w:rsid w:val="00403A4A"/>
    <w:rsid w:val="00405F5E"/>
    <w:rsid w:val="00410034"/>
    <w:rsid w:val="00411123"/>
    <w:rsid w:val="00411EE7"/>
    <w:rsid w:val="004130EA"/>
    <w:rsid w:val="00413ED4"/>
    <w:rsid w:val="00416088"/>
    <w:rsid w:val="00416645"/>
    <w:rsid w:val="00420318"/>
    <w:rsid w:val="00420B5D"/>
    <w:rsid w:val="004242C3"/>
    <w:rsid w:val="00431B53"/>
    <w:rsid w:val="0043281E"/>
    <w:rsid w:val="00434822"/>
    <w:rsid w:val="0043658E"/>
    <w:rsid w:val="00437010"/>
    <w:rsid w:val="00445C22"/>
    <w:rsid w:val="00445E9E"/>
    <w:rsid w:val="00450353"/>
    <w:rsid w:val="00451106"/>
    <w:rsid w:val="004563EC"/>
    <w:rsid w:val="0046048E"/>
    <w:rsid w:val="00460541"/>
    <w:rsid w:val="00460FE4"/>
    <w:rsid w:val="00461592"/>
    <w:rsid w:val="004625DC"/>
    <w:rsid w:val="00463256"/>
    <w:rsid w:val="00464740"/>
    <w:rsid w:val="0046617F"/>
    <w:rsid w:val="00466737"/>
    <w:rsid w:val="004668E5"/>
    <w:rsid w:val="004676B6"/>
    <w:rsid w:val="00467C70"/>
    <w:rsid w:val="004700AC"/>
    <w:rsid w:val="0047241B"/>
    <w:rsid w:val="00473961"/>
    <w:rsid w:val="00473EB7"/>
    <w:rsid w:val="0047512B"/>
    <w:rsid w:val="00476B4B"/>
    <w:rsid w:val="00481BB3"/>
    <w:rsid w:val="0048341F"/>
    <w:rsid w:val="00484EFA"/>
    <w:rsid w:val="00485F5D"/>
    <w:rsid w:val="00487795"/>
    <w:rsid w:val="00490C6C"/>
    <w:rsid w:val="004910A0"/>
    <w:rsid w:val="004918E0"/>
    <w:rsid w:val="00492B67"/>
    <w:rsid w:val="00497B86"/>
    <w:rsid w:val="004A1E80"/>
    <w:rsid w:val="004A2539"/>
    <w:rsid w:val="004A64BB"/>
    <w:rsid w:val="004B0197"/>
    <w:rsid w:val="004B1303"/>
    <w:rsid w:val="004B165B"/>
    <w:rsid w:val="004B165F"/>
    <w:rsid w:val="004B1D3A"/>
    <w:rsid w:val="004B26A2"/>
    <w:rsid w:val="004B5205"/>
    <w:rsid w:val="004B5BA3"/>
    <w:rsid w:val="004C0ABB"/>
    <w:rsid w:val="004C0DBC"/>
    <w:rsid w:val="004C2480"/>
    <w:rsid w:val="004C2861"/>
    <w:rsid w:val="004C337E"/>
    <w:rsid w:val="004C4645"/>
    <w:rsid w:val="004C6110"/>
    <w:rsid w:val="004C7260"/>
    <w:rsid w:val="004D048E"/>
    <w:rsid w:val="004D3109"/>
    <w:rsid w:val="004D3585"/>
    <w:rsid w:val="004D4C84"/>
    <w:rsid w:val="004D54C0"/>
    <w:rsid w:val="004D5BA7"/>
    <w:rsid w:val="004D64B3"/>
    <w:rsid w:val="004E3AF2"/>
    <w:rsid w:val="004E70F1"/>
    <w:rsid w:val="004F3BA6"/>
    <w:rsid w:val="004F4ED6"/>
    <w:rsid w:val="005005CB"/>
    <w:rsid w:val="00501650"/>
    <w:rsid w:val="00501E25"/>
    <w:rsid w:val="00502565"/>
    <w:rsid w:val="005027A3"/>
    <w:rsid w:val="005030A8"/>
    <w:rsid w:val="0050352B"/>
    <w:rsid w:val="005039DC"/>
    <w:rsid w:val="005060D5"/>
    <w:rsid w:val="0050652B"/>
    <w:rsid w:val="00507017"/>
    <w:rsid w:val="0050764E"/>
    <w:rsid w:val="00510645"/>
    <w:rsid w:val="005118B5"/>
    <w:rsid w:val="00511BFE"/>
    <w:rsid w:val="00521946"/>
    <w:rsid w:val="00522842"/>
    <w:rsid w:val="00524B73"/>
    <w:rsid w:val="005332CE"/>
    <w:rsid w:val="00533387"/>
    <w:rsid w:val="005336E4"/>
    <w:rsid w:val="005346E2"/>
    <w:rsid w:val="0053481F"/>
    <w:rsid w:val="00534986"/>
    <w:rsid w:val="00534C6B"/>
    <w:rsid w:val="00536942"/>
    <w:rsid w:val="0053740F"/>
    <w:rsid w:val="00537510"/>
    <w:rsid w:val="005405F4"/>
    <w:rsid w:val="00542C6F"/>
    <w:rsid w:val="00543B0D"/>
    <w:rsid w:val="00544A49"/>
    <w:rsid w:val="00544AAE"/>
    <w:rsid w:val="00545340"/>
    <w:rsid w:val="00545487"/>
    <w:rsid w:val="00547C40"/>
    <w:rsid w:val="0055575D"/>
    <w:rsid w:val="00555821"/>
    <w:rsid w:val="0056005E"/>
    <w:rsid w:val="005636B4"/>
    <w:rsid w:val="0056449A"/>
    <w:rsid w:val="005652EA"/>
    <w:rsid w:val="005656EB"/>
    <w:rsid w:val="00566774"/>
    <w:rsid w:val="00572B02"/>
    <w:rsid w:val="005731DF"/>
    <w:rsid w:val="005736D4"/>
    <w:rsid w:val="005749F7"/>
    <w:rsid w:val="00576210"/>
    <w:rsid w:val="005762EF"/>
    <w:rsid w:val="00581202"/>
    <w:rsid w:val="00581B38"/>
    <w:rsid w:val="005824B9"/>
    <w:rsid w:val="005826DB"/>
    <w:rsid w:val="005827AE"/>
    <w:rsid w:val="00582E55"/>
    <w:rsid w:val="00583220"/>
    <w:rsid w:val="005836B6"/>
    <w:rsid w:val="00584304"/>
    <w:rsid w:val="00585206"/>
    <w:rsid w:val="00585898"/>
    <w:rsid w:val="005858C1"/>
    <w:rsid w:val="00585AD1"/>
    <w:rsid w:val="005860DB"/>
    <w:rsid w:val="005867E2"/>
    <w:rsid w:val="005869F0"/>
    <w:rsid w:val="005871D2"/>
    <w:rsid w:val="005920F0"/>
    <w:rsid w:val="00596976"/>
    <w:rsid w:val="005A081B"/>
    <w:rsid w:val="005A0AC9"/>
    <w:rsid w:val="005A4635"/>
    <w:rsid w:val="005A4F01"/>
    <w:rsid w:val="005A55F1"/>
    <w:rsid w:val="005A7803"/>
    <w:rsid w:val="005B1C28"/>
    <w:rsid w:val="005B1C6A"/>
    <w:rsid w:val="005B359E"/>
    <w:rsid w:val="005B39CD"/>
    <w:rsid w:val="005B4904"/>
    <w:rsid w:val="005B54A4"/>
    <w:rsid w:val="005B5EF0"/>
    <w:rsid w:val="005C068F"/>
    <w:rsid w:val="005C15B8"/>
    <w:rsid w:val="005C2D20"/>
    <w:rsid w:val="005C3907"/>
    <w:rsid w:val="005C4291"/>
    <w:rsid w:val="005C5F75"/>
    <w:rsid w:val="005C65B5"/>
    <w:rsid w:val="005C68BB"/>
    <w:rsid w:val="005D0735"/>
    <w:rsid w:val="005D6ABE"/>
    <w:rsid w:val="005D6D16"/>
    <w:rsid w:val="005D7932"/>
    <w:rsid w:val="005D7A05"/>
    <w:rsid w:val="005E11BD"/>
    <w:rsid w:val="005E1911"/>
    <w:rsid w:val="005E2E6B"/>
    <w:rsid w:val="005F0833"/>
    <w:rsid w:val="005F1C79"/>
    <w:rsid w:val="005F2523"/>
    <w:rsid w:val="005F41B6"/>
    <w:rsid w:val="005F7C0A"/>
    <w:rsid w:val="00604E57"/>
    <w:rsid w:val="00610601"/>
    <w:rsid w:val="00611D16"/>
    <w:rsid w:val="00613664"/>
    <w:rsid w:val="00613F58"/>
    <w:rsid w:val="006151B4"/>
    <w:rsid w:val="00615A80"/>
    <w:rsid w:val="006166D8"/>
    <w:rsid w:val="00616ECF"/>
    <w:rsid w:val="0062095E"/>
    <w:rsid w:val="00624F6F"/>
    <w:rsid w:val="00626E21"/>
    <w:rsid w:val="00627CD9"/>
    <w:rsid w:val="00630242"/>
    <w:rsid w:val="00630248"/>
    <w:rsid w:val="00631431"/>
    <w:rsid w:val="00631E95"/>
    <w:rsid w:val="0063206D"/>
    <w:rsid w:val="00633ACA"/>
    <w:rsid w:val="00636C6A"/>
    <w:rsid w:val="006372F2"/>
    <w:rsid w:val="00637E23"/>
    <w:rsid w:val="00641760"/>
    <w:rsid w:val="00641899"/>
    <w:rsid w:val="00641FBB"/>
    <w:rsid w:val="00642923"/>
    <w:rsid w:val="0064367F"/>
    <w:rsid w:val="00643E29"/>
    <w:rsid w:val="006444C1"/>
    <w:rsid w:val="00644FD4"/>
    <w:rsid w:val="006468C6"/>
    <w:rsid w:val="006471D6"/>
    <w:rsid w:val="006518B9"/>
    <w:rsid w:val="00651A58"/>
    <w:rsid w:val="00652C29"/>
    <w:rsid w:val="00652CC1"/>
    <w:rsid w:val="006532AF"/>
    <w:rsid w:val="006537AF"/>
    <w:rsid w:val="0065594F"/>
    <w:rsid w:val="006575D0"/>
    <w:rsid w:val="006648D0"/>
    <w:rsid w:val="00664D1C"/>
    <w:rsid w:val="00664D75"/>
    <w:rsid w:val="006650F9"/>
    <w:rsid w:val="006658B5"/>
    <w:rsid w:val="006664E3"/>
    <w:rsid w:val="00666D7F"/>
    <w:rsid w:val="00667250"/>
    <w:rsid w:val="00670E81"/>
    <w:rsid w:val="006719D4"/>
    <w:rsid w:val="00675CDE"/>
    <w:rsid w:val="0067786E"/>
    <w:rsid w:val="00677A18"/>
    <w:rsid w:val="006813E1"/>
    <w:rsid w:val="0068337D"/>
    <w:rsid w:val="0068368B"/>
    <w:rsid w:val="006850D7"/>
    <w:rsid w:val="006852B7"/>
    <w:rsid w:val="006854B1"/>
    <w:rsid w:val="00685AD9"/>
    <w:rsid w:val="00686434"/>
    <w:rsid w:val="0068666A"/>
    <w:rsid w:val="006868FF"/>
    <w:rsid w:val="00686AF1"/>
    <w:rsid w:val="00686D88"/>
    <w:rsid w:val="0068737C"/>
    <w:rsid w:val="006902C1"/>
    <w:rsid w:val="00692EFF"/>
    <w:rsid w:val="00697EFB"/>
    <w:rsid w:val="006A1C36"/>
    <w:rsid w:val="006A2279"/>
    <w:rsid w:val="006A41F3"/>
    <w:rsid w:val="006A520E"/>
    <w:rsid w:val="006A7767"/>
    <w:rsid w:val="006A79D1"/>
    <w:rsid w:val="006B19D1"/>
    <w:rsid w:val="006B1E8B"/>
    <w:rsid w:val="006B22EA"/>
    <w:rsid w:val="006B7949"/>
    <w:rsid w:val="006B7DFA"/>
    <w:rsid w:val="006C19CB"/>
    <w:rsid w:val="006C2234"/>
    <w:rsid w:val="006C25B0"/>
    <w:rsid w:val="006C5269"/>
    <w:rsid w:val="006C65A5"/>
    <w:rsid w:val="006C66B9"/>
    <w:rsid w:val="006C7C58"/>
    <w:rsid w:val="006D00A2"/>
    <w:rsid w:val="006D07C5"/>
    <w:rsid w:val="006D1635"/>
    <w:rsid w:val="006D192D"/>
    <w:rsid w:val="006D5353"/>
    <w:rsid w:val="006D6B43"/>
    <w:rsid w:val="006D6E24"/>
    <w:rsid w:val="006E1F72"/>
    <w:rsid w:val="006E2C66"/>
    <w:rsid w:val="006E38AA"/>
    <w:rsid w:val="006E4770"/>
    <w:rsid w:val="006E47BE"/>
    <w:rsid w:val="006E7E6A"/>
    <w:rsid w:val="006E7EBF"/>
    <w:rsid w:val="006F135D"/>
    <w:rsid w:val="006F1779"/>
    <w:rsid w:val="006F2C3E"/>
    <w:rsid w:val="006F3A7D"/>
    <w:rsid w:val="006F4EB7"/>
    <w:rsid w:val="006F6401"/>
    <w:rsid w:val="006F6EFE"/>
    <w:rsid w:val="006F7A65"/>
    <w:rsid w:val="007001ED"/>
    <w:rsid w:val="0070034A"/>
    <w:rsid w:val="00704456"/>
    <w:rsid w:val="00704E77"/>
    <w:rsid w:val="00706C8B"/>
    <w:rsid w:val="007071A0"/>
    <w:rsid w:val="00710128"/>
    <w:rsid w:val="00712ABA"/>
    <w:rsid w:val="00713C9F"/>
    <w:rsid w:val="00714583"/>
    <w:rsid w:val="00715987"/>
    <w:rsid w:val="00717DD9"/>
    <w:rsid w:val="007200D4"/>
    <w:rsid w:val="00721A36"/>
    <w:rsid w:val="00723101"/>
    <w:rsid w:val="00724B32"/>
    <w:rsid w:val="00724E43"/>
    <w:rsid w:val="007255A0"/>
    <w:rsid w:val="007258B8"/>
    <w:rsid w:val="00725954"/>
    <w:rsid w:val="0073008C"/>
    <w:rsid w:val="00730E78"/>
    <w:rsid w:val="007336EA"/>
    <w:rsid w:val="00735E00"/>
    <w:rsid w:val="0073618E"/>
    <w:rsid w:val="00736319"/>
    <w:rsid w:val="00740290"/>
    <w:rsid w:val="00743210"/>
    <w:rsid w:val="00743AD6"/>
    <w:rsid w:val="00747AD3"/>
    <w:rsid w:val="00751338"/>
    <w:rsid w:val="0075150E"/>
    <w:rsid w:val="00751B82"/>
    <w:rsid w:val="007535E1"/>
    <w:rsid w:val="0075464F"/>
    <w:rsid w:val="00754F48"/>
    <w:rsid w:val="0075655B"/>
    <w:rsid w:val="00756819"/>
    <w:rsid w:val="0075757E"/>
    <w:rsid w:val="00757721"/>
    <w:rsid w:val="00761583"/>
    <w:rsid w:val="00762C81"/>
    <w:rsid w:val="00763021"/>
    <w:rsid w:val="00764320"/>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900BF"/>
    <w:rsid w:val="0079111D"/>
    <w:rsid w:val="00791736"/>
    <w:rsid w:val="007939AA"/>
    <w:rsid w:val="00794A4D"/>
    <w:rsid w:val="007956A3"/>
    <w:rsid w:val="007974F9"/>
    <w:rsid w:val="00797E0B"/>
    <w:rsid w:val="00797E1E"/>
    <w:rsid w:val="007A3E1B"/>
    <w:rsid w:val="007A5555"/>
    <w:rsid w:val="007A55ED"/>
    <w:rsid w:val="007A57A2"/>
    <w:rsid w:val="007A618D"/>
    <w:rsid w:val="007B2CC1"/>
    <w:rsid w:val="007B41E2"/>
    <w:rsid w:val="007B6ACB"/>
    <w:rsid w:val="007C1552"/>
    <w:rsid w:val="007C3B0A"/>
    <w:rsid w:val="007C594B"/>
    <w:rsid w:val="007C6E4E"/>
    <w:rsid w:val="007D22C4"/>
    <w:rsid w:val="007D2A06"/>
    <w:rsid w:val="007D2E8A"/>
    <w:rsid w:val="007D3971"/>
    <w:rsid w:val="007D590B"/>
    <w:rsid w:val="007D7C98"/>
    <w:rsid w:val="007E1446"/>
    <w:rsid w:val="007E6B60"/>
    <w:rsid w:val="007E7C4D"/>
    <w:rsid w:val="007F0DD4"/>
    <w:rsid w:val="007F10C3"/>
    <w:rsid w:val="007F11B7"/>
    <w:rsid w:val="007F2D51"/>
    <w:rsid w:val="007F2DF4"/>
    <w:rsid w:val="007F3894"/>
    <w:rsid w:val="007F55DD"/>
    <w:rsid w:val="00800AA7"/>
    <w:rsid w:val="00802372"/>
    <w:rsid w:val="0080278F"/>
    <w:rsid w:val="00802CBC"/>
    <w:rsid w:val="00804994"/>
    <w:rsid w:val="00805AE3"/>
    <w:rsid w:val="00805BB3"/>
    <w:rsid w:val="0080656B"/>
    <w:rsid w:val="00810859"/>
    <w:rsid w:val="008139FA"/>
    <w:rsid w:val="00816C40"/>
    <w:rsid w:val="0082074A"/>
    <w:rsid w:val="008212B0"/>
    <w:rsid w:val="00821A6C"/>
    <w:rsid w:val="00824060"/>
    <w:rsid w:val="0082458F"/>
    <w:rsid w:val="0082496F"/>
    <w:rsid w:val="00826B44"/>
    <w:rsid w:val="00826DE4"/>
    <w:rsid w:val="008270E9"/>
    <w:rsid w:val="0083351E"/>
    <w:rsid w:val="00833BDE"/>
    <w:rsid w:val="00835E0B"/>
    <w:rsid w:val="00836543"/>
    <w:rsid w:val="008410D9"/>
    <w:rsid w:val="0084110C"/>
    <w:rsid w:val="008426F6"/>
    <w:rsid w:val="00844419"/>
    <w:rsid w:val="00844862"/>
    <w:rsid w:val="00845211"/>
    <w:rsid w:val="00847F22"/>
    <w:rsid w:val="00853DE1"/>
    <w:rsid w:val="00854F5C"/>
    <w:rsid w:val="00857640"/>
    <w:rsid w:val="00860E00"/>
    <w:rsid w:val="00862E56"/>
    <w:rsid w:val="0086431B"/>
    <w:rsid w:val="0086489F"/>
    <w:rsid w:val="008660FA"/>
    <w:rsid w:val="00866F1F"/>
    <w:rsid w:val="0087228A"/>
    <w:rsid w:val="00873643"/>
    <w:rsid w:val="008737C0"/>
    <w:rsid w:val="00875693"/>
    <w:rsid w:val="00876008"/>
    <w:rsid w:val="008769B0"/>
    <w:rsid w:val="00881167"/>
    <w:rsid w:val="008813B2"/>
    <w:rsid w:val="00882188"/>
    <w:rsid w:val="0088242B"/>
    <w:rsid w:val="008825E4"/>
    <w:rsid w:val="00886624"/>
    <w:rsid w:val="0089070B"/>
    <w:rsid w:val="008915B7"/>
    <w:rsid w:val="008936D1"/>
    <w:rsid w:val="00893B84"/>
    <w:rsid w:val="00896135"/>
    <w:rsid w:val="0089620D"/>
    <w:rsid w:val="00896A5F"/>
    <w:rsid w:val="008970FE"/>
    <w:rsid w:val="00897BF3"/>
    <w:rsid w:val="008A1F02"/>
    <w:rsid w:val="008A4120"/>
    <w:rsid w:val="008B148B"/>
    <w:rsid w:val="008B1B37"/>
    <w:rsid w:val="008B33A1"/>
    <w:rsid w:val="008B39CE"/>
    <w:rsid w:val="008B39F3"/>
    <w:rsid w:val="008B48C0"/>
    <w:rsid w:val="008B5A21"/>
    <w:rsid w:val="008B5A8E"/>
    <w:rsid w:val="008B5FB4"/>
    <w:rsid w:val="008B66D9"/>
    <w:rsid w:val="008B6FBF"/>
    <w:rsid w:val="008C1CA3"/>
    <w:rsid w:val="008C328B"/>
    <w:rsid w:val="008C40CF"/>
    <w:rsid w:val="008C6875"/>
    <w:rsid w:val="008D02F3"/>
    <w:rsid w:val="008D14B8"/>
    <w:rsid w:val="008D1831"/>
    <w:rsid w:val="008D34A3"/>
    <w:rsid w:val="008E18C1"/>
    <w:rsid w:val="008E1C7D"/>
    <w:rsid w:val="008E26D7"/>
    <w:rsid w:val="008E41C9"/>
    <w:rsid w:val="008E686D"/>
    <w:rsid w:val="008E7445"/>
    <w:rsid w:val="008E7FEF"/>
    <w:rsid w:val="008F1850"/>
    <w:rsid w:val="008F3806"/>
    <w:rsid w:val="008F3FBA"/>
    <w:rsid w:val="008F4390"/>
    <w:rsid w:val="008F4495"/>
    <w:rsid w:val="0090412E"/>
    <w:rsid w:val="00904933"/>
    <w:rsid w:val="00904F95"/>
    <w:rsid w:val="009051D4"/>
    <w:rsid w:val="009059DA"/>
    <w:rsid w:val="00905B1F"/>
    <w:rsid w:val="00907325"/>
    <w:rsid w:val="0090777C"/>
    <w:rsid w:val="009122FD"/>
    <w:rsid w:val="00914B8E"/>
    <w:rsid w:val="00915400"/>
    <w:rsid w:val="00915784"/>
    <w:rsid w:val="009157EE"/>
    <w:rsid w:val="00915BB8"/>
    <w:rsid w:val="00916E60"/>
    <w:rsid w:val="009201C8"/>
    <w:rsid w:val="0092513C"/>
    <w:rsid w:val="00926421"/>
    <w:rsid w:val="00926F72"/>
    <w:rsid w:val="00927A38"/>
    <w:rsid w:val="00930494"/>
    <w:rsid w:val="00931F4C"/>
    <w:rsid w:val="00935B33"/>
    <w:rsid w:val="00936E0E"/>
    <w:rsid w:val="00940F19"/>
    <w:rsid w:val="009425C0"/>
    <w:rsid w:val="00944A71"/>
    <w:rsid w:val="009450CC"/>
    <w:rsid w:val="0094541A"/>
    <w:rsid w:val="00946B8E"/>
    <w:rsid w:val="009500D9"/>
    <w:rsid w:val="009512F7"/>
    <w:rsid w:val="00951A19"/>
    <w:rsid w:val="00955B1D"/>
    <w:rsid w:val="00956D7F"/>
    <w:rsid w:val="00957575"/>
    <w:rsid w:val="00960AFE"/>
    <w:rsid w:val="0096277F"/>
    <w:rsid w:val="00964258"/>
    <w:rsid w:val="00964F6D"/>
    <w:rsid w:val="00966963"/>
    <w:rsid w:val="00972A40"/>
    <w:rsid w:val="009739E2"/>
    <w:rsid w:val="009746AE"/>
    <w:rsid w:val="00977F26"/>
    <w:rsid w:val="00981826"/>
    <w:rsid w:val="00982AD5"/>
    <w:rsid w:val="00984522"/>
    <w:rsid w:val="00986553"/>
    <w:rsid w:val="00991E62"/>
    <w:rsid w:val="00995431"/>
    <w:rsid w:val="00996EAE"/>
    <w:rsid w:val="009971D3"/>
    <w:rsid w:val="009A1D6E"/>
    <w:rsid w:val="009A23D7"/>
    <w:rsid w:val="009A2C0E"/>
    <w:rsid w:val="009A38CF"/>
    <w:rsid w:val="009A3FA3"/>
    <w:rsid w:val="009A4AC6"/>
    <w:rsid w:val="009B0890"/>
    <w:rsid w:val="009B1787"/>
    <w:rsid w:val="009B1A89"/>
    <w:rsid w:val="009B6422"/>
    <w:rsid w:val="009C12F0"/>
    <w:rsid w:val="009C4CED"/>
    <w:rsid w:val="009C6045"/>
    <w:rsid w:val="009D0F54"/>
    <w:rsid w:val="009D1A89"/>
    <w:rsid w:val="009D292A"/>
    <w:rsid w:val="009D2C36"/>
    <w:rsid w:val="009D3BA5"/>
    <w:rsid w:val="009D43F5"/>
    <w:rsid w:val="009D591A"/>
    <w:rsid w:val="009D6B4E"/>
    <w:rsid w:val="009E0C93"/>
    <w:rsid w:val="009E0D39"/>
    <w:rsid w:val="009F116F"/>
    <w:rsid w:val="009F1911"/>
    <w:rsid w:val="009F2213"/>
    <w:rsid w:val="009F35D9"/>
    <w:rsid w:val="009F7E9E"/>
    <w:rsid w:val="00A00FA2"/>
    <w:rsid w:val="00A0230D"/>
    <w:rsid w:val="00A02935"/>
    <w:rsid w:val="00A0406B"/>
    <w:rsid w:val="00A0546A"/>
    <w:rsid w:val="00A05B38"/>
    <w:rsid w:val="00A060B8"/>
    <w:rsid w:val="00A06807"/>
    <w:rsid w:val="00A132BF"/>
    <w:rsid w:val="00A1406C"/>
    <w:rsid w:val="00A14E35"/>
    <w:rsid w:val="00A20179"/>
    <w:rsid w:val="00A22754"/>
    <w:rsid w:val="00A249BE"/>
    <w:rsid w:val="00A31090"/>
    <w:rsid w:val="00A317C2"/>
    <w:rsid w:val="00A31B85"/>
    <w:rsid w:val="00A32140"/>
    <w:rsid w:val="00A32550"/>
    <w:rsid w:val="00A34F49"/>
    <w:rsid w:val="00A35DAC"/>
    <w:rsid w:val="00A40CAF"/>
    <w:rsid w:val="00A42C94"/>
    <w:rsid w:val="00A43AFC"/>
    <w:rsid w:val="00A45693"/>
    <w:rsid w:val="00A47C2E"/>
    <w:rsid w:val="00A50CAE"/>
    <w:rsid w:val="00A51AC0"/>
    <w:rsid w:val="00A52586"/>
    <w:rsid w:val="00A52975"/>
    <w:rsid w:val="00A52D97"/>
    <w:rsid w:val="00A542F1"/>
    <w:rsid w:val="00A578BF"/>
    <w:rsid w:val="00A613D4"/>
    <w:rsid w:val="00A61961"/>
    <w:rsid w:val="00A62E04"/>
    <w:rsid w:val="00A64070"/>
    <w:rsid w:val="00A64C23"/>
    <w:rsid w:val="00A67E79"/>
    <w:rsid w:val="00A70D24"/>
    <w:rsid w:val="00A71D19"/>
    <w:rsid w:val="00A751DF"/>
    <w:rsid w:val="00A76C93"/>
    <w:rsid w:val="00A76DF2"/>
    <w:rsid w:val="00A81203"/>
    <w:rsid w:val="00A82177"/>
    <w:rsid w:val="00A8298C"/>
    <w:rsid w:val="00A83FD6"/>
    <w:rsid w:val="00A84E7E"/>
    <w:rsid w:val="00A85354"/>
    <w:rsid w:val="00A85893"/>
    <w:rsid w:val="00A85E12"/>
    <w:rsid w:val="00A8736A"/>
    <w:rsid w:val="00A87688"/>
    <w:rsid w:val="00A902CC"/>
    <w:rsid w:val="00A93144"/>
    <w:rsid w:val="00A94860"/>
    <w:rsid w:val="00A959D6"/>
    <w:rsid w:val="00A96B7B"/>
    <w:rsid w:val="00AA3C59"/>
    <w:rsid w:val="00AA6868"/>
    <w:rsid w:val="00AA6A3E"/>
    <w:rsid w:val="00AB01D3"/>
    <w:rsid w:val="00AB06E4"/>
    <w:rsid w:val="00AB28AD"/>
    <w:rsid w:val="00AB34C8"/>
    <w:rsid w:val="00AB6771"/>
    <w:rsid w:val="00AC4C8F"/>
    <w:rsid w:val="00AC5E1E"/>
    <w:rsid w:val="00AC659E"/>
    <w:rsid w:val="00AC7379"/>
    <w:rsid w:val="00AC7D8C"/>
    <w:rsid w:val="00AD15A9"/>
    <w:rsid w:val="00AE0EC2"/>
    <w:rsid w:val="00AE2C11"/>
    <w:rsid w:val="00AE3DF4"/>
    <w:rsid w:val="00AE42FE"/>
    <w:rsid w:val="00AE63FC"/>
    <w:rsid w:val="00AE7C87"/>
    <w:rsid w:val="00AF38BF"/>
    <w:rsid w:val="00AF472C"/>
    <w:rsid w:val="00AF4E89"/>
    <w:rsid w:val="00AF53C9"/>
    <w:rsid w:val="00AF5421"/>
    <w:rsid w:val="00AF7E1A"/>
    <w:rsid w:val="00B02B12"/>
    <w:rsid w:val="00B06211"/>
    <w:rsid w:val="00B06E47"/>
    <w:rsid w:val="00B07DDE"/>
    <w:rsid w:val="00B1262B"/>
    <w:rsid w:val="00B12F1B"/>
    <w:rsid w:val="00B14ADF"/>
    <w:rsid w:val="00B16890"/>
    <w:rsid w:val="00B16B6B"/>
    <w:rsid w:val="00B16E2A"/>
    <w:rsid w:val="00B175C7"/>
    <w:rsid w:val="00B17A2F"/>
    <w:rsid w:val="00B20B17"/>
    <w:rsid w:val="00B213D1"/>
    <w:rsid w:val="00B2264F"/>
    <w:rsid w:val="00B22B9F"/>
    <w:rsid w:val="00B236F1"/>
    <w:rsid w:val="00B27B7E"/>
    <w:rsid w:val="00B327B7"/>
    <w:rsid w:val="00B34094"/>
    <w:rsid w:val="00B340AC"/>
    <w:rsid w:val="00B35087"/>
    <w:rsid w:val="00B3644A"/>
    <w:rsid w:val="00B370B5"/>
    <w:rsid w:val="00B42011"/>
    <w:rsid w:val="00B4211A"/>
    <w:rsid w:val="00B45AF1"/>
    <w:rsid w:val="00B47A73"/>
    <w:rsid w:val="00B5002C"/>
    <w:rsid w:val="00B517C6"/>
    <w:rsid w:val="00B52258"/>
    <w:rsid w:val="00B52E12"/>
    <w:rsid w:val="00B54A2B"/>
    <w:rsid w:val="00B54A67"/>
    <w:rsid w:val="00B56D4E"/>
    <w:rsid w:val="00B5722E"/>
    <w:rsid w:val="00B57BC7"/>
    <w:rsid w:val="00B734FC"/>
    <w:rsid w:val="00B73942"/>
    <w:rsid w:val="00B74903"/>
    <w:rsid w:val="00B777EA"/>
    <w:rsid w:val="00B804E0"/>
    <w:rsid w:val="00B8061A"/>
    <w:rsid w:val="00B816F7"/>
    <w:rsid w:val="00B83CE1"/>
    <w:rsid w:val="00B83E15"/>
    <w:rsid w:val="00B85AB9"/>
    <w:rsid w:val="00B85B9E"/>
    <w:rsid w:val="00B869EC"/>
    <w:rsid w:val="00B908C1"/>
    <w:rsid w:val="00B92C93"/>
    <w:rsid w:val="00B94487"/>
    <w:rsid w:val="00B9623D"/>
    <w:rsid w:val="00B96A92"/>
    <w:rsid w:val="00B9712F"/>
    <w:rsid w:val="00BA36E3"/>
    <w:rsid w:val="00BA372A"/>
    <w:rsid w:val="00BA41C1"/>
    <w:rsid w:val="00BA4F04"/>
    <w:rsid w:val="00BA5858"/>
    <w:rsid w:val="00BA7B24"/>
    <w:rsid w:val="00BB7644"/>
    <w:rsid w:val="00BC0008"/>
    <w:rsid w:val="00BC0EE0"/>
    <w:rsid w:val="00BC20B5"/>
    <w:rsid w:val="00BC2842"/>
    <w:rsid w:val="00BC683A"/>
    <w:rsid w:val="00BC7CB3"/>
    <w:rsid w:val="00BD2804"/>
    <w:rsid w:val="00BD4DE2"/>
    <w:rsid w:val="00BE2053"/>
    <w:rsid w:val="00BE2582"/>
    <w:rsid w:val="00BE39D8"/>
    <w:rsid w:val="00BE4C99"/>
    <w:rsid w:val="00BE6ACF"/>
    <w:rsid w:val="00BF4118"/>
    <w:rsid w:val="00BF7182"/>
    <w:rsid w:val="00C01351"/>
    <w:rsid w:val="00C02852"/>
    <w:rsid w:val="00C0522A"/>
    <w:rsid w:val="00C10D58"/>
    <w:rsid w:val="00C11A16"/>
    <w:rsid w:val="00C122C7"/>
    <w:rsid w:val="00C12692"/>
    <w:rsid w:val="00C144A8"/>
    <w:rsid w:val="00C17285"/>
    <w:rsid w:val="00C17EB7"/>
    <w:rsid w:val="00C21065"/>
    <w:rsid w:val="00C23CD4"/>
    <w:rsid w:val="00C23ED7"/>
    <w:rsid w:val="00C3236E"/>
    <w:rsid w:val="00C32483"/>
    <w:rsid w:val="00C33DA2"/>
    <w:rsid w:val="00C34C3C"/>
    <w:rsid w:val="00C35795"/>
    <w:rsid w:val="00C36F75"/>
    <w:rsid w:val="00C4152B"/>
    <w:rsid w:val="00C4432B"/>
    <w:rsid w:val="00C472EB"/>
    <w:rsid w:val="00C47355"/>
    <w:rsid w:val="00C50859"/>
    <w:rsid w:val="00C50CE7"/>
    <w:rsid w:val="00C53F29"/>
    <w:rsid w:val="00C61429"/>
    <w:rsid w:val="00C62425"/>
    <w:rsid w:val="00C62627"/>
    <w:rsid w:val="00C72961"/>
    <w:rsid w:val="00C72999"/>
    <w:rsid w:val="00C75DA8"/>
    <w:rsid w:val="00C8091D"/>
    <w:rsid w:val="00C80A34"/>
    <w:rsid w:val="00C81789"/>
    <w:rsid w:val="00C82598"/>
    <w:rsid w:val="00C83C11"/>
    <w:rsid w:val="00C83C87"/>
    <w:rsid w:val="00C84135"/>
    <w:rsid w:val="00C84369"/>
    <w:rsid w:val="00C8507E"/>
    <w:rsid w:val="00C85444"/>
    <w:rsid w:val="00C860FB"/>
    <w:rsid w:val="00C86608"/>
    <w:rsid w:val="00C9313E"/>
    <w:rsid w:val="00C947E9"/>
    <w:rsid w:val="00C959A3"/>
    <w:rsid w:val="00C96A3E"/>
    <w:rsid w:val="00C97113"/>
    <w:rsid w:val="00CA0BF1"/>
    <w:rsid w:val="00CA18E8"/>
    <w:rsid w:val="00CA3314"/>
    <w:rsid w:val="00CA41E9"/>
    <w:rsid w:val="00CA5254"/>
    <w:rsid w:val="00CA726E"/>
    <w:rsid w:val="00CA77E6"/>
    <w:rsid w:val="00CB05A7"/>
    <w:rsid w:val="00CB4116"/>
    <w:rsid w:val="00CB4937"/>
    <w:rsid w:val="00CB5605"/>
    <w:rsid w:val="00CB61ED"/>
    <w:rsid w:val="00CB7D72"/>
    <w:rsid w:val="00CC0F37"/>
    <w:rsid w:val="00CC1FB0"/>
    <w:rsid w:val="00CC37E6"/>
    <w:rsid w:val="00CC404C"/>
    <w:rsid w:val="00CC435B"/>
    <w:rsid w:val="00CC5431"/>
    <w:rsid w:val="00CC6C21"/>
    <w:rsid w:val="00CD2558"/>
    <w:rsid w:val="00CD2BE0"/>
    <w:rsid w:val="00CD34C1"/>
    <w:rsid w:val="00CD4DBE"/>
    <w:rsid w:val="00CD6C66"/>
    <w:rsid w:val="00CE0363"/>
    <w:rsid w:val="00CE044B"/>
    <w:rsid w:val="00CE18D6"/>
    <w:rsid w:val="00CE264F"/>
    <w:rsid w:val="00CE5B71"/>
    <w:rsid w:val="00CE5BD6"/>
    <w:rsid w:val="00CE7D49"/>
    <w:rsid w:val="00CF0850"/>
    <w:rsid w:val="00CF35E1"/>
    <w:rsid w:val="00CF3FB2"/>
    <w:rsid w:val="00CF5227"/>
    <w:rsid w:val="00CF65A1"/>
    <w:rsid w:val="00D03015"/>
    <w:rsid w:val="00D05BB0"/>
    <w:rsid w:val="00D0642E"/>
    <w:rsid w:val="00D150D6"/>
    <w:rsid w:val="00D15F4E"/>
    <w:rsid w:val="00D21148"/>
    <w:rsid w:val="00D228A7"/>
    <w:rsid w:val="00D22F23"/>
    <w:rsid w:val="00D23750"/>
    <w:rsid w:val="00D23BEE"/>
    <w:rsid w:val="00D26079"/>
    <w:rsid w:val="00D2762C"/>
    <w:rsid w:val="00D30CFD"/>
    <w:rsid w:val="00D31852"/>
    <w:rsid w:val="00D34724"/>
    <w:rsid w:val="00D40005"/>
    <w:rsid w:val="00D42825"/>
    <w:rsid w:val="00D4319E"/>
    <w:rsid w:val="00D43D06"/>
    <w:rsid w:val="00D45C1C"/>
    <w:rsid w:val="00D4633E"/>
    <w:rsid w:val="00D50960"/>
    <w:rsid w:val="00D50EF6"/>
    <w:rsid w:val="00D528E8"/>
    <w:rsid w:val="00D53231"/>
    <w:rsid w:val="00D5348A"/>
    <w:rsid w:val="00D55454"/>
    <w:rsid w:val="00D60194"/>
    <w:rsid w:val="00D62071"/>
    <w:rsid w:val="00D62821"/>
    <w:rsid w:val="00D66D3C"/>
    <w:rsid w:val="00D67DA4"/>
    <w:rsid w:val="00D70D34"/>
    <w:rsid w:val="00D71081"/>
    <w:rsid w:val="00D71DF1"/>
    <w:rsid w:val="00D7754E"/>
    <w:rsid w:val="00D778F3"/>
    <w:rsid w:val="00D813B1"/>
    <w:rsid w:val="00D822C8"/>
    <w:rsid w:val="00D82AA0"/>
    <w:rsid w:val="00D8638C"/>
    <w:rsid w:val="00D87A99"/>
    <w:rsid w:val="00D931DA"/>
    <w:rsid w:val="00D93326"/>
    <w:rsid w:val="00D9470C"/>
    <w:rsid w:val="00DA0DEC"/>
    <w:rsid w:val="00DA1095"/>
    <w:rsid w:val="00DA3B83"/>
    <w:rsid w:val="00DA5A35"/>
    <w:rsid w:val="00DB0C09"/>
    <w:rsid w:val="00DB398A"/>
    <w:rsid w:val="00DB3E36"/>
    <w:rsid w:val="00DC0829"/>
    <w:rsid w:val="00DC1902"/>
    <w:rsid w:val="00DC43CE"/>
    <w:rsid w:val="00DC44D6"/>
    <w:rsid w:val="00DC45AE"/>
    <w:rsid w:val="00DC54B4"/>
    <w:rsid w:val="00DC5C25"/>
    <w:rsid w:val="00DC69DF"/>
    <w:rsid w:val="00DD004D"/>
    <w:rsid w:val="00DD0115"/>
    <w:rsid w:val="00DD0A52"/>
    <w:rsid w:val="00DD1174"/>
    <w:rsid w:val="00DD2538"/>
    <w:rsid w:val="00DD2546"/>
    <w:rsid w:val="00DD38DE"/>
    <w:rsid w:val="00DD435E"/>
    <w:rsid w:val="00DD4B32"/>
    <w:rsid w:val="00DE023B"/>
    <w:rsid w:val="00DE2E6F"/>
    <w:rsid w:val="00DE3305"/>
    <w:rsid w:val="00DE55AB"/>
    <w:rsid w:val="00DF0221"/>
    <w:rsid w:val="00DF0A24"/>
    <w:rsid w:val="00DF211D"/>
    <w:rsid w:val="00DF38A2"/>
    <w:rsid w:val="00DF4060"/>
    <w:rsid w:val="00DF4711"/>
    <w:rsid w:val="00DF510C"/>
    <w:rsid w:val="00DF5C5D"/>
    <w:rsid w:val="00DF61AA"/>
    <w:rsid w:val="00DF704D"/>
    <w:rsid w:val="00DF70F4"/>
    <w:rsid w:val="00E006CF"/>
    <w:rsid w:val="00E0212C"/>
    <w:rsid w:val="00E0401C"/>
    <w:rsid w:val="00E04FE4"/>
    <w:rsid w:val="00E05B76"/>
    <w:rsid w:val="00E0603A"/>
    <w:rsid w:val="00E078CC"/>
    <w:rsid w:val="00E16BA8"/>
    <w:rsid w:val="00E16BBF"/>
    <w:rsid w:val="00E16D18"/>
    <w:rsid w:val="00E205EA"/>
    <w:rsid w:val="00E20AD1"/>
    <w:rsid w:val="00E2675B"/>
    <w:rsid w:val="00E32714"/>
    <w:rsid w:val="00E3531A"/>
    <w:rsid w:val="00E3706E"/>
    <w:rsid w:val="00E374F8"/>
    <w:rsid w:val="00E37B43"/>
    <w:rsid w:val="00E41A44"/>
    <w:rsid w:val="00E425D6"/>
    <w:rsid w:val="00E43C97"/>
    <w:rsid w:val="00E446E8"/>
    <w:rsid w:val="00E44FEB"/>
    <w:rsid w:val="00E45869"/>
    <w:rsid w:val="00E460E8"/>
    <w:rsid w:val="00E46A22"/>
    <w:rsid w:val="00E46A58"/>
    <w:rsid w:val="00E478DC"/>
    <w:rsid w:val="00E54F56"/>
    <w:rsid w:val="00E5535A"/>
    <w:rsid w:val="00E55784"/>
    <w:rsid w:val="00E55CCD"/>
    <w:rsid w:val="00E5618C"/>
    <w:rsid w:val="00E569B6"/>
    <w:rsid w:val="00E57302"/>
    <w:rsid w:val="00E57ADB"/>
    <w:rsid w:val="00E62E5A"/>
    <w:rsid w:val="00E63087"/>
    <w:rsid w:val="00E645FB"/>
    <w:rsid w:val="00E65CEF"/>
    <w:rsid w:val="00E66853"/>
    <w:rsid w:val="00E6685E"/>
    <w:rsid w:val="00E672A8"/>
    <w:rsid w:val="00E67557"/>
    <w:rsid w:val="00E700BC"/>
    <w:rsid w:val="00E7043D"/>
    <w:rsid w:val="00E70551"/>
    <w:rsid w:val="00E7092D"/>
    <w:rsid w:val="00E751B8"/>
    <w:rsid w:val="00E75542"/>
    <w:rsid w:val="00E76808"/>
    <w:rsid w:val="00E80C35"/>
    <w:rsid w:val="00E81209"/>
    <w:rsid w:val="00E82E20"/>
    <w:rsid w:val="00E83040"/>
    <w:rsid w:val="00E83649"/>
    <w:rsid w:val="00E83CA7"/>
    <w:rsid w:val="00E83F24"/>
    <w:rsid w:val="00E85D9B"/>
    <w:rsid w:val="00E878DF"/>
    <w:rsid w:val="00E903B0"/>
    <w:rsid w:val="00E9065A"/>
    <w:rsid w:val="00E90E7F"/>
    <w:rsid w:val="00E91005"/>
    <w:rsid w:val="00E9222E"/>
    <w:rsid w:val="00E93229"/>
    <w:rsid w:val="00E964F9"/>
    <w:rsid w:val="00E974A1"/>
    <w:rsid w:val="00EA1D1C"/>
    <w:rsid w:val="00EA2657"/>
    <w:rsid w:val="00EA27F7"/>
    <w:rsid w:val="00EA6503"/>
    <w:rsid w:val="00EA71AC"/>
    <w:rsid w:val="00EA7D41"/>
    <w:rsid w:val="00EB6598"/>
    <w:rsid w:val="00EC16CE"/>
    <w:rsid w:val="00EC2440"/>
    <w:rsid w:val="00EC7C2D"/>
    <w:rsid w:val="00ED099A"/>
    <w:rsid w:val="00ED0D0C"/>
    <w:rsid w:val="00ED1168"/>
    <w:rsid w:val="00ED1385"/>
    <w:rsid w:val="00ED3018"/>
    <w:rsid w:val="00ED3369"/>
    <w:rsid w:val="00ED4189"/>
    <w:rsid w:val="00ED5169"/>
    <w:rsid w:val="00ED55E9"/>
    <w:rsid w:val="00ED60DB"/>
    <w:rsid w:val="00EE2068"/>
    <w:rsid w:val="00EE2CC5"/>
    <w:rsid w:val="00EE3532"/>
    <w:rsid w:val="00EE47CF"/>
    <w:rsid w:val="00EE52E9"/>
    <w:rsid w:val="00EE5BAD"/>
    <w:rsid w:val="00EE7F8F"/>
    <w:rsid w:val="00EF0073"/>
    <w:rsid w:val="00EF612D"/>
    <w:rsid w:val="00EF6139"/>
    <w:rsid w:val="00EF6417"/>
    <w:rsid w:val="00F00FF3"/>
    <w:rsid w:val="00F01059"/>
    <w:rsid w:val="00F018C9"/>
    <w:rsid w:val="00F01A6A"/>
    <w:rsid w:val="00F0418B"/>
    <w:rsid w:val="00F0499F"/>
    <w:rsid w:val="00F053AA"/>
    <w:rsid w:val="00F05B31"/>
    <w:rsid w:val="00F10F65"/>
    <w:rsid w:val="00F11F62"/>
    <w:rsid w:val="00F13431"/>
    <w:rsid w:val="00F13BB8"/>
    <w:rsid w:val="00F158A0"/>
    <w:rsid w:val="00F15ABA"/>
    <w:rsid w:val="00F1781A"/>
    <w:rsid w:val="00F21DBA"/>
    <w:rsid w:val="00F240AB"/>
    <w:rsid w:val="00F2597B"/>
    <w:rsid w:val="00F25BE5"/>
    <w:rsid w:val="00F25C95"/>
    <w:rsid w:val="00F26505"/>
    <w:rsid w:val="00F26F0C"/>
    <w:rsid w:val="00F27496"/>
    <w:rsid w:val="00F31802"/>
    <w:rsid w:val="00F32632"/>
    <w:rsid w:val="00F33DA1"/>
    <w:rsid w:val="00F340D3"/>
    <w:rsid w:val="00F3588D"/>
    <w:rsid w:val="00F368D3"/>
    <w:rsid w:val="00F36CB0"/>
    <w:rsid w:val="00F370D2"/>
    <w:rsid w:val="00F3788E"/>
    <w:rsid w:val="00F37B0A"/>
    <w:rsid w:val="00F444EC"/>
    <w:rsid w:val="00F44985"/>
    <w:rsid w:val="00F44F1B"/>
    <w:rsid w:val="00F45CB1"/>
    <w:rsid w:val="00F47994"/>
    <w:rsid w:val="00F50643"/>
    <w:rsid w:val="00F50868"/>
    <w:rsid w:val="00F51013"/>
    <w:rsid w:val="00F5421E"/>
    <w:rsid w:val="00F56C06"/>
    <w:rsid w:val="00F56D98"/>
    <w:rsid w:val="00F573DB"/>
    <w:rsid w:val="00F60AF5"/>
    <w:rsid w:val="00F61A49"/>
    <w:rsid w:val="00F628B3"/>
    <w:rsid w:val="00F63026"/>
    <w:rsid w:val="00F63DED"/>
    <w:rsid w:val="00F65849"/>
    <w:rsid w:val="00F66AE3"/>
    <w:rsid w:val="00F7165C"/>
    <w:rsid w:val="00F717E1"/>
    <w:rsid w:val="00F729C3"/>
    <w:rsid w:val="00F74701"/>
    <w:rsid w:val="00F76105"/>
    <w:rsid w:val="00F777C8"/>
    <w:rsid w:val="00F8367E"/>
    <w:rsid w:val="00F8518A"/>
    <w:rsid w:val="00F855CA"/>
    <w:rsid w:val="00F86CC6"/>
    <w:rsid w:val="00F9065C"/>
    <w:rsid w:val="00F90775"/>
    <w:rsid w:val="00F913A3"/>
    <w:rsid w:val="00F91BF7"/>
    <w:rsid w:val="00F92371"/>
    <w:rsid w:val="00F95D1A"/>
    <w:rsid w:val="00F95D7F"/>
    <w:rsid w:val="00F9713F"/>
    <w:rsid w:val="00F97A52"/>
    <w:rsid w:val="00FA1DCF"/>
    <w:rsid w:val="00FA3049"/>
    <w:rsid w:val="00FA3AC7"/>
    <w:rsid w:val="00FA5CCC"/>
    <w:rsid w:val="00FA6777"/>
    <w:rsid w:val="00FB0790"/>
    <w:rsid w:val="00FB1691"/>
    <w:rsid w:val="00FB2CF5"/>
    <w:rsid w:val="00FB34CF"/>
    <w:rsid w:val="00FB3EEF"/>
    <w:rsid w:val="00FB48D1"/>
    <w:rsid w:val="00FB5CF9"/>
    <w:rsid w:val="00FB63B6"/>
    <w:rsid w:val="00FC0329"/>
    <w:rsid w:val="00FC07C7"/>
    <w:rsid w:val="00FC09B7"/>
    <w:rsid w:val="00FC133C"/>
    <w:rsid w:val="00FC139F"/>
    <w:rsid w:val="00FC2567"/>
    <w:rsid w:val="00FC4E08"/>
    <w:rsid w:val="00FC4E62"/>
    <w:rsid w:val="00FC5728"/>
    <w:rsid w:val="00FD2345"/>
    <w:rsid w:val="00FD37A0"/>
    <w:rsid w:val="00FD5866"/>
    <w:rsid w:val="00FD6302"/>
    <w:rsid w:val="00FE0365"/>
    <w:rsid w:val="00FE1A95"/>
    <w:rsid w:val="00FE3A78"/>
    <w:rsid w:val="00FE4DE9"/>
    <w:rsid w:val="00FE5760"/>
    <w:rsid w:val="00FF037C"/>
    <w:rsid w:val="00FF1A82"/>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F8AD87"/>
  <w15:chartTrackingRefBased/>
  <w15:docId w15:val="{4F27015D-1BEA-48A6-9974-D4DF36921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ind w:left="72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8802">
      <w:bodyDiv w:val="1"/>
      <w:marLeft w:val="0"/>
      <w:marRight w:val="0"/>
      <w:marTop w:val="0"/>
      <w:marBottom w:val="0"/>
      <w:divBdr>
        <w:top w:val="none" w:sz="0" w:space="0" w:color="auto"/>
        <w:left w:val="none" w:sz="0" w:space="0" w:color="auto"/>
        <w:bottom w:val="none" w:sz="0" w:space="0" w:color="auto"/>
        <w:right w:val="none" w:sz="0" w:space="0" w:color="auto"/>
      </w:divBdr>
      <w:divsChild>
        <w:div w:id="746151873">
          <w:marLeft w:val="0"/>
          <w:marRight w:val="0"/>
          <w:marTop w:val="0"/>
          <w:marBottom w:val="0"/>
          <w:divBdr>
            <w:top w:val="none" w:sz="0" w:space="0" w:color="auto"/>
            <w:left w:val="none" w:sz="0" w:space="0" w:color="auto"/>
            <w:bottom w:val="none" w:sz="0" w:space="0" w:color="auto"/>
            <w:right w:val="none" w:sz="0" w:space="0" w:color="auto"/>
          </w:divBdr>
        </w:div>
      </w:divsChild>
    </w:div>
    <w:div w:id="106891733">
      <w:bodyDiv w:val="1"/>
      <w:marLeft w:val="0"/>
      <w:marRight w:val="0"/>
      <w:marTop w:val="0"/>
      <w:marBottom w:val="0"/>
      <w:divBdr>
        <w:top w:val="none" w:sz="0" w:space="0" w:color="auto"/>
        <w:left w:val="none" w:sz="0" w:space="0" w:color="auto"/>
        <w:bottom w:val="none" w:sz="0" w:space="0" w:color="auto"/>
        <w:right w:val="none" w:sz="0" w:space="0" w:color="auto"/>
      </w:divBdr>
      <w:divsChild>
        <w:div w:id="1800948738">
          <w:marLeft w:val="0"/>
          <w:marRight w:val="0"/>
          <w:marTop w:val="0"/>
          <w:marBottom w:val="0"/>
          <w:divBdr>
            <w:top w:val="none" w:sz="0" w:space="0" w:color="auto"/>
            <w:left w:val="none" w:sz="0" w:space="0" w:color="auto"/>
            <w:bottom w:val="none" w:sz="0" w:space="0" w:color="auto"/>
            <w:right w:val="none" w:sz="0" w:space="0" w:color="auto"/>
          </w:divBdr>
        </w:div>
      </w:divsChild>
    </w:div>
    <w:div w:id="249193096">
      <w:bodyDiv w:val="1"/>
      <w:marLeft w:val="0"/>
      <w:marRight w:val="0"/>
      <w:marTop w:val="0"/>
      <w:marBottom w:val="0"/>
      <w:divBdr>
        <w:top w:val="none" w:sz="0" w:space="0" w:color="auto"/>
        <w:left w:val="none" w:sz="0" w:space="0" w:color="auto"/>
        <w:bottom w:val="none" w:sz="0" w:space="0" w:color="auto"/>
        <w:right w:val="none" w:sz="0" w:space="0" w:color="auto"/>
      </w:divBdr>
    </w:div>
    <w:div w:id="330304604">
      <w:bodyDiv w:val="1"/>
      <w:marLeft w:val="0"/>
      <w:marRight w:val="0"/>
      <w:marTop w:val="0"/>
      <w:marBottom w:val="0"/>
      <w:divBdr>
        <w:top w:val="none" w:sz="0" w:space="0" w:color="auto"/>
        <w:left w:val="none" w:sz="0" w:space="0" w:color="auto"/>
        <w:bottom w:val="none" w:sz="0" w:space="0" w:color="auto"/>
        <w:right w:val="none" w:sz="0" w:space="0" w:color="auto"/>
      </w:divBdr>
      <w:divsChild>
        <w:div w:id="1972594095">
          <w:marLeft w:val="0"/>
          <w:marRight w:val="0"/>
          <w:marTop w:val="0"/>
          <w:marBottom w:val="0"/>
          <w:divBdr>
            <w:top w:val="none" w:sz="0" w:space="0" w:color="auto"/>
            <w:left w:val="none" w:sz="0" w:space="0" w:color="auto"/>
            <w:bottom w:val="none" w:sz="0" w:space="0" w:color="auto"/>
            <w:right w:val="none" w:sz="0" w:space="0" w:color="auto"/>
          </w:divBdr>
        </w:div>
      </w:divsChild>
    </w:div>
    <w:div w:id="388309404">
      <w:bodyDiv w:val="1"/>
      <w:marLeft w:val="0"/>
      <w:marRight w:val="0"/>
      <w:marTop w:val="0"/>
      <w:marBottom w:val="0"/>
      <w:divBdr>
        <w:top w:val="none" w:sz="0" w:space="0" w:color="auto"/>
        <w:left w:val="none" w:sz="0" w:space="0" w:color="auto"/>
        <w:bottom w:val="none" w:sz="0" w:space="0" w:color="auto"/>
        <w:right w:val="none" w:sz="0" w:space="0" w:color="auto"/>
      </w:divBdr>
      <w:divsChild>
        <w:div w:id="1522551320">
          <w:marLeft w:val="0"/>
          <w:marRight w:val="0"/>
          <w:marTop w:val="0"/>
          <w:marBottom w:val="0"/>
          <w:divBdr>
            <w:top w:val="none" w:sz="0" w:space="0" w:color="auto"/>
            <w:left w:val="none" w:sz="0" w:space="0" w:color="auto"/>
            <w:bottom w:val="none" w:sz="0" w:space="0" w:color="auto"/>
            <w:right w:val="none" w:sz="0" w:space="0" w:color="auto"/>
          </w:divBdr>
        </w:div>
      </w:divsChild>
    </w:div>
    <w:div w:id="510492659">
      <w:bodyDiv w:val="1"/>
      <w:marLeft w:val="0"/>
      <w:marRight w:val="0"/>
      <w:marTop w:val="0"/>
      <w:marBottom w:val="0"/>
      <w:divBdr>
        <w:top w:val="none" w:sz="0" w:space="0" w:color="auto"/>
        <w:left w:val="none" w:sz="0" w:space="0" w:color="auto"/>
        <w:bottom w:val="none" w:sz="0" w:space="0" w:color="auto"/>
        <w:right w:val="none" w:sz="0" w:space="0" w:color="auto"/>
      </w:divBdr>
      <w:divsChild>
        <w:div w:id="1372340146">
          <w:marLeft w:val="0"/>
          <w:marRight w:val="0"/>
          <w:marTop w:val="0"/>
          <w:marBottom w:val="0"/>
          <w:divBdr>
            <w:top w:val="none" w:sz="0" w:space="0" w:color="auto"/>
            <w:left w:val="none" w:sz="0" w:space="0" w:color="auto"/>
            <w:bottom w:val="none" w:sz="0" w:space="0" w:color="auto"/>
            <w:right w:val="none" w:sz="0" w:space="0" w:color="auto"/>
          </w:divBdr>
        </w:div>
      </w:divsChild>
    </w:div>
    <w:div w:id="594902429">
      <w:bodyDiv w:val="1"/>
      <w:marLeft w:val="0"/>
      <w:marRight w:val="0"/>
      <w:marTop w:val="0"/>
      <w:marBottom w:val="0"/>
      <w:divBdr>
        <w:top w:val="none" w:sz="0" w:space="0" w:color="auto"/>
        <w:left w:val="none" w:sz="0" w:space="0" w:color="auto"/>
        <w:bottom w:val="none" w:sz="0" w:space="0" w:color="auto"/>
        <w:right w:val="none" w:sz="0" w:space="0" w:color="auto"/>
      </w:divBdr>
      <w:divsChild>
        <w:div w:id="186799658">
          <w:marLeft w:val="0"/>
          <w:marRight w:val="0"/>
          <w:marTop w:val="0"/>
          <w:marBottom w:val="0"/>
          <w:divBdr>
            <w:top w:val="none" w:sz="0" w:space="0" w:color="auto"/>
            <w:left w:val="none" w:sz="0" w:space="0" w:color="auto"/>
            <w:bottom w:val="none" w:sz="0" w:space="0" w:color="auto"/>
            <w:right w:val="none" w:sz="0" w:space="0" w:color="auto"/>
          </w:divBdr>
        </w:div>
      </w:divsChild>
    </w:div>
    <w:div w:id="896861472">
      <w:bodyDiv w:val="1"/>
      <w:marLeft w:val="0"/>
      <w:marRight w:val="0"/>
      <w:marTop w:val="0"/>
      <w:marBottom w:val="0"/>
      <w:divBdr>
        <w:top w:val="none" w:sz="0" w:space="0" w:color="auto"/>
        <w:left w:val="none" w:sz="0" w:space="0" w:color="auto"/>
        <w:bottom w:val="none" w:sz="0" w:space="0" w:color="auto"/>
        <w:right w:val="none" w:sz="0" w:space="0" w:color="auto"/>
      </w:divBdr>
      <w:divsChild>
        <w:div w:id="453058860">
          <w:marLeft w:val="0"/>
          <w:marRight w:val="0"/>
          <w:marTop w:val="0"/>
          <w:marBottom w:val="0"/>
          <w:divBdr>
            <w:top w:val="none" w:sz="0" w:space="0" w:color="auto"/>
            <w:left w:val="none" w:sz="0" w:space="0" w:color="auto"/>
            <w:bottom w:val="none" w:sz="0" w:space="0" w:color="auto"/>
            <w:right w:val="none" w:sz="0" w:space="0" w:color="auto"/>
          </w:divBdr>
        </w:div>
      </w:divsChild>
    </w:div>
    <w:div w:id="983655662">
      <w:bodyDiv w:val="1"/>
      <w:marLeft w:val="0"/>
      <w:marRight w:val="0"/>
      <w:marTop w:val="0"/>
      <w:marBottom w:val="0"/>
      <w:divBdr>
        <w:top w:val="none" w:sz="0" w:space="0" w:color="auto"/>
        <w:left w:val="none" w:sz="0" w:space="0" w:color="auto"/>
        <w:bottom w:val="none" w:sz="0" w:space="0" w:color="auto"/>
        <w:right w:val="none" w:sz="0" w:space="0" w:color="auto"/>
      </w:divBdr>
    </w:div>
    <w:div w:id="1233656089">
      <w:bodyDiv w:val="1"/>
      <w:marLeft w:val="0"/>
      <w:marRight w:val="0"/>
      <w:marTop w:val="0"/>
      <w:marBottom w:val="0"/>
      <w:divBdr>
        <w:top w:val="none" w:sz="0" w:space="0" w:color="auto"/>
        <w:left w:val="none" w:sz="0" w:space="0" w:color="auto"/>
        <w:bottom w:val="none" w:sz="0" w:space="0" w:color="auto"/>
        <w:right w:val="none" w:sz="0" w:space="0" w:color="auto"/>
      </w:divBdr>
      <w:divsChild>
        <w:div w:id="1128082480">
          <w:marLeft w:val="0"/>
          <w:marRight w:val="0"/>
          <w:marTop w:val="0"/>
          <w:marBottom w:val="0"/>
          <w:divBdr>
            <w:top w:val="none" w:sz="0" w:space="0" w:color="auto"/>
            <w:left w:val="none" w:sz="0" w:space="0" w:color="auto"/>
            <w:bottom w:val="none" w:sz="0" w:space="0" w:color="auto"/>
            <w:right w:val="none" w:sz="0" w:space="0" w:color="auto"/>
          </w:divBdr>
        </w:div>
      </w:divsChild>
    </w:div>
    <w:div w:id="1287661621">
      <w:bodyDiv w:val="1"/>
      <w:marLeft w:val="0"/>
      <w:marRight w:val="0"/>
      <w:marTop w:val="0"/>
      <w:marBottom w:val="0"/>
      <w:divBdr>
        <w:top w:val="none" w:sz="0" w:space="0" w:color="auto"/>
        <w:left w:val="none" w:sz="0" w:space="0" w:color="auto"/>
        <w:bottom w:val="none" w:sz="0" w:space="0" w:color="auto"/>
        <w:right w:val="none" w:sz="0" w:space="0" w:color="auto"/>
      </w:divBdr>
      <w:divsChild>
        <w:div w:id="150683347">
          <w:marLeft w:val="0"/>
          <w:marRight w:val="0"/>
          <w:marTop w:val="0"/>
          <w:marBottom w:val="0"/>
          <w:divBdr>
            <w:top w:val="none" w:sz="0" w:space="0" w:color="auto"/>
            <w:left w:val="none" w:sz="0" w:space="0" w:color="auto"/>
            <w:bottom w:val="none" w:sz="0" w:space="0" w:color="auto"/>
            <w:right w:val="none" w:sz="0" w:space="0" w:color="auto"/>
          </w:divBdr>
        </w:div>
      </w:divsChild>
    </w:div>
    <w:div w:id="1322392496">
      <w:bodyDiv w:val="1"/>
      <w:marLeft w:val="0"/>
      <w:marRight w:val="0"/>
      <w:marTop w:val="0"/>
      <w:marBottom w:val="0"/>
      <w:divBdr>
        <w:top w:val="none" w:sz="0" w:space="0" w:color="auto"/>
        <w:left w:val="none" w:sz="0" w:space="0" w:color="auto"/>
        <w:bottom w:val="none" w:sz="0" w:space="0" w:color="auto"/>
        <w:right w:val="none" w:sz="0" w:space="0" w:color="auto"/>
      </w:divBdr>
    </w:div>
    <w:div w:id="1400321197">
      <w:bodyDiv w:val="1"/>
      <w:marLeft w:val="0"/>
      <w:marRight w:val="0"/>
      <w:marTop w:val="0"/>
      <w:marBottom w:val="0"/>
      <w:divBdr>
        <w:top w:val="none" w:sz="0" w:space="0" w:color="auto"/>
        <w:left w:val="none" w:sz="0" w:space="0" w:color="auto"/>
        <w:bottom w:val="none" w:sz="0" w:space="0" w:color="auto"/>
        <w:right w:val="none" w:sz="0" w:space="0" w:color="auto"/>
      </w:divBdr>
      <w:divsChild>
        <w:div w:id="1267687496">
          <w:marLeft w:val="446"/>
          <w:marRight w:val="0"/>
          <w:marTop w:val="0"/>
          <w:marBottom w:val="0"/>
          <w:divBdr>
            <w:top w:val="none" w:sz="0" w:space="0" w:color="auto"/>
            <w:left w:val="none" w:sz="0" w:space="0" w:color="auto"/>
            <w:bottom w:val="none" w:sz="0" w:space="0" w:color="auto"/>
            <w:right w:val="none" w:sz="0" w:space="0" w:color="auto"/>
          </w:divBdr>
        </w:div>
        <w:div w:id="64762896">
          <w:marLeft w:val="446"/>
          <w:marRight w:val="0"/>
          <w:marTop w:val="0"/>
          <w:marBottom w:val="0"/>
          <w:divBdr>
            <w:top w:val="none" w:sz="0" w:space="0" w:color="auto"/>
            <w:left w:val="none" w:sz="0" w:space="0" w:color="auto"/>
            <w:bottom w:val="none" w:sz="0" w:space="0" w:color="auto"/>
            <w:right w:val="none" w:sz="0" w:space="0" w:color="auto"/>
          </w:divBdr>
        </w:div>
        <w:div w:id="1611277070">
          <w:marLeft w:val="446"/>
          <w:marRight w:val="0"/>
          <w:marTop w:val="0"/>
          <w:marBottom w:val="0"/>
          <w:divBdr>
            <w:top w:val="none" w:sz="0" w:space="0" w:color="auto"/>
            <w:left w:val="none" w:sz="0" w:space="0" w:color="auto"/>
            <w:bottom w:val="none" w:sz="0" w:space="0" w:color="auto"/>
            <w:right w:val="none" w:sz="0" w:space="0" w:color="auto"/>
          </w:divBdr>
        </w:div>
      </w:divsChild>
    </w:div>
    <w:div w:id="1455443511">
      <w:bodyDiv w:val="1"/>
      <w:marLeft w:val="0"/>
      <w:marRight w:val="0"/>
      <w:marTop w:val="0"/>
      <w:marBottom w:val="0"/>
      <w:divBdr>
        <w:top w:val="none" w:sz="0" w:space="0" w:color="auto"/>
        <w:left w:val="none" w:sz="0" w:space="0" w:color="auto"/>
        <w:bottom w:val="none" w:sz="0" w:space="0" w:color="auto"/>
        <w:right w:val="none" w:sz="0" w:space="0" w:color="auto"/>
      </w:divBdr>
      <w:divsChild>
        <w:div w:id="1882159674">
          <w:marLeft w:val="446"/>
          <w:marRight w:val="0"/>
          <w:marTop w:val="0"/>
          <w:marBottom w:val="0"/>
          <w:divBdr>
            <w:top w:val="none" w:sz="0" w:space="0" w:color="auto"/>
            <w:left w:val="none" w:sz="0" w:space="0" w:color="auto"/>
            <w:bottom w:val="none" w:sz="0" w:space="0" w:color="auto"/>
            <w:right w:val="none" w:sz="0" w:space="0" w:color="auto"/>
          </w:divBdr>
        </w:div>
        <w:div w:id="1069882337">
          <w:marLeft w:val="446"/>
          <w:marRight w:val="0"/>
          <w:marTop w:val="0"/>
          <w:marBottom w:val="0"/>
          <w:divBdr>
            <w:top w:val="none" w:sz="0" w:space="0" w:color="auto"/>
            <w:left w:val="none" w:sz="0" w:space="0" w:color="auto"/>
            <w:bottom w:val="none" w:sz="0" w:space="0" w:color="auto"/>
            <w:right w:val="none" w:sz="0" w:space="0" w:color="auto"/>
          </w:divBdr>
        </w:div>
        <w:div w:id="1558737059">
          <w:marLeft w:val="446"/>
          <w:marRight w:val="0"/>
          <w:marTop w:val="0"/>
          <w:marBottom w:val="0"/>
          <w:divBdr>
            <w:top w:val="none" w:sz="0" w:space="0" w:color="auto"/>
            <w:left w:val="none" w:sz="0" w:space="0" w:color="auto"/>
            <w:bottom w:val="none" w:sz="0" w:space="0" w:color="auto"/>
            <w:right w:val="none" w:sz="0" w:space="0" w:color="auto"/>
          </w:divBdr>
        </w:div>
      </w:divsChild>
    </w:div>
    <w:div w:id="1723867199">
      <w:bodyDiv w:val="1"/>
      <w:marLeft w:val="0"/>
      <w:marRight w:val="0"/>
      <w:marTop w:val="0"/>
      <w:marBottom w:val="0"/>
      <w:divBdr>
        <w:top w:val="none" w:sz="0" w:space="0" w:color="auto"/>
        <w:left w:val="none" w:sz="0" w:space="0" w:color="auto"/>
        <w:bottom w:val="none" w:sz="0" w:space="0" w:color="auto"/>
        <w:right w:val="none" w:sz="0" w:space="0" w:color="auto"/>
      </w:divBdr>
      <w:divsChild>
        <w:div w:id="400106494">
          <w:marLeft w:val="0"/>
          <w:marRight w:val="0"/>
          <w:marTop w:val="0"/>
          <w:marBottom w:val="0"/>
          <w:divBdr>
            <w:top w:val="none" w:sz="0" w:space="0" w:color="auto"/>
            <w:left w:val="none" w:sz="0" w:space="0" w:color="auto"/>
            <w:bottom w:val="none" w:sz="0" w:space="0" w:color="auto"/>
            <w:right w:val="none" w:sz="0" w:space="0" w:color="auto"/>
          </w:divBdr>
        </w:div>
      </w:divsChild>
    </w:div>
    <w:div w:id="1795907882">
      <w:bodyDiv w:val="1"/>
      <w:marLeft w:val="0"/>
      <w:marRight w:val="0"/>
      <w:marTop w:val="0"/>
      <w:marBottom w:val="0"/>
      <w:divBdr>
        <w:top w:val="none" w:sz="0" w:space="0" w:color="auto"/>
        <w:left w:val="none" w:sz="0" w:space="0" w:color="auto"/>
        <w:bottom w:val="none" w:sz="0" w:space="0" w:color="auto"/>
        <w:right w:val="none" w:sz="0" w:space="0" w:color="auto"/>
      </w:divBdr>
      <w:divsChild>
        <w:div w:id="669528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108/et-06-2020-014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7/s43681-023-00362-w"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qeiicentre.lond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77/0743915620975415"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3390/soc11020049"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seus.fi/handle/10024/854981"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51684-5517-42A1-BC93-56EDBE1C3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10</Pages>
  <Words>1137</Words>
  <Characters>6485</Characters>
  <Application>Microsoft Office Word</Application>
  <DocSecurity>0</DocSecurity>
  <Lines>54</Lines>
  <Paragraphs>15</Paragraphs>
  <ScaleCrop>false</ScaleCrop>
  <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antonela costiuc</cp:lastModifiedBy>
  <cp:revision>7</cp:revision>
  <dcterms:created xsi:type="dcterms:W3CDTF">2025-01-23T04:40:00Z</dcterms:created>
  <dcterms:modified xsi:type="dcterms:W3CDTF">2025-01-29T09:56:00Z</dcterms:modified>
</cp:coreProperties>
</file>