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E2A64" w14:textId="1F2129C1" w:rsidR="00473AE4" w:rsidRPr="00F6385C" w:rsidRDefault="00473AE4" w:rsidP="00F6385C">
      <w:pPr>
        <w:pStyle w:val="Title"/>
        <w:jc w:val="both"/>
        <w:rPr>
          <w:rFonts w:ascii="Arial" w:hAnsi="Arial" w:cs="Arial"/>
          <w:b/>
          <w:bCs/>
        </w:rPr>
      </w:pPr>
      <w:r w:rsidRPr="00F6385C">
        <w:rPr>
          <w:rFonts w:ascii="Arial" w:hAnsi="Arial" w:cs="Arial"/>
          <w:b/>
          <w:bCs/>
        </w:rPr>
        <w:t>Leading and implementing workplace change</w:t>
      </w:r>
    </w:p>
    <w:p w14:paraId="564B82A4" w14:textId="29DFA9E4" w:rsidR="00473AE4" w:rsidRPr="00F6385C" w:rsidRDefault="00473AE4" w:rsidP="00F6385C">
      <w:pPr>
        <w:jc w:val="both"/>
        <w:rPr>
          <w:rFonts w:ascii="Arial" w:hAnsi="Arial" w:cs="Arial"/>
        </w:rPr>
      </w:pPr>
    </w:p>
    <w:p w14:paraId="04856147" w14:textId="0BF1A548" w:rsidR="00473AE4" w:rsidRPr="00F6385C" w:rsidRDefault="00473AE4" w:rsidP="00F6385C">
      <w:pPr>
        <w:jc w:val="both"/>
        <w:rPr>
          <w:rFonts w:ascii="Arial" w:hAnsi="Arial" w:cs="Arial"/>
        </w:rPr>
      </w:pPr>
    </w:p>
    <w:p w14:paraId="505E6F61" w14:textId="51E3CD3B" w:rsidR="00473AE4" w:rsidRPr="00F6385C" w:rsidRDefault="00473AE4" w:rsidP="00F6385C">
      <w:pPr>
        <w:jc w:val="both"/>
        <w:rPr>
          <w:rFonts w:ascii="Arial" w:hAnsi="Arial" w:cs="Arial"/>
        </w:rPr>
      </w:pPr>
    </w:p>
    <w:p w14:paraId="2B4526FA" w14:textId="16F516CB" w:rsidR="00473AE4" w:rsidRPr="00F6385C" w:rsidRDefault="00473AE4" w:rsidP="00F6385C">
      <w:pPr>
        <w:jc w:val="both"/>
        <w:rPr>
          <w:rFonts w:ascii="Arial" w:hAnsi="Arial" w:cs="Arial"/>
        </w:rPr>
      </w:pPr>
    </w:p>
    <w:p w14:paraId="537838A5" w14:textId="4621F60C" w:rsidR="00473AE4" w:rsidRPr="00F6385C" w:rsidRDefault="00473AE4" w:rsidP="00F6385C">
      <w:pPr>
        <w:jc w:val="both"/>
        <w:rPr>
          <w:rFonts w:ascii="Arial" w:hAnsi="Arial" w:cs="Arial"/>
        </w:rPr>
      </w:pPr>
    </w:p>
    <w:p w14:paraId="1FE8F79D" w14:textId="476FFFED" w:rsidR="00473AE4" w:rsidRPr="00F6385C" w:rsidRDefault="00473AE4" w:rsidP="00F6385C">
      <w:pPr>
        <w:jc w:val="both"/>
        <w:rPr>
          <w:rFonts w:ascii="Arial" w:hAnsi="Arial" w:cs="Arial"/>
        </w:rPr>
      </w:pPr>
    </w:p>
    <w:p w14:paraId="2EBA0249" w14:textId="30F68688" w:rsidR="00473AE4" w:rsidRPr="00F6385C" w:rsidRDefault="00473AE4" w:rsidP="00F6385C">
      <w:pPr>
        <w:jc w:val="both"/>
        <w:rPr>
          <w:rFonts w:ascii="Arial" w:hAnsi="Arial" w:cs="Arial"/>
        </w:rPr>
      </w:pPr>
    </w:p>
    <w:p w14:paraId="7C93EB57" w14:textId="51B863F0" w:rsidR="00473AE4" w:rsidRPr="00F6385C" w:rsidRDefault="00473AE4" w:rsidP="00F6385C">
      <w:pPr>
        <w:jc w:val="both"/>
        <w:rPr>
          <w:rFonts w:ascii="Arial" w:hAnsi="Arial" w:cs="Arial"/>
        </w:rPr>
      </w:pPr>
    </w:p>
    <w:p w14:paraId="29DEC76E" w14:textId="6295873F" w:rsidR="00473AE4" w:rsidRPr="00F6385C" w:rsidRDefault="00473AE4" w:rsidP="00F6385C">
      <w:pPr>
        <w:jc w:val="both"/>
        <w:rPr>
          <w:rFonts w:ascii="Arial" w:hAnsi="Arial" w:cs="Arial"/>
        </w:rPr>
      </w:pPr>
    </w:p>
    <w:p w14:paraId="1D72763F" w14:textId="4B2F1A1D" w:rsidR="00473AE4" w:rsidRPr="00F6385C" w:rsidRDefault="00473AE4" w:rsidP="00F6385C">
      <w:pPr>
        <w:jc w:val="both"/>
        <w:rPr>
          <w:rFonts w:ascii="Arial" w:hAnsi="Arial" w:cs="Arial"/>
        </w:rPr>
      </w:pPr>
    </w:p>
    <w:p w14:paraId="6909B275" w14:textId="3410303C" w:rsidR="00473AE4" w:rsidRPr="00F6385C" w:rsidRDefault="00473AE4" w:rsidP="00F6385C">
      <w:pPr>
        <w:jc w:val="both"/>
        <w:rPr>
          <w:rFonts w:ascii="Arial" w:hAnsi="Arial" w:cs="Arial"/>
        </w:rPr>
      </w:pPr>
    </w:p>
    <w:p w14:paraId="6C173FB1" w14:textId="52F35798" w:rsidR="00473AE4" w:rsidRPr="00F6385C" w:rsidRDefault="00473AE4" w:rsidP="00F6385C">
      <w:pPr>
        <w:jc w:val="both"/>
        <w:rPr>
          <w:rFonts w:ascii="Arial" w:hAnsi="Arial" w:cs="Arial"/>
        </w:rPr>
      </w:pPr>
    </w:p>
    <w:p w14:paraId="5C744A71" w14:textId="7458C44A" w:rsidR="00473AE4" w:rsidRPr="00F6385C" w:rsidRDefault="00473AE4" w:rsidP="00F6385C">
      <w:pPr>
        <w:jc w:val="both"/>
        <w:rPr>
          <w:rFonts w:ascii="Arial" w:hAnsi="Arial" w:cs="Arial"/>
        </w:rPr>
      </w:pPr>
    </w:p>
    <w:p w14:paraId="0C6F32A9" w14:textId="20F746E7" w:rsidR="00473AE4" w:rsidRPr="00F6385C" w:rsidRDefault="00473AE4" w:rsidP="00F6385C">
      <w:pPr>
        <w:jc w:val="both"/>
        <w:rPr>
          <w:rFonts w:ascii="Arial" w:hAnsi="Arial" w:cs="Arial"/>
        </w:rPr>
      </w:pPr>
    </w:p>
    <w:p w14:paraId="1EA08392" w14:textId="0EE4443F" w:rsidR="00473AE4" w:rsidRPr="00F6385C" w:rsidRDefault="00473AE4" w:rsidP="00F6385C">
      <w:pPr>
        <w:jc w:val="both"/>
        <w:rPr>
          <w:rFonts w:ascii="Arial" w:hAnsi="Arial" w:cs="Arial"/>
        </w:rPr>
      </w:pPr>
    </w:p>
    <w:p w14:paraId="661ACDF2" w14:textId="107D0FE6" w:rsidR="00473AE4" w:rsidRPr="00F6385C" w:rsidRDefault="008F6EDB" w:rsidP="00F6385C">
      <w:pPr>
        <w:jc w:val="both"/>
        <w:rPr>
          <w:rFonts w:ascii="Arial" w:hAnsi="Arial" w:cs="Arial"/>
          <w:b/>
          <w:bCs/>
        </w:rPr>
      </w:pPr>
      <w:r w:rsidRPr="00F6385C">
        <w:rPr>
          <w:rFonts w:ascii="Arial" w:hAnsi="Arial" w:cs="Arial"/>
          <w:b/>
          <w:bCs/>
        </w:rPr>
        <w:t>Name: Mohammed Ashraf Hussain</w:t>
      </w:r>
    </w:p>
    <w:p w14:paraId="28D7A659" w14:textId="7DAE29DC" w:rsidR="008F6EDB" w:rsidRPr="00F6385C" w:rsidRDefault="008F6EDB" w:rsidP="00F6385C">
      <w:pPr>
        <w:jc w:val="both"/>
        <w:rPr>
          <w:rFonts w:ascii="Arial" w:hAnsi="Arial" w:cs="Arial"/>
          <w:b/>
          <w:bCs/>
        </w:rPr>
      </w:pPr>
      <w:r w:rsidRPr="00F6385C">
        <w:rPr>
          <w:rFonts w:ascii="Arial" w:hAnsi="Arial" w:cs="Arial"/>
          <w:b/>
          <w:bCs/>
        </w:rPr>
        <w:t>Module: BMSW6103</w:t>
      </w:r>
    </w:p>
    <w:p w14:paraId="1D88E358" w14:textId="17D91DB2" w:rsidR="008F6EDB" w:rsidRPr="00F6385C" w:rsidRDefault="008F6EDB" w:rsidP="00F6385C">
      <w:pPr>
        <w:jc w:val="both"/>
        <w:rPr>
          <w:rFonts w:ascii="Arial" w:hAnsi="Arial" w:cs="Arial"/>
          <w:b/>
          <w:bCs/>
        </w:rPr>
      </w:pPr>
      <w:r w:rsidRPr="00F6385C">
        <w:rPr>
          <w:rFonts w:ascii="Arial" w:hAnsi="Arial" w:cs="Arial"/>
          <w:b/>
          <w:bCs/>
        </w:rPr>
        <w:t>ID: 1913551</w:t>
      </w:r>
    </w:p>
    <w:p w14:paraId="7AB37136" w14:textId="7F54E6AA" w:rsidR="008F6EDB" w:rsidRPr="00F6385C" w:rsidRDefault="008F6EDB" w:rsidP="00F6385C">
      <w:pPr>
        <w:jc w:val="both"/>
        <w:rPr>
          <w:rFonts w:ascii="Arial" w:hAnsi="Arial" w:cs="Arial"/>
          <w:b/>
          <w:bCs/>
        </w:rPr>
      </w:pPr>
      <w:r w:rsidRPr="00F6385C">
        <w:rPr>
          <w:rFonts w:ascii="Arial" w:hAnsi="Arial" w:cs="Arial"/>
          <w:b/>
          <w:bCs/>
        </w:rPr>
        <w:t>Lecturer: Dennis Pepple</w:t>
      </w:r>
    </w:p>
    <w:p w14:paraId="2C2BBF5A" w14:textId="77777777" w:rsidR="007A3F41" w:rsidRDefault="007A3F41">
      <w:pPr>
        <w:rPr>
          <w:rFonts w:ascii="Arial" w:hAnsi="Arial" w:cs="Arial"/>
        </w:rPr>
      </w:pPr>
      <w:r>
        <w:rPr>
          <w:rFonts w:ascii="Arial" w:hAnsi="Arial" w:cs="Arial"/>
        </w:rPr>
        <w:br w:type="page"/>
      </w:r>
    </w:p>
    <w:sdt>
      <w:sdtPr>
        <w:id w:val="10358634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29E7D6D" w14:textId="27306910" w:rsidR="007A3F41" w:rsidRDefault="007A3F41">
          <w:pPr>
            <w:pStyle w:val="TOCHeading"/>
          </w:pPr>
          <w:r>
            <w:t>Contents</w:t>
          </w:r>
        </w:p>
        <w:p w14:paraId="0E057569" w14:textId="13558577" w:rsidR="007A3F41" w:rsidRDefault="007A3F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492543" w:history="1">
            <w:r w:rsidRPr="00395F9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_Toc119492543 \h </w:instrText>
            </w:r>
            <w:r>
              <w:rPr>
                <w:noProof/>
                <w:webHidden/>
              </w:rPr>
            </w:r>
            <w:r>
              <w:rPr>
                <w:noProof/>
                <w:webHidden/>
              </w:rPr>
              <w:fldChar w:fldCharType="separate"/>
            </w:r>
            <w:r>
              <w:rPr>
                <w:noProof/>
                <w:webHidden/>
              </w:rPr>
              <w:t>3</w:t>
            </w:r>
            <w:r>
              <w:rPr>
                <w:noProof/>
                <w:webHidden/>
              </w:rPr>
              <w:fldChar w:fldCharType="end"/>
            </w:r>
          </w:hyperlink>
        </w:p>
        <w:p w14:paraId="0276017C" w14:textId="05367B1C" w:rsidR="007A3F41" w:rsidRDefault="007A3F41">
          <w:pPr>
            <w:pStyle w:val="TOC1"/>
            <w:tabs>
              <w:tab w:val="left" w:pos="440"/>
              <w:tab w:val="right" w:leader="dot" w:pos="9016"/>
            </w:tabs>
            <w:rPr>
              <w:rFonts w:eastAsiaTheme="minorEastAsia"/>
              <w:noProof/>
              <w:lang w:eastAsia="en-GB"/>
            </w:rPr>
          </w:pPr>
          <w:hyperlink w:anchor="_Toc119492544" w:history="1">
            <w:r w:rsidRPr="00395F9A">
              <w:rPr>
                <w:rStyle w:val="Hyperlink"/>
                <w:rFonts w:ascii="Arial" w:hAnsi="Arial" w:cs="Arial"/>
                <w:noProof/>
              </w:rPr>
              <w:t>1.</w:t>
            </w:r>
            <w:r>
              <w:rPr>
                <w:rFonts w:eastAsiaTheme="minorEastAsia"/>
                <w:noProof/>
                <w:lang w:eastAsia="en-GB"/>
              </w:rPr>
              <w:tab/>
            </w:r>
            <w:r w:rsidRPr="00395F9A">
              <w:rPr>
                <w:rStyle w:val="Hyperlink"/>
                <w:rFonts w:ascii="Arial" w:hAnsi="Arial" w:cs="Arial"/>
                <w:noProof/>
              </w:rPr>
              <w:t>Indicative content</w:t>
            </w:r>
            <w:r>
              <w:rPr>
                <w:noProof/>
                <w:webHidden/>
              </w:rPr>
              <w:tab/>
            </w:r>
            <w:r>
              <w:rPr>
                <w:noProof/>
                <w:webHidden/>
              </w:rPr>
              <w:fldChar w:fldCharType="begin"/>
            </w:r>
            <w:r>
              <w:rPr>
                <w:noProof/>
                <w:webHidden/>
              </w:rPr>
              <w:instrText xml:space="preserve"> PAGEREF _Toc119492544 \h </w:instrText>
            </w:r>
            <w:r>
              <w:rPr>
                <w:noProof/>
                <w:webHidden/>
              </w:rPr>
            </w:r>
            <w:r>
              <w:rPr>
                <w:noProof/>
                <w:webHidden/>
              </w:rPr>
              <w:fldChar w:fldCharType="separate"/>
            </w:r>
            <w:r>
              <w:rPr>
                <w:noProof/>
                <w:webHidden/>
              </w:rPr>
              <w:t>3</w:t>
            </w:r>
            <w:r>
              <w:rPr>
                <w:noProof/>
                <w:webHidden/>
              </w:rPr>
              <w:fldChar w:fldCharType="end"/>
            </w:r>
          </w:hyperlink>
        </w:p>
        <w:p w14:paraId="04239857" w14:textId="03E7CD77" w:rsidR="007A3F41" w:rsidRDefault="007A3F41">
          <w:pPr>
            <w:pStyle w:val="TOC1"/>
            <w:tabs>
              <w:tab w:val="left" w:pos="440"/>
              <w:tab w:val="right" w:leader="dot" w:pos="9016"/>
            </w:tabs>
            <w:rPr>
              <w:rFonts w:eastAsiaTheme="minorEastAsia"/>
              <w:noProof/>
              <w:lang w:eastAsia="en-GB"/>
            </w:rPr>
          </w:pPr>
          <w:hyperlink w:anchor="_Toc119492545" w:history="1">
            <w:r w:rsidRPr="00395F9A">
              <w:rPr>
                <w:rStyle w:val="Hyperlink"/>
                <w:rFonts w:ascii="Arial" w:hAnsi="Arial" w:cs="Arial"/>
                <w:noProof/>
              </w:rPr>
              <w:t>2.</w:t>
            </w:r>
            <w:r>
              <w:rPr>
                <w:rFonts w:eastAsiaTheme="minorEastAsia"/>
                <w:noProof/>
                <w:lang w:eastAsia="en-GB"/>
              </w:rPr>
              <w:tab/>
            </w:r>
            <w:r w:rsidRPr="00395F9A">
              <w:rPr>
                <w:rStyle w:val="Hyperlink"/>
                <w:rFonts w:ascii="Arial" w:hAnsi="Arial" w:cs="Arial"/>
                <w:noProof/>
              </w:rPr>
              <w:t>Critically evaluate how an organisation may use Lewis change management model to implement change due to automation</w:t>
            </w:r>
            <w:r>
              <w:rPr>
                <w:noProof/>
                <w:webHidden/>
              </w:rPr>
              <w:tab/>
            </w:r>
            <w:r>
              <w:rPr>
                <w:noProof/>
                <w:webHidden/>
              </w:rPr>
              <w:fldChar w:fldCharType="begin"/>
            </w:r>
            <w:r>
              <w:rPr>
                <w:noProof/>
                <w:webHidden/>
              </w:rPr>
              <w:instrText xml:space="preserve"> PAGEREF _Toc119492545 \h </w:instrText>
            </w:r>
            <w:r>
              <w:rPr>
                <w:noProof/>
                <w:webHidden/>
              </w:rPr>
            </w:r>
            <w:r>
              <w:rPr>
                <w:noProof/>
                <w:webHidden/>
              </w:rPr>
              <w:fldChar w:fldCharType="separate"/>
            </w:r>
            <w:r>
              <w:rPr>
                <w:noProof/>
                <w:webHidden/>
              </w:rPr>
              <w:t>6</w:t>
            </w:r>
            <w:r>
              <w:rPr>
                <w:noProof/>
                <w:webHidden/>
              </w:rPr>
              <w:fldChar w:fldCharType="end"/>
            </w:r>
          </w:hyperlink>
        </w:p>
        <w:p w14:paraId="6497EE1D" w14:textId="3462F09B" w:rsidR="007A3F41" w:rsidRDefault="007A3F41">
          <w:pPr>
            <w:pStyle w:val="TOC1"/>
            <w:tabs>
              <w:tab w:val="left" w:pos="440"/>
              <w:tab w:val="right" w:leader="dot" w:pos="9016"/>
            </w:tabs>
            <w:rPr>
              <w:rFonts w:eastAsiaTheme="minorEastAsia"/>
              <w:noProof/>
              <w:lang w:eastAsia="en-GB"/>
            </w:rPr>
          </w:pPr>
          <w:hyperlink w:anchor="_Toc119492546" w:history="1">
            <w:r w:rsidRPr="00395F9A">
              <w:rPr>
                <w:rStyle w:val="Hyperlink"/>
                <w:rFonts w:ascii="Arial" w:hAnsi="Arial" w:cs="Arial"/>
                <w:noProof/>
              </w:rPr>
              <w:t>3.</w:t>
            </w:r>
            <w:r>
              <w:rPr>
                <w:rFonts w:eastAsiaTheme="minorEastAsia"/>
                <w:noProof/>
                <w:lang w:eastAsia="en-GB"/>
              </w:rPr>
              <w:tab/>
            </w:r>
            <w:r w:rsidRPr="00395F9A">
              <w:rPr>
                <w:rStyle w:val="Hyperlink"/>
                <w:rFonts w:ascii="Arial" w:hAnsi="Arial" w:cs="Arial"/>
                <w:noProof/>
              </w:rPr>
              <w:t>Explain the organisations’ structure, how would such structure affect the change management process? Discuss issues such as communication, negotiation, span, of control and how that affects the change management process.</w:t>
            </w:r>
            <w:r>
              <w:rPr>
                <w:noProof/>
                <w:webHidden/>
              </w:rPr>
              <w:tab/>
            </w:r>
            <w:r>
              <w:rPr>
                <w:noProof/>
                <w:webHidden/>
              </w:rPr>
              <w:fldChar w:fldCharType="begin"/>
            </w:r>
            <w:r>
              <w:rPr>
                <w:noProof/>
                <w:webHidden/>
              </w:rPr>
              <w:instrText xml:space="preserve"> PAGEREF _Toc119492546 \h </w:instrText>
            </w:r>
            <w:r>
              <w:rPr>
                <w:noProof/>
                <w:webHidden/>
              </w:rPr>
            </w:r>
            <w:r>
              <w:rPr>
                <w:noProof/>
                <w:webHidden/>
              </w:rPr>
              <w:fldChar w:fldCharType="separate"/>
            </w:r>
            <w:r>
              <w:rPr>
                <w:noProof/>
                <w:webHidden/>
              </w:rPr>
              <w:t>9</w:t>
            </w:r>
            <w:r>
              <w:rPr>
                <w:noProof/>
                <w:webHidden/>
              </w:rPr>
              <w:fldChar w:fldCharType="end"/>
            </w:r>
          </w:hyperlink>
        </w:p>
        <w:p w14:paraId="3396BB53" w14:textId="398AA0EE" w:rsidR="007A3F41" w:rsidRDefault="007A3F41">
          <w:pPr>
            <w:pStyle w:val="TOC1"/>
            <w:tabs>
              <w:tab w:val="right" w:leader="dot" w:pos="9016"/>
            </w:tabs>
            <w:rPr>
              <w:rFonts w:eastAsiaTheme="minorEastAsia"/>
              <w:noProof/>
              <w:lang w:eastAsia="en-GB"/>
            </w:rPr>
          </w:pPr>
          <w:hyperlink w:anchor="_Toc119492547" w:history="1">
            <w:r w:rsidRPr="00395F9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_Toc119492547 \h </w:instrText>
            </w:r>
            <w:r>
              <w:rPr>
                <w:noProof/>
                <w:webHidden/>
              </w:rPr>
            </w:r>
            <w:r>
              <w:rPr>
                <w:noProof/>
                <w:webHidden/>
              </w:rPr>
              <w:fldChar w:fldCharType="separate"/>
            </w:r>
            <w:r>
              <w:rPr>
                <w:noProof/>
                <w:webHidden/>
              </w:rPr>
              <w:t>10</w:t>
            </w:r>
            <w:r>
              <w:rPr>
                <w:noProof/>
                <w:webHidden/>
              </w:rPr>
              <w:fldChar w:fldCharType="end"/>
            </w:r>
          </w:hyperlink>
        </w:p>
        <w:p w14:paraId="389D1FD1" w14:textId="1AF0B11E" w:rsidR="007A3F41" w:rsidRDefault="007A3F41">
          <w:pPr>
            <w:pStyle w:val="TOC1"/>
            <w:tabs>
              <w:tab w:val="right" w:leader="dot" w:pos="9016"/>
            </w:tabs>
            <w:rPr>
              <w:rFonts w:eastAsiaTheme="minorEastAsia"/>
              <w:noProof/>
              <w:lang w:eastAsia="en-GB"/>
            </w:rPr>
          </w:pPr>
          <w:hyperlink w:anchor="_Toc119492548" w:history="1">
            <w:r w:rsidRPr="00395F9A">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_Toc119492548 \h </w:instrText>
            </w:r>
            <w:r>
              <w:rPr>
                <w:noProof/>
                <w:webHidden/>
              </w:rPr>
            </w:r>
            <w:r>
              <w:rPr>
                <w:noProof/>
                <w:webHidden/>
              </w:rPr>
              <w:fldChar w:fldCharType="separate"/>
            </w:r>
            <w:r>
              <w:rPr>
                <w:noProof/>
                <w:webHidden/>
              </w:rPr>
              <w:t>10</w:t>
            </w:r>
            <w:r>
              <w:rPr>
                <w:noProof/>
                <w:webHidden/>
              </w:rPr>
              <w:fldChar w:fldCharType="end"/>
            </w:r>
          </w:hyperlink>
        </w:p>
        <w:p w14:paraId="7EDA6565" w14:textId="42BB1616" w:rsidR="007A3F41" w:rsidRDefault="007A3F41">
          <w:pPr>
            <w:pStyle w:val="TOC1"/>
            <w:tabs>
              <w:tab w:val="right" w:leader="dot" w:pos="9016"/>
            </w:tabs>
            <w:rPr>
              <w:rFonts w:eastAsiaTheme="minorEastAsia"/>
              <w:noProof/>
              <w:lang w:eastAsia="en-GB"/>
            </w:rPr>
          </w:pPr>
          <w:hyperlink w:anchor="_Toc119492549" w:history="1">
            <w:r w:rsidRPr="00395F9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_Toc119492549 \h </w:instrText>
            </w:r>
            <w:r>
              <w:rPr>
                <w:noProof/>
                <w:webHidden/>
              </w:rPr>
            </w:r>
            <w:r>
              <w:rPr>
                <w:noProof/>
                <w:webHidden/>
              </w:rPr>
              <w:fldChar w:fldCharType="separate"/>
            </w:r>
            <w:r>
              <w:rPr>
                <w:noProof/>
                <w:webHidden/>
              </w:rPr>
              <w:t>11</w:t>
            </w:r>
            <w:r>
              <w:rPr>
                <w:noProof/>
                <w:webHidden/>
              </w:rPr>
              <w:fldChar w:fldCharType="end"/>
            </w:r>
          </w:hyperlink>
        </w:p>
        <w:p w14:paraId="653E6DE0" w14:textId="1B70D70B" w:rsidR="007A3F41" w:rsidRDefault="007A3F41">
          <w:r>
            <w:rPr>
              <w:b/>
              <w:bCs/>
              <w:noProof/>
            </w:rPr>
            <w:fldChar w:fldCharType="end"/>
          </w:r>
        </w:p>
      </w:sdtContent>
    </w:sdt>
    <w:p w14:paraId="77220004" w14:textId="61BD09BF" w:rsidR="008F6EDB" w:rsidRPr="00F6385C" w:rsidRDefault="008F6EDB" w:rsidP="00F6385C">
      <w:pPr>
        <w:jc w:val="both"/>
        <w:rPr>
          <w:rFonts w:ascii="Arial" w:hAnsi="Arial" w:cs="Arial"/>
        </w:rPr>
      </w:pPr>
      <w:r w:rsidRPr="00F6385C">
        <w:rPr>
          <w:rFonts w:ascii="Arial" w:hAnsi="Arial" w:cs="Arial"/>
        </w:rPr>
        <w:br w:type="page"/>
      </w:r>
    </w:p>
    <w:p w14:paraId="14D2728F" w14:textId="1BC5B7A9" w:rsidR="008F6EDB" w:rsidRPr="00F6385C" w:rsidRDefault="00C57B26" w:rsidP="00F6385C">
      <w:pPr>
        <w:pStyle w:val="Heading1"/>
        <w:jc w:val="both"/>
        <w:rPr>
          <w:rFonts w:ascii="Arial" w:hAnsi="Arial" w:cs="Arial"/>
          <w:color w:val="auto"/>
        </w:rPr>
      </w:pPr>
      <w:bookmarkStart w:id="0" w:name="_Toc119492543"/>
      <w:r w:rsidRPr="00F6385C">
        <w:rPr>
          <w:rFonts w:ascii="Arial" w:hAnsi="Arial" w:cs="Arial"/>
          <w:color w:val="auto"/>
        </w:rPr>
        <w:lastRenderedPageBreak/>
        <w:t>Introduction</w:t>
      </w:r>
      <w:bookmarkEnd w:id="0"/>
    </w:p>
    <w:p w14:paraId="793354BE" w14:textId="34E4F1BE" w:rsidR="000721A2" w:rsidRPr="00F6385C" w:rsidRDefault="007A220A" w:rsidP="00F6385C">
      <w:pPr>
        <w:jc w:val="both"/>
        <w:rPr>
          <w:rFonts w:ascii="Arial" w:hAnsi="Arial" w:cs="Arial"/>
        </w:rPr>
      </w:pPr>
      <w:r w:rsidRPr="00F6385C">
        <w:rPr>
          <w:rFonts w:ascii="Arial" w:hAnsi="Arial" w:cs="Arial"/>
        </w:rPr>
        <w:t xml:space="preserve">This report will be about leading and implementing workplace change and why it is important in this day and age for businesses to implement efficient change to their day-to-day activities in order to boost sales and revenue. The report will also contain indicative content – what is meant by </w:t>
      </w:r>
      <w:r w:rsidR="00135C85" w:rsidRPr="00F6385C">
        <w:rPr>
          <w:rFonts w:ascii="Arial" w:hAnsi="Arial" w:cs="Arial"/>
        </w:rPr>
        <w:t xml:space="preserve">the changing world of work and how does the role of automation play in this change, this will also include </w:t>
      </w:r>
      <w:proofErr w:type="gramStart"/>
      <w:r w:rsidR="00135C85" w:rsidRPr="00F6385C">
        <w:rPr>
          <w:rFonts w:ascii="Arial" w:hAnsi="Arial" w:cs="Arial"/>
        </w:rPr>
        <w:t>a</w:t>
      </w:r>
      <w:proofErr w:type="gramEnd"/>
      <w:r w:rsidR="00135C85" w:rsidRPr="00F6385C">
        <w:rPr>
          <w:rFonts w:ascii="Arial" w:hAnsi="Arial" w:cs="Arial"/>
        </w:rPr>
        <w:t xml:space="preserve"> organisational example</w:t>
      </w:r>
      <w:r w:rsidR="0085341B" w:rsidRPr="00F6385C">
        <w:rPr>
          <w:rFonts w:ascii="Arial" w:hAnsi="Arial" w:cs="Arial"/>
        </w:rPr>
        <w:t xml:space="preserve">. The second part of the assignment will be </w:t>
      </w:r>
      <w:r w:rsidR="00E03397" w:rsidRPr="00F6385C">
        <w:rPr>
          <w:rFonts w:ascii="Arial" w:hAnsi="Arial" w:cs="Arial"/>
        </w:rPr>
        <w:t>on a chosen business ‘Asda’ and their normal process, this will them be then automated. The report will also critically evaluate how Levin’s Change management model can be implemented. The report will also contain the organisational structure of Asda</w:t>
      </w:r>
      <w:r w:rsidR="000721A2" w:rsidRPr="00F6385C">
        <w:rPr>
          <w:rFonts w:ascii="Arial" w:hAnsi="Arial" w:cs="Arial"/>
        </w:rPr>
        <w:t xml:space="preserve"> and how this structure may affect the change management process. Also issues such as communication, negotiation, span of control and how that could change management process.</w:t>
      </w:r>
    </w:p>
    <w:p w14:paraId="7769FA32" w14:textId="748F9BF8" w:rsidR="000721A2" w:rsidRPr="00F6385C" w:rsidRDefault="000721A2" w:rsidP="00F6385C">
      <w:pPr>
        <w:pStyle w:val="Heading1"/>
        <w:numPr>
          <w:ilvl w:val="0"/>
          <w:numId w:val="2"/>
        </w:numPr>
        <w:jc w:val="both"/>
        <w:rPr>
          <w:rFonts w:ascii="Arial" w:hAnsi="Arial" w:cs="Arial"/>
          <w:color w:val="auto"/>
        </w:rPr>
      </w:pPr>
      <w:bookmarkStart w:id="1" w:name="_Toc119492544"/>
      <w:r w:rsidRPr="00F6385C">
        <w:rPr>
          <w:rFonts w:ascii="Arial" w:hAnsi="Arial" w:cs="Arial"/>
          <w:color w:val="auto"/>
        </w:rPr>
        <w:t>Indicative content</w:t>
      </w:r>
      <w:bookmarkEnd w:id="1"/>
    </w:p>
    <w:p w14:paraId="23FDDB0A" w14:textId="4558CEA5" w:rsidR="009E66FD" w:rsidRPr="00F6385C" w:rsidRDefault="006A3B7D" w:rsidP="00F6385C">
      <w:pPr>
        <w:jc w:val="both"/>
        <w:rPr>
          <w:rFonts w:ascii="Arial" w:hAnsi="Arial" w:cs="Arial"/>
        </w:rPr>
      </w:pPr>
      <w:bookmarkStart w:id="2" w:name="_Hlk119491191"/>
      <w:r w:rsidRPr="00F6385C">
        <w:rPr>
          <w:rFonts w:ascii="Arial" w:hAnsi="Arial" w:cs="Arial"/>
        </w:rPr>
        <w:t>The world of work, workforce and all work relations are changing, this is to match the ever-growing world and fit in with new trends in order for the business to survive. The world of work is being reshaped by changing demographics and greater diversity.</w:t>
      </w:r>
      <w:bookmarkEnd w:id="2"/>
      <w:r w:rsidRPr="00F6385C">
        <w:rPr>
          <w:rFonts w:ascii="Arial" w:hAnsi="Arial" w:cs="Arial"/>
        </w:rPr>
        <w:t xml:space="preserve"> One major factor which helps shape the change in the world of work is technological advancements, which can be seen taking over stores. Companies adopt new ways of production and way of work, markets expand and evolve with future trends, and societies evolve and communities adopt new trends. Overall, technology brings opportunity, paving the way to create new jobs with more variety for people, also increasing productivity, and delivering effective public services which can potentially be seen as highly beneficial (Barclays life skills, 2022) These changes all have implications for the nature of work, the workforce and work relations (University, C, 2022). One major way the world of work will be changing dramatically is the use of (AI) Artificial intelligence. Companies will start to increase the functions of smart machines, software, apps and avatars. Most companies are now also going virtual meaning they conduct business through home via the internet or their own intranet. Due to covid-19 most companies conducted their business remotely and chose to stuck to it. businesses provided all the necessary equipment needed for the employee including laptops and software. These methods allow people enhance on the way they work increasing efficiency. Researchers have found that the 5 main reason why the world of work is changing is due to millennials, technologies, globalisation, mobility and also new attitudes. The employment environment and culture are changing at an extremely fast rate and for businesses to survive and thrive during these times they need to understand and adapt. companies don’t get much choices, either they wait around and fail or implement and follow current trends in order to gain profit (Morgan, J, 2022).</w:t>
      </w:r>
    </w:p>
    <w:p w14:paraId="61E85A91" w14:textId="143525E0" w:rsidR="009E66FD" w:rsidRPr="00F6385C" w:rsidRDefault="006A3B7D" w:rsidP="00F6385C">
      <w:pPr>
        <w:jc w:val="both"/>
        <w:rPr>
          <w:rFonts w:ascii="Arial" w:hAnsi="Arial" w:cs="Arial"/>
        </w:rPr>
      </w:pPr>
      <w:r w:rsidRPr="00F6385C">
        <w:rPr>
          <w:rFonts w:ascii="Arial" w:hAnsi="Arial" w:cs="Arial"/>
        </w:rPr>
        <w:t>One major factor which contributes to the world of work changing so rapidly is millennials, researchers have found that millennials are the colleagues who bring in new ideas, one that tends to set new trends to work. By 2020 the workforce is expected to be made up by millennials. Research has found that by 2025 that number is set to change to a dramatic 75%. (Morgan, J, 2020). Millennials are set to bring in new values to the overall workplace including, new styles and methods. Another major factor that helps shape how the world of work is formed is technology, robots and advanced computer software which over the years are in development which are focused on re-shaping the work which is done by humans. By 2030 research has found that 30% of jobs could be automated – this would make robots take charge. Although robots can potentially increase the economic growth and productivity rate including the increase of opportunities for people globally. However, an estimate has shown that these robotic replacements may cause 20 million manufacturing jobs by the time of 2030 (Terra, J, 2022). To understand how the world of work is truly changing one must understand</w:t>
      </w:r>
      <w:r w:rsidR="00F6385C">
        <w:rPr>
          <w:rFonts w:ascii="Arial" w:hAnsi="Arial" w:cs="Arial"/>
        </w:rPr>
        <w:t xml:space="preserve"> </w:t>
      </w:r>
      <w:r w:rsidRPr="00F6385C">
        <w:rPr>
          <w:rFonts w:ascii="Arial" w:hAnsi="Arial" w:cs="Arial"/>
        </w:rPr>
        <w:lastRenderedPageBreak/>
        <w:t>automation. Automation is the process where work is operated by largely automatic equipment. Robots taking over manual labour can be seen as beneficial for the work industry because robots taking over repetitive work which is done by humans can be completed at a much faster rate, this may seem to be an improvement for business but also can be seen to be warehouse workers worst nightmare. Businesses such as Ocado group who are an online grocery store dealing with food. Their warehouses depend on both machinery work and human labour (Ocado Group, 2022). The application of robots will then free up employees of these repetitive tasks, including picking and packaging products at a warehouse. improving efficiency in the industry. Generating more revenue and better results when it comes to improving the rate that work is completed. Automation can simplify how a business works by digital transformation to improve efficiency, increase service quality, improve service delivery and also the ability to contain costs at the same time (University, I, 2020).</w:t>
      </w:r>
    </w:p>
    <w:p w14:paraId="2C041F89" w14:textId="55FAC98E" w:rsidR="009E66FD" w:rsidRPr="00F6385C" w:rsidRDefault="006A3B7D" w:rsidP="00F6385C">
      <w:pPr>
        <w:jc w:val="both"/>
        <w:rPr>
          <w:rFonts w:ascii="Arial" w:hAnsi="Arial" w:cs="Arial"/>
        </w:rPr>
      </w:pPr>
      <w:r w:rsidRPr="00F6385C">
        <w:rPr>
          <w:rFonts w:ascii="Arial" w:hAnsi="Arial" w:cs="Arial"/>
        </w:rPr>
        <w:t>Another major factor which is seen to be causing an effect on the way the world of work operates is globalisation. Globalisation is the process in which businesses and other organisations decide to expand their operations and develop a relation overseas this is the companies operating on an international scale. The main reason why globalisation becomes a factor for the work environment changing is due to the increased competition between companies. Although competition Can be good for business, it can also have a negative effect and cause closures and also job losses. Globalisation is also seen as a major problem because research has shown that it is the reason behind low-wage in most advanced countries and has been for the last three decades. Globalisation has clearly been contributing to the increased mixing of labour markets and closing the wage gap between workers in the most advanced and developing economies especially through technology. Globalisation has also seen to play a huge role in the increasing domestic income inequality, this all has a damaging effect to how the world of work is changing (Dadush, W, 2022). Globalisation has also got positive effects on the world of work by creating international diversity. Globalization leads to increased levels of workplace diversity, and a more diverse range of potential business partners, both of which open the doors to faster, more impactful cultural changes. This can be highly beneficial for the companies. Globalization also gives workplaces access to more resources, which in turn increases their potential for driving change (Alton, L, 2022).</w:t>
      </w:r>
    </w:p>
    <w:p w14:paraId="1DCE3235" w14:textId="11133BDC" w:rsidR="009E66FD" w:rsidRPr="00F6385C" w:rsidRDefault="009E66FD" w:rsidP="00F6385C">
      <w:pPr>
        <w:jc w:val="both"/>
        <w:rPr>
          <w:rFonts w:ascii="Arial" w:hAnsi="Arial" w:cs="Arial"/>
        </w:rPr>
      </w:pPr>
      <w:r w:rsidRPr="00F6385C">
        <w:rPr>
          <w:rFonts w:ascii="Arial" w:hAnsi="Arial" w:cs="Arial"/>
        </w:rPr>
        <w:t xml:space="preserve">One major aspect which helped change the way the world of work works is automation. The definition of automation refers to when the human aspect of a job, where people physically work is now taken out or minimized. This is done by the process of adding artificial intelligence into the business. AI-powered automation and, robotic process automation (RPA) allows the ability to free up employees who are constantly completing repetitive tasks to be free and allowed to continue with higher valued work (IBM, 2022). By introducing automation into businesses, it is highly beneficial but also a factor to why the world of work is changing because businesses which is in an automated environment allow employees to have enough time, resources and also the freedom to focus less on manual tasks and allowing them to become more strategic, creating more innovation with the style of work and also technology. This also results for the business to have a much higher employee productivity rate. The use of automation in businesses reduces time, effort and also the overall cost of the business, including re-hiring staff to complete tasks. The process of automation also reduces manual errors, machinery completing repetitive tasks can be done at a more cost-efficient manner also a lot faster than humans as they won’t require any breaks or time out. This allows the business to give more time to focus on primary objectives. Automating processes ensures high quality results as each task is performed identically, without human error (Enright, C., 2022). Automation is dramatically changing the way the world of work is and how it will become in the future as the reliability for machine work is high. The benefits businesses will acquire from automation include higher productivity, availability, increased performance and also the </w:t>
      </w:r>
      <w:r w:rsidRPr="00F6385C">
        <w:rPr>
          <w:rFonts w:ascii="Arial" w:hAnsi="Arial" w:cs="Arial"/>
        </w:rPr>
        <w:lastRenderedPageBreak/>
        <w:t>reduction of overall costs (Helpsystems, 2022). Long term benefits of implementing automation include a higher profitability rate for the business and also the flexibility while reducing the overall time needed to complete tasks (Johnson, M, 2022). Automation allows a business to swiftly analyse business data which is used to understand the overall profits and loss of the business and evaluate progress and re-evaluate organisational goals.</w:t>
      </w:r>
    </w:p>
    <w:p w14:paraId="41DB4808" w14:textId="60397E2F" w:rsidR="0039238C" w:rsidRPr="00F6385C" w:rsidRDefault="0039238C" w:rsidP="00F6385C">
      <w:pPr>
        <w:jc w:val="both"/>
        <w:rPr>
          <w:rFonts w:ascii="Arial" w:hAnsi="Arial" w:cs="Arial"/>
        </w:rPr>
      </w:pPr>
      <w:r w:rsidRPr="00F6385C">
        <w:rPr>
          <w:rFonts w:ascii="Arial" w:hAnsi="Arial" w:cs="Arial"/>
        </w:rPr>
        <w:t>One example of a business which uses automation in their everyday activities is Ocado Group. The business had a prototype in the works for many years but was able to mobilise the use of their first robotic systems in 2015 for their manufacturing teams and also the wider supply chain (Fryer, M, 2022). Ocado use automation in their warehouses and was able to highly automate most of their warehouses. The companies use of artificial intelligence (AI) allows Ocado to determine how orders should be packed. This allows the business to be environmentally friendly by using as less plastic as possible for bags, as well as, allowing no damage to products. Warehouse automation can be understood as the operations which are conducted using software and technology including robotics, sensors and also automated tasks. These machinery and robotics work alongside with existing inventory management software. Ocado’s main purpose for using an automated production system is to ensure that all business operations are conducted with excellent precision (Jenkins, K, 2022)</w:t>
      </w:r>
      <w:r w:rsidRPr="00F6385C">
        <w:rPr>
          <w:rFonts w:ascii="Arial" w:hAnsi="Arial" w:cs="Arial"/>
        </w:rPr>
        <w:t>.</w:t>
      </w:r>
    </w:p>
    <w:p w14:paraId="73A71865" w14:textId="1DA3A5BA" w:rsidR="009E66FD" w:rsidRPr="00F6385C" w:rsidRDefault="0039238C" w:rsidP="00F6385C">
      <w:pPr>
        <w:jc w:val="both"/>
        <w:rPr>
          <w:rFonts w:ascii="Arial" w:hAnsi="Arial" w:cs="Arial"/>
        </w:rPr>
      </w:pPr>
      <w:r w:rsidRPr="00F6385C">
        <w:rPr>
          <w:rFonts w:ascii="Arial" w:hAnsi="Arial" w:cs="Arial"/>
        </w:rPr>
        <w:t>The online grocery store known as Ocado have developed and adopted these robots and automated system to ensure they are able to enable a cheaper, efficient, faster and more reliable delivery system which lacks delays and also the use of automation denies the need of staff which means there won’t be no labour shortages. The use of automation allows robots to move around the warehouse swiftly picking products which would then be delivered to customers. The 3D crates enable Ocado to pack 50 items which could be in one order in minutes and also bagged ready to be shipped (Ocado Group, 2022). The business uses the 600 series robots which is five times lighter than their predecessors so that it could be worked on more lightweight systems in smaller warehouses around the world (Butler, S, 2022).</w:t>
      </w:r>
    </w:p>
    <w:p w14:paraId="4D9DC71E" w14:textId="0F323FE3" w:rsidR="00783355" w:rsidRPr="00F6385C" w:rsidRDefault="00783355" w:rsidP="00F6385C">
      <w:pPr>
        <w:jc w:val="both"/>
        <w:rPr>
          <w:rFonts w:ascii="Arial" w:hAnsi="Arial" w:cs="Arial"/>
        </w:rPr>
      </w:pPr>
      <w:r w:rsidRPr="00F6385C">
        <w:rPr>
          <w:rFonts w:ascii="Arial" w:hAnsi="Arial" w:cs="Arial"/>
        </w:rPr>
        <w:t>The reaction to automation can be debateable workers and the general public have both positive and negative attitudes towards an automated business or Ocado Group. Workers who can already work alongside machinery and automated systems agree that they tend to become more productive than they would have done without automated equipment. Business have found that using this type of machinery reduces both costs and the price of goods and services. Consumers have reported to feel a lot more appreciated and richer, as a result, they will be spending more (Holzer, H, 2022). People have said that the use of machinery has changed the way they work and help shape a new way of work, by reducing risk and the ability to increase effectiveness. One issue staff have stated to face is that the use of machinery could eliminate the human touch element hence, the destruction of most semi or unskilled jobs, who make a substantial portion of the workforce in manufacturing and the agriculture sector.</w:t>
      </w:r>
    </w:p>
    <w:p w14:paraId="753C16B0" w14:textId="77777777" w:rsidR="009C70CF" w:rsidRPr="00F6385C" w:rsidRDefault="009C70CF" w:rsidP="00F6385C">
      <w:pPr>
        <w:jc w:val="both"/>
        <w:rPr>
          <w:rFonts w:ascii="Arial" w:hAnsi="Arial" w:cs="Arial"/>
        </w:rPr>
      </w:pPr>
      <w:r w:rsidRPr="00F6385C">
        <w:rPr>
          <w:rFonts w:ascii="Arial" w:hAnsi="Arial" w:cs="Arial"/>
        </w:rPr>
        <w:t>The reaction to automation is both positive and negative in the society of world of work this is due to the many benefits that technology brings but also because of the effects it may have, including job loss and safety hazards. The advantages of automation and technology taking over manual labour include higher production rates and increased productivity, staff are able to make more efficient use of materials, also increasing the product quality, the use of machinery allows the improved safety. One major benefit that workers have seen is the shorter workweeks for labour or even reduced times (Britannica, 2022).</w:t>
      </w:r>
    </w:p>
    <w:p w14:paraId="249C4261" w14:textId="18AABDB9" w:rsidR="00B40BC9" w:rsidRPr="00F6385C" w:rsidRDefault="009C70CF" w:rsidP="00F6385C">
      <w:pPr>
        <w:jc w:val="both"/>
        <w:rPr>
          <w:rFonts w:ascii="Arial" w:hAnsi="Arial" w:cs="Arial"/>
        </w:rPr>
      </w:pPr>
      <w:r w:rsidRPr="00F6385C">
        <w:rPr>
          <w:rFonts w:ascii="Arial" w:hAnsi="Arial" w:cs="Arial"/>
        </w:rPr>
        <w:t xml:space="preserve">One major negative effect that automation has caused is the increase in pollution. Businesses and companies are using more machinery equipment which operate using a petrol, gas or other chemicals motor. This can be one of the main causes of workplace pollution. Another </w:t>
      </w:r>
      <w:r w:rsidRPr="00F6385C">
        <w:rPr>
          <w:rFonts w:ascii="Arial" w:hAnsi="Arial" w:cs="Arial"/>
        </w:rPr>
        <w:lastRenderedPageBreak/>
        <w:t>major disadvantage of automated machines is that is can be very costly for a business to buy and set up but also the running costs for these businesses over a period of time can be high.</w:t>
      </w:r>
    </w:p>
    <w:p w14:paraId="5913F401" w14:textId="68B443B8" w:rsidR="00B40BC9" w:rsidRPr="00F6385C" w:rsidRDefault="0034622D" w:rsidP="00F6385C">
      <w:pPr>
        <w:pStyle w:val="Heading1"/>
        <w:numPr>
          <w:ilvl w:val="0"/>
          <w:numId w:val="2"/>
        </w:numPr>
        <w:jc w:val="both"/>
        <w:rPr>
          <w:rFonts w:ascii="Arial" w:hAnsi="Arial" w:cs="Arial"/>
          <w:color w:val="auto"/>
        </w:rPr>
      </w:pPr>
      <w:bookmarkStart w:id="3" w:name="_Toc119492545"/>
      <w:r w:rsidRPr="00F6385C">
        <w:rPr>
          <w:rFonts w:ascii="Arial" w:hAnsi="Arial" w:cs="Arial"/>
          <w:color w:val="auto"/>
        </w:rPr>
        <w:t>C</w:t>
      </w:r>
      <w:r w:rsidR="00B40BC9" w:rsidRPr="00F6385C">
        <w:rPr>
          <w:rFonts w:ascii="Arial" w:hAnsi="Arial" w:cs="Arial"/>
          <w:color w:val="auto"/>
        </w:rPr>
        <w:t>ritically evaluate how an organisation may use Lewis change management model to implement change due to automation</w:t>
      </w:r>
      <w:bookmarkEnd w:id="3"/>
    </w:p>
    <w:p w14:paraId="20A0AC41" w14:textId="693D2437" w:rsidR="00FE4F94" w:rsidRPr="00F6385C" w:rsidRDefault="00FE4F94" w:rsidP="00F6385C">
      <w:pPr>
        <w:jc w:val="both"/>
        <w:rPr>
          <w:rFonts w:ascii="Arial" w:hAnsi="Arial" w:cs="Arial"/>
        </w:rPr>
      </w:pPr>
      <w:r w:rsidRPr="00F6385C">
        <w:rPr>
          <w:rFonts w:ascii="Arial" w:hAnsi="Arial" w:cs="Arial"/>
        </w:rPr>
        <w:t xml:space="preserve">Automation in recent times has seen to be a key driver to change, machinery and software developed are becoming more advanced to a point </w:t>
      </w:r>
      <w:r w:rsidRPr="00F6385C">
        <w:rPr>
          <w:rFonts w:ascii="Arial" w:hAnsi="Arial" w:cs="Arial"/>
        </w:rPr>
        <w:t>where;</w:t>
      </w:r>
      <w:r w:rsidRPr="00F6385C">
        <w:rPr>
          <w:rFonts w:ascii="Arial" w:hAnsi="Arial" w:cs="Arial"/>
        </w:rPr>
        <w:t xml:space="preserve"> they could be the new way of work. Amazon which originally started as an online bookselling company, over the years Amazon have developed their business into an internet-based business which is focused on providing e-commerce, cloud computing, digital streaming and artificial intelligence (AI) services would benefit highly from initiating an automated process in order to help complete tasks smoother and faster. Amazon have 24 operating warehouses across the UK, within these warehouses employees are manually folding boxes to then pick items and pack. This could be seen to be a long process which is also time consuming. Staff are seen to be conducting repetitive work throughout their shifts on a 6 day a week basis. This step of pick and packing is crucial for the business to provide the products ordered by customers. By implementing an automated system to help staff to create boxes and pack faster would result in the business to complete tasks at a more fast and swift method. This would also create a better staff satisfaction rate as the employee would not have to be doing multiple tasks at once, in order to complete one order. The best way the company could understand and implement an automated system is through the Lewin’s Change Management Model. </w:t>
      </w:r>
    </w:p>
    <w:p w14:paraId="59B88AA9" w14:textId="69A35328" w:rsidR="00FE4F94" w:rsidRPr="00F6385C" w:rsidRDefault="00FE4F94" w:rsidP="00F6385C">
      <w:pPr>
        <w:jc w:val="both"/>
        <w:rPr>
          <w:rFonts w:ascii="Arial" w:hAnsi="Arial" w:cs="Arial"/>
        </w:rPr>
      </w:pPr>
      <w:r w:rsidRPr="00F6385C">
        <w:rPr>
          <w:rFonts w:ascii="Arial" w:hAnsi="Arial" w:cs="Arial"/>
        </w:rPr>
        <w:t>The Lewins change model was first introduced in 1947 by Kurt Lewin. Lewin introduced this model so that staff at any level are being involved and instructed by leaders regarding the issues related to the change process (Hussain, S.T, 2016). The model has three stages to the model which include unfreezing, changing and refreezing.  The model was created by Lewin for its simplicity, the model is easy to use and understand to be able to humanize the change management process. The stages of the model allow the user to plan and implement the required changes which may be needed to ensure the business is successfully progressing through the business goals. The initial intention of Lewin when introducing this model was to create and introduce a way to illustrate how people would potentially react when facing changes in their work lives but also their outside day-to-day lives. The three ways in which this process conducts includes unfreezing (individual already has an existing state), moving or changing towards new ways of being, then refreezing into a new state altogether (Aktas et al., 2022). Once implemented into the business, Amazon would be able to help account for both uncertainty which may come with staff members and also resistance to change that can be experienced at all levels of staff from picker to team manager within a business. To be able to implement the Lewin Change Model Amazon must follow the three stages of automation which include: unfreeze, change and refreeze.</w:t>
      </w:r>
    </w:p>
    <w:p w14:paraId="17AC6B69" w14:textId="77777777" w:rsidR="00FE4F94" w:rsidRPr="00F6385C" w:rsidRDefault="00FE4F94" w:rsidP="00F6385C">
      <w:pPr>
        <w:jc w:val="both"/>
        <w:rPr>
          <w:rFonts w:ascii="Arial" w:hAnsi="Arial" w:cs="Arial"/>
        </w:rPr>
      </w:pPr>
      <w:r w:rsidRPr="00F6385C">
        <w:rPr>
          <w:rFonts w:ascii="Arial" w:hAnsi="Arial" w:cs="Arial"/>
        </w:rPr>
        <w:t xml:space="preserve">Unfreeze – the first stage of the process to adapt is set to be one of the most important stages to implement from the model. This process involves improving the readiness as well as the willingness of people to change by adapting a realisation for moving from the existing comfort zone to a transformed situation. This is due to many people whom will naturally resist change, Lewin’s intentions when creating the unfreeze stage was to create an awareness of how the current level of attitudes is causing an effect in the overall organisation. Lewin believed that old behaviours, ways of thinking, peoples process methods must all be carefully observed in order to make employees aware of how changes are seen to be highly beneficial for the business to reach their goals. This will also create the competitive advantage in the </w:t>
      </w:r>
      <w:r w:rsidRPr="00F6385C">
        <w:rPr>
          <w:rFonts w:ascii="Arial" w:hAnsi="Arial" w:cs="Arial"/>
        </w:rPr>
        <w:lastRenderedPageBreak/>
        <w:t>marketplace. For amazon to be able to successfully unfreeze they must first communicate which is crucial during the unfreezing stage. This is so employees can be informed accurately of changes which are due in process, the reasoning behind these changes, and how these changes can potentially result in an advantage over the competitor.</w:t>
      </w:r>
    </w:p>
    <w:p w14:paraId="60FB7403" w14:textId="39BA0511" w:rsidR="00FE4F94" w:rsidRPr="00F6385C" w:rsidRDefault="00FE4F94" w:rsidP="00F6385C">
      <w:pPr>
        <w:jc w:val="both"/>
        <w:rPr>
          <w:rFonts w:ascii="Arial" w:hAnsi="Arial" w:cs="Arial"/>
        </w:rPr>
      </w:pPr>
      <w:r w:rsidRPr="00F6385C">
        <w:rPr>
          <w:rFonts w:ascii="Arial" w:hAnsi="Arial" w:cs="Arial"/>
        </w:rPr>
        <w:t>Change – this is the second stage which Lewin introduced for his model. Lewin believed that now that employees are ‘unfrozen’ they can begin to move forward. Lewin recognised that change is the process where the company must move into the new way of operating business relations. The changing step, also known as the ‘transitioning’ phase is marked by the adoption of change. Amazon must implement new ways of work that being an automated system or different to what staff are already conducting, this change consequently people struggle to adapt due to being used to their original methods of work, this results in this method being the hardest step to overcome. Amazon employees must begin to learn the new behaviours, processes and ways of thinking, to successfully implement this stage amazon must educate and communicate with the staff. Lewin stated that the change process in the model must be planned thoroughly in order to be executed at perfection. Throughout the process, directors and managers must continue to remind staff of the reasons for the change, and why this is the new way of work to ensure company goals are met and success is gained.</w:t>
      </w:r>
    </w:p>
    <w:p w14:paraId="299E756D" w14:textId="77777777" w:rsidR="00FE4F94" w:rsidRPr="00F6385C" w:rsidRDefault="00FE4F94" w:rsidP="00F6385C">
      <w:pPr>
        <w:jc w:val="both"/>
        <w:rPr>
          <w:rFonts w:ascii="Arial" w:hAnsi="Arial" w:cs="Arial"/>
        </w:rPr>
      </w:pPr>
      <w:r w:rsidRPr="00F6385C">
        <w:rPr>
          <w:rFonts w:ascii="Arial" w:hAnsi="Arial" w:cs="Arial"/>
        </w:rPr>
        <w:t>Refreezing – the final stage of the model which was introduced by Lewin was known as the refreezing stage. Lewin believed that the name and stage of refreezing was to worship the act of reinforcing, stabilising and solidifying the new methods which are going to be used by the business for the new day-to-day operations. From the steps of the previous stages the business should now be able to enforce changes to the organisational processes, goals, day-to-day operations, methods of work have now worked and employees have accepted and refrozen these methods as the new way of work, Lewin found that the main purpose of the refreezing stage was to ensure that staff do not result in going back to how they used to work, think and operate prior to the changes which was made within the business. To be able to successfully implement the change management model refreezing is seen to be an important stage in the process due to the guarantee which is creates that the changes which was created is not lost or not being implemented correctly by staff, amazon must adapt these methods and drill it into the foundation of the organisations culture while also maintaining it.</w:t>
      </w:r>
    </w:p>
    <w:p w14:paraId="3CADBF2E" w14:textId="6696E194" w:rsidR="00FE4F94" w:rsidRPr="00F6385C" w:rsidRDefault="00FE4F94" w:rsidP="00F6385C">
      <w:pPr>
        <w:jc w:val="both"/>
        <w:rPr>
          <w:rFonts w:ascii="Arial" w:hAnsi="Arial" w:cs="Arial"/>
        </w:rPr>
      </w:pPr>
      <w:r w:rsidRPr="00F6385C">
        <w:rPr>
          <w:rFonts w:ascii="Arial" w:hAnsi="Arial" w:cs="Arial"/>
        </w:rPr>
        <w:t>To successfully implement this model, Lewin has found that positive rewards and acknowledgement of individual achievements which is recognised by managers are often used to ensure the new way of work is correctly being implemented and this could potentially motivate staff to continue performing well (Hartzell, S, 2022).</w:t>
      </w:r>
    </w:p>
    <w:p w14:paraId="4C90BD24" w14:textId="3061275B" w:rsidR="00FE4F94" w:rsidRPr="00F6385C" w:rsidRDefault="00FE4F94" w:rsidP="00F6385C">
      <w:pPr>
        <w:jc w:val="both"/>
        <w:rPr>
          <w:rFonts w:ascii="Arial" w:hAnsi="Arial" w:cs="Arial"/>
        </w:rPr>
      </w:pPr>
      <w:r w:rsidRPr="00F6385C">
        <w:rPr>
          <w:rFonts w:ascii="Arial" w:hAnsi="Arial" w:cs="Arial"/>
        </w:rPr>
        <w:t xml:space="preserve">Although Kurt Lewin’s Change management model is seen to be successful in some ways in creating a change in work to benefit the business, there are some limitations and disadvantages to the overall model. The freeze stage of Kurt Lewin’s Model sometimes comes under heavy criticism due to people stating that the step is too rigid because it ‘freezes’ behaviours and attitudes that will only need to unfreeze again in the future. This is due to times changing dramatically with the new use of technology being introduced rapidly into the industry. This is causing businesses to adapt to change faster </w:t>
      </w:r>
      <w:proofErr w:type="spellStart"/>
      <w:r w:rsidRPr="00F6385C">
        <w:rPr>
          <w:rFonts w:ascii="Arial" w:hAnsi="Arial" w:cs="Arial"/>
        </w:rPr>
        <w:t>then</w:t>
      </w:r>
      <w:proofErr w:type="spellEnd"/>
      <w:r w:rsidRPr="00F6385C">
        <w:rPr>
          <w:rFonts w:ascii="Arial" w:hAnsi="Arial" w:cs="Arial"/>
        </w:rPr>
        <w:t xml:space="preserve"> they would have. People argue that the Kurt Lewin change management model is somewhat outdated. This is due to the model first being introduced in 1947, and there have been models made since which have been adapted to the current changes in technology. Another disadvantage which has been associated with the Kurt Lewin’s change model is that the model can be seen to be too combative. The model was expected to be a nurturing change environment which employees could comfortably adapt and apply these new changes but some day it puts too much focus on the opposing forces fighting to gain the advantage and not really teaching employees in a </w:t>
      </w:r>
      <w:r w:rsidRPr="00F6385C">
        <w:rPr>
          <w:rFonts w:ascii="Arial" w:hAnsi="Arial" w:cs="Arial"/>
        </w:rPr>
        <w:lastRenderedPageBreak/>
        <w:t>subtle way (Guardian, 2022). Another major disadvantage which people have associated with the Lewin’s change model is the refreezing stage of the model. Employees who have already implemented this method have stated that this step requires a lot of time to freeze and settle down with the new methods which was introduced to the business to ensure a faster and swifter operations. In return it has been seen to do the opposite of its purpose and take longer than needed. As the changes to the way of work continues to take place in a challenging environment of most warehouses, the business may not have enough time to get used to the changes which have been implemented (Gupta, Y, 2021).</w:t>
      </w:r>
    </w:p>
    <w:p w14:paraId="249358A1" w14:textId="1A5E92E8" w:rsidR="00FE4F94" w:rsidRPr="00F6385C" w:rsidRDefault="00FE4F94" w:rsidP="00F6385C">
      <w:pPr>
        <w:jc w:val="both"/>
        <w:rPr>
          <w:rFonts w:ascii="Arial" w:hAnsi="Arial" w:cs="Arial"/>
        </w:rPr>
      </w:pPr>
      <w:r w:rsidRPr="00F6385C">
        <w:rPr>
          <w:rFonts w:ascii="Arial" w:hAnsi="Arial" w:cs="Arial"/>
        </w:rPr>
        <w:t xml:space="preserve">The driving forces which can affect the change resulting in the business having to make drastic change without any time to plan and execute to ensure that there are no mistakes, these factors usually depend on the external factors which are surrounding the business. the external factors which have been found to cause an affect in change can be very challenging for the business to overcome. These are the changes that usually cannot be predicted and tend to drop on the business as a bombshell. These changes are due to the ever-growing environment the world is in. these include driving forces that shape change such as the change in technology and the development of advanced software, customer preferences can also hinder the </w:t>
      </w:r>
      <w:r w:rsidR="00F6385C" w:rsidRPr="00F6385C">
        <w:rPr>
          <w:rFonts w:ascii="Arial" w:hAnsi="Arial" w:cs="Arial"/>
        </w:rPr>
        <w:t>effect</w:t>
      </w:r>
      <w:r w:rsidRPr="00F6385C">
        <w:rPr>
          <w:rFonts w:ascii="Arial" w:hAnsi="Arial" w:cs="Arial"/>
        </w:rPr>
        <w:t xml:space="preserve"> of change due to businesses having to meet the needs of their customers, these may include delivery preferences of the customers on where they would like their order placed during delivery. The change in government regulations which businesses must meet to be stay operating in a legal manor. Another major driving force which has been seen to affect change is the moves that the competitors are making, resulting in businesses having to come up with new methods to beat the odds. Disruptions externally are constantly forcing business owners to innovate and adapt to stay ontop. Sometimes these external changes can be sudden without warning which can cause serious problems for the business such as a tsunami which can be seen as a natural disaster which can result in businesses to fall behind intended target goals (Stowell, C, 2022). Other external changes may be slow and need a long time to overcome, this can be seen from recent times. During 2019 – 2021 the pandemic of COVID-19 caused the issue of furlough where businesses were forced to shut for periods of 6 months at a time and still had to pay staff members 80% of their salary. This was seen to be an issue for some businesses which eventually resulted in the businesses closing. Regardless of the speed of change and type of external force it will take skilled leaders within amazon and other businesses to leverage and capitalize on these dynamic forces. Covid-19 was seen to be one of the major external factors which had affected the operations of most businesses. Although Jeff Bezos the chief executive of Amazon has seen successful turnovers during lockdown due to the continuous orders places by customers online while sitting in the comfort of their own home, the warehouses were seen to be suffering. The delivery times were fewer than original. The lockdown forced the warehouses to limit staff due to the pandemic causing a 2M distance between people to not allow germs to spread. This resulted in orders being packed at a slower rate due to the high demand of order which was being placed, causing employee dissatisfaction and increasing work related stress.</w:t>
      </w:r>
    </w:p>
    <w:p w14:paraId="390F0F15" w14:textId="6D6043BC" w:rsidR="00FE4F94" w:rsidRPr="00F6385C" w:rsidRDefault="00FE4F94" w:rsidP="00F6385C">
      <w:pPr>
        <w:jc w:val="both"/>
        <w:rPr>
          <w:rFonts w:ascii="Arial" w:hAnsi="Arial" w:cs="Arial"/>
        </w:rPr>
      </w:pPr>
      <w:r w:rsidRPr="00F6385C">
        <w:rPr>
          <w:rFonts w:ascii="Arial" w:hAnsi="Arial" w:cs="Arial"/>
        </w:rPr>
        <w:t xml:space="preserve">The restraining forces are the negatives forces which do not allow the change process to take place flawlessly. These forces usually maintain the original method of procedure and restrict implementing new methods which could potentially be beneficial for the business. The restraining forces which may cause an </w:t>
      </w:r>
      <w:r w:rsidRPr="00F6385C">
        <w:rPr>
          <w:rFonts w:ascii="Arial" w:hAnsi="Arial" w:cs="Arial"/>
        </w:rPr>
        <w:t>effect</w:t>
      </w:r>
      <w:r w:rsidRPr="00F6385C">
        <w:rPr>
          <w:rFonts w:ascii="Arial" w:hAnsi="Arial" w:cs="Arial"/>
        </w:rPr>
        <w:t xml:space="preserve"> to the changes made by the business include hostility from the employees when having to adapt to new changes. Some of the reasons given by employees to the reason for restraining forces include the fear of an uncertain future within the business and growth possibilities, previously failing in implementing change to work which has in return placed fear for the possibility of new methods, old habits of employees, becoming comfortable to the original method which staff have been implementing for years. This </w:t>
      </w:r>
      <w:r w:rsidRPr="00F6385C">
        <w:rPr>
          <w:rFonts w:ascii="Arial" w:hAnsi="Arial" w:cs="Arial"/>
        </w:rPr>
        <w:t>all-in</w:t>
      </w:r>
      <w:r w:rsidRPr="00F6385C">
        <w:rPr>
          <w:rFonts w:ascii="Arial" w:hAnsi="Arial" w:cs="Arial"/>
        </w:rPr>
        <w:t xml:space="preserve"> </w:t>
      </w:r>
      <w:r w:rsidRPr="00F6385C">
        <w:rPr>
          <w:rFonts w:ascii="Arial" w:hAnsi="Arial" w:cs="Arial"/>
        </w:rPr>
        <w:lastRenderedPageBreak/>
        <w:t>return can cause doubt for staff to implement change within the business as they do not want to fail, so they would rather stick to their original way of work (Tahir, U, 2020).</w:t>
      </w:r>
    </w:p>
    <w:p w14:paraId="21137A96" w14:textId="4404C3E7" w:rsidR="00FE4F94" w:rsidRPr="00F6385C" w:rsidRDefault="00FE4F94" w:rsidP="00F6385C">
      <w:pPr>
        <w:pStyle w:val="Heading1"/>
        <w:numPr>
          <w:ilvl w:val="0"/>
          <w:numId w:val="2"/>
        </w:numPr>
        <w:jc w:val="both"/>
        <w:rPr>
          <w:rFonts w:ascii="Arial" w:hAnsi="Arial" w:cs="Arial"/>
          <w:color w:val="auto"/>
        </w:rPr>
      </w:pPr>
      <w:bookmarkStart w:id="4" w:name="_Toc119492546"/>
      <w:r w:rsidRPr="00F6385C">
        <w:rPr>
          <w:rFonts w:ascii="Arial" w:hAnsi="Arial" w:cs="Arial"/>
          <w:color w:val="auto"/>
        </w:rPr>
        <w:t>Explain the organisations’ structure, how would such structure affect the change management process? Discuss issues such as communication, negotiation, span, of control and how that affects the change management process.</w:t>
      </w:r>
      <w:bookmarkEnd w:id="4"/>
    </w:p>
    <w:p w14:paraId="011957D8" w14:textId="3E8F61D5" w:rsidR="00F6385C" w:rsidRPr="00F6385C" w:rsidRDefault="00F6385C" w:rsidP="00F6385C">
      <w:pPr>
        <w:jc w:val="both"/>
        <w:rPr>
          <w:rFonts w:ascii="Arial" w:hAnsi="Arial" w:cs="Arial"/>
        </w:rPr>
      </w:pPr>
      <w:r w:rsidRPr="00F6385C">
        <w:rPr>
          <w:rFonts w:ascii="Arial" w:hAnsi="Arial" w:cs="Arial"/>
        </w:rPr>
        <w:t xml:space="preserve">Ocado group are a business which operate online, providing their customers with their household shopping and goods. The business operates from Staffordshire, London and Hatfield. Ocado Smart Platform (OSP) is what they supply to grocers around the world. Ocado created this unique end-to-end eCommerce, fulfilment logistics platform (Ocado, G, 2022). This allows the business to optimise their entire online grocery store and delivery process. Their company OSP uses cloud-based technology to process and carry out orders with results coming with 99% accuracy. As well as sophisticated technology and software which allow the business to understand stock level. With these devices and software’s, the business is able to understand how many products there are and of which brand. This same software allows staff to understand when they will need to replenish the warehouse in order to continue providing customers with fast delivery service. Inside most of the Ocado warehouses there are high-speed machine-bots which are continuously driving round the warehouse and picking orders which have been ordered online by the customer. these machines have been designed to work faster than human, it is accurate and fast. They are able to collect each item from orders and also place them in the right bags for the right orders, ready to be delivered (Ocado, G, 2022). Ocado group also provide every partner who signs a solutions agreement with the company with the solutions they need to ensure that their potentials and experience are all enhanced and also maximising their own shopping presence through a flexible ecosystem of fulfilment solutions to serve the customers with a wide variety of products and services. Although Ocado does use this automated style in some warehouses, others such as the Staffordshire site use the human touch element with employees for each section of the business including the pick and packing area. Ocado group is a FTSE 100, client-focused business that provides customers with the ease of ordering their groceries and household needs from wherever they may be. Ocado group provides </w:t>
      </w:r>
      <w:proofErr w:type="gramStart"/>
      <w:r w:rsidRPr="00F6385C">
        <w:rPr>
          <w:rFonts w:ascii="Arial" w:hAnsi="Arial" w:cs="Arial"/>
        </w:rPr>
        <w:t>an</w:t>
      </w:r>
      <w:proofErr w:type="gramEnd"/>
      <w:r w:rsidRPr="00F6385C">
        <w:rPr>
          <w:rFonts w:ascii="Arial" w:hAnsi="Arial" w:cs="Arial"/>
        </w:rPr>
        <w:t xml:space="preserve"> service, technology and automated to grocery e-commerce businesses around the world. The FTSE 100 Is an index that tracks the 100 largest public companies in the market capitalisation which usually trade on the London Stock Market (LSE). The FTSE 100 represents more than 80% of the London Stock Exchange, by operating in this manor Ocado Group allows room for recognition as well as profit gaining while providing the best service they could for customers.</w:t>
      </w:r>
    </w:p>
    <w:p w14:paraId="24F4A013" w14:textId="1DA8EE37" w:rsidR="00F6385C" w:rsidRPr="00F6385C" w:rsidRDefault="00F6385C" w:rsidP="00F6385C">
      <w:pPr>
        <w:jc w:val="both"/>
        <w:rPr>
          <w:rFonts w:ascii="Arial" w:hAnsi="Arial" w:cs="Arial"/>
        </w:rPr>
      </w:pPr>
      <w:r w:rsidRPr="00F6385C">
        <w:rPr>
          <w:rFonts w:ascii="Arial" w:hAnsi="Arial" w:cs="Arial"/>
        </w:rPr>
        <w:t xml:space="preserve">The change management process addresses the people side of change. This may be difficult for Ocado Group to adapt and understand due to most of their business being eCommerce and the high use of automation within the business with their robotics picking. By influencing the change management process the business would be able to succeed more than they already are. The management process allows the business to create a new organisation, designing new way of work processes, including more human touch which is essential for this management process. This would then implement new technologies or upgrade existing ones and for them to function to top standards the business will need the human element. This is due to financial success depending on the efforts put in from the organisation. Change management is the application of a structured process and set of tools for leading the people side of change to achieve a desired outcome. At the organisational level, change management is a leadership competency for enabling change within Ocado. It is also a strategy to increase </w:t>
      </w:r>
      <w:r w:rsidRPr="00F6385C">
        <w:rPr>
          <w:rFonts w:ascii="Arial" w:hAnsi="Arial" w:cs="Arial"/>
        </w:rPr>
        <w:lastRenderedPageBreak/>
        <w:t>the responsiveness of the business. the change management process can influence Ocado group. Data shows that impact of effective change management has dramatic effects which benefit for the best while a project is meeting objectives. Proci’s Best Practices in Change Management benchmarking studies revealed that 93% of participates who was able to perform excellent change management met or exceeded objectives. While only 15% of those with poor change management met or exceeded objectives (Prosci, 2022).</w:t>
      </w:r>
    </w:p>
    <w:p w14:paraId="189C5DA9" w14:textId="5A8A9621" w:rsidR="00FE4F94" w:rsidRDefault="00F6385C" w:rsidP="00F6385C">
      <w:pPr>
        <w:jc w:val="both"/>
        <w:rPr>
          <w:rFonts w:ascii="Arial" w:hAnsi="Arial" w:cs="Arial"/>
        </w:rPr>
      </w:pPr>
      <w:r w:rsidRPr="00F6385C">
        <w:rPr>
          <w:rFonts w:ascii="Arial" w:hAnsi="Arial" w:cs="Arial"/>
        </w:rPr>
        <w:t>Communication is key to making the change management process work, for Ocado to successfully manage change they have to have a clear planned communication strategy. Leaders who communicate change are able to facilitate organisational transformation. By communicating leaders will be able to get a better understanding to why change is necessary and how it can positively help the business they will also get a better understanding of their role to play to ensure this works (Trauner, J. 2022). Another key factor which Ocado must consider when implementing any change is negotiation. Negotiations allows colleagues to outline their concerns and raise any issues which they feel must be resolved. Negations also allow colleagues to talk about any concerns or wants and needs they must meet before moving forward in implementing change. Negotiations is a “give and take” process resulting in a compromise which both colleagues will come to a conclusion for the benefit of everyone involved specially the business. there are many benefits to negotiating well, this includes; showing competence, making the right alliances, create and environment which is safe and enjoyable to work in and also have many ideas on how to improve the business. another key factor which can affect the change management process is the span of control. By increasing the span of control for managers who should or want to take on more work to help achieve businesss goals faster, they can actually also decrease the amount of micromanagement which is in the organisations. This will then create more autonomy, faster decision making, but most importantly it will also allow more professional development for the team members and even team leaders. The span of control also affects the company’s effectiveness in managing the overall company and being able to meet organisational goals. For example, it impacts flexibility and communication within the organisation to allow a better flow and understanding between team members (Acharya, A, 2021).</w:t>
      </w:r>
    </w:p>
    <w:p w14:paraId="11AE66E7" w14:textId="60906141" w:rsidR="00F16B2D" w:rsidRDefault="00F16B2D" w:rsidP="00F16B2D">
      <w:pPr>
        <w:pStyle w:val="Heading1"/>
        <w:jc w:val="both"/>
        <w:rPr>
          <w:rFonts w:ascii="Arial" w:hAnsi="Arial" w:cs="Arial"/>
          <w:color w:val="auto"/>
        </w:rPr>
      </w:pPr>
      <w:bookmarkStart w:id="5" w:name="_Toc119492547"/>
      <w:r>
        <w:rPr>
          <w:rFonts w:ascii="Arial" w:hAnsi="Arial" w:cs="Arial"/>
          <w:color w:val="auto"/>
        </w:rPr>
        <w:t>Conclusion</w:t>
      </w:r>
      <w:bookmarkEnd w:id="5"/>
    </w:p>
    <w:p w14:paraId="1DEFF74C" w14:textId="53CC9C3C" w:rsidR="00F16B2D" w:rsidRDefault="00F16B2D" w:rsidP="00F16B2D">
      <w:pPr>
        <w:jc w:val="both"/>
        <w:rPr>
          <w:rFonts w:ascii="Arial" w:hAnsi="Arial" w:cs="Arial"/>
        </w:rPr>
      </w:pPr>
      <w:r w:rsidRPr="00F16B2D">
        <w:rPr>
          <w:rFonts w:ascii="Arial" w:hAnsi="Arial" w:cs="Arial"/>
        </w:rPr>
        <w:t>In conclusion the world of work, workforce and all work relations are changing extremely fast, this is to match the ever-growing world and fit in with new trends in order for the business to survive. The world of work is being reshaped by changing demographics and greater diversity. Businesses are having to change the way they conduct their affairs in order to stay ontop of trends. Also, automation is seen to have a major role to the change of work and how businesses are having to use automated machinery to stay ontop of customer demand. The use of automation is resulting is much more accurate and faster picking, pacing and delivering customer orders.</w:t>
      </w:r>
    </w:p>
    <w:p w14:paraId="6B927F83" w14:textId="6BB1E40B" w:rsidR="00F16B2D" w:rsidRDefault="00F16B2D" w:rsidP="00F16B2D">
      <w:pPr>
        <w:pStyle w:val="Heading1"/>
        <w:jc w:val="both"/>
        <w:rPr>
          <w:rFonts w:ascii="Arial" w:hAnsi="Arial" w:cs="Arial"/>
          <w:color w:val="auto"/>
        </w:rPr>
      </w:pPr>
      <w:bookmarkStart w:id="6" w:name="_Toc119492548"/>
      <w:r>
        <w:rPr>
          <w:rFonts w:ascii="Arial" w:hAnsi="Arial" w:cs="Arial"/>
          <w:color w:val="auto"/>
        </w:rPr>
        <w:t>Recommendation</w:t>
      </w:r>
      <w:bookmarkEnd w:id="6"/>
    </w:p>
    <w:p w14:paraId="22867388" w14:textId="669DAF23" w:rsidR="00F16B2D" w:rsidRDefault="00F16B2D" w:rsidP="00F16B2D">
      <w:pPr>
        <w:jc w:val="both"/>
        <w:rPr>
          <w:rFonts w:ascii="Arial" w:hAnsi="Arial" w:cs="Arial"/>
        </w:rPr>
      </w:pPr>
      <w:r w:rsidRPr="00F16B2D">
        <w:rPr>
          <w:rFonts w:ascii="Arial" w:hAnsi="Arial" w:cs="Arial"/>
        </w:rPr>
        <w:t>in recommendation businesses such as Ocado, Amazon and other online supermarkets/stores who control their products through warehouses should consider on automating the business. it will make production a lot easier and faster enabling more packages to be packed without the need of a break. Also, businesses should learn to understand Lewin’s Change Management Model, as it will help businesses get a better understanding on what they must do to stay ontop of trends and beat competitors. In order to make this happen companies must communicate well together and suggest ideas as well as implementing them together to ensure the success of the business.</w:t>
      </w:r>
    </w:p>
    <w:p w14:paraId="5B3C41B0" w14:textId="02A9DF6E" w:rsidR="00F16B2D" w:rsidRDefault="00F16B2D" w:rsidP="00F16B2D">
      <w:pPr>
        <w:pStyle w:val="Heading1"/>
        <w:jc w:val="both"/>
        <w:rPr>
          <w:rFonts w:ascii="Arial" w:hAnsi="Arial" w:cs="Arial"/>
          <w:color w:val="auto"/>
        </w:rPr>
      </w:pPr>
      <w:r>
        <w:br w:type="page"/>
      </w:r>
      <w:bookmarkStart w:id="7" w:name="_Toc119492549"/>
      <w:r>
        <w:rPr>
          <w:rFonts w:ascii="Arial" w:hAnsi="Arial" w:cs="Arial"/>
          <w:color w:val="auto"/>
        </w:rPr>
        <w:lastRenderedPageBreak/>
        <w:t>References</w:t>
      </w:r>
      <w:bookmarkEnd w:id="7"/>
    </w:p>
    <w:p w14:paraId="6A1421EA" w14:textId="77777777" w:rsidR="00F16B2D" w:rsidRPr="00F16B2D" w:rsidRDefault="00F16B2D" w:rsidP="00F16B2D">
      <w:pPr>
        <w:jc w:val="both"/>
        <w:rPr>
          <w:rFonts w:ascii="Arial" w:hAnsi="Arial" w:cs="Arial"/>
        </w:rPr>
      </w:pPr>
      <w:r w:rsidRPr="00F16B2D">
        <w:rPr>
          <w:rFonts w:ascii="Arial" w:hAnsi="Arial" w:cs="Arial"/>
        </w:rPr>
        <w:t>Morgan, J., 2022. The Five Trends Shaping the Future of Work | IE Insights. [online] IE Insights. Available at: &lt;https://www.ie.edu/insights/articles/the-five-trends-shaping-the-future-of-work/&gt; [Accessed 28 September 2022].</w:t>
      </w:r>
    </w:p>
    <w:p w14:paraId="2165F377" w14:textId="77777777" w:rsidR="00F16B2D" w:rsidRPr="00F16B2D" w:rsidRDefault="00F16B2D" w:rsidP="00F16B2D">
      <w:pPr>
        <w:jc w:val="both"/>
        <w:rPr>
          <w:rFonts w:ascii="Arial" w:hAnsi="Arial" w:cs="Arial"/>
        </w:rPr>
      </w:pPr>
      <w:r w:rsidRPr="00F16B2D">
        <w:rPr>
          <w:rFonts w:ascii="Arial" w:hAnsi="Arial" w:cs="Arial"/>
        </w:rPr>
        <w:t>University, C, 2022. Changing World of Work. [online] Cranfield.ac.uk. Available at: &lt;https://www.cranfield.ac.uk/som/expertise/changing-world-of-work#:~:text=The%20Changing%20World%20of%20Work%20Group%20brings%20together%20expertise%20in,explore%20and%20address%20these%20changes.&gt; [Accessed 28 September 2022].</w:t>
      </w:r>
    </w:p>
    <w:p w14:paraId="5F39CD75" w14:textId="77777777" w:rsidR="00F16B2D" w:rsidRPr="00F16B2D" w:rsidRDefault="00F16B2D" w:rsidP="00F16B2D">
      <w:pPr>
        <w:jc w:val="both"/>
        <w:rPr>
          <w:rFonts w:ascii="Arial" w:hAnsi="Arial" w:cs="Arial"/>
        </w:rPr>
      </w:pPr>
      <w:r w:rsidRPr="00F16B2D">
        <w:rPr>
          <w:rFonts w:ascii="Arial" w:hAnsi="Arial" w:cs="Arial"/>
        </w:rPr>
        <w:t>Morgan, J., 2022. The Five Trends Shaping the Future of Work | IE Insights. [online] IE Insights. Available at: &lt;https://www.ie.edu/insights/articles/the-five-trends-shaping-the-future-of-work/&gt; [Accessed 28 September 2022].</w:t>
      </w:r>
    </w:p>
    <w:p w14:paraId="478BE84E" w14:textId="77777777" w:rsidR="00F16B2D" w:rsidRPr="00F16B2D" w:rsidRDefault="00F16B2D" w:rsidP="00F16B2D">
      <w:pPr>
        <w:jc w:val="both"/>
        <w:rPr>
          <w:rFonts w:ascii="Arial" w:hAnsi="Arial" w:cs="Arial"/>
        </w:rPr>
      </w:pPr>
      <w:r w:rsidRPr="00F16B2D">
        <w:rPr>
          <w:rFonts w:ascii="Arial" w:hAnsi="Arial" w:cs="Arial"/>
        </w:rPr>
        <w:t>Terra, J., 2022. [online] Available at: &lt;https://www.simplilearn.com/future-of-robotics-article&gt; [Accessed 29 September 2022].</w:t>
      </w:r>
    </w:p>
    <w:p w14:paraId="5D5BDA44" w14:textId="77777777" w:rsidR="00F16B2D" w:rsidRPr="00F16B2D" w:rsidRDefault="00F16B2D" w:rsidP="00F16B2D">
      <w:pPr>
        <w:jc w:val="both"/>
        <w:rPr>
          <w:rFonts w:ascii="Arial" w:hAnsi="Arial" w:cs="Arial"/>
        </w:rPr>
      </w:pPr>
      <w:r w:rsidRPr="00F16B2D">
        <w:rPr>
          <w:rFonts w:ascii="Arial" w:hAnsi="Arial" w:cs="Arial"/>
        </w:rPr>
        <w:t>University, I., 2022. The Basics of Business Automation. [online] Ibm.com. Available at: &lt;https://www.ibm.com/cloud/blog/basics-of-business-automation&gt; [Accessed 29 September 2022].</w:t>
      </w:r>
    </w:p>
    <w:p w14:paraId="27D14C0E" w14:textId="77777777" w:rsidR="00F16B2D" w:rsidRPr="00F16B2D" w:rsidRDefault="00F16B2D" w:rsidP="00F16B2D">
      <w:pPr>
        <w:jc w:val="both"/>
        <w:rPr>
          <w:rFonts w:ascii="Arial" w:hAnsi="Arial" w:cs="Arial"/>
        </w:rPr>
      </w:pPr>
      <w:r w:rsidRPr="00F16B2D">
        <w:rPr>
          <w:rFonts w:ascii="Arial" w:hAnsi="Arial" w:cs="Arial"/>
        </w:rPr>
        <w:t>Ocado Group. 2022. Who we are. [online] Available at: &lt;https://www.ocadogroup.com/about-us/who-we-are/&gt; [Accessed 29 September 2022].</w:t>
      </w:r>
    </w:p>
    <w:p w14:paraId="235F7766" w14:textId="77777777" w:rsidR="00F16B2D" w:rsidRPr="00F16B2D" w:rsidRDefault="00F16B2D" w:rsidP="00F16B2D">
      <w:pPr>
        <w:jc w:val="both"/>
        <w:rPr>
          <w:rFonts w:ascii="Arial" w:hAnsi="Arial" w:cs="Arial"/>
        </w:rPr>
      </w:pPr>
      <w:r w:rsidRPr="00F16B2D">
        <w:rPr>
          <w:rFonts w:ascii="Arial" w:hAnsi="Arial" w:cs="Arial"/>
        </w:rPr>
        <w:t xml:space="preserve">Alton, L., 2022. Workplace Changes Are Accelerating: Why </w:t>
      </w:r>
      <w:proofErr w:type="gramStart"/>
      <w:r w:rsidRPr="00F16B2D">
        <w:rPr>
          <w:rFonts w:ascii="Arial" w:hAnsi="Arial" w:cs="Arial"/>
        </w:rPr>
        <w:t>And</w:t>
      </w:r>
      <w:proofErr w:type="gramEnd"/>
      <w:r w:rsidRPr="00F16B2D">
        <w:rPr>
          <w:rFonts w:ascii="Arial" w:hAnsi="Arial" w:cs="Arial"/>
        </w:rPr>
        <w:t xml:space="preserve"> What Millennials Should Do About It. [online] Forbes. Available at: &lt;https://www.forbes.com/sites/larryalton/2018/02/01/workplace-changes-are-accelerating-why-and-what-millennials-should-do-about-it/?sh=48260ea52def&gt; [Accessed 29 September 2022].</w:t>
      </w:r>
    </w:p>
    <w:p w14:paraId="20745461" w14:textId="77777777" w:rsidR="00F16B2D" w:rsidRPr="00F16B2D" w:rsidRDefault="00F16B2D" w:rsidP="00F16B2D">
      <w:pPr>
        <w:jc w:val="both"/>
        <w:rPr>
          <w:rFonts w:ascii="Arial" w:hAnsi="Arial" w:cs="Arial"/>
        </w:rPr>
      </w:pPr>
      <w:r w:rsidRPr="00F16B2D">
        <w:rPr>
          <w:rFonts w:ascii="Arial" w:hAnsi="Arial" w:cs="Arial"/>
        </w:rPr>
        <w:t xml:space="preserve">Uri Dadush, W., 2022. Globalization, </w:t>
      </w:r>
      <w:proofErr w:type="spellStart"/>
      <w:r w:rsidRPr="00F16B2D">
        <w:rPr>
          <w:rFonts w:ascii="Arial" w:hAnsi="Arial" w:cs="Arial"/>
        </w:rPr>
        <w:t>Labor</w:t>
      </w:r>
      <w:proofErr w:type="spellEnd"/>
      <w:r w:rsidRPr="00F16B2D">
        <w:rPr>
          <w:rFonts w:ascii="Arial" w:hAnsi="Arial" w:cs="Arial"/>
        </w:rPr>
        <w:t xml:space="preserve"> Markets, and Inequality. [online] Carnegie Endowment for International Peace. Available at: &lt;https://carnegieendowment.org/2012/02/02/globalization-labor-markets-and-inequality-pub-47028#:~:text=Globalization%20is%20clearly%20contributing%20to,in%20increasing%20domestic%20income%20inequality.&gt; [Accessed 29 September 2022].</w:t>
      </w:r>
    </w:p>
    <w:p w14:paraId="29D5DC4A" w14:textId="77777777" w:rsidR="00F16B2D" w:rsidRPr="00F16B2D" w:rsidRDefault="00F16B2D" w:rsidP="00F16B2D">
      <w:pPr>
        <w:jc w:val="both"/>
        <w:rPr>
          <w:rFonts w:ascii="Arial" w:hAnsi="Arial" w:cs="Arial"/>
        </w:rPr>
      </w:pPr>
      <w:r w:rsidRPr="00F16B2D">
        <w:rPr>
          <w:rFonts w:ascii="Arial" w:hAnsi="Arial" w:cs="Arial"/>
        </w:rPr>
        <w:t>Barclays Life Skills. 2022. How the world of work is changing. [online] Available at: &lt;https://barclayslifeskills.com/i-want-an-insight-into-how-the-world-of-work-is-changing/school/how-the-world-of-work-is-changing-video/#:~:text=Well%2C%20technology%20is%20changing%20the,doing%20and%20interacting%20with%20others.&gt; [Accessed 6 October 2022].</w:t>
      </w:r>
    </w:p>
    <w:p w14:paraId="0C70CE90" w14:textId="77777777" w:rsidR="00F16B2D" w:rsidRPr="00F16B2D" w:rsidRDefault="00F16B2D" w:rsidP="00F16B2D">
      <w:pPr>
        <w:jc w:val="both"/>
        <w:rPr>
          <w:rFonts w:ascii="Arial" w:hAnsi="Arial" w:cs="Arial"/>
        </w:rPr>
      </w:pPr>
      <w:r w:rsidRPr="00F16B2D">
        <w:rPr>
          <w:rFonts w:ascii="Arial" w:hAnsi="Arial" w:cs="Arial"/>
        </w:rPr>
        <w:t xml:space="preserve">Helpsystems.com. 2022. Benefits of Business Process Automation | </w:t>
      </w:r>
      <w:proofErr w:type="spellStart"/>
      <w:r w:rsidRPr="00F16B2D">
        <w:rPr>
          <w:rFonts w:ascii="Arial" w:hAnsi="Arial" w:cs="Arial"/>
        </w:rPr>
        <w:t>HelpSystems</w:t>
      </w:r>
      <w:proofErr w:type="spellEnd"/>
      <w:r w:rsidRPr="00F16B2D">
        <w:rPr>
          <w:rFonts w:ascii="Arial" w:hAnsi="Arial" w:cs="Arial"/>
        </w:rPr>
        <w:t>. [online] Available at: &lt;https://www.helpsystems.com/resources/guides/automation-advantages-5-benefits-automation&gt; [Accessed 6 October 2022].</w:t>
      </w:r>
    </w:p>
    <w:p w14:paraId="5EB12F52" w14:textId="77777777" w:rsidR="00F16B2D" w:rsidRPr="00F16B2D" w:rsidRDefault="00F16B2D" w:rsidP="00F16B2D">
      <w:pPr>
        <w:jc w:val="both"/>
        <w:rPr>
          <w:rFonts w:ascii="Arial" w:hAnsi="Arial" w:cs="Arial"/>
        </w:rPr>
      </w:pPr>
      <w:r w:rsidRPr="00F16B2D">
        <w:rPr>
          <w:rFonts w:ascii="Arial" w:hAnsi="Arial" w:cs="Arial"/>
        </w:rPr>
        <w:t xml:space="preserve">Enright, C., 2022. Why automation is vital for the future of business - </w:t>
      </w:r>
      <w:proofErr w:type="spellStart"/>
      <w:r w:rsidRPr="00F16B2D">
        <w:rPr>
          <w:rFonts w:ascii="Arial" w:hAnsi="Arial" w:cs="Arial"/>
        </w:rPr>
        <w:t>PhixFlow</w:t>
      </w:r>
      <w:proofErr w:type="spellEnd"/>
      <w:r w:rsidRPr="00F16B2D">
        <w:rPr>
          <w:rFonts w:ascii="Arial" w:hAnsi="Arial" w:cs="Arial"/>
        </w:rPr>
        <w:t xml:space="preserve"> Low-Code. [online] </w:t>
      </w:r>
      <w:proofErr w:type="spellStart"/>
      <w:r w:rsidRPr="00F16B2D">
        <w:rPr>
          <w:rFonts w:ascii="Arial" w:hAnsi="Arial" w:cs="Arial"/>
        </w:rPr>
        <w:t>PhixFlow</w:t>
      </w:r>
      <w:proofErr w:type="spellEnd"/>
      <w:r w:rsidRPr="00F16B2D">
        <w:rPr>
          <w:rFonts w:ascii="Arial" w:hAnsi="Arial" w:cs="Arial"/>
        </w:rPr>
        <w:t>. Available at: &lt;https://www.phixflow.com/why-automation-is-vital-for-the-future-business/&gt; [Accessed 6 October 2022].</w:t>
      </w:r>
    </w:p>
    <w:p w14:paraId="4E7141CB" w14:textId="77777777" w:rsidR="00F16B2D" w:rsidRPr="00F16B2D" w:rsidRDefault="00F16B2D" w:rsidP="00F16B2D">
      <w:pPr>
        <w:jc w:val="both"/>
        <w:rPr>
          <w:rFonts w:ascii="Arial" w:hAnsi="Arial" w:cs="Arial"/>
        </w:rPr>
      </w:pPr>
      <w:r w:rsidRPr="00F16B2D">
        <w:rPr>
          <w:rFonts w:ascii="Arial" w:hAnsi="Arial" w:cs="Arial"/>
        </w:rPr>
        <w:t>Johnson, M., 2022. Council Post: How Automation Can Help Your Business. [online] Forbes. Available at: &lt;https://www.forbes.com/sites/forbesbusinesscouncil/2022/06/06/how-automation-can-help-your-business/&gt; [Accessed 6 October 2022].</w:t>
      </w:r>
    </w:p>
    <w:p w14:paraId="69F5DCE3" w14:textId="77777777" w:rsidR="00F16B2D" w:rsidRPr="00F16B2D" w:rsidRDefault="00F16B2D" w:rsidP="00F16B2D">
      <w:pPr>
        <w:jc w:val="both"/>
        <w:rPr>
          <w:rFonts w:ascii="Arial" w:hAnsi="Arial" w:cs="Arial"/>
        </w:rPr>
      </w:pPr>
      <w:r w:rsidRPr="00F16B2D">
        <w:rPr>
          <w:rFonts w:ascii="Arial" w:hAnsi="Arial" w:cs="Arial"/>
        </w:rPr>
        <w:lastRenderedPageBreak/>
        <w:t>Ibm.com. 2022. What is automation? | IBM. [online] Available at: &lt;https://www.ibm.com/uk-en/topics/automation&gt; [Accessed 6 October 2022].</w:t>
      </w:r>
    </w:p>
    <w:p w14:paraId="1827EFFF" w14:textId="77777777" w:rsidR="00F16B2D" w:rsidRPr="00F16B2D" w:rsidRDefault="00F16B2D" w:rsidP="00F16B2D">
      <w:pPr>
        <w:jc w:val="both"/>
        <w:rPr>
          <w:rFonts w:ascii="Arial" w:hAnsi="Arial" w:cs="Arial"/>
        </w:rPr>
      </w:pPr>
      <w:r w:rsidRPr="00F16B2D">
        <w:rPr>
          <w:rFonts w:ascii="Arial" w:hAnsi="Arial" w:cs="Arial"/>
        </w:rPr>
        <w:t>Butler, S., 2022. Ocado develops robots to enable faster, cheaper deliveries. [online] the Guardian. Available at: &lt;https://www.theguardian.com/business/2022/jan/26/ocado-develops-robots-to-enable-faster-cheaper-deliveries#:~:text=Online%20grocery%20specialist%20Ocado%20has,fewer%20staff%20in%20its%20warehouses.&gt; [Accessed 12 October 2022].</w:t>
      </w:r>
    </w:p>
    <w:p w14:paraId="4F2EC2F5" w14:textId="77777777" w:rsidR="00F16B2D" w:rsidRPr="00F16B2D" w:rsidRDefault="00F16B2D" w:rsidP="00F16B2D">
      <w:pPr>
        <w:jc w:val="both"/>
        <w:rPr>
          <w:rFonts w:ascii="Arial" w:hAnsi="Arial" w:cs="Arial"/>
        </w:rPr>
      </w:pPr>
      <w:r w:rsidRPr="00F16B2D">
        <w:rPr>
          <w:rFonts w:ascii="Arial" w:hAnsi="Arial" w:cs="Arial"/>
        </w:rPr>
        <w:t>Ocado Group. 2022. Ocado Smart Platform explained. [online] Available at: &lt;https://ocadogroup.com/about-us/what-we-do/ocado-smart-platform/&gt; [Accessed 12 October 2022].</w:t>
      </w:r>
    </w:p>
    <w:p w14:paraId="4FFA091E" w14:textId="77777777" w:rsidR="00F16B2D" w:rsidRPr="00F16B2D" w:rsidRDefault="00F16B2D" w:rsidP="00F16B2D">
      <w:pPr>
        <w:jc w:val="both"/>
        <w:rPr>
          <w:rFonts w:ascii="Arial" w:hAnsi="Arial" w:cs="Arial"/>
        </w:rPr>
      </w:pPr>
      <w:r w:rsidRPr="00F16B2D">
        <w:rPr>
          <w:rFonts w:ascii="Arial" w:hAnsi="Arial" w:cs="Arial"/>
        </w:rPr>
        <w:t xml:space="preserve">Fryer, M., 2022. Building the warehouse robots to run on the Ocado Smart Platform - </w:t>
      </w:r>
      <w:proofErr w:type="spellStart"/>
      <w:r w:rsidRPr="00F16B2D">
        <w:rPr>
          <w:rFonts w:ascii="Arial" w:hAnsi="Arial" w:cs="Arial"/>
        </w:rPr>
        <w:t>tharsus</w:t>
      </w:r>
      <w:proofErr w:type="spellEnd"/>
      <w:r w:rsidRPr="00F16B2D">
        <w:rPr>
          <w:rFonts w:ascii="Arial" w:hAnsi="Arial" w:cs="Arial"/>
        </w:rPr>
        <w:t>. [online] Tharsus.com. Available at: &lt;https://tharsus.com/client-stories/ocado/&gt; [Accessed 12 October 2022].</w:t>
      </w:r>
    </w:p>
    <w:p w14:paraId="463CB51D" w14:textId="77777777" w:rsidR="00F16B2D" w:rsidRPr="00F16B2D" w:rsidRDefault="00F16B2D" w:rsidP="00F16B2D">
      <w:pPr>
        <w:jc w:val="both"/>
        <w:rPr>
          <w:rFonts w:ascii="Arial" w:hAnsi="Arial" w:cs="Arial"/>
        </w:rPr>
      </w:pPr>
      <w:r w:rsidRPr="00F16B2D">
        <w:rPr>
          <w:rFonts w:ascii="Arial" w:hAnsi="Arial" w:cs="Arial"/>
        </w:rPr>
        <w:t>Jenkins, K., 2022. Warehouse Automation: The How, When &amp; Why. [online] Oracle NetSuite. Available at: &lt;https://www.netsuite.com/portal/resource/articles/inventory-management/warehouse-automation.shtml&gt; [Accessed 12 October 2022].</w:t>
      </w:r>
    </w:p>
    <w:p w14:paraId="21FD04FC" w14:textId="77777777" w:rsidR="00F16B2D" w:rsidRPr="00F16B2D" w:rsidRDefault="00F16B2D" w:rsidP="00F16B2D">
      <w:pPr>
        <w:jc w:val="both"/>
        <w:rPr>
          <w:rFonts w:ascii="Arial" w:hAnsi="Arial" w:cs="Arial"/>
        </w:rPr>
      </w:pPr>
      <w:r w:rsidRPr="00F16B2D">
        <w:rPr>
          <w:rFonts w:ascii="Arial" w:hAnsi="Arial" w:cs="Arial"/>
        </w:rPr>
        <w:t>Holzer, H., 2022. Understanding the impact of automation on workers, jobs, and wages. [online] Brookings. Available at: &lt;https://www.brookings.edu/blog/up-front/2022/01/19/understanding-the-impact-of-automation-on-workers-jobs-and-wages/&gt; [Accessed 12 October 2022].</w:t>
      </w:r>
    </w:p>
    <w:p w14:paraId="02B4FD29" w14:textId="77777777" w:rsidR="00F16B2D" w:rsidRPr="00F16B2D" w:rsidRDefault="00F16B2D" w:rsidP="00F16B2D">
      <w:pPr>
        <w:jc w:val="both"/>
        <w:rPr>
          <w:rFonts w:ascii="Arial" w:hAnsi="Arial" w:cs="Arial"/>
        </w:rPr>
      </w:pPr>
      <w:proofErr w:type="spellStart"/>
      <w:r w:rsidRPr="00F16B2D">
        <w:rPr>
          <w:rFonts w:ascii="Arial" w:hAnsi="Arial" w:cs="Arial"/>
        </w:rPr>
        <w:t>Encyclopedia</w:t>
      </w:r>
      <w:proofErr w:type="spellEnd"/>
      <w:r w:rsidRPr="00F16B2D">
        <w:rPr>
          <w:rFonts w:ascii="Arial" w:hAnsi="Arial" w:cs="Arial"/>
        </w:rPr>
        <w:t xml:space="preserve"> Britannica. 2022. automation - Advantages and disadvantages of automation. [online] Available at: &lt;https://www.britannica.com/technology/automation/Advantages-and-disadvantages-of-automation#:~:text=Advantages%20commonly%20attributed%20to%20automation,and%20reduced%20factory%20lead%20times.&gt; [Accessed 19 October 2022].</w:t>
      </w:r>
    </w:p>
    <w:p w14:paraId="7460B78D" w14:textId="77777777" w:rsidR="00F16B2D" w:rsidRPr="00F16B2D" w:rsidRDefault="00F16B2D" w:rsidP="00F16B2D">
      <w:pPr>
        <w:jc w:val="both"/>
        <w:rPr>
          <w:rFonts w:ascii="Arial" w:hAnsi="Arial" w:cs="Arial"/>
        </w:rPr>
      </w:pPr>
      <w:r w:rsidRPr="00F16B2D">
        <w:rPr>
          <w:rFonts w:ascii="Arial" w:hAnsi="Arial" w:cs="Arial"/>
        </w:rPr>
        <w:t xml:space="preserve">Hussain, S.T. et al. (2016) Kurt Lewin's change model: A critical review of the role of leadership and employee involvement in organizational change, Journal of Innovation &amp; Knowledge. Elsevier. Available at: https://www.sciencedirect.com/science/article/pii/S2444569X16300087 (Accessed: October 20, 2022). </w:t>
      </w:r>
    </w:p>
    <w:p w14:paraId="3D6E9C21" w14:textId="77777777" w:rsidR="00F16B2D" w:rsidRPr="00F16B2D" w:rsidRDefault="00F16B2D" w:rsidP="00F16B2D">
      <w:pPr>
        <w:jc w:val="both"/>
        <w:rPr>
          <w:rFonts w:ascii="Arial" w:hAnsi="Arial" w:cs="Arial"/>
        </w:rPr>
      </w:pPr>
      <w:r w:rsidRPr="00F16B2D">
        <w:rPr>
          <w:rFonts w:ascii="Arial" w:hAnsi="Arial" w:cs="Arial"/>
        </w:rPr>
        <w:t xml:space="preserve">Aktas, M. et al. (2022) Lewin's Change Model - Everything You Need </w:t>
      </w:r>
      <w:proofErr w:type="gramStart"/>
      <w:r w:rsidRPr="00F16B2D">
        <w:rPr>
          <w:rFonts w:ascii="Arial" w:hAnsi="Arial" w:cs="Arial"/>
        </w:rPr>
        <w:t>To</w:t>
      </w:r>
      <w:proofErr w:type="gramEnd"/>
      <w:r w:rsidRPr="00F16B2D">
        <w:rPr>
          <w:rFonts w:ascii="Arial" w:hAnsi="Arial" w:cs="Arial"/>
        </w:rPr>
        <w:t xml:space="preserve"> Know, </w:t>
      </w:r>
      <w:proofErr w:type="spellStart"/>
      <w:r w:rsidRPr="00F16B2D">
        <w:rPr>
          <w:rFonts w:ascii="Arial" w:hAnsi="Arial" w:cs="Arial"/>
        </w:rPr>
        <w:t>UserGuiding</w:t>
      </w:r>
      <w:proofErr w:type="spellEnd"/>
      <w:r w:rsidRPr="00F16B2D">
        <w:rPr>
          <w:rFonts w:ascii="Arial" w:hAnsi="Arial" w:cs="Arial"/>
        </w:rPr>
        <w:t xml:space="preserve">. Available at: https://userguiding.com/blog/lewins-change-model-theory/ (Accessed: October 20, 2022). </w:t>
      </w:r>
    </w:p>
    <w:p w14:paraId="57686ACA" w14:textId="77777777" w:rsidR="00F16B2D" w:rsidRPr="00F16B2D" w:rsidRDefault="00F16B2D" w:rsidP="00F16B2D">
      <w:pPr>
        <w:jc w:val="both"/>
        <w:rPr>
          <w:rFonts w:ascii="Arial" w:hAnsi="Arial" w:cs="Arial"/>
        </w:rPr>
      </w:pPr>
      <w:r w:rsidRPr="00F16B2D">
        <w:rPr>
          <w:rFonts w:ascii="Arial" w:hAnsi="Arial" w:cs="Arial"/>
        </w:rPr>
        <w:t xml:space="preserve">Yasar, K. and Wigmore, I. (2022) What is Amazon? definition and company history of Amazon.com, WhatIs.com. TechTarget. Available at: https://www.techtarget.com/whatis/definition/Amazon (Accessed: October 20, 2022). </w:t>
      </w:r>
    </w:p>
    <w:p w14:paraId="5BD5A830" w14:textId="77777777" w:rsidR="00F16B2D" w:rsidRPr="00F16B2D" w:rsidRDefault="00F16B2D" w:rsidP="00F16B2D">
      <w:pPr>
        <w:jc w:val="both"/>
        <w:rPr>
          <w:rFonts w:ascii="Arial" w:hAnsi="Arial" w:cs="Arial"/>
        </w:rPr>
      </w:pPr>
      <w:r w:rsidRPr="00F16B2D">
        <w:rPr>
          <w:rFonts w:ascii="Arial" w:hAnsi="Arial" w:cs="Arial"/>
        </w:rPr>
        <w:t xml:space="preserve">Hartzell, S. (2022) Take online courses. earn college credit. Research Schools, Degrees &amp; Careers, Study.com | Take Online Courses. Earn College Credit. Research Schools, Degrees &amp; Careers. Available at: https://study.com/academy/lesson/lewins-3-stage-model-of-change-unfreezing-changing-refreezing.html#:~:text=Let's%20review.-,Kurt%20Lewin%20developed%20a%20change%20model%20involving%20three%20steps%3A%20unfreezing,new%20behavior%20as%20the%20norm. (Accessed: November 3, 2022). </w:t>
      </w:r>
    </w:p>
    <w:p w14:paraId="2EA22D5A" w14:textId="77777777" w:rsidR="00F16B2D" w:rsidRPr="00F16B2D" w:rsidRDefault="00F16B2D" w:rsidP="00F16B2D">
      <w:pPr>
        <w:jc w:val="both"/>
        <w:rPr>
          <w:rFonts w:ascii="Arial" w:hAnsi="Arial" w:cs="Arial"/>
        </w:rPr>
      </w:pPr>
      <w:r w:rsidRPr="00F16B2D">
        <w:rPr>
          <w:rFonts w:ascii="Arial" w:hAnsi="Arial" w:cs="Arial"/>
        </w:rPr>
        <w:lastRenderedPageBreak/>
        <w:t xml:space="preserve">Admin (2022) Advantages and disadvantages of Lewin's Change Model, Zambianguardian.com. Available at: https://www.zambianguardian.com/advantages-and-disadvantages-of-lewins-change-model/ (Accessed: November 3, 2022). </w:t>
      </w:r>
    </w:p>
    <w:p w14:paraId="1EB2AF76" w14:textId="77777777" w:rsidR="00F16B2D" w:rsidRPr="00F16B2D" w:rsidRDefault="00F16B2D" w:rsidP="00F16B2D">
      <w:pPr>
        <w:jc w:val="both"/>
        <w:rPr>
          <w:rFonts w:ascii="Arial" w:hAnsi="Arial" w:cs="Arial"/>
        </w:rPr>
      </w:pPr>
      <w:r w:rsidRPr="00F16B2D">
        <w:rPr>
          <w:rFonts w:ascii="Arial" w:hAnsi="Arial" w:cs="Arial"/>
        </w:rPr>
        <w:t xml:space="preserve">Gupta, Y. (2021) Lewin's Change Management Model, </w:t>
      </w:r>
      <w:proofErr w:type="spellStart"/>
      <w:r w:rsidRPr="00F16B2D">
        <w:rPr>
          <w:rFonts w:ascii="Arial" w:hAnsi="Arial" w:cs="Arial"/>
        </w:rPr>
        <w:t>StartupTalky</w:t>
      </w:r>
      <w:proofErr w:type="spellEnd"/>
      <w:r w:rsidRPr="00F16B2D">
        <w:rPr>
          <w:rFonts w:ascii="Arial" w:hAnsi="Arial" w:cs="Arial"/>
        </w:rPr>
        <w:t xml:space="preserve">. </w:t>
      </w:r>
      <w:proofErr w:type="spellStart"/>
      <w:r w:rsidRPr="00F16B2D">
        <w:rPr>
          <w:rFonts w:ascii="Arial" w:hAnsi="Arial" w:cs="Arial"/>
        </w:rPr>
        <w:t>StartupTalky</w:t>
      </w:r>
      <w:proofErr w:type="spellEnd"/>
      <w:r w:rsidRPr="00F16B2D">
        <w:rPr>
          <w:rFonts w:ascii="Arial" w:hAnsi="Arial" w:cs="Arial"/>
        </w:rPr>
        <w:t xml:space="preserve">. Available at: https://startuptalky.com/lewins-change-management-model/#:~:text=Disadvantages%20of%20Lewin's%20Change%20Management%20Model,-The%20major%20disadvantage&amp;text=Another%20major%20disadvantage%20is%20the,get%20used%20to%20the%20modifications. (Accessed: November 3, 2022). </w:t>
      </w:r>
    </w:p>
    <w:p w14:paraId="48020C92" w14:textId="77777777" w:rsidR="00F16B2D" w:rsidRPr="00F16B2D" w:rsidRDefault="00F16B2D" w:rsidP="00F16B2D">
      <w:pPr>
        <w:jc w:val="both"/>
        <w:rPr>
          <w:rFonts w:ascii="Arial" w:hAnsi="Arial" w:cs="Arial"/>
        </w:rPr>
      </w:pPr>
      <w:r w:rsidRPr="00F16B2D">
        <w:rPr>
          <w:rFonts w:ascii="Arial" w:hAnsi="Arial" w:cs="Arial"/>
        </w:rPr>
        <w:t xml:space="preserve">Stowell, C. (2022) The driving forces of change [internal &amp; external], CMOE. Available at: https://cmoe.com/blog/the-forces-of-change-and-informal-strategic-leadership/ (Accessed: November 3, 2022). </w:t>
      </w:r>
    </w:p>
    <w:p w14:paraId="11A91A8D" w14:textId="77777777" w:rsidR="00F16B2D" w:rsidRPr="00F16B2D" w:rsidRDefault="00F16B2D" w:rsidP="00F16B2D">
      <w:pPr>
        <w:jc w:val="both"/>
        <w:rPr>
          <w:rFonts w:ascii="Arial" w:hAnsi="Arial" w:cs="Arial"/>
        </w:rPr>
      </w:pPr>
      <w:r w:rsidRPr="00F16B2D">
        <w:rPr>
          <w:rFonts w:ascii="Arial" w:hAnsi="Arial" w:cs="Arial"/>
        </w:rPr>
        <w:t xml:space="preserve">Tahir, U. (2020) Lewin's Force Field Analysis (Change Management), CMI. Available at: https://changemanagementinsight.com/lewins-force-field-analysis-change-management/#:~:text=Some%20of%20examples%20of%20restraining%20forces%20include%3A%201,unions%207%20strict%20bureaucratic%20structures%208%20Organizational%20culture (Accessed: November 3, 2022). </w:t>
      </w:r>
    </w:p>
    <w:p w14:paraId="1F6C6113" w14:textId="77777777" w:rsidR="00F16B2D" w:rsidRPr="00F16B2D" w:rsidRDefault="00F16B2D" w:rsidP="00F16B2D">
      <w:pPr>
        <w:jc w:val="both"/>
        <w:rPr>
          <w:rFonts w:ascii="Arial" w:hAnsi="Arial" w:cs="Arial"/>
        </w:rPr>
      </w:pPr>
      <w:r w:rsidRPr="00F16B2D">
        <w:rPr>
          <w:rFonts w:ascii="Arial" w:hAnsi="Arial" w:cs="Arial"/>
        </w:rPr>
        <w:t xml:space="preserve">Ocado Group (2022) THE ORG. Available at: https://theorg.com/org/ocado-group#:~:text=Ocado%20Group%20is%20a%20FTSE,commerce%20businesses%20around%20the%20world. (Accessed: November 16, 2022). </w:t>
      </w:r>
    </w:p>
    <w:p w14:paraId="1BD4E52E" w14:textId="77777777" w:rsidR="00F16B2D" w:rsidRPr="00F16B2D" w:rsidRDefault="00F16B2D" w:rsidP="00F16B2D">
      <w:pPr>
        <w:jc w:val="both"/>
        <w:rPr>
          <w:rFonts w:ascii="Arial" w:hAnsi="Arial" w:cs="Arial"/>
        </w:rPr>
      </w:pPr>
      <w:r w:rsidRPr="00F16B2D">
        <w:rPr>
          <w:rFonts w:ascii="Arial" w:hAnsi="Arial" w:cs="Arial"/>
        </w:rPr>
        <w:t xml:space="preserve">Prosci (2022) What is change management and how does it </w:t>
      </w:r>
      <w:proofErr w:type="gramStart"/>
      <w:r w:rsidRPr="00F16B2D">
        <w:rPr>
          <w:rFonts w:ascii="Arial" w:hAnsi="Arial" w:cs="Arial"/>
        </w:rPr>
        <w:t>work?,</w:t>
      </w:r>
      <w:proofErr w:type="gramEnd"/>
      <w:r w:rsidRPr="00F16B2D">
        <w:rPr>
          <w:rFonts w:ascii="Arial" w:hAnsi="Arial" w:cs="Arial"/>
        </w:rPr>
        <w:t xml:space="preserve"> Prosci. Prosci. Available at: https://www.prosci.com/resources/articles/what-is-change-management-and-how-does-it-work (Accessed: November 16, 2022). </w:t>
      </w:r>
    </w:p>
    <w:p w14:paraId="5168CFEE" w14:textId="77777777" w:rsidR="00F16B2D" w:rsidRPr="00F16B2D" w:rsidRDefault="00F16B2D" w:rsidP="00F16B2D">
      <w:pPr>
        <w:jc w:val="both"/>
        <w:rPr>
          <w:rFonts w:ascii="Arial" w:hAnsi="Arial" w:cs="Arial"/>
        </w:rPr>
      </w:pPr>
      <w:r w:rsidRPr="00F16B2D">
        <w:rPr>
          <w:rFonts w:ascii="Arial" w:hAnsi="Arial" w:cs="Arial"/>
        </w:rPr>
        <w:t xml:space="preserve">Trauner, J. (2022) Why efficient communication is essential in change </w:t>
      </w:r>
      <w:proofErr w:type="gramStart"/>
      <w:r w:rsidRPr="00F16B2D">
        <w:rPr>
          <w:rFonts w:ascii="Arial" w:hAnsi="Arial" w:cs="Arial"/>
        </w:rPr>
        <w:t>management!,</w:t>
      </w:r>
      <w:proofErr w:type="gramEnd"/>
      <w:r w:rsidRPr="00F16B2D">
        <w:rPr>
          <w:rFonts w:ascii="Arial" w:hAnsi="Arial" w:cs="Arial"/>
        </w:rPr>
        <w:t xml:space="preserve"> </w:t>
      </w:r>
      <w:proofErr w:type="spellStart"/>
      <w:r w:rsidRPr="00F16B2D">
        <w:rPr>
          <w:rFonts w:ascii="Arial" w:hAnsi="Arial" w:cs="Arial"/>
        </w:rPr>
        <w:t>Usersnap</w:t>
      </w:r>
      <w:proofErr w:type="spellEnd"/>
      <w:r w:rsidRPr="00F16B2D">
        <w:rPr>
          <w:rFonts w:ascii="Arial" w:hAnsi="Arial" w:cs="Arial"/>
        </w:rPr>
        <w:t xml:space="preserve"> blog - the #1 customer feedback software. Available at: https://usersnap.com/blog/change-management/ (Accessed: November 16, 2022). </w:t>
      </w:r>
    </w:p>
    <w:p w14:paraId="49ED2267" w14:textId="3CFDBC78" w:rsidR="00F16B2D" w:rsidRPr="00F16B2D" w:rsidRDefault="00F16B2D" w:rsidP="00F16B2D">
      <w:pPr>
        <w:jc w:val="both"/>
        <w:rPr>
          <w:rFonts w:ascii="Arial" w:hAnsi="Arial" w:cs="Arial"/>
        </w:rPr>
      </w:pPr>
      <w:r w:rsidRPr="00F16B2D">
        <w:rPr>
          <w:rFonts w:ascii="Arial" w:hAnsi="Arial" w:cs="Arial"/>
        </w:rPr>
        <w:t>Acharya, A. et al. (2021) How to identify the right 'spans of Control' for Your Organization, McKinsey &amp; Company. McKinsey &amp; Company. Available at: https://www.mckinsey.com/capabilities/people-and-organizational-performance/our-insights/how-to-identify-the-right-spans-of-control-for-your-organization#:~:text=By%20increasing%20the%20span%20of,professional%20development%20for%20team%20members. (Accessed: November 16, 2022).</w:t>
      </w:r>
    </w:p>
    <w:sectPr w:rsidR="00F16B2D" w:rsidRPr="00F16B2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6DA2F" w14:textId="77777777" w:rsidR="001D59F6" w:rsidRDefault="001D59F6" w:rsidP="007A3F41">
      <w:pPr>
        <w:spacing w:after="0" w:line="240" w:lineRule="auto"/>
      </w:pPr>
      <w:r>
        <w:separator/>
      </w:r>
    </w:p>
  </w:endnote>
  <w:endnote w:type="continuationSeparator" w:id="0">
    <w:p w14:paraId="3D83DD85" w14:textId="77777777" w:rsidR="001D59F6" w:rsidRDefault="001D59F6" w:rsidP="007A3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BCDD6" w14:textId="77777777" w:rsidR="001D59F6" w:rsidRDefault="001D59F6" w:rsidP="007A3F41">
      <w:pPr>
        <w:spacing w:after="0" w:line="240" w:lineRule="auto"/>
      </w:pPr>
      <w:r>
        <w:separator/>
      </w:r>
    </w:p>
  </w:footnote>
  <w:footnote w:type="continuationSeparator" w:id="0">
    <w:p w14:paraId="3F0FCAEF" w14:textId="77777777" w:rsidR="001D59F6" w:rsidRDefault="001D59F6" w:rsidP="007A3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99699"/>
      <w:docPartObj>
        <w:docPartGallery w:val="Page Numbers (Top of Page)"/>
        <w:docPartUnique/>
      </w:docPartObj>
    </w:sdtPr>
    <w:sdtEndPr>
      <w:rPr>
        <w:noProof/>
      </w:rPr>
    </w:sdtEndPr>
    <w:sdtContent>
      <w:p w14:paraId="63029692" w14:textId="6E77B7DD" w:rsidR="007A3F41" w:rsidRDefault="007A3F41">
        <w:pPr>
          <w:pStyle w:val="Header"/>
        </w:pPr>
        <w:r>
          <w:fldChar w:fldCharType="begin"/>
        </w:r>
        <w:r>
          <w:instrText xml:space="preserve"> PAGE   \* MERGEFORMAT </w:instrText>
        </w:r>
        <w:r>
          <w:fldChar w:fldCharType="separate"/>
        </w:r>
        <w:r>
          <w:rPr>
            <w:noProof/>
          </w:rPr>
          <w:t>2</w:t>
        </w:r>
        <w:r>
          <w:rPr>
            <w:noProof/>
          </w:rPr>
          <w:fldChar w:fldCharType="end"/>
        </w:r>
      </w:p>
    </w:sdtContent>
  </w:sdt>
  <w:p w14:paraId="1FDBAF63" w14:textId="77777777" w:rsidR="007A3F41" w:rsidRDefault="007A3F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63C23"/>
    <w:multiLevelType w:val="hybridMultilevel"/>
    <w:tmpl w:val="8A30DF90"/>
    <w:lvl w:ilvl="0" w:tplc="39A269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ED2383"/>
    <w:multiLevelType w:val="hybridMultilevel"/>
    <w:tmpl w:val="2FC4D38E"/>
    <w:lvl w:ilvl="0" w:tplc="A14082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853036">
    <w:abstractNumId w:val="1"/>
  </w:num>
  <w:num w:numId="2" w16cid:durableId="53360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AE4"/>
    <w:rsid w:val="000721A2"/>
    <w:rsid w:val="001242E3"/>
    <w:rsid w:val="00135C85"/>
    <w:rsid w:val="001D59F6"/>
    <w:rsid w:val="0034622D"/>
    <w:rsid w:val="0039238C"/>
    <w:rsid w:val="00473AE4"/>
    <w:rsid w:val="006A3B7D"/>
    <w:rsid w:val="00783355"/>
    <w:rsid w:val="007A220A"/>
    <w:rsid w:val="007A3F41"/>
    <w:rsid w:val="0085341B"/>
    <w:rsid w:val="008F6EDB"/>
    <w:rsid w:val="00975E5F"/>
    <w:rsid w:val="009C70CF"/>
    <w:rsid w:val="009E66FD"/>
    <w:rsid w:val="00B40BC9"/>
    <w:rsid w:val="00B429F1"/>
    <w:rsid w:val="00B530B9"/>
    <w:rsid w:val="00C57B26"/>
    <w:rsid w:val="00CF49B8"/>
    <w:rsid w:val="00D14703"/>
    <w:rsid w:val="00E03397"/>
    <w:rsid w:val="00F16B2D"/>
    <w:rsid w:val="00F6385C"/>
    <w:rsid w:val="00FE4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76F58"/>
  <w15:chartTrackingRefBased/>
  <w15:docId w15:val="{BDDC8F03-C9C7-4A55-89CA-3426EAE67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B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73A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AE4"/>
    <w:rPr>
      <w:rFonts w:asciiTheme="majorHAnsi" w:eastAsiaTheme="majorEastAsia" w:hAnsiTheme="majorHAnsi" w:cstheme="majorBidi"/>
      <w:spacing w:val="-10"/>
      <w:kern w:val="28"/>
      <w:sz w:val="56"/>
      <w:szCs w:val="56"/>
    </w:rPr>
  </w:style>
  <w:style w:type="paragraph" w:styleId="NoSpacing">
    <w:name w:val="No Spacing"/>
    <w:uiPriority w:val="1"/>
    <w:qFormat/>
    <w:rsid w:val="00473AE4"/>
    <w:pPr>
      <w:spacing w:after="0" w:line="240" w:lineRule="auto"/>
    </w:pPr>
  </w:style>
  <w:style w:type="character" w:customStyle="1" w:styleId="Heading1Char">
    <w:name w:val="Heading 1 Char"/>
    <w:basedOn w:val="DefaultParagraphFont"/>
    <w:link w:val="Heading1"/>
    <w:uiPriority w:val="9"/>
    <w:rsid w:val="00C57B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3F41"/>
    <w:pPr>
      <w:outlineLvl w:val="9"/>
    </w:pPr>
    <w:rPr>
      <w:lang w:val="en-US"/>
    </w:rPr>
  </w:style>
  <w:style w:type="paragraph" w:styleId="TOC1">
    <w:name w:val="toc 1"/>
    <w:basedOn w:val="Normal"/>
    <w:next w:val="Normal"/>
    <w:autoRedefine/>
    <w:uiPriority w:val="39"/>
    <w:unhideWhenUsed/>
    <w:rsid w:val="007A3F41"/>
    <w:pPr>
      <w:spacing w:after="100"/>
    </w:pPr>
  </w:style>
  <w:style w:type="character" w:styleId="Hyperlink">
    <w:name w:val="Hyperlink"/>
    <w:basedOn w:val="DefaultParagraphFont"/>
    <w:uiPriority w:val="99"/>
    <w:unhideWhenUsed/>
    <w:rsid w:val="007A3F41"/>
    <w:rPr>
      <w:color w:val="0563C1" w:themeColor="hyperlink"/>
      <w:u w:val="single"/>
    </w:rPr>
  </w:style>
  <w:style w:type="paragraph" w:styleId="Header">
    <w:name w:val="header"/>
    <w:basedOn w:val="Normal"/>
    <w:link w:val="HeaderChar"/>
    <w:uiPriority w:val="99"/>
    <w:unhideWhenUsed/>
    <w:rsid w:val="007A3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3F41"/>
  </w:style>
  <w:style w:type="paragraph" w:styleId="Footer">
    <w:name w:val="footer"/>
    <w:basedOn w:val="Normal"/>
    <w:link w:val="FooterChar"/>
    <w:uiPriority w:val="99"/>
    <w:unhideWhenUsed/>
    <w:rsid w:val="007A3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3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C78EF7-AEC3-49A0-9A56-9792B479A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29807</TotalTime>
  <Pages>13</Pages>
  <Words>6337</Words>
  <Characters>36123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Hussain (1913551)</dc:creator>
  <cp:keywords/>
  <dc:description/>
  <cp:lastModifiedBy>Mohammed Hussain (1913551)</cp:lastModifiedBy>
  <cp:revision>13</cp:revision>
  <dcterms:created xsi:type="dcterms:W3CDTF">2022-09-28T08:44:00Z</dcterms:created>
  <dcterms:modified xsi:type="dcterms:W3CDTF">2022-11-16T12:03:00Z</dcterms:modified>
</cp:coreProperties>
</file>