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F72AD" w:rsidRDefault="006F72AD" w:rsidP="00BD2F1E">
      <w:pPr>
        <w:spacing w:line="360" w:lineRule="auto"/>
        <w:jc w:val="center"/>
        <w:rPr>
          <w:b/>
          <w:sz w:val="24"/>
          <w:szCs w:val="24"/>
        </w:rPr>
      </w:pPr>
    </w:p>
    <w:p w14:paraId="00000002" w14:textId="77777777" w:rsidR="006F72AD" w:rsidRDefault="006F72AD" w:rsidP="00BD2F1E">
      <w:pPr>
        <w:spacing w:line="360" w:lineRule="auto"/>
        <w:jc w:val="center"/>
        <w:rPr>
          <w:b/>
          <w:sz w:val="24"/>
          <w:szCs w:val="24"/>
        </w:rPr>
      </w:pPr>
    </w:p>
    <w:p w14:paraId="00000003" w14:textId="77777777" w:rsidR="006F72AD" w:rsidRDefault="006F72AD" w:rsidP="00BD2F1E">
      <w:pPr>
        <w:spacing w:line="360" w:lineRule="auto"/>
        <w:jc w:val="center"/>
        <w:rPr>
          <w:b/>
          <w:sz w:val="24"/>
          <w:szCs w:val="24"/>
        </w:rPr>
      </w:pPr>
    </w:p>
    <w:p w14:paraId="00000004" w14:textId="2FAFB87D" w:rsidR="006F72AD" w:rsidRDefault="006F72AD" w:rsidP="00BD2F1E">
      <w:pPr>
        <w:spacing w:line="360" w:lineRule="auto"/>
        <w:jc w:val="center"/>
        <w:rPr>
          <w:b/>
          <w:sz w:val="24"/>
          <w:szCs w:val="24"/>
        </w:rPr>
      </w:pPr>
    </w:p>
    <w:p w14:paraId="034551D4" w14:textId="7887CAA3" w:rsidR="00BD2F1E" w:rsidRDefault="00BD2F1E" w:rsidP="00BD2F1E">
      <w:pPr>
        <w:spacing w:line="360" w:lineRule="auto"/>
        <w:jc w:val="center"/>
        <w:rPr>
          <w:b/>
          <w:sz w:val="24"/>
          <w:szCs w:val="24"/>
        </w:rPr>
      </w:pPr>
    </w:p>
    <w:p w14:paraId="0C75CF32" w14:textId="0DD1F016" w:rsidR="00BD2F1E" w:rsidRDefault="00BD2F1E" w:rsidP="00BD2F1E">
      <w:pPr>
        <w:spacing w:line="360" w:lineRule="auto"/>
        <w:jc w:val="center"/>
        <w:rPr>
          <w:b/>
          <w:sz w:val="24"/>
          <w:szCs w:val="24"/>
        </w:rPr>
      </w:pPr>
    </w:p>
    <w:p w14:paraId="49F42BF2" w14:textId="60F6128E" w:rsidR="00BD2F1E" w:rsidRDefault="00C82EEC" w:rsidP="00BD2F1E">
      <w:pPr>
        <w:spacing w:line="360" w:lineRule="auto"/>
        <w:jc w:val="center"/>
        <w:rPr>
          <w:b/>
          <w:sz w:val="24"/>
          <w:szCs w:val="24"/>
        </w:rPr>
      </w:pPr>
      <w:r>
        <w:rPr>
          <w:b/>
          <w:sz w:val="24"/>
          <w:szCs w:val="24"/>
        </w:rPr>
        <w:t>Iulian Petrut Petrache</w:t>
      </w:r>
    </w:p>
    <w:p w14:paraId="5B32C533" w14:textId="1249364D" w:rsidR="00C82EEC" w:rsidRDefault="00C82EEC" w:rsidP="00BD2F1E">
      <w:pPr>
        <w:spacing w:line="360" w:lineRule="auto"/>
        <w:jc w:val="center"/>
        <w:rPr>
          <w:b/>
          <w:sz w:val="24"/>
          <w:szCs w:val="24"/>
        </w:rPr>
      </w:pPr>
      <w:r>
        <w:rPr>
          <w:b/>
          <w:sz w:val="24"/>
          <w:szCs w:val="24"/>
        </w:rPr>
        <w:t>2025332</w:t>
      </w:r>
    </w:p>
    <w:p w14:paraId="1DB4EE55" w14:textId="3E6F4F72" w:rsidR="00C82EEC" w:rsidRDefault="00C82EEC" w:rsidP="00BD2F1E">
      <w:pPr>
        <w:spacing w:line="360" w:lineRule="auto"/>
        <w:jc w:val="center"/>
        <w:rPr>
          <w:b/>
          <w:sz w:val="24"/>
          <w:szCs w:val="24"/>
        </w:rPr>
      </w:pPr>
      <w:r>
        <w:rPr>
          <w:b/>
          <w:sz w:val="24"/>
          <w:szCs w:val="24"/>
        </w:rPr>
        <w:t>Lecturer Kathryn Roberts</w:t>
      </w:r>
    </w:p>
    <w:p w14:paraId="00000005" w14:textId="4D77AE6D" w:rsidR="006F72AD" w:rsidRPr="00BD2F1E" w:rsidRDefault="00BD2F1E" w:rsidP="00BD2F1E">
      <w:pPr>
        <w:spacing w:line="360" w:lineRule="auto"/>
        <w:jc w:val="center"/>
        <w:rPr>
          <w:b/>
          <w:sz w:val="28"/>
          <w:szCs w:val="28"/>
        </w:rPr>
      </w:pPr>
      <w:r w:rsidRPr="00BD2F1E">
        <w:rPr>
          <w:b/>
          <w:sz w:val="28"/>
          <w:szCs w:val="28"/>
        </w:rPr>
        <w:t>Assessment Component 2</w:t>
      </w:r>
    </w:p>
    <w:p w14:paraId="00000006" w14:textId="691D990D" w:rsidR="006F72AD" w:rsidRDefault="00BD2F1E" w:rsidP="00BD2F1E">
      <w:pPr>
        <w:spacing w:line="360" w:lineRule="auto"/>
        <w:jc w:val="center"/>
        <w:rPr>
          <w:b/>
          <w:sz w:val="28"/>
          <w:szCs w:val="28"/>
        </w:rPr>
      </w:pPr>
      <w:r>
        <w:rPr>
          <w:b/>
          <w:sz w:val="28"/>
          <w:szCs w:val="28"/>
        </w:rPr>
        <w:t xml:space="preserve">Format- </w:t>
      </w:r>
      <w:r w:rsidR="006F3CBA">
        <w:rPr>
          <w:b/>
          <w:sz w:val="28"/>
          <w:szCs w:val="28"/>
        </w:rPr>
        <w:t>Research project proposal</w:t>
      </w:r>
    </w:p>
    <w:p w14:paraId="00000007" w14:textId="77777777" w:rsidR="006F72AD" w:rsidRDefault="006F72AD" w:rsidP="00BD2F1E">
      <w:pPr>
        <w:spacing w:line="360" w:lineRule="auto"/>
        <w:jc w:val="center"/>
        <w:rPr>
          <w:b/>
          <w:sz w:val="28"/>
          <w:szCs w:val="28"/>
        </w:rPr>
      </w:pPr>
    </w:p>
    <w:p w14:paraId="00000008" w14:textId="77777777" w:rsidR="006F72AD" w:rsidRDefault="006F3CBA" w:rsidP="00BD2F1E">
      <w:pPr>
        <w:spacing w:line="360" w:lineRule="auto"/>
        <w:jc w:val="center"/>
        <w:rPr>
          <w:b/>
          <w:sz w:val="28"/>
          <w:szCs w:val="28"/>
        </w:rPr>
      </w:pPr>
      <w:r>
        <w:rPr>
          <w:b/>
          <w:sz w:val="28"/>
          <w:szCs w:val="28"/>
        </w:rPr>
        <w:t>Assignment Title- What are the current challenges that the industry is facing that are affecting employee retention</w:t>
      </w:r>
    </w:p>
    <w:p w14:paraId="00000009" w14:textId="77777777" w:rsidR="006F72AD" w:rsidRDefault="006F3CBA" w:rsidP="00BD2F1E">
      <w:pPr>
        <w:spacing w:line="360" w:lineRule="auto"/>
        <w:rPr>
          <w:b/>
          <w:sz w:val="24"/>
          <w:szCs w:val="24"/>
        </w:rPr>
      </w:pPr>
      <w:r>
        <w:rPr>
          <w:b/>
          <w:sz w:val="24"/>
          <w:szCs w:val="24"/>
        </w:rPr>
        <w:t xml:space="preserve">                                </w:t>
      </w:r>
    </w:p>
    <w:p w14:paraId="0000000A" w14:textId="77777777" w:rsidR="006F72AD" w:rsidRDefault="006F72AD" w:rsidP="00BD2F1E">
      <w:pPr>
        <w:spacing w:line="360" w:lineRule="auto"/>
        <w:jc w:val="both"/>
        <w:rPr>
          <w:b/>
          <w:sz w:val="24"/>
          <w:szCs w:val="24"/>
        </w:rPr>
      </w:pPr>
    </w:p>
    <w:p w14:paraId="0000000B" w14:textId="77777777" w:rsidR="006F72AD" w:rsidRDefault="006F3CBA" w:rsidP="00BD2F1E">
      <w:pPr>
        <w:pStyle w:val="Heading1"/>
        <w:ind w:left="0" w:firstLine="0"/>
      </w:pPr>
      <w:bookmarkStart w:id="0" w:name="_heading=h.gjdgxs" w:colFirst="0" w:colLast="0"/>
      <w:bookmarkEnd w:id="0"/>
      <w:r>
        <w:br w:type="page"/>
      </w:r>
    </w:p>
    <w:p w14:paraId="0000000C" w14:textId="77777777" w:rsidR="006F72AD" w:rsidRDefault="006F72AD" w:rsidP="007F5FF3">
      <w:pPr>
        <w:pStyle w:val="Heading1"/>
        <w:numPr>
          <w:ilvl w:val="0"/>
          <w:numId w:val="0"/>
        </w:numPr>
      </w:pPr>
      <w:bookmarkStart w:id="1" w:name="_heading=h.xtwm78tsngbr" w:colFirst="0" w:colLast="0"/>
      <w:bookmarkEnd w:id="1"/>
    </w:p>
    <w:p w14:paraId="0000000E" w14:textId="611FE14E" w:rsidR="006F72AD" w:rsidRPr="007F5FF3" w:rsidRDefault="006F3CBA" w:rsidP="007F5FF3">
      <w:pPr>
        <w:spacing w:line="360" w:lineRule="auto"/>
        <w:jc w:val="center"/>
        <w:rPr>
          <w:b/>
          <w:sz w:val="24"/>
          <w:szCs w:val="24"/>
        </w:rPr>
      </w:pPr>
      <w:r>
        <w:rPr>
          <w:b/>
          <w:sz w:val="24"/>
          <w:szCs w:val="24"/>
        </w:rPr>
        <w:t>Table of Contents</w:t>
      </w:r>
      <w:bookmarkStart w:id="2" w:name="_heading=h.30j0zll" w:colFirst="0" w:colLast="0"/>
      <w:bookmarkEnd w:id="2"/>
    </w:p>
    <w:sdt>
      <w:sdtPr>
        <w:id w:val="1348983780"/>
        <w:docPartObj>
          <w:docPartGallery w:val="Table of Contents"/>
          <w:docPartUnique/>
        </w:docPartObj>
      </w:sdtPr>
      <w:sdtContent>
        <w:p w14:paraId="53180E94" w14:textId="356EDC2E" w:rsidR="00B24766" w:rsidRDefault="006F3CBA">
          <w:pPr>
            <w:pStyle w:val="TOC1"/>
            <w:tabs>
              <w:tab w:val="right" w:pos="9019"/>
            </w:tabs>
            <w:rPr>
              <w:rFonts w:asciiTheme="minorHAnsi" w:eastAsiaTheme="minorEastAsia" w:hAnsiTheme="minorHAnsi" w:cstheme="minorBidi"/>
              <w:noProof/>
            </w:rPr>
          </w:pPr>
          <w:r>
            <w:fldChar w:fldCharType="begin"/>
          </w:r>
          <w:r>
            <w:instrText xml:space="preserve"> TOC \h \u \z </w:instrText>
          </w:r>
          <w:r>
            <w:fldChar w:fldCharType="separate"/>
          </w:r>
          <w:hyperlink w:anchor="_Toc116978270" w:history="1">
            <w:r w:rsidR="00B24766" w:rsidRPr="00D47CB3">
              <w:rPr>
                <w:rStyle w:val="Hyperlink"/>
                <w:noProof/>
              </w:rPr>
              <w:t>1. Introduction and Background</w:t>
            </w:r>
            <w:r w:rsidR="00B24766">
              <w:rPr>
                <w:noProof/>
                <w:webHidden/>
              </w:rPr>
              <w:tab/>
            </w:r>
            <w:r w:rsidR="00B24766">
              <w:rPr>
                <w:noProof/>
                <w:webHidden/>
              </w:rPr>
              <w:fldChar w:fldCharType="begin"/>
            </w:r>
            <w:r w:rsidR="00B24766">
              <w:rPr>
                <w:noProof/>
                <w:webHidden/>
              </w:rPr>
              <w:instrText xml:space="preserve"> PAGEREF _Toc116978270 \h </w:instrText>
            </w:r>
            <w:r w:rsidR="00B24766">
              <w:rPr>
                <w:noProof/>
                <w:webHidden/>
              </w:rPr>
            </w:r>
            <w:r w:rsidR="00B24766">
              <w:rPr>
                <w:noProof/>
                <w:webHidden/>
              </w:rPr>
              <w:fldChar w:fldCharType="separate"/>
            </w:r>
            <w:r w:rsidR="00B24766">
              <w:rPr>
                <w:noProof/>
                <w:webHidden/>
              </w:rPr>
              <w:t>3</w:t>
            </w:r>
            <w:r w:rsidR="00B24766">
              <w:rPr>
                <w:noProof/>
                <w:webHidden/>
              </w:rPr>
              <w:fldChar w:fldCharType="end"/>
            </w:r>
          </w:hyperlink>
        </w:p>
        <w:p w14:paraId="5CF429AB" w14:textId="1E757F8E" w:rsidR="00B24766" w:rsidRDefault="00000000">
          <w:pPr>
            <w:pStyle w:val="TOC2"/>
            <w:tabs>
              <w:tab w:val="right" w:pos="9019"/>
            </w:tabs>
            <w:rPr>
              <w:rFonts w:asciiTheme="minorHAnsi" w:eastAsiaTheme="minorEastAsia" w:hAnsiTheme="minorHAnsi" w:cstheme="minorBidi"/>
              <w:noProof/>
            </w:rPr>
          </w:pPr>
          <w:hyperlink w:anchor="_Toc116978271" w:history="1">
            <w:r w:rsidR="00B24766" w:rsidRPr="00D47CB3">
              <w:rPr>
                <w:rStyle w:val="Hyperlink"/>
                <w:noProof/>
              </w:rPr>
              <w:t>A brief overview of the hotel (</w:t>
            </w:r>
            <w:r w:rsidR="00B24766" w:rsidRPr="00D47CB3">
              <w:rPr>
                <w:rStyle w:val="Hyperlink"/>
                <w:noProof/>
                <w:highlight w:val="white"/>
              </w:rPr>
              <w:t>Holiday Inn)</w:t>
            </w:r>
            <w:r w:rsidR="00B24766">
              <w:rPr>
                <w:noProof/>
                <w:webHidden/>
              </w:rPr>
              <w:tab/>
            </w:r>
            <w:r w:rsidR="00B24766">
              <w:rPr>
                <w:noProof/>
                <w:webHidden/>
              </w:rPr>
              <w:fldChar w:fldCharType="begin"/>
            </w:r>
            <w:r w:rsidR="00B24766">
              <w:rPr>
                <w:noProof/>
                <w:webHidden/>
              </w:rPr>
              <w:instrText xml:space="preserve"> PAGEREF _Toc116978271 \h </w:instrText>
            </w:r>
            <w:r w:rsidR="00B24766">
              <w:rPr>
                <w:noProof/>
                <w:webHidden/>
              </w:rPr>
            </w:r>
            <w:r w:rsidR="00B24766">
              <w:rPr>
                <w:noProof/>
                <w:webHidden/>
              </w:rPr>
              <w:fldChar w:fldCharType="separate"/>
            </w:r>
            <w:r w:rsidR="00B24766">
              <w:rPr>
                <w:noProof/>
                <w:webHidden/>
              </w:rPr>
              <w:t>3</w:t>
            </w:r>
            <w:r w:rsidR="00B24766">
              <w:rPr>
                <w:noProof/>
                <w:webHidden/>
              </w:rPr>
              <w:fldChar w:fldCharType="end"/>
            </w:r>
          </w:hyperlink>
        </w:p>
        <w:p w14:paraId="1DEF6029" w14:textId="518C245A" w:rsidR="00B24766" w:rsidRDefault="00000000">
          <w:pPr>
            <w:pStyle w:val="TOC2"/>
            <w:tabs>
              <w:tab w:val="right" w:pos="9019"/>
            </w:tabs>
            <w:rPr>
              <w:rFonts w:asciiTheme="minorHAnsi" w:eastAsiaTheme="minorEastAsia" w:hAnsiTheme="minorHAnsi" w:cstheme="minorBidi"/>
              <w:noProof/>
            </w:rPr>
          </w:pPr>
          <w:hyperlink w:anchor="_Toc116978272" w:history="1">
            <w:r w:rsidR="00B24766" w:rsidRPr="00D47CB3">
              <w:rPr>
                <w:rStyle w:val="Hyperlink"/>
                <w:noProof/>
              </w:rPr>
              <w:t>Identification of the present issues the proposal will examine based on the retention them</w:t>
            </w:r>
            <w:r w:rsidR="00B24766">
              <w:rPr>
                <w:noProof/>
                <w:webHidden/>
              </w:rPr>
              <w:tab/>
            </w:r>
            <w:r w:rsidR="00B24766">
              <w:rPr>
                <w:noProof/>
                <w:webHidden/>
              </w:rPr>
              <w:fldChar w:fldCharType="begin"/>
            </w:r>
            <w:r w:rsidR="00B24766">
              <w:rPr>
                <w:noProof/>
                <w:webHidden/>
              </w:rPr>
              <w:instrText xml:space="preserve"> PAGEREF _Toc116978272 \h </w:instrText>
            </w:r>
            <w:r w:rsidR="00B24766">
              <w:rPr>
                <w:noProof/>
                <w:webHidden/>
              </w:rPr>
            </w:r>
            <w:r w:rsidR="00B24766">
              <w:rPr>
                <w:noProof/>
                <w:webHidden/>
              </w:rPr>
              <w:fldChar w:fldCharType="separate"/>
            </w:r>
            <w:r w:rsidR="00B24766">
              <w:rPr>
                <w:noProof/>
                <w:webHidden/>
              </w:rPr>
              <w:t>3</w:t>
            </w:r>
            <w:r w:rsidR="00B24766">
              <w:rPr>
                <w:noProof/>
                <w:webHidden/>
              </w:rPr>
              <w:fldChar w:fldCharType="end"/>
            </w:r>
          </w:hyperlink>
        </w:p>
        <w:p w14:paraId="0348D2F9" w14:textId="5D3D9FCC" w:rsidR="00B24766" w:rsidRDefault="00000000">
          <w:pPr>
            <w:pStyle w:val="TOC2"/>
            <w:tabs>
              <w:tab w:val="right" w:pos="9019"/>
            </w:tabs>
            <w:rPr>
              <w:rFonts w:asciiTheme="minorHAnsi" w:eastAsiaTheme="minorEastAsia" w:hAnsiTheme="minorHAnsi" w:cstheme="minorBidi"/>
              <w:noProof/>
            </w:rPr>
          </w:pPr>
          <w:hyperlink w:anchor="_Toc116978273" w:history="1">
            <w:r w:rsidR="00B24766" w:rsidRPr="00D47CB3">
              <w:rPr>
                <w:rStyle w:val="Hyperlink"/>
                <w:noProof/>
              </w:rPr>
              <w:t>Factors that might impact retention in the hotel</w:t>
            </w:r>
            <w:r w:rsidR="00B24766">
              <w:rPr>
                <w:noProof/>
                <w:webHidden/>
              </w:rPr>
              <w:tab/>
            </w:r>
            <w:r w:rsidR="00B24766">
              <w:rPr>
                <w:noProof/>
                <w:webHidden/>
              </w:rPr>
              <w:fldChar w:fldCharType="begin"/>
            </w:r>
            <w:r w:rsidR="00B24766">
              <w:rPr>
                <w:noProof/>
                <w:webHidden/>
              </w:rPr>
              <w:instrText xml:space="preserve"> PAGEREF _Toc116978273 \h </w:instrText>
            </w:r>
            <w:r w:rsidR="00B24766">
              <w:rPr>
                <w:noProof/>
                <w:webHidden/>
              </w:rPr>
            </w:r>
            <w:r w:rsidR="00B24766">
              <w:rPr>
                <w:noProof/>
                <w:webHidden/>
              </w:rPr>
              <w:fldChar w:fldCharType="separate"/>
            </w:r>
            <w:r w:rsidR="00B24766">
              <w:rPr>
                <w:noProof/>
                <w:webHidden/>
              </w:rPr>
              <w:t>3</w:t>
            </w:r>
            <w:r w:rsidR="00B24766">
              <w:rPr>
                <w:noProof/>
                <w:webHidden/>
              </w:rPr>
              <w:fldChar w:fldCharType="end"/>
            </w:r>
          </w:hyperlink>
        </w:p>
        <w:p w14:paraId="1BD25847" w14:textId="7540748B" w:rsidR="00B24766" w:rsidRDefault="00000000">
          <w:pPr>
            <w:pStyle w:val="TOC2"/>
            <w:tabs>
              <w:tab w:val="right" w:pos="9019"/>
            </w:tabs>
            <w:rPr>
              <w:rFonts w:asciiTheme="minorHAnsi" w:eastAsiaTheme="minorEastAsia" w:hAnsiTheme="minorHAnsi" w:cstheme="minorBidi"/>
              <w:noProof/>
            </w:rPr>
          </w:pPr>
          <w:hyperlink w:anchor="_Toc116978274" w:history="1">
            <w:r w:rsidR="00B24766" w:rsidRPr="00D47CB3">
              <w:rPr>
                <w:rStyle w:val="Hyperlink"/>
                <w:noProof/>
              </w:rPr>
              <w:t>Aim and objectives of a research project</w:t>
            </w:r>
            <w:r w:rsidR="00B24766">
              <w:rPr>
                <w:noProof/>
                <w:webHidden/>
              </w:rPr>
              <w:tab/>
            </w:r>
            <w:r w:rsidR="00B24766">
              <w:rPr>
                <w:noProof/>
                <w:webHidden/>
              </w:rPr>
              <w:fldChar w:fldCharType="begin"/>
            </w:r>
            <w:r w:rsidR="00B24766">
              <w:rPr>
                <w:noProof/>
                <w:webHidden/>
              </w:rPr>
              <w:instrText xml:space="preserve"> PAGEREF _Toc116978274 \h </w:instrText>
            </w:r>
            <w:r w:rsidR="00B24766">
              <w:rPr>
                <w:noProof/>
                <w:webHidden/>
              </w:rPr>
            </w:r>
            <w:r w:rsidR="00B24766">
              <w:rPr>
                <w:noProof/>
                <w:webHidden/>
              </w:rPr>
              <w:fldChar w:fldCharType="separate"/>
            </w:r>
            <w:r w:rsidR="00B24766">
              <w:rPr>
                <w:noProof/>
                <w:webHidden/>
              </w:rPr>
              <w:t>4</w:t>
            </w:r>
            <w:r w:rsidR="00B24766">
              <w:rPr>
                <w:noProof/>
                <w:webHidden/>
              </w:rPr>
              <w:fldChar w:fldCharType="end"/>
            </w:r>
          </w:hyperlink>
        </w:p>
        <w:p w14:paraId="6F9149A6" w14:textId="40D8F656" w:rsidR="00B24766" w:rsidRDefault="00000000">
          <w:pPr>
            <w:pStyle w:val="TOC1"/>
            <w:tabs>
              <w:tab w:val="right" w:pos="9019"/>
            </w:tabs>
            <w:rPr>
              <w:rFonts w:asciiTheme="minorHAnsi" w:eastAsiaTheme="minorEastAsia" w:hAnsiTheme="minorHAnsi" w:cstheme="minorBidi"/>
              <w:noProof/>
            </w:rPr>
          </w:pPr>
          <w:hyperlink w:anchor="_Toc116978275" w:history="1">
            <w:r w:rsidR="00B24766" w:rsidRPr="00D47CB3">
              <w:rPr>
                <w:rStyle w:val="Hyperlink"/>
                <w:noProof/>
              </w:rPr>
              <w:t>2. Literature discussion</w:t>
            </w:r>
            <w:r w:rsidR="00B24766">
              <w:rPr>
                <w:noProof/>
                <w:webHidden/>
              </w:rPr>
              <w:tab/>
            </w:r>
            <w:r w:rsidR="00B24766">
              <w:rPr>
                <w:noProof/>
                <w:webHidden/>
              </w:rPr>
              <w:fldChar w:fldCharType="begin"/>
            </w:r>
            <w:r w:rsidR="00B24766">
              <w:rPr>
                <w:noProof/>
                <w:webHidden/>
              </w:rPr>
              <w:instrText xml:space="preserve"> PAGEREF _Toc116978275 \h </w:instrText>
            </w:r>
            <w:r w:rsidR="00B24766">
              <w:rPr>
                <w:noProof/>
                <w:webHidden/>
              </w:rPr>
            </w:r>
            <w:r w:rsidR="00B24766">
              <w:rPr>
                <w:noProof/>
                <w:webHidden/>
              </w:rPr>
              <w:fldChar w:fldCharType="separate"/>
            </w:r>
            <w:r w:rsidR="00B24766">
              <w:rPr>
                <w:noProof/>
                <w:webHidden/>
              </w:rPr>
              <w:t>4</w:t>
            </w:r>
            <w:r w:rsidR="00B24766">
              <w:rPr>
                <w:noProof/>
                <w:webHidden/>
              </w:rPr>
              <w:fldChar w:fldCharType="end"/>
            </w:r>
          </w:hyperlink>
        </w:p>
        <w:p w14:paraId="33C35C71" w14:textId="05526B31" w:rsidR="00B24766" w:rsidRDefault="00000000">
          <w:pPr>
            <w:pStyle w:val="TOC2"/>
            <w:tabs>
              <w:tab w:val="right" w:pos="9019"/>
            </w:tabs>
            <w:rPr>
              <w:rFonts w:asciiTheme="minorHAnsi" w:eastAsiaTheme="minorEastAsia" w:hAnsiTheme="minorHAnsi" w:cstheme="minorBidi"/>
              <w:noProof/>
            </w:rPr>
          </w:pPr>
          <w:hyperlink w:anchor="_Toc116978276" w:history="1">
            <w:r w:rsidR="00B24766" w:rsidRPr="00D47CB3">
              <w:rPr>
                <w:rStyle w:val="Hyperlink"/>
                <w:noProof/>
              </w:rPr>
              <w:t>Background of the literature topic related to the research topic</w:t>
            </w:r>
            <w:r w:rsidR="00B24766">
              <w:rPr>
                <w:noProof/>
                <w:webHidden/>
              </w:rPr>
              <w:tab/>
            </w:r>
            <w:r w:rsidR="00B24766">
              <w:rPr>
                <w:noProof/>
                <w:webHidden/>
              </w:rPr>
              <w:fldChar w:fldCharType="begin"/>
            </w:r>
            <w:r w:rsidR="00B24766">
              <w:rPr>
                <w:noProof/>
                <w:webHidden/>
              </w:rPr>
              <w:instrText xml:space="preserve"> PAGEREF _Toc116978276 \h </w:instrText>
            </w:r>
            <w:r w:rsidR="00B24766">
              <w:rPr>
                <w:noProof/>
                <w:webHidden/>
              </w:rPr>
            </w:r>
            <w:r w:rsidR="00B24766">
              <w:rPr>
                <w:noProof/>
                <w:webHidden/>
              </w:rPr>
              <w:fldChar w:fldCharType="separate"/>
            </w:r>
            <w:r w:rsidR="00B24766">
              <w:rPr>
                <w:noProof/>
                <w:webHidden/>
              </w:rPr>
              <w:t>4</w:t>
            </w:r>
            <w:r w:rsidR="00B24766">
              <w:rPr>
                <w:noProof/>
                <w:webHidden/>
              </w:rPr>
              <w:fldChar w:fldCharType="end"/>
            </w:r>
          </w:hyperlink>
        </w:p>
        <w:p w14:paraId="68BE2DB2" w14:textId="08C71B71" w:rsidR="00B24766" w:rsidRDefault="00000000">
          <w:pPr>
            <w:pStyle w:val="TOC2"/>
            <w:tabs>
              <w:tab w:val="right" w:pos="9019"/>
            </w:tabs>
            <w:rPr>
              <w:rFonts w:asciiTheme="minorHAnsi" w:eastAsiaTheme="minorEastAsia" w:hAnsiTheme="minorHAnsi" w:cstheme="minorBidi"/>
              <w:noProof/>
            </w:rPr>
          </w:pPr>
          <w:hyperlink w:anchor="_Toc116978277" w:history="1">
            <w:r w:rsidR="00B24766" w:rsidRPr="00D47CB3">
              <w:rPr>
                <w:rStyle w:val="Hyperlink"/>
                <w:noProof/>
              </w:rPr>
              <w:t>Impact of Brexit on employee retention</w:t>
            </w:r>
            <w:r w:rsidR="00B24766">
              <w:rPr>
                <w:noProof/>
                <w:webHidden/>
              </w:rPr>
              <w:tab/>
            </w:r>
            <w:r w:rsidR="00B24766">
              <w:rPr>
                <w:noProof/>
                <w:webHidden/>
              </w:rPr>
              <w:fldChar w:fldCharType="begin"/>
            </w:r>
            <w:r w:rsidR="00B24766">
              <w:rPr>
                <w:noProof/>
                <w:webHidden/>
              </w:rPr>
              <w:instrText xml:space="preserve"> PAGEREF _Toc116978277 \h </w:instrText>
            </w:r>
            <w:r w:rsidR="00B24766">
              <w:rPr>
                <w:noProof/>
                <w:webHidden/>
              </w:rPr>
            </w:r>
            <w:r w:rsidR="00B24766">
              <w:rPr>
                <w:noProof/>
                <w:webHidden/>
              </w:rPr>
              <w:fldChar w:fldCharType="separate"/>
            </w:r>
            <w:r w:rsidR="00B24766">
              <w:rPr>
                <w:noProof/>
                <w:webHidden/>
              </w:rPr>
              <w:t>4</w:t>
            </w:r>
            <w:r w:rsidR="00B24766">
              <w:rPr>
                <w:noProof/>
                <w:webHidden/>
              </w:rPr>
              <w:fldChar w:fldCharType="end"/>
            </w:r>
          </w:hyperlink>
        </w:p>
        <w:p w14:paraId="62EBECEA" w14:textId="7FCEE974" w:rsidR="00B24766" w:rsidRDefault="00000000">
          <w:pPr>
            <w:pStyle w:val="TOC2"/>
            <w:tabs>
              <w:tab w:val="right" w:pos="9019"/>
            </w:tabs>
            <w:rPr>
              <w:rFonts w:asciiTheme="minorHAnsi" w:eastAsiaTheme="minorEastAsia" w:hAnsiTheme="minorHAnsi" w:cstheme="minorBidi"/>
              <w:noProof/>
            </w:rPr>
          </w:pPr>
          <w:hyperlink w:anchor="_Toc116978278" w:history="1">
            <w:r w:rsidR="00B24766" w:rsidRPr="00D47CB3">
              <w:rPr>
                <w:rStyle w:val="Hyperlink"/>
                <w:noProof/>
              </w:rPr>
              <w:t>Impact of the Covid-19 pandemic on employee retention</w:t>
            </w:r>
            <w:r w:rsidR="00B24766">
              <w:rPr>
                <w:noProof/>
                <w:webHidden/>
              </w:rPr>
              <w:tab/>
            </w:r>
            <w:r w:rsidR="00B24766">
              <w:rPr>
                <w:noProof/>
                <w:webHidden/>
              </w:rPr>
              <w:fldChar w:fldCharType="begin"/>
            </w:r>
            <w:r w:rsidR="00B24766">
              <w:rPr>
                <w:noProof/>
                <w:webHidden/>
              </w:rPr>
              <w:instrText xml:space="preserve"> PAGEREF _Toc116978278 \h </w:instrText>
            </w:r>
            <w:r w:rsidR="00B24766">
              <w:rPr>
                <w:noProof/>
                <w:webHidden/>
              </w:rPr>
            </w:r>
            <w:r w:rsidR="00B24766">
              <w:rPr>
                <w:noProof/>
                <w:webHidden/>
              </w:rPr>
              <w:fldChar w:fldCharType="separate"/>
            </w:r>
            <w:r w:rsidR="00B24766">
              <w:rPr>
                <w:noProof/>
                <w:webHidden/>
              </w:rPr>
              <w:t>5</w:t>
            </w:r>
            <w:r w:rsidR="00B24766">
              <w:rPr>
                <w:noProof/>
                <w:webHidden/>
              </w:rPr>
              <w:fldChar w:fldCharType="end"/>
            </w:r>
          </w:hyperlink>
        </w:p>
        <w:p w14:paraId="0FECB264" w14:textId="57A5D393" w:rsidR="00B24766" w:rsidRDefault="00000000">
          <w:pPr>
            <w:pStyle w:val="TOC2"/>
            <w:tabs>
              <w:tab w:val="right" w:pos="9019"/>
            </w:tabs>
            <w:rPr>
              <w:rFonts w:asciiTheme="minorHAnsi" w:eastAsiaTheme="minorEastAsia" w:hAnsiTheme="minorHAnsi" w:cstheme="minorBidi"/>
              <w:noProof/>
            </w:rPr>
          </w:pPr>
          <w:hyperlink w:anchor="_Toc116978279" w:history="1">
            <w:r w:rsidR="00B24766" w:rsidRPr="00D47CB3">
              <w:rPr>
                <w:rStyle w:val="Hyperlink"/>
                <w:noProof/>
              </w:rPr>
              <w:t>Inflation impacting employee retention in the hotel industry</w:t>
            </w:r>
            <w:r w:rsidR="00B24766">
              <w:rPr>
                <w:noProof/>
                <w:webHidden/>
              </w:rPr>
              <w:tab/>
            </w:r>
            <w:r w:rsidR="00B24766">
              <w:rPr>
                <w:noProof/>
                <w:webHidden/>
              </w:rPr>
              <w:fldChar w:fldCharType="begin"/>
            </w:r>
            <w:r w:rsidR="00B24766">
              <w:rPr>
                <w:noProof/>
                <w:webHidden/>
              </w:rPr>
              <w:instrText xml:space="preserve"> PAGEREF _Toc116978279 \h </w:instrText>
            </w:r>
            <w:r w:rsidR="00B24766">
              <w:rPr>
                <w:noProof/>
                <w:webHidden/>
              </w:rPr>
            </w:r>
            <w:r w:rsidR="00B24766">
              <w:rPr>
                <w:noProof/>
                <w:webHidden/>
              </w:rPr>
              <w:fldChar w:fldCharType="separate"/>
            </w:r>
            <w:r w:rsidR="00B24766">
              <w:rPr>
                <w:noProof/>
                <w:webHidden/>
              </w:rPr>
              <w:t>6</w:t>
            </w:r>
            <w:r w:rsidR="00B24766">
              <w:rPr>
                <w:noProof/>
                <w:webHidden/>
              </w:rPr>
              <w:fldChar w:fldCharType="end"/>
            </w:r>
          </w:hyperlink>
        </w:p>
        <w:p w14:paraId="06845097" w14:textId="030EECFD" w:rsidR="00B24766" w:rsidRDefault="00000000">
          <w:pPr>
            <w:pStyle w:val="TOC1"/>
            <w:tabs>
              <w:tab w:val="right" w:pos="9019"/>
            </w:tabs>
            <w:rPr>
              <w:rFonts w:asciiTheme="minorHAnsi" w:eastAsiaTheme="minorEastAsia" w:hAnsiTheme="minorHAnsi" w:cstheme="minorBidi"/>
              <w:noProof/>
            </w:rPr>
          </w:pPr>
          <w:hyperlink w:anchor="_Toc116978280" w:history="1">
            <w:r w:rsidR="00B24766" w:rsidRPr="00D47CB3">
              <w:rPr>
                <w:rStyle w:val="Hyperlink"/>
                <w:noProof/>
              </w:rPr>
              <w:t>3. Evaluation and Conclusion</w:t>
            </w:r>
            <w:r w:rsidR="00B24766">
              <w:rPr>
                <w:noProof/>
                <w:webHidden/>
              </w:rPr>
              <w:tab/>
            </w:r>
            <w:r w:rsidR="00B24766">
              <w:rPr>
                <w:noProof/>
                <w:webHidden/>
              </w:rPr>
              <w:fldChar w:fldCharType="begin"/>
            </w:r>
            <w:r w:rsidR="00B24766">
              <w:rPr>
                <w:noProof/>
                <w:webHidden/>
              </w:rPr>
              <w:instrText xml:space="preserve"> PAGEREF _Toc116978280 \h </w:instrText>
            </w:r>
            <w:r w:rsidR="00B24766">
              <w:rPr>
                <w:noProof/>
                <w:webHidden/>
              </w:rPr>
            </w:r>
            <w:r w:rsidR="00B24766">
              <w:rPr>
                <w:noProof/>
                <w:webHidden/>
              </w:rPr>
              <w:fldChar w:fldCharType="separate"/>
            </w:r>
            <w:r w:rsidR="00B24766">
              <w:rPr>
                <w:noProof/>
                <w:webHidden/>
              </w:rPr>
              <w:t>7</w:t>
            </w:r>
            <w:r w:rsidR="00B24766">
              <w:rPr>
                <w:noProof/>
                <w:webHidden/>
              </w:rPr>
              <w:fldChar w:fldCharType="end"/>
            </w:r>
          </w:hyperlink>
        </w:p>
        <w:p w14:paraId="1D14756B" w14:textId="77AA6B33" w:rsidR="00B24766" w:rsidRDefault="00000000">
          <w:pPr>
            <w:pStyle w:val="TOC2"/>
            <w:tabs>
              <w:tab w:val="right" w:pos="9019"/>
            </w:tabs>
            <w:rPr>
              <w:rFonts w:asciiTheme="minorHAnsi" w:eastAsiaTheme="minorEastAsia" w:hAnsiTheme="minorHAnsi" w:cstheme="minorBidi"/>
              <w:noProof/>
            </w:rPr>
          </w:pPr>
          <w:hyperlink w:anchor="_Toc116978281" w:history="1">
            <w:r w:rsidR="00B24766" w:rsidRPr="00D47CB3">
              <w:rPr>
                <w:rStyle w:val="Hyperlink"/>
                <w:noProof/>
              </w:rPr>
              <w:t>Implications of the findings</w:t>
            </w:r>
            <w:r w:rsidR="00B24766">
              <w:rPr>
                <w:noProof/>
                <w:webHidden/>
              </w:rPr>
              <w:tab/>
            </w:r>
            <w:r w:rsidR="00B24766">
              <w:rPr>
                <w:noProof/>
                <w:webHidden/>
              </w:rPr>
              <w:fldChar w:fldCharType="begin"/>
            </w:r>
            <w:r w:rsidR="00B24766">
              <w:rPr>
                <w:noProof/>
                <w:webHidden/>
              </w:rPr>
              <w:instrText xml:space="preserve"> PAGEREF _Toc116978281 \h </w:instrText>
            </w:r>
            <w:r w:rsidR="00B24766">
              <w:rPr>
                <w:noProof/>
                <w:webHidden/>
              </w:rPr>
            </w:r>
            <w:r w:rsidR="00B24766">
              <w:rPr>
                <w:noProof/>
                <w:webHidden/>
              </w:rPr>
              <w:fldChar w:fldCharType="separate"/>
            </w:r>
            <w:r w:rsidR="00B24766">
              <w:rPr>
                <w:noProof/>
                <w:webHidden/>
              </w:rPr>
              <w:t>7</w:t>
            </w:r>
            <w:r w:rsidR="00B24766">
              <w:rPr>
                <w:noProof/>
                <w:webHidden/>
              </w:rPr>
              <w:fldChar w:fldCharType="end"/>
            </w:r>
          </w:hyperlink>
        </w:p>
        <w:p w14:paraId="34E94511" w14:textId="76712C09" w:rsidR="00B24766" w:rsidRDefault="00000000">
          <w:pPr>
            <w:pStyle w:val="TOC2"/>
            <w:tabs>
              <w:tab w:val="right" w:pos="9019"/>
            </w:tabs>
            <w:rPr>
              <w:rFonts w:asciiTheme="minorHAnsi" w:eastAsiaTheme="minorEastAsia" w:hAnsiTheme="minorHAnsi" w:cstheme="minorBidi"/>
              <w:noProof/>
            </w:rPr>
          </w:pPr>
          <w:hyperlink w:anchor="_Toc116978282" w:history="1">
            <w:r w:rsidR="00B24766" w:rsidRPr="00D47CB3">
              <w:rPr>
                <w:rStyle w:val="Hyperlink"/>
                <w:noProof/>
              </w:rPr>
              <w:t>Recommendation to the business</w:t>
            </w:r>
            <w:r w:rsidR="00B24766">
              <w:rPr>
                <w:noProof/>
                <w:webHidden/>
              </w:rPr>
              <w:tab/>
            </w:r>
            <w:r w:rsidR="00B24766">
              <w:rPr>
                <w:noProof/>
                <w:webHidden/>
              </w:rPr>
              <w:fldChar w:fldCharType="begin"/>
            </w:r>
            <w:r w:rsidR="00B24766">
              <w:rPr>
                <w:noProof/>
                <w:webHidden/>
              </w:rPr>
              <w:instrText xml:space="preserve"> PAGEREF _Toc116978282 \h </w:instrText>
            </w:r>
            <w:r w:rsidR="00B24766">
              <w:rPr>
                <w:noProof/>
                <w:webHidden/>
              </w:rPr>
            </w:r>
            <w:r w:rsidR="00B24766">
              <w:rPr>
                <w:noProof/>
                <w:webHidden/>
              </w:rPr>
              <w:fldChar w:fldCharType="separate"/>
            </w:r>
            <w:r w:rsidR="00B24766">
              <w:rPr>
                <w:noProof/>
                <w:webHidden/>
              </w:rPr>
              <w:t>7</w:t>
            </w:r>
            <w:r w:rsidR="00B24766">
              <w:rPr>
                <w:noProof/>
                <w:webHidden/>
              </w:rPr>
              <w:fldChar w:fldCharType="end"/>
            </w:r>
          </w:hyperlink>
        </w:p>
        <w:p w14:paraId="740B63AE" w14:textId="036E540D" w:rsidR="00B24766" w:rsidRDefault="00000000">
          <w:pPr>
            <w:pStyle w:val="TOC1"/>
            <w:tabs>
              <w:tab w:val="right" w:pos="9019"/>
            </w:tabs>
            <w:rPr>
              <w:rFonts w:asciiTheme="minorHAnsi" w:eastAsiaTheme="minorEastAsia" w:hAnsiTheme="minorHAnsi" w:cstheme="minorBidi"/>
              <w:noProof/>
            </w:rPr>
          </w:pPr>
          <w:hyperlink w:anchor="_Toc116978283" w:history="1">
            <w:r w:rsidR="00B24766" w:rsidRPr="00D47CB3">
              <w:rPr>
                <w:rStyle w:val="Hyperlink"/>
                <w:noProof/>
              </w:rPr>
              <w:t>4. References</w:t>
            </w:r>
            <w:r w:rsidR="00B24766">
              <w:rPr>
                <w:noProof/>
                <w:webHidden/>
              </w:rPr>
              <w:tab/>
            </w:r>
            <w:r w:rsidR="00B24766">
              <w:rPr>
                <w:noProof/>
                <w:webHidden/>
              </w:rPr>
              <w:fldChar w:fldCharType="begin"/>
            </w:r>
            <w:r w:rsidR="00B24766">
              <w:rPr>
                <w:noProof/>
                <w:webHidden/>
              </w:rPr>
              <w:instrText xml:space="preserve"> PAGEREF _Toc116978283 \h </w:instrText>
            </w:r>
            <w:r w:rsidR="00B24766">
              <w:rPr>
                <w:noProof/>
                <w:webHidden/>
              </w:rPr>
            </w:r>
            <w:r w:rsidR="00B24766">
              <w:rPr>
                <w:noProof/>
                <w:webHidden/>
              </w:rPr>
              <w:fldChar w:fldCharType="separate"/>
            </w:r>
            <w:r w:rsidR="00B24766">
              <w:rPr>
                <w:noProof/>
                <w:webHidden/>
              </w:rPr>
              <w:t>9</w:t>
            </w:r>
            <w:r w:rsidR="00B24766">
              <w:rPr>
                <w:noProof/>
                <w:webHidden/>
              </w:rPr>
              <w:fldChar w:fldCharType="end"/>
            </w:r>
          </w:hyperlink>
        </w:p>
        <w:p w14:paraId="00000020" w14:textId="73FC077D" w:rsidR="006F72AD" w:rsidRDefault="006F3CBA" w:rsidP="00BD2F1E">
          <w:pPr>
            <w:tabs>
              <w:tab w:val="right" w:pos="9025"/>
            </w:tabs>
            <w:spacing w:before="200" w:after="80" w:line="360" w:lineRule="auto"/>
            <w:jc w:val="both"/>
            <w:rPr>
              <w:sz w:val="24"/>
              <w:szCs w:val="24"/>
            </w:rPr>
          </w:pPr>
          <w:r>
            <w:fldChar w:fldCharType="end"/>
          </w:r>
        </w:p>
      </w:sdtContent>
    </w:sdt>
    <w:p w14:paraId="00000021" w14:textId="77777777" w:rsidR="006F72AD" w:rsidRDefault="006F72AD" w:rsidP="00BD2F1E">
      <w:pPr>
        <w:spacing w:line="360" w:lineRule="auto"/>
        <w:rPr>
          <w:sz w:val="24"/>
          <w:szCs w:val="24"/>
        </w:rPr>
      </w:pPr>
    </w:p>
    <w:p w14:paraId="00000022" w14:textId="77777777" w:rsidR="006F72AD" w:rsidRDefault="006F3CBA" w:rsidP="00BD2F1E">
      <w:pPr>
        <w:pStyle w:val="Heading1"/>
        <w:ind w:left="0" w:firstLine="0"/>
      </w:pPr>
      <w:bookmarkStart w:id="3" w:name="_heading=h.1fob9te" w:colFirst="0" w:colLast="0"/>
      <w:bookmarkEnd w:id="3"/>
      <w:r>
        <w:br w:type="page"/>
      </w:r>
    </w:p>
    <w:p w14:paraId="00000023" w14:textId="21252C49" w:rsidR="006F72AD" w:rsidRDefault="009D559E" w:rsidP="009D559E">
      <w:pPr>
        <w:pStyle w:val="Heading1"/>
        <w:numPr>
          <w:ilvl w:val="0"/>
          <w:numId w:val="0"/>
        </w:numPr>
      </w:pPr>
      <w:bookmarkStart w:id="4" w:name="_Toc116978270"/>
      <w:r>
        <w:lastRenderedPageBreak/>
        <w:t xml:space="preserve">1. </w:t>
      </w:r>
      <w:r w:rsidR="006F3CBA">
        <w:t>Introduction and Background</w:t>
      </w:r>
      <w:bookmarkEnd w:id="4"/>
      <w:r w:rsidR="006F3CBA">
        <w:t xml:space="preserve"> </w:t>
      </w:r>
    </w:p>
    <w:p w14:paraId="00000024" w14:textId="77777777" w:rsidR="006F72AD" w:rsidRDefault="006F3CBA" w:rsidP="00BD2F1E">
      <w:pPr>
        <w:pStyle w:val="Heading2"/>
        <w:rPr>
          <w:highlight w:val="white"/>
        </w:rPr>
      </w:pPr>
      <w:bookmarkStart w:id="5" w:name="_Toc116978271"/>
      <w:r>
        <w:t>A brief overview of the hotel (</w:t>
      </w:r>
      <w:r>
        <w:rPr>
          <w:highlight w:val="white"/>
        </w:rPr>
        <w:t>Holiday Inn)</w:t>
      </w:r>
      <w:bookmarkEnd w:id="5"/>
    </w:p>
    <w:p w14:paraId="00000025" w14:textId="77777777" w:rsidR="006F72AD" w:rsidRDefault="006F3CBA" w:rsidP="00BD2F1E">
      <w:pPr>
        <w:spacing w:line="360" w:lineRule="auto"/>
        <w:jc w:val="both"/>
        <w:rPr>
          <w:sz w:val="24"/>
          <w:szCs w:val="24"/>
        </w:rPr>
      </w:pPr>
      <w:bookmarkStart w:id="6" w:name="_heading=h.tyjcwt" w:colFirst="0" w:colLast="0"/>
      <w:bookmarkEnd w:id="6"/>
      <w:r>
        <w:rPr>
          <w:sz w:val="24"/>
          <w:szCs w:val="24"/>
        </w:rPr>
        <w:t xml:space="preserve">Hotel Holiday Inn is a chain of accommodations running in Atlanta. This is the subsidiary chain of a famous brand IHG Hotels and Resorts. The headquarters of the following brand is situated in Denham, Buckinghamshire. The Hotel Holiday Inn at present shares the largest running active chain of 1173 hotels and offers around 2.14 million rental accommodations to its customers. The founder of the Hotel Inn </w:t>
      </w:r>
      <w:proofErr w:type="spellStart"/>
      <w:r>
        <w:rPr>
          <w:sz w:val="24"/>
          <w:szCs w:val="24"/>
        </w:rPr>
        <w:t>Kemmons</w:t>
      </w:r>
      <w:proofErr w:type="spellEnd"/>
      <w:r>
        <w:rPr>
          <w:sz w:val="24"/>
          <w:szCs w:val="24"/>
        </w:rPr>
        <w:t xml:space="preserve"> Wilson founded this chain of concessions in 1952 and the chain of accommodations is being served in more than a thousand locations in the Asia-Pacific, America, Africa, and Europe. The Hotel Holiday Inn provides its customers with the services of lodging, food services, meetings, and a share of time for recreation and personal enjoyment.</w:t>
      </w:r>
    </w:p>
    <w:p w14:paraId="00000026" w14:textId="77777777" w:rsidR="006F72AD" w:rsidRDefault="006F3CBA" w:rsidP="00BD2F1E">
      <w:pPr>
        <w:pStyle w:val="Heading2"/>
      </w:pPr>
      <w:bookmarkStart w:id="7" w:name="_Toc116978272"/>
      <w:r>
        <w:t>Identification of the present issues the proposal will examine based on the retention theme</w:t>
      </w:r>
      <w:bookmarkEnd w:id="7"/>
    </w:p>
    <w:p w14:paraId="00000027" w14:textId="77777777" w:rsidR="006F72AD" w:rsidRDefault="006F3CBA" w:rsidP="00BD2F1E">
      <w:pPr>
        <w:spacing w:line="360" w:lineRule="auto"/>
        <w:jc w:val="both"/>
        <w:rPr>
          <w:sz w:val="24"/>
          <w:szCs w:val="24"/>
        </w:rPr>
      </w:pPr>
      <w:r>
        <w:rPr>
          <w:sz w:val="24"/>
          <w:szCs w:val="24"/>
        </w:rPr>
        <w:t>The impact of the Brexit deal will reflect a reduction in the number of employees in the services of the hotels. The impact of the onset of the pandemic Covid-19 will reflect the issues of retention of employees within the services of the hotels due to fear of the disease (</w:t>
      </w:r>
      <w:proofErr w:type="spellStart"/>
      <w:r>
        <w:rPr>
          <w:color w:val="222222"/>
          <w:sz w:val="24"/>
          <w:szCs w:val="24"/>
          <w:highlight w:val="white"/>
        </w:rPr>
        <w:t>Elsafty</w:t>
      </w:r>
      <w:proofErr w:type="spellEnd"/>
      <w:r>
        <w:rPr>
          <w:color w:val="222222"/>
          <w:sz w:val="24"/>
          <w:szCs w:val="24"/>
          <w:highlight w:val="white"/>
        </w:rPr>
        <w:t xml:space="preserve"> and </w:t>
      </w:r>
      <w:proofErr w:type="spellStart"/>
      <w:r>
        <w:rPr>
          <w:color w:val="222222"/>
          <w:sz w:val="24"/>
          <w:szCs w:val="24"/>
          <w:highlight w:val="white"/>
        </w:rPr>
        <w:t>Ragheb</w:t>
      </w:r>
      <w:proofErr w:type="spellEnd"/>
      <w:r>
        <w:rPr>
          <w:color w:val="222222"/>
          <w:sz w:val="24"/>
          <w:szCs w:val="24"/>
          <w:highlight w:val="white"/>
        </w:rPr>
        <w:t>, 2020)</w:t>
      </w:r>
      <w:r>
        <w:rPr>
          <w:sz w:val="24"/>
          <w:szCs w:val="24"/>
        </w:rPr>
        <w:t>. Inflation around the world will also cause a rise in the cause of employee retention in the service sector such as services of hotels and accommodations.</w:t>
      </w:r>
    </w:p>
    <w:p w14:paraId="00000028" w14:textId="77777777" w:rsidR="006F72AD" w:rsidRDefault="006F3CBA" w:rsidP="00BD2F1E">
      <w:pPr>
        <w:pStyle w:val="Heading2"/>
      </w:pPr>
      <w:bookmarkStart w:id="8" w:name="_Toc116978273"/>
      <w:r>
        <w:t>Factors that might impact retention in the hotel</w:t>
      </w:r>
      <w:bookmarkEnd w:id="8"/>
      <w:r>
        <w:t xml:space="preserve"> </w:t>
      </w:r>
    </w:p>
    <w:p w14:paraId="00000029" w14:textId="77777777" w:rsidR="006F72AD" w:rsidRPr="009D559E" w:rsidRDefault="006F3CBA" w:rsidP="009D559E">
      <w:pPr>
        <w:rPr>
          <w:b/>
          <w:bCs/>
          <w:i/>
          <w:iCs/>
          <w:sz w:val="24"/>
          <w:szCs w:val="24"/>
        </w:rPr>
      </w:pPr>
      <w:r w:rsidRPr="009D559E">
        <w:rPr>
          <w:b/>
          <w:bCs/>
          <w:i/>
          <w:iCs/>
          <w:sz w:val="24"/>
          <w:szCs w:val="24"/>
        </w:rPr>
        <w:t>Staff shortage</w:t>
      </w:r>
    </w:p>
    <w:p w14:paraId="0000002A" w14:textId="77777777" w:rsidR="006F72AD" w:rsidRDefault="006F3CBA" w:rsidP="00BD2F1E">
      <w:pPr>
        <w:spacing w:line="360" w:lineRule="auto"/>
        <w:jc w:val="both"/>
        <w:rPr>
          <w:sz w:val="24"/>
          <w:szCs w:val="24"/>
        </w:rPr>
      </w:pPr>
      <w:r>
        <w:rPr>
          <w:sz w:val="24"/>
          <w:szCs w:val="24"/>
        </w:rPr>
        <w:t>The shortage of staff members can impact the frontline services of the Hotel Holiday Inn. The staff in the chain of accommodation looks after the housekeeping and food services (</w:t>
      </w:r>
      <w:r>
        <w:rPr>
          <w:color w:val="222222"/>
          <w:sz w:val="24"/>
          <w:szCs w:val="24"/>
          <w:highlight w:val="white"/>
        </w:rPr>
        <w:t>Ingersoll, May and Collins, 2019)</w:t>
      </w:r>
      <w:r>
        <w:rPr>
          <w:sz w:val="24"/>
          <w:szCs w:val="24"/>
        </w:rPr>
        <w:t>. The reduction in the number of staff members can impact the services of the Hotel Holiday Inn.</w:t>
      </w:r>
    </w:p>
    <w:p w14:paraId="0000002B" w14:textId="77777777" w:rsidR="006F72AD" w:rsidRPr="009D559E" w:rsidRDefault="006F3CBA" w:rsidP="009D559E">
      <w:pPr>
        <w:rPr>
          <w:b/>
          <w:bCs/>
          <w:i/>
          <w:iCs/>
          <w:sz w:val="24"/>
          <w:szCs w:val="24"/>
        </w:rPr>
      </w:pPr>
      <w:r w:rsidRPr="009D559E">
        <w:rPr>
          <w:b/>
          <w:bCs/>
          <w:i/>
          <w:iCs/>
          <w:sz w:val="24"/>
          <w:szCs w:val="24"/>
        </w:rPr>
        <w:t>Lack of training</w:t>
      </w:r>
    </w:p>
    <w:p w14:paraId="0000002C" w14:textId="77777777" w:rsidR="006F72AD" w:rsidRDefault="006F3CBA" w:rsidP="00BD2F1E">
      <w:pPr>
        <w:spacing w:line="360" w:lineRule="auto"/>
        <w:jc w:val="both"/>
        <w:rPr>
          <w:sz w:val="24"/>
          <w:szCs w:val="24"/>
        </w:rPr>
      </w:pPr>
      <w:r>
        <w:rPr>
          <w:sz w:val="24"/>
          <w:szCs w:val="24"/>
        </w:rPr>
        <w:t>Training increases skills and provides specialisation to the work which is important in the service sector. Lack of training will reduce the service quality of the Hotel Holiday Inn staff members (</w:t>
      </w:r>
      <w:proofErr w:type="spellStart"/>
      <w:r>
        <w:rPr>
          <w:color w:val="222222"/>
          <w:sz w:val="24"/>
          <w:szCs w:val="24"/>
          <w:highlight w:val="white"/>
        </w:rPr>
        <w:t>Wassem</w:t>
      </w:r>
      <w:proofErr w:type="spellEnd"/>
      <w:r>
        <w:rPr>
          <w:color w:val="222222"/>
          <w:sz w:val="24"/>
          <w:szCs w:val="24"/>
          <w:highlight w:val="white"/>
        </w:rPr>
        <w:t xml:space="preserve"> </w:t>
      </w:r>
      <w:r>
        <w:rPr>
          <w:i/>
          <w:color w:val="222222"/>
          <w:sz w:val="24"/>
          <w:szCs w:val="24"/>
          <w:highlight w:val="white"/>
        </w:rPr>
        <w:t xml:space="preserve">et al., </w:t>
      </w:r>
      <w:r>
        <w:rPr>
          <w:color w:val="222222"/>
          <w:sz w:val="24"/>
          <w:szCs w:val="24"/>
          <w:highlight w:val="white"/>
        </w:rPr>
        <w:t>2019)</w:t>
      </w:r>
      <w:r>
        <w:rPr>
          <w:sz w:val="24"/>
          <w:szCs w:val="24"/>
        </w:rPr>
        <w:t>. The reduction in the quality can impact the retention of the staff with the service of the Hotel Holiday Inn.</w:t>
      </w:r>
    </w:p>
    <w:p w14:paraId="0000002D" w14:textId="77777777" w:rsidR="006F72AD" w:rsidRDefault="006F3CBA" w:rsidP="00BD2F1E">
      <w:pPr>
        <w:spacing w:line="360" w:lineRule="auto"/>
        <w:jc w:val="both"/>
        <w:rPr>
          <w:b/>
          <w:i/>
          <w:sz w:val="24"/>
          <w:szCs w:val="24"/>
        </w:rPr>
      </w:pPr>
      <w:r>
        <w:rPr>
          <w:b/>
          <w:i/>
          <w:sz w:val="24"/>
          <w:szCs w:val="24"/>
        </w:rPr>
        <w:t>Poor management</w:t>
      </w:r>
    </w:p>
    <w:p w14:paraId="0000002E" w14:textId="77777777" w:rsidR="006F72AD" w:rsidRDefault="006F3CBA" w:rsidP="00BD2F1E">
      <w:pPr>
        <w:spacing w:line="360" w:lineRule="auto"/>
        <w:jc w:val="both"/>
        <w:rPr>
          <w:sz w:val="24"/>
          <w:szCs w:val="24"/>
        </w:rPr>
      </w:pPr>
      <w:r>
        <w:rPr>
          <w:sz w:val="24"/>
          <w:szCs w:val="24"/>
        </w:rPr>
        <w:t xml:space="preserve">Management plays a crucial role in the retention of several staff within the services of hospitality. Poor management can impact the performance of the quality services </w:t>
      </w:r>
      <w:r>
        <w:rPr>
          <w:sz w:val="24"/>
          <w:szCs w:val="24"/>
        </w:rPr>
        <w:lastRenderedPageBreak/>
        <w:t>provided by the Hotel Holiday Inn (</w:t>
      </w:r>
      <w:r>
        <w:rPr>
          <w:color w:val="222222"/>
          <w:sz w:val="24"/>
          <w:szCs w:val="24"/>
          <w:highlight w:val="white"/>
        </w:rPr>
        <w:t>SOOMRO, HUSSAIN and ABDULLAH, 2021)</w:t>
      </w:r>
      <w:r>
        <w:rPr>
          <w:sz w:val="24"/>
          <w:szCs w:val="24"/>
        </w:rPr>
        <w:t xml:space="preserve">. This can also impact the retention of employees within the Hotel Holiday Inn. </w:t>
      </w:r>
    </w:p>
    <w:p w14:paraId="0000002F" w14:textId="77777777" w:rsidR="006F72AD" w:rsidRDefault="006F3CBA" w:rsidP="00BD2F1E">
      <w:pPr>
        <w:pStyle w:val="Heading2"/>
      </w:pPr>
      <w:bookmarkStart w:id="9" w:name="_Toc116978274"/>
      <w:r>
        <w:t>Aim and objectives of a research project</w:t>
      </w:r>
      <w:bookmarkEnd w:id="9"/>
      <w:r>
        <w:t xml:space="preserve">  </w:t>
      </w:r>
    </w:p>
    <w:p w14:paraId="00000030" w14:textId="77777777" w:rsidR="006F72AD" w:rsidRDefault="006F3CBA" w:rsidP="00BD2F1E">
      <w:pPr>
        <w:spacing w:line="360" w:lineRule="auto"/>
        <w:jc w:val="both"/>
        <w:rPr>
          <w:sz w:val="24"/>
          <w:szCs w:val="24"/>
        </w:rPr>
      </w:pPr>
      <w:r>
        <w:rPr>
          <w:sz w:val="24"/>
          <w:szCs w:val="24"/>
        </w:rPr>
        <w:t>The main aim of the proposal will be to highlight the current challenges faced by the Hotel Holiday Inn to retain its employees.</w:t>
      </w:r>
    </w:p>
    <w:p w14:paraId="00000031" w14:textId="77777777" w:rsidR="006F72AD" w:rsidRDefault="006F3CBA" w:rsidP="00BD2F1E">
      <w:pPr>
        <w:numPr>
          <w:ilvl w:val="0"/>
          <w:numId w:val="3"/>
        </w:numPr>
        <w:spacing w:line="360" w:lineRule="auto"/>
        <w:jc w:val="both"/>
        <w:rPr>
          <w:sz w:val="24"/>
          <w:szCs w:val="24"/>
        </w:rPr>
      </w:pPr>
      <w:r>
        <w:rPr>
          <w:sz w:val="24"/>
          <w:szCs w:val="24"/>
        </w:rPr>
        <w:t xml:space="preserve">To analyse the impact of the factors affecting the retention of the employees </w:t>
      </w:r>
    </w:p>
    <w:p w14:paraId="00000032" w14:textId="77777777" w:rsidR="006F72AD" w:rsidRDefault="006F3CBA" w:rsidP="00BD2F1E">
      <w:pPr>
        <w:numPr>
          <w:ilvl w:val="0"/>
          <w:numId w:val="3"/>
        </w:numPr>
        <w:spacing w:line="360" w:lineRule="auto"/>
        <w:jc w:val="both"/>
        <w:rPr>
          <w:sz w:val="24"/>
          <w:szCs w:val="24"/>
        </w:rPr>
      </w:pPr>
      <w:r>
        <w:rPr>
          <w:sz w:val="24"/>
          <w:szCs w:val="24"/>
        </w:rPr>
        <w:t>To evaluate the scenarios leading to employee retention within the Hotel Holiday Inn</w:t>
      </w:r>
    </w:p>
    <w:p w14:paraId="00000033" w14:textId="77777777" w:rsidR="006F72AD" w:rsidRDefault="006F3CBA" w:rsidP="00BD2F1E">
      <w:pPr>
        <w:numPr>
          <w:ilvl w:val="0"/>
          <w:numId w:val="3"/>
        </w:numPr>
        <w:spacing w:line="360" w:lineRule="auto"/>
        <w:jc w:val="both"/>
        <w:rPr>
          <w:sz w:val="24"/>
          <w:szCs w:val="24"/>
        </w:rPr>
      </w:pPr>
      <w:r>
        <w:rPr>
          <w:sz w:val="24"/>
          <w:szCs w:val="24"/>
        </w:rPr>
        <w:t>To recommend the solution to current challenges to retain the employees within the organisation.</w:t>
      </w:r>
    </w:p>
    <w:p w14:paraId="00000035" w14:textId="16D81FFD" w:rsidR="006F72AD" w:rsidRDefault="009D559E" w:rsidP="009D559E">
      <w:pPr>
        <w:pStyle w:val="Heading1"/>
        <w:numPr>
          <w:ilvl w:val="0"/>
          <w:numId w:val="0"/>
        </w:numPr>
      </w:pPr>
      <w:bookmarkStart w:id="10" w:name="_Toc116978275"/>
      <w:r>
        <w:t xml:space="preserve">2. </w:t>
      </w:r>
      <w:r w:rsidR="006F3CBA">
        <w:t>Literature discussion</w:t>
      </w:r>
      <w:bookmarkEnd w:id="10"/>
      <w:r w:rsidR="006F3CBA">
        <w:t xml:space="preserve"> </w:t>
      </w:r>
    </w:p>
    <w:p w14:paraId="00000036" w14:textId="77777777" w:rsidR="006F72AD" w:rsidRDefault="006F3CBA" w:rsidP="00BD2F1E">
      <w:pPr>
        <w:pStyle w:val="Heading2"/>
      </w:pPr>
      <w:bookmarkStart w:id="11" w:name="_Toc116978276"/>
      <w:r>
        <w:t>Background of the literature topic related to the research topic</w:t>
      </w:r>
      <w:bookmarkEnd w:id="11"/>
      <w:r>
        <w:t xml:space="preserve"> </w:t>
      </w:r>
    </w:p>
    <w:p w14:paraId="00000037" w14:textId="77777777" w:rsidR="006F72AD" w:rsidRDefault="006F3CBA" w:rsidP="00BD2F1E">
      <w:pPr>
        <w:spacing w:line="360" w:lineRule="auto"/>
        <w:jc w:val="both"/>
        <w:rPr>
          <w:sz w:val="24"/>
          <w:szCs w:val="24"/>
        </w:rPr>
      </w:pPr>
      <w:r>
        <w:rPr>
          <w:sz w:val="24"/>
          <w:szCs w:val="24"/>
        </w:rPr>
        <w:t xml:space="preserve">Employees in hospitality and other industries are an important source of gaining a competitive advantage in the market. This is why various types of policies and strategies are implemented by organisations to retain their employees on a long-term basis. The hospitality industry is facing an employee retention rate more than most of the other industries which were near about 73 per cent. According to the author, </w:t>
      </w:r>
      <w:r>
        <w:rPr>
          <w:color w:val="222222"/>
          <w:sz w:val="24"/>
          <w:szCs w:val="24"/>
          <w:highlight w:val="white"/>
        </w:rPr>
        <w:t xml:space="preserve">Bahrain and Hanafi, (2018), talent management of organisations in the hospitality industry plays an important role to retain their employees (Bahrain and Hanafi, 2018). The employees are identified as the backbone of an organisation and holding the employees is a crucial initiative to keep the organisation on the right track. </w:t>
      </w:r>
    </w:p>
    <w:p w14:paraId="00000038" w14:textId="77777777" w:rsidR="006F72AD" w:rsidRDefault="006F3CBA" w:rsidP="00BD2F1E">
      <w:pPr>
        <w:pStyle w:val="Heading2"/>
      </w:pPr>
      <w:bookmarkStart w:id="12" w:name="_Toc116978277"/>
      <w:r>
        <w:t>Impact of Brexit on employee retention</w:t>
      </w:r>
      <w:bookmarkEnd w:id="12"/>
      <w:r>
        <w:t xml:space="preserve"> </w:t>
      </w:r>
    </w:p>
    <w:p w14:paraId="00000039" w14:textId="77777777" w:rsidR="006F72AD" w:rsidRDefault="006F3CBA" w:rsidP="00BD2F1E">
      <w:pPr>
        <w:spacing w:line="360" w:lineRule="auto"/>
        <w:jc w:val="both"/>
        <w:rPr>
          <w:color w:val="222222"/>
          <w:sz w:val="24"/>
          <w:szCs w:val="24"/>
          <w:highlight w:val="white"/>
        </w:rPr>
      </w:pPr>
      <w:r>
        <w:rPr>
          <w:color w:val="222222"/>
          <w:sz w:val="24"/>
          <w:szCs w:val="24"/>
          <w:highlight w:val="white"/>
        </w:rPr>
        <w:t>According to Cameron, and Marson, (2018), the consequences of the Brexit vote on management attitudes in recruitment in the US hospitality industry. Brexit also creates challenges for shortages of at least 60,000 workers in the hospital sector of the US (</w:t>
      </w:r>
      <w:r>
        <w:rPr>
          <w:color w:val="222222"/>
          <w:sz w:val="24"/>
          <w:szCs w:val="24"/>
        </w:rPr>
        <w:t>Cameron, and Marson, 2018)</w:t>
      </w:r>
      <w:r>
        <w:rPr>
          <w:color w:val="222222"/>
          <w:sz w:val="24"/>
          <w:szCs w:val="24"/>
          <w:highlight w:val="white"/>
        </w:rPr>
        <w:t xml:space="preserve">. The article also creates an overview of Brexit and its impact on the hospitality sector and indicates opportunities and threats. The effects of Brexit on migration law and policies which is also creating an impact on employee retention. During the Brexit movement, several employees are shifted to their native countries which is the main reason for the shortage of employees. </w:t>
      </w:r>
    </w:p>
    <w:p w14:paraId="0000003A" w14:textId="77777777" w:rsidR="006F72AD" w:rsidRDefault="006F3CBA" w:rsidP="00BD2F1E">
      <w:pPr>
        <w:spacing w:line="360" w:lineRule="auto"/>
        <w:jc w:val="both"/>
        <w:rPr>
          <w:color w:val="222222"/>
          <w:sz w:val="24"/>
          <w:szCs w:val="24"/>
          <w:highlight w:val="white"/>
        </w:rPr>
      </w:pPr>
      <w:r>
        <w:rPr>
          <w:color w:val="222222"/>
          <w:sz w:val="24"/>
          <w:szCs w:val="24"/>
          <w:highlight w:val="white"/>
        </w:rPr>
        <w:t xml:space="preserve">The war for talent management in the hospitality industry of the US has been developed and also creates an impact on employee retention. Nick Bolton who is the director of operations at the hospitality agency has stated that 90% of EU employees have worked in the hospitality sector and left the country during this movement and </w:t>
      </w:r>
      <w:r>
        <w:rPr>
          <w:color w:val="222222"/>
          <w:sz w:val="24"/>
          <w:szCs w:val="24"/>
          <w:highlight w:val="white"/>
        </w:rPr>
        <w:lastRenderedPageBreak/>
        <w:t>creating issues of unemployment (</w:t>
      </w:r>
      <w:proofErr w:type="spellStart"/>
      <w:r>
        <w:rPr>
          <w:color w:val="222222"/>
          <w:sz w:val="24"/>
          <w:szCs w:val="24"/>
          <w:highlight w:val="white"/>
        </w:rPr>
        <w:t>Boella</w:t>
      </w:r>
      <w:proofErr w:type="spellEnd"/>
      <w:r>
        <w:rPr>
          <w:color w:val="222222"/>
          <w:sz w:val="24"/>
          <w:szCs w:val="24"/>
          <w:highlight w:val="white"/>
        </w:rPr>
        <w:t xml:space="preserve">, and Goss-Turner, 2019). Employers of the Hotel Inn have also faced lots of challenges to manage talent for business operations purposes. According to the report, the Brexit movement created a negative impact on the pharmaceutical, financial, automotive, airline industries and hospitality industries as well. </w:t>
      </w:r>
    </w:p>
    <w:p w14:paraId="0000003B" w14:textId="77777777" w:rsidR="006F72AD" w:rsidRDefault="006F3CBA" w:rsidP="00BD2F1E">
      <w:pPr>
        <w:spacing w:line="360" w:lineRule="auto"/>
        <w:jc w:val="both"/>
        <w:rPr>
          <w:color w:val="222222"/>
          <w:sz w:val="24"/>
          <w:szCs w:val="24"/>
          <w:highlight w:val="white"/>
        </w:rPr>
      </w:pPr>
      <w:r>
        <w:rPr>
          <w:color w:val="222222"/>
          <w:sz w:val="24"/>
          <w:szCs w:val="24"/>
          <w:highlight w:val="white"/>
        </w:rPr>
        <w:t xml:space="preserve">The management attitude of higher authorities in the hospitality industry also creates issues or challenges for new employees to work in the particular sector during the Brexit movement. The HR department of Holiday Inn hotel also played a crucial role in developing engagement between employees who have worked for several years and have not originated from the US. During critical circumstances, there will be some pressure on the HR department to overcome the legislative challenges and also engaging factors. The long-term impact of Brexit will be positive for the US to manage vote, currency issues, and workforce management. </w:t>
      </w:r>
    </w:p>
    <w:p w14:paraId="0000003C" w14:textId="77777777" w:rsidR="006F72AD" w:rsidRDefault="006F3CBA" w:rsidP="00BD2F1E">
      <w:pPr>
        <w:spacing w:line="360" w:lineRule="auto"/>
        <w:jc w:val="both"/>
        <w:rPr>
          <w:color w:val="222222"/>
          <w:sz w:val="24"/>
          <w:szCs w:val="24"/>
          <w:highlight w:val="white"/>
        </w:rPr>
      </w:pPr>
      <w:r>
        <w:rPr>
          <w:color w:val="222222"/>
          <w:sz w:val="24"/>
          <w:szCs w:val="24"/>
          <w:highlight w:val="white"/>
        </w:rPr>
        <w:t>Employees of the hotel have also faced lots of challenges during this movement and faced votes for managerial posts related to issues in the working place. During the Brexit movement, all types of businesses have been impacted greatly and faced lots of challenges to conduct business with their native country UK (</w:t>
      </w:r>
      <w:proofErr w:type="spellStart"/>
      <w:r>
        <w:rPr>
          <w:color w:val="222222"/>
          <w:sz w:val="24"/>
          <w:szCs w:val="24"/>
          <w:highlight w:val="white"/>
        </w:rPr>
        <w:t>Davern</w:t>
      </w:r>
      <w:proofErr w:type="spellEnd"/>
      <w:r>
        <w:rPr>
          <w:color w:val="222222"/>
          <w:sz w:val="24"/>
          <w:szCs w:val="24"/>
          <w:highlight w:val="white"/>
        </w:rPr>
        <w:t xml:space="preserve">, 2021). According to the report, not only the US business faced losses but also the business sector of the UK has been greatly impacted by this political and socio-economic challenge. The poor management of the HR department also created challenges for employees who have worked for long years in the particular hotel. </w:t>
      </w:r>
    </w:p>
    <w:p w14:paraId="0000003D" w14:textId="77777777" w:rsidR="006F72AD" w:rsidRDefault="006F3CBA" w:rsidP="00BD2F1E">
      <w:pPr>
        <w:spacing w:line="360" w:lineRule="auto"/>
        <w:jc w:val="both"/>
        <w:rPr>
          <w:color w:val="222222"/>
          <w:sz w:val="24"/>
          <w:szCs w:val="24"/>
          <w:highlight w:val="white"/>
        </w:rPr>
      </w:pPr>
      <w:r>
        <w:rPr>
          <w:color w:val="222222"/>
          <w:sz w:val="24"/>
          <w:szCs w:val="24"/>
          <w:highlight w:val="white"/>
        </w:rPr>
        <w:t xml:space="preserve">The higher retention level also creates challenges for operational management which create issues for managing day-to-day operations in the hotel. In this situation, tourists get afraid of the critical situation of the US and UK and stop coming to these countries to spend their holidays. The hospitality industry of the US has been faced with lots of challenges to manage employee retention and profit margins effectively. The HR department of the hospitality industry has to focus on the legal issues and requirements of employees to enhance employee management along with effectiveness. </w:t>
      </w:r>
    </w:p>
    <w:p w14:paraId="0000003E" w14:textId="77777777" w:rsidR="006F72AD" w:rsidRDefault="006F3CBA" w:rsidP="00BD2F1E">
      <w:pPr>
        <w:pStyle w:val="Heading2"/>
      </w:pPr>
      <w:bookmarkStart w:id="13" w:name="_Toc116978278"/>
      <w:r>
        <w:t>Impact of the Covid-19 pandemic on employee retention</w:t>
      </w:r>
      <w:bookmarkEnd w:id="13"/>
      <w:r>
        <w:t xml:space="preserve"> </w:t>
      </w:r>
    </w:p>
    <w:p w14:paraId="0000003F" w14:textId="77777777" w:rsidR="006F72AD" w:rsidRDefault="006F3CBA" w:rsidP="00BD2F1E">
      <w:pPr>
        <w:spacing w:line="360" w:lineRule="auto"/>
        <w:jc w:val="both"/>
        <w:rPr>
          <w:color w:val="222222"/>
          <w:sz w:val="24"/>
          <w:szCs w:val="24"/>
          <w:highlight w:val="white"/>
        </w:rPr>
      </w:pPr>
      <w:r>
        <w:rPr>
          <w:color w:val="222222"/>
          <w:sz w:val="24"/>
          <w:szCs w:val="24"/>
          <w:highlight w:val="white"/>
        </w:rPr>
        <w:t xml:space="preserve">Authors, Chen, Zou, and Chen, (2022) have mentioned that the covid-19 pandemic situation will have an immediate impact on the workforce of the hospitality sector between mid-April and June 2020. The fluid environment of the Covid-19 pandemic situation also created challenges for hospital stakeholders, consumers, governments </w:t>
      </w:r>
      <w:r>
        <w:rPr>
          <w:color w:val="222222"/>
          <w:sz w:val="24"/>
          <w:szCs w:val="24"/>
          <w:highlight w:val="white"/>
        </w:rPr>
        <w:lastRenderedPageBreak/>
        <w:t xml:space="preserve">and hospitality workers and also created an impact on their attitudes (Chen, Zou, and Chen, 2022). Responses of the government also create severity to work in outer space. The tourism business of the United States has been restricted due to the social distance maintaining rules and regulations. In this situation, several hotels have faced losses and eliminated employment. </w:t>
      </w:r>
    </w:p>
    <w:p w14:paraId="00000040" w14:textId="77777777" w:rsidR="006F72AD" w:rsidRDefault="006F3CBA" w:rsidP="00BD2F1E">
      <w:pPr>
        <w:spacing w:line="360" w:lineRule="auto"/>
        <w:jc w:val="both"/>
        <w:rPr>
          <w:color w:val="222222"/>
          <w:sz w:val="24"/>
          <w:szCs w:val="24"/>
          <w:highlight w:val="white"/>
        </w:rPr>
      </w:pPr>
      <w:r>
        <w:rPr>
          <w:color w:val="222222"/>
          <w:sz w:val="24"/>
          <w:szCs w:val="24"/>
          <w:highlight w:val="white"/>
        </w:rPr>
        <w:t xml:space="preserve">On the other hand, several employees have also left their job roles due to health concerns in the ages of the Covid-19 pandemic situation. In this situation, employee engagement has also been impacted by the wrong decision of the HR department of the organisation. The poor working hours and low salary packages also created a negative impact on employee morality and engagement which reduced the workforce effectiveness from the organisational operations (Wong, </w:t>
      </w:r>
      <w:r>
        <w:rPr>
          <w:i/>
          <w:color w:val="222222"/>
          <w:sz w:val="24"/>
          <w:szCs w:val="24"/>
          <w:highlight w:val="white"/>
        </w:rPr>
        <w:t>et al.,</w:t>
      </w:r>
      <w:r>
        <w:rPr>
          <w:color w:val="222222"/>
          <w:sz w:val="24"/>
          <w:szCs w:val="24"/>
          <w:highlight w:val="white"/>
        </w:rPr>
        <w:t xml:space="preserve"> 2021). The hotel operations required a huge workforce for giving the appropriate customer-centric services. </w:t>
      </w:r>
    </w:p>
    <w:p w14:paraId="00000041" w14:textId="77777777" w:rsidR="006F72AD" w:rsidRDefault="006F3CBA" w:rsidP="00BD2F1E">
      <w:pPr>
        <w:spacing w:line="360" w:lineRule="auto"/>
        <w:jc w:val="both"/>
        <w:rPr>
          <w:color w:val="222222"/>
          <w:sz w:val="24"/>
          <w:szCs w:val="24"/>
          <w:highlight w:val="white"/>
        </w:rPr>
      </w:pPr>
      <w:r>
        <w:rPr>
          <w:color w:val="222222"/>
          <w:sz w:val="24"/>
          <w:szCs w:val="24"/>
          <w:highlight w:val="white"/>
        </w:rPr>
        <w:t xml:space="preserve">The fear of getting infected by the coronavirus among employees in the hospitality industry is also a great reason for higher employee retention. The huge exposure to the Coronavirus has created challenges for the workforce and developed a huge fear to work from the outside of the home. The hospitality industry does not operate in a work-from-home working environment. The critical HRM practices also create challenges for retaining employees in the Hospitality sector during the Covid-19 pandemic situation. In this situation, the job retention scheme also impacts employee retention and creates challenges for business organisations. </w:t>
      </w:r>
    </w:p>
    <w:p w14:paraId="00000042" w14:textId="77777777" w:rsidR="006F72AD" w:rsidRDefault="006F3CBA" w:rsidP="00BD2F1E">
      <w:pPr>
        <w:spacing w:line="360" w:lineRule="auto"/>
        <w:jc w:val="both"/>
        <w:rPr>
          <w:color w:val="222222"/>
          <w:sz w:val="24"/>
          <w:szCs w:val="24"/>
          <w:highlight w:val="white"/>
        </w:rPr>
      </w:pPr>
      <w:r>
        <w:rPr>
          <w:color w:val="222222"/>
          <w:sz w:val="24"/>
          <w:szCs w:val="24"/>
          <w:highlight w:val="white"/>
        </w:rPr>
        <w:t xml:space="preserve">The situation of the covid-19 pandemic also increases occupational stress and critical circumstances for the employees of the hotel industry. The business of the hospitality industry has also been greatly impacted by the spread of coronavirus infection which also created stressful situations for employees in which the higher employee retention has increased (Acheson, 2021). The higher authorities of the hospitality industries have to take responsibility to manage employee engagement and motivation for working in this sector and achieve common goals with effectiveness. On the other hand, employees have to focus on health and safety, well-being and professional development to reduce the challenges in the professional field. </w:t>
      </w:r>
    </w:p>
    <w:p w14:paraId="00000043" w14:textId="77777777" w:rsidR="006F72AD" w:rsidRDefault="006F3CBA" w:rsidP="00BD2F1E">
      <w:pPr>
        <w:pStyle w:val="Heading2"/>
      </w:pPr>
      <w:bookmarkStart w:id="14" w:name="_Toc116978279"/>
      <w:r>
        <w:t>Inflation impacting employee retention in the hotel industry</w:t>
      </w:r>
      <w:bookmarkEnd w:id="14"/>
      <w:r>
        <w:t xml:space="preserve"> </w:t>
      </w:r>
    </w:p>
    <w:p w14:paraId="00000046" w14:textId="1C79014B" w:rsidR="006F72AD" w:rsidRDefault="006F3CBA" w:rsidP="00BD2F1E">
      <w:pPr>
        <w:spacing w:line="360" w:lineRule="auto"/>
        <w:jc w:val="both"/>
        <w:rPr>
          <w:color w:val="222222"/>
          <w:sz w:val="24"/>
          <w:szCs w:val="24"/>
          <w:highlight w:val="white"/>
        </w:rPr>
      </w:pPr>
      <w:r>
        <w:rPr>
          <w:color w:val="222222"/>
          <w:sz w:val="24"/>
          <w:szCs w:val="24"/>
          <w:highlight w:val="white"/>
        </w:rPr>
        <w:t xml:space="preserve">The inflation critically hit the employee retention rate in the hospitality industry. According to the authors., Walmsley </w:t>
      </w:r>
      <w:r>
        <w:rPr>
          <w:i/>
          <w:color w:val="222222"/>
          <w:sz w:val="24"/>
          <w:szCs w:val="24"/>
          <w:highlight w:val="white"/>
        </w:rPr>
        <w:t>et al</w:t>
      </w:r>
      <w:r>
        <w:rPr>
          <w:color w:val="222222"/>
          <w:sz w:val="24"/>
          <w:szCs w:val="24"/>
          <w:highlight w:val="white"/>
        </w:rPr>
        <w:t xml:space="preserve">., (2018), the minimum employee wages in the hospitality industry are comparatively lower than most of the other industries. This </w:t>
      </w:r>
      <w:r>
        <w:rPr>
          <w:color w:val="222222"/>
          <w:sz w:val="24"/>
          <w:szCs w:val="24"/>
          <w:highlight w:val="white"/>
        </w:rPr>
        <w:lastRenderedPageBreak/>
        <w:t xml:space="preserve">caused several challenges for the workers to survive in this industry (Walmsley </w:t>
      </w:r>
      <w:r>
        <w:rPr>
          <w:i/>
          <w:color w:val="222222"/>
          <w:sz w:val="24"/>
          <w:szCs w:val="24"/>
          <w:highlight w:val="white"/>
        </w:rPr>
        <w:t>et al</w:t>
      </w:r>
      <w:r>
        <w:rPr>
          <w:color w:val="222222"/>
          <w:sz w:val="24"/>
          <w:szCs w:val="24"/>
          <w:highlight w:val="white"/>
        </w:rPr>
        <w:t xml:space="preserve">., 2018). The rising rate of inflation creates the survival of employees in the hospitality industry which makes the workers change their profession. </w:t>
      </w:r>
    </w:p>
    <w:p w14:paraId="00000047" w14:textId="49F3FAEA" w:rsidR="006F72AD" w:rsidRDefault="009D559E" w:rsidP="009D559E">
      <w:pPr>
        <w:pStyle w:val="Heading1"/>
        <w:numPr>
          <w:ilvl w:val="0"/>
          <w:numId w:val="0"/>
        </w:numPr>
      </w:pPr>
      <w:bookmarkStart w:id="15" w:name="_Toc116978280"/>
      <w:r>
        <w:t xml:space="preserve">3. </w:t>
      </w:r>
      <w:r w:rsidR="006F3CBA">
        <w:t>Evaluation and Conclusion</w:t>
      </w:r>
      <w:bookmarkEnd w:id="15"/>
      <w:r w:rsidR="006F3CBA">
        <w:t xml:space="preserve"> </w:t>
      </w:r>
    </w:p>
    <w:p w14:paraId="00000048" w14:textId="77777777" w:rsidR="006F72AD" w:rsidRDefault="006F3CBA" w:rsidP="00BD2F1E">
      <w:pPr>
        <w:pStyle w:val="Heading2"/>
      </w:pPr>
      <w:bookmarkStart w:id="16" w:name="_Toc116978281"/>
      <w:r>
        <w:t>Implications of the findings</w:t>
      </w:r>
      <w:bookmarkEnd w:id="16"/>
      <w:r>
        <w:t xml:space="preserve"> </w:t>
      </w:r>
    </w:p>
    <w:p w14:paraId="00000049" w14:textId="77777777" w:rsidR="006F72AD" w:rsidRDefault="006F3CBA" w:rsidP="00BD2F1E">
      <w:pPr>
        <w:spacing w:line="360" w:lineRule="auto"/>
        <w:jc w:val="both"/>
        <w:rPr>
          <w:sz w:val="24"/>
          <w:szCs w:val="24"/>
        </w:rPr>
      </w:pPr>
      <w:r>
        <w:rPr>
          <w:sz w:val="24"/>
          <w:szCs w:val="24"/>
        </w:rPr>
        <w:t>The presented proposal highlights the impacts of the factors affecting the retention of employees and staff within the services of the accommodations. The management during the Brexit movement has created a challenge for the new joiners in the sector. The movement caused challenges for the management to overcome the legislative impact of the Brexit movement within the service sector (</w:t>
      </w:r>
      <w:r>
        <w:rPr>
          <w:color w:val="222222"/>
          <w:sz w:val="24"/>
          <w:szCs w:val="24"/>
          <w:highlight w:val="white"/>
        </w:rPr>
        <w:t>Khan, 2020)</w:t>
      </w:r>
      <w:r>
        <w:rPr>
          <w:sz w:val="24"/>
          <w:szCs w:val="24"/>
        </w:rPr>
        <w:t xml:space="preserve">. The impact of the pandemic has created a challenge for the stakeholders of the hospitality and service sector. Inflation around the world reflects an adverse impact on the retention of employees within the service sector due to minimum offering wages and inflation leading to change in their profession for better pay scale.  </w:t>
      </w:r>
    </w:p>
    <w:p w14:paraId="0000004A" w14:textId="6005B492" w:rsidR="006F72AD" w:rsidRDefault="006F3CBA" w:rsidP="00B24766">
      <w:pPr>
        <w:pStyle w:val="Heading2"/>
      </w:pPr>
      <w:bookmarkStart w:id="17" w:name="_Toc116978282"/>
      <w:r>
        <w:t>Recommendation to the business</w:t>
      </w:r>
      <w:bookmarkEnd w:id="17"/>
      <w:r>
        <w:t xml:space="preserve"> </w:t>
      </w:r>
    </w:p>
    <w:p w14:paraId="0000004B" w14:textId="77777777" w:rsidR="006F72AD" w:rsidRDefault="006F3CBA" w:rsidP="00BD2F1E">
      <w:pPr>
        <w:spacing w:line="360" w:lineRule="auto"/>
        <w:jc w:val="both"/>
        <w:rPr>
          <w:sz w:val="24"/>
          <w:szCs w:val="24"/>
        </w:rPr>
      </w:pPr>
      <w:r>
        <w:rPr>
          <w:sz w:val="24"/>
          <w:szCs w:val="24"/>
        </w:rPr>
        <w:t>Retaining employees is a crucial factor for organisations in the hospitality industry that helps them to maintain their operational efficiency and competitiveness in the market. The hotel Holiday Inn can boost its efficiency in terms of retaining its employees by following some factors. The process of effectively retaining employees begins with the hiring process (</w:t>
      </w:r>
      <w:r>
        <w:rPr>
          <w:color w:val="222222"/>
          <w:sz w:val="24"/>
          <w:szCs w:val="24"/>
          <w:highlight w:val="white"/>
        </w:rPr>
        <w:t xml:space="preserve">Frye </w:t>
      </w:r>
      <w:r>
        <w:rPr>
          <w:i/>
          <w:color w:val="222222"/>
          <w:sz w:val="24"/>
          <w:szCs w:val="24"/>
          <w:highlight w:val="white"/>
        </w:rPr>
        <w:t>et al</w:t>
      </w:r>
      <w:r>
        <w:rPr>
          <w:color w:val="222222"/>
          <w:sz w:val="24"/>
          <w:szCs w:val="24"/>
          <w:highlight w:val="white"/>
        </w:rPr>
        <w:t>., 2020)</w:t>
      </w:r>
      <w:r>
        <w:rPr>
          <w:sz w:val="24"/>
          <w:szCs w:val="24"/>
        </w:rPr>
        <w:t xml:space="preserve">. Providing excellent onboarding experiences to new employees can hugely decrease the rate of employee retention in the hotel industry. The hotel Holiday Inn can also implement some talent management programmes for their employees in terms of offering the employees a desired career path may also increase the engagement of the employees by making them understand their value in the hotel. One of the main reasons for employee retention is the lack of communication in the workplace between employees and managers. </w:t>
      </w:r>
      <w:proofErr w:type="gramStart"/>
      <w:r>
        <w:rPr>
          <w:sz w:val="24"/>
          <w:szCs w:val="24"/>
        </w:rPr>
        <w:t>So</w:t>
      </w:r>
      <w:proofErr w:type="gramEnd"/>
      <w:r>
        <w:rPr>
          <w:sz w:val="24"/>
          <w:szCs w:val="24"/>
        </w:rPr>
        <w:t xml:space="preserve"> implementing an effective communication process can also help the hotel Holiday Inn to retain its employees. An effective communication level also helps the employees to raise their concerns. The authorities should respond effectively to the concerns of their employees which greatly help in retaining the employees. Providing the employees with sufficient wages and benefits for their valuable contribution to the organisation also increases the motivation level of the employees and enhances their engagement rate also. Moreover, the hotel Holiday Inn should first examine and analyse the real problem or issue behind employee retention (</w:t>
      </w:r>
      <w:r>
        <w:rPr>
          <w:color w:val="222222"/>
          <w:sz w:val="24"/>
          <w:szCs w:val="24"/>
          <w:highlight w:val="white"/>
        </w:rPr>
        <w:t xml:space="preserve">Yes and </w:t>
      </w:r>
      <w:proofErr w:type="spellStart"/>
      <w:r>
        <w:rPr>
          <w:color w:val="222222"/>
          <w:sz w:val="24"/>
          <w:szCs w:val="24"/>
          <w:highlight w:val="white"/>
        </w:rPr>
        <w:t>Ombui</w:t>
      </w:r>
      <w:proofErr w:type="spellEnd"/>
      <w:r>
        <w:rPr>
          <w:color w:val="222222"/>
          <w:sz w:val="24"/>
          <w:szCs w:val="24"/>
          <w:highlight w:val="white"/>
        </w:rPr>
        <w:t>, 2019)</w:t>
      </w:r>
      <w:r>
        <w:rPr>
          <w:sz w:val="24"/>
          <w:szCs w:val="24"/>
        </w:rPr>
        <w:t xml:space="preserve">. This can help them to find the cure for the </w:t>
      </w:r>
      <w:r>
        <w:rPr>
          <w:sz w:val="24"/>
          <w:szCs w:val="24"/>
        </w:rPr>
        <w:lastRenderedPageBreak/>
        <w:t>problem more effectively and retain their employees. This can be done by the hotel in the form of monitoring the activities of their existing employees and trying to understand the issues they are suffering from regarding the workplace. Executing an investigation team would be an effective solution to identify the issues in the workplace of the hotel Holiday Inn. providing solutions to the problems not only helps the hotel to retain its employees but also improves their productivity levels as a result of increased motivation.</w:t>
      </w:r>
    </w:p>
    <w:p w14:paraId="0000004C" w14:textId="77777777" w:rsidR="006F72AD" w:rsidRDefault="006F3CBA" w:rsidP="00BD2F1E">
      <w:pPr>
        <w:spacing w:line="360" w:lineRule="auto"/>
        <w:jc w:val="both"/>
        <w:rPr>
          <w:b/>
          <w:sz w:val="24"/>
          <w:szCs w:val="24"/>
        </w:rPr>
      </w:pPr>
      <w:r>
        <w:br w:type="page"/>
      </w:r>
    </w:p>
    <w:p w14:paraId="0000004D" w14:textId="5386B301" w:rsidR="006F72AD" w:rsidRDefault="009D559E" w:rsidP="009D559E">
      <w:pPr>
        <w:pStyle w:val="Heading1"/>
        <w:numPr>
          <w:ilvl w:val="0"/>
          <w:numId w:val="0"/>
        </w:numPr>
      </w:pPr>
      <w:bookmarkStart w:id="18" w:name="_Toc116978283"/>
      <w:r>
        <w:lastRenderedPageBreak/>
        <w:t xml:space="preserve">4. </w:t>
      </w:r>
      <w:r w:rsidR="006F3CBA">
        <w:t>References</w:t>
      </w:r>
      <w:bookmarkEnd w:id="18"/>
      <w:r w:rsidR="006F3CBA">
        <w:t xml:space="preserve"> </w:t>
      </w:r>
    </w:p>
    <w:p w14:paraId="0000004E" w14:textId="77777777" w:rsidR="006F72AD" w:rsidRDefault="006F3CBA" w:rsidP="00BD2F1E">
      <w:pPr>
        <w:spacing w:line="360" w:lineRule="auto"/>
        <w:jc w:val="both"/>
        <w:rPr>
          <w:color w:val="222222"/>
          <w:sz w:val="24"/>
          <w:szCs w:val="24"/>
          <w:highlight w:val="white"/>
        </w:rPr>
      </w:pPr>
      <w:r>
        <w:rPr>
          <w:color w:val="222222"/>
          <w:sz w:val="24"/>
          <w:szCs w:val="24"/>
          <w:highlight w:val="white"/>
        </w:rPr>
        <w:t xml:space="preserve">Acheson, J., 2021. Job Turnover and the Policy Response in the COVID-19 Era. </w:t>
      </w:r>
      <w:r>
        <w:rPr>
          <w:i/>
          <w:color w:val="222222"/>
          <w:sz w:val="24"/>
          <w:szCs w:val="24"/>
          <w:highlight w:val="white"/>
        </w:rPr>
        <w:t>The Economic and Social Review</w:t>
      </w:r>
      <w:r>
        <w:rPr>
          <w:color w:val="222222"/>
          <w:sz w:val="24"/>
          <w:szCs w:val="24"/>
          <w:highlight w:val="white"/>
        </w:rPr>
        <w:t xml:space="preserve">, </w:t>
      </w:r>
      <w:r>
        <w:rPr>
          <w:i/>
          <w:color w:val="222222"/>
          <w:sz w:val="24"/>
          <w:szCs w:val="24"/>
          <w:highlight w:val="white"/>
        </w:rPr>
        <w:t>52</w:t>
      </w:r>
      <w:r>
        <w:rPr>
          <w:color w:val="222222"/>
          <w:sz w:val="24"/>
          <w:szCs w:val="24"/>
          <w:highlight w:val="white"/>
        </w:rPr>
        <w:t>(2, Summer), pp.139-159.</w:t>
      </w:r>
    </w:p>
    <w:p w14:paraId="0000004F" w14:textId="77777777" w:rsidR="006F72AD" w:rsidRDefault="006F3CBA" w:rsidP="00BD2F1E">
      <w:pPr>
        <w:spacing w:line="360" w:lineRule="auto"/>
        <w:jc w:val="both"/>
        <w:rPr>
          <w:color w:val="222222"/>
          <w:sz w:val="24"/>
          <w:szCs w:val="24"/>
          <w:highlight w:val="white"/>
        </w:rPr>
      </w:pPr>
      <w:proofErr w:type="spellStart"/>
      <w:r>
        <w:rPr>
          <w:color w:val="222222"/>
          <w:sz w:val="24"/>
          <w:szCs w:val="24"/>
          <w:highlight w:val="white"/>
        </w:rPr>
        <w:t>Baharin</w:t>
      </w:r>
      <w:proofErr w:type="spellEnd"/>
      <w:r>
        <w:rPr>
          <w:color w:val="222222"/>
          <w:sz w:val="24"/>
          <w:szCs w:val="24"/>
          <w:highlight w:val="white"/>
        </w:rPr>
        <w:t xml:space="preserve">, N.L. and Hanafi, W.N.W., 2018. Effects of talent management on employee retention: A case study of the hospitality industry. </w:t>
      </w:r>
      <w:r>
        <w:rPr>
          <w:i/>
          <w:color w:val="222222"/>
          <w:sz w:val="24"/>
          <w:szCs w:val="24"/>
          <w:highlight w:val="white"/>
        </w:rPr>
        <w:t>Global Business and Management Research</w:t>
      </w:r>
      <w:r>
        <w:rPr>
          <w:color w:val="222222"/>
          <w:sz w:val="24"/>
          <w:szCs w:val="24"/>
          <w:highlight w:val="white"/>
        </w:rPr>
        <w:t xml:space="preserve">, </w:t>
      </w:r>
      <w:r>
        <w:rPr>
          <w:i/>
          <w:color w:val="222222"/>
          <w:sz w:val="24"/>
          <w:szCs w:val="24"/>
          <w:highlight w:val="white"/>
        </w:rPr>
        <w:t>10</w:t>
      </w:r>
      <w:r>
        <w:rPr>
          <w:color w:val="222222"/>
          <w:sz w:val="24"/>
          <w:szCs w:val="24"/>
          <w:highlight w:val="white"/>
        </w:rPr>
        <w:t>(3), p.697.</w:t>
      </w:r>
    </w:p>
    <w:p w14:paraId="00000050" w14:textId="77777777" w:rsidR="006F72AD" w:rsidRDefault="006F3CBA" w:rsidP="00BD2F1E">
      <w:pPr>
        <w:spacing w:line="360" w:lineRule="auto"/>
        <w:jc w:val="both"/>
        <w:rPr>
          <w:color w:val="222222"/>
          <w:sz w:val="24"/>
          <w:szCs w:val="24"/>
          <w:highlight w:val="white"/>
        </w:rPr>
      </w:pPr>
      <w:proofErr w:type="spellStart"/>
      <w:r>
        <w:rPr>
          <w:color w:val="222222"/>
          <w:sz w:val="24"/>
          <w:szCs w:val="24"/>
          <w:highlight w:val="white"/>
        </w:rPr>
        <w:t>Boella</w:t>
      </w:r>
      <w:proofErr w:type="spellEnd"/>
      <w:r>
        <w:rPr>
          <w:color w:val="222222"/>
          <w:sz w:val="24"/>
          <w:szCs w:val="24"/>
          <w:highlight w:val="white"/>
        </w:rPr>
        <w:t xml:space="preserve">, M.J. and Goss-Turner, S., 2019. Labour turnover and workforce stability. </w:t>
      </w:r>
      <w:r>
        <w:rPr>
          <w:i/>
          <w:color w:val="222222"/>
          <w:sz w:val="24"/>
          <w:szCs w:val="24"/>
          <w:highlight w:val="white"/>
        </w:rPr>
        <w:t>Human Resource Management in the Hospitality Industry</w:t>
      </w:r>
      <w:r>
        <w:rPr>
          <w:color w:val="222222"/>
          <w:sz w:val="24"/>
          <w:szCs w:val="24"/>
          <w:highlight w:val="white"/>
        </w:rPr>
        <w:t>, pp.291-306.</w:t>
      </w:r>
    </w:p>
    <w:p w14:paraId="00000051" w14:textId="77777777" w:rsidR="006F72AD" w:rsidRDefault="006F3CBA" w:rsidP="00BD2F1E">
      <w:pPr>
        <w:spacing w:line="360" w:lineRule="auto"/>
        <w:jc w:val="both"/>
        <w:rPr>
          <w:color w:val="222222"/>
          <w:sz w:val="24"/>
          <w:szCs w:val="24"/>
          <w:highlight w:val="white"/>
        </w:rPr>
      </w:pPr>
      <w:r>
        <w:rPr>
          <w:color w:val="222222"/>
          <w:sz w:val="24"/>
          <w:szCs w:val="24"/>
          <w:highlight w:val="white"/>
        </w:rPr>
        <w:t xml:space="preserve">Cameron, D. and Marson, J., 2018. The consequences of the Brexit vote on management attitudes to recruitment in the hospitality industry. </w:t>
      </w:r>
      <w:r>
        <w:rPr>
          <w:i/>
          <w:color w:val="222222"/>
          <w:sz w:val="24"/>
          <w:szCs w:val="24"/>
          <w:highlight w:val="white"/>
        </w:rPr>
        <w:t>Business Law Review</w:t>
      </w:r>
      <w:r>
        <w:rPr>
          <w:color w:val="222222"/>
          <w:sz w:val="24"/>
          <w:szCs w:val="24"/>
          <w:highlight w:val="white"/>
        </w:rPr>
        <w:t xml:space="preserve">, </w:t>
      </w:r>
      <w:r>
        <w:rPr>
          <w:i/>
          <w:color w:val="222222"/>
          <w:sz w:val="24"/>
          <w:szCs w:val="24"/>
          <w:highlight w:val="white"/>
        </w:rPr>
        <w:t>39</w:t>
      </w:r>
      <w:r>
        <w:rPr>
          <w:color w:val="222222"/>
          <w:sz w:val="24"/>
          <w:szCs w:val="24"/>
          <w:highlight w:val="white"/>
        </w:rPr>
        <w:t>(4).</w:t>
      </w:r>
    </w:p>
    <w:p w14:paraId="00000052" w14:textId="77777777" w:rsidR="006F72AD" w:rsidRDefault="006F3CBA" w:rsidP="00BD2F1E">
      <w:pPr>
        <w:spacing w:line="360" w:lineRule="auto"/>
        <w:jc w:val="both"/>
        <w:rPr>
          <w:color w:val="222222"/>
          <w:sz w:val="24"/>
          <w:szCs w:val="24"/>
          <w:highlight w:val="white"/>
        </w:rPr>
      </w:pPr>
      <w:r>
        <w:rPr>
          <w:color w:val="222222"/>
          <w:sz w:val="24"/>
          <w:szCs w:val="24"/>
          <w:highlight w:val="white"/>
        </w:rPr>
        <w:t xml:space="preserve">Chen, C.C., Zou, S.S. and Chen, M.H., 2022. The fear of being infected and fired: Examining the dual job stressors of hospitality employees during COVID-19. </w:t>
      </w:r>
      <w:r>
        <w:rPr>
          <w:i/>
          <w:color w:val="222222"/>
          <w:sz w:val="24"/>
          <w:szCs w:val="24"/>
          <w:highlight w:val="white"/>
        </w:rPr>
        <w:t>International Journal of Hospitality Management</w:t>
      </w:r>
      <w:r>
        <w:rPr>
          <w:color w:val="222222"/>
          <w:sz w:val="24"/>
          <w:szCs w:val="24"/>
          <w:highlight w:val="white"/>
        </w:rPr>
        <w:t xml:space="preserve">, </w:t>
      </w:r>
      <w:r>
        <w:rPr>
          <w:i/>
          <w:color w:val="222222"/>
          <w:sz w:val="24"/>
          <w:szCs w:val="24"/>
          <w:highlight w:val="white"/>
        </w:rPr>
        <w:t>102</w:t>
      </w:r>
      <w:r>
        <w:rPr>
          <w:color w:val="222222"/>
          <w:sz w:val="24"/>
          <w:szCs w:val="24"/>
          <w:highlight w:val="white"/>
        </w:rPr>
        <w:t>, p.103131.</w:t>
      </w:r>
    </w:p>
    <w:p w14:paraId="00000053" w14:textId="77777777" w:rsidR="006F72AD" w:rsidRDefault="006F3CBA" w:rsidP="00BD2F1E">
      <w:pPr>
        <w:spacing w:line="360" w:lineRule="auto"/>
        <w:jc w:val="both"/>
        <w:rPr>
          <w:color w:val="222222"/>
          <w:sz w:val="24"/>
          <w:szCs w:val="24"/>
          <w:highlight w:val="white"/>
        </w:rPr>
      </w:pPr>
      <w:proofErr w:type="spellStart"/>
      <w:r>
        <w:rPr>
          <w:color w:val="222222"/>
          <w:sz w:val="24"/>
          <w:szCs w:val="24"/>
          <w:highlight w:val="white"/>
        </w:rPr>
        <w:t>Davern</w:t>
      </w:r>
      <w:proofErr w:type="spellEnd"/>
      <w:r>
        <w:rPr>
          <w:color w:val="222222"/>
          <w:sz w:val="24"/>
          <w:szCs w:val="24"/>
          <w:highlight w:val="white"/>
        </w:rPr>
        <w:t xml:space="preserve">, D., 2021. Talent Management, The Employer Brand, and Employee Retention: Evidence from the Irish Hotel Sector. In </w:t>
      </w:r>
      <w:r>
        <w:rPr>
          <w:i/>
          <w:color w:val="222222"/>
          <w:sz w:val="24"/>
          <w:szCs w:val="24"/>
          <w:highlight w:val="white"/>
        </w:rPr>
        <w:t>Talent Management Innovations in the International Hospitality Industry</w:t>
      </w:r>
      <w:r>
        <w:rPr>
          <w:color w:val="222222"/>
          <w:sz w:val="24"/>
          <w:szCs w:val="24"/>
          <w:highlight w:val="white"/>
        </w:rPr>
        <w:t>. Emerald Publishing Limited.</w:t>
      </w:r>
    </w:p>
    <w:p w14:paraId="00000054" w14:textId="77777777" w:rsidR="006F72AD" w:rsidRDefault="006F3CBA" w:rsidP="00BD2F1E">
      <w:pPr>
        <w:spacing w:line="360" w:lineRule="auto"/>
        <w:jc w:val="both"/>
        <w:rPr>
          <w:color w:val="222222"/>
          <w:sz w:val="24"/>
          <w:szCs w:val="24"/>
          <w:highlight w:val="white"/>
        </w:rPr>
      </w:pPr>
      <w:proofErr w:type="spellStart"/>
      <w:r>
        <w:rPr>
          <w:color w:val="222222"/>
          <w:sz w:val="24"/>
          <w:szCs w:val="24"/>
          <w:highlight w:val="white"/>
        </w:rPr>
        <w:t>Elsafty</w:t>
      </w:r>
      <w:proofErr w:type="spellEnd"/>
      <w:r>
        <w:rPr>
          <w:color w:val="222222"/>
          <w:sz w:val="24"/>
          <w:szCs w:val="24"/>
          <w:highlight w:val="white"/>
        </w:rPr>
        <w:t xml:space="preserve">, A.S. and </w:t>
      </w:r>
      <w:proofErr w:type="spellStart"/>
      <w:r>
        <w:rPr>
          <w:color w:val="222222"/>
          <w:sz w:val="24"/>
          <w:szCs w:val="24"/>
          <w:highlight w:val="white"/>
        </w:rPr>
        <w:t>Ragheb</w:t>
      </w:r>
      <w:proofErr w:type="spellEnd"/>
      <w:r>
        <w:rPr>
          <w:color w:val="222222"/>
          <w:sz w:val="24"/>
          <w:szCs w:val="24"/>
          <w:highlight w:val="white"/>
        </w:rPr>
        <w:t xml:space="preserve">, M., 2020. The role of human resource management towards employee retention during the Covid-19 pandemic in the medical supplies sector-Egypt. </w:t>
      </w:r>
      <w:r>
        <w:rPr>
          <w:i/>
          <w:color w:val="222222"/>
          <w:sz w:val="24"/>
          <w:szCs w:val="24"/>
          <w:highlight w:val="white"/>
        </w:rPr>
        <w:t>Business and Management Studies</w:t>
      </w:r>
      <w:r>
        <w:rPr>
          <w:color w:val="222222"/>
          <w:sz w:val="24"/>
          <w:szCs w:val="24"/>
          <w:highlight w:val="white"/>
        </w:rPr>
        <w:t xml:space="preserve">, </w:t>
      </w:r>
      <w:r>
        <w:rPr>
          <w:i/>
          <w:color w:val="222222"/>
          <w:sz w:val="24"/>
          <w:szCs w:val="24"/>
          <w:highlight w:val="white"/>
        </w:rPr>
        <w:t>6</w:t>
      </w:r>
      <w:r>
        <w:rPr>
          <w:color w:val="222222"/>
          <w:sz w:val="24"/>
          <w:szCs w:val="24"/>
          <w:highlight w:val="white"/>
        </w:rPr>
        <w:t>(2), pp.5059-5059.</w:t>
      </w:r>
    </w:p>
    <w:p w14:paraId="00000055" w14:textId="77777777" w:rsidR="006F72AD" w:rsidRDefault="006F3CBA" w:rsidP="00BD2F1E">
      <w:pPr>
        <w:spacing w:line="360" w:lineRule="auto"/>
        <w:jc w:val="both"/>
        <w:rPr>
          <w:color w:val="222222"/>
          <w:sz w:val="24"/>
          <w:szCs w:val="24"/>
          <w:highlight w:val="white"/>
        </w:rPr>
      </w:pPr>
      <w:r>
        <w:rPr>
          <w:color w:val="222222"/>
          <w:sz w:val="24"/>
          <w:szCs w:val="24"/>
          <w:highlight w:val="white"/>
        </w:rPr>
        <w:t xml:space="preserve">Frye, W.D., Kang, S., Huh, C. and Lee, M.J.M., 2020. What factors influence Generation Y’s employee retention in the hospitality </w:t>
      </w:r>
      <w:proofErr w:type="gramStart"/>
      <w:r>
        <w:rPr>
          <w:color w:val="222222"/>
          <w:sz w:val="24"/>
          <w:szCs w:val="24"/>
          <w:highlight w:val="white"/>
        </w:rPr>
        <w:t>industry?:</w:t>
      </w:r>
      <w:proofErr w:type="gramEnd"/>
      <w:r>
        <w:rPr>
          <w:color w:val="222222"/>
          <w:sz w:val="24"/>
          <w:szCs w:val="24"/>
          <w:highlight w:val="white"/>
        </w:rPr>
        <w:t xml:space="preserve"> An internal marketing approach. </w:t>
      </w:r>
      <w:r>
        <w:rPr>
          <w:i/>
          <w:color w:val="222222"/>
          <w:sz w:val="24"/>
          <w:szCs w:val="24"/>
          <w:highlight w:val="white"/>
        </w:rPr>
        <w:t>International Journal of Hospitality Management</w:t>
      </w:r>
      <w:r>
        <w:rPr>
          <w:color w:val="222222"/>
          <w:sz w:val="24"/>
          <w:szCs w:val="24"/>
          <w:highlight w:val="white"/>
        </w:rPr>
        <w:t xml:space="preserve">, </w:t>
      </w:r>
      <w:r>
        <w:rPr>
          <w:i/>
          <w:color w:val="222222"/>
          <w:sz w:val="24"/>
          <w:szCs w:val="24"/>
          <w:highlight w:val="white"/>
        </w:rPr>
        <w:t>85</w:t>
      </w:r>
      <w:r>
        <w:rPr>
          <w:color w:val="222222"/>
          <w:sz w:val="24"/>
          <w:szCs w:val="24"/>
          <w:highlight w:val="white"/>
        </w:rPr>
        <w:t>, p.102352.</w:t>
      </w:r>
    </w:p>
    <w:p w14:paraId="00000056" w14:textId="77777777" w:rsidR="006F72AD" w:rsidRDefault="006F3CBA" w:rsidP="00BD2F1E">
      <w:pPr>
        <w:spacing w:line="360" w:lineRule="auto"/>
        <w:jc w:val="both"/>
        <w:rPr>
          <w:color w:val="222222"/>
          <w:sz w:val="24"/>
          <w:szCs w:val="24"/>
          <w:highlight w:val="white"/>
        </w:rPr>
      </w:pPr>
      <w:r>
        <w:rPr>
          <w:color w:val="222222"/>
          <w:sz w:val="24"/>
          <w:szCs w:val="24"/>
          <w:highlight w:val="white"/>
        </w:rPr>
        <w:t xml:space="preserve">Ingersoll, R.M., May, H. and Collins, G., 2019. Recruitment, employment, retention and the minority teacher shortage. </w:t>
      </w:r>
      <w:r>
        <w:rPr>
          <w:i/>
          <w:color w:val="222222"/>
          <w:sz w:val="24"/>
          <w:szCs w:val="24"/>
          <w:highlight w:val="white"/>
        </w:rPr>
        <w:t>Education Policy Analysis Archives</w:t>
      </w:r>
      <w:r>
        <w:rPr>
          <w:color w:val="222222"/>
          <w:sz w:val="24"/>
          <w:szCs w:val="24"/>
          <w:highlight w:val="white"/>
        </w:rPr>
        <w:t xml:space="preserve">, </w:t>
      </w:r>
      <w:r>
        <w:rPr>
          <w:i/>
          <w:color w:val="222222"/>
          <w:sz w:val="24"/>
          <w:szCs w:val="24"/>
          <w:highlight w:val="white"/>
        </w:rPr>
        <w:t>27</w:t>
      </w:r>
      <w:r>
        <w:rPr>
          <w:color w:val="222222"/>
          <w:sz w:val="24"/>
          <w:szCs w:val="24"/>
          <w:highlight w:val="white"/>
        </w:rPr>
        <w:t>(37).</w:t>
      </w:r>
    </w:p>
    <w:p w14:paraId="00000057" w14:textId="77777777" w:rsidR="006F72AD" w:rsidRDefault="006F3CBA" w:rsidP="00BD2F1E">
      <w:pPr>
        <w:spacing w:line="360" w:lineRule="auto"/>
        <w:jc w:val="both"/>
        <w:rPr>
          <w:color w:val="222222"/>
          <w:sz w:val="24"/>
          <w:szCs w:val="24"/>
          <w:highlight w:val="white"/>
        </w:rPr>
      </w:pPr>
      <w:r>
        <w:rPr>
          <w:color w:val="222222"/>
          <w:sz w:val="24"/>
          <w:szCs w:val="24"/>
          <w:highlight w:val="white"/>
        </w:rPr>
        <w:t xml:space="preserve">Khan, U., 2020. Effect of employee retention on organizational performance. </w:t>
      </w:r>
      <w:r>
        <w:rPr>
          <w:i/>
          <w:color w:val="222222"/>
          <w:sz w:val="24"/>
          <w:szCs w:val="24"/>
          <w:highlight w:val="white"/>
        </w:rPr>
        <w:t>Journal of Entrepreneurship, Management, and Innovation</w:t>
      </w:r>
      <w:r>
        <w:rPr>
          <w:color w:val="222222"/>
          <w:sz w:val="24"/>
          <w:szCs w:val="24"/>
          <w:highlight w:val="white"/>
        </w:rPr>
        <w:t xml:space="preserve">, </w:t>
      </w:r>
      <w:r>
        <w:rPr>
          <w:i/>
          <w:color w:val="222222"/>
          <w:sz w:val="24"/>
          <w:szCs w:val="24"/>
          <w:highlight w:val="white"/>
        </w:rPr>
        <w:t>2</w:t>
      </w:r>
      <w:r>
        <w:rPr>
          <w:color w:val="222222"/>
          <w:sz w:val="24"/>
          <w:szCs w:val="24"/>
          <w:highlight w:val="white"/>
        </w:rPr>
        <w:t>(1), pp.52-66.</w:t>
      </w:r>
    </w:p>
    <w:p w14:paraId="00000058" w14:textId="77777777" w:rsidR="006F72AD" w:rsidRDefault="006F3CBA" w:rsidP="00BD2F1E">
      <w:pPr>
        <w:spacing w:line="360" w:lineRule="auto"/>
        <w:jc w:val="both"/>
        <w:rPr>
          <w:color w:val="222222"/>
          <w:sz w:val="24"/>
          <w:szCs w:val="24"/>
          <w:highlight w:val="white"/>
        </w:rPr>
      </w:pPr>
      <w:r>
        <w:rPr>
          <w:color w:val="222222"/>
          <w:sz w:val="24"/>
          <w:szCs w:val="24"/>
          <w:highlight w:val="white"/>
        </w:rPr>
        <w:t xml:space="preserve">SOOMRO, D.M.A., HUSSAIN, D.N. and ABDULLAH, D., 2021. Motivation and compensation as predictors of employees’ retention: An empirical study of a public sector organization. </w:t>
      </w:r>
      <w:r>
        <w:rPr>
          <w:i/>
          <w:color w:val="222222"/>
          <w:sz w:val="24"/>
          <w:szCs w:val="24"/>
          <w:highlight w:val="white"/>
        </w:rPr>
        <w:t>Journal of Contemporary Issues in Business and Government| Vol</w:t>
      </w:r>
      <w:r>
        <w:rPr>
          <w:color w:val="222222"/>
          <w:sz w:val="24"/>
          <w:szCs w:val="24"/>
          <w:highlight w:val="white"/>
        </w:rPr>
        <w:t xml:space="preserve">, </w:t>
      </w:r>
      <w:r>
        <w:rPr>
          <w:i/>
          <w:color w:val="222222"/>
          <w:sz w:val="24"/>
          <w:szCs w:val="24"/>
          <w:highlight w:val="white"/>
        </w:rPr>
        <w:t>27</w:t>
      </w:r>
      <w:r>
        <w:rPr>
          <w:color w:val="222222"/>
          <w:sz w:val="24"/>
          <w:szCs w:val="24"/>
          <w:highlight w:val="white"/>
        </w:rPr>
        <w:t>(3), p.68.</w:t>
      </w:r>
    </w:p>
    <w:p w14:paraId="00000059" w14:textId="77777777" w:rsidR="006F72AD" w:rsidRDefault="006F3CBA" w:rsidP="00BD2F1E">
      <w:pPr>
        <w:spacing w:line="360" w:lineRule="auto"/>
        <w:jc w:val="both"/>
        <w:rPr>
          <w:color w:val="222222"/>
          <w:sz w:val="24"/>
          <w:szCs w:val="24"/>
          <w:highlight w:val="white"/>
        </w:rPr>
      </w:pPr>
      <w:r>
        <w:rPr>
          <w:color w:val="222222"/>
          <w:sz w:val="24"/>
          <w:szCs w:val="24"/>
          <w:highlight w:val="white"/>
        </w:rPr>
        <w:t>Walmsley, A., Partington, S., Armstrong, R. and Goodwin, H., 2018. Reactions to the national living wage in hospitality. Employee Relations.</w:t>
      </w:r>
    </w:p>
    <w:p w14:paraId="0000005A" w14:textId="77777777" w:rsidR="006F72AD" w:rsidRDefault="006F3CBA" w:rsidP="00BD2F1E">
      <w:pPr>
        <w:spacing w:line="360" w:lineRule="auto"/>
        <w:jc w:val="both"/>
        <w:rPr>
          <w:color w:val="222222"/>
          <w:sz w:val="24"/>
          <w:szCs w:val="24"/>
          <w:highlight w:val="white"/>
        </w:rPr>
      </w:pPr>
      <w:proofErr w:type="spellStart"/>
      <w:r>
        <w:rPr>
          <w:color w:val="222222"/>
          <w:sz w:val="24"/>
          <w:szCs w:val="24"/>
          <w:highlight w:val="white"/>
        </w:rPr>
        <w:lastRenderedPageBreak/>
        <w:t>Wassem</w:t>
      </w:r>
      <w:proofErr w:type="spellEnd"/>
      <w:r>
        <w:rPr>
          <w:color w:val="222222"/>
          <w:sz w:val="24"/>
          <w:szCs w:val="24"/>
          <w:highlight w:val="white"/>
        </w:rPr>
        <w:t xml:space="preserve">, M., </w:t>
      </w:r>
      <w:proofErr w:type="spellStart"/>
      <w:r>
        <w:rPr>
          <w:color w:val="222222"/>
          <w:sz w:val="24"/>
          <w:szCs w:val="24"/>
          <w:highlight w:val="white"/>
        </w:rPr>
        <w:t>Baig</w:t>
      </w:r>
      <w:proofErr w:type="spellEnd"/>
      <w:r>
        <w:rPr>
          <w:color w:val="222222"/>
          <w:sz w:val="24"/>
          <w:szCs w:val="24"/>
          <w:highlight w:val="white"/>
        </w:rPr>
        <w:t xml:space="preserve">, S.A., Abrar, M., Hashim, M., Zia-Ur-Rehman, M., Awan, U., Amjad, F. and Nawab, Y., 2019. Impact of capacity building and managerial support on employees’ performance: The moderating role of employees’ retention. </w:t>
      </w:r>
      <w:r>
        <w:rPr>
          <w:i/>
          <w:color w:val="222222"/>
          <w:sz w:val="24"/>
          <w:szCs w:val="24"/>
          <w:highlight w:val="white"/>
        </w:rPr>
        <w:t>Sage Open</w:t>
      </w:r>
      <w:r>
        <w:rPr>
          <w:color w:val="222222"/>
          <w:sz w:val="24"/>
          <w:szCs w:val="24"/>
          <w:highlight w:val="white"/>
        </w:rPr>
        <w:t xml:space="preserve">, </w:t>
      </w:r>
      <w:r>
        <w:rPr>
          <w:i/>
          <w:color w:val="222222"/>
          <w:sz w:val="24"/>
          <w:szCs w:val="24"/>
          <w:highlight w:val="white"/>
        </w:rPr>
        <w:t>9</w:t>
      </w:r>
      <w:r>
        <w:rPr>
          <w:color w:val="222222"/>
          <w:sz w:val="24"/>
          <w:szCs w:val="24"/>
          <w:highlight w:val="white"/>
        </w:rPr>
        <w:t>(3), p.2158244019859957.</w:t>
      </w:r>
    </w:p>
    <w:p w14:paraId="0000005B" w14:textId="77777777" w:rsidR="006F72AD" w:rsidRDefault="006F3CBA" w:rsidP="00BD2F1E">
      <w:pPr>
        <w:spacing w:line="360" w:lineRule="auto"/>
        <w:jc w:val="both"/>
        <w:rPr>
          <w:color w:val="222222"/>
          <w:sz w:val="24"/>
          <w:szCs w:val="24"/>
          <w:highlight w:val="white"/>
        </w:rPr>
      </w:pPr>
      <w:r>
        <w:rPr>
          <w:color w:val="222222"/>
          <w:sz w:val="24"/>
          <w:szCs w:val="24"/>
          <w:highlight w:val="white"/>
        </w:rPr>
        <w:t xml:space="preserve">Wong, A.K.F., Kim, S.S., Kim, J. and Han, H., 2021. How the COVID-19 pandemic affected hotel Employee stress: Employee perceptions of occupational stressors and their consequences. </w:t>
      </w:r>
      <w:r>
        <w:rPr>
          <w:i/>
          <w:color w:val="222222"/>
          <w:sz w:val="24"/>
          <w:szCs w:val="24"/>
          <w:highlight w:val="white"/>
        </w:rPr>
        <w:t>International Journal of Hospitality Management</w:t>
      </w:r>
      <w:r>
        <w:rPr>
          <w:color w:val="222222"/>
          <w:sz w:val="24"/>
          <w:szCs w:val="24"/>
          <w:highlight w:val="white"/>
        </w:rPr>
        <w:t xml:space="preserve">, </w:t>
      </w:r>
      <w:r>
        <w:rPr>
          <w:i/>
          <w:color w:val="222222"/>
          <w:sz w:val="24"/>
          <w:szCs w:val="24"/>
          <w:highlight w:val="white"/>
        </w:rPr>
        <w:t>93</w:t>
      </w:r>
      <w:r>
        <w:rPr>
          <w:color w:val="222222"/>
          <w:sz w:val="24"/>
          <w:szCs w:val="24"/>
          <w:highlight w:val="white"/>
        </w:rPr>
        <w:t>, p.102798.</w:t>
      </w:r>
    </w:p>
    <w:p w14:paraId="0000005C" w14:textId="77777777" w:rsidR="006F72AD" w:rsidRDefault="006F3CBA" w:rsidP="00BD2F1E">
      <w:pPr>
        <w:spacing w:line="360" w:lineRule="auto"/>
        <w:jc w:val="both"/>
        <w:rPr>
          <w:color w:val="222222"/>
          <w:sz w:val="24"/>
          <w:szCs w:val="24"/>
          <w:highlight w:val="white"/>
        </w:rPr>
      </w:pPr>
      <w:proofErr w:type="spellStart"/>
      <w:r>
        <w:rPr>
          <w:color w:val="222222"/>
          <w:sz w:val="24"/>
          <w:szCs w:val="24"/>
          <w:highlight w:val="white"/>
        </w:rPr>
        <w:t>Yeswa</w:t>
      </w:r>
      <w:proofErr w:type="spellEnd"/>
      <w:r>
        <w:rPr>
          <w:color w:val="222222"/>
          <w:sz w:val="24"/>
          <w:szCs w:val="24"/>
          <w:highlight w:val="white"/>
        </w:rPr>
        <w:t xml:space="preserve">, L.S. and </w:t>
      </w:r>
      <w:proofErr w:type="spellStart"/>
      <w:r>
        <w:rPr>
          <w:color w:val="222222"/>
          <w:sz w:val="24"/>
          <w:szCs w:val="24"/>
          <w:highlight w:val="white"/>
        </w:rPr>
        <w:t>Ombui</w:t>
      </w:r>
      <w:proofErr w:type="spellEnd"/>
      <w:r>
        <w:rPr>
          <w:color w:val="222222"/>
          <w:sz w:val="24"/>
          <w:szCs w:val="24"/>
          <w:highlight w:val="white"/>
        </w:rPr>
        <w:t xml:space="preserve">, K., 2019. Influence of talent management strategies on employee retention in the hotel industry in Kenya. </w:t>
      </w:r>
      <w:r>
        <w:rPr>
          <w:i/>
          <w:color w:val="222222"/>
          <w:sz w:val="24"/>
          <w:szCs w:val="24"/>
          <w:highlight w:val="white"/>
        </w:rPr>
        <w:t>International Academic Journal of Human Resource and Business Administration</w:t>
      </w:r>
      <w:r>
        <w:rPr>
          <w:color w:val="222222"/>
          <w:sz w:val="24"/>
          <w:szCs w:val="24"/>
          <w:highlight w:val="white"/>
        </w:rPr>
        <w:t xml:space="preserve">, </w:t>
      </w:r>
      <w:r>
        <w:rPr>
          <w:i/>
          <w:color w:val="222222"/>
          <w:sz w:val="24"/>
          <w:szCs w:val="24"/>
          <w:highlight w:val="white"/>
        </w:rPr>
        <w:t>3</w:t>
      </w:r>
      <w:r>
        <w:rPr>
          <w:color w:val="222222"/>
          <w:sz w:val="24"/>
          <w:szCs w:val="24"/>
          <w:highlight w:val="white"/>
        </w:rPr>
        <w:t>(7), pp.83-103.</w:t>
      </w:r>
    </w:p>
    <w:sectPr w:rsidR="006F72AD" w:rsidSect="00BD2F1E">
      <w:footerReference w:type="default" r:id="rId8"/>
      <w:footerReference w:type="firs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5D3E9" w14:textId="77777777" w:rsidR="00354C61" w:rsidRDefault="00354C61">
      <w:pPr>
        <w:spacing w:line="240" w:lineRule="auto"/>
      </w:pPr>
      <w:r>
        <w:separator/>
      </w:r>
    </w:p>
  </w:endnote>
  <w:endnote w:type="continuationSeparator" w:id="0">
    <w:p w14:paraId="4889CA95" w14:textId="77777777" w:rsidR="00354C61" w:rsidRDefault="00354C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E" w14:textId="4D04C678" w:rsidR="006F72AD" w:rsidRDefault="006F3CBA">
    <w:pPr>
      <w:jc w:val="right"/>
    </w:pPr>
    <w:r>
      <w:fldChar w:fldCharType="begin"/>
    </w:r>
    <w:r>
      <w:instrText>PAGE</w:instrText>
    </w:r>
    <w:r>
      <w:fldChar w:fldCharType="separate"/>
    </w:r>
    <w:r w:rsidR="00BD2F1E">
      <w:rPr>
        <w:noProof/>
      </w:rPr>
      <w:t>3</w:t>
    </w:r>
    <w:r>
      <w:fldChar w:fldCharType="end"/>
    </w:r>
  </w:p>
  <w:p w14:paraId="0000005F" w14:textId="77777777" w:rsidR="006F72AD" w:rsidRDefault="006F72AD">
    <w:pPr>
      <w:widowControl w:val="0"/>
      <w:pBdr>
        <w:top w:val="nil"/>
        <w:left w:val="nil"/>
        <w:bottom w:val="nil"/>
        <w:right w:val="nil"/>
        <w:between w:val="nil"/>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0" w14:textId="22E3982B" w:rsidR="006F72AD" w:rsidRDefault="006F3CBA">
    <w:pPr>
      <w:rPr>
        <w:sz w:val="24"/>
        <w:szCs w:val="24"/>
      </w:rPr>
    </w:pPr>
    <w:r>
      <w:rPr>
        <w:sz w:val="24"/>
        <w:szCs w:val="24"/>
      </w:rPr>
      <w:t xml:space="preserve">                                                                                                                               </w:t>
    </w:r>
    <w:r>
      <w:rPr>
        <w:sz w:val="24"/>
        <w:szCs w:val="24"/>
      </w:rPr>
      <w:fldChar w:fldCharType="begin"/>
    </w:r>
    <w:r>
      <w:rPr>
        <w:sz w:val="24"/>
        <w:szCs w:val="24"/>
      </w:rPr>
      <w:instrText>PAGE</w:instrText>
    </w:r>
    <w:r>
      <w:rPr>
        <w:sz w:val="24"/>
        <w:szCs w:val="24"/>
      </w:rPr>
      <w:fldChar w:fldCharType="separate"/>
    </w:r>
    <w:r w:rsidR="00BD2F1E">
      <w:rPr>
        <w:noProof/>
        <w:sz w:val="24"/>
        <w:szCs w:val="24"/>
      </w:rPr>
      <w:t>1</w:t>
    </w:r>
    <w:r>
      <w:rPr>
        <w:sz w:val="24"/>
        <w:szCs w:val="24"/>
      </w:rPr>
      <w:fldChar w:fldCharType="end"/>
    </w:r>
  </w:p>
  <w:p w14:paraId="00000061" w14:textId="77777777" w:rsidR="006F72AD" w:rsidRDefault="006F72AD">
    <w:pPr>
      <w:widowControl w:val="0"/>
      <w:pBdr>
        <w:top w:val="nil"/>
        <w:left w:val="nil"/>
        <w:bottom w:val="nil"/>
        <w:right w:val="nil"/>
        <w:between w:val="nil"/>
      </w:pBd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B2621" w14:textId="77777777" w:rsidR="00354C61" w:rsidRDefault="00354C61">
      <w:pPr>
        <w:spacing w:line="240" w:lineRule="auto"/>
      </w:pPr>
      <w:r>
        <w:separator/>
      </w:r>
    </w:p>
  </w:footnote>
  <w:footnote w:type="continuationSeparator" w:id="0">
    <w:p w14:paraId="24451E4C" w14:textId="77777777" w:rsidR="00354C61" w:rsidRDefault="00354C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9B2059"/>
    <w:multiLevelType w:val="multilevel"/>
    <w:tmpl w:val="504A805C"/>
    <w:lvl w:ilvl="0">
      <w:start w:val="1"/>
      <w:numFmt w:val="decimal"/>
      <w:pStyle w:val="Heading1"/>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58526DC"/>
    <w:multiLevelType w:val="multilevel"/>
    <w:tmpl w:val="0C8A4D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4AC3660"/>
    <w:multiLevelType w:val="multilevel"/>
    <w:tmpl w:val="83667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29075783">
    <w:abstractNumId w:val="0"/>
  </w:num>
  <w:num w:numId="2" w16cid:durableId="321012542">
    <w:abstractNumId w:val="1"/>
  </w:num>
  <w:num w:numId="3" w16cid:durableId="13915356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2AD"/>
    <w:rsid w:val="00354C61"/>
    <w:rsid w:val="00453561"/>
    <w:rsid w:val="006F3CBA"/>
    <w:rsid w:val="006F72AD"/>
    <w:rsid w:val="007F5FF3"/>
    <w:rsid w:val="009D559E"/>
    <w:rsid w:val="00B24766"/>
    <w:rsid w:val="00BD2F1E"/>
    <w:rsid w:val="00C82EEC"/>
    <w:rsid w:val="00E951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D1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6E4E4A"/>
    <w:pPr>
      <w:numPr>
        <w:numId w:val="1"/>
      </w:numPr>
      <w:spacing w:line="360" w:lineRule="auto"/>
      <w:jc w:val="both"/>
      <w:outlineLvl w:val="0"/>
    </w:pPr>
    <w:rPr>
      <w:b/>
      <w:sz w:val="24"/>
      <w:szCs w:val="24"/>
    </w:rPr>
  </w:style>
  <w:style w:type="paragraph" w:styleId="Heading2">
    <w:name w:val="heading 2"/>
    <w:basedOn w:val="Normal"/>
    <w:next w:val="Normal"/>
    <w:rsid w:val="006E4E4A"/>
    <w:pPr>
      <w:spacing w:line="360" w:lineRule="auto"/>
      <w:jc w:val="both"/>
      <w:outlineLvl w:val="1"/>
    </w:pPr>
    <w:rPr>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E4E4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4E4A"/>
    <w:rPr>
      <w:rFonts w:ascii="Tahoma" w:hAnsi="Tahoma" w:cs="Tahoma"/>
      <w:sz w:val="16"/>
      <w:szCs w:val="16"/>
    </w:rPr>
  </w:style>
  <w:style w:type="paragraph" w:styleId="TOC1">
    <w:name w:val="toc 1"/>
    <w:basedOn w:val="Normal"/>
    <w:next w:val="Normal"/>
    <w:autoRedefine/>
    <w:uiPriority w:val="39"/>
    <w:unhideWhenUsed/>
    <w:rsid w:val="006E4E4A"/>
    <w:pPr>
      <w:spacing w:after="100"/>
    </w:pPr>
  </w:style>
  <w:style w:type="paragraph" w:styleId="TOC2">
    <w:name w:val="toc 2"/>
    <w:basedOn w:val="Normal"/>
    <w:next w:val="Normal"/>
    <w:autoRedefine/>
    <w:uiPriority w:val="39"/>
    <w:unhideWhenUsed/>
    <w:rsid w:val="006E4E4A"/>
    <w:pPr>
      <w:spacing w:after="100"/>
      <w:ind w:left="220"/>
    </w:pPr>
  </w:style>
  <w:style w:type="character" w:styleId="Hyperlink">
    <w:name w:val="Hyperlink"/>
    <w:basedOn w:val="DefaultParagraphFont"/>
    <w:uiPriority w:val="99"/>
    <w:unhideWhenUsed/>
    <w:rsid w:val="006E4E4A"/>
    <w:rPr>
      <w:color w:val="0000FF" w:themeColor="hyperlink"/>
      <w:u w:val="single"/>
    </w:rPr>
  </w:style>
  <w:style w:type="paragraph" w:styleId="Header">
    <w:name w:val="header"/>
    <w:basedOn w:val="Normal"/>
    <w:link w:val="HeaderChar"/>
    <w:uiPriority w:val="99"/>
    <w:unhideWhenUsed/>
    <w:rsid w:val="00E95186"/>
    <w:pPr>
      <w:tabs>
        <w:tab w:val="center" w:pos="4513"/>
        <w:tab w:val="right" w:pos="9026"/>
      </w:tabs>
      <w:spacing w:line="240" w:lineRule="auto"/>
    </w:pPr>
  </w:style>
  <w:style w:type="character" w:customStyle="1" w:styleId="HeaderChar">
    <w:name w:val="Header Char"/>
    <w:basedOn w:val="DefaultParagraphFont"/>
    <w:link w:val="Header"/>
    <w:uiPriority w:val="99"/>
    <w:rsid w:val="00E95186"/>
  </w:style>
  <w:style w:type="paragraph" w:styleId="Footer">
    <w:name w:val="footer"/>
    <w:basedOn w:val="Normal"/>
    <w:link w:val="FooterChar"/>
    <w:uiPriority w:val="99"/>
    <w:unhideWhenUsed/>
    <w:rsid w:val="00E95186"/>
    <w:pPr>
      <w:tabs>
        <w:tab w:val="center" w:pos="4513"/>
        <w:tab w:val="right" w:pos="9026"/>
      </w:tabs>
      <w:spacing w:line="240" w:lineRule="auto"/>
    </w:pPr>
  </w:style>
  <w:style w:type="character" w:customStyle="1" w:styleId="FooterChar">
    <w:name w:val="Footer Char"/>
    <w:basedOn w:val="DefaultParagraphFont"/>
    <w:link w:val="Footer"/>
    <w:uiPriority w:val="99"/>
    <w:rsid w:val="00E95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Z3jt3AGvi12OM0Q+AeRmG9/I4uw==">AMUW2mWh2dQSbAqvh/rxs10Xw+K9Npl8k70b9QQoQvcm554VC+2nFj1InTpAYS0/0Qfl8LXqI1GN987YbhBXKMH9wF/Y0IIcQVn/TS74BE8HjK/C/WxqMcLWLfpbDwEjUozdY02NSW9D3ayC22lL1Lg1b5Cx9gGubg/5OWAkzdajTg51N7Iwm2VXPdno0r84pJAr31HE4ZN07hVhsUKk744wCw3jrNy69uS8JjmKzhPQDMx186yZVyV0z5cpF5zDXYHddHM6ZPOd7T3kXiegNUl4nSzXMnmzQP95VYVRshmFsKb26P4DG8VGltbCpgB2bLDdVJUFIyLishV9KfwDkrdvaLyMgkhEQBDMl17LqbKN33fwespzUxGVp+QMftM4EXwDC0OBA+1FhKbj1cGXXiUFRghIr7rdCWIUGl78Nbws/wTo6rDtg+8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2682</Words>
  <Characters>15294</Characters>
  <Application>Microsoft Office Word</Application>
  <DocSecurity>0</DocSecurity>
  <Lines>127</Lines>
  <Paragraphs>35</Paragraphs>
  <ScaleCrop>false</ScaleCrop>
  <Company/>
  <LinksUpToDate>false</LinksUpToDate>
  <CharactersWithSpaces>17941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2022-11-28T16:13:00Z</dcterms:created>
  <dcterms:modified xsi:type="dcterms:W3CDTF">2022-11-28T16:13:00Z</dcterms:modified>
</cp:coreProperties>
</file>