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D88D4" w14:textId="33A108C2" w:rsidR="000213CC" w:rsidRPr="007F0D55" w:rsidRDefault="000213CC" w:rsidP="000213CC">
      <w:pPr>
        <w:spacing w:line="240" w:lineRule="auto"/>
        <w:jc w:val="center"/>
        <w:rPr>
          <w:rFonts w:ascii="Times New Roman" w:hAnsi="Times New Roman" w:cs="Times New Roman"/>
          <w:b/>
          <w:sz w:val="24"/>
          <w:szCs w:val="24"/>
          <w:u w:val="single"/>
        </w:rPr>
      </w:pPr>
      <w:r w:rsidRPr="007F0D55">
        <w:rPr>
          <w:rFonts w:ascii="Times New Roman" w:hAnsi="Times New Roman" w:cs="Times New Roman"/>
          <w:b/>
          <w:sz w:val="24"/>
          <w:szCs w:val="24"/>
          <w:u w:val="single"/>
        </w:rPr>
        <w:t>A 2000-word reflective commentary on your counselling skills as observed within your video recording.</w:t>
      </w:r>
    </w:p>
    <w:p w14:paraId="0F243ED2" w14:textId="53567E88" w:rsidR="00CA3A37" w:rsidRPr="007F0D55" w:rsidRDefault="00CA3A37" w:rsidP="000213CC">
      <w:pPr>
        <w:rPr>
          <w:rFonts w:ascii="Times New Roman" w:hAnsi="Times New Roman" w:cs="Times New Roman"/>
          <w:sz w:val="24"/>
          <w:szCs w:val="24"/>
        </w:rPr>
      </w:pPr>
    </w:p>
    <w:p w14:paraId="2862920D" w14:textId="0910C27A" w:rsidR="00C776C6" w:rsidRPr="007F0D55" w:rsidRDefault="00537997" w:rsidP="007F0D55">
      <w:pPr>
        <w:spacing w:line="480" w:lineRule="auto"/>
        <w:ind w:firstLine="720"/>
        <w:jc w:val="both"/>
        <w:rPr>
          <w:rFonts w:ascii="Times New Roman" w:hAnsi="Times New Roman" w:cs="Times New Roman"/>
          <w:sz w:val="24"/>
          <w:szCs w:val="24"/>
        </w:rPr>
      </w:pPr>
      <w:r w:rsidRPr="007F0D55">
        <w:rPr>
          <w:rFonts w:ascii="Times New Roman" w:hAnsi="Times New Roman" w:cs="Times New Roman"/>
          <w:sz w:val="24"/>
          <w:szCs w:val="24"/>
        </w:rPr>
        <w:t>To conclude the practical skills assessment, I shall be using Gibbs’ (1988) model of reflection to reflect upon, analyse and critique my use of counselling skills as shown in the video recording.</w:t>
      </w:r>
    </w:p>
    <w:p w14:paraId="23F3C0EC" w14:textId="08F69B23" w:rsidR="000213CC" w:rsidRPr="007F0D55" w:rsidRDefault="000213CC" w:rsidP="007F0D55">
      <w:pPr>
        <w:spacing w:line="480" w:lineRule="auto"/>
        <w:jc w:val="both"/>
        <w:rPr>
          <w:rFonts w:ascii="Times New Roman" w:hAnsi="Times New Roman" w:cs="Times New Roman"/>
          <w:b/>
          <w:bCs/>
          <w:sz w:val="24"/>
          <w:szCs w:val="24"/>
        </w:rPr>
      </w:pPr>
      <w:r w:rsidRPr="007F0D55">
        <w:rPr>
          <w:rFonts w:ascii="Times New Roman" w:hAnsi="Times New Roman" w:cs="Times New Roman"/>
          <w:b/>
          <w:bCs/>
          <w:sz w:val="24"/>
          <w:szCs w:val="24"/>
        </w:rPr>
        <w:t>Description</w:t>
      </w:r>
    </w:p>
    <w:p w14:paraId="77AA4981" w14:textId="7C48F66F" w:rsidR="00C776C6" w:rsidRPr="007F0D55" w:rsidRDefault="00C776C6" w:rsidP="007F0D55">
      <w:pPr>
        <w:spacing w:line="480" w:lineRule="auto"/>
        <w:jc w:val="both"/>
        <w:rPr>
          <w:rFonts w:ascii="Times New Roman" w:hAnsi="Times New Roman" w:cs="Times New Roman"/>
          <w:sz w:val="24"/>
          <w:szCs w:val="24"/>
        </w:rPr>
      </w:pPr>
      <w:r w:rsidRPr="007F0D55">
        <w:rPr>
          <w:rFonts w:ascii="Times New Roman" w:hAnsi="Times New Roman" w:cs="Times New Roman"/>
          <w:sz w:val="24"/>
          <w:szCs w:val="24"/>
        </w:rPr>
        <w:tab/>
        <w:t xml:space="preserve">As part of a practical skills assessment to demonstrate my ability to use an array of counselling skills appropriately, I </w:t>
      </w:r>
      <w:r w:rsidR="00D8013F" w:rsidRPr="007F0D55">
        <w:rPr>
          <w:rFonts w:ascii="Times New Roman" w:hAnsi="Times New Roman" w:cs="Times New Roman"/>
          <w:sz w:val="24"/>
          <w:szCs w:val="24"/>
        </w:rPr>
        <w:t>underwent</w:t>
      </w:r>
      <w:r w:rsidRPr="007F0D55">
        <w:rPr>
          <w:rFonts w:ascii="Times New Roman" w:hAnsi="Times New Roman" w:cs="Times New Roman"/>
          <w:sz w:val="24"/>
          <w:szCs w:val="24"/>
        </w:rPr>
        <w:t xml:space="preserve"> a</w:t>
      </w:r>
      <w:r w:rsidR="009B66E6" w:rsidRPr="007F0D55">
        <w:rPr>
          <w:rFonts w:ascii="Times New Roman" w:hAnsi="Times New Roman" w:cs="Times New Roman"/>
          <w:sz w:val="24"/>
          <w:szCs w:val="24"/>
        </w:rPr>
        <w:t>n online</w:t>
      </w:r>
      <w:r w:rsidRPr="007F0D55">
        <w:rPr>
          <w:rFonts w:ascii="Times New Roman" w:hAnsi="Times New Roman" w:cs="Times New Roman"/>
          <w:sz w:val="24"/>
          <w:szCs w:val="24"/>
        </w:rPr>
        <w:t xml:space="preserve"> recorded practice counselling session</w:t>
      </w:r>
      <w:r w:rsidR="000008F7" w:rsidRPr="007F0D55">
        <w:rPr>
          <w:rFonts w:ascii="Times New Roman" w:hAnsi="Times New Roman" w:cs="Times New Roman"/>
          <w:sz w:val="24"/>
          <w:szCs w:val="24"/>
        </w:rPr>
        <w:t xml:space="preserve">, </w:t>
      </w:r>
      <w:r w:rsidR="009C695A" w:rsidRPr="007F0D55">
        <w:rPr>
          <w:rFonts w:ascii="Times New Roman" w:hAnsi="Times New Roman" w:cs="Times New Roman"/>
          <w:sz w:val="24"/>
          <w:szCs w:val="24"/>
        </w:rPr>
        <w:t xml:space="preserve">where I participated in the role of a counsellor under the supervision of an observer, that being my Counselling </w:t>
      </w:r>
      <w:r w:rsidR="003626A1" w:rsidRPr="007F0D55">
        <w:rPr>
          <w:rFonts w:ascii="Times New Roman" w:hAnsi="Times New Roman" w:cs="Times New Roman"/>
          <w:sz w:val="24"/>
          <w:szCs w:val="24"/>
        </w:rPr>
        <w:t>S</w:t>
      </w:r>
      <w:r w:rsidR="009C695A" w:rsidRPr="007F0D55">
        <w:rPr>
          <w:rFonts w:ascii="Times New Roman" w:hAnsi="Times New Roman" w:cs="Times New Roman"/>
          <w:sz w:val="24"/>
          <w:szCs w:val="24"/>
        </w:rPr>
        <w:t>kills tutor. For the purpose of confidentiality, and in line with ethical guidelines set out by the British Psychological Society (2021</w:t>
      </w:r>
      <w:r w:rsidR="00AF36DD" w:rsidRPr="007F0D55">
        <w:rPr>
          <w:rFonts w:ascii="Times New Roman" w:hAnsi="Times New Roman" w:cs="Times New Roman"/>
          <w:sz w:val="24"/>
          <w:szCs w:val="24"/>
        </w:rPr>
        <w:t>a</w:t>
      </w:r>
      <w:r w:rsidR="009C695A" w:rsidRPr="007F0D55">
        <w:rPr>
          <w:rFonts w:ascii="Times New Roman" w:hAnsi="Times New Roman" w:cs="Times New Roman"/>
          <w:sz w:val="24"/>
          <w:szCs w:val="24"/>
        </w:rPr>
        <w:t xml:space="preserve">), for the purpose of this reflective commentary the client shall be renamed to J1. During the </w:t>
      </w:r>
      <w:r w:rsidR="00363816" w:rsidRPr="007F0D55">
        <w:rPr>
          <w:rFonts w:ascii="Times New Roman" w:hAnsi="Times New Roman" w:cs="Times New Roman"/>
          <w:sz w:val="24"/>
          <w:szCs w:val="24"/>
        </w:rPr>
        <w:t>20-minute</w:t>
      </w:r>
      <w:r w:rsidR="009C695A" w:rsidRPr="007F0D55">
        <w:rPr>
          <w:rFonts w:ascii="Times New Roman" w:hAnsi="Times New Roman" w:cs="Times New Roman"/>
          <w:sz w:val="24"/>
          <w:szCs w:val="24"/>
        </w:rPr>
        <w:t xml:space="preserve"> session J1 spoke about the anxious traits her daughter has begun to display and how this affects her </w:t>
      </w:r>
      <w:r w:rsidR="00363816" w:rsidRPr="007F0D55">
        <w:rPr>
          <w:rFonts w:ascii="Times New Roman" w:hAnsi="Times New Roman" w:cs="Times New Roman"/>
          <w:sz w:val="24"/>
          <w:szCs w:val="24"/>
        </w:rPr>
        <w:t xml:space="preserve">own worries regarding her parenting capabilities. J1 further expresses the difficulty of being a single mother, commenting on the strained co-parenting relationship she has with </w:t>
      </w:r>
      <w:r w:rsidR="00D8013F" w:rsidRPr="007F0D55">
        <w:rPr>
          <w:rFonts w:ascii="Times New Roman" w:hAnsi="Times New Roman" w:cs="Times New Roman"/>
          <w:sz w:val="24"/>
          <w:szCs w:val="24"/>
        </w:rPr>
        <w:t>her child’s father</w:t>
      </w:r>
      <w:r w:rsidR="00363816" w:rsidRPr="007F0D55">
        <w:rPr>
          <w:rFonts w:ascii="Times New Roman" w:hAnsi="Times New Roman" w:cs="Times New Roman"/>
          <w:sz w:val="24"/>
          <w:szCs w:val="24"/>
        </w:rPr>
        <w:t xml:space="preserve">, noting regularly that she feels “undermined” and “blamed” by him for their </w:t>
      </w:r>
      <w:r w:rsidR="00D8013F" w:rsidRPr="007F0D55">
        <w:rPr>
          <w:rFonts w:ascii="Times New Roman" w:hAnsi="Times New Roman" w:cs="Times New Roman"/>
          <w:sz w:val="24"/>
          <w:szCs w:val="24"/>
        </w:rPr>
        <w:t>daughters’</w:t>
      </w:r>
      <w:r w:rsidR="00363816" w:rsidRPr="007F0D55">
        <w:rPr>
          <w:rFonts w:ascii="Times New Roman" w:hAnsi="Times New Roman" w:cs="Times New Roman"/>
          <w:sz w:val="24"/>
          <w:szCs w:val="24"/>
        </w:rPr>
        <w:t xml:space="preserve"> poor behaviour.</w:t>
      </w:r>
    </w:p>
    <w:p w14:paraId="4495FE3D" w14:textId="7C06307F" w:rsidR="000213CC" w:rsidRPr="007F0D55" w:rsidRDefault="000213CC" w:rsidP="007F0D55">
      <w:pPr>
        <w:spacing w:line="480" w:lineRule="auto"/>
        <w:jc w:val="both"/>
        <w:rPr>
          <w:rFonts w:ascii="Times New Roman" w:hAnsi="Times New Roman" w:cs="Times New Roman"/>
          <w:b/>
          <w:bCs/>
          <w:sz w:val="24"/>
          <w:szCs w:val="24"/>
        </w:rPr>
      </w:pPr>
      <w:r w:rsidRPr="007F0D55">
        <w:rPr>
          <w:rFonts w:ascii="Times New Roman" w:hAnsi="Times New Roman" w:cs="Times New Roman"/>
          <w:b/>
          <w:bCs/>
          <w:sz w:val="24"/>
          <w:szCs w:val="24"/>
        </w:rPr>
        <w:t>Feelings</w:t>
      </w:r>
    </w:p>
    <w:p w14:paraId="0ACCAB57" w14:textId="73A46E1B" w:rsidR="00F50DB9" w:rsidRPr="007F0D55" w:rsidRDefault="00D36C61" w:rsidP="007F0D55">
      <w:pPr>
        <w:spacing w:line="480" w:lineRule="auto"/>
        <w:jc w:val="both"/>
        <w:rPr>
          <w:rFonts w:ascii="Times New Roman" w:hAnsi="Times New Roman" w:cs="Times New Roman"/>
          <w:sz w:val="24"/>
          <w:szCs w:val="24"/>
        </w:rPr>
      </w:pPr>
      <w:r w:rsidRPr="007F0D55">
        <w:rPr>
          <w:rFonts w:ascii="Times New Roman" w:hAnsi="Times New Roman" w:cs="Times New Roman"/>
          <w:sz w:val="24"/>
          <w:szCs w:val="24"/>
        </w:rPr>
        <w:tab/>
      </w:r>
      <w:r w:rsidR="005563BC" w:rsidRPr="007F0D55">
        <w:rPr>
          <w:rFonts w:ascii="Times New Roman" w:hAnsi="Times New Roman" w:cs="Times New Roman"/>
          <w:sz w:val="24"/>
          <w:szCs w:val="24"/>
        </w:rPr>
        <w:t xml:space="preserve">Due to having </w:t>
      </w:r>
      <w:r w:rsidR="00FB2974" w:rsidRPr="007F0D55">
        <w:rPr>
          <w:rFonts w:ascii="Times New Roman" w:hAnsi="Times New Roman" w:cs="Times New Roman"/>
          <w:sz w:val="24"/>
          <w:szCs w:val="24"/>
        </w:rPr>
        <w:t xml:space="preserve">already </w:t>
      </w:r>
      <w:r w:rsidR="005563BC" w:rsidRPr="007F0D55">
        <w:rPr>
          <w:rFonts w:ascii="Times New Roman" w:hAnsi="Times New Roman" w:cs="Times New Roman"/>
          <w:sz w:val="24"/>
          <w:szCs w:val="24"/>
        </w:rPr>
        <w:t xml:space="preserve">completed a practical assessment demonstrating </w:t>
      </w:r>
      <w:r w:rsidR="003626A1" w:rsidRPr="007F0D55">
        <w:rPr>
          <w:rFonts w:ascii="Times New Roman" w:hAnsi="Times New Roman" w:cs="Times New Roman"/>
          <w:sz w:val="24"/>
          <w:szCs w:val="24"/>
        </w:rPr>
        <w:t>my use of</w:t>
      </w:r>
      <w:r w:rsidR="005563BC" w:rsidRPr="007F0D55">
        <w:rPr>
          <w:rFonts w:ascii="Times New Roman" w:hAnsi="Times New Roman" w:cs="Times New Roman"/>
          <w:sz w:val="24"/>
          <w:szCs w:val="24"/>
        </w:rPr>
        <w:t xml:space="preserve"> counselling skill</w:t>
      </w:r>
      <w:r w:rsidR="00886191" w:rsidRPr="007F0D55">
        <w:rPr>
          <w:rFonts w:ascii="Times New Roman" w:hAnsi="Times New Roman" w:cs="Times New Roman"/>
          <w:sz w:val="24"/>
          <w:szCs w:val="24"/>
        </w:rPr>
        <w:t>s</w:t>
      </w:r>
      <w:r w:rsidR="005563BC" w:rsidRPr="007F0D55">
        <w:rPr>
          <w:rFonts w:ascii="Times New Roman" w:hAnsi="Times New Roman" w:cs="Times New Roman"/>
          <w:sz w:val="24"/>
          <w:szCs w:val="24"/>
        </w:rPr>
        <w:t xml:space="preserve"> last year, although still nervous and worried </w:t>
      </w:r>
      <w:r w:rsidR="003626A1" w:rsidRPr="007F0D55">
        <w:rPr>
          <w:rFonts w:ascii="Times New Roman" w:hAnsi="Times New Roman" w:cs="Times New Roman"/>
          <w:sz w:val="24"/>
          <w:szCs w:val="24"/>
        </w:rPr>
        <w:t xml:space="preserve">about </w:t>
      </w:r>
      <w:r w:rsidR="005563BC" w:rsidRPr="007F0D55">
        <w:rPr>
          <w:rFonts w:ascii="Times New Roman" w:hAnsi="Times New Roman" w:cs="Times New Roman"/>
          <w:sz w:val="24"/>
          <w:szCs w:val="24"/>
        </w:rPr>
        <w:t xml:space="preserve">making a </w:t>
      </w:r>
      <w:r w:rsidR="00081CEF" w:rsidRPr="007F0D55">
        <w:rPr>
          <w:rFonts w:ascii="Times New Roman" w:hAnsi="Times New Roman" w:cs="Times New Roman"/>
          <w:sz w:val="24"/>
          <w:szCs w:val="24"/>
        </w:rPr>
        <w:t>mistake</w:t>
      </w:r>
      <w:r w:rsidR="005563BC" w:rsidRPr="007F0D55">
        <w:rPr>
          <w:rFonts w:ascii="Times New Roman" w:hAnsi="Times New Roman" w:cs="Times New Roman"/>
          <w:sz w:val="24"/>
          <w:szCs w:val="24"/>
        </w:rPr>
        <w:t xml:space="preserve"> due to being aware that the assessment was being recorded, I felt more confident in my abilities and believed I knew what to expect during this session. As the session </w:t>
      </w:r>
      <w:r w:rsidR="00886191" w:rsidRPr="007F0D55">
        <w:rPr>
          <w:rFonts w:ascii="Times New Roman" w:hAnsi="Times New Roman" w:cs="Times New Roman"/>
          <w:sz w:val="24"/>
          <w:szCs w:val="24"/>
        </w:rPr>
        <w:t>began,</w:t>
      </w:r>
      <w:r w:rsidR="005563BC" w:rsidRPr="007F0D55">
        <w:rPr>
          <w:rFonts w:ascii="Times New Roman" w:hAnsi="Times New Roman" w:cs="Times New Roman"/>
          <w:sz w:val="24"/>
          <w:szCs w:val="24"/>
        </w:rPr>
        <w:t xml:space="preserve"> </w:t>
      </w:r>
      <w:r w:rsidR="00081CEF" w:rsidRPr="007F0D55">
        <w:rPr>
          <w:rFonts w:ascii="Times New Roman" w:hAnsi="Times New Roman" w:cs="Times New Roman"/>
          <w:sz w:val="24"/>
          <w:szCs w:val="24"/>
        </w:rPr>
        <w:t>I noted</w:t>
      </w:r>
      <w:r w:rsidR="005563BC" w:rsidRPr="007F0D55">
        <w:rPr>
          <w:rFonts w:ascii="Times New Roman" w:hAnsi="Times New Roman" w:cs="Times New Roman"/>
          <w:sz w:val="24"/>
          <w:szCs w:val="24"/>
        </w:rPr>
        <w:t xml:space="preserve"> that </w:t>
      </w:r>
      <w:r w:rsidR="00886191" w:rsidRPr="007F0D55">
        <w:rPr>
          <w:rFonts w:ascii="Times New Roman" w:hAnsi="Times New Roman" w:cs="Times New Roman"/>
          <w:sz w:val="24"/>
          <w:szCs w:val="24"/>
        </w:rPr>
        <w:t xml:space="preserve">I </w:t>
      </w:r>
      <w:r w:rsidR="005563BC" w:rsidRPr="007F0D55">
        <w:rPr>
          <w:rFonts w:ascii="Times New Roman" w:hAnsi="Times New Roman" w:cs="Times New Roman"/>
          <w:sz w:val="24"/>
          <w:szCs w:val="24"/>
        </w:rPr>
        <w:t xml:space="preserve">felt surprisingly relaxed and calm </w:t>
      </w:r>
      <w:r w:rsidR="00081CEF" w:rsidRPr="007F0D55">
        <w:rPr>
          <w:rFonts w:ascii="Times New Roman" w:hAnsi="Times New Roman" w:cs="Times New Roman"/>
          <w:sz w:val="24"/>
          <w:szCs w:val="24"/>
        </w:rPr>
        <w:t>which</w:t>
      </w:r>
      <w:r w:rsidR="005563BC" w:rsidRPr="007F0D55">
        <w:rPr>
          <w:rFonts w:ascii="Times New Roman" w:hAnsi="Times New Roman" w:cs="Times New Roman"/>
          <w:sz w:val="24"/>
          <w:szCs w:val="24"/>
        </w:rPr>
        <w:t xml:space="preserve"> was most likely contributed to by extensively </w:t>
      </w:r>
      <w:r w:rsidR="00081CEF" w:rsidRPr="007F0D55">
        <w:rPr>
          <w:rFonts w:ascii="Times New Roman" w:hAnsi="Times New Roman" w:cs="Times New Roman"/>
          <w:sz w:val="24"/>
          <w:szCs w:val="24"/>
        </w:rPr>
        <w:t>practising</w:t>
      </w:r>
      <w:r w:rsidR="005563BC" w:rsidRPr="007F0D55">
        <w:rPr>
          <w:rFonts w:ascii="Times New Roman" w:hAnsi="Times New Roman" w:cs="Times New Roman"/>
          <w:sz w:val="24"/>
          <w:szCs w:val="24"/>
        </w:rPr>
        <w:t xml:space="preserve"> for the session and </w:t>
      </w:r>
      <w:r w:rsidR="00081CEF" w:rsidRPr="007F0D55">
        <w:rPr>
          <w:rFonts w:ascii="Times New Roman" w:hAnsi="Times New Roman" w:cs="Times New Roman"/>
          <w:sz w:val="24"/>
          <w:szCs w:val="24"/>
        </w:rPr>
        <w:t xml:space="preserve">having previously adapted to demonstrating counselling skills in an online </w:t>
      </w:r>
      <w:r w:rsidR="00081CEF" w:rsidRPr="007F0D55">
        <w:rPr>
          <w:rFonts w:ascii="Times New Roman" w:hAnsi="Times New Roman" w:cs="Times New Roman"/>
          <w:sz w:val="24"/>
          <w:szCs w:val="24"/>
        </w:rPr>
        <w:lastRenderedPageBreak/>
        <w:t>environment. I believe this is evident in how clearly</w:t>
      </w:r>
      <w:r w:rsidR="00886191" w:rsidRPr="007F0D55">
        <w:rPr>
          <w:rFonts w:ascii="Times New Roman" w:hAnsi="Times New Roman" w:cs="Times New Roman"/>
          <w:sz w:val="24"/>
          <w:szCs w:val="24"/>
        </w:rPr>
        <w:t xml:space="preserve"> </w:t>
      </w:r>
      <w:r w:rsidR="00081CEF" w:rsidRPr="007F0D55">
        <w:rPr>
          <w:rFonts w:ascii="Times New Roman" w:hAnsi="Times New Roman" w:cs="Times New Roman"/>
          <w:sz w:val="24"/>
          <w:szCs w:val="24"/>
        </w:rPr>
        <w:t>I spea</w:t>
      </w:r>
      <w:r w:rsidR="00886191" w:rsidRPr="007F0D55">
        <w:rPr>
          <w:rFonts w:ascii="Times New Roman" w:hAnsi="Times New Roman" w:cs="Times New Roman"/>
          <w:sz w:val="24"/>
          <w:szCs w:val="24"/>
        </w:rPr>
        <w:t>k</w:t>
      </w:r>
      <w:r w:rsidR="00081CEF" w:rsidRPr="007F0D55">
        <w:rPr>
          <w:rFonts w:ascii="Times New Roman" w:hAnsi="Times New Roman" w:cs="Times New Roman"/>
          <w:sz w:val="24"/>
          <w:szCs w:val="24"/>
        </w:rPr>
        <w:t xml:space="preserve"> when reminding J1 of our contract and the overall start of the session. </w:t>
      </w:r>
    </w:p>
    <w:p w14:paraId="147F68D5" w14:textId="15520C12" w:rsidR="00D36C61" w:rsidRPr="007F0D55" w:rsidRDefault="00081CEF" w:rsidP="007F0D55">
      <w:pPr>
        <w:spacing w:line="480" w:lineRule="auto"/>
        <w:ind w:firstLine="720"/>
        <w:jc w:val="both"/>
        <w:rPr>
          <w:rFonts w:ascii="Times New Roman" w:hAnsi="Times New Roman" w:cs="Times New Roman"/>
          <w:sz w:val="24"/>
          <w:szCs w:val="24"/>
        </w:rPr>
      </w:pPr>
      <w:r w:rsidRPr="007F0D55">
        <w:rPr>
          <w:rFonts w:ascii="Times New Roman" w:hAnsi="Times New Roman" w:cs="Times New Roman"/>
          <w:sz w:val="24"/>
          <w:szCs w:val="24"/>
        </w:rPr>
        <w:t xml:space="preserve">Despite this, </w:t>
      </w:r>
      <w:r w:rsidR="003800FD" w:rsidRPr="007F0D55">
        <w:rPr>
          <w:rFonts w:ascii="Times New Roman" w:hAnsi="Times New Roman" w:cs="Times New Roman"/>
          <w:sz w:val="24"/>
          <w:szCs w:val="24"/>
        </w:rPr>
        <w:t>due to my heightened awareness of being recorded</w:t>
      </w:r>
      <w:r w:rsidR="003800FD" w:rsidRPr="007F0D55">
        <w:rPr>
          <w:rFonts w:ascii="Times New Roman" w:hAnsi="Times New Roman" w:cs="Times New Roman"/>
          <w:sz w:val="24"/>
          <w:szCs w:val="24"/>
        </w:rPr>
        <w:t xml:space="preserve"> </w:t>
      </w:r>
      <w:r w:rsidRPr="007F0D55">
        <w:rPr>
          <w:rFonts w:ascii="Times New Roman" w:hAnsi="Times New Roman" w:cs="Times New Roman"/>
          <w:sz w:val="24"/>
          <w:szCs w:val="24"/>
        </w:rPr>
        <w:t xml:space="preserve">I still felt restricted and apprehensive </w:t>
      </w:r>
      <w:r w:rsidR="00B45AC4" w:rsidRPr="007F0D55">
        <w:rPr>
          <w:rFonts w:ascii="Times New Roman" w:hAnsi="Times New Roman" w:cs="Times New Roman"/>
          <w:sz w:val="24"/>
          <w:szCs w:val="24"/>
        </w:rPr>
        <w:t>of my abilities</w:t>
      </w:r>
      <w:r w:rsidR="00FB2974" w:rsidRPr="007F0D55">
        <w:rPr>
          <w:rFonts w:ascii="Times New Roman" w:hAnsi="Times New Roman" w:cs="Times New Roman"/>
          <w:sz w:val="24"/>
          <w:szCs w:val="24"/>
        </w:rPr>
        <w:t>,</w:t>
      </w:r>
      <w:r w:rsidR="00B45AC4" w:rsidRPr="007F0D55">
        <w:rPr>
          <w:rFonts w:ascii="Times New Roman" w:hAnsi="Times New Roman" w:cs="Times New Roman"/>
          <w:sz w:val="24"/>
          <w:szCs w:val="24"/>
        </w:rPr>
        <w:t xml:space="preserve"> meaning that I was</w:t>
      </w:r>
      <w:r w:rsidRPr="007F0D55">
        <w:rPr>
          <w:rFonts w:ascii="Times New Roman" w:hAnsi="Times New Roman" w:cs="Times New Roman"/>
          <w:sz w:val="24"/>
          <w:szCs w:val="24"/>
        </w:rPr>
        <w:t xml:space="preserve"> unable to act as freely as I would when alone with the client</w:t>
      </w:r>
      <w:r w:rsidR="00B45AC4" w:rsidRPr="007F0D55">
        <w:rPr>
          <w:rFonts w:ascii="Times New Roman" w:hAnsi="Times New Roman" w:cs="Times New Roman"/>
          <w:sz w:val="24"/>
          <w:szCs w:val="24"/>
        </w:rPr>
        <w:t xml:space="preserve"> (Wilson et al., 2016). This was amplified by my timing worries and as the </w:t>
      </w:r>
      <w:r w:rsidR="00DC5925" w:rsidRPr="007F0D55">
        <w:rPr>
          <w:rFonts w:ascii="Times New Roman" w:hAnsi="Times New Roman" w:cs="Times New Roman"/>
          <w:sz w:val="24"/>
          <w:szCs w:val="24"/>
        </w:rPr>
        <w:t>session</w:t>
      </w:r>
      <w:r w:rsidR="00B45AC4" w:rsidRPr="007F0D55">
        <w:rPr>
          <w:rFonts w:ascii="Times New Roman" w:hAnsi="Times New Roman" w:cs="Times New Roman"/>
          <w:sz w:val="24"/>
          <w:szCs w:val="24"/>
        </w:rPr>
        <w:t xml:space="preserve"> </w:t>
      </w:r>
      <w:r w:rsidR="00DC5925" w:rsidRPr="007F0D55">
        <w:rPr>
          <w:rFonts w:ascii="Times New Roman" w:hAnsi="Times New Roman" w:cs="Times New Roman"/>
          <w:sz w:val="24"/>
          <w:szCs w:val="24"/>
        </w:rPr>
        <w:t>progressed,</w:t>
      </w:r>
      <w:r w:rsidR="00B45AC4" w:rsidRPr="007F0D55">
        <w:rPr>
          <w:rFonts w:ascii="Times New Roman" w:hAnsi="Times New Roman" w:cs="Times New Roman"/>
          <w:sz w:val="24"/>
          <w:szCs w:val="24"/>
        </w:rPr>
        <w:t xml:space="preserve"> I found myself panicking during </w:t>
      </w:r>
      <w:r w:rsidR="00DC5925" w:rsidRPr="007F0D55">
        <w:rPr>
          <w:rFonts w:ascii="Times New Roman" w:hAnsi="Times New Roman" w:cs="Times New Roman"/>
          <w:sz w:val="24"/>
          <w:szCs w:val="24"/>
        </w:rPr>
        <w:t>silent</w:t>
      </w:r>
      <w:r w:rsidR="00B45AC4" w:rsidRPr="007F0D55">
        <w:rPr>
          <w:rFonts w:ascii="Times New Roman" w:hAnsi="Times New Roman" w:cs="Times New Roman"/>
          <w:sz w:val="24"/>
          <w:szCs w:val="24"/>
        </w:rPr>
        <w:t xml:space="preserve"> </w:t>
      </w:r>
      <w:r w:rsidR="00DC5925" w:rsidRPr="007F0D55">
        <w:rPr>
          <w:rFonts w:ascii="Times New Roman" w:hAnsi="Times New Roman" w:cs="Times New Roman"/>
          <w:sz w:val="24"/>
          <w:szCs w:val="24"/>
        </w:rPr>
        <w:t>moments</w:t>
      </w:r>
      <w:r w:rsidR="00B45AC4" w:rsidRPr="007F0D55">
        <w:rPr>
          <w:rFonts w:ascii="Times New Roman" w:hAnsi="Times New Roman" w:cs="Times New Roman"/>
          <w:sz w:val="24"/>
          <w:szCs w:val="24"/>
        </w:rPr>
        <w:t xml:space="preserve"> which lead to me rushing the client and stumbling over words. Despite this, I was particularly proud of how I reacted to sensitive subjects </w:t>
      </w:r>
      <w:r w:rsidR="00886191" w:rsidRPr="007F0D55">
        <w:rPr>
          <w:rFonts w:ascii="Times New Roman" w:hAnsi="Times New Roman" w:cs="Times New Roman"/>
          <w:sz w:val="24"/>
          <w:szCs w:val="24"/>
        </w:rPr>
        <w:t xml:space="preserve">mentioned by </w:t>
      </w:r>
      <w:r w:rsidR="00FB2974" w:rsidRPr="007F0D55">
        <w:rPr>
          <w:rFonts w:ascii="Times New Roman" w:hAnsi="Times New Roman" w:cs="Times New Roman"/>
          <w:sz w:val="24"/>
          <w:szCs w:val="24"/>
        </w:rPr>
        <w:t>the client</w:t>
      </w:r>
      <w:r w:rsidR="00886191" w:rsidRPr="007F0D55">
        <w:rPr>
          <w:rFonts w:ascii="Times New Roman" w:hAnsi="Times New Roman" w:cs="Times New Roman"/>
          <w:sz w:val="24"/>
          <w:szCs w:val="24"/>
        </w:rPr>
        <w:t xml:space="preserve">, offering reassurance and unconditional </w:t>
      </w:r>
      <w:r w:rsidR="00DC5925" w:rsidRPr="007F0D55">
        <w:rPr>
          <w:rFonts w:ascii="Times New Roman" w:hAnsi="Times New Roman" w:cs="Times New Roman"/>
          <w:sz w:val="24"/>
          <w:szCs w:val="24"/>
        </w:rPr>
        <w:t>positive</w:t>
      </w:r>
      <w:r w:rsidR="00886191" w:rsidRPr="007F0D55">
        <w:rPr>
          <w:rFonts w:ascii="Times New Roman" w:hAnsi="Times New Roman" w:cs="Times New Roman"/>
          <w:sz w:val="24"/>
          <w:szCs w:val="24"/>
        </w:rPr>
        <w:t xml:space="preserve"> regard when </w:t>
      </w:r>
      <w:r w:rsidR="00FB2974" w:rsidRPr="007F0D55">
        <w:rPr>
          <w:rFonts w:ascii="Times New Roman" w:hAnsi="Times New Roman" w:cs="Times New Roman"/>
          <w:sz w:val="24"/>
          <w:szCs w:val="24"/>
        </w:rPr>
        <w:t>J1</w:t>
      </w:r>
      <w:r w:rsidR="00886191" w:rsidRPr="007F0D55">
        <w:rPr>
          <w:rFonts w:ascii="Times New Roman" w:hAnsi="Times New Roman" w:cs="Times New Roman"/>
          <w:sz w:val="24"/>
          <w:szCs w:val="24"/>
        </w:rPr>
        <w:t xml:space="preserve"> appeared anxious and upset when </w:t>
      </w:r>
      <w:r w:rsidR="00DC5925" w:rsidRPr="007F0D55">
        <w:rPr>
          <w:rFonts w:ascii="Times New Roman" w:hAnsi="Times New Roman" w:cs="Times New Roman"/>
          <w:sz w:val="24"/>
          <w:szCs w:val="24"/>
        </w:rPr>
        <w:t>discussing</w:t>
      </w:r>
      <w:r w:rsidR="00886191" w:rsidRPr="007F0D55">
        <w:rPr>
          <w:rFonts w:ascii="Times New Roman" w:hAnsi="Times New Roman" w:cs="Times New Roman"/>
          <w:sz w:val="24"/>
          <w:szCs w:val="24"/>
        </w:rPr>
        <w:t xml:space="preserve"> how her </w:t>
      </w:r>
      <w:r w:rsidR="00DC5925" w:rsidRPr="007F0D55">
        <w:rPr>
          <w:rFonts w:ascii="Times New Roman" w:hAnsi="Times New Roman" w:cs="Times New Roman"/>
          <w:sz w:val="24"/>
          <w:szCs w:val="24"/>
        </w:rPr>
        <w:t>child’s</w:t>
      </w:r>
      <w:r w:rsidR="00886191" w:rsidRPr="007F0D55">
        <w:rPr>
          <w:rFonts w:ascii="Times New Roman" w:hAnsi="Times New Roman" w:cs="Times New Roman"/>
          <w:sz w:val="24"/>
          <w:szCs w:val="24"/>
        </w:rPr>
        <w:t xml:space="preserve"> anxieties affected her due to</w:t>
      </w:r>
      <w:r w:rsidR="00B45AC4" w:rsidRPr="007F0D55">
        <w:rPr>
          <w:rFonts w:ascii="Times New Roman" w:hAnsi="Times New Roman" w:cs="Times New Roman"/>
          <w:sz w:val="24"/>
          <w:szCs w:val="24"/>
        </w:rPr>
        <w:t xml:space="preserve"> </w:t>
      </w:r>
      <w:r w:rsidR="00886191" w:rsidRPr="007F0D55">
        <w:rPr>
          <w:rFonts w:ascii="Times New Roman" w:hAnsi="Times New Roman" w:cs="Times New Roman"/>
          <w:sz w:val="24"/>
          <w:szCs w:val="24"/>
        </w:rPr>
        <w:t xml:space="preserve">her worries of being at fault for these issues. </w:t>
      </w:r>
      <w:r w:rsidR="00DC5925" w:rsidRPr="007F0D55">
        <w:rPr>
          <w:rFonts w:ascii="Times New Roman" w:hAnsi="Times New Roman" w:cs="Times New Roman"/>
          <w:sz w:val="24"/>
          <w:szCs w:val="24"/>
        </w:rPr>
        <w:t xml:space="preserve">I was also taken aback by how </w:t>
      </w:r>
      <w:r w:rsidR="00DC5925" w:rsidRPr="007F0D55">
        <w:rPr>
          <w:rFonts w:ascii="Times New Roman" w:hAnsi="Times New Roman" w:cs="Times New Roman"/>
          <w:sz w:val="24"/>
          <w:szCs w:val="24"/>
        </w:rPr>
        <w:t>abrupt</w:t>
      </w:r>
      <w:r w:rsidR="00DC5925" w:rsidRPr="007F0D55">
        <w:rPr>
          <w:rFonts w:ascii="Times New Roman" w:hAnsi="Times New Roman" w:cs="Times New Roman"/>
          <w:sz w:val="24"/>
          <w:szCs w:val="24"/>
        </w:rPr>
        <w:t xml:space="preserve"> the client would speak at times</w:t>
      </w:r>
      <w:r w:rsidR="00FB2974" w:rsidRPr="007F0D55">
        <w:rPr>
          <w:rFonts w:ascii="Times New Roman" w:hAnsi="Times New Roman" w:cs="Times New Roman"/>
          <w:sz w:val="24"/>
          <w:szCs w:val="24"/>
        </w:rPr>
        <w:t>,</w:t>
      </w:r>
      <w:r w:rsidR="00DC5925" w:rsidRPr="007F0D55">
        <w:rPr>
          <w:rFonts w:ascii="Times New Roman" w:hAnsi="Times New Roman" w:cs="Times New Roman"/>
          <w:sz w:val="24"/>
          <w:szCs w:val="24"/>
        </w:rPr>
        <w:t xml:space="preserve"> but believe I managed to</w:t>
      </w:r>
      <w:r w:rsidR="00DC5925" w:rsidRPr="007F0D55">
        <w:rPr>
          <w:rFonts w:ascii="Times New Roman" w:hAnsi="Times New Roman" w:cs="Times New Roman"/>
          <w:sz w:val="24"/>
          <w:szCs w:val="24"/>
        </w:rPr>
        <w:t xml:space="preserve"> mask this through the use of appropriate facial expressions (</w:t>
      </w:r>
      <w:r w:rsidR="007058CD" w:rsidRPr="007F0D55">
        <w:rPr>
          <w:rFonts w:ascii="Times New Roman" w:hAnsi="Times New Roman" w:cs="Times New Roman"/>
          <w:sz w:val="24"/>
          <w:szCs w:val="24"/>
        </w:rPr>
        <w:t>Peluso &amp; Freund, 2018</w:t>
      </w:r>
      <w:r w:rsidR="00DC5925" w:rsidRPr="007F0D55">
        <w:rPr>
          <w:rFonts w:ascii="Times New Roman" w:hAnsi="Times New Roman" w:cs="Times New Roman"/>
          <w:sz w:val="24"/>
          <w:szCs w:val="24"/>
        </w:rPr>
        <w:t xml:space="preserve">) so as not to appear to judge </w:t>
      </w:r>
      <w:r w:rsidR="00FB2974" w:rsidRPr="007F0D55">
        <w:rPr>
          <w:rFonts w:ascii="Times New Roman" w:hAnsi="Times New Roman" w:cs="Times New Roman"/>
          <w:sz w:val="24"/>
          <w:szCs w:val="24"/>
        </w:rPr>
        <w:t>J1 and</w:t>
      </w:r>
      <w:r w:rsidR="00DC5925" w:rsidRPr="007F0D55">
        <w:rPr>
          <w:rFonts w:ascii="Times New Roman" w:hAnsi="Times New Roman" w:cs="Times New Roman"/>
          <w:sz w:val="24"/>
          <w:szCs w:val="24"/>
        </w:rPr>
        <w:t xml:space="preserve"> remained calm and collected in these situations. </w:t>
      </w:r>
    </w:p>
    <w:p w14:paraId="5845E2C1" w14:textId="5A890827" w:rsidR="000213CC" w:rsidRPr="007F0D55" w:rsidRDefault="000213CC" w:rsidP="007F0D55">
      <w:pPr>
        <w:spacing w:line="480" w:lineRule="auto"/>
        <w:jc w:val="both"/>
        <w:rPr>
          <w:rFonts w:ascii="Times New Roman" w:hAnsi="Times New Roman" w:cs="Times New Roman"/>
          <w:b/>
          <w:bCs/>
          <w:sz w:val="24"/>
          <w:szCs w:val="24"/>
        </w:rPr>
      </w:pPr>
      <w:r w:rsidRPr="007F0D55">
        <w:rPr>
          <w:rFonts w:ascii="Times New Roman" w:hAnsi="Times New Roman" w:cs="Times New Roman"/>
          <w:b/>
          <w:bCs/>
          <w:sz w:val="24"/>
          <w:szCs w:val="24"/>
        </w:rPr>
        <w:t>Evaluation</w:t>
      </w:r>
    </w:p>
    <w:p w14:paraId="13B1254A" w14:textId="16D8CD8A" w:rsidR="00C452E5" w:rsidRPr="007F0D55" w:rsidRDefault="00D36C61" w:rsidP="007F0D55">
      <w:pPr>
        <w:spacing w:line="480" w:lineRule="auto"/>
        <w:jc w:val="both"/>
        <w:rPr>
          <w:rFonts w:ascii="Times New Roman" w:hAnsi="Times New Roman" w:cs="Times New Roman"/>
          <w:sz w:val="24"/>
          <w:szCs w:val="24"/>
        </w:rPr>
      </w:pPr>
      <w:r w:rsidRPr="007F0D55">
        <w:rPr>
          <w:rFonts w:ascii="Times New Roman" w:hAnsi="Times New Roman" w:cs="Times New Roman"/>
          <w:sz w:val="24"/>
          <w:szCs w:val="24"/>
        </w:rPr>
        <w:tab/>
      </w:r>
      <w:r w:rsidR="004C7491" w:rsidRPr="007F0D55">
        <w:rPr>
          <w:rFonts w:ascii="Times New Roman" w:hAnsi="Times New Roman" w:cs="Times New Roman"/>
          <w:sz w:val="24"/>
          <w:szCs w:val="24"/>
        </w:rPr>
        <w:t>Reflecting</w:t>
      </w:r>
      <w:r w:rsidR="00AF36DD" w:rsidRPr="007F0D55">
        <w:rPr>
          <w:rFonts w:ascii="Times New Roman" w:hAnsi="Times New Roman" w:cs="Times New Roman"/>
          <w:sz w:val="24"/>
          <w:szCs w:val="24"/>
        </w:rPr>
        <w:t xml:space="preserve"> on this experience, the session contains both </w:t>
      </w:r>
      <w:r w:rsidR="004C7491" w:rsidRPr="007F0D55">
        <w:rPr>
          <w:rFonts w:ascii="Times New Roman" w:hAnsi="Times New Roman" w:cs="Times New Roman"/>
          <w:sz w:val="24"/>
          <w:szCs w:val="24"/>
        </w:rPr>
        <w:t>positive</w:t>
      </w:r>
      <w:r w:rsidR="00AF36DD" w:rsidRPr="007F0D55">
        <w:rPr>
          <w:rFonts w:ascii="Times New Roman" w:hAnsi="Times New Roman" w:cs="Times New Roman"/>
          <w:sz w:val="24"/>
          <w:szCs w:val="24"/>
        </w:rPr>
        <w:t xml:space="preserve"> and negative aspects. Throughout the session, particularly at the start, I felt </w:t>
      </w:r>
      <w:r w:rsidR="004C7491" w:rsidRPr="007F0D55">
        <w:rPr>
          <w:rFonts w:ascii="Times New Roman" w:hAnsi="Times New Roman" w:cs="Times New Roman"/>
          <w:sz w:val="24"/>
          <w:szCs w:val="24"/>
        </w:rPr>
        <w:t>that</w:t>
      </w:r>
      <w:r w:rsidR="00AF36DD" w:rsidRPr="007F0D55">
        <w:rPr>
          <w:rFonts w:ascii="Times New Roman" w:hAnsi="Times New Roman" w:cs="Times New Roman"/>
          <w:sz w:val="24"/>
          <w:szCs w:val="24"/>
        </w:rPr>
        <w:t xml:space="preserve"> I ha</w:t>
      </w:r>
      <w:r w:rsidR="004C7491" w:rsidRPr="007F0D55">
        <w:rPr>
          <w:rFonts w:ascii="Times New Roman" w:hAnsi="Times New Roman" w:cs="Times New Roman"/>
          <w:sz w:val="24"/>
          <w:szCs w:val="24"/>
        </w:rPr>
        <w:t>d</w:t>
      </w:r>
      <w:r w:rsidR="00AF36DD" w:rsidRPr="007F0D55">
        <w:rPr>
          <w:rFonts w:ascii="Times New Roman" w:hAnsi="Times New Roman" w:cs="Times New Roman"/>
          <w:sz w:val="24"/>
          <w:szCs w:val="24"/>
        </w:rPr>
        <w:t xml:space="preserve"> confidently upheld the ethical framework that all counsellors must abide by (BACP, 2021</w:t>
      </w:r>
      <w:r w:rsidR="007058CD" w:rsidRPr="007F0D55">
        <w:rPr>
          <w:rFonts w:ascii="Times New Roman" w:hAnsi="Times New Roman" w:cs="Times New Roman"/>
          <w:sz w:val="24"/>
          <w:szCs w:val="24"/>
        </w:rPr>
        <w:t>a</w:t>
      </w:r>
      <w:r w:rsidR="00AF36DD" w:rsidRPr="007F0D55">
        <w:rPr>
          <w:rFonts w:ascii="Times New Roman" w:hAnsi="Times New Roman" w:cs="Times New Roman"/>
          <w:sz w:val="24"/>
          <w:szCs w:val="24"/>
        </w:rPr>
        <w:t>) through outlining the length of our session a</w:t>
      </w:r>
      <w:r w:rsidR="00DA3248" w:rsidRPr="007F0D55">
        <w:rPr>
          <w:rFonts w:ascii="Times New Roman" w:hAnsi="Times New Roman" w:cs="Times New Roman"/>
          <w:sz w:val="24"/>
          <w:szCs w:val="24"/>
        </w:rPr>
        <w:t xml:space="preserve">nd assuring J1 that </w:t>
      </w:r>
      <w:r w:rsidR="00FB2974" w:rsidRPr="007F0D55">
        <w:rPr>
          <w:rFonts w:ascii="Times New Roman" w:hAnsi="Times New Roman" w:cs="Times New Roman"/>
          <w:sz w:val="24"/>
          <w:szCs w:val="24"/>
        </w:rPr>
        <w:t>everything</w:t>
      </w:r>
      <w:r w:rsidR="00DA3248" w:rsidRPr="007F0D55">
        <w:rPr>
          <w:rFonts w:ascii="Times New Roman" w:hAnsi="Times New Roman" w:cs="Times New Roman"/>
          <w:sz w:val="24"/>
          <w:szCs w:val="24"/>
        </w:rPr>
        <w:t xml:space="preserve"> would remain confidential unless there were concerns that she was a risk to herself or others. This assurance of confidentiality allows the client to feel safe in </w:t>
      </w:r>
      <w:r w:rsidR="004C7491" w:rsidRPr="007F0D55">
        <w:rPr>
          <w:rFonts w:ascii="Times New Roman" w:hAnsi="Times New Roman" w:cs="Times New Roman"/>
          <w:sz w:val="24"/>
          <w:szCs w:val="24"/>
        </w:rPr>
        <w:t>expressing</w:t>
      </w:r>
      <w:r w:rsidR="00DA3248" w:rsidRPr="007F0D55">
        <w:rPr>
          <w:rFonts w:ascii="Times New Roman" w:hAnsi="Times New Roman" w:cs="Times New Roman"/>
          <w:sz w:val="24"/>
          <w:szCs w:val="24"/>
        </w:rPr>
        <w:t xml:space="preserve"> their </w:t>
      </w:r>
      <w:r w:rsidR="004C7491" w:rsidRPr="007F0D55">
        <w:rPr>
          <w:rFonts w:ascii="Times New Roman" w:hAnsi="Times New Roman" w:cs="Times New Roman"/>
          <w:sz w:val="24"/>
          <w:szCs w:val="24"/>
        </w:rPr>
        <w:t>innermost</w:t>
      </w:r>
      <w:r w:rsidR="00DA3248" w:rsidRPr="007F0D55">
        <w:rPr>
          <w:rFonts w:ascii="Times New Roman" w:hAnsi="Times New Roman" w:cs="Times New Roman"/>
          <w:sz w:val="24"/>
          <w:szCs w:val="24"/>
        </w:rPr>
        <w:t xml:space="preserve"> thoughts and emotions, helping to build towards a stable therapeutic relationship in an environment which encourages </w:t>
      </w:r>
      <w:r w:rsidR="004C7491" w:rsidRPr="007F0D55">
        <w:rPr>
          <w:rFonts w:ascii="Times New Roman" w:hAnsi="Times New Roman" w:cs="Times New Roman"/>
          <w:sz w:val="24"/>
          <w:szCs w:val="24"/>
        </w:rPr>
        <w:t>openness</w:t>
      </w:r>
      <w:r w:rsidR="00DA3248" w:rsidRPr="007F0D55">
        <w:rPr>
          <w:rFonts w:ascii="Times New Roman" w:hAnsi="Times New Roman" w:cs="Times New Roman"/>
          <w:sz w:val="24"/>
          <w:szCs w:val="24"/>
        </w:rPr>
        <w:t xml:space="preserve"> and vulnerability (</w:t>
      </w:r>
      <w:r w:rsidR="009B66E6" w:rsidRPr="007F0D55">
        <w:rPr>
          <w:rFonts w:ascii="Times New Roman" w:hAnsi="Times New Roman" w:cs="Times New Roman"/>
          <w:sz w:val="24"/>
          <w:szCs w:val="24"/>
        </w:rPr>
        <w:t>Glover, 2020</w:t>
      </w:r>
      <w:r w:rsidR="00DA3248" w:rsidRPr="007F0D55">
        <w:rPr>
          <w:rFonts w:ascii="Times New Roman" w:hAnsi="Times New Roman" w:cs="Times New Roman"/>
          <w:sz w:val="24"/>
          <w:szCs w:val="24"/>
        </w:rPr>
        <w:t xml:space="preserve">). To further </w:t>
      </w:r>
      <w:r w:rsidR="004C7491" w:rsidRPr="007F0D55">
        <w:rPr>
          <w:rFonts w:ascii="Times New Roman" w:hAnsi="Times New Roman" w:cs="Times New Roman"/>
          <w:sz w:val="24"/>
          <w:szCs w:val="24"/>
        </w:rPr>
        <w:t>soften</w:t>
      </w:r>
      <w:r w:rsidR="00DA3248" w:rsidRPr="007F0D55">
        <w:rPr>
          <w:rFonts w:ascii="Times New Roman" w:hAnsi="Times New Roman" w:cs="Times New Roman"/>
          <w:sz w:val="24"/>
          <w:szCs w:val="24"/>
        </w:rPr>
        <w:t xml:space="preserve"> the professional barrier with the client, I also addressed J1 by her name, generating a sense of warmth and </w:t>
      </w:r>
      <w:r w:rsidR="004C7491" w:rsidRPr="007F0D55">
        <w:rPr>
          <w:rFonts w:ascii="Times New Roman" w:hAnsi="Times New Roman" w:cs="Times New Roman"/>
          <w:sz w:val="24"/>
          <w:szCs w:val="24"/>
        </w:rPr>
        <w:t>friendliness</w:t>
      </w:r>
      <w:r w:rsidR="00DA3248" w:rsidRPr="007F0D55">
        <w:rPr>
          <w:rFonts w:ascii="Times New Roman" w:hAnsi="Times New Roman" w:cs="Times New Roman"/>
          <w:sz w:val="24"/>
          <w:szCs w:val="24"/>
        </w:rPr>
        <w:t xml:space="preserve"> </w:t>
      </w:r>
      <w:r w:rsidR="004C7491" w:rsidRPr="007F0D55">
        <w:rPr>
          <w:rFonts w:ascii="Times New Roman" w:hAnsi="Times New Roman" w:cs="Times New Roman"/>
          <w:sz w:val="24"/>
          <w:szCs w:val="24"/>
        </w:rPr>
        <w:t xml:space="preserve">to allow </w:t>
      </w:r>
      <w:r w:rsidR="00FB2974" w:rsidRPr="007F0D55">
        <w:rPr>
          <w:rFonts w:ascii="Times New Roman" w:hAnsi="Times New Roman" w:cs="Times New Roman"/>
          <w:sz w:val="24"/>
          <w:szCs w:val="24"/>
        </w:rPr>
        <w:t>her</w:t>
      </w:r>
      <w:r w:rsidR="004C7491" w:rsidRPr="007F0D55">
        <w:rPr>
          <w:rFonts w:ascii="Times New Roman" w:hAnsi="Times New Roman" w:cs="Times New Roman"/>
          <w:sz w:val="24"/>
          <w:szCs w:val="24"/>
        </w:rPr>
        <w:t xml:space="preserve"> to feel at ease (</w:t>
      </w:r>
      <w:r w:rsidR="00B642CC" w:rsidRPr="007F0D55">
        <w:rPr>
          <w:rFonts w:ascii="Times New Roman" w:hAnsi="Times New Roman" w:cs="Times New Roman"/>
          <w:sz w:val="24"/>
          <w:szCs w:val="24"/>
        </w:rPr>
        <w:t>Timulak &amp; Keogh, 2017</w:t>
      </w:r>
      <w:r w:rsidR="004C7491" w:rsidRPr="007F0D55">
        <w:rPr>
          <w:rFonts w:ascii="Times New Roman" w:hAnsi="Times New Roman" w:cs="Times New Roman"/>
          <w:sz w:val="24"/>
          <w:szCs w:val="24"/>
        </w:rPr>
        <w:t>).</w:t>
      </w:r>
      <w:r w:rsidR="00DE389D" w:rsidRPr="007F0D55">
        <w:rPr>
          <w:rFonts w:ascii="Times New Roman" w:hAnsi="Times New Roman" w:cs="Times New Roman"/>
          <w:sz w:val="24"/>
          <w:szCs w:val="24"/>
        </w:rPr>
        <w:t xml:space="preserve"> Through </w:t>
      </w:r>
      <w:r w:rsidR="00BA5590" w:rsidRPr="007F0D55">
        <w:rPr>
          <w:rFonts w:ascii="Times New Roman" w:hAnsi="Times New Roman" w:cs="Times New Roman"/>
          <w:sz w:val="24"/>
          <w:szCs w:val="24"/>
        </w:rPr>
        <w:t>demonstrating</w:t>
      </w:r>
      <w:r w:rsidR="00DE389D" w:rsidRPr="007F0D55">
        <w:rPr>
          <w:rFonts w:ascii="Times New Roman" w:hAnsi="Times New Roman" w:cs="Times New Roman"/>
          <w:sz w:val="24"/>
          <w:szCs w:val="24"/>
        </w:rPr>
        <w:t xml:space="preserve"> attentiveness and </w:t>
      </w:r>
      <w:r w:rsidR="00BA5590" w:rsidRPr="007F0D55">
        <w:rPr>
          <w:rFonts w:ascii="Times New Roman" w:hAnsi="Times New Roman" w:cs="Times New Roman"/>
          <w:sz w:val="24"/>
          <w:szCs w:val="24"/>
        </w:rPr>
        <w:t>indicating</w:t>
      </w:r>
      <w:r w:rsidR="00DE389D" w:rsidRPr="007F0D55">
        <w:rPr>
          <w:rFonts w:ascii="Times New Roman" w:hAnsi="Times New Roman" w:cs="Times New Roman"/>
          <w:sz w:val="24"/>
          <w:szCs w:val="24"/>
        </w:rPr>
        <w:t xml:space="preserve"> to the </w:t>
      </w:r>
      <w:r w:rsidR="00DE389D" w:rsidRPr="007F0D55">
        <w:rPr>
          <w:rFonts w:ascii="Times New Roman" w:hAnsi="Times New Roman" w:cs="Times New Roman"/>
          <w:sz w:val="24"/>
          <w:szCs w:val="24"/>
        </w:rPr>
        <w:lastRenderedPageBreak/>
        <w:t xml:space="preserve">client that I was there to listen to her by asking what she wished to address during the opening of the session, </w:t>
      </w:r>
      <w:r w:rsidR="00C452E5" w:rsidRPr="007F0D55">
        <w:rPr>
          <w:rFonts w:ascii="Times New Roman" w:hAnsi="Times New Roman" w:cs="Times New Roman"/>
          <w:sz w:val="24"/>
          <w:szCs w:val="24"/>
        </w:rPr>
        <w:t xml:space="preserve">J1 would be more likely to </w:t>
      </w:r>
      <w:r w:rsidR="00454C9B" w:rsidRPr="007F0D55">
        <w:rPr>
          <w:rFonts w:ascii="Times New Roman" w:hAnsi="Times New Roman" w:cs="Times New Roman"/>
          <w:sz w:val="24"/>
          <w:szCs w:val="24"/>
        </w:rPr>
        <w:t>feel</w:t>
      </w:r>
      <w:r w:rsidR="00C452E5" w:rsidRPr="007F0D55">
        <w:rPr>
          <w:rFonts w:ascii="Times New Roman" w:hAnsi="Times New Roman" w:cs="Times New Roman"/>
          <w:sz w:val="24"/>
          <w:szCs w:val="24"/>
        </w:rPr>
        <w:t xml:space="preserve"> heard and understand her thoughts are important, again </w:t>
      </w:r>
      <w:r w:rsidR="00454C9B" w:rsidRPr="007F0D55">
        <w:rPr>
          <w:rFonts w:ascii="Times New Roman" w:hAnsi="Times New Roman" w:cs="Times New Roman"/>
          <w:sz w:val="24"/>
          <w:szCs w:val="24"/>
        </w:rPr>
        <w:t>encouraging</w:t>
      </w:r>
      <w:r w:rsidR="00C452E5" w:rsidRPr="007F0D55">
        <w:rPr>
          <w:rFonts w:ascii="Times New Roman" w:hAnsi="Times New Roman" w:cs="Times New Roman"/>
          <w:sz w:val="24"/>
          <w:szCs w:val="24"/>
        </w:rPr>
        <w:t xml:space="preserve"> her to be forthcoming with her feelings (</w:t>
      </w:r>
      <w:r w:rsidR="00EA6BBD" w:rsidRPr="007F0D55">
        <w:rPr>
          <w:rFonts w:ascii="Times New Roman" w:hAnsi="Times New Roman" w:cs="Times New Roman"/>
          <w:sz w:val="24"/>
          <w:szCs w:val="24"/>
        </w:rPr>
        <w:t>Lavik et al, 2018</w:t>
      </w:r>
      <w:r w:rsidR="00C452E5" w:rsidRPr="007F0D55">
        <w:rPr>
          <w:rFonts w:ascii="Times New Roman" w:hAnsi="Times New Roman" w:cs="Times New Roman"/>
          <w:sz w:val="24"/>
          <w:szCs w:val="24"/>
        </w:rPr>
        <w:t>).</w:t>
      </w:r>
    </w:p>
    <w:p w14:paraId="60BEF1C7" w14:textId="7C35AB85" w:rsidR="00C452E5" w:rsidRPr="007F0D55" w:rsidRDefault="00C452E5" w:rsidP="007F0D55">
      <w:pPr>
        <w:spacing w:line="480" w:lineRule="auto"/>
        <w:jc w:val="both"/>
        <w:rPr>
          <w:rFonts w:ascii="Times New Roman" w:hAnsi="Times New Roman" w:cs="Times New Roman"/>
          <w:sz w:val="24"/>
          <w:szCs w:val="24"/>
        </w:rPr>
      </w:pPr>
      <w:r w:rsidRPr="007F0D55">
        <w:rPr>
          <w:rFonts w:ascii="Times New Roman" w:hAnsi="Times New Roman" w:cs="Times New Roman"/>
          <w:sz w:val="24"/>
          <w:szCs w:val="24"/>
        </w:rPr>
        <w:tab/>
        <w:t>Aware of the benefits of SOLER (</w:t>
      </w:r>
      <w:r w:rsidR="006024C3" w:rsidRPr="007F0D55">
        <w:rPr>
          <w:rFonts w:ascii="Times New Roman" w:hAnsi="Times New Roman" w:cs="Times New Roman"/>
          <w:sz w:val="24"/>
          <w:szCs w:val="24"/>
        </w:rPr>
        <w:t>Egan, 2013</w:t>
      </w:r>
      <w:r w:rsidRPr="007F0D55">
        <w:rPr>
          <w:rFonts w:ascii="Times New Roman" w:hAnsi="Times New Roman" w:cs="Times New Roman"/>
          <w:sz w:val="24"/>
          <w:szCs w:val="24"/>
        </w:rPr>
        <w:t xml:space="preserve">), I adopted an open posture during the session, leaning forward </w:t>
      </w:r>
      <w:r w:rsidR="003A71CB" w:rsidRPr="007F0D55">
        <w:rPr>
          <w:rFonts w:ascii="Times New Roman" w:hAnsi="Times New Roman" w:cs="Times New Roman"/>
          <w:sz w:val="24"/>
          <w:szCs w:val="24"/>
        </w:rPr>
        <w:t>towards</w:t>
      </w:r>
      <w:r w:rsidRPr="007F0D55">
        <w:rPr>
          <w:rFonts w:ascii="Times New Roman" w:hAnsi="Times New Roman" w:cs="Times New Roman"/>
          <w:sz w:val="24"/>
          <w:szCs w:val="24"/>
        </w:rPr>
        <w:t xml:space="preserve"> the camera and aimed to engage in eye contact with J1. By following SOLER, perceived levels of attentiveness are increased, helping to portray a person-centred approach, encouraging the client to be more forthcoming</w:t>
      </w:r>
      <w:r w:rsidR="003A71CB" w:rsidRPr="007F0D55">
        <w:rPr>
          <w:rFonts w:ascii="Times New Roman" w:hAnsi="Times New Roman" w:cs="Times New Roman"/>
          <w:sz w:val="24"/>
          <w:szCs w:val="24"/>
        </w:rPr>
        <w:t xml:space="preserve">. However, displaying these </w:t>
      </w:r>
      <w:r w:rsidR="00BA5590" w:rsidRPr="007F0D55">
        <w:rPr>
          <w:rFonts w:ascii="Times New Roman" w:hAnsi="Times New Roman" w:cs="Times New Roman"/>
          <w:sz w:val="24"/>
          <w:szCs w:val="24"/>
        </w:rPr>
        <w:t>attributes</w:t>
      </w:r>
      <w:r w:rsidR="003A71CB" w:rsidRPr="007F0D55">
        <w:rPr>
          <w:rFonts w:ascii="Times New Roman" w:hAnsi="Times New Roman" w:cs="Times New Roman"/>
          <w:sz w:val="24"/>
          <w:szCs w:val="24"/>
        </w:rPr>
        <w:t xml:space="preserve">, </w:t>
      </w:r>
      <w:r w:rsidR="00BA5590" w:rsidRPr="007F0D55">
        <w:rPr>
          <w:rFonts w:ascii="Times New Roman" w:hAnsi="Times New Roman" w:cs="Times New Roman"/>
          <w:sz w:val="24"/>
          <w:szCs w:val="24"/>
        </w:rPr>
        <w:t>particularly</w:t>
      </w:r>
      <w:r w:rsidR="003A71CB" w:rsidRPr="007F0D55">
        <w:rPr>
          <w:rFonts w:ascii="Times New Roman" w:hAnsi="Times New Roman" w:cs="Times New Roman"/>
          <w:sz w:val="24"/>
          <w:szCs w:val="24"/>
        </w:rPr>
        <w:t xml:space="preserve"> good body language, is increasingly difficult in an online environment (</w:t>
      </w:r>
      <w:r w:rsidR="00EA6BBD" w:rsidRPr="007F0D55">
        <w:rPr>
          <w:rFonts w:ascii="Times New Roman" w:hAnsi="Times New Roman" w:cs="Times New Roman"/>
          <w:sz w:val="24"/>
          <w:szCs w:val="24"/>
        </w:rPr>
        <w:t>Treanor, 2017</w:t>
      </w:r>
      <w:r w:rsidR="003A71CB" w:rsidRPr="007F0D55">
        <w:rPr>
          <w:rFonts w:ascii="Times New Roman" w:hAnsi="Times New Roman" w:cs="Times New Roman"/>
          <w:sz w:val="24"/>
          <w:szCs w:val="24"/>
        </w:rPr>
        <w:t xml:space="preserve">) and </w:t>
      </w:r>
      <w:r w:rsidR="00BA5590" w:rsidRPr="007F0D55">
        <w:rPr>
          <w:rFonts w:ascii="Times New Roman" w:hAnsi="Times New Roman" w:cs="Times New Roman"/>
          <w:sz w:val="24"/>
          <w:szCs w:val="24"/>
        </w:rPr>
        <w:t>towards</w:t>
      </w:r>
      <w:r w:rsidR="003A71CB" w:rsidRPr="007F0D55">
        <w:rPr>
          <w:rFonts w:ascii="Times New Roman" w:hAnsi="Times New Roman" w:cs="Times New Roman"/>
          <w:sz w:val="24"/>
          <w:szCs w:val="24"/>
        </w:rPr>
        <w:t xml:space="preserve"> the end of the session it is </w:t>
      </w:r>
      <w:r w:rsidR="00BA5590" w:rsidRPr="007F0D55">
        <w:rPr>
          <w:rFonts w:ascii="Times New Roman" w:hAnsi="Times New Roman" w:cs="Times New Roman"/>
          <w:sz w:val="24"/>
          <w:szCs w:val="24"/>
        </w:rPr>
        <w:t>evident</w:t>
      </w:r>
      <w:r w:rsidR="003A71CB" w:rsidRPr="007F0D55">
        <w:rPr>
          <w:rFonts w:ascii="Times New Roman" w:hAnsi="Times New Roman" w:cs="Times New Roman"/>
          <w:sz w:val="24"/>
          <w:szCs w:val="24"/>
        </w:rPr>
        <w:t xml:space="preserve"> in the recording that due to stress levels, my body language became less professional, leaning back and moving my hair. Good body language is vital and poor posture and movements relating to moving hair can often be construed by the client as the counsellor lacking attentiveness</w:t>
      </w:r>
      <w:r w:rsidR="00A14876" w:rsidRPr="007F0D55">
        <w:rPr>
          <w:rFonts w:ascii="Times New Roman" w:hAnsi="Times New Roman" w:cs="Times New Roman"/>
          <w:sz w:val="24"/>
          <w:szCs w:val="24"/>
        </w:rPr>
        <w:t>, leading the client to feel neglected and unheard (</w:t>
      </w:r>
      <w:r w:rsidR="00017DCF" w:rsidRPr="007F0D55">
        <w:rPr>
          <w:rFonts w:ascii="Times New Roman" w:hAnsi="Times New Roman" w:cs="Times New Roman"/>
          <w:sz w:val="24"/>
          <w:szCs w:val="24"/>
        </w:rPr>
        <w:t>Nor, 2020</w:t>
      </w:r>
      <w:r w:rsidR="00A14876" w:rsidRPr="007F0D55">
        <w:rPr>
          <w:rFonts w:ascii="Times New Roman" w:hAnsi="Times New Roman" w:cs="Times New Roman"/>
          <w:sz w:val="24"/>
          <w:szCs w:val="24"/>
        </w:rPr>
        <w:t xml:space="preserve">). By </w:t>
      </w:r>
      <w:r w:rsidR="00BA5590" w:rsidRPr="007F0D55">
        <w:rPr>
          <w:rFonts w:ascii="Times New Roman" w:hAnsi="Times New Roman" w:cs="Times New Roman"/>
          <w:sz w:val="24"/>
          <w:szCs w:val="24"/>
        </w:rPr>
        <w:t>attempting</w:t>
      </w:r>
      <w:r w:rsidR="00A14876" w:rsidRPr="007F0D55">
        <w:rPr>
          <w:rFonts w:ascii="Times New Roman" w:hAnsi="Times New Roman" w:cs="Times New Roman"/>
          <w:sz w:val="24"/>
          <w:szCs w:val="24"/>
        </w:rPr>
        <w:t xml:space="preserve"> to mirror </w:t>
      </w:r>
      <w:r w:rsidR="00BA5590" w:rsidRPr="007F0D55">
        <w:rPr>
          <w:rFonts w:ascii="Times New Roman" w:hAnsi="Times New Roman" w:cs="Times New Roman"/>
          <w:sz w:val="24"/>
          <w:szCs w:val="24"/>
        </w:rPr>
        <w:t>J1’s</w:t>
      </w:r>
      <w:r w:rsidR="00A14876" w:rsidRPr="007F0D55">
        <w:rPr>
          <w:rFonts w:ascii="Times New Roman" w:hAnsi="Times New Roman" w:cs="Times New Roman"/>
          <w:sz w:val="24"/>
          <w:szCs w:val="24"/>
        </w:rPr>
        <w:t xml:space="preserve"> facial expressions and tone of voice, I</w:t>
      </w:r>
      <w:r w:rsidR="00BA5590" w:rsidRPr="007F0D55">
        <w:rPr>
          <w:rFonts w:ascii="Times New Roman" w:hAnsi="Times New Roman" w:cs="Times New Roman"/>
          <w:sz w:val="24"/>
          <w:szCs w:val="24"/>
        </w:rPr>
        <w:t xml:space="preserve"> was</w:t>
      </w:r>
      <w:r w:rsidR="00A14876" w:rsidRPr="007F0D55">
        <w:rPr>
          <w:rFonts w:ascii="Times New Roman" w:hAnsi="Times New Roman" w:cs="Times New Roman"/>
          <w:sz w:val="24"/>
          <w:szCs w:val="24"/>
        </w:rPr>
        <w:t xml:space="preserve"> able to demonstrate empathy</w:t>
      </w:r>
      <w:r w:rsidR="00BA5590" w:rsidRPr="007F0D55">
        <w:rPr>
          <w:rFonts w:ascii="Times New Roman" w:hAnsi="Times New Roman" w:cs="Times New Roman"/>
          <w:sz w:val="24"/>
          <w:szCs w:val="24"/>
        </w:rPr>
        <w:t xml:space="preserve"> </w:t>
      </w:r>
      <w:r w:rsidR="00A14876" w:rsidRPr="007F0D55">
        <w:rPr>
          <w:rFonts w:ascii="Times New Roman" w:hAnsi="Times New Roman" w:cs="Times New Roman"/>
          <w:sz w:val="24"/>
          <w:szCs w:val="24"/>
        </w:rPr>
        <w:t>(</w:t>
      </w:r>
      <w:r w:rsidR="00276216" w:rsidRPr="007F0D55">
        <w:rPr>
          <w:rFonts w:ascii="Times New Roman" w:hAnsi="Times New Roman" w:cs="Times New Roman"/>
          <w:sz w:val="24"/>
          <w:szCs w:val="24"/>
        </w:rPr>
        <w:t>Nelson-Jones, 2015</w:t>
      </w:r>
      <w:r w:rsidR="00276216" w:rsidRPr="007F0D55">
        <w:rPr>
          <w:rFonts w:ascii="Times New Roman" w:hAnsi="Times New Roman" w:cs="Times New Roman"/>
          <w:sz w:val="24"/>
          <w:szCs w:val="24"/>
        </w:rPr>
        <w:t>)</w:t>
      </w:r>
      <w:r w:rsidR="00BA5590" w:rsidRPr="007F0D55">
        <w:rPr>
          <w:rFonts w:ascii="Times New Roman" w:hAnsi="Times New Roman" w:cs="Times New Roman"/>
          <w:sz w:val="24"/>
          <w:szCs w:val="24"/>
        </w:rPr>
        <w:t>,</w:t>
      </w:r>
      <w:r w:rsidR="00A14876" w:rsidRPr="007F0D55">
        <w:rPr>
          <w:rFonts w:ascii="Times New Roman" w:hAnsi="Times New Roman" w:cs="Times New Roman"/>
          <w:sz w:val="24"/>
          <w:szCs w:val="24"/>
        </w:rPr>
        <w:t xml:space="preserve"> allowing </w:t>
      </w:r>
      <w:r w:rsidR="00BA5590" w:rsidRPr="007F0D55">
        <w:rPr>
          <w:rFonts w:ascii="Times New Roman" w:hAnsi="Times New Roman" w:cs="Times New Roman"/>
          <w:sz w:val="24"/>
          <w:szCs w:val="24"/>
        </w:rPr>
        <w:t xml:space="preserve">J1 </w:t>
      </w:r>
      <w:r w:rsidR="00A14876" w:rsidRPr="007F0D55">
        <w:rPr>
          <w:rFonts w:ascii="Times New Roman" w:hAnsi="Times New Roman" w:cs="Times New Roman"/>
          <w:sz w:val="24"/>
          <w:szCs w:val="24"/>
        </w:rPr>
        <w:t>to relax</w:t>
      </w:r>
      <w:r w:rsidR="00BA5590" w:rsidRPr="007F0D55">
        <w:rPr>
          <w:rFonts w:ascii="Times New Roman" w:hAnsi="Times New Roman" w:cs="Times New Roman"/>
          <w:sz w:val="24"/>
          <w:szCs w:val="24"/>
        </w:rPr>
        <w:t xml:space="preserve"> </w:t>
      </w:r>
      <w:r w:rsidR="00A14876" w:rsidRPr="007F0D55">
        <w:rPr>
          <w:rFonts w:ascii="Times New Roman" w:hAnsi="Times New Roman" w:cs="Times New Roman"/>
          <w:sz w:val="24"/>
          <w:szCs w:val="24"/>
        </w:rPr>
        <w:t xml:space="preserve">and to know I was providing her with my full attention. Due to not wishing to </w:t>
      </w:r>
      <w:r w:rsidR="0024785C" w:rsidRPr="007F0D55">
        <w:rPr>
          <w:rFonts w:ascii="Times New Roman" w:hAnsi="Times New Roman" w:cs="Times New Roman"/>
          <w:sz w:val="24"/>
          <w:szCs w:val="24"/>
        </w:rPr>
        <w:t>interrupt</w:t>
      </w:r>
      <w:r w:rsidR="00A14876" w:rsidRPr="007F0D55">
        <w:rPr>
          <w:rFonts w:ascii="Times New Roman" w:hAnsi="Times New Roman" w:cs="Times New Roman"/>
          <w:sz w:val="24"/>
          <w:szCs w:val="24"/>
        </w:rPr>
        <w:t xml:space="preserve"> </w:t>
      </w:r>
      <w:r w:rsidR="0024785C" w:rsidRPr="007F0D55">
        <w:rPr>
          <w:rFonts w:ascii="Times New Roman" w:hAnsi="Times New Roman" w:cs="Times New Roman"/>
          <w:sz w:val="24"/>
          <w:szCs w:val="24"/>
        </w:rPr>
        <w:t>J1</w:t>
      </w:r>
      <w:r w:rsidR="00A14876" w:rsidRPr="007F0D55">
        <w:rPr>
          <w:rFonts w:ascii="Times New Roman" w:hAnsi="Times New Roman" w:cs="Times New Roman"/>
          <w:sz w:val="24"/>
          <w:szCs w:val="24"/>
        </w:rPr>
        <w:t xml:space="preserve"> </w:t>
      </w:r>
      <w:r w:rsidR="0080608E" w:rsidRPr="007F0D55">
        <w:rPr>
          <w:rFonts w:ascii="Times New Roman" w:hAnsi="Times New Roman" w:cs="Times New Roman"/>
          <w:sz w:val="24"/>
          <w:szCs w:val="24"/>
        </w:rPr>
        <w:t>to ensure she did not feel over-looked and unheard</w:t>
      </w:r>
      <w:r w:rsidR="00A14876" w:rsidRPr="007F0D55">
        <w:rPr>
          <w:rFonts w:ascii="Times New Roman" w:hAnsi="Times New Roman" w:cs="Times New Roman"/>
          <w:sz w:val="24"/>
          <w:szCs w:val="24"/>
        </w:rPr>
        <w:t>, silent body language cues</w:t>
      </w:r>
      <w:r w:rsidR="00BA5590" w:rsidRPr="007F0D55">
        <w:rPr>
          <w:rFonts w:ascii="Times New Roman" w:hAnsi="Times New Roman" w:cs="Times New Roman"/>
          <w:sz w:val="24"/>
          <w:szCs w:val="24"/>
        </w:rPr>
        <w:t>,</w:t>
      </w:r>
      <w:r w:rsidR="00A14876" w:rsidRPr="007F0D55">
        <w:rPr>
          <w:rFonts w:ascii="Times New Roman" w:hAnsi="Times New Roman" w:cs="Times New Roman"/>
          <w:sz w:val="24"/>
          <w:szCs w:val="24"/>
        </w:rPr>
        <w:t xml:space="preserve"> such as the </w:t>
      </w:r>
      <w:r w:rsidR="00BA5590" w:rsidRPr="007F0D55">
        <w:rPr>
          <w:rFonts w:ascii="Times New Roman" w:hAnsi="Times New Roman" w:cs="Times New Roman"/>
          <w:sz w:val="24"/>
          <w:szCs w:val="24"/>
        </w:rPr>
        <w:t>n</w:t>
      </w:r>
      <w:r w:rsidR="00A14876" w:rsidRPr="007F0D55">
        <w:rPr>
          <w:rFonts w:ascii="Times New Roman" w:hAnsi="Times New Roman" w:cs="Times New Roman"/>
          <w:sz w:val="24"/>
          <w:szCs w:val="24"/>
        </w:rPr>
        <w:t>odding of my head</w:t>
      </w:r>
      <w:r w:rsidR="00BA5590" w:rsidRPr="007F0D55">
        <w:rPr>
          <w:rFonts w:ascii="Times New Roman" w:hAnsi="Times New Roman" w:cs="Times New Roman"/>
          <w:sz w:val="24"/>
          <w:szCs w:val="24"/>
        </w:rPr>
        <w:t>,</w:t>
      </w:r>
      <w:r w:rsidR="00A14876" w:rsidRPr="007F0D55">
        <w:rPr>
          <w:rFonts w:ascii="Times New Roman" w:hAnsi="Times New Roman" w:cs="Times New Roman"/>
          <w:sz w:val="24"/>
          <w:szCs w:val="24"/>
        </w:rPr>
        <w:t xml:space="preserve"> w</w:t>
      </w:r>
      <w:r w:rsidR="00BA5590" w:rsidRPr="007F0D55">
        <w:rPr>
          <w:rFonts w:ascii="Times New Roman" w:hAnsi="Times New Roman" w:cs="Times New Roman"/>
          <w:sz w:val="24"/>
          <w:szCs w:val="24"/>
        </w:rPr>
        <w:t>ere</w:t>
      </w:r>
      <w:r w:rsidR="00A14876" w:rsidRPr="007F0D55">
        <w:rPr>
          <w:rFonts w:ascii="Times New Roman" w:hAnsi="Times New Roman" w:cs="Times New Roman"/>
          <w:sz w:val="24"/>
          <w:szCs w:val="24"/>
        </w:rPr>
        <w:t xml:space="preserve"> </w:t>
      </w:r>
      <w:r w:rsidR="003B133F" w:rsidRPr="007F0D55">
        <w:rPr>
          <w:rFonts w:ascii="Times New Roman" w:hAnsi="Times New Roman" w:cs="Times New Roman"/>
          <w:sz w:val="24"/>
          <w:szCs w:val="24"/>
        </w:rPr>
        <w:t xml:space="preserve">also </w:t>
      </w:r>
      <w:r w:rsidR="00A14876" w:rsidRPr="007F0D55">
        <w:rPr>
          <w:rFonts w:ascii="Times New Roman" w:hAnsi="Times New Roman" w:cs="Times New Roman"/>
          <w:sz w:val="24"/>
          <w:szCs w:val="24"/>
        </w:rPr>
        <w:t>used</w:t>
      </w:r>
      <w:r w:rsidR="0024785C" w:rsidRPr="007F0D55">
        <w:rPr>
          <w:rFonts w:ascii="Times New Roman" w:hAnsi="Times New Roman" w:cs="Times New Roman"/>
          <w:sz w:val="24"/>
          <w:szCs w:val="24"/>
        </w:rPr>
        <w:t xml:space="preserve"> (Huckabee, 2018)</w:t>
      </w:r>
      <w:r w:rsidR="00A14876" w:rsidRPr="007F0D55">
        <w:rPr>
          <w:rFonts w:ascii="Times New Roman" w:hAnsi="Times New Roman" w:cs="Times New Roman"/>
          <w:sz w:val="24"/>
          <w:szCs w:val="24"/>
        </w:rPr>
        <w:t xml:space="preserve">. </w:t>
      </w:r>
      <w:r w:rsidR="0024785C" w:rsidRPr="007F0D55">
        <w:rPr>
          <w:rFonts w:ascii="Times New Roman" w:hAnsi="Times New Roman" w:cs="Times New Roman"/>
          <w:sz w:val="24"/>
          <w:szCs w:val="24"/>
        </w:rPr>
        <w:t>Despite silent cues often helping</w:t>
      </w:r>
      <w:r w:rsidR="00A14876" w:rsidRPr="007F0D55">
        <w:rPr>
          <w:rFonts w:ascii="Times New Roman" w:hAnsi="Times New Roman" w:cs="Times New Roman"/>
          <w:sz w:val="24"/>
          <w:szCs w:val="24"/>
        </w:rPr>
        <w:t xml:space="preserve"> to create a successful foundation </w:t>
      </w:r>
      <w:r w:rsidR="0024785C" w:rsidRPr="007F0D55">
        <w:rPr>
          <w:rFonts w:ascii="Times New Roman" w:hAnsi="Times New Roman" w:cs="Times New Roman"/>
          <w:sz w:val="24"/>
          <w:szCs w:val="24"/>
        </w:rPr>
        <w:t>for</w:t>
      </w:r>
      <w:r w:rsidR="0080608E" w:rsidRPr="007F0D55">
        <w:rPr>
          <w:rFonts w:ascii="Times New Roman" w:hAnsi="Times New Roman" w:cs="Times New Roman"/>
          <w:sz w:val="24"/>
          <w:szCs w:val="24"/>
        </w:rPr>
        <w:t xml:space="preserve"> the </w:t>
      </w:r>
      <w:r w:rsidR="00BA5590" w:rsidRPr="007F0D55">
        <w:rPr>
          <w:rFonts w:ascii="Times New Roman" w:hAnsi="Times New Roman" w:cs="Times New Roman"/>
          <w:sz w:val="24"/>
          <w:szCs w:val="24"/>
        </w:rPr>
        <w:t>therapeutic</w:t>
      </w:r>
      <w:r w:rsidR="0080608E" w:rsidRPr="007F0D55">
        <w:rPr>
          <w:rFonts w:ascii="Times New Roman" w:hAnsi="Times New Roman" w:cs="Times New Roman"/>
          <w:sz w:val="24"/>
          <w:szCs w:val="24"/>
        </w:rPr>
        <w:t xml:space="preserve"> relationship, upon looking back at the recording</w:t>
      </w:r>
      <w:r w:rsidR="0024785C" w:rsidRPr="007F0D55">
        <w:rPr>
          <w:rFonts w:ascii="Times New Roman" w:hAnsi="Times New Roman" w:cs="Times New Roman"/>
          <w:sz w:val="24"/>
          <w:szCs w:val="24"/>
        </w:rPr>
        <w:t>,</w:t>
      </w:r>
      <w:r w:rsidR="0080608E" w:rsidRPr="007F0D55">
        <w:rPr>
          <w:rFonts w:ascii="Times New Roman" w:hAnsi="Times New Roman" w:cs="Times New Roman"/>
          <w:sz w:val="24"/>
          <w:szCs w:val="24"/>
        </w:rPr>
        <w:t xml:space="preserve"> it is apparent that at times, due to my facial expressions I appeared disinterested and believe that the use of more vocal cues would improve this. </w:t>
      </w:r>
    </w:p>
    <w:p w14:paraId="66FE9AAC" w14:textId="7895A343" w:rsidR="00F50DB9" w:rsidRPr="007F0D55" w:rsidRDefault="0080608E" w:rsidP="007F0D55">
      <w:pPr>
        <w:spacing w:line="480" w:lineRule="auto"/>
        <w:jc w:val="both"/>
        <w:rPr>
          <w:rFonts w:ascii="Times New Roman" w:hAnsi="Times New Roman" w:cs="Times New Roman"/>
          <w:sz w:val="24"/>
          <w:szCs w:val="24"/>
        </w:rPr>
      </w:pPr>
      <w:r w:rsidRPr="007F0D55">
        <w:rPr>
          <w:rFonts w:ascii="Times New Roman" w:hAnsi="Times New Roman" w:cs="Times New Roman"/>
          <w:sz w:val="24"/>
          <w:szCs w:val="24"/>
        </w:rPr>
        <w:tab/>
        <w:t xml:space="preserve">On occasion, to display attentiveness and allow the client to feel heard and </w:t>
      </w:r>
      <w:r w:rsidR="00BA5590" w:rsidRPr="007F0D55">
        <w:rPr>
          <w:rFonts w:ascii="Times New Roman" w:hAnsi="Times New Roman" w:cs="Times New Roman"/>
          <w:sz w:val="24"/>
          <w:szCs w:val="24"/>
        </w:rPr>
        <w:t>listened</w:t>
      </w:r>
      <w:r w:rsidRPr="007F0D55">
        <w:rPr>
          <w:rFonts w:ascii="Times New Roman" w:hAnsi="Times New Roman" w:cs="Times New Roman"/>
          <w:sz w:val="24"/>
          <w:szCs w:val="24"/>
        </w:rPr>
        <w:t xml:space="preserve"> to</w:t>
      </w:r>
      <w:r w:rsidR="009A66A6" w:rsidRPr="007F0D55">
        <w:rPr>
          <w:rFonts w:ascii="Times New Roman" w:hAnsi="Times New Roman" w:cs="Times New Roman"/>
          <w:sz w:val="24"/>
          <w:szCs w:val="24"/>
        </w:rPr>
        <w:t xml:space="preserve">, I acknowledged how </w:t>
      </w:r>
      <w:r w:rsidR="003B133F" w:rsidRPr="007F0D55">
        <w:rPr>
          <w:rFonts w:ascii="Times New Roman" w:hAnsi="Times New Roman" w:cs="Times New Roman"/>
          <w:sz w:val="24"/>
          <w:szCs w:val="24"/>
        </w:rPr>
        <w:t>J1</w:t>
      </w:r>
      <w:r w:rsidR="009A66A6" w:rsidRPr="007F0D55">
        <w:rPr>
          <w:rFonts w:ascii="Times New Roman" w:hAnsi="Times New Roman" w:cs="Times New Roman"/>
          <w:sz w:val="24"/>
          <w:szCs w:val="24"/>
        </w:rPr>
        <w:t xml:space="preserve"> had mentioned similar issues regarding her </w:t>
      </w:r>
      <w:r w:rsidR="00BA5590" w:rsidRPr="007F0D55">
        <w:rPr>
          <w:rFonts w:ascii="Times New Roman" w:hAnsi="Times New Roman" w:cs="Times New Roman"/>
          <w:sz w:val="24"/>
          <w:szCs w:val="24"/>
        </w:rPr>
        <w:t>child’s</w:t>
      </w:r>
      <w:r w:rsidR="009A66A6" w:rsidRPr="007F0D55">
        <w:rPr>
          <w:rFonts w:ascii="Times New Roman" w:hAnsi="Times New Roman" w:cs="Times New Roman"/>
          <w:sz w:val="24"/>
          <w:szCs w:val="24"/>
        </w:rPr>
        <w:t xml:space="preserve"> </w:t>
      </w:r>
      <w:r w:rsidR="00BA5590" w:rsidRPr="007F0D55">
        <w:rPr>
          <w:rFonts w:ascii="Times New Roman" w:hAnsi="Times New Roman" w:cs="Times New Roman"/>
          <w:sz w:val="24"/>
          <w:szCs w:val="24"/>
        </w:rPr>
        <w:t>anxieties</w:t>
      </w:r>
      <w:r w:rsidR="009A66A6" w:rsidRPr="007F0D55">
        <w:rPr>
          <w:rFonts w:ascii="Times New Roman" w:hAnsi="Times New Roman" w:cs="Times New Roman"/>
          <w:sz w:val="24"/>
          <w:szCs w:val="24"/>
        </w:rPr>
        <w:t xml:space="preserve"> in previous sessions which allowed the client to open up and delve deeper into why this scenario affects her so much. Also, </w:t>
      </w:r>
      <w:r w:rsidR="00EB2E64" w:rsidRPr="007F0D55">
        <w:rPr>
          <w:rFonts w:ascii="Times New Roman" w:hAnsi="Times New Roman" w:cs="Times New Roman"/>
          <w:sz w:val="24"/>
          <w:szCs w:val="24"/>
        </w:rPr>
        <w:t xml:space="preserve">by using </w:t>
      </w:r>
      <w:r w:rsidR="009A66A6" w:rsidRPr="007F0D55">
        <w:rPr>
          <w:rFonts w:ascii="Times New Roman" w:hAnsi="Times New Roman" w:cs="Times New Roman"/>
          <w:sz w:val="24"/>
          <w:szCs w:val="24"/>
        </w:rPr>
        <w:t>minimal encouragers such as repeating and restating words, such as “</w:t>
      </w:r>
      <w:r w:rsidR="00BA5590" w:rsidRPr="007F0D55">
        <w:rPr>
          <w:rFonts w:ascii="Times New Roman" w:hAnsi="Times New Roman" w:cs="Times New Roman"/>
          <w:sz w:val="24"/>
          <w:szCs w:val="24"/>
        </w:rPr>
        <w:t>undermined</w:t>
      </w:r>
      <w:r w:rsidR="009A66A6" w:rsidRPr="007F0D55">
        <w:rPr>
          <w:rFonts w:ascii="Times New Roman" w:hAnsi="Times New Roman" w:cs="Times New Roman"/>
          <w:sz w:val="24"/>
          <w:szCs w:val="24"/>
        </w:rPr>
        <w:t xml:space="preserve">” and “blame”, I was able to encourage J1’s speech, whilst displaying my </w:t>
      </w:r>
      <w:r w:rsidR="009A66A6" w:rsidRPr="007F0D55">
        <w:rPr>
          <w:rFonts w:ascii="Times New Roman" w:hAnsi="Times New Roman" w:cs="Times New Roman"/>
          <w:sz w:val="24"/>
          <w:szCs w:val="24"/>
        </w:rPr>
        <w:lastRenderedPageBreak/>
        <w:t>interest (</w:t>
      </w:r>
      <w:r w:rsidR="00823783" w:rsidRPr="007F0D55">
        <w:rPr>
          <w:rFonts w:ascii="Times New Roman" w:hAnsi="Times New Roman" w:cs="Times New Roman"/>
          <w:sz w:val="24"/>
          <w:szCs w:val="24"/>
        </w:rPr>
        <w:t>Postings, 2021</w:t>
      </w:r>
      <w:r w:rsidR="009A66A6" w:rsidRPr="007F0D55">
        <w:rPr>
          <w:rFonts w:ascii="Times New Roman" w:hAnsi="Times New Roman" w:cs="Times New Roman"/>
          <w:sz w:val="24"/>
          <w:szCs w:val="24"/>
        </w:rPr>
        <w:t xml:space="preserve">). This enabled me to identify a deep routed problem that J1 struggles with </w:t>
      </w:r>
      <w:r w:rsidR="00771708" w:rsidRPr="007F0D55">
        <w:rPr>
          <w:rFonts w:ascii="Times New Roman" w:hAnsi="Times New Roman" w:cs="Times New Roman"/>
          <w:sz w:val="24"/>
          <w:szCs w:val="24"/>
        </w:rPr>
        <w:t>a</w:t>
      </w:r>
      <w:r w:rsidR="009A66A6" w:rsidRPr="007F0D55">
        <w:rPr>
          <w:rFonts w:ascii="Times New Roman" w:hAnsi="Times New Roman" w:cs="Times New Roman"/>
          <w:sz w:val="24"/>
          <w:szCs w:val="24"/>
        </w:rPr>
        <w:t xml:space="preserve">nd through the use of a psychotherapeutic technique called </w:t>
      </w:r>
      <w:r w:rsidR="00771708" w:rsidRPr="007F0D55">
        <w:rPr>
          <w:rFonts w:ascii="Times New Roman" w:hAnsi="Times New Roman" w:cs="Times New Roman"/>
          <w:sz w:val="24"/>
          <w:szCs w:val="24"/>
        </w:rPr>
        <w:t>the Empty Chair (</w:t>
      </w:r>
      <w:r w:rsidR="006C46AD" w:rsidRPr="007F0D55">
        <w:rPr>
          <w:rFonts w:ascii="Times New Roman" w:hAnsi="Times New Roman" w:cs="Times New Roman"/>
          <w:sz w:val="24"/>
          <w:szCs w:val="24"/>
        </w:rPr>
        <w:t>Staemmler, 2018</w:t>
      </w:r>
      <w:r w:rsidR="00771708" w:rsidRPr="007F0D55">
        <w:rPr>
          <w:rFonts w:ascii="Times New Roman" w:hAnsi="Times New Roman" w:cs="Times New Roman"/>
          <w:sz w:val="24"/>
          <w:szCs w:val="24"/>
        </w:rPr>
        <w:t xml:space="preserve">), I was able to provide J1 with an opportunity to confidently express how she felt regarding the situation without the fear of being dismissed and unheard. It was </w:t>
      </w:r>
      <w:r w:rsidR="00F800AE" w:rsidRPr="007F0D55">
        <w:rPr>
          <w:rFonts w:ascii="Times New Roman" w:hAnsi="Times New Roman" w:cs="Times New Roman"/>
          <w:sz w:val="24"/>
          <w:szCs w:val="24"/>
        </w:rPr>
        <w:t>important</w:t>
      </w:r>
      <w:r w:rsidR="00771708" w:rsidRPr="007F0D55">
        <w:rPr>
          <w:rFonts w:ascii="Times New Roman" w:hAnsi="Times New Roman" w:cs="Times New Roman"/>
          <w:sz w:val="24"/>
          <w:szCs w:val="24"/>
        </w:rPr>
        <w:t xml:space="preserve"> that as the counsellor I displayed empathy during this time</w:t>
      </w:r>
      <w:r w:rsidR="00823783" w:rsidRPr="007F0D55">
        <w:rPr>
          <w:rFonts w:ascii="Times New Roman" w:hAnsi="Times New Roman" w:cs="Times New Roman"/>
          <w:sz w:val="24"/>
          <w:szCs w:val="24"/>
        </w:rPr>
        <w:t xml:space="preserve"> (Kaluzeviciute, 2020)</w:t>
      </w:r>
      <w:r w:rsidR="00771708" w:rsidRPr="007F0D55">
        <w:rPr>
          <w:rFonts w:ascii="Times New Roman" w:hAnsi="Times New Roman" w:cs="Times New Roman"/>
          <w:sz w:val="24"/>
          <w:szCs w:val="24"/>
        </w:rPr>
        <w:t>, offering J1 my support and reassurance when she struggled to begin due to her heightened levels of emotions, with the use silent moments to allow her to collect herself and feel comfortable</w:t>
      </w:r>
      <w:r w:rsidR="00823783" w:rsidRPr="007F0D55">
        <w:rPr>
          <w:rFonts w:ascii="Times New Roman" w:hAnsi="Times New Roman" w:cs="Times New Roman"/>
          <w:sz w:val="24"/>
          <w:szCs w:val="24"/>
        </w:rPr>
        <w:t>.</w:t>
      </w:r>
    </w:p>
    <w:p w14:paraId="4BB77C5B" w14:textId="23453136" w:rsidR="000213CC" w:rsidRPr="007F0D55" w:rsidRDefault="000213CC" w:rsidP="007F0D55">
      <w:pPr>
        <w:spacing w:line="480" w:lineRule="auto"/>
        <w:jc w:val="both"/>
        <w:rPr>
          <w:rFonts w:ascii="Times New Roman" w:hAnsi="Times New Roman" w:cs="Times New Roman"/>
          <w:b/>
          <w:bCs/>
          <w:sz w:val="24"/>
          <w:szCs w:val="24"/>
        </w:rPr>
      </w:pPr>
      <w:r w:rsidRPr="007F0D55">
        <w:rPr>
          <w:rFonts w:ascii="Times New Roman" w:hAnsi="Times New Roman" w:cs="Times New Roman"/>
          <w:b/>
          <w:bCs/>
          <w:sz w:val="24"/>
          <w:szCs w:val="24"/>
        </w:rPr>
        <w:t>Analysis</w:t>
      </w:r>
    </w:p>
    <w:p w14:paraId="307D97CB" w14:textId="1FA52B84" w:rsidR="00D36C61" w:rsidRPr="007F0D55" w:rsidRDefault="00D36C61" w:rsidP="007F0D55">
      <w:pPr>
        <w:spacing w:line="480" w:lineRule="auto"/>
        <w:jc w:val="both"/>
        <w:rPr>
          <w:rFonts w:ascii="Times New Roman" w:hAnsi="Times New Roman" w:cs="Times New Roman"/>
          <w:sz w:val="24"/>
          <w:szCs w:val="24"/>
        </w:rPr>
      </w:pPr>
      <w:r w:rsidRPr="007F0D55">
        <w:rPr>
          <w:rFonts w:ascii="Times New Roman" w:hAnsi="Times New Roman" w:cs="Times New Roman"/>
          <w:sz w:val="24"/>
          <w:szCs w:val="24"/>
        </w:rPr>
        <w:tab/>
      </w:r>
      <w:r w:rsidR="00E4407B" w:rsidRPr="007F0D55">
        <w:rPr>
          <w:rFonts w:ascii="Times New Roman" w:hAnsi="Times New Roman" w:cs="Times New Roman"/>
          <w:sz w:val="24"/>
          <w:szCs w:val="24"/>
        </w:rPr>
        <w:t>There are numerous reasons for why the session played out how it did. Firstly, despite partaking in an online session previously, I still experienced a</w:t>
      </w:r>
      <w:r w:rsidR="00F45EE7" w:rsidRPr="007F0D55">
        <w:rPr>
          <w:rFonts w:ascii="Times New Roman" w:hAnsi="Times New Roman" w:cs="Times New Roman"/>
          <w:sz w:val="24"/>
          <w:szCs w:val="24"/>
        </w:rPr>
        <w:t xml:space="preserve"> degree</w:t>
      </w:r>
      <w:r w:rsidR="00E4407B" w:rsidRPr="007F0D55">
        <w:rPr>
          <w:rFonts w:ascii="Times New Roman" w:hAnsi="Times New Roman" w:cs="Times New Roman"/>
          <w:sz w:val="24"/>
          <w:szCs w:val="24"/>
        </w:rPr>
        <w:t xml:space="preserve"> of nervousness w</w:t>
      </w:r>
      <w:r w:rsidR="00F45EE7" w:rsidRPr="007F0D55">
        <w:rPr>
          <w:rFonts w:ascii="Times New Roman" w:hAnsi="Times New Roman" w:cs="Times New Roman"/>
          <w:sz w:val="24"/>
          <w:szCs w:val="24"/>
        </w:rPr>
        <w:t>hich draws</w:t>
      </w:r>
      <w:r w:rsidR="00E4407B" w:rsidRPr="007F0D55">
        <w:rPr>
          <w:rFonts w:ascii="Times New Roman" w:hAnsi="Times New Roman" w:cs="Times New Roman"/>
          <w:sz w:val="24"/>
          <w:szCs w:val="24"/>
        </w:rPr>
        <w:t xml:space="preserve"> attention away from client</w:t>
      </w:r>
      <w:r w:rsidR="00F45EE7" w:rsidRPr="007F0D55">
        <w:rPr>
          <w:rFonts w:ascii="Times New Roman" w:hAnsi="Times New Roman" w:cs="Times New Roman"/>
          <w:sz w:val="24"/>
          <w:szCs w:val="24"/>
        </w:rPr>
        <w:t>,</w:t>
      </w:r>
      <w:r w:rsidR="00E4407B" w:rsidRPr="007F0D55">
        <w:rPr>
          <w:rFonts w:ascii="Times New Roman" w:hAnsi="Times New Roman" w:cs="Times New Roman"/>
          <w:sz w:val="24"/>
          <w:szCs w:val="24"/>
        </w:rPr>
        <w:t xml:space="preserve"> as when there is an </w:t>
      </w:r>
      <w:r w:rsidR="00F45EE7" w:rsidRPr="007F0D55">
        <w:rPr>
          <w:rFonts w:ascii="Times New Roman" w:hAnsi="Times New Roman" w:cs="Times New Roman"/>
          <w:sz w:val="24"/>
          <w:szCs w:val="24"/>
        </w:rPr>
        <w:t>increased</w:t>
      </w:r>
      <w:r w:rsidR="00E4407B" w:rsidRPr="007F0D55">
        <w:rPr>
          <w:rFonts w:ascii="Times New Roman" w:hAnsi="Times New Roman" w:cs="Times New Roman"/>
          <w:sz w:val="24"/>
          <w:szCs w:val="24"/>
        </w:rPr>
        <w:t xml:space="preserve"> level of self-</w:t>
      </w:r>
      <w:r w:rsidR="00F45EE7" w:rsidRPr="007F0D55">
        <w:rPr>
          <w:rFonts w:ascii="Times New Roman" w:hAnsi="Times New Roman" w:cs="Times New Roman"/>
          <w:sz w:val="24"/>
          <w:szCs w:val="24"/>
        </w:rPr>
        <w:t>consciousness</w:t>
      </w:r>
      <w:r w:rsidR="00E4407B" w:rsidRPr="007F0D55">
        <w:rPr>
          <w:rFonts w:ascii="Times New Roman" w:hAnsi="Times New Roman" w:cs="Times New Roman"/>
          <w:sz w:val="24"/>
          <w:szCs w:val="24"/>
        </w:rPr>
        <w:t xml:space="preserve">, potential </w:t>
      </w:r>
      <w:r w:rsidR="00F45EE7" w:rsidRPr="007F0D55">
        <w:rPr>
          <w:rFonts w:ascii="Times New Roman" w:hAnsi="Times New Roman" w:cs="Times New Roman"/>
          <w:sz w:val="24"/>
          <w:szCs w:val="24"/>
        </w:rPr>
        <w:t>interactions</w:t>
      </w:r>
      <w:r w:rsidR="00E4407B" w:rsidRPr="007F0D55">
        <w:rPr>
          <w:rFonts w:ascii="Times New Roman" w:hAnsi="Times New Roman" w:cs="Times New Roman"/>
          <w:sz w:val="24"/>
          <w:szCs w:val="24"/>
        </w:rPr>
        <w:t xml:space="preserve"> during social situations decrease, negatively impacting</w:t>
      </w:r>
      <w:r w:rsidR="00F45EE7" w:rsidRPr="007F0D55">
        <w:rPr>
          <w:rFonts w:ascii="Times New Roman" w:hAnsi="Times New Roman" w:cs="Times New Roman"/>
          <w:sz w:val="24"/>
          <w:szCs w:val="24"/>
        </w:rPr>
        <w:t xml:space="preserve"> the</w:t>
      </w:r>
      <w:r w:rsidR="00E4407B" w:rsidRPr="007F0D55">
        <w:rPr>
          <w:rFonts w:ascii="Times New Roman" w:hAnsi="Times New Roman" w:cs="Times New Roman"/>
          <w:sz w:val="24"/>
          <w:szCs w:val="24"/>
        </w:rPr>
        <w:t xml:space="preserve"> display of empathy and </w:t>
      </w:r>
      <w:r w:rsidR="00F45EE7" w:rsidRPr="007F0D55">
        <w:rPr>
          <w:rFonts w:ascii="Times New Roman" w:hAnsi="Times New Roman" w:cs="Times New Roman"/>
          <w:sz w:val="24"/>
          <w:szCs w:val="24"/>
        </w:rPr>
        <w:t>attentiveness towards the client</w:t>
      </w:r>
      <w:r w:rsidR="00E4407B" w:rsidRPr="007F0D55">
        <w:rPr>
          <w:rFonts w:ascii="Times New Roman" w:hAnsi="Times New Roman" w:cs="Times New Roman"/>
          <w:sz w:val="24"/>
          <w:szCs w:val="24"/>
        </w:rPr>
        <w:t xml:space="preserve"> (</w:t>
      </w:r>
      <w:r w:rsidR="00823783" w:rsidRPr="007F0D55">
        <w:rPr>
          <w:rFonts w:ascii="Times New Roman" w:hAnsi="Times New Roman" w:cs="Times New Roman"/>
          <w:sz w:val="24"/>
          <w:szCs w:val="24"/>
        </w:rPr>
        <w:t>Wilson, 2016</w:t>
      </w:r>
      <w:r w:rsidR="00E4407B" w:rsidRPr="007F0D55">
        <w:rPr>
          <w:rFonts w:ascii="Times New Roman" w:hAnsi="Times New Roman" w:cs="Times New Roman"/>
          <w:sz w:val="24"/>
          <w:szCs w:val="24"/>
        </w:rPr>
        <w:t>). Also, compared to in-person sessions, online sessions often appear more formal creating a less relaxed environment for both the counsellor and client (</w:t>
      </w:r>
      <w:r w:rsidR="00017DCF" w:rsidRPr="007F0D55">
        <w:rPr>
          <w:rFonts w:ascii="Times New Roman" w:hAnsi="Times New Roman" w:cs="Times New Roman"/>
          <w:sz w:val="24"/>
          <w:szCs w:val="24"/>
        </w:rPr>
        <w:t>Geller, 2020</w:t>
      </w:r>
      <w:r w:rsidR="00E4407B" w:rsidRPr="007F0D55">
        <w:rPr>
          <w:rFonts w:ascii="Times New Roman" w:hAnsi="Times New Roman" w:cs="Times New Roman"/>
          <w:sz w:val="24"/>
          <w:szCs w:val="24"/>
        </w:rPr>
        <w:t>). Whilst this can be counteracted through demonstrating non-verbal active listening skills such as SOLER (</w:t>
      </w:r>
      <w:r w:rsidR="006024C3" w:rsidRPr="007F0D55">
        <w:rPr>
          <w:rFonts w:ascii="Times New Roman" w:hAnsi="Times New Roman" w:cs="Times New Roman"/>
          <w:sz w:val="24"/>
          <w:szCs w:val="24"/>
        </w:rPr>
        <w:t>Egan, 2013</w:t>
      </w:r>
      <w:r w:rsidR="00E4407B" w:rsidRPr="007F0D55">
        <w:rPr>
          <w:rFonts w:ascii="Times New Roman" w:hAnsi="Times New Roman" w:cs="Times New Roman"/>
          <w:sz w:val="24"/>
          <w:szCs w:val="24"/>
        </w:rPr>
        <w:t xml:space="preserve">), I </w:t>
      </w:r>
      <w:r w:rsidR="00F45EE7" w:rsidRPr="007F0D55">
        <w:rPr>
          <w:rFonts w:ascii="Times New Roman" w:hAnsi="Times New Roman" w:cs="Times New Roman"/>
          <w:sz w:val="24"/>
          <w:szCs w:val="24"/>
        </w:rPr>
        <w:t>believe</w:t>
      </w:r>
      <w:r w:rsidR="00E4407B" w:rsidRPr="007F0D55">
        <w:rPr>
          <w:rFonts w:ascii="Times New Roman" w:hAnsi="Times New Roman" w:cs="Times New Roman"/>
          <w:sz w:val="24"/>
          <w:szCs w:val="24"/>
        </w:rPr>
        <w:t xml:space="preserve"> it was </w:t>
      </w:r>
      <w:r w:rsidR="00F45EE7" w:rsidRPr="007F0D55">
        <w:rPr>
          <w:rFonts w:ascii="Times New Roman" w:hAnsi="Times New Roman" w:cs="Times New Roman"/>
          <w:sz w:val="24"/>
          <w:szCs w:val="24"/>
        </w:rPr>
        <w:t>increasingly</w:t>
      </w:r>
      <w:r w:rsidR="00E4407B" w:rsidRPr="007F0D55">
        <w:rPr>
          <w:rFonts w:ascii="Times New Roman" w:hAnsi="Times New Roman" w:cs="Times New Roman"/>
          <w:sz w:val="24"/>
          <w:szCs w:val="24"/>
        </w:rPr>
        <w:t xml:space="preserve"> difficult to achieve all aspects of this to a high standard online. These non-verbal techniques offer a way for the counsellor to portray to the client that they are actively </w:t>
      </w:r>
      <w:r w:rsidR="00F45EE7" w:rsidRPr="007F0D55">
        <w:rPr>
          <w:rFonts w:ascii="Times New Roman" w:hAnsi="Times New Roman" w:cs="Times New Roman"/>
          <w:sz w:val="24"/>
          <w:szCs w:val="24"/>
        </w:rPr>
        <w:t>listening. Although</w:t>
      </w:r>
      <w:r w:rsidR="008205C6" w:rsidRPr="007F0D55">
        <w:rPr>
          <w:rFonts w:ascii="Times New Roman" w:hAnsi="Times New Roman" w:cs="Times New Roman"/>
          <w:sz w:val="24"/>
          <w:szCs w:val="24"/>
        </w:rPr>
        <w:t xml:space="preserve"> I believe I </w:t>
      </w:r>
      <w:r w:rsidR="00F45EE7" w:rsidRPr="007F0D55">
        <w:rPr>
          <w:rFonts w:ascii="Times New Roman" w:hAnsi="Times New Roman" w:cs="Times New Roman"/>
          <w:sz w:val="24"/>
          <w:szCs w:val="24"/>
        </w:rPr>
        <w:t>successfully</w:t>
      </w:r>
      <w:r w:rsidR="008205C6" w:rsidRPr="007F0D55">
        <w:rPr>
          <w:rFonts w:ascii="Times New Roman" w:hAnsi="Times New Roman" w:cs="Times New Roman"/>
          <w:sz w:val="24"/>
          <w:szCs w:val="24"/>
        </w:rPr>
        <w:t xml:space="preserve"> managed this through mirroring the </w:t>
      </w:r>
      <w:r w:rsidR="007C0937" w:rsidRPr="007F0D55">
        <w:rPr>
          <w:rFonts w:ascii="Times New Roman" w:hAnsi="Times New Roman" w:cs="Times New Roman"/>
          <w:sz w:val="24"/>
          <w:szCs w:val="24"/>
        </w:rPr>
        <w:t xml:space="preserve">client’s </w:t>
      </w:r>
      <w:r w:rsidR="008205C6" w:rsidRPr="007F0D55">
        <w:rPr>
          <w:rFonts w:ascii="Times New Roman" w:hAnsi="Times New Roman" w:cs="Times New Roman"/>
          <w:sz w:val="24"/>
          <w:szCs w:val="24"/>
        </w:rPr>
        <w:t>behaviours, maintaining an open posture</w:t>
      </w:r>
      <w:r w:rsidR="003B133F" w:rsidRPr="007F0D55">
        <w:rPr>
          <w:rFonts w:ascii="Times New Roman" w:hAnsi="Times New Roman" w:cs="Times New Roman"/>
          <w:sz w:val="24"/>
          <w:szCs w:val="24"/>
        </w:rPr>
        <w:t>,</w:t>
      </w:r>
      <w:r w:rsidR="008205C6" w:rsidRPr="007F0D55">
        <w:rPr>
          <w:rFonts w:ascii="Times New Roman" w:hAnsi="Times New Roman" w:cs="Times New Roman"/>
          <w:sz w:val="24"/>
          <w:szCs w:val="24"/>
        </w:rPr>
        <w:t xml:space="preserve"> and using eye contact, due to the pandemic resulting in th</w:t>
      </w:r>
      <w:r w:rsidR="007C0937" w:rsidRPr="007F0D55">
        <w:rPr>
          <w:rFonts w:ascii="Times New Roman" w:hAnsi="Times New Roman" w:cs="Times New Roman"/>
          <w:sz w:val="24"/>
          <w:szCs w:val="24"/>
        </w:rPr>
        <w:t>e</w:t>
      </w:r>
      <w:r w:rsidR="008205C6" w:rsidRPr="007F0D55">
        <w:rPr>
          <w:rFonts w:ascii="Times New Roman" w:hAnsi="Times New Roman" w:cs="Times New Roman"/>
          <w:sz w:val="24"/>
          <w:szCs w:val="24"/>
        </w:rPr>
        <w:t xml:space="preserve"> need for the s</w:t>
      </w:r>
      <w:r w:rsidR="007C0937" w:rsidRPr="007F0D55">
        <w:rPr>
          <w:rFonts w:ascii="Times New Roman" w:hAnsi="Times New Roman" w:cs="Times New Roman"/>
          <w:sz w:val="24"/>
          <w:szCs w:val="24"/>
        </w:rPr>
        <w:t>e</w:t>
      </w:r>
      <w:r w:rsidR="008205C6" w:rsidRPr="007F0D55">
        <w:rPr>
          <w:rFonts w:ascii="Times New Roman" w:hAnsi="Times New Roman" w:cs="Times New Roman"/>
          <w:sz w:val="24"/>
          <w:szCs w:val="24"/>
        </w:rPr>
        <w:t xml:space="preserve">ssion to take place online, </w:t>
      </w:r>
      <w:r w:rsidR="00F45EE7" w:rsidRPr="007F0D55">
        <w:rPr>
          <w:rFonts w:ascii="Times New Roman" w:hAnsi="Times New Roman" w:cs="Times New Roman"/>
          <w:sz w:val="24"/>
          <w:szCs w:val="24"/>
        </w:rPr>
        <w:t>I found it</w:t>
      </w:r>
      <w:r w:rsidR="008205C6" w:rsidRPr="007F0D55">
        <w:rPr>
          <w:rFonts w:ascii="Times New Roman" w:hAnsi="Times New Roman" w:cs="Times New Roman"/>
          <w:sz w:val="24"/>
          <w:szCs w:val="24"/>
        </w:rPr>
        <w:t xml:space="preserve"> difficult to display </w:t>
      </w:r>
      <w:r w:rsidR="007C0937" w:rsidRPr="007F0D55">
        <w:rPr>
          <w:rFonts w:ascii="Times New Roman" w:hAnsi="Times New Roman" w:cs="Times New Roman"/>
          <w:sz w:val="24"/>
          <w:szCs w:val="24"/>
        </w:rPr>
        <w:t>appropriat</w:t>
      </w:r>
      <w:r w:rsidR="008205C6" w:rsidRPr="007F0D55">
        <w:rPr>
          <w:rFonts w:ascii="Times New Roman" w:hAnsi="Times New Roman" w:cs="Times New Roman"/>
          <w:sz w:val="24"/>
          <w:szCs w:val="24"/>
        </w:rPr>
        <w:t xml:space="preserve">e body language due to the </w:t>
      </w:r>
      <w:r w:rsidR="007C0937" w:rsidRPr="007F0D55">
        <w:rPr>
          <w:rFonts w:ascii="Times New Roman" w:hAnsi="Times New Roman" w:cs="Times New Roman"/>
          <w:sz w:val="24"/>
          <w:szCs w:val="24"/>
        </w:rPr>
        <w:t>camera</w:t>
      </w:r>
      <w:r w:rsidR="008205C6" w:rsidRPr="007F0D55">
        <w:rPr>
          <w:rFonts w:ascii="Times New Roman" w:hAnsi="Times New Roman" w:cs="Times New Roman"/>
          <w:sz w:val="24"/>
          <w:szCs w:val="24"/>
        </w:rPr>
        <w:t xml:space="preserve"> only displaying the body </w:t>
      </w:r>
      <w:r w:rsidR="007C0937" w:rsidRPr="007F0D55">
        <w:rPr>
          <w:rFonts w:ascii="Times New Roman" w:hAnsi="Times New Roman" w:cs="Times New Roman"/>
          <w:sz w:val="24"/>
          <w:szCs w:val="24"/>
        </w:rPr>
        <w:t>from</w:t>
      </w:r>
      <w:r w:rsidR="008205C6" w:rsidRPr="007F0D55">
        <w:rPr>
          <w:rFonts w:ascii="Times New Roman" w:hAnsi="Times New Roman" w:cs="Times New Roman"/>
          <w:sz w:val="24"/>
          <w:szCs w:val="24"/>
        </w:rPr>
        <w:t xml:space="preserve"> the shoulders upwards (</w:t>
      </w:r>
      <w:r w:rsidR="00017DCF" w:rsidRPr="007F0D55">
        <w:rPr>
          <w:rFonts w:ascii="Times New Roman" w:hAnsi="Times New Roman" w:cs="Times New Roman"/>
          <w:sz w:val="24"/>
          <w:szCs w:val="24"/>
        </w:rPr>
        <w:t>Almathami et al., 2020</w:t>
      </w:r>
      <w:r w:rsidR="008205C6" w:rsidRPr="007F0D55">
        <w:rPr>
          <w:rFonts w:ascii="Times New Roman" w:hAnsi="Times New Roman" w:cs="Times New Roman"/>
          <w:sz w:val="24"/>
          <w:szCs w:val="24"/>
        </w:rPr>
        <w:t>).</w:t>
      </w:r>
    </w:p>
    <w:p w14:paraId="57335406" w14:textId="7D1B54B0" w:rsidR="00F45EE7" w:rsidRPr="007F0D55" w:rsidRDefault="00F45EE7" w:rsidP="007F0D55">
      <w:pPr>
        <w:spacing w:line="480" w:lineRule="auto"/>
        <w:jc w:val="both"/>
        <w:rPr>
          <w:rFonts w:ascii="Times New Roman" w:hAnsi="Times New Roman" w:cs="Times New Roman"/>
          <w:sz w:val="24"/>
          <w:szCs w:val="24"/>
        </w:rPr>
      </w:pPr>
      <w:r w:rsidRPr="007F0D55">
        <w:rPr>
          <w:rFonts w:ascii="Times New Roman" w:hAnsi="Times New Roman" w:cs="Times New Roman"/>
          <w:sz w:val="24"/>
          <w:szCs w:val="24"/>
        </w:rPr>
        <w:tab/>
      </w:r>
      <w:r w:rsidR="007C0937" w:rsidRPr="007F0D55">
        <w:rPr>
          <w:rFonts w:ascii="Times New Roman" w:hAnsi="Times New Roman" w:cs="Times New Roman"/>
          <w:sz w:val="24"/>
          <w:szCs w:val="24"/>
        </w:rPr>
        <w:t xml:space="preserve">With skills such as mirroring </w:t>
      </w:r>
      <w:r w:rsidR="000E6010" w:rsidRPr="007F0D55">
        <w:rPr>
          <w:rFonts w:ascii="Times New Roman" w:hAnsi="Times New Roman" w:cs="Times New Roman"/>
          <w:sz w:val="24"/>
          <w:szCs w:val="24"/>
        </w:rPr>
        <w:t xml:space="preserve">used to </w:t>
      </w:r>
      <w:r w:rsidR="007C0937" w:rsidRPr="007F0D55">
        <w:rPr>
          <w:rFonts w:ascii="Times New Roman" w:hAnsi="Times New Roman" w:cs="Times New Roman"/>
          <w:sz w:val="24"/>
          <w:szCs w:val="24"/>
        </w:rPr>
        <w:t>help</w:t>
      </w:r>
      <w:r w:rsidR="000E6010" w:rsidRPr="007F0D55">
        <w:rPr>
          <w:rFonts w:ascii="Times New Roman" w:hAnsi="Times New Roman" w:cs="Times New Roman"/>
          <w:sz w:val="24"/>
          <w:szCs w:val="24"/>
        </w:rPr>
        <w:t xml:space="preserve"> </w:t>
      </w:r>
      <w:r w:rsidR="007C0937" w:rsidRPr="007F0D55">
        <w:rPr>
          <w:rFonts w:ascii="Times New Roman" w:hAnsi="Times New Roman" w:cs="Times New Roman"/>
          <w:sz w:val="24"/>
          <w:szCs w:val="24"/>
        </w:rPr>
        <w:t>ease the client</w:t>
      </w:r>
      <w:r w:rsidR="00106184" w:rsidRPr="007F0D55">
        <w:rPr>
          <w:rFonts w:ascii="Times New Roman" w:hAnsi="Times New Roman" w:cs="Times New Roman"/>
          <w:sz w:val="24"/>
          <w:szCs w:val="24"/>
        </w:rPr>
        <w:t>’</w:t>
      </w:r>
      <w:r w:rsidR="007C0937" w:rsidRPr="007F0D55">
        <w:rPr>
          <w:rFonts w:ascii="Times New Roman" w:hAnsi="Times New Roman" w:cs="Times New Roman"/>
          <w:sz w:val="24"/>
          <w:szCs w:val="24"/>
        </w:rPr>
        <w:t>s nerves</w:t>
      </w:r>
      <w:r w:rsidR="000E6010" w:rsidRPr="007F0D55">
        <w:rPr>
          <w:rFonts w:ascii="Times New Roman" w:hAnsi="Times New Roman" w:cs="Times New Roman"/>
          <w:sz w:val="24"/>
          <w:szCs w:val="24"/>
        </w:rPr>
        <w:t xml:space="preserve">, further </w:t>
      </w:r>
      <w:r w:rsidR="00106184" w:rsidRPr="007F0D55">
        <w:rPr>
          <w:rFonts w:ascii="Times New Roman" w:hAnsi="Times New Roman" w:cs="Times New Roman"/>
          <w:sz w:val="24"/>
          <w:szCs w:val="24"/>
        </w:rPr>
        <w:t>helping</w:t>
      </w:r>
      <w:r w:rsidR="007C0937" w:rsidRPr="007F0D55">
        <w:rPr>
          <w:rFonts w:ascii="Times New Roman" w:hAnsi="Times New Roman" w:cs="Times New Roman"/>
          <w:sz w:val="24"/>
          <w:szCs w:val="24"/>
        </w:rPr>
        <w:t xml:space="preserve"> them to relax</w:t>
      </w:r>
      <w:r w:rsidR="00AB52B0" w:rsidRPr="007F0D55">
        <w:rPr>
          <w:rFonts w:ascii="Times New Roman" w:hAnsi="Times New Roman" w:cs="Times New Roman"/>
          <w:sz w:val="24"/>
          <w:szCs w:val="24"/>
        </w:rPr>
        <w:t xml:space="preserve"> and break down the formal </w:t>
      </w:r>
      <w:r w:rsidR="00106184" w:rsidRPr="007F0D55">
        <w:rPr>
          <w:rFonts w:ascii="Times New Roman" w:hAnsi="Times New Roman" w:cs="Times New Roman"/>
          <w:sz w:val="24"/>
          <w:szCs w:val="24"/>
        </w:rPr>
        <w:t>therapy</w:t>
      </w:r>
      <w:r w:rsidR="00AB52B0" w:rsidRPr="007F0D55">
        <w:rPr>
          <w:rFonts w:ascii="Times New Roman" w:hAnsi="Times New Roman" w:cs="Times New Roman"/>
          <w:sz w:val="24"/>
          <w:szCs w:val="24"/>
        </w:rPr>
        <w:t xml:space="preserve"> wall (</w:t>
      </w:r>
      <w:r w:rsidR="00017DCF" w:rsidRPr="007F0D55">
        <w:rPr>
          <w:rFonts w:ascii="Times New Roman" w:hAnsi="Times New Roman" w:cs="Times New Roman"/>
          <w:sz w:val="24"/>
          <w:szCs w:val="24"/>
        </w:rPr>
        <w:t>Nelson-Jones, 2015</w:t>
      </w:r>
      <w:r w:rsidR="00AB52B0" w:rsidRPr="007F0D55">
        <w:rPr>
          <w:rFonts w:ascii="Times New Roman" w:hAnsi="Times New Roman" w:cs="Times New Roman"/>
          <w:sz w:val="24"/>
          <w:szCs w:val="24"/>
        </w:rPr>
        <w:t>)</w:t>
      </w:r>
      <w:r w:rsidR="007C0937" w:rsidRPr="007F0D55">
        <w:rPr>
          <w:rFonts w:ascii="Times New Roman" w:hAnsi="Times New Roman" w:cs="Times New Roman"/>
          <w:sz w:val="24"/>
          <w:szCs w:val="24"/>
        </w:rPr>
        <w:t xml:space="preserve">, I was conscious to </w:t>
      </w:r>
      <w:r w:rsidR="007C0937" w:rsidRPr="007F0D55">
        <w:rPr>
          <w:rFonts w:ascii="Times New Roman" w:hAnsi="Times New Roman" w:cs="Times New Roman"/>
          <w:sz w:val="24"/>
          <w:szCs w:val="24"/>
        </w:rPr>
        <w:lastRenderedPageBreak/>
        <w:t xml:space="preserve">mirror J1 when she talked about different topics, smiling when she smiled and using a soft tone of voice as she did when discussing her daughter. By accurately demonstrating these skills, clients are more likely to have trust in their </w:t>
      </w:r>
      <w:r w:rsidR="00106184" w:rsidRPr="007F0D55">
        <w:rPr>
          <w:rFonts w:ascii="Times New Roman" w:hAnsi="Times New Roman" w:cs="Times New Roman"/>
          <w:sz w:val="24"/>
          <w:szCs w:val="24"/>
        </w:rPr>
        <w:t xml:space="preserve">counsellor’s </w:t>
      </w:r>
      <w:r w:rsidR="007C0937" w:rsidRPr="007F0D55">
        <w:rPr>
          <w:rFonts w:ascii="Times New Roman" w:hAnsi="Times New Roman" w:cs="Times New Roman"/>
          <w:sz w:val="24"/>
          <w:szCs w:val="24"/>
        </w:rPr>
        <w:t xml:space="preserve">abilities and feel more connected to them, resulting in a deeper understanding </w:t>
      </w:r>
      <w:r w:rsidR="00951205" w:rsidRPr="007F0D55">
        <w:rPr>
          <w:rFonts w:ascii="Times New Roman" w:hAnsi="Times New Roman" w:cs="Times New Roman"/>
          <w:sz w:val="24"/>
          <w:szCs w:val="24"/>
        </w:rPr>
        <w:t>and increased openness (</w:t>
      </w:r>
      <w:r w:rsidR="00184CD3" w:rsidRPr="007F0D55">
        <w:rPr>
          <w:rFonts w:ascii="Times New Roman" w:hAnsi="Times New Roman" w:cs="Times New Roman"/>
          <w:sz w:val="24"/>
          <w:szCs w:val="24"/>
        </w:rPr>
        <w:t>Greenberg, 2014</w:t>
      </w:r>
      <w:r w:rsidR="00951205" w:rsidRPr="007F0D55">
        <w:rPr>
          <w:rFonts w:ascii="Times New Roman" w:hAnsi="Times New Roman" w:cs="Times New Roman"/>
          <w:sz w:val="24"/>
          <w:szCs w:val="24"/>
        </w:rPr>
        <w:t xml:space="preserve">). Despite this, due to being aware of the need for good time management skills I often got distracted when checking the timer which led to reduced eye contact and </w:t>
      </w:r>
      <w:r w:rsidR="00106184" w:rsidRPr="007F0D55">
        <w:rPr>
          <w:rFonts w:ascii="Times New Roman" w:hAnsi="Times New Roman" w:cs="Times New Roman"/>
          <w:sz w:val="24"/>
          <w:szCs w:val="24"/>
        </w:rPr>
        <w:t>inappropriate</w:t>
      </w:r>
      <w:r w:rsidR="00951205" w:rsidRPr="007F0D55">
        <w:rPr>
          <w:rFonts w:ascii="Times New Roman" w:hAnsi="Times New Roman" w:cs="Times New Roman"/>
          <w:sz w:val="24"/>
          <w:szCs w:val="24"/>
        </w:rPr>
        <w:t xml:space="preserve"> facial </w:t>
      </w:r>
      <w:r w:rsidR="00106184" w:rsidRPr="007F0D55">
        <w:rPr>
          <w:rFonts w:ascii="Times New Roman" w:hAnsi="Times New Roman" w:cs="Times New Roman"/>
          <w:sz w:val="24"/>
          <w:szCs w:val="24"/>
        </w:rPr>
        <w:t>expressions</w:t>
      </w:r>
      <w:r w:rsidR="004B11B5" w:rsidRPr="007F0D55">
        <w:rPr>
          <w:rFonts w:ascii="Times New Roman" w:hAnsi="Times New Roman" w:cs="Times New Roman"/>
          <w:sz w:val="24"/>
          <w:szCs w:val="24"/>
        </w:rPr>
        <w:t xml:space="preserve">. This </w:t>
      </w:r>
      <w:r w:rsidR="00951205" w:rsidRPr="007F0D55">
        <w:rPr>
          <w:rFonts w:ascii="Times New Roman" w:hAnsi="Times New Roman" w:cs="Times New Roman"/>
          <w:sz w:val="24"/>
          <w:szCs w:val="24"/>
        </w:rPr>
        <w:t xml:space="preserve">could have been construed by J1 as me being disinterested, resulting in her remaining abrupt at times, struggling to </w:t>
      </w:r>
      <w:r w:rsidR="00106184" w:rsidRPr="007F0D55">
        <w:rPr>
          <w:rFonts w:ascii="Times New Roman" w:hAnsi="Times New Roman" w:cs="Times New Roman"/>
          <w:sz w:val="24"/>
          <w:szCs w:val="24"/>
        </w:rPr>
        <w:t>disclose</w:t>
      </w:r>
      <w:r w:rsidR="00951205" w:rsidRPr="007F0D55">
        <w:rPr>
          <w:rFonts w:ascii="Times New Roman" w:hAnsi="Times New Roman" w:cs="Times New Roman"/>
          <w:sz w:val="24"/>
          <w:szCs w:val="24"/>
        </w:rPr>
        <w:t xml:space="preserve"> further as the </w:t>
      </w:r>
      <w:r w:rsidR="00106184" w:rsidRPr="007F0D55">
        <w:rPr>
          <w:rFonts w:ascii="Times New Roman" w:hAnsi="Times New Roman" w:cs="Times New Roman"/>
          <w:sz w:val="24"/>
          <w:szCs w:val="24"/>
        </w:rPr>
        <w:t>perceived</w:t>
      </w:r>
      <w:r w:rsidR="00951205" w:rsidRPr="007F0D55">
        <w:rPr>
          <w:rFonts w:ascii="Times New Roman" w:hAnsi="Times New Roman" w:cs="Times New Roman"/>
          <w:sz w:val="24"/>
          <w:szCs w:val="24"/>
        </w:rPr>
        <w:t xml:space="preserve"> lack of empathy and understanding would have negatively impacted upon the </w:t>
      </w:r>
      <w:r w:rsidR="00106184" w:rsidRPr="007F0D55">
        <w:rPr>
          <w:rFonts w:ascii="Times New Roman" w:hAnsi="Times New Roman" w:cs="Times New Roman"/>
          <w:sz w:val="24"/>
          <w:szCs w:val="24"/>
        </w:rPr>
        <w:t>therapeutic</w:t>
      </w:r>
      <w:r w:rsidR="00951205" w:rsidRPr="007F0D55">
        <w:rPr>
          <w:rFonts w:ascii="Times New Roman" w:hAnsi="Times New Roman" w:cs="Times New Roman"/>
          <w:sz w:val="24"/>
          <w:szCs w:val="24"/>
        </w:rPr>
        <w:t xml:space="preserve"> relationship. When </w:t>
      </w:r>
      <w:r w:rsidR="00106184" w:rsidRPr="007F0D55">
        <w:rPr>
          <w:rFonts w:ascii="Times New Roman" w:hAnsi="Times New Roman" w:cs="Times New Roman"/>
          <w:sz w:val="24"/>
          <w:szCs w:val="24"/>
        </w:rPr>
        <w:t>noticing</w:t>
      </w:r>
      <w:r w:rsidR="00951205" w:rsidRPr="007F0D55">
        <w:rPr>
          <w:rFonts w:ascii="Times New Roman" w:hAnsi="Times New Roman" w:cs="Times New Roman"/>
          <w:sz w:val="24"/>
          <w:szCs w:val="24"/>
        </w:rPr>
        <w:t xml:space="preserve"> this taking place, to rectify this and to help </w:t>
      </w:r>
      <w:r w:rsidR="00106184" w:rsidRPr="007F0D55">
        <w:rPr>
          <w:rFonts w:ascii="Times New Roman" w:hAnsi="Times New Roman" w:cs="Times New Roman"/>
          <w:sz w:val="24"/>
          <w:szCs w:val="24"/>
        </w:rPr>
        <w:t>improve</w:t>
      </w:r>
      <w:r w:rsidR="00951205" w:rsidRPr="007F0D55">
        <w:rPr>
          <w:rFonts w:ascii="Times New Roman" w:hAnsi="Times New Roman" w:cs="Times New Roman"/>
          <w:sz w:val="24"/>
          <w:szCs w:val="24"/>
        </w:rPr>
        <w:t xml:space="preserve"> the therapeutic </w:t>
      </w:r>
      <w:r w:rsidR="00106184" w:rsidRPr="007F0D55">
        <w:rPr>
          <w:rFonts w:ascii="Times New Roman" w:hAnsi="Times New Roman" w:cs="Times New Roman"/>
          <w:sz w:val="24"/>
          <w:szCs w:val="24"/>
        </w:rPr>
        <w:t>relationship</w:t>
      </w:r>
      <w:r w:rsidR="00951205" w:rsidRPr="007F0D55">
        <w:rPr>
          <w:rFonts w:ascii="Times New Roman" w:hAnsi="Times New Roman" w:cs="Times New Roman"/>
          <w:sz w:val="24"/>
          <w:szCs w:val="24"/>
        </w:rPr>
        <w:t xml:space="preserve">, I </w:t>
      </w:r>
      <w:r w:rsidR="00106184" w:rsidRPr="007F0D55">
        <w:rPr>
          <w:rFonts w:ascii="Times New Roman" w:hAnsi="Times New Roman" w:cs="Times New Roman"/>
          <w:sz w:val="24"/>
          <w:szCs w:val="24"/>
        </w:rPr>
        <w:t>began</w:t>
      </w:r>
      <w:r w:rsidR="00951205" w:rsidRPr="007F0D55">
        <w:rPr>
          <w:rFonts w:ascii="Times New Roman" w:hAnsi="Times New Roman" w:cs="Times New Roman"/>
          <w:sz w:val="24"/>
          <w:szCs w:val="24"/>
        </w:rPr>
        <w:t xml:space="preserve"> to use one-word questions, also </w:t>
      </w:r>
      <w:r w:rsidR="00106184" w:rsidRPr="007F0D55">
        <w:rPr>
          <w:rFonts w:ascii="Times New Roman" w:hAnsi="Times New Roman" w:cs="Times New Roman"/>
          <w:sz w:val="24"/>
          <w:szCs w:val="24"/>
        </w:rPr>
        <w:t>known</w:t>
      </w:r>
      <w:r w:rsidR="00951205" w:rsidRPr="007F0D55">
        <w:rPr>
          <w:rFonts w:ascii="Times New Roman" w:hAnsi="Times New Roman" w:cs="Times New Roman"/>
          <w:sz w:val="24"/>
          <w:szCs w:val="24"/>
        </w:rPr>
        <w:t xml:space="preserve"> as restating (</w:t>
      </w:r>
      <w:r w:rsidR="004B11B5" w:rsidRPr="007F0D55">
        <w:rPr>
          <w:rFonts w:ascii="Times New Roman" w:hAnsi="Times New Roman" w:cs="Times New Roman"/>
          <w:sz w:val="24"/>
          <w:szCs w:val="24"/>
        </w:rPr>
        <w:t>Nor, 2020</w:t>
      </w:r>
      <w:r w:rsidR="00951205" w:rsidRPr="007F0D55">
        <w:rPr>
          <w:rFonts w:ascii="Times New Roman" w:hAnsi="Times New Roman" w:cs="Times New Roman"/>
          <w:sz w:val="24"/>
          <w:szCs w:val="24"/>
        </w:rPr>
        <w:t>).</w:t>
      </w:r>
    </w:p>
    <w:p w14:paraId="38529A21" w14:textId="332BCF40" w:rsidR="00963871" w:rsidRPr="007F0D55" w:rsidRDefault="00DE2C17" w:rsidP="007F0D55">
      <w:pPr>
        <w:spacing w:line="480" w:lineRule="auto"/>
        <w:jc w:val="both"/>
        <w:rPr>
          <w:rFonts w:ascii="Times New Roman" w:hAnsi="Times New Roman" w:cs="Times New Roman"/>
          <w:sz w:val="24"/>
          <w:szCs w:val="24"/>
        </w:rPr>
      </w:pPr>
      <w:r w:rsidRPr="007F0D55">
        <w:rPr>
          <w:rFonts w:ascii="Times New Roman" w:hAnsi="Times New Roman" w:cs="Times New Roman"/>
          <w:sz w:val="24"/>
          <w:szCs w:val="24"/>
        </w:rPr>
        <w:tab/>
        <w:t xml:space="preserve">Used to enable a client to further express their thoughts and emotions, the use of restating singular words helps to improve the </w:t>
      </w:r>
      <w:r w:rsidR="00106184" w:rsidRPr="007F0D55">
        <w:rPr>
          <w:rFonts w:ascii="Times New Roman" w:hAnsi="Times New Roman" w:cs="Times New Roman"/>
          <w:sz w:val="24"/>
          <w:szCs w:val="24"/>
        </w:rPr>
        <w:t>therapeutic</w:t>
      </w:r>
      <w:r w:rsidRPr="007F0D55">
        <w:rPr>
          <w:rFonts w:ascii="Times New Roman" w:hAnsi="Times New Roman" w:cs="Times New Roman"/>
          <w:sz w:val="24"/>
          <w:szCs w:val="24"/>
        </w:rPr>
        <w:t xml:space="preserve"> </w:t>
      </w:r>
      <w:r w:rsidR="00106184" w:rsidRPr="007F0D55">
        <w:rPr>
          <w:rFonts w:ascii="Times New Roman" w:hAnsi="Times New Roman" w:cs="Times New Roman"/>
          <w:sz w:val="24"/>
          <w:szCs w:val="24"/>
        </w:rPr>
        <w:t>alliance</w:t>
      </w:r>
      <w:r w:rsidRPr="007F0D55">
        <w:rPr>
          <w:rFonts w:ascii="Times New Roman" w:hAnsi="Times New Roman" w:cs="Times New Roman"/>
          <w:sz w:val="24"/>
          <w:szCs w:val="24"/>
        </w:rPr>
        <w:t xml:space="preserve"> as it shows attentiveness and </w:t>
      </w:r>
      <w:r w:rsidR="00106184" w:rsidRPr="007F0D55">
        <w:rPr>
          <w:rFonts w:ascii="Times New Roman" w:hAnsi="Times New Roman" w:cs="Times New Roman"/>
          <w:sz w:val="24"/>
          <w:szCs w:val="24"/>
        </w:rPr>
        <w:t>interest</w:t>
      </w:r>
      <w:r w:rsidRPr="007F0D55">
        <w:rPr>
          <w:rFonts w:ascii="Times New Roman" w:hAnsi="Times New Roman" w:cs="Times New Roman"/>
          <w:sz w:val="24"/>
          <w:szCs w:val="24"/>
        </w:rPr>
        <w:t xml:space="preserve"> in the client, allowing a </w:t>
      </w:r>
      <w:r w:rsidR="00106184" w:rsidRPr="007F0D55">
        <w:rPr>
          <w:rFonts w:ascii="Times New Roman" w:hAnsi="Times New Roman" w:cs="Times New Roman"/>
          <w:sz w:val="24"/>
          <w:szCs w:val="24"/>
        </w:rPr>
        <w:t>deeper</w:t>
      </w:r>
      <w:r w:rsidRPr="007F0D55">
        <w:rPr>
          <w:rFonts w:ascii="Times New Roman" w:hAnsi="Times New Roman" w:cs="Times New Roman"/>
          <w:sz w:val="24"/>
          <w:szCs w:val="24"/>
        </w:rPr>
        <w:t xml:space="preserve"> level of openness (</w:t>
      </w:r>
      <w:r w:rsidR="004B11B5" w:rsidRPr="007F0D55">
        <w:rPr>
          <w:rFonts w:ascii="Times New Roman" w:hAnsi="Times New Roman" w:cs="Times New Roman"/>
          <w:sz w:val="24"/>
          <w:szCs w:val="24"/>
        </w:rPr>
        <w:t>Phillip et al., 2020</w:t>
      </w:r>
      <w:r w:rsidRPr="007F0D55">
        <w:rPr>
          <w:rFonts w:ascii="Times New Roman" w:hAnsi="Times New Roman" w:cs="Times New Roman"/>
          <w:sz w:val="24"/>
          <w:szCs w:val="24"/>
        </w:rPr>
        <w:t xml:space="preserve">). By restating comments such as “blamed”, along with the use of silence to allow J1 the time to reflect upon what she meant, I was able to establish </w:t>
      </w:r>
      <w:r w:rsidR="000E6010" w:rsidRPr="007F0D55">
        <w:rPr>
          <w:rFonts w:ascii="Times New Roman" w:hAnsi="Times New Roman" w:cs="Times New Roman"/>
          <w:sz w:val="24"/>
          <w:szCs w:val="24"/>
        </w:rPr>
        <w:t>that</w:t>
      </w:r>
      <w:r w:rsidRPr="007F0D55">
        <w:rPr>
          <w:rFonts w:ascii="Times New Roman" w:hAnsi="Times New Roman" w:cs="Times New Roman"/>
          <w:sz w:val="24"/>
          <w:szCs w:val="24"/>
        </w:rPr>
        <w:t xml:space="preserve"> J1 felt that her child’s father placed blame onto her for their child’s </w:t>
      </w:r>
      <w:r w:rsidR="00106184" w:rsidRPr="007F0D55">
        <w:rPr>
          <w:rFonts w:ascii="Times New Roman" w:hAnsi="Times New Roman" w:cs="Times New Roman"/>
          <w:sz w:val="24"/>
          <w:szCs w:val="24"/>
        </w:rPr>
        <w:t>behaviour</w:t>
      </w:r>
      <w:r w:rsidRPr="007F0D55">
        <w:rPr>
          <w:rFonts w:ascii="Times New Roman" w:hAnsi="Times New Roman" w:cs="Times New Roman"/>
          <w:sz w:val="24"/>
          <w:szCs w:val="24"/>
        </w:rPr>
        <w:t xml:space="preserve"> and often upset her </w:t>
      </w:r>
      <w:r w:rsidR="00106184" w:rsidRPr="007F0D55">
        <w:rPr>
          <w:rFonts w:ascii="Times New Roman" w:hAnsi="Times New Roman" w:cs="Times New Roman"/>
          <w:sz w:val="24"/>
          <w:szCs w:val="24"/>
        </w:rPr>
        <w:t>with</w:t>
      </w:r>
      <w:r w:rsidRPr="007F0D55">
        <w:rPr>
          <w:rFonts w:ascii="Times New Roman" w:hAnsi="Times New Roman" w:cs="Times New Roman"/>
          <w:sz w:val="24"/>
          <w:szCs w:val="24"/>
        </w:rPr>
        <w:t xml:space="preserve"> how he spoke. </w:t>
      </w:r>
      <w:r w:rsidR="005D1661" w:rsidRPr="007F0D55">
        <w:rPr>
          <w:rFonts w:ascii="Times New Roman" w:hAnsi="Times New Roman" w:cs="Times New Roman"/>
          <w:sz w:val="24"/>
          <w:szCs w:val="24"/>
        </w:rPr>
        <w:t xml:space="preserve">This observation of </w:t>
      </w:r>
      <w:r w:rsidR="00106184" w:rsidRPr="007F0D55">
        <w:rPr>
          <w:rFonts w:ascii="Times New Roman" w:hAnsi="Times New Roman" w:cs="Times New Roman"/>
          <w:sz w:val="24"/>
          <w:szCs w:val="24"/>
        </w:rPr>
        <w:t>select</w:t>
      </w:r>
      <w:r w:rsidR="005D1661" w:rsidRPr="007F0D55">
        <w:rPr>
          <w:rFonts w:ascii="Times New Roman" w:hAnsi="Times New Roman" w:cs="Times New Roman"/>
          <w:sz w:val="24"/>
          <w:szCs w:val="24"/>
        </w:rPr>
        <w:t xml:space="preserve"> </w:t>
      </w:r>
      <w:r w:rsidR="00106184" w:rsidRPr="007F0D55">
        <w:rPr>
          <w:rFonts w:ascii="Times New Roman" w:hAnsi="Times New Roman" w:cs="Times New Roman"/>
          <w:sz w:val="24"/>
          <w:szCs w:val="24"/>
        </w:rPr>
        <w:t>words</w:t>
      </w:r>
      <w:r w:rsidR="005D1661" w:rsidRPr="007F0D55">
        <w:rPr>
          <w:rFonts w:ascii="Times New Roman" w:hAnsi="Times New Roman" w:cs="Times New Roman"/>
          <w:sz w:val="24"/>
          <w:szCs w:val="24"/>
        </w:rPr>
        <w:t xml:space="preserve"> and use of silence enabled me as the therapist to portray values such as empathy and </w:t>
      </w:r>
      <w:r w:rsidR="00106184" w:rsidRPr="007F0D55">
        <w:rPr>
          <w:rFonts w:ascii="Times New Roman" w:hAnsi="Times New Roman" w:cs="Times New Roman"/>
          <w:sz w:val="24"/>
          <w:szCs w:val="24"/>
        </w:rPr>
        <w:t>genuineness</w:t>
      </w:r>
      <w:r w:rsidR="000E6010" w:rsidRPr="007F0D55">
        <w:rPr>
          <w:rFonts w:ascii="Times New Roman" w:hAnsi="Times New Roman" w:cs="Times New Roman"/>
          <w:sz w:val="24"/>
          <w:szCs w:val="24"/>
        </w:rPr>
        <w:t>,</w:t>
      </w:r>
      <w:r w:rsidR="005D1661" w:rsidRPr="007F0D55">
        <w:rPr>
          <w:rFonts w:ascii="Times New Roman" w:hAnsi="Times New Roman" w:cs="Times New Roman"/>
          <w:sz w:val="24"/>
          <w:szCs w:val="24"/>
        </w:rPr>
        <w:t xml:space="preserve"> helping to put the client at ease, </w:t>
      </w:r>
      <w:r w:rsidR="00106184" w:rsidRPr="007F0D55">
        <w:rPr>
          <w:rFonts w:ascii="Times New Roman" w:hAnsi="Times New Roman" w:cs="Times New Roman"/>
          <w:sz w:val="24"/>
          <w:szCs w:val="24"/>
        </w:rPr>
        <w:t>improving</w:t>
      </w:r>
      <w:r w:rsidR="005D1661" w:rsidRPr="007F0D55">
        <w:rPr>
          <w:rFonts w:ascii="Times New Roman" w:hAnsi="Times New Roman" w:cs="Times New Roman"/>
          <w:sz w:val="24"/>
          <w:szCs w:val="24"/>
        </w:rPr>
        <w:t xml:space="preserve"> the therapeutic relationship and providing the opportunity to use the Empty Chair technique to further explore J1’s feelings in a safe manner, </w:t>
      </w:r>
      <w:r w:rsidR="00106184" w:rsidRPr="007F0D55">
        <w:rPr>
          <w:rFonts w:ascii="Times New Roman" w:hAnsi="Times New Roman" w:cs="Times New Roman"/>
          <w:sz w:val="24"/>
          <w:szCs w:val="24"/>
        </w:rPr>
        <w:t>leaving</w:t>
      </w:r>
      <w:r w:rsidR="005D1661" w:rsidRPr="007F0D55">
        <w:rPr>
          <w:rFonts w:ascii="Times New Roman" w:hAnsi="Times New Roman" w:cs="Times New Roman"/>
          <w:sz w:val="24"/>
          <w:szCs w:val="24"/>
        </w:rPr>
        <w:t xml:space="preserve"> her feel understood and heard in a </w:t>
      </w:r>
      <w:r w:rsidR="00106184" w:rsidRPr="007F0D55">
        <w:rPr>
          <w:rFonts w:ascii="Times New Roman" w:hAnsi="Times New Roman" w:cs="Times New Roman"/>
          <w:sz w:val="24"/>
          <w:szCs w:val="24"/>
        </w:rPr>
        <w:t>safe</w:t>
      </w:r>
      <w:r w:rsidR="005D1661" w:rsidRPr="007F0D55">
        <w:rPr>
          <w:rFonts w:ascii="Times New Roman" w:hAnsi="Times New Roman" w:cs="Times New Roman"/>
          <w:sz w:val="24"/>
          <w:szCs w:val="24"/>
        </w:rPr>
        <w:t xml:space="preserve"> environment (</w:t>
      </w:r>
      <w:r w:rsidR="006C46AD" w:rsidRPr="007F0D55">
        <w:rPr>
          <w:rFonts w:ascii="Times New Roman" w:hAnsi="Times New Roman" w:cs="Times New Roman"/>
          <w:sz w:val="24"/>
          <w:szCs w:val="24"/>
        </w:rPr>
        <w:t>Passmore &amp; Sinclair, 2020</w:t>
      </w:r>
      <w:r w:rsidR="005D1661" w:rsidRPr="007F0D55">
        <w:rPr>
          <w:rFonts w:ascii="Times New Roman" w:hAnsi="Times New Roman" w:cs="Times New Roman"/>
          <w:sz w:val="24"/>
          <w:szCs w:val="24"/>
        </w:rPr>
        <w:t>).</w:t>
      </w:r>
    </w:p>
    <w:p w14:paraId="58E632A8" w14:textId="62FB5F28" w:rsidR="00EB2E64" w:rsidRPr="007F0D55" w:rsidRDefault="00963871" w:rsidP="007F0D55">
      <w:pPr>
        <w:spacing w:line="480" w:lineRule="auto"/>
        <w:ind w:firstLine="720"/>
        <w:jc w:val="both"/>
        <w:rPr>
          <w:rFonts w:ascii="Times New Roman" w:hAnsi="Times New Roman" w:cs="Times New Roman"/>
          <w:sz w:val="24"/>
          <w:szCs w:val="24"/>
        </w:rPr>
      </w:pPr>
      <w:r w:rsidRPr="007F0D55">
        <w:rPr>
          <w:rFonts w:ascii="Times New Roman" w:hAnsi="Times New Roman" w:cs="Times New Roman"/>
          <w:sz w:val="24"/>
          <w:szCs w:val="24"/>
        </w:rPr>
        <w:t>To clarify problems for both the client and therapist</w:t>
      </w:r>
      <w:r w:rsidR="000E6010" w:rsidRPr="007F0D55">
        <w:rPr>
          <w:rFonts w:ascii="Times New Roman" w:hAnsi="Times New Roman" w:cs="Times New Roman"/>
          <w:sz w:val="24"/>
          <w:szCs w:val="24"/>
        </w:rPr>
        <w:t>,</w:t>
      </w:r>
      <w:r w:rsidRPr="007F0D55">
        <w:rPr>
          <w:rFonts w:ascii="Times New Roman" w:hAnsi="Times New Roman" w:cs="Times New Roman"/>
          <w:sz w:val="24"/>
          <w:szCs w:val="24"/>
        </w:rPr>
        <w:t xml:space="preserve"> it is </w:t>
      </w:r>
      <w:r w:rsidR="006D2438" w:rsidRPr="007F0D55">
        <w:rPr>
          <w:rFonts w:ascii="Times New Roman" w:hAnsi="Times New Roman" w:cs="Times New Roman"/>
          <w:sz w:val="24"/>
          <w:szCs w:val="24"/>
        </w:rPr>
        <w:t>important</w:t>
      </w:r>
      <w:r w:rsidRPr="007F0D55">
        <w:rPr>
          <w:rFonts w:ascii="Times New Roman" w:hAnsi="Times New Roman" w:cs="Times New Roman"/>
          <w:sz w:val="24"/>
          <w:szCs w:val="24"/>
        </w:rPr>
        <w:t xml:space="preserve"> to use paraphrasing and </w:t>
      </w:r>
      <w:r w:rsidR="006D2438" w:rsidRPr="007F0D55">
        <w:rPr>
          <w:rFonts w:ascii="Times New Roman" w:hAnsi="Times New Roman" w:cs="Times New Roman"/>
          <w:sz w:val="24"/>
          <w:szCs w:val="24"/>
        </w:rPr>
        <w:t>summarising</w:t>
      </w:r>
      <w:r w:rsidRPr="007F0D55">
        <w:rPr>
          <w:rFonts w:ascii="Times New Roman" w:hAnsi="Times New Roman" w:cs="Times New Roman"/>
          <w:sz w:val="24"/>
          <w:szCs w:val="24"/>
        </w:rPr>
        <w:t xml:space="preserve"> kills to condense the main points made by the client (</w:t>
      </w:r>
      <w:r w:rsidR="00184CD3" w:rsidRPr="007F0D55">
        <w:rPr>
          <w:rFonts w:ascii="Times New Roman" w:hAnsi="Times New Roman" w:cs="Times New Roman"/>
          <w:sz w:val="24"/>
          <w:szCs w:val="24"/>
        </w:rPr>
        <w:t>Tan, 2016</w:t>
      </w:r>
      <w:r w:rsidRPr="007F0D55">
        <w:rPr>
          <w:rFonts w:ascii="Times New Roman" w:hAnsi="Times New Roman" w:cs="Times New Roman"/>
          <w:sz w:val="24"/>
          <w:szCs w:val="24"/>
        </w:rPr>
        <w:t xml:space="preserve">). This is particularly true </w:t>
      </w:r>
      <w:r w:rsidR="00106184" w:rsidRPr="007F0D55">
        <w:rPr>
          <w:rFonts w:ascii="Times New Roman" w:hAnsi="Times New Roman" w:cs="Times New Roman"/>
          <w:sz w:val="24"/>
          <w:szCs w:val="24"/>
        </w:rPr>
        <w:t>towards</w:t>
      </w:r>
      <w:r w:rsidRPr="007F0D55">
        <w:rPr>
          <w:rFonts w:ascii="Times New Roman" w:hAnsi="Times New Roman" w:cs="Times New Roman"/>
          <w:sz w:val="24"/>
          <w:szCs w:val="24"/>
        </w:rPr>
        <w:t xml:space="preserve"> the end of the session as how the client feels when the</w:t>
      </w:r>
      <w:r w:rsidR="000E6010" w:rsidRPr="007F0D55">
        <w:rPr>
          <w:rFonts w:ascii="Times New Roman" w:hAnsi="Times New Roman" w:cs="Times New Roman"/>
          <w:sz w:val="24"/>
          <w:szCs w:val="24"/>
        </w:rPr>
        <w:t>y</w:t>
      </w:r>
      <w:r w:rsidRPr="007F0D55">
        <w:rPr>
          <w:rFonts w:ascii="Times New Roman" w:hAnsi="Times New Roman" w:cs="Times New Roman"/>
          <w:sz w:val="24"/>
          <w:szCs w:val="24"/>
        </w:rPr>
        <w:t xml:space="preserve"> leave the </w:t>
      </w:r>
      <w:r w:rsidRPr="007F0D55">
        <w:rPr>
          <w:rFonts w:ascii="Times New Roman" w:hAnsi="Times New Roman" w:cs="Times New Roman"/>
          <w:sz w:val="24"/>
          <w:szCs w:val="24"/>
        </w:rPr>
        <w:lastRenderedPageBreak/>
        <w:t xml:space="preserve">session can have </w:t>
      </w:r>
      <w:r w:rsidR="006D2438" w:rsidRPr="007F0D55">
        <w:rPr>
          <w:rFonts w:ascii="Times New Roman" w:hAnsi="Times New Roman" w:cs="Times New Roman"/>
          <w:sz w:val="24"/>
          <w:szCs w:val="24"/>
        </w:rPr>
        <w:t>a profound</w:t>
      </w:r>
      <w:r w:rsidRPr="007F0D55">
        <w:rPr>
          <w:rFonts w:ascii="Times New Roman" w:hAnsi="Times New Roman" w:cs="Times New Roman"/>
          <w:sz w:val="24"/>
          <w:szCs w:val="24"/>
        </w:rPr>
        <w:t xml:space="preserve"> </w:t>
      </w:r>
      <w:r w:rsidR="006D2438" w:rsidRPr="007F0D55">
        <w:rPr>
          <w:rFonts w:ascii="Times New Roman" w:hAnsi="Times New Roman" w:cs="Times New Roman"/>
          <w:sz w:val="24"/>
          <w:szCs w:val="24"/>
        </w:rPr>
        <w:t>effect</w:t>
      </w:r>
      <w:r w:rsidRPr="007F0D55">
        <w:rPr>
          <w:rFonts w:ascii="Times New Roman" w:hAnsi="Times New Roman" w:cs="Times New Roman"/>
          <w:sz w:val="24"/>
          <w:szCs w:val="24"/>
        </w:rPr>
        <w:t xml:space="preserve"> on their overall experience (</w:t>
      </w:r>
      <w:r w:rsidR="008351FE" w:rsidRPr="007F0D55">
        <w:rPr>
          <w:rFonts w:ascii="Times New Roman" w:hAnsi="Times New Roman" w:cs="Times New Roman"/>
          <w:sz w:val="24"/>
          <w:szCs w:val="24"/>
        </w:rPr>
        <w:t>Thell &amp; Perakyla, 2018</w:t>
      </w:r>
      <w:r w:rsidRPr="007F0D55">
        <w:rPr>
          <w:rFonts w:ascii="Times New Roman" w:hAnsi="Times New Roman" w:cs="Times New Roman"/>
          <w:sz w:val="24"/>
          <w:szCs w:val="24"/>
        </w:rPr>
        <w:t xml:space="preserve">). By using these </w:t>
      </w:r>
      <w:r w:rsidR="006D2438" w:rsidRPr="007F0D55">
        <w:rPr>
          <w:rFonts w:ascii="Times New Roman" w:hAnsi="Times New Roman" w:cs="Times New Roman"/>
          <w:sz w:val="24"/>
          <w:szCs w:val="24"/>
        </w:rPr>
        <w:t>skills</w:t>
      </w:r>
      <w:r w:rsidR="000E6010" w:rsidRPr="007F0D55">
        <w:rPr>
          <w:rFonts w:ascii="Times New Roman" w:hAnsi="Times New Roman" w:cs="Times New Roman"/>
          <w:sz w:val="24"/>
          <w:szCs w:val="24"/>
        </w:rPr>
        <w:t xml:space="preserve"> at this stage</w:t>
      </w:r>
      <w:r w:rsidR="006D2438" w:rsidRPr="007F0D55">
        <w:rPr>
          <w:rFonts w:ascii="Times New Roman" w:hAnsi="Times New Roman" w:cs="Times New Roman"/>
          <w:sz w:val="24"/>
          <w:szCs w:val="24"/>
        </w:rPr>
        <w:t>,</w:t>
      </w:r>
      <w:r w:rsidRPr="007F0D55">
        <w:rPr>
          <w:rFonts w:ascii="Times New Roman" w:hAnsi="Times New Roman" w:cs="Times New Roman"/>
          <w:sz w:val="24"/>
          <w:szCs w:val="24"/>
        </w:rPr>
        <w:t xml:space="preserve"> I was </w:t>
      </w:r>
      <w:r w:rsidR="00DA7FAE" w:rsidRPr="007F0D55">
        <w:rPr>
          <w:rFonts w:ascii="Times New Roman" w:hAnsi="Times New Roman" w:cs="Times New Roman"/>
          <w:sz w:val="24"/>
          <w:szCs w:val="24"/>
        </w:rPr>
        <w:t xml:space="preserve">able to portray to the </w:t>
      </w:r>
      <w:r w:rsidR="006D2438" w:rsidRPr="007F0D55">
        <w:rPr>
          <w:rFonts w:ascii="Times New Roman" w:hAnsi="Times New Roman" w:cs="Times New Roman"/>
          <w:sz w:val="24"/>
          <w:szCs w:val="24"/>
        </w:rPr>
        <w:t>client</w:t>
      </w:r>
      <w:r w:rsidR="00DA7FAE" w:rsidRPr="007F0D55">
        <w:rPr>
          <w:rFonts w:ascii="Times New Roman" w:hAnsi="Times New Roman" w:cs="Times New Roman"/>
          <w:sz w:val="24"/>
          <w:szCs w:val="24"/>
        </w:rPr>
        <w:t xml:space="preserve"> that I had been actively listening throughout the session, allowing them to feel heard and understood</w:t>
      </w:r>
      <w:r w:rsidR="00E1325D" w:rsidRPr="007F0D55">
        <w:rPr>
          <w:rFonts w:ascii="Times New Roman" w:hAnsi="Times New Roman" w:cs="Times New Roman"/>
          <w:sz w:val="24"/>
          <w:szCs w:val="24"/>
        </w:rPr>
        <w:t>,</w:t>
      </w:r>
      <w:r w:rsidR="00DA7FAE" w:rsidRPr="007F0D55">
        <w:rPr>
          <w:rFonts w:ascii="Times New Roman" w:hAnsi="Times New Roman" w:cs="Times New Roman"/>
          <w:sz w:val="24"/>
          <w:szCs w:val="24"/>
        </w:rPr>
        <w:t xml:space="preserve"> whilst also providing them with an opportunity to correct me if I had misunderstood </w:t>
      </w:r>
      <w:r w:rsidR="00106184" w:rsidRPr="007F0D55">
        <w:rPr>
          <w:rFonts w:ascii="Times New Roman" w:hAnsi="Times New Roman" w:cs="Times New Roman"/>
          <w:sz w:val="24"/>
          <w:szCs w:val="24"/>
        </w:rPr>
        <w:t>a situation</w:t>
      </w:r>
      <w:r w:rsidR="00184CD3" w:rsidRPr="007F0D55">
        <w:rPr>
          <w:rFonts w:ascii="Times New Roman" w:hAnsi="Times New Roman" w:cs="Times New Roman"/>
          <w:sz w:val="24"/>
          <w:szCs w:val="24"/>
        </w:rPr>
        <w:t xml:space="preserve">. </w:t>
      </w:r>
      <w:r w:rsidR="00DA7FAE" w:rsidRPr="007F0D55">
        <w:rPr>
          <w:rFonts w:ascii="Times New Roman" w:hAnsi="Times New Roman" w:cs="Times New Roman"/>
          <w:sz w:val="24"/>
          <w:szCs w:val="24"/>
        </w:rPr>
        <w:t>Each of these skills demonstrated by myself in the session</w:t>
      </w:r>
      <w:r w:rsidR="00E1325D" w:rsidRPr="007F0D55">
        <w:rPr>
          <w:rFonts w:ascii="Times New Roman" w:hAnsi="Times New Roman" w:cs="Times New Roman"/>
          <w:sz w:val="24"/>
          <w:szCs w:val="24"/>
        </w:rPr>
        <w:t>,</w:t>
      </w:r>
      <w:r w:rsidR="00DA7FAE" w:rsidRPr="007F0D55">
        <w:rPr>
          <w:rFonts w:ascii="Times New Roman" w:hAnsi="Times New Roman" w:cs="Times New Roman"/>
          <w:sz w:val="24"/>
          <w:szCs w:val="24"/>
        </w:rPr>
        <w:t xml:space="preserve"> as </w:t>
      </w:r>
      <w:r w:rsidR="00106184" w:rsidRPr="007F0D55">
        <w:rPr>
          <w:rFonts w:ascii="Times New Roman" w:hAnsi="Times New Roman" w:cs="Times New Roman"/>
          <w:sz w:val="24"/>
          <w:szCs w:val="24"/>
        </w:rPr>
        <w:t>shown</w:t>
      </w:r>
      <w:r w:rsidR="00DA7FAE" w:rsidRPr="007F0D55">
        <w:rPr>
          <w:rFonts w:ascii="Times New Roman" w:hAnsi="Times New Roman" w:cs="Times New Roman"/>
          <w:sz w:val="24"/>
          <w:szCs w:val="24"/>
        </w:rPr>
        <w:t xml:space="preserve"> in the recording</w:t>
      </w:r>
      <w:r w:rsidR="00E1325D" w:rsidRPr="007F0D55">
        <w:rPr>
          <w:rFonts w:ascii="Times New Roman" w:hAnsi="Times New Roman" w:cs="Times New Roman"/>
          <w:sz w:val="24"/>
          <w:szCs w:val="24"/>
        </w:rPr>
        <w:t>,</w:t>
      </w:r>
      <w:r w:rsidR="00DA7FAE" w:rsidRPr="007F0D55">
        <w:rPr>
          <w:rFonts w:ascii="Times New Roman" w:hAnsi="Times New Roman" w:cs="Times New Roman"/>
          <w:sz w:val="24"/>
          <w:szCs w:val="24"/>
        </w:rPr>
        <w:t xml:space="preserve"> enabled me to create a therapeutic alliance with J1 which is essential for a </w:t>
      </w:r>
      <w:r w:rsidR="006D2438" w:rsidRPr="007F0D55">
        <w:rPr>
          <w:rFonts w:ascii="Times New Roman" w:hAnsi="Times New Roman" w:cs="Times New Roman"/>
          <w:sz w:val="24"/>
          <w:szCs w:val="24"/>
        </w:rPr>
        <w:t>client’s</w:t>
      </w:r>
      <w:r w:rsidR="00DA7FAE" w:rsidRPr="007F0D55">
        <w:rPr>
          <w:rFonts w:ascii="Times New Roman" w:hAnsi="Times New Roman" w:cs="Times New Roman"/>
          <w:sz w:val="24"/>
          <w:szCs w:val="24"/>
        </w:rPr>
        <w:t xml:space="preserve"> progress, helping to achieve successful outcomes in therapy </w:t>
      </w:r>
      <w:r w:rsidR="00184CD3" w:rsidRPr="007F0D55">
        <w:rPr>
          <w:rFonts w:ascii="Times New Roman" w:hAnsi="Times New Roman" w:cs="Times New Roman"/>
          <w:sz w:val="24"/>
          <w:szCs w:val="24"/>
        </w:rPr>
        <w:t>(Cuijpers et al., 2019</w:t>
      </w:r>
      <w:r w:rsidR="00DA7FAE" w:rsidRPr="007F0D55">
        <w:rPr>
          <w:rFonts w:ascii="Times New Roman" w:hAnsi="Times New Roman" w:cs="Times New Roman"/>
          <w:sz w:val="24"/>
          <w:szCs w:val="24"/>
        </w:rPr>
        <w:t xml:space="preserve">). </w:t>
      </w:r>
    </w:p>
    <w:p w14:paraId="7409B6C2" w14:textId="27BCFBD9" w:rsidR="000213CC" w:rsidRPr="007F0D55" w:rsidRDefault="000213CC" w:rsidP="007F0D55">
      <w:pPr>
        <w:spacing w:line="480" w:lineRule="auto"/>
        <w:jc w:val="both"/>
        <w:rPr>
          <w:rFonts w:ascii="Times New Roman" w:hAnsi="Times New Roman" w:cs="Times New Roman"/>
          <w:b/>
          <w:bCs/>
          <w:sz w:val="24"/>
          <w:szCs w:val="24"/>
        </w:rPr>
      </w:pPr>
      <w:r w:rsidRPr="007F0D55">
        <w:rPr>
          <w:rFonts w:ascii="Times New Roman" w:hAnsi="Times New Roman" w:cs="Times New Roman"/>
          <w:b/>
          <w:bCs/>
          <w:sz w:val="24"/>
          <w:szCs w:val="24"/>
        </w:rPr>
        <w:t>Conclusion</w:t>
      </w:r>
    </w:p>
    <w:p w14:paraId="181678EB" w14:textId="4746D720" w:rsidR="00D36C61" w:rsidRPr="007F0D55" w:rsidRDefault="00D36C61" w:rsidP="007F0D55">
      <w:pPr>
        <w:spacing w:line="480" w:lineRule="auto"/>
        <w:jc w:val="both"/>
        <w:rPr>
          <w:rFonts w:ascii="Times New Roman" w:hAnsi="Times New Roman" w:cs="Times New Roman"/>
          <w:sz w:val="24"/>
          <w:szCs w:val="24"/>
        </w:rPr>
      </w:pPr>
      <w:r w:rsidRPr="007F0D55">
        <w:rPr>
          <w:rFonts w:ascii="Times New Roman" w:hAnsi="Times New Roman" w:cs="Times New Roman"/>
          <w:sz w:val="24"/>
          <w:szCs w:val="24"/>
        </w:rPr>
        <w:tab/>
      </w:r>
      <w:r w:rsidR="00085087" w:rsidRPr="007F0D55">
        <w:rPr>
          <w:rFonts w:ascii="Times New Roman" w:hAnsi="Times New Roman" w:cs="Times New Roman"/>
          <w:sz w:val="24"/>
          <w:szCs w:val="24"/>
        </w:rPr>
        <w:t xml:space="preserve">Reflecting back on the session, I understand now how my nerves </w:t>
      </w:r>
      <w:r w:rsidR="006D2438" w:rsidRPr="007F0D55">
        <w:rPr>
          <w:rFonts w:ascii="Times New Roman" w:hAnsi="Times New Roman" w:cs="Times New Roman"/>
          <w:sz w:val="24"/>
          <w:szCs w:val="24"/>
        </w:rPr>
        <w:t>gradually</w:t>
      </w:r>
      <w:r w:rsidR="00085087" w:rsidRPr="007F0D55">
        <w:rPr>
          <w:rFonts w:ascii="Times New Roman" w:hAnsi="Times New Roman" w:cs="Times New Roman"/>
          <w:sz w:val="24"/>
          <w:szCs w:val="24"/>
        </w:rPr>
        <w:t xml:space="preserve"> increased and affected my performance the longer it went on. Although this is common, it meant that the more I worried about time and silent moments, the more I neglected the client, leaving them feeling ignored and overlooked (</w:t>
      </w:r>
      <w:r w:rsidR="006024C3" w:rsidRPr="007F0D55">
        <w:rPr>
          <w:rFonts w:ascii="Times New Roman" w:hAnsi="Times New Roman" w:cs="Times New Roman"/>
          <w:sz w:val="24"/>
          <w:szCs w:val="24"/>
        </w:rPr>
        <w:t>Wilson, 2016</w:t>
      </w:r>
      <w:r w:rsidR="00085087" w:rsidRPr="007F0D55">
        <w:rPr>
          <w:rFonts w:ascii="Times New Roman" w:hAnsi="Times New Roman" w:cs="Times New Roman"/>
          <w:sz w:val="24"/>
          <w:szCs w:val="24"/>
        </w:rPr>
        <w:t>). The poor body language</w:t>
      </w:r>
      <w:r w:rsidR="00E1325D" w:rsidRPr="007F0D55">
        <w:rPr>
          <w:rFonts w:ascii="Times New Roman" w:hAnsi="Times New Roman" w:cs="Times New Roman"/>
          <w:sz w:val="24"/>
          <w:szCs w:val="24"/>
        </w:rPr>
        <w:t xml:space="preserve"> displayed</w:t>
      </w:r>
      <w:r w:rsidR="00085087" w:rsidRPr="007F0D55">
        <w:rPr>
          <w:rFonts w:ascii="Times New Roman" w:hAnsi="Times New Roman" w:cs="Times New Roman"/>
          <w:sz w:val="24"/>
          <w:szCs w:val="24"/>
        </w:rPr>
        <w:t xml:space="preserve">, </w:t>
      </w:r>
      <w:r w:rsidR="006D2438" w:rsidRPr="007F0D55">
        <w:rPr>
          <w:rFonts w:ascii="Times New Roman" w:hAnsi="Times New Roman" w:cs="Times New Roman"/>
          <w:sz w:val="24"/>
          <w:szCs w:val="24"/>
        </w:rPr>
        <w:t>particularly</w:t>
      </w:r>
      <w:r w:rsidR="00085087" w:rsidRPr="007F0D55">
        <w:rPr>
          <w:rFonts w:ascii="Times New Roman" w:hAnsi="Times New Roman" w:cs="Times New Roman"/>
          <w:sz w:val="24"/>
          <w:szCs w:val="24"/>
        </w:rPr>
        <w:t xml:space="preserve"> towards the end of the session</w:t>
      </w:r>
      <w:r w:rsidR="00E1325D" w:rsidRPr="007F0D55">
        <w:rPr>
          <w:rFonts w:ascii="Times New Roman" w:hAnsi="Times New Roman" w:cs="Times New Roman"/>
          <w:sz w:val="24"/>
          <w:szCs w:val="24"/>
        </w:rPr>
        <w:t>,</w:t>
      </w:r>
      <w:r w:rsidR="00085087" w:rsidRPr="007F0D55">
        <w:rPr>
          <w:rFonts w:ascii="Times New Roman" w:hAnsi="Times New Roman" w:cs="Times New Roman"/>
          <w:sz w:val="24"/>
          <w:szCs w:val="24"/>
        </w:rPr>
        <w:t xml:space="preserve"> needs to be </w:t>
      </w:r>
      <w:r w:rsidR="00E1325D" w:rsidRPr="007F0D55">
        <w:rPr>
          <w:rFonts w:ascii="Times New Roman" w:hAnsi="Times New Roman" w:cs="Times New Roman"/>
          <w:sz w:val="24"/>
          <w:szCs w:val="24"/>
        </w:rPr>
        <w:t>improved</w:t>
      </w:r>
      <w:r w:rsidR="00085087" w:rsidRPr="007F0D55">
        <w:rPr>
          <w:rFonts w:ascii="Times New Roman" w:hAnsi="Times New Roman" w:cs="Times New Roman"/>
          <w:sz w:val="24"/>
          <w:szCs w:val="24"/>
        </w:rPr>
        <w:t xml:space="preserve"> as this can be detrimental regarding how the client perceives me, damaging the therapeutic relationship</w:t>
      </w:r>
      <w:r w:rsidR="008E27D8" w:rsidRPr="007F0D55">
        <w:rPr>
          <w:rFonts w:ascii="Times New Roman" w:hAnsi="Times New Roman" w:cs="Times New Roman"/>
          <w:sz w:val="24"/>
          <w:szCs w:val="24"/>
        </w:rPr>
        <w:t xml:space="preserve"> and harmful in the client’s improvement</w:t>
      </w:r>
      <w:r w:rsidR="00085087" w:rsidRPr="007F0D55">
        <w:rPr>
          <w:rFonts w:ascii="Times New Roman" w:hAnsi="Times New Roman" w:cs="Times New Roman"/>
          <w:sz w:val="24"/>
          <w:szCs w:val="24"/>
        </w:rPr>
        <w:t xml:space="preserve"> (</w:t>
      </w:r>
      <w:r w:rsidR="00621894" w:rsidRPr="007F0D55">
        <w:rPr>
          <w:rFonts w:ascii="Times New Roman" w:hAnsi="Times New Roman" w:cs="Times New Roman"/>
          <w:sz w:val="24"/>
          <w:szCs w:val="24"/>
        </w:rPr>
        <w:t>Regula, 2020</w:t>
      </w:r>
      <w:r w:rsidR="00085087" w:rsidRPr="007F0D55">
        <w:rPr>
          <w:rFonts w:ascii="Times New Roman" w:hAnsi="Times New Roman" w:cs="Times New Roman"/>
          <w:sz w:val="24"/>
          <w:szCs w:val="24"/>
        </w:rPr>
        <w:t xml:space="preserve">). </w:t>
      </w:r>
      <w:r w:rsidR="008E27D8" w:rsidRPr="007F0D55">
        <w:rPr>
          <w:rFonts w:ascii="Times New Roman" w:hAnsi="Times New Roman" w:cs="Times New Roman"/>
          <w:sz w:val="24"/>
          <w:szCs w:val="24"/>
        </w:rPr>
        <w:t xml:space="preserve">Whilst aspects of my use of SOLER need improvement, I believe that </w:t>
      </w:r>
      <w:r w:rsidR="006D2438" w:rsidRPr="007F0D55">
        <w:rPr>
          <w:rFonts w:ascii="Times New Roman" w:hAnsi="Times New Roman" w:cs="Times New Roman"/>
          <w:sz w:val="24"/>
          <w:szCs w:val="24"/>
        </w:rPr>
        <w:t>m</w:t>
      </w:r>
      <w:r w:rsidR="008E27D8" w:rsidRPr="007F0D55">
        <w:rPr>
          <w:rFonts w:ascii="Times New Roman" w:hAnsi="Times New Roman" w:cs="Times New Roman"/>
          <w:sz w:val="24"/>
          <w:szCs w:val="24"/>
        </w:rPr>
        <w:t>y range of counselling skills has improved</w:t>
      </w:r>
      <w:r w:rsidR="006D2438" w:rsidRPr="007F0D55">
        <w:rPr>
          <w:rFonts w:ascii="Times New Roman" w:hAnsi="Times New Roman" w:cs="Times New Roman"/>
          <w:sz w:val="24"/>
          <w:szCs w:val="24"/>
        </w:rPr>
        <w:t xml:space="preserve"> overall</w:t>
      </w:r>
      <w:r w:rsidR="008E27D8" w:rsidRPr="007F0D55">
        <w:rPr>
          <w:rFonts w:ascii="Times New Roman" w:hAnsi="Times New Roman" w:cs="Times New Roman"/>
          <w:sz w:val="24"/>
          <w:szCs w:val="24"/>
        </w:rPr>
        <w:t xml:space="preserve">, </w:t>
      </w:r>
      <w:r w:rsidR="006D2438" w:rsidRPr="007F0D55">
        <w:rPr>
          <w:rFonts w:ascii="Times New Roman" w:hAnsi="Times New Roman" w:cs="Times New Roman"/>
          <w:sz w:val="24"/>
          <w:szCs w:val="24"/>
        </w:rPr>
        <w:t>in</w:t>
      </w:r>
      <w:r w:rsidR="008E27D8" w:rsidRPr="007F0D55">
        <w:rPr>
          <w:rFonts w:ascii="Times New Roman" w:hAnsi="Times New Roman" w:cs="Times New Roman"/>
          <w:sz w:val="24"/>
          <w:szCs w:val="24"/>
        </w:rPr>
        <w:t xml:space="preserve"> particular my use of restating words. Previously I would restate too </w:t>
      </w:r>
      <w:r w:rsidR="006D2438" w:rsidRPr="007F0D55">
        <w:rPr>
          <w:rFonts w:ascii="Times New Roman" w:hAnsi="Times New Roman" w:cs="Times New Roman"/>
          <w:sz w:val="24"/>
          <w:szCs w:val="24"/>
        </w:rPr>
        <w:t>often</w:t>
      </w:r>
      <w:r w:rsidR="008E27D8" w:rsidRPr="007F0D55">
        <w:rPr>
          <w:rFonts w:ascii="Times New Roman" w:hAnsi="Times New Roman" w:cs="Times New Roman"/>
          <w:sz w:val="24"/>
          <w:szCs w:val="24"/>
        </w:rPr>
        <w:t xml:space="preserve">, leading to the client feeling </w:t>
      </w:r>
      <w:r w:rsidR="00302720" w:rsidRPr="007F0D55">
        <w:rPr>
          <w:rFonts w:ascii="Times New Roman" w:hAnsi="Times New Roman" w:cs="Times New Roman"/>
          <w:sz w:val="24"/>
          <w:szCs w:val="24"/>
        </w:rPr>
        <w:t>interrupted</w:t>
      </w:r>
      <w:r w:rsidR="00E1325D" w:rsidRPr="007F0D55">
        <w:rPr>
          <w:rFonts w:ascii="Times New Roman" w:hAnsi="Times New Roman" w:cs="Times New Roman"/>
          <w:sz w:val="24"/>
          <w:szCs w:val="24"/>
        </w:rPr>
        <w:t>,</w:t>
      </w:r>
      <w:r w:rsidR="008E27D8" w:rsidRPr="007F0D55">
        <w:rPr>
          <w:rFonts w:ascii="Times New Roman" w:hAnsi="Times New Roman" w:cs="Times New Roman"/>
          <w:sz w:val="24"/>
          <w:szCs w:val="24"/>
        </w:rPr>
        <w:t xml:space="preserve"> and not understanding the value of silent moments within counselling sessions. This recording has highlighted to me </w:t>
      </w:r>
      <w:r w:rsidR="006D2438" w:rsidRPr="007F0D55">
        <w:rPr>
          <w:rFonts w:ascii="Times New Roman" w:hAnsi="Times New Roman" w:cs="Times New Roman"/>
          <w:sz w:val="24"/>
          <w:szCs w:val="24"/>
        </w:rPr>
        <w:t>how</w:t>
      </w:r>
      <w:r w:rsidR="008E27D8" w:rsidRPr="007F0D55">
        <w:rPr>
          <w:rFonts w:ascii="Times New Roman" w:hAnsi="Times New Roman" w:cs="Times New Roman"/>
          <w:sz w:val="24"/>
          <w:szCs w:val="24"/>
        </w:rPr>
        <w:t xml:space="preserve"> I have improved in these areas and enabled me to </w:t>
      </w:r>
      <w:r w:rsidR="006D2438" w:rsidRPr="007F0D55">
        <w:rPr>
          <w:rFonts w:ascii="Times New Roman" w:hAnsi="Times New Roman" w:cs="Times New Roman"/>
          <w:sz w:val="24"/>
          <w:szCs w:val="24"/>
        </w:rPr>
        <w:t>expand</w:t>
      </w:r>
      <w:r w:rsidR="008E27D8" w:rsidRPr="007F0D55">
        <w:rPr>
          <w:rFonts w:ascii="Times New Roman" w:hAnsi="Times New Roman" w:cs="Times New Roman"/>
          <w:sz w:val="24"/>
          <w:szCs w:val="24"/>
        </w:rPr>
        <w:t xml:space="preserve"> in my use of skills, allowing me to attempt further skills such as the Empty Chair technique </w:t>
      </w:r>
      <w:r w:rsidR="006C46AD" w:rsidRPr="007F0D55">
        <w:rPr>
          <w:rFonts w:ascii="Times New Roman" w:hAnsi="Times New Roman" w:cs="Times New Roman"/>
          <w:sz w:val="24"/>
          <w:szCs w:val="24"/>
        </w:rPr>
        <w:t>(Passmore &amp; Sinclair, 2020</w:t>
      </w:r>
      <w:r w:rsidR="008E27D8" w:rsidRPr="007F0D55">
        <w:rPr>
          <w:rFonts w:ascii="Times New Roman" w:hAnsi="Times New Roman" w:cs="Times New Roman"/>
          <w:sz w:val="24"/>
          <w:szCs w:val="24"/>
        </w:rPr>
        <w:t xml:space="preserve">). Whilst aspects such as SOLER </w:t>
      </w:r>
      <w:r w:rsidR="00F60934" w:rsidRPr="007F0D55">
        <w:rPr>
          <w:rFonts w:ascii="Times New Roman" w:hAnsi="Times New Roman" w:cs="Times New Roman"/>
          <w:sz w:val="24"/>
          <w:szCs w:val="24"/>
        </w:rPr>
        <w:t>were</w:t>
      </w:r>
      <w:r w:rsidR="008E27D8" w:rsidRPr="007F0D55">
        <w:rPr>
          <w:rFonts w:ascii="Times New Roman" w:hAnsi="Times New Roman" w:cs="Times New Roman"/>
          <w:sz w:val="24"/>
          <w:szCs w:val="24"/>
        </w:rPr>
        <w:t xml:space="preserve"> difficult to </w:t>
      </w:r>
      <w:r w:rsidR="00F60934" w:rsidRPr="007F0D55">
        <w:rPr>
          <w:rFonts w:ascii="Times New Roman" w:hAnsi="Times New Roman" w:cs="Times New Roman"/>
          <w:sz w:val="24"/>
          <w:szCs w:val="24"/>
        </w:rPr>
        <w:t xml:space="preserve">correctly </w:t>
      </w:r>
      <w:r w:rsidR="008E27D8" w:rsidRPr="007F0D55">
        <w:rPr>
          <w:rFonts w:ascii="Times New Roman" w:hAnsi="Times New Roman" w:cs="Times New Roman"/>
          <w:sz w:val="24"/>
          <w:szCs w:val="24"/>
        </w:rPr>
        <w:t xml:space="preserve">portray online, </w:t>
      </w:r>
      <w:r w:rsidR="00F60934" w:rsidRPr="007F0D55">
        <w:rPr>
          <w:rFonts w:ascii="Times New Roman" w:hAnsi="Times New Roman" w:cs="Times New Roman"/>
          <w:sz w:val="24"/>
          <w:szCs w:val="24"/>
        </w:rPr>
        <w:t>with continued practice</w:t>
      </w:r>
      <w:r w:rsidR="00621894" w:rsidRPr="007F0D55">
        <w:rPr>
          <w:rFonts w:ascii="Times New Roman" w:hAnsi="Times New Roman" w:cs="Times New Roman"/>
          <w:sz w:val="24"/>
          <w:szCs w:val="24"/>
        </w:rPr>
        <w:t xml:space="preserve"> in these areas</w:t>
      </w:r>
      <w:r w:rsidR="00F60934" w:rsidRPr="007F0D55">
        <w:rPr>
          <w:rFonts w:ascii="Times New Roman" w:hAnsi="Times New Roman" w:cs="Times New Roman"/>
          <w:sz w:val="24"/>
          <w:szCs w:val="24"/>
        </w:rPr>
        <w:t xml:space="preserve">, </w:t>
      </w:r>
      <w:r w:rsidR="008E27D8" w:rsidRPr="007F0D55">
        <w:rPr>
          <w:rFonts w:ascii="Times New Roman" w:hAnsi="Times New Roman" w:cs="Times New Roman"/>
          <w:sz w:val="24"/>
          <w:szCs w:val="24"/>
        </w:rPr>
        <w:t xml:space="preserve">I </w:t>
      </w:r>
      <w:r w:rsidR="00621894" w:rsidRPr="007F0D55">
        <w:rPr>
          <w:rFonts w:ascii="Times New Roman" w:hAnsi="Times New Roman" w:cs="Times New Roman"/>
          <w:sz w:val="24"/>
          <w:szCs w:val="24"/>
        </w:rPr>
        <w:t>feel</w:t>
      </w:r>
      <w:r w:rsidR="008E27D8" w:rsidRPr="007F0D55">
        <w:rPr>
          <w:rFonts w:ascii="Times New Roman" w:hAnsi="Times New Roman" w:cs="Times New Roman"/>
          <w:sz w:val="24"/>
          <w:szCs w:val="24"/>
        </w:rPr>
        <w:t xml:space="preserve"> confident in my ability to </w:t>
      </w:r>
      <w:r w:rsidR="006D2438" w:rsidRPr="007F0D55">
        <w:rPr>
          <w:rFonts w:ascii="Times New Roman" w:hAnsi="Times New Roman" w:cs="Times New Roman"/>
          <w:sz w:val="24"/>
          <w:szCs w:val="24"/>
        </w:rPr>
        <w:t>undertake</w:t>
      </w:r>
      <w:r w:rsidR="008E27D8" w:rsidRPr="007F0D55">
        <w:rPr>
          <w:rFonts w:ascii="Times New Roman" w:hAnsi="Times New Roman" w:cs="Times New Roman"/>
          <w:sz w:val="24"/>
          <w:szCs w:val="24"/>
        </w:rPr>
        <w:t xml:space="preserve"> a successful session in the future. </w:t>
      </w:r>
    </w:p>
    <w:p w14:paraId="12DE4588" w14:textId="1057907F" w:rsidR="000213CC" w:rsidRPr="007F0D55" w:rsidRDefault="000213CC" w:rsidP="007F0D55">
      <w:pPr>
        <w:spacing w:line="480" w:lineRule="auto"/>
        <w:jc w:val="both"/>
        <w:rPr>
          <w:rFonts w:ascii="Times New Roman" w:hAnsi="Times New Roman" w:cs="Times New Roman"/>
          <w:b/>
          <w:bCs/>
          <w:sz w:val="24"/>
          <w:szCs w:val="24"/>
        </w:rPr>
      </w:pPr>
      <w:r w:rsidRPr="007F0D55">
        <w:rPr>
          <w:rFonts w:ascii="Times New Roman" w:hAnsi="Times New Roman" w:cs="Times New Roman"/>
          <w:b/>
          <w:bCs/>
          <w:sz w:val="24"/>
          <w:szCs w:val="24"/>
        </w:rPr>
        <w:t>Action Plan</w:t>
      </w:r>
    </w:p>
    <w:p w14:paraId="6BAEB379" w14:textId="02716211" w:rsidR="00D36C61" w:rsidRPr="007F0D55" w:rsidRDefault="00D36C61" w:rsidP="007F0D55">
      <w:pPr>
        <w:spacing w:line="480" w:lineRule="auto"/>
        <w:jc w:val="both"/>
        <w:rPr>
          <w:rFonts w:ascii="Times New Roman" w:hAnsi="Times New Roman" w:cs="Times New Roman"/>
          <w:sz w:val="24"/>
          <w:szCs w:val="24"/>
        </w:rPr>
      </w:pPr>
      <w:r w:rsidRPr="007F0D55">
        <w:rPr>
          <w:rFonts w:ascii="Times New Roman" w:hAnsi="Times New Roman" w:cs="Times New Roman"/>
          <w:sz w:val="24"/>
          <w:szCs w:val="24"/>
        </w:rPr>
        <w:lastRenderedPageBreak/>
        <w:tab/>
      </w:r>
      <w:r w:rsidR="00D81911" w:rsidRPr="007F0D55">
        <w:rPr>
          <w:rFonts w:ascii="Times New Roman" w:hAnsi="Times New Roman" w:cs="Times New Roman"/>
          <w:sz w:val="24"/>
          <w:szCs w:val="24"/>
        </w:rPr>
        <w:t xml:space="preserve">In the future I believe it will be beneficial for me to undergo meditation before completing a session as this will allow me to start with a clear mind, </w:t>
      </w:r>
      <w:r w:rsidR="006D2438" w:rsidRPr="007F0D55">
        <w:rPr>
          <w:rFonts w:ascii="Times New Roman" w:hAnsi="Times New Roman" w:cs="Times New Roman"/>
          <w:sz w:val="24"/>
          <w:szCs w:val="24"/>
        </w:rPr>
        <w:t>calming</w:t>
      </w:r>
      <w:r w:rsidR="00D81911" w:rsidRPr="007F0D55">
        <w:rPr>
          <w:rFonts w:ascii="Times New Roman" w:hAnsi="Times New Roman" w:cs="Times New Roman"/>
          <w:sz w:val="24"/>
          <w:szCs w:val="24"/>
        </w:rPr>
        <w:t xml:space="preserve"> my nerves and allowing me to give full focus to my client, benefiting the therapeutic relationship (</w:t>
      </w:r>
      <w:r w:rsidR="006C242B" w:rsidRPr="007F0D55">
        <w:rPr>
          <w:rFonts w:ascii="Times New Roman" w:hAnsi="Times New Roman" w:cs="Times New Roman"/>
          <w:sz w:val="24"/>
          <w:szCs w:val="24"/>
        </w:rPr>
        <w:t>Sundquist, 2018</w:t>
      </w:r>
      <w:r w:rsidR="00D81911" w:rsidRPr="007F0D55">
        <w:rPr>
          <w:rFonts w:ascii="Times New Roman" w:hAnsi="Times New Roman" w:cs="Times New Roman"/>
          <w:sz w:val="24"/>
          <w:szCs w:val="24"/>
        </w:rPr>
        <w:t>)</w:t>
      </w:r>
      <w:r w:rsidR="00BD3E0F" w:rsidRPr="007F0D55">
        <w:rPr>
          <w:rFonts w:ascii="Times New Roman" w:hAnsi="Times New Roman" w:cs="Times New Roman"/>
          <w:sz w:val="24"/>
          <w:szCs w:val="24"/>
        </w:rPr>
        <w:t>. With the current pandemic highlighting the importance of online counselling sessions (</w:t>
      </w:r>
      <w:r w:rsidR="006C242B" w:rsidRPr="007F0D55">
        <w:rPr>
          <w:rFonts w:ascii="Times New Roman" w:hAnsi="Times New Roman" w:cs="Times New Roman"/>
          <w:sz w:val="24"/>
          <w:szCs w:val="24"/>
        </w:rPr>
        <w:t xml:space="preserve">ACTO, 2021; </w:t>
      </w:r>
      <w:r w:rsidR="007058CD" w:rsidRPr="007F0D55">
        <w:rPr>
          <w:rFonts w:ascii="Times New Roman" w:hAnsi="Times New Roman" w:cs="Times New Roman"/>
          <w:sz w:val="24"/>
          <w:szCs w:val="24"/>
        </w:rPr>
        <w:t>BACP, 2021b</w:t>
      </w:r>
      <w:r w:rsidR="00BD3E0F" w:rsidRPr="007F0D55">
        <w:rPr>
          <w:rFonts w:ascii="Times New Roman" w:hAnsi="Times New Roman" w:cs="Times New Roman"/>
          <w:sz w:val="24"/>
          <w:szCs w:val="24"/>
        </w:rPr>
        <w:t xml:space="preserve">), it is important to </w:t>
      </w:r>
      <w:r w:rsidR="00D54F44" w:rsidRPr="007F0D55">
        <w:rPr>
          <w:rFonts w:ascii="Times New Roman" w:hAnsi="Times New Roman" w:cs="Times New Roman"/>
          <w:sz w:val="24"/>
          <w:szCs w:val="24"/>
        </w:rPr>
        <w:t xml:space="preserve">continue to practice and </w:t>
      </w:r>
      <w:r w:rsidR="00BD3E0F" w:rsidRPr="007F0D55">
        <w:rPr>
          <w:rFonts w:ascii="Times New Roman" w:hAnsi="Times New Roman" w:cs="Times New Roman"/>
          <w:sz w:val="24"/>
          <w:szCs w:val="24"/>
        </w:rPr>
        <w:t xml:space="preserve">partake in training courses across a range of settings, </w:t>
      </w:r>
      <w:r w:rsidR="006D2438" w:rsidRPr="007F0D55">
        <w:rPr>
          <w:rFonts w:ascii="Times New Roman" w:hAnsi="Times New Roman" w:cs="Times New Roman"/>
          <w:sz w:val="24"/>
          <w:szCs w:val="24"/>
        </w:rPr>
        <w:t>particularly</w:t>
      </w:r>
      <w:r w:rsidR="00BD3E0F" w:rsidRPr="007F0D55">
        <w:rPr>
          <w:rFonts w:ascii="Times New Roman" w:hAnsi="Times New Roman" w:cs="Times New Roman"/>
          <w:sz w:val="24"/>
          <w:szCs w:val="24"/>
        </w:rPr>
        <w:t xml:space="preserve"> those which will help me improve body </w:t>
      </w:r>
      <w:r w:rsidR="006D2438" w:rsidRPr="007F0D55">
        <w:rPr>
          <w:rFonts w:ascii="Times New Roman" w:hAnsi="Times New Roman" w:cs="Times New Roman"/>
          <w:sz w:val="24"/>
          <w:szCs w:val="24"/>
        </w:rPr>
        <w:t>language</w:t>
      </w:r>
      <w:r w:rsidR="00BD3E0F" w:rsidRPr="007F0D55">
        <w:rPr>
          <w:rFonts w:ascii="Times New Roman" w:hAnsi="Times New Roman" w:cs="Times New Roman"/>
          <w:sz w:val="24"/>
          <w:szCs w:val="24"/>
        </w:rPr>
        <w:t xml:space="preserve"> </w:t>
      </w:r>
      <w:r w:rsidR="00E1325D" w:rsidRPr="007F0D55">
        <w:rPr>
          <w:rFonts w:ascii="Times New Roman" w:hAnsi="Times New Roman" w:cs="Times New Roman"/>
          <w:sz w:val="24"/>
          <w:szCs w:val="24"/>
        </w:rPr>
        <w:t>within</w:t>
      </w:r>
      <w:r w:rsidR="00BD3E0F" w:rsidRPr="007F0D55">
        <w:rPr>
          <w:rFonts w:ascii="Times New Roman" w:hAnsi="Times New Roman" w:cs="Times New Roman"/>
          <w:sz w:val="24"/>
          <w:szCs w:val="24"/>
        </w:rPr>
        <w:t xml:space="preserve"> online </w:t>
      </w:r>
      <w:r w:rsidR="00E1325D" w:rsidRPr="007F0D55">
        <w:rPr>
          <w:rFonts w:ascii="Times New Roman" w:hAnsi="Times New Roman" w:cs="Times New Roman"/>
          <w:sz w:val="24"/>
          <w:szCs w:val="24"/>
        </w:rPr>
        <w:t>settings</w:t>
      </w:r>
      <w:r w:rsidR="00BD3E0F" w:rsidRPr="007F0D55">
        <w:rPr>
          <w:rFonts w:ascii="Times New Roman" w:hAnsi="Times New Roman" w:cs="Times New Roman"/>
          <w:sz w:val="24"/>
          <w:szCs w:val="24"/>
        </w:rPr>
        <w:t>.</w:t>
      </w:r>
      <w:r w:rsidR="00152320" w:rsidRPr="007F0D55">
        <w:rPr>
          <w:rFonts w:ascii="Times New Roman" w:hAnsi="Times New Roman" w:cs="Times New Roman"/>
          <w:sz w:val="24"/>
          <w:szCs w:val="24"/>
        </w:rPr>
        <w:t xml:space="preserve"> </w:t>
      </w:r>
      <w:r w:rsidR="00BD3E0F" w:rsidRPr="007F0D55">
        <w:rPr>
          <w:rFonts w:ascii="Times New Roman" w:hAnsi="Times New Roman" w:cs="Times New Roman"/>
          <w:sz w:val="24"/>
          <w:szCs w:val="24"/>
        </w:rPr>
        <w:t xml:space="preserve">However, as I have only </w:t>
      </w:r>
      <w:r w:rsidR="006D2438" w:rsidRPr="007F0D55">
        <w:rPr>
          <w:rFonts w:ascii="Times New Roman" w:hAnsi="Times New Roman" w:cs="Times New Roman"/>
          <w:sz w:val="24"/>
          <w:szCs w:val="24"/>
        </w:rPr>
        <w:t>experienced</w:t>
      </w:r>
      <w:r w:rsidR="00BD3E0F" w:rsidRPr="007F0D55">
        <w:rPr>
          <w:rFonts w:ascii="Times New Roman" w:hAnsi="Times New Roman" w:cs="Times New Roman"/>
          <w:sz w:val="24"/>
          <w:szCs w:val="24"/>
        </w:rPr>
        <w:t xml:space="preserve"> </w:t>
      </w:r>
      <w:r w:rsidR="00D54F44" w:rsidRPr="007F0D55">
        <w:rPr>
          <w:rFonts w:ascii="Times New Roman" w:hAnsi="Times New Roman" w:cs="Times New Roman"/>
          <w:sz w:val="24"/>
          <w:szCs w:val="24"/>
        </w:rPr>
        <w:t>online sessions</w:t>
      </w:r>
      <w:r w:rsidR="00BD3E0F" w:rsidRPr="007F0D55">
        <w:rPr>
          <w:rFonts w:ascii="Times New Roman" w:hAnsi="Times New Roman" w:cs="Times New Roman"/>
          <w:sz w:val="24"/>
          <w:szCs w:val="24"/>
        </w:rPr>
        <w:t>, I am apprehensive</w:t>
      </w:r>
      <w:r w:rsidR="00152320" w:rsidRPr="007F0D55">
        <w:rPr>
          <w:rFonts w:ascii="Times New Roman" w:hAnsi="Times New Roman" w:cs="Times New Roman"/>
          <w:sz w:val="24"/>
          <w:szCs w:val="24"/>
        </w:rPr>
        <w:t xml:space="preserve"> in my ability to undertake an </w:t>
      </w:r>
      <w:r w:rsidR="006D2438" w:rsidRPr="007F0D55">
        <w:rPr>
          <w:rFonts w:ascii="Times New Roman" w:hAnsi="Times New Roman" w:cs="Times New Roman"/>
          <w:sz w:val="24"/>
          <w:szCs w:val="24"/>
        </w:rPr>
        <w:t>in-person</w:t>
      </w:r>
      <w:r w:rsidR="00C9095C" w:rsidRPr="007F0D55">
        <w:rPr>
          <w:rFonts w:ascii="Times New Roman" w:hAnsi="Times New Roman" w:cs="Times New Roman"/>
          <w:sz w:val="24"/>
          <w:szCs w:val="24"/>
        </w:rPr>
        <w:t xml:space="preserve"> real-life</w:t>
      </w:r>
      <w:r w:rsidR="00152320" w:rsidRPr="007F0D55">
        <w:rPr>
          <w:rFonts w:ascii="Times New Roman" w:hAnsi="Times New Roman" w:cs="Times New Roman"/>
          <w:sz w:val="24"/>
          <w:szCs w:val="24"/>
        </w:rPr>
        <w:t xml:space="preserve"> session</w:t>
      </w:r>
      <w:r w:rsidR="00BD3E0F" w:rsidRPr="007F0D55">
        <w:rPr>
          <w:rFonts w:ascii="Times New Roman" w:hAnsi="Times New Roman" w:cs="Times New Roman"/>
          <w:sz w:val="24"/>
          <w:szCs w:val="24"/>
        </w:rPr>
        <w:t xml:space="preserve">. </w:t>
      </w:r>
      <w:r w:rsidR="00C9095C" w:rsidRPr="007F0D55">
        <w:rPr>
          <w:rFonts w:ascii="Times New Roman" w:hAnsi="Times New Roman" w:cs="Times New Roman"/>
          <w:sz w:val="24"/>
          <w:szCs w:val="24"/>
        </w:rPr>
        <w:t xml:space="preserve">As </w:t>
      </w:r>
      <w:r w:rsidR="00D54F44" w:rsidRPr="007F0D55">
        <w:rPr>
          <w:rFonts w:ascii="Times New Roman" w:hAnsi="Times New Roman" w:cs="Times New Roman"/>
          <w:sz w:val="24"/>
          <w:szCs w:val="24"/>
        </w:rPr>
        <w:t>therapist training currently only involves triad work</w:t>
      </w:r>
      <w:r w:rsidR="00C9095C" w:rsidRPr="007F0D55">
        <w:rPr>
          <w:rFonts w:ascii="Times New Roman" w:hAnsi="Times New Roman" w:cs="Times New Roman"/>
          <w:sz w:val="24"/>
          <w:szCs w:val="24"/>
        </w:rPr>
        <w:t xml:space="preserve"> w</w:t>
      </w:r>
      <w:r w:rsidR="00D54F44" w:rsidRPr="007F0D55">
        <w:rPr>
          <w:rFonts w:ascii="Times New Roman" w:hAnsi="Times New Roman" w:cs="Times New Roman"/>
          <w:sz w:val="24"/>
          <w:szCs w:val="24"/>
        </w:rPr>
        <w:t>hich limits the experience of real-life situations</w:t>
      </w:r>
      <w:r w:rsidR="009768BD" w:rsidRPr="007F0D55">
        <w:rPr>
          <w:rFonts w:ascii="Times New Roman" w:hAnsi="Times New Roman" w:cs="Times New Roman"/>
          <w:sz w:val="24"/>
          <w:szCs w:val="24"/>
        </w:rPr>
        <w:t xml:space="preserve"> (Smith, 2016)</w:t>
      </w:r>
      <w:r w:rsidR="00BD3E0F" w:rsidRPr="007F0D55">
        <w:rPr>
          <w:rFonts w:ascii="Times New Roman" w:hAnsi="Times New Roman" w:cs="Times New Roman"/>
          <w:sz w:val="24"/>
          <w:szCs w:val="24"/>
        </w:rPr>
        <w:t xml:space="preserve">, it would be beneficial for me to discuss </w:t>
      </w:r>
      <w:r w:rsidR="00152320" w:rsidRPr="007F0D55">
        <w:rPr>
          <w:rFonts w:ascii="Times New Roman" w:hAnsi="Times New Roman" w:cs="Times New Roman"/>
          <w:sz w:val="24"/>
          <w:szCs w:val="24"/>
        </w:rPr>
        <w:t xml:space="preserve">these concerns </w:t>
      </w:r>
      <w:r w:rsidR="00BD3E0F" w:rsidRPr="007F0D55">
        <w:rPr>
          <w:rFonts w:ascii="Times New Roman" w:hAnsi="Times New Roman" w:cs="Times New Roman"/>
          <w:sz w:val="24"/>
          <w:szCs w:val="24"/>
        </w:rPr>
        <w:t>with my tutor</w:t>
      </w:r>
      <w:r w:rsidR="006D2438" w:rsidRPr="007F0D55">
        <w:rPr>
          <w:rFonts w:ascii="Times New Roman" w:hAnsi="Times New Roman" w:cs="Times New Roman"/>
          <w:sz w:val="24"/>
          <w:szCs w:val="24"/>
        </w:rPr>
        <w:t xml:space="preserve"> and </w:t>
      </w:r>
      <w:r w:rsidR="00C9095C" w:rsidRPr="007F0D55">
        <w:rPr>
          <w:rFonts w:ascii="Times New Roman" w:hAnsi="Times New Roman" w:cs="Times New Roman"/>
          <w:sz w:val="24"/>
          <w:szCs w:val="24"/>
        </w:rPr>
        <w:t>continue to practice the most effective methods for display</w:t>
      </w:r>
      <w:r w:rsidR="00E1325D" w:rsidRPr="007F0D55">
        <w:rPr>
          <w:rFonts w:ascii="Times New Roman" w:hAnsi="Times New Roman" w:cs="Times New Roman"/>
          <w:sz w:val="24"/>
          <w:szCs w:val="24"/>
        </w:rPr>
        <w:t>ing</w:t>
      </w:r>
      <w:r w:rsidR="00C9095C" w:rsidRPr="007F0D55">
        <w:rPr>
          <w:rFonts w:ascii="Times New Roman" w:hAnsi="Times New Roman" w:cs="Times New Roman"/>
          <w:sz w:val="24"/>
          <w:szCs w:val="24"/>
        </w:rPr>
        <w:t xml:space="preserve"> core qualities such as genuineness, empathy and unconditional positive regard, as well as skills such as SOLER (</w:t>
      </w:r>
      <w:r w:rsidR="00546061" w:rsidRPr="007F0D55">
        <w:rPr>
          <w:rFonts w:ascii="Times New Roman" w:hAnsi="Times New Roman" w:cs="Times New Roman"/>
          <w:sz w:val="24"/>
          <w:szCs w:val="24"/>
        </w:rPr>
        <w:t>Tolan &amp; Cameron, 2016</w:t>
      </w:r>
      <w:r w:rsidR="00C9095C" w:rsidRPr="007F0D55">
        <w:rPr>
          <w:rFonts w:ascii="Times New Roman" w:hAnsi="Times New Roman" w:cs="Times New Roman"/>
          <w:sz w:val="24"/>
          <w:szCs w:val="24"/>
        </w:rPr>
        <w:t>)</w:t>
      </w:r>
      <w:r w:rsidR="006D2438" w:rsidRPr="007F0D55">
        <w:rPr>
          <w:rFonts w:ascii="Times New Roman" w:hAnsi="Times New Roman" w:cs="Times New Roman"/>
          <w:sz w:val="24"/>
          <w:szCs w:val="24"/>
        </w:rPr>
        <w:t xml:space="preserve"> </w:t>
      </w:r>
      <w:r w:rsidR="006D2438" w:rsidRPr="007F0D55">
        <w:rPr>
          <w:rFonts w:ascii="Times New Roman" w:hAnsi="Times New Roman" w:cs="Times New Roman"/>
          <w:sz w:val="24"/>
          <w:szCs w:val="24"/>
        </w:rPr>
        <w:t xml:space="preserve">By further interacting with academic journals and books, I will also be able to </w:t>
      </w:r>
      <w:r w:rsidR="006D2438" w:rsidRPr="007F0D55">
        <w:rPr>
          <w:rFonts w:ascii="Times New Roman" w:hAnsi="Times New Roman" w:cs="Times New Roman"/>
          <w:sz w:val="24"/>
          <w:szCs w:val="24"/>
        </w:rPr>
        <w:t>expand</w:t>
      </w:r>
      <w:r w:rsidR="006D2438" w:rsidRPr="007F0D55">
        <w:rPr>
          <w:rFonts w:ascii="Times New Roman" w:hAnsi="Times New Roman" w:cs="Times New Roman"/>
          <w:sz w:val="24"/>
          <w:szCs w:val="24"/>
        </w:rPr>
        <w:t xml:space="preserve"> upon my </w:t>
      </w:r>
      <w:r w:rsidR="006D2438" w:rsidRPr="007F0D55">
        <w:rPr>
          <w:rFonts w:ascii="Times New Roman" w:hAnsi="Times New Roman" w:cs="Times New Roman"/>
          <w:sz w:val="24"/>
          <w:szCs w:val="24"/>
        </w:rPr>
        <w:t>knowledge</w:t>
      </w:r>
      <w:r w:rsidR="006D2438" w:rsidRPr="007F0D55">
        <w:rPr>
          <w:rFonts w:ascii="Times New Roman" w:hAnsi="Times New Roman" w:cs="Times New Roman"/>
          <w:sz w:val="24"/>
          <w:szCs w:val="24"/>
        </w:rPr>
        <w:t xml:space="preserve"> and gain further understanding on the importance of why non-</w:t>
      </w:r>
      <w:r w:rsidR="006D2438" w:rsidRPr="007F0D55">
        <w:rPr>
          <w:rFonts w:ascii="Times New Roman" w:hAnsi="Times New Roman" w:cs="Times New Roman"/>
          <w:sz w:val="24"/>
          <w:szCs w:val="24"/>
        </w:rPr>
        <w:t>verbal</w:t>
      </w:r>
      <w:r w:rsidR="006D2438" w:rsidRPr="007F0D55">
        <w:rPr>
          <w:rFonts w:ascii="Times New Roman" w:hAnsi="Times New Roman" w:cs="Times New Roman"/>
          <w:sz w:val="24"/>
          <w:szCs w:val="24"/>
        </w:rPr>
        <w:t xml:space="preserve"> skills are important</w:t>
      </w:r>
      <w:r w:rsidR="008351FE" w:rsidRPr="007F0D55">
        <w:rPr>
          <w:rFonts w:ascii="Times New Roman" w:hAnsi="Times New Roman" w:cs="Times New Roman"/>
          <w:sz w:val="24"/>
          <w:szCs w:val="24"/>
        </w:rPr>
        <w:t>, improving on my ability to undertake future sessions successfully</w:t>
      </w:r>
      <w:r w:rsidR="006D2438" w:rsidRPr="007F0D55">
        <w:rPr>
          <w:rFonts w:ascii="Times New Roman" w:hAnsi="Times New Roman" w:cs="Times New Roman"/>
          <w:sz w:val="24"/>
          <w:szCs w:val="24"/>
        </w:rPr>
        <w:t>.</w:t>
      </w:r>
    </w:p>
    <w:p w14:paraId="6268DFFF" w14:textId="6EB149BE" w:rsidR="007058CD" w:rsidRDefault="007058CD" w:rsidP="007F0D55">
      <w:pPr>
        <w:spacing w:line="480" w:lineRule="auto"/>
        <w:jc w:val="both"/>
        <w:rPr>
          <w:rFonts w:ascii="Times New Roman" w:hAnsi="Times New Roman" w:cs="Times New Roman"/>
          <w:sz w:val="24"/>
          <w:szCs w:val="24"/>
        </w:rPr>
      </w:pPr>
    </w:p>
    <w:p w14:paraId="2266EC3F" w14:textId="6181E7DB" w:rsidR="007F0D55" w:rsidRDefault="007F0D55" w:rsidP="007F0D55">
      <w:pPr>
        <w:spacing w:line="480" w:lineRule="auto"/>
        <w:jc w:val="both"/>
        <w:rPr>
          <w:rFonts w:ascii="Times New Roman" w:hAnsi="Times New Roman" w:cs="Times New Roman"/>
          <w:sz w:val="24"/>
          <w:szCs w:val="24"/>
        </w:rPr>
      </w:pPr>
    </w:p>
    <w:p w14:paraId="4FA89486" w14:textId="1156BBF6" w:rsidR="007F0D55" w:rsidRDefault="007F0D55" w:rsidP="007F0D55">
      <w:pPr>
        <w:spacing w:line="480" w:lineRule="auto"/>
        <w:jc w:val="both"/>
        <w:rPr>
          <w:rFonts w:ascii="Times New Roman" w:hAnsi="Times New Roman" w:cs="Times New Roman"/>
          <w:sz w:val="24"/>
          <w:szCs w:val="24"/>
        </w:rPr>
      </w:pPr>
    </w:p>
    <w:p w14:paraId="477599B1" w14:textId="05960687" w:rsidR="007F0D55" w:rsidRDefault="007F0D55" w:rsidP="007F0D55">
      <w:pPr>
        <w:spacing w:line="480" w:lineRule="auto"/>
        <w:jc w:val="both"/>
        <w:rPr>
          <w:rFonts w:ascii="Times New Roman" w:hAnsi="Times New Roman" w:cs="Times New Roman"/>
          <w:sz w:val="24"/>
          <w:szCs w:val="24"/>
        </w:rPr>
      </w:pPr>
    </w:p>
    <w:p w14:paraId="678519BF" w14:textId="783990C5" w:rsidR="007F0D55" w:rsidRDefault="007F0D55" w:rsidP="007F0D55">
      <w:pPr>
        <w:spacing w:line="480" w:lineRule="auto"/>
        <w:jc w:val="both"/>
        <w:rPr>
          <w:rFonts w:ascii="Times New Roman" w:hAnsi="Times New Roman" w:cs="Times New Roman"/>
          <w:sz w:val="24"/>
          <w:szCs w:val="24"/>
        </w:rPr>
      </w:pPr>
    </w:p>
    <w:p w14:paraId="5373D458" w14:textId="1DA61AB3" w:rsidR="007F0D55" w:rsidRDefault="007F0D55" w:rsidP="007F0D55">
      <w:pPr>
        <w:spacing w:line="480" w:lineRule="auto"/>
        <w:jc w:val="both"/>
        <w:rPr>
          <w:rFonts w:ascii="Times New Roman" w:hAnsi="Times New Roman" w:cs="Times New Roman"/>
          <w:sz w:val="24"/>
          <w:szCs w:val="24"/>
        </w:rPr>
      </w:pPr>
    </w:p>
    <w:p w14:paraId="085AF9A1" w14:textId="25275C99" w:rsidR="007F0D55" w:rsidRDefault="007F0D55" w:rsidP="007F0D55">
      <w:pPr>
        <w:spacing w:line="480" w:lineRule="auto"/>
        <w:jc w:val="both"/>
        <w:rPr>
          <w:rFonts w:ascii="Times New Roman" w:hAnsi="Times New Roman" w:cs="Times New Roman"/>
          <w:sz w:val="24"/>
          <w:szCs w:val="24"/>
        </w:rPr>
      </w:pPr>
    </w:p>
    <w:p w14:paraId="72181B84" w14:textId="77777777" w:rsidR="007F0D55" w:rsidRPr="007F0D55" w:rsidRDefault="007F0D55" w:rsidP="007F0D55">
      <w:pPr>
        <w:spacing w:line="480" w:lineRule="auto"/>
        <w:jc w:val="both"/>
        <w:rPr>
          <w:rFonts w:ascii="Times New Roman" w:hAnsi="Times New Roman" w:cs="Times New Roman"/>
          <w:sz w:val="24"/>
          <w:szCs w:val="24"/>
        </w:rPr>
      </w:pPr>
    </w:p>
    <w:p w14:paraId="26DD14C4" w14:textId="2E0E31BB" w:rsidR="007058CD" w:rsidRPr="007F0D55" w:rsidRDefault="007058CD" w:rsidP="000213CC">
      <w:pPr>
        <w:jc w:val="both"/>
        <w:rPr>
          <w:rFonts w:ascii="Times New Roman" w:hAnsi="Times New Roman" w:cs="Times New Roman"/>
          <w:b/>
          <w:bCs/>
          <w:sz w:val="24"/>
          <w:szCs w:val="24"/>
          <w:u w:val="single"/>
        </w:rPr>
      </w:pPr>
      <w:r w:rsidRPr="007F0D55">
        <w:rPr>
          <w:rFonts w:ascii="Times New Roman" w:hAnsi="Times New Roman" w:cs="Times New Roman"/>
          <w:b/>
          <w:bCs/>
          <w:sz w:val="24"/>
          <w:szCs w:val="24"/>
          <w:u w:val="single"/>
        </w:rPr>
        <w:lastRenderedPageBreak/>
        <w:t>References</w:t>
      </w:r>
    </w:p>
    <w:p w14:paraId="6AA37443" w14:textId="2032F2EB" w:rsidR="00017DCF" w:rsidRPr="007F0D55" w:rsidRDefault="00017DCF" w:rsidP="006C242B">
      <w:pPr>
        <w:spacing w:line="240" w:lineRule="auto"/>
        <w:rPr>
          <w:rFonts w:ascii="Times New Roman" w:hAnsi="Times New Roman" w:cs="Times New Roman"/>
          <w:color w:val="222222"/>
          <w:sz w:val="24"/>
          <w:szCs w:val="24"/>
          <w:shd w:val="clear" w:color="auto" w:fill="FFFFFF"/>
        </w:rPr>
      </w:pPr>
      <w:r w:rsidRPr="007F0D55">
        <w:rPr>
          <w:rFonts w:ascii="Times New Roman" w:hAnsi="Times New Roman" w:cs="Times New Roman"/>
          <w:color w:val="222222"/>
          <w:sz w:val="24"/>
          <w:szCs w:val="24"/>
          <w:shd w:val="clear" w:color="auto" w:fill="FFFFFF"/>
        </w:rPr>
        <w:t>Almathami, H. K. Y., Win, K. T., &amp; Vlahu-Gjorgievska, E. (2020). Barriers and facilitators</w:t>
      </w:r>
      <w:r w:rsidR="00CC68D8">
        <w:rPr>
          <w:rFonts w:ascii="Times New Roman" w:hAnsi="Times New Roman" w:cs="Times New Roman"/>
          <w:color w:val="222222"/>
          <w:sz w:val="24"/>
          <w:szCs w:val="24"/>
          <w:shd w:val="clear" w:color="auto" w:fill="FFFFFF"/>
        </w:rPr>
        <w:tab/>
      </w:r>
      <w:r w:rsidRPr="007F0D55">
        <w:rPr>
          <w:rFonts w:ascii="Times New Roman" w:hAnsi="Times New Roman" w:cs="Times New Roman"/>
          <w:color w:val="222222"/>
          <w:sz w:val="24"/>
          <w:szCs w:val="24"/>
          <w:shd w:val="clear" w:color="auto" w:fill="FFFFFF"/>
        </w:rPr>
        <w:t>that influence telemedicine-based, real-time, online consultation at patients’ homes:</w:t>
      </w:r>
      <w:r w:rsidR="00CC68D8">
        <w:rPr>
          <w:rFonts w:ascii="Times New Roman" w:hAnsi="Times New Roman" w:cs="Times New Roman"/>
          <w:color w:val="222222"/>
          <w:sz w:val="24"/>
          <w:szCs w:val="24"/>
          <w:shd w:val="clear" w:color="auto" w:fill="FFFFFF"/>
        </w:rPr>
        <w:tab/>
      </w:r>
      <w:r w:rsidRPr="007F0D55">
        <w:rPr>
          <w:rFonts w:ascii="Times New Roman" w:hAnsi="Times New Roman" w:cs="Times New Roman"/>
          <w:color w:val="222222"/>
          <w:sz w:val="24"/>
          <w:szCs w:val="24"/>
          <w:shd w:val="clear" w:color="auto" w:fill="FFFFFF"/>
        </w:rPr>
        <w:t>systematic literature review. </w:t>
      </w:r>
      <w:r w:rsidRPr="007F0D55">
        <w:rPr>
          <w:rFonts w:ascii="Times New Roman" w:hAnsi="Times New Roman" w:cs="Times New Roman"/>
          <w:i/>
          <w:iCs/>
          <w:color w:val="222222"/>
          <w:sz w:val="24"/>
          <w:szCs w:val="24"/>
          <w:shd w:val="clear" w:color="auto" w:fill="FFFFFF"/>
        </w:rPr>
        <w:t>Journal of medical Internet research</w:t>
      </w:r>
      <w:r w:rsidRPr="007F0D55">
        <w:rPr>
          <w:rFonts w:ascii="Times New Roman" w:hAnsi="Times New Roman" w:cs="Times New Roman"/>
          <w:color w:val="222222"/>
          <w:sz w:val="24"/>
          <w:szCs w:val="24"/>
          <w:shd w:val="clear" w:color="auto" w:fill="FFFFFF"/>
        </w:rPr>
        <w:t>, </w:t>
      </w:r>
      <w:r w:rsidRPr="007F0D55">
        <w:rPr>
          <w:rFonts w:ascii="Times New Roman" w:hAnsi="Times New Roman" w:cs="Times New Roman"/>
          <w:i/>
          <w:iCs/>
          <w:color w:val="222222"/>
          <w:sz w:val="24"/>
          <w:szCs w:val="24"/>
          <w:shd w:val="clear" w:color="auto" w:fill="FFFFFF"/>
        </w:rPr>
        <w:t>22</w:t>
      </w:r>
      <w:r w:rsidRPr="007F0D55">
        <w:rPr>
          <w:rFonts w:ascii="Times New Roman" w:hAnsi="Times New Roman" w:cs="Times New Roman"/>
          <w:color w:val="222222"/>
          <w:sz w:val="24"/>
          <w:szCs w:val="24"/>
          <w:shd w:val="clear" w:color="auto" w:fill="FFFFFF"/>
        </w:rPr>
        <w:t>(2), e16407.</w:t>
      </w:r>
    </w:p>
    <w:p w14:paraId="26E5B3B8" w14:textId="0E0EF712" w:rsidR="006C242B" w:rsidRPr="007F0D55" w:rsidRDefault="006C242B" w:rsidP="006C242B">
      <w:pPr>
        <w:spacing w:line="240" w:lineRule="auto"/>
        <w:rPr>
          <w:rFonts w:ascii="Times New Roman" w:hAnsi="Times New Roman" w:cs="Times New Roman"/>
          <w:color w:val="222222"/>
          <w:sz w:val="24"/>
          <w:szCs w:val="24"/>
          <w:shd w:val="clear" w:color="auto" w:fill="FFFFFF"/>
        </w:rPr>
      </w:pPr>
      <w:r w:rsidRPr="007F0D55">
        <w:rPr>
          <w:rFonts w:ascii="Times New Roman" w:hAnsi="Times New Roman" w:cs="Times New Roman"/>
          <w:color w:val="222222"/>
          <w:sz w:val="24"/>
          <w:szCs w:val="24"/>
          <w:shd w:val="clear" w:color="auto" w:fill="FFFFFF"/>
        </w:rPr>
        <w:t xml:space="preserve">Association for Counselling and Therapy Online (ACTO). (2021). </w:t>
      </w:r>
      <w:r w:rsidRPr="007F0D55">
        <w:rPr>
          <w:rFonts w:ascii="Times New Roman" w:hAnsi="Times New Roman" w:cs="Times New Roman"/>
          <w:i/>
          <w:iCs/>
          <w:color w:val="222222"/>
          <w:sz w:val="24"/>
          <w:szCs w:val="24"/>
          <w:shd w:val="clear" w:color="auto" w:fill="FFFFFF"/>
        </w:rPr>
        <w:t>Training.</w:t>
      </w:r>
      <w:r w:rsidR="00CC68D8">
        <w:rPr>
          <w:rFonts w:ascii="Times New Roman" w:hAnsi="Times New Roman" w:cs="Times New Roman"/>
          <w:i/>
          <w:iCs/>
          <w:color w:val="222222"/>
          <w:sz w:val="24"/>
          <w:szCs w:val="24"/>
          <w:shd w:val="clear" w:color="auto" w:fill="FFFFFF"/>
        </w:rPr>
        <w:tab/>
      </w:r>
      <w:hyperlink r:id="rId6" w:history="1">
        <w:r w:rsidRPr="007F0D55">
          <w:rPr>
            <w:rStyle w:val="Hyperlink"/>
            <w:rFonts w:ascii="Times New Roman" w:hAnsi="Times New Roman" w:cs="Times New Roman"/>
            <w:sz w:val="24"/>
            <w:szCs w:val="24"/>
            <w:shd w:val="clear" w:color="auto" w:fill="FFFFFF"/>
          </w:rPr>
          <w:t>https://acto-org.uk/training-providers/</w:t>
        </w:r>
      </w:hyperlink>
      <w:r w:rsidRPr="007F0D55">
        <w:rPr>
          <w:rFonts w:ascii="Times New Roman" w:hAnsi="Times New Roman" w:cs="Times New Roman"/>
          <w:color w:val="222222"/>
          <w:sz w:val="24"/>
          <w:szCs w:val="24"/>
          <w:shd w:val="clear" w:color="auto" w:fill="FFFFFF"/>
        </w:rPr>
        <w:t>.</w:t>
      </w:r>
    </w:p>
    <w:p w14:paraId="38503723" w14:textId="746C8547" w:rsidR="007058CD" w:rsidRPr="007F0D55" w:rsidRDefault="007058CD" w:rsidP="00CC68D8">
      <w:pPr>
        <w:spacing w:line="240" w:lineRule="auto"/>
        <w:rPr>
          <w:rFonts w:ascii="Times New Roman" w:hAnsi="Times New Roman" w:cs="Times New Roman"/>
          <w:sz w:val="24"/>
          <w:szCs w:val="24"/>
        </w:rPr>
      </w:pPr>
      <w:r w:rsidRPr="007F0D55">
        <w:rPr>
          <w:rFonts w:ascii="Times New Roman" w:hAnsi="Times New Roman" w:cs="Times New Roman"/>
          <w:sz w:val="24"/>
          <w:szCs w:val="24"/>
        </w:rPr>
        <w:t xml:space="preserve">British Association for Counselling and Psychotherapy (BACP). (2021a). </w:t>
      </w:r>
      <w:r w:rsidRPr="007F0D55">
        <w:rPr>
          <w:rFonts w:ascii="Times New Roman" w:hAnsi="Times New Roman" w:cs="Times New Roman"/>
          <w:i/>
          <w:iCs/>
          <w:sz w:val="24"/>
          <w:szCs w:val="24"/>
        </w:rPr>
        <w:t>Ethical Framework</w:t>
      </w:r>
      <w:r w:rsidR="00CC68D8">
        <w:rPr>
          <w:rFonts w:ascii="Times New Roman" w:hAnsi="Times New Roman" w:cs="Times New Roman"/>
          <w:i/>
          <w:iCs/>
          <w:sz w:val="24"/>
          <w:szCs w:val="24"/>
        </w:rPr>
        <w:tab/>
      </w:r>
      <w:r w:rsidRPr="007F0D55">
        <w:rPr>
          <w:rFonts w:ascii="Times New Roman" w:hAnsi="Times New Roman" w:cs="Times New Roman"/>
          <w:i/>
          <w:iCs/>
          <w:sz w:val="24"/>
          <w:szCs w:val="24"/>
        </w:rPr>
        <w:t>for</w:t>
      </w:r>
      <w:r w:rsidRPr="007F0D55">
        <w:rPr>
          <w:rFonts w:ascii="Times New Roman" w:hAnsi="Times New Roman" w:cs="Times New Roman"/>
          <w:i/>
          <w:iCs/>
          <w:sz w:val="24"/>
          <w:szCs w:val="24"/>
        </w:rPr>
        <w:t xml:space="preserve"> </w:t>
      </w:r>
      <w:r w:rsidRPr="007F0D55">
        <w:rPr>
          <w:rFonts w:ascii="Times New Roman" w:hAnsi="Times New Roman" w:cs="Times New Roman"/>
          <w:i/>
          <w:iCs/>
          <w:sz w:val="24"/>
          <w:szCs w:val="24"/>
        </w:rPr>
        <w:t xml:space="preserve">the Counselling Professions. </w:t>
      </w:r>
      <w:hyperlink r:id="rId7" w:history="1">
        <w:r w:rsidR="00CC68D8" w:rsidRPr="005A4B19">
          <w:rPr>
            <w:rStyle w:val="Hyperlink"/>
            <w:rFonts w:ascii="Times New Roman" w:hAnsi="Times New Roman" w:cs="Times New Roman"/>
            <w:sz w:val="24"/>
            <w:szCs w:val="24"/>
          </w:rPr>
          <w:t>https://www.bacp.co.uk/events-and-resources/ethics</w:t>
        </w:r>
        <w:r w:rsidR="00CC68D8" w:rsidRPr="00CC68D8">
          <w:rPr>
            <w:rStyle w:val="Hyperlink"/>
            <w:rFonts w:ascii="Times New Roman" w:hAnsi="Times New Roman" w:cs="Times New Roman"/>
            <w:sz w:val="24"/>
            <w:szCs w:val="24"/>
            <w:u w:val="none"/>
          </w:rPr>
          <w:tab/>
        </w:r>
        <w:r w:rsidR="00CC68D8" w:rsidRPr="005A4B19">
          <w:rPr>
            <w:rStyle w:val="Hyperlink"/>
            <w:rFonts w:ascii="Times New Roman" w:hAnsi="Times New Roman" w:cs="Times New Roman"/>
            <w:sz w:val="24"/>
            <w:szCs w:val="24"/>
          </w:rPr>
          <w:t>-</w:t>
        </w:r>
        <w:r w:rsidR="00CC68D8" w:rsidRPr="005A4B19">
          <w:rPr>
            <w:rStyle w:val="Hyperlink"/>
            <w:rFonts w:ascii="Times New Roman" w:hAnsi="Times New Roman" w:cs="Times New Roman"/>
            <w:sz w:val="24"/>
            <w:szCs w:val="24"/>
          </w:rPr>
          <w:t>and-standards/ethical-framework-for-the-counselling-professions/</w:t>
        </w:r>
      </w:hyperlink>
      <w:r w:rsidRPr="007F0D55">
        <w:rPr>
          <w:rFonts w:ascii="Times New Roman" w:hAnsi="Times New Roman" w:cs="Times New Roman"/>
          <w:sz w:val="24"/>
          <w:szCs w:val="24"/>
        </w:rPr>
        <w:t>.</w:t>
      </w:r>
    </w:p>
    <w:p w14:paraId="7BCD3AB1" w14:textId="36844B28" w:rsidR="00B642CC" w:rsidRPr="007F0D55" w:rsidRDefault="007058CD" w:rsidP="00B642CC">
      <w:pPr>
        <w:spacing w:line="240" w:lineRule="auto"/>
        <w:rPr>
          <w:rFonts w:ascii="Times New Roman" w:hAnsi="Times New Roman" w:cs="Times New Roman"/>
          <w:sz w:val="24"/>
          <w:szCs w:val="24"/>
          <w:shd w:val="clear" w:color="auto" w:fill="FFFFFF"/>
        </w:rPr>
      </w:pPr>
      <w:r w:rsidRPr="007F0D55">
        <w:rPr>
          <w:rFonts w:ascii="Times New Roman" w:hAnsi="Times New Roman" w:cs="Times New Roman"/>
          <w:sz w:val="24"/>
          <w:szCs w:val="24"/>
        </w:rPr>
        <w:t xml:space="preserve">British Association for Counselling and Psychotherapy (BACP). (2021b). </w:t>
      </w:r>
      <w:r w:rsidRPr="007F0D55">
        <w:rPr>
          <w:rFonts w:ascii="Times New Roman" w:hAnsi="Times New Roman" w:cs="Times New Roman"/>
          <w:i/>
          <w:iCs/>
          <w:sz w:val="24"/>
          <w:szCs w:val="24"/>
        </w:rPr>
        <w:t>Training to become</w:t>
      </w:r>
      <w:r w:rsidR="00CC68D8">
        <w:rPr>
          <w:rFonts w:ascii="Times New Roman" w:hAnsi="Times New Roman" w:cs="Times New Roman"/>
          <w:i/>
          <w:iCs/>
          <w:sz w:val="24"/>
          <w:szCs w:val="24"/>
        </w:rPr>
        <w:tab/>
      </w:r>
      <w:r w:rsidRPr="007F0D55">
        <w:rPr>
          <w:rFonts w:ascii="Times New Roman" w:hAnsi="Times New Roman" w:cs="Times New Roman"/>
          <w:i/>
          <w:iCs/>
          <w:sz w:val="24"/>
          <w:szCs w:val="24"/>
        </w:rPr>
        <w:t>a</w:t>
      </w:r>
      <w:r w:rsidR="00CC68D8">
        <w:rPr>
          <w:rFonts w:ascii="Times New Roman" w:hAnsi="Times New Roman" w:cs="Times New Roman"/>
          <w:i/>
          <w:iCs/>
          <w:sz w:val="24"/>
          <w:szCs w:val="24"/>
        </w:rPr>
        <w:t xml:space="preserve"> </w:t>
      </w:r>
      <w:r w:rsidRPr="007F0D55">
        <w:rPr>
          <w:rFonts w:ascii="Times New Roman" w:hAnsi="Times New Roman" w:cs="Times New Roman"/>
          <w:i/>
          <w:iCs/>
          <w:sz w:val="24"/>
          <w:szCs w:val="24"/>
        </w:rPr>
        <w:t xml:space="preserve">counsellor or psychotherapist. </w:t>
      </w:r>
      <w:hyperlink r:id="rId8" w:history="1">
        <w:r w:rsidRPr="007F0D55">
          <w:rPr>
            <w:rStyle w:val="Hyperlink"/>
            <w:rFonts w:ascii="Times New Roman" w:hAnsi="Times New Roman" w:cs="Times New Roman"/>
            <w:sz w:val="24"/>
            <w:szCs w:val="24"/>
          </w:rPr>
          <w:t>https://www.bacp.co.uk/careers/careers-in-</w:t>
        </w:r>
        <w:r w:rsidRPr="00CC68D8">
          <w:rPr>
            <w:rStyle w:val="Hyperlink"/>
            <w:rFonts w:ascii="Times New Roman" w:hAnsi="Times New Roman" w:cs="Times New Roman"/>
            <w:sz w:val="24"/>
            <w:szCs w:val="24"/>
            <w:u w:val="none"/>
          </w:rPr>
          <w:tab/>
        </w:r>
        <w:r w:rsidRPr="007F0D55">
          <w:rPr>
            <w:rStyle w:val="Hyperlink"/>
            <w:rFonts w:ascii="Times New Roman" w:hAnsi="Times New Roman" w:cs="Times New Roman"/>
            <w:sz w:val="24"/>
            <w:szCs w:val="24"/>
          </w:rPr>
          <w:t>counselling/training/</w:t>
        </w:r>
      </w:hyperlink>
      <w:r w:rsidRPr="007F0D55">
        <w:rPr>
          <w:rFonts w:ascii="Times New Roman" w:hAnsi="Times New Roman" w:cs="Times New Roman"/>
          <w:sz w:val="24"/>
          <w:szCs w:val="24"/>
        </w:rPr>
        <w:t>.</w:t>
      </w:r>
      <w:r w:rsidR="00B642CC" w:rsidRPr="007F0D55">
        <w:rPr>
          <w:rFonts w:ascii="Times New Roman" w:hAnsi="Times New Roman" w:cs="Times New Roman"/>
          <w:sz w:val="24"/>
          <w:szCs w:val="24"/>
          <w:shd w:val="clear" w:color="auto" w:fill="FFFFFF"/>
        </w:rPr>
        <w:t xml:space="preserve"> </w:t>
      </w:r>
    </w:p>
    <w:p w14:paraId="2844B893" w14:textId="28BAA649" w:rsidR="00184CD3" w:rsidRPr="007F0D55" w:rsidRDefault="00184CD3" w:rsidP="00184CD3">
      <w:pPr>
        <w:spacing w:line="240" w:lineRule="auto"/>
        <w:rPr>
          <w:rFonts w:ascii="Times New Roman" w:hAnsi="Times New Roman" w:cs="Times New Roman"/>
          <w:sz w:val="24"/>
          <w:szCs w:val="24"/>
        </w:rPr>
      </w:pPr>
      <w:r w:rsidRPr="007F0D55">
        <w:rPr>
          <w:rFonts w:ascii="Times New Roman" w:hAnsi="Times New Roman" w:cs="Times New Roman"/>
          <w:color w:val="222222"/>
          <w:sz w:val="24"/>
          <w:szCs w:val="24"/>
          <w:shd w:val="clear" w:color="auto" w:fill="FFFFFF"/>
        </w:rPr>
        <w:t>Cuijpers, P., Reijnders, M., &amp; Huibers, M. J. (2019). The role of common factors in</w:t>
      </w:r>
      <w:r w:rsidR="00CC68D8">
        <w:rPr>
          <w:rFonts w:ascii="Times New Roman" w:hAnsi="Times New Roman" w:cs="Times New Roman"/>
          <w:color w:val="222222"/>
          <w:sz w:val="24"/>
          <w:szCs w:val="24"/>
          <w:shd w:val="clear" w:color="auto" w:fill="FFFFFF"/>
        </w:rPr>
        <w:tab/>
      </w:r>
      <w:r w:rsidRPr="007F0D55">
        <w:rPr>
          <w:rFonts w:ascii="Times New Roman" w:hAnsi="Times New Roman" w:cs="Times New Roman"/>
          <w:color w:val="222222"/>
          <w:sz w:val="24"/>
          <w:szCs w:val="24"/>
          <w:shd w:val="clear" w:color="auto" w:fill="FFFFFF"/>
        </w:rPr>
        <w:t>psychotherapy</w:t>
      </w:r>
      <w:r w:rsidRPr="007F0D55">
        <w:rPr>
          <w:rFonts w:ascii="Times New Roman" w:hAnsi="Times New Roman" w:cs="Times New Roman"/>
          <w:color w:val="222222"/>
          <w:sz w:val="24"/>
          <w:szCs w:val="24"/>
          <w:shd w:val="clear" w:color="auto" w:fill="FFFFFF"/>
        </w:rPr>
        <w:tab/>
        <w:t>outcomes. </w:t>
      </w:r>
      <w:r w:rsidRPr="007F0D55">
        <w:rPr>
          <w:rFonts w:ascii="Times New Roman" w:hAnsi="Times New Roman" w:cs="Times New Roman"/>
          <w:i/>
          <w:iCs/>
          <w:color w:val="222222"/>
          <w:sz w:val="24"/>
          <w:szCs w:val="24"/>
          <w:shd w:val="clear" w:color="auto" w:fill="FFFFFF"/>
        </w:rPr>
        <w:t>Annual Review of Clinical Psychology</w:t>
      </w:r>
      <w:r w:rsidRPr="007F0D55">
        <w:rPr>
          <w:rFonts w:ascii="Times New Roman" w:hAnsi="Times New Roman" w:cs="Times New Roman"/>
          <w:color w:val="222222"/>
          <w:sz w:val="24"/>
          <w:szCs w:val="24"/>
          <w:shd w:val="clear" w:color="auto" w:fill="FFFFFF"/>
        </w:rPr>
        <w:t>, </w:t>
      </w:r>
      <w:r w:rsidRPr="007F0D55">
        <w:rPr>
          <w:rFonts w:ascii="Times New Roman" w:hAnsi="Times New Roman" w:cs="Times New Roman"/>
          <w:i/>
          <w:iCs/>
          <w:color w:val="222222"/>
          <w:sz w:val="24"/>
          <w:szCs w:val="24"/>
          <w:shd w:val="clear" w:color="auto" w:fill="FFFFFF"/>
        </w:rPr>
        <w:t>15</w:t>
      </w:r>
      <w:r w:rsidRPr="007F0D55">
        <w:rPr>
          <w:rFonts w:ascii="Times New Roman" w:hAnsi="Times New Roman" w:cs="Times New Roman"/>
          <w:color w:val="222222"/>
          <w:sz w:val="24"/>
          <w:szCs w:val="24"/>
          <w:shd w:val="clear" w:color="auto" w:fill="FFFFFF"/>
        </w:rPr>
        <w:t>, 207-231.</w:t>
      </w:r>
    </w:p>
    <w:p w14:paraId="2310CBB2" w14:textId="029A9732" w:rsidR="007058CD" w:rsidRPr="007F0D55" w:rsidRDefault="00B642CC" w:rsidP="007058CD">
      <w:pPr>
        <w:spacing w:line="240" w:lineRule="auto"/>
        <w:rPr>
          <w:rFonts w:ascii="Times New Roman" w:hAnsi="Times New Roman" w:cs="Times New Roman"/>
          <w:sz w:val="24"/>
          <w:szCs w:val="24"/>
          <w:shd w:val="clear" w:color="auto" w:fill="FFFFFF"/>
        </w:rPr>
      </w:pPr>
      <w:r w:rsidRPr="007F0D55">
        <w:rPr>
          <w:rFonts w:ascii="Times New Roman" w:hAnsi="Times New Roman" w:cs="Times New Roman"/>
          <w:sz w:val="24"/>
          <w:szCs w:val="24"/>
          <w:shd w:val="clear" w:color="auto" w:fill="FFFFFF"/>
        </w:rPr>
        <w:t>Egan, G. (2013). </w:t>
      </w:r>
      <w:r w:rsidRPr="007F0D55">
        <w:rPr>
          <w:rFonts w:ascii="Times New Roman" w:hAnsi="Times New Roman" w:cs="Times New Roman"/>
          <w:i/>
          <w:iCs/>
          <w:sz w:val="24"/>
          <w:szCs w:val="24"/>
          <w:shd w:val="clear" w:color="auto" w:fill="FFFFFF"/>
        </w:rPr>
        <w:t>The skilled helper: A problem-management and opportunity-development</w:t>
      </w:r>
      <w:r w:rsidRPr="007F0D55">
        <w:rPr>
          <w:rFonts w:ascii="Times New Roman" w:hAnsi="Times New Roman" w:cs="Times New Roman"/>
          <w:i/>
          <w:iCs/>
          <w:sz w:val="24"/>
          <w:szCs w:val="24"/>
          <w:shd w:val="clear" w:color="auto" w:fill="FFFFFF"/>
        </w:rPr>
        <w:tab/>
        <w:t>approach to helping</w:t>
      </w:r>
      <w:r w:rsidRPr="007F0D55">
        <w:rPr>
          <w:rFonts w:ascii="Times New Roman" w:hAnsi="Times New Roman" w:cs="Times New Roman"/>
          <w:sz w:val="24"/>
          <w:szCs w:val="24"/>
          <w:shd w:val="clear" w:color="auto" w:fill="FFFFFF"/>
        </w:rPr>
        <w:t>. Nelson Education.</w:t>
      </w:r>
    </w:p>
    <w:p w14:paraId="7FA7110F" w14:textId="19408E02" w:rsidR="00017DCF" w:rsidRPr="007F0D55" w:rsidRDefault="00017DCF" w:rsidP="007058CD">
      <w:pPr>
        <w:spacing w:line="240" w:lineRule="auto"/>
        <w:rPr>
          <w:rFonts w:ascii="Times New Roman" w:hAnsi="Times New Roman" w:cs="Times New Roman"/>
          <w:color w:val="222222"/>
          <w:sz w:val="24"/>
          <w:szCs w:val="24"/>
          <w:shd w:val="clear" w:color="auto" w:fill="FFFFFF"/>
        </w:rPr>
      </w:pPr>
      <w:r w:rsidRPr="007F0D55">
        <w:rPr>
          <w:rFonts w:ascii="Times New Roman" w:hAnsi="Times New Roman" w:cs="Times New Roman"/>
          <w:color w:val="222222"/>
          <w:sz w:val="24"/>
          <w:szCs w:val="24"/>
          <w:shd w:val="clear" w:color="auto" w:fill="FFFFFF"/>
        </w:rPr>
        <w:t>Geller, S. (2020). Cultivating online therapeutic presence: strengthening therapeutic</w:t>
      </w:r>
      <w:r w:rsidR="00CC68D8">
        <w:rPr>
          <w:rFonts w:ascii="Times New Roman" w:hAnsi="Times New Roman" w:cs="Times New Roman"/>
          <w:color w:val="222222"/>
          <w:sz w:val="24"/>
          <w:szCs w:val="24"/>
          <w:shd w:val="clear" w:color="auto" w:fill="FFFFFF"/>
        </w:rPr>
        <w:tab/>
      </w:r>
      <w:r w:rsidRPr="007F0D55">
        <w:rPr>
          <w:rFonts w:ascii="Times New Roman" w:hAnsi="Times New Roman" w:cs="Times New Roman"/>
          <w:color w:val="222222"/>
          <w:sz w:val="24"/>
          <w:szCs w:val="24"/>
          <w:shd w:val="clear" w:color="auto" w:fill="FFFFFF"/>
        </w:rPr>
        <w:t>relationships in</w:t>
      </w:r>
      <w:r w:rsidR="00CC68D8">
        <w:rPr>
          <w:rFonts w:ascii="Times New Roman" w:hAnsi="Times New Roman" w:cs="Times New Roman"/>
          <w:color w:val="222222"/>
          <w:sz w:val="24"/>
          <w:szCs w:val="24"/>
          <w:shd w:val="clear" w:color="auto" w:fill="FFFFFF"/>
        </w:rPr>
        <w:t xml:space="preserve"> </w:t>
      </w:r>
      <w:r w:rsidRPr="007F0D55">
        <w:rPr>
          <w:rFonts w:ascii="Times New Roman" w:hAnsi="Times New Roman" w:cs="Times New Roman"/>
          <w:color w:val="222222"/>
          <w:sz w:val="24"/>
          <w:szCs w:val="24"/>
          <w:shd w:val="clear" w:color="auto" w:fill="FFFFFF"/>
        </w:rPr>
        <w:t>teletherapy sessions. </w:t>
      </w:r>
      <w:r w:rsidRPr="007F0D55">
        <w:rPr>
          <w:rFonts w:ascii="Times New Roman" w:hAnsi="Times New Roman" w:cs="Times New Roman"/>
          <w:i/>
          <w:iCs/>
          <w:color w:val="222222"/>
          <w:sz w:val="24"/>
          <w:szCs w:val="24"/>
          <w:shd w:val="clear" w:color="auto" w:fill="FFFFFF"/>
        </w:rPr>
        <w:t>Counselling Psychology Quarterly</w:t>
      </w:r>
      <w:r w:rsidRPr="007F0D55">
        <w:rPr>
          <w:rFonts w:ascii="Times New Roman" w:hAnsi="Times New Roman" w:cs="Times New Roman"/>
          <w:color w:val="222222"/>
          <w:sz w:val="24"/>
          <w:szCs w:val="24"/>
          <w:shd w:val="clear" w:color="auto" w:fill="FFFFFF"/>
        </w:rPr>
        <w:t>, 1-17.</w:t>
      </w:r>
    </w:p>
    <w:p w14:paraId="18E8A063" w14:textId="4C756D80" w:rsidR="007058CD" w:rsidRPr="007F0D55" w:rsidRDefault="007058CD" w:rsidP="007058CD">
      <w:pPr>
        <w:spacing w:line="240" w:lineRule="auto"/>
        <w:rPr>
          <w:rFonts w:ascii="Times New Roman" w:hAnsi="Times New Roman" w:cs="Times New Roman"/>
          <w:sz w:val="24"/>
          <w:szCs w:val="24"/>
        </w:rPr>
      </w:pPr>
      <w:r w:rsidRPr="007F0D55">
        <w:rPr>
          <w:rFonts w:ascii="Times New Roman" w:hAnsi="Times New Roman" w:cs="Times New Roman"/>
          <w:sz w:val="24"/>
          <w:szCs w:val="24"/>
        </w:rPr>
        <w:t xml:space="preserve">Gibbs, G. (1988). </w:t>
      </w:r>
      <w:r w:rsidRPr="007F0D55">
        <w:rPr>
          <w:rFonts w:ascii="Times New Roman" w:hAnsi="Times New Roman" w:cs="Times New Roman"/>
          <w:i/>
          <w:iCs/>
          <w:sz w:val="24"/>
          <w:szCs w:val="24"/>
        </w:rPr>
        <w:t>Learning by Doing: A guide to teaching and learning methods</w:t>
      </w:r>
      <w:r w:rsidRPr="007F0D55">
        <w:rPr>
          <w:rFonts w:ascii="Times New Roman" w:hAnsi="Times New Roman" w:cs="Times New Roman"/>
          <w:sz w:val="24"/>
          <w:szCs w:val="24"/>
        </w:rPr>
        <w:t>. Oxford</w:t>
      </w:r>
      <w:r w:rsidR="00CC68D8">
        <w:rPr>
          <w:rFonts w:ascii="Times New Roman" w:hAnsi="Times New Roman" w:cs="Times New Roman"/>
          <w:sz w:val="24"/>
          <w:szCs w:val="24"/>
        </w:rPr>
        <w:tab/>
      </w:r>
      <w:r w:rsidRPr="007F0D55">
        <w:rPr>
          <w:rFonts w:ascii="Times New Roman" w:hAnsi="Times New Roman" w:cs="Times New Roman"/>
          <w:sz w:val="24"/>
          <w:szCs w:val="24"/>
        </w:rPr>
        <w:t>Polytechnic.</w:t>
      </w:r>
    </w:p>
    <w:p w14:paraId="398C79F9" w14:textId="55C65AB7" w:rsidR="009B66E6" w:rsidRPr="007F0D55" w:rsidRDefault="009B66E6" w:rsidP="007058CD">
      <w:pPr>
        <w:spacing w:line="240" w:lineRule="auto"/>
        <w:rPr>
          <w:rFonts w:ascii="Times New Roman" w:hAnsi="Times New Roman" w:cs="Times New Roman"/>
          <w:color w:val="222222"/>
          <w:sz w:val="24"/>
          <w:szCs w:val="24"/>
          <w:shd w:val="clear" w:color="auto" w:fill="FFFFFF"/>
        </w:rPr>
      </w:pPr>
      <w:r w:rsidRPr="007F0D55">
        <w:rPr>
          <w:rFonts w:ascii="Times New Roman" w:hAnsi="Times New Roman" w:cs="Times New Roman"/>
          <w:color w:val="222222"/>
          <w:sz w:val="24"/>
          <w:szCs w:val="24"/>
          <w:shd w:val="clear" w:color="auto" w:fill="FFFFFF"/>
        </w:rPr>
        <w:t>Glover, K. K. (2020). </w:t>
      </w:r>
      <w:r w:rsidRPr="007F0D55">
        <w:rPr>
          <w:rFonts w:ascii="Times New Roman" w:hAnsi="Times New Roman" w:cs="Times New Roman"/>
          <w:i/>
          <w:iCs/>
          <w:color w:val="222222"/>
          <w:sz w:val="24"/>
          <w:szCs w:val="24"/>
          <w:shd w:val="clear" w:color="auto" w:fill="FFFFFF"/>
        </w:rPr>
        <w:t>A Phenomenological Study of the Therapeutic Relationship in Tele</w:t>
      </w:r>
      <w:r w:rsidR="00CC68D8">
        <w:rPr>
          <w:rFonts w:ascii="Times New Roman" w:hAnsi="Times New Roman" w:cs="Times New Roman"/>
          <w:i/>
          <w:iCs/>
          <w:color w:val="222222"/>
          <w:sz w:val="24"/>
          <w:szCs w:val="24"/>
          <w:shd w:val="clear" w:color="auto" w:fill="FFFFFF"/>
        </w:rPr>
        <w:tab/>
      </w:r>
      <w:r w:rsidRPr="007F0D55">
        <w:rPr>
          <w:rFonts w:ascii="Times New Roman" w:hAnsi="Times New Roman" w:cs="Times New Roman"/>
          <w:i/>
          <w:iCs/>
          <w:color w:val="222222"/>
          <w:sz w:val="24"/>
          <w:szCs w:val="24"/>
          <w:shd w:val="clear" w:color="auto" w:fill="FFFFFF"/>
        </w:rPr>
        <w:t>Music Therapy in the US</w:t>
      </w:r>
      <w:r w:rsidRPr="007F0D55">
        <w:rPr>
          <w:rFonts w:ascii="Times New Roman" w:hAnsi="Times New Roman" w:cs="Times New Roman"/>
          <w:color w:val="222222"/>
          <w:sz w:val="24"/>
          <w:szCs w:val="24"/>
          <w:shd w:val="clear" w:color="auto" w:fill="FFFFFF"/>
        </w:rPr>
        <w:t>. Molloy College.</w:t>
      </w:r>
    </w:p>
    <w:p w14:paraId="2A606CA5" w14:textId="36B731FF" w:rsidR="00184CD3" w:rsidRPr="007F0D55" w:rsidRDefault="00184CD3" w:rsidP="00184CD3">
      <w:pPr>
        <w:spacing w:line="240" w:lineRule="auto"/>
        <w:rPr>
          <w:rFonts w:ascii="Times New Roman" w:hAnsi="Times New Roman" w:cs="Times New Roman"/>
          <w:color w:val="222222"/>
          <w:sz w:val="24"/>
          <w:szCs w:val="24"/>
          <w:shd w:val="clear" w:color="auto" w:fill="FFFFFF"/>
        </w:rPr>
      </w:pPr>
      <w:r w:rsidRPr="007F0D55">
        <w:rPr>
          <w:rFonts w:ascii="Times New Roman" w:hAnsi="Times New Roman" w:cs="Times New Roman"/>
          <w:color w:val="222222"/>
          <w:sz w:val="24"/>
          <w:szCs w:val="24"/>
          <w:shd w:val="clear" w:color="auto" w:fill="FFFFFF"/>
        </w:rPr>
        <w:t>Greenberg, L. (2014). The therapeutic relationship in emotion-focused</w:t>
      </w:r>
      <w:r w:rsidR="00CC68D8">
        <w:rPr>
          <w:rFonts w:ascii="Times New Roman" w:hAnsi="Times New Roman" w:cs="Times New Roman"/>
          <w:color w:val="222222"/>
          <w:sz w:val="24"/>
          <w:szCs w:val="24"/>
          <w:shd w:val="clear" w:color="auto" w:fill="FFFFFF"/>
        </w:rPr>
        <w:tab/>
      </w:r>
      <w:r w:rsidRPr="007F0D55">
        <w:rPr>
          <w:rFonts w:ascii="Times New Roman" w:hAnsi="Times New Roman" w:cs="Times New Roman"/>
          <w:color w:val="222222"/>
          <w:sz w:val="24"/>
          <w:szCs w:val="24"/>
          <w:shd w:val="clear" w:color="auto" w:fill="FFFFFF"/>
        </w:rPr>
        <w:t>therapy. </w:t>
      </w:r>
      <w:r w:rsidRPr="007F0D55">
        <w:rPr>
          <w:rFonts w:ascii="Times New Roman" w:hAnsi="Times New Roman" w:cs="Times New Roman"/>
          <w:i/>
          <w:iCs/>
          <w:color w:val="222222"/>
          <w:sz w:val="24"/>
          <w:szCs w:val="24"/>
          <w:shd w:val="clear" w:color="auto" w:fill="FFFFFF"/>
        </w:rPr>
        <w:t>Psychotherapy</w:t>
      </w:r>
      <w:r w:rsidRPr="007F0D55">
        <w:rPr>
          <w:rFonts w:ascii="Times New Roman" w:hAnsi="Times New Roman" w:cs="Times New Roman"/>
          <w:color w:val="222222"/>
          <w:sz w:val="24"/>
          <w:szCs w:val="24"/>
          <w:shd w:val="clear" w:color="auto" w:fill="FFFFFF"/>
        </w:rPr>
        <w:t>, </w:t>
      </w:r>
      <w:r w:rsidRPr="007F0D55">
        <w:rPr>
          <w:rFonts w:ascii="Times New Roman" w:hAnsi="Times New Roman" w:cs="Times New Roman"/>
          <w:i/>
          <w:iCs/>
          <w:color w:val="222222"/>
          <w:sz w:val="24"/>
          <w:szCs w:val="24"/>
          <w:shd w:val="clear" w:color="auto" w:fill="FFFFFF"/>
        </w:rPr>
        <w:t>51</w:t>
      </w:r>
      <w:r w:rsidRPr="007F0D55">
        <w:rPr>
          <w:rFonts w:ascii="Times New Roman" w:hAnsi="Times New Roman" w:cs="Times New Roman"/>
          <w:color w:val="222222"/>
          <w:sz w:val="24"/>
          <w:szCs w:val="24"/>
          <w:shd w:val="clear" w:color="auto" w:fill="FFFFFF"/>
        </w:rPr>
        <w:t>(3), 350.</w:t>
      </w:r>
    </w:p>
    <w:p w14:paraId="41A89D92" w14:textId="01CA5CF4" w:rsidR="0024785C" w:rsidRPr="007F0D55" w:rsidRDefault="0024785C" w:rsidP="007058CD">
      <w:pPr>
        <w:spacing w:line="240" w:lineRule="auto"/>
        <w:rPr>
          <w:rFonts w:ascii="Times New Roman" w:hAnsi="Times New Roman" w:cs="Times New Roman"/>
          <w:color w:val="222222"/>
          <w:sz w:val="24"/>
          <w:szCs w:val="24"/>
          <w:shd w:val="clear" w:color="auto" w:fill="FFFFFF"/>
        </w:rPr>
      </w:pPr>
      <w:r w:rsidRPr="007F0D55">
        <w:rPr>
          <w:rFonts w:ascii="Times New Roman" w:hAnsi="Times New Roman" w:cs="Times New Roman"/>
          <w:color w:val="222222"/>
          <w:sz w:val="24"/>
          <w:szCs w:val="24"/>
          <w:shd w:val="clear" w:color="auto" w:fill="FFFFFF"/>
        </w:rPr>
        <w:t>Huckabee, M. M. (2018). Embracing therapeutic silence: A resident’s perspective on learning</w:t>
      </w:r>
      <w:r w:rsidR="00CC68D8">
        <w:rPr>
          <w:rFonts w:ascii="Times New Roman" w:hAnsi="Times New Roman" w:cs="Times New Roman"/>
          <w:color w:val="222222"/>
          <w:sz w:val="24"/>
          <w:szCs w:val="24"/>
          <w:shd w:val="clear" w:color="auto" w:fill="FFFFFF"/>
        </w:rPr>
        <w:tab/>
      </w:r>
      <w:r w:rsidRPr="007F0D55">
        <w:rPr>
          <w:rFonts w:ascii="Times New Roman" w:hAnsi="Times New Roman" w:cs="Times New Roman"/>
          <w:color w:val="222222"/>
          <w:sz w:val="24"/>
          <w:szCs w:val="24"/>
          <w:shd w:val="clear" w:color="auto" w:fill="FFFFFF"/>
        </w:rPr>
        <w:t>psychotherapy. </w:t>
      </w:r>
      <w:r w:rsidRPr="007F0D55">
        <w:rPr>
          <w:rFonts w:ascii="Times New Roman" w:hAnsi="Times New Roman" w:cs="Times New Roman"/>
          <w:i/>
          <w:iCs/>
          <w:color w:val="222222"/>
          <w:sz w:val="24"/>
          <w:szCs w:val="24"/>
          <w:shd w:val="clear" w:color="auto" w:fill="FFFFFF"/>
        </w:rPr>
        <w:t>Current Psychiatry</w:t>
      </w:r>
      <w:r w:rsidRPr="007F0D55">
        <w:rPr>
          <w:rFonts w:ascii="Times New Roman" w:hAnsi="Times New Roman" w:cs="Times New Roman"/>
          <w:color w:val="222222"/>
          <w:sz w:val="24"/>
          <w:szCs w:val="24"/>
          <w:shd w:val="clear" w:color="auto" w:fill="FFFFFF"/>
        </w:rPr>
        <w:t>, </w:t>
      </w:r>
      <w:r w:rsidRPr="007F0D55">
        <w:rPr>
          <w:rFonts w:ascii="Times New Roman" w:hAnsi="Times New Roman" w:cs="Times New Roman"/>
          <w:i/>
          <w:iCs/>
          <w:color w:val="222222"/>
          <w:sz w:val="24"/>
          <w:szCs w:val="24"/>
          <w:shd w:val="clear" w:color="auto" w:fill="FFFFFF"/>
        </w:rPr>
        <w:t>17</w:t>
      </w:r>
      <w:r w:rsidRPr="007F0D55">
        <w:rPr>
          <w:rFonts w:ascii="Times New Roman" w:hAnsi="Times New Roman" w:cs="Times New Roman"/>
          <w:color w:val="222222"/>
          <w:sz w:val="24"/>
          <w:szCs w:val="24"/>
          <w:shd w:val="clear" w:color="auto" w:fill="FFFFFF"/>
        </w:rPr>
        <w:t>(9), e1-e2.</w:t>
      </w:r>
    </w:p>
    <w:p w14:paraId="53057EB4" w14:textId="08A716FA" w:rsidR="00823783" w:rsidRPr="007F0D55" w:rsidRDefault="00823783" w:rsidP="007058CD">
      <w:pPr>
        <w:spacing w:line="240" w:lineRule="auto"/>
        <w:rPr>
          <w:rFonts w:ascii="Times New Roman" w:hAnsi="Times New Roman" w:cs="Times New Roman"/>
          <w:sz w:val="24"/>
          <w:szCs w:val="24"/>
        </w:rPr>
      </w:pPr>
      <w:r w:rsidRPr="007F0D55">
        <w:rPr>
          <w:rFonts w:ascii="Times New Roman" w:hAnsi="Times New Roman" w:cs="Times New Roman"/>
          <w:color w:val="222222"/>
          <w:sz w:val="24"/>
          <w:szCs w:val="24"/>
          <w:shd w:val="clear" w:color="auto" w:fill="FFFFFF"/>
        </w:rPr>
        <w:t>Kaluzeviciute, G. (2020). The role of empathy in psychoanalytic psychotherapy: A historical</w:t>
      </w:r>
      <w:r w:rsidR="00CC68D8">
        <w:rPr>
          <w:rFonts w:ascii="Times New Roman" w:hAnsi="Times New Roman" w:cs="Times New Roman"/>
          <w:color w:val="222222"/>
          <w:sz w:val="24"/>
          <w:szCs w:val="24"/>
          <w:shd w:val="clear" w:color="auto" w:fill="FFFFFF"/>
        </w:rPr>
        <w:tab/>
      </w:r>
      <w:r w:rsidRPr="007F0D55">
        <w:rPr>
          <w:rFonts w:ascii="Times New Roman" w:hAnsi="Times New Roman" w:cs="Times New Roman"/>
          <w:color w:val="222222"/>
          <w:sz w:val="24"/>
          <w:szCs w:val="24"/>
          <w:shd w:val="clear" w:color="auto" w:fill="FFFFFF"/>
        </w:rPr>
        <w:t>exploration. </w:t>
      </w:r>
      <w:r w:rsidRPr="007F0D55">
        <w:rPr>
          <w:rFonts w:ascii="Times New Roman" w:hAnsi="Times New Roman" w:cs="Times New Roman"/>
          <w:i/>
          <w:iCs/>
          <w:color w:val="222222"/>
          <w:sz w:val="24"/>
          <w:szCs w:val="24"/>
          <w:shd w:val="clear" w:color="auto" w:fill="FFFFFF"/>
        </w:rPr>
        <w:t>Cogent Psychology</w:t>
      </w:r>
      <w:r w:rsidRPr="007F0D55">
        <w:rPr>
          <w:rFonts w:ascii="Times New Roman" w:hAnsi="Times New Roman" w:cs="Times New Roman"/>
          <w:color w:val="222222"/>
          <w:sz w:val="24"/>
          <w:szCs w:val="24"/>
          <w:shd w:val="clear" w:color="auto" w:fill="FFFFFF"/>
        </w:rPr>
        <w:t>, </w:t>
      </w:r>
      <w:r w:rsidRPr="007F0D55">
        <w:rPr>
          <w:rFonts w:ascii="Times New Roman" w:hAnsi="Times New Roman" w:cs="Times New Roman"/>
          <w:i/>
          <w:iCs/>
          <w:color w:val="222222"/>
          <w:sz w:val="24"/>
          <w:szCs w:val="24"/>
          <w:shd w:val="clear" w:color="auto" w:fill="FFFFFF"/>
        </w:rPr>
        <w:t>7</w:t>
      </w:r>
      <w:r w:rsidRPr="007F0D55">
        <w:rPr>
          <w:rFonts w:ascii="Times New Roman" w:hAnsi="Times New Roman" w:cs="Times New Roman"/>
          <w:color w:val="222222"/>
          <w:sz w:val="24"/>
          <w:szCs w:val="24"/>
          <w:shd w:val="clear" w:color="auto" w:fill="FFFFFF"/>
        </w:rPr>
        <w:t>(1), 1748792.</w:t>
      </w:r>
    </w:p>
    <w:p w14:paraId="4A29EE7B" w14:textId="0F779069" w:rsidR="00EA6BBD" w:rsidRPr="007F0D55" w:rsidRDefault="00EA6BBD" w:rsidP="00EA6BBD">
      <w:pPr>
        <w:spacing w:line="240" w:lineRule="auto"/>
        <w:rPr>
          <w:rFonts w:ascii="Times New Roman" w:hAnsi="Times New Roman" w:cs="Times New Roman"/>
          <w:color w:val="222222"/>
          <w:sz w:val="24"/>
          <w:szCs w:val="24"/>
          <w:shd w:val="clear" w:color="auto" w:fill="FFFFFF"/>
        </w:rPr>
      </w:pPr>
      <w:r w:rsidRPr="007F0D55">
        <w:rPr>
          <w:rFonts w:ascii="Times New Roman" w:hAnsi="Times New Roman" w:cs="Times New Roman"/>
          <w:color w:val="222222"/>
          <w:sz w:val="24"/>
          <w:szCs w:val="24"/>
          <w:shd w:val="clear" w:color="auto" w:fill="FFFFFF"/>
        </w:rPr>
        <w:t>Lavik, K. O., Frøysa, H., Brattebø, K. F., McLeod, J., &amp; Moltu, C. (2018). The first sessions</w:t>
      </w:r>
      <w:r w:rsidR="00CC68D8">
        <w:rPr>
          <w:rFonts w:ascii="Times New Roman" w:hAnsi="Times New Roman" w:cs="Times New Roman"/>
          <w:color w:val="222222"/>
          <w:sz w:val="24"/>
          <w:szCs w:val="24"/>
          <w:shd w:val="clear" w:color="auto" w:fill="FFFFFF"/>
        </w:rPr>
        <w:tab/>
      </w:r>
      <w:r w:rsidRPr="007F0D55">
        <w:rPr>
          <w:rFonts w:ascii="Times New Roman" w:hAnsi="Times New Roman" w:cs="Times New Roman"/>
          <w:color w:val="222222"/>
          <w:sz w:val="24"/>
          <w:szCs w:val="24"/>
          <w:shd w:val="clear" w:color="auto" w:fill="FFFFFF"/>
        </w:rPr>
        <w:t>of</w:t>
      </w:r>
      <w:r w:rsidR="00CC68D8">
        <w:rPr>
          <w:rFonts w:ascii="Times New Roman" w:hAnsi="Times New Roman" w:cs="Times New Roman"/>
          <w:color w:val="222222"/>
          <w:sz w:val="24"/>
          <w:szCs w:val="24"/>
          <w:shd w:val="clear" w:color="auto" w:fill="FFFFFF"/>
        </w:rPr>
        <w:t xml:space="preserve"> </w:t>
      </w:r>
      <w:r w:rsidRPr="007F0D55">
        <w:rPr>
          <w:rFonts w:ascii="Times New Roman" w:hAnsi="Times New Roman" w:cs="Times New Roman"/>
          <w:color w:val="222222"/>
          <w:sz w:val="24"/>
          <w:szCs w:val="24"/>
          <w:shd w:val="clear" w:color="auto" w:fill="FFFFFF"/>
        </w:rPr>
        <w:t>psychotherapy: A qualitative meta-analysis of alliance formation</w:t>
      </w:r>
      <w:r w:rsidR="00CC68D8">
        <w:rPr>
          <w:rFonts w:ascii="Times New Roman" w:hAnsi="Times New Roman" w:cs="Times New Roman"/>
          <w:color w:val="222222"/>
          <w:sz w:val="24"/>
          <w:szCs w:val="24"/>
          <w:shd w:val="clear" w:color="auto" w:fill="FFFFFF"/>
        </w:rPr>
        <w:tab/>
      </w:r>
      <w:r w:rsidRPr="007F0D55">
        <w:rPr>
          <w:rFonts w:ascii="Times New Roman" w:hAnsi="Times New Roman" w:cs="Times New Roman"/>
          <w:color w:val="222222"/>
          <w:sz w:val="24"/>
          <w:szCs w:val="24"/>
          <w:shd w:val="clear" w:color="auto" w:fill="FFFFFF"/>
        </w:rPr>
        <w:t>processes. </w:t>
      </w:r>
      <w:r w:rsidRPr="007F0D55">
        <w:rPr>
          <w:rFonts w:ascii="Times New Roman" w:hAnsi="Times New Roman" w:cs="Times New Roman"/>
          <w:i/>
          <w:iCs/>
          <w:color w:val="222222"/>
          <w:sz w:val="24"/>
          <w:szCs w:val="24"/>
          <w:shd w:val="clear" w:color="auto" w:fill="FFFFFF"/>
        </w:rPr>
        <w:t>Journal of</w:t>
      </w:r>
      <w:r w:rsidR="00CC68D8">
        <w:rPr>
          <w:rFonts w:ascii="Times New Roman" w:hAnsi="Times New Roman" w:cs="Times New Roman"/>
          <w:i/>
          <w:iCs/>
          <w:color w:val="222222"/>
          <w:sz w:val="24"/>
          <w:szCs w:val="24"/>
          <w:shd w:val="clear" w:color="auto" w:fill="FFFFFF"/>
        </w:rPr>
        <w:t xml:space="preserve"> </w:t>
      </w:r>
      <w:r w:rsidRPr="007F0D55">
        <w:rPr>
          <w:rFonts w:ascii="Times New Roman" w:hAnsi="Times New Roman" w:cs="Times New Roman"/>
          <w:i/>
          <w:iCs/>
          <w:color w:val="222222"/>
          <w:sz w:val="24"/>
          <w:szCs w:val="24"/>
          <w:shd w:val="clear" w:color="auto" w:fill="FFFFFF"/>
        </w:rPr>
        <w:t>Psychotherapy Integration</w:t>
      </w:r>
      <w:r w:rsidRPr="007F0D55">
        <w:rPr>
          <w:rFonts w:ascii="Times New Roman" w:hAnsi="Times New Roman" w:cs="Times New Roman"/>
          <w:color w:val="222222"/>
          <w:sz w:val="24"/>
          <w:szCs w:val="24"/>
          <w:shd w:val="clear" w:color="auto" w:fill="FFFFFF"/>
        </w:rPr>
        <w:t>, </w:t>
      </w:r>
      <w:r w:rsidRPr="007F0D55">
        <w:rPr>
          <w:rFonts w:ascii="Times New Roman" w:hAnsi="Times New Roman" w:cs="Times New Roman"/>
          <w:i/>
          <w:iCs/>
          <w:color w:val="222222"/>
          <w:sz w:val="24"/>
          <w:szCs w:val="24"/>
          <w:shd w:val="clear" w:color="auto" w:fill="FFFFFF"/>
        </w:rPr>
        <w:t>28</w:t>
      </w:r>
      <w:r w:rsidRPr="007F0D55">
        <w:rPr>
          <w:rFonts w:ascii="Times New Roman" w:hAnsi="Times New Roman" w:cs="Times New Roman"/>
          <w:color w:val="222222"/>
          <w:sz w:val="24"/>
          <w:szCs w:val="24"/>
          <w:shd w:val="clear" w:color="auto" w:fill="FFFFFF"/>
        </w:rPr>
        <w:t>(3), 348.</w:t>
      </w:r>
    </w:p>
    <w:p w14:paraId="4CC9D969" w14:textId="0AA80F02" w:rsidR="00276216" w:rsidRPr="007F0D55" w:rsidRDefault="00276216" w:rsidP="00276216">
      <w:pPr>
        <w:spacing w:line="240" w:lineRule="auto"/>
        <w:rPr>
          <w:rFonts w:ascii="Times New Roman" w:hAnsi="Times New Roman" w:cs="Times New Roman"/>
          <w:color w:val="222222"/>
          <w:sz w:val="24"/>
          <w:szCs w:val="24"/>
          <w:shd w:val="clear" w:color="auto" w:fill="FFFFFF"/>
        </w:rPr>
      </w:pPr>
      <w:r w:rsidRPr="007F0D55">
        <w:rPr>
          <w:rFonts w:ascii="Times New Roman" w:hAnsi="Times New Roman" w:cs="Times New Roman"/>
          <w:color w:val="222222"/>
          <w:sz w:val="24"/>
          <w:szCs w:val="24"/>
          <w:shd w:val="clear" w:color="auto" w:fill="FFFFFF"/>
        </w:rPr>
        <w:t>Nelson-Jones, R. (2015). </w:t>
      </w:r>
      <w:r w:rsidRPr="007F0D55">
        <w:rPr>
          <w:rFonts w:ascii="Times New Roman" w:hAnsi="Times New Roman" w:cs="Times New Roman"/>
          <w:i/>
          <w:iCs/>
          <w:color w:val="222222"/>
          <w:sz w:val="24"/>
          <w:szCs w:val="24"/>
          <w:shd w:val="clear" w:color="auto" w:fill="FFFFFF"/>
        </w:rPr>
        <w:t>Basic Counselling Skills: A Helper′ s Manual</w:t>
      </w:r>
      <w:r w:rsidRPr="007F0D55">
        <w:rPr>
          <w:rFonts w:ascii="Times New Roman" w:hAnsi="Times New Roman" w:cs="Times New Roman"/>
          <w:color w:val="222222"/>
          <w:sz w:val="24"/>
          <w:szCs w:val="24"/>
          <w:shd w:val="clear" w:color="auto" w:fill="FFFFFF"/>
        </w:rPr>
        <w:t>. Sage.</w:t>
      </w:r>
    </w:p>
    <w:p w14:paraId="6C5486E8" w14:textId="4D5A2EA3" w:rsidR="00017DCF" w:rsidRPr="007F0D55" w:rsidRDefault="00017DCF" w:rsidP="00276216">
      <w:pPr>
        <w:spacing w:line="240" w:lineRule="auto"/>
        <w:rPr>
          <w:rFonts w:ascii="Times New Roman" w:hAnsi="Times New Roman" w:cs="Times New Roman"/>
          <w:color w:val="222222"/>
          <w:sz w:val="24"/>
          <w:szCs w:val="24"/>
          <w:shd w:val="clear" w:color="auto" w:fill="FFFFFF"/>
        </w:rPr>
      </w:pPr>
      <w:r w:rsidRPr="007F0D55">
        <w:rPr>
          <w:rFonts w:ascii="Times New Roman" w:hAnsi="Times New Roman" w:cs="Times New Roman"/>
          <w:color w:val="222222"/>
          <w:sz w:val="24"/>
          <w:szCs w:val="24"/>
          <w:shd w:val="clear" w:color="auto" w:fill="FFFFFF"/>
        </w:rPr>
        <w:t>Nor, M. Z. M. (2020). Counselling: What and How. In </w:t>
      </w:r>
      <w:r w:rsidRPr="007F0D55">
        <w:rPr>
          <w:rFonts w:ascii="Times New Roman" w:hAnsi="Times New Roman" w:cs="Times New Roman"/>
          <w:i/>
          <w:iCs/>
          <w:color w:val="222222"/>
          <w:sz w:val="24"/>
          <w:szCs w:val="24"/>
          <w:shd w:val="clear" w:color="auto" w:fill="FFFFFF"/>
        </w:rPr>
        <w:t>Counseling and Therapy</w:t>
      </w:r>
      <w:r w:rsidRPr="007F0D55">
        <w:rPr>
          <w:rFonts w:ascii="Times New Roman" w:hAnsi="Times New Roman" w:cs="Times New Roman"/>
          <w:color w:val="222222"/>
          <w:sz w:val="24"/>
          <w:szCs w:val="24"/>
          <w:shd w:val="clear" w:color="auto" w:fill="FFFFFF"/>
        </w:rPr>
        <w:t>. IntechOpen.</w:t>
      </w:r>
    </w:p>
    <w:p w14:paraId="097CB5F2" w14:textId="72630B04" w:rsidR="006C46AD" w:rsidRPr="007F0D55" w:rsidRDefault="006C46AD" w:rsidP="007058CD">
      <w:pPr>
        <w:spacing w:line="240" w:lineRule="auto"/>
        <w:rPr>
          <w:rFonts w:ascii="Times New Roman" w:hAnsi="Times New Roman" w:cs="Times New Roman"/>
          <w:sz w:val="24"/>
          <w:szCs w:val="24"/>
        </w:rPr>
      </w:pPr>
      <w:r w:rsidRPr="007F0D55">
        <w:rPr>
          <w:rFonts w:ascii="Times New Roman" w:hAnsi="Times New Roman" w:cs="Times New Roman"/>
          <w:color w:val="222222"/>
          <w:sz w:val="24"/>
          <w:szCs w:val="24"/>
          <w:shd w:val="clear" w:color="auto" w:fill="FFFFFF"/>
        </w:rPr>
        <w:t>Passmore, J., &amp; Sinclair, T. (2020). Gestalt Approach and Chairwork. In </w:t>
      </w:r>
      <w:r w:rsidRPr="007F0D55">
        <w:rPr>
          <w:rFonts w:ascii="Times New Roman" w:hAnsi="Times New Roman" w:cs="Times New Roman"/>
          <w:i/>
          <w:iCs/>
          <w:color w:val="222222"/>
          <w:sz w:val="24"/>
          <w:szCs w:val="24"/>
          <w:shd w:val="clear" w:color="auto" w:fill="FFFFFF"/>
        </w:rPr>
        <w:t>Becoming a</w:t>
      </w:r>
      <w:r w:rsidR="00CC68D8">
        <w:rPr>
          <w:rFonts w:ascii="Times New Roman" w:hAnsi="Times New Roman" w:cs="Times New Roman"/>
          <w:i/>
          <w:iCs/>
          <w:color w:val="222222"/>
          <w:sz w:val="24"/>
          <w:szCs w:val="24"/>
          <w:shd w:val="clear" w:color="auto" w:fill="FFFFFF"/>
        </w:rPr>
        <w:tab/>
      </w:r>
      <w:r w:rsidRPr="007F0D55">
        <w:rPr>
          <w:rFonts w:ascii="Times New Roman" w:hAnsi="Times New Roman" w:cs="Times New Roman"/>
          <w:i/>
          <w:iCs/>
          <w:color w:val="222222"/>
          <w:sz w:val="24"/>
          <w:szCs w:val="24"/>
          <w:shd w:val="clear" w:color="auto" w:fill="FFFFFF"/>
        </w:rPr>
        <w:t>Coach</w:t>
      </w:r>
      <w:r w:rsidRPr="007F0D55">
        <w:rPr>
          <w:rFonts w:ascii="Times New Roman" w:hAnsi="Times New Roman" w:cs="Times New Roman"/>
          <w:color w:val="222222"/>
          <w:sz w:val="24"/>
          <w:szCs w:val="24"/>
          <w:shd w:val="clear" w:color="auto" w:fill="FFFFFF"/>
        </w:rPr>
        <w:t> (pp. 133-138). Springer.</w:t>
      </w:r>
    </w:p>
    <w:p w14:paraId="36958D79" w14:textId="409AB00E" w:rsidR="007058CD" w:rsidRPr="007F0D55" w:rsidRDefault="007058CD" w:rsidP="007058CD">
      <w:pPr>
        <w:spacing w:line="240" w:lineRule="auto"/>
        <w:rPr>
          <w:rFonts w:ascii="Times New Roman" w:hAnsi="Times New Roman" w:cs="Times New Roman"/>
          <w:color w:val="222222"/>
          <w:sz w:val="24"/>
          <w:szCs w:val="24"/>
          <w:shd w:val="clear" w:color="auto" w:fill="FFFFFF"/>
        </w:rPr>
      </w:pPr>
      <w:r w:rsidRPr="007F0D55">
        <w:rPr>
          <w:rFonts w:ascii="Times New Roman" w:hAnsi="Times New Roman" w:cs="Times New Roman"/>
          <w:color w:val="222222"/>
          <w:sz w:val="24"/>
          <w:szCs w:val="24"/>
          <w:shd w:val="clear" w:color="auto" w:fill="FFFFFF"/>
        </w:rPr>
        <w:t>Peluso, P. R., &amp; Freund, R. R. (2018). Therapist and client emotional expression and</w:t>
      </w:r>
      <w:r w:rsidR="00CC68D8">
        <w:rPr>
          <w:rFonts w:ascii="Times New Roman" w:hAnsi="Times New Roman" w:cs="Times New Roman"/>
          <w:color w:val="222222"/>
          <w:sz w:val="24"/>
          <w:szCs w:val="24"/>
          <w:shd w:val="clear" w:color="auto" w:fill="FFFFFF"/>
        </w:rPr>
        <w:tab/>
      </w:r>
      <w:r w:rsidRPr="007F0D55">
        <w:rPr>
          <w:rFonts w:ascii="Times New Roman" w:hAnsi="Times New Roman" w:cs="Times New Roman"/>
          <w:color w:val="222222"/>
          <w:sz w:val="24"/>
          <w:szCs w:val="24"/>
          <w:shd w:val="clear" w:color="auto" w:fill="FFFFFF"/>
        </w:rPr>
        <w:t>psychotherapy outcomes: A meta-analysis. </w:t>
      </w:r>
      <w:r w:rsidRPr="007F0D55">
        <w:rPr>
          <w:rFonts w:ascii="Times New Roman" w:hAnsi="Times New Roman" w:cs="Times New Roman"/>
          <w:i/>
          <w:iCs/>
          <w:color w:val="222222"/>
          <w:sz w:val="24"/>
          <w:szCs w:val="24"/>
          <w:shd w:val="clear" w:color="auto" w:fill="FFFFFF"/>
        </w:rPr>
        <w:t>Psychotherapy</w:t>
      </w:r>
      <w:r w:rsidRPr="007F0D55">
        <w:rPr>
          <w:rFonts w:ascii="Times New Roman" w:hAnsi="Times New Roman" w:cs="Times New Roman"/>
          <w:color w:val="222222"/>
          <w:sz w:val="24"/>
          <w:szCs w:val="24"/>
          <w:shd w:val="clear" w:color="auto" w:fill="FFFFFF"/>
        </w:rPr>
        <w:t>, </w:t>
      </w:r>
      <w:r w:rsidRPr="007F0D55">
        <w:rPr>
          <w:rFonts w:ascii="Times New Roman" w:hAnsi="Times New Roman" w:cs="Times New Roman"/>
          <w:i/>
          <w:iCs/>
          <w:color w:val="222222"/>
          <w:sz w:val="24"/>
          <w:szCs w:val="24"/>
          <w:shd w:val="clear" w:color="auto" w:fill="FFFFFF"/>
        </w:rPr>
        <w:t>55</w:t>
      </w:r>
      <w:r w:rsidRPr="007F0D55">
        <w:rPr>
          <w:rFonts w:ascii="Times New Roman" w:hAnsi="Times New Roman" w:cs="Times New Roman"/>
          <w:color w:val="222222"/>
          <w:sz w:val="24"/>
          <w:szCs w:val="24"/>
          <w:shd w:val="clear" w:color="auto" w:fill="FFFFFF"/>
        </w:rPr>
        <w:t>(4), 461.</w:t>
      </w:r>
    </w:p>
    <w:p w14:paraId="636A68CA" w14:textId="6B24E029" w:rsidR="004B11B5" w:rsidRPr="007F0D55" w:rsidRDefault="004B11B5" w:rsidP="007058CD">
      <w:pPr>
        <w:spacing w:line="240" w:lineRule="auto"/>
        <w:rPr>
          <w:rFonts w:ascii="Times New Roman" w:hAnsi="Times New Roman" w:cs="Times New Roman"/>
          <w:color w:val="222222"/>
          <w:sz w:val="24"/>
          <w:szCs w:val="24"/>
          <w:shd w:val="clear" w:color="auto" w:fill="FFFFFF"/>
        </w:rPr>
      </w:pPr>
      <w:r w:rsidRPr="007F0D55">
        <w:rPr>
          <w:rFonts w:ascii="Times New Roman" w:hAnsi="Times New Roman" w:cs="Times New Roman"/>
          <w:color w:val="222222"/>
          <w:sz w:val="24"/>
          <w:szCs w:val="24"/>
          <w:shd w:val="clear" w:color="auto" w:fill="FFFFFF"/>
        </w:rPr>
        <w:t>Phillip, K., Beel, N., &amp; Machin, T. (2020). Understanding the cues and strategies counsellors</w:t>
      </w:r>
      <w:r w:rsidR="00CC68D8">
        <w:rPr>
          <w:rFonts w:ascii="Times New Roman" w:hAnsi="Times New Roman" w:cs="Times New Roman"/>
          <w:color w:val="222222"/>
          <w:sz w:val="24"/>
          <w:szCs w:val="24"/>
          <w:shd w:val="clear" w:color="auto" w:fill="FFFFFF"/>
        </w:rPr>
        <w:tab/>
      </w:r>
      <w:r w:rsidRPr="007F0D55">
        <w:rPr>
          <w:rFonts w:ascii="Times New Roman" w:hAnsi="Times New Roman" w:cs="Times New Roman"/>
          <w:color w:val="222222"/>
          <w:sz w:val="24"/>
          <w:szCs w:val="24"/>
          <w:shd w:val="clear" w:color="auto" w:fill="FFFFFF"/>
        </w:rPr>
        <w:t>use to develop rapport with clients through telephone counselling. </w:t>
      </w:r>
      <w:r w:rsidRPr="007F0D55">
        <w:rPr>
          <w:rFonts w:ascii="Times New Roman" w:hAnsi="Times New Roman" w:cs="Times New Roman"/>
          <w:i/>
          <w:iCs/>
          <w:color w:val="222222"/>
          <w:sz w:val="24"/>
          <w:szCs w:val="24"/>
          <w:shd w:val="clear" w:color="auto" w:fill="FFFFFF"/>
        </w:rPr>
        <w:t>Psychotherapy and</w:t>
      </w:r>
      <w:r w:rsidR="00CC68D8">
        <w:rPr>
          <w:rFonts w:ascii="Times New Roman" w:hAnsi="Times New Roman" w:cs="Times New Roman"/>
          <w:i/>
          <w:iCs/>
          <w:color w:val="222222"/>
          <w:sz w:val="24"/>
          <w:szCs w:val="24"/>
          <w:shd w:val="clear" w:color="auto" w:fill="FFFFFF"/>
        </w:rPr>
        <w:tab/>
      </w:r>
      <w:r w:rsidRPr="007F0D55">
        <w:rPr>
          <w:rFonts w:ascii="Times New Roman" w:hAnsi="Times New Roman" w:cs="Times New Roman"/>
          <w:i/>
          <w:iCs/>
          <w:color w:val="222222"/>
          <w:sz w:val="24"/>
          <w:szCs w:val="24"/>
          <w:shd w:val="clear" w:color="auto" w:fill="FFFFFF"/>
        </w:rPr>
        <w:t>Counselling Journal of Australia</w:t>
      </w:r>
      <w:r w:rsidRPr="007F0D55">
        <w:rPr>
          <w:rFonts w:ascii="Times New Roman" w:hAnsi="Times New Roman" w:cs="Times New Roman"/>
          <w:color w:val="222222"/>
          <w:sz w:val="24"/>
          <w:szCs w:val="24"/>
          <w:shd w:val="clear" w:color="auto" w:fill="FFFFFF"/>
        </w:rPr>
        <w:t>, </w:t>
      </w:r>
      <w:r w:rsidRPr="007F0D55">
        <w:rPr>
          <w:rFonts w:ascii="Times New Roman" w:hAnsi="Times New Roman" w:cs="Times New Roman"/>
          <w:i/>
          <w:iCs/>
          <w:color w:val="222222"/>
          <w:sz w:val="24"/>
          <w:szCs w:val="24"/>
          <w:shd w:val="clear" w:color="auto" w:fill="FFFFFF"/>
        </w:rPr>
        <w:t>8</w:t>
      </w:r>
      <w:r w:rsidRPr="007F0D55">
        <w:rPr>
          <w:rFonts w:ascii="Times New Roman" w:hAnsi="Times New Roman" w:cs="Times New Roman"/>
          <w:color w:val="222222"/>
          <w:sz w:val="24"/>
          <w:szCs w:val="24"/>
          <w:shd w:val="clear" w:color="auto" w:fill="FFFFFF"/>
        </w:rPr>
        <w:t>(1), 1-9.</w:t>
      </w:r>
    </w:p>
    <w:p w14:paraId="5F9330C4" w14:textId="475FFD24" w:rsidR="00823783" w:rsidRPr="007F0D55" w:rsidRDefault="00823783" w:rsidP="007058CD">
      <w:pPr>
        <w:spacing w:line="240" w:lineRule="auto"/>
        <w:rPr>
          <w:rFonts w:ascii="Times New Roman" w:hAnsi="Times New Roman" w:cs="Times New Roman"/>
          <w:color w:val="222222"/>
          <w:sz w:val="24"/>
          <w:szCs w:val="24"/>
          <w:shd w:val="clear" w:color="auto" w:fill="FFFFFF"/>
        </w:rPr>
      </w:pPr>
      <w:r w:rsidRPr="007F0D55">
        <w:rPr>
          <w:rFonts w:ascii="Times New Roman" w:hAnsi="Times New Roman" w:cs="Times New Roman"/>
          <w:color w:val="222222"/>
          <w:sz w:val="24"/>
          <w:szCs w:val="24"/>
          <w:shd w:val="clear" w:color="auto" w:fill="FFFFFF"/>
        </w:rPr>
        <w:lastRenderedPageBreak/>
        <w:t>Postings, T. (2021). </w:t>
      </w:r>
      <w:r w:rsidRPr="007F0D55">
        <w:rPr>
          <w:rFonts w:ascii="Times New Roman" w:hAnsi="Times New Roman" w:cs="Times New Roman"/>
          <w:i/>
          <w:iCs/>
          <w:color w:val="222222"/>
          <w:sz w:val="24"/>
          <w:szCs w:val="24"/>
          <w:shd w:val="clear" w:color="auto" w:fill="FFFFFF"/>
        </w:rPr>
        <w:t>Counselling Skills</w:t>
      </w:r>
      <w:r w:rsidRPr="007F0D55">
        <w:rPr>
          <w:rFonts w:ascii="Times New Roman" w:hAnsi="Times New Roman" w:cs="Times New Roman"/>
          <w:color w:val="222222"/>
          <w:sz w:val="24"/>
          <w:szCs w:val="24"/>
          <w:shd w:val="clear" w:color="auto" w:fill="FFFFFF"/>
        </w:rPr>
        <w:t>. SAGE.</w:t>
      </w:r>
    </w:p>
    <w:p w14:paraId="33ED6796" w14:textId="44FD7B2B" w:rsidR="00621894" w:rsidRPr="007F0D55" w:rsidRDefault="00621894" w:rsidP="007058CD">
      <w:pPr>
        <w:spacing w:line="240" w:lineRule="auto"/>
        <w:rPr>
          <w:rFonts w:ascii="Times New Roman" w:hAnsi="Times New Roman" w:cs="Times New Roman"/>
          <w:color w:val="222222"/>
          <w:sz w:val="24"/>
          <w:szCs w:val="24"/>
          <w:shd w:val="clear" w:color="auto" w:fill="FFFFFF"/>
        </w:rPr>
      </w:pPr>
      <w:r w:rsidRPr="007F0D55">
        <w:rPr>
          <w:rFonts w:ascii="Times New Roman" w:hAnsi="Times New Roman" w:cs="Times New Roman"/>
          <w:color w:val="222222"/>
          <w:sz w:val="24"/>
          <w:szCs w:val="24"/>
          <w:shd w:val="clear" w:color="auto" w:fill="FFFFFF"/>
        </w:rPr>
        <w:t>Regula, J. (2020). Developmental Transformations over video chat: An exploration of</w:t>
      </w:r>
      <w:r w:rsidR="00CC68D8">
        <w:rPr>
          <w:rFonts w:ascii="Times New Roman" w:hAnsi="Times New Roman" w:cs="Times New Roman"/>
          <w:color w:val="222222"/>
          <w:sz w:val="24"/>
          <w:szCs w:val="24"/>
          <w:shd w:val="clear" w:color="auto" w:fill="FFFFFF"/>
        </w:rPr>
        <w:tab/>
      </w:r>
      <w:r w:rsidRPr="007F0D55">
        <w:rPr>
          <w:rFonts w:ascii="Times New Roman" w:hAnsi="Times New Roman" w:cs="Times New Roman"/>
          <w:color w:val="222222"/>
          <w:sz w:val="24"/>
          <w:szCs w:val="24"/>
          <w:shd w:val="clear" w:color="auto" w:fill="FFFFFF"/>
        </w:rPr>
        <w:t>presence in the therapeutic relationship. </w:t>
      </w:r>
      <w:r w:rsidRPr="007F0D55">
        <w:rPr>
          <w:rFonts w:ascii="Times New Roman" w:hAnsi="Times New Roman" w:cs="Times New Roman"/>
          <w:i/>
          <w:iCs/>
          <w:color w:val="222222"/>
          <w:sz w:val="24"/>
          <w:szCs w:val="24"/>
          <w:shd w:val="clear" w:color="auto" w:fill="FFFFFF"/>
        </w:rPr>
        <w:t>Drama Therapy Review</w:t>
      </w:r>
      <w:r w:rsidRPr="007F0D55">
        <w:rPr>
          <w:rFonts w:ascii="Times New Roman" w:hAnsi="Times New Roman" w:cs="Times New Roman"/>
          <w:color w:val="222222"/>
          <w:sz w:val="24"/>
          <w:szCs w:val="24"/>
          <w:shd w:val="clear" w:color="auto" w:fill="FFFFFF"/>
        </w:rPr>
        <w:t>, </w:t>
      </w:r>
      <w:r w:rsidRPr="007F0D55">
        <w:rPr>
          <w:rFonts w:ascii="Times New Roman" w:hAnsi="Times New Roman" w:cs="Times New Roman"/>
          <w:i/>
          <w:iCs/>
          <w:color w:val="222222"/>
          <w:sz w:val="24"/>
          <w:szCs w:val="24"/>
          <w:shd w:val="clear" w:color="auto" w:fill="FFFFFF"/>
        </w:rPr>
        <w:t>6</w:t>
      </w:r>
      <w:r w:rsidRPr="007F0D55">
        <w:rPr>
          <w:rFonts w:ascii="Times New Roman" w:hAnsi="Times New Roman" w:cs="Times New Roman"/>
          <w:color w:val="222222"/>
          <w:sz w:val="24"/>
          <w:szCs w:val="24"/>
          <w:shd w:val="clear" w:color="auto" w:fill="FFFFFF"/>
        </w:rPr>
        <w:t>(1), 67-83.</w:t>
      </w:r>
    </w:p>
    <w:p w14:paraId="27E3D466" w14:textId="379ADBA2" w:rsidR="009768BD" w:rsidRPr="007F0D55" w:rsidRDefault="009768BD" w:rsidP="007058CD">
      <w:pPr>
        <w:spacing w:line="240" w:lineRule="auto"/>
        <w:rPr>
          <w:rFonts w:ascii="Times New Roman" w:hAnsi="Times New Roman" w:cs="Times New Roman"/>
          <w:color w:val="222222"/>
          <w:sz w:val="24"/>
          <w:szCs w:val="24"/>
          <w:shd w:val="clear" w:color="auto" w:fill="FFFFFF"/>
        </w:rPr>
      </w:pPr>
      <w:r w:rsidRPr="007F0D55">
        <w:rPr>
          <w:rFonts w:ascii="Times New Roman" w:hAnsi="Times New Roman" w:cs="Times New Roman"/>
          <w:color w:val="222222"/>
          <w:sz w:val="24"/>
          <w:szCs w:val="24"/>
          <w:shd w:val="clear" w:color="auto" w:fill="FFFFFF"/>
        </w:rPr>
        <w:t>Smith, K. (2016). Learning from triads: training undergraduates in counselling</w:t>
      </w:r>
      <w:r w:rsidRPr="007F0D55">
        <w:rPr>
          <w:rFonts w:ascii="Times New Roman" w:hAnsi="Times New Roman" w:cs="Times New Roman"/>
          <w:color w:val="222222"/>
          <w:sz w:val="24"/>
          <w:szCs w:val="24"/>
          <w:shd w:val="clear" w:color="auto" w:fill="FFFFFF"/>
        </w:rPr>
        <w:tab/>
        <w:t>skills. </w:t>
      </w:r>
      <w:r w:rsidRPr="007F0D55">
        <w:rPr>
          <w:rFonts w:ascii="Times New Roman" w:hAnsi="Times New Roman" w:cs="Times New Roman"/>
          <w:i/>
          <w:iCs/>
          <w:color w:val="222222"/>
          <w:sz w:val="24"/>
          <w:szCs w:val="24"/>
          <w:shd w:val="clear" w:color="auto" w:fill="FFFFFF"/>
        </w:rPr>
        <w:t>Counselling and Psychotherapy Research</w:t>
      </w:r>
      <w:r w:rsidRPr="007F0D55">
        <w:rPr>
          <w:rFonts w:ascii="Times New Roman" w:hAnsi="Times New Roman" w:cs="Times New Roman"/>
          <w:color w:val="222222"/>
          <w:sz w:val="24"/>
          <w:szCs w:val="24"/>
          <w:shd w:val="clear" w:color="auto" w:fill="FFFFFF"/>
        </w:rPr>
        <w:t>, </w:t>
      </w:r>
      <w:r w:rsidRPr="007F0D55">
        <w:rPr>
          <w:rFonts w:ascii="Times New Roman" w:hAnsi="Times New Roman" w:cs="Times New Roman"/>
          <w:i/>
          <w:iCs/>
          <w:color w:val="222222"/>
          <w:sz w:val="24"/>
          <w:szCs w:val="24"/>
          <w:shd w:val="clear" w:color="auto" w:fill="FFFFFF"/>
        </w:rPr>
        <w:t>16</w:t>
      </w:r>
      <w:r w:rsidRPr="007F0D55">
        <w:rPr>
          <w:rFonts w:ascii="Times New Roman" w:hAnsi="Times New Roman" w:cs="Times New Roman"/>
          <w:color w:val="222222"/>
          <w:sz w:val="24"/>
          <w:szCs w:val="24"/>
          <w:shd w:val="clear" w:color="auto" w:fill="FFFFFF"/>
        </w:rPr>
        <w:t>(2), 123-131.</w:t>
      </w:r>
    </w:p>
    <w:p w14:paraId="4AE8A773" w14:textId="3777EFF6" w:rsidR="006C46AD" w:rsidRPr="007F0D55" w:rsidRDefault="006C46AD" w:rsidP="007058CD">
      <w:pPr>
        <w:spacing w:line="240" w:lineRule="auto"/>
        <w:rPr>
          <w:rFonts w:ascii="Times New Roman" w:hAnsi="Times New Roman" w:cs="Times New Roman"/>
          <w:color w:val="222222"/>
          <w:sz w:val="24"/>
          <w:szCs w:val="24"/>
          <w:shd w:val="clear" w:color="auto" w:fill="FFFFFF"/>
        </w:rPr>
      </w:pPr>
      <w:r w:rsidRPr="007F0D55">
        <w:rPr>
          <w:rFonts w:ascii="Times New Roman" w:hAnsi="Times New Roman" w:cs="Times New Roman"/>
          <w:color w:val="222222"/>
          <w:sz w:val="24"/>
          <w:szCs w:val="24"/>
          <w:shd w:val="clear" w:color="auto" w:fill="FFFFFF"/>
        </w:rPr>
        <w:t>Staemmler, F. M. (2018). Gestalt therapy, Dialogical Self Theory, and the “empty chair”.</w:t>
      </w:r>
      <w:r w:rsidR="00CC68D8">
        <w:rPr>
          <w:rFonts w:ascii="Times New Roman" w:hAnsi="Times New Roman" w:cs="Times New Roman"/>
          <w:color w:val="222222"/>
          <w:sz w:val="24"/>
          <w:szCs w:val="24"/>
          <w:shd w:val="clear" w:color="auto" w:fill="FFFFFF"/>
        </w:rPr>
        <w:tab/>
      </w:r>
      <w:r w:rsidRPr="007F0D55">
        <w:rPr>
          <w:rFonts w:ascii="Times New Roman" w:hAnsi="Times New Roman" w:cs="Times New Roman"/>
          <w:color w:val="222222"/>
          <w:sz w:val="24"/>
          <w:szCs w:val="24"/>
          <w:shd w:val="clear" w:color="auto" w:fill="FFFFFF"/>
        </w:rPr>
        <w:t>In </w:t>
      </w:r>
      <w:r w:rsidRPr="007F0D55">
        <w:rPr>
          <w:rFonts w:ascii="Times New Roman" w:hAnsi="Times New Roman" w:cs="Times New Roman"/>
          <w:i/>
          <w:iCs/>
          <w:color w:val="222222"/>
          <w:sz w:val="24"/>
          <w:szCs w:val="24"/>
          <w:shd w:val="clear" w:color="auto" w:fill="FFFFFF"/>
        </w:rPr>
        <w:t>Handbook of Dialogical Self Theory and Psychotherapy</w:t>
      </w:r>
      <w:r w:rsidRPr="007F0D55">
        <w:rPr>
          <w:rFonts w:ascii="Times New Roman" w:hAnsi="Times New Roman" w:cs="Times New Roman"/>
          <w:color w:val="222222"/>
          <w:sz w:val="24"/>
          <w:szCs w:val="24"/>
          <w:shd w:val="clear" w:color="auto" w:fill="FFFFFF"/>
        </w:rPr>
        <w:t> (pp. 24-37). Routledge.</w:t>
      </w:r>
    </w:p>
    <w:p w14:paraId="1146B28F" w14:textId="5131B88C" w:rsidR="006C242B" w:rsidRPr="007F0D55" w:rsidRDefault="006C242B" w:rsidP="007058CD">
      <w:pPr>
        <w:spacing w:line="240" w:lineRule="auto"/>
        <w:rPr>
          <w:rFonts w:ascii="Times New Roman" w:hAnsi="Times New Roman" w:cs="Times New Roman"/>
          <w:color w:val="222222"/>
          <w:sz w:val="24"/>
          <w:szCs w:val="24"/>
          <w:shd w:val="clear" w:color="auto" w:fill="FFFFFF"/>
        </w:rPr>
      </w:pPr>
      <w:r w:rsidRPr="007F0D55">
        <w:rPr>
          <w:rFonts w:ascii="Times New Roman" w:hAnsi="Times New Roman" w:cs="Times New Roman"/>
          <w:color w:val="222222"/>
          <w:sz w:val="24"/>
          <w:szCs w:val="24"/>
          <w:shd w:val="clear" w:color="auto" w:fill="FFFFFF"/>
        </w:rPr>
        <w:t>Sundquist, K. A. (2018). </w:t>
      </w:r>
      <w:r w:rsidRPr="007F0D55">
        <w:rPr>
          <w:rFonts w:ascii="Times New Roman" w:hAnsi="Times New Roman" w:cs="Times New Roman"/>
          <w:i/>
          <w:iCs/>
          <w:color w:val="222222"/>
          <w:sz w:val="24"/>
          <w:szCs w:val="24"/>
          <w:shd w:val="clear" w:color="auto" w:fill="FFFFFF"/>
        </w:rPr>
        <w:t>The Effect of Mindfulness Meditation on School Counselors' Levels</w:t>
      </w:r>
      <w:r w:rsidR="00CC68D8">
        <w:rPr>
          <w:rFonts w:ascii="Times New Roman" w:hAnsi="Times New Roman" w:cs="Times New Roman"/>
          <w:i/>
          <w:iCs/>
          <w:color w:val="222222"/>
          <w:sz w:val="24"/>
          <w:szCs w:val="24"/>
          <w:shd w:val="clear" w:color="auto" w:fill="FFFFFF"/>
        </w:rPr>
        <w:tab/>
      </w:r>
      <w:r w:rsidRPr="007F0D55">
        <w:rPr>
          <w:rFonts w:ascii="Times New Roman" w:hAnsi="Times New Roman" w:cs="Times New Roman"/>
          <w:i/>
          <w:iCs/>
          <w:color w:val="222222"/>
          <w:sz w:val="24"/>
          <w:szCs w:val="24"/>
          <w:shd w:val="clear" w:color="auto" w:fill="FFFFFF"/>
        </w:rPr>
        <w:t>of Stress and Burnout</w:t>
      </w:r>
      <w:r w:rsidRPr="007F0D55">
        <w:rPr>
          <w:rFonts w:ascii="Times New Roman" w:hAnsi="Times New Roman" w:cs="Times New Roman"/>
          <w:color w:val="222222"/>
          <w:sz w:val="24"/>
          <w:szCs w:val="24"/>
          <w:shd w:val="clear" w:color="auto" w:fill="FFFFFF"/>
        </w:rPr>
        <w:t>. Wilmington University</w:t>
      </w:r>
      <w:r w:rsidR="00CC68D8">
        <w:rPr>
          <w:rFonts w:ascii="Times New Roman" w:hAnsi="Times New Roman" w:cs="Times New Roman"/>
          <w:color w:val="222222"/>
          <w:sz w:val="24"/>
          <w:szCs w:val="24"/>
          <w:shd w:val="clear" w:color="auto" w:fill="FFFFFF"/>
        </w:rPr>
        <w:t>.</w:t>
      </w:r>
    </w:p>
    <w:p w14:paraId="498CCA9A" w14:textId="77777777" w:rsidR="00184CD3" w:rsidRPr="007F0D55" w:rsidRDefault="00184CD3" w:rsidP="00184CD3">
      <w:pPr>
        <w:spacing w:line="240" w:lineRule="auto"/>
        <w:ind w:left="720" w:hanging="720"/>
        <w:rPr>
          <w:rFonts w:ascii="Times New Roman" w:hAnsi="Times New Roman" w:cs="Times New Roman"/>
          <w:color w:val="222222"/>
          <w:sz w:val="24"/>
          <w:szCs w:val="24"/>
          <w:shd w:val="clear" w:color="auto" w:fill="FFFFFF"/>
        </w:rPr>
      </w:pPr>
      <w:r w:rsidRPr="007F0D55">
        <w:rPr>
          <w:rFonts w:ascii="Times New Roman" w:hAnsi="Times New Roman" w:cs="Times New Roman"/>
          <w:color w:val="222222"/>
          <w:sz w:val="24"/>
          <w:szCs w:val="24"/>
          <w:shd w:val="clear" w:color="auto" w:fill="FFFFFF"/>
        </w:rPr>
        <w:t xml:space="preserve">Tan, D. (2016). Microskills in Counselling. In Tin, T. C., Leong, J., Tan, A., &amp; Tan. D (Eds) </w:t>
      </w:r>
      <w:r w:rsidRPr="007F0D55">
        <w:rPr>
          <w:rFonts w:ascii="Times New Roman" w:hAnsi="Times New Roman" w:cs="Times New Roman"/>
          <w:i/>
          <w:iCs/>
          <w:color w:val="222222"/>
          <w:sz w:val="24"/>
          <w:szCs w:val="24"/>
          <w:shd w:val="clear" w:color="auto" w:fill="FFFFFF"/>
        </w:rPr>
        <w:t xml:space="preserve">Essentials of Counselling Competencies: A Practical Guide, </w:t>
      </w:r>
      <w:r w:rsidRPr="007F0D55">
        <w:rPr>
          <w:rFonts w:ascii="Times New Roman" w:hAnsi="Times New Roman" w:cs="Times New Roman"/>
          <w:color w:val="222222"/>
          <w:sz w:val="24"/>
          <w:szCs w:val="24"/>
          <w:shd w:val="clear" w:color="auto" w:fill="FFFFFF"/>
        </w:rPr>
        <w:t xml:space="preserve">Chapter 4. Tusitala Ltd. </w:t>
      </w:r>
    </w:p>
    <w:p w14:paraId="3DB879AB" w14:textId="77777777" w:rsidR="008351FE" w:rsidRPr="007F0D55" w:rsidRDefault="008351FE" w:rsidP="008351FE">
      <w:pPr>
        <w:spacing w:line="240" w:lineRule="auto"/>
        <w:rPr>
          <w:rFonts w:ascii="Times New Roman" w:hAnsi="Times New Roman" w:cs="Times New Roman"/>
          <w:sz w:val="24"/>
          <w:szCs w:val="24"/>
        </w:rPr>
      </w:pPr>
      <w:r w:rsidRPr="007F0D55">
        <w:rPr>
          <w:rFonts w:ascii="Times New Roman" w:hAnsi="Times New Roman" w:cs="Times New Roman"/>
          <w:color w:val="222222"/>
          <w:sz w:val="24"/>
          <w:szCs w:val="24"/>
          <w:shd w:val="clear" w:color="auto" w:fill="FFFFFF"/>
        </w:rPr>
        <w:t>Thell, N., &amp; Peräkylä, A. (2018). ‘What are you taking away with you?’Closing radio</w:t>
      </w:r>
      <w:r w:rsidRPr="007F0D55">
        <w:rPr>
          <w:rFonts w:ascii="Times New Roman" w:hAnsi="Times New Roman" w:cs="Times New Roman"/>
          <w:color w:val="222222"/>
          <w:sz w:val="24"/>
          <w:szCs w:val="24"/>
          <w:shd w:val="clear" w:color="auto" w:fill="FFFFFF"/>
        </w:rPr>
        <w:tab/>
        <w:t>counselling encounters by reviewing progress. </w:t>
      </w:r>
      <w:r w:rsidRPr="007F0D55">
        <w:rPr>
          <w:rFonts w:ascii="Times New Roman" w:hAnsi="Times New Roman" w:cs="Times New Roman"/>
          <w:i/>
          <w:iCs/>
          <w:color w:val="222222"/>
          <w:sz w:val="24"/>
          <w:szCs w:val="24"/>
          <w:shd w:val="clear" w:color="auto" w:fill="FFFFFF"/>
        </w:rPr>
        <w:t>Discourse Studies</w:t>
      </w:r>
      <w:r w:rsidRPr="007F0D55">
        <w:rPr>
          <w:rFonts w:ascii="Times New Roman" w:hAnsi="Times New Roman" w:cs="Times New Roman"/>
          <w:color w:val="222222"/>
          <w:sz w:val="24"/>
          <w:szCs w:val="24"/>
          <w:shd w:val="clear" w:color="auto" w:fill="FFFFFF"/>
        </w:rPr>
        <w:t>, </w:t>
      </w:r>
      <w:r w:rsidRPr="007F0D55">
        <w:rPr>
          <w:rFonts w:ascii="Times New Roman" w:hAnsi="Times New Roman" w:cs="Times New Roman"/>
          <w:i/>
          <w:iCs/>
          <w:color w:val="222222"/>
          <w:sz w:val="24"/>
          <w:szCs w:val="24"/>
          <w:shd w:val="clear" w:color="auto" w:fill="FFFFFF"/>
        </w:rPr>
        <w:t>20</w:t>
      </w:r>
      <w:r w:rsidRPr="007F0D55">
        <w:rPr>
          <w:rFonts w:ascii="Times New Roman" w:hAnsi="Times New Roman" w:cs="Times New Roman"/>
          <w:color w:val="222222"/>
          <w:sz w:val="24"/>
          <w:szCs w:val="24"/>
          <w:shd w:val="clear" w:color="auto" w:fill="FFFFFF"/>
        </w:rPr>
        <w:t>(3), 377-396.</w:t>
      </w:r>
    </w:p>
    <w:p w14:paraId="30A4FF91" w14:textId="77777777" w:rsidR="00B642CC" w:rsidRPr="007F0D55" w:rsidRDefault="00B642CC" w:rsidP="00B642CC">
      <w:pPr>
        <w:spacing w:line="240" w:lineRule="auto"/>
        <w:rPr>
          <w:rFonts w:ascii="Times New Roman" w:hAnsi="Times New Roman" w:cs="Times New Roman"/>
          <w:color w:val="222222"/>
          <w:sz w:val="24"/>
          <w:szCs w:val="24"/>
          <w:shd w:val="clear" w:color="auto" w:fill="FFFFFF"/>
        </w:rPr>
      </w:pPr>
      <w:r w:rsidRPr="007F0D55">
        <w:rPr>
          <w:rFonts w:ascii="Times New Roman" w:hAnsi="Times New Roman" w:cs="Times New Roman"/>
          <w:color w:val="222222"/>
          <w:sz w:val="24"/>
          <w:szCs w:val="24"/>
          <w:shd w:val="clear" w:color="auto" w:fill="FFFFFF"/>
        </w:rPr>
        <w:t>Timulak, L., &amp; Keogh, D. (2017). The client's perspective on (experiences of) psychotherapy:</w:t>
      </w:r>
      <w:r w:rsidRPr="007F0D55">
        <w:rPr>
          <w:rFonts w:ascii="Times New Roman" w:hAnsi="Times New Roman" w:cs="Times New Roman"/>
          <w:color w:val="222222"/>
          <w:sz w:val="24"/>
          <w:szCs w:val="24"/>
          <w:shd w:val="clear" w:color="auto" w:fill="FFFFFF"/>
        </w:rPr>
        <w:tab/>
        <w:t>A practice friendly review. </w:t>
      </w:r>
      <w:r w:rsidRPr="007F0D55">
        <w:rPr>
          <w:rFonts w:ascii="Times New Roman" w:hAnsi="Times New Roman" w:cs="Times New Roman"/>
          <w:i/>
          <w:iCs/>
          <w:color w:val="222222"/>
          <w:sz w:val="24"/>
          <w:szCs w:val="24"/>
          <w:shd w:val="clear" w:color="auto" w:fill="FFFFFF"/>
        </w:rPr>
        <w:t>Journal of Clinical Psychology</w:t>
      </w:r>
      <w:r w:rsidRPr="007F0D55">
        <w:rPr>
          <w:rFonts w:ascii="Times New Roman" w:hAnsi="Times New Roman" w:cs="Times New Roman"/>
          <w:color w:val="222222"/>
          <w:sz w:val="24"/>
          <w:szCs w:val="24"/>
          <w:shd w:val="clear" w:color="auto" w:fill="FFFFFF"/>
        </w:rPr>
        <w:t>, </w:t>
      </w:r>
      <w:r w:rsidRPr="007F0D55">
        <w:rPr>
          <w:rFonts w:ascii="Times New Roman" w:hAnsi="Times New Roman" w:cs="Times New Roman"/>
          <w:i/>
          <w:iCs/>
          <w:color w:val="222222"/>
          <w:sz w:val="24"/>
          <w:szCs w:val="24"/>
          <w:shd w:val="clear" w:color="auto" w:fill="FFFFFF"/>
        </w:rPr>
        <w:t>73</w:t>
      </w:r>
      <w:r w:rsidRPr="007F0D55">
        <w:rPr>
          <w:rFonts w:ascii="Times New Roman" w:hAnsi="Times New Roman" w:cs="Times New Roman"/>
          <w:color w:val="222222"/>
          <w:sz w:val="24"/>
          <w:szCs w:val="24"/>
          <w:shd w:val="clear" w:color="auto" w:fill="FFFFFF"/>
        </w:rPr>
        <w:t>(11), 1556-1567.</w:t>
      </w:r>
    </w:p>
    <w:p w14:paraId="3B8380D8" w14:textId="52DA2D38" w:rsidR="00546061" w:rsidRPr="007F0D55" w:rsidRDefault="00546061" w:rsidP="007058CD">
      <w:pPr>
        <w:spacing w:line="240" w:lineRule="auto"/>
        <w:rPr>
          <w:rFonts w:ascii="Times New Roman" w:hAnsi="Times New Roman" w:cs="Times New Roman"/>
          <w:color w:val="222222"/>
          <w:sz w:val="24"/>
          <w:szCs w:val="24"/>
          <w:shd w:val="clear" w:color="auto" w:fill="FFFFFF"/>
        </w:rPr>
      </w:pPr>
      <w:r w:rsidRPr="007F0D55">
        <w:rPr>
          <w:rFonts w:ascii="Times New Roman" w:hAnsi="Times New Roman" w:cs="Times New Roman"/>
          <w:color w:val="222222"/>
          <w:sz w:val="24"/>
          <w:szCs w:val="24"/>
          <w:shd w:val="clear" w:color="auto" w:fill="FFFFFF"/>
        </w:rPr>
        <w:t>Tolan, J., &amp; Cameron, R. (2016). </w:t>
      </w:r>
      <w:r w:rsidRPr="007F0D55">
        <w:rPr>
          <w:rFonts w:ascii="Times New Roman" w:hAnsi="Times New Roman" w:cs="Times New Roman"/>
          <w:i/>
          <w:iCs/>
          <w:color w:val="222222"/>
          <w:sz w:val="24"/>
          <w:szCs w:val="24"/>
          <w:shd w:val="clear" w:color="auto" w:fill="FFFFFF"/>
        </w:rPr>
        <w:t>Skills in person-centred counselling &amp; psychotherapy</w:t>
      </w:r>
      <w:r w:rsidRPr="007F0D55">
        <w:rPr>
          <w:rFonts w:ascii="Times New Roman" w:hAnsi="Times New Roman" w:cs="Times New Roman"/>
          <w:color w:val="222222"/>
          <w:sz w:val="24"/>
          <w:szCs w:val="24"/>
          <w:shd w:val="clear" w:color="auto" w:fill="FFFFFF"/>
        </w:rPr>
        <w:t>.</w:t>
      </w:r>
      <w:r w:rsidR="00CC68D8">
        <w:rPr>
          <w:rFonts w:ascii="Times New Roman" w:hAnsi="Times New Roman" w:cs="Times New Roman"/>
          <w:color w:val="222222"/>
          <w:sz w:val="24"/>
          <w:szCs w:val="24"/>
          <w:shd w:val="clear" w:color="auto" w:fill="FFFFFF"/>
        </w:rPr>
        <w:tab/>
      </w:r>
      <w:r w:rsidRPr="007F0D55">
        <w:rPr>
          <w:rFonts w:ascii="Times New Roman" w:hAnsi="Times New Roman" w:cs="Times New Roman"/>
          <w:color w:val="222222"/>
          <w:sz w:val="24"/>
          <w:szCs w:val="24"/>
          <w:shd w:val="clear" w:color="auto" w:fill="FFFFFF"/>
        </w:rPr>
        <w:t>Sage.</w:t>
      </w:r>
    </w:p>
    <w:p w14:paraId="6FF493E3" w14:textId="615B31B9" w:rsidR="00EA6BBD" w:rsidRPr="00CC68D8" w:rsidRDefault="00EA6BBD" w:rsidP="007058CD">
      <w:pPr>
        <w:spacing w:line="240" w:lineRule="auto"/>
        <w:rPr>
          <w:rFonts w:ascii="Times New Roman" w:hAnsi="Times New Roman" w:cs="Times New Roman"/>
          <w:color w:val="222222"/>
          <w:sz w:val="24"/>
          <w:szCs w:val="24"/>
          <w:shd w:val="clear" w:color="auto" w:fill="FFFFFF"/>
        </w:rPr>
      </w:pPr>
      <w:r w:rsidRPr="007F0D55">
        <w:rPr>
          <w:rFonts w:ascii="Times New Roman" w:hAnsi="Times New Roman" w:cs="Times New Roman"/>
          <w:color w:val="222222"/>
          <w:sz w:val="24"/>
          <w:szCs w:val="24"/>
          <w:shd w:val="clear" w:color="auto" w:fill="FFFFFF"/>
        </w:rPr>
        <w:t>Treanor, A. (2017). </w:t>
      </w:r>
      <w:r w:rsidRPr="007F0D55">
        <w:rPr>
          <w:rFonts w:ascii="Times New Roman" w:hAnsi="Times New Roman" w:cs="Times New Roman"/>
          <w:i/>
          <w:iCs/>
          <w:color w:val="222222"/>
          <w:sz w:val="24"/>
          <w:szCs w:val="24"/>
          <w:shd w:val="clear" w:color="auto" w:fill="FFFFFF"/>
        </w:rPr>
        <w:t>The Extent to Which Relational Depth can be Reached in Online Therapy</w:t>
      </w:r>
      <w:r w:rsidR="00CC68D8">
        <w:rPr>
          <w:rFonts w:ascii="Times New Roman" w:hAnsi="Times New Roman" w:cs="Times New Roman"/>
          <w:i/>
          <w:iCs/>
          <w:color w:val="222222"/>
          <w:sz w:val="24"/>
          <w:szCs w:val="24"/>
          <w:shd w:val="clear" w:color="auto" w:fill="FFFFFF"/>
        </w:rPr>
        <w:tab/>
      </w:r>
      <w:r w:rsidRPr="007F0D55">
        <w:rPr>
          <w:rFonts w:ascii="Times New Roman" w:hAnsi="Times New Roman" w:cs="Times New Roman"/>
          <w:i/>
          <w:iCs/>
          <w:color w:val="222222"/>
          <w:sz w:val="24"/>
          <w:szCs w:val="24"/>
          <w:shd w:val="clear" w:color="auto" w:fill="FFFFFF"/>
        </w:rPr>
        <w:t>and the</w:t>
      </w:r>
      <w:r w:rsidRPr="007F0D55">
        <w:rPr>
          <w:rFonts w:ascii="Times New Roman" w:hAnsi="Times New Roman" w:cs="Times New Roman"/>
          <w:i/>
          <w:iCs/>
          <w:color w:val="222222"/>
          <w:sz w:val="24"/>
          <w:szCs w:val="24"/>
          <w:shd w:val="clear" w:color="auto" w:fill="FFFFFF"/>
        </w:rPr>
        <w:tab/>
        <w:t>Factors that Facilitate and Inhibit that Experience: A Mixed Methods</w:t>
      </w:r>
      <w:r w:rsidR="00CC68D8">
        <w:rPr>
          <w:rFonts w:ascii="Times New Roman" w:hAnsi="Times New Roman" w:cs="Times New Roman"/>
          <w:i/>
          <w:iCs/>
          <w:color w:val="222222"/>
          <w:sz w:val="24"/>
          <w:szCs w:val="24"/>
          <w:shd w:val="clear" w:color="auto" w:fill="FFFFFF"/>
        </w:rPr>
        <w:tab/>
      </w:r>
      <w:r w:rsidRPr="007F0D55">
        <w:rPr>
          <w:rFonts w:ascii="Times New Roman" w:hAnsi="Times New Roman" w:cs="Times New Roman"/>
          <w:i/>
          <w:iCs/>
          <w:color w:val="222222"/>
          <w:sz w:val="24"/>
          <w:szCs w:val="24"/>
          <w:shd w:val="clear" w:color="auto" w:fill="FFFFFF"/>
        </w:rPr>
        <w:t>Study</w:t>
      </w:r>
      <w:r w:rsidRPr="007F0D55">
        <w:rPr>
          <w:rFonts w:ascii="Times New Roman" w:hAnsi="Times New Roman" w:cs="Times New Roman"/>
          <w:color w:val="222222"/>
          <w:sz w:val="24"/>
          <w:szCs w:val="24"/>
          <w:shd w:val="clear" w:color="auto" w:fill="FFFFFF"/>
        </w:rPr>
        <w:t> (Doctoral</w:t>
      </w:r>
      <w:r w:rsidR="00CC68D8">
        <w:rPr>
          <w:rFonts w:ascii="Times New Roman" w:hAnsi="Times New Roman" w:cs="Times New Roman"/>
          <w:color w:val="222222"/>
          <w:sz w:val="24"/>
          <w:szCs w:val="24"/>
          <w:shd w:val="clear" w:color="auto" w:fill="FFFFFF"/>
        </w:rPr>
        <w:t xml:space="preserve"> </w:t>
      </w:r>
      <w:r w:rsidRPr="007F0D55">
        <w:rPr>
          <w:rFonts w:ascii="Times New Roman" w:hAnsi="Times New Roman" w:cs="Times New Roman"/>
          <w:color w:val="222222"/>
          <w:sz w:val="24"/>
          <w:szCs w:val="24"/>
          <w:shd w:val="clear" w:color="auto" w:fill="FFFFFF"/>
        </w:rPr>
        <w:t>dissertation). University of Roehampton.</w:t>
      </w:r>
    </w:p>
    <w:p w14:paraId="49C3CC38" w14:textId="26F3C4C9" w:rsidR="007058CD" w:rsidRPr="007F0D55" w:rsidRDefault="007058CD" w:rsidP="007058CD">
      <w:pPr>
        <w:spacing w:line="240" w:lineRule="auto"/>
        <w:rPr>
          <w:rFonts w:ascii="Times New Roman" w:hAnsi="Times New Roman" w:cs="Times New Roman"/>
          <w:b/>
          <w:bCs/>
          <w:sz w:val="24"/>
          <w:szCs w:val="24"/>
          <w:u w:val="single"/>
        </w:rPr>
      </w:pPr>
      <w:r w:rsidRPr="007F0D55">
        <w:rPr>
          <w:rFonts w:ascii="Times New Roman" w:hAnsi="Times New Roman" w:cs="Times New Roman"/>
          <w:color w:val="222222"/>
          <w:sz w:val="24"/>
          <w:szCs w:val="24"/>
          <w:shd w:val="clear" w:color="auto" w:fill="FFFFFF"/>
        </w:rPr>
        <w:t>Wilson, H. M., Davies, J. S., &amp; Weatherhead, S. (2016). Trainee therapists' experiences of</w:t>
      </w:r>
      <w:r w:rsidR="00CC68D8">
        <w:rPr>
          <w:rFonts w:ascii="Times New Roman" w:hAnsi="Times New Roman" w:cs="Times New Roman"/>
          <w:color w:val="222222"/>
          <w:sz w:val="24"/>
          <w:szCs w:val="24"/>
          <w:shd w:val="clear" w:color="auto" w:fill="FFFFFF"/>
        </w:rPr>
        <w:tab/>
      </w:r>
      <w:r w:rsidRPr="007F0D55">
        <w:rPr>
          <w:rFonts w:ascii="Times New Roman" w:hAnsi="Times New Roman" w:cs="Times New Roman"/>
          <w:color w:val="222222"/>
          <w:sz w:val="24"/>
          <w:szCs w:val="24"/>
          <w:shd w:val="clear" w:color="auto" w:fill="FFFFFF"/>
        </w:rPr>
        <w:t>supervision</w:t>
      </w:r>
      <w:r w:rsidR="00CC68D8">
        <w:rPr>
          <w:rFonts w:ascii="Times New Roman" w:hAnsi="Times New Roman" w:cs="Times New Roman"/>
          <w:color w:val="222222"/>
          <w:sz w:val="24"/>
          <w:szCs w:val="24"/>
          <w:shd w:val="clear" w:color="auto" w:fill="FFFFFF"/>
        </w:rPr>
        <w:t xml:space="preserve"> </w:t>
      </w:r>
      <w:r w:rsidRPr="007F0D55">
        <w:rPr>
          <w:rFonts w:ascii="Times New Roman" w:hAnsi="Times New Roman" w:cs="Times New Roman"/>
          <w:color w:val="222222"/>
          <w:sz w:val="24"/>
          <w:szCs w:val="24"/>
          <w:shd w:val="clear" w:color="auto" w:fill="FFFFFF"/>
        </w:rPr>
        <w:t>during training: A meta‐synthesis. </w:t>
      </w:r>
      <w:r w:rsidRPr="007F0D55">
        <w:rPr>
          <w:rFonts w:ascii="Times New Roman" w:hAnsi="Times New Roman" w:cs="Times New Roman"/>
          <w:i/>
          <w:iCs/>
          <w:color w:val="222222"/>
          <w:sz w:val="24"/>
          <w:szCs w:val="24"/>
          <w:shd w:val="clear" w:color="auto" w:fill="FFFFFF"/>
        </w:rPr>
        <w:t>Clinical Psychology &amp;</w:t>
      </w:r>
      <w:r w:rsidR="00CC68D8">
        <w:rPr>
          <w:rFonts w:ascii="Times New Roman" w:hAnsi="Times New Roman" w:cs="Times New Roman"/>
          <w:i/>
          <w:iCs/>
          <w:color w:val="222222"/>
          <w:sz w:val="24"/>
          <w:szCs w:val="24"/>
          <w:shd w:val="clear" w:color="auto" w:fill="FFFFFF"/>
        </w:rPr>
        <w:tab/>
      </w:r>
      <w:r w:rsidRPr="007F0D55">
        <w:rPr>
          <w:rFonts w:ascii="Times New Roman" w:hAnsi="Times New Roman" w:cs="Times New Roman"/>
          <w:i/>
          <w:iCs/>
          <w:color w:val="222222"/>
          <w:sz w:val="24"/>
          <w:szCs w:val="24"/>
          <w:shd w:val="clear" w:color="auto" w:fill="FFFFFF"/>
        </w:rPr>
        <w:t>Psychotherapy</w:t>
      </w:r>
      <w:r w:rsidRPr="007F0D55">
        <w:rPr>
          <w:rFonts w:ascii="Times New Roman" w:hAnsi="Times New Roman" w:cs="Times New Roman"/>
          <w:color w:val="222222"/>
          <w:sz w:val="24"/>
          <w:szCs w:val="24"/>
          <w:shd w:val="clear" w:color="auto" w:fill="FFFFFF"/>
        </w:rPr>
        <w:t>, </w:t>
      </w:r>
      <w:r w:rsidRPr="007F0D55">
        <w:rPr>
          <w:rFonts w:ascii="Times New Roman" w:hAnsi="Times New Roman" w:cs="Times New Roman"/>
          <w:i/>
          <w:iCs/>
          <w:color w:val="222222"/>
          <w:sz w:val="24"/>
          <w:szCs w:val="24"/>
          <w:shd w:val="clear" w:color="auto" w:fill="FFFFFF"/>
        </w:rPr>
        <w:t>23</w:t>
      </w:r>
      <w:r w:rsidRPr="007F0D55">
        <w:rPr>
          <w:rFonts w:ascii="Times New Roman" w:hAnsi="Times New Roman" w:cs="Times New Roman"/>
          <w:color w:val="222222"/>
          <w:sz w:val="24"/>
          <w:szCs w:val="24"/>
          <w:shd w:val="clear" w:color="auto" w:fill="FFFFFF"/>
        </w:rPr>
        <w:t>(4), 340-351.</w:t>
      </w:r>
    </w:p>
    <w:p w14:paraId="719692EB" w14:textId="77777777" w:rsidR="007058CD" w:rsidRPr="007058CD" w:rsidRDefault="007058CD" w:rsidP="000213CC">
      <w:pPr>
        <w:jc w:val="both"/>
        <w:rPr>
          <w:b/>
          <w:bCs/>
          <w:u w:val="single"/>
        </w:rPr>
      </w:pPr>
    </w:p>
    <w:sectPr w:rsidR="007058CD" w:rsidRPr="007058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967CF" w14:textId="77777777" w:rsidR="00EA65AE" w:rsidRDefault="00EA65AE" w:rsidP="00E1325D">
      <w:pPr>
        <w:spacing w:after="0" w:line="240" w:lineRule="auto"/>
      </w:pPr>
      <w:r>
        <w:separator/>
      </w:r>
    </w:p>
  </w:endnote>
  <w:endnote w:type="continuationSeparator" w:id="0">
    <w:p w14:paraId="2AE28F80" w14:textId="77777777" w:rsidR="00EA65AE" w:rsidRDefault="00EA65AE" w:rsidP="00E132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05116" w14:textId="77777777" w:rsidR="00EA65AE" w:rsidRDefault="00EA65AE" w:rsidP="00E1325D">
      <w:pPr>
        <w:spacing w:after="0" w:line="240" w:lineRule="auto"/>
      </w:pPr>
      <w:r>
        <w:separator/>
      </w:r>
    </w:p>
  </w:footnote>
  <w:footnote w:type="continuationSeparator" w:id="0">
    <w:p w14:paraId="6BD88078" w14:textId="77777777" w:rsidR="00EA65AE" w:rsidRDefault="00EA65AE" w:rsidP="00E132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3CC"/>
    <w:rsid w:val="000008F7"/>
    <w:rsid w:val="00017DCF"/>
    <w:rsid w:val="000213CC"/>
    <w:rsid w:val="00081CEF"/>
    <w:rsid w:val="00085087"/>
    <w:rsid w:val="000E6010"/>
    <w:rsid w:val="00106184"/>
    <w:rsid w:val="00145BAF"/>
    <w:rsid w:val="00152320"/>
    <w:rsid w:val="00184CD3"/>
    <w:rsid w:val="0024785C"/>
    <w:rsid w:val="00276216"/>
    <w:rsid w:val="00302720"/>
    <w:rsid w:val="003626A1"/>
    <w:rsid w:val="00363816"/>
    <w:rsid w:val="003800FD"/>
    <w:rsid w:val="003A71CB"/>
    <w:rsid w:val="003B133F"/>
    <w:rsid w:val="00454C9B"/>
    <w:rsid w:val="004B11B5"/>
    <w:rsid w:val="004C7491"/>
    <w:rsid w:val="00537997"/>
    <w:rsid w:val="00544794"/>
    <w:rsid w:val="00546061"/>
    <w:rsid w:val="005563BC"/>
    <w:rsid w:val="005D1661"/>
    <w:rsid w:val="006024C3"/>
    <w:rsid w:val="00621894"/>
    <w:rsid w:val="006C242B"/>
    <w:rsid w:val="006C46AD"/>
    <w:rsid w:val="006D2438"/>
    <w:rsid w:val="007058CD"/>
    <w:rsid w:val="00771708"/>
    <w:rsid w:val="007C0937"/>
    <w:rsid w:val="007F0D55"/>
    <w:rsid w:val="0080608E"/>
    <w:rsid w:val="008205C6"/>
    <w:rsid w:val="00823783"/>
    <w:rsid w:val="008351FE"/>
    <w:rsid w:val="00886191"/>
    <w:rsid w:val="008E27D8"/>
    <w:rsid w:val="00951205"/>
    <w:rsid w:val="00963871"/>
    <w:rsid w:val="009768BD"/>
    <w:rsid w:val="009A66A6"/>
    <w:rsid w:val="009B66E6"/>
    <w:rsid w:val="009C695A"/>
    <w:rsid w:val="00A14876"/>
    <w:rsid w:val="00AB52B0"/>
    <w:rsid w:val="00AF36DD"/>
    <w:rsid w:val="00B45AC4"/>
    <w:rsid w:val="00B642CC"/>
    <w:rsid w:val="00B85625"/>
    <w:rsid w:val="00BA5590"/>
    <w:rsid w:val="00BD3E0F"/>
    <w:rsid w:val="00C452E5"/>
    <w:rsid w:val="00C776C6"/>
    <w:rsid w:val="00C9095C"/>
    <w:rsid w:val="00CA3A37"/>
    <w:rsid w:val="00CC68D8"/>
    <w:rsid w:val="00D36C61"/>
    <w:rsid w:val="00D54F44"/>
    <w:rsid w:val="00D8013F"/>
    <w:rsid w:val="00D81911"/>
    <w:rsid w:val="00DA3248"/>
    <w:rsid w:val="00DA7FAE"/>
    <w:rsid w:val="00DC5925"/>
    <w:rsid w:val="00DE2C17"/>
    <w:rsid w:val="00DE389D"/>
    <w:rsid w:val="00E1325D"/>
    <w:rsid w:val="00E4407B"/>
    <w:rsid w:val="00EA65AE"/>
    <w:rsid w:val="00EA6BBD"/>
    <w:rsid w:val="00EB2E64"/>
    <w:rsid w:val="00EC49B7"/>
    <w:rsid w:val="00F45EE7"/>
    <w:rsid w:val="00F50DB9"/>
    <w:rsid w:val="00F60934"/>
    <w:rsid w:val="00F800AE"/>
    <w:rsid w:val="00FB29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DE266"/>
  <w15:chartTrackingRefBased/>
  <w15:docId w15:val="{5CD0E53B-7D6B-437E-A5A7-1E18C91CE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13C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58CD"/>
    <w:rPr>
      <w:color w:val="0563C1" w:themeColor="hyperlink"/>
      <w:u w:val="single"/>
    </w:rPr>
  </w:style>
  <w:style w:type="paragraph" w:styleId="Header">
    <w:name w:val="header"/>
    <w:basedOn w:val="Normal"/>
    <w:link w:val="HeaderChar"/>
    <w:uiPriority w:val="99"/>
    <w:unhideWhenUsed/>
    <w:rsid w:val="00E132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325D"/>
  </w:style>
  <w:style w:type="paragraph" w:styleId="Footer">
    <w:name w:val="footer"/>
    <w:basedOn w:val="Normal"/>
    <w:link w:val="FooterChar"/>
    <w:uiPriority w:val="99"/>
    <w:unhideWhenUsed/>
    <w:rsid w:val="00E132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325D"/>
  </w:style>
  <w:style w:type="character" w:styleId="UnresolvedMention">
    <w:name w:val="Unresolved Mention"/>
    <w:basedOn w:val="DefaultParagraphFont"/>
    <w:uiPriority w:val="99"/>
    <w:semiHidden/>
    <w:unhideWhenUsed/>
    <w:rsid w:val="00CC68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careers/careers-in-%09counselling/training/" TargetMode="External"/><Relationship Id="rId3" Type="http://schemas.openxmlformats.org/officeDocument/2006/relationships/webSettings" Target="webSettings.xml"/><Relationship Id="rId7" Type="http://schemas.openxmlformats.org/officeDocument/2006/relationships/hyperlink" Target="https://www.bacp.co.uk/events-and-resources/ethics%09-and-standards/ethical-framework-for-the-counselling-profession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cto-org.uk/training-provider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3831</TotalTime>
  <Pages>9</Pages>
  <Words>2760</Words>
  <Characters>15733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Jane Smith (1901799)</dc:creator>
  <cp:keywords/>
  <dc:description/>
  <cp:lastModifiedBy>Beth Jane Smith (1901799)</cp:lastModifiedBy>
  <cp:revision>14</cp:revision>
  <dcterms:created xsi:type="dcterms:W3CDTF">2022-01-02T23:31:00Z</dcterms:created>
  <dcterms:modified xsi:type="dcterms:W3CDTF">2022-01-05T16:47:00Z</dcterms:modified>
</cp:coreProperties>
</file>