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93EAD" w14:textId="77777777" w:rsidR="002A2B5A" w:rsidRDefault="002D1B56" w:rsidP="002D1B56">
      <w:pPr>
        <w:jc w:val="center"/>
      </w:pPr>
      <w:r>
        <w:rPr>
          <w:noProof/>
        </w:rPr>
        <w:drawing>
          <wp:inline distT="0" distB="0" distL="0" distR="0" wp14:anchorId="75B166F9" wp14:editId="31C84E67">
            <wp:extent cx="3340735" cy="134620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0735" cy="1346200"/>
                    </a:xfrm>
                    <a:prstGeom prst="rect">
                      <a:avLst/>
                    </a:prstGeom>
                    <a:noFill/>
                    <a:ln>
                      <a:noFill/>
                    </a:ln>
                  </pic:spPr>
                </pic:pic>
              </a:graphicData>
            </a:graphic>
          </wp:inline>
        </w:drawing>
      </w:r>
    </w:p>
    <w:p w14:paraId="412DC01A" w14:textId="77777777" w:rsidR="002D1B56" w:rsidRDefault="002D1B56" w:rsidP="002D1B56">
      <w:pPr>
        <w:jc w:val="center"/>
      </w:pPr>
    </w:p>
    <w:p w14:paraId="22356E0B" w14:textId="77777777" w:rsidR="002D1B56" w:rsidRDefault="002D1B56" w:rsidP="002D1B56">
      <w:pPr>
        <w:jc w:val="center"/>
      </w:pPr>
    </w:p>
    <w:p w14:paraId="7512D451" w14:textId="77777777" w:rsidR="002D1B56" w:rsidRDefault="002D1B56" w:rsidP="002D1B56">
      <w:pPr>
        <w:jc w:val="center"/>
      </w:pPr>
    </w:p>
    <w:p w14:paraId="2DF00FC9" w14:textId="77777777" w:rsidR="002D1B56" w:rsidRDefault="002D1B56" w:rsidP="002D1B56">
      <w:pPr>
        <w:jc w:val="center"/>
      </w:pPr>
    </w:p>
    <w:p w14:paraId="5347FD1B" w14:textId="77777777" w:rsidR="002D1B56"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BSc (Hons) Health and Social Care</w:t>
      </w:r>
    </w:p>
    <w:p w14:paraId="0BC5E44E" w14:textId="77777777" w:rsidR="002D1B56" w:rsidRPr="00824257"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D4429A" w14:textId="571A4992" w:rsidR="002D1B56" w:rsidRPr="00824257"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w:t>
      </w:r>
      <w:r w:rsidR="00AD51F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Creativity and Value Creation</w:t>
      </w:r>
    </w:p>
    <w:p w14:paraId="6E747F70" w14:textId="77777777" w:rsidR="002D1B56" w:rsidRPr="00824257"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9EFDD" w14:textId="4F2A4585" w:rsidR="002D1B56"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w:t>
      </w:r>
      <w:r w:rsidR="00AD51F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BMHP5014)</w:t>
      </w:r>
    </w:p>
    <w:p w14:paraId="5D83B4A5" w14:textId="77777777" w:rsidR="002D1B56" w:rsidRPr="00824257"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B60319" w14:textId="77777777" w:rsidR="002D1B56"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4257">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Title: Component </w:t>
      </w: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01A191CE" w14:textId="77777777" w:rsidR="002D1B56" w:rsidRPr="00824257" w:rsidRDefault="002D1B56" w:rsidP="002D1B56">
      <w:pPr>
        <w:pStyle w:val="p1"/>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2AA120" w14:textId="65CC38A8" w:rsidR="002D1B56" w:rsidRDefault="00A361A1" w:rsidP="002D1B56">
      <w:pPr>
        <w:pStyle w:val="p1"/>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w:t>
      </w:r>
      <w:r w:rsidR="00AD51FC">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rer: Dr Laila Surani</w:t>
      </w:r>
    </w:p>
    <w:p w14:paraId="5FAE7AE5" w14:textId="77777777" w:rsidR="00AD51FC" w:rsidRPr="00824257" w:rsidRDefault="00AD51FC" w:rsidP="002D1B56">
      <w:pPr>
        <w:pStyle w:val="p1"/>
        <w:rPr>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742534" w14:textId="77777777" w:rsidR="002D1B56" w:rsidRDefault="002D1B56" w:rsidP="002D1B56">
      <w:pPr>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24257">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Student Name: Rina Lopez</w:t>
      </w:r>
    </w:p>
    <w:p w14:paraId="71BF2C48" w14:textId="77777777" w:rsidR="00AD51FC" w:rsidRPr="00824257" w:rsidRDefault="00AD51FC" w:rsidP="002D1B56">
      <w:pPr>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5988F9C" w14:textId="2FC3EC2F" w:rsidR="002D1B56" w:rsidRDefault="002D1B56" w:rsidP="002D1B56">
      <w:pPr>
        <w:sectPr w:rsidR="002D1B56" w:rsidSect="002A2B5A">
          <w:pgSz w:w="11906" w:h="16838"/>
          <w:pgMar w:top="1440" w:right="1440" w:bottom="1440" w:left="1440" w:header="708" w:footer="708" w:gutter="0"/>
          <w:cols w:space="708"/>
          <w:docGrid w:linePitch="360"/>
        </w:sectPr>
      </w:pPr>
      <w:r w:rsidRPr="00824257">
        <w:rPr>
          <w:rFonts w:ascii="Arial" w:eastAsia="Times New Roman" w:hAnsi="Arial" w:cs="Arial"/>
          <w:bCs/>
          <w:i/>
          <w:iCs/>
          <w:color w:val="000000" w:themeColor="text1"/>
          <w:kern w:val="0"/>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Student ID: 2737019</w:t>
      </w:r>
    </w:p>
    <w:p w14:paraId="4D967BAF" w14:textId="26211008" w:rsidR="002A2B5A" w:rsidRDefault="00523A4F" w:rsidP="002A2B5A">
      <w:pPr>
        <w:ind w:left="-57"/>
      </w:pPr>
      <w:r w:rsidRPr="00523A4F">
        <w:lastRenderedPageBreak/>
        <w:drawing>
          <wp:inline distT="0" distB="0" distL="0" distR="0" wp14:anchorId="5D70CA9C" wp14:editId="360F355E">
            <wp:extent cx="9344297" cy="6113145"/>
            <wp:effectExtent l="0" t="0" r="3175" b="0"/>
            <wp:docPr id="11763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30529" name=""/>
                    <pic:cNvPicPr/>
                  </pic:nvPicPr>
                  <pic:blipFill>
                    <a:blip r:embed="rId8"/>
                    <a:stretch>
                      <a:fillRect/>
                    </a:stretch>
                  </pic:blipFill>
                  <pic:spPr>
                    <a:xfrm>
                      <a:off x="0" y="0"/>
                      <a:ext cx="9351094" cy="6117592"/>
                    </a:xfrm>
                    <a:prstGeom prst="rect">
                      <a:avLst/>
                    </a:prstGeom>
                  </pic:spPr>
                </pic:pic>
              </a:graphicData>
            </a:graphic>
          </wp:inline>
        </w:drawing>
      </w:r>
      <w:r w:rsidR="002A2B5A">
        <w:br w:type="page"/>
      </w:r>
    </w:p>
    <w:p w14:paraId="230C8989" w14:textId="77777777" w:rsidR="002A2B5A" w:rsidRDefault="002A2B5A" w:rsidP="002A2B5A">
      <w:pPr>
        <w:ind w:left="-57"/>
        <w:sectPr w:rsidR="002A2B5A" w:rsidSect="002A2B5A">
          <w:pgSz w:w="16838" w:h="11906" w:orient="landscape"/>
          <w:pgMar w:top="1440" w:right="1440" w:bottom="1440" w:left="1440" w:header="708" w:footer="708" w:gutter="0"/>
          <w:cols w:space="708"/>
          <w:docGrid w:linePitch="360"/>
        </w:sectPr>
      </w:pPr>
    </w:p>
    <w:p w14:paraId="26934C40" w14:textId="26617EC7" w:rsidR="00A744AF" w:rsidRDefault="00A744AF" w:rsidP="009C1115">
      <w:pPr>
        <w:ind w:left="-57"/>
        <w:jc w:val="center"/>
        <w:rPr>
          <w:rFonts w:ascii="Arial" w:hAnsi="Arial" w:cs="Arial"/>
          <w:b/>
          <w:bCs/>
        </w:rPr>
      </w:pPr>
      <w:r>
        <w:rPr>
          <w:rFonts w:ascii="Arial" w:hAnsi="Arial" w:cs="Arial"/>
          <w:b/>
          <w:bCs/>
        </w:rPr>
        <w:lastRenderedPageBreak/>
        <w:t>Pitch</w:t>
      </w:r>
    </w:p>
    <w:p w14:paraId="008CC1E4" w14:textId="77777777" w:rsidR="00A744AF" w:rsidRDefault="00A744AF" w:rsidP="002A2B5A">
      <w:pPr>
        <w:ind w:left="-57"/>
        <w:rPr>
          <w:rFonts w:ascii="Arial" w:hAnsi="Arial" w:cs="Arial"/>
          <w:b/>
          <w:bCs/>
        </w:rPr>
      </w:pPr>
    </w:p>
    <w:p w14:paraId="45CF0B22" w14:textId="77777777" w:rsidR="00A744AF" w:rsidRDefault="00A744AF" w:rsidP="009C1115">
      <w:pPr>
        <w:ind w:left="-57"/>
        <w:jc w:val="both"/>
        <w:rPr>
          <w:rFonts w:ascii="Arial" w:hAnsi="Arial" w:cs="Arial"/>
          <w:b/>
          <w:bCs/>
        </w:rPr>
      </w:pPr>
    </w:p>
    <w:p w14:paraId="450D2855" w14:textId="32F6EC2B" w:rsidR="002A2B5A" w:rsidRPr="00A744AF" w:rsidRDefault="002A2B5A" w:rsidP="009C1115">
      <w:pPr>
        <w:ind w:left="-57"/>
        <w:jc w:val="both"/>
        <w:rPr>
          <w:rFonts w:ascii="Arial" w:hAnsi="Arial" w:cs="Arial"/>
          <w:b/>
          <w:bCs/>
        </w:rPr>
      </w:pPr>
      <w:r w:rsidRPr="00A744AF">
        <w:rPr>
          <w:rFonts w:ascii="Arial" w:hAnsi="Arial" w:cs="Arial"/>
          <w:b/>
          <w:bCs/>
        </w:rPr>
        <w:t>Autism App: Enhancing Emotional Communication for Autistic Children Aged 5–14</w:t>
      </w:r>
    </w:p>
    <w:p w14:paraId="24D11B93" w14:textId="77777777" w:rsidR="002A2B5A" w:rsidRPr="00A744AF" w:rsidRDefault="002A2B5A" w:rsidP="009C1115">
      <w:pPr>
        <w:ind w:left="-57"/>
        <w:jc w:val="both"/>
        <w:rPr>
          <w:rFonts w:ascii="Arial" w:hAnsi="Arial" w:cs="Arial"/>
        </w:rPr>
      </w:pPr>
    </w:p>
    <w:p w14:paraId="051B8FF4" w14:textId="77777777" w:rsidR="002A2B5A" w:rsidRPr="00A744AF" w:rsidRDefault="002A2B5A" w:rsidP="009C1115">
      <w:pPr>
        <w:ind w:left="-57"/>
        <w:jc w:val="both"/>
        <w:rPr>
          <w:rFonts w:ascii="Arial" w:hAnsi="Arial" w:cs="Arial"/>
        </w:rPr>
      </w:pPr>
      <w:r w:rsidRPr="00A744AF">
        <w:rPr>
          <w:rFonts w:ascii="Arial" w:hAnsi="Arial" w:cs="Arial"/>
        </w:rPr>
        <w:t xml:space="preserve">For autistic children, especially those who are non-speaking or only barely communicative, communication is one of the biggest obstacles they face. At home, at school, and in health and social care settings, a lack of ability to communicate feelings, needs, and preferences frequently leads to frustration, behavioural discomfort, and miscommunications. The </w:t>
      </w:r>
      <w:proofErr w:type="spellStart"/>
      <w:r w:rsidRPr="00A744AF">
        <w:rPr>
          <w:rFonts w:ascii="Arial" w:hAnsi="Arial" w:cs="Arial"/>
        </w:rPr>
        <w:t>MyVoice</w:t>
      </w:r>
      <w:proofErr w:type="spellEnd"/>
      <w:r w:rsidRPr="00A744AF">
        <w:rPr>
          <w:rFonts w:ascii="Arial" w:hAnsi="Arial" w:cs="Arial"/>
        </w:rPr>
        <w:t xml:space="preserve"> Autism App is a cutting-edge digital tool created to close this gap by assisting autistic children in Levels 1, 2, and 3 of the Autism Spectrum Condition (ASC) who are 5 to 14 years old. This pitch's objectives are to give a thorough description of the app, highlight its supporting data, show how it relates to UK health and social care priorities, and convince stakeholders to support its adoption.</w:t>
      </w:r>
    </w:p>
    <w:p w14:paraId="0D6E23F0" w14:textId="1948DB1B" w:rsidR="002A2B5A" w:rsidRPr="00A744AF" w:rsidRDefault="002A2B5A" w:rsidP="009C1115">
      <w:pPr>
        <w:ind w:left="-57"/>
        <w:jc w:val="both"/>
        <w:rPr>
          <w:rFonts w:ascii="Arial" w:hAnsi="Arial" w:cs="Arial"/>
        </w:rPr>
      </w:pPr>
      <w:r w:rsidRPr="00A744AF">
        <w:rPr>
          <w:rFonts w:ascii="Arial" w:hAnsi="Arial" w:cs="Arial"/>
        </w:rPr>
        <w:t>Many autistic children express their experiences through behaviours rather than words, and they communicate in diverse ways. 40% of children with autism are non-speaking or just slightly communicative, indicating a sizable portion of the population for whom verbal communication is ineffective for communicating needs or feelings according with the research</w:t>
      </w:r>
      <w:r w:rsidR="00D63A6C">
        <w:rPr>
          <w:rFonts w:ascii="Arial" w:hAnsi="Arial" w:cs="Arial"/>
        </w:rPr>
        <w:t xml:space="preserve"> </w:t>
      </w:r>
      <w:r w:rsidRPr="00A744AF">
        <w:rPr>
          <w:rFonts w:ascii="Arial" w:hAnsi="Arial" w:cs="Arial"/>
        </w:rPr>
        <w:t>(Tager-</w:t>
      </w:r>
      <w:proofErr w:type="spellStart"/>
      <w:r w:rsidRPr="00A744AF">
        <w:rPr>
          <w:rFonts w:ascii="Arial" w:hAnsi="Arial" w:cs="Arial"/>
        </w:rPr>
        <w:t>Flusberg</w:t>
      </w:r>
      <w:proofErr w:type="spellEnd"/>
      <w:r w:rsidRPr="00A744AF">
        <w:rPr>
          <w:rFonts w:ascii="Arial" w:hAnsi="Arial" w:cs="Arial"/>
        </w:rPr>
        <w:t xml:space="preserve"> and </w:t>
      </w:r>
      <w:proofErr w:type="spellStart"/>
      <w:r w:rsidRPr="00A744AF">
        <w:rPr>
          <w:rFonts w:ascii="Arial" w:hAnsi="Arial" w:cs="Arial"/>
        </w:rPr>
        <w:t>Kasari</w:t>
      </w:r>
      <w:proofErr w:type="spellEnd"/>
      <w:r w:rsidRPr="00A744AF">
        <w:rPr>
          <w:rFonts w:ascii="Arial" w:hAnsi="Arial" w:cs="Arial"/>
        </w:rPr>
        <w:t xml:space="preserve">, 2013). This frequently causes adults to misinterpret the child's psychological condition, which can lead to unfulfilled needs, behavioural issues, or unsuitable reactions from experts or carers. </w:t>
      </w:r>
      <w:r w:rsidR="003D1726" w:rsidRPr="00A744AF">
        <w:rPr>
          <w:rFonts w:ascii="Arial" w:hAnsi="Arial" w:cs="Arial"/>
        </w:rPr>
        <w:t>To</w:t>
      </w:r>
      <w:r w:rsidRPr="00A744AF">
        <w:rPr>
          <w:rFonts w:ascii="Arial" w:hAnsi="Arial" w:cs="Arial"/>
        </w:rPr>
        <w:t xml:space="preserve"> address these issues, the </w:t>
      </w:r>
      <w:proofErr w:type="spellStart"/>
      <w:r w:rsidRPr="00A744AF">
        <w:rPr>
          <w:rFonts w:ascii="Arial" w:hAnsi="Arial" w:cs="Arial"/>
        </w:rPr>
        <w:t>MyVoice</w:t>
      </w:r>
      <w:proofErr w:type="spellEnd"/>
      <w:r w:rsidRPr="00A744AF">
        <w:rPr>
          <w:rFonts w:ascii="Arial" w:hAnsi="Arial" w:cs="Arial"/>
        </w:rPr>
        <w:t xml:space="preserve"> Autism App uses a customised, child-centred communication system to build a bridge between the child and the people in their lives.</w:t>
      </w:r>
    </w:p>
    <w:p w14:paraId="55656CAD" w14:textId="77777777" w:rsidR="002A2B5A" w:rsidRPr="00A744AF" w:rsidRDefault="002A2B5A" w:rsidP="009C1115">
      <w:pPr>
        <w:ind w:left="-57"/>
        <w:jc w:val="both"/>
        <w:rPr>
          <w:rFonts w:ascii="Arial" w:hAnsi="Arial" w:cs="Arial"/>
        </w:rPr>
      </w:pPr>
      <w:r w:rsidRPr="00A744AF">
        <w:rPr>
          <w:rFonts w:ascii="Arial" w:hAnsi="Arial" w:cs="Arial"/>
        </w:rPr>
        <w:t xml:space="preserve">Using artificial intelligence (AI) and </w:t>
      </w:r>
      <w:proofErr w:type="spellStart"/>
      <w:r w:rsidRPr="00A744AF">
        <w:rPr>
          <w:rFonts w:ascii="Arial" w:hAnsi="Arial" w:cs="Arial"/>
        </w:rPr>
        <w:t>MyVoice</w:t>
      </w:r>
      <w:proofErr w:type="spellEnd"/>
      <w:r w:rsidRPr="00A744AF">
        <w:rPr>
          <w:rFonts w:ascii="Arial" w:hAnsi="Arial" w:cs="Arial"/>
        </w:rPr>
        <w:t xml:space="preserve"> app facilitates to identify emotional expressions.</w:t>
      </w:r>
    </w:p>
    <w:p w14:paraId="0269A6B7" w14:textId="77777777" w:rsidR="003D1726" w:rsidRPr="00A744AF" w:rsidRDefault="003D1726" w:rsidP="009C1115">
      <w:pPr>
        <w:ind w:left="-57"/>
        <w:jc w:val="both"/>
        <w:rPr>
          <w:rFonts w:ascii="Arial" w:hAnsi="Arial" w:cs="Arial"/>
        </w:rPr>
      </w:pPr>
    </w:p>
    <w:p w14:paraId="2F07156C" w14:textId="77777777" w:rsidR="002A2B5A" w:rsidRPr="00A744AF" w:rsidRDefault="002A2B5A" w:rsidP="009C1115">
      <w:pPr>
        <w:ind w:left="-57"/>
        <w:jc w:val="both"/>
        <w:rPr>
          <w:rFonts w:ascii="Arial" w:hAnsi="Arial" w:cs="Arial"/>
        </w:rPr>
      </w:pPr>
      <w:r w:rsidRPr="00A744AF">
        <w:rPr>
          <w:rFonts w:ascii="Arial" w:hAnsi="Arial" w:cs="Arial"/>
        </w:rPr>
        <w:t>The application uses user interactions, gestures, and behaviour patterns to create graphic depictions of emotional states like happiness, overwhelm, irritation, and anxiety. Children with ASC Level 3 benefit most from this since they are non-speaking and usually express themselves by pacing, covering their ears, or avoiding social situations. Through incremental learning from these patterns, the program creates a customised "Emotion Dictionary" for every child. This feature recognises that autistic children may not always exhibit emotions in typical ways; for instance, a behaviour that could seem like anger may really be an indication of panic or sensory overload. The program helps educators, carers, and medical professionals to react more sympathetically and understandingly by converting these behaviours into easily understood emotional pictures.</w:t>
      </w:r>
    </w:p>
    <w:p w14:paraId="2C10FF7B" w14:textId="77777777" w:rsidR="003D1726" w:rsidRPr="00A744AF" w:rsidRDefault="003D1726" w:rsidP="009C1115">
      <w:pPr>
        <w:ind w:left="-57"/>
        <w:jc w:val="both"/>
        <w:rPr>
          <w:rFonts w:ascii="Arial" w:hAnsi="Arial" w:cs="Arial"/>
        </w:rPr>
      </w:pPr>
    </w:p>
    <w:p w14:paraId="3DCD8B47" w14:textId="77777777" w:rsidR="002A2B5A" w:rsidRPr="00A744AF" w:rsidRDefault="002A2B5A" w:rsidP="009C1115">
      <w:pPr>
        <w:ind w:left="-57"/>
        <w:jc w:val="both"/>
        <w:rPr>
          <w:rFonts w:ascii="Arial" w:hAnsi="Arial" w:cs="Arial"/>
        </w:rPr>
      </w:pPr>
      <w:r w:rsidRPr="00A744AF">
        <w:rPr>
          <w:rFonts w:ascii="Arial" w:hAnsi="Arial" w:cs="Arial"/>
        </w:rPr>
        <w:t>Children may express certain preferences using drawings rather than words, thanks to the app's Visual Preference and Needs Board and emotion recognition feature. All autism levels benefit from this, including verbal children who have trouble expressing their emotions (Level 1 ASC). Even if they are fluent communicators, alexithymia—the inability to recognise or describe emotions—affects many autistic children, making it difficult for them to express their feelings. The visual board provides a pressure-free, nonverbal way to communicate demands such as thirst, hunger, sensory preferences, social preferences, or the need for a break. Through proactive rather than reactive self-expression, this helps youngsters regulate their emotions and prevents behavioural escalation.</w:t>
      </w:r>
    </w:p>
    <w:p w14:paraId="7F6A9520" w14:textId="77777777" w:rsidR="003D1726" w:rsidRPr="00A744AF" w:rsidRDefault="003D1726" w:rsidP="009C1115">
      <w:pPr>
        <w:ind w:left="-57"/>
        <w:jc w:val="both"/>
        <w:rPr>
          <w:rFonts w:ascii="Arial" w:hAnsi="Arial" w:cs="Arial"/>
        </w:rPr>
      </w:pPr>
    </w:p>
    <w:p w14:paraId="116501BB" w14:textId="3DA60389" w:rsidR="002A2B5A" w:rsidRPr="00A744AF" w:rsidRDefault="002A2B5A" w:rsidP="009C1115">
      <w:pPr>
        <w:ind w:left="-57"/>
        <w:jc w:val="both"/>
        <w:rPr>
          <w:rFonts w:ascii="Arial" w:hAnsi="Arial" w:cs="Arial"/>
        </w:rPr>
      </w:pPr>
      <w:r w:rsidRPr="00A744AF">
        <w:rPr>
          <w:rFonts w:ascii="Arial" w:hAnsi="Arial" w:cs="Arial"/>
        </w:rPr>
        <w:lastRenderedPageBreak/>
        <w:t xml:space="preserve">One of the most inventive features of the </w:t>
      </w:r>
      <w:proofErr w:type="spellStart"/>
      <w:r w:rsidRPr="00A744AF">
        <w:rPr>
          <w:rFonts w:ascii="Arial" w:hAnsi="Arial" w:cs="Arial"/>
        </w:rPr>
        <w:t>MyVoice</w:t>
      </w:r>
      <w:proofErr w:type="spellEnd"/>
      <w:r w:rsidRPr="00A744AF">
        <w:rPr>
          <w:rFonts w:ascii="Arial" w:hAnsi="Arial" w:cs="Arial"/>
        </w:rPr>
        <w:t xml:space="preserve"> Autism App is Meltdown Mode, a low-sensory interface made for intensely overwhelming situations. Even normally talkative autistic youngsters may shut down or lose their ability to speak when they are facing sensory overload. Meltdown Mode allows kids to express basic demands with less mental strain by using straightforward, soothing images and single-tap communication options like "I need space" or "I am overwhelmed." As a result of </w:t>
      </w:r>
      <w:r w:rsidR="0044232B" w:rsidRPr="00A744AF">
        <w:rPr>
          <w:rFonts w:ascii="Arial" w:hAnsi="Arial" w:cs="Arial"/>
        </w:rPr>
        <w:t>this it</w:t>
      </w:r>
      <w:r w:rsidRPr="00A744AF">
        <w:rPr>
          <w:rFonts w:ascii="Arial" w:hAnsi="Arial" w:cs="Arial"/>
        </w:rPr>
        <w:t xml:space="preserve"> helps to prompt adults to respond in a safer, more encouraging manner and keeps distress from getting worse.</w:t>
      </w:r>
    </w:p>
    <w:p w14:paraId="7AFF4C8D" w14:textId="77777777" w:rsidR="003D1726" w:rsidRPr="00A744AF" w:rsidRDefault="003D1726" w:rsidP="009C1115">
      <w:pPr>
        <w:ind w:left="-57"/>
        <w:jc w:val="both"/>
        <w:rPr>
          <w:rFonts w:ascii="Arial" w:hAnsi="Arial" w:cs="Arial"/>
        </w:rPr>
      </w:pPr>
    </w:p>
    <w:p w14:paraId="6B001BBA" w14:textId="77777777" w:rsidR="002A2B5A" w:rsidRPr="00A744AF" w:rsidRDefault="002A2B5A" w:rsidP="009C1115">
      <w:pPr>
        <w:ind w:left="-57"/>
        <w:jc w:val="both"/>
        <w:rPr>
          <w:rFonts w:ascii="Arial" w:hAnsi="Arial" w:cs="Arial"/>
        </w:rPr>
      </w:pPr>
      <w:r w:rsidRPr="00A744AF">
        <w:rPr>
          <w:rFonts w:ascii="Arial" w:hAnsi="Arial" w:cs="Arial"/>
        </w:rPr>
        <w:t xml:space="preserve">The Carer and Teacher Dashboard improve cooperation between agencies. It enables experts such as teachers, parents, and speech and language therapists to share observations, pinpoint triggers, and monitor communication patterns over time. The UK's SEND Code of Practice (2015) highlights the value of collaborative, child-centred methods. Further, the dashboard can support Education, Health, and Care Plans (EHCPs) by offering up-to-date data on emotional triggers, effective tactics, and communicative needs. This is one way that the </w:t>
      </w:r>
      <w:proofErr w:type="spellStart"/>
      <w:r w:rsidRPr="00A744AF">
        <w:rPr>
          <w:rFonts w:ascii="Arial" w:hAnsi="Arial" w:cs="Arial"/>
        </w:rPr>
        <w:t>MyVoice</w:t>
      </w:r>
      <w:proofErr w:type="spellEnd"/>
      <w:r w:rsidRPr="00A744AF">
        <w:rPr>
          <w:rFonts w:ascii="Arial" w:hAnsi="Arial" w:cs="Arial"/>
        </w:rPr>
        <w:t xml:space="preserve"> software helps with long-term planning and comprehension in addition to urgent communication.</w:t>
      </w:r>
    </w:p>
    <w:p w14:paraId="7E34A2A1" w14:textId="77777777" w:rsidR="002A2B5A" w:rsidRPr="00A744AF" w:rsidRDefault="002A2B5A" w:rsidP="009C1115">
      <w:pPr>
        <w:ind w:left="-57"/>
        <w:jc w:val="both"/>
        <w:rPr>
          <w:rFonts w:ascii="Arial" w:hAnsi="Arial" w:cs="Arial"/>
        </w:rPr>
      </w:pPr>
      <w:r w:rsidRPr="00A744AF">
        <w:rPr>
          <w:rFonts w:ascii="Arial" w:hAnsi="Arial" w:cs="Arial"/>
        </w:rPr>
        <w:t xml:space="preserve">Several important UK laws and policies are directly aligned with the </w:t>
      </w:r>
      <w:proofErr w:type="spellStart"/>
      <w:r w:rsidRPr="00A744AF">
        <w:rPr>
          <w:rFonts w:ascii="Arial" w:hAnsi="Arial" w:cs="Arial"/>
        </w:rPr>
        <w:t>MyVoice</w:t>
      </w:r>
      <w:proofErr w:type="spellEnd"/>
      <w:r w:rsidRPr="00A744AF">
        <w:rPr>
          <w:rFonts w:ascii="Arial" w:hAnsi="Arial" w:cs="Arial"/>
        </w:rPr>
        <w:t xml:space="preserve"> Autism App. The 2009 Autism Act mandates that autistic people have better access to individualised services, especially in the areas of support and communication. By offering a useful tool, the app encourages kids to take a more active role in their own care. The SEND Code of Practice and the Children and Families Act (2014) also encourage the creation of resources that let kids voice their opinions and choices. Children with autism, particularly those who have difficulty or are unable to speak, can utilise </w:t>
      </w:r>
      <w:proofErr w:type="spellStart"/>
      <w:r w:rsidRPr="00A744AF">
        <w:rPr>
          <w:rFonts w:ascii="Arial" w:hAnsi="Arial" w:cs="Arial"/>
        </w:rPr>
        <w:t>MyVoice</w:t>
      </w:r>
      <w:proofErr w:type="spellEnd"/>
      <w:r w:rsidRPr="00A744AF">
        <w:rPr>
          <w:rFonts w:ascii="Arial" w:hAnsi="Arial" w:cs="Arial"/>
        </w:rPr>
        <w:t xml:space="preserve"> as a platform to engage in decisions that impact their wellness, health, and education. To guarantee equal access to services, the Equality Act (2010) also mandates appropriate adaptations. In schools, clinics, and community settings, offering a communication tool that adjusts to the child's needs is a great and fair change that improves inclusion.</w:t>
      </w:r>
    </w:p>
    <w:p w14:paraId="490BEF5D" w14:textId="77777777" w:rsidR="003D1726" w:rsidRPr="00A744AF" w:rsidRDefault="003D1726" w:rsidP="009C1115">
      <w:pPr>
        <w:ind w:left="-57"/>
        <w:jc w:val="both"/>
        <w:rPr>
          <w:rFonts w:ascii="Arial" w:hAnsi="Arial" w:cs="Arial"/>
        </w:rPr>
      </w:pPr>
    </w:p>
    <w:p w14:paraId="445008A1" w14:textId="67984E88" w:rsidR="002A2B5A" w:rsidRPr="00A744AF" w:rsidRDefault="002A2B5A" w:rsidP="009C1115">
      <w:pPr>
        <w:ind w:left="-57"/>
        <w:jc w:val="both"/>
        <w:rPr>
          <w:rFonts w:ascii="Arial" w:hAnsi="Arial" w:cs="Arial"/>
        </w:rPr>
      </w:pPr>
      <w:r w:rsidRPr="00A744AF">
        <w:rPr>
          <w:rFonts w:ascii="Arial" w:hAnsi="Arial" w:cs="Arial"/>
        </w:rPr>
        <w:t xml:space="preserve">The software also meets the NHS Long Term Plan (2019) aims, which focus on lowering mental health disparities, improving outcomes for children with neurodevelopmental problems, and enhancing care through digital innovation. Autistic children's mental health issues are often exacerbated by communication problems; miscommunication and the inability to communicate discomfort can result in persistent worry, school refusal, or behavioural escalation. By giving </w:t>
      </w:r>
      <w:r w:rsidR="003D1726" w:rsidRPr="00A744AF">
        <w:rPr>
          <w:rFonts w:ascii="Arial" w:hAnsi="Arial" w:cs="Arial"/>
        </w:rPr>
        <w:t>children,</w:t>
      </w:r>
      <w:r w:rsidRPr="00A744AF">
        <w:rPr>
          <w:rFonts w:ascii="Arial" w:hAnsi="Arial" w:cs="Arial"/>
        </w:rPr>
        <w:t xml:space="preserve"> a customised tool for expressing their feelings, </w:t>
      </w:r>
      <w:proofErr w:type="spellStart"/>
      <w:r w:rsidRPr="00A744AF">
        <w:rPr>
          <w:rFonts w:ascii="Arial" w:hAnsi="Arial" w:cs="Arial"/>
        </w:rPr>
        <w:t>MyVoice</w:t>
      </w:r>
      <w:proofErr w:type="spellEnd"/>
      <w:r w:rsidRPr="00A744AF">
        <w:rPr>
          <w:rFonts w:ascii="Arial" w:hAnsi="Arial" w:cs="Arial"/>
        </w:rPr>
        <w:t xml:space="preserve"> enables early intervention, keeps things from getting worse, and fosters emotional health.</w:t>
      </w:r>
    </w:p>
    <w:p w14:paraId="2B419C79" w14:textId="77777777" w:rsidR="003D1726" w:rsidRPr="00A744AF" w:rsidRDefault="003D1726" w:rsidP="009C1115">
      <w:pPr>
        <w:ind w:left="-57"/>
        <w:jc w:val="both"/>
        <w:rPr>
          <w:rFonts w:ascii="Arial" w:hAnsi="Arial" w:cs="Arial"/>
        </w:rPr>
      </w:pPr>
    </w:p>
    <w:p w14:paraId="4D67D1FE" w14:textId="77777777" w:rsidR="002A2B5A" w:rsidRPr="00A744AF" w:rsidRDefault="002A2B5A" w:rsidP="009C1115">
      <w:pPr>
        <w:ind w:left="-57"/>
        <w:jc w:val="both"/>
        <w:rPr>
          <w:rFonts w:ascii="Arial" w:hAnsi="Arial" w:cs="Arial"/>
        </w:rPr>
      </w:pPr>
      <w:r w:rsidRPr="00A744AF">
        <w:rPr>
          <w:rFonts w:ascii="Arial" w:hAnsi="Arial" w:cs="Arial"/>
        </w:rPr>
        <w:t xml:space="preserve">Families and the public are encouraged to participate through the </w:t>
      </w:r>
      <w:proofErr w:type="spellStart"/>
      <w:r w:rsidRPr="00A744AF">
        <w:rPr>
          <w:rFonts w:ascii="Arial" w:hAnsi="Arial" w:cs="Arial"/>
        </w:rPr>
        <w:t>MyVoice</w:t>
      </w:r>
      <w:proofErr w:type="spellEnd"/>
      <w:r w:rsidRPr="00A744AF">
        <w:rPr>
          <w:rFonts w:ascii="Arial" w:hAnsi="Arial" w:cs="Arial"/>
        </w:rPr>
        <w:t xml:space="preserve"> Autism App. When parents are unable to understand their child's feelings or behaviours, they frequently express exasperation.  communicate their feelings vocally, and teachers sometimes find it difficult to support autistic students without effective communication tools. As a shared tool, the </w:t>
      </w:r>
      <w:proofErr w:type="spellStart"/>
      <w:r w:rsidRPr="00A744AF">
        <w:rPr>
          <w:rFonts w:ascii="Arial" w:hAnsi="Arial" w:cs="Arial"/>
        </w:rPr>
        <w:t>MyVoice</w:t>
      </w:r>
      <w:proofErr w:type="spellEnd"/>
      <w:r w:rsidRPr="00A744AF">
        <w:rPr>
          <w:rFonts w:ascii="Arial" w:hAnsi="Arial" w:cs="Arial"/>
        </w:rPr>
        <w:t xml:space="preserve"> App enhances comprehension in all contexts, resulting in increased consistency and less stress for the child.</w:t>
      </w:r>
    </w:p>
    <w:p w14:paraId="6E68F4CC" w14:textId="3EC48396" w:rsidR="003D1726" w:rsidRPr="00A744AF" w:rsidRDefault="002A2B5A" w:rsidP="009C1115">
      <w:pPr>
        <w:ind w:left="-57"/>
        <w:jc w:val="both"/>
        <w:rPr>
          <w:rFonts w:ascii="Arial" w:hAnsi="Arial" w:cs="Arial"/>
        </w:rPr>
      </w:pPr>
      <w:r w:rsidRPr="00A744AF">
        <w:rPr>
          <w:rFonts w:ascii="Arial" w:hAnsi="Arial" w:cs="Arial"/>
        </w:rPr>
        <w:t xml:space="preserve">Support from the general population must be encouraged. Despite the growing recognition and diagnosis of autism, services are nonetheless under pressure. Promoting digital inclusion in SEND schools, promoting neurodiversity awareness initiatives, and pressuring local governments to implement accessible communication tools are all ways that the public may help </w:t>
      </w:r>
      <w:proofErr w:type="spellStart"/>
      <w:r w:rsidRPr="00A744AF">
        <w:rPr>
          <w:rFonts w:ascii="Arial" w:hAnsi="Arial" w:cs="Arial"/>
        </w:rPr>
        <w:t>MyVoice</w:t>
      </w:r>
      <w:proofErr w:type="spellEnd"/>
      <w:r w:rsidRPr="00A744AF">
        <w:rPr>
          <w:rFonts w:ascii="Arial" w:hAnsi="Arial" w:cs="Arial"/>
        </w:rPr>
        <w:t xml:space="preserve"> spread. Charities, parent </w:t>
      </w:r>
      <w:r w:rsidRPr="00A744AF">
        <w:rPr>
          <w:rFonts w:ascii="Arial" w:hAnsi="Arial" w:cs="Arial"/>
        </w:rPr>
        <w:lastRenderedPageBreak/>
        <w:t>organisations, and community organisations can assist by advertising the app, organising training sessions, or providing financial support for families with limited access to the internet</w:t>
      </w:r>
    </w:p>
    <w:p w14:paraId="26D472E3" w14:textId="77777777" w:rsidR="003D1726" w:rsidRPr="00A744AF" w:rsidRDefault="003D1726" w:rsidP="009C1115">
      <w:pPr>
        <w:ind w:left="-57"/>
        <w:jc w:val="both"/>
        <w:rPr>
          <w:rFonts w:ascii="Arial" w:hAnsi="Arial" w:cs="Arial"/>
        </w:rPr>
      </w:pPr>
    </w:p>
    <w:p w14:paraId="51305F59" w14:textId="62E98996" w:rsidR="003D1726" w:rsidRPr="00A744AF" w:rsidRDefault="003D1726" w:rsidP="009C1115">
      <w:pPr>
        <w:ind w:left="-57"/>
        <w:jc w:val="both"/>
        <w:rPr>
          <w:rFonts w:ascii="Arial" w:hAnsi="Arial" w:cs="Arial"/>
          <w:b/>
          <w:bCs/>
        </w:rPr>
      </w:pPr>
      <w:r w:rsidRPr="00A744AF">
        <w:rPr>
          <w:rFonts w:ascii="Arial" w:hAnsi="Arial" w:cs="Arial"/>
          <w:b/>
          <w:bCs/>
        </w:rPr>
        <w:t>Conclusion</w:t>
      </w:r>
    </w:p>
    <w:p w14:paraId="4F718D2A" w14:textId="77777777" w:rsidR="003D1726" w:rsidRPr="00A744AF" w:rsidRDefault="003D1726" w:rsidP="009C1115">
      <w:pPr>
        <w:ind w:left="-57"/>
        <w:jc w:val="both"/>
        <w:rPr>
          <w:rFonts w:ascii="Arial" w:hAnsi="Arial" w:cs="Arial"/>
        </w:rPr>
      </w:pPr>
    </w:p>
    <w:p w14:paraId="673318A9" w14:textId="13F8EB8F" w:rsidR="002A2B5A" w:rsidRPr="00A744AF" w:rsidRDefault="002A2B5A" w:rsidP="009C1115">
      <w:pPr>
        <w:ind w:left="-57"/>
        <w:jc w:val="both"/>
        <w:rPr>
          <w:rFonts w:ascii="Arial" w:hAnsi="Arial" w:cs="Arial"/>
        </w:rPr>
      </w:pPr>
      <w:r w:rsidRPr="00A744AF">
        <w:rPr>
          <w:rFonts w:ascii="Arial" w:hAnsi="Arial" w:cs="Arial"/>
        </w:rPr>
        <w:t xml:space="preserve">For autistic children at Levels 1–3 of the autism spectrum, ages 5–14, the </w:t>
      </w:r>
      <w:proofErr w:type="spellStart"/>
      <w:r w:rsidRPr="00A744AF">
        <w:rPr>
          <w:rFonts w:ascii="Arial" w:hAnsi="Arial" w:cs="Arial"/>
        </w:rPr>
        <w:t>MyVoice</w:t>
      </w:r>
      <w:proofErr w:type="spellEnd"/>
      <w:r w:rsidRPr="00A744AF">
        <w:rPr>
          <w:rFonts w:ascii="Arial" w:hAnsi="Arial" w:cs="Arial"/>
        </w:rPr>
        <w:t xml:space="preserve"> Autism App is a very creative, research-based application that greatly enhances communication. The software improves wellbeing in home, school, and hospital settings by translating behaviours into emotional understanding, facilitating visual communication, and encouraging multi-agency collaboration. In addition to filling critical gaps in autism support services, it is in line with key UK regulatory frameworks. For children with autism, </w:t>
      </w:r>
      <w:proofErr w:type="spellStart"/>
      <w:r w:rsidRPr="00A744AF">
        <w:rPr>
          <w:rFonts w:ascii="Arial" w:hAnsi="Arial" w:cs="Arial"/>
        </w:rPr>
        <w:t>MyVoice</w:t>
      </w:r>
      <w:proofErr w:type="spellEnd"/>
      <w:r w:rsidRPr="00A744AF">
        <w:rPr>
          <w:rFonts w:ascii="Arial" w:hAnsi="Arial" w:cs="Arial"/>
        </w:rPr>
        <w:t xml:space="preserve"> provides an empowering, child-centred solution that enhances emotional expression, builds relationships, lessens distress, and improves long-term results. If it were adopted, it would be a significant step towards more equality, understanding, and inclusion in UK society.</w:t>
      </w:r>
    </w:p>
    <w:p w14:paraId="2E45FB0A" w14:textId="77777777" w:rsidR="002A2B5A" w:rsidRPr="00A744AF" w:rsidRDefault="002A2B5A" w:rsidP="009C1115">
      <w:pPr>
        <w:ind w:left="-57"/>
        <w:jc w:val="both"/>
        <w:rPr>
          <w:rFonts w:ascii="Arial" w:hAnsi="Arial" w:cs="Arial"/>
        </w:rPr>
      </w:pPr>
    </w:p>
    <w:p w14:paraId="35914B3B" w14:textId="7911DC92" w:rsidR="00AC37ED" w:rsidRPr="00A744AF" w:rsidRDefault="00AC37ED" w:rsidP="002A2B5A">
      <w:pPr>
        <w:ind w:left="-57"/>
        <w:rPr>
          <w:rFonts w:ascii="Arial" w:hAnsi="Arial" w:cs="Arial"/>
        </w:rPr>
      </w:pPr>
    </w:p>
    <w:p w14:paraId="64466E36" w14:textId="77777777" w:rsidR="003D1726" w:rsidRPr="00A744AF" w:rsidRDefault="003D1726" w:rsidP="002A2B5A">
      <w:pPr>
        <w:ind w:left="-57"/>
        <w:rPr>
          <w:rFonts w:ascii="Arial" w:hAnsi="Arial" w:cs="Arial"/>
        </w:rPr>
      </w:pPr>
    </w:p>
    <w:p w14:paraId="5A867F3A" w14:textId="77777777" w:rsidR="003D1726" w:rsidRPr="00A744AF" w:rsidRDefault="003D1726" w:rsidP="002A2B5A">
      <w:pPr>
        <w:ind w:left="-57"/>
        <w:rPr>
          <w:rFonts w:ascii="Arial" w:hAnsi="Arial" w:cs="Arial"/>
        </w:rPr>
      </w:pPr>
    </w:p>
    <w:p w14:paraId="45209236" w14:textId="77777777" w:rsidR="003D1726" w:rsidRPr="00A744AF" w:rsidRDefault="003D1726" w:rsidP="002A2B5A">
      <w:pPr>
        <w:ind w:left="-57"/>
        <w:rPr>
          <w:rFonts w:ascii="Arial" w:hAnsi="Arial" w:cs="Arial"/>
        </w:rPr>
      </w:pPr>
    </w:p>
    <w:p w14:paraId="50382E04" w14:textId="77777777" w:rsidR="003D1726" w:rsidRPr="00A744AF" w:rsidRDefault="003D1726" w:rsidP="002A2B5A">
      <w:pPr>
        <w:ind w:left="-57"/>
        <w:rPr>
          <w:rFonts w:ascii="Arial" w:hAnsi="Arial" w:cs="Arial"/>
        </w:rPr>
      </w:pPr>
    </w:p>
    <w:p w14:paraId="38975778" w14:textId="77777777" w:rsidR="003D1726" w:rsidRPr="00A744AF" w:rsidRDefault="003D1726" w:rsidP="002A2B5A">
      <w:pPr>
        <w:ind w:left="-57"/>
        <w:rPr>
          <w:rFonts w:ascii="Arial" w:hAnsi="Arial" w:cs="Arial"/>
        </w:rPr>
      </w:pPr>
    </w:p>
    <w:p w14:paraId="18488EAD" w14:textId="77777777" w:rsidR="003D1726" w:rsidRPr="00A744AF" w:rsidRDefault="003D1726" w:rsidP="002A2B5A">
      <w:pPr>
        <w:ind w:left="-57"/>
        <w:rPr>
          <w:rFonts w:ascii="Arial" w:hAnsi="Arial" w:cs="Arial"/>
        </w:rPr>
      </w:pPr>
    </w:p>
    <w:p w14:paraId="4A32C2DB" w14:textId="77777777" w:rsidR="003D1726" w:rsidRDefault="003D1726" w:rsidP="002A2B5A">
      <w:pPr>
        <w:ind w:left="-57"/>
      </w:pPr>
    </w:p>
    <w:p w14:paraId="3ABC50A4" w14:textId="77777777" w:rsidR="003D1726" w:rsidRDefault="003D1726" w:rsidP="002A2B5A">
      <w:pPr>
        <w:ind w:left="-57"/>
      </w:pPr>
    </w:p>
    <w:p w14:paraId="5B35BEE3" w14:textId="77777777" w:rsidR="003D1726" w:rsidRDefault="003D1726" w:rsidP="002A2B5A">
      <w:pPr>
        <w:ind w:left="-57"/>
      </w:pPr>
    </w:p>
    <w:p w14:paraId="7D3D8DFC" w14:textId="77777777" w:rsidR="003D1726" w:rsidRDefault="003D1726" w:rsidP="002A2B5A">
      <w:pPr>
        <w:ind w:left="-57"/>
      </w:pPr>
    </w:p>
    <w:p w14:paraId="00DC0DC6" w14:textId="77777777" w:rsidR="003D1726" w:rsidRDefault="003D1726" w:rsidP="002A2B5A">
      <w:pPr>
        <w:ind w:left="-57"/>
      </w:pPr>
    </w:p>
    <w:p w14:paraId="19AF374F" w14:textId="77777777" w:rsidR="003D1726" w:rsidRDefault="003D1726" w:rsidP="002A2B5A">
      <w:pPr>
        <w:ind w:left="-57"/>
      </w:pPr>
    </w:p>
    <w:p w14:paraId="29A4EE8E" w14:textId="77777777" w:rsidR="003D1726" w:rsidRDefault="003D1726" w:rsidP="002A2B5A">
      <w:pPr>
        <w:ind w:left="-57"/>
      </w:pPr>
    </w:p>
    <w:p w14:paraId="0ECF0B96" w14:textId="77777777" w:rsidR="003D1726" w:rsidRDefault="003D1726" w:rsidP="002A2B5A">
      <w:pPr>
        <w:ind w:left="-57"/>
      </w:pPr>
    </w:p>
    <w:p w14:paraId="5EBDCA21" w14:textId="77777777" w:rsidR="003D1726" w:rsidRDefault="003D1726" w:rsidP="002A2B5A">
      <w:pPr>
        <w:ind w:left="-57"/>
      </w:pPr>
    </w:p>
    <w:p w14:paraId="4D4F5FA7" w14:textId="77777777" w:rsidR="003D1726" w:rsidRDefault="003D1726" w:rsidP="002A2B5A">
      <w:pPr>
        <w:ind w:left="-57"/>
      </w:pPr>
    </w:p>
    <w:p w14:paraId="42AE99E2" w14:textId="77777777" w:rsidR="003D1726" w:rsidRDefault="003D1726" w:rsidP="002A2B5A">
      <w:pPr>
        <w:ind w:left="-57"/>
      </w:pPr>
    </w:p>
    <w:p w14:paraId="54CE7AAB" w14:textId="77777777" w:rsidR="003D1726" w:rsidRPr="003D1726" w:rsidRDefault="003D1726" w:rsidP="002A2B5A">
      <w:pPr>
        <w:ind w:left="-57"/>
        <w:rPr>
          <w:i/>
          <w:iCs/>
        </w:rPr>
      </w:pPr>
    </w:p>
    <w:p w14:paraId="3BB01E43" w14:textId="77777777" w:rsidR="003D1726" w:rsidRDefault="003D1726" w:rsidP="002A2B5A">
      <w:pPr>
        <w:ind w:left="-57"/>
      </w:pPr>
    </w:p>
    <w:p w14:paraId="1CFDA025" w14:textId="77777777" w:rsidR="003D1726" w:rsidRDefault="003D1726" w:rsidP="002A2B5A">
      <w:pPr>
        <w:ind w:left="-57"/>
      </w:pPr>
    </w:p>
    <w:p w14:paraId="0AC55256" w14:textId="77777777" w:rsidR="003D1726" w:rsidRDefault="003D1726" w:rsidP="002A2B5A">
      <w:pPr>
        <w:ind w:left="-57"/>
      </w:pPr>
    </w:p>
    <w:p w14:paraId="10FE3B35" w14:textId="77777777" w:rsidR="003D1726" w:rsidRDefault="003D1726" w:rsidP="002A2B5A">
      <w:pPr>
        <w:ind w:left="-57"/>
      </w:pPr>
    </w:p>
    <w:p w14:paraId="11A16DCC" w14:textId="77777777" w:rsidR="003D1726" w:rsidRDefault="003D1726" w:rsidP="002A2B5A">
      <w:pPr>
        <w:ind w:left="-57"/>
      </w:pPr>
    </w:p>
    <w:p w14:paraId="3E73709D" w14:textId="77777777" w:rsidR="003D1726" w:rsidRDefault="003D1726" w:rsidP="002A2B5A">
      <w:pPr>
        <w:ind w:left="-57"/>
      </w:pPr>
    </w:p>
    <w:p w14:paraId="2E3D86F7" w14:textId="77777777" w:rsidR="003D1726" w:rsidRDefault="003D1726" w:rsidP="002A2B5A">
      <w:pPr>
        <w:ind w:left="-57"/>
      </w:pPr>
    </w:p>
    <w:p w14:paraId="3223FDFE" w14:textId="77777777" w:rsidR="00A744AF" w:rsidRDefault="00A744AF" w:rsidP="002A2B5A">
      <w:pPr>
        <w:ind w:left="-57"/>
      </w:pPr>
    </w:p>
    <w:p w14:paraId="3F006994" w14:textId="77777777" w:rsidR="00A744AF" w:rsidRDefault="00A744AF" w:rsidP="002A2B5A">
      <w:pPr>
        <w:ind w:left="-57"/>
      </w:pPr>
    </w:p>
    <w:p w14:paraId="43BC7F21" w14:textId="77777777" w:rsidR="00A744AF" w:rsidRDefault="00A744AF" w:rsidP="002A2B5A">
      <w:pPr>
        <w:ind w:left="-57"/>
      </w:pPr>
    </w:p>
    <w:p w14:paraId="2FC71E55" w14:textId="77777777" w:rsidR="00A744AF" w:rsidRDefault="00A744AF" w:rsidP="002A2B5A">
      <w:pPr>
        <w:ind w:left="-57"/>
      </w:pPr>
    </w:p>
    <w:p w14:paraId="149850C1" w14:textId="77777777" w:rsidR="003D1726" w:rsidRDefault="003D1726" w:rsidP="002A2B5A">
      <w:pPr>
        <w:ind w:left="-57"/>
      </w:pPr>
    </w:p>
    <w:p w14:paraId="137CA9B3" w14:textId="77777777" w:rsidR="003D1726" w:rsidRPr="003D1726" w:rsidRDefault="003D1726" w:rsidP="002A2B5A">
      <w:pPr>
        <w:ind w:left="-57"/>
        <w:rPr>
          <w:rFonts w:ascii="Arial" w:hAnsi="Arial" w:cs="Arial"/>
          <w:b/>
          <w:bCs/>
        </w:rPr>
      </w:pPr>
    </w:p>
    <w:p w14:paraId="69E34825" w14:textId="3274DB7C" w:rsidR="003D1726" w:rsidRDefault="003D1726" w:rsidP="002A2B5A">
      <w:pPr>
        <w:ind w:left="-57"/>
        <w:rPr>
          <w:rFonts w:ascii="Arial" w:hAnsi="Arial" w:cs="Arial"/>
          <w:b/>
          <w:bCs/>
        </w:rPr>
      </w:pPr>
      <w:r w:rsidRPr="003D1726">
        <w:rPr>
          <w:rFonts w:ascii="Arial" w:hAnsi="Arial" w:cs="Arial"/>
          <w:b/>
          <w:bCs/>
        </w:rPr>
        <w:lastRenderedPageBreak/>
        <w:t>References:</w:t>
      </w:r>
    </w:p>
    <w:p w14:paraId="52F1EE28" w14:textId="77777777" w:rsidR="001432FA" w:rsidRDefault="001432FA" w:rsidP="001432FA">
      <w:pPr>
        <w:rPr>
          <w:rFonts w:ascii="Arial" w:hAnsi="Arial" w:cs="Arial"/>
          <w:i/>
          <w:iCs/>
          <w:color w:val="000000"/>
        </w:rPr>
      </w:pPr>
    </w:p>
    <w:p w14:paraId="0A3E8051" w14:textId="0591A885" w:rsidR="001432FA" w:rsidRPr="00FD7618" w:rsidRDefault="001432FA" w:rsidP="00FD7618">
      <w:r w:rsidRPr="00FD7618">
        <w:t>Autism Act 2009,</w:t>
      </w:r>
      <w:r w:rsidRPr="00FD7618">
        <w:rPr>
          <w:rStyle w:val="apple-converted-space"/>
          <w:rFonts w:ascii="Arial" w:hAnsi="Arial" w:cs="Arial"/>
          <w:color w:val="000000"/>
        </w:rPr>
        <w:t> </w:t>
      </w:r>
      <w:r w:rsidRPr="00FD7618">
        <w:rPr>
          <w:rStyle w:val="Emphasis"/>
          <w:rFonts w:ascii="Arial" w:hAnsi="Arial" w:cs="Arial"/>
          <w:color w:val="000000"/>
        </w:rPr>
        <w:t>c.15.</w:t>
      </w:r>
      <w:r w:rsidRPr="00FD7618">
        <w:rPr>
          <w:rStyle w:val="apple-converted-space"/>
          <w:rFonts w:ascii="Arial" w:hAnsi="Arial" w:cs="Arial"/>
          <w:color w:val="000000"/>
        </w:rPr>
        <w:t> </w:t>
      </w:r>
      <w:r w:rsidRPr="00FD7618">
        <w:t>London: HMSO. Available at:</w:t>
      </w:r>
      <w:r w:rsidR="00FD7618">
        <w:t xml:space="preserve"> </w:t>
      </w:r>
      <w:hyperlink r:id="rId9" w:history="1">
        <w:r w:rsidR="00FD7618" w:rsidRPr="0040181F">
          <w:rPr>
            <w:rStyle w:val="Hyperlink"/>
          </w:rPr>
          <w:t>https://www.legisla</w:t>
        </w:r>
        <w:r w:rsidR="00FD7618" w:rsidRPr="0040181F">
          <w:rPr>
            <w:rStyle w:val="Hyperlink"/>
          </w:rPr>
          <w:t>t</w:t>
        </w:r>
        <w:r w:rsidR="00FD7618" w:rsidRPr="0040181F">
          <w:rPr>
            <w:rStyle w:val="Hyperlink"/>
          </w:rPr>
          <w:t>ion.gov.uk/ukpga/2009/15/contents</w:t>
        </w:r>
      </w:hyperlink>
      <w:r w:rsidR="00FD7618">
        <w:t xml:space="preserve">. </w:t>
      </w:r>
      <w:r w:rsidR="00FD7618">
        <w:rPr>
          <w:rStyle w:val="apple-converted-space"/>
          <w:rFonts w:ascii="Arial" w:hAnsi="Arial" w:cs="Arial"/>
          <w:color w:val="000000"/>
        </w:rPr>
        <w:t>(Accessed on</w:t>
      </w:r>
      <w:r w:rsidR="00FD7618" w:rsidRPr="00FD7618">
        <w:t xml:space="preserve"> </w:t>
      </w:r>
      <w:r w:rsidRPr="00FD7618">
        <w:t xml:space="preserve">5 </w:t>
      </w:r>
      <w:r w:rsidRPr="00FD7618">
        <w:t>December 2025).</w:t>
      </w:r>
    </w:p>
    <w:p w14:paraId="1ACD5508" w14:textId="149EE4E7" w:rsidR="001432FA" w:rsidRDefault="001432FA" w:rsidP="001432FA">
      <w:pPr>
        <w:pStyle w:val="NormalWeb"/>
        <w:rPr>
          <w:rFonts w:ascii="Arial" w:hAnsi="Arial" w:cs="Arial"/>
          <w:color w:val="000000"/>
        </w:rPr>
      </w:pPr>
      <w:r w:rsidRPr="00FD7618">
        <w:rPr>
          <w:rFonts w:ascii="Arial" w:hAnsi="Arial" w:cs="Arial"/>
          <w:color w:val="000000"/>
        </w:rPr>
        <w:t>Children and Families Act 2014,</w:t>
      </w:r>
      <w:r w:rsidRPr="00FD7618">
        <w:rPr>
          <w:rStyle w:val="apple-converted-space"/>
          <w:rFonts w:ascii="Arial" w:eastAsiaTheme="majorEastAsia" w:hAnsi="Arial" w:cs="Arial"/>
          <w:color w:val="000000"/>
        </w:rPr>
        <w:t> </w:t>
      </w:r>
      <w:r w:rsidRPr="00FD7618">
        <w:rPr>
          <w:rStyle w:val="Emphasis"/>
          <w:rFonts w:ascii="Arial" w:eastAsiaTheme="majorEastAsia" w:hAnsi="Arial" w:cs="Arial"/>
          <w:color w:val="000000"/>
        </w:rPr>
        <w:t>c.6.</w:t>
      </w:r>
      <w:r w:rsidRPr="00FD7618">
        <w:rPr>
          <w:rStyle w:val="apple-converted-space"/>
          <w:rFonts w:ascii="Arial" w:eastAsiaTheme="majorEastAsia" w:hAnsi="Arial" w:cs="Arial"/>
          <w:color w:val="000000"/>
        </w:rPr>
        <w:t> </w:t>
      </w:r>
      <w:r w:rsidRPr="00FD7618">
        <w:rPr>
          <w:rFonts w:ascii="Arial" w:hAnsi="Arial" w:cs="Arial"/>
          <w:color w:val="000000"/>
        </w:rPr>
        <w:t>London: HMSO. Available at:</w:t>
      </w:r>
      <w:r w:rsidRPr="00FD7618">
        <w:rPr>
          <w:rStyle w:val="apple-converted-space"/>
          <w:rFonts w:ascii="Arial" w:eastAsiaTheme="majorEastAsia" w:hAnsi="Arial" w:cs="Arial"/>
          <w:color w:val="000000"/>
        </w:rPr>
        <w:t> </w:t>
      </w:r>
      <w:hyperlink r:id="rId10" w:tgtFrame="_new" w:history="1">
        <w:r w:rsidRPr="00FD7618">
          <w:rPr>
            <w:rStyle w:val="Hyperlink"/>
            <w:rFonts w:ascii="Arial" w:eastAsiaTheme="majorEastAsia" w:hAnsi="Arial" w:cs="Arial"/>
          </w:rPr>
          <w:t>https://www.legislation.gov.uk/ukpga/2014/6/contents</w:t>
        </w:r>
      </w:hyperlink>
      <w:r w:rsidRPr="00FD7618">
        <w:rPr>
          <w:rStyle w:val="apple-converted-space"/>
          <w:rFonts w:ascii="Arial" w:eastAsiaTheme="majorEastAsia" w:hAnsi="Arial" w:cs="Arial"/>
          <w:color w:val="000000"/>
        </w:rPr>
        <w:t> </w:t>
      </w:r>
      <w:r w:rsidR="00310CA8">
        <w:rPr>
          <w:rStyle w:val="apple-converted-space"/>
          <w:rFonts w:ascii="Arial" w:eastAsiaTheme="majorEastAsia" w:hAnsi="Arial" w:cs="Arial"/>
          <w:color w:val="000000"/>
        </w:rPr>
        <w:t xml:space="preserve"> </w:t>
      </w:r>
      <w:r w:rsidRPr="00FD7618">
        <w:rPr>
          <w:rFonts w:ascii="Arial" w:hAnsi="Arial" w:cs="Arial"/>
          <w:color w:val="000000"/>
        </w:rPr>
        <w:t>(Accessed</w:t>
      </w:r>
      <w:r w:rsidRPr="00FD7618">
        <w:rPr>
          <w:rFonts w:ascii="Arial" w:hAnsi="Arial" w:cs="Arial"/>
          <w:color w:val="000000"/>
        </w:rPr>
        <w:t xml:space="preserve"> on 4 </w:t>
      </w:r>
      <w:r w:rsidRPr="00FD7618">
        <w:rPr>
          <w:rFonts w:ascii="Arial" w:hAnsi="Arial" w:cs="Arial"/>
          <w:color w:val="000000"/>
        </w:rPr>
        <w:t>December 2025).</w:t>
      </w:r>
    </w:p>
    <w:p w14:paraId="1EAF5C32" w14:textId="1FDA5F9E" w:rsidR="00E57C94" w:rsidRDefault="00E57C94" w:rsidP="001432FA">
      <w:pPr>
        <w:pStyle w:val="NormalWeb"/>
        <w:rPr>
          <w:rFonts w:ascii="Arial" w:hAnsi="Arial" w:cs="Arial"/>
          <w:color w:val="000000"/>
        </w:rPr>
      </w:pPr>
      <w:r w:rsidRPr="00FD7618">
        <w:rPr>
          <w:rFonts w:ascii="Arial" w:hAnsi="Arial" w:cs="Arial"/>
          <w:color w:val="000000"/>
        </w:rPr>
        <w:t>Equality Act 2010,</w:t>
      </w:r>
      <w:r w:rsidRPr="00FD7618">
        <w:rPr>
          <w:rStyle w:val="apple-converted-space"/>
          <w:rFonts w:ascii="Arial" w:eastAsiaTheme="majorEastAsia" w:hAnsi="Arial" w:cs="Arial"/>
          <w:color w:val="000000"/>
        </w:rPr>
        <w:t> </w:t>
      </w:r>
      <w:r w:rsidRPr="00FD7618">
        <w:rPr>
          <w:rStyle w:val="Emphasis"/>
          <w:rFonts w:ascii="Arial" w:eastAsiaTheme="majorEastAsia" w:hAnsi="Arial" w:cs="Arial"/>
          <w:color w:val="000000"/>
        </w:rPr>
        <w:t>c.15.</w:t>
      </w:r>
      <w:r w:rsidRPr="00FD7618">
        <w:rPr>
          <w:rStyle w:val="apple-converted-space"/>
          <w:rFonts w:ascii="Arial" w:eastAsiaTheme="majorEastAsia" w:hAnsi="Arial" w:cs="Arial"/>
          <w:color w:val="000000"/>
        </w:rPr>
        <w:t> </w:t>
      </w:r>
      <w:r w:rsidRPr="00FD7618">
        <w:rPr>
          <w:rFonts w:ascii="Arial" w:hAnsi="Arial" w:cs="Arial"/>
          <w:color w:val="000000"/>
        </w:rPr>
        <w:t>London: HMSO. Available at:</w:t>
      </w:r>
      <w:r w:rsidRPr="00FD7618">
        <w:rPr>
          <w:rStyle w:val="apple-converted-space"/>
          <w:rFonts w:ascii="Arial" w:eastAsiaTheme="majorEastAsia" w:hAnsi="Arial" w:cs="Arial"/>
          <w:color w:val="000000"/>
        </w:rPr>
        <w:t> </w:t>
      </w:r>
      <w:hyperlink r:id="rId11" w:tgtFrame="_new" w:history="1">
        <w:r w:rsidRPr="00FD7618">
          <w:rPr>
            <w:rStyle w:val="Hyperlink"/>
            <w:rFonts w:ascii="Arial" w:eastAsiaTheme="majorEastAsia" w:hAnsi="Arial" w:cs="Arial"/>
          </w:rPr>
          <w:t>https://www.legislation.gov.uk/ukpga/2010/15/contents</w:t>
        </w:r>
      </w:hyperlink>
      <w:r w:rsidRPr="00FD7618">
        <w:rPr>
          <w:rFonts w:ascii="Arial" w:hAnsi="Arial" w:cs="Arial"/>
          <w:color w:val="000000"/>
        </w:rPr>
        <w:t>(Accessed on 9December 2025).</w:t>
      </w:r>
    </w:p>
    <w:p w14:paraId="665FC2B0" w14:textId="078CA3B6" w:rsidR="006F5DA9" w:rsidRPr="00FD7618" w:rsidRDefault="006F5DA9" w:rsidP="001432FA">
      <w:pPr>
        <w:pStyle w:val="NormalWeb"/>
        <w:rPr>
          <w:rFonts w:ascii="Arial" w:hAnsi="Arial" w:cs="Arial"/>
          <w:color w:val="000000"/>
        </w:rPr>
      </w:pPr>
      <w:r>
        <w:rPr>
          <w:rFonts w:ascii="Arial" w:hAnsi="Arial" w:cs="Arial"/>
          <w:color w:val="000000"/>
        </w:rPr>
        <w:t xml:space="preserve">Gov.Uk </w:t>
      </w:r>
      <w:r w:rsidR="00523A4F">
        <w:rPr>
          <w:rFonts w:ascii="Arial" w:hAnsi="Arial" w:cs="Arial"/>
          <w:color w:val="000000"/>
        </w:rPr>
        <w:t xml:space="preserve">(2021). </w:t>
      </w:r>
      <w:r w:rsidRPr="006F5DA9">
        <w:rPr>
          <w:rFonts w:ascii="Arial" w:hAnsi="Arial" w:cs="Arial"/>
          <w:color w:val="000000"/>
        </w:rPr>
        <w:t>Department of Health and Social Care and Department for Education (2021)</w:t>
      </w:r>
      <w:r w:rsidRPr="006F5DA9">
        <w:rPr>
          <w:rStyle w:val="apple-converted-space"/>
          <w:rFonts w:ascii="Arial" w:eastAsiaTheme="majorEastAsia" w:hAnsi="Arial" w:cs="Arial"/>
          <w:color w:val="000000"/>
        </w:rPr>
        <w:t> </w:t>
      </w:r>
      <w:r w:rsidRPr="006F5DA9">
        <w:rPr>
          <w:rStyle w:val="Emphasis"/>
          <w:rFonts w:ascii="Arial" w:eastAsiaTheme="majorEastAsia" w:hAnsi="Arial" w:cs="Arial"/>
          <w:color w:val="000000"/>
        </w:rPr>
        <w:t>The national strategy for autistic children, young people and adults: 2021 to 2026.</w:t>
      </w:r>
      <w:r w:rsidRPr="006F5DA9">
        <w:rPr>
          <w:rStyle w:val="apple-converted-space"/>
          <w:rFonts w:ascii="Arial" w:eastAsiaTheme="majorEastAsia" w:hAnsi="Arial" w:cs="Arial"/>
          <w:color w:val="000000"/>
        </w:rPr>
        <w:t> </w:t>
      </w:r>
      <w:r w:rsidRPr="006F5DA9">
        <w:rPr>
          <w:rFonts w:ascii="Arial" w:hAnsi="Arial" w:cs="Arial"/>
          <w:color w:val="000000"/>
        </w:rPr>
        <w:t>Gov.uk. Available at:</w:t>
      </w:r>
      <w:r w:rsidRPr="006F5DA9">
        <w:rPr>
          <w:rStyle w:val="apple-converted-space"/>
          <w:rFonts w:ascii="Arial" w:eastAsiaTheme="majorEastAsia" w:hAnsi="Arial" w:cs="Arial"/>
          <w:color w:val="000000"/>
        </w:rPr>
        <w:t> </w:t>
      </w:r>
      <w:hyperlink r:id="rId12" w:tgtFrame="_new" w:history="1">
        <w:r w:rsidRPr="006F5DA9">
          <w:rPr>
            <w:rStyle w:val="Hyperlink"/>
            <w:rFonts w:ascii="Arial" w:eastAsiaTheme="majorEastAsia" w:hAnsi="Arial" w:cs="Arial"/>
          </w:rPr>
          <w:t>https:</w:t>
        </w:r>
        <w:r w:rsidRPr="006F5DA9">
          <w:rPr>
            <w:rStyle w:val="Hyperlink"/>
            <w:rFonts w:ascii="Arial" w:eastAsiaTheme="majorEastAsia" w:hAnsi="Arial" w:cs="Arial"/>
          </w:rPr>
          <w:t>/</w:t>
        </w:r>
        <w:r w:rsidRPr="006F5DA9">
          <w:rPr>
            <w:rStyle w:val="Hyperlink"/>
            <w:rFonts w:ascii="Arial" w:eastAsiaTheme="majorEastAsia" w:hAnsi="Arial" w:cs="Arial"/>
          </w:rPr>
          <w:t>/www.gov.</w:t>
        </w:r>
        <w:r w:rsidRPr="006F5DA9">
          <w:rPr>
            <w:rStyle w:val="Hyperlink"/>
            <w:rFonts w:ascii="Arial" w:eastAsiaTheme="majorEastAsia" w:hAnsi="Arial" w:cs="Arial"/>
          </w:rPr>
          <w:t>u</w:t>
        </w:r>
        <w:r w:rsidRPr="006F5DA9">
          <w:rPr>
            <w:rStyle w:val="Hyperlink"/>
            <w:rFonts w:ascii="Arial" w:eastAsiaTheme="majorEastAsia" w:hAnsi="Arial" w:cs="Arial"/>
          </w:rPr>
          <w:t>k/government/publications/national-strategy-for-autistic-children-young-people-and-adults-2021-to-2026</w:t>
        </w:r>
      </w:hyperlink>
      <w:r w:rsidRPr="006F5DA9">
        <w:rPr>
          <w:rStyle w:val="apple-converted-space"/>
          <w:rFonts w:ascii="Arial" w:eastAsiaTheme="majorEastAsia" w:hAnsi="Arial" w:cs="Arial"/>
          <w:color w:val="000000"/>
        </w:rPr>
        <w:t> </w:t>
      </w:r>
      <w:r w:rsidRPr="006F5DA9">
        <w:rPr>
          <w:rFonts w:ascii="Arial" w:hAnsi="Arial" w:cs="Arial"/>
          <w:color w:val="000000"/>
        </w:rPr>
        <w:t>(Accessed</w:t>
      </w:r>
      <w:r w:rsidR="00523A4F">
        <w:rPr>
          <w:rFonts w:ascii="Arial" w:hAnsi="Arial" w:cs="Arial"/>
          <w:color w:val="000000"/>
        </w:rPr>
        <w:t xml:space="preserve"> on</w:t>
      </w:r>
      <w:r w:rsidRPr="006F5DA9">
        <w:rPr>
          <w:rFonts w:ascii="Arial" w:hAnsi="Arial" w:cs="Arial"/>
          <w:color w:val="000000"/>
        </w:rPr>
        <w:t xml:space="preserve"> 12 December 2025).</w:t>
      </w:r>
    </w:p>
    <w:p w14:paraId="0EAEFBFB" w14:textId="14B23CCE" w:rsidR="001432FA" w:rsidRPr="00FD7618" w:rsidRDefault="00523A4F" w:rsidP="001432FA">
      <w:pPr>
        <w:pStyle w:val="NormalWeb"/>
        <w:rPr>
          <w:rFonts w:ascii="Arial" w:hAnsi="Arial" w:cs="Arial"/>
          <w:color w:val="000000"/>
        </w:rPr>
      </w:pPr>
      <w:r>
        <w:rPr>
          <w:rFonts w:ascii="Arial" w:hAnsi="Arial" w:cs="Arial"/>
          <w:color w:val="000000"/>
        </w:rPr>
        <w:t xml:space="preserve">Gov. UK (2024). </w:t>
      </w:r>
      <w:r w:rsidR="001432FA" w:rsidRPr="00FD7618">
        <w:rPr>
          <w:rFonts w:ascii="Arial" w:hAnsi="Arial" w:cs="Arial"/>
          <w:color w:val="000000"/>
        </w:rPr>
        <w:t>Department for Education and Department of Health and Social Care (2015)</w:t>
      </w:r>
      <w:r w:rsidR="001432FA" w:rsidRPr="00FD7618">
        <w:rPr>
          <w:rStyle w:val="apple-converted-space"/>
          <w:rFonts w:ascii="Arial" w:eastAsiaTheme="majorEastAsia" w:hAnsi="Arial" w:cs="Arial"/>
          <w:color w:val="000000"/>
        </w:rPr>
        <w:t> </w:t>
      </w:r>
      <w:r w:rsidR="001432FA" w:rsidRPr="00FD7618">
        <w:rPr>
          <w:rStyle w:val="Emphasis"/>
          <w:rFonts w:ascii="Arial" w:eastAsiaTheme="majorEastAsia" w:hAnsi="Arial" w:cs="Arial"/>
          <w:color w:val="000000"/>
        </w:rPr>
        <w:t>Special educational needs and disability code of practice: 0 to 25 years.</w:t>
      </w:r>
      <w:r w:rsidR="001432FA" w:rsidRPr="00FD7618">
        <w:rPr>
          <w:rStyle w:val="apple-converted-space"/>
          <w:rFonts w:ascii="Arial" w:eastAsiaTheme="majorEastAsia" w:hAnsi="Arial" w:cs="Arial"/>
          <w:color w:val="000000"/>
        </w:rPr>
        <w:t> </w:t>
      </w:r>
      <w:r w:rsidR="001432FA" w:rsidRPr="00FD7618">
        <w:rPr>
          <w:rFonts w:ascii="Arial" w:hAnsi="Arial" w:cs="Arial"/>
          <w:color w:val="000000"/>
        </w:rPr>
        <w:t>London: DfE. Available at:</w:t>
      </w:r>
      <w:r w:rsidR="001432FA" w:rsidRPr="00FD7618">
        <w:rPr>
          <w:rStyle w:val="apple-converted-space"/>
          <w:rFonts w:ascii="Arial" w:eastAsiaTheme="majorEastAsia" w:hAnsi="Arial" w:cs="Arial"/>
          <w:color w:val="000000"/>
        </w:rPr>
        <w:t> </w:t>
      </w:r>
      <w:hyperlink r:id="rId13" w:tgtFrame="_new" w:history="1">
        <w:r w:rsidR="001432FA" w:rsidRPr="00FD7618">
          <w:rPr>
            <w:rStyle w:val="Hyperlink"/>
            <w:rFonts w:ascii="Arial" w:eastAsiaTheme="majorEastAsia" w:hAnsi="Arial" w:cs="Arial"/>
          </w:rPr>
          <w:t>https://www.</w:t>
        </w:r>
        <w:r w:rsidR="001432FA" w:rsidRPr="00FD7618">
          <w:rPr>
            <w:rStyle w:val="Hyperlink"/>
            <w:rFonts w:ascii="Arial" w:eastAsiaTheme="majorEastAsia" w:hAnsi="Arial" w:cs="Arial"/>
          </w:rPr>
          <w:t>g</w:t>
        </w:r>
        <w:r w:rsidR="001432FA" w:rsidRPr="00FD7618">
          <w:rPr>
            <w:rStyle w:val="Hyperlink"/>
            <w:rFonts w:ascii="Arial" w:eastAsiaTheme="majorEastAsia" w:hAnsi="Arial" w:cs="Arial"/>
          </w:rPr>
          <w:t>o</w:t>
        </w:r>
        <w:r w:rsidR="001432FA" w:rsidRPr="00FD7618">
          <w:rPr>
            <w:rStyle w:val="Hyperlink"/>
            <w:rFonts w:ascii="Arial" w:eastAsiaTheme="majorEastAsia" w:hAnsi="Arial" w:cs="Arial"/>
          </w:rPr>
          <w:t>v</w:t>
        </w:r>
        <w:r w:rsidR="001432FA" w:rsidRPr="00FD7618">
          <w:rPr>
            <w:rStyle w:val="Hyperlink"/>
            <w:rFonts w:ascii="Arial" w:eastAsiaTheme="majorEastAsia" w:hAnsi="Arial" w:cs="Arial"/>
          </w:rPr>
          <w:t>.uk/governm</w:t>
        </w:r>
        <w:r w:rsidR="001432FA" w:rsidRPr="00FD7618">
          <w:rPr>
            <w:rStyle w:val="Hyperlink"/>
            <w:rFonts w:ascii="Arial" w:eastAsiaTheme="majorEastAsia" w:hAnsi="Arial" w:cs="Arial"/>
          </w:rPr>
          <w:t>e</w:t>
        </w:r>
        <w:r w:rsidR="001432FA" w:rsidRPr="00FD7618">
          <w:rPr>
            <w:rStyle w:val="Hyperlink"/>
            <w:rFonts w:ascii="Arial" w:eastAsiaTheme="majorEastAsia" w:hAnsi="Arial" w:cs="Arial"/>
          </w:rPr>
          <w:t>nt/publications/send-code-of-practice-0-to-25</w:t>
        </w:r>
      </w:hyperlink>
      <w:r w:rsidR="001432FA" w:rsidRPr="00FD7618">
        <w:rPr>
          <w:rStyle w:val="apple-converted-space"/>
          <w:rFonts w:ascii="Arial" w:eastAsiaTheme="majorEastAsia" w:hAnsi="Arial" w:cs="Arial"/>
          <w:color w:val="000000"/>
        </w:rPr>
        <w:t> </w:t>
      </w:r>
      <w:r w:rsidR="001432FA" w:rsidRPr="00FD7618">
        <w:rPr>
          <w:rFonts w:ascii="Arial" w:hAnsi="Arial" w:cs="Arial"/>
          <w:color w:val="000000"/>
        </w:rPr>
        <w:t>(Accessed</w:t>
      </w:r>
      <w:r w:rsidR="001432FA" w:rsidRPr="00FD7618">
        <w:rPr>
          <w:rFonts w:ascii="Arial" w:hAnsi="Arial" w:cs="Arial"/>
          <w:color w:val="000000"/>
        </w:rPr>
        <w:t xml:space="preserve"> on</w:t>
      </w:r>
      <w:r w:rsidR="001432FA" w:rsidRPr="00FD7618">
        <w:rPr>
          <w:rFonts w:ascii="Arial" w:hAnsi="Arial" w:cs="Arial"/>
          <w:color w:val="000000"/>
        </w:rPr>
        <w:t xml:space="preserve"> </w:t>
      </w:r>
      <w:r w:rsidR="001432FA" w:rsidRPr="00FD7618">
        <w:rPr>
          <w:rFonts w:ascii="Arial" w:hAnsi="Arial" w:cs="Arial"/>
          <w:color w:val="000000"/>
        </w:rPr>
        <w:t xml:space="preserve">7 </w:t>
      </w:r>
      <w:r w:rsidR="001432FA" w:rsidRPr="00FD7618">
        <w:rPr>
          <w:rFonts w:ascii="Arial" w:hAnsi="Arial" w:cs="Arial"/>
          <w:color w:val="000000"/>
        </w:rPr>
        <w:t>December 2025).</w:t>
      </w:r>
    </w:p>
    <w:p w14:paraId="3713DA93" w14:textId="054F0B6F" w:rsidR="00310CA8" w:rsidRPr="00310CA8" w:rsidRDefault="00310CA8" w:rsidP="001432FA">
      <w:pPr>
        <w:pStyle w:val="NormalWeb"/>
        <w:rPr>
          <w:rFonts w:ascii="Arial" w:hAnsi="Arial" w:cs="Arial"/>
          <w:i/>
          <w:iCs/>
          <w:color w:val="000000"/>
        </w:rPr>
      </w:pPr>
      <w:r w:rsidRPr="00310CA8">
        <w:rPr>
          <w:rFonts w:ascii="Arial" w:hAnsi="Arial" w:cs="Arial"/>
          <w:i/>
          <w:iCs/>
          <w:color w:val="000000"/>
        </w:rPr>
        <w:t>Gov.Uk, (2025). D</w:t>
      </w:r>
      <w:r w:rsidRPr="00310CA8">
        <w:rPr>
          <w:rFonts w:ascii="Arial" w:hAnsi="Arial" w:cs="Arial"/>
          <w:i/>
          <w:iCs/>
          <w:color w:val="000000"/>
        </w:rPr>
        <w:t>epartment for Education and Department of Health and Social Care (2015)</w:t>
      </w:r>
      <w:r w:rsidRPr="00310CA8">
        <w:rPr>
          <w:rStyle w:val="apple-converted-space"/>
          <w:rFonts w:ascii="Arial" w:eastAsiaTheme="majorEastAsia" w:hAnsi="Arial" w:cs="Arial"/>
          <w:i/>
          <w:iCs/>
          <w:color w:val="000000"/>
        </w:rPr>
        <w:t> </w:t>
      </w:r>
      <w:r w:rsidRPr="00310CA8">
        <w:rPr>
          <w:rStyle w:val="Emphasis"/>
          <w:rFonts w:ascii="Arial" w:eastAsiaTheme="majorEastAsia" w:hAnsi="Arial" w:cs="Arial"/>
          <w:i w:val="0"/>
          <w:iCs w:val="0"/>
          <w:color w:val="000000"/>
        </w:rPr>
        <w:t>SEND code of practice: 0 to 25 years.</w:t>
      </w:r>
      <w:r w:rsidRPr="00310CA8">
        <w:rPr>
          <w:rStyle w:val="apple-converted-space"/>
          <w:rFonts w:ascii="Arial" w:eastAsiaTheme="majorEastAsia" w:hAnsi="Arial" w:cs="Arial"/>
          <w:i/>
          <w:iCs/>
          <w:color w:val="000000"/>
        </w:rPr>
        <w:t> </w:t>
      </w:r>
      <w:r w:rsidRPr="00310CA8">
        <w:rPr>
          <w:rFonts w:ascii="Arial" w:hAnsi="Arial" w:cs="Arial"/>
          <w:i/>
          <w:iCs/>
          <w:color w:val="000000"/>
        </w:rPr>
        <w:t xml:space="preserve"> Available at:</w:t>
      </w:r>
      <w:r w:rsidRPr="00310CA8">
        <w:rPr>
          <w:rStyle w:val="apple-converted-space"/>
          <w:rFonts w:ascii="Arial" w:eastAsiaTheme="majorEastAsia" w:hAnsi="Arial" w:cs="Arial"/>
          <w:i/>
          <w:iCs/>
          <w:color w:val="000000"/>
        </w:rPr>
        <w:t> </w:t>
      </w:r>
      <w:hyperlink r:id="rId14" w:tgtFrame="_new" w:history="1">
        <w:r w:rsidRPr="00310CA8">
          <w:rPr>
            <w:rStyle w:val="Hyperlink"/>
            <w:rFonts w:ascii="Arial" w:eastAsiaTheme="majorEastAsia" w:hAnsi="Arial" w:cs="Arial"/>
            <w:i/>
            <w:iCs/>
          </w:rPr>
          <w:t>https://www.gov.uk/government/publications/se</w:t>
        </w:r>
        <w:r w:rsidRPr="00310CA8">
          <w:rPr>
            <w:rStyle w:val="Hyperlink"/>
            <w:rFonts w:ascii="Arial" w:eastAsiaTheme="majorEastAsia" w:hAnsi="Arial" w:cs="Arial"/>
            <w:i/>
            <w:iCs/>
          </w:rPr>
          <w:t>n</w:t>
        </w:r>
        <w:r w:rsidRPr="00310CA8">
          <w:rPr>
            <w:rStyle w:val="Hyperlink"/>
            <w:rFonts w:ascii="Arial" w:eastAsiaTheme="majorEastAsia" w:hAnsi="Arial" w:cs="Arial"/>
            <w:i/>
            <w:iCs/>
          </w:rPr>
          <w:t>d-code-of-practice-0-to-25</w:t>
        </w:r>
      </w:hyperlink>
      <w:r w:rsidRPr="00310CA8">
        <w:rPr>
          <w:rStyle w:val="apple-converted-space"/>
          <w:rFonts w:ascii="Arial" w:eastAsiaTheme="majorEastAsia" w:hAnsi="Arial" w:cs="Arial"/>
          <w:i/>
          <w:iCs/>
          <w:color w:val="000000"/>
        </w:rPr>
        <w:t> </w:t>
      </w:r>
      <w:r w:rsidRPr="00310CA8">
        <w:rPr>
          <w:rFonts w:ascii="Arial" w:hAnsi="Arial" w:cs="Arial"/>
          <w:i/>
          <w:iCs/>
          <w:color w:val="000000"/>
        </w:rPr>
        <w:t>(Accessed: 12 December 2025).</w:t>
      </w:r>
      <w:r w:rsidRPr="00310CA8">
        <w:rPr>
          <w:rStyle w:val="apple-converted-space"/>
          <w:rFonts w:ascii="Arial" w:eastAsiaTheme="majorEastAsia" w:hAnsi="Arial" w:cs="Arial"/>
          <w:i/>
          <w:iCs/>
          <w:color w:val="000000"/>
        </w:rPr>
        <w:t> </w:t>
      </w:r>
      <w:r w:rsidRPr="00310CA8">
        <w:rPr>
          <w:rFonts w:ascii="Arial" w:hAnsi="Arial" w:cs="Arial"/>
          <w:i/>
          <w:iCs/>
          <w:color w:val="000000"/>
        </w:rPr>
        <w:t xml:space="preserve"> </w:t>
      </w:r>
    </w:p>
    <w:p w14:paraId="729A2A0F" w14:textId="7D0E9B3F" w:rsidR="001432FA" w:rsidRPr="00FD7618" w:rsidRDefault="001432FA" w:rsidP="001432FA">
      <w:pPr>
        <w:pStyle w:val="NormalWeb"/>
        <w:rPr>
          <w:rFonts w:ascii="Arial" w:hAnsi="Arial" w:cs="Arial"/>
          <w:color w:val="000000"/>
        </w:rPr>
      </w:pPr>
      <w:r w:rsidRPr="00FD7618">
        <w:rPr>
          <w:rFonts w:ascii="Arial" w:hAnsi="Arial" w:cs="Arial"/>
          <w:color w:val="000000"/>
        </w:rPr>
        <w:t>NHS England (2019)</w:t>
      </w:r>
      <w:r w:rsidRPr="00FD7618">
        <w:rPr>
          <w:rStyle w:val="apple-converted-space"/>
          <w:rFonts w:ascii="Arial" w:eastAsiaTheme="majorEastAsia" w:hAnsi="Arial" w:cs="Arial"/>
          <w:color w:val="000000"/>
        </w:rPr>
        <w:t> </w:t>
      </w:r>
      <w:r w:rsidRPr="00FD7618">
        <w:rPr>
          <w:rStyle w:val="Emphasis"/>
          <w:rFonts w:ascii="Arial" w:eastAsiaTheme="majorEastAsia" w:hAnsi="Arial" w:cs="Arial"/>
          <w:color w:val="000000"/>
        </w:rPr>
        <w:t>The NHS long term plan.</w:t>
      </w:r>
      <w:r w:rsidRPr="00FD7618">
        <w:rPr>
          <w:rStyle w:val="apple-converted-space"/>
          <w:rFonts w:ascii="Arial" w:eastAsiaTheme="majorEastAsia" w:hAnsi="Arial" w:cs="Arial"/>
          <w:color w:val="000000"/>
        </w:rPr>
        <w:t> </w:t>
      </w:r>
      <w:r w:rsidRPr="00FD7618">
        <w:rPr>
          <w:rFonts w:ascii="Arial" w:hAnsi="Arial" w:cs="Arial"/>
          <w:color w:val="000000"/>
        </w:rPr>
        <w:t>London: NHS England. Available at:</w:t>
      </w:r>
      <w:r w:rsidRPr="00FD7618">
        <w:rPr>
          <w:rStyle w:val="apple-converted-space"/>
          <w:rFonts w:ascii="Arial" w:eastAsiaTheme="majorEastAsia" w:hAnsi="Arial" w:cs="Arial"/>
          <w:color w:val="000000"/>
        </w:rPr>
        <w:t> </w:t>
      </w:r>
      <w:hyperlink r:id="rId15" w:tgtFrame="_new" w:history="1">
        <w:r w:rsidRPr="00FD7618">
          <w:rPr>
            <w:rStyle w:val="Hyperlink"/>
            <w:rFonts w:ascii="Arial" w:eastAsiaTheme="majorEastAsia" w:hAnsi="Arial" w:cs="Arial"/>
          </w:rPr>
          <w:t>https://www.longtermplan.nhs.uk/</w:t>
        </w:r>
      </w:hyperlink>
      <w:r w:rsidRPr="00FD7618">
        <w:rPr>
          <w:rFonts w:ascii="Arial" w:hAnsi="Arial" w:cs="Arial"/>
          <w:color w:val="000000"/>
        </w:rPr>
        <w:t>(Accessed</w:t>
      </w:r>
      <w:r w:rsidRPr="00FD7618">
        <w:rPr>
          <w:rFonts w:ascii="Arial" w:hAnsi="Arial" w:cs="Arial"/>
          <w:color w:val="000000"/>
        </w:rPr>
        <w:t xml:space="preserve"> on </w:t>
      </w:r>
      <w:r w:rsidR="00AB6DC6" w:rsidRPr="00FD7618">
        <w:rPr>
          <w:rFonts w:ascii="Arial" w:hAnsi="Arial" w:cs="Arial"/>
          <w:color w:val="000000"/>
        </w:rPr>
        <w:t xml:space="preserve">9 </w:t>
      </w:r>
      <w:r w:rsidRPr="00FD7618">
        <w:rPr>
          <w:rFonts w:ascii="Arial" w:hAnsi="Arial" w:cs="Arial"/>
          <w:color w:val="000000"/>
        </w:rPr>
        <w:t>December 2025).</w:t>
      </w:r>
    </w:p>
    <w:p w14:paraId="1F4C8434" w14:textId="77777777" w:rsidR="001432FA" w:rsidRDefault="001432FA" w:rsidP="001432FA">
      <w:pPr>
        <w:pStyle w:val="NormalWeb"/>
        <w:rPr>
          <w:rFonts w:ascii="Arial" w:hAnsi="Arial" w:cs="Arial"/>
          <w:color w:val="000000"/>
        </w:rPr>
      </w:pPr>
      <w:r w:rsidRPr="00FD7618">
        <w:rPr>
          <w:rFonts w:ascii="Arial" w:hAnsi="Arial" w:cs="Arial"/>
          <w:color w:val="000000"/>
        </w:rPr>
        <w:t>Tager-</w:t>
      </w:r>
      <w:proofErr w:type="spellStart"/>
      <w:r w:rsidRPr="00FD7618">
        <w:rPr>
          <w:rFonts w:ascii="Arial" w:hAnsi="Arial" w:cs="Arial"/>
          <w:color w:val="000000"/>
        </w:rPr>
        <w:t>Flusberg</w:t>
      </w:r>
      <w:proofErr w:type="spellEnd"/>
      <w:r w:rsidRPr="00FD7618">
        <w:rPr>
          <w:rFonts w:ascii="Arial" w:hAnsi="Arial" w:cs="Arial"/>
          <w:color w:val="000000"/>
        </w:rPr>
        <w:t xml:space="preserve">, H. and </w:t>
      </w:r>
      <w:proofErr w:type="spellStart"/>
      <w:r w:rsidRPr="00FD7618">
        <w:rPr>
          <w:rFonts w:ascii="Arial" w:hAnsi="Arial" w:cs="Arial"/>
          <w:color w:val="000000"/>
        </w:rPr>
        <w:t>Kasari</w:t>
      </w:r>
      <w:proofErr w:type="spellEnd"/>
      <w:r w:rsidRPr="00FD7618">
        <w:rPr>
          <w:rFonts w:ascii="Arial" w:hAnsi="Arial" w:cs="Arial"/>
          <w:color w:val="000000"/>
        </w:rPr>
        <w:t>, C. (2013) ‘Minimally verbal school-aged children with autism spectrum disorder’,</w:t>
      </w:r>
      <w:r w:rsidRPr="00FD7618">
        <w:rPr>
          <w:rStyle w:val="apple-converted-space"/>
          <w:rFonts w:ascii="Arial" w:eastAsiaTheme="majorEastAsia" w:hAnsi="Arial" w:cs="Arial"/>
          <w:color w:val="000000"/>
        </w:rPr>
        <w:t> </w:t>
      </w:r>
      <w:r w:rsidRPr="00FD7618">
        <w:rPr>
          <w:rStyle w:val="Emphasis"/>
          <w:rFonts w:ascii="Arial" w:eastAsiaTheme="majorEastAsia" w:hAnsi="Arial" w:cs="Arial"/>
          <w:color w:val="000000"/>
        </w:rPr>
        <w:t>Research in Autism Spectrum Disorders</w:t>
      </w:r>
      <w:r w:rsidRPr="00FD7618">
        <w:rPr>
          <w:rFonts w:ascii="Arial" w:hAnsi="Arial" w:cs="Arial"/>
          <w:color w:val="000000"/>
        </w:rPr>
        <w:t xml:space="preserve">, 7(3), pp. 701–715. </w:t>
      </w:r>
      <w:proofErr w:type="spellStart"/>
      <w:r w:rsidRPr="00FD7618">
        <w:rPr>
          <w:rFonts w:ascii="Arial" w:hAnsi="Arial" w:cs="Arial"/>
          <w:color w:val="000000"/>
        </w:rPr>
        <w:t>doi</w:t>
      </w:r>
      <w:proofErr w:type="spellEnd"/>
      <w:r w:rsidRPr="00FD7618">
        <w:rPr>
          <w:rFonts w:ascii="Arial" w:hAnsi="Arial" w:cs="Arial"/>
          <w:color w:val="000000"/>
        </w:rPr>
        <w:t>: 10.1016/j.rasd.2013.01.002.</w:t>
      </w:r>
    </w:p>
    <w:p w14:paraId="0B00EBF2" w14:textId="77777777" w:rsidR="001432FA" w:rsidRPr="00EB58ED" w:rsidRDefault="001432FA" w:rsidP="003D1726">
      <w:pPr>
        <w:ind w:left="-57"/>
        <w:rPr>
          <w:rFonts w:ascii="Arial" w:hAnsi="Arial" w:cs="Arial"/>
          <w:i/>
          <w:iCs/>
        </w:rPr>
      </w:pPr>
    </w:p>
    <w:sectPr w:rsidR="001432FA" w:rsidRPr="00EB58ED" w:rsidSect="002A2B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415C3" w14:textId="77777777" w:rsidR="00740B13" w:rsidRDefault="00740B13" w:rsidP="002D1B56">
      <w:r>
        <w:separator/>
      </w:r>
    </w:p>
  </w:endnote>
  <w:endnote w:type="continuationSeparator" w:id="0">
    <w:p w14:paraId="408401AB" w14:textId="77777777" w:rsidR="00740B13" w:rsidRDefault="00740B13" w:rsidP="002D1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B521B" w14:textId="77777777" w:rsidR="00740B13" w:rsidRDefault="00740B13" w:rsidP="002D1B56">
      <w:r>
        <w:separator/>
      </w:r>
    </w:p>
  </w:footnote>
  <w:footnote w:type="continuationSeparator" w:id="0">
    <w:p w14:paraId="2686455F" w14:textId="77777777" w:rsidR="00740B13" w:rsidRDefault="00740B13" w:rsidP="002D1B5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888"/>
    <w:rsid w:val="00072EDB"/>
    <w:rsid w:val="00107F74"/>
    <w:rsid w:val="001432FA"/>
    <w:rsid w:val="002A2B5A"/>
    <w:rsid w:val="002D1B56"/>
    <w:rsid w:val="00310CA8"/>
    <w:rsid w:val="00372D64"/>
    <w:rsid w:val="003D1726"/>
    <w:rsid w:val="0044232B"/>
    <w:rsid w:val="004F4801"/>
    <w:rsid w:val="00523A4F"/>
    <w:rsid w:val="0053115F"/>
    <w:rsid w:val="005C2522"/>
    <w:rsid w:val="006F5DA9"/>
    <w:rsid w:val="00740B13"/>
    <w:rsid w:val="007D4D5F"/>
    <w:rsid w:val="009C1115"/>
    <w:rsid w:val="00A361A1"/>
    <w:rsid w:val="00A744AF"/>
    <w:rsid w:val="00AB6DC6"/>
    <w:rsid w:val="00AC37ED"/>
    <w:rsid w:val="00AD2888"/>
    <w:rsid w:val="00AD51FC"/>
    <w:rsid w:val="00CA48C3"/>
    <w:rsid w:val="00D14F13"/>
    <w:rsid w:val="00D63A6C"/>
    <w:rsid w:val="00E57C94"/>
    <w:rsid w:val="00E7770F"/>
    <w:rsid w:val="00EB58ED"/>
    <w:rsid w:val="00FC418B"/>
    <w:rsid w:val="00FD7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8313B"/>
  <w15:chartTrackingRefBased/>
  <w15:docId w15:val="{BE55F525-2989-E947-AA17-029F145DD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8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28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28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28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28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8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8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8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8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8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28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D28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28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28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888"/>
    <w:rPr>
      <w:rFonts w:eastAsiaTheme="majorEastAsia" w:cstheme="majorBidi"/>
      <w:color w:val="272727" w:themeColor="text1" w:themeTint="D8"/>
    </w:rPr>
  </w:style>
  <w:style w:type="paragraph" w:styleId="Title">
    <w:name w:val="Title"/>
    <w:basedOn w:val="Normal"/>
    <w:next w:val="Normal"/>
    <w:link w:val="TitleChar"/>
    <w:uiPriority w:val="10"/>
    <w:qFormat/>
    <w:rsid w:val="00AD28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8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88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8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D2888"/>
    <w:rPr>
      <w:i/>
      <w:iCs/>
      <w:color w:val="404040" w:themeColor="text1" w:themeTint="BF"/>
    </w:rPr>
  </w:style>
  <w:style w:type="paragraph" w:styleId="ListParagraph">
    <w:name w:val="List Paragraph"/>
    <w:basedOn w:val="Normal"/>
    <w:uiPriority w:val="34"/>
    <w:qFormat/>
    <w:rsid w:val="00AD2888"/>
    <w:pPr>
      <w:ind w:left="720"/>
      <w:contextualSpacing/>
    </w:pPr>
  </w:style>
  <w:style w:type="character" w:styleId="IntenseEmphasis">
    <w:name w:val="Intense Emphasis"/>
    <w:basedOn w:val="DefaultParagraphFont"/>
    <w:uiPriority w:val="21"/>
    <w:qFormat/>
    <w:rsid w:val="00AD2888"/>
    <w:rPr>
      <w:i/>
      <w:iCs/>
      <w:color w:val="0F4761" w:themeColor="accent1" w:themeShade="BF"/>
    </w:rPr>
  </w:style>
  <w:style w:type="paragraph" w:styleId="IntenseQuote">
    <w:name w:val="Intense Quote"/>
    <w:basedOn w:val="Normal"/>
    <w:next w:val="Normal"/>
    <w:link w:val="IntenseQuoteChar"/>
    <w:uiPriority w:val="30"/>
    <w:qFormat/>
    <w:rsid w:val="00AD28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888"/>
    <w:rPr>
      <w:i/>
      <w:iCs/>
      <w:color w:val="0F4761" w:themeColor="accent1" w:themeShade="BF"/>
    </w:rPr>
  </w:style>
  <w:style w:type="character" w:styleId="IntenseReference">
    <w:name w:val="Intense Reference"/>
    <w:basedOn w:val="DefaultParagraphFont"/>
    <w:uiPriority w:val="32"/>
    <w:qFormat/>
    <w:rsid w:val="00AD2888"/>
    <w:rPr>
      <w:b/>
      <w:bCs/>
      <w:smallCaps/>
      <w:color w:val="0F4761" w:themeColor="accent1" w:themeShade="BF"/>
      <w:spacing w:val="5"/>
    </w:rPr>
  </w:style>
  <w:style w:type="character" w:styleId="Hyperlink">
    <w:name w:val="Hyperlink"/>
    <w:basedOn w:val="DefaultParagraphFont"/>
    <w:uiPriority w:val="99"/>
    <w:unhideWhenUsed/>
    <w:rsid w:val="003D1726"/>
    <w:rPr>
      <w:color w:val="467886" w:themeColor="hyperlink"/>
      <w:u w:val="single"/>
    </w:rPr>
  </w:style>
  <w:style w:type="character" w:styleId="UnresolvedMention">
    <w:name w:val="Unresolved Mention"/>
    <w:basedOn w:val="DefaultParagraphFont"/>
    <w:uiPriority w:val="99"/>
    <w:semiHidden/>
    <w:unhideWhenUsed/>
    <w:rsid w:val="003D1726"/>
    <w:rPr>
      <w:color w:val="605E5C"/>
      <w:shd w:val="clear" w:color="auto" w:fill="E1DFDD"/>
    </w:rPr>
  </w:style>
  <w:style w:type="character" w:customStyle="1" w:styleId="apple-converted-space">
    <w:name w:val="apple-converted-space"/>
    <w:basedOn w:val="DefaultParagraphFont"/>
    <w:rsid w:val="00EB58ED"/>
  </w:style>
  <w:style w:type="character" w:styleId="Emphasis">
    <w:name w:val="Emphasis"/>
    <w:basedOn w:val="DefaultParagraphFont"/>
    <w:uiPriority w:val="20"/>
    <w:qFormat/>
    <w:rsid w:val="00EB58ED"/>
    <w:rPr>
      <w:i/>
      <w:iCs/>
    </w:rPr>
  </w:style>
  <w:style w:type="paragraph" w:styleId="Header">
    <w:name w:val="header"/>
    <w:basedOn w:val="Normal"/>
    <w:link w:val="HeaderChar"/>
    <w:uiPriority w:val="99"/>
    <w:unhideWhenUsed/>
    <w:rsid w:val="002D1B56"/>
    <w:pPr>
      <w:tabs>
        <w:tab w:val="center" w:pos="4513"/>
        <w:tab w:val="right" w:pos="9026"/>
      </w:tabs>
    </w:pPr>
  </w:style>
  <w:style w:type="character" w:customStyle="1" w:styleId="HeaderChar">
    <w:name w:val="Header Char"/>
    <w:basedOn w:val="DefaultParagraphFont"/>
    <w:link w:val="Header"/>
    <w:uiPriority w:val="99"/>
    <w:rsid w:val="002D1B56"/>
  </w:style>
  <w:style w:type="paragraph" w:styleId="Footer">
    <w:name w:val="footer"/>
    <w:basedOn w:val="Normal"/>
    <w:link w:val="FooterChar"/>
    <w:uiPriority w:val="99"/>
    <w:unhideWhenUsed/>
    <w:rsid w:val="002D1B56"/>
    <w:pPr>
      <w:tabs>
        <w:tab w:val="center" w:pos="4513"/>
        <w:tab w:val="right" w:pos="9026"/>
      </w:tabs>
    </w:pPr>
  </w:style>
  <w:style w:type="character" w:customStyle="1" w:styleId="FooterChar">
    <w:name w:val="Footer Char"/>
    <w:basedOn w:val="DefaultParagraphFont"/>
    <w:link w:val="Footer"/>
    <w:uiPriority w:val="99"/>
    <w:rsid w:val="002D1B56"/>
  </w:style>
  <w:style w:type="paragraph" w:customStyle="1" w:styleId="p1">
    <w:name w:val="p1"/>
    <w:basedOn w:val="Normal"/>
    <w:rsid w:val="002D1B56"/>
    <w:rPr>
      <w:rFonts w:ascii="Arial" w:eastAsia="Times New Roman" w:hAnsi="Arial" w:cs="Arial"/>
      <w:color w:val="0000FF"/>
      <w:kern w:val="0"/>
      <w:sz w:val="18"/>
      <w:szCs w:val="18"/>
      <w:lang w:eastAsia="en-GB"/>
      <w14:ligatures w14:val="none"/>
    </w:rPr>
  </w:style>
  <w:style w:type="paragraph" w:styleId="NormalWeb">
    <w:name w:val="Normal (Web)"/>
    <w:basedOn w:val="Normal"/>
    <w:uiPriority w:val="99"/>
    <w:semiHidden/>
    <w:unhideWhenUsed/>
    <w:rsid w:val="001432F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432FA"/>
    <w:rPr>
      <w:color w:val="96607D" w:themeColor="followedHyperlink"/>
      <w:u w:val="single"/>
    </w:rPr>
  </w:style>
  <w:style w:type="character" w:customStyle="1" w:styleId="ms-1">
    <w:name w:val="ms-1"/>
    <w:basedOn w:val="DefaultParagraphFont"/>
    <w:rsid w:val="00310CA8"/>
  </w:style>
  <w:style w:type="character" w:customStyle="1" w:styleId="max-w-15ch">
    <w:name w:val="max-w-[15ch]"/>
    <w:basedOn w:val="DefaultParagraphFont"/>
    <w:rsid w:val="00310C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gov.uk/government/publications/send-code-of-practice-0-to-25?utm_source=chatgpt.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v.uk/government/publications/national-strategy-for-autistic-children-young-people-and-adults-2021-to-2026?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www.longtermplan.nhs.uk/" TargetMode="External"/><Relationship Id="rId10" Type="http://schemas.openxmlformats.org/officeDocument/2006/relationships/hyperlink" Target="https://www.legislation.gov.uk/ukpga/2014/6/contents" TargetMode="External"/><Relationship Id="rId4" Type="http://schemas.openxmlformats.org/officeDocument/2006/relationships/webSettings" Target="webSettings.xml"/><Relationship Id="rId9" Type="http://schemas.openxmlformats.org/officeDocument/2006/relationships/hyperlink" Target="https://www.legislation.gov.uk/ukpga/2009/15/contents" TargetMode="External"/><Relationship Id="rId14" Type="http://schemas.openxmlformats.org/officeDocument/2006/relationships/hyperlink" Target="https://www.gov.uk/government/publications/send-code-of-practice-0-to-25?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B9F55-0ADF-AB48-A3AC-E86E27B2D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6</Pages>
  <Words>1592</Words>
  <Characters>9075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Elizabeth López García (2337019)</dc:creator>
  <cp:keywords/>
  <dc:description/>
  <cp:lastModifiedBy>Rina Elizabeth López García (2337019)</cp:lastModifiedBy>
  <cp:revision>15</cp:revision>
  <dcterms:created xsi:type="dcterms:W3CDTF">2025-12-18T18:24:00Z</dcterms:created>
  <dcterms:modified xsi:type="dcterms:W3CDTF">2025-12-18T23:40:00Z</dcterms:modified>
</cp:coreProperties>
</file>