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97B81" w14:textId="18A960CE" w:rsidR="001C7BDB" w:rsidRDefault="004418F2">
      <w:pPr>
        <w:rPr>
          <w:rFonts w:ascii="Myriad Pro" w:hAnsi="Myriad Pro"/>
          <w:noProof/>
          <w:lang w:eastAsia="en-GB"/>
        </w:rPr>
      </w:pPr>
      <w:r>
        <w:rPr>
          <w:rFonts w:ascii="Myriad Pro" w:hAnsi="Myriad Pro"/>
          <w:noProof/>
          <w:lang w:eastAsia="en-GB"/>
        </w:rPr>
        <w:drawing>
          <wp:anchor distT="0" distB="0" distL="114300" distR="114300" simplePos="0" relativeHeight="251658240" behindDoc="1" locked="0" layoutInCell="1" allowOverlap="1" wp14:anchorId="431C046E" wp14:editId="503E4C01">
            <wp:simplePos x="0" y="0"/>
            <wp:positionH relativeFrom="page">
              <wp:posOffset>-4763</wp:posOffset>
            </wp:positionH>
            <wp:positionV relativeFrom="paragraph">
              <wp:posOffset>-1004888</wp:posOffset>
            </wp:positionV>
            <wp:extent cx="7553325" cy="107870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3325" cy="10787063"/>
                    </a:xfrm>
                    <a:prstGeom prst="rect">
                      <a:avLst/>
                    </a:prstGeom>
                  </pic:spPr>
                </pic:pic>
              </a:graphicData>
            </a:graphic>
            <wp14:sizeRelH relativeFrom="page">
              <wp14:pctWidth>0</wp14:pctWidth>
            </wp14:sizeRelH>
            <wp14:sizeRelV relativeFrom="page">
              <wp14:pctHeight>0</wp14:pctHeight>
            </wp14:sizeRelV>
          </wp:anchor>
        </w:drawing>
      </w:r>
    </w:p>
    <w:p w14:paraId="38B7EFA7" w14:textId="659ED049" w:rsidR="00361150" w:rsidRDefault="00361150">
      <w:pPr>
        <w:rPr>
          <w:rFonts w:ascii="Myriad Pro" w:hAnsi="Myriad Pro"/>
        </w:rPr>
      </w:pPr>
      <w:r w:rsidRPr="00361150">
        <w:rPr>
          <w:rFonts w:ascii="Myriad Pro" w:hAnsi="Myriad Pro"/>
          <w:noProof/>
          <w:lang w:eastAsia="en-GB"/>
        </w:rPr>
        <mc:AlternateContent>
          <mc:Choice Requires="wps">
            <w:drawing>
              <wp:anchor distT="45720" distB="45720" distL="114300" distR="114300" simplePos="0" relativeHeight="251661312" behindDoc="0" locked="0" layoutInCell="1" allowOverlap="1" wp14:anchorId="764E76F7" wp14:editId="096FF85A">
                <wp:simplePos x="0" y="0"/>
                <wp:positionH relativeFrom="page">
                  <wp:posOffset>3680460</wp:posOffset>
                </wp:positionH>
                <wp:positionV relativeFrom="paragraph">
                  <wp:posOffset>230953</wp:posOffset>
                </wp:positionV>
                <wp:extent cx="3879850" cy="5976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5976620"/>
                        </a:xfrm>
                        <a:prstGeom prst="rect">
                          <a:avLst/>
                        </a:prstGeom>
                        <a:noFill/>
                        <a:ln w="9525">
                          <a:noFill/>
                          <a:miter lim="800000"/>
                          <a:headEnd/>
                          <a:tailEnd/>
                        </a:ln>
                      </wps:spPr>
                      <wps:txb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 xml:space="preserve">PGCE/PgCE/PCE (PCET) </w:t>
                            </w:r>
                          </w:p>
                          <w:p w14:paraId="7A06AA64" w14:textId="77777777" w:rsidR="00D37118" w:rsidRDefault="00D37118" w:rsidP="00361150">
                            <w:pPr>
                              <w:rPr>
                                <w:rFonts w:ascii="Myriad Pro" w:hAnsi="Myriad Pro"/>
                                <w:sz w:val="40"/>
                                <w:szCs w:val="40"/>
                              </w:rPr>
                            </w:pPr>
                          </w:p>
                          <w:p w14:paraId="6CC3B490" w14:textId="4EF0E00B" w:rsidR="00D37118" w:rsidRPr="00D37118" w:rsidRDefault="002639A9" w:rsidP="002639A9">
                            <w:pPr>
                              <w:rPr>
                                <w:rFonts w:ascii="Myriad Pro" w:hAnsi="Myriad Pro"/>
                                <w:b/>
                                <w:bCs/>
                                <w:sz w:val="36"/>
                                <w:szCs w:val="36"/>
                              </w:rPr>
                            </w:pPr>
                            <w:r w:rsidRPr="003068C6">
                              <w:rPr>
                                <w:rFonts w:ascii="Myriad Pro" w:hAnsi="Myriad Pro"/>
                                <w:sz w:val="36"/>
                                <w:szCs w:val="36"/>
                              </w:rPr>
                              <w:t>Cod Modiwl/</w:t>
                            </w:r>
                            <w:r w:rsidR="00D37118" w:rsidRPr="003068C6">
                              <w:rPr>
                                <w:rFonts w:ascii="Myriad Pro" w:hAnsi="Myriad Pro"/>
                                <w:sz w:val="36"/>
                                <w:szCs w:val="36"/>
                              </w:rPr>
                              <w:t>Module Code:</w:t>
                            </w:r>
                            <w:r w:rsidR="00143E80">
                              <w:rPr>
                                <w:rFonts w:ascii="Myriad Pro" w:hAnsi="Myriad Pro"/>
                                <w:b/>
                                <w:bCs/>
                                <w:sz w:val="36"/>
                                <w:szCs w:val="36"/>
                              </w:rPr>
                              <w:t xml:space="preserve"> </w:t>
                            </w:r>
                            <w:r w:rsidR="00FF2E82" w:rsidRPr="00FF2E82">
                              <w:rPr>
                                <w:caps/>
                                <w:color w:val="191919" w:themeColor="text1" w:themeTint="E6"/>
                                <w:sz w:val="44"/>
                                <w:szCs w:val="44"/>
                              </w:rPr>
                              <w:t>ECPT600</w:t>
                            </w:r>
                            <w:r w:rsidR="00074FB2">
                              <w:rPr>
                                <w:caps/>
                                <w:color w:val="191919" w:themeColor="text1" w:themeTint="E6"/>
                                <w:sz w:val="44"/>
                                <w:szCs w:val="44"/>
                              </w:rPr>
                              <w:t>9</w:t>
                            </w:r>
                            <w:r w:rsidR="00FF2E82" w:rsidRPr="00FF2E82">
                              <w:rPr>
                                <w:caps/>
                                <w:color w:val="191919" w:themeColor="text1" w:themeTint="E6"/>
                                <w:sz w:val="44"/>
                                <w:szCs w:val="44"/>
                              </w:rPr>
                              <w:t>/ECPT7006</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r w:rsidRPr="003068C6">
                              <w:rPr>
                                <w:rFonts w:ascii="Myriad Pro" w:hAnsi="Myriad Pro"/>
                                <w:sz w:val="36"/>
                                <w:szCs w:val="36"/>
                              </w:rPr>
                              <w:t>Teitl y Modiwl/</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72DC3CF0" w14:textId="6DDC3A67" w:rsidR="00D37118" w:rsidRPr="00FF2E82" w:rsidRDefault="00FF2E82" w:rsidP="00361150">
                            <w:pPr>
                              <w:rPr>
                                <w:rFonts w:ascii="Myriad Pro" w:hAnsi="Myriad Pro"/>
                                <w:sz w:val="30"/>
                              </w:rPr>
                            </w:pPr>
                            <w:r w:rsidRPr="00FF2E82">
                              <w:rPr>
                                <w:caps/>
                                <w:color w:val="191919" w:themeColor="text1" w:themeTint="E6"/>
                                <w:sz w:val="40"/>
                                <w:szCs w:val="40"/>
                              </w:rPr>
                              <w:t>action research project</w:t>
                            </w:r>
                          </w:p>
                          <w:p w14:paraId="061AB9F4" w14:textId="12993EA6" w:rsidR="00D37118" w:rsidRPr="00D37118" w:rsidRDefault="005F0EA9" w:rsidP="00361150">
                            <w:pPr>
                              <w:rPr>
                                <w:rFonts w:ascii="Myriad Pro" w:hAnsi="Myriad Pro"/>
                                <w:b/>
                                <w:bCs/>
                                <w:sz w:val="36"/>
                                <w:szCs w:val="36"/>
                              </w:rPr>
                            </w:pPr>
                            <w:r>
                              <w:rPr>
                                <w:rFonts w:ascii="Myriad Pro" w:hAnsi="Myriad Pro"/>
                                <w:b/>
                                <w:bCs/>
                                <w:sz w:val="36"/>
                                <w:szCs w:val="36"/>
                              </w:rPr>
                              <w:t>Llawn Amser/</w:t>
                            </w:r>
                            <w:r w:rsidR="00D37118" w:rsidRPr="00D37118">
                              <w:rPr>
                                <w:rFonts w:ascii="Myriad Pro" w:hAnsi="Myriad Pro"/>
                                <w:b/>
                                <w:bCs/>
                                <w:sz w:val="36"/>
                                <w:szCs w:val="36"/>
                              </w:rPr>
                              <w:t>Full-time</w:t>
                            </w:r>
                          </w:p>
                          <w:p w14:paraId="4A5C755F" w14:textId="77777777" w:rsidR="00D37118" w:rsidRPr="00F27CEF" w:rsidRDefault="00D37118" w:rsidP="00361150">
                            <w:pPr>
                              <w:rPr>
                                <w:rFonts w:ascii="Myriad Pro" w:hAnsi="Myriad Pro"/>
                                <w:sz w:val="8"/>
                                <w:szCs w:val="8"/>
                              </w:rPr>
                            </w:pPr>
                          </w:p>
                          <w:p w14:paraId="04E2A1BA" w14:textId="6A2A3885" w:rsidR="00F27CEF" w:rsidRDefault="00F27CEF" w:rsidP="00361150">
                            <w:pPr>
                              <w:rPr>
                                <w:rFonts w:ascii="Myriad Pro" w:hAnsi="Myriad Pro"/>
                                <w:b/>
                                <w:bCs/>
                                <w:sz w:val="36"/>
                                <w:szCs w:val="36"/>
                              </w:rPr>
                            </w:pPr>
                            <w:r>
                              <w:rPr>
                                <w:rFonts w:ascii="Myriad Pro" w:hAnsi="Myriad Pro"/>
                                <w:b/>
                                <w:bCs/>
                                <w:sz w:val="36"/>
                                <w:szCs w:val="36"/>
                              </w:rPr>
                              <w:t>Blwyddyn Academ</w:t>
                            </w:r>
                            <w:r w:rsidR="003E5F36">
                              <w:rPr>
                                <w:rFonts w:ascii="Myriad Pro" w:hAnsi="Myriad Pro"/>
                                <w:b/>
                                <w:bCs/>
                                <w:sz w:val="36"/>
                                <w:szCs w:val="36"/>
                              </w:rPr>
                              <w:t>ai</w:t>
                            </w:r>
                            <w:r>
                              <w:rPr>
                                <w:rFonts w:ascii="Myriad Pro" w:hAnsi="Myriad Pro"/>
                                <w:b/>
                                <w:bCs/>
                                <w:sz w:val="36"/>
                                <w:szCs w:val="36"/>
                              </w:rPr>
                              <w:t>dd: 202</w:t>
                            </w:r>
                            <w:r w:rsidR="000223B1">
                              <w:rPr>
                                <w:rFonts w:ascii="Myriad Pro" w:hAnsi="Myriad Pro"/>
                                <w:b/>
                                <w:bCs/>
                                <w:sz w:val="36"/>
                                <w:szCs w:val="36"/>
                              </w:rPr>
                              <w:t>5</w:t>
                            </w:r>
                            <w:r>
                              <w:rPr>
                                <w:rFonts w:ascii="Myriad Pro" w:hAnsi="Myriad Pro"/>
                                <w:b/>
                                <w:bCs/>
                                <w:sz w:val="36"/>
                                <w:szCs w:val="36"/>
                              </w:rPr>
                              <w:t>/2</w:t>
                            </w:r>
                            <w:r w:rsidR="000223B1">
                              <w:rPr>
                                <w:rFonts w:ascii="Myriad Pro" w:hAnsi="Myriad Pro"/>
                                <w:b/>
                                <w:bCs/>
                                <w:sz w:val="36"/>
                                <w:szCs w:val="36"/>
                              </w:rPr>
                              <w:t>6</w:t>
                            </w:r>
                          </w:p>
                          <w:p w14:paraId="580F8C09" w14:textId="35C3A63A" w:rsidR="00D37118" w:rsidRPr="00D37118" w:rsidRDefault="00D37118" w:rsidP="00361150">
                            <w:pPr>
                              <w:rPr>
                                <w:rFonts w:ascii="Myriad Pro" w:hAnsi="Myriad Pro"/>
                                <w:b/>
                                <w:bCs/>
                                <w:sz w:val="36"/>
                                <w:szCs w:val="36"/>
                              </w:rPr>
                            </w:pPr>
                            <w:r w:rsidRPr="00D37118">
                              <w:rPr>
                                <w:rFonts w:ascii="Myriad Pro" w:hAnsi="Myriad Pro"/>
                                <w:b/>
                                <w:bCs/>
                                <w:sz w:val="36"/>
                                <w:szCs w:val="36"/>
                              </w:rPr>
                              <w:t>Academic Year:</w:t>
                            </w:r>
                            <w:r w:rsidR="00143E80">
                              <w:rPr>
                                <w:rFonts w:ascii="Myriad Pro" w:hAnsi="Myriad Pro"/>
                                <w:b/>
                                <w:bCs/>
                                <w:sz w:val="36"/>
                                <w:szCs w:val="36"/>
                              </w:rPr>
                              <w:t xml:space="preserve"> 202</w:t>
                            </w:r>
                            <w:r w:rsidR="000223B1">
                              <w:rPr>
                                <w:rFonts w:ascii="Myriad Pro" w:hAnsi="Myriad Pro"/>
                                <w:b/>
                                <w:bCs/>
                                <w:sz w:val="36"/>
                                <w:szCs w:val="36"/>
                              </w:rPr>
                              <w:t>5</w:t>
                            </w:r>
                            <w:r w:rsidR="00143E80">
                              <w:rPr>
                                <w:rFonts w:ascii="Myriad Pro" w:hAnsi="Myriad Pro"/>
                                <w:b/>
                                <w:bCs/>
                                <w:sz w:val="36"/>
                                <w:szCs w:val="36"/>
                              </w:rPr>
                              <w:t>/2</w:t>
                            </w:r>
                            <w:r w:rsidR="000223B1">
                              <w:rPr>
                                <w:rFonts w:ascii="Myriad Pro" w:hAnsi="Myriad Pro"/>
                                <w:b/>
                                <w:bCs/>
                                <w:sz w:val="36"/>
                                <w:szCs w:val="36"/>
                              </w:rPr>
                              <w:t>6</w:t>
                            </w: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4E76F7" id="_x0000_t202" coordsize="21600,21600" o:spt="202" path="m,l,21600r21600,l21600,xe">
                <v:stroke joinstyle="miter"/>
                <v:path gradientshapeok="t" o:connecttype="rect"/>
              </v:shapetype>
              <v:shape id="Text Box 2" o:spid="_x0000_s1026" type="#_x0000_t202" style="position:absolute;margin-left:289.8pt;margin-top:18.2pt;width:305.5pt;height:470.6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" filled="f" stroked="f">
                <v:textbo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PGCE/</w:t>
                      </w:r>
                      <w:proofErr w:type="spellStart"/>
                      <w:r w:rsidRPr="005F0EA9">
                        <w:rPr>
                          <w:rFonts w:ascii="Myriad Pro" w:hAnsi="Myriad Pro"/>
                          <w:b/>
                          <w:bCs/>
                          <w:sz w:val="52"/>
                          <w:szCs w:val="52"/>
                        </w:rPr>
                        <w:t>PgCE</w:t>
                      </w:r>
                      <w:proofErr w:type="spellEnd"/>
                      <w:r w:rsidRPr="005F0EA9">
                        <w:rPr>
                          <w:rFonts w:ascii="Myriad Pro" w:hAnsi="Myriad Pro"/>
                          <w:b/>
                          <w:bCs/>
                          <w:sz w:val="52"/>
                          <w:szCs w:val="52"/>
                        </w:rPr>
                        <w:t xml:space="preserve">/PCE (PCET) </w:t>
                      </w:r>
                    </w:p>
                    <w:p w14:paraId="7A06AA64" w14:textId="77777777" w:rsidR="00D37118" w:rsidRDefault="00D37118" w:rsidP="00361150">
                      <w:pPr>
                        <w:rPr>
                          <w:rFonts w:ascii="Myriad Pro" w:hAnsi="Myriad Pro"/>
                          <w:sz w:val="40"/>
                          <w:szCs w:val="40"/>
                        </w:rPr>
                      </w:pPr>
                    </w:p>
                    <w:p w14:paraId="6CC3B490" w14:textId="4EF0E00B" w:rsidR="00D37118" w:rsidRPr="00D37118" w:rsidRDefault="002639A9" w:rsidP="002639A9">
                      <w:pPr>
                        <w:rPr>
                          <w:rFonts w:ascii="Myriad Pro" w:hAnsi="Myriad Pro"/>
                          <w:b/>
                          <w:bCs/>
                          <w:sz w:val="36"/>
                          <w:szCs w:val="36"/>
                        </w:rPr>
                      </w:pPr>
                      <w:r w:rsidRPr="003068C6">
                        <w:rPr>
                          <w:rFonts w:ascii="Myriad Pro" w:hAnsi="Myriad Pro"/>
                          <w:sz w:val="36"/>
                          <w:szCs w:val="36"/>
                        </w:rPr>
                        <w:t>Cod Modiwl/</w:t>
                      </w:r>
                      <w:r w:rsidR="00D37118" w:rsidRPr="003068C6">
                        <w:rPr>
                          <w:rFonts w:ascii="Myriad Pro" w:hAnsi="Myriad Pro"/>
                          <w:sz w:val="36"/>
                          <w:szCs w:val="36"/>
                        </w:rPr>
                        <w:t>Module Code:</w:t>
                      </w:r>
                      <w:r w:rsidR="00143E80">
                        <w:rPr>
                          <w:rFonts w:ascii="Myriad Pro" w:hAnsi="Myriad Pro"/>
                          <w:b/>
                          <w:bCs/>
                          <w:sz w:val="36"/>
                          <w:szCs w:val="36"/>
                        </w:rPr>
                        <w:t xml:space="preserve"> </w:t>
                      </w:r>
                      <w:r w:rsidR="00FF2E82" w:rsidRPr="00FF2E82">
                        <w:rPr>
                          <w:caps/>
                          <w:color w:val="191919" w:themeColor="text1" w:themeTint="E6"/>
                          <w:sz w:val="44"/>
                          <w:szCs w:val="44"/>
                        </w:rPr>
                        <w:t>ECPT600</w:t>
                      </w:r>
                      <w:r w:rsidR="00074FB2">
                        <w:rPr>
                          <w:caps/>
                          <w:color w:val="191919" w:themeColor="text1" w:themeTint="E6"/>
                          <w:sz w:val="44"/>
                          <w:szCs w:val="44"/>
                        </w:rPr>
                        <w:t>9</w:t>
                      </w:r>
                      <w:r w:rsidR="00FF2E82" w:rsidRPr="00FF2E82">
                        <w:rPr>
                          <w:caps/>
                          <w:color w:val="191919" w:themeColor="text1" w:themeTint="E6"/>
                          <w:sz w:val="44"/>
                          <w:szCs w:val="44"/>
                        </w:rPr>
                        <w:t>/ECPT7006</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proofErr w:type="spellStart"/>
                      <w:r w:rsidRPr="003068C6">
                        <w:rPr>
                          <w:rFonts w:ascii="Myriad Pro" w:hAnsi="Myriad Pro"/>
                          <w:sz w:val="36"/>
                          <w:szCs w:val="36"/>
                        </w:rPr>
                        <w:t>Teitl</w:t>
                      </w:r>
                      <w:proofErr w:type="spellEnd"/>
                      <w:r w:rsidRPr="003068C6">
                        <w:rPr>
                          <w:rFonts w:ascii="Myriad Pro" w:hAnsi="Myriad Pro"/>
                          <w:sz w:val="36"/>
                          <w:szCs w:val="36"/>
                        </w:rPr>
                        <w:t xml:space="preserve"> y Modiwl/</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72DC3CF0" w14:textId="6DDC3A67" w:rsidR="00D37118" w:rsidRPr="00FF2E82" w:rsidRDefault="00FF2E82" w:rsidP="00361150">
                      <w:pPr>
                        <w:rPr>
                          <w:rFonts w:ascii="Myriad Pro" w:hAnsi="Myriad Pro"/>
                          <w:sz w:val="30"/>
                        </w:rPr>
                      </w:pPr>
                      <w:r w:rsidRPr="00FF2E82">
                        <w:rPr>
                          <w:caps/>
                          <w:color w:val="191919" w:themeColor="text1" w:themeTint="E6"/>
                          <w:sz w:val="40"/>
                          <w:szCs w:val="40"/>
                        </w:rPr>
                        <w:t>action research project</w:t>
                      </w:r>
                    </w:p>
                    <w:p w14:paraId="061AB9F4" w14:textId="12993EA6" w:rsidR="00D37118" w:rsidRPr="00D37118" w:rsidRDefault="005F0EA9" w:rsidP="00361150">
                      <w:pPr>
                        <w:rPr>
                          <w:rFonts w:ascii="Myriad Pro" w:hAnsi="Myriad Pro"/>
                          <w:b/>
                          <w:bCs/>
                          <w:sz w:val="36"/>
                          <w:szCs w:val="36"/>
                        </w:rPr>
                      </w:pPr>
                      <w:proofErr w:type="spellStart"/>
                      <w:r>
                        <w:rPr>
                          <w:rFonts w:ascii="Myriad Pro" w:hAnsi="Myriad Pro"/>
                          <w:b/>
                          <w:bCs/>
                          <w:sz w:val="36"/>
                          <w:szCs w:val="36"/>
                        </w:rPr>
                        <w:t>Llawn</w:t>
                      </w:r>
                      <w:proofErr w:type="spellEnd"/>
                      <w:r>
                        <w:rPr>
                          <w:rFonts w:ascii="Myriad Pro" w:hAnsi="Myriad Pro"/>
                          <w:b/>
                          <w:bCs/>
                          <w:sz w:val="36"/>
                          <w:szCs w:val="36"/>
                        </w:rPr>
                        <w:t xml:space="preserve"> Amser/</w:t>
                      </w:r>
                      <w:r w:rsidR="00D37118" w:rsidRPr="00D37118">
                        <w:rPr>
                          <w:rFonts w:ascii="Myriad Pro" w:hAnsi="Myriad Pro"/>
                          <w:b/>
                          <w:bCs/>
                          <w:sz w:val="36"/>
                          <w:szCs w:val="36"/>
                        </w:rPr>
                        <w:t>Full-time</w:t>
                      </w:r>
                    </w:p>
                    <w:p w14:paraId="4A5C755F" w14:textId="77777777" w:rsidR="00D37118" w:rsidRPr="00F27CEF" w:rsidRDefault="00D37118" w:rsidP="00361150">
                      <w:pPr>
                        <w:rPr>
                          <w:rFonts w:ascii="Myriad Pro" w:hAnsi="Myriad Pro"/>
                          <w:sz w:val="8"/>
                          <w:szCs w:val="8"/>
                        </w:rPr>
                      </w:pPr>
                    </w:p>
                    <w:p w14:paraId="04E2A1BA" w14:textId="6A2A3885" w:rsidR="00F27CEF" w:rsidRDefault="00F27CEF" w:rsidP="00361150">
                      <w:pPr>
                        <w:rPr>
                          <w:rFonts w:ascii="Myriad Pro" w:hAnsi="Myriad Pro"/>
                          <w:b/>
                          <w:bCs/>
                          <w:sz w:val="36"/>
                          <w:szCs w:val="36"/>
                        </w:rPr>
                      </w:pPr>
                      <w:proofErr w:type="spellStart"/>
                      <w:r>
                        <w:rPr>
                          <w:rFonts w:ascii="Myriad Pro" w:hAnsi="Myriad Pro"/>
                          <w:b/>
                          <w:bCs/>
                          <w:sz w:val="36"/>
                          <w:szCs w:val="36"/>
                        </w:rPr>
                        <w:t>Blwyddyn</w:t>
                      </w:r>
                      <w:proofErr w:type="spellEnd"/>
                      <w:r>
                        <w:rPr>
                          <w:rFonts w:ascii="Myriad Pro" w:hAnsi="Myriad Pro"/>
                          <w:b/>
                          <w:bCs/>
                          <w:sz w:val="36"/>
                          <w:szCs w:val="36"/>
                        </w:rPr>
                        <w:t xml:space="preserve"> </w:t>
                      </w:r>
                      <w:proofErr w:type="spellStart"/>
                      <w:r>
                        <w:rPr>
                          <w:rFonts w:ascii="Myriad Pro" w:hAnsi="Myriad Pro"/>
                          <w:b/>
                          <w:bCs/>
                          <w:sz w:val="36"/>
                          <w:szCs w:val="36"/>
                        </w:rPr>
                        <w:t>Academ</w:t>
                      </w:r>
                      <w:r w:rsidR="003E5F36">
                        <w:rPr>
                          <w:rFonts w:ascii="Myriad Pro" w:hAnsi="Myriad Pro"/>
                          <w:b/>
                          <w:bCs/>
                          <w:sz w:val="36"/>
                          <w:szCs w:val="36"/>
                        </w:rPr>
                        <w:t>ai</w:t>
                      </w:r>
                      <w:r>
                        <w:rPr>
                          <w:rFonts w:ascii="Myriad Pro" w:hAnsi="Myriad Pro"/>
                          <w:b/>
                          <w:bCs/>
                          <w:sz w:val="36"/>
                          <w:szCs w:val="36"/>
                        </w:rPr>
                        <w:t>dd</w:t>
                      </w:r>
                      <w:proofErr w:type="spellEnd"/>
                      <w:r>
                        <w:rPr>
                          <w:rFonts w:ascii="Myriad Pro" w:hAnsi="Myriad Pro"/>
                          <w:b/>
                          <w:bCs/>
                          <w:sz w:val="36"/>
                          <w:szCs w:val="36"/>
                        </w:rPr>
                        <w:t>: 202</w:t>
                      </w:r>
                      <w:r w:rsidR="000223B1">
                        <w:rPr>
                          <w:rFonts w:ascii="Myriad Pro" w:hAnsi="Myriad Pro"/>
                          <w:b/>
                          <w:bCs/>
                          <w:sz w:val="36"/>
                          <w:szCs w:val="36"/>
                        </w:rPr>
                        <w:t>5</w:t>
                      </w:r>
                      <w:r>
                        <w:rPr>
                          <w:rFonts w:ascii="Myriad Pro" w:hAnsi="Myriad Pro"/>
                          <w:b/>
                          <w:bCs/>
                          <w:sz w:val="36"/>
                          <w:szCs w:val="36"/>
                        </w:rPr>
                        <w:t>/2</w:t>
                      </w:r>
                      <w:r w:rsidR="000223B1">
                        <w:rPr>
                          <w:rFonts w:ascii="Myriad Pro" w:hAnsi="Myriad Pro"/>
                          <w:b/>
                          <w:bCs/>
                          <w:sz w:val="36"/>
                          <w:szCs w:val="36"/>
                        </w:rPr>
                        <w:t>6</w:t>
                      </w:r>
                    </w:p>
                    <w:p w14:paraId="580F8C09" w14:textId="35C3A63A" w:rsidR="00D37118" w:rsidRPr="00D37118" w:rsidRDefault="00D37118" w:rsidP="00361150">
                      <w:pPr>
                        <w:rPr>
                          <w:rFonts w:ascii="Myriad Pro" w:hAnsi="Myriad Pro"/>
                          <w:b/>
                          <w:bCs/>
                          <w:sz w:val="36"/>
                          <w:szCs w:val="36"/>
                        </w:rPr>
                      </w:pPr>
                      <w:r w:rsidRPr="00D37118">
                        <w:rPr>
                          <w:rFonts w:ascii="Myriad Pro" w:hAnsi="Myriad Pro"/>
                          <w:b/>
                          <w:bCs/>
                          <w:sz w:val="36"/>
                          <w:szCs w:val="36"/>
                        </w:rPr>
                        <w:t>Academic Year:</w:t>
                      </w:r>
                      <w:r w:rsidR="00143E80">
                        <w:rPr>
                          <w:rFonts w:ascii="Myriad Pro" w:hAnsi="Myriad Pro"/>
                          <w:b/>
                          <w:bCs/>
                          <w:sz w:val="36"/>
                          <w:szCs w:val="36"/>
                        </w:rPr>
                        <w:t xml:space="preserve"> 202</w:t>
                      </w:r>
                      <w:r w:rsidR="000223B1">
                        <w:rPr>
                          <w:rFonts w:ascii="Myriad Pro" w:hAnsi="Myriad Pro"/>
                          <w:b/>
                          <w:bCs/>
                          <w:sz w:val="36"/>
                          <w:szCs w:val="36"/>
                        </w:rPr>
                        <w:t>5</w:t>
                      </w:r>
                      <w:r w:rsidR="00143E80">
                        <w:rPr>
                          <w:rFonts w:ascii="Myriad Pro" w:hAnsi="Myriad Pro"/>
                          <w:b/>
                          <w:bCs/>
                          <w:sz w:val="36"/>
                          <w:szCs w:val="36"/>
                        </w:rPr>
                        <w:t>/2</w:t>
                      </w:r>
                      <w:r w:rsidR="000223B1">
                        <w:rPr>
                          <w:rFonts w:ascii="Myriad Pro" w:hAnsi="Myriad Pro"/>
                          <w:b/>
                          <w:bCs/>
                          <w:sz w:val="36"/>
                          <w:szCs w:val="36"/>
                        </w:rPr>
                        <w:t>6</w:t>
                      </w: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v:textbox>
                <w10:wrap type="square" anchorx="page"/>
              </v:shape>
            </w:pict>
          </mc:Fallback>
        </mc:AlternateContent>
      </w:r>
      <w:r>
        <w:rPr>
          <w:rFonts w:ascii="Myriad Pro" w:hAnsi="Myriad Pro"/>
          <w:noProof/>
          <w:lang w:eastAsia="en-GB"/>
        </w:rPr>
        <w:t xml:space="preserve"> </w:t>
      </w:r>
      <w:r>
        <w:rPr>
          <w:rFonts w:ascii="Myriad Pro" w:hAnsi="Myriad Pro"/>
        </w:rPr>
        <w:br w:type="page"/>
      </w:r>
    </w:p>
    <w:p w14:paraId="03719DA2" w14:textId="2A9BD367" w:rsidR="00D37118" w:rsidRDefault="00A452C4" w:rsidP="006D5CAC">
      <w:pPr>
        <w:pStyle w:val="Heading1"/>
        <w:jc w:val="center"/>
      </w:pPr>
      <w:r>
        <w:lastRenderedPageBreak/>
        <w:t xml:space="preserve">Cyflwyniad </w:t>
      </w:r>
      <w:r w:rsidR="003E724F">
        <w:t>i</w:t>
      </w:r>
      <w:r>
        <w:t xml:space="preserve">’r </w:t>
      </w:r>
      <w:r w:rsidR="00533CE1">
        <w:t>M</w:t>
      </w:r>
      <w:r>
        <w:t xml:space="preserve">odiwl - </w:t>
      </w:r>
      <w:r w:rsidR="00D37118" w:rsidRPr="00D37118">
        <w:t xml:space="preserve">Introduction to the </w:t>
      </w:r>
      <w:r w:rsidR="00533CE1">
        <w:t>M</w:t>
      </w:r>
      <w:r w:rsidR="00D37118" w:rsidRPr="00D37118">
        <w:t>odule</w:t>
      </w:r>
    </w:p>
    <w:p w14:paraId="38B8F9AA" w14:textId="77777777" w:rsidR="00D37118" w:rsidRPr="00D37118" w:rsidRDefault="00D37118">
      <w:pPr>
        <w:rPr>
          <w:rFonts w:ascii="Myriad Pro" w:hAnsi="Myriad Pro"/>
        </w:rPr>
      </w:pPr>
    </w:p>
    <w:p w14:paraId="133AD139" w14:textId="2DC54DC9" w:rsidR="00673B06" w:rsidRPr="00D317B9" w:rsidRDefault="00673B06" w:rsidP="00673B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color w:val="202124"/>
          <w:lang w:val="cy-GB"/>
        </w:rPr>
      </w:pPr>
      <w:r w:rsidRPr="00D317B9">
        <w:rPr>
          <w:rFonts w:ascii="Calibri" w:eastAsia="Times New Roman" w:hAnsi="Calibri" w:cs="Calibri"/>
          <w:color w:val="202124"/>
          <w:lang w:val="cy-GB"/>
        </w:rPr>
        <w:t xml:space="preserve">Croeso i fodiwl </w:t>
      </w:r>
      <w:r w:rsidR="00FF2E82">
        <w:rPr>
          <w:rFonts w:ascii="Calibri" w:eastAsia="Times New Roman" w:hAnsi="Calibri" w:cs="Calibri"/>
          <w:color w:val="202124"/>
          <w:lang w:val="cy-GB"/>
        </w:rPr>
        <w:t xml:space="preserve">Action Reserach </w:t>
      </w:r>
      <w:r w:rsidRPr="00D317B9">
        <w:rPr>
          <w:rFonts w:ascii="Calibri" w:eastAsia="Times New Roman" w:hAnsi="Calibri" w:cs="Calibri"/>
          <w:color w:val="202124"/>
          <w:lang w:val="cy-GB"/>
        </w:rPr>
        <w:t>. Bydd y llawlyfr hwn yn rhoi’r holl wybodaeth sydd ei hangen arnoch ynglŷn â’r modiwl ei hun a’r strategaethau addysgu a dysgu y byddwn yn eu defnyddio ar hyd y daith. Bydd y modiwl hwn yn eich cyflwyno i'r sgiliau a'r offer allweddol y bydd eu hangen arnoch i'ch galluogi i ddechrau eich taith fel tiwtor yn y sector ôl-16. Byddwch hefyd yn cael y cyfle i ymarfer eich sgiliau addysgu yn ystod sesiwn meicro-ddysgu y byddwch yn ei chyflwyno i'ch cyfoedion ar y rhaglen fel rhan o'r modiwl. Byddwch yn derbyn rhagor o wybodaeth am hyn wrth i'r modiwl fynd yn ei flaen. Edrychwn ymlaen yn fawr at eich cael fel rhan o’r garfan a rhannu’r daith gyffrous hon gyda chi tuag at ddod yn weithiwr addysgu proffesiynol ôl-16.</w:t>
      </w:r>
    </w:p>
    <w:p w14:paraId="4B04D3B6" w14:textId="77777777" w:rsidR="00673B06" w:rsidRPr="00673B06" w:rsidRDefault="00673B06">
      <w:pPr>
        <w:rPr>
          <w:lang w:val="cy-GB"/>
        </w:rPr>
      </w:pPr>
    </w:p>
    <w:p w14:paraId="012B8217" w14:textId="2A05440D" w:rsidR="00D37118" w:rsidRDefault="004D4693">
      <w:pPr>
        <w:rPr>
          <w:rFonts w:ascii="Myriad Pro" w:hAnsi="Myriad Pro"/>
          <w:b/>
          <w:bCs/>
        </w:rPr>
      </w:pPr>
      <w:r>
        <w:t xml:space="preserve">Welcome to the </w:t>
      </w:r>
      <w:r w:rsidR="00FF2E82">
        <w:t>Action Research</w:t>
      </w:r>
      <w:r>
        <w:t xml:space="preserve"> module. This handbook will give you all the information you need regarding the module itself and the teaching and learning strategies we will be using along the way. This module will introduce you to the key skills and tools you will need to enable you to begin your journey as a tutor within the post-16 sector. You will also </w:t>
      </w:r>
      <w:proofErr w:type="gramStart"/>
      <w:r>
        <w:t>have the opportunity to</w:t>
      </w:r>
      <w:proofErr w:type="gramEnd"/>
      <w:r>
        <w:t xml:space="preserve"> practice your teaching skills during a microteaching session that you will deliver to your peers on the programme as part of the module. You will receive further information on this as the module progresses. We very much look forward to having you as part of the cohort and share this exciting journey with you towards becoming a post-16 teaching professional.</w:t>
      </w:r>
    </w:p>
    <w:p w14:paraId="1C59C886" w14:textId="6C3853F4" w:rsidR="00D92AD1" w:rsidRPr="00D92AD1" w:rsidRDefault="003E724F" w:rsidP="00A17BBE">
      <w:pPr>
        <w:pStyle w:val="Heading2"/>
      </w:pPr>
      <w:r>
        <w:t xml:space="preserve">Nodau Modiwl - </w:t>
      </w:r>
      <w:r w:rsidR="00D37118">
        <w:t>Module Aims</w:t>
      </w:r>
    </w:p>
    <w:p w14:paraId="7DFA9371" w14:textId="09601058" w:rsidR="00FF2E82" w:rsidRPr="00FF2E82" w:rsidRDefault="00FF2E82" w:rsidP="00FF2E82">
      <w:pPr>
        <w:pStyle w:val="ListParagraph"/>
        <w:numPr>
          <w:ilvl w:val="0"/>
          <w:numId w:val="17"/>
        </w:numPr>
        <w:spacing w:before="240" w:after="0" w:line="240" w:lineRule="auto"/>
        <w:jc w:val="both"/>
        <w:rPr>
          <w:rFonts w:cstheme="minorHAnsi"/>
          <w:b/>
          <w:sz w:val="24"/>
          <w:szCs w:val="24"/>
        </w:rPr>
      </w:pPr>
      <w:r w:rsidRPr="00FF2E82">
        <w:rPr>
          <w:rFonts w:cstheme="minorHAnsi"/>
          <w:sz w:val="24"/>
          <w:szCs w:val="24"/>
        </w:rPr>
        <w:t xml:space="preserve">To provide students with the opportunity to engage in a systematic enquiry of an identified topic pertinent to the post-compulsory sector </w:t>
      </w:r>
    </w:p>
    <w:p w14:paraId="073B0D64" w14:textId="77777777" w:rsidR="00D37118" w:rsidRPr="00D37118" w:rsidRDefault="00D37118" w:rsidP="00D37118">
      <w:pPr>
        <w:pStyle w:val="Heading2"/>
      </w:pPr>
      <w:r w:rsidRPr="00D37118">
        <w:t>Module Learning Outcomes</w:t>
      </w:r>
    </w:p>
    <w:p w14:paraId="1C719102" w14:textId="40A5A9F1" w:rsidR="00FF2E82" w:rsidRPr="00FF2E82" w:rsidRDefault="00FF2E82" w:rsidP="00FF2E82">
      <w:pPr>
        <w:pStyle w:val="ListParagraph"/>
        <w:numPr>
          <w:ilvl w:val="0"/>
          <w:numId w:val="17"/>
        </w:numPr>
        <w:spacing w:before="240" w:after="0" w:line="240" w:lineRule="auto"/>
        <w:jc w:val="both"/>
        <w:rPr>
          <w:rFonts w:cstheme="minorHAnsi"/>
          <w:sz w:val="24"/>
          <w:szCs w:val="24"/>
        </w:rPr>
      </w:pPr>
      <w:r w:rsidRPr="00FF2E82">
        <w:rPr>
          <w:rFonts w:cstheme="minorHAnsi"/>
          <w:sz w:val="24"/>
          <w:szCs w:val="24"/>
        </w:rPr>
        <w:t>Research and critically investigate a relevant topic of personal and professional interest.</w:t>
      </w:r>
    </w:p>
    <w:p w14:paraId="4BD4B6F1" w14:textId="238BA789" w:rsidR="00FF2E82" w:rsidRPr="00FF2E82" w:rsidRDefault="00FF2E82" w:rsidP="00FF2E82">
      <w:pPr>
        <w:pStyle w:val="ListParagraph"/>
        <w:numPr>
          <w:ilvl w:val="0"/>
          <w:numId w:val="17"/>
        </w:numPr>
        <w:spacing w:before="240" w:after="0" w:line="240" w:lineRule="auto"/>
        <w:jc w:val="both"/>
        <w:rPr>
          <w:rFonts w:cstheme="minorHAnsi"/>
          <w:sz w:val="24"/>
          <w:szCs w:val="24"/>
        </w:rPr>
      </w:pPr>
      <w:r w:rsidRPr="00FF2E82">
        <w:rPr>
          <w:rFonts w:cstheme="minorHAnsi"/>
          <w:sz w:val="24"/>
          <w:szCs w:val="24"/>
        </w:rPr>
        <w:t>Critically consider the role of reflection within the research process through presenting their work appropriately, within ethical and research frameworks, and with an understanding of the requirements of critical thinking.</w:t>
      </w:r>
    </w:p>
    <w:p w14:paraId="7F7D5ACA" w14:textId="746A6E1F" w:rsidR="00D37118" w:rsidRPr="00FF2E82" w:rsidRDefault="00FF2E82" w:rsidP="00FF2E82">
      <w:pPr>
        <w:pStyle w:val="ListParagraph"/>
        <w:numPr>
          <w:ilvl w:val="0"/>
          <w:numId w:val="17"/>
        </w:numPr>
        <w:spacing w:before="240" w:after="0" w:line="240" w:lineRule="auto"/>
        <w:jc w:val="both"/>
        <w:rPr>
          <w:rFonts w:cstheme="minorHAnsi"/>
          <w:sz w:val="24"/>
          <w:szCs w:val="24"/>
        </w:rPr>
      </w:pPr>
      <w:r w:rsidRPr="00FF2E82">
        <w:rPr>
          <w:rFonts w:cstheme="minorHAnsi"/>
          <w:sz w:val="24"/>
          <w:szCs w:val="24"/>
        </w:rPr>
        <w:t xml:space="preserve">Propose recommendations for the PCET sector based on the issues investigated </w:t>
      </w:r>
      <w:r w:rsidR="00B36FDE" w:rsidRPr="00FF2E82">
        <w:rPr>
          <w:sz w:val="24"/>
          <w:szCs w:val="24"/>
        </w:rPr>
        <w:t>own professional development</w:t>
      </w:r>
    </w:p>
    <w:p w14:paraId="2FEE9323" w14:textId="77777777" w:rsidR="00D37118" w:rsidRDefault="00D37118">
      <w:pPr>
        <w:rPr>
          <w:rFonts w:ascii="Myriad Pro" w:hAnsi="Myriad Pro"/>
          <w:b/>
          <w:bCs/>
        </w:rPr>
      </w:pPr>
    </w:p>
    <w:p w14:paraId="729B7536" w14:textId="6C7E46A6" w:rsidR="00D92AD1" w:rsidRPr="00D92AD1" w:rsidRDefault="00E92952" w:rsidP="00D92AD1">
      <w:pPr>
        <w:pStyle w:val="Heading2"/>
      </w:pPr>
      <w:r>
        <w:t xml:space="preserve">Staff sy’n cyfrannu at y modiwl hwn - </w:t>
      </w:r>
      <w:r w:rsidR="00D37118">
        <w:t>Staff contributing to this module</w:t>
      </w:r>
    </w:p>
    <w:p w14:paraId="51C2F268" w14:textId="77777777" w:rsidR="00FF2E82" w:rsidRPr="005F6DCF" w:rsidRDefault="00FF2E82" w:rsidP="00FF2E82">
      <w:pPr>
        <w:jc w:val="both"/>
        <w:rPr>
          <w:b/>
          <w:sz w:val="24"/>
          <w:szCs w:val="24"/>
        </w:rPr>
      </w:pPr>
      <w:r w:rsidRPr="005F6DCF">
        <w:rPr>
          <w:b/>
          <w:sz w:val="24"/>
          <w:szCs w:val="24"/>
        </w:rPr>
        <w:t xml:space="preserve">Caroline Lewis </w:t>
      </w:r>
    </w:p>
    <w:p w14:paraId="3EDA5D5E" w14:textId="77777777" w:rsidR="00FF2E82" w:rsidRPr="005F6DCF" w:rsidRDefault="00FF2E82" w:rsidP="00FF2E82">
      <w:pPr>
        <w:jc w:val="both"/>
        <w:rPr>
          <w:sz w:val="24"/>
          <w:szCs w:val="24"/>
        </w:rPr>
      </w:pPr>
      <w:r w:rsidRPr="005F6DCF">
        <w:rPr>
          <w:sz w:val="24"/>
          <w:szCs w:val="24"/>
        </w:rPr>
        <w:t xml:space="preserve">Email: </w:t>
      </w:r>
      <w:hyperlink r:id="rId11" w:history="1">
        <w:r w:rsidRPr="005F6DCF">
          <w:rPr>
            <w:rStyle w:val="Hyperlink"/>
            <w:sz w:val="24"/>
            <w:szCs w:val="24"/>
          </w:rPr>
          <w:t>caroline.lewis@uwtsd.ac.uk</w:t>
        </w:r>
      </w:hyperlink>
    </w:p>
    <w:p w14:paraId="5A3CBF6E" w14:textId="77777777" w:rsidR="00FF2E82" w:rsidRPr="005F6DCF" w:rsidRDefault="00FF2E82" w:rsidP="00FF2E82">
      <w:pPr>
        <w:jc w:val="both"/>
        <w:rPr>
          <w:b/>
          <w:sz w:val="24"/>
          <w:szCs w:val="24"/>
        </w:rPr>
      </w:pPr>
      <w:r w:rsidRPr="005F6DCF">
        <w:rPr>
          <w:b/>
          <w:sz w:val="24"/>
          <w:szCs w:val="24"/>
        </w:rPr>
        <w:t>Mark Flagg</w:t>
      </w:r>
    </w:p>
    <w:p w14:paraId="6788C875" w14:textId="77777777" w:rsidR="00FF2E82" w:rsidRPr="005F6DCF" w:rsidRDefault="00FF2E82" w:rsidP="00FF2E82">
      <w:pPr>
        <w:jc w:val="both"/>
        <w:rPr>
          <w:sz w:val="24"/>
          <w:szCs w:val="24"/>
        </w:rPr>
      </w:pPr>
      <w:r w:rsidRPr="005F6DCF">
        <w:rPr>
          <w:sz w:val="24"/>
          <w:szCs w:val="24"/>
        </w:rPr>
        <w:t xml:space="preserve">Email: </w:t>
      </w:r>
      <w:hyperlink r:id="rId12" w:history="1">
        <w:r w:rsidRPr="005F6DCF">
          <w:rPr>
            <w:rStyle w:val="Hyperlink"/>
            <w:sz w:val="24"/>
            <w:szCs w:val="24"/>
          </w:rPr>
          <w:t>mark.flagg@uwtsd.ac.uk</w:t>
        </w:r>
      </w:hyperlink>
      <w:r w:rsidRPr="005F6DCF">
        <w:rPr>
          <w:sz w:val="24"/>
          <w:szCs w:val="24"/>
        </w:rPr>
        <w:t xml:space="preserve"> </w:t>
      </w:r>
    </w:p>
    <w:p w14:paraId="221D69BB" w14:textId="25288EC1" w:rsidR="00533CE1" w:rsidRPr="00BC22F1" w:rsidRDefault="00533CE1" w:rsidP="00533CE1">
      <w:pPr>
        <w:jc w:val="both"/>
      </w:pPr>
    </w:p>
    <w:p w14:paraId="334D7B31" w14:textId="77777777" w:rsidR="00BC22F1" w:rsidRDefault="007B763C" w:rsidP="00BC22F1">
      <w:pPr>
        <w:pStyle w:val="Heading2"/>
      </w:pPr>
      <w:r>
        <w:lastRenderedPageBreak/>
        <w:t xml:space="preserve">Cysylltu a thiwtoriaid - </w:t>
      </w:r>
      <w:r w:rsidR="00D37118">
        <w:t>Contacting tutors</w:t>
      </w:r>
    </w:p>
    <w:p w14:paraId="7537B1E4" w14:textId="389F4EC7" w:rsidR="00BC22F1" w:rsidRDefault="00BC22F1" w:rsidP="00BC22F1">
      <w:pPr>
        <w:pStyle w:val="Heading2"/>
        <w:rPr>
          <w:rStyle w:val="normaltextrun"/>
          <w:rFonts w:ascii="Calibri" w:hAnsi="Calibri" w:cs="Calibri"/>
          <w:color w:val="auto"/>
          <w:sz w:val="22"/>
          <w:szCs w:val="22"/>
        </w:rPr>
      </w:pPr>
      <w:r w:rsidRPr="00BC22F1">
        <w:rPr>
          <w:rStyle w:val="normaltextrun"/>
          <w:rFonts w:ascii="Calibri" w:hAnsi="Calibri" w:cs="Calibri"/>
          <w:color w:val="auto"/>
          <w:sz w:val="22"/>
          <w:szCs w:val="22"/>
        </w:rPr>
        <w:t xml:space="preserve">Mae </w:t>
      </w:r>
      <w:proofErr w:type="spellStart"/>
      <w:r w:rsidRPr="00BC22F1">
        <w:rPr>
          <w:rStyle w:val="normaltextrun"/>
          <w:rFonts w:ascii="Calibri" w:hAnsi="Calibri" w:cs="Calibri"/>
          <w:color w:val="auto"/>
          <w:sz w:val="22"/>
          <w:szCs w:val="22"/>
        </w:rPr>
        <w:t>croeso</w:t>
      </w:r>
      <w:proofErr w:type="spellEnd"/>
      <w:r w:rsidRPr="00BC22F1">
        <w:rPr>
          <w:rStyle w:val="normaltextrun"/>
          <w:rFonts w:ascii="Calibri" w:hAnsi="Calibri" w:cs="Calibri"/>
          <w:color w:val="auto"/>
          <w:sz w:val="22"/>
          <w:szCs w:val="22"/>
        </w:rPr>
        <w:t xml:space="preserve"> i chi </w:t>
      </w:r>
      <w:proofErr w:type="spellStart"/>
      <w:r w:rsidRPr="00BC22F1">
        <w:rPr>
          <w:rStyle w:val="normaltextrun"/>
          <w:rFonts w:ascii="Calibri" w:hAnsi="Calibri" w:cs="Calibri"/>
          <w:color w:val="auto"/>
          <w:sz w:val="22"/>
          <w:szCs w:val="22"/>
        </w:rPr>
        <w:t>gysylltu</w:t>
      </w:r>
      <w:proofErr w:type="spellEnd"/>
      <w:r w:rsidRPr="00BC22F1">
        <w:rPr>
          <w:rStyle w:val="normaltextrun"/>
          <w:rFonts w:ascii="Calibri" w:hAnsi="Calibri" w:cs="Calibri"/>
          <w:color w:val="auto"/>
          <w:sz w:val="22"/>
          <w:szCs w:val="22"/>
        </w:rPr>
        <w:t xml:space="preserve"> â thiwtoriaid </w:t>
      </w:r>
      <w:proofErr w:type="spellStart"/>
      <w:r w:rsidRPr="00BC22F1">
        <w:rPr>
          <w:rStyle w:val="normaltextrun"/>
          <w:rFonts w:ascii="Calibri" w:hAnsi="Calibri" w:cs="Calibri"/>
          <w:color w:val="auto"/>
          <w:sz w:val="22"/>
          <w:szCs w:val="22"/>
        </w:rPr>
        <w:t>ynghylch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unrhyw</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ymholiadau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sydd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gennych</w:t>
      </w:r>
      <w:proofErr w:type="spellEnd"/>
      <w:r w:rsidRPr="00BC22F1">
        <w:rPr>
          <w:rStyle w:val="normaltextrun"/>
          <w:rFonts w:ascii="Calibri" w:hAnsi="Calibri" w:cs="Calibri"/>
          <w:color w:val="auto"/>
          <w:sz w:val="22"/>
          <w:szCs w:val="22"/>
        </w:rPr>
        <w:t xml:space="preserve"> am y modiwl </w:t>
      </w:r>
      <w:proofErr w:type="spellStart"/>
      <w:r w:rsidRPr="00BC22F1">
        <w:rPr>
          <w:rStyle w:val="normaltextrun"/>
          <w:rFonts w:ascii="Calibri" w:hAnsi="Calibri" w:cs="Calibri"/>
          <w:color w:val="auto"/>
          <w:sz w:val="22"/>
          <w:szCs w:val="22"/>
        </w:rPr>
        <w:t>ond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fe'ch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anogwn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gryf</w:t>
      </w:r>
      <w:proofErr w:type="spellEnd"/>
      <w:r w:rsidRPr="00BC22F1">
        <w:rPr>
          <w:rStyle w:val="normaltextrun"/>
          <w:rFonts w:ascii="Calibri" w:hAnsi="Calibri" w:cs="Calibri"/>
          <w:color w:val="auto"/>
          <w:sz w:val="22"/>
          <w:szCs w:val="22"/>
        </w:rPr>
        <w:t xml:space="preserve"> i </w:t>
      </w:r>
      <w:proofErr w:type="spellStart"/>
      <w:r w:rsidRPr="00BC22F1">
        <w:rPr>
          <w:rStyle w:val="normaltextrun"/>
          <w:rFonts w:ascii="Calibri" w:hAnsi="Calibri" w:cs="Calibri"/>
          <w:color w:val="auto"/>
          <w:sz w:val="22"/>
          <w:szCs w:val="22"/>
        </w:rPr>
        <w:t>wirio'r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wybodaeth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sydd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gael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trwy</w:t>
      </w:r>
      <w:proofErr w:type="spellEnd"/>
      <w:r w:rsidRPr="00BC22F1">
        <w:rPr>
          <w:rStyle w:val="normaltextrun"/>
          <w:rFonts w:ascii="Calibri" w:hAnsi="Calibri" w:cs="Calibri"/>
          <w:color w:val="auto"/>
          <w:sz w:val="22"/>
          <w:szCs w:val="22"/>
        </w:rPr>
        <w:t xml:space="preserve"> M</w:t>
      </w:r>
      <w:r w:rsidR="008300AA">
        <w:rPr>
          <w:rStyle w:val="normaltextrun"/>
          <w:rFonts w:ascii="Calibri" w:hAnsi="Calibri" w:cs="Calibri"/>
          <w:color w:val="auto"/>
          <w:sz w:val="22"/>
          <w:szCs w:val="22"/>
        </w:rPr>
        <w:t>OODLE</w:t>
      </w:r>
      <w:r w:rsidRPr="00BC22F1">
        <w:rPr>
          <w:rStyle w:val="normaltextrun"/>
          <w:rFonts w:ascii="Calibri" w:hAnsi="Calibri" w:cs="Calibri"/>
          <w:color w:val="auto"/>
          <w:sz w:val="22"/>
          <w:szCs w:val="22"/>
        </w:rPr>
        <w:t xml:space="preserve"> a Teams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gyntaf</w:t>
      </w:r>
      <w:proofErr w:type="spellEnd"/>
      <w:r w:rsidRPr="00BC22F1">
        <w:rPr>
          <w:rStyle w:val="normaltextrun"/>
          <w:rFonts w:ascii="Calibri" w:hAnsi="Calibri" w:cs="Calibri"/>
          <w:color w:val="auto"/>
          <w:sz w:val="22"/>
          <w:szCs w:val="22"/>
        </w:rPr>
        <w:t xml:space="preserve"> i weld </w:t>
      </w:r>
      <w:proofErr w:type="gramStart"/>
      <w:r w:rsidRPr="00BC22F1">
        <w:rPr>
          <w:rStyle w:val="normaltextrun"/>
          <w:rFonts w:ascii="Calibri" w:hAnsi="Calibri" w:cs="Calibri"/>
          <w:color w:val="auto"/>
          <w:sz w:val="22"/>
          <w:szCs w:val="22"/>
        </w:rPr>
        <w:t>a</w:t>
      </w:r>
      <w:proofErr w:type="gram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yw'r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atebion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yno</w:t>
      </w:r>
      <w:proofErr w:type="spellEnd"/>
      <w:r w:rsidRPr="00BC22F1">
        <w:rPr>
          <w:rStyle w:val="normaltextrun"/>
          <w:rFonts w:ascii="Calibri" w:hAnsi="Calibri" w:cs="Calibri"/>
          <w:color w:val="auto"/>
          <w:sz w:val="22"/>
          <w:szCs w:val="22"/>
        </w:rPr>
        <w:t xml:space="preserve"> i chi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barod</w:t>
      </w:r>
      <w:proofErr w:type="spellEnd"/>
      <w:r w:rsidRPr="00BC22F1">
        <w:rPr>
          <w:rStyle w:val="normaltextrun"/>
          <w:rFonts w:ascii="Calibri" w:hAnsi="Calibri" w:cs="Calibri"/>
          <w:color w:val="auto"/>
          <w:sz w:val="22"/>
          <w:szCs w:val="22"/>
        </w:rPr>
        <w:t xml:space="preserve">. Gellir </w:t>
      </w:r>
      <w:proofErr w:type="spellStart"/>
      <w:r w:rsidRPr="00BC22F1">
        <w:rPr>
          <w:rStyle w:val="normaltextrun"/>
          <w:rFonts w:ascii="Calibri" w:hAnsi="Calibri" w:cs="Calibri"/>
          <w:color w:val="auto"/>
          <w:sz w:val="22"/>
          <w:szCs w:val="22"/>
        </w:rPr>
        <w:t>trefnu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cyfarfodydd</w:t>
      </w:r>
      <w:proofErr w:type="spellEnd"/>
      <w:r w:rsidRPr="00BC22F1">
        <w:rPr>
          <w:rStyle w:val="normaltextrun"/>
          <w:rFonts w:ascii="Calibri" w:hAnsi="Calibri" w:cs="Calibri"/>
          <w:color w:val="auto"/>
          <w:sz w:val="22"/>
          <w:szCs w:val="22"/>
        </w:rPr>
        <w:t>/</w:t>
      </w:r>
      <w:proofErr w:type="spellStart"/>
      <w:r w:rsidRPr="00BC22F1">
        <w:rPr>
          <w:rStyle w:val="normaltextrun"/>
          <w:rFonts w:ascii="Calibri" w:hAnsi="Calibri" w:cs="Calibri"/>
          <w:color w:val="auto"/>
          <w:sz w:val="22"/>
          <w:szCs w:val="22"/>
        </w:rPr>
        <w:t>tiwtorialau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unigol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hefyd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trwy</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Dimau</w:t>
      </w:r>
      <w:proofErr w:type="spellEnd"/>
      <w:r w:rsidRPr="00BC22F1">
        <w:rPr>
          <w:rStyle w:val="normaltextrun"/>
          <w:rFonts w:ascii="Calibri" w:hAnsi="Calibri" w:cs="Calibri"/>
          <w:color w:val="auto"/>
          <w:sz w:val="22"/>
          <w:szCs w:val="22"/>
        </w:rPr>
        <w:t xml:space="preserve"> neu </w:t>
      </w:r>
      <w:proofErr w:type="spellStart"/>
      <w:r w:rsidRPr="00BC22F1">
        <w:rPr>
          <w:rStyle w:val="normaltextrun"/>
          <w:rFonts w:ascii="Calibri" w:hAnsi="Calibri" w:cs="Calibri"/>
          <w:color w:val="auto"/>
          <w:sz w:val="22"/>
          <w:szCs w:val="22"/>
        </w:rPr>
        <w:t>wyneb</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wyneb</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gais</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amodol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argaeledd</w:t>
      </w:r>
      <w:proofErr w:type="spellEnd"/>
      <w:r w:rsidRPr="00BC22F1">
        <w:rPr>
          <w:rStyle w:val="normaltextrun"/>
          <w:rFonts w:ascii="Calibri" w:hAnsi="Calibri" w:cs="Calibri"/>
          <w:color w:val="auto"/>
          <w:sz w:val="22"/>
          <w:szCs w:val="22"/>
        </w:rPr>
        <w:t xml:space="preserve"> staff). </w:t>
      </w:r>
    </w:p>
    <w:p w14:paraId="19861892" w14:textId="77777777" w:rsidR="00BC22F1" w:rsidRPr="00BC22F1" w:rsidRDefault="00BC22F1" w:rsidP="00BC22F1">
      <w:pPr>
        <w:spacing w:line="240" w:lineRule="auto"/>
        <w:rPr>
          <w:sz w:val="18"/>
          <w:szCs w:val="18"/>
        </w:rPr>
      </w:pPr>
    </w:p>
    <w:p w14:paraId="44197D02" w14:textId="74B06CF0" w:rsidR="00BC22F1" w:rsidRDefault="00BC22F1" w:rsidP="00BC22F1">
      <w:pPr>
        <w:pStyle w:val="paragraph"/>
        <w:spacing w:before="0" w:beforeAutospacing="0" w:after="0" w:afterAutospacing="0"/>
        <w:textAlignment w:val="baseline"/>
        <w:rPr>
          <w:rStyle w:val="normaltextrun"/>
          <w:rFonts w:ascii="Calibri" w:hAnsi="Calibri" w:cs="Calibri"/>
          <w:sz w:val="22"/>
          <w:szCs w:val="22"/>
        </w:rPr>
      </w:pPr>
      <w:proofErr w:type="spellStart"/>
      <w:r w:rsidRPr="00BC22F1">
        <w:rPr>
          <w:rStyle w:val="normaltextrun"/>
          <w:rFonts w:ascii="Calibri" w:hAnsi="Calibri" w:cs="Calibri"/>
          <w:sz w:val="22"/>
          <w:szCs w:val="22"/>
        </w:rPr>
        <w:t>Sylwch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ein</w:t>
      </w:r>
      <w:proofErr w:type="spellEnd"/>
      <w:r w:rsidRPr="00BC22F1">
        <w:rPr>
          <w:rStyle w:val="normaltextrun"/>
          <w:rFonts w:ascii="Calibri" w:hAnsi="Calibri" w:cs="Calibri"/>
          <w:sz w:val="22"/>
          <w:szCs w:val="22"/>
        </w:rPr>
        <w:t xml:space="preserve"> bod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anelu</w:t>
      </w:r>
      <w:proofErr w:type="spellEnd"/>
      <w:r w:rsidRPr="00BC22F1">
        <w:rPr>
          <w:rStyle w:val="normaltextrun"/>
          <w:rFonts w:ascii="Calibri" w:hAnsi="Calibri" w:cs="Calibri"/>
          <w:sz w:val="22"/>
          <w:szCs w:val="22"/>
        </w:rPr>
        <w:t xml:space="preserve"> at </w:t>
      </w:r>
      <w:proofErr w:type="spellStart"/>
      <w:r w:rsidRPr="00BC22F1">
        <w:rPr>
          <w:rStyle w:val="normaltextrun"/>
          <w:rFonts w:ascii="Calibri" w:hAnsi="Calibri" w:cs="Calibri"/>
          <w:sz w:val="22"/>
          <w:szCs w:val="22"/>
        </w:rPr>
        <w:t>ymateb</w:t>
      </w:r>
      <w:proofErr w:type="spellEnd"/>
      <w:r w:rsidRPr="00BC22F1">
        <w:rPr>
          <w:rStyle w:val="normaltextrun"/>
          <w:rFonts w:ascii="Calibri" w:hAnsi="Calibri" w:cs="Calibri"/>
          <w:sz w:val="22"/>
          <w:szCs w:val="22"/>
        </w:rPr>
        <w:t xml:space="preserve"> i e-</w:t>
      </w:r>
      <w:proofErr w:type="spellStart"/>
      <w:r w:rsidRPr="00BC22F1">
        <w:rPr>
          <w:rStyle w:val="normaltextrun"/>
          <w:rFonts w:ascii="Calibri" w:hAnsi="Calibri" w:cs="Calibri"/>
          <w:sz w:val="22"/>
          <w:szCs w:val="22"/>
        </w:rPr>
        <w:t>byst</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myfyrwyr</w:t>
      </w:r>
      <w:proofErr w:type="spellEnd"/>
      <w:r w:rsidRPr="00BC22F1">
        <w:rPr>
          <w:rStyle w:val="normaltextrun"/>
          <w:rFonts w:ascii="Calibri" w:hAnsi="Calibri" w:cs="Calibri"/>
          <w:sz w:val="22"/>
          <w:szCs w:val="22"/>
        </w:rPr>
        <w:t xml:space="preserve"> o </w:t>
      </w:r>
      <w:proofErr w:type="spellStart"/>
      <w:r w:rsidRPr="00BC22F1">
        <w:rPr>
          <w:rStyle w:val="normaltextrun"/>
          <w:rFonts w:ascii="Calibri" w:hAnsi="Calibri" w:cs="Calibri"/>
          <w:sz w:val="22"/>
          <w:szCs w:val="22"/>
        </w:rPr>
        <w:t>fewn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ddiwrnod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gwaith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derbyn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rhwng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oriau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swyddfa</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safonol</w:t>
      </w:r>
      <w:proofErr w:type="spellEnd"/>
      <w:r w:rsidRPr="00BC22F1">
        <w:rPr>
          <w:rStyle w:val="normaltextrun"/>
          <w:rFonts w:ascii="Calibri" w:hAnsi="Calibri" w:cs="Calibri"/>
          <w:sz w:val="22"/>
          <w:szCs w:val="22"/>
        </w:rPr>
        <w:t xml:space="preserve"> 9-5 dydd </w:t>
      </w:r>
      <w:proofErr w:type="spellStart"/>
      <w:r w:rsidRPr="00BC22F1">
        <w:rPr>
          <w:rStyle w:val="normaltextrun"/>
          <w:rFonts w:ascii="Calibri" w:hAnsi="Calibri" w:cs="Calibri"/>
          <w:sz w:val="22"/>
          <w:szCs w:val="22"/>
        </w:rPr>
        <w:t>Llun</w:t>
      </w:r>
      <w:proofErr w:type="spellEnd"/>
      <w:r w:rsidRPr="00BC22F1">
        <w:rPr>
          <w:rStyle w:val="normaltextrun"/>
          <w:rFonts w:ascii="Calibri" w:hAnsi="Calibri" w:cs="Calibri"/>
          <w:sz w:val="22"/>
          <w:szCs w:val="22"/>
        </w:rPr>
        <w:t xml:space="preserve"> i </w:t>
      </w:r>
      <w:proofErr w:type="spellStart"/>
      <w:r w:rsidRPr="00BC22F1">
        <w:rPr>
          <w:rStyle w:val="normaltextrun"/>
          <w:rFonts w:ascii="Calibri" w:hAnsi="Calibri" w:cs="Calibri"/>
          <w:sz w:val="22"/>
          <w:szCs w:val="22"/>
        </w:rPr>
        <w:t>ddydd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Gwener</w:t>
      </w:r>
      <w:proofErr w:type="spellEnd"/>
      <w:r w:rsidRPr="00BC22F1">
        <w:rPr>
          <w:rStyle w:val="normaltextrun"/>
          <w:rFonts w:ascii="Calibri" w:hAnsi="Calibri" w:cs="Calibri"/>
          <w:sz w:val="22"/>
          <w:szCs w:val="22"/>
        </w:rPr>
        <w:t xml:space="preserve"> (ac </w:t>
      </w:r>
      <w:proofErr w:type="spellStart"/>
      <w:r w:rsidRPr="00BC22F1">
        <w:rPr>
          <w:rStyle w:val="normaltextrun"/>
          <w:rFonts w:ascii="Calibri" w:hAnsi="Calibri" w:cs="Calibri"/>
          <w:sz w:val="22"/>
          <w:szCs w:val="22"/>
        </w:rPr>
        <w:t>eithrio</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cyfnodau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gwyliau</w:t>
      </w:r>
      <w:proofErr w:type="spellEnd"/>
      <w:r w:rsidRPr="00BC22F1">
        <w:rPr>
          <w:rStyle w:val="normaltextrun"/>
          <w:rFonts w:ascii="Calibri" w:hAnsi="Calibri" w:cs="Calibri"/>
          <w:sz w:val="22"/>
          <w:szCs w:val="22"/>
        </w:rPr>
        <w:t xml:space="preserve">). Gan </w:t>
      </w:r>
      <w:proofErr w:type="spellStart"/>
      <w:r w:rsidRPr="00BC22F1">
        <w:rPr>
          <w:rStyle w:val="normaltextrun"/>
          <w:rFonts w:ascii="Calibri" w:hAnsi="Calibri" w:cs="Calibri"/>
          <w:sz w:val="22"/>
          <w:szCs w:val="22"/>
        </w:rPr>
        <w:t>ein</w:t>
      </w:r>
      <w:proofErr w:type="spellEnd"/>
      <w:r w:rsidRPr="00BC22F1">
        <w:rPr>
          <w:rStyle w:val="normaltextrun"/>
          <w:rFonts w:ascii="Calibri" w:hAnsi="Calibri" w:cs="Calibri"/>
          <w:sz w:val="22"/>
          <w:szCs w:val="22"/>
        </w:rPr>
        <w:t xml:space="preserve"> bod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aml</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gweithio'n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hyblyg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efallai</w:t>
      </w:r>
      <w:proofErr w:type="spellEnd"/>
      <w:r w:rsidRPr="00BC22F1">
        <w:rPr>
          <w:rStyle w:val="normaltextrun"/>
          <w:rFonts w:ascii="Calibri" w:hAnsi="Calibri" w:cs="Calibri"/>
          <w:sz w:val="22"/>
          <w:szCs w:val="22"/>
        </w:rPr>
        <w:t xml:space="preserve"> y </w:t>
      </w:r>
      <w:proofErr w:type="spellStart"/>
      <w:r w:rsidRPr="00BC22F1">
        <w:rPr>
          <w:rStyle w:val="normaltextrun"/>
          <w:rFonts w:ascii="Calibri" w:hAnsi="Calibri" w:cs="Calibri"/>
          <w:sz w:val="22"/>
          <w:szCs w:val="22"/>
        </w:rPr>
        <w:t>byddwn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anfon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neu'n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ymateb</w:t>
      </w:r>
      <w:proofErr w:type="spellEnd"/>
      <w:r w:rsidRPr="00BC22F1">
        <w:rPr>
          <w:rStyle w:val="normaltextrun"/>
          <w:rFonts w:ascii="Calibri" w:hAnsi="Calibri" w:cs="Calibri"/>
          <w:sz w:val="22"/>
          <w:szCs w:val="22"/>
        </w:rPr>
        <w:t xml:space="preserve"> i e-</w:t>
      </w:r>
      <w:proofErr w:type="spellStart"/>
      <w:r w:rsidRPr="00BC22F1">
        <w:rPr>
          <w:rStyle w:val="normaltextrun"/>
          <w:rFonts w:ascii="Calibri" w:hAnsi="Calibri" w:cs="Calibri"/>
          <w:sz w:val="22"/>
          <w:szCs w:val="22"/>
        </w:rPr>
        <w:t>byst</w:t>
      </w:r>
      <w:proofErr w:type="spellEnd"/>
      <w:r w:rsidRPr="00BC22F1">
        <w:rPr>
          <w:rStyle w:val="normaltextrun"/>
          <w:rFonts w:ascii="Calibri" w:hAnsi="Calibri" w:cs="Calibri"/>
          <w:sz w:val="22"/>
          <w:szCs w:val="22"/>
        </w:rPr>
        <w:t xml:space="preserve"> y </w:t>
      </w:r>
      <w:proofErr w:type="spellStart"/>
      <w:r w:rsidRPr="00BC22F1">
        <w:rPr>
          <w:rStyle w:val="normaltextrun"/>
          <w:rFonts w:ascii="Calibri" w:hAnsi="Calibri" w:cs="Calibri"/>
          <w:sz w:val="22"/>
          <w:szCs w:val="22"/>
        </w:rPr>
        <w:t>tu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allan</w:t>
      </w:r>
      <w:proofErr w:type="spellEnd"/>
      <w:r w:rsidRPr="00BC22F1">
        <w:rPr>
          <w:rStyle w:val="normaltextrun"/>
          <w:rFonts w:ascii="Calibri" w:hAnsi="Calibri" w:cs="Calibri"/>
          <w:sz w:val="22"/>
          <w:szCs w:val="22"/>
        </w:rPr>
        <w:t xml:space="preserve"> i'r </w:t>
      </w:r>
      <w:proofErr w:type="spellStart"/>
      <w:r w:rsidRPr="00BC22F1">
        <w:rPr>
          <w:rStyle w:val="normaltextrun"/>
          <w:rFonts w:ascii="Calibri" w:hAnsi="Calibri" w:cs="Calibri"/>
          <w:sz w:val="22"/>
          <w:szCs w:val="22"/>
        </w:rPr>
        <w:t>cyfnod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hwnnw</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fodd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bynnag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nid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yw</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hyn</w:t>
      </w:r>
      <w:proofErr w:type="spellEnd"/>
      <w:r w:rsidRPr="00BC22F1">
        <w:rPr>
          <w:rStyle w:val="normaltextrun"/>
          <w:rFonts w:ascii="Calibri" w:hAnsi="Calibri" w:cs="Calibri"/>
          <w:sz w:val="22"/>
          <w:szCs w:val="22"/>
        </w:rPr>
        <w:t xml:space="preserve"> bob </w:t>
      </w:r>
      <w:proofErr w:type="spellStart"/>
      <w:r w:rsidRPr="00BC22F1">
        <w:rPr>
          <w:rStyle w:val="normaltextrun"/>
          <w:rFonts w:ascii="Calibri" w:hAnsi="Calibri" w:cs="Calibri"/>
          <w:sz w:val="22"/>
          <w:szCs w:val="22"/>
        </w:rPr>
        <w:t>amser</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arferol</w:t>
      </w:r>
      <w:proofErr w:type="spellEnd"/>
      <w:r w:rsidRPr="00BC22F1">
        <w:rPr>
          <w:rStyle w:val="normaltextrun"/>
          <w:rFonts w:ascii="Calibri" w:hAnsi="Calibri" w:cs="Calibri"/>
          <w:sz w:val="22"/>
          <w:szCs w:val="22"/>
        </w:rPr>
        <w:t xml:space="preserve"> felly </w:t>
      </w:r>
      <w:proofErr w:type="spellStart"/>
      <w:r w:rsidRPr="00BC22F1">
        <w:rPr>
          <w:rStyle w:val="normaltextrun"/>
          <w:rFonts w:ascii="Calibri" w:hAnsi="Calibri" w:cs="Calibri"/>
          <w:sz w:val="22"/>
          <w:szCs w:val="22"/>
        </w:rPr>
        <w:t>byddwch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ymwybodol</w:t>
      </w:r>
      <w:proofErr w:type="spellEnd"/>
      <w:r w:rsidRPr="00BC22F1">
        <w:rPr>
          <w:rStyle w:val="normaltextrun"/>
          <w:rFonts w:ascii="Calibri" w:hAnsi="Calibri" w:cs="Calibri"/>
          <w:sz w:val="22"/>
          <w:szCs w:val="22"/>
        </w:rPr>
        <w:t xml:space="preserve"> o </w:t>
      </w:r>
      <w:proofErr w:type="spellStart"/>
      <w:r w:rsidRPr="00BC22F1">
        <w:rPr>
          <w:rStyle w:val="normaltextrun"/>
          <w:rFonts w:ascii="Calibri" w:hAnsi="Calibri" w:cs="Calibri"/>
          <w:sz w:val="22"/>
          <w:szCs w:val="22"/>
        </w:rPr>
        <w:t>hyn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wrth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ofyn</w:t>
      </w:r>
      <w:proofErr w:type="spellEnd"/>
      <w:r w:rsidRPr="00BC22F1">
        <w:rPr>
          <w:rStyle w:val="normaltextrun"/>
          <w:rFonts w:ascii="Calibri" w:hAnsi="Calibri" w:cs="Calibri"/>
          <w:sz w:val="22"/>
          <w:szCs w:val="22"/>
        </w:rPr>
        <w:t xml:space="preserve"> am </w:t>
      </w:r>
      <w:proofErr w:type="spellStart"/>
      <w:r w:rsidRPr="00BC22F1">
        <w:rPr>
          <w:rStyle w:val="normaltextrun"/>
          <w:rFonts w:ascii="Calibri" w:hAnsi="Calibri" w:cs="Calibri"/>
          <w:sz w:val="22"/>
          <w:szCs w:val="22"/>
        </w:rPr>
        <w:t>wybodaeth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gan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diwtoriaid</w:t>
      </w:r>
      <w:proofErr w:type="spellEnd"/>
      <w:r w:rsidRPr="00BC22F1">
        <w:rPr>
          <w:rStyle w:val="normaltextrun"/>
          <w:rFonts w:ascii="Calibri" w:hAnsi="Calibri" w:cs="Calibri"/>
          <w:sz w:val="22"/>
          <w:szCs w:val="22"/>
        </w:rPr>
        <w:t>.</w:t>
      </w:r>
    </w:p>
    <w:p w14:paraId="0E400CF2" w14:textId="77777777" w:rsidR="00BC22F1" w:rsidRDefault="00BC22F1" w:rsidP="00BC22F1">
      <w:pPr>
        <w:pStyle w:val="paragraph"/>
        <w:spacing w:before="0" w:beforeAutospacing="0" w:after="0" w:afterAutospacing="0"/>
        <w:textAlignment w:val="baseline"/>
        <w:rPr>
          <w:rStyle w:val="normaltextrun"/>
          <w:rFonts w:ascii="Calibri" w:hAnsi="Calibri" w:cs="Calibri"/>
          <w:sz w:val="22"/>
          <w:szCs w:val="22"/>
        </w:rPr>
      </w:pPr>
    </w:p>
    <w:p w14:paraId="6C66DB8A" w14:textId="77777777" w:rsidR="00BC22F1" w:rsidRDefault="00BC22F1" w:rsidP="00D37118">
      <w:pPr>
        <w:pStyle w:val="paragraph"/>
        <w:spacing w:before="0" w:beforeAutospacing="0" w:after="0" w:afterAutospacing="0"/>
        <w:textAlignment w:val="baseline"/>
        <w:rPr>
          <w:rStyle w:val="normaltextrun"/>
          <w:rFonts w:ascii="Calibri" w:hAnsi="Calibri" w:cs="Calibri"/>
          <w:sz w:val="22"/>
          <w:szCs w:val="22"/>
        </w:rPr>
      </w:pPr>
    </w:p>
    <w:p w14:paraId="007AB225" w14:textId="01987291"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 xml:space="preserve">You are very welcome to contact tutors regarding any queries you may have </w:t>
      </w:r>
      <w:r w:rsidR="006D5CAC">
        <w:rPr>
          <w:rStyle w:val="normaltextrun"/>
          <w:rFonts w:ascii="Calibri" w:hAnsi="Calibri" w:cs="Calibri"/>
          <w:sz w:val="22"/>
          <w:szCs w:val="22"/>
        </w:rPr>
        <w:t>about</w:t>
      </w:r>
      <w:r>
        <w:rPr>
          <w:rStyle w:val="normaltextrun"/>
          <w:rFonts w:ascii="Calibri" w:hAnsi="Calibri" w:cs="Calibri"/>
          <w:sz w:val="22"/>
          <w:szCs w:val="22"/>
        </w:rPr>
        <w:t xml:space="preserve"> the module but strongly urge you to check the available information via M</w:t>
      </w:r>
      <w:r w:rsidR="008300AA">
        <w:rPr>
          <w:rStyle w:val="normaltextrun"/>
          <w:rFonts w:ascii="Calibri" w:hAnsi="Calibri" w:cs="Calibri"/>
          <w:sz w:val="22"/>
          <w:szCs w:val="22"/>
        </w:rPr>
        <w:t>OODLE</w:t>
      </w:r>
      <w:r>
        <w:rPr>
          <w:rStyle w:val="normaltextrun"/>
          <w:rFonts w:ascii="Calibri" w:hAnsi="Calibri" w:cs="Calibri"/>
          <w:sz w:val="22"/>
          <w:szCs w:val="22"/>
        </w:rPr>
        <w:t xml:space="preserve"> and Teams first to see if the answers are already there for you. Individual meetings/tutorials can also be arranged via Teams or in-person upon request (subject to staff availability).</w:t>
      </w:r>
      <w:r>
        <w:rPr>
          <w:rStyle w:val="eop"/>
          <w:rFonts w:ascii="Calibri" w:eastAsiaTheme="majorEastAsia" w:hAnsi="Calibri" w:cs="Calibri"/>
          <w:sz w:val="22"/>
          <w:szCs w:val="22"/>
        </w:rPr>
        <w:t> </w:t>
      </w:r>
    </w:p>
    <w:p w14:paraId="7E10F8A6" w14:textId="77777777" w:rsidR="00D37118" w:rsidRDefault="00D37118" w:rsidP="00D37118">
      <w:pPr>
        <w:pStyle w:val="paragraph"/>
        <w:spacing w:before="0" w:beforeAutospacing="0" w:after="0" w:afterAutospacing="0"/>
        <w:textAlignment w:val="baseline"/>
        <w:rPr>
          <w:rFonts w:ascii="Segoe UI" w:hAnsi="Segoe UI" w:cs="Segoe UI"/>
          <w:sz w:val="18"/>
          <w:szCs w:val="18"/>
        </w:rPr>
      </w:pPr>
    </w:p>
    <w:p w14:paraId="6C1FF5E2"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Please note that we aim to respond to student emails within two working days of receipt between standard office hours 9-5 Monday-Friday (excluding holiday periods). As we often work flexibly, we may send or respond to emails outside of that period however, this is not always the norm so please be aware of this when requesting information from tutors. </w:t>
      </w:r>
      <w:r>
        <w:rPr>
          <w:rStyle w:val="eop"/>
          <w:rFonts w:ascii="Calibri" w:eastAsiaTheme="majorEastAsia" w:hAnsi="Calibri" w:cs="Calibri"/>
          <w:sz w:val="22"/>
          <w:szCs w:val="22"/>
        </w:rPr>
        <w:t> </w:t>
      </w:r>
    </w:p>
    <w:p w14:paraId="2128D4F7"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B084213" w14:textId="6DB6AE16" w:rsidR="00D37118" w:rsidRPr="00D37118" w:rsidRDefault="00E62732" w:rsidP="00D37118">
      <w:pPr>
        <w:pStyle w:val="Heading2"/>
      </w:pPr>
      <w:proofErr w:type="spellStart"/>
      <w:r>
        <w:rPr>
          <w:rStyle w:val="normaltextrun"/>
        </w:rPr>
        <w:t>Addysgu</w:t>
      </w:r>
      <w:proofErr w:type="spellEnd"/>
      <w:r>
        <w:rPr>
          <w:rStyle w:val="normaltextrun"/>
        </w:rPr>
        <w:t xml:space="preserve"> a </w:t>
      </w:r>
      <w:proofErr w:type="spellStart"/>
      <w:r>
        <w:rPr>
          <w:rStyle w:val="normaltextrun"/>
        </w:rPr>
        <w:t>Dysgu</w:t>
      </w:r>
      <w:proofErr w:type="spellEnd"/>
      <w:r>
        <w:rPr>
          <w:rStyle w:val="normaltextrun"/>
        </w:rPr>
        <w:t xml:space="preserve"> - </w:t>
      </w:r>
      <w:r w:rsidR="00D37118" w:rsidRPr="00D37118">
        <w:rPr>
          <w:rStyle w:val="normaltextrun"/>
        </w:rPr>
        <w:t>Teaching and Learning</w:t>
      </w:r>
      <w:r w:rsidR="00D37118" w:rsidRPr="00D37118">
        <w:rPr>
          <w:rStyle w:val="eop"/>
        </w:rPr>
        <w:t> </w:t>
      </w:r>
    </w:p>
    <w:p w14:paraId="0EF731D7" w14:textId="259AB71C"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llawn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mhob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sesiwn</w:t>
      </w:r>
      <w:proofErr w:type="spellEnd"/>
      <w:r w:rsidRPr="00F36DEE">
        <w:rPr>
          <w:rStyle w:val="normaltextrun"/>
          <w:rFonts w:ascii="Calibri" w:hAnsi="Calibri" w:cs="Calibri"/>
          <w:sz w:val="22"/>
          <w:szCs w:val="22"/>
        </w:rPr>
        <w:t xml:space="preserve"> </w:t>
      </w:r>
      <w:proofErr w:type="gramStart"/>
      <w:r w:rsidRPr="00F36DEE">
        <w:rPr>
          <w:rStyle w:val="normaltextrun"/>
          <w:rFonts w:ascii="Calibri" w:hAnsi="Calibri" w:cs="Calibri"/>
          <w:sz w:val="22"/>
          <w:szCs w:val="22"/>
        </w:rPr>
        <w:t>a</w:t>
      </w:r>
      <w:proofErr w:type="gram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w:t>
      </w:r>
      <w:proofErr w:type="spellEnd"/>
      <w:r w:rsidRPr="00F36DEE">
        <w:rPr>
          <w:rStyle w:val="normaltextrun"/>
          <w:rFonts w:ascii="Calibri" w:hAnsi="Calibri" w:cs="Calibri"/>
          <w:sz w:val="22"/>
          <w:szCs w:val="22"/>
        </w:rPr>
        <w:t xml:space="preserve"> bob </w:t>
      </w:r>
      <w:proofErr w:type="spellStart"/>
      <w:r w:rsidRPr="00F36DEE">
        <w:rPr>
          <w:rStyle w:val="normaltextrun"/>
          <w:rFonts w:ascii="Calibri" w:hAnsi="Calibri" w:cs="Calibri"/>
          <w:sz w:val="22"/>
          <w:szCs w:val="22"/>
        </w:rPr>
        <w:t>myfyriwr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Dylid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hysbysu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tiwtor</w:t>
      </w:r>
      <w:proofErr w:type="spellEnd"/>
      <w:r w:rsidRPr="00F36DEE">
        <w:rPr>
          <w:rStyle w:val="normaltextrun"/>
          <w:rFonts w:ascii="Calibri" w:hAnsi="Calibri" w:cs="Calibri"/>
          <w:sz w:val="22"/>
          <w:szCs w:val="22"/>
        </w:rPr>
        <w:t xml:space="preserve"> y modiwl am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absenoldebau o sesiynau </w:t>
      </w:r>
      <w:proofErr w:type="gramStart"/>
      <w:r w:rsidRPr="00F36DEE">
        <w:rPr>
          <w:rStyle w:val="normaltextrun"/>
          <w:rFonts w:ascii="Calibri" w:hAnsi="Calibri" w:cs="Calibri"/>
          <w:sz w:val="22"/>
          <w:szCs w:val="22"/>
        </w:rPr>
        <w:t>a</w:t>
      </w:r>
      <w:proofErr w:type="gram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gynted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phosibl</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i </w:t>
      </w:r>
      <w:proofErr w:type="spellStart"/>
      <w:r w:rsidRPr="00F36DEE">
        <w:rPr>
          <w:rStyle w:val="normaltextrun"/>
          <w:rFonts w:ascii="Calibri" w:hAnsi="Calibri" w:cs="Calibri"/>
          <w:sz w:val="22"/>
          <w:szCs w:val="22"/>
        </w:rPr>
        <w:t>fyfyrwyr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sicrhau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eu</w:t>
      </w:r>
      <w:proofErr w:type="spellEnd"/>
      <w:r w:rsidRPr="00F36DEE">
        <w:rPr>
          <w:rStyle w:val="normaltextrun"/>
          <w:rFonts w:ascii="Calibri" w:hAnsi="Calibri" w:cs="Calibri"/>
          <w:sz w:val="22"/>
          <w:szCs w:val="22"/>
        </w:rPr>
        <w:t xml:space="preserve"> bod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pob</w:t>
      </w:r>
      <w:proofErr w:type="spellEnd"/>
      <w:r w:rsidRPr="00F36DEE">
        <w:rPr>
          <w:rStyle w:val="normaltextrun"/>
          <w:rFonts w:ascii="Calibri" w:hAnsi="Calibri" w:cs="Calibri"/>
          <w:sz w:val="22"/>
          <w:szCs w:val="22"/>
        </w:rPr>
        <w:t xml:space="preserve"> cam </w:t>
      </w:r>
      <w:proofErr w:type="spellStart"/>
      <w:r w:rsidRPr="00F36DEE">
        <w:rPr>
          <w:rStyle w:val="normaltextrun"/>
          <w:rFonts w:ascii="Calibri" w:hAnsi="Calibri" w:cs="Calibri"/>
          <w:sz w:val="22"/>
          <w:szCs w:val="22"/>
        </w:rPr>
        <w:t>priodol</w:t>
      </w:r>
      <w:proofErr w:type="spellEnd"/>
      <w:r w:rsidRPr="00F36DEE">
        <w:rPr>
          <w:rStyle w:val="normaltextrun"/>
          <w:rFonts w:ascii="Calibri" w:hAnsi="Calibri" w:cs="Calibri"/>
          <w:sz w:val="22"/>
          <w:szCs w:val="22"/>
        </w:rPr>
        <w:t xml:space="preserve"> i </w:t>
      </w:r>
      <w:proofErr w:type="spellStart"/>
      <w:r w:rsidRPr="00F36DEE">
        <w:rPr>
          <w:rStyle w:val="normaltextrun"/>
          <w:rFonts w:ascii="Calibri" w:hAnsi="Calibri" w:cs="Calibri"/>
          <w:sz w:val="22"/>
          <w:szCs w:val="22"/>
        </w:rPr>
        <w:t>ymgyfarwyddo</w:t>
      </w:r>
      <w:proofErr w:type="spellEnd"/>
      <w:r w:rsidRPr="00F36DEE">
        <w:rPr>
          <w:rStyle w:val="normaltextrun"/>
          <w:rFonts w:ascii="Calibri" w:hAnsi="Calibri" w:cs="Calibri"/>
          <w:sz w:val="22"/>
          <w:szCs w:val="22"/>
        </w:rPr>
        <w:t xml:space="preserve"> ag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ddeunydd</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gallent</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wedi’i</w:t>
      </w:r>
      <w:proofErr w:type="spellEnd"/>
      <w:r w:rsidRPr="00F36DEE">
        <w:rPr>
          <w:rStyle w:val="normaltextrun"/>
          <w:rFonts w:ascii="Calibri" w:hAnsi="Calibri" w:cs="Calibri"/>
          <w:sz w:val="22"/>
          <w:szCs w:val="22"/>
        </w:rPr>
        <w:t xml:space="preserve"> golli Fel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broffesiynol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disgwyliwn</w:t>
      </w:r>
      <w:proofErr w:type="spellEnd"/>
      <w:r w:rsidRPr="00F36DEE">
        <w:rPr>
          <w:rStyle w:val="normaltextrun"/>
          <w:rFonts w:ascii="Calibri" w:hAnsi="Calibri" w:cs="Calibri"/>
          <w:sz w:val="22"/>
          <w:szCs w:val="22"/>
        </w:rPr>
        <w:t xml:space="preserve"> i chi </w:t>
      </w:r>
      <w:proofErr w:type="spellStart"/>
      <w:r w:rsidRPr="00F36DEE">
        <w:rPr>
          <w:rStyle w:val="normaltextrun"/>
          <w:rFonts w:ascii="Calibri" w:hAnsi="Calibri" w:cs="Calibri"/>
          <w:sz w:val="22"/>
          <w:szCs w:val="22"/>
        </w:rPr>
        <w:t>drin</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hon </w:t>
      </w:r>
      <w:proofErr w:type="spellStart"/>
      <w:r w:rsidRPr="00F36DEE">
        <w:rPr>
          <w:rStyle w:val="normaltextrun"/>
          <w:rFonts w:ascii="Calibri" w:hAnsi="Calibri" w:cs="Calibri"/>
          <w:sz w:val="22"/>
          <w:szCs w:val="22"/>
        </w:rPr>
        <w:t>fel</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Byddai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rôl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cyflogaeth</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ffurfiol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O'r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herwydd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rydym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phresenoldeb</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ddifrif</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gofynnir</w:t>
      </w:r>
      <w:proofErr w:type="spellEnd"/>
      <w:r w:rsidRPr="00F36DEE">
        <w:rPr>
          <w:rStyle w:val="normaltextrun"/>
          <w:rFonts w:ascii="Calibri" w:hAnsi="Calibri" w:cs="Calibri"/>
          <w:sz w:val="22"/>
          <w:szCs w:val="22"/>
        </w:rPr>
        <w:t xml:space="preserve"> i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fyfyriwr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mae</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peri </w:t>
      </w:r>
      <w:proofErr w:type="spellStart"/>
      <w:r w:rsidRPr="00F36DEE">
        <w:rPr>
          <w:rStyle w:val="normaltextrun"/>
          <w:rFonts w:ascii="Calibri" w:hAnsi="Calibri" w:cs="Calibri"/>
          <w:sz w:val="22"/>
          <w:szCs w:val="22"/>
        </w:rPr>
        <w:t>pryder</w:t>
      </w:r>
      <w:proofErr w:type="spellEnd"/>
      <w:r w:rsidRPr="00F36DEE">
        <w:rPr>
          <w:rStyle w:val="normaltextrun"/>
          <w:rFonts w:ascii="Calibri" w:hAnsi="Calibri" w:cs="Calibri"/>
          <w:sz w:val="22"/>
          <w:szCs w:val="22"/>
        </w:rPr>
        <w:t xml:space="preserve"> i </w:t>
      </w:r>
      <w:proofErr w:type="spellStart"/>
      <w:r w:rsidRPr="00F36DEE">
        <w:rPr>
          <w:rStyle w:val="normaltextrun"/>
          <w:rFonts w:ascii="Calibri" w:hAnsi="Calibri" w:cs="Calibri"/>
          <w:sz w:val="22"/>
          <w:szCs w:val="22"/>
        </w:rPr>
        <w:t>gwrdd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thîm</w:t>
      </w:r>
      <w:proofErr w:type="spellEnd"/>
      <w:r w:rsidRPr="00F36DEE">
        <w:rPr>
          <w:rStyle w:val="normaltextrun"/>
          <w:rFonts w:ascii="Calibri" w:hAnsi="Calibri" w:cs="Calibri"/>
          <w:sz w:val="22"/>
          <w:szCs w:val="22"/>
        </w:rPr>
        <w:t xml:space="preserve"> y modiwl i </w:t>
      </w:r>
      <w:proofErr w:type="spellStart"/>
      <w:r w:rsidRPr="00F36DEE">
        <w:rPr>
          <w:rStyle w:val="normaltextrun"/>
          <w:rFonts w:ascii="Calibri" w:hAnsi="Calibri" w:cs="Calibri"/>
          <w:sz w:val="22"/>
          <w:szCs w:val="22"/>
        </w:rPr>
        <w:t>ganfod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allu</w:t>
      </w:r>
      <w:proofErr w:type="spellEnd"/>
      <w:r w:rsidRPr="00F36DEE">
        <w:rPr>
          <w:rStyle w:val="normaltextrun"/>
          <w:rFonts w:ascii="Calibri" w:hAnsi="Calibri" w:cs="Calibri"/>
          <w:sz w:val="22"/>
          <w:szCs w:val="22"/>
        </w:rPr>
        <w:t xml:space="preserve"> i </w:t>
      </w:r>
      <w:proofErr w:type="spellStart"/>
      <w:r w:rsidRPr="00F36DEE">
        <w:rPr>
          <w:rStyle w:val="normaltextrun"/>
          <w:rFonts w:ascii="Calibri" w:hAnsi="Calibri" w:cs="Calibri"/>
          <w:sz w:val="22"/>
          <w:szCs w:val="22"/>
        </w:rPr>
        <w:t>barhau</w:t>
      </w:r>
      <w:proofErr w:type="spellEnd"/>
      <w:r w:rsidRPr="00F36DEE">
        <w:rPr>
          <w:rStyle w:val="normaltextrun"/>
          <w:rFonts w:ascii="Calibri" w:hAnsi="Calibri" w:cs="Calibri"/>
          <w:sz w:val="22"/>
          <w:szCs w:val="22"/>
        </w:rPr>
        <w:t xml:space="preserve"> i </w:t>
      </w:r>
      <w:proofErr w:type="spellStart"/>
      <w:r w:rsidRPr="00F36DEE">
        <w:rPr>
          <w:rStyle w:val="normaltextrun"/>
          <w:rFonts w:ascii="Calibri" w:hAnsi="Calibri" w:cs="Calibri"/>
          <w:sz w:val="22"/>
          <w:szCs w:val="22"/>
        </w:rPr>
        <w:t>astudio</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w:t>
      </w:r>
    </w:p>
    <w:p w14:paraId="71FDF04B" w14:textId="77777777"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
    <w:p w14:paraId="46DBB608" w14:textId="3C3FADDE" w:rsidR="00D37118" w:rsidRDefault="006D5CAC"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Full attendance is expected at all taught sessions from all students. Any absences from taught sessions should be notified to the module tutor as soon as possible and students are expected to ensure they take all appropriate steps to familiarise themselves with any material they may have missed</w:t>
      </w:r>
      <w:r w:rsidR="00D37118">
        <w:rPr>
          <w:rStyle w:val="normaltextrun"/>
          <w:rFonts w:ascii="Calibri" w:hAnsi="Calibri" w:cs="Calibri"/>
          <w:sz w:val="22"/>
          <w:szCs w:val="22"/>
        </w:rPr>
        <w:t xml:space="preserve"> </w:t>
      </w:r>
      <w:proofErr w:type="gramStart"/>
      <w:r w:rsidR="00D37118">
        <w:rPr>
          <w:rStyle w:val="normaltextrun"/>
          <w:rFonts w:ascii="Calibri" w:hAnsi="Calibri" w:cs="Calibri"/>
          <w:sz w:val="22"/>
          <w:szCs w:val="22"/>
        </w:rPr>
        <w:t>As</w:t>
      </w:r>
      <w:proofErr w:type="gramEnd"/>
      <w:r w:rsidR="00D37118">
        <w:rPr>
          <w:rStyle w:val="normaltextrun"/>
          <w:rFonts w:ascii="Calibri" w:hAnsi="Calibri" w:cs="Calibri"/>
          <w:sz w:val="22"/>
          <w:szCs w:val="22"/>
        </w:rPr>
        <w:t xml:space="preserve"> a professional programme we</w:t>
      </w:r>
      <w:r>
        <w:rPr>
          <w:rStyle w:val="normaltextrun"/>
          <w:rFonts w:ascii="Calibri" w:hAnsi="Calibri" w:cs="Calibri"/>
          <w:sz w:val="22"/>
          <w:szCs w:val="22"/>
        </w:rPr>
        <w:t xml:space="preserve"> expect you to treat this programme as you would a formal employment role. As such, we</w:t>
      </w:r>
      <w:r w:rsidR="00D37118">
        <w:rPr>
          <w:rStyle w:val="normaltextrun"/>
          <w:rFonts w:ascii="Calibri" w:hAnsi="Calibri" w:cs="Calibri"/>
          <w:sz w:val="22"/>
          <w:szCs w:val="22"/>
        </w:rPr>
        <w:t xml:space="preserve"> take </w:t>
      </w:r>
      <w:r>
        <w:rPr>
          <w:rStyle w:val="normaltextrun"/>
          <w:rFonts w:ascii="Calibri" w:hAnsi="Calibri" w:cs="Calibri"/>
          <w:sz w:val="22"/>
          <w:szCs w:val="22"/>
        </w:rPr>
        <w:t xml:space="preserve">engagement and </w:t>
      </w:r>
      <w:r w:rsidR="00D37118">
        <w:rPr>
          <w:rStyle w:val="normaltextrun"/>
          <w:rFonts w:ascii="Calibri" w:hAnsi="Calibri" w:cs="Calibri"/>
          <w:sz w:val="22"/>
          <w:szCs w:val="22"/>
        </w:rPr>
        <w:t xml:space="preserve">attendance seriously and any student whose </w:t>
      </w:r>
      <w:r>
        <w:rPr>
          <w:rStyle w:val="normaltextrun"/>
          <w:rFonts w:ascii="Calibri" w:hAnsi="Calibri" w:cs="Calibri"/>
          <w:sz w:val="22"/>
          <w:szCs w:val="22"/>
        </w:rPr>
        <w:t>engagement and attendance</w:t>
      </w:r>
      <w:r w:rsidR="00D37118">
        <w:rPr>
          <w:rStyle w:val="normaltextrun"/>
          <w:rFonts w:ascii="Calibri" w:hAnsi="Calibri" w:cs="Calibri"/>
          <w:sz w:val="22"/>
          <w:szCs w:val="22"/>
        </w:rPr>
        <w:t xml:space="preserve"> is a cause for concern will be asked to meet with the module team to ascertain their ability to continue studying on the programme.</w:t>
      </w:r>
      <w:r w:rsidR="00D37118">
        <w:rPr>
          <w:rStyle w:val="eop"/>
          <w:rFonts w:ascii="Calibri" w:eastAsiaTheme="majorEastAsia" w:hAnsi="Calibri" w:cs="Calibri"/>
          <w:sz w:val="22"/>
          <w:szCs w:val="22"/>
        </w:rPr>
        <w:t> </w:t>
      </w:r>
    </w:p>
    <w:p w14:paraId="75E336A8" w14:textId="77777777" w:rsidR="00501BFB" w:rsidRDefault="00501BFB"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28B4BE7F" w14:textId="24B66F8F" w:rsidR="00501BFB" w:rsidRPr="00501BFB" w:rsidRDefault="00A6295C" w:rsidP="00501BFB">
      <w:pPr>
        <w:pStyle w:val="Heading2"/>
        <w:rPr>
          <w:rStyle w:val="eop"/>
        </w:rPr>
      </w:pPr>
      <w:proofErr w:type="spellStart"/>
      <w:r>
        <w:rPr>
          <w:rStyle w:val="eop"/>
        </w:rPr>
        <w:t>Rhestr</w:t>
      </w:r>
      <w:proofErr w:type="spellEnd"/>
      <w:r>
        <w:rPr>
          <w:rStyle w:val="eop"/>
        </w:rPr>
        <w:t xml:space="preserve"> </w:t>
      </w:r>
      <w:proofErr w:type="spellStart"/>
      <w:r>
        <w:rPr>
          <w:rStyle w:val="eop"/>
        </w:rPr>
        <w:t>Ddarllen</w:t>
      </w:r>
      <w:proofErr w:type="spellEnd"/>
      <w:r>
        <w:rPr>
          <w:rStyle w:val="eop"/>
        </w:rPr>
        <w:t xml:space="preserve"> - </w:t>
      </w:r>
      <w:r w:rsidR="00501BFB" w:rsidRPr="00501BFB">
        <w:rPr>
          <w:rStyle w:val="eop"/>
        </w:rPr>
        <w:t xml:space="preserve">Reading List </w:t>
      </w:r>
    </w:p>
    <w:p w14:paraId="0FC52856" w14:textId="4762C0F4" w:rsidR="008F3FCD" w:rsidRDefault="008F3FCD" w:rsidP="00524F14">
      <w:pPr>
        <w:pStyle w:val="paragraph"/>
        <w:spacing w:before="0" w:beforeAutospacing="0" w:after="0" w:afterAutospacing="0"/>
        <w:textAlignment w:val="baseline"/>
        <w:rPr>
          <w:rStyle w:val="eop"/>
          <w:rFonts w:ascii="Calibri" w:eastAsiaTheme="majorEastAsia" w:hAnsi="Calibri" w:cs="Calibri"/>
          <w:sz w:val="22"/>
          <w:szCs w:val="22"/>
        </w:rPr>
      </w:pPr>
      <w:proofErr w:type="spellStart"/>
      <w:r w:rsidRPr="008F3FCD">
        <w:rPr>
          <w:rStyle w:val="eop"/>
          <w:rFonts w:ascii="Calibri" w:eastAsiaTheme="majorEastAsia" w:hAnsi="Calibri" w:cs="Calibri"/>
          <w:sz w:val="22"/>
          <w:szCs w:val="22"/>
        </w:rPr>
        <w:t>Gweler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adnodd</w:t>
      </w:r>
      <w:proofErr w:type="spellEnd"/>
      <w:r w:rsidRPr="008F3FCD">
        <w:rPr>
          <w:rStyle w:val="eop"/>
          <w:rFonts w:ascii="Calibri" w:eastAsiaTheme="majorEastAsia" w:hAnsi="Calibri" w:cs="Calibri"/>
          <w:sz w:val="22"/>
          <w:szCs w:val="22"/>
        </w:rPr>
        <w:t xml:space="preserve"> Leganto </w:t>
      </w:r>
      <w:proofErr w:type="spellStart"/>
      <w:r w:rsidRPr="008F3FCD">
        <w:rPr>
          <w:rStyle w:val="eop"/>
          <w:rFonts w:ascii="Calibri" w:eastAsiaTheme="majorEastAsia" w:hAnsi="Calibri" w:cs="Calibri"/>
          <w:sz w:val="22"/>
          <w:szCs w:val="22"/>
        </w:rPr>
        <w:t>ar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dudalen</w:t>
      </w:r>
      <w:proofErr w:type="spellEnd"/>
      <w:r w:rsidRPr="008F3FCD">
        <w:rPr>
          <w:rStyle w:val="eop"/>
          <w:rFonts w:ascii="Calibri" w:eastAsiaTheme="majorEastAsia" w:hAnsi="Calibri" w:cs="Calibri"/>
          <w:sz w:val="22"/>
          <w:szCs w:val="22"/>
        </w:rPr>
        <w:t xml:space="preserve"> M</w:t>
      </w:r>
      <w:r w:rsidR="008300AA">
        <w:rPr>
          <w:rStyle w:val="eop"/>
          <w:rFonts w:ascii="Calibri" w:eastAsiaTheme="majorEastAsia" w:hAnsi="Calibri" w:cs="Calibri"/>
          <w:sz w:val="22"/>
          <w:szCs w:val="22"/>
        </w:rPr>
        <w:t>OODLE</w:t>
      </w:r>
      <w:r w:rsidRPr="008F3FCD">
        <w:rPr>
          <w:rStyle w:val="eop"/>
          <w:rFonts w:ascii="Calibri" w:eastAsiaTheme="majorEastAsia" w:hAnsi="Calibri" w:cs="Calibri"/>
          <w:sz w:val="22"/>
          <w:szCs w:val="22"/>
        </w:rPr>
        <w:t xml:space="preserve"> y modiwl am y </w:t>
      </w:r>
      <w:proofErr w:type="spellStart"/>
      <w:r w:rsidRPr="008F3FCD">
        <w:rPr>
          <w:rStyle w:val="eop"/>
          <w:rFonts w:ascii="Calibri" w:eastAsiaTheme="majorEastAsia" w:hAnsi="Calibri" w:cs="Calibri"/>
          <w:sz w:val="22"/>
          <w:szCs w:val="22"/>
        </w:rPr>
        <w:t>rhestr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ddarllen</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ddiweddaraf</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ar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gyfer</w:t>
      </w:r>
      <w:proofErr w:type="spellEnd"/>
      <w:r w:rsidRPr="008F3FCD">
        <w:rPr>
          <w:rStyle w:val="eop"/>
          <w:rFonts w:ascii="Calibri" w:eastAsiaTheme="majorEastAsia" w:hAnsi="Calibri" w:cs="Calibri"/>
          <w:sz w:val="22"/>
          <w:szCs w:val="22"/>
        </w:rPr>
        <w:t xml:space="preserve"> y modiwl hwn.</w:t>
      </w:r>
    </w:p>
    <w:p w14:paraId="08A4A3AA" w14:textId="77777777" w:rsidR="008F3FCD" w:rsidRDefault="008F3FCD" w:rsidP="00524F14">
      <w:pPr>
        <w:pStyle w:val="paragraph"/>
        <w:spacing w:before="0" w:beforeAutospacing="0" w:after="0" w:afterAutospacing="0"/>
        <w:textAlignment w:val="baseline"/>
        <w:rPr>
          <w:rStyle w:val="eop"/>
          <w:rFonts w:ascii="Calibri" w:eastAsiaTheme="majorEastAsia" w:hAnsi="Calibri" w:cs="Calibri"/>
          <w:sz w:val="22"/>
          <w:szCs w:val="22"/>
        </w:rPr>
      </w:pPr>
    </w:p>
    <w:p w14:paraId="58D7F971" w14:textId="690209D3" w:rsidR="000457C7" w:rsidRPr="00524F14" w:rsidRDefault="00501BFB" w:rsidP="00524F14">
      <w:pPr>
        <w:pStyle w:val="paragraph"/>
        <w:spacing w:before="0" w:beforeAutospacing="0" w:after="0" w:afterAutospacing="0"/>
        <w:textAlignment w:val="baseline"/>
        <w:rPr>
          <w:rFonts w:ascii="Segoe UI" w:hAnsi="Segoe UI" w:cs="Segoe UI"/>
          <w:sz w:val="18"/>
          <w:szCs w:val="18"/>
        </w:rPr>
        <w:sectPr w:rsidR="000457C7" w:rsidRPr="00524F14" w:rsidSect="000457C7">
          <w:pgSz w:w="11906" w:h="16838"/>
          <w:pgMar w:top="1440" w:right="1440" w:bottom="1440" w:left="1440" w:header="708" w:footer="708" w:gutter="0"/>
          <w:cols w:space="708"/>
          <w:docGrid w:linePitch="360"/>
        </w:sectPr>
      </w:pPr>
      <w:r>
        <w:rPr>
          <w:rStyle w:val="eop"/>
          <w:rFonts w:ascii="Calibri" w:eastAsiaTheme="majorEastAsia" w:hAnsi="Calibri" w:cs="Calibri"/>
          <w:sz w:val="22"/>
          <w:szCs w:val="22"/>
        </w:rPr>
        <w:t>Please see the Leganto resource on the module M</w:t>
      </w:r>
      <w:r w:rsidR="007A6402">
        <w:rPr>
          <w:rStyle w:val="eop"/>
          <w:rFonts w:ascii="Calibri" w:eastAsiaTheme="majorEastAsia" w:hAnsi="Calibri" w:cs="Calibri"/>
          <w:sz w:val="22"/>
          <w:szCs w:val="22"/>
        </w:rPr>
        <w:t>OODLE</w:t>
      </w:r>
      <w:r>
        <w:rPr>
          <w:rStyle w:val="eop"/>
          <w:rFonts w:ascii="Calibri" w:eastAsiaTheme="majorEastAsia" w:hAnsi="Calibri" w:cs="Calibri"/>
          <w:sz w:val="22"/>
          <w:szCs w:val="22"/>
        </w:rPr>
        <w:t xml:space="preserve"> page for the most up-to-date reading list for this modul</w:t>
      </w:r>
      <w:r w:rsidR="00EE6F4D">
        <w:rPr>
          <w:rStyle w:val="eop"/>
          <w:rFonts w:ascii="Calibri" w:eastAsiaTheme="majorEastAsia" w:hAnsi="Calibri" w:cs="Calibri"/>
          <w:sz w:val="22"/>
          <w:szCs w:val="22"/>
        </w:rPr>
        <w:t>e.</w:t>
      </w:r>
    </w:p>
    <w:p w14:paraId="5BB0AA28" w14:textId="2845AB39" w:rsidR="00D37118" w:rsidRDefault="00533CE1" w:rsidP="006D5CAC">
      <w:pPr>
        <w:pStyle w:val="Heading2"/>
      </w:pPr>
      <w:r>
        <w:lastRenderedPageBreak/>
        <w:t xml:space="preserve">Rhaglen o sesiynau - </w:t>
      </w:r>
      <w:r w:rsidR="006D5CAC">
        <w:t>Schedule of sessions</w:t>
      </w:r>
    </w:p>
    <w:p w14:paraId="44A26A8F" w14:textId="77777777" w:rsidR="00AE1BB7" w:rsidRPr="00AE1BB7" w:rsidRDefault="00AE1BB7" w:rsidP="00AE1BB7"/>
    <w:tbl>
      <w:tblPr>
        <w:tblStyle w:val="TableGrid"/>
        <w:tblW w:w="0" w:type="auto"/>
        <w:tblInd w:w="-147" w:type="dxa"/>
        <w:tblLook w:val="04A0" w:firstRow="1" w:lastRow="0" w:firstColumn="1" w:lastColumn="0" w:noHBand="0" w:noVBand="1"/>
      </w:tblPr>
      <w:tblGrid>
        <w:gridCol w:w="1276"/>
        <w:gridCol w:w="4820"/>
        <w:gridCol w:w="3061"/>
      </w:tblGrid>
      <w:tr w:rsidR="00FF2E82" w:rsidRPr="00352518" w14:paraId="6FEAFACE" w14:textId="77777777" w:rsidTr="00701EC7">
        <w:tc>
          <w:tcPr>
            <w:tcW w:w="1276" w:type="dxa"/>
          </w:tcPr>
          <w:p w14:paraId="45FB086F" w14:textId="77777777" w:rsidR="00FF2E82" w:rsidRPr="00352518" w:rsidRDefault="00FF2E82" w:rsidP="00FA004B">
            <w:r w:rsidRPr="00352518">
              <w:t>Day</w:t>
            </w:r>
          </w:p>
        </w:tc>
        <w:tc>
          <w:tcPr>
            <w:tcW w:w="4820" w:type="dxa"/>
          </w:tcPr>
          <w:p w14:paraId="4A7F6BBB" w14:textId="77777777" w:rsidR="00FF2E82" w:rsidRPr="00352518" w:rsidRDefault="00FF2E82" w:rsidP="00FA004B">
            <w:r w:rsidRPr="00352518">
              <w:t>Activity</w:t>
            </w:r>
          </w:p>
        </w:tc>
        <w:tc>
          <w:tcPr>
            <w:tcW w:w="3061" w:type="dxa"/>
          </w:tcPr>
          <w:p w14:paraId="1554C3DF" w14:textId="3D4D591F" w:rsidR="00FF2E82" w:rsidRPr="00352518" w:rsidRDefault="00FF2E82" w:rsidP="00FA004B">
            <w:r>
              <w:t>Su</w:t>
            </w:r>
            <w:r w:rsidR="00AE1BB7">
              <w:t xml:space="preserve">ggested underpinning </w:t>
            </w:r>
            <w:r w:rsidRPr="00352518">
              <w:t>reading</w:t>
            </w:r>
          </w:p>
        </w:tc>
      </w:tr>
      <w:tr w:rsidR="00AE1BB7" w:rsidRPr="00352518" w14:paraId="0864AF13" w14:textId="77777777" w:rsidTr="000147EF">
        <w:tc>
          <w:tcPr>
            <w:tcW w:w="9157" w:type="dxa"/>
            <w:gridSpan w:val="3"/>
          </w:tcPr>
          <w:p w14:paraId="4F5EF187" w14:textId="40A24254" w:rsidR="00AE1BB7" w:rsidRDefault="00AE1BB7" w:rsidP="00FA004B">
            <w:pPr>
              <w:rPr>
                <w:rFonts w:ascii="MS Gothic" w:eastAsia="MS Gothic" w:hAnsi="MS Gothic"/>
                <w:sz w:val="20"/>
                <w:szCs w:val="20"/>
              </w:rPr>
            </w:pPr>
            <w:r>
              <w:t xml:space="preserve">Semester One </w:t>
            </w:r>
          </w:p>
        </w:tc>
      </w:tr>
      <w:tr w:rsidR="00FF2E82" w:rsidRPr="00352518" w14:paraId="2EAE1DC9" w14:textId="77777777" w:rsidTr="00701EC7">
        <w:tc>
          <w:tcPr>
            <w:tcW w:w="1276" w:type="dxa"/>
          </w:tcPr>
          <w:p w14:paraId="24A4A4E7" w14:textId="33E6705A" w:rsidR="00FF2E82" w:rsidRPr="00352518" w:rsidRDefault="00FF2E82" w:rsidP="00FA004B">
            <w:r>
              <w:t>Wednesday</w:t>
            </w:r>
          </w:p>
          <w:p w14:paraId="5B56F354" w14:textId="5E7899F7" w:rsidR="00FF2E82" w:rsidRPr="00352518" w:rsidRDefault="00FF2E82" w:rsidP="00FA004B">
            <w:r>
              <w:t>3</w:t>
            </w:r>
            <w:r w:rsidRPr="00FF2E82">
              <w:rPr>
                <w:vertAlign w:val="superscript"/>
              </w:rPr>
              <w:t>rd</w:t>
            </w:r>
            <w:r>
              <w:t xml:space="preserve"> December 2025</w:t>
            </w:r>
          </w:p>
        </w:tc>
        <w:tc>
          <w:tcPr>
            <w:tcW w:w="4820" w:type="dxa"/>
          </w:tcPr>
          <w:p w14:paraId="31C1CD4F" w14:textId="77777777" w:rsidR="00FF2E82" w:rsidRDefault="00FF2E82" w:rsidP="00FA004B">
            <w:pPr>
              <w:rPr>
                <w:b/>
                <w:bCs/>
              </w:rPr>
            </w:pPr>
            <w:r w:rsidRPr="00352518">
              <w:rPr>
                <w:b/>
                <w:bCs/>
              </w:rPr>
              <w:t xml:space="preserve">Presentation </w:t>
            </w:r>
          </w:p>
          <w:p w14:paraId="72EE29D6" w14:textId="77777777" w:rsidR="00FF2E82" w:rsidRPr="00352518" w:rsidRDefault="00FF2E82" w:rsidP="00FA004B">
            <w:pPr>
              <w:rPr>
                <w:b/>
                <w:bCs/>
              </w:rPr>
            </w:pPr>
            <w:r>
              <w:rPr>
                <w:b/>
                <w:bCs/>
              </w:rPr>
              <w:t xml:space="preserve">The Action Research Project </w:t>
            </w:r>
          </w:p>
          <w:p w14:paraId="35C7E44A" w14:textId="77777777" w:rsidR="00FF2E82" w:rsidRPr="00352518" w:rsidRDefault="00FF2E82" w:rsidP="00FA004B">
            <w:r w:rsidRPr="00352518">
              <w:t xml:space="preserve">‘What is Action Research?’ </w:t>
            </w:r>
          </w:p>
          <w:p w14:paraId="508DB3F0" w14:textId="77777777" w:rsidR="00FF2E82" w:rsidRPr="00352518" w:rsidRDefault="00FF2E82" w:rsidP="00FA004B">
            <w:r w:rsidRPr="00352518">
              <w:rPr>
                <w:i/>
                <w:iCs/>
              </w:rPr>
              <w:t>Research paradigms</w:t>
            </w:r>
            <w:r w:rsidRPr="00352518">
              <w:t xml:space="preserve"> – what are paradigms? </w:t>
            </w:r>
          </w:p>
          <w:p w14:paraId="673CDBD9" w14:textId="77777777" w:rsidR="00FF2E82" w:rsidRDefault="00FF2E82" w:rsidP="00FA004B">
            <w:r w:rsidRPr="00352518">
              <w:t xml:space="preserve">Action research as a form of social phenomenon inquiry. </w:t>
            </w:r>
          </w:p>
          <w:p w14:paraId="24CAEF9F" w14:textId="77777777" w:rsidR="00FF2E82" w:rsidRDefault="00FF2E82" w:rsidP="00FA004B">
            <w:r>
              <w:t xml:space="preserve">Research project design </w:t>
            </w:r>
          </w:p>
          <w:p w14:paraId="18576DCC" w14:textId="77777777" w:rsidR="00FF2E82" w:rsidRPr="00D02C0F" w:rsidRDefault="00FF2E82" w:rsidP="00FA004B">
            <w:pPr>
              <w:rPr>
                <w:b/>
                <w:bCs/>
              </w:rPr>
            </w:pPr>
            <w:r w:rsidRPr="00D02C0F">
              <w:rPr>
                <w:b/>
                <w:bCs/>
              </w:rPr>
              <w:t xml:space="preserve">Workshop </w:t>
            </w:r>
            <w:r>
              <w:rPr>
                <w:b/>
                <w:bCs/>
              </w:rPr>
              <w:t>outcomes :</w:t>
            </w:r>
          </w:p>
          <w:p w14:paraId="6D1BE613" w14:textId="77777777" w:rsidR="00FF2E82" w:rsidRDefault="00FF2E82" w:rsidP="00FA004B">
            <w:r>
              <w:t>Completing a  proposal</w:t>
            </w:r>
          </w:p>
          <w:p w14:paraId="6256653B" w14:textId="77777777" w:rsidR="00FF2E82" w:rsidRDefault="00FF2E82" w:rsidP="00FA004B">
            <w:r w:rsidRPr="00352518">
              <w:t>Completing the Ethics form</w:t>
            </w:r>
          </w:p>
          <w:p w14:paraId="27766BDE" w14:textId="734C4BAB" w:rsidR="00FF2E82" w:rsidRPr="00D02C0F" w:rsidRDefault="00FF2E82" w:rsidP="00FA004B"/>
        </w:tc>
        <w:tc>
          <w:tcPr>
            <w:tcW w:w="3061" w:type="dxa"/>
          </w:tcPr>
          <w:p w14:paraId="0514D88D" w14:textId="77777777" w:rsidR="00FF2E82" w:rsidRDefault="00FF2E82" w:rsidP="00FA004B">
            <w:pPr>
              <w:rPr>
                <w:rFonts w:ascii="MS Gothic" w:eastAsia="MS Gothic" w:hAnsi="MS Gothic"/>
                <w:sz w:val="20"/>
                <w:szCs w:val="20"/>
              </w:rPr>
            </w:pPr>
            <w:r>
              <w:rPr>
                <w:rFonts w:ascii="MS Gothic" w:eastAsia="MS Gothic" w:hAnsi="MS Gothic"/>
                <w:sz w:val="20"/>
                <w:szCs w:val="20"/>
              </w:rPr>
              <w:t xml:space="preserve"> </w:t>
            </w:r>
          </w:p>
          <w:p w14:paraId="0BC455D8" w14:textId="77777777" w:rsidR="00FF2E82" w:rsidRDefault="00FF2E82" w:rsidP="00FA004B">
            <w:r>
              <w:t xml:space="preserve">Chapters 1 and 2 </w:t>
            </w:r>
          </w:p>
          <w:p w14:paraId="061DF0ED" w14:textId="77777777" w:rsidR="00FF2E82" w:rsidRDefault="00FF2E82" w:rsidP="00FA004B">
            <w:r w:rsidRPr="00D8251F">
              <w:t>McAteer. (2013). Action research in education. SAGE.</w:t>
            </w:r>
          </w:p>
          <w:p w14:paraId="45B06314" w14:textId="77777777" w:rsidR="00FF2E82" w:rsidRDefault="00FF2E82" w:rsidP="00FA004B"/>
          <w:p w14:paraId="1AD5CBD6" w14:textId="77777777" w:rsidR="00FF2E82" w:rsidRDefault="00FF2E82" w:rsidP="00FA004B"/>
          <w:p w14:paraId="16F994DB" w14:textId="77777777" w:rsidR="00FF2E82" w:rsidRPr="00352518" w:rsidRDefault="00FF2E82" w:rsidP="00FA004B">
            <w:r w:rsidRPr="00352518">
              <w:t>Baumfield, et al. (2013</w:t>
            </w:r>
            <w:proofErr w:type="gramStart"/>
            <w:r w:rsidRPr="00352518">
              <w:t>);</w:t>
            </w:r>
            <w:proofErr w:type="gramEnd"/>
            <w:r w:rsidRPr="00352518">
              <w:t xml:space="preserve"> </w:t>
            </w:r>
          </w:p>
          <w:p w14:paraId="7FD04D4D" w14:textId="77777777" w:rsidR="00FF2E82" w:rsidRPr="00352518" w:rsidRDefault="00FF2E82" w:rsidP="00FA004B">
            <w:r w:rsidRPr="00352518">
              <w:t xml:space="preserve">Chapter 1: Understanding Practitioner Enquiry </w:t>
            </w:r>
          </w:p>
          <w:p w14:paraId="75328891" w14:textId="77777777" w:rsidR="00FF2E82" w:rsidRPr="00352518" w:rsidRDefault="00FF2E82" w:rsidP="00FA004B"/>
        </w:tc>
      </w:tr>
      <w:tr w:rsidR="00FF2E82" w:rsidRPr="00352518" w14:paraId="51E74764" w14:textId="77777777" w:rsidTr="00701EC7">
        <w:tc>
          <w:tcPr>
            <w:tcW w:w="1276" w:type="dxa"/>
          </w:tcPr>
          <w:p w14:paraId="224C2AB6" w14:textId="77777777" w:rsidR="00FF2E82" w:rsidRPr="00352518" w:rsidRDefault="00FF2E82" w:rsidP="00FA004B">
            <w:r>
              <w:t>Wednesday</w:t>
            </w:r>
          </w:p>
          <w:p w14:paraId="2C7BCBD7" w14:textId="7A6CBDC4" w:rsidR="00FF2E82" w:rsidRPr="00352518" w:rsidRDefault="00FF2E82" w:rsidP="00FA004B">
            <w:r>
              <w:t>10</w:t>
            </w:r>
            <w:r w:rsidRPr="00FF2E82">
              <w:rPr>
                <w:vertAlign w:val="superscript"/>
              </w:rPr>
              <w:t>th</w:t>
            </w:r>
            <w:r>
              <w:t xml:space="preserve"> December 2025</w:t>
            </w:r>
          </w:p>
        </w:tc>
        <w:tc>
          <w:tcPr>
            <w:tcW w:w="4820" w:type="dxa"/>
          </w:tcPr>
          <w:p w14:paraId="2447CE19" w14:textId="77777777" w:rsidR="00FF2E82" w:rsidRDefault="00FF2E82" w:rsidP="00FA004B">
            <w:pPr>
              <w:rPr>
                <w:b/>
                <w:bCs/>
              </w:rPr>
            </w:pPr>
            <w:r w:rsidRPr="00352518">
              <w:rPr>
                <w:b/>
                <w:bCs/>
              </w:rPr>
              <w:t xml:space="preserve">Presentation </w:t>
            </w:r>
          </w:p>
          <w:p w14:paraId="71BA6A7F" w14:textId="77777777" w:rsidR="00FF2E82" w:rsidRPr="00352518" w:rsidRDefault="00FF2E82" w:rsidP="00FA004B">
            <w:pPr>
              <w:rPr>
                <w:b/>
                <w:bCs/>
              </w:rPr>
            </w:pPr>
            <w:r>
              <w:rPr>
                <w:b/>
                <w:bCs/>
              </w:rPr>
              <w:t xml:space="preserve">Methodology </w:t>
            </w:r>
          </w:p>
          <w:p w14:paraId="17948D0A" w14:textId="77777777" w:rsidR="00FF2E82" w:rsidRDefault="00FF2E82" w:rsidP="00FA004B">
            <w:r w:rsidRPr="00352518">
              <w:t xml:space="preserve">Action research methods/tools  </w:t>
            </w:r>
          </w:p>
          <w:p w14:paraId="38F378B2" w14:textId="77777777" w:rsidR="00FF2E82" w:rsidRDefault="00FF2E82" w:rsidP="00FA004B">
            <w:r>
              <w:t xml:space="preserve">Data sources </w:t>
            </w:r>
          </w:p>
          <w:p w14:paraId="6F6A2A1D" w14:textId="77777777" w:rsidR="00FF2E82" w:rsidRDefault="00FF2E82" w:rsidP="00FA004B">
            <w:pPr>
              <w:rPr>
                <w:b/>
                <w:bCs/>
              </w:rPr>
            </w:pPr>
            <w:r w:rsidRPr="00D02C0F">
              <w:rPr>
                <w:b/>
                <w:bCs/>
              </w:rPr>
              <w:t xml:space="preserve">Literature Review </w:t>
            </w:r>
          </w:p>
          <w:p w14:paraId="56DE987D" w14:textId="77777777" w:rsidR="00FF2E82" w:rsidRDefault="00FF2E82" w:rsidP="00FA004B">
            <w:pPr>
              <w:rPr>
                <w:b/>
                <w:bCs/>
              </w:rPr>
            </w:pPr>
            <w:r>
              <w:rPr>
                <w:b/>
                <w:bCs/>
              </w:rPr>
              <w:t>Forum</w:t>
            </w:r>
          </w:p>
          <w:p w14:paraId="348CDA4A" w14:textId="77777777" w:rsidR="00FF2E82" w:rsidRPr="00D02C0F" w:rsidRDefault="00FF2E82" w:rsidP="00FA004B">
            <w:r w:rsidRPr="00D02C0F">
              <w:t>Discuss case studies and student projects</w:t>
            </w:r>
            <w:r>
              <w:t>.</w:t>
            </w:r>
          </w:p>
          <w:p w14:paraId="1A9F0B6C" w14:textId="77777777" w:rsidR="00FF2E82" w:rsidRPr="00352518" w:rsidRDefault="00FF2E82" w:rsidP="00FA004B">
            <w:r w:rsidRPr="00352518">
              <w:t xml:space="preserve"> </w:t>
            </w:r>
          </w:p>
        </w:tc>
        <w:tc>
          <w:tcPr>
            <w:tcW w:w="3061" w:type="dxa"/>
          </w:tcPr>
          <w:p w14:paraId="6285ED19" w14:textId="77777777" w:rsidR="00FF2E82" w:rsidRDefault="00FF2E82" w:rsidP="00FA004B">
            <w:r>
              <w:t>Chapters 3 &amp; 4</w:t>
            </w:r>
          </w:p>
          <w:p w14:paraId="46E5C122" w14:textId="77777777" w:rsidR="00FF2E82" w:rsidRDefault="00FF2E82" w:rsidP="00FA004B">
            <w:r w:rsidRPr="00D8251F">
              <w:t>McAteer. (2013). Action research in education. SAGE.</w:t>
            </w:r>
          </w:p>
          <w:p w14:paraId="772F0226" w14:textId="77777777" w:rsidR="00FF2E82" w:rsidRDefault="00FF2E82" w:rsidP="00FA004B"/>
          <w:p w14:paraId="617272F9" w14:textId="77777777" w:rsidR="00FF2E82" w:rsidRDefault="00FF2E82" w:rsidP="00FA004B"/>
          <w:p w14:paraId="7EB1AE5E" w14:textId="77777777" w:rsidR="00FF2E82" w:rsidRDefault="00FF2E82" w:rsidP="00FA004B">
            <w:r>
              <w:t>Chapter 5</w:t>
            </w:r>
          </w:p>
          <w:p w14:paraId="722A0AA5" w14:textId="7C6CC19B" w:rsidR="00FF2E82" w:rsidRPr="00352518" w:rsidRDefault="00FF2E82" w:rsidP="00FA004B">
            <w:r w:rsidRPr="00D8251F">
              <w:t>McAteer. (2013). Action research in education. SAGE.</w:t>
            </w:r>
          </w:p>
        </w:tc>
      </w:tr>
      <w:tr w:rsidR="00AE1BB7" w:rsidRPr="00352518" w14:paraId="08957CC8" w14:textId="77777777" w:rsidTr="00264DEC">
        <w:tc>
          <w:tcPr>
            <w:tcW w:w="9157" w:type="dxa"/>
            <w:gridSpan w:val="3"/>
          </w:tcPr>
          <w:p w14:paraId="540CC2AE" w14:textId="2497BDC4" w:rsidR="00AE1BB7" w:rsidRDefault="00AE1BB7" w:rsidP="00FA004B">
            <w:pPr>
              <w:rPr>
                <w:rFonts w:ascii="MS Gothic" w:eastAsia="MS Gothic" w:hAnsi="MS Gothic"/>
              </w:rPr>
            </w:pPr>
            <w:r>
              <w:t>Semester Two</w:t>
            </w:r>
          </w:p>
        </w:tc>
      </w:tr>
      <w:tr w:rsidR="00FF2E82" w:rsidRPr="00352518" w14:paraId="17F319DA" w14:textId="77777777" w:rsidTr="00701EC7">
        <w:tc>
          <w:tcPr>
            <w:tcW w:w="1276" w:type="dxa"/>
          </w:tcPr>
          <w:p w14:paraId="18D10F96" w14:textId="30589056" w:rsidR="00FF2E82" w:rsidRPr="00352518" w:rsidRDefault="00FF2E82" w:rsidP="00FA004B">
            <w:r>
              <w:t>Wednesday</w:t>
            </w:r>
          </w:p>
          <w:p w14:paraId="7F93BBBA" w14:textId="77777777" w:rsidR="00FF2E82" w:rsidRDefault="00FF2E82" w:rsidP="00FA004B">
            <w:r>
              <w:t>25</w:t>
            </w:r>
            <w:r w:rsidRPr="00D02C0F">
              <w:rPr>
                <w:vertAlign w:val="superscript"/>
              </w:rPr>
              <w:t>th</w:t>
            </w:r>
            <w:r>
              <w:t xml:space="preserve"> February</w:t>
            </w:r>
          </w:p>
          <w:p w14:paraId="1BA84F4C" w14:textId="2412C81D" w:rsidR="00FF2E82" w:rsidRPr="00352518" w:rsidRDefault="00FF2E82" w:rsidP="00FA004B">
            <w:r>
              <w:t>2026</w:t>
            </w:r>
          </w:p>
        </w:tc>
        <w:tc>
          <w:tcPr>
            <w:tcW w:w="4820" w:type="dxa"/>
          </w:tcPr>
          <w:p w14:paraId="22F6DB52" w14:textId="77777777" w:rsidR="00FF2E82" w:rsidRDefault="00FF2E82" w:rsidP="00FA004B">
            <w:pPr>
              <w:rPr>
                <w:b/>
                <w:bCs/>
              </w:rPr>
            </w:pPr>
            <w:r w:rsidRPr="00352518">
              <w:rPr>
                <w:b/>
                <w:bCs/>
              </w:rPr>
              <w:t xml:space="preserve">Presentation </w:t>
            </w:r>
          </w:p>
          <w:p w14:paraId="7348A1EB" w14:textId="77777777" w:rsidR="00FF2E82" w:rsidRPr="00352518" w:rsidRDefault="00FF2E82" w:rsidP="00FA004B">
            <w:pPr>
              <w:rPr>
                <w:b/>
                <w:bCs/>
              </w:rPr>
            </w:pPr>
            <w:r>
              <w:rPr>
                <w:b/>
                <w:bCs/>
              </w:rPr>
              <w:t xml:space="preserve">Data </w:t>
            </w:r>
          </w:p>
          <w:p w14:paraId="44789900" w14:textId="77777777" w:rsidR="00FF2E82" w:rsidRDefault="00FF2E82" w:rsidP="00FA004B">
            <w:r>
              <w:t xml:space="preserve">Presenting data </w:t>
            </w:r>
          </w:p>
          <w:p w14:paraId="61926CBD" w14:textId="77777777" w:rsidR="00FF2E82" w:rsidRDefault="00FF2E82" w:rsidP="00FA004B">
            <w:r>
              <w:t>Writing conclusions /recommendation</w:t>
            </w:r>
          </w:p>
          <w:p w14:paraId="49628366" w14:textId="77777777" w:rsidR="00FF2E82" w:rsidRDefault="00FF2E82" w:rsidP="00FA004B">
            <w:pPr>
              <w:rPr>
                <w:b/>
                <w:bCs/>
              </w:rPr>
            </w:pPr>
            <w:r>
              <w:rPr>
                <w:b/>
                <w:bCs/>
              </w:rPr>
              <w:t>Forum</w:t>
            </w:r>
          </w:p>
          <w:p w14:paraId="6357B9BE" w14:textId="77777777" w:rsidR="00FF2E82" w:rsidRPr="00352518" w:rsidRDefault="00FF2E82" w:rsidP="00FA004B">
            <w:r w:rsidRPr="00D02C0F">
              <w:t>Discuss case studies and student projects</w:t>
            </w:r>
            <w:r>
              <w:t>.</w:t>
            </w:r>
          </w:p>
        </w:tc>
        <w:tc>
          <w:tcPr>
            <w:tcW w:w="3061" w:type="dxa"/>
          </w:tcPr>
          <w:p w14:paraId="377D981F" w14:textId="77777777" w:rsidR="00FF2E82" w:rsidRDefault="00FF2E82" w:rsidP="00FA004B">
            <w:r>
              <w:t>Chapter 6 &amp; 7</w:t>
            </w:r>
          </w:p>
          <w:p w14:paraId="6841BEE4" w14:textId="77777777" w:rsidR="00FF2E82" w:rsidRDefault="00FF2E82" w:rsidP="00FA004B">
            <w:r w:rsidRPr="00D8251F">
              <w:t>McAteer. (2013). Action research in education. SAGE.</w:t>
            </w:r>
          </w:p>
          <w:p w14:paraId="3D4524AB" w14:textId="77777777" w:rsidR="00FF2E82" w:rsidRDefault="00FF2E82" w:rsidP="00FA004B"/>
          <w:p w14:paraId="209C86EB" w14:textId="77777777" w:rsidR="00FF2E82" w:rsidRDefault="00FF2E82" w:rsidP="00FA004B"/>
          <w:p w14:paraId="1BE0BE59" w14:textId="5B60BE25" w:rsidR="00FF2E82" w:rsidRPr="00352518" w:rsidRDefault="00FF2E82" w:rsidP="00FA004B">
            <w:r>
              <w:t xml:space="preserve"> </w:t>
            </w:r>
          </w:p>
        </w:tc>
      </w:tr>
      <w:tr w:rsidR="00FF2E82" w:rsidRPr="00352518" w14:paraId="16CF5829" w14:textId="77777777" w:rsidTr="00701EC7">
        <w:tc>
          <w:tcPr>
            <w:tcW w:w="1276" w:type="dxa"/>
          </w:tcPr>
          <w:p w14:paraId="32C70B59" w14:textId="77777777" w:rsidR="00FF2E82" w:rsidRPr="00352518" w:rsidRDefault="00FF2E82" w:rsidP="00FA004B">
            <w:r>
              <w:t>Wednesday</w:t>
            </w:r>
          </w:p>
          <w:p w14:paraId="190B33D2" w14:textId="7386067A" w:rsidR="00FF2E82" w:rsidRDefault="00FF2E82" w:rsidP="00FA004B">
            <w:r>
              <w:t>4</w:t>
            </w:r>
            <w:r w:rsidRPr="00FF2E82">
              <w:rPr>
                <w:vertAlign w:val="superscript"/>
              </w:rPr>
              <w:t>th</w:t>
            </w:r>
            <w:r>
              <w:t xml:space="preserve"> March </w:t>
            </w:r>
          </w:p>
          <w:p w14:paraId="25A436C1" w14:textId="5DCFB4A3" w:rsidR="00FF2E82" w:rsidRPr="00352518" w:rsidRDefault="00FF2E82" w:rsidP="00FA004B">
            <w:r>
              <w:t>2026</w:t>
            </w:r>
          </w:p>
        </w:tc>
        <w:tc>
          <w:tcPr>
            <w:tcW w:w="4820" w:type="dxa"/>
          </w:tcPr>
          <w:p w14:paraId="27D53DD1" w14:textId="77777777" w:rsidR="00FF2E82" w:rsidRDefault="00FF2E82" w:rsidP="00FA004B">
            <w:pPr>
              <w:rPr>
                <w:b/>
                <w:bCs/>
              </w:rPr>
            </w:pPr>
            <w:r>
              <w:rPr>
                <w:b/>
                <w:bCs/>
              </w:rPr>
              <w:t>Present back</w:t>
            </w:r>
          </w:p>
          <w:p w14:paraId="3AB13B24" w14:textId="77777777" w:rsidR="00FF2E82" w:rsidRPr="00352518" w:rsidRDefault="00FF2E82" w:rsidP="00FA004B">
            <w:r>
              <w:rPr>
                <w:b/>
                <w:bCs/>
              </w:rPr>
              <w:t xml:space="preserve">Oral presentation on progress of projects </w:t>
            </w:r>
          </w:p>
        </w:tc>
        <w:tc>
          <w:tcPr>
            <w:tcW w:w="3061" w:type="dxa"/>
          </w:tcPr>
          <w:p w14:paraId="3C36A11B" w14:textId="77777777" w:rsidR="00FF2E82" w:rsidRPr="00352518" w:rsidRDefault="00FF2E82" w:rsidP="00FA004B"/>
        </w:tc>
      </w:tr>
      <w:tr w:rsidR="00FF2E82" w:rsidRPr="00352518" w14:paraId="1F1F74D6" w14:textId="77777777" w:rsidTr="00701EC7">
        <w:tc>
          <w:tcPr>
            <w:tcW w:w="1276" w:type="dxa"/>
          </w:tcPr>
          <w:p w14:paraId="7C7B2F9D" w14:textId="77777777" w:rsidR="00FF2E82" w:rsidRDefault="00FF2E82" w:rsidP="00FA004B">
            <w:r>
              <w:t>Wednesday</w:t>
            </w:r>
          </w:p>
          <w:p w14:paraId="08ED0400" w14:textId="1A03D723" w:rsidR="00FF2E82" w:rsidRDefault="00FF2E82" w:rsidP="00FA004B">
            <w:r>
              <w:t>9</w:t>
            </w:r>
            <w:r w:rsidRPr="00FF2E82">
              <w:rPr>
                <w:vertAlign w:val="superscript"/>
              </w:rPr>
              <w:t>th</w:t>
            </w:r>
            <w:r>
              <w:t xml:space="preserve">  March </w:t>
            </w:r>
          </w:p>
          <w:p w14:paraId="63D5A684" w14:textId="07BF2C20" w:rsidR="00FF2E82" w:rsidRPr="00352518" w:rsidRDefault="00FF2E82" w:rsidP="00FA004B">
            <w:r>
              <w:t>2026</w:t>
            </w:r>
          </w:p>
        </w:tc>
        <w:tc>
          <w:tcPr>
            <w:tcW w:w="4820" w:type="dxa"/>
          </w:tcPr>
          <w:p w14:paraId="1661FC75" w14:textId="77777777" w:rsidR="00FF2E82" w:rsidRDefault="00FF2E82" w:rsidP="00FA004B">
            <w:pPr>
              <w:rPr>
                <w:b/>
                <w:bCs/>
              </w:rPr>
            </w:pPr>
            <w:r>
              <w:rPr>
                <w:b/>
                <w:bCs/>
              </w:rPr>
              <w:t>Writing a report</w:t>
            </w:r>
          </w:p>
          <w:p w14:paraId="481EDA90" w14:textId="77777777" w:rsidR="00FF2E82" w:rsidRPr="00352518" w:rsidRDefault="00FF2E82" w:rsidP="00FA004B">
            <w:pPr>
              <w:rPr>
                <w:b/>
                <w:bCs/>
              </w:rPr>
            </w:pPr>
            <w:r>
              <w:rPr>
                <w:b/>
                <w:bCs/>
              </w:rPr>
              <w:t xml:space="preserve">Q and A session </w:t>
            </w:r>
          </w:p>
        </w:tc>
        <w:tc>
          <w:tcPr>
            <w:tcW w:w="3061" w:type="dxa"/>
          </w:tcPr>
          <w:p w14:paraId="62B399C8" w14:textId="77777777" w:rsidR="00FF2E82" w:rsidRPr="00352518" w:rsidRDefault="00FF2E82" w:rsidP="00FA004B"/>
        </w:tc>
      </w:tr>
    </w:tbl>
    <w:p w14:paraId="09E28288" w14:textId="51B65015" w:rsidR="00A560C4" w:rsidRDefault="00A560C4" w:rsidP="006D5CAC"/>
    <w:p w14:paraId="45EE303D" w14:textId="77777777" w:rsidR="000457C7" w:rsidRDefault="00582615" w:rsidP="00E6626F">
      <w:r>
        <w:t>T</w:t>
      </w:r>
      <w:r w:rsidR="00A560C4">
        <w:t xml:space="preserve">aught sessions will </w:t>
      </w:r>
      <w:r w:rsidR="00E6626F">
        <w:t>start promptly at</w:t>
      </w:r>
      <w:r w:rsidR="00A560C4">
        <w:t xml:space="preserve"> </w:t>
      </w:r>
      <w:r w:rsidR="00217B24">
        <w:t>9.30</w:t>
      </w:r>
      <w:r w:rsidR="00CF2976">
        <w:t xml:space="preserve">-12.00 and 1.00-4.00 each day. Please see your </w:t>
      </w:r>
      <w:proofErr w:type="spellStart"/>
      <w:r w:rsidR="00CF2976">
        <w:t>Celcat</w:t>
      </w:r>
      <w:proofErr w:type="spellEnd"/>
      <w:r w:rsidR="00CF2976">
        <w:t xml:space="preserve"> timetable for room information.</w:t>
      </w:r>
      <w:r w:rsidR="00E6626F">
        <w:t xml:space="preserve"> The room will be available to learners from 9am.</w:t>
      </w:r>
    </w:p>
    <w:p w14:paraId="494B4F7D" w14:textId="77777777" w:rsidR="00074FB2" w:rsidRDefault="00074FB2" w:rsidP="00E6626F"/>
    <w:p w14:paraId="3B8EF785" w14:textId="77777777" w:rsidR="00074FB2" w:rsidRDefault="00074FB2" w:rsidP="00E6626F"/>
    <w:p w14:paraId="6935AA82" w14:textId="77777777" w:rsidR="00074FB2" w:rsidRDefault="00074FB2" w:rsidP="00E6626F"/>
    <w:p w14:paraId="322B4D7D" w14:textId="77777777" w:rsidR="00074FB2" w:rsidRDefault="00074FB2" w:rsidP="00E6626F"/>
    <w:p w14:paraId="7080ED38" w14:textId="77777777" w:rsidR="00074FB2" w:rsidRDefault="00074FB2" w:rsidP="00E6626F"/>
    <w:p w14:paraId="72C1DA55" w14:textId="77777777" w:rsidR="00074FB2" w:rsidRDefault="00074FB2" w:rsidP="00E6626F"/>
    <w:p w14:paraId="4ADB2334" w14:textId="77777777" w:rsidR="00074FB2" w:rsidRPr="00AB7703" w:rsidRDefault="00074FB2" w:rsidP="00074FB2">
      <w:pPr>
        <w:rPr>
          <w:b/>
          <w:bCs/>
        </w:rPr>
      </w:pPr>
      <w:r w:rsidRPr="00AB7703">
        <w:rPr>
          <w:b/>
          <w:bCs/>
        </w:rPr>
        <w:t xml:space="preserve">Reading </w:t>
      </w:r>
    </w:p>
    <w:tbl>
      <w:tblPr>
        <w:tblStyle w:val="TableGrid"/>
        <w:tblW w:w="0" w:type="auto"/>
        <w:tblLook w:val="04A0" w:firstRow="1" w:lastRow="0" w:firstColumn="1" w:lastColumn="0" w:noHBand="0" w:noVBand="1"/>
      </w:tblPr>
      <w:tblGrid>
        <w:gridCol w:w="1138"/>
        <w:gridCol w:w="6921"/>
        <w:gridCol w:w="957"/>
      </w:tblGrid>
      <w:tr w:rsidR="00074FB2" w:rsidRPr="00AB7703" w14:paraId="5BC7B7C7" w14:textId="77777777" w:rsidTr="00701EC7">
        <w:tc>
          <w:tcPr>
            <w:tcW w:w="1138" w:type="dxa"/>
            <w:shd w:val="clear" w:color="auto" w:fill="BFBFBF" w:themeFill="background1" w:themeFillShade="BF"/>
          </w:tcPr>
          <w:p w14:paraId="53E263E5" w14:textId="77777777" w:rsidR="00074FB2" w:rsidRPr="00AB7703" w:rsidRDefault="00074FB2" w:rsidP="00701EC7">
            <w:pPr>
              <w:tabs>
                <w:tab w:val="num" w:pos="720"/>
                <w:tab w:val="left" w:pos="1440"/>
              </w:tabs>
              <w:spacing w:line="276" w:lineRule="auto"/>
              <w:rPr>
                <w:rFonts w:ascii="Helvetica" w:hAnsi="Helvetica" w:cstheme="minorHAnsi"/>
                <w:b/>
                <w:sz w:val="20"/>
                <w:szCs w:val="20"/>
              </w:rPr>
            </w:pPr>
            <w:r w:rsidRPr="00AB7703">
              <w:rPr>
                <w:rFonts w:ascii="Helvetica" w:hAnsi="Helvetica" w:cstheme="minorHAnsi"/>
                <w:b/>
                <w:sz w:val="20"/>
                <w:szCs w:val="20"/>
              </w:rPr>
              <w:t>Module Code</w:t>
            </w:r>
          </w:p>
        </w:tc>
        <w:tc>
          <w:tcPr>
            <w:tcW w:w="7878" w:type="dxa"/>
            <w:gridSpan w:val="2"/>
          </w:tcPr>
          <w:p w14:paraId="2F1F3883" w14:textId="77777777" w:rsidR="00074FB2" w:rsidRPr="00AB7703" w:rsidRDefault="00074FB2" w:rsidP="00701EC7">
            <w:pPr>
              <w:tabs>
                <w:tab w:val="num" w:pos="720"/>
                <w:tab w:val="left" w:pos="1440"/>
              </w:tabs>
              <w:spacing w:line="276" w:lineRule="auto"/>
              <w:rPr>
                <w:rFonts w:ascii="Helvetica" w:hAnsi="Helvetica" w:cstheme="minorHAnsi"/>
                <w:b/>
                <w:sz w:val="20"/>
                <w:szCs w:val="20"/>
              </w:rPr>
            </w:pPr>
            <w:r w:rsidRPr="00AB7703">
              <w:rPr>
                <w:rFonts w:ascii="Helvetica" w:hAnsi="Helvetica" w:cstheme="minorHAnsi"/>
                <w:b/>
                <w:sz w:val="20"/>
                <w:szCs w:val="20"/>
              </w:rPr>
              <w:t>ECPT7006</w:t>
            </w:r>
          </w:p>
        </w:tc>
      </w:tr>
      <w:tr w:rsidR="00074FB2" w:rsidRPr="00AB7703" w14:paraId="68ECB1ED" w14:textId="77777777" w:rsidTr="00701EC7">
        <w:tc>
          <w:tcPr>
            <w:tcW w:w="1138" w:type="dxa"/>
            <w:shd w:val="clear" w:color="auto" w:fill="BFBFBF" w:themeFill="background1" w:themeFillShade="BF"/>
          </w:tcPr>
          <w:p w14:paraId="17E2445B" w14:textId="77777777" w:rsidR="00074FB2" w:rsidRPr="00AB7703" w:rsidRDefault="00074FB2" w:rsidP="00701EC7">
            <w:pPr>
              <w:tabs>
                <w:tab w:val="num" w:pos="720"/>
                <w:tab w:val="left" w:pos="1440"/>
              </w:tabs>
              <w:spacing w:line="276" w:lineRule="auto"/>
              <w:rPr>
                <w:rFonts w:ascii="Helvetica" w:hAnsi="Helvetica" w:cstheme="minorHAnsi"/>
                <w:b/>
                <w:sz w:val="20"/>
                <w:szCs w:val="20"/>
              </w:rPr>
            </w:pPr>
            <w:r w:rsidRPr="00AB7703">
              <w:rPr>
                <w:rFonts w:ascii="Helvetica" w:hAnsi="Helvetica" w:cstheme="minorHAnsi"/>
                <w:b/>
                <w:sz w:val="20"/>
                <w:szCs w:val="20"/>
              </w:rPr>
              <w:t>Module Title</w:t>
            </w:r>
          </w:p>
        </w:tc>
        <w:tc>
          <w:tcPr>
            <w:tcW w:w="7878" w:type="dxa"/>
            <w:gridSpan w:val="2"/>
          </w:tcPr>
          <w:p w14:paraId="5E652296" w14:textId="77777777" w:rsidR="00074FB2" w:rsidRPr="00AB7703" w:rsidRDefault="00074FB2" w:rsidP="00701EC7">
            <w:pPr>
              <w:tabs>
                <w:tab w:val="num" w:pos="720"/>
                <w:tab w:val="left" w:pos="1440"/>
              </w:tabs>
              <w:spacing w:line="276" w:lineRule="auto"/>
              <w:rPr>
                <w:rFonts w:ascii="Helvetica" w:hAnsi="Helvetica" w:cstheme="minorHAnsi"/>
                <w:b/>
                <w:sz w:val="20"/>
                <w:szCs w:val="20"/>
              </w:rPr>
            </w:pPr>
            <w:r w:rsidRPr="00AB7703">
              <w:rPr>
                <w:rFonts w:ascii="Helvetica" w:hAnsi="Helvetica" w:cstheme="minorHAnsi"/>
                <w:b/>
                <w:sz w:val="20"/>
                <w:szCs w:val="20"/>
              </w:rPr>
              <w:t xml:space="preserve">Action Research Project  </w:t>
            </w:r>
          </w:p>
        </w:tc>
      </w:tr>
      <w:tr w:rsidR="00074FB2" w:rsidRPr="00AB7703" w14:paraId="2EFB36CE" w14:textId="77777777" w:rsidTr="00701EC7">
        <w:tc>
          <w:tcPr>
            <w:tcW w:w="1138" w:type="dxa"/>
            <w:shd w:val="clear" w:color="auto" w:fill="BFBFBF" w:themeFill="background1" w:themeFillShade="BF"/>
          </w:tcPr>
          <w:p w14:paraId="5B72BE57" w14:textId="77777777" w:rsidR="00074FB2" w:rsidRPr="00AB7703" w:rsidRDefault="00074FB2" w:rsidP="00701EC7">
            <w:pPr>
              <w:tabs>
                <w:tab w:val="num" w:pos="720"/>
                <w:tab w:val="left" w:pos="1440"/>
              </w:tabs>
              <w:spacing w:line="276" w:lineRule="auto"/>
              <w:rPr>
                <w:rFonts w:ascii="Helvetica" w:hAnsi="Helvetica" w:cstheme="minorHAnsi"/>
                <w:b/>
                <w:sz w:val="20"/>
                <w:szCs w:val="20"/>
              </w:rPr>
            </w:pPr>
            <w:r w:rsidRPr="00AB7703">
              <w:rPr>
                <w:rFonts w:ascii="Helvetica" w:hAnsi="Helvetica" w:cstheme="minorHAnsi"/>
                <w:b/>
                <w:sz w:val="20"/>
                <w:szCs w:val="20"/>
              </w:rPr>
              <w:t>Classification</w:t>
            </w:r>
          </w:p>
        </w:tc>
        <w:tc>
          <w:tcPr>
            <w:tcW w:w="6921" w:type="dxa"/>
            <w:shd w:val="clear" w:color="auto" w:fill="BFBFBF" w:themeFill="background1" w:themeFillShade="BF"/>
          </w:tcPr>
          <w:p w14:paraId="5BFD095D" w14:textId="77777777" w:rsidR="00074FB2" w:rsidRPr="00AB7703" w:rsidRDefault="00074FB2" w:rsidP="00701EC7">
            <w:pPr>
              <w:tabs>
                <w:tab w:val="num" w:pos="720"/>
                <w:tab w:val="left" w:pos="1440"/>
              </w:tabs>
              <w:spacing w:line="276" w:lineRule="auto"/>
              <w:rPr>
                <w:rFonts w:ascii="Helvetica" w:hAnsi="Helvetica" w:cstheme="minorHAnsi"/>
                <w:b/>
                <w:sz w:val="20"/>
                <w:szCs w:val="20"/>
              </w:rPr>
            </w:pPr>
            <w:r w:rsidRPr="00AB7703">
              <w:rPr>
                <w:rFonts w:ascii="Helvetica" w:hAnsi="Helvetica" w:cstheme="minorHAnsi"/>
                <w:b/>
                <w:sz w:val="20"/>
                <w:szCs w:val="20"/>
              </w:rPr>
              <w:t>Reading List entry</w:t>
            </w:r>
          </w:p>
        </w:tc>
        <w:tc>
          <w:tcPr>
            <w:tcW w:w="957" w:type="dxa"/>
            <w:shd w:val="clear" w:color="auto" w:fill="BFBFBF" w:themeFill="background1" w:themeFillShade="BF"/>
          </w:tcPr>
          <w:p w14:paraId="155D14FF" w14:textId="77777777" w:rsidR="00074FB2" w:rsidRPr="00AB7703" w:rsidRDefault="00074FB2" w:rsidP="00701EC7">
            <w:pPr>
              <w:tabs>
                <w:tab w:val="num" w:pos="720"/>
                <w:tab w:val="left" w:pos="1440"/>
              </w:tabs>
              <w:spacing w:line="276" w:lineRule="auto"/>
              <w:rPr>
                <w:rFonts w:ascii="Helvetica" w:hAnsi="Helvetica" w:cstheme="minorHAnsi"/>
                <w:b/>
                <w:sz w:val="20"/>
                <w:szCs w:val="20"/>
              </w:rPr>
            </w:pPr>
            <w:r w:rsidRPr="00AB7703">
              <w:rPr>
                <w:rFonts w:ascii="Helvetica" w:hAnsi="Helvetica" w:cstheme="minorHAnsi"/>
                <w:b/>
                <w:sz w:val="20"/>
                <w:szCs w:val="20"/>
              </w:rPr>
              <w:t>Electronic*</w:t>
            </w:r>
          </w:p>
        </w:tc>
      </w:tr>
      <w:tr w:rsidR="00074FB2" w:rsidRPr="00AB7703" w14:paraId="02D17824" w14:textId="77777777" w:rsidTr="00701EC7">
        <w:tc>
          <w:tcPr>
            <w:tcW w:w="1138" w:type="dxa"/>
          </w:tcPr>
          <w:p w14:paraId="76725134"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Pr>
                <w:rFonts w:ascii="Helvetica" w:hAnsi="Helvetica" w:cstheme="minorHAnsi"/>
                <w:sz w:val="20"/>
                <w:szCs w:val="20"/>
              </w:rPr>
              <w:t xml:space="preserve">Essential Core </w:t>
            </w:r>
          </w:p>
        </w:tc>
        <w:tc>
          <w:tcPr>
            <w:tcW w:w="6921" w:type="dxa"/>
          </w:tcPr>
          <w:p w14:paraId="1AA225F7" w14:textId="77777777" w:rsidR="00074FB2" w:rsidRPr="00D8251F" w:rsidRDefault="00074FB2" w:rsidP="00701EC7">
            <w:pPr>
              <w:spacing w:line="276" w:lineRule="auto"/>
              <w:ind w:left="360"/>
              <w:rPr>
                <w:rFonts w:ascii="Helvetica" w:hAnsi="Helvetica"/>
                <w:sz w:val="20"/>
                <w:szCs w:val="20"/>
              </w:rPr>
            </w:pPr>
          </w:p>
          <w:p w14:paraId="599721C3" w14:textId="77777777" w:rsidR="00074FB2" w:rsidRDefault="00074FB2" w:rsidP="00701EC7">
            <w:pPr>
              <w:spacing w:line="276" w:lineRule="auto"/>
              <w:rPr>
                <w:rFonts w:ascii="Helvetica" w:hAnsi="Helvetica"/>
                <w:sz w:val="20"/>
                <w:szCs w:val="20"/>
              </w:rPr>
            </w:pPr>
            <w:r w:rsidRPr="00D8251F">
              <w:rPr>
                <w:rFonts w:ascii="Helvetica" w:hAnsi="Helvetica"/>
                <w:sz w:val="20"/>
                <w:szCs w:val="20"/>
              </w:rPr>
              <w:t>McAteer. (2013). Action research in education. SAGE.</w:t>
            </w:r>
          </w:p>
          <w:p w14:paraId="15F7160D" w14:textId="77777777" w:rsidR="00074FB2" w:rsidRPr="00D8251F" w:rsidRDefault="00074FB2" w:rsidP="00701EC7">
            <w:pPr>
              <w:spacing w:line="276" w:lineRule="auto"/>
              <w:rPr>
                <w:rFonts w:ascii="Helvetica" w:hAnsi="Helvetica"/>
                <w:sz w:val="20"/>
                <w:szCs w:val="20"/>
              </w:rPr>
            </w:pPr>
          </w:p>
          <w:p w14:paraId="4315ACE4" w14:textId="77777777" w:rsidR="00074FB2" w:rsidRDefault="00074FB2" w:rsidP="00701EC7">
            <w:pPr>
              <w:spacing w:line="276" w:lineRule="auto"/>
              <w:rPr>
                <w:rFonts w:ascii="Helvetica" w:hAnsi="Helvetica"/>
                <w:sz w:val="20"/>
                <w:szCs w:val="20"/>
              </w:rPr>
            </w:pPr>
            <w:hyperlink r:id="rId13" w:history="1">
              <w:r w:rsidRPr="000C5898">
                <w:rPr>
                  <w:rStyle w:val="Hyperlink"/>
                  <w:rFonts w:ascii="Helvetica" w:hAnsi="Helvetica"/>
                  <w:sz w:val="20"/>
                  <w:szCs w:val="20"/>
                </w:rPr>
                <w:t>https://librarysearch.uwtsd.ac.uk/permalink/44WHELF_UWTSD/11c0l68/alma9929759502421</w:t>
              </w:r>
            </w:hyperlink>
          </w:p>
          <w:p w14:paraId="31967B33" w14:textId="77777777" w:rsidR="00074FB2" w:rsidRPr="00AB7703" w:rsidRDefault="00074FB2" w:rsidP="00701EC7">
            <w:pPr>
              <w:spacing w:line="276" w:lineRule="auto"/>
              <w:rPr>
                <w:rFonts w:ascii="Helvetica" w:hAnsi="Helvetica"/>
                <w:sz w:val="20"/>
                <w:szCs w:val="20"/>
              </w:rPr>
            </w:pPr>
          </w:p>
        </w:tc>
        <w:tc>
          <w:tcPr>
            <w:tcW w:w="957" w:type="dxa"/>
          </w:tcPr>
          <w:sdt>
            <w:sdtPr>
              <w:rPr>
                <w:rFonts w:ascii="Helvetica" w:hAnsi="Helvetica" w:cstheme="minorHAnsi"/>
                <w:sz w:val="20"/>
                <w:szCs w:val="20"/>
              </w:rPr>
              <w:id w:val="-1639262814"/>
              <w14:checkbox>
                <w14:checked w14:val="1"/>
                <w14:checkedState w14:val="2612" w14:font="MS Gothic"/>
                <w14:uncheckedState w14:val="2610" w14:font="MS Gothic"/>
              </w14:checkbox>
            </w:sdtPr>
            <w:sdtContent>
              <w:p w14:paraId="75011B3B" w14:textId="77777777" w:rsidR="00074FB2"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p w14:paraId="467EA01E" w14:textId="77777777" w:rsidR="00074FB2" w:rsidRDefault="00074FB2" w:rsidP="00701EC7">
            <w:pPr>
              <w:spacing w:line="276" w:lineRule="auto"/>
              <w:jc w:val="center"/>
              <w:rPr>
                <w:rFonts w:ascii="Helvetica" w:hAnsi="Helvetica" w:cstheme="minorHAnsi"/>
                <w:sz w:val="20"/>
                <w:szCs w:val="20"/>
              </w:rPr>
            </w:pPr>
          </w:p>
        </w:tc>
      </w:tr>
      <w:tr w:rsidR="00074FB2" w:rsidRPr="00AB7703" w14:paraId="3BF98CBA" w14:textId="77777777" w:rsidTr="00701EC7">
        <w:tc>
          <w:tcPr>
            <w:tcW w:w="1138" w:type="dxa"/>
          </w:tcPr>
          <w:p w14:paraId="38FABD5E"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 xml:space="preserve">Essential Core </w:t>
            </w:r>
          </w:p>
        </w:tc>
        <w:tc>
          <w:tcPr>
            <w:tcW w:w="6921" w:type="dxa"/>
          </w:tcPr>
          <w:p w14:paraId="063F9326" w14:textId="77777777" w:rsidR="00074FB2" w:rsidRPr="00AB7703" w:rsidRDefault="00074FB2" w:rsidP="00701EC7">
            <w:pPr>
              <w:spacing w:line="276" w:lineRule="auto"/>
              <w:ind w:left="360"/>
              <w:rPr>
                <w:rFonts w:ascii="Helvetica" w:hAnsi="Helvetica"/>
                <w:sz w:val="20"/>
                <w:szCs w:val="20"/>
              </w:rPr>
            </w:pPr>
            <w:r w:rsidRPr="00AB7703">
              <w:rPr>
                <w:rFonts w:ascii="Helvetica" w:hAnsi="Helvetica"/>
                <w:sz w:val="20"/>
                <w:szCs w:val="20"/>
              </w:rPr>
              <w:t>Baumfield, Hall, E., Wall, K., &amp; Baumfield, V. (2013). Action research in education : learning through practitioner enquiry (Second edition.). SAGE.</w:t>
            </w:r>
          </w:p>
          <w:p w14:paraId="4FFCD4AC" w14:textId="77777777" w:rsidR="00074FB2" w:rsidRPr="00AB7703" w:rsidRDefault="00074FB2" w:rsidP="00074FB2">
            <w:pPr>
              <w:pStyle w:val="ListParagraph"/>
              <w:numPr>
                <w:ilvl w:val="0"/>
                <w:numId w:val="21"/>
              </w:numPr>
              <w:spacing w:line="276" w:lineRule="auto"/>
              <w:rPr>
                <w:rFonts w:ascii="Helvetica" w:hAnsi="Helvetica"/>
                <w:sz w:val="20"/>
                <w:szCs w:val="20"/>
              </w:rPr>
            </w:pPr>
            <w:r w:rsidRPr="00AB7703">
              <w:rPr>
                <w:rFonts w:ascii="Helvetica" w:hAnsi="Helvetica"/>
                <w:sz w:val="20"/>
                <w:szCs w:val="20"/>
              </w:rPr>
              <w:t>Chapter 1 : Understanding practitioner enquiry</w:t>
            </w:r>
          </w:p>
          <w:p w14:paraId="3177A958" w14:textId="77777777" w:rsidR="00074FB2" w:rsidRPr="00AB7703" w:rsidRDefault="00074FB2" w:rsidP="00074FB2">
            <w:pPr>
              <w:pStyle w:val="ListParagraph"/>
              <w:numPr>
                <w:ilvl w:val="0"/>
                <w:numId w:val="21"/>
              </w:numPr>
              <w:spacing w:line="276" w:lineRule="auto"/>
              <w:rPr>
                <w:rFonts w:ascii="Helvetica" w:hAnsi="Helvetica"/>
                <w:sz w:val="20"/>
                <w:szCs w:val="20"/>
              </w:rPr>
            </w:pPr>
            <w:r w:rsidRPr="00AB7703">
              <w:rPr>
                <w:rFonts w:ascii="Helvetica" w:hAnsi="Helvetica"/>
                <w:sz w:val="20"/>
                <w:szCs w:val="20"/>
              </w:rPr>
              <w:t>Chapter 3: Finding and refining a question.</w:t>
            </w:r>
          </w:p>
          <w:p w14:paraId="56A86D29" w14:textId="77777777" w:rsidR="00074FB2" w:rsidRPr="00AB7703" w:rsidRDefault="00074FB2" w:rsidP="00074FB2">
            <w:pPr>
              <w:pStyle w:val="ListParagraph"/>
              <w:numPr>
                <w:ilvl w:val="0"/>
                <w:numId w:val="21"/>
              </w:numPr>
              <w:spacing w:line="276" w:lineRule="auto"/>
              <w:rPr>
                <w:rFonts w:ascii="Helvetica" w:hAnsi="Helvetica"/>
                <w:sz w:val="20"/>
                <w:szCs w:val="20"/>
              </w:rPr>
            </w:pPr>
            <w:r w:rsidRPr="00AB7703">
              <w:rPr>
                <w:rFonts w:ascii="Helvetica" w:hAnsi="Helvetica"/>
                <w:sz w:val="20"/>
                <w:szCs w:val="20"/>
              </w:rPr>
              <w:t xml:space="preserve">Permalink : </w:t>
            </w:r>
            <w:hyperlink r:id="rId14" w:history="1">
              <w:r w:rsidRPr="00AB7703">
                <w:rPr>
                  <w:rStyle w:val="Hyperlink"/>
                  <w:rFonts w:ascii="Helvetica" w:hAnsi="Helvetica"/>
                  <w:sz w:val="20"/>
                  <w:szCs w:val="20"/>
                </w:rPr>
                <w:t>https://librarysearch.uwtsd.ac.uk/permalink/44WHELF_UWTSD/11c0l68/alma99100360256502421</w:t>
              </w:r>
            </w:hyperlink>
          </w:p>
          <w:p w14:paraId="16708FB8" w14:textId="77777777" w:rsidR="00074FB2" w:rsidRPr="00AB7703" w:rsidRDefault="00074FB2" w:rsidP="00701EC7">
            <w:pPr>
              <w:tabs>
                <w:tab w:val="num" w:pos="720"/>
                <w:tab w:val="left" w:pos="1440"/>
              </w:tabs>
              <w:spacing w:line="276" w:lineRule="auto"/>
              <w:rPr>
                <w:rFonts w:ascii="Helvetica" w:eastAsia="Times New Roman" w:hAnsi="Helvetica" w:cstheme="minorHAnsi"/>
                <w:sz w:val="20"/>
                <w:szCs w:val="20"/>
              </w:rPr>
            </w:pPr>
          </w:p>
        </w:tc>
        <w:tc>
          <w:tcPr>
            <w:tcW w:w="957" w:type="dxa"/>
          </w:tcPr>
          <w:sdt>
            <w:sdtPr>
              <w:rPr>
                <w:rFonts w:ascii="Helvetica" w:hAnsi="Helvetica" w:cstheme="minorHAnsi"/>
                <w:sz w:val="20"/>
                <w:szCs w:val="20"/>
              </w:rPr>
              <w:id w:val="435873046"/>
              <w14:checkbox>
                <w14:checked w14:val="1"/>
                <w14:checkedState w14:val="2612" w14:font="MS Gothic"/>
                <w14:uncheckedState w14:val="2610" w14:font="MS Gothic"/>
              </w14:checkbox>
            </w:sdtPr>
            <w:sdtContent>
              <w:p w14:paraId="774646CE" w14:textId="77777777" w:rsidR="00074FB2"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p w14:paraId="5E17392E" w14:textId="77777777" w:rsidR="00074FB2" w:rsidRPr="00AB7703" w:rsidRDefault="00074FB2" w:rsidP="00701EC7">
            <w:pPr>
              <w:spacing w:line="276" w:lineRule="auto"/>
              <w:jc w:val="center"/>
              <w:rPr>
                <w:rFonts w:ascii="Helvetica" w:hAnsi="Helvetica" w:cstheme="minorHAnsi"/>
                <w:sz w:val="20"/>
                <w:szCs w:val="20"/>
              </w:rPr>
            </w:pPr>
          </w:p>
        </w:tc>
      </w:tr>
      <w:tr w:rsidR="00074FB2" w:rsidRPr="00AB7703" w14:paraId="0AA8A880" w14:textId="77777777" w:rsidTr="00701EC7">
        <w:tc>
          <w:tcPr>
            <w:tcW w:w="1138" w:type="dxa"/>
          </w:tcPr>
          <w:p w14:paraId="6F988E70"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Essential</w:t>
            </w:r>
          </w:p>
        </w:tc>
        <w:tc>
          <w:tcPr>
            <w:tcW w:w="6921" w:type="dxa"/>
          </w:tcPr>
          <w:p w14:paraId="4A9D5AD8" w14:textId="77777777" w:rsidR="00074FB2" w:rsidRPr="00AB7703" w:rsidRDefault="00074FB2" w:rsidP="00701EC7">
            <w:pPr>
              <w:spacing w:line="276" w:lineRule="auto"/>
              <w:ind w:left="360"/>
              <w:rPr>
                <w:rFonts w:ascii="Helvetica" w:hAnsi="Helvetica"/>
                <w:sz w:val="20"/>
                <w:szCs w:val="20"/>
              </w:rPr>
            </w:pPr>
            <w:r w:rsidRPr="00AB7703">
              <w:rPr>
                <w:rFonts w:ascii="Helvetica" w:hAnsi="Helvetica"/>
                <w:sz w:val="20"/>
                <w:szCs w:val="20"/>
              </w:rPr>
              <w:t>Koshy, &amp; Koshy, V. (2010). Action research for improving educational practice a step-by-step guide (2nd ed.). SAGE.</w:t>
            </w:r>
          </w:p>
          <w:p w14:paraId="11B2E990" w14:textId="77777777" w:rsidR="00074FB2" w:rsidRPr="00AB7703" w:rsidRDefault="00074FB2" w:rsidP="00701EC7">
            <w:pPr>
              <w:spacing w:line="276" w:lineRule="auto"/>
              <w:rPr>
                <w:rFonts w:ascii="Helvetica" w:hAnsi="Helvetica"/>
                <w:sz w:val="20"/>
                <w:szCs w:val="20"/>
              </w:rPr>
            </w:pPr>
          </w:p>
          <w:p w14:paraId="17B6EBAB" w14:textId="77777777" w:rsidR="00074FB2" w:rsidRPr="00AB7703" w:rsidRDefault="00074FB2" w:rsidP="00074FB2">
            <w:pPr>
              <w:pStyle w:val="ListParagraph"/>
              <w:numPr>
                <w:ilvl w:val="0"/>
                <w:numId w:val="22"/>
              </w:numPr>
              <w:spacing w:line="276" w:lineRule="auto"/>
              <w:rPr>
                <w:rFonts w:ascii="Helvetica" w:hAnsi="Helvetica"/>
                <w:sz w:val="20"/>
                <w:szCs w:val="20"/>
              </w:rPr>
            </w:pPr>
            <w:r w:rsidRPr="00AB7703">
              <w:rPr>
                <w:rFonts w:ascii="Helvetica" w:hAnsi="Helvetica"/>
                <w:sz w:val="20"/>
                <w:szCs w:val="20"/>
              </w:rPr>
              <w:t xml:space="preserve">Chapter 2 : Getting started </w:t>
            </w:r>
          </w:p>
          <w:p w14:paraId="5F7BB4FE" w14:textId="77777777" w:rsidR="00074FB2" w:rsidRPr="00AB7703" w:rsidRDefault="00074FB2" w:rsidP="00074FB2">
            <w:pPr>
              <w:pStyle w:val="ListParagraph"/>
              <w:numPr>
                <w:ilvl w:val="0"/>
                <w:numId w:val="22"/>
              </w:numPr>
              <w:spacing w:line="276" w:lineRule="auto"/>
              <w:rPr>
                <w:rFonts w:ascii="Helvetica" w:hAnsi="Helvetica"/>
                <w:sz w:val="20"/>
                <w:szCs w:val="20"/>
              </w:rPr>
            </w:pPr>
            <w:r w:rsidRPr="00AB7703">
              <w:rPr>
                <w:rFonts w:ascii="Helvetica" w:hAnsi="Helvetica"/>
                <w:sz w:val="20"/>
                <w:szCs w:val="20"/>
              </w:rPr>
              <w:t xml:space="preserve">Chapter 3 : Reviewing the literature </w:t>
            </w:r>
          </w:p>
          <w:p w14:paraId="27DB651E" w14:textId="77777777" w:rsidR="00074FB2" w:rsidRPr="00AB7703" w:rsidRDefault="00074FB2" w:rsidP="00074FB2">
            <w:pPr>
              <w:pStyle w:val="ListParagraph"/>
              <w:numPr>
                <w:ilvl w:val="0"/>
                <w:numId w:val="22"/>
              </w:numPr>
              <w:spacing w:line="276" w:lineRule="auto"/>
              <w:rPr>
                <w:rFonts w:ascii="Helvetica" w:hAnsi="Helvetica"/>
                <w:sz w:val="20"/>
                <w:szCs w:val="20"/>
              </w:rPr>
            </w:pPr>
            <w:r w:rsidRPr="00AB7703">
              <w:rPr>
                <w:rFonts w:ascii="Helvetica" w:hAnsi="Helvetica"/>
                <w:sz w:val="20"/>
                <w:szCs w:val="20"/>
              </w:rPr>
              <w:t xml:space="preserve">Chapter 7 : Writing up your action research </w:t>
            </w:r>
          </w:p>
          <w:p w14:paraId="26C2F881" w14:textId="77777777" w:rsidR="00074FB2" w:rsidRPr="00AB7703" w:rsidRDefault="00074FB2" w:rsidP="00701EC7">
            <w:pPr>
              <w:spacing w:line="276" w:lineRule="auto"/>
              <w:rPr>
                <w:rFonts w:ascii="Helvetica" w:hAnsi="Helvetica"/>
                <w:sz w:val="20"/>
                <w:szCs w:val="20"/>
              </w:rPr>
            </w:pPr>
          </w:p>
          <w:p w14:paraId="20C44714" w14:textId="77777777" w:rsidR="00074FB2" w:rsidRPr="00AB7703" w:rsidRDefault="00074FB2" w:rsidP="00074FB2">
            <w:pPr>
              <w:pStyle w:val="ListParagraph"/>
              <w:numPr>
                <w:ilvl w:val="0"/>
                <w:numId w:val="22"/>
              </w:numPr>
              <w:spacing w:line="276" w:lineRule="auto"/>
              <w:rPr>
                <w:rFonts w:ascii="Helvetica" w:hAnsi="Helvetica"/>
                <w:sz w:val="20"/>
                <w:szCs w:val="20"/>
              </w:rPr>
            </w:pPr>
            <w:r w:rsidRPr="00AB7703">
              <w:rPr>
                <w:rFonts w:ascii="Helvetica" w:hAnsi="Helvetica"/>
                <w:sz w:val="20"/>
                <w:szCs w:val="20"/>
              </w:rPr>
              <w:t xml:space="preserve">Permalink : </w:t>
            </w:r>
            <w:hyperlink r:id="rId15" w:history="1">
              <w:r w:rsidRPr="00AB7703">
                <w:rPr>
                  <w:rStyle w:val="Hyperlink"/>
                  <w:rFonts w:ascii="Helvetica" w:hAnsi="Helvetica"/>
                  <w:sz w:val="20"/>
                  <w:szCs w:val="20"/>
                </w:rPr>
                <w:t>https://librarysearch.uwtsd.ac.uk/permalink/44WHELF_UWTSD/11c0l68/alma99100107644302421</w:t>
              </w:r>
            </w:hyperlink>
          </w:p>
          <w:p w14:paraId="24E7986B" w14:textId="77777777" w:rsidR="00074FB2" w:rsidRPr="00AB7703" w:rsidRDefault="00074FB2" w:rsidP="00701EC7">
            <w:pPr>
              <w:tabs>
                <w:tab w:val="num" w:pos="720"/>
                <w:tab w:val="left" w:pos="1440"/>
              </w:tabs>
              <w:spacing w:line="276" w:lineRule="auto"/>
              <w:rPr>
                <w:rFonts w:ascii="Helvetica" w:eastAsia="Times New Roman" w:hAnsi="Helvetica" w:cstheme="minorHAnsi"/>
                <w:sz w:val="20"/>
                <w:szCs w:val="20"/>
              </w:rPr>
            </w:pPr>
          </w:p>
        </w:tc>
        <w:tc>
          <w:tcPr>
            <w:tcW w:w="957" w:type="dxa"/>
          </w:tcPr>
          <w:sdt>
            <w:sdtPr>
              <w:rPr>
                <w:rFonts w:ascii="Helvetica" w:hAnsi="Helvetica" w:cstheme="minorHAnsi"/>
                <w:sz w:val="20"/>
                <w:szCs w:val="20"/>
              </w:rPr>
              <w:id w:val="-1034421942"/>
              <w14:checkbox>
                <w14:checked w14:val="1"/>
                <w14:checkedState w14:val="2612" w14:font="MS Gothic"/>
                <w14:uncheckedState w14:val="2610" w14:font="MS Gothic"/>
              </w14:checkbox>
            </w:sdtPr>
            <w:sdtContent>
              <w:p w14:paraId="63CF05A7" w14:textId="77777777" w:rsidR="00074FB2"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p w14:paraId="1818CE22" w14:textId="77777777" w:rsidR="00074FB2" w:rsidRPr="00AB7703" w:rsidRDefault="00074FB2" w:rsidP="00701EC7">
            <w:pPr>
              <w:spacing w:line="276" w:lineRule="auto"/>
              <w:jc w:val="center"/>
              <w:rPr>
                <w:rFonts w:ascii="Helvetica" w:hAnsi="Helvetica" w:cstheme="minorHAnsi"/>
                <w:sz w:val="20"/>
                <w:szCs w:val="20"/>
              </w:rPr>
            </w:pPr>
          </w:p>
        </w:tc>
      </w:tr>
      <w:tr w:rsidR="00074FB2" w:rsidRPr="00AB7703" w14:paraId="5EC81D6F" w14:textId="77777777" w:rsidTr="00701EC7">
        <w:tc>
          <w:tcPr>
            <w:tcW w:w="1138" w:type="dxa"/>
          </w:tcPr>
          <w:p w14:paraId="0354E82E"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Essential</w:t>
            </w:r>
          </w:p>
        </w:tc>
        <w:tc>
          <w:tcPr>
            <w:tcW w:w="6921" w:type="dxa"/>
          </w:tcPr>
          <w:p w14:paraId="6B5BF098" w14:textId="77777777" w:rsidR="00074FB2" w:rsidRPr="00AB7703" w:rsidRDefault="00074FB2" w:rsidP="00701EC7">
            <w:pPr>
              <w:tabs>
                <w:tab w:val="num" w:pos="720"/>
                <w:tab w:val="left" w:pos="1440"/>
              </w:tabs>
              <w:spacing w:line="276" w:lineRule="auto"/>
              <w:rPr>
                <w:rFonts w:ascii="Helvetica" w:eastAsia="Times New Roman" w:hAnsi="Helvetica" w:cstheme="minorHAnsi"/>
                <w:sz w:val="20"/>
                <w:szCs w:val="20"/>
              </w:rPr>
            </w:pPr>
            <w:r w:rsidRPr="00AB7703">
              <w:rPr>
                <w:rFonts w:ascii="Helvetica" w:eastAsia="Times New Roman" w:hAnsi="Helvetica" w:cstheme="minorHAnsi"/>
                <w:sz w:val="20"/>
                <w:szCs w:val="20"/>
              </w:rPr>
              <w:t xml:space="preserve">Cohen, L. and Manion, L. (2011) </w:t>
            </w:r>
            <w:r w:rsidRPr="00AB7703">
              <w:rPr>
                <w:rFonts w:ascii="Helvetica" w:eastAsia="Times New Roman" w:hAnsi="Helvetica" w:cstheme="minorHAnsi"/>
                <w:i/>
                <w:sz w:val="20"/>
                <w:szCs w:val="20"/>
              </w:rPr>
              <w:t>Research Methods in Education</w:t>
            </w:r>
            <w:r w:rsidRPr="00AB7703">
              <w:rPr>
                <w:rFonts w:ascii="Helvetica" w:eastAsia="Times New Roman" w:hAnsi="Helvetica" w:cstheme="minorHAnsi"/>
                <w:sz w:val="20"/>
                <w:szCs w:val="20"/>
              </w:rPr>
              <w:t xml:space="preserve"> (7th ed). London: Routledge. </w:t>
            </w:r>
          </w:p>
          <w:p w14:paraId="4129E6CA" w14:textId="77777777" w:rsidR="00074FB2" w:rsidRPr="00AB7703" w:rsidRDefault="00074FB2" w:rsidP="00701EC7">
            <w:pPr>
              <w:tabs>
                <w:tab w:val="num" w:pos="720"/>
                <w:tab w:val="left" w:pos="1440"/>
              </w:tabs>
              <w:spacing w:line="276" w:lineRule="auto"/>
              <w:rPr>
                <w:rFonts w:ascii="Helvetica" w:eastAsia="Times New Roman" w:hAnsi="Helvetica" w:cstheme="minorHAnsi"/>
                <w:sz w:val="20"/>
                <w:szCs w:val="20"/>
              </w:rPr>
            </w:pPr>
          </w:p>
          <w:p w14:paraId="7F87AF9E" w14:textId="77777777" w:rsidR="00074FB2" w:rsidRPr="00AB7703" w:rsidRDefault="00074FB2" w:rsidP="00074FB2">
            <w:pPr>
              <w:pStyle w:val="ListParagraph"/>
              <w:numPr>
                <w:ilvl w:val="0"/>
                <w:numId w:val="23"/>
              </w:numPr>
              <w:spacing w:line="276" w:lineRule="auto"/>
              <w:rPr>
                <w:rFonts w:ascii="Helvetica" w:hAnsi="Helvetica"/>
                <w:sz w:val="20"/>
                <w:szCs w:val="20"/>
              </w:rPr>
            </w:pPr>
            <w:r w:rsidRPr="00AB7703">
              <w:rPr>
                <w:rFonts w:ascii="Helvetica" w:hAnsi="Helvetica"/>
                <w:sz w:val="20"/>
                <w:szCs w:val="20"/>
              </w:rPr>
              <w:t>Chapter 1 : The nature of inquiry</w:t>
            </w:r>
          </w:p>
          <w:p w14:paraId="1369313E" w14:textId="77777777" w:rsidR="00074FB2" w:rsidRPr="00AB7703" w:rsidRDefault="00074FB2" w:rsidP="00074FB2">
            <w:pPr>
              <w:pStyle w:val="ListParagraph"/>
              <w:numPr>
                <w:ilvl w:val="0"/>
                <w:numId w:val="23"/>
              </w:numPr>
              <w:spacing w:line="276" w:lineRule="auto"/>
              <w:rPr>
                <w:rFonts w:ascii="Helvetica" w:hAnsi="Helvetica"/>
                <w:sz w:val="20"/>
                <w:szCs w:val="20"/>
              </w:rPr>
            </w:pPr>
            <w:r w:rsidRPr="00AB7703">
              <w:rPr>
                <w:rFonts w:ascii="Helvetica" w:hAnsi="Helvetica"/>
                <w:sz w:val="20"/>
                <w:szCs w:val="20"/>
              </w:rPr>
              <w:t xml:space="preserve">Chapter 2 : The ethics of educational and social research. </w:t>
            </w:r>
          </w:p>
          <w:p w14:paraId="4592E047" w14:textId="77777777" w:rsidR="00074FB2" w:rsidRPr="00AB7703" w:rsidRDefault="00074FB2" w:rsidP="00074FB2">
            <w:pPr>
              <w:pStyle w:val="ListParagraph"/>
              <w:numPr>
                <w:ilvl w:val="0"/>
                <w:numId w:val="23"/>
              </w:numPr>
              <w:spacing w:line="276" w:lineRule="auto"/>
              <w:rPr>
                <w:rFonts w:ascii="Helvetica" w:hAnsi="Helvetica"/>
                <w:sz w:val="20"/>
                <w:szCs w:val="20"/>
              </w:rPr>
            </w:pPr>
            <w:r w:rsidRPr="00AB7703">
              <w:rPr>
                <w:rFonts w:ascii="Helvetica" w:hAnsi="Helvetica"/>
                <w:sz w:val="20"/>
                <w:szCs w:val="20"/>
              </w:rPr>
              <w:t xml:space="preserve">Chapter 3 : Action Research </w:t>
            </w:r>
          </w:p>
          <w:p w14:paraId="2EB2EBF2" w14:textId="77777777" w:rsidR="00074FB2" w:rsidRPr="00AB7703" w:rsidRDefault="00074FB2" w:rsidP="00074FB2">
            <w:pPr>
              <w:pStyle w:val="ListParagraph"/>
              <w:numPr>
                <w:ilvl w:val="0"/>
                <w:numId w:val="23"/>
              </w:numPr>
              <w:spacing w:line="276" w:lineRule="auto"/>
              <w:rPr>
                <w:rFonts w:ascii="Helvetica" w:hAnsi="Helvetica"/>
                <w:sz w:val="20"/>
                <w:szCs w:val="20"/>
              </w:rPr>
            </w:pPr>
            <w:r w:rsidRPr="00AB7703">
              <w:rPr>
                <w:rFonts w:ascii="Helvetica" w:hAnsi="Helvetica"/>
                <w:sz w:val="20"/>
                <w:szCs w:val="20"/>
              </w:rPr>
              <w:t xml:space="preserve">Permalink: </w:t>
            </w:r>
            <w:hyperlink r:id="rId16" w:history="1">
              <w:r w:rsidRPr="00AB7703">
                <w:rPr>
                  <w:rStyle w:val="Hyperlink"/>
                  <w:rFonts w:ascii="Helvetica" w:hAnsi="Helvetica"/>
                  <w:sz w:val="20"/>
                  <w:szCs w:val="20"/>
                </w:rPr>
                <w:t>https://librarysearch.uwtsd.ac.uk/permalink/44WHELF_UWTSD/11c0l68/alma99100107883602421</w:t>
              </w:r>
            </w:hyperlink>
          </w:p>
          <w:p w14:paraId="211268D3" w14:textId="77777777" w:rsidR="00074FB2" w:rsidRPr="00AB7703" w:rsidRDefault="00074FB2" w:rsidP="00074FB2">
            <w:pPr>
              <w:pStyle w:val="ListParagraph"/>
              <w:numPr>
                <w:ilvl w:val="0"/>
                <w:numId w:val="23"/>
              </w:numPr>
              <w:spacing w:line="276" w:lineRule="auto"/>
              <w:rPr>
                <w:rFonts w:ascii="Helvetica" w:hAnsi="Helvetica"/>
                <w:sz w:val="20"/>
                <w:szCs w:val="20"/>
              </w:rPr>
            </w:pPr>
          </w:p>
          <w:p w14:paraId="5A4C2C2F"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p>
        </w:tc>
        <w:tc>
          <w:tcPr>
            <w:tcW w:w="957" w:type="dxa"/>
          </w:tcPr>
          <w:sdt>
            <w:sdtPr>
              <w:rPr>
                <w:rFonts w:ascii="Helvetica" w:hAnsi="Helvetica" w:cstheme="minorHAnsi"/>
                <w:sz w:val="20"/>
                <w:szCs w:val="20"/>
              </w:rPr>
              <w:id w:val="-1208033177"/>
              <w14:checkbox>
                <w14:checked w14:val="1"/>
                <w14:checkedState w14:val="2612" w14:font="MS Gothic"/>
                <w14:uncheckedState w14:val="2610" w14:font="MS Gothic"/>
              </w14:checkbox>
            </w:sdtPr>
            <w:sdtContent>
              <w:p w14:paraId="3747F67E"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5ABEF86F" w14:textId="77777777" w:rsidTr="00701EC7">
        <w:tc>
          <w:tcPr>
            <w:tcW w:w="1138" w:type="dxa"/>
          </w:tcPr>
          <w:p w14:paraId="3E1E071D"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Pr>
                <w:rFonts w:ascii="Helvetica" w:hAnsi="Helvetica" w:cstheme="minorHAnsi"/>
                <w:sz w:val="20"/>
                <w:szCs w:val="20"/>
              </w:rPr>
              <w:t>E</w:t>
            </w:r>
            <w:r w:rsidRPr="00AB7703">
              <w:rPr>
                <w:rFonts w:ascii="Helvetica" w:hAnsi="Helvetica" w:cstheme="minorHAnsi"/>
                <w:sz w:val="20"/>
                <w:szCs w:val="20"/>
              </w:rPr>
              <w:t>ssential ETHICS</w:t>
            </w:r>
          </w:p>
        </w:tc>
        <w:tc>
          <w:tcPr>
            <w:tcW w:w="6921" w:type="dxa"/>
          </w:tcPr>
          <w:p w14:paraId="2103AA92" w14:textId="77777777" w:rsidR="00074FB2" w:rsidRPr="00AB7703" w:rsidRDefault="00074FB2" w:rsidP="00701EC7">
            <w:pPr>
              <w:spacing w:line="276" w:lineRule="auto"/>
              <w:ind w:left="360"/>
              <w:rPr>
                <w:rFonts w:ascii="Helvetica" w:hAnsi="Helvetica"/>
                <w:sz w:val="20"/>
                <w:szCs w:val="20"/>
              </w:rPr>
            </w:pPr>
            <w:r w:rsidRPr="00AB7703">
              <w:rPr>
                <w:rFonts w:ascii="Helvetica" w:hAnsi="Helvetica"/>
                <w:sz w:val="20"/>
                <w:szCs w:val="20"/>
              </w:rPr>
              <w:t>Campbell, &amp; Groundwater-Smith, S. (2007). An ethical approach to practitioner research dealing with issues and dilemmas in action research. Routledge.</w:t>
            </w:r>
          </w:p>
          <w:p w14:paraId="24B35E02" w14:textId="77777777" w:rsidR="00074FB2" w:rsidRPr="00AB7703" w:rsidRDefault="00074FB2" w:rsidP="00074FB2">
            <w:pPr>
              <w:pStyle w:val="ListParagraph"/>
              <w:numPr>
                <w:ilvl w:val="0"/>
                <w:numId w:val="21"/>
              </w:numPr>
              <w:spacing w:line="276" w:lineRule="auto"/>
              <w:rPr>
                <w:rFonts w:ascii="Helvetica" w:hAnsi="Helvetica"/>
                <w:sz w:val="20"/>
                <w:szCs w:val="20"/>
              </w:rPr>
            </w:pPr>
            <w:r w:rsidRPr="00AB7703">
              <w:rPr>
                <w:rFonts w:ascii="Helvetica" w:hAnsi="Helvetica"/>
                <w:sz w:val="20"/>
                <w:szCs w:val="20"/>
              </w:rPr>
              <w:lastRenderedPageBreak/>
              <w:t xml:space="preserve">Chapter 2 : Managing research ethics a head on collision? </w:t>
            </w:r>
          </w:p>
          <w:p w14:paraId="102A4AB2" w14:textId="77777777" w:rsidR="00074FB2" w:rsidRPr="00AB7703" w:rsidRDefault="00074FB2" w:rsidP="00074FB2">
            <w:pPr>
              <w:pStyle w:val="ListParagraph"/>
              <w:numPr>
                <w:ilvl w:val="0"/>
                <w:numId w:val="21"/>
              </w:numPr>
              <w:spacing w:line="276" w:lineRule="auto"/>
              <w:rPr>
                <w:rFonts w:ascii="Helvetica" w:hAnsi="Helvetica"/>
                <w:sz w:val="20"/>
                <w:szCs w:val="20"/>
              </w:rPr>
            </w:pPr>
            <w:r w:rsidRPr="00AB7703">
              <w:rPr>
                <w:rFonts w:ascii="Helvetica" w:hAnsi="Helvetica"/>
                <w:sz w:val="20"/>
                <w:szCs w:val="20"/>
              </w:rPr>
              <w:t>Chapter 13 : Concluding reflections</w:t>
            </w:r>
          </w:p>
          <w:p w14:paraId="41804B95" w14:textId="77777777" w:rsidR="00074FB2" w:rsidRPr="00AB7703" w:rsidRDefault="00074FB2" w:rsidP="00701EC7">
            <w:pPr>
              <w:spacing w:line="276" w:lineRule="auto"/>
              <w:rPr>
                <w:rFonts w:ascii="Helvetica" w:hAnsi="Helvetica"/>
                <w:sz w:val="20"/>
                <w:szCs w:val="20"/>
              </w:rPr>
            </w:pPr>
            <w:r w:rsidRPr="00AB7703">
              <w:rPr>
                <w:rFonts w:ascii="Helvetica" w:hAnsi="Helvetica"/>
                <w:sz w:val="20"/>
                <w:szCs w:val="20"/>
              </w:rPr>
              <w:t>Permalink:</w:t>
            </w:r>
          </w:p>
          <w:p w14:paraId="71E06074" w14:textId="77777777" w:rsidR="00074FB2" w:rsidRPr="00AB7703" w:rsidRDefault="00074FB2" w:rsidP="00701EC7">
            <w:pPr>
              <w:spacing w:line="276" w:lineRule="auto"/>
              <w:rPr>
                <w:rFonts w:ascii="Helvetica" w:hAnsi="Helvetica"/>
                <w:sz w:val="20"/>
                <w:szCs w:val="20"/>
              </w:rPr>
            </w:pPr>
            <w:hyperlink r:id="rId17" w:history="1">
              <w:r w:rsidRPr="00AB7703">
                <w:rPr>
                  <w:rStyle w:val="Hyperlink"/>
                  <w:rFonts w:ascii="Helvetica" w:hAnsi="Helvetica"/>
                  <w:sz w:val="20"/>
                  <w:szCs w:val="20"/>
                </w:rPr>
                <w:t>https://librarysearch.uwtsd.ac.uk/permalink/44WHELF_UWTSD/11c0l68/alma99100107647602421</w:t>
              </w:r>
            </w:hyperlink>
          </w:p>
          <w:p w14:paraId="47E12D5D" w14:textId="77777777" w:rsidR="00074FB2" w:rsidRPr="00AB7703" w:rsidRDefault="00074FB2" w:rsidP="00701EC7">
            <w:pPr>
              <w:tabs>
                <w:tab w:val="num" w:pos="720"/>
                <w:tab w:val="left" w:pos="1440"/>
              </w:tabs>
              <w:spacing w:line="276" w:lineRule="auto"/>
              <w:rPr>
                <w:rFonts w:ascii="Helvetica" w:eastAsia="Times New Roman" w:hAnsi="Helvetica" w:cstheme="minorHAnsi"/>
                <w:sz w:val="20"/>
                <w:szCs w:val="20"/>
              </w:rPr>
            </w:pPr>
          </w:p>
        </w:tc>
        <w:tc>
          <w:tcPr>
            <w:tcW w:w="957" w:type="dxa"/>
          </w:tcPr>
          <w:sdt>
            <w:sdtPr>
              <w:rPr>
                <w:rFonts w:ascii="Helvetica" w:hAnsi="Helvetica" w:cstheme="minorHAnsi"/>
                <w:sz w:val="20"/>
                <w:szCs w:val="20"/>
              </w:rPr>
              <w:id w:val="691337636"/>
              <w14:checkbox>
                <w14:checked w14:val="1"/>
                <w14:checkedState w14:val="2612" w14:font="MS Gothic"/>
                <w14:uncheckedState w14:val="2610" w14:font="MS Gothic"/>
              </w14:checkbox>
            </w:sdtPr>
            <w:sdtContent>
              <w:p w14:paraId="24961FEE" w14:textId="77777777" w:rsidR="00074FB2"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p w14:paraId="2E53AA74" w14:textId="77777777" w:rsidR="00074FB2" w:rsidRPr="00AB7703" w:rsidRDefault="00074FB2" w:rsidP="00701EC7">
            <w:pPr>
              <w:spacing w:line="276" w:lineRule="auto"/>
              <w:jc w:val="center"/>
              <w:rPr>
                <w:rFonts w:ascii="Helvetica" w:hAnsi="Helvetica" w:cstheme="minorHAnsi"/>
                <w:sz w:val="20"/>
                <w:szCs w:val="20"/>
              </w:rPr>
            </w:pPr>
          </w:p>
        </w:tc>
      </w:tr>
      <w:tr w:rsidR="00074FB2" w:rsidRPr="00AB7703" w14:paraId="68D6442E" w14:textId="77777777" w:rsidTr="00701EC7">
        <w:tc>
          <w:tcPr>
            <w:tcW w:w="1138" w:type="dxa"/>
          </w:tcPr>
          <w:p w14:paraId="6B4DA16C"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Essential</w:t>
            </w:r>
          </w:p>
        </w:tc>
        <w:tc>
          <w:tcPr>
            <w:tcW w:w="6921" w:type="dxa"/>
          </w:tcPr>
          <w:p w14:paraId="1C36AA0B"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eastAsia="Times New Roman" w:hAnsi="Helvetica" w:cstheme="minorHAnsi"/>
                <w:sz w:val="20"/>
                <w:szCs w:val="20"/>
              </w:rPr>
              <w:t xml:space="preserve">Bell, J. (2014) </w:t>
            </w:r>
            <w:r w:rsidRPr="00AB7703">
              <w:rPr>
                <w:rFonts w:ascii="Helvetica" w:eastAsia="Times New Roman" w:hAnsi="Helvetica" w:cstheme="minorHAnsi"/>
                <w:i/>
                <w:sz w:val="20"/>
                <w:szCs w:val="20"/>
              </w:rPr>
              <w:t>Doing your research project: a guide for first time researchers in education and social science</w:t>
            </w:r>
            <w:r w:rsidRPr="00AB7703">
              <w:rPr>
                <w:rFonts w:ascii="Helvetica" w:eastAsia="Times New Roman" w:hAnsi="Helvetica" w:cstheme="minorHAnsi"/>
                <w:sz w:val="20"/>
                <w:szCs w:val="20"/>
              </w:rPr>
              <w:t xml:space="preserve"> (6th ed).   Milton Keynes: Open University Press.</w:t>
            </w:r>
          </w:p>
        </w:tc>
        <w:tc>
          <w:tcPr>
            <w:tcW w:w="957" w:type="dxa"/>
          </w:tcPr>
          <w:sdt>
            <w:sdtPr>
              <w:rPr>
                <w:rFonts w:ascii="Helvetica" w:hAnsi="Helvetica" w:cstheme="minorHAnsi"/>
                <w:sz w:val="20"/>
                <w:szCs w:val="20"/>
              </w:rPr>
              <w:id w:val="-806085697"/>
              <w14:checkbox>
                <w14:checked w14:val="1"/>
                <w14:checkedState w14:val="2612" w14:font="MS Gothic"/>
                <w14:uncheckedState w14:val="2610" w14:font="MS Gothic"/>
              </w14:checkbox>
            </w:sdtPr>
            <w:sdtContent>
              <w:p w14:paraId="78261A92"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27B3D079" w14:textId="77777777" w:rsidTr="00701EC7">
        <w:tc>
          <w:tcPr>
            <w:tcW w:w="1138" w:type="dxa"/>
          </w:tcPr>
          <w:p w14:paraId="7F027D56"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 xml:space="preserve">Essential </w:t>
            </w:r>
          </w:p>
        </w:tc>
        <w:tc>
          <w:tcPr>
            <w:tcW w:w="6921" w:type="dxa"/>
          </w:tcPr>
          <w:p w14:paraId="1D8F4A46" w14:textId="77777777" w:rsidR="00074FB2" w:rsidRPr="00AB7703" w:rsidRDefault="00074FB2" w:rsidP="00701EC7">
            <w:pPr>
              <w:spacing w:line="276" w:lineRule="auto"/>
              <w:rPr>
                <w:rFonts w:ascii="Helvetica" w:hAnsi="Helvetica" w:cstheme="minorHAnsi"/>
                <w:sz w:val="20"/>
                <w:szCs w:val="20"/>
              </w:rPr>
            </w:pPr>
            <w:r w:rsidRPr="00AB7703">
              <w:rPr>
                <w:rFonts w:ascii="Helvetica" w:hAnsi="Helvetica" w:cstheme="minorHAnsi"/>
                <w:sz w:val="20"/>
                <w:szCs w:val="20"/>
              </w:rPr>
              <w:t xml:space="preserve"> Costello, P. J. M. (2003). Action research. Continuum.</w:t>
            </w:r>
          </w:p>
          <w:p w14:paraId="1D2126FD" w14:textId="77777777" w:rsidR="00074FB2" w:rsidRPr="00AB7703" w:rsidRDefault="00074FB2" w:rsidP="00701EC7">
            <w:pPr>
              <w:tabs>
                <w:tab w:val="num" w:pos="720"/>
                <w:tab w:val="left" w:pos="1440"/>
              </w:tabs>
              <w:spacing w:line="276" w:lineRule="auto"/>
              <w:rPr>
                <w:rFonts w:ascii="Helvetica" w:eastAsia="Times New Roman" w:hAnsi="Helvetica" w:cstheme="minorHAnsi"/>
                <w:sz w:val="20"/>
                <w:szCs w:val="20"/>
              </w:rPr>
            </w:pPr>
          </w:p>
        </w:tc>
        <w:tc>
          <w:tcPr>
            <w:tcW w:w="957" w:type="dxa"/>
          </w:tcPr>
          <w:sdt>
            <w:sdtPr>
              <w:rPr>
                <w:rFonts w:ascii="Helvetica" w:hAnsi="Helvetica" w:cstheme="minorHAnsi"/>
                <w:sz w:val="20"/>
                <w:szCs w:val="20"/>
              </w:rPr>
              <w:id w:val="-1462649618"/>
              <w14:checkbox>
                <w14:checked w14:val="1"/>
                <w14:checkedState w14:val="2612" w14:font="MS Gothic"/>
                <w14:uncheckedState w14:val="2610" w14:font="MS Gothic"/>
              </w14:checkbox>
            </w:sdtPr>
            <w:sdtContent>
              <w:p w14:paraId="1BE17D4C"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p w14:paraId="349087BB" w14:textId="77777777" w:rsidR="00074FB2" w:rsidRPr="00AB7703" w:rsidRDefault="00074FB2" w:rsidP="00701EC7">
            <w:pPr>
              <w:spacing w:line="276" w:lineRule="auto"/>
              <w:jc w:val="center"/>
              <w:rPr>
                <w:rFonts w:ascii="Helvetica" w:hAnsi="Helvetica" w:cstheme="minorHAnsi"/>
                <w:sz w:val="20"/>
                <w:szCs w:val="20"/>
              </w:rPr>
            </w:pPr>
          </w:p>
        </w:tc>
      </w:tr>
      <w:tr w:rsidR="00074FB2" w:rsidRPr="00AB7703" w14:paraId="22E559D5" w14:textId="77777777" w:rsidTr="00701EC7">
        <w:tc>
          <w:tcPr>
            <w:tcW w:w="1138" w:type="dxa"/>
          </w:tcPr>
          <w:p w14:paraId="38518CFF"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Essential</w:t>
            </w:r>
          </w:p>
        </w:tc>
        <w:tc>
          <w:tcPr>
            <w:tcW w:w="6921" w:type="dxa"/>
          </w:tcPr>
          <w:p w14:paraId="2B9AE0B7"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 xml:space="preserve">McNiff, J. (2017) </w:t>
            </w:r>
            <w:r w:rsidRPr="00AB7703">
              <w:rPr>
                <w:rFonts w:ascii="Helvetica" w:hAnsi="Helvetica" w:cstheme="minorHAnsi"/>
                <w:i/>
                <w:sz w:val="20"/>
                <w:szCs w:val="20"/>
              </w:rPr>
              <w:t>Action Research: All You Need to Know</w:t>
            </w:r>
            <w:r w:rsidRPr="00AB7703">
              <w:rPr>
                <w:rFonts w:ascii="Helvetica" w:hAnsi="Helvetica" w:cstheme="minorHAnsi"/>
                <w:sz w:val="20"/>
                <w:szCs w:val="20"/>
              </w:rPr>
              <w:t>. London: Sage.</w:t>
            </w:r>
          </w:p>
        </w:tc>
        <w:tc>
          <w:tcPr>
            <w:tcW w:w="957" w:type="dxa"/>
          </w:tcPr>
          <w:sdt>
            <w:sdtPr>
              <w:rPr>
                <w:rFonts w:ascii="Helvetica" w:hAnsi="Helvetica" w:cstheme="minorHAnsi"/>
                <w:sz w:val="20"/>
                <w:szCs w:val="20"/>
              </w:rPr>
              <w:id w:val="1016193024"/>
              <w14:checkbox>
                <w14:checked w14:val="1"/>
                <w14:checkedState w14:val="2612" w14:font="MS Gothic"/>
                <w14:uncheckedState w14:val="2610" w14:font="MS Gothic"/>
              </w14:checkbox>
            </w:sdtPr>
            <w:sdtContent>
              <w:p w14:paraId="6FAB8A4B"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65BF67E8" w14:textId="77777777" w:rsidTr="00701EC7">
        <w:tc>
          <w:tcPr>
            <w:tcW w:w="1138" w:type="dxa"/>
          </w:tcPr>
          <w:p w14:paraId="53B3FA26"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Further</w:t>
            </w:r>
          </w:p>
        </w:tc>
        <w:tc>
          <w:tcPr>
            <w:tcW w:w="6921" w:type="dxa"/>
          </w:tcPr>
          <w:p w14:paraId="3A905F5E"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 xml:space="preserve">Ashwin, P. et al (2020) </w:t>
            </w:r>
            <w:r w:rsidRPr="00AB7703">
              <w:rPr>
                <w:rFonts w:ascii="Helvetica" w:hAnsi="Helvetica" w:cstheme="minorHAnsi"/>
                <w:i/>
                <w:sz w:val="20"/>
                <w:szCs w:val="20"/>
              </w:rPr>
              <w:t>Reflective Teaching in Higher Education.</w:t>
            </w:r>
            <w:r w:rsidRPr="00AB7703">
              <w:rPr>
                <w:rFonts w:ascii="Helvetica" w:hAnsi="Helvetica" w:cstheme="minorHAnsi"/>
                <w:sz w:val="20"/>
                <w:szCs w:val="20"/>
              </w:rPr>
              <w:t xml:space="preserve"> London: Bloomsbury Academic</w:t>
            </w:r>
          </w:p>
        </w:tc>
        <w:tc>
          <w:tcPr>
            <w:tcW w:w="957" w:type="dxa"/>
          </w:tcPr>
          <w:sdt>
            <w:sdtPr>
              <w:rPr>
                <w:rFonts w:ascii="Helvetica" w:hAnsi="Helvetica" w:cstheme="minorHAnsi"/>
                <w:sz w:val="20"/>
                <w:szCs w:val="20"/>
              </w:rPr>
              <w:id w:val="-1187511533"/>
              <w14:checkbox>
                <w14:checked w14:val="1"/>
                <w14:checkedState w14:val="2612" w14:font="MS Gothic"/>
                <w14:uncheckedState w14:val="2610" w14:font="MS Gothic"/>
              </w14:checkbox>
            </w:sdtPr>
            <w:sdtContent>
              <w:p w14:paraId="4FA771A3"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619E40A7" w14:textId="77777777" w:rsidTr="00701EC7">
        <w:tc>
          <w:tcPr>
            <w:tcW w:w="1138" w:type="dxa"/>
          </w:tcPr>
          <w:p w14:paraId="7B022C7C"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Further</w:t>
            </w:r>
          </w:p>
        </w:tc>
        <w:tc>
          <w:tcPr>
            <w:tcW w:w="6921" w:type="dxa"/>
          </w:tcPr>
          <w:p w14:paraId="1D717EE5"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eastAsia="Times New Roman" w:hAnsi="Helvetica" w:cstheme="minorHAnsi"/>
                <w:sz w:val="20"/>
                <w:szCs w:val="20"/>
              </w:rPr>
              <w:t xml:space="preserve">British Educational Research Association </w:t>
            </w:r>
            <w:hyperlink r:id="rId18" w:history="1">
              <w:r w:rsidRPr="00AB7703">
                <w:rPr>
                  <w:rFonts w:ascii="Helvetica" w:eastAsia="Times New Roman" w:hAnsi="Helvetica" w:cstheme="minorHAnsi"/>
                  <w:sz w:val="20"/>
                  <w:szCs w:val="20"/>
                </w:rPr>
                <w:t>https://www.bera.ac.uk/</w:t>
              </w:r>
            </w:hyperlink>
          </w:p>
        </w:tc>
        <w:tc>
          <w:tcPr>
            <w:tcW w:w="957" w:type="dxa"/>
          </w:tcPr>
          <w:sdt>
            <w:sdtPr>
              <w:rPr>
                <w:rFonts w:ascii="Helvetica" w:hAnsi="Helvetica" w:cstheme="minorHAnsi"/>
                <w:sz w:val="20"/>
                <w:szCs w:val="20"/>
              </w:rPr>
              <w:id w:val="931169373"/>
              <w14:checkbox>
                <w14:checked w14:val="1"/>
                <w14:checkedState w14:val="2612" w14:font="MS Gothic"/>
                <w14:uncheckedState w14:val="2610" w14:font="MS Gothic"/>
              </w14:checkbox>
            </w:sdtPr>
            <w:sdtContent>
              <w:p w14:paraId="261DD5C2"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0E1ED778" w14:textId="77777777" w:rsidTr="00701EC7">
        <w:tc>
          <w:tcPr>
            <w:tcW w:w="1138" w:type="dxa"/>
          </w:tcPr>
          <w:p w14:paraId="0F2323F5"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Further</w:t>
            </w:r>
          </w:p>
        </w:tc>
        <w:tc>
          <w:tcPr>
            <w:tcW w:w="6921" w:type="dxa"/>
          </w:tcPr>
          <w:p w14:paraId="522726F3"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eastAsia="Times New Roman" w:hAnsi="Helvetica" w:cstheme="minorHAnsi"/>
                <w:sz w:val="20"/>
                <w:szCs w:val="20"/>
              </w:rPr>
              <w:t xml:space="preserve">Creswell, J. W. (2013) </w:t>
            </w:r>
            <w:r w:rsidRPr="00AB7703">
              <w:rPr>
                <w:rFonts w:ascii="Helvetica" w:eastAsia="Times New Roman" w:hAnsi="Helvetica" w:cstheme="minorHAnsi"/>
                <w:i/>
                <w:sz w:val="20"/>
                <w:szCs w:val="20"/>
              </w:rPr>
              <w:t>Research Design: Qualitative, Quantitative, and Mixed Methods Approaches</w:t>
            </w:r>
            <w:r w:rsidRPr="00AB7703">
              <w:rPr>
                <w:rFonts w:ascii="Helvetica" w:eastAsia="Times New Roman" w:hAnsi="Helvetica" w:cstheme="minorHAnsi"/>
                <w:sz w:val="20"/>
                <w:szCs w:val="20"/>
              </w:rPr>
              <w:t xml:space="preserve"> (4th ed).  London: Sage Publications Ltd.</w:t>
            </w:r>
          </w:p>
        </w:tc>
        <w:tc>
          <w:tcPr>
            <w:tcW w:w="957" w:type="dxa"/>
          </w:tcPr>
          <w:sdt>
            <w:sdtPr>
              <w:rPr>
                <w:rFonts w:ascii="Helvetica" w:hAnsi="Helvetica" w:cstheme="minorHAnsi"/>
                <w:sz w:val="20"/>
                <w:szCs w:val="20"/>
              </w:rPr>
              <w:id w:val="1134986296"/>
              <w14:checkbox>
                <w14:checked w14:val="0"/>
                <w14:checkedState w14:val="2612" w14:font="MS Gothic"/>
                <w14:uncheckedState w14:val="2610" w14:font="MS Gothic"/>
              </w14:checkbox>
            </w:sdtPr>
            <w:sdtContent>
              <w:p w14:paraId="430E13EA"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7EAB0887" w14:textId="77777777" w:rsidTr="00701EC7">
        <w:tc>
          <w:tcPr>
            <w:tcW w:w="1138" w:type="dxa"/>
          </w:tcPr>
          <w:p w14:paraId="503CD9CE"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Further</w:t>
            </w:r>
          </w:p>
        </w:tc>
        <w:tc>
          <w:tcPr>
            <w:tcW w:w="6921" w:type="dxa"/>
          </w:tcPr>
          <w:p w14:paraId="497C8B0D"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eastAsia="Times New Roman" w:hAnsi="Helvetica" w:cstheme="minorHAnsi"/>
                <w:sz w:val="20"/>
                <w:szCs w:val="20"/>
              </w:rPr>
              <w:t xml:space="preserve">Denscombe, M. (2014). </w:t>
            </w:r>
            <w:hyperlink r:id="rId19" w:history="1">
              <w:r w:rsidRPr="00AB7703">
                <w:rPr>
                  <w:rFonts w:ascii="Helvetica" w:eastAsia="Times New Roman" w:hAnsi="Helvetica" w:cstheme="minorHAnsi"/>
                  <w:i/>
                  <w:sz w:val="20"/>
                  <w:szCs w:val="20"/>
                </w:rPr>
                <w:t>The good research guide: for small-scale social research projects</w:t>
              </w:r>
            </w:hyperlink>
            <w:r w:rsidRPr="00AB7703">
              <w:rPr>
                <w:rFonts w:ascii="Helvetica" w:eastAsia="Times New Roman" w:hAnsi="Helvetica" w:cstheme="minorHAnsi"/>
                <w:sz w:val="20"/>
                <w:szCs w:val="20"/>
              </w:rPr>
              <w:t xml:space="preserve"> (5th ed). Maidenhead:  McGraw-Hill/Open University Press.</w:t>
            </w:r>
          </w:p>
        </w:tc>
        <w:tc>
          <w:tcPr>
            <w:tcW w:w="957" w:type="dxa"/>
          </w:tcPr>
          <w:sdt>
            <w:sdtPr>
              <w:rPr>
                <w:rFonts w:ascii="Helvetica" w:hAnsi="Helvetica" w:cstheme="minorHAnsi"/>
                <w:sz w:val="20"/>
                <w:szCs w:val="20"/>
              </w:rPr>
              <w:id w:val="-1288510979"/>
              <w14:checkbox>
                <w14:checked w14:val="1"/>
                <w14:checkedState w14:val="2612" w14:font="MS Gothic"/>
                <w14:uncheckedState w14:val="2610" w14:font="MS Gothic"/>
              </w14:checkbox>
            </w:sdtPr>
            <w:sdtContent>
              <w:p w14:paraId="49EF5C0C"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1D6AA9A1" w14:textId="77777777" w:rsidTr="00701EC7">
        <w:tc>
          <w:tcPr>
            <w:tcW w:w="1138" w:type="dxa"/>
          </w:tcPr>
          <w:p w14:paraId="027330E3"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Further</w:t>
            </w:r>
          </w:p>
        </w:tc>
        <w:tc>
          <w:tcPr>
            <w:tcW w:w="6921" w:type="dxa"/>
          </w:tcPr>
          <w:p w14:paraId="18272219"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 xml:space="preserve">Gregson, M and Hillier, Y (2020) </w:t>
            </w:r>
            <w:r w:rsidRPr="00AB7703">
              <w:rPr>
                <w:rFonts w:ascii="Helvetica" w:hAnsi="Helvetica" w:cstheme="minorHAnsi"/>
                <w:i/>
                <w:sz w:val="20"/>
                <w:szCs w:val="20"/>
              </w:rPr>
              <w:t>Reflective Teaching in Further, Adult and Vocational Education: 5</w:t>
            </w:r>
            <w:r w:rsidRPr="00AB7703">
              <w:rPr>
                <w:rFonts w:ascii="Helvetica" w:hAnsi="Helvetica" w:cstheme="minorHAnsi"/>
                <w:i/>
                <w:sz w:val="20"/>
                <w:szCs w:val="20"/>
                <w:vertAlign w:val="superscript"/>
              </w:rPr>
              <w:t>th</w:t>
            </w:r>
            <w:r w:rsidRPr="00AB7703">
              <w:rPr>
                <w:rFonts w:ascii="Helvetica" w:hAnsi="Helvetica" w:cstheme="minorHAnsi"/>
                <w:i/>
                <w:sz w:val="20"/>
                <w:szCs w:val="20"/>
              </w:rPr>
              <w:t xml:space="preserve"> Edition</w:t>
            </w:r>
            <w:r w:rsidRPr="00AB7703">
              <w:rPr>
                <w:rFonts w:ascii="Helvetica" w:hAnsi="Helvetica" w:cstheme="minorHAnsi"/>
                <w:sz w:val="20"/>
                <w:szCs w:val="20"/>
              </w:rPr>
              <w:t>.  London: Bloomsbury Academic.</w:t>
            </w:r>
          </w:p>
        </w:tc>
        <w:tc>
          <w:tcPr>
            <w:tcW w:w="957" w:type="dxa"/>
          </w:tcPr>
          <w:sdt>
            <w:sdtPr>
              <w:rPr>
                <w:rFonts w:ascii="Helvetica" w:hAnsi="Helvetica" w:cstheme="minorHAnsi"/>
                <w:sz w:val="20"/>
                <w:szCs w:val="20"/>
              </w:rPr>
              <w:id w:val="583964412"/>
              <w14:checkbox>
                <w14:checked w14:val="1"/>
                <w14:checkedState w14:val="2612" w14:font="MS Gothic"/>
                <w14:uncheckedState w14:val="2610" w14:font="MS Gothic"/>
              </w14:checkbox>
            </w:sdtPr>
            <w:sdtContent>
              <w:p w14:paraId="3053E450"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16DE7904" w14:textId="77777777" w:rsidTr="00701EC7">
        <w:tc>
          <w:tcPr>
            <w:tcW w:w="1138" w:type="dxa"/>
          </w:tcPr>
          <w:p w14:paraId="1FFA53CA"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Further</w:t>
            </w:r>
          </w:p>
        </w:tc>
        <w:tc>
          <w:tcPr>
            <w:tcW w:w="6921" w:type="dxa"/>
          </w:tcPr>
          <w:p w14:paraId="616D3F1A" w14:textId="77777777" w:rsidR="00074FB2" w:rsidRPr="00AB7703" w:rsidRDefault="00074FB2" w:rsidP="00701EC7">
            <w:pPr>
              <w:spacing w:line="276" w:lineRule="auto"/>
              <w:rPr>
                <w:rFonts w:ascii="Helvetica" w:hAnsi="Helvetica" w:cstheme="minorHAnsi"/>
                <w:sz w:val="20"/>
                <w:szCs w:val="20"/>
              </w:rPr>
            </w:pPr>
            <w:r w:rsidRPr="00AB7703">
              <w:rPr>
                <w:rFonts w:ascii="Helvetica" w:hAnsi="Helvetica" w:cstheme="minorHAnsi"/>
                <w:sz w:val="20"/>
                <w:szCs w:val="20"/>
              </w:rPr>
              <w:t xml:space="preserve">Kemmis, S., McTaggart, R., Nixon, R. (2016) </w:t>
            </w:r>
            <w:r w:rsidRPr="00AB7703">
              <w:rPr>
                <w:rStyle w:val="a-size-large"/>
                <w:rFonts w:ascii="Helvetica" w:hAnsi="Helvetica" w:cstheme="minorHAnsi"/>
                <w:i/>
                <w:color w:val="111111"/>
                <w:sz w:val="20"/>
                <w:szCs w:val="20"/>
              </w:rPr>
              <w:t>The Action Research Planner: Doing Critical Participatory Action Research</w:t>
            </w:r>
            <w:r w:rsidRPr="00AB7703">
              <w:rPr>
                <w:rStyle w:val="a-size-large"/>
                <w:rFonts w:ascii="Helvetica" w:hAnsi="Helvetica" w:cstheme="minorHAnsi"/>
                <w:color w:val="111111"/>
                <w:sz w:val="20"/>
                <w:szCs w:val="20"/>
              </w:rPr>
              <w:t>. London: Springer.</w:t>
            </w:r>
          </w:p>
        </w:tc>
        <w:tc>
          <w:tcPr>
            <w:tcW w:w="957" w:type="dxa"/>
          </w:tcPr>
          <w:sdt>
            <w:sdtPr>
              <w:rPr>
                <w:rFonts w:ascii="Helvetica" w:hAnsi="Helvetica" w:cstheme="minorHAnsi"/>
                <w:sz w:val="20"/>
                <w:szCs w:val="20"/>
              </w:rPr>
              <w:id w:val="-1601477776"/>
              <w14:checkbox>
                <w14:checked w14:val="1"/>
                <w14:checkedState w14:val="2612" w14:font="MS Gothic"/>
                <w14:uncheckedState w14:val="2610" w14:font="MS Gothic"/>
              </w14:checkbox>
            </w:sdtPr>
            <w:sdtContent>
              <w:p w14:paraId="371AB6AA" w14:textId="77777777" w:rsidR="00074FB2" w:rsidRPr="00AB7703" w:rsidRDefault="00074FB2" w:rsidP="00701EC7">
                <w:pPr>
                  <w:spacing w:line="276" w:lineRule="auto"/>
                  <w:jc w:val="center"/>
                  <w:rPr>
                    <w:rFonts w:ascii="Helvetica" w:hAnsi="Helvetica" w:cstheme="minorHAnsi"/>
                    <w:sz w:val="20"/>
                    <w:szCs w:val="20"/>
                  </w:rPr>
                </w:pPr>
                <w:r w:rsidRPr="00AB7703">
                  <w:rPr>
                    <w:rFonts w:ascii="Segoe UI Symbol" w:eastAsia="MS Gothic" w:hAnsi="Segoe UI Symbol" w:cs="Segoe UI Symbol"/>
                    <w:sz w:val="20"/>
                    <w:szCs w:val="20"/>
                  </w:rPr>
                  <w:t>☒</w:t>
                </w:r>
              </w:p>
            </w:sdtContent>
          </w:sdt>
        </w:tc>
      </w:tr>
      <w:tr w:rsidR="00074FB2" w:rsidRPr="00AB7703" w14:paraId="3376E524" w14:textId="77777777" w:rsidTr="00701EC7">
        <w:tc>
          <w:tcPr>
            <w:tcW w:w="1138" w:type="dxa"/>
          </w:tcPr>
          <w:p w14:paraId="6FD55F73"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hAnsi="Helvetica" w:cstheme="minorHAnsi"/>
                <w:sz w:val="20"/>
                <w:szCs w:val="20"/>
              </w:rPr>
              <w:t>Further</w:t>
            </w:r>
          </w:p>
        </w:tc>
        <w:tc>
          <w:tcPr>
            <w:tcW w:w="6921" w:type="dxa"/>
          </w:tcPr>
          <w:p w14:paraId="67BBA62D" w14:textId="77777777" w:rsidR="00074FB2" w:rsidRPr="00AB7703" w:rsidRDefault="00074FB2" w:rsidP="00701EC7">
            <w:pPr>
              <w:tabs>
                <w:tab w:val="num" w:pos="720"/>
                <w:tab w:val="left" w:pos="1440"/>
              </w:tabs>
              <w:spacing w:line="276" w:lineRule="auto"/>
              <w:rPr>
                <w:rFonts w:ascii="Helvetica" w:hAnsi="Helvetica" w:cstheme="minorHAnsi"/>
                <w:sz w:val="20"/>
                <w:szCs w:val="20"/>
              </w:rPr>
            </w:pPr>
            <w:r w:rsidRPr="00AB7703">
              <w:rPr>
                <w:rFonts w:ascii="Helvetica" w:eastAsia="Times New Roman" w:hAnsi="Helvetica" w:cstheme="minorHAnsi"/>
                <w:sz w:val="20"/>
                <w:szCs w:val="20"/>
              </w:rPr>
              <w:t xml:space="preserve">Punch. K. F. (2013) </w:t>
            </w:r>
            <w:r w:rsidRPr="00AB7703">
              <w:rPr>
                <w:rFonts w:ascii="Helvetica" w:eastAsia="Times New Roman" w:hAnsi="Helvetica" w:cstheme="minorHAnsi"/>
                <w:i/>
                <w:sz w:val="20"/>
                <w:szCs w:val="20"/>
              </w:rPr>
              <w:t>Introduction to Social Research: Quantitative and Qualitative Approaches</w:t>
            </w:r>
            <w:r w:rsidRPr="00AB7703">
              <w:rPr>
                <w:rFonts w:ascii="Helvetica" w:eastAsia="Times New Roman" w:hAnsi="Helvetica" w:cstheme="minorHAnsi"/>
                <w:sz w:val="20"/>
                <w:szCs w:val="20"/>
              </w:rPr>
              <w:t xml:space="preserve"> (3rd ed). London: Sage Publications Ltd.</w:t>
            </w:r>
          </w:p>
        </w:tc>
        <w:tc>
          <w:tcPr>
            <w:tcW w:w="957" w:type="dxa"/>
          </w:tcPr>
          <w:sdt>
            <w:sdtPr>
              <w:rPr>
                <w:rFonts w:ascii="Helvetica" w:hAnsi="Helvetica" w:cstheme="minorHAnsi"/>
                <w:sz w:val="20"/>
                <w:szCs w:val="20"/>
              </w:rPr>
              <w:id w:val="133386201"/>
              <w14:checkbox>
                <w14:checked w14:val="1"/>
                <w14:checkedState w14:val="2612" w14:font="MS Gothic"/>
                <w14:uncheckedState w14:val="2610" w14:font="MS Gothic"/>
              </w14:checkbox>
            </w:sdtPr>
            <w:sdtContent>
              <w:p w14:paraId="24E2FFAA" w14:textId="77777777" w:rsidR="00074FB2" w:rsidRPr="00AB7703" w:rsidRDefault="00074FB2" w:rsidP="00701EC7">
                <w:pPr>
                  <w:spacing w:line="276" w:lineRule="auto"/>
                  <w:jc w:val="center"/>
                  <w:rPr>
                    <w:rFonts w:ascii="Helvetica" w:eastAsia="MS Gothic" w:hAnsi="Helvetica" w:cstheme="minorHAnsi"/>
                    <w:sz w:val="20"/>
                    <w:szCs w:val="20"/>
                  </w:rPr>
                </w:pPr>
                <w:r w:rsidRPr="00AB7703">
                  <w:rPr>
                    <w:rFonts w:ascii="Segoe UI Symbol" w:eastAsia="MS Gothic" w:hAnsi="Segoe UI Symbol" w:cs="Segoe UI Symbol"/>
                    <w:sz w:val="20"/>
                    <w:szCs w:val="20"/>
                  </w:rPr>
                  <w:t>☒</w:t>
                </w:r>
              </w:p>
            </w:sdtContent>
          </w:sdt>
        </w:tc>
      </w:tr>
    </w:tbl>
    <w:p w14:paraId="69C0F9D7" w14:textId="61AF8618" w:rsidR="00074FB2" w:rsidRPr="00E6626F" w:rsidRDefault="00074FB2" w:rsidP="00E6626F">
      <w:pPr>
        <w:sectPr w:rsidR="00074FB2" w:rsidRPr="00E6626F" w:rsidSect="000457C7">
          <w:pgSz w:w="11906" w:h="16838"/>
          <w:pgMar w:top="1440" w:right="1440" w:bottom="1440" w:left="1440" w:header="708" w:footer="708" w:gutter="0"/>
          <w:cols w:space="708"/>
          <w:docGrid w:linePitch="360"/>
        </w:sectPr>
      </w:pPr>
    </w:p>
    <w:p w14:paraId="2B3DA0CC" w14:textId="77777777" w:rsidR="001752E9" w:rsidRPr="00361150" w:rsidRDefault="00361150">
      <w:pPr>
        <w:rPr>
          <w:rFonts w:ascii="Myriad Pro" w:hAnsi="Myriad Pro"/>
        </w:rPr>
      </w:pPr>
      <w:r>
        <w:rPr>
          <w:rFonts w:ascii="Myriad Pro" w:hAnsi="Myriad Pro"/>
          <w:noProof/>
          <w:lang w:eastAsia="en-GB"/>
        </w:rPr>
        <w:lastRenderedPageBreak/>
        <w:drawing>
          <wp:anchor distT="0" distB="0" distL="114300" distR="114300" simplePos="0" relativeHeight="251659264" behindDoc="1" locked="0" layoutInCell="1" allowOverlap="1" wp14:anchorId="2D44998C" wp14:editId="3BC36B92">
            <wp:simplePos x="0" y="0"/>
            <wp:positionH relativeFrom="page">
              <wp:align>left</wp:align>
            </wp:positionH>
            <wp:positionV relativeFrom="paragraph">
              <wp:posOffset>-914400</wp:posOffset>
            </wp:positionV>
            <wp:extent cx="7549747" cy="10678886"/>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cy_Back.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562922" cy="10697522"/>
                    </a:xfrm>
                    <a:prstGeom prst="rect">
                      <a:avLst/>
                    </a:prstGeom>
                  </pic:spPr>
                </pic:pic>
              </a:graphicData>
            </a:graphic>
            <wp14:sizeRelH relativeFrom="page">
              <wp14:pctWidth>0</wp14:pctWidth>
            </wp14:sizeRelH>
            <wp14:sizeRelV relativeFrom="page">
              <wp14:pctHeight>0</wp14:pctHeight>
            </wp14:sizeRelV>
          </wp:anchor>
        </w:drawing>
      </w:r>
    </w:p>
    <w:sectPr w:rsidR="001752E9" w:rsidRPr="00361150" w:rsidSect="000457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28F6C" w14:textId="77777777" w:rsidR="0066517F" w:rsidRDefault="0066517F" w:rsidP="00F75979">
      <w:pPr>
        <w:spacing w:after="0" w:line="240" w:lineRule="auto"/>
      </w:pPr>
      <w:r>
        <w:separator/>
      </w:r>
    </w:p>
  </w:endnote>
  <w:endnote w:type="continuationSeparator" w:id="0">
    <w:p w14:paraId="3C8ABA15" w14:textId="77777777" w:rsidR="0066517F" w:rsidRDefault="0066517F" w:rsidP="00F7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panose1 w:val="020B0604020202020204"/>
    <w:charset w:val="00"/>
    <w:family w:val="swiss"/>
    <w:notTrueType/>
    <w:pitch w:val="variable"/>
    <w:sig w:usb0="A00002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30D77" w14:textId="77777777" w:rsidR="0066517F" w:rsidRDefault="0066517F" w:rsidP="00F75979">
      <w:pPr>
        <w:spacing w:after="0" w:line="240" w:lineRule="auto"/>
      </w:pPr>
      <w:r>
        <w:separator/>
      </w:r>
    </w:p>
  </w:footnote>
  <w:footnote w:type="continuationSeparator" w:id="0">
    <w:p w14:paraId="7FEAF945" w14:textId="77777777" w:rsidR="0066517F" w:rsidRDefault="0066517F" w:rsidP="00F75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E45"/>
    <w:multiLevelType w:val="multilevel"/>
    <w:tmpl w:val="2A2A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641AF"/>
    <w:multiLevelType w:val="hybridMultilevel"/>
    <w:tmpl w:val="6652D4B4"/>
    <w:lvl w:ilvl="0" w:tplc="86B0A948">
      <w:start w:val="1"/>
      <w:numFmt w:val="bullet"/>
      <w:lvlText w:val=""/>
      <w:lvlJc w:val="left"/>
      <w:pPr>
        <w:ind w:left="720" w:hanging="360"/>
      </w:pPr>
      <w:rPr>
        <w:rFonts w:ascii="Symbol" w:hAnsi="Symbol" w:hint="default"/>
      </w:rPr>
    </w:lvl>
    <w:lvl w:ilvl="1" w:tplc="A568F624">
      <w:start w:val="1"/>
      <w:numFmt w:val="bullet"/>
      <w:lvlText w:val="o"/>
      <w:lvlJc w:val="left"/>
      <w:pPr>
        <w:ind w:left="1440" w:hanging="360"/>
      </w:pPr>
      <w:rPr>
        <w:rFonts w:ascii="Courier New" w:hAnsi="Courier New" w:hint="default"/>
      </w:rPr>
    </w:lvl>
    <w:lvl w:ilvl="2" w:tplc="7042F936">
      <w:start w:val="1"/>
      <w:numFmt w:val="bullet"/>
      <w:lvlText w:val=""/>
      <w:lvlJc w:val="left"/>
      <w:pPr>
        <w:ind w:left="2160" w:hanging="360"/>
      </w:pPr>
      <w:rPr>
        <w:rFonts w:ascii="Wingdings" w:hAnsi="Wingdings" w:hint="default"/>
      </w:rPr>
    </w:lvl>
    <w:lvl w:ilvl="3" w:tplc="13D8BD66">
      <w:start w:val="1"/>
      <w:numFmt w:val="bullet"/>
      <w:lvlText w:val=""/>
      <w:lvlJc w:val="left"/>
      <w:pPr>
        <w:ind w:left="2880" w:hanging="360"/>
      </w:pPr>
      <w:rPr>
        <w:rFonts w:ascii="Symbol" w:hAnsi="Symbol" w:hint="default"/>
      </w:rPr>
    </w:lvl>
    <w:lvl w:ilvl="4" w:tplc="76924A78">
      <w:start w:val="1"/>
      <w:numFmt w:val="bullet"/>
      <w:lvlText w:val="o"/>
      <w:lvlJc w:val="left"/>
      <w:pPr>
        <w:ind w:left="3600" w:hanging="360"/>
      </w:pPr>
      <w:rPr>
        <w:rFonts w:ascii="Courier New" w:hAnsi="Courier New" w:hint="default"/>
      </w:rPr>
    </w:lvl>
    <w:lvl w:ilvl="5" w:tplc="60AACE08">
      <w:start w:val="1"/>
      <w:numFmt w:val="bullet"/>
      <w:lvlText w:val=""/>
      <w:lvlJc w:val="left"/>
      <w:pPr>
        <w:ind w:left="4320" w:hanging="360"/>
      </w:pPr>
      <w:rPr>
        <w:rFonts w:ascii="Wingdings" w:hAnsi="Wingdings" w:hint="default"/>
      </w:rPr>
    </w:lvl>
    <w:lvl w:ilvl="6" w:tplc="B87875D8">
      <w:start w:val="1"/>
      <w:numFmt w:val="bullet"/>
      <w:lvlText w:val=""/>
      <w:lvlJc w:val="left"/>
      <w:pPr>
        <w:ind w:left="5040" w:hanging="360"/>
      </w:pPr>
      <w:rPr>
        <w:rFonts w:ascii="Symbol" w:hAnsi="Symbol" w:hint="default"/>
      </w:rPr>
    </w:lvl>
    <w:lvl w:ilvl="7" w:tplc="4F8C38C4">
      <w:start w:val="1"/>
      <w:numFmt w:val="bullet"/>
      <w:lvlText w:val="o"/>
      <w:lvlJc w:val="left"/>
      <w:pPr>
        <w:ind w:left="5760" w:hanging="360"/>
      </w:pPr>
      <w:rPr>
        <w:rFonts w:ascii="Courier New" w:hAnsi="Courier New" w:hint="default"/>
      </w:rPr>
    </w:lvl>
    <w:lvl w:ilvl="8" w:tplc="11461072">
      <w:start w:val="1"/>
      <w:numFmt w:val="bullet"/>
      <w:lvlText w:val=""/>
      <w:lvlJc w:val="left"/>
      <w:pPr>
        <w:ind w:left="6480" w:hanging="360"/>
      </w:pPr>
      <w:rPr>
        <w:rFonts w:ascii="Wingdings" w:hAnsi="Wingdings" w:hint="default"/>
      </w:rPr>
    </w:lvl>
  </w:abstractNum>
  <w:abstractNum w:abstractNumId="2" w15:restartNumberingAfterBreak="0">
    <w:nsid w:val="12B6146A"/>
    <w:multiLevelType w:val="hybridMultilevel"/>
    <w:tmpl w:val="7B88B42A"/>
    <w:lvl w:ilvl="0" w:tplc="8A043416">
      <w:numFmt w:val="bullet"/>
      <w:lvlText w:val="-"/>
      <w:lvlJc w:val="left"/>
      <w:pPr>
        <w:ind w:left="720" w:hanging="360"/>
      </w:pPr>
      <w:rPr>
        <w:rFonts w:ascii="Calibri" w:eastAsiaTheme="minorHAns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A0096"/>
    <w:multiLevelType w:val="hybridMultilevel"/>
    <w:tmpl w:val="6BFC26B4"/>
    <w:lvl w:ilvl="0" w:tplc="A4829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9080E"/>
    <w:multiLevelType w:val="hybridMultilevel"/>
    <w:tmpl w:val="D4F67B92"/>
    <w:lvl w:ilvl="0" w:tplc="F19C8EC8">
      <w:numFmt w:val="bullet"/>
      <w:lvlText w:val="•"/>
      <w:lvlJc w:val="left"/>
      <w:pPr>
        <w:ind w:left="786" w:hanging="360"/>
      </w:pPr>
      <w:rPr>
        <w:rFonts w:ascii="Calibri" w:eastAsiaTheme="minorHAnsi" w:hAnsi="Calibri" w:cs="Calibr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3458604D"/>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256D5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720F24"/>
    <w:multiLevelType w:val="hybridMultilevel"/>
    <w:tmpl w:val="69DED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0C32BD"/>
    <w:multiLevelType w:val="hybridMultilevel"/>
    <w:tmpl w:val="7080672A"/>
    <w:lvl w:ilvl="0" w:tplc="A4829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C5546"/>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415944"/>
    <w:multiLevelType w:val="hybridMultilevel"/>
    <w:tmpl w:val="AD180F64"/>
    <w:lvl w:ilvl="0" w:tplc="A4829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73FA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CD89DA"/>
    <w:multiLevelType w:val="hybridMultilevel"/>
    <w:tmpl w:val="6B7E4164"/>
    <w:lvl w:ilvl="0" w:tplc="093EED6E">
      <w:start w:val="1"/>
      <w:numFmt w:val="bullet"/>
      <w:lvlText w:val=""/>
      <w:lvlJc w:val="left"/>
      <w:pPr>
        <w:ind w:left="720" w:hanging="360"/>
      </w:pPr>
      <w:rPr>
        <w:rFonts w:ascii="Symbol" w:hAnsi="Symbol" w:hint="default"/>
      </w:rPr>
    </w:lvl>
    <w:lvl w:ilvl="1" w:tplc="4F8C3EFA">
      <w:start w:val="1"/>
      <w:numFmt w:val="bullet"/>
      <w:lvlText w:val="o"/>
      <w:lvlJc w:val="left"/>
      <w:pPr>
        <w:ind w:left="1440" w:hanging="360"/>
      </w:pPr>
      <w:rPr>
        <w:rFonts w:ascii="Courier New" w:hAnsi="Courier New" w:hint="default"/>
      </w:rPr>
    </w:lvl>
    <w:lvl w:ilvl="2" w:tplc="470E3250">
      <w:start w:val="1"/>
      <w:numFmt w:val="bullet"/>
      <w:lvlText w:val=""/>
      <w:lvlJc w:val="left"/>
      <w:pPr>
        <w:ind w:left="2160" w:hanging="360"/>
      </w:pPr>
      <w:rPr>
        <w:rFonts w:ascii="Wingdings" w:hAnsi="Wingdings" w:hint="default"/>
      </w:rPr>
    </w:lvl>
    <w:lvl w:ilvl="3" w:tplc="9AEE26F0">
      <w:start w:val="1"/>
      <w:numFmt w:val="bullet"/>
      <w:lvlText w:val=""/>
      <w:lvlJc w:val="left"/>
      <w:pPr>
        <w:ind w:left="2880" w:hanging="360"/>
      </w:pPr>
      <w:rPr>
        <w:rFonts w:ascii="Symbol" w:hAnsi="Symbol" w:hint="default"/>
      </w:rPr>
    </w:lvl>
    <w:lvl w:ilvl="4" w:tplc="17BCF4E6">
      <w:start w:val="1"/>
      <w:numFmt w:val="bullet"/>
      <w:lvlText w:val="o"/>
      <w:lvlJc w:val="left"/>
      <w:pPr>
        <w:ind w:left="3600" w:hanging="360"/>
      </w:pPr>
      <w:rPr>
        <w:rFonts w:ascii="Courier New" w:hAnsi="Courier New" w:hint="default"/>
      </w:rPr>
    </w:lvl>
    <w:lvl w:ilvl="5" w:tplc="A92220B6">
      <w:start w:val="1"/>
      <w:numFmt w:val="bullet"/>
      <w:lvlText w:val=""/>
      <w:lvlJc w:val="left"/>
      <w:pPr>
        <w:ind w:left="4320" w:hanging="360"/>
      </w:pPr>
      <w:rPr>
        <w:rFonts w:ascii="Wingdings" w:hAnsi="Wingdings" w:hint="default"/>
      </w:rPr>
    </w:lvl>
    <w:lvl w:ilvl="6" w:tplc="6D92E8C6">
      <w:start w:val="1"/>
      <w:numFmt w:val="bullet"/>
      <w:lvlText w:val=""/>
      <w:lvlJc w:val="left"/>
      <w:pPr>
        <w:ind w:left="5040" w:hanging="360"/>
      </w:pPr>
      <w:rPr>
        <w:rFonts w:ascii="Symbol" w:hAnsi="Symbol" w:hint="default"/>
      </w:rPr>
    </w:lvl>
    <w:lvl w:ilvl="7" w:tplc="8424BCE0">
      <w:start w:val="1"/>
      <w:numFmt w:val="bullet"/>
      <w:lvlText w:val="o"/>
      <w:lvlJc w:val="left"/>
      <w:pPr>
        <w:ind w:left="5760" w:hanging="360"/>
      </w:pPr>
      <w:rPr>
        <w:rFonts w:ascii="Courier New" w:hAnsi="Courier New" w:hint="default"/>
      </w:rPr>
    </w:lvl>
    <w:lvl w:ilvl="8" w:tplc="797E7DBE">
      <w:start w:val="1"/>
      <w:numFmt w:val="bullet"/>
      <w:lvlText w:val=""/>
      <w:lvlJc w:val="left"/>
      <w:pPr>
        <w:ind w:left="6480" w:hanging="360"/>
      </w:pPr>
      <w:rPr>
        <w:rFonts w:ascii="Wingdings" w:hAnsi="Wingdings" w:hint="default"/>
      </w:rPr>
    </w:lvl>
  </w:abstractNum>
  <w:abstractNum w:abstractNumId="13" w15:restartNumberingAfterBreak="0">
    <w:nsid w:val="48342C67"/>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BC16B3"/>
    <w:multiLevelType w:val="hybridMultilevel"/>
    <w:tmpl w:val="215C0920"/>
    <w:lvl w:ilvl="0" w:tplc="8A043416">
      <w:numFmt w:val="bullet"/>
      <w:lvlText w:val="-"/>
      <w:lvlJc w:val="left"/>
      <w:pPr>
        <w:ind w:left="1080" w:hanging="360"/>
      </w:pPr>
      <w:rPr>
        <w:rFonts w:ascii="Calibri" w:eastAsiaTheme="minorHAnsi" w:hAnsi="Calibri" w:cs="Calibri" w:hint="default"/>
        <w:b w:val="0"/>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055060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8132B8"/>
    <w:multiLevelType w:val="hybridMultilevel"/>
    <w:tmpl w:val="93E071D8"/>
    <w:lvl w:ilvl="0" w:tplc="A4829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A13D52"/>
    <w:multiLevelType w:val="hybridMultilevel"/>
    <w:tmpl w:val="7682BFA8"/>
    <w:lvl w:ilvl="0" w:tplc="A4829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3C3D2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B95B3F"/>
    <w:multiLevelType w:val="hybridMultilevel"/>
    <w:tmpl w:val="B9101B2A"/>
    <w:lvl w:ilvl="0" w:tplc="A4829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B57B68"/>
    <w:multiLevelType w:val="hybridMultilevel"/>
    <w:tmpl w:val="B5087A3A"/>
    <w:lvl w:ilvl="0" w:tplc="7A3A9968">
      <w:start w:val="1"/>
      <w:numFmt w:val="bullet"/>
      <w:lvlText w:val=""/>
      <w:lvlJc w:val="left"/>
      <w:pPr>
        <w:ind w:left="720" w:hanging="360"/>
      </w:pPr>
      <w:rPr>
        <w:rFonts w:ascii="Symbol" w:hAnsi="Symbol" w:hint="default"/>
      </w:rPr>
    </w:lvl>
    <w:lvl w:ilvl="1" w:tplc="A0F085CA">
      <w:start w:val="1"/>
      <w:numFmt w:val="bullet"/>
      <w:lvlText w:val="o"/>
      <w:lvlJc w:val="left"/>
      <w:pPr>
        <w:ind w:left="1440" w:hanging="360"/>
      </w:pPr>
      <w:rPr>
        <w:rFonts w:ascii="Courier New" w:hAnsi="Courier New" w:hint="default"/>
      </w:rPr>
    </w:lvl>
    <w:lvl w:ilvl="2" w:tplc="385C9D90">
      <w:start w:val="1"/>
      <w:numFmt w:val="bullet"/>
      <w:lvlText w:val=""/>
      <w:lvlJc w:val="left"/>
      <w:pPr>
        <w:ind w:left="2160" w:hanging="360"/>
      </w:pPr>
      <w:rPr>
        <w:rFonts w:ascii="Wingdings" w:hAnsi="Wingdings" w:hint="default"/>
      </w:rPr>
    </w:lvl>
    <w:lvl w:ilvl="3" w:tplc="0C7C5978">
      <w:start w:val="1"/>
      <w:numFmt w:val="bullet"/>
      <w:lvlText w:val=""/>
      <w:lvlJc w:val="left"/>
      <w:pPr>
        <w:ind w:left="2880" w:hanging="360"/>
      </w:pPr>
      <w:rPr>
        <w:rFonts w:ascii="Symbol" w:hAnsi="Symbol" w:hint="default"/>
      </w:rPr>
    </w:lvl>
    <w:lvl w:ilvl="4" w:tplc="D9EE13E4">
      <w:start w:val="1"/>
      <w:numFmt w:val="bullet"/>
      <w:lvlText w:val="o"/>
      <w:lvlJc w:val="left"/>
      <w:pPr>
        <w:ind w:left="3600" w:hanging="360"/>
      </w:pPr>
      <w:rPr>
        <w:rFonts w:ascii="Courier New" w:hAnsi="Courier New" w:hint="default"/>
      </w:rPr>
    </w:lvl>
    <w:lvl w:ilvl="5" w:tplc="6D467160">
      <w:start w:val="1"/>
      <w:numFmt w:val="bullet"/>
      <w:lvlText w:val=""/>
      <w:lvlJc w:val="left"/>
      <w:pPr>
        <w:ind w:left="4320" w:hanging="360"/>
      </w:pPr>
      <w:rPr>
        <w:rFonts w:ascii="Wingdings" w:hAnsi="Wingdings" w:hint="default"/>
      </w:rPr>
    </w:lvl>
    <w:lvl w:ilvl="6" w:tplc="F4B67A2E">
      <w:start w:val="1"/>
      <w:numFmt w:val="bullet"/>
      <w:lvlText w:val=""/>
      <w:lvlJc w:val="left"/>
      <w:pPr>
        <w:ind w:left="5040" w:hanging="360"/>
      </w:pPr>
      <w:rPr>
        <w:rFonts w:ascii="Symbol" w:hAnsi="Symbol" w:hint="default"/>
      </w:rPr>
    </w:lvl>
    <w:lvl w:ilvl="7" w:tplc="CD5603EA">
      <w:start w:val="1"/>
      <w:numFmt w:val="bullet"/>
      <w:lvlText w:val="o"/>
      <w:lvlJc w:val="left"/>
      <w:pPr>
        <w:ind w:left="5760" w:hanging="360"/>
      </w:pPr>
      <w:rPr>
        <w:rFonts w:ascii="Courier New" w:hAnsi="Courier New" w:hint="default"/>
      </w:rPr>
    </w:lvl>
    <w:lvl w:ilvl="8" w:tplc="7BB666E6">
      <w:start w:val="1"/>
      <w:numFmt w:val="bullet"/>
      <w:lvlText w:val=""/>
      <w:lvlJc w:val="left"/>
      <w:pPr>
        <w:ind w:left="6480" w:hanging="360"/>
      </w:pPr>
      <w:rPr>
        <w:rFonts w:ascii="Wingdings" w:hAnsi="Wingdings" w:hint="default"/>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2" w15:restartNumberingAfterBreak="0">
    <w:nsid w:val="7FC2188A"/>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4656321">
    <w:abstractNumId w:val="20"/>
  </w:num>
  <w:num w:numId="2" w16cid:durableId="1805535414">
    <w:abstractNumId w:val="1"/>
  </w:num>
  <w:num w:numId="3" w16cid:durableId="1038701318">
    <w:abstractNumId w:val="12"/>
  </w:num>
  <w:num w:numId="4" w16cid:durableId="706174279">
    <w:abstractNumId w:val="7"/>
  </w:num>
  <w:num w:numId="5" w16cid:durableId="1593010427">
    <w:abstractNumId w:val="9"/>
  </w:num>
  <w:num w:numId="6" w16cid:durableId="687636313">
    <w:abstractNumId w:val="0"/>
  </w:num>
  <w:num w:numId="7" w16cid:durableId="771777886">
    <w:abstractNumId w:val="13"/>
  </w:num>
  <w:num w:numId="8" w16cid:durableId="860237722">
    <w:abstractNumId w:val="15"/>
  </w:num>
  <w:num w:numId="9" w16cid:durableId="1318877367">
    <w:abstractNumId w:val="18"/>
  </w:num>
  <w:num w:numId="10" w16cid:durableId="354305282">
    <w:abstractNumId w:val="22"/>
  </w:num>
  <w:num w:numId="11" w16cid:durableId="1087380857">
    <w:abstractNumId w:val="5"/>
  </w:num>
  <w:num w:numId="12" w16cid:durableId="2004505133">
    <w:abstractNumId w:val="11"/>
  </w:num>
  <w:num w:numId="13" w16cid:durableId="591357818">
    <w:abstractNumId w:val="6"/>
  </w:num>
  <w:num w:numId="14" w16cid:durableId="594902704">
    <w:abstractNumId w:val="4"/>
  </w:num>
  <w:num w:numId="15" w16cid:durableId="1235701929">
    <w:abstractNumId w:val="21"/>
  </w:num>
  <w:num w:numId="16" w16cid:durableId="1912425955">
    <w:abstractNumId w:val="2"/>
  </w:num>
  <w:num w:numId="17" w16cid:durableId="1871719885">
    <w:abstractNumId w:val="14"/>
  </w:num>
  <w:num w:numId="18" w16cid:durableId="1565065895">
    <w:abstractNumId w:val="19"/>
  </w:num>
  <w:num w:numId="19" w16cid:durableId="388966070">
    <w:abstractNumId w:val="17"/>
  </w:num>
  <w:num w:numId="20" w16cid:durableId="1441028368">
    <w:abstractNumId w:val="10"/>
  </w:num>
  <w:num w:numId="21" w16cid:durableId="1937246748">
    <w:abstractNumId w:val="8"/>
  </w:num>
  <w:num w:numId="22" w16cid:durableId="9182328">
    <w:abstractNumId w:val="16"/>
  </w:num>
  <w:num w:numId="23" w16cid:durableId="3746212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48"/>
    <w:rsid w:val="0001049D"/>
    <w:rsid w:val="00021812"/>
    <w:rsid w:val="000223B1"/>
    <w:rsid w:val="00031798"/>
    <w:rsid w:val="000405FE"/>
    <w:rsid w:val="00043E13"/>
    <w:rsid w:val="000457C7"/>
    <w:rsid w:val="00074FB2"/>
    <w:rsid w:val="000936F2"/>
    <w:rsid w:val="000A7527"/>
    <w:rsid w:val="000A7E97"/>
    <w:rsid w:val="000E52A6"/>
    <w:rsid w:val="00101A21"/>
    <w:rsid w:val="00117551"/>
    <w:rsid w:val="00120FD5"/>
    <w:rsid w:val="001216B8"/>
    <w:rsid w:val="00123216"/>
    <w:rsid w:val="00143E80"/>
    <w:rsid w:val="0015725D"/>
    <w:rsid w:val="001752E9"/>
    <w:rsid w:val="0018741C"/>
    <w:rsid w:val="00191872"/>
    <w:rsid w:val="00195FFF"/>
    <w:rsid w:val="001C7BDB"/>
    <w:rsid w:val="002158E0"/>
    <w:rsid w:val="00217B24"/>
    <w:rsid w:val="00232F69"/>
    <w:rsid w:val="00236A74"/>
    <w:rsid w:val="002639A9"/>
    <w:rsid w:val="002919CA"/>
    <w:rsid w:val="002A2A90"/>
    <w:rsid w:val="002B77C2"/>
    <w:rsid w:val="002C346F"/>
    <w:rsid w:val="002F1711"/>
    <w:rsid w:val="002F3AA8"/>
    <w:rsid w:val="00304624"/>
    <w:rsid w:val="003068C6"/>
    <w:rsid w:val="00321F48"/>
    <w:rsid w:val="003269EE"/>
    <w:rsid w:val="003402EE"/>
    <w:rsid w:val="00354451"/>
    <w:rsid w:val="00361150"/>
    <w:rsid w:val="00374455"/>
    <w:rsid w:val="00376673"/>
    <w:rsid w:val="003A1991"/>
    <w:rsid w:val="003A56D2"/>
    <w:rsid w:val="003A7887"/>
    <w:rsid w:val="003B0380"/>
    <w:rsid w:val="003B096E"/>
    <w:rsid w:val="003B3864"/>
    <w:rsid w:val="003E5F36"/>
    <w:rsid w:val="003E724F"/>
    <w:rsid w:val="003F5AF9"/>
    <w:rsid w:val="0040545E"/>
    <w:rsid w:val="004418F2"/>
    <w:rsid w:val="00450DD0"/>
    <w:rsid w:val="004633DB"/>
    <w:rsid w:val="004748DA"/>
    <w:rsid w:val="00480287"/>
    <w:rsid w:val="00485F1C"/>
    <w:rsid w:val="004C1A5B"/>
    <w:rsid w:val="004C2573"/>
    <w:rsid w:val="004C714F"/>
    <w:rsid w:val="004D4693"/>
    <w:rsid w:val="004F120D"/>
    <w:rsid w:val="00501BFB"/>
    <w:rsid w:val="00512618"/>
    <w:rsid w:val="00524F14"/>
    <w:rsid w:val="00533CE1"/>
    <w:rsid w:val="005375D5"/>
    <w:rsid w:val="00551A10"/>
    <w:rsid w:val="00582615"/>
    <w:rsid w:val="005B6C27"/>
    <w:rsid w:val="005D1736"/>
    <w:rsid w:val="005D278D"/>
    <w:rsid w:val="005F04F3"/>
    <w:rsid w:val="005F0EA9"/>
    <w:rsid w:val="0066517F"/>
    <w:rsid w:val="00673B06"/>
    <w:rsid w:val="006906EC"/>
    <w:rsid w:val="006D5CAC"/>
    <w:rsid w:val="00720AE6"/>
    <w:rsid w:val="00757A7C"/>
    <w:rsid w:val="00763677"/>
    <w:rsid w:val="00774738"/>
    <w:rsid w:val="007A6402"/>
    <w:rsid w:val="007B21A1"/>
    <w:rsid w:val="007B763C"/>
    <w:rsid w:val="007C5266"/>
    <w:rsid w:val="007E7627"/>
    <w:rsid w:val="007F0631"/>
    <w:rsid w:val="008300AA"/>
    <w:rsid w:val="00830E11"/>
    <w:rsid w:val="008B3AC2"/>
    <w:rsid w:val="008C1C28"/>
    <w:rsid w:val="008F3FCD"/>
    <w:rsid w:val="00926926"/>
    <w:rsid w:val="009309DA"/>
    <w:rsid w:val="00956901"/>
    <w:rsid w:val="009603ED"/>
    <w:rsid w:val="009944D6"/>
    <w:rsid w:val="009F649D"/>
    <w:rsid w:val="00A17858"/>
    <w:rsid w:val="00A17BBE"/>
    <w:rsid w:val="00A2040B"/>
    <w:rsid w:val="00A2142A"/>
    <w:rsid w:val="00A241B6"/>
    <w:rsid w:val="00A452C4"/>
    <w:rsid w:val="00A45A9C"/>
    <w:rsid w:val="00A506E1"/>
    <w:rsid w:val="00A52353"/>
    <w:rsid w:val="00A560C4"/>
    <w:rsid w:val="00A56776"/>
    <w:rsid w:val="00A6295C"/>
    <w:rsid w:val="00A64BE1"/>
    <w:rsid w:val="00AB0E91"/>
    <w:rsid w:val="00AE1BB7"/>
    <w:rsid w:val="00AF766A"/>
    <w:rsid w:val="00B36FDE"/>
    <w:rsid w:val="00B52A1F"/>
    <w:rsid w:val="00B7488F"/>
    <w:rsid w:val="00B76B6F"/>
    <w:rsid w:val="00BA12EC"/>
    <w:rsid w:val="00BB4004"/>
    <w:rsid w:val="00BC22F1"/>
    <w:rsid w:val="00BD00BF"/>
    <w:rsid w:val="00BE473E"/>
    <w:rsid w:val="00C01323"/>
    <w:rsid w:val="00C1768E"/>
    <w:rsid w:val="00C36F0E"/>
    <w:rsid w:val="00C54D32"/>
    <w:rsid w:val="00C645CA"/>
    <w:rsid w:val="00CC050C"/>
    <w:rsid w:val="00CF2976"/>
    <w:rsid w:val="00CF530C"/>
    <w:rsid w:val="00D37118"/>
    <w:rsid w:val="00D421C9"/>
    <w:rsid w:val="00D92AD1"/>
    <w:rsid w:val="00E36810"/>
    <w:rsid w:val="00E62732"/>
    <w:rsid w:val="00E6626F"/>
    <w:rsid w:val="00E756A5"/>
    <w:rsid w:val="00E92952"/>
    <w:rsid w:val="00E949CB"/>
    <w:rsid w:val="00EA1ABF"/>
    <w:rsid w:val="00EB41DC"/>
    <w:rsid w:val="00EE6F4D"/>
    <w:rsid w:val="00F05555"/>
    <w:rsid w:val="00F27CEF"/>
    <w:rsid w:val="00F36DEE"/>
    <w:rsid w:val="00F500F7"/>
    <w:rsid w:val="00F75979"/>
    <w:rsid w:val="00F90676"/>
    <w:rsid w:val="00FA004B"/>
    <w:rsid w:val="00FF2E82"/>
    <w:rsid w:val="01891F19"/>
    <w:rsid w:val="02C8F54C"/>
    <w:rsid w:val="07984415"/>
    <w:rsid w:val="0EA11AB7"/>
    <w:rsid w:val="24D935F6"/>
    <w:rsid w:val="256E04BC"/>
    <w:rsid w:val="2B51D8A5"/>
    <w:rsid w:val="2CA17BFB"/>
    <w:rsid w:val="2E291195"/>
    <w:rsid w:val="309BBFD4"/>
    <w:rsid w:val="3331ADA9"/>
    <w:rsid w:val="361F2BEB"/>
    <w:rsid w:val="3956CCAD"/>
    <w:rsid w:val="3EFCEAE0"/>
    <w:rsid w:val="3F70D69C"/>
    <w:rsid w:val="423411C1"/>
    <w:rsid w:val="447B2B05"/>
    <w:rsid w:val="4DB467C3"/>
    <w:rsid w:val="4E296AE7"/>
    <w:rsid w:val="4F657A19"/>
    <w:rsid w:val="57260E15"/>
    <w:rsid w:val="58A28E08"/>
    <w:rsid w:val="58C1DE76"/>
    <w:rsid w:val="6B50F067"/>
    <w:rsid w:val="6C3BA277"/>
    <w:rsid w:val="71C990CF"/>
    <w:rsid w:val="7413C47B"/>
    <w:rsid w:val="76937DBE"/>
    <w:rsid w:val="782A2D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B588E"/>
  <w15:chartTrackingRefBased/>
  <w15:docId w15:val="{32931C49-E1C7-4ED1-BD96-9D8817BD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1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71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5C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979"/>
  </w:style>
  <w:style w:type="paragraph" w:styleId="Footer">
    <w:name w:val="footer"/>
    <w:basedOn w:val="Normal"/>
    <w:link w:val="FooterChar"/>
    <w:uiPriority w:val="99"/>
    <w:unhideWhenUsed/>
    <w:rsid w:val="00F75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979"/>
  </w:style>
  <w:style w:type="character" w:customStyle="1" w:styleId="Heading1Char">
    <w:name w:val="Heading 1 Char"/>
    <w:basedOn w:val="DefaultParagraphFont"/>
    <w:link w:val="Heading1"/>
    <w:uiPriority w:val="9"/>
    <w:rsid w:val="00D371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7118"/>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D3711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37118"/>
  </w:style>
  <w:style w:type="character" w:customStyle="1" w:styleId="eop">
    <w:name w:val="eop"/>
    <w:basedOn w:val="DefaultParagraphFont"/>
    <w:rsid w:val="00D37118"/>
  </w:style>
  <w:style w:type="character" w:customStyle="1" w:styleId="Heading3Char">
    <w:name w:val="Heading 3 Char"/>
    <w:basedOn w:val="DefaultParagraphFont"/>
    <w:link w:val="Heading3"/>
    <w:uiPriority w:val="9"/>
    <w:rsid w:val="006D5CA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6D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36FDE"/>
    <w:pPr>
      <w:ind w:left="720"/>
      <w:contextualSpacing/>
    </w:pPr>
  </w:style>
  <w:style w:type="character" w:styleId="Hyperlink">
    <w:name w:val="Hyperlink"/>
    <w:basedOn w:val="DefaultParagraphFont"/>
    <w:uiPriority w:val="99"/>
    <w:unhideWhenUsed/>
    <w:rsid w:val="008C1C28"/>
    <w:rPr>
      <w:color w:val="0563C1" w:themeColor="hyperlink"/>
      <w:u w:val="single"/>
    </w:rPr>
  </w:style>
  <w:style w:type="character" w:styleId="UnresolvedMention">
    <w:name w:val="Unresolved Mention"/>
    <w:basedOn w:val="DefaultParagraphFont"/>
    <w:uiPriority w:val="99"/>
    <w:semiHidden/>
    <w:unhideWhenUsed/>
    <w:rsid w:val="008C1C28"/>
    <w:rPr>
      <w:color w:val="605E5C"/>
      <w:shd w:val="clear" w:color="auto" w:fill="E1DFDD"/>
    </w:rPr>
  </w:style>
  <w:style w:type="paragraph" w:styleId="NormalWeb">
    <w:name w:val="Normal (Web)"/>
    <w:basedOn w:val="Normal"/>
    <w:uiPriority w:val="99"/>
    <w:semiHidden/>
    <w:unhideWhenUsed/>
    <w:rsid w:val="0040545E"/>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ListParagraphChar">
    <w:name w:val="List Paragraph Char"/>
    <w:link w:val="ListParagraph"/>
    <w:uiPriority w:val="34"/>
    <w:locked/>
    <w:rsid w:val="00FF2E82"/>
  </w:style>
  <w:style w:type="character" w:customStyle="1" w:styleId="a-size-large">
    <w:name w:val="a-size-large"/>
    <w:basedOn w:val="DefaultParagraphFont"/>
    <w:rsid w:val="00074FB2"/>
  </w:style>
  <w:style w:type="character" w:styleId="FollowedHyperlink">
    <w:name w:val="FollowedHyperlink"/>
    <w:basedOn w:val="DefaultParagraphFont"/>
    <w:uiPriority w:val="99"/>
    <w:semiHidden/>
    <w:unhideWhenUsed/>
    <w:rsid w:val="00074FB2"/>
    <w:rPr>
      <w:color w:val="954F72" w:themeColor="followedHyperlink"/>
      <w:u w:val="single"/>
    </w:rPr>
  </w:style>
  <w:style w:type="paragraph" w:styleId="NoSpacing">
    <w:name w:val="No Spacing"/>
    <w:uiPriority w:val="1"/>
    <w:qFormat/>
    <w:rsid w:val="00FA00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86296">
      <w:bodyDiv w:val="1"/>
      <w:marLeft w:val="0"/>
      <w:marRight w:val="0"/>
      <w:marTop w:val="0"/>
      <w:marBottom w:val="0"/>
      <w:divBdr>
        <w:top w:val="none" w:sz="0" w:space="0" w:color="auto"/>
        <w:left w:val="none" w:sz="0" w:space="0" w:color="auto"/>
        <w:bottom w:val="none" w:sz="0" w:space="0" w:color="auto"/>
        <w:right w:val="none" w:sz="0" w:space="0" w:color="auto"/>
      </w:divBdr>
    </w:div>
    <w:div w:id="895359073">
      <w:bodyDiv w:val="1"/>
      <w:marLeft w:val="0"/>
      <w:marRight w:val="0"/>
      <w:marTop w:val="0"/>
      <w:marBottom w:val="0"/>
      <w:divBdr>
        <w:top w:val="none" w:sz="0" w:space="0" w:color="auto"/>
        <w:left w:val="none" w:sz="0" w:space="0" w:color="auto"/>
        <w:bottom w:val="none" w:sz="0" w:space="0" w:color="auto"/>
        <w:right w:val="none" w:sz="0" w:space="0" w:color="auto"/>
      </w:divBdr>
    </w:div>
    <w:div w:id="896210848">
      <w:bodyDiv w:val="1"/>
      <w:marLeft w:val="0"/>
      <w:marRight w:val="0"/>
      <w:marTop w:val="0"/>
      <w:marBottom w:val="0"/>
      <w:divBdr>
        <w:top w:val="none" w:sz="0" w:space="0" w:color="auto"/>
        <w:left w:val="none" w:sz="0" w:space="0" w:color="auto"/>
        <w:bottom w:val="none" w:sz="0" w:space="0" w:color="auto"/>
        <w:right w:val="none" w:sz="0" w:space="0" w:color="auto"/>
      </w:divBdr>
      <w:divsChild>
        <w:div w:id="188835253">
          <w:marLeft w:val="0"/>
          <w:marRight w:val="0"/>
          <w:marTop w:val="0"/>
          <w:marBottom w:val="0"/>
          <w:divBdr>
            <w:top w:val="none" w:sz="0" w:space="0" w:color="auto"/>
            <w:left w:val="none" w:sz="0" w:space="0" w:color="auto"/>
            <w:bottom w:val="none" w:sz="0" w:space="0" w:color="auto"/>
            <w:right w:val="none" w:sz="0" w:space="0" w:color="auto"/>
          </w:divBdr>
        </w:div>
        <w:div w:id="1692993661">
          <w:marLeft w:val="0"/>
          <w:marRight w:val="0"/>
          <w:marTop w:val="0"/>
          <w:marBottom w:val="0"/>
          <w:divBdr>
            <w:top w:val="none" w:sz="0" w:space="0" w:color="auto"/>
            <w:left w:val="none" w:sz="0" w:space="0" w:color="auto"/>
            <w:bottom w:val="none" w:sz="0" w:space="0" w:color="auto"/>
            <w:right w:val="none" w:sz="0" w:space="0" w:color="auto"/>
          </w:divBdr>
        </w:div>
      </w:divsChild>
    </w:div>
    <w:div w:id="1334140181">
      <w:bodyDiv w:val="1"/>
      <w:marLeft w:val="0"/>
      <w:marRight w:val="0"/>
      <w:marTop w:val="0"/>
      <w:marBottom w:val="0"/>
      <w:divBdr>
        <w:top w:val="none" w:sz="0" w:space="0" w:color="auto"/>
        <w:left w:val="none" w:sz="0" w:space="0" w:color="auto"/>
        <w:bottom w:val="none" w:sz="0" w:space="0" w:color="auto"/>
        <w:right w:val="none" w:sz="0" w:space="0" w:color="auto"/>
      </w:divBdr>
    </w:div>
    <w:div w:id="1473788594">
      <w:bodyDiv w:val="1"/>
      <w:marLeft w:val="0"/>
      <w:marRight w:val="0"/>
      <w:marTop w:val="0"/>
      <w:marBottom w:val="0"/>
      <w:divBdr>
        <w:top w:val="none" w:sz="0" w:space="0" w:color="auto"/>
        <w:left w:val="none" w:sz="0" w:space="0" w:color="auto"/>
        <w:bottom w:val="none" w:sz="0" w:space="0" w:color="auto"/>
        <w:right w:val="none" w:sz="0" w:space="0" w:color="auto"/>
      </w:divBdr>
    </w:div>
    <w:div w:id="1671055244">
      <w:bodyDiv w:val="1"/>
      <w:marLeft w:val="0"/>
      <w:marRight w:val="0"/>
      <w:marTop w:val="0"/>
      <w:marBottom w:val="0"/>
      <w:divBdr>
        <w:top w:val="none" w:sz="0" w:space="0" w:color="auto"/>
        <w:left w:val="none" w:sz="0" w:space="0" w:color="auto"/>
        <w:bottom w:val="none" w:sz="0" w:space="0" w:color="auto"/>
        <w:right w:val="none" w:sz="0" w:space="0" w:color="auto"/>
      </w:divBdr>
    </w:div>
    <w:div w:id="1827933889">
      <w:bodyDiv w:val="1"/>
      <w:marLeft w:val="0"/>
      <w:marRight w:val="0"/>
      <w:marTop w:val="0"/>
      <w:marBottom w:val="0"/>
      <w:divBdr>
        <w:top w:val="none" w:sz="0" w:space="0" w:color="auto"/>
        <w:left w:val="none" w:sz="0" w:space="0" w:color="auto"/>
        <w:bottom w:val="none" w:sz="0" w:space="0" w:color="auto"/>
        <w:right w:val="none" w:sz="0" w:space="0" w:color="auto"/>
      </w:divBdr>
      <w:divsChild>
        <w:div w:id="1084031362">
          <w:marLeft w:val="0"/>
          <w:marRight w:val="0"/>
          <w:marTop w:val="0"/>
          <w:marBottom w:val="0"/>
          <w:divBdr>
            <w:top w:val="none" w:sz="0" w:space="0" w:color="auto"/>
            <w:left w:val="none" w:sz="0" w:space="0" w:color="auto"/>
            <w:bottom w:val="none" w:sz="0" w:space="0" w:color="auto"/>
            <w:right w:val="none" w:sz="0" w:space="0" w:color="auto"/>
          </w:divBdr>
        </w:div>
        <w:div w:id="1443914043">
          <w:marLeft w:val="0"/>
          <w:marRight w:val="0"/>
          <w:marTop w:val="0"/>
          <w:marBottom w:val="0"/>
          <w:divBdr>
            <w:top w:val="none" w:sz="0" w:space="0" w:color="auto"/>
            <w:left w:val="none" w:sz="0" w:space="0" w:color="auto"/>
            <w:bottom w:val="none" w:sz="0" w:space="0" w:color="auto"/>
            <w:right w:val="none" w:sz="0" w:space="0" w:color="auto"/>
          </w:divBdr>
        </w:div>
        <w:div w:id="658726312">
          <w:marLeft w:val="0"/>
          <w:marRight w:val="0"/>
          <w:marTop w:val="0"/>
          <w:marBottom w:val="0"/>
          <w:divBdr>
            <w:top w:val="none" w:sz="0" w:space="0" w:color="auto"/>
            <w:left w:val="none" w:sz="0" w:space="0" w:color="auto"/>
            <w:bottom w:val="none" w:sz="0" w:space="0" w:color="auto"/>
            <w:right w:val="none" w:sz="0" w:space="0" w:color="auto"/>
          </w:divBdr>
        </w:div>
        <w:div w:id="197275960">
          <w:marLeft w:val="0"/>
          <w:marRight w:val="0"/>
          <w:marTop w:val="0"/>
          <w:marBottom w:val="0"/>
          <w:divBdr>
            <w:top w:val="none" w:sz="0" w:space="0" w:color="auto"/>
            <w:left w:val="none" w:sz="0" w:space="0" w:color="auto"/>
            <w:bottom w:val="none" w:sz="0" w:space="0" w:color="auto"/>
            <w:right w:val="none" w:sz="0" w:space="0" w:color="auto"/>
          </w:divBdr>
        </w:div>
        <w:div w:id="1480079126">
          <w:marLeft w:val="0"/>
          <w:marRight w:val="0"/>
          <w:marTop w:val="0"/>
          <w:marBottom w:val="0"/>
          <w:divBdr>
            <w:top w:val="none" w:sz="0" w:space="0" w:color="auto"/>
            <w:left w:val="none" w:sz="0" w:space="0" w:color="auto"/>
            <w:bottom w:val="none" w:sz="0" w:space="0" w:color="auto"/>
            <w:right w:val="none" w:sz="0" w:space="0" w:color="auto"/>
          </w:divBdr>
        </w:div>
      </w:divsChild>
    </w:div>
    <w:div w:id="1867479196">
      <w:bodyDiv w:val="1"/>
      <w:marLeft w:val="0"/>
      <w:marRight w:val="0"/>
      <w:marTop w:val="0"/>
      <w:marBottom w:val="0"/>
      <w:divBdr>
        <w:top w:val="none" w:sz="0" w:space="0" w:color="auto"/>
        <w:left w:val="none" w:sz="0" w:space="0" w:color="auto"/>
        <w:bottom w:val="none" w:sz="0" w:space="0" w:color="auto"/>
        <w:right w:val="none" w:sz="0" w:space="0" w:color="auto"/>
      </w:divBdr>
      <w:divsChild>
        <w:div w:id="1783840694">
          <w:marLeft w:val="0"/>
          <w:marRight w:val="0"/>
          <w:marTop w:val="0"/>
          <w:marBottom w:val="0"/>
          <w:divBdr>
            <w:top w:val="none" w:sz="0" w:space="0" w:color="auto"/>
            <w:left w:val="none" w:sz="0" w:space="0" w:color="auto"/>
            <w:bottom w:val="none" w:sz="0" w:space="0" w:color="auto"/>
            <w:right w:val="none" w:sz="0" w:space="0" w:color="auto"/>
          </w:divBdr>
        </w:div>
        <w:div w:id="833763619">
          <w:marLeft w:val="0"/>
          <w:marRight w:val="0"/>
          <w:marTop w:val="0"/>
          <w:marBottom w:val="0"/>
          <w:divBdr>
            <w:top w:val="none" w:sz="0" w:space="0" w:color="auto"/>
            <w:left w:val="none" w:sz="0" w:space="0" w:color="auto"/>
            <w:bottom w:val="none" w:sz="0" w:space="0" w:color="auto"/>
            <w:right w:val="none" w:sz="0" w:space="0" w:color="auto"/>
          </w:divBdr>
        </w:div>
        <w:div w:id="219444532">
          <w:marLeft w:val="0"/>
          <w:marRight w:val="0"/>
          <w:marTop w:val="0"/>
          <w:marBottom w:val="0"/>
          <w:divBdr>
            <w:top w:val="none" w:sz="0" w:space="0" w:color="auto"/>
            <w:left w:val="none" w:sz="0" w:space="0" w:color="auto"/>
            <w:bottom w:val="none" w:sz="0" w:space="0" w:color="auto"/>
            <w:right w:val="none" w:sz="0" w:space="0" w:color="auto"/>
          </w:divBdr>
        </w:div>
      </w:divsChild>
    </w:div>
    <w:div w:id="211945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brarysearch.uwtsd.ac.uk/permalink/44WHELF_UWTSD/11c0l68/alma9929759502421" TargetMode="External"/><Relationship Id="rId18" Type="http://schemas.openxmlformats.org/officeDocument/2006/relationships/hyperlink" Target="https://www.bera.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mark.flagg@uwtsd.ac.uk" TargetMode="External"/><Relationship Id="rId17" Type="http://schemas.openxmlformats.org/officeDocument/2006/relationships/hyperlink" Target="https://librarysearch.uwtsd.ac.uk/permalink/44WHELF_UWTSD/11c0l68/alma99100107647602421" TargetMode="External"/><Relationship Id="rId2" Type="http://schemas.openxmlformats.org/officeDocument/2006/relationships/customXml" Target="../customXml/item2.xml"/><Relationship Id="rId16" Type="http://schemas.openxmlformats.org/officeDocument/2006/relationships/hyperlink" Target="https://librarysearch.uwtsd.ac.uk/permalink/44WHELF_UWTSD/11c0l68/alma99100107883602421"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roline.lewis@uwtsd.ac.uk" TargetMode="External"/><Relationship Id="rId5" Type="http://schemas.openxmlformats.org/officeDocument/2006/relationships/styles" Target="styles.xml"/><Relationship Id="rId15" Type="http://schemas.openxmlformats.org/officeDocument/2006/relationships/hyperlink" Target="https://librarysearch.uwtsd.ac.uk/permalink/44WHELF_UWTSD/11c0l68/alma99100107644302421" TargetMode="External"/><Relationship Id="rId10" Type="http://schemas.openxmlformats.org/officeDocument/2006/relationships/image" Target="media/image1.jpeg"/><Relationship Id="rId19" Type="http://schemas.openxmlformats.org/officeDocument/2006/relationships/hyperlink" Target="http://tsd-c.worldcat.org/title/good-research-guide-for-small-scale-social-research-projects/oclc/702134616&amp;referer=brief_resul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brarysearch.uwtsd.ac.uk/permalink/44WHELF_UWTSD/11c0l68/alma99100360256502421"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cl\Downloads\Module%20handbook%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2" ma:contentTypeDescription="Create a new document." ma:contentTypeScope="" ma:versionID="1b9217926f1fcf4c1ac38ea55b8b6210">
  <xsd:schema xmlns:xsd="http://www.w3.org/2001/XMLSchema" xmlns:xs="http://www.w3.org/2001/XMLSchema" xmlns:p="http://schemas.microsoft.com/office/2006/metadata/properties" xmlns:ns2="751930dc-da8f-411a-b053-722b920d29f2" targetNamespace="http://schemas.microsoft.com/office/2006/metadata/properties" ma:root="true" ma:fieldsID="0327b9767ff593e14fba065839cd14fe" ns2:_="">
    <xsd:import namespace="751930dc-da8f-411a-b053-722b920d29f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3.xml><?xml version="1.0" encoding="utf-8"?>
<ds:datastoreItem xmlns:ds="http://schemas.openxmlformats.org/officeDocument/2006/customXml" ds:itemID="{5491E1E5-5D7F-4E7D-A804-C67B885AA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C:\Users\edu-cl\Downloads\Module handbook template.dotx</Template>
  <TotalTime>0</TotalTime>
  <Pages>7</Pages>
  <Words>1577</Words>
  <Characters>8993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Cover Pages No Shield Logo Document</vt:lpstr>
    </vt:vector>
  </TitlesOfParts>
  <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Caroline Lewis</dc:creator>
  <cp:keywords/>
  <dc:description/>
  <cp:lastModifiedBy>Mark Flagg</cp:lastModifiedBy>
  <cp:revision>3</cp:revision>
  <cp:lastPrinted>2024-06-17T13:39:00Z</cp:lastPrinted>
  <dcterms:created xsi:type="dcterms:W3CDTF">2025-09-01T12:11:00Z</dcterms:created>
  <dcterms:modified xsi:type="dcterms:W3CDTF">2025-09-01T12:12:00Z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y fmtid="{D5CDD505-2E9C-101B-9397-08002B2CF9AE}" pid="3" name="MediaServiceImageTags">
    <vt:lpwstr/>
  </property>
</Properties>
</file>