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863EB" w:rsidRPr="00101870" w:rsidRDefault="000863EB" w:rsidP="000863EB">
      <w:pPr>
        <w:spacing w:after="200" w:line="276" w:lineRule="auto"/>
        <w:jc w:val="center"/>
        <w:rPr>
          <w:rFonts w:asciiTheme="minorHAnsi" w:eastAsia="Calibri" w:hAnsiTheme="minorHAnsi" w:cs="Arial"/>
          <w:b/>
          <w:lang w:val="en-US" w:eastAsia="en-US"/>
        </w:rPr>
      </w:pPr>
      <w:r w:rsidRPr="00101870">
        <w:rPr>
          <w:rFonts w:asciiTheme="minorHAnsi" w:eastAsia="Calibri" w:hAnsiTheme="minorHAnsi" w:cs="Arial"/>
          <w:b/>
          <w:lang w:val="en-US" w:eastAsia="en-US"/>
        </w:rPr>
        <w:t xml:space="preserve">Assignment </w:t>
      </w:r>
      <w:r w:rsidR="00E90A40">
        <w:rPr>
          <w:rFonts w:asciiTheme="minorHAnsi" w:eastAsia="Calibri" w:hAnsiTheme="minorHAnsi" w:cs="Arial"/>
          <w:b/>
          <w:lang w:val="en-US" w:eastAsia="en-US"/>
        </w:rPr>
        <w:t>two</w:t>
      </w:r>
      <w:r w:rsidR="00880D34" w:rsidRPr="00101870">
        <w:rPr>
          <w:rFonts w:asciiTheme="minorHAnsi" w:eastAsia="Calibri" w:hAnsiTheme="minorHAnsi" w:cs="Arial"/>
          <w:b/>
          <w:lang w:val="en-US" w:eastAsia="en-US"/>
        </w:rPr>
        <w:t xml:space="preserve"> – 50%</w:t>
      </w:r>
    </w:p>
    <w:p w:rsidR="00880D34" w:rsidRPr="00101870" w:rsidRDefault="00101870" w:rsidP="000863EB">
      <w:pPr>
        <w:spacing w:after="200" w:line="276" w:lineRule="auto"/>
        <w:jc w:val="center"/>
        <w:rPr>
          <w:rFonts w:asciiTheme="minorHAnsi" w:eastAsia="Calibri" w:hAnsiTheme="minorHAnsi" w:cs="Arial"/>
          <w:b/>
          <w:lang w:val="en-US" w:eastAsia="en-US"/>
        </w:rPr>
      </w:pPr>
      <w:r w:rsidRPr="00101870">
        <w:rPr>
          <w:rFonts w:asciiTheme="minorHAnsi" w:eastAsia="Calibri" w:hAnsiTheme="minorHAnsi" w:cs="Arial"/>
          <w:b/>
          <w:lang w:val="en-US" w:eastAsia="en-US"/>
        </w:rPr>
        <w:t>Social Inclusion and Equality</w:t>
      </w:r>
    </w:p>
    <w:p w:rsidR="000863EB" w:rsidRPr="00480A3F" w:rsidRDefault="000863EB" w:rsidP="000863EB">
      <w:pPr>
        <w:spacing w:after="200" w:line="276" w:lineRule="auto"/>
        <w:jc w:val="center"/>
        <w:rPr>
          <w:rFonts w:asciiTheme="minorHAnsi" w:eastAsia="Calibri" w:hAnsiTheme="minorHAnsi" w:cs="Arial"/>
          <w:lang w:val="en-US" w:eastAsia="en-US"/>
        </w:rPr>
      </w:pPr>
    </w:p>
    <w:p w:rsidR="000863EB" w:rsidRPr="00480A3F" w:rsidRDefault="000863EB" w:rsidP="000863EB">
      <w:pPr>
        <w:spacing w:after="200" w:line="276" w:lineRule="auto"/>
        <w:rPr>
          <w:rFonts w:asciiTheme="minorHAnsi" w:eastAsia="Calibri" w:hAnsiTheme="minorHAnsi" w:cs="Arial"/>
          <w:b/>
          <w:lang w:val="en-US" w:eastAsia="en-US"/>
        </w:rPr>
      </w:pPr>
    </w:p>
    <w:p w:rsidR="000863EB" w:rsidRDefault="00E90A40" w:rsidP="000863EB">
      <w:pPr>
        <w:spacing w:after="200" w:line="276" w:lineRule="auto"/>
        <w:rPr>
          <w:rFonts w:asciiTheme="minorHAnsi" w:eastAsia="Calibri" w:hAnsiTheme="minorHAnsi" w:cs="Arial"/>
          <w:b/>
          <w:lang w:val="en-US" w:eastAsia="en-US"/>
        </w:rPr>
      </w:pPr>
      <w:r>
        <w:rPr>
          <w:rFonts w:asciiTheme="minorHAnsi" w:eastAsia="Calibri" w:hAnsiTheme="minorHAnsi" w:cs="Arial"/>
          <w:b/>
          <w:lang w:val="en-US" w:eastAsia="en-US"/>
        </w:rPr>
        <w:t>Essay (2000 words)</w:t>
      </w:r>
    </w:p>
    <w:p w:rsidR="00E90A40" w:rsidRDefault="00E90A40" w:rsidP="00E90A40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sz w:val="22"/>
          <w:szCs w:val="22"/>
          <w:lang w:eastAsia="en-US"/>
        </w:rPr>
        <w:t xml:space="preserve">What are the key social elements that impact on a learner's ability to </w:t>
      </w:r>
      <w:proofErr w:type="gramStart"/>
      <w:r>
        <w:rPr>
          <w:rFonts w:ascii="Helvetica" w:eastAsiaTheme="minorHAnsi" w:hAnsi="Helvetica" w:cs="Helvetica"/>
          <w:sz w:val="22"/>
          <w:szCs w:val="22"/>
          <w:lang w:eastAsia="en-US"/>
        </w:rPr>
        <w:t>access</w:t>
      </w:r>
      <w:proofErr w:type="gramEnd"/>
    </w:p>
    <w:p w:rsidR="00E90A40" w:rsidRDefault="00E90A40" w:rsidP="00E90A40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proofErr w:type="gramStart"/>
      <w:r>
        <w:rPr>
          <w:rFonts w:ascii="Helvetica" w:eastAsiaTheme="minorHAnsi" w:hAnsi="Helvetica" w:cs="Helvetica"/>
          <w:sz w:val="22"/>
          <w:szCs w:val="22"/>
          <w:lang w:eastAsia="en-US"/>
        </w:rPr>
        <w:t>education</w:t>
      </w:r>
      <w:proofErr w:type="gramEnd"/>
      <w:r>
        <w:rPr>
          <w:rFonts w:ascii="Helvetica" w:eastAsiaTheme="minorHAnsi" w:hAnsi="Helvetica" w:cs="Helvetica"/>
          <w:sz w:val="22"/>
          <w:szCs w:val="22"/>
          <w:lang w:eastAsia="en-US"/>
        </w:rPr>
        <w:t>?</w:t>
      </w:r>
    </w:p>
    <w:p w:rsidR="00D332C6" w:rsidRDefault="00D332C6" w:rsidP="00E90A40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</w:p>
    <w:p w:rsidR="00D332C6" w:rsidRDefault="00D332C6" w:rsidP="00E90A40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</w:p>
    <w:p w:rsidR="00D332C6" w:rsidRDefault="00D332C6" w:rsidP="00E90A40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sz w:val="22"/>
          <w:szCs w:val="22"/>
          <w:lang w:eastAsia="en-US"/>
        </w:rPr>
        <w:t>Consider the key social elements that impact on learner’s ability to access education, these could be:</w:t>
      </w:r>
    </w:p>
    <w:p w:rsidR="00D332C6" w:rsidRDefault="00D332C6" w:rsidP="00E90A40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</w:p>
    <w:p w:rsidR="00CF3F81" w:rsidRPr="00CF3F81" w:rsidRDefault="00CF3F81" w:rsidP="000863EB">
      <w:pPr>
        <w:spacing w:after="200" w:line="276" w:lineRule="auto"/>
        <w:rPr>
          <w:rFonts w:asciiTheme="minorHAnsi" w:eastAsia="Calibri" w:hAnsiTheme="minorHAnsi" w:cs="Arial"/>
          <w:lang w:val="en-US" w:eastAsia="en-US"/>
        </w:rPr>
      </w:pPr>
      <w:r w:rsidRPr="00CF3F81">
        <w:rPr>
          <w:rFonts w:asciiTheme="minorHAnsi" w:eastAsia="Calibri" w:hAnsiTheme="minorHAnsi" w:cs="Arial"/>
          <w:lang w:val="en-US" w:eastAsia="en-US"/>
        </w:rPr>
        <w:t>-Social exclusion</w:t>
      </w:r>
    </w:p>
    <w:p w:rsidR="00CF3F81" w:rsidRPr="00CF3F81" w:rsidRDefault="00CF3F81" w:rsidP="000863EB">
      <w:pPr>
        <w:spacing w:after="200" w:line="276" w:lineRule="auto"/>
        <w:rPr>
          <w:rFonts w:asciiTheme="minorHAnsi" w:eastAsia="Calibri" w:hAnsiTheme="minorHAnsi" w:cs="Arial"/>
          <w:lang w:val="en-US" w:eastAsia="en-US"/>
        </w:rPr>
      </w:pPr>
      <w:r w:rsidRPr="00CF3F81">
        <w:rPr>
          <w:rFonts w:asciiTheme="minorHAnsi" w:eastAsia="Calibri" w:hAnsiTheme="minorHAnsi" w:cs="Arial"/>
          <w:lang w:val="en-US" w:eastAsia="en-US"/>
        </w:rPr>
        <w:t xml:space="preserve">- Inequality </w:t>
      </w:r>
    </w:p>
    <w:p w:rsidR="00CF3F81" w:rsidRPr="00CF3F81" w:rsidRDefault="00CF3F81" w:rsidP="000863EB">
      <w:pPr>
        <w:spacing w:after="200" w:line="276" w:lineRule="auto"/>
        <w:rPr>
          <w:rFonts w:asciiTheme="minorHAnsi" w:eastAsia="Calibri" w:hAnsiTheme="minorHAnsi" w:cs="Arial"/>
          <w:lang w:val="en-US" w:eastAsia="en-US"/>
        </w:rPr>
      </w:pPr>
      <w:r w:rsidRPr="00CF3F81">
        <w:rPr>
          <w:rFonts w:asciiTheme="minorHAnsi" w:eastAsia="Calibri" w:hAnsiTheme="minorHAnsi" w:cs="Arial"/>
          <w:lang w:val="en-US" w:eastAsia="en-US"/>
        </w:rPr>
        <w:t>-Poverty</w:t>
      </w:r>
    </w:p>
    <w:p w:rsidR="00CF3F81" w:rsidRPr="00CF3F81" w:rsidRDefault="00CF3F81" w:rsidP="000863EB">
      <w:pPr>
        <w:spacing w:after="200" w:line="276" w:lineRule="auto"/>
        <w:rPr>
          <w:rFonts w:asciiTheme="minorHAnsi" w:eastAsia="Calibri" w:hAnsiTheme="minorHAnsi" w:cs="Arial"/>
          <w:lang w:val="en-US" w:eastAsia="en-US"/>
        </w:rPr>
      </w:pPr>
      <w:r w:rsidRPr="00CF3F81">
        <w:rPr>
          <w:rFonts w:asciiTheme="minorHAnsi" w:eastAsia="Calibri" w:hAnsiTheme="minorHAnsi" w:cs="Arial"/>
          <w:lang w:val="en-US" w:eastAsia="en-US"/>
        </w:rPr>
        <w:t>-Minority/Marginal groups</w:t>
      </w:r>
    </w:p>
    <w:p w:rsidR="00CF3F81" w:rsidRPr="00CF3F81" w:rsidRDefault="00CF3F81" w:rsidP="000863EB">
      <w:pPr>
        <w:spacing w:after="200" w:line="276" w:lineRule="auto"/>
        <w:rPr>
          <w:rFonts w:asciiTheme="minorHAnsi" w:eastAsia="Calibri" w:hAnsiTheme="minorHAnsi" w:cs="Arial"/>
          <w:lang w:val="en-US" w:eastAsia="en-US"/>
        </w:rPr>
      </w:pPr>
      <w:r w:rsidRPr="00CF3F81">
        <w:rPr>
          <w:rFonts w:asciiTheme="minorHAnsi" w:eastAsia="Calibri" w:hAnsiTheme="minorHAnsi" w:cs="Arial"/>
          <w:lang w:val="en-US" w:eastAsia="en-US"/>
        </w:rPr>
        <w:t xml:space="preserve">-Discrimination </w:t>
      </w:r>
    </w:p>
    <w:p w:rsidR="00CF3F81" w:rsidRPr="00CF3F81" w:rsidRDefault="00CF3F81" w:rsidP="000863EB">
      <w:pPr>
        <w:spacing w:after="200" w:line="276" w:lineRule="auto"/>
        <w:rPr>
          <w:rFonts w:asciiTheme="minorHAnsi" w:eastAsia="Calibri" w:hAnsiTheme="minorHAnsi" w:cs="Arial"/>
          <w:lang w:val="en-US" w:eastAsia="en-US"/>
        </w:rPr>
      </w:pPr>
      <w:r w:rsidRPr="00CF3F81">
        <w:rPr>
          <w:rFonts w:asciiTheme="minorHAnsi" w:eastAsia="Calibri" w:hAnsiTheme="minorHAnsi" w:cs="Arial"/>
          <w:lang w:val="en-US" w:eastAsia="en-US"/>
        </w:rPr>
        <w:t xml:space="preserve">- Culture </w:t>
      </w:r>
      <w:proofErr w:type="spellStart"/>
      <w:r w:rsidRPr="00CF3F81">
        <w:rPr>
          <w:rFonts w:asciiTheme="minorHAnsi" w:eastAsia="Calibri" w:hAnsiTheme="minorHAnsi" w:cs="Arial"/>
          <w:lang w:val="en-US" w:eastAsia="en-US"/>
        </w:rPr>
        <w:t>etc</w:t>
      </w:r>
      <w:proofErr w:type="spellEnd"/>
      <w:r w:rsidRPr="00CF3F81">
        <w:rPr>
          <w:rFonts w:asciiTheme="minorHAnsi" w:eastAsia="Calibri" w:hAnsiTheme="minorHAnsi" w:cs="Arial"/>
          <w:lang w:val="en-US" w:eastAsia="en-US"/>
        </w:rPr>
        <w:t xml:space="preserve"> – this list is not exhaustive </w:t>
      </w:r>
    </w:p>
    <w:p w:rsidR="00CF3F81" w:rsidRDefault="00CF3F81" w:rsidP="000863EB">
      <w:pPr>
        <w:spacing w:after="200" w:line="276" w:lineRule="auto"/>
        <w:rPr>
          <w:rFonts w:asciiTheme="minorHAnsi" w:eastAsia="Calibri" w:hAnsiTheme="minorHAnsi" w:cs="Arial"/>
          <w:lang w:val="en-US" w:eastAsia="en-US"/>
        </w:rPr>
      </w:pPr>
      <w:r w:rsidRPr="00CF3F81">
        <w:rPr>
          <w:rFonts w:asciiTheme="minorHAnsi" w:eastAsia="Calibri" w:hAnsiTheme="minorHAnsi" w:cs="Arial"/>
          <w:lang w:val="en-US" w:eastAsia="en-US"/>
        </w:rPr>
        <w:t>Also, consider groups mentioned in the Equality Act 2010</w:t>
      </w:r>
      <w:r>
        <w:rPr>
          <w:rFonts w:asciiTheme="minorHAnsi" w:eastAsia="Calibri" w:hAnsiTheme="minorHAnsi" w:cs="Arial"/>
          <w:lang w:val="en-US" w:eastAsia="en-US"/>
        </w:rPr>
        <w:t>.</w:t>
      </w:r>
    </w:p>
    <w:p w:rsidR="00CF3F81" w:rsidRDefault="00CF3F81" w:rsidP="000863EB">
      <w:pPr>
        <w:spacing w:after="200" w:line="276" w:lineRule="auto"/>
        <w:rPr>
          <w:rFonts w:asciiTheme="minorHAnsi" w:eastAsia="Calibri" w:hAnsiTheme="minorHAnsi" w:cs="Arial"/>
          <w:lang w:val="en-US" w:eastAsia="en-US"/>
        </w:rPr>
      </w:pPr>
    </w:p>
    <w:p w:rsidR="00CF3F81" w:rsidRDefault="00CF3F81" w:rsidP="000863EB">
      <w:pPr>
        <w:spacing w:after="200" w:line="276" w:lineRule="auto"/>
        <w:rPr>
          <w:rFonts w:asciiTheme="minorHAnsi" w:eastAsia="Calibri" w:hAnsiTheme="minorHAnsi" w:cs="Arial"/>
          <w:lang w:val="en-US" w:eastAsia="en-US"/>
        </w:rPr>
      </w:pPr>
      <w:r>
        <w:rPr>
          <w:rFonts w:asciiTheme="minorHAnsi" w:eastAsia="Calibri" w:hAnsiTheme="minorHAnsi" w:cs="Arial"/>
          <w:lang w:val="en-US" w:eastAsia="en-US"/>
        </w:rPr>
        <w:t xml:space="preserve">You will need to write about how they impact on the learner’s ability to access education and you may want to discuss what could be done to prevent this. </w:t>
      </w:r>
    </w:p>
    <w:p w:rsidR="00CF3F81" w:rsidRPr="00EC7111" w:rsidRDefault="00CF3F81" w:rsidP="000863EB">
      <w:pPr>
        <w:spacing w:after="200" w:line="276" w:lineRule="auto"/>
        <w:rPr>
          <w:rFonts w:asciiTheme="minorHAnsi" w:eastAsia="Calibri" w:hAnsiTheme="minorHAnsi" w:cs="Arial"/>
          <w:sz w:val="22"/>
          <w:szCs w:val="22"/>
          <w:lang w:val="en-US" w:eastAsia="en-US"/>
        </w:rPr>
      </w:pPr>
      <w:r>
        <w:rPr>
          <w:rFonts w:asciiTheme="minorHAnsi" w:eastAsia="Calibri" w:hAnsiTheme="minorHAnsi" w:cs="Arial"/>
          <w:lang w:val="en-US" w:eastAsia="en-US"/>
        </w:rPr>
        <w:t xml:space="preserve">You will need to support your essay with a range of reliable evidence, this could include </w:t>
      </w:r>
      <w:r w:rsidRPr="00EC7111">
        <w:rPr>
          <w:rFonts w:asciiTheme="minorHAnsi" w:eastAsia="Calibri" w:hAnsiTheme="minorHAnsi" w:cs="Arial"/>
          <w:sz w:val="22"/>
          <w:szCs w:val="22"/>
          <w:lang w:val="en-US" w:eastAsia="en-US"/>
        </w:rPr>
        <w:t xml:space="preserve">statistics, policy/Government documents and literature from books/journals/reliable websites. </w:t>
      </w:r>
    </w:p>
    <w:p w:rsidR="00101870" w:rsidRPr="00EC7111" w:rsidRDefault="00101870" w:rsidP="00101870">
      <w:pPr>
        <w:rPr>
          <w:rFonts w:asciiTheme="minorHAnsi" w:hAnsiTheme="minorHAnsi"/>
          <w:sz w:val="22"/>
          <w:szCs w:val="22"/>
        </w:rPr>
      </w:pPr>
      <w:r w:rsidRPr="00EC7111">
        <w:rPr>
          <w:rFonts w:asciiTheme="minorHAnsi" w:hAnsiTheme="minorHAnsi"/>
          <w:sz w:val="22"/>
          <w:szCs w:val="22"/>
        </w:rPr>
        <w:t xml:space="preserve">You will need to submit your </w:t>
      </w:r>
      <w:r w:rsidR="00CF3F81" w:rsidRPr="00EC7111">
        <w:rPr>
          <w:rFonts w:asciiTheme="minorHAnsi" w:hAnsiTheme="minorHAnsi"/>
          <w:sz w:val="22"/>
          <w:szCs w:val="22"/>
        </w:rPr>
        <w:t>essay</w:t>
      </w:r>
      <w:r w:rsidRPr="00EC7111">
        <w:rPr>
          <w:rFonts w:asciiTheme="minorHAnsi" w:hAnsiTheme="minorHAnsi"/>
          <w:sz w:val="22"/>
          <w:szCs w:val="22"/>
        </w:rPr>
        <w:t xml:space="preserve"> </w:t>
      </w:r>
      <w:r w:rsidR="00D332C6" w:rsidRPr="00EC7111">
        <w:rPr>
          <w:rFonts w:asciiTheme="minorHAnsi" w:hAnsiTheme="minorHAnsi"/>
          <w:sz w:val="22"/>
          <w:szCs w:val="22"/>
        </w:rPr>
        <w:t>electronically by 26</w:t>
      </w:r>
      <w:r w:rsidR="00D332C6" w:rsidRPr="00EC7111">
        <w:rPr>
          <w:rFonts w:asciiTheme="minorHAnsi" w:hAnsiTheme="minorHAnsi"/>
          <w:sz w:val="22"/>
          <w:szCs w:val="22"/>
          <w:vertAlign w:val="superscript"/>
        </w:rPr>
        <w:t>th</w:t>
      </w:r>
      <w:r w:rsidR="00D332C6" w:rsidRPr="00EC7111">
        <w:rPr>
          <w:rFonts w:asciiTheme="minorHAnsi" w:hAnsiTheme="minorHAnsi"/>
          <w:sz w:val="22"/>
          <w:szCs w:val="22"/>
        </w:rPr>
        <w:t xml:space="preserve"> February 2018 (no hard copy is needed)</w:t>
      </w:r>
      <w:r w:rsidRPr="00EC7111">
        <w:rPr>
          <w:rFonts w:asciiTheme="minorHAnsi" w:hAnsiTheme="minorHAnsi"/>
          <w:sz w:val="22"/>
          <w:szCs w:val="22"/>
        </w:rPr>
        <w:t xml:space="preserve"> </w:t>
      </w:r>
    </w:p>
    <w:p w:rsidR="00101870" w:rsidRPr="00EC7111" w:rsidRDefault="00101870" w:rsidP="00101870">
      <w:pPr>
        <w:rPr>
          <w:rFonts w:asciiTheme="minorHAnsi" w:hAnsiTheme="minorHAnsi"/>
          <w:sz w:val="22"/>
          <w:szCs w:val="22"/>
        </w:rPr>
      </w:pPr>
    </w:p>
    <w:p w:rsidR="00CF3F81" w:rsidRPr="00EC7111" w:rsidRDefault="00CF3F81" w:rsidP="00101870">
      <w:pPr>
        <w:rPr>
          <w:rFonts w:asciiTheme="minorHAnsi" w:hAnsiTheme="minorHAnsi"/>
          <w:b/>
          <w:sz w:val="22"/>
          <w:szCs w:val="22"/>
          <w:u w:val="single"/>
        </w:rPr>
      </w:pPr>
      <w:r w:rsidRPr="00EC7111">
        <w:rPr>
          <w:rFonts w:asciiTheme="minorHAnsi" w:hAnsiTheme="minorHAnsi"/>
          <w:b/>
          <w:sz w:val="22"/>
          <w:szCs w:val="22"/>
          <w:u w:val="single"/>
        </w:rPr>
        <w:t xml:space="preserve">Marking criteria: </w:t>
      </w:r>
    </w:p>
    <w:p w:rsidR="00EC7111" w:rsidRPr="00EC7111" w:rsidRDefault="00EC7111" w:rsidP="00EC7111">
      <w:pPr>
        <w:framePr w:hSpace="180" w:wrap="around" w:vAnchor="text" w:hAnchor="page" w:x="1351" w:y="339"/>
        <w:suppressOverlap/>
        <w:rPr>
          <w:rFonts w:asciiTheme="minorHAnsi" w:hAnsiTheme="minorHAnsi"/>
          <w:b/>
          <w:bCs/>
          <w:sz w:val="22"/>
          <w:szCs w:val="22"/>
        </w:rPr>
      </w:pPr>
      <w:r w:rsidRPr="00EC7111">
        <w:rPr>
          <w:rFonts w:asciiTheme="minorHAnsi" w:hAnsiTheme="minorHAnsi"/>
          <w:b/>
          <w:bCs/>
          <w:sz w:val="22"/>
          <w:szCs w:val="22"/>
        </w:rPr>
        <w:t>Structure and Argument:</w:t>
      </w:r>
    </w:p>
    <w:p w:rsidR="00EC7111" w:rsidRPr="00EC7111" w:rsidRDefault="00EC7111" w:rsidP="00EC7111">
      <w:pPr>
        <w:framePr w:hSpace="180" w:wrap="around" w:vAnchor="text" w:hAnchor="page" w:x="1351" w:y="339"/>
        <w:suppressOverlap/>
        <w:rPr>
          <w:rFonts w:asciiTheme="minorHAnsi" w:hAnsiTheme="minorHAnsi"/>
          <w:b/>
          <w:bCs/>
          <w:sz w:val="22"/>
          <w:szCs w:val="22"/>
        </w:rPr>
      </w:pPr>
    </w:p>
    <w:p w:rsidR="00EC7111" w:rsidRPr="00EC7111" w:rsidRDefault="00EC7111" w:rsidP="00EC7111">
      <w:pPr>
        <w:framePr w:hSpace="180" w:wrap="around" w:vAnchor="text" w:hAnchor="page" w:x="1351" w:y="339"/>
        <w:suppressOverlap/>
        <w:rPr>
          <w:rFonts w:asciiTheme="minorHAnsi" w:hAnsiTheme="minorHAnsi"/>
          <w:sz w:val="22"/>
          <w:szCs w:val="22"/>
        </w:rPr>
      </w:pPr>
      <w:r w:rsidRPr="00EC7111">
        <w:rPr>
          <w:rFonts w:asciiTheme="minorHAnsi" w:hAnsiTheme="minorHAnsi"/>
          <w:sz w:val="22"/>
          <w:szCs w:val="22"/>
        </w:rPr>
        <w:t>E</w:t>
      </w:r>
      <w:r w:rsidRPr="00EC7111">
        <w:rPr>
          <w:rFonts w:asciiTheme="minorHAnsi" w:hAnsiTheme="minorHAnsi"/>
          <w:sz w:val="22"/>
          <w:szCs w:val="22"/>
        </w:rPr>
        <w:t>ffective and clear introduction</w:t>
      </w:r>
    </w:p>
    <w:p w:rsidR="00EC7111" w:rsidRPr="00EC7111" w:rsidRDefault="00EC7111" w:rsidP="00EC7111">
      <w:pPr>
        <w:framePr w:hSpace="180" w:wrap="around" w:vAnchor="text" w:hAnchor="page" w:x="1351" w:y="339"/>
        <w:suppressOverlap/>
        <w:rPr>
          <w:rFonts w:asciiTheme="minorHAnsi" w:hAnsiTheme="minorHAnsi"/>
          <w:sz w:val="22"/>
          <w:szCs w:val="22"/>
        </w:rPr>
      </w:pPr>
      <w:r w:rsidRPr="00EC7111">
        <w:rPr>
          <w:rFonts w:asciiTheme="minorHAnsi" w:hAnsiTheme="minorHAnsi"/>
          <w:sz w:val="22"/>
          <w:szCs w:val="22"/>
        </w:rPr>
        <w:t xml:space="preserve"> Breadth of issues covered; Ability to an</w:t>
      </w:r>
      <w:r w:rsidRPr="00EC7111">
        <w:rPr>
          <w:rFonts w:asciiTheme="minorHAnsi" w:hAnsiTheme="minorHAnsi"/>
          <w:sz w:val="22"/>
          <w:szCs w:val="22"/>
        </w:rPr>
        <w:t>swer the question</w:t>
      </w:r>
    </w:p>
    <w:p w:rsidR="00EC7111" w:rsidRPr="00EC7111" w:rsidRDefault="00EC7111" w:rsidP="00EC7111">
      <w:pPr>
        <w:framePr w:hSpace="180" w:wrap="around" w:vAnchor="text" w:hAnchor="page" w:x="1351" w:y="339"/>
        <w:suppressOverlap/>
        <w:rPr>
          <w:rFonts w:asciiTheme="minorHAnsi" w:hAnsiTheme="minorHAnsi"/>
          <w:sz w:val="22"/>
          <w:szCs w:val="22"/>
        </w:rPr>
      </w:pPr>
      <w:r w:rsidRPr="00EC7111">
        <w:rPr>
          <w:rFonts w:asciiTheme="minorHAnsi" w:hAnsiTheme="minorHAnsi"/>
          <w:sz w:val="22"/>
          <w:szCs w:val="22"/>
        </w:rPr>
        <w:t xml:space="preserve"> Stru</w:t>
      </w:r>
      <w:r w:rsidRPr="00EC7111">
        <w:rPr>
          <w:rFonts w:asciiTheme="minorHAnsi" w:hAnsiTheme="minorHAnsi"/>
          <w:sz w:val="22"/>
          <w:szCs w:val="22"/>
        </w:rPr>
        <w:t>cture and coherence of argument</w:t>
      </w:r>
    </w:p>
    <w:p w:rsidR="00EC7111" w:rsidRPr="00EC7111" w:rsidRDefault="00EC7111" w:rsidP="00EC7111">
      <w:pPr>
        <w:framePr w:hSpace="180" w:wrap="around" w:vAnchor="text" w:hAnchor="page" w:x="1351" w:y="339"/>
        <w:suppressOverlap/>
        <w:rPr>
          <w:rFonts w:asciiTheme="minorHAnsi" w:hAnsiTheme="minorHAnsi"/>
          <w:sz w:val="22"/>
          <w:szCs w:val="22"/>
        </w:rPr>
      </w:pPr>
      <w:r w:rsidRPr="00EC7111">
        <w:rPr>
          <w:rFonts w:asciiTheme="minorHAnsi" w:hAnsiTheme="minorHAnsi"/>
          <w:sz w:val="22"/>
          <w:szCs w:val="22"/>
        </w:rPr>
        <w:t xml:space="preserve"> Usefulness </w:t>
      </w:r>
      <w:r w:rsidRPr="00EC7111">
        <w:rPr>
          <w:rFonts w:asciiTheme="minorHAnsi" w:hAnsiTheme="minorHAnsi"/>
          <w:b/>
          <w:bCs/>
          <w:sz w:val="22"/>
          <w:szCs w:val="22"/>
        </w:rPr>
        <w:t xml:space="preserve"> </w:t>
      </w:r>
    </w:p>
    <w:p w:rsidR="000863EB" w:rsidRPr="00EC7111" w:rsidRDefault="000863EB" w:rsidP="000863EB">
      <w:pPr>
        <w:rPr>
          <w:rFonts w:asciiTheme="minorHAnsi" w:hAnsiTheme="minorHAnsi"/>
          <w:sz w:val="22"/>
          <w:szCs w:val="22"/>
        </w:rPr>
      </w:pPr>
    </w:p>
    <w:p w:rsidR="000863EB" w:rsidRPr="00EC7111" w:rsidRDefault="00CF3F81" w:rsidP="00CF3F81">
      <w:pPr>
        <w:rPr>
          <w:rFonts w:asciiTheme="minorHAnsi" w:hAnsiTheme="minorHAnsi"/>
          <w:sz w:val="22"/>
          <w:szCs w:val="22"/>
        </w:rPr>
      </w:pPr>
      <w:proofErr w:type="gramStart"/>
      <w:r w:rsidRPr="00EC7111">
        <w:rPr>
          <w:rFonts w:asciiTheme="minorHAnsi" w:hAnsiTheme="minorHAnsi"/>
          <w:sz w:val="22"/>
          <w:szCs w:val="22"/>
        </w:rPr>
        <w:t>of</w:t>
      </w:r>
      <w:proofErr w:type="gramEnd"/>
      <w:r w:rsidRPr="00EC7111">
        <w:rPr>
          <w:rFonts w:asciiTheme="minorHAnsi" w:hAnsiTheme="minorHAnsi"/>
          <w:sz w:val="22"/>
          <w:szCs w:val="22"/>
        </w:rPr>
        <w:t xml:space="preserve"> the conclusion.</w:t>
      </w:r>
    </w:p>
    <w:p w:rsidR="000863EB" w:rsidRPr="00EC7111" w:rsidRDefault="000863EB" w:rsidP="000863EB">
      <w:pPr>
        <w:rPr>
          <w:rFonts w:asciiTheme="minorHAnsi" w:hAnsiTheme="minorHAnsi"/>
          <w:sz w:val="22"/>
          <w:szCs w:val="22"/>
        </w:rPr>
      </w:pPr>
    </w:p>
    <w:p w:rsidR="00EC7111" w:rsidRPr="00EC7111" w:rsidRDefault="00EC7111" w:rsidP="000863EB">
      <w:pPr>
        <w:rPr>
          <w:rFonts w:asciiTheme="minorHAnsi" w:hAnsiTheme="minorHAnsi"/>
          <w:b/>
          <w:sz w:val="22"/>
          <w:szCs w:val="22"/>
        </w:rPr>
      </w:pPr>
      <w:r w:rsidRPr="00EC7111">
        <w:rPr>
          <w:rFonts w:asciiTheme="minorHAnsi" w:hAnsiTheme="minorHAnsi"/>
          <w:b/>
          <w:sz w:val="22"/>
          <w:szCs w:val="22"/>
        </w:rPr>
        <w:lastRenderedPageBreak/>
        <w:t>Evidence of additional Reading:</w:t>
      </w:r>
    </w:p>
    <w:p w:rsidR="00EC7111" w:rsidRPr="00EC7111" w:rsidRDefault="00EC7111" w:rsidP="000863EB">
      <w:pPr>
        <w:rPr>
          <w:rFonts w:asciiTheme="minorHAnsi" w:hAnsiTheme="minorHAnsi"/>
          <w:sz w:val="22"/>
          <w:szCs w:val="22"/>
        </w:rPr>
      </w:pPr>
    </w:p>
    <w:p w:rsidR="00EC7111" w:rsidRPr="00EC7111" w:rsidRDefault="00EC7111" w:rsidP="000863EB">
      <w:pPr>
        <w:rPr>
          <w:rFonts w:asciiTheme="minorHAnsi" w:hAnsiTheme="minorHAnsi"/>
          <w:sz w:val="22"/>
          <w:szCs w:val="22"/>
        </w:rPr>
      </w:pPr>
      <w:r w:rsidRPr="00EC7111">
        <w:rPr>
          <w:rFonts w:asciiTheme="minorHAnsi" w:hAnsiTheme="minorHAnsi"/>
          <w:sz w:val="22"/>
          <w:szCs w:val="22"/>
        </w:rPr>
        <w:t xml:space="preserve">Appropriate use of references </w:t>
      </w:r>
      <w:r w:rsidRPr="00EC7111">
        <w:rPr>
          <w:rFonts w:asciiTheme="minorHAnsi" w:hAnsiTheme="minorHAnsi"/>
          <w:sz w:val="22"/>
          <w:szCs w:val="22"/>
        </w:rPr>
        <w:t>and quotations</w:t>
      </w:r>
    </w:p>
    <w:p w:rsidR="00EC7111" w:rsidRPr="00EC7111" w:rsidRDefault="00EC7111" w:rsidP="000863EB">
      <w:pPr>
        <w:rPr>
          <w:rFonts w:asciiTheme="minorHAnsi" w:hAnsiTheme="minorHAnsi"/>
          <w:sz w:val="22"/>
          <w:szCs w:val="22"/>
        </w:rPr>
      </w:pPr>
      <w:r w:rsidRPr="00EC7111">
        <w:rPr>
          <w:rFonts w:asciiTheme="minorHAnsi" w:hAnsiTheme="minorHAnsi"/>
          <w:sz w:val="22"/>
          <w:szCs w:val="22"/>
        </w:rPr>
        <w:t xml:space="preserve"> Use of supporting evidence</w:t>
      </w:r>
    </w:p>
    <w:p w:rsidR="00EC7111" w:rsidRPr="00EC7111" w:rsidRDefault="00EC7111" w:rsidP="000863EB">
      <w:pPr>
        <w:rPr>
          <w:rFonts w:asciiTheme="minorHAnsi" w:hAnsiTheme="minorHAnsi"/>
          <w:sz w:val="22"/>
          <w:szCs w:val="22"/>
        </w:rPr>
      </w:pPr>
      <w:r w:rsidRPr="00EC7111">
        <w:rPr>
          <w:rFonts w:asciiTheme="minorHAnsi" w:hAnsiTheme="minorHAnsi"/>
          <w:sz w:val="22"/>
          <w:szCs w:val="22"/>
        </w:rPr>
        <w:t xml:space="preserve">Remember to only use reliable sources! </w:t>
      </w:r>
    </w:p>
    <w:p w:rsidR="00EC7111" w:rsidRPr="00EC7111" w:rsidRDefault="00EC7111" w:rsidP="000863EB">
      <w:pPr>
        <w:rPr>
          <w:rFonts w:asciiTheme="minorHAnsi" w:hAnsiTheme="minorHAnsi"/>
          <w:sz w:val="22"/>
          <w:szCs w:val="22"/>
        </w:rPr>
      </w:pPr>
    </w:p>
    <w:p w:rsidR="00EC7111" w:rsidRPr="00EC7111" w:rsidRDefault="00EC7111" w:rsidP="00EC7111">
      <w:pPr>
        <w:framePr w:hSpace="180" w:wrap="around" w:vAnchor="text" w:hAnchor="text" w:y="1"/>
        <w:suppressOverlap/>
        <w:rPr>
          <w:rFonts w:asciiTheme="minorHAnsi" w:hAnsiTheme="minorHAnsi"/>
          <w:b/>
          <w:bCs/>
          <w:sz w:val="22"/>
          <w:szCs w:val="22"/>
        </w:rPr>
      </w:pPr>
      <w:r w:rsidRPr="00EC7111">
        <w:rPr>
          <w:rFonts w:asciiTheme="minorHAnsi" w:hAnsiTheme="minorHAnsi"/>
          <w:b/>
          <w:bCs/>
          <w:sz w:val="22"/>
          <w:szCs w:val="22"/>
        </w:rPr>
        <w:t xml:space="preserve">Style and Presentation: </w:t>
      </w:r>
    </w:p>
    <w:p w:rsidR="00EC7111" w:rsidRPr="00EC7111" w:rsidRDefault="00EC7111" w:rsidP="00EC7111">
      <w:pPr>
        <w:rPr>
          <w:rFonts w:asciiTheme="minorHAnsi" w:hAnsiTheme="minorHAnsi"/>
          <w:sz w:val="22"/>
          <w:szCs w:val="22"/>
        </w:rPr>
      </w:pPr>
    </w:p>
    <w:p w:rsidR="00EC7111" w:rsidRPr="00EC7111" w:rsidRDefault="00EC7111" w:rsidP="00EC7111">
      <w:pPr>
        <w:rPr>
          <w:rFonts w:asciiTheme="minorHAnsi" w:hAnsiTheme="minorHAnsi"/>
          <w:sz w:val="22"/>
          <w:szCs w:val="22"/>
        </w:rPr>
      </w:pPr>
    </w:p>
    <w:p w:rsidR="00EC7111" w:rsidRPr="00EC7111" w:rsidRDefault="00EC7111" w:rsidP="00EC7111">
      <w:pPr>
        <w:rPr>
          <w:rFonts w:asciiTheme="minorHAnsi" w:hAnsiTheme="minorHAnsi"/>
          <w:sz w:val="22"/>
          <w:szCs w:val="22"/>
        </w:rPr>
      </w:pPr>
      <w:r w:rsidRPr="00EC7111">
        <w:rPr>
          <w:rFonts w:asciiTheme="minorHAnsi" w:hAnsiTheme="minorHAnsi"/>
          <w:sz w:val="22"/>
          <w:szCs w:val="22"/>
        </w:rPr>
        <w:t>Fluency of writing</w:t>
      </w:r>
    </w:p>
    <w:p w:rsidR="00EC7111" w:rsidRPr="00EC7111" w:rsidRDefault="00EC7111" w:rsidP="00EC7111">
      <w:pPr>
        <w:rPr>
          <w:rFonts w:asciiTheme="minorHAnsi" w:hAnsiTheme="minorHAnsi"/>
          <w:sz w:val="22"/>
          <w:szCs w:val="22"/>
        </w:rPr>
      </w:pPr>
      <w:r w:rsidRPr="00EC7111">
        <w:rPr>
          <w:rFonts w:asciiTheme="minorHAnsi" w:hAnsiTheme="minorHAnsi"/>
          <w:sz w:val="22"/>
          <w:szCs w:val="22"/>
        </w:rPr>
        <w:t xml:space="preserve"> Spelling/grammar/punctuation</w:t>
      </w:r>
    </w:p>
    <w:p w:rsidR="00EC7111" w:rsidRPr="00EC7111" w:rsidRDefault="00EC7111" w:rsidP="00EC7111">
      <w:pPr>
        <w:rPr>
          <w:rFonts w:asciiTheme="minorHAnsi" w:hAnsiTheme="minorHAnsi"/>
          <w:sz w:val="22"/>
          <w:szCs w:val="22"/>
        </w:rPr>
      </w:pPr>
      <w:r w:rsidRPr="00EC7111">
        <w:rPr>
          <w:rFonts w:asciiTheme="minorHAnsi" w:hAnsiTheme="minorHAnsi"/>
          <w:sz w:val="22"/>
          <w:szCs w:val="22"/>
        </w:rPr>
        <w:t xml:space="preserve"> Presentation</w:t>
      </w:r>
    </w:p>
    <w:p w:rsidR="000863EB" w:rsidRDefault="000863EB" w:rsidP="000863EB">
      <w:pPr>
        <w:rPr>
          <w:rFonts w:asciiTheme="minorHAnsi" w:hAnsiTheme="minorHAnsi"/>
        </w:rPr>
      </w:pPr>
    </w:p>
    <w:p w:rsidR="00EC7111" w:rsidRPr="00EC7111" w:rsidRDefault="00EC7111" w:rsidP="000863EB">
      <w:pPr>
        <w:rPr>
          <w:rFonts w:asciiTheme="minorHAnsi" w:hAnsiTheme="minorHAnsi"/>
          <w:b/>
        </w:rPr>
      </w:pPr>
      <w:r w:rsidRPr="00EC7111">
        <w:rPr>
          <w:rFonts w:asciiTheme="minorHAnsi" w:hAnsiTheme="minorHAnsi"/>
          <w:b/>
        </w:rPr>
        <w:t>Referencing</w:t>
      </w:r>
      <w:bookmarkStart w:id="0" w:name="_GoBack"/>
      <w:bookmarkEnd w:id="0"/>
    </w:p>
    <w:p w:rsidR="00EC7111" w:rsidRDefault="00EC7111" w:rsidP="000863EB">
      <w:pPr>
        <w:rPr>
          <w:rFonts w:asciiTheme="minorHAnsi" w:hAnsiTheme="minorHAnsi"/>
        </w:rPr>
      </w:pPr>
    </w:p>
    <w:p w:rsidR="00EC7111" w:rsidRDefault="00EC7111" w:rsidP="000863EB">
      <w:pPr>
        <w:rPr>
          <w:rFonts w:asciiTheme="minorHAnsi" w:hAnsiTheme="minorHAnsi"/>
        </w:rPr>
      </w:pPr>
      <w:r>
        <w:rPr>
          <w:rFonts w:asciiTheme="minorHAnsi" w:hAnsiTheme="minorHAnsi"/>
        </w:rPr>
        <w:t>Harvard referencing used throughout essay</w:t>
      </w:r>
    </w:p>
    <w:p w:rsidR="00EC7111" w:rsidRPr="000863EB" w:rsidRDefault="00EC7111" w:rsidP="000863EB">
      <w:pPr>
        <w:rPr>
          <w:rFonts w:asciiTheme="minorHAnsi" w:hAnsiTheme="minorHAnsi"/>
        </w:rPr>
      </w:pPr>
      <w:r>
        <w:rPr>
          <w:rFonts w:asciiTheme="minorHAnsi" w:hAnsiTheme="minorHAnsi"/>
        </w:rPr>
        <w:t xml:space="preserve">Alphabetical reference list included </w:t>
      </w:r>
    </w:p>
    <w:p w:rsidR="000863EB" w:rsidRPr="000863EB" w:rsidRDefault="000863EB" w:rsidP="000863EB">
      <w:pPr>
        <w:rPr>
          <w:rFonts w:asciiTheme="minorHAnsi" w:hAnsiTheme="minorHAnsi"/>
        </w:rPr>
      </w:pPr>
    </w:p>
    <w:p w:rsidR="000863EB" w:rsidRPr="000863EB" w:rsidRDefault="000863EB" w:rsidP="000863EB">
      <w:pPr>
        <w:rPr>
          <w:rFonts w:asciiTheme="minorHAnsi" w:hAnsiTheme="minorHAnsi"/>
        </w:rPr>
      </w:pPr>
    </w:p>
    <w:p w:rsidR="000863EB" w:rsidRPr="000863EB" w:rsidRDefault="000863EB" w:rsidP="000863EB">
      <w:pPr>
        <w:spacing w:after="160" w:line="259" w:lineRule="auto"/>
        <w:rPr>
          <w:rFonts w:asciiTheme="minorHAnsi" w:eastAsiaTheme="minorHAnsi" w:hAnsiTheme="minorHAnsi" w:cs="Arial"/>
          <w:bCs/>
          <w:lang w:eastAsia="en-US"/>
        </w:rPr>
      </w:pPr>
    </w:p>
    <w:p w:rsidR="000863EB" w:rsidRPr="000863EB" w:rsidRDefault="000863EB" w:rsidP="000863EB">
      <w:pPr>
        <w:spacing w:after="160" w:line="259" w:lineRule="auto"/>
        <w:rPr>
          <w:rFonts w:asciiTheme="minorHAnsi" w:eastAsiaTheme="minorHAnsi" w:hAnsiTheme="minorHAnsi" w:cs="Arial"/>
          <w:b/>
          <w:lang w:eastAsia="en-US"/>
        </w:rPr>
      </w:pPr>
    </w:p>
    <w:p w:rsidR="000863EB" w:rsidRDefault="000863EB"/>
    <w:sectPr w:rsidR="000863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B430819"/>
    <w:multiLevelType w:val="hybridMultilevel"/>
    <w:tmpl w:val="342CD67A"/>
    <w:lvl w:ilvl="0" w:tplc="258A9FA0">
      <w:numFmt w:val="bullet"/>
      <w:lvlText w:val="-"/>
      <w:lvlJc w:val="left"/>
      <w:pPr>
        <w:ind w:left="720" w:hanging="360"/>
      </w:pPr>
      <w:rPr>
        <w:rFonts w:ascii="Calibri" w:eastAsiaTheme="minorHAnsi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707168"/>
    <w:multiLevelType w:val="hybridMultilevel"/>
    <w:tmpl w:val="C0AABA4E"/>
    <w:lvl w:ilvl="0" w:tplc="C1240A34"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372C3C"/>
    <w:multiLevelType w:val="hybridMultilevel"/>
    <w:tmpl w:val="45566D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63EB"/>
    <w:rsid w:val="000863EB"/>
    <w:rsid w:val="00101870"/>
    <w:rsid w:val="00480A3F"/>
    <w:rsid w:val="005D5D98"/>
    <w:rsid w:val="006C6F39"/>
    <w:rsid w:val="00880D34"/>
    <w:rsid w:val="00A46322"/>
    <w:rsid w:val="00CF3F81"/>
    <w:rsid w:val="00D332C6"/>
    <w:rsid w:val="00DF3DEB"/>
    <w:rsid w:val="00E90A40"/>
    <w:rsid w:val="00EC71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5408F32-0BAF-4D76-80A5-26FE744745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863E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D5D98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5D98"/>
    <w:rPr>
      <w:rFonts w:ascii="Segoe UI" w:eastAsia="Times New Roman" w:hAnsi="Segoe UI" w:cs="Segoe UI"/>
      <w:sz w:val="18"/>
      <w:szCs w:val="18"/>
      <w:lang w:eastAsia="en-GB"/>
    </w:rPr>
  </w:style>
  <w:style w:type="paragraph" w:styleId="ListParagraph">
    <w:name w:val="List Paragraph"/>
    <w:basedOn w:val="Normal"/>
    <w:uiPriority w:val="34"/>
    <w:qFormat/>
    <w:rsid w:val="001018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214</Words>
  <Characters>1224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Hutchings</dc:creator>
  <cp:keywords/>
  <dc:description/>
  <cp:lastModifiedBy>Laura Hutchings</cp:lastModifiedBy>
  <cp:revision>2</cp:revision>
  <cp:lastPrinted>2016-02-16T09:28:00Z</cp:lastPrinted>
  <dcterms:created xsi:type="dcterms:W3CDTF">2018-02-05T12:25:00Z</dcterms:created>
  <dcterms:modified xsi:type="dcterms:W3CDTF">2018-02-05T12:25:00Z</dcterms:modified>
</cp:coreProperties>
</file>