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6302A" w14:textId="77777777" w:rsidR="00F84AFB" w:rsidRPr="002A38FE" w:rsidRDefault="00F84AFB">
      <w:pPr>
        <w:jc w:val="center"/>
        <w:rPr>
          <w:b/>
          <w:bCs/>
          <w:color w:val="000000" w:themeColor="text1"/>
          <w:sz w:val="36"/>
          <w:szCs w:val="36"/>
        </w:rPr>
      </w:pPr>
    </w:p>
    <w:p w14:paraId="3A527135" w14:textId="77777777" w:rsidR="00F84AFB" w:rsidRPr="002A38FE" w:rsidRDefault="00F84AFB">
      <w:pPr>
        <w:jc w:val="center"/>
        <w:rPr>
          <w:b/>
          <w:bCs/>
          <w:color w:val="000000" w:themeColor="text1"/>
          <w:sz w:val="36"/>
          <w:szCs w:val="36"/>
        </w:rPr>
      </w:pPr>
    </w:p>
    <w:p w14:paraId="07CDCFB4" w14:textId="77777777" w:rsidR="00F84AFB" w:rsidRPr="002A38FE" w:rsidRDefault="00F84AFB">
      <w:pPr>
        <w:jc w:val="center"/>
        <w:rPr>
          <w:b/>
          <w:bCs/>
          <w:color w:val="000000" w:themeColor="text1"/>
          <w:sz w:val="36"/>
          <w:szCs w:val="36"/>
        </w:rPr>
      </w:pPr>
    </w:p>
    <w:p w14:paraId="7DA5F0DF" w14:textId="77777777" w:rsidR="00F84AFB" w:rsidRPr="002A38FE" w:rsidRDefault="00F84AFB">
      <w:pPr>
        <w:jc w:val="center"/>
        <w:rPr>
          <w:b/>
          <w:bCs/>
          <w:color w:val="000000" w:themeColor="text1"/>
          <w:sz w:val="36"/>
          <w:szCs w:val="36"/>
        </w:rPr>
      </w:pPr>
    </w:p>
    <w:p w14:paraId="62169BF6" w14:textId="77777777" w:rsidR="00F84AFB" w:rsidRPr="002A38FE" w:rsidRDefault="00F84AFB">
      <w:pPr>
        <w:jc w:val="center"/>
        <w:rPr>
          <w:b/>
          <w:bCs/>
          <w:color w:val="000000" w:themeColor="text1"/>
          <w:sz w:val="36"/>
          <w:szCs w:val="36"/>
        </w:rPr>
      </w:pPr>
    </w:p>
    <w:p w14:paraId="186A1D70" w14:textId="77777777" w:rsidR="00F84AFB" w:rsidRPr="002A38FE" w:rsidRDefault="006B13DA">
      <w:pPr>
        <w:jc w:val="center"/>
        <w:rPr>
          <w:b/>
          <w:bCs/>
          <w:color w:val="000000" w:themeColor="text1"/>
          <w:sz w:val="36"/>
          <w:szCs w:val="36"/>
        </w:rPr>
      </w:pPr>
      <w:r w:rsidRPr="002A38FE">
        <w:rPr>
          <w:b/>
          <w:bCs/>
          <w:color w:val="000000" w:themeColor="text1"/>
          <w:sz w:val="36"/>
          <w:szCs w:val="36"/>
        </w:rPr>
        <w:t>ENTREPRENEURSHIP</w:t>
      </w:r>
    </w:p>
    <w:p w14:paraId="39F808D6" w14:textId="7AC63CEE" w:rsidR="00F84AFB" w:rsidRPr="002A38FE" w:rsidRDefault="006B13DA">
      <w:pPr>
        <w:jc w:val="center"/>
        <w:rPr>
          <w:b/>
          <w:bCs/>
          <w:color w:val="000000" w:themeColor="text1"/>
          <w:sz w:val="36"/>
          <w:szCs w:val="36"/>
        </w:rPr>
      </w:pPr>
      <w:r w:rsidRPr="002A38FE">
        <w:rPr>
          <w:b/>
          <w:bCs/>
          <w:color w:val="000000" w:themeColor="text1"/>
          <w:sz w:val="36"/>
          <w:szCs w:val="36"/>
        </w:rPr>
        <w:t>COMPONENT 2</w:t>
      </w:r>
      <w:r w:rsidR="006C482B" w:rsidRPr="002A38FE">
        <w:rPr>
          <w:b/>
          <w:bCs/>
          <w:color w:val="000000" w:themeColor="text1"/>
          <w:sz w:val="36"/>
          <w:szCs w:val="36"/>
        </w:rPr>
        <w:br/>
        <w:t>Task B: Evaluation Report</w:t>
      </w:r>
    </w:p>
    <w:p w14:paraId="7B77C797" w14:textId="70D6898B" w:rsidR="00F84AFB" w:rsidRDefault="00646275">
      <w:pPr>
        <w:jc w:val="center"/>
        <w:rPr>
          <w:b/>
          <w:bCs/>
          <w:color w:val="000000" w:themeColor="text1"/>
          <w:sz w:val="36"/>
          <w:szCs w:val="36"/>
        </w:rPr>
      </w:pPr>
      <w:r>
        <w:rPr>
          <w:b/>
          <w:bCs/>
          <w:color w:val="000000" w:themeColor="text1"/>
          <w:sz w:val="36"/>
          <w:szCs w:val="36"/>
        </w:rPr>
        <w:t xml:space="preserve">Student name: Alexandra Strajeriu </w:t>
      </w:r>
    </w:p>
    <w:p w14:paraId="2C6C71A0" w14:textId="41C3B06D" w:rsidR="00646275" w:rsidRDefault="00646275">
      <w:pPr>
        <w:jc w:val="center"/>
        <w:rPr>
          <w:b/>
          <w:bCs/>
          <w:color w:val="000000" w:themeColor="text1"/>
          <w:sz w:val="36"/>
          <w:szCs w:val="36"/>
        </w:rPr>
      </w:pPr>
      <w:r>
        <w:rPr>
          <w:b/>
          <w:bCs/>
          <w:color w:val="000000" w:themeColor="text1"/>
          <w:sz w:val="36"/>
          <w:szCs w:val="36"/>
        </w:rPr>
        <w:t>Student id: 2214913</w:t>
      </w:r>
    </w:p>
    <w:p w14:paraId="33A8EFFC" w14:textId="57AA8BAB" w:rsidR="00646275" w:rsidRDefault="00615CD7">
      <w:pPr>
        <w:jc w:val="center"/>
        <w:rPr>
          <w:b/>
          <w:bCs/>
          <w:color w:val="000000" w:themeColor="text1"/>
          <w:sz w:val="36"/>
          <w:szCs w:val="36"/>
        </w:rPr>
      </w:pPr>
      <w:r>
        <w:rPr>
          <w:b/>
          <w:bCs/>
          <w:color w:val="000000" w:themeColor="text1"/>
          <w:sz w:val="36"/>
          <w:szCs w:val="36"/>
        </w:rPr>
        <w:t xml:space="preserve">Module name: Entrepreneurship </w:t>
      </w:r>
    </w:p>
    <w:p w14:paraId="1FD5F07B" w14:textId="7A35C221" w:rsidR="00615CD7" w:rsidRDefault="00615CD7">
      <w:pPr>
        <w:jc w:val="center"/>
        <w:rPr>
          <w:b/>
          <w:bCs/>
          <w:color w:val="000000" w:themeColor="text1"/>
          <w:sz w:val="36"/>
          <w:szCs w:val="36"/>
        </w:rPr>
      </w:pPr>
      <w:r>
        <w:rPr>
          <w:b/>
          <w:bCs/>
          <w:color w:val="000000" w:themeColor="text1"/>
          <w:sz w:val="36"/>
          <w:szCs w:val="36"/>
        </w:rPr>
        <w:t>Module id</w:t>
      </w:r>
      <w:r w:rsidR="00937A10">
        <w:rPr>
          <w:b/>
          <w:bCs/>
          <w:color w:val="000000" w:themeColor="text1"/>
          <w:sz w:val="36"/>
          <w:szCs w:val="36"/>
        </w:rPr>
        <w:t>: LCBB5001</w:t>
      </w:r>
    </w:p>
    <w:p w14:paraId="7E72B445" w14:textId="5E893EDC" w:rsidR="00937A10" w:rsidRPr="002A38FE" w:rsidRDefault="00937A10">
      <w:pPr>
        <w:jc w:val="center"/>
        <w:rPr>
          <w:b/>
          <w:bCs/>
          <w:color w:val="000000" w:themeColor="text1"/>
          <w:sz w:val="36"/>
          <w:szCs w:val="36"/>
        </w:rPr>
      </w:pPr>
      <w:r>
        <w:rPr>
          <w:b/>
          <w:bCs/>
          <w:color w:val="000000" w:themeColor="text1"/>
          <w:sz w:val="36"/>
          <w:szCs w:val="36"/>
        </w:rPr>
        <w:t xml:space="preserve">Lecturer: </w:t>
      </w:r>
      <w:r w:rsidR="002E1158">
        <w:rPr>
          <w:b/>
          <w:bCs/>
          <w:color w:val="000000" w:themeColor="text1"/>
          <w:sz w:val="36"/>
          <w:szCs w:val="36"/>
        </w:rPr>
        <w:t>Amer Kareem</w:t>
      </w:r>
    </w:p>
    <w:p w14:paraId="3D30E17E" w14:textId="77777777" w:rsidR="00F84AFB" w:rsidRPr="002A38FE" w:rsidRDefault="00F84AFB">
      <w:pPr>
        <w:jc w:val="center"/>
        <w:rPr>
          <w:b/>
          <w:bCs/>
          <w:color w:val="000000" w:themeColor="text1"/>
          <w:sz w:val="36"/>
          <w:szCs w:val="36"/>
        </w:rPr>
      </w:pPr>
    </w:p>
    <w:p w14:paraId="52C35DE7" w14:textId="77777777" w:rsidR="00F0498F" w:rsidRPr="002A38FE" w:rsidRDefault="00F0498F">
      <w:pPr>
        <w:jc w:val="center"/>
        <w:rPr>
          <w:b/>
          <w:bCs/>
          <w:color w:val="000000" w:themeColor="text1"/>
          <w:sz w:val="36"/>
          <w:szCs w:val="36"/>
        </w:rPr>
      </w:pPr>
    </w:p>
    <w:p w14:paraId="20502D76" w14:textId="77777777" w:rsidR="00F0498F" w:rsidRPr="002A38FE" w:rsidRDefault="00F0498F">
      <w:pPr>
        <w:jc w:val="center"/>
        <w:rPr>
          <w:b/>
          <w:bCs/>
          <w:color w:val="000000" w:themeColor="text1"/>
          <w:sz w:val="36"/>
          <w:szCs w:val="36"/>
        </w:rPr>
      </w:pPr>
    </w:p>
    <w:p w14:paraId="1F0380CB" w14:textId="77777777" w:rsidR="00F0498F" w:rsidRPr="002A38FE" w:rsidRDefault="00F0498F">
      <w:pPr>
        <w:jc w:val="center"/>
        <w:rPr>
          <w:b/>
          <w:bCs/>
          <w:color w:val="000000" w:themeColor="text1"/>
          <w:sz w:val="36"/>
          <w:szCs w:val="36"/>
        </w:rPr>
      </w:pPr>
    </w:p>
    <w:p w14:paraId="50FD8F57" w14:textId="77777777" w:rsidR="00F0498F" w:rsidRPr="002A38FE" w:rsidRDefault="00F0498F">
      <w:pPr>
        <w:jc w:val="center"/>
        <w:rPr>
          <w:b/>
          <w:bCs/>
          <w:color w:val="000000" w:themeColor="text1"/>
          <w:sz w:val="36"/>
          <w:szCs w:val="36"/>
        </w:rPr>
      </w:pPr>
    </w:p>
    <w:sdt>
      <w:sdtPr>
        <w:rPr>
          <w:rFonts w:ascii="Times New Roman" w:eastAsia="Times New Roman" w:hAnsi="Times New Roman" w:cs="Times New Roman"/>
          <w:color w:val="000000" w:themeColor="text1"/>
          <w:sz w:val="24"/>
          <w:szCs w:val="24"/>
          <w:lang w:val="en"/>
        </w:rPr>
        <w:id w:val="-1815862894"/>
        <w:docPartObj>
          <w:docPartGallery w:val="Table of Contents"/>
          <w:docPartUnique/>
        </w:docPartObj>
      </w:sdtPr>
      <w:sdtEndPr>
        <w:rPr>
          <w:b/>
          <w:bCs/>
        </w:rPr>
      </w:sdtEndPr>
      <w:sdtContent>
        <w:p w14:paraId="2164E0AB" w14:textId="77777777" w:rsidR="00F84AFB" w:rsidRPr="002A38FE" w:rsidRDefault="006B13DA">
          <w:pPr>
            <w:pStyle w:val="TOCHeading1"/>
            <w:spacing w:line="360" w:lineRule="auto"/>
            <w:jc w:val="center"/>
            <w:rPr>
              <w:rFonts w:ascii="Times New Roman" w:hAnsi="Times New Roman" w:cs="Times New Roman"/>
              <w:b/>
              <w:bCs/>
              <w:color w:val="000000" w:themeColor="text1"/>
              <w:sz w:val="28"/>
              <w:szCs w:val="28"/>
            </w:rPr>
          </w:pPr>
          <w:r w:rsidRPr="002A38FE">
            <w:rPr>
              <w:rFonts w:ascii="Times New Roman" w:hAnsi="Times New Roman" w:cs="Times New Roman"/>
              <w:b/>
              <w:bCs/>
              <w:color w:val="000000" w:themeColor="text1"/>
              <w:sz w:val="28"/>
              <w:szCs w:val="28"/>
            </w:rPr>
            <w:t>Table of Contents</w:t>
          </w:r>
        </w:p>
        <w:p w14:paraId="360BB373" w14:textId="77777777" w:rsidR="00F84AFB" w:rsidRPr="002A38FE" w:rsidRDefault="006B13DA">
          <w:pPr>
            <w:pStyle w:val="TOC1"/>
            <w:tabs>
              <w:tab w:val="right" w:leader="dot" w:pos="9350"/>
            </w:tabs>
            <w:rPr>
              <w:color w:val="000000" w:themeColor="text1"/>
            </w:rPr>
          </w:pPr>
          <w:r w:rsidRPr="002A38FE">
            <w:rPr>
              <w:color w:val="000000" w:themeColor="text1"/>
            </w:rPr>
            <w:fldChar w:fldCharType="begin"/>
          </w:r>
          <w:r w:rsidRPr="002A38FE">
            <w:rPr>
              <w:color w:val="000000" w:themeColor="text1"/>
            </w:rPr>
            <w:instrText xml:space="preserve"> TOC \o "1-3" \h \z \u </w:instrText>
          </w:r>
          <w:r w:rsidRPr="002A38FE">
            <w:rPr>
              <w:color w:val="000000" w:themeColor="text1"/>
            </w:rPr>
            <w:fldChar w:fldCharType="separate"/>
          </w:r>
          <w:hyperlink w:anchor="_Toc161763338" w:history="1">
            <w:r w:rsidRPr="002A38FE">
              <w:rPr>
                <w:rStyle w:val="Hyperlink"/>
                <w:color w:val="000000" w:themeColor="text1"/>
              </w:rPr>
              <w:t>Task B: Evaluation Report</w:t>
            </w:r>
            <w:r w:rsidRPr="002A38FE">
              <w:rPr>
                <w:color w:val="000000" w:themeColor="text1"/>
              </w:rPr>
              <w:tab/>
            </w:r>
            <w:r w:rsidRPr="002A38FE">
              <w:rPr>
                <w:color w:val="000000" w:themeColor="text1"/>
              </w:rPr>
              <w:fldChar w:fldCharType="begin"/>
            </w:r>
            <w:r w:rsidRPr="002A38FE">
              <w:rPr>
                <w:color w:val="000000" w:themeColor="text1"/>
              </w:rPr>
              <w:instrText xml:space="preserve"> PAGEREF _Toc161763338 \h </w:instrText>
            </w:r>
            <w:r w:rsidRPr="002A38FE">
              <w:rPr>
                <w:color w:val="000000" w:themeColor="text1"/>
              </w:rPr>
            </w:r>
            <w:r w:rsidRPr="002A38FE">
              <w:rPr>
                <w:color w:val="000000" w:themeColor="text1"/>
              </w:rPr>
              <w:fldChar w:fldCharType="separate"/>
            </w:r>
            <w:r w:rsidRPr="002A38FE">
              <w:rPr>
                <w:color w:val="000000" w:themeColor="text1"/>
              </w:rPr>
              <w:t>3</w:t>
            </w:r>
            <w:r w:rsidRPr="002A38FE">
              <w:rPr>
                <w:color w:val="000000" w:themeColor="text1"/>
              </w:rPr>
              <w:fldChar w:fldCharType="end"/>
            </w:r>
          </w:hyperlink>
        </w:p>
        <w:p w14:paraId="79F00682" w14:textId="77777777" w:rsidR="00F84AFB" w:rsidRPr="002A38FE" w:rsidRDefault="006B13DA">
          <w:pPr>
            <w:pStyle w:val="TOC1"/>
            <w:tabs>
              <w:tab w:val="right" w:leader="dot" w:pos="9350"/>
            </w:tabs>
            <w:rPr>
              <w:color w:val="000000" w:themeColor="text1"/>
            </w:rPr>
          </w:pPr>
          <w:hyperlink w:anchor="_Toc161763339" w:history="1">
            <w:r w:rsidRPr="002A38FE">
              <w:rPr>
                <w:rStyle w:val="Hyperlink"/>
                <w:color w:val="000000" w:themeColor="text1"/>
              </w:rPr>
              <w:t>Introduction</w:t>
            </w:r>
            <w:r w:rsidRPr="002A38FE">
              <w:rPr>
                <w:color w:val="000000" w:themeColor="text1"/>
              </w:rPr>
              <w:tab/>
            </w:r>
            <w:r w:rsidRPr="002A38FE">
              <w:rPr>
                <w:color w:val="000000" w:themeColor="text1"/>
              </w:rPr>
              <w:fldChar w:fldCharType="begin"/>
            </w:r>
            <w:r w:rsidRPr="002A38FE">
              <w:rPr>
                <w:color w:val="000000" w:themeColor="text1"/>
              </w:rPr>
              <w:instrText xml:space="preserve"> PAGEREF _Toc161763339 \h </w:instrText>
            </w:r>
            <w:r w:rsidRPr="002A38FE">
              <w:rPr>
                <w:color w:val="000000" w:themeColor="text1"/>
              </w:rPr>
            </w:r>
            <w:r w:rsidRPr="002A38FE">
              <w:rPr>
                <w:color w:val="000000" w:themeColor="text1"/>
              </w:rPr>
              <w:fldChar w:fldCharType="separate"/>
            </w:r>
            <w:r w:rsidRPr="002A38FE">
              <w:rPr>
                <w:color w:val="000000" w:themeColor="text1"/>
              </w:rPr>
              <w:t>3</w:t>
            </w:r>
            <w:r w:rsidRPr="002A38FE">
              <w:rPr>
                <w:color w:val="000000" w:themeColor="text1"/>
              </w:rPr>
              <w:fldChar w:fldCharType="end"/>
            </w:r>
          </w:hyperlink>
        </w:p>
        <w:p w14:paraId="0836B13A" w14:textId="77777777" w:rsidR="00F84AFB" w:rsidRPr="002A38FE" w:rsidRDefault="006B13DA">
          <w:pPr>
            <w:pStyle w:val="TOC1"/>
            <w:tabs>
              <w:tab w:val="right" w:leader="dot" w:pos="9350"/>
            </w:tabs>
            <w:rPr>
              <w:color w:val="000000" w:themeColor="text1"/>
            </w:rPr>
          </w:pPr>
          <w:hyperlink w:anchor="_Toc161763340" w:history="1">
            <w:r w:rsidRPr="002A38FE">
              <w:rPr>
                <w:rStyle w:val="Hyperlink"/>
                <w:color w:val="000000" w:themeColor="text1"/>
              </w:rPr>
              <w:t>Overview of the Business Idea</w:t>
            </w:r>
            <w:r w:rsidRPr="002A38FE">
              <w:rPr>
                <w:color w:val="000000" w:themeColor="text1"/>
              </w:rPr>
              <w:tab/>
            </w:r>
            <w:r w:rsidRPr="002A38FE">
              <w:rPr>
                <w:color w:val="000000" w:themeColor="text1"/>
              </w:rPr>
              <w:fldChar w:fldCharType="begin"/>
            </w:r>
            <w:r w:rsidRPr="002A38FE">
              <w:rPr>
                <w:color w:val="000000" w:themeColor="text1"/>
              </w:rPr>
              <w:instrText xml:space="preserve"> PAGEREF _Toc161763340 \h </w:instrText>
            </w:r>
            <w:r w:rsidRPr="002A38FE">
              <w:rPr>
                <w:color w:val="000000" w:themeColor="text1"/>
              </w:rPr>
            </w:r>
            <w:r w:rsidRPr="002A38FE">
              <w:rPr>
                <w:color w:val="000000" w:themeColor="text1"/>
              </w:rPr>
              <w:fldChar w:fldCharType="separate"/>
            </w:r>
            <w:r w:rsidRPr="002A38FE">
              <w:rPr>
                <w:color w:val="000000" w:themeColor="text1"/>
              </w:rPr>
              <w:t>3</w:t>
            </w:r>
            <w:r w:rsidRPr="002A38FE">
              <w:rPr>
                <w:color w:val="000000" w:themeColor="text1"/>
              </w:rPr>
              <w:fldChar w:fldCharType="end"/>
            </w:r>
          </w:hyperlink>
        </w:p>
        <w:p w14:paraId="3539A542" w14:textId="77777777" w:rsidR="00F84AFB" w:rsidRPr="002A38FE" w:rsidRDefault="006B13DA">
          <w:pPr>
            <w:pStyle w:val="TOC1"/>
            <w:tabs>
              <w:tab w:val="right" w:leader="dot" w:pos="9350"/>
            </w:tabs>
            <w:rPr>
              <w:color w:val="000000" w:themeColor="text1"/>
            </w:rPr>
          </w:pPr>
          <w:hyperlink w:anchor="_Toc161763341" w:history="1">
            <w:r w:rsidRPr="002A38FE">
              <w:rPr>
                <w:rStyle w:val="Hyperlink"/>
                <w:color w:val="000000" w:themeColor="text1"/>
              </w:rPr>
              <w:t>Motivational factors leading towards the business idea</w:t>
            </w:r>
            <w:r w:rsidRPr="002A38FE">
              <w:rPr>
                <w:color w:val="000000" w:themeColor="text1"/>
              </w:rPr>
              <w:tab/>
            </w:r>
            <w:r w:rsidRPr="002A38FE">
              <w:rPr>
                <w:color w:val="000000" w:themeColor="text1"/>
              </w:rPr>
              <w:fldChar w:fldCharType="begin"/>
            </w:r>
            <w:r w:rsidRPr="002A38FE">
              <w:rPr>
                <w:color w:val="000000" w:themeColor="text1"/>
              </w:rPr>
              <w:instrText xml:space="preserve"> PAGEREF _Toc161763341 \h </w:instrText>
            </w:r>
            <w:r w:rsidRPr="002A38FE">
              <w:rPr>
                <w:color w:val="000000" w:themeColor="text1"/>
              </w:rPr>
            </w:r>
            <w:r w:rsidRPr="002A38FE">
              <w:rPr>
                <w:color w:val="000000" w:themeColor="text1"/>
              </w:rPr>
              <w:fldChar w:fldCharType="separate"/>
            </w:r>
            <w:r w:rsidRPr="002A38FE">
              <w:rPr>
                <w:color w:val="000000" w:themeColor="text1"/>
              </w:rPr>
              <w:t>3</w:t>
            </w:r>
            <w:r w:rsidRPr="002A38FE">
              <w:rPr>
                <w:color w:val="000000" w:themeColor="text1"/>
              </w:rPr>
              <w:fldChar w:fldCharType="end"/>
            </w:r>
          </w:hyperlink>
        </w:p>
        <w:p w14:paraId="7F85AEBD" w14:textId="77777777" w:rsidR="00F84AFB" w:rsidRPr="002A38FE" w:rsidRDefault="006B13DA">
          <w:pPr>
            <w:pStyle w:val="TOC1"/>
            <w:tabs>
              <w:tab w:val="right" w:leader="dot" w:pos="9350"/>
            </w:tabs>
            <w:rPr>
              <w:color w:val="000000" w:themeColor="text1"/>
            </w:rPr>
          </w:pPr>
          <w:hyperlink w:anchor="_Toc161763342" w:history="1">
            <w:r w:rsidRPr="002A38FE">
              <w:rPr>
                <w:rStyle w:val="Hyperlink"/>
                <w:color w:val="000000" w:themeColor="text1"/>
              </w:rPr>
              <w:t>Explanation of entrepreneurship skills, traits, and behavior and their importance in business</w:t>
            </w:r>
            <w:r w:rsidRPr="002A38FE">
              <w:rPr>
                <w:color w:val="000000" w:themeColor="text1"/>
              </w:rPr>
              <w:tab/>
            </w:r>
            <w:r w:rsidRPr="002A38FE">
              <w:rPr>
                <w:color w:val="000000" w:themeColor="text1"/>
              </w:rPr>
              <w:fldChar w:fldCharType="begin"/>
            </w:r>
            <w:r w:rsidRPr="002A38FE">
              <w:rPr>
                <w:color w:val="000000" w:themeColor="text1"/>
              </w:rPr>
              <w:instrText xml:space="preserve"> PAGEREF _Toc161763342 \h </w:instrText>
            </w:r>
            <w:r w:rsidRPr="002A38FE">
              <w:rPr>
                <w:color w:val="000000" w:themeColor="text1"/>
              </w:rPr>
            </w:r>
            <w:r w:rsidRPr="002A38FE">
              <w:rPr>
                <w:color w:val="000000" w:themeColor="text1"/>
              </w:rPr>
              <w:fldChar w:fldCharType="separate"/>
            </w:r>
            <w:r w:rsidRPr="002A38FE">
              <w:rPr>
                <w:color w:val="000000" w:themeColor="text1"/>
              </w:rPr>
              <w:t>4</w:t>
            </w:r>
            <w:r w:rsidRPr="002A38FE">
              <w:rPr>
                <w:color w:val="000000" w:themeColor="text1"/>
              </w:rPr>
              <w:fldChar w:fldCharType="end"/>
            </w:r>
          </w:hyperlink>
        </w:p>
        <w:p w14:paraId="468D79BA" w14:textId="77777777" w:rsidR="00F84AFB" w:rsidRPr="002A38FE" w:rsidRDefault="006B13DA">
          <w:pPr>
            <w:pStyle w:val="TOC1"/>
            <w:tabs>
              <w:tab w:val="right" w:leader="dot" w:pos="9350"/>
            </w:tabs>
            <w:rPr>
              <w:color w:val="000000" w:themeColor="text1"/>
            </w:rPr>
          </w:pPr>
          <w:hyperlink w:anchor="_Toc161763343" w:history="1">
            <w:r w:rsidRPr="002A38FE">
              <w:rPr>
                <w:rStyle w:val="Hyperlink"/>
                <w:color w:val="000000" w:themeColor="text1"/>
              </w:rPr>
              <w:t>Evidence-based self-assessment</w:t>
            </w:r>
            <w:r w:rsidRPr="002A38FE">
              <w:rPr>
                <w:color w:val="000000" w:themeColor="text1"/>
              </w:rPr>
              <w:tab/>
            </w:r>
            <w:r w:rsidRPr="002A38FE">
              <w:rPr>
                <w:color w:val="000000" w:themeColor="text1"/>
              </w:rPr>
              <w:fldChar w:fldCharType="begin"/>
            </w:r>
            <w:r w:rsidRPr="002A38FE">
              <w:rPr>
                <w:color w:val="000000" w:themeColor="text1"/>
              </w:rPr>
              <w:instrText xml:space="preserve"> PAGEREF _Toc161763343 \h </w:instrText>
            </w:r>
            <w:r w:rsidRPr="002A38FE">
              <w:rPr>
                <w:color w:val="000000" w:themeColor="text1"/>
              </w:rPr>
            </w:r>
            <w:r w:rsidRPr="002A38FE">
              <w:rPr>
                <w:color w:val="000000" w:themeColor="text1"/>
              </w:rPr>
              <w:fldChar w:fldCharType="separate"/>
            </w:r>
            <w:r w:rsidRPr="002A38FE">
              <w:rPr>
                <w:color w:val="000000" w:themeColor="text1"/>
              </w:rPr>
              <w:t>8</w:t>
            </w:r>
            <w:r w:rsidRPr="002A38FE">
              <w:rPr>
                <w:color w:val="000000" w:themeColor="text1"/>
              </w:rPr>
              <w:fldChar w:fldCharType="end"/>
            </w:r>
          </w:hyperlink>
        </w:p>
        <w:p w14:paraId="3C83B228" w14:textId="77777777" w:rsidR="00F84AFB" w:rsidRPr="002A38FE" w:rsidRDefault="006B13DA">
          <w:pPr>
            <w:pStyle w:val="TOC1"/>
            <w:tabs>
              <w:tab w:val="right" w:leader="dot" w:pos="9350"/>
            </w:tabs>
            <w:rPr>
              <w:color w:val="000000" w:themeColor="text1"/>
            </w:rPr>
          </w:pPr>
          <w:hyperlink w:anchor="_Toc161763344" w:history="1">
            <w:r w:rsidRPr="002A38FE">
              <w:rPr>
                <w:rStyle w:val="Hyperlink"/>
                <w:color w:val="000000" w:themeColor="text1"/>
              </w:rPr>
              <w:t>Extensive market research: PEST analysis of the UK</w:t>
            </w:r>
            <w:r w:rsidRPr="002A38FE">
              <w:rPr>
                <w:color w:val="000000" w:themeColor="text1"/>
              </w:rPr>
              <w:tab/>
            </w:r>
            <w:r w:rsidRPr="002A38FE">
              <w:rPr>
                <w:color w:val="000000" w:themeColor="text1"/>
              </w:rPr>
              <w:fldChar w:fldCharType="begin"/>
            </w:r>
            <w:r w:rsidRPr="002A38FE">
              <w:rPr>
                <w:color w:val="000000" w:themeColor="text1"/>
              </w:rPr>
              <w:instrText xml:space="preserve"> PAGEREF _Toc161763344 \h </w:instrText>
            </w:r>
            <w:r w:rsidRPr="002A38FE">
              <w:rPr>
                <w:color w:val="000000" w:themeColor="text1"/>
              </w:rPr>
            </w:r>
            <w:r w:rsidRPr="002A38FE">
              <w:rPr>
                <w:color w:val="000000" w:themeColor="text1"/>
              </w:rPr>
              <w:fldChar w:fldCharType="separate"/>
            </w:r>
            <w:r w:rsidRPr="002A38FE">
              <w:rPr>
                <w:color w:val="000000" w:themeColor="text1"/>
              </w:rPr>
              <w:t>10</w:t>
            </w:r>
            <w:r w:rsidRPr="002A38FE">
              <w:rPr>
                <w:color w:val="000000" w:themeColor="text1"/>
              </w:rPr>
              <w:fldChar w:fldCharType="end"/>
            </w:r>
          </w:hyperlink>
        </w:p>
        <w:p w14:paraId="23567D5A" w14:textId="77777777" w:rsidR="00F84AFB" w:rsidRPr="002A38FE" w:rsidRDefault="006B13DA">
          <w:pPr>
            <w:pStyle w:val="TOC1"/>
            <w:tabs>
              <w:tab w:val="right" w:leader="dot" w:pos="9350"/>
            </w:tabs>
            <w:rPr>
              <w:color w:val="000000" w:themeColor="text1"/>
            </w:rPr>
          </w:pPr>
          <w:hyperlink w:anchor="_Toc161763345" w:history="1">
            <w:r w:rsidRPr="002A38FE">
              <w:rPr>
                <w:rStyle w:val="Hyperlink"/>
                <w:color w:val="000000" w:themeColor="text1"/>
              </w:rPr>
              <w:t>Conclusion</w:t>
            </w:r>
            <w:r w:rsidRPr="002A38FE">
              <w:rPr>
                <w:color w:val="000000" w:themeColor="text1"/>
              </w:rPr>
              <w:tab/>
            </w:r>
            <w:r w:rsidRPr="002A38FE">
              <w:rPr>
                <w:color w:val="000000" w:themeColor="text1"/>
              </w:rPr>
              <w:fldChar w:fldCharType="begin"/>
            </w:r>
            <w:r w:rsidRPr="002A38FE">
              <w:rPr>
                <w:color w:val="000000" w:themeColor="text1"/>
              </w:rPr>
              <w:instrText xml:space="preserve"> PAGEREF _Toc161763345 \h </w:instrText>
            </w:r>
            <w:r w:rsidRPr="002A38FE">
              <w:rPr>
                <w:color w:val="000000" w:themeColor="text1"/>
              </w:rPr>
            </w:r>
            <w:r w:rsidRPr="002A38FE">
              <w:rPr>
                <w:color w:val="000000" w:themeColor="text1"/>
              </w:rPr>
              <w:fldChar w:fldCharType="separate"/>
            </w:r>
            <w:r w:rsidRPr="002A38FE">
              <w:rPr>
                <w:color w:val="000000" w:themeColor="text1"/>
              </w:rPr>
              <w:t>12</w:t>
            </w:r>
            <w:r w:rsidRPr="002A38FE">
              <w:rPr>
                <w:color w:val="000000" w:themeColor="text1"/>
              </w:rPr>
              <w:fldChar w:fldCharType="end"/>
            </w:r>
          </w:hyperlink>
        </w:p>
        <w:p w14:paraId="4813B0D9" w14:textId="77777777" w:rsidR="00F84AFB" w:rsidRPr="002A38FE" w:rsidRDefault="006B13DA">
          <w:pPr>
            <w:pStyle w:val="TOC1"/>
            <w:tabs>
              <w:tab w:val="right" w:leader="dot" w:pos="9350"/>
            </w:tabs>
            <w:rPr>
              <w:color w:val="000000" w:themeColor="text1"/>
            </w:rPr>
          </w:pPr>
          <w:hyperlink w:anchor="_Toc161763346" w:history="1">
            <w:r w:rsidRPr="002A38FE">
              <w:rPr>
                <w:rStyle w:val="Hyperlink"/>
                <w:color w:val="000000" w:themeColor="text1"/>
              </w:rPr>
              <w:t>Reference List</w:t>
            </w:r>
            <w:r w:rsidRPr="002A38FE">
              <w:rPr>
                <w:color w:val="000000" w:themeColor="text1"/>
              </w:rPr>
              <w:tab/>
            </w:r>
            <w:r w:rsidRPr="002A38FE">
              <w:rPr>
                <w:color w:val="000000" w:themeColor="text1"/>
              </w:rPr>
              <w:fldChar w:fldCharType="begin"/>
            </w:r>
            <w:r w:rsidRPr="002A38FE">
              <w:rPr>
                <w:color w:val="000000" w:themeColor="text1"/>
              </w:rPr>
              <w:instrText xml:space="preserve"> PAGEREF _Toc161763346 \h </w:instrText>
            </w:r>
            <w:r w:rsidRPr="002A38FE">
              <w:rPr>
                <w:color w:val="000000" w:themeColor="text1"/>
              </w:rPr>
            </w:r>
            <w:r w:rsidRPr="002A38FE">
              <w:rPr>
                <w:color w:val="000000" w:themeColor="text1"/>
              </w:rPr>
              <w:fldChar w:fldCharType="separate"/>
            </w:r>
            <w:r w:rsidRPr="002A38FE">
              <w:rPr>
                <w:color w:val="000000" w:themeColor="text1"/>
              </w:rPr>
              <w:t>13</w:t>
            </w:r>
            <w:r w:rsidRPr="002A38FE">
              <w:rPr>
                <w:color w:val="000000" w:themeColor="text1"/>
              </w:rPr>
              <w:fldChar w:fldCharType="end"/>
            </w:r>
          </w:hyperlink>
        </w:p>
        <w:p w14:paraId="367455CA" w14:textId="77777777" w:rsidR="00F84AFB" w:rsidRPr="002A38FE" w:rsidRDefault="006B13DA">
          <w:pPr>
            <w:rPr>
              <w:color w:val="000000" w:themeColor="text1"/>
            </w:rPr>
          </w:pPr>
          <w:r w:rsidRPr="002A38FE">
            <w:rPr>
              <w:b/>
              <w:bCs/>
              <w:color w:val="000000" w:themeColor="text1"/>
            </w:rPr>
            <w:fldChar w:fldCharType="end"/>
          </w:r>
        </w:p>
      </w:sdtContent>
    </w:sdt>
    <w:p w14:paraId="280C01DF" w14:textId="77777777" w:rsidR="00F84AFB" w:rsidRPr="002A38FE" w:rsidRDefault="006B13DA">
      <w:pPr>
        <w:rPr>
          <w:b/>
          <w:color w:val="000000" w:themeColor="text1"/>
          <w:sz w:val="28"/>
          <w:szCs w:val="28"/>
        </w:rPr>
      </w:pPr>
      <w:r w:rsidRPr="002A38FE">
        <w:rPr>
          <w:b/>
          <w:color w:val="000000" w:themeColor="text1"/>
          <w:sz w:val="28"/>
          <w:szCs w:val="28"/>
        </w:rPr>
        <w:br w:type="page"/>
      </w:r>
    </w:p>
    <w:p w14:paraId="6FB09988" w14:textId="77777777" w:rsidR="00F84AFB" w:rsidRPr="002A38FE" w:rsidRDefault="006B13DA">
      <w:pPr>
        <w:pStyle w:val="Heading1"/>
        <w:rPr>
          <w:color w:val="000000" w:themeColor="text1"/>
        </w:rPr>
      </w:pPr>
      <w:bookmarkStart w:id="0" w:name="_Toc161763338"/>
      <w:r w:rsidRPr="002A38FE">
        <w:rPr>
          <w:color w:val="000000" w:themeColor="text1"/>
        </w:rPr>
        <w:lastRenderedPageBreak/>
        <w:t>Task B: Evaluation Report</w:t>
      </w:r>
      <w:bookmarkEnd w:id="0"/>
      <w:r w:rsidRPr="002A38FE">
        <w:rPr>
          <w:color w:val="000000" w:themeColor="text1"/>
        </w:rPr>
        <w:t xml:space="preserve"> </w:t>
      </w:r>
    </w:p>
    <w:p w14:paraId="64FEE838" w14:textId="77777777" w:rsidR="00F84AFB" w:rsidRPr="002A38FE" w:rsidRDefault="006B13DA">
      <w:pPr>
        <w:pStyle w:val="Heading1"/>
        <w:rPr>
          <w:color w:val="000000" w:themeColor="text1"/>
        </w:rPr>
      </w:pPr>
      <w:bookmarkStart w:id="1" w:name="_Toc161763339"/>
      <w:r w:rsidRPr="002A38FE">
        <w:rPr>
          <w:color w:val="000000" w:themeColor="text1"/>
        </w:rPr>
        <w:t>Introduction</w:t>
      </w:r>
      <w:bookmarkEnd w:id="1"/>
      <w:r w:rsidRPr="002A38FE">
        <w:rPr>
          <w:color w:val="000000" w:themeColor="text1"/>
        </w:rPr>
        <w:t xml:space="preserve">  </w:t>
      </w:r>
    </w:p>
    <w:p w14:paraId="221FA940" w14:textId="77777777" w:rsidR="00F84AFB" w:rsidRPr="002A38FE" w:rsidRDefault="006B13DA">
      <w:pPr>
        <w:pStyle w:val="Normal1"/>
        <w:rPr>
          <w:color w:val="000000" w:themeColor="text1"/>
        </w:rPr>
      </w:pPr>
      <w:r w:rsidRPr="002A38FE">
        <w:rPr>
          <w:color w:val="000000" w:themeColor="text1"/>
        </w:rPr>
        <w:t>The organization's stated vision and mission make their pathways likewise. The success of the organization depends upon the contribution made through entrepreneurship. The term “entrepreneurship” can be defined as an action taken by the individual to create a new organization and practice to sustain it in the long run (Diandra and Azmy, 2020). The purpose of this assignment is to evaluate the entrepreneurial business idea and the motivational factors that led to this. The report thus evaluates the entrepren</w:t>
      </w:r>
      <w:r w:rsidRPr="002A38FE">
        <w:rPr>
          <w:color w:val="000000" w:themeColor="text1"/>
        </w:rPr>
        <w:t xml:space="preserve">eurial skills, traits, and behaviors that are important for businesses. Further, self-assessment evidence is provided in the form of a skill audit and SWOT analysis. Extensive market research is conducted in the form of a PEST analysis of the UK. </w:t>
      </w:r>
    </w:p>
    <w:p w14:paraId="33ACCE39" w14:textId="77777777" w:rsidR="00F84AFB" w:rsidRPr="002A38FE" w:rsidRDefault="006B13DA">
      <w:pPr>
        <w:pStyle w:val="Heading1"/>
        <w:rPr>
          <w:color w:val="000000" w:themeColor="text1"/>
        </w:rPr>
      </w:pPr>
      <w:bookmarkStart w:id="2" w:name="_4mzxr6rnz038" w:colFirst="0" w:colLast="0"/>
      <w:bookmarkStart w:id="3" w:name="_Toc161763340"/>
      <w:bookmarkEnd w:id="2"/>
      <w:r w:rsidRPr="002A38FE">
        <w:rPr>
          <w:color w:val="000000" w:themeColor="text1"/>
        </w:rPr>
        <w:t>Overview of the Business Idea</w:t>
      </w:r>
      <w:bookmarkEnd w:id="3"/>
      <w:r w:rsidRPr="002A38FE">
        <w:rPr>
          <w:color w:val="000000" w:themeColor="text1"/>
        </w:rPr>
        <w:t xml:space="preserve"> </w:t>
      </w:r>
    </w:p>
    <w:p w14:paraId="07702F9C" w14:textId="77777777" w:rsidR="00F84AFB" w:rsidRPr="002A38FE" w:rsidRDefault="006B13DA">
      <w:pPr>
        <w:pStyle w:val="Normal1"/>
        <w:rPr>
          <w:color w:val="000000" w:themeColor="text1"/>
        </w:rPr>
      </w:pPr>
      <w:r w:rsidRPr="002A38FE">
        <w:rPr>
          <w:color w:val="000000" w:themeColor="text1"/>
        </w:rPr>
        <w:t xml:space="preserve">The proposed business idea which will be introduced in the UK market is the </w:t>
      </w:r>
      <w:r w:rsidRPr="002A38FE">
        <w:rPr>
          <w:b/>
          <w:i/>
          <w:color w:val="000000" w:themeColor="text1"/>
        </w:rPr>
        <w:t xml:space="preserve">“Vegan Era”. </w:t>
      </w:r>
      <w:r w:rsidRPr="002A38FE">
        <w:rPr>
          <w:color w:val="000000" w:themeColor="text1"/>
        </w:rPr>
        <w:t xml:space="preserve">The base of the market will be “London” from where the customer reach will expand. The business name itself indicates the products which will be offered, that is, </w:t>
      </w:r>
      <w:r w:rsidRPr="002A38FE">
        <w:rPr>
          <w:color w:val="000000" w:themeColor="text1"/>
        </w:rPr>
        <w:t>vegan products. The products offered will be vegan breads, pastries, bakery products, and beverages. The products will be made using various sources of raw materials, for instance, oats, soy, almond, and coconut, and incorporate natural sweetness to the product through fruit pulps, dairy-free chocolates, and almond milk. The use of butter and cheese will be replaced by “tofu” and “vegetable margarine” (</w:t>
      </w:r>
      <w:r w:rsidRPr="002A38FE">
        <w:rPr>
          <w:color w:val="000000" w:themeColor="text1"/>
          <w:highlight w:val="white"/>
        </w:rPr>
        <w:t>Animal Friends Croatia, 2022</w:t>
      </w:r>
      <w:r w:rsidRPr="002A38FE">
        <w:rPr>
          <w:color w:val="000000" w:themeColor="text1"/>
        </w:rPr>
        <w:t>). The vegan products offered will be different from the other vegan cafes and</w:t>
      </w:r>
      <w:r w:rsidRPr="002A38FE">
        <w:rPr>
          <w:color w:val="000000" w:themeColor="text1"/>
        </w:rPr>
        <w:t xml:space="preserve"> restaurants as they will incorporate </w:t>
      </w:r>
      <w:r w:rsidRPr="002A38FE">
        <w:rPr>
          <w:i/>
          <w:color w:val="000000" w:themeColor="text1"/>
        </w:rPr>
        <w:t>“Japanese-infused flavors and tastes”</w:t>
      </w:r>
      <w:r w:rsidRPr="002A38FE">
        <w:rPr>
          <w:color w:val="000000" w:themeColor="text1"/>
        </w:rPr>
        <w:t xml:space="preserve"> in the heart of the city. This will serve as a “unique selling point” for the new business idea.   </w:t>
      </w:r>
    </w:p>
    <w:p w14:paraId="75DF3169" w14:textId="77777777" w:rsidR="00F84AFB" w:rsidRPr="002A38FE" w:rsidRDefault="006B13DA">
      <w:pPr>
        <w:pStyle w:val="Heading1"/>
        <w:rPr>
          <w:color w:val="000000" w:themeColor="text1"/>
        </w:rPr>
      </w:pPr>
      <w:bookmarkStart w:id="4" w:name="_fzori7uhl7ft" w:colFirst="0" w:colLast="0"/>
      <w:bookmarkStart w:id="5" w:name="_Toc161763341"/>
      <w:bookmarkEnd w:id="4"/>
      <w:r w:rsidRPr="002A38FE">
        <w:rPr>
          <w:color w:val="000000" w:themeColor="text1"/>
        </w:rPr>
        <w:t>Motivational factors leading towards the business idea</w:t>
      </w:r>
      <w:bookmarkEnd w:id="5"/>
      <w:r w:rsidRPr="002A38FE">
        <w:rPr>
          <w:color w:val="000000" w:themeColor="text1"/>
        </w:rPr>
        <w:t xml:space="preserve"> </w:t>
      </w:r>
    </w:p>
    <w:p w14:paraId="0E777CC3" w14:textId="77777777" w:rsidR="00F84AFB" w:rsidRPr="002A38FE" w:rsidRDefault="006B13DA">
      <w:pPr>
        <w:pStyle w:val="Normal1"/>
        <w:rPr>
          <w:color w:val="000000" w:themeColor="text1"/>
          <w:highlight w:val="white"/>
        </w:rPr>
      </w:pPr>
      <w:r w:rsidRPr="002A38FE">
        <w:rPr>
          <w:color w:val="000000" w:themeColor="text1"/>
        </w:rPr>
        <w:t xml:space="preserve">The motivational factors that led to the development of business ideas in the UK market relate to the “healthy concept” that people are believing nowadays. From the reports of Hyslop (2020), it is observed that “London” is considered a “health-conscious region” thus it motivated to develop a business that will add social value. Therefore, the </w:t>
      </w:r>
      <w:r w:rsidRPr="002A38FE">
        <w:rPr>
          <w:b/>
          <w:i/>
          <w:color w:val="000000" w:themeColor="text1"/>
        </w:rPr>
        <w:t xml:space="preserve">“Vegan Era” </w:t>
      </w:r>
      <w:r w:rsidRPr="002A38FE">
        <w:rPr>
          <w:color w:val="000000" w:themeColor="text1"/>
        </w:rPr>
        <w:t xml:space="preserve">will be able to capture a greater market share in the UK market. From the article of </w:t>
      </w:r>
      <w:r w:rsidRPr="002A38FE">
        <w:rPr>
          <w:color w:val="000000" w:themeColor="text1"/>
          <w:highlight w:val="white"/>
        </w:rPr>
        <w:t xml:space="preserve">Vegconomist (2023), it is identified that around “40% of the UK consumers” are preferring their choice for “plant-based products” thus giving rise to the vegan market at a rate of “9.58%”. From the demographic point of view, it is analyzed that women are inclined towards the vegan diet more than men and the age group falls in the range of </w:t>
      </w:r>
      <w:r w:rsidRPr="002A38FE">
        <w:rPr>
          <w:color w:val="000000" w:themeColor="text1"/>
          <w:highlight w:val="white"/>
        </w:rPr>
        <w:lastRenderedPageBreak/>
        <w:t>18 to 34. Further, from the survey it is observed that “4% of UK consumers</w:t>
      </w:r>
      <w:r w:rsidRPr="002A38FE">
        <w:rPr>
          <w:color w:val="000000" w:themeColor="text1"/>
          <w:highlight w:val="white"/>
        </w:rPr>
        <w:t xml:space="preserve">” tend to follow a vegan diet (The Vegan Charity, 2024). The other motivating factor that led to this business idea is that with the consumption of vegan products, benefits will be rendered in the form of </w:t>
      </w:r>
      <w:r w:rsidRPr="002A38FE">
        <w:rPr>
          <w:i/>
          <w:color w:val="000000" w:themeColor="text1"/>
          <w:highlight w:val="white"/>
        </w:rPr>
        <w:t>“animal welfare benefits, health benefits, and environmental benefits”</w:t>
      </w:r>
      <w:r w:rsidRPr="002A38FE">
        <w:rPr>
          <w:color w:val="000000" w:themeColor="text1"/>
          <w:highlight w:val="white"/>
        </w:rPr>
        <w:t xml:space="preserve"> as well. Moreover, from the reports of Precedence Research (2022), it is estimated that the vegan food market during the year 2022-2030, will grow at a “CAGR of 10.41%”. This is another motivating factor for stepping into the vegan mark</w:t>
      </w:r>
      <w:r w:rsidRPr="002A38FE">
        <w:rPr>
          <w:color w:val="000000" w:themeColor="text1"/>
          <w:highlight w:val="white"/>
        </w:rPr>
        <w:t xml:space="preserve">et business where the future seems to be profitable with the rising growth of the market.  </w:t>
      </w:r>
    </w:p>
    <w:p w14:paraId="18FA02CF" w14:textId="77777777" w:rsidR="00F84AFB" w:rsidRPr="002A38FE" w:rsidRDefault="006B13DA">
      <w:pPr>
        <w:pStyle w:val="Normal1"/>
        <w:jc w:val="center"/>
        <w:rPr>
          <w:color w:val="000000" w:themeColor="text1"/>
          <w:highlight w:val="white"/>
        </w:rPr>
      </w:pPr>
      <w:r w:rsidRPr="002A38FE">
        <w:rPr>
          <w:noProof/>
          <w:color w:val="000000" w:themeColor="text1"/>
          <w:highlight w:val="white"/>
        </w:rPr>
        <w:drawing>
          <wp:inline distT="114300" distB="114300" distL="114300" distR="114300" wp14:anchorId="0E0DE0BF" wp14:editId="4573C43F">
            <wp:extent cx="5943600" cy="29845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2984500"/>
                    </a:xfrm>
                    <a:prstGeom prst="rect">
                      <a:avLst/>
                    </a:prstGeom>
                    <a:ln w="12700">
                      <a:solidFill>
                        <a:srgbClr val="000000"/>
                      </a:solidFill>
                      <a:prstDash val="solid"/>
                    </a:ln>
                  </pic:spPr>
                </pic:pic>
              </a:graphicData>
            </a:graphic>
          </wp:inline>
        </w:drawing>
      </w:r>
    </w:p>
    <w:p w14:paraId="4A4A7AFE" w14:textId="77777777" w:rsidR="00F84AFB" w:rsidRPr="002A38FE" w:rsidRDefault="006B13DA">
      <w:pPr>
        <w:pStyle w:val="Normal1"/>
        <w:jc w:val="center"/>
        <w:rPr>
          <w:b/>
          <w:color w:val="000000" w:themeColor="text1"/>
          <w:highlight w:val="white"/>
        </w:rPr>
      </w:pPr>
      <w:r w:rsidRPr="002A38FE">
        <w:rPr>
          <w:b/>
          <w:color w:val="000000" w:themeColor="text1"/>
          <w:highlight w:val="white"/>
        </w:rPr>
        <w:t>Figure 1: Vegan Food Market Size From 2021-2030</w:t>
      </w:r>
    </w:p>
    <w:p w14:paraId="265D3A2B" w14:textId="77777777" w:rsidR="00F84AFB" w:rsidRPr="002A38FE" w:rsidRDefault="006B13DA">
      <w:pPr>
        <w:pStyle w:val="Normal1"/>
        <w:jc w:val="center"/>
        <w:rPr>
          <w:color w:val="000000" w:themeColor="text1"/>
          <w:highlight w:val="white"/>
        </w:rPr>
      </w:pPr>
      <w:r w:rsidRPr="002A38FE">
        <w:rPr>
          <w:color w:val="000000" w:themeColor="text1"/>
          <w:highlight w:val="white"/>
        </w:rPr>
        <w:t>(Source: Precedence Research, 2022)</w:t>
      </w:r>
    </w:p>
    <w:p w14:paraId="618D3991" w14:textId="77777777" w:rsidR="00F84AFB" w:rsidRPr="002A38FE" w:rsidRDefault="006B13DA">
      <w:pPr>
        <w:pStyle w:val="Heading1"/>
        <w:rPr>
          <w:color w:val="000000" w:themeColor="text1"/>
        </w:rPr>
      </w:pPr>
      <w:bookmarkStart w:id="6" w:name="_ac9yywawkod5" w:colFirst="0" w:colLast="0"/>
      <w:bookmarkStart w:id="7" w:name="_Toc161763342"/>
      <w:bookmarkEnd w:id="6"/>
      <w:r w:rsidRPr="002A38FE">
        <w:rPr>
          <w:color w:val="000000" w:themeColor="text1"/>
        </w:rPr>
        <w:t>Explanation of entrepreneurship skills, traits, and behavior and their importance in business</w:t>
      </w:r>
      <w:bookmarkEnd w:id="7"/>
      <w:r w:rsidRPr="002A38FE">
        <w:rPr>
          <w:color w:val="000000" w:themeColor="text1"/>
        </w:rPr>
        <w:t xml:space="preserve"> </w:t>
      </w:r>
    </w:p>
    <w:p w14:paraId="01E6677D" w14:textId="77777777" w:rsidR="00F84AFB" w:rsidRPr="002A38FE" w:rsidRDefault="00F84AFB">
      <w:pPr>
        <w:pStyle w:val="Normal1"/>
        <w:rPr>
          <w:color w:val="000000" w:themeColor="text1"/>
        </w:rPr>
      </w:pP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120"/>
        <w:gridCol w:w="3120"/>
        <w:gridCol w:w="3120"/>
      </w:tblGrid>
      <w:tr w:rsidR="002A38FE" w:rsidRPr="002A38FE" w14:paraId="136C2DC9" w14:textId="77777777">
        <w:trPr>
          <w:trHeight w:val="440"/>
        </w:trPr>
        <w:tc>
          <w:tcPr>
            <w:tcW w:w="9360" w:type="dxa"/>
            <w:gridSpan w:val="3"/>
            <w:shd w:val="clear" w:color="auto" w:fill="auto"/>
            <w:tcMar>
              <w:top w:w="100" w:type="dxa"/>
              <w:left w:w="100" w:type="dxa"/>
              <w:bottom w:w="100" w:type="dxa"/>
              <w:right w:w="100" w:type="dxa"/>
            </w:tcMar>
          </w:tcPr>
          <w:p w14:paraId="7F1CEAE4" w14:textId="77777777" w:rsidR="00F84AFB" w:rsidRPr="002A38FE" w:rsidRDefault="006B13DA">
            <w:pPr>
              <w:pStyle w:val="Normal1"/>
              <w:widowControl w:val="0"/>
              <w:jc w:val="center"/>
              <w:rPr>
                <w:b/>
                <w:bCs/>
                <w:color w:val="000000" w:themeColor="text1"/>
              </w:rPr>
            </w:pPr>
            <w:r w:rsidRPr="002A38FE">
              <w:rPr>
                <w:b/>
                <w:bCs/>
                <w:color w:val="000000" w:themeColor="text1"/>
              </w:rPr>
              <w:t>Entrepreneurship Skills</w:t>
            </w:r>
          </w:p>
        </w:tc>
      </w:tr>
      <w:tr w:rsidR="002A38FE" w:rsidRPr="002A38FE" w14:paraId="1D8FE22C" w14:textId="77777777">
        <w:tc>
          <w:tcPr>
            <w:tcW w:w="3120" w:type="dxa"/>
            <w:shd w:val="clear" w:color="auto" w:fill="auto"/>
            <w:tcMar>
              <w:top w:w="100" w:type="dxa"/>
              <w:left w:w="100" w:type="dxa"/>
              <w:bottom w:w="100" w:type="dxa"/>
              <w:right w:w="100" w:type="dxa"/>
            </w:tcMar>
          </w:tcPr>
          <w:p w14:paraId="3825334A" w14:textId="77777777" w:rsidR="00F84AFB" w:rsidRPr="002A38FE" w:rsidRDefault="006B13DA">
            <w:pPr>
              <w:pStyle w:val="Normal1"/>
              <w:widowControl w:val="0"/>
              <w:jc w:val="left"/>
              <w:rPr>
                <w:color w:val="000000" w:themeColor="text1"/>
              </w:rPr>
            </w:pPr>
            <w:r w:rsidRPr="002A38FE">
              <w:rPr>
                <w:color w:val="000000" w:themeColor="text1"/>
              </w:rPr>
              <w:t xml:space="preserve">Skills </w:t>
            </w:r>
          </w:p>
        </w:tc>
        <w:tc>
          <w:tcPr>
            <w:tcW w:w="3120" w:type="dxa"/>
            <w:shd w:val="clear" w:color="auto" w:fill="auto"/>
            <w:tcMar>
              <w:top w:w="100" w:type="dxa"/>
              <w:left w:w="100" w:type="dxa"/>
              <w:bottom w:w="100" w:type="dxa"/>
              <w:right w:w="100" w:type="dxa"/>
            </w:tcMar>
          </w:tcPr>
          <w:p w14:paraId="062D6B5D" w14:textId="77777777" w:rsidR="00F84AFB" w:rsidRPr="002A38FE" w:rsidRDefault="006B13DA">
            <w:pPr>
              <w:pStyle w:val="Normal1"/>
              <w:widowControl w:val="0"/>
              <w:jc w:val="left"/>
              <w:rPr>
                <w:color w:val="000000" w:themeColor="text1"/>
              </w:rPr>
            </w:pPr>
            <w:r w:rsidRPr="002A38FE">
              <w:rPr>
                <w:color w:val="000000" w:themeColor="text1"/>
              </w:rPr>
              <w:t xml:space="preserve">Description </w:t>
            </w:r>
          </w:p>
        </w:tc>
        <w:tc>
          <w:tcPr>
            <w:tcW w:w="3120" w:type="dxa"/>
            <w:shd w:val="clear" w:color="auto" w:fill="auto"/>
            <w:tcMar>
              <w:top w:w="100" w:type="dxa"/>
              <w:left w:w="100" w:type="dxa"/>
              <w:bottom w:w="100" w:type="dxa"/>
              <w:right w:w="100" w:type="dxa"/>
            </w:tcMar>
          </w:tcPr>
          <w:p w14:paraId="177C7B38" w14:textId="77777777" w:rsidR="00F84AFB" w:rsidRPr="002A38FE" w:rsidRDefault="006B13DA">
            <w:pPr>
              <w:pStyle w:val="Normal1"/>
              <w:widowControl w:val="0"/>
              <w:jc w:val="left"/>
              <w:rPr>
                <w:color w:val="000000" w:themeColor="text1"/>
              </w:rPr>
            </w:pPr>
            <w:r w:rsidRPr="002A38FE">
              <w:rPr>
                <w:color w:val="000000" w:themeColor="text1"/>
              </w:rPr>
              <w:t xml:space="preserve">Importance </w:t>
            </w:r>
          </w:p>
        </w:tc>
      </w:tr>
      <w:tr w:rsidR="002A38FE" w:rsidRPr="002A38FE" w14:paraId="02472FD5" w14:textId="77777777">
        <w:trPr>
          <w:trHeight w:val="440"/>
        </w:trPr>
        <w:tc>
          <w:tcPr>
            <w:tcW w:w="3120" w:type="dxa"/>
            <w:shd w:val="clear" w:color="auto" w:fill="auto"/>
            <w:tcMar>
              <w:top w:w="100" w:type="dxa"/>
              <w:left w:w="100" w:type="dxa"/>
              <w:bottom w:w="100" w:type="dxa"/>
              <w:right w:w="100" w:type="dxa"/>
            </w:tcMar>
          </w:tcPr>
          <w:p w14:paraId="33E468C2" w14:textId="77777777" w:rsidR="00F84AFB" w:rsidRPr="002A38FE" w:rsidRDefault="006B13DA">
            <w:pPr>
              <w:pStyle w:val="Normal1"/>
              <w:widowControl w:val="0"/>
              <w:jc w:val="left"/>
              <w:rPr>
                <w:b/>
                <w:i/>
                <w:color w:val="000000" w:themeColor="text1"/>
              </w:rPr>
            </w:pPr>
            <w:r w:rsidRPr="002A38FE">
              <w:rPr>
                <w:b/>
                <w:i/>
                <w:color w:val="000000" w:themeColor="text1"/>
              </w:rPr>
              <w:t xml:space="preserve">“Initiative” </w:t>
            </w:r>
          </w:p>
        </w:tc>
        <w:tc>
          <w:tcPr>
            <w:tcW w:w="3120" w:type="dxa"/>
            <w:shd w:val="clear" w:color="auto" w:fill="auto"/>
            <w:tcMar>
              <w:top w:w="100" w:type="dxa"/>
              <w:left w:w="100" w:type="dxa"/>
              <w:bottom w:w="100" w:type="dxa"/>
              <w:right w:w="100" w:type="dxa"/>
            </w:tcMar>
          </w:tcPr>
          <w:p w14:paraId="5C93ABD9" w14:textId="77777777" w:rsidR="00F84AFB" w:rsidRPr="002A38FE" w:rsidRDefault="006B13DA">
            <w:pPr>
              <w:pStyle w:val="Normal1"/>
              <w:widowControl w:val="0"/>
              <w:jc w:val="left"/>
              <w:rPr>
                <w:color w:val="000000" w:themeColor="text1"/>
              </w:rPr>
            </w:pPr>
            <w:r w:rsidRPr="002A38FE">
              <w:rPr>
                <w:color w:val="000000" w:themeColor="text1"/>
              </w:rPr>
              <w:t xml:space="preserve">Taking a major step in solving the problem by creating a solution for it, takes </w:t>
            </w:r>
            <w:r w:rsidRPr="002A38FE">
              <w:rPr>
                <w:color w:val="000000" w:themeColor="text1"/>
              </w:rPr>
              <w:lastRenderedPageBreak/>
              <w:t xml:space="preserve">initiative action by the individual. For instance, creating an Uber app to call up a taxi (Oxford Royale, 2024). </w:t>
            </w:r>
          </w:p>
        </w:tc>
        <w:tc>
          <w:tcPr>
            <w:tcW w:w="3120" w:type="dxa"/>
            <w:vMerge w:val="restart"/>
            <w:shd w:val="clear" w:color="auto" w:fill="auto"/>
            <w:tcMar>
              <w:top w:w="100" w:type="dxa"/>
              <w:left w:w="100" w:type="dxa"/>
              <w:bottom w:w="100" w:type="dxa"/>
              <w:right w:w="100" w:type="dxa"/>
            </w:tcMar>
          </w:tcPr>
          <w:p w14:paraId="283487B7" w14:textId="77777777" w:rsidR="00F84AFB" w:rsidRPr="002A38FE" w:rsidRDefault="006B13DA">
            <w:pPr>
              <w:pStyle w:val="Normal1"/>
              <w:widowControl w:val="0"/>
              <w:jc w:val="left"/>
              <w:rPr>
                <w:color w:val="000000" w:themeColor="text1"/>
              </w:rPr>
            </w:pPr>
            <w:r w:rsidRPr="002A38FE">
              <w:rPr>
                <w:color w:val="000000" w:themeColor="text1"/>
              </w:rPr>
              <w:lastRenderedPageBreak/>
              <w:t xml:space="preserve">For the success of the entrepreneur's business idea, it is essential to have </w:t>
            </w:r>
            <w:r w:rsidRPr="002A38FE">
              <w:rPr>
                <w:color w:val="000000" w:themeColor="text1"/>
              </w:rPr>
              <w:lastRenderedPageBreak/>
              <w:t xml:space="preserve">“entrepreneurial skills” which is having all the competencies that an individual must have for running a business. </w:t>
            </w:r>
          </w:p>
        </w:tc>
      </w:tr>
      <w:tr w:rsidR="002A38FE" w:rsidRPr="002A38FE" w14:paraId="221FE3D9" w14:textId="77777777">
        <w:trPr>
          <w:trHeight w:val="440"/>
        </w:trPr>
        <w:tc>
          <w:tcPr>
            <w:tcW w:w="3120" w:type="dxa"/>
            <w:shd w:val="clear" w:color="auto" w:fill="auto"/>
            <w:tcMar>
              <w:top w:w="100" w:type="dxa"/>
              <w:left w:w="100" w:type="dxa"/>
              <w:bottom w:w="100" w:type="dxa"/>
              <w:right w:w="100" w:type="dxa"/>
            </w:tcMar>
          </w:tcPr>
          <w:p w14:paraId="0002A246" w14:textId="77777777" w:rsidR="00F84AFB" w:rsidRPr="002A38FE" w:rsidRDefault="006B13DA">
            <w:pPr>
              <w:pStyle w:val="Normal1"/>
              <w:widowControl w:val="0"/>
              <w:jc w:val="left"/>
              <w:rPr>
                <w:b/>
                <w:i/>
                <w:color w:val="000000" w:themeColor="text1"/>
              </w:rPr>
            </w:pPr>
            <w:r w:rsidRPr="002A38FE">
              <w:rPr>
                <w:b/>
                <w:i/>
                <w:color w:val="000000" w:themeColor="text1"/>
              </w:rPr>
              <w:lastRenderedPageBreak/>
              <w:t xml:space="preserve">“Time Management” </w:t>
            </w:r>
          </w:p>
        </w:tc>
        <w:tc>
          <w:tcPr>
            <w:tcW w:w="3120" w:type="dxa"/>
            <w:shd w:val="clear" w:color="auto" w:fill="auto"/>
            <w:tcMar>
              <w:top w:w="100" w:type="dxa"/>
              <w:left w:w="100" w:type="dxa"/>
              <w:bottom w:w="100" w:type="dxa"/>
              <w:right w:w="100" w:type="dxa"/>
            </w:tcMar>
          </w:tcPr>
          <w:p w14:paraId="00180B23" w14:textId="77777777" w:rsidR="00F84AFB" w:rsidRPr="002A38FE" w:rsidRDefault="006B13DA">
            <w:pPr>
              <w:pStyle w:val="Normal1"/>
              <w:widowControl w:val="0"/>
              <w:jc w:val="left"/>
              <w:rPr>
                <w:color w:val="000000" w:themeColor="text1"/>
              </w:rPr>
            </w:pPr>
            <w:r w:rsidRPr="002A38FE">
              <w:rPr>
                <w:color w:val="000000" w:themeColor="text1"/>
              </w:rPr>
              <w:t xml:space="preserve">Through careful planning of the project, developing milestones, timeframe, and execution are important to progress towards the growth of the project (Forbes, 2017). </w:t>
            </w:r>
          </w:p>
        </w:tc>
        <w:tc>
          <w:tcPr>
            <w:tcW w:w="3120" w:type="dxa"/>
            <w:vMerge/>
            <w:shd w:val="clear" w:color="auto" w:fill="auto"/>
            <w:tcMar>
              <w:top w:w="100" w:type="dxa"/>
              <w:left w:w="100" w:type="dxa"/>
              <w:bottom w:w="100" w:type="dxa"/>
              <w:right w:w="100" w:type="dxa"/>
            </w:tcMar>
          </w:tcPr>
          <w:p w14:paraId="356FEE90" w14:textId="77777777" w:rsidR="00F84AFB" w:rsidRPr="002A38FE" w:rsidRDefault="00F84AFB">
            <w:pPr>
              <w:pStyle w:val="Normal1"/>
              <w:widowControl w:val="0"/>
              <w:jc w:val="left"/>
              <w:rPr>
                <w:color w:val="000000" w:themeColor="text1"/>
              </w:rPr>
            </w:pPr>
          </w:p>
        </w:tc>
      </w:tr>
      <w:tr w:rsidR="002A38FE" w:rsidRPr="002A38FE" w14:paraId="33106C5E" w14:textId="77777777">
        <w:trPr>
          <w:trHeight w:val="440"/>
        </w:trPr>
        <w:tc>
          <w:tcPr>
            <w:tcW w:w="3120" w:type="dxa"/>
            <w:shd w:val="clear" w:color="auto" w:fill="auto"/>
            <w:tcMar>
              <w:top w:w="100" w:type="dxa"/>
              <w:left w:w="100" w:type="dxa"/>
              <w:bottom w:w="100" w:type="dxa"/>
              <w:right w:w="100" w:type="dxa"/>
            </w:tcMar>
          </w:tcPr>
          <w:p w14:paraId="3C74C590" w14:textId="77777777" w:rsidR="00F84AFB" w:rsidRPr="002A38FE" w:rsidRDefault="006B13DA">
            <w:pPr>
              <w:pStyle w:val="Normal1"/>
              <w:widowControl w:val="0"/>
              <w:jc w:val="left"/>
              <w:rPr>
                <w:b/>
                <w:i/>
                <w:color w:val="000000" w:themeColor="text1"/>
              </w:rPr>
            </w:pPr>
            <w:r w:rsidRPr="002A38FE">
              <w:rPr>
                <w:b/>
                <w:i/>
                <w:color w:val="000000" w:themeColor="text1"/>
              </w:rPr>
              <w:t xml:space="preserve">“Leadership” </w:t>
            </w:r>
          </w:p>
        </w:tc>
        <w:tc>
          <w:tcPr>
            <w:tcW w:w="3120" w:type="dxa"/>
            <w:shd w:val="clear" w:color="auto" w:fill="auto"/>
            <w:tcMar>
              <w:top w:w="100" w:type="dxa"/>
              <w:left w:w="100" w:type="dxa"/>
              <w:bottom w:w="100" w:type="dxa"/>
              <w:right w:w="100" w:type="dxa"/>
            </w:tcMar>
          </w:tcPr>
          <w:p w14:paraId="66CBF4F6" w14:textId="77777777" w:rsidR="00F84AFB" w:rsidRPr="002A38FE" w:rsidRDefault="006B13DA">
            <w:pPr>
              <w:pStyle w:val="Normal1"/>
              <w:widowControl w:val="0"/>
              <w:jc w:val="left"/>
              <w:rPr>
                <w:color w:val="000000" w:themeColor="text1"/>
              </w:rPr>
            </w:pPr>
            <w:r w:rsidRPr="002A38FE">
              <w:rPr>
                <w:color w:val="000000" w:themeColor="text1"/>
              </w:rPr>
              <w:t xml:space="preserve">With the right “leadership skills” the individual will be able to lead the team towards the stated goals. </w:t>
            </w:r>
          </w:p>
        </w:tc>
        <w:tc>
          <w:tcPr>
            <w:tcW w:w="3120" w:type="dxa"/>
            <w:vMerge/>
            <w:shd w:val="clear" w:color="auto" w:fill="auto"/>
            <w:tcMar>
              <w:top w:w="100" w:type="dxa"/>
              <w:left w:w="100" w:type="dxa"/>
              <w:bottom w:w="100" w:type="dxa"/>
              <w:right w:w="100" w:type="dxa"/>
            </w:tcMar>
          </w:tcPr>
          <w:p w14:paraId="39815E6E" w14:textId="77777777" w:rsidR="00F84AFB" w:rsidRPr="002A38FE" w:rsidRDefault="00F84AFB">
            <w:pPr>
              <w:pStyle w:val="Normal1"/>
              <w:widowControl w:val="0"/>
              <w:jc w:val="left"/>
              <w:rPr>
                <w:color w:val="000000" w:themeColor="text1"/>
              </w:rPr>
            </w:pPr>
          </w:p>
        </w:tc>
      </w:tr>
      <w:tr w:rsidR="002A38FE" w:rsidRPr="002A38FE" w14:paraId="354B8E0D" w14:textId="77777777">
        <w:trPr>
          <w:trHeight w:val="440"/>
        </w:trPr>
        <w:tc>
          <w:tcPr>
            <w:tcW w:w="3120" w:type="dxa"/>
            <w:shd w:val="clear" w:color="auto" w:fill="auto"/>
            <w:tcMar>
              <w:top w:w="100" w:type="dxa"/>
              <w:left w:w="100" w:type="dxa"/>
              <w:bottom w:w="100" w:type="dxa"/>
              <w:right w:w="100" w:type="dxa"/>
            </w:tcMar>
          </w:tcPr>
          <w:p w14:paraId="181A13CA" w14:textId="77777777" w:rsidR="00F84AFB" w:rsidRPr="002A38FE" w:rsidRDefault="006B13DA">
            <w:pPr>
              <w:pStyle w:val="Normal1"/>
              <w:widowControl w:val="0"/>
              <w:jc w:val="left"/>
              <w:rPr>
                <w:b/>
                <w:i/>
                <w:color w:val="000000" w:themeColor="text1"/>
              </w:rPr>
            </w:pPr>
            <w:r w:rsidRPr="002A38FE">
              <w:rPr>
                <w:b/>
                <w:i/>
                <w:color w:val="000000" w:themeColor="text1"/>
              </w:rPr>
              <w:t xml:space="preserve">“Communication” </w:t>
            </w:r>
          </w:p>
        </w:tc>
        <w:tc>
          <w:tcPr>
            <w:tcW w:w="3120" w:type="dxa"/>
            <w:shd w:val="clear" w:color="auto" w:fill="auto"/>
            <w:tcMar>
              <w:top w:w="100" w:type="dxa"/>
              <w:left w:w="100" w:type="dxa"/>
              <w:bottom w:w="100" w:type="dxa"/>
              <w:right w:w="100" w:type="dxa"/>
            </w:tcMar>
          </w:tcPr>
          <w:p w14:paraId="3B75E45B" w14:textId="77777777" w:rsidR="00F84AFB" w:rsidRPr="002A38FE" w:rsidRDefault="006B13DA">
            <w:pPr>
              <w:pStyle w:val="Normal1"/>
              <w:widowControl w:val="0"/>
              <w:jc w:val="left"/>
              <w:rPr>
                <w:color w:val="000000" w:themeColor="text1"/>
              </w:rPr>
            </w:pPr>
            <w:r w:rsidRPr="002A38FE">
              <w:rPr>
                <w:color w:val="000000" w:themeColor="text1"/>
              </w:rPr>
              <w:t xml:space="preserve">Interaction with clients, customers, and peers and expanding networking, and communication skills are essential. </w:t>
            </w:r>
          </w:p>
        </w:tc>
        <w:tc>
          <w:tcPr>
            <w:tcW w:w="3120" w:type="dxa"/>
            <w:vMerge/>
            <w:shd w:val="clear" w:color="auto" w:fill="auto"/>
            <w:tcMar>
              <w:top w:w="100" w:type="dxa"/>
              <w:left w:w="100" w:type="dxa"/>
              <w:bottom w:w="100" w:type="dxa"/>
              <w:right w:w="100" w:type="dxa"/>
            </w:tcMar>
          </w:tcPr>
          <w:p w14:paraId="34C644D6" w14:textId="77777777" w:rsidR="00F84AFB" w:rsidRPr="002A38FE" w:rsidRDefault="00F84AFB">
            <w:pPr>
              <w:pStyle w:val="Normal1"/>
              <w:widowControl w:val="0"/>
              <w:jc w:val="left"/>
              <w:rPr>
                <w:color w:val="000000" w:themeColor="text1"/>
              </w:rPr>
            </w:pPr>
          </w:p>
        </w:tc>
      </w:tr>
      <w:tr w:rsidR="00F84AFB" w:rsidRPr="002A38FE" w14:paraId="3661AE00" w14:textId="77777777">
        <w:trPr>
          <w:trHeight w:val="440"/>
        </w:trPr>
        <w:tc>
          <w:tcPr>
            <w:tcW w:w="3120" w:type="dxa"/>
            <w:shd w:val="clear" w:color="auto" w:fill="auto"/>
            <w:tcMar>
              <w:top w:w="100" w:type="dxa"/>
              <w:left w:w="100" w:type="dxa"/>
              <w:bottom w:w="100" w:type="dxa"/>
              <w:right w:w="100" w:type="dxa"/>
            </w:tcMar>
          </w:tcPr>
          <w:p w14:paraId="2E954710" w14:textId="77777777" w:rsidR="00F84AFB" w:rsidRPr="002A38FE" w:rsidRDefault="006B13DA">
            <w:pPr>
              <w:pStyle w:val="Normal1"/>
              <w:widowControl w:val="0"/>
              <w:jc w:val="left"/>
              <w:rPr>
                <w:b/>
                <w:i/>
                <w:color w:val="000000" w:themeColor="text1"/>
              </w:rPr>
            </w:pPr>
            <w:r w:rsidRPr="002A38FE">
              <w:rPr>
                <w:b/>
                <w:i/>
                <w:color w:val="000000" w:themeColor="text1"/>
              </w:rPr>
              <w:t xml:space="preserve">“Problem Solving” </w:t>
            </w:r>
          </w:p>
        </w:tc>
        <w:tc>
          <w:tcPr>
            <w:tcW w:w="3120" w:type="dxa"/>
            <w:shd w:val="clear" w:color="auto" w:fill="auto"/>
            <w:tcMar>
              <w:top w:w="100" w:type="dxa"/>
              <w:left w:w="100" w:type="dxa"/>
              <w:bottom w:w="100" w:type="dxa"/>
              <w:right w:w="100" w:type="dxa"/>
            </w:tcMar>
          </w:tcPr>
          <w:p w14:paraId="2FD40F73" w14:textId="77777777" w:rsidR="00F84AFB" w:rsidRPr="002A38FE" w:rsidRDefault="006B13DA">
            <w:pPr>
              <w:pStyle w:val="Normal1"/>
              <w:widowControl w:val="0"/>
              <w:jc w:val="left"/>
              <w:rPr>
                <w:color w:val="000000" w:themeColor="text1"/>
              </w:rPr>
            </w:pPr>
            <w:r w:rsidRPr="002A38FE">
              <w:rPr>
                <w:color w:val="000000" w:themeColor="text1"/>
              </w:rPr>
              <w:t xml:space="preserve">As an entrepreneur, various issues will arise that need to be addressed (Kaur, 2023). Hence, with problem-solving skills, effective solutions can be formed. </w:t>
            </w:r>
          </w:p>
        </w:tc>
        <w:tc>
          <w:tcPr>
            <w:tcW w:w="3120" w:type="dxa"/>
            <w:vMerge/>
            <w:shd w:val="clear" w:color="auto" w:fill="auto"/>
            <w:tcMar>
              <w:top w:w="100" w:type="dxa"/>
              <w:left w:w="100" w:type="dxa"/>
              <w:bottom w:w="100" w:type="dxa"/>
              <w:right w:w="100" w:type="dxa"/>
            </w:tcMar>
          </w:tcPr>
          <w:p w14:paraId="7561720F" w14:textId="77777777" w:rsidR="00F84AFB" w:rsidRPr="002A38FE" w:rsidRDefault="00F84AFB">
            <w:pPr>
              <w:pStyle w:val="Normal1"/>
              <w:widowControl w:val="0"/>
              <w:jc w:val="left"/>
              <w:rPr>
                <w:color w:val="000000" w:themeColor="text1"/>
              </w:rPr>
            </w:pPr>
          </w:p>
        </w:tc>
      </w:tr>
    </w:tbl>
    <w:p w14:paraId="5C5CF5EA" w14:textId="77777777" w:rsidR="00F84AFB" w:rsidRPr="002A38FE" w:rsidRDefault="00F84AFB">
      <w:pPr>
        <w:pStyle w:val="Normal1"/>
        <w:rPr>
          <w:color w:val="000000" w:themeColor="text1"/>
        </w:rPr>
      </w:pPr>
    </w:p>
    <w:p w14:paraId="7552E985" w14:textId="77777777" w:rsidR="00F84AFB" w:rsidRPr="002A38FE" w:rsidRDefault="00F84AFB">
      <w:pPr>
        <w:pStyle w:val="Normal1"/>
        <w:rPr>
          <w:color w:val="000000" w:themeColor="text1"/>
        </w:rPr>
      </w:pPr>
    </w:p>
    <w:p w14:paraId="08D59984" w14:textId="77777777" w:rsidR="00F84AFB" w:rsidRPr="002A38FE" w:rsidRDefault="00F84AFB">
      <w:pPr>
        <w:pStyle w:val="Normal1"/>
        <w:rPr>
          <w:color w:val="000000" w:themeColor="text1"/>
        </w:rPr>
      </w:pP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120"/>
        <w:gridCol w:w="3120"/>
        <w:gridCol w:w="3120"/>
      </w:tblGrid>
      <w:tr w:rsidR="002A38FE" w:rsidRPr="002A38FE" w14:paraId="12AD886D" w14:textId="77777777">
        <w:trPr>
          <w:trHeight w:val="440"/>
        </w:trPr>
        <w:tc>
          <w:tcPr>
            <w:tcW w:w="9360" w:type="dxa"/>
            <w:gridSpan w:val="3"/>
            <w:shd w:val="clear" w:color="auto" w:fill="auto"/>
            <w:tcMar>
              <w:top w:w="100" w:type="dxa"/>
              <w:left w:w="100" w:type="dxa"/>
              <w:bottom w:w="100" w:type="dxa"/>
              <w:right w:w="100" w:type="dxa"/>
            </w:tcMar>
          </w:tcPr>
          <w:p w14:paraId="056F1CB9" w14:textId="77777777" w:rsidR="00F84AFB" w:rsidRPr="002A38FE" w:rsidRDefault="006B13DA">
            <w:pPr>
              <w:pStyle w:val="Normal1"/>
              <w:widowControl w:val="0"/>
              <w:jc w:val="center"/>
              <w:rPr>
                <w:b/>
                <w:bCs/>
                <w:color w:val="000000" w:themeColor="text1"/>
              </w:rPr>
            </w:pPr>
            <w:r w:rsidRPr="002A38FE">
              <w:rPr>
                <w:b/>
                <w:bCs/>
                <w:color w:val="000000" w:themeColor="text1"/>
              </w:rPr>
              <w:t>Entrepreneurship Traits</w:t>
            </w:r>
          </w:p>
        </w:tc>
      </w:tr>
      <w:tr w:rsidR="002A38FE" w:rsidRPr="002A38FE" w14:paraId="6F85CF7F" w14:textId="77777777">
        <w:tc>
          <w:tcPr>
            <w:tcW w:w="3120" w:type="dxa"/>
            <w:shd w:val="clear" w:color="auto" w:fill="auto"/>
            <w:tcMar>
              <w:top w:w="100" w:type="dxa"/>
              <w:left w:w="100" w:type="dxa"/>
              <w:bottom w:w="100" w:type="dxa"/>
              <w:right w:w="100" w:type="dxa"/>
            </w:tcMar>
          </w:tcPr>
          <w:p w14:paraId="26577F50" w14:textId="77777777" w:rsidR="00F84AFB" w:rsidRPr="002A38FE" w:rsidRDefault="006B13DA">
            <w:pPr>
              <w:pStyle w:val="Normal1"/>
              <w:widowControl w:val="0"/>
              <w:jc w:val="left"/>
              <w:rPr>
                <w:color w:val="000000" w:themeColor="text1"/>
              </w:rPr>
            </w:pPr>
            <w:r w:rsidRPr="002A38FE">
              <w:rPr>
                <w:color w:val="000000" w:themeColor="text1"/>
              </w:rPr>
              <w:t xml:space="preserve">Traits </w:t>
            </w:r>
          </w:p>
        </w:tc>
        <w:tc>
          <w:tcPr>
            <w:tcW w:w="3120" w:type="dxa"/>
            <w:shd w:val="clear" w:color="auto" w:fill="auto"/>
            <w:tcMar>
              <w:top w:w="100" w:type="dxa"/>
              <w:left w:w="100" w:type="dxa"/>
              <w:bottom w:w="100" w:type="dxa"/>
              <w:right w:w="100" w:type="dxa"/>
            </w:tcMar>
          </w:tcPr>
          <w:p w14:paraId="05BBDF02" w14:textId="77777777" w:rsidR="00F84AFB" w:rsidRPr="002A38FE" w:rsidRDefault="006B13DA">
            <w:pPr>
              <w:pStyle w:val="Normal1"/>
              <w:widowControl w:val="0"/>
              <w:jc w:val="left"/>
              <w:rPr>
                <w:color w:val="000000" w:themeColor="text1"/>
              </w:rPr>
            </w:pPr>
            <w:r w:rsidRPr="002A38FE">
              <w:rPr>
                <w:color w:val="000000" w:themeColor="text1"/>
              </w:rPr>
              <w:t xml:space="preserve">Description </w:t>
            </w:r>
          </w:p>
        </w:tc>
        <w:tc>
          <w:tcPr>
            <w:tcW w:w="3120" w:type="dxa"/>
            <w:shd w:val="clear" w:color="auto" w:fill="auto"/>
            <w:tcMar>
              <w:top w:w="100" w:type="dxa"/>
              <w:left w:w="100" w:type="dxa"/>
              <w:bottom w:w="100" w:type="dxa"/>
              <w:right w:w="100" w:type="dxa"/>
            </w:tcMar>
          </w:tcPr>
          <w:p w14:paraId="1366F305" w14:textId="77777777" w:rsidR="00F84AFB" w:rsidRPr="002A38FE" w:rsidRDefault="006B13DA">
            <w:pPr>
              <w:pStyle w:val="Normal1"/>
              <w:widowControl w:val="0"/>
              <w:jc w:val="left"/>
              <w:rPr>
                <w:color w:val="000000" w:themeColor="text1"/>
              </w:rPr>
            </w:pPr>
            <w:r w:rsidRPr="002A38FE">
              <w:rPr>
                <w:color w:val="000000" w:themeColor="text1"/>
              </w:rPr>
              <w:t xml:space="preserve">Importance </w:t>
            </w:r>
          </w:p>
        </w:tc>
      </w:tr>
      <w:tr w:rsidR="002A38FE" w:rsidRPr="002A38FE" w14:paraId="336CF231" w14:textId="77777777">
        <w:trPr>
          <w:trHeight w:val="440"/>
        </w:trPr>
        <w:tc>
          <w:tcPr>
            <w:tcW w:w="3120" w:type="dxa"/>
            <w:shd w:val="clear" w:color="auto" w:fill="auto"/>
            <w:tcMar>
              <w:top w:w="100" w:type="dxa"/>
              <w:left w:w="100" w:type="dxa"/>
              <w:bottom w:w="100" w:type="dxa"/>
              <w:right w:w="100" w:type="dxa"/>
            </w:tcMar>
          </w:tcPr>
          <w:p w14:paraId="7B761C51" w14:textId="77777777" w:rsidR="00F84AFB" w:rsidRPr="002A38FE" w:rsidRDefault="006B13DA">
            <w:pPr>
              <w:pStyle w:val="Normal1"/>
              <w:widowControl w:val="0"/>
              <w:jc w:val="left"/>
              <w:rPr>
                <w:b/>
                <w:i/>
                <w:color w:val="000000" w:themeColor="text1"/>
              </w:rPr>
            </w:pPr>
            <w:r w:rsidRPr="002A38FE">
              <w:rPr>
                <w:b/>
                <w:i/>
                <w:color w:val="000000" w:themeColor="text1"/>
              </w:rPr>
              <w:t xml:space="preserve">“Need for Achievement” </w:t>
            </w:r>
          </w:p>
        </w:tc>
        <w:tc>
          <w:tcPr>
            <w:tcW w:w="3120" w:type="dxa"/>
            <w:shd w:val="clear" w:color="auto" w:fill="auto"/>
            <w:tcMar>
              <w:top w:w="100" w:type="dxa"/>
              <w:left w:w="100" w:type="dxa"/>
              <w:bottom w:w="100" w:type="dxa"/>
              <w:right w:w="100" w:type="dxa"/>
            </w:tcMar>
          </w:tcPr>
          <w:p w14:paraId="7D293FE4" w14:textId="77777777" w:rsidR="00F84AFB" w:rsidRPr="002A38FE" w:rsidRDefault="006B13DA">
            <w:pPr>
              <w:pStyle w:val="Normal1"/>
              <w:widowControl w:val="0"/>
              <w:jc w:val="left"/>
              <w:rPr>
                <w:color w:val="000000" w:themeColor="text1"/>
              </w:rPr>
            </w:pPr>
            <w:r w:rsidRPr="002A38FE">
              <w:rPr>
                <w:color w:val="000000" w:themeColor="text1"/>
              </w:rPr>
              <w:t xml:space="preserve">An entrepreneur has a high “need for achievement” as they create and build new business ventures with their own abilities which is difficult to conduct in an environment when working within a system. </w:t>
            </w:r>
          </w:p>
        </w:tc>
        <w:tc>
          <w:tcPr>
            <w:tcW w:w="3120" w:type="dxa"/>
            <w:vMerge w:val="restart"/>
            <w:shd w:val="clear" w:color="auto" w:fill="auto"/>
            <w:tcMar>
              <w:top w:w="100" w:type="dxa"/>
              <w:left w:w="100" w:type="dxa"/>
              <w:bottom w:w="100" w:type="dxa"/>
              <w:right w:w="100" w:type="dxa"/>
            </w:tcMar>
          </w:tcPr>
          <w:p w14:paraId="32850065" w14:textId="77777777" w:rsidR="00F84AFB" w:rsidRPr="002A38FE" w:rsidRDefault="006B13DA">
            <w:pPr>
              <w:pStyle w:val="Normal1"/>
              <w:widowControl w:val="0"/>
              <w:jc w:val="left"/>
              <w:rPr>
                <w:color w:val="000000" w:themeColor="text1"/>
              </w:rPr>
            </w:pPr>
            <w:r w:rsidRPr="002A38FE">
              <w:rPr>
                <w:color w:val="000000" w:themeColor="text1"/>
              </w:rPr>
              <w:t xml:space="preserve">The “entrepreneurship traits” are important for businesses as these traits convert the individuals into taking challenges and starting a business on their own (Rojas, 2023). </w:t>
            </w:r>
          </w:p>
        </w:tc>
      </w:tr>
      <w:tr w:rsidR="002A38FE" w:rsidRPr="002A38FE" w14:paraId="7837F8AD" w14:textId="77777777">
        <w:trPr>
          <w:trHeight w:val="440"/>
        </w:trPr>
        <w:tc>
          <w:tcPr>
            <w:tcW w:w="3120" w:type="dxa"/>
            <w:shd w:val="clear" w:color="auto" w:fill="auto"/>
            <w:tcMar>
              <w:top w:w="100" w:type="dxa"/>
              <w:left w:w="100" w:type="dxa"/>
              <w:bottom w:w="100" w:type="dxa"/>
              <w:right w:w="100" w:type="dxa"/>
            </w:tcMar>
          </w:tcPr>
          <w:p w14:paraId="759410EC" w14:textId="77777777" w:rsidR="00F84AFB" w:rsidRPr="002A38FE" w:rsidRDefault="006B13DA">
            <w:pPr>
              <w:pStyle w:val="Normal1"/>
              <w:widowControl w:val="0"/>
              <w:jc w:val="left"/>
              <w:rPr>
                <w:b/>
                <w:i/>
                <w:color w:val="000000" w:themeColor="text1"/>
              </w:rPr>
            </w:pPr>
            <w:r w:rsidRPr="002A38FE">
              <w:rPr>
                <w:b/>
                <w:i/>
                <w:color w:val="000000" w:themeColor="text1"/>
              </w:rPr>
              <w:t>“Locus of Control” (LOC)</w:t>
            </w:r>
          </w:p>
        </w:tc>
        <w:tc>
          <w:tcPr>
            <w:tcW w:w="3120" w:type="dxa"/>
            <w:shd w:val="clear" w:color="auto" w:fill="auto"/>
            <w:tcMar>
              <w:top w:w="100" w:type="dxa"/>
              <w:left w:w="100" w:type="dxa"/>
              <w:bottom w:w="100" w:type="dxa"/>
              <w:right w:w="100" w:type="dxa"/>
            </w:tcMar>
          </w:tcPr>
          <w:p w14:paraId="4C5A26BE" w14:textId="77777777" w:rsidR="00F84AFB" w:rsidRPr="002A38FE" w:rsidRDefault="006B13DA">
            <w:pPr>
              <w:pStyle w:val="Normal1"/>
              <w:rPr>
                <w:color w:val="000000" w:themeColor="text1"/>
              </w:rPr>
            </w:pPr>
            <w:r w:rsidRPr="002A38FE">
              <w:rPr>
                <w:color w:val="000000" w:themeColor="text1"/>
              </w:rPr>
              <w:t xml:space="preserve">With the internal LOC, the individual can control their actions and decisions and hence believe in themselves. However, the external LOC depends on factors such as chances, environmental aspects, and others (Kerr, </w:t>
            </w:r>
            <w:r w:rsidRPr="002A38FE">
              <w:rPr>
                <w:i/>
                <w:color w:val="000000" w:themeColor="text1"/>
              </w:rPr>
              <w:t>et al.,</w:t>
            </w:r>
            <w:r w:rsidRPr="002A38FE">
              <w:rPr>
                <w:color w:val="000000" w:themeColor="text1"/>
              </w:rPr>
              <w:t xml:space="preserve"> 2018). </w:t>
            </w:r>
          </w:p>
        </w:tc>
        <w:tc>
          <w:tcPr>
            <w:tcW w:w="3120" w:type="dxa"/>
            <w:vMerge/>
            <w:shd w:val="clear" w:color="auto" w:fill="auto"/>
            <w:tcMar>
              <w:top w:w="100" w:type="dxa"/>
              <w:left w:w="100" w:type="dxa"/>
              <w:bottom w:w="100" w:type="dxa"/>
              <w:right w:w="100" w:type="dxa"/>
            </w:tcMar>
          </w:tcPr>
          <w:p w14:paraId="398D2E5A" w14:textId="77777777" w:rsidR="00F84AFB" w:rsidRPr="002A38FE" w:rsidRDefault="00F84AFB">
            <w:pPr>
              <w:pStyle w:val="Normal1"/>
              <w:widowControl w:val="0"/>
              <w:jc w:val="left"/>
              <w:rPr>
                <w:color w:val="000000" w:themeColor="text1"/>
              </w:rPr>
            </w:pPr>
          </w:p>
        </w:tc>
      </w:tr>
      <w:tr w:rsidR="002A38FE" w:rsidRPr="002A38FE" w14:paraId="128922A8" w14:textId="77777777">
        <w:trPr>
          <w:trHeight w:val="440"/>
        </w:trPr>
        <w:tc>
          <w:tcPr>
            <w:tcW w:w="3120" w:type="dxa"/>
            <w:shd w:val="clear" w:color="auto" w:fill="auto"/>
            <w:tcMar>
              <w:top w:w="100" w:type="dxa"/>
              <w:left w:w="100" w:type="dxa"/>
              <w:bottom w:w="100" w:type="dxa"/>
              <w:right w:w="100" w:type="dxa"/>
            </w:tcMar>
          </w:tcPr>
          <w:p w14:paraId="164BF7B7" w14:textId="77777777" w:rsidR="00F84AFB" w:rsidRPr="002A38FE" w:rsidRDefault="006B13DA">
            <w:pPr>
              <w:pStyle w:val="Normal1"/>
              <w:widowControl w:val="0"/>
              <w:jc w:val="left"/>
              <w:rPr>
                <w:b/>
                <w:i/>
                <w:color w:val="000000" w:themeColor="text1"/>
              </w:rPr>
            </w:pPr>
            <w:r w:rsidRPr="002A38FE">
              <w:rPr>
                <w:b/>
                <w:i/>
                <w:color w:val="000000" w:themeColor="text1"/>
              </w:rPr>
              <w:t>“Innovation”</w:t>
            </w:r>
          </w:p>
        </w:tc>
        <w:tc>
          <w:tcPr>
            <w:tcW w:w="3120" w:type="dxa"/>
            <w:shd w:val="clear" w:color="auto" w:fill="auto"/>
            <w:tcMar>
              <w:top w:w="100" w:type="dxa"/>
              <w:left w:w="100" w:type="dxa"/>
              <w:bottom w:w="100" w:type="dxa"/>
              <w:right w:w="100" w:type="dxa"/>
            </w:tcMar>
          </w:tcPr>
          <w:p w14:paraId="7B6AEC7C" w14:textId="77777777" w:rsidR="00F84AFB" w:rsidRPr="002A38FE" w:rsidRDefault="006B13DA">
            <w:pPr>
              <w:pStyle w:val="Normal1"/>
              <w:widowControl w:val="0"/>
              <w:jc w:val="left"/>
              <w:rPr>
                <w:color w:val="000000" w:themeColor="text1"/>
              </w:rPr>
            </w:pPr>
            <w:r w:rsidRPr="002A38FE">
              <w:rPr>
                <w:color w:val="000000" w:themeColor="text1"/>
              </w:rPr>
              <w:t xml:space="preserve">The individual who thinks differently, has a different vision, and thinks outside the box, are the innovators (Robins Research International, 2024). </w:t>
            </w:r>
          </w:p>
        </w:tc>
        <w:tc>
          <w:tcPr>
            <w:tcW w:w="3120" w:type="dxa"/>
            <w:vMerge/>
            <w:shd w:val="clear" w:color="auto" w:fill="auto"/>
            <w:tcMar>
              <w:top w:w="100" w:type="dxa"/>
              <w:left w:w="100" w:type="dxa"/>
              <w:bottom w:w="100" w:type="dxa"/>
              <w:right w:w="100" w:type="dxa"/>
            </w:tcMar>
          </w:tcPr>
          <w:p w14:paraId="4FFF5C6A" w14:textId="77777777" w:rsidR="00F84AFB" w:rsidRPr="002A38FE" w:rsidRDefault="00F84AFB">
            <w:pPr>
              <w:pStyle w:val="Normal1"/>
              <w:widowControl w:val="0"/>
              <w:jc w:val="left"/>
              <w:rPr>
                <w:color w:val="000000" w:themeColor="text1"/>
              </w:rPr>
            </w:pPr>
          </w:p>
        </w:tc>
      </w:tr>
      <w:tr w:rsidR="002A38FE" w:rsidRPr="002A38FE" w14:paraId="096A1E51" w14:textId="77777777">
        <w:trPr>
          <w:trHeight w:val="440"/>
        </w:trPr>
        <w:tc>
          <w:tcPr>
            <w:tcW w:w="3120" w:type="dxa"/>
            <w:shd w:val="clear" w:color="auto" w:fill="auto"/>
            <w:tcMar>
              <w:top w:w="100" w:type="dxa"/>
              <w:left w:w="100" w:type="dxa"/>
              <w:bottom w:w="100" w:type="dxa"/>
              <w:right w:w="100" w:type="dxa"/>
            </w:tcMar>
          </w:tcPr>
          <w:p w14:paraId="320339D5" w14:textId="77777777" w:rsidR="00F84AFB" w:rsidRPr="002A38FE" w:rsidRDefault="006B13DA">
            <w:pPr>
              <w:pStyle w:val="Normal1"/>
              <w:widowControl w:val="0"/>
              <w:jc w:val="left"/>
              <w:rPr>
                <w:b/>
                <w:i/>
                <w:color w:val="000000" w:themeColor="text1"/>
              </w:rPr>
            </w:pPr>
            <w:r w:rsidRPr="002A38FE">
              <w:rPr>
                <w:b/>
                <w:i/>
                <w:color w:val="000000" w:themeColor="text1"/>
              </w:rPr>
              <w:t xml:space="preserve">“Willingness to Experiment” </w:t>
            </w:r>
          </w:p>
        </w:tc>
        <w:tc>
          <w:tcPr>
            <w:tcW w:w="3120" w:type="dxa"/>
            <w:shd w:val="clear" w:color="auto" w:fill="auto"/>
            <w:tcMar>
              <w:top w:w="100" w:type="dxa"/>
              <w:left w:w="100" w:type="dxa"/>
              <w:bottom w:w="100" w:type="dxa"/>
              <w:right w:w="100" w:type="dxa"/>
            </w:tcMar>
          </w:tcPr>
          <w:p w14:paraId="40CE8010" w14:textId="54618EFD" w:rsidR="00F84AFB" w:rsidRPr="002A38FE" w:rsidRDefault="006B13DA">
            <w:pPr>
              <w:pStyle w:val="Normal1"/>
              <w:widowControl w:val="0"/>
              <w:jc w:val="left"/>
              <w:rPr>
                <w:color w:val="000000" w:themeColor="text1"/>
              </w:rPr>
            </w:pPr>
            <w:r w:rsidRPr="002A38FE">
              <w:rPr>
                <w:color w:val="000000" w:themeColor="text1"/>
              </w:rPr>
              <w:t xml:space="preserve">The individual must experiment in every stage to </w:t>
            </w:r>
            <w:r w:rsidRPr="002A38FE">
              <w:rPr>
                <w:color w:val="000000" w:themeColor="text1"/>
              </w:rPr>
              <w:lastRenderedPageBreak/>
              <w:t xml:space="preserve">determine whether </w:t>
            </w:r>
            <w:r w:rsidRPr="002A38FE">
              <w:rPr>
                <w:color w:val="000000" w:themeColor="text1"/>
              </w:rPr>
              <w:t>whatever they are doing is worth it or not. The entrepreneur must grab the opportunity to experiment, for instance, with design thinking</w:t>
            </w:r>
            <w:r w:rsidR="009E2F22">
              <w:rPr>
                <w:color w:val="000000" w:themeColor="text1"/>
              </w:rPr>
              <w:t>.</w:t>
            </w:r>
          </w:p>
        </w:tc>
        <w:tc>
          <w:tcPr>
            <w:tcW w:w="3120" w:type="dxa"/>
            <w:vMerge/>
            <w:shd w:val="clear" w:color="auto" w:fill="auto"/>
            <w:tcMar>
              <w:top w:w="100" w:type="dxa"/>
              <w:left w:w="100" w:type="dxa"/>
              <w:bottom w:w="100" w:type="dxa"/>
              <w:right w:w="100" w:type="dxa"/>
            </w:tcMar>
          </w:tcPr>
          <w:p w14:paraId="4D13BDED" w14:textId="77777777" w:rsidR="00F84AFB" w:rsidRPr="002A38FE" w:rsidRDefault="00F84AFB">
            <w:pPr>
              <w:pStyle w:val="Normal1"/>
              <w:widowControl w:val="0"/>
              <w:jc w:val="left"/>
              <w:rPr>
                <w:color w:val="000000" w:themeColor="text1"/>
              </w:rPr>
            </w:pPr>
          </w:p>
        </w:tc>
      </w:tr>
      <w:tr w:rsidR="002A38FE" w:rsidRPr="002A38FE" w14:paraId="62B503C3" w14:textId="77777777">
        <w:trPr>
          <w:trHeight w:val="440"/>
        </w:trPr>
        <w:tc>
          <w:tcPr>
            <w:tcW w:w="3120" w:type="dxa"/>
            <w:shd w:val="clear" w:color="auto" w:fill="auto"/>
            <w:tcMar>
              <w:top w:w="100" w:type="dxa"/>
              <w:left w:w="100" w:type="dxa"/>
              <w:bottom w:w="100" w:type="dxa"/>
              <w:right w:w="100" w:type="dxa"/>
            </w:tcMar>
          </w:tcPr>
          <w:p w14:paraId="4719CE82" w14:textId="77777777" w:rsidR="00F84AFB" w:rsidRPr="002A38FE" w:rsidRDefault="006B13DA">
            <w:pPr>
              <w:pStyle w:val="Normal1"/>
              <w:widowControl w:val="0"/>
              <w:jc w:val="left"/>
              <w:rPr>
                <w:b/>
                <w:i/>
                <w:color w:val="000000" w:themeColor="text1"/>
              </w:rPr>
            </w:pPr>
            <w:r w:rsidRPr="002A38FE">
              <w:rPr>
                <w:b/>
                <w:i/>
                <w:color w:val="000000" w:themeColor="text1"/>
              </w:rPr>
              <w:t xml:space="preserve">“Risk Taking” </w:t>
            </w:r>
          </w:p>
        </w:tc>
        <w:tc>
          <w:tcPr>
            <w:tcW w:w="3120" w:type="dxa"/>
            <w:shd w:val="clear" w:color="auto" w:fill="auto"/>
            <w:tcMar>
              <w:top w:w="100" w:type="dxa"/>
              <w:left w:w="100" w:type="dxa"/>
              <w:bottom w:w="100" w:type="dxa"/>
              <w:right w:w="100" w:type="dxa"/>
            </w:tcMar>
          </w:tcPr>
          <w:p w14:paraId="44143D33" w14:textId="77777777" w:rsidR="00F84AFB" w:rsidRPr="002A38FE" w:rsidRDefault="006B13DA">
            <w:pPr>
              <w:pStyle w:val="Normal1"/>
              <w:widowControl w:val="0"/>
              <w:jc w:val="left"/>
              <w:rPr>
                <w:color w:val="000000" w:themeColor="text1"/>
              </w:rPr>
            </w:pPr>
            <w:r w:rsidRPr="002A38FE">
              <w:rPr>
                <w:color w:val="000000" w:themeColor="text1"/>
              </w:rPr>
              <w:t>The risk of challenging the new ideas developed, and hence, believing in themselves and making decisions (Kille, 2022).</w:t>
            </w:r>
          </w:p>
        </w:tc>
        <w:tc>
          <w:tcPr>
            <w:tcW w:w="3120" w:type="dxa"/>
            <w:vMerge/>
            <w:shd w:val="clear" w:color="auto" w:fill="auto"/>
            <w:tcMar>
              <w:top w:w="100" w:type="dxa"/>
              <w:left w:w="100" w:type="dxa"/>
              <w:bottom w:w="100" w:type="dxa"/>
              <w:right w:w="100" w:type="dxa"/>
            </w:tcMar>
          </w:tcPr>
          <w:p w14:paraId="577C9D8D" w14:textId="77777777" w:rsidR="00F84AFB" w:rsidRPr="002A38FE" w:rsidRDefault="00F84AFB">
            <w:pPr>
              <w:pStyle w:val="Normal1"/>
              <w:widowControl w:val="0"/>
              <w:jc w:val="left"/>
              <w:rPr>
                <w:color w:val="000000" w:themeColor="text1"/>
              </w:rPr>
            </w:pPr>
          </w:p>
        </w:tc>
      </w:tr>
    </w:tbl>
    <w:p w14:paraId="4CB4B2CF" w14:textId="77777777" w:rsidR="00FE7B0F" w:rsidRPr="002A38FE" w:rsidRDefault="00FE7B0F" w:rsidP="00FE7B0F">
      <w:pPr>
        <w:jc w:val="center"/>
        <w:rPr>
          <w:color w:val="000000" w:themeColor="text1"/>
          <w:lang w:val="en-GB"/>
        </w:rPr>
      </w:pPr>
      <w:r w:rsidRPr="002A38FE">
        <w:rPr>
          <w:color w:val="000000" w:themeColor="text1"/>
          <w:lang w:val="en-GB"/>
        </w:rPr>
        <w:t xml:space="preserve">(Source: </w:t>
      </w:r>
      <w:r w:rsidRPr="002A38FE">
        <w:rPr>
          <w:color w:val="000000" w:themeColor="text1"/>
        </w:rPr>
        <w:t>S</w:t>
      </w:r>
      <w:r w:rsidRPr="002A38FE">
        <w:rPr>
          <w:color w:val="000000" w:themeColor="text1"/>
          <w:lang w:val="en-GB"/>
        </w:rPr>
        <w:t>elf-created)</w:t>
      </w:r>
    </w:p>
    <w:p w14:paraId="18CAE5E0" w14:textId="77777777" w:rsidR="00F84AFB" w:rsidRPr="002A38FE" w:rsidRDefault="00F84AFB">
      <w:pPr>
        <w:pStyle w:val="Normal1"/>
        <w:rPr>
          <w:color w:val="000000" w:themeColor="text1"/>
        </w:rPr>
      </w:pPr>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120"/>
        <w:gridCol w:w="3120"/>
        <w:gridCol w:w="3120"/>
      </w:tblGrid>
      <w:tr w:rsidR="002A38FE" w:rsidRPr="002A38FE" w14:paraId="7A3BB248" w14:textId="77777777">
        <w:trPr>
          <w:trHeight w:val="440"/>
        </w:trPr>
        <w:tc>
          <w:tcPr>
            <w:tcW w:w="9360" w:type="dxa"/>
            <w:gridSpan w:val="3"/>
            <w:shd w:val="clear" w:color="auto" w:fill="auto"/>
            <w:tcMar>
              <w:top w:w="100" w:type="dxa"/>
              <w:left w:w="100" w:type="dxa"/>
              <w:bottom w:w="100" w:type="dxa"/>
              <w:right w:w="100" w:type="dxa"/>
            </w:tcMar>
          </w:tcPr>
          <w:p w14:paraId="3AE18F1A" w14:textId="77777777" w:rsidR="00F84AFB" w:rsidRPr="002A38FE" w:rsidRDefault="006B13DA">
            <w:pPr>
              <w:pStyle w:val="Normal1"/>
              <w:widowControl w:val="0"/>
              <w:jc w:val="center"/>
              <w:rPr>
                <w:b/>
                <w:bCs/>
                <w:color w:val="000000" w:themeColor="text1"/>
              </w:rPr>
            </w:pPr>
            <w:r w:rsidRPr="002A38FE">
              <w:rPr>
                <w:b/>
                <w:bCs/>
                <w:color w:val="000000" w:themeColor="text1"/>
              </w:rPr>
              <w:t>Entrepreneurship Behavior</w:t>
            </w:r>
          </w:p>
        </w:tc>
      </w:tr>
      <w:tr w:rsidR="002A38FE" w:rsidRPr="002A38FE" w14:paraId="11F90F14" w14:textId="77777777">
        <w:tc>
          <w:tcPr>
            <w:tcW w:w="3120" w:type="dxa"/>
            <w:shd w:val="clear" w:color="auto" w:fill="auto"/>
            <w:tcMar>
              <w:top w:w="100" w:type="dxa"/>
              <w:left w:w="100" w:type="dxa"/>
              <w:bottom w:w="100" w:type="dxa"/>
              <w:right w:w="100" w:type="dxa"/>
            </w:tcMar>
          </w:tcPr>
          <w:p w14:paraId="5F336C31" w14:textId="77777777" w:rsidR="00F84AFB" w:rsidRPr="002A38FE" w:rsidRDefault="006B13DA">
            <w:pPr>
              <w:pStyle w:val="Normal1"/>
              <w:widowControl w:val="0"/>
              <w:jc w:val="left"/>
              <w:rPr>
                <w:color w:val="000000" w:themeColor="text1"/>
              </w:rPr>
            </w:pPr>
            <w:r w:rsidRPr="002A38FE">
              <w:rPr>
                <w:color w:val="000000" w:themeColor="text1"/>
              </w:rPr>
              <w:t xml:space="preserve">Behavior </w:t>
            </w:r>
          </w:p>
        </w:tc>
        <w:tc>
          <w:tcPr>
            <w:tcW w:w="3120" w:type="dxa"/>
            <w:shd w:val="clear" w:color="auto" w:fill="auto"/>
            <w:tcMar>
              <w:top w:w="100" w:type="dxa"/>
              <w:left w:w="100" w:type="dxa"/>
              <w:bottom w:w="100" w:type="dxa"/>
              <w:right w:w="100" w:type="dxa"/>
            </w:tcMar>
          </w:tcPr>
          <w:p w14:paraId="52CA6D57" w14:textId="77777777" w:rsidR="00F84AFB" w:rsidRPr="002A38FE" w:rsidRDefault="006B13DA">
            <w:pPr>
              <w:pStyle w:val="Normal1"/>
              <w:widowControl w:val="0"/>
              <w:jc w:val="left"/>
              <w:rPr>
                <w:color w:val="000000" w:themeColor="text1"/>
              </w:rPr>
            </w:pPr>
            <w:r w:rsidRPr="002A38FE">
              <w:rPr>
                <w:color w:val="000000" w:themeColor="text1"/>
              </w:rPr>
              <w:t xml:space="preserve">Description </w:t>
            </w:r>
          </w:p>
        </w:tc>
        <w:tc>
          <w:tcPr>
            <w:tcW w:w="3120" w:type="dxa"/>
            <w:shd w:val="clear" w:color="auto" w:fill="auto"/>
            <w:tcMar>
              <w:top w:w="100" w:type="dxa"/>
              <w:left w:w="100" w:type="dxa"/>
              <w:bottom w:w="100" w:type="dxa"/>
              <w:right w:w="100" w:type="dxa"/>
            </w:tcMar>
          </w:tcPr>
          <w:p w14:paraId="3AD17EC5" w14:textId="77777777" w:rsidR="00F84AFB" w:rsidRPr="002A38FE" w:rsidRDefault="006B13DA">
            <w:pPr>
              <w:pStyle w:val="Normal1"/>
              <w:widowControl w:val="0"/>
              <w:jc w:val="left"/>
              <w:rPr>
                <w:color w:val="000000" w:themeColor="text1"/>
              </w:rPr>
            </w:pPr>
            <w:r w:rsidRPr="002A38FE">
              <w:rPr>
                <w:color w:val="000000" w:themeColor="text1"/>
              </w:rPr>
              <w:t xml:space="preserve">Importance </w:t>
            </w:r>
          </w:p>
        </w:tc>
      </w:tr>
      <w:tr w:rsidR="002A38FE" w:rsidRPr="002A38FE" w14:paraId="748DFCCA" w14:textId="77777777">
        <w:trPr>
          <w:trHeight w:val="440"/>
        </w:trPr>
        <w:tc>
          <w:tcPr>
            <w:tcW w:w="3120" w:type="dxa"/>
            <w:shd w:val="clear" w:color="auto" w:fill="auto"/>
            <w:tcMar>
              <w:top w:w="100" w:type="dxa"/>
              <w:left w:w="100" w:type="dxa"/>
              <w:bottom w:w="100" w:type="dxa"/>
              <w:right w:w="100" w:type="dxa"/>
            </w:tcMar>
          </w:tcPr>
          <w:p w14:paraId="1AC43EFF" w14:textId="77777777" w:rsidR="00F84AFB" w:rsidRPr="002A38FE" w:rsidRDefault="006B13DA">
            <w:pPr>
              <w:pStyle w:val="Normal1"/>
              <w:widowControl w:val="0"/>
              <w:jc w:val="left"/>
              <w:rPr>
                <w:b/>
                <w:i/>
                <w:color w:val="000000" w:themeColor="text1"/>
              </w:rPr>
            </w:pPr>
            <w:r w:rsidRPr="002A38FE">
              <w:rPr>
                <w:b/>
                <w:i/>
                <w:color w:val="000000" w:themeColor="text1"/>
              </w:rPr>
              <w:t xml:space="preserve">“Self-Efficacy” </w:t>
            </w:r>
          </w:p>
        </w:tc>
        <w:tc>
          <w:tcPr>
            <w:tcW w:w="3120" w:type="dxa"/>
            <w:shd w:val="clear" w:color="auto" w:fill="auto"/>
            <w:tcMar>
              <w:top w:w="100" w:type="dxa"/>
              <w:left w:w="100" w:type="dxa"/>
              <w:bottom w:w="100" w:type="dxa"/>
              <w:right w:w="100" w:type="dxa"/>
            </w:tcMar>
          </w:tcPr>
          <w:p w14:paraId="75B1701C" w14:textId="77777777" w:rsidR="00F84AFB" w:rsidRPr="002A38FE" w:rsidRDefault="006B13DA">
            <w:pPr>
              <w:pStyle w:val="Normal1"/>
              <w:rPr>
                <w:color w:val="000000" w:themeColor="text1"/>
              </w:rPr>
            </w:pPr>
            <w:r w:rsidRPr="002A38FE">
              <w:rPr>
                <w:color w:val="000000" w:themeColor="text1"/>
              </w:rPr>
              <w:t xml:space="preserve">The individual’s ability to accomplish the task and their attitude towards overcoming the challenges and reaching success heights (Wang and Sun, 2022). </w:t>
            </w:r>
          </w:p>
        </w:tc>
        <w:tc>
          <w:tcPr>
            <w:tcW w:w="3120" w:type="dxa"/>
            <w:vMerge w:val="restart"/>
            <w:shd w:val="clear" w:color="auto" w:fill="auto"/>
            <w:tcMar>
              <w:top w:w="100" w:type="dxa"/>
              <w:left w:w="100" w:type="dxa"/>
              <w:bottom w:w="100" w:type="dxa"/>
              <w:right w:w="100" w:type="dxa"/>
            </w:tcMar>
          </w:tcPr>
          <w:p w14:paraId="3326DA35" w14:textId="409BD831" w:rsidR="00F84AFB" w:rsidRPr="002A38FE" w:rsidRDefault="006B13DA">
            <w:pPr>
              <w:pStyle w:val="Normal1"/>
              <w:widowControl w:val="0"/>
              <w:jc w:val="left"/>
              <w:rPr>
                <w:color w:val="000000" w:themeColor="text1"/>
              </w:rPr>
            </w:pPr>
            <w:r w:rsidRPr="002A38FE">
              <w:rPr>
                <w:color w:val="000000" w:themeColor="text1"/>
              </w:rPr>
              <w:t>“Entrepreneurship behavior” is important for the business as with the individual’s set of behaviors, innovation or improvement in the products or services are made, and hence, with this behavior competitive advantage can be attained</w:t>
            </w:r>
            <w:r w:rsidR="009E2F22">
              <w:rPr>
                <w:color w:val="000000" w:themeColor="text1"/>
              </w:rPr>
              <w:t>.</w:t>
            </w:r>
          </w:p>
        </w:tc>
      </w:tr>
      <w:tr w:rsidR="002A38FE" w:rsidRPr="002A38FE" w14:paraId="1A1E0D99" w14:textId="77777777">
        <w:trPr>
          <w:trHeight w:val="440"/>
        </w:trPr>
        <w:tc>
          <w:tcPr>
            <w:tcW w:w="3120" w:type="dxa"/>
            <w:shd w:val="clear" w:color="auto" w:fill="auto"/>
            <w:tcMar>
              <w:top w:w="100" w:type="dxa"/>
              <w:left w:w="100" w:type="dxa"/>
              <w:bottom w:w="100" w:type="dxa"/>
              <w:right w:w="100" w:type="dxa"/>
            </w:tcMar>
          </w:tcPr>
          <w:p w14:paraId="0627D3E9" w14:textId="77777777" w:rsidR="00F84AFB" w:rsidRPr="002A38FE" w:rsidRDefault="006B13DA">
            <w:pPr>
              <w:pStyle w:val="Normal1"/>
              <w:widowControl w:val="0"/>
              <w:jc w:val="left"/>
              <w:rPr>
                <w:b/>
                <w:i/>
                <w:color w:val="000000" w:themeColor="text1"/>
              </w:rPr>
            </w:pPr>
            <w:r w:rsidRPr="002A38FE">
              <w:rPr>
                <w:b/>
                <w:i/>
                <w:color w:val="000000" w:themeColor="text1"/>
              </w:rPr>
              <w:t xml:space="preserve">“Intentions” </w:t>
            </w:r>
          </w:p>
        </w:tc>
        <w:tc>
          <w:tcPr>
            <w:tcW w:w="3120" w:type="dxa"/>
            <w:shd w:val="clear" w:color="auto" w:fill="auto"/>
            <w:tcMar>
              <w:top w:w="100" w:type="dxa"/>
              <w:left w:w="100" w:type="dxa"/>
              <w:bottom w:w="100" w:type="dxa"/>
              <w:right w:w="100" w:type="dxa"/>
            </w:tcMar>
          </w:tcPr>
          <w:p w14:paraId="40F9554E" w14:textId="77777777" w:rsidR="00F84AFB" w:rsidRPr="002A38FE" w:rsidRDefault="006B13DA">
            <w:pPr>
              <w:pStyle w:val="Normal1"/>
              <w:widowControl w:val="0"/>
              <w:jc w:val="left"/>
              <w:rPr>
                <w:color w:val="000000" w:themeColor="text1"/>
              </w:rPr>
            </w:pPr>
            <w:r w:rsidRPr="002A38FE">
              <w:rPr>
                <w:color w:val="000000" w:themeColor="text1"/>
              </w:rPr>
              <w:t xml:space="preserve">The individual’s strong intention leads to the completion of a task in a positive way. </w:t>
            </w:r>
          </w:p>
        </w:tc>
        <w:tc>
          <w:tcPr>
            <w:tcW w:w="3120" w:type="dxa"/>
            <w:vMerge/>
            <w:shd w:val="clear" w:color="auto" w:fill="auto"/>
            <w:tcMar>
              <w:top w:w="100" w:type="dxa"/>
              <w:left w:w="100" w:type="dxa"/>
              <w:bottom w:w="100" w:type="dxa"/>
              <w:right w:w="100" w:type="dxa"/>
            </w:tcMar>
          </w:tcPr>
          <w:p w14:paraId="384A6C00" w14:textId="77777777" w:rsidR="00F84AFB" w:rsidRPr="002A38FE" w:rsidRDefault="00F84AFB">
            <w:pPr>
              <w:pStyle w:val="Normal1"/>
              <w:widowControl w:val="0"/>
              <w:jc w:val="left"/>
              <w:rPr>
                <w:color w:val="000000" w:themeColor="text1"/>
              </w:rPr>
            </w:pPr>
          </w:p>
        </w:tc>
      </w:tr>
      <w:tr w:rsidR="002A38FE" w:rsidRPr="002A38FE" w14:paraId="02F119A4" w14:textId="77777777">
        <w:trPr>
          <w:trHeight w:val="440"/>
        </w:trPr>
        <w:tc>
          <w:tcPr>
            <w:tcW w:w="3120" w:type="dxa"/>
            <w:shd w:val="clear" w:color="auto" w:fill="auto"/>
            <w:tcMar>
              <w:top w:w="100" w:type="dxa"/>
              <w:left w:w="100" w:type="dxa"/>
              <w:bottom w:w="100" w:type="dxa"/>
              <w:right w:w="100" w:type="dxa"/>
            </w:tcMar>
          </w:tcPr>
          <w:p w14:paraId="0DFC7902" w14:textId="77777777" w:rsidR="00F84AFB" w:rsidRPr="002A38FE" w:rsidRDefault="006B13DA">
            <w:pPr>
              <w:pStyle w:val="Normal1"/>
              <w:widowControl w:val="0"/>
              <w:jc w:val="left"/>
              <w:rPr>
                <w:b/>
                <w:i/>
                <w:color w:val="000000" w:themeColor="text1"/>
              </w:rPr>
            </w:pPr>
            <w:r w:rsidRPr="002A38FE">
              <w:rPr>
                <w:b/>
                <w:i/>
                <w:color w:val="000000" w:themeColor="text1"/>
              </w:rPr>
              <w:t xml:space="preserve">“Expectancy Value Belief” </w:t>
            </w:r>
          </w:p>
        </w:tc>
        <w:tc>
          <w:tcPr>
            <w:tcW w:w="3120" w:type="dxa"/>
            <w:shd w:val="clear" w:color="auto" w:fill="auto"/>
            <w:tcMar>
              <w:top w:w="100" w:type="dxa"/>
              <w:left w:w="100" w:type="dxa"/>
              <w:bottom w:w="100" w:type="dxa"/>
              <w:right w:w="100" w:type="dxa"/>
            </w:tcMar>
          </w:tcPr>
          <w:p w14:paraId="29BAEDB6" w14:textId="77777777" w:rsidR="00F84AFB" w:rsidRPr="002A38FE" w:rsidRDefault="006B13DA">
            <w:pPr>
              <w:pStyle w:val="Normal1"/>
              <w:rPr>
                <w:color w:val="000000" w:themeColor="text1"/>
              </w:rPr>
            </w:pPr>
            <w:r w:rsidRPr="002A38FE">
              <w:rPr>
                <w:color w:val="000000" w:themeColor="text1"/>
              </w:rPr>
              <w:t xml:space="preserve">The expectation in the individual is created through </w:t>
            </w:r>
            <w:r w:rsidRPr="002A38FE">
              <w:rPr>
                <w:color w:val="000000" w:themeColor="text1"/>
              </w:rPr>
              <w:lastRenderedPageBreak/>
              <w:t xml:space="preserve">values and beliefs. With the available information, the individual creates beliefs and then assigns value to the beliefs. Hence, from this expectation is produced (Wang and Sun, 2022). </w:t>
            </w:r>
          </w:p>
        </w:tc>
        <w:tc>
          <w:tcPr>
            <w:tcW w:w="3120" w:type="dxa"/>
            <w:vMerge/>
            <w:shd w:val="clear" w:color="auto" w:fill="auto"/>
            <w:tcMar>
              <w:top w:w="100" w:type="dxa"/>
              <w:left w:w="100" w:type="dxa"/>
              <w:bottom w:w="100" w:type="dxa"/>
              <w:right w:w="100" w:type="dxa"/>
            </w:tcMar>
          </w:tcPr>
          <w:p w14:paraId="033E2A80" w14:textId="77777777" w:rsidR="00F84AFB" w:rsidRPr="002A38FE" w:rsidRDefault="00F84AFB">
            <w:pPr>
              <w:pStyle w:val="Normal1"/>
              <w:widowControl w:val="0"/>
              <w:jc w:val="left"/>
              <w:rPr>
                <w:color w:val="000000" w:themeColor="text1"/>
              </w:rPr>
            </w:pPr>
          </w:p>
        </w:tc>
      </w:tr>
      <w:tr w:rsidR="002A38FE" w:rsidRPr="002A38FE" w14:paraId="1DC9F689" w14:textId="77777777">
        <w:trPr>
          <w:trHeight w:val="440"/>
        </w:trPr>
        <w:tc>
          <w:tcPr>
            <w:tcW w:w="3120" w:type="dxa"/>
            <w:shd w:val="clear" w:color="auto" w:fill="auto"/>
            <w:tcMar>
              <w:top w:w="100" w:type="dxa"/>
              <w:left w:w="100" w:type="dxa"/>
              <w:bottom w:w="100" w:type="dxa"/>
              <w:right w:w="100" w:type="dxa"/>
            </w:tcMar>
          </w:tcPr>
          <w:p w14:paraId="76715157" w14:textId="77777777" w:rsidR="00F84AFB" w:rsidRPr="002A38FE" w:rsidRDefault="006B13DA">
            <w:pPr>
              <w:pStyle w:val="Normal1"/>
              <w:widowControl w:val="0"/>
              <w:jc w:val="left"/>
              <w:rPr>
                <w:b/>
                <w:i/>
                <w:color w:val="000000" w:themeColor="text1"/>
              </w:rPr>
            </w:pPr>
            <w:r w:rsidRPr="002A38FE">
              <w:rPr>
                <w:b/>
                <w:i/>
                <w:color w:val="000000" w:themeColor="text1"/>
              </w:rPr>
              <w:t xml:space="preserve">“Calculated Risks” </w:t>
            </w:r>
          </w:p>
        </w:tc>
        <w:tc>
          <w:tcPr>
            <w:tcW w:w="3120" w:type="dxa"/>
            <w:shd w:val="clear" w:color="auto" w:fill="auto"/>
            <w:tcMar>
              <w:top w:w="100" w:type="dxa"/>
              <w:left w:w="100" w:type="dxa"/>
              <w:bottom w:w="100" w:type="dxa"/>
              <w:right w:w="100" w:type="dxa"/>
            </w:tcMar>
          </w:tcPr>
          <w:p w14:paraId="744A603F" w14:textId="77777777" w:rsidR="00F84AFB" w:rsidRPr="002A38FE" w:rsidRDefault="006B13DA">
            <w:pPr>
              <w:pStyle w:val="Normal1"/>
              <w:widowControl w:val="0"/>
              <w:jc w:val="left"/>
              <w:rPr>
                <w:color w:val="000000" w:themeColor="text1"/>
              </w:rPr>
            </w:pPr>
            <w:r w:rsidRPr="002A38FE">
              <w:rPr>
                <w:color w:val="000000" w:themeColor="text1"/>
              </w:rPr>
              <w:t xml:space="preserve">With calculated risks, the entrepreneur can deal with half of the information and take risks that require skills and knowledge in order to achieve positive outcomes (Carosa, 2020). </w:t>
            </w:r>
          </w:p>
        </w:tc>
        <w:tc>
          <w:tcPr>
            <w:tcW w:w="3120" w:type="dxa"/>
            <w:vMerge/>
            <w:shd w:val="clear" w:color="auto" w:fill="auto"/>
            <w:tcMar>
              <w:top w:w="100" w:type="dxa"/>
              <w:left w:w="100" w:type="dxa"/>
              <w:bottom w:w="100" w:type="dxa"/>
              <w:right w:w="100" w:type="dxa"/>
            </w:tcMar>
          </w:tcPr>
          <w:p w14:paraId="645B4DF1" w14:textId="77777777" w:rsidR="00F84AFB" w:rsidRPr="002A38FE" w:rsidRDefault="00F84AFB">
            <w:pPr>
              <w:pStyle w:val="Normal1"/>
              <w:widowControl w:val="0"/>
              <w:jc w:val="left"/>
              <w:rPr>
                <w:color w:val="000000" w:themeColor="text1"/>
              </w:rPr>
            </w:pPr>
          </w:p>
        </w:tc>
      </w:tr>
      <w:tr w:rsidR="002A38FE" w:rsidRPr="002A38FE" w14:paraId="6FEEC8BE" w14:textId="77777777">
        <w:trPr>
          <w:trHeight w:val="440"/>
        </w:trPr>
        <w:tc>
          <w:tcPr>
            <w:tcW w:w="3120" w:type="dxa"/>
            <w:shd w:val="clear" w:color="auto" w:fill="auto"/>
            <w:tcMar>
              <w:top w:w="100" w:type="dxa"/>
              <w:left w:w="100" w:type="dxa"/>
              <w:bottom w:w="100" w:type="dxa"/>
              <w:right w:w="100" w:type="dxa"/>
            </w:tcMar>
          </w:tcPr>
          <w:p w14:paraId="6803B365" w14:textId="77777777" w:rsidR="00F84AFB" w:rsidRPr="002A38FE" w:rsidRDefault="006B13DA">
            <w:pPr>
              <w:pStyle w:val="Normal1"/>
              <w:widowControl w:val="0"/>
              <w:jc w:val="left"/>
              <w:rPr>
                <w:b/>
                <w:i/>
                <w:color w:val="000000" w:themeColor="text1"/>
              </w:rPr>
            </w:pPr>
            <w:r w:rsidRPr="002A38FE">
              <w:rPr>
                <w:b/>
                <w:i/>
                <w:color w:val="000000" w:themeColor="text1"/>
              </w:rPr>
              <w:t xml:space="preserve">“Look for opportunities” </w:t>
            </w:r>
          </w:p>
        </w:tc>
        <w:tc>
          <w:tcPr>
            <w:tcW w:w="3120" w:type="dxa"/>
            <w:shd w:val="clear" w:color="auto" w:fill="auto"/>
            <w:tcMar>
              <w:top w:w="100" w:type="dxa"/>
              <w:left w:w="100" w:type="dxa"/>
              <w:bottom w:w="100" w:type="dxa"/>
              <w:right w:w="100" w:type="dxa"/>
            </w:tcMar>
          </w:tcPr>
          <w:p w14:paraId="71060A6C" w14:textId="77777777" w:rsidR="00F84AFB" w:rsidRPr="002A38FE" w:rsidRDefault="006B13DA">
            <w:pPr>
              <w:pStyle w:val="Normal1"/>
              <w:widowControl w:val="0"/>
              <w:jc w:val="left"/>
              <w:rPr>
                <w:color w:val="000000" w:themeColor="text1"/>
              </w:rPr>
            </w:pPr>
            <w:r w:rsidRPr="002A38FE">
              <w:rPr>
                <w:color w:val="000000" w:themeColor="text1"/>
              </w:rPr>
              <w:t xml:space="preserve">By meeting the specific criteria of consumer demands and needs, the idea can be converted into an entrepreneurial opportunity (Open Stax, 2024). </w:t>
            </w:r>
          </w:p>
        </w:tc>
        <w:tc>
          <w:tcPr>
            <w:tcW w:w="3120" w:type="dxa"/>
            <w:vMerge/>
            <w:shd w:val="clear" w:color="auto" w:fill="auto"/>
            <w:tcMar>
              <w:top w:w="100" w:type="dxa"/>
              <w:left w:w="100" w:type="dxa"/>
              <w:bottom w:w="100" w:type="dxa"/>
              <w:right w:w="100" w:type="dxa"/>
            </w:tcMar>
          </w:tcPr>
          <w:p w14:paraId="0FCABE2F" w14:textId="77777777" w:rsidR="00F84AFB" w:rsidRPr="002A38FE" w:rsidRDefault="00F84AFB">
            <w:pPr>
              <w:pStyle w:val="Normal1"/>
              <w:widowControl w:val="0"/>
              <w:jc w:val="left"/>
              <w:rPr>
                <w:color w:val="000000" w:themeColor="text1"/>
              </w:rPr>
            </w:pPr>
          </w:p>
        </w:tc>
      </w:tr>
    </w:tbl>
    <w:p w14:paraId="70F3EDF8" w14:textId="77777777" w:rsidR="00FE7B0F" w:rsidRPr="002A38FE" w:rsidRDefault="00FE7B0F" w:rsidP="00FE7B0F">
      <w:pPr>
        <w:jc w:val="center"/>
        <w:rPr>
          <w:color w:val="000000" w:themeColor="text1"/>
          <w:lang w:val="en-GB"/>
        </w:rPr>
      </w:pPr>
      <w:r w:rsidRPr="002A38FE">
        <w:rPr>
          <w:color w:val="000000" w:themeColor="text1"/>
          <w:lang w:val="en-GB"/>
        </w:rPr>
        <w:t xml:space="preserve">(Source: </w:t>
      </w:r>
      <w:r w:rsidRPr="002A38FE">
        <w:rPr>
          <w:color w:val="000000" w:themeColor="text1"/>
        </w:rPr>
        <w:t>S</w:t>
      </w:r>
      <w:r w:rsidRPr="002A38FE">
        <w:rPr>
          <w:color w:val="000000" w:themeColor="text1"/>
          <w:lang w:val="en-GB"/>
        </w:rPr>
        <w:t>elf-created)</w:t>
      </w:r>
    </w:p>
    <w:p w14:paraId="36981FA7" w14:textId="77777777" w:rsidR="00F84AFB" w:rsidRPr="002A38FE" w:rsidRDefault="00F84AFB">
      <w:pPr>
        <w:pStyle w:val="Normal1"/>
        <w:rPr>
          <w:color w:val="000000" w:themeColor="text1"/>
        </w:rPr>
      </w:pPr>
    </w:p>
    <w:p w14:paraId="0503229D" w14:textId="77777777" w:rsidR="00F84AFB" w:rsidRPr="002A38FE" w:rsidRDefault="006B13DA">
      <w:pPr>
        <w:pStyle w:val="Heading1"/>
        <w:rPr>
          <w:color w:val="000000" w:themeColor="text1"/>
        </w:rPr>
      </w:pPr>
      <w:bookmarkStart w:id="8" w:name="_i1dmwca9tnuo" w:colFirst="0" w:colLast="0"/>
      <w:bookmarkStart w:id="9" w:name="_Toc161763343"/>
      <w:bookmarkEnd w:id="8"/>
      <w:r w:rsidRPr="002A38FE">
        <w:rPr>
          <w:color w:val="000000" w:themeColor="text1"/>
        </w:rPr>
        <w:t>Evidence-based self-assessment</w:t>
      </w:r>
      <w:bookmarkEnd w:id="9"/>
      <w:r w:rsidRPr="002A38FE">
        <w:rPr>
          <w:color w:val="000000" w:themeColor="text1"/>
        </w:rPr>
        <w:t xml:space="preserve"> </w:t>
      </w:r>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680"/>
        <w:gridCol w:w="4680"/>
      </w:tblGrid>
      <w:tr w:rsidR="002A38FE" w:rsidRPr="002A38FE" w14:paraId="73337141" w14:textId="77777777">
        <w:trPr>
          <w:trHeight w:val="440"/>
        </w:trPr>
        <w:tc>
          <w:tcPr>
            <w:tcW w:w="9360" w:type="dxa"/>
            <w:gridSpan w:val="2"/>
            <w:shd w:val="clear" w:color="auto" w:fill="auto"/>
            <w:tcMar>
              <w:top w:w="100" w:type="dxa"/>
              <w:left w:w="100" w:type="dxa"/>
              <w:bottom w:w="100" w:type="dxa"/>
              <w:right w:w="100" w:type="dxa"/>
            </w:tcMar>
          </w:tcPr>
          <w:p w14:paraId="64538573" w14:textId="77777777" w:rsidR="00F84AFB" w:rsidRPr="002A38FE" w:rsidRDefault="006B13DA">
            <w:pPr>
              <w:pStyle w:val="Normal1"/>
              <w:jc w:val="center"/>
              <w:rPr>
                <w:b/>
                <w:color w:val="000000" w:themeColor="text1"/>
              </w:rPr>
            </w:pPr>
            <w:r w:rsidRPr="002A38FE">
              <w:rPr>
                <w:b/>
                <w:color w:val="000000" w:themeColor="text1"/>
              </w:rPr>
              <w:t>SWOT Analysis</w:t>
            </w:r>
          </w:p>
        </w:tc>
      </w:tr>
      <w:tr w:rsidR="002A38FE" w:rsidRPr="002A38FE" w14:paraId="69844572" w14:textId="77777777">
        <w:tc>
          <w:tcPr>
            <w:tcW w:w="4680" w:type="dxa"/>
            <w:shd w:val="clear" w:color="auto" w:fill="auto"/>
            <w:tcMar>
              <w:top w:w="100" w:type="dxa"/>
              <w:left w:w="100" w:type="dxa"/>
              <w:bottom w:w="100" w:type="dxa"/>
              <w:right w:w="100" w:type="dxa"/>
            </w:tcMar>
          </w:tcPr>
          <w:p w14:paraId="178CBAB5" w14:textId="77777777" w:rsidR="00F84AFB" w:rsidRPr="002A38FE" w:rsidRDefault="006B13DA">
            <w:pPr>
              <w:pStyle w:val="Normal1"/>
              <w:widowControl w:val="0"/>
              <w:jc w:val="left"/>
              <w:rPr>
                <w:b/>
                <w:color w:val="000000" w:themeColor="text1"/>
              </w:rPr>
            </w:pPr>
            <w:r w:rsidRPr="002A38FE">
              <w:rPr>
                <w:b/>
                <w:color w:val="000000" w:themeColor="text1"/>
              </w:rPr>
              <w:t xml:space="preserve">Strengths </w:t>
            </w:r>
          </w:p>
          <w:p w14:paraId="0CE38168" w14:textId="77777777" w:rsidR="00F84AFB" w:rsidRPr="002A38FE" w:rsidRDefault="006B13DA">
            <w:pPr>
              <w:pStyle w:val="Normal1"/>
              <w:widowControl w:val="0"/>
              <w:numPr>
                <w:ilvl w:val="0"/>
                <w:numId w:val="1"/>
              </w:numPr>
              <w:jc w:val="left"/>
              <w:rPr>
                <w:color w:val="000000" w:themeColor="text1"/>
              </w:rPr>
            </w:pPr>
            <w:r w:rsidRPr="002A38FE">
              <w:rPr>
                <w:color w:val="000000" w:themeColor="text1"/>
              </w:rPr>
              <w:t xml:space="preserve">Confidence: I am confident that the “entrepreneurial business idea” will reach heights in the real world. </w:t>
            </w:r>
          </w:p>
          <w:p w14:paraId="0EE8297B" w14:textId="77777777" w:rsidR="00F84AFB" w:rsidRPr="002A38FE" w:rsidRDefault="006B13DA">
            <w:pPr>
              <w:pStyle w:val="Normal1"/>
              <w:widowControl w:val="0"/>
              <w:numPr>
                <w:ilvl w:val="0"/>
                <w:numId w:val="1"/>
              </w:numPr>
              <w:jc w:val="left"/>
              <w:rPr>
                <w:color w:val="000000" w:themeColor="text1"/>
              </w:rPr>
            </w:pPr>
            <w:r w:rsidRPr="002A38FE">
              <w:rPr>
                <w:color w:val="000000" w:themeColor="text1"/>
              </w:rPr>
              <w:lastRenderedPageBreak/>
              <w:t xml:space="preserve">Multi-tasking: This is one of my strengths where I can perform various tasks such as market analysis, details of the competitor’s strategy, political situation, and others.  </w:t>
            </w:r>
          </w:p>
        </w:tc>
        <w:tc>
          <w:tcPr>
            <w:tcW w:w="4680" w:type="dxa"/>
            <w:shd w:val="clear" w:color="auto" w:fill="auto"/>
            <w:tcMar>
              <w:top w:w="100" w:type="dxa"/>
              <w:left w:w="100" w:type="dxa"/>
              <w:bottom w:w="100" w:type="dxa"/>
              <w:right w:w="100" w:type="dxa"/>
            </w:tcMar>
          </w:tcPr>
          <w:p w14:paraId="7B8C1E16" w14:textId="77777777" w:rsidR="00F84AFB" w:rsidRPr="002A38FE" w:rsidRDefault="006B13DA">
            <w:pPr>
              <w:pStyle w:val="Normal1"/>
              <w:widowControl w:val="0"/>
              <w:jc w:val="left"/>
              <w:rPr>
                <w:b/>
                <w:color w:val="000000" w:themeColor="text1"/>
              </w:rPr>
            </w:pPr>
            <w:r w:rsidRPr="002A38FE">
              <w:rPr>
                <w:b/>
                <w:color w:val="000000" w:themeColor="text1"/>
              </w:rPr>
              <w:lastRenderedPageBreak/>
              <w:t xml:space="preserve">Weakness </w:t>
            </w:r>
          </w:p>
          <w:p w14:paraId="496B19FE" w14:textId="77777777" w:rsidR="00F84AFB" w:rsidRPr="002A38FE" w:rsidRDefault="006B13DA">
            <w:pPr>
              <w:pStyle w:val="Normal1"/>
              <w:widowControl w:val="0"/>
              <w:numPr>
                <w:ilvl w:val="0"/>
                <w:numId w:val="2"/>
              </w:numPr>
              <w:jc w:val="left"/>
              <w:rPr>
                <w:color w:val="000000" w:themeColor="text1"/>
              </w:rPr>
            </w:pPr>
            <w:r w:rsidRPr="002A38FE">
              <w:rPr>
                <w:color w:val="000000" w:themeColor="text1"/>
              </w:rPr>
              <w:t>Communication: I need to improve this skill, to expand my network.</w:t>
            </w:r>
          </w:p>
          <w:p w14:paraId="2CD1039C" w14:textId="77777777" w:rsidR="00F84AFB" w:rsidRPr="002A38FE" w:rsidRDefault="006B13DA">
            <w:pPr>
              <w:pStyle w:val="Normal1"/>
              <w:widowControl w:val="0"/>
              <w:numPr>
                <w:ilvl w:val="0"/>
                <w:numId w:val="2"/>
              </w:numPr>
              <w:jc w:val="left"/>
              <w:rPr>
                <w:color w:val="000000" w:themeColor="text1"/>
              </w:rPr>
            </w:pPr>
            <w:r w:rsidRPr="002A38FE">
              <w:rPr>
                <w:color w:val="000000" w:themeColor="text1"/>
              </w:rPr>
              <w:t xml:space="preserve">Adaptability: I need to adapt my </w:t>
            </w:r>
            <w:r w:rsidRPr="002A38FE">
              <w:rPr>
                <w:color w:val="000000" w:themeColor="text1"/>
              </w:rPr>
              <w:lastRenderedPageBreak/>
              <w:t xml:space="preserve">behavior and make modifications in my actions as the situation changes for the business opportunity. </w:t>
            </w:r>
          </w:p>
        </w:tc>
      </w:tr>
      <w:tr w:rsidR="00F84AFB" w:rsidRPr="002A38FE" w14:paraId="50FB952C" w14:textId="77777777">
        <w:tc>
          <w:tcPr>
            <w:tcW w:w="4680" w:type="dxa"/>
            <w:shd w:val="clear" w:color="auto" w:fill="auto"/>
            <w:tcMar>
              <w:top w:w="100" w:type="dxa"/>
              <w:left w:w="100" w:type="dxa"/>
              <w:bottom w:w="100" w:type="dxa"/>
              <w:right w:w="100" w:type="dxa"/>
            </w:tcMar>
          </w:tcPr>
          <w:p w14:paraId="12691516" w14:textId="77777777" w:rsidR="00F84AFB" w:rsidRPr="002A38FE" w:rsidRDefault="006B13DA">
            <w:pPr>
              <w:pStyle w:val="Normal1"/>
              <w:widowControl w:val="0"/>
              <w:jc w:val="left"/>
              <w:rPr>
                <w:b/>
                <w:color w:val="000000" w:themeColor="text1"/>
              </w:rPr>
            </w:pPr>
            <w:r w:rsidRPr="002A38FE">
              <w:rPr>
                <w:b/>
                <w:color w:val="000000" w:themeColor="text1"/>
              </w:rPr>
              <w:lastRenderedPageBreak/>
              <w:t xml:space="preserve">Opportunities </w:t>
            </w:r>
          </w:p>
          <w:p w14:paraId="645AAB55" w14:textId="77777777" w:rsidR="00F84AFB" w:rsidRPr="002A38FE" w:rsidRDefault="006B13DA">
            <w:pPr>
              <w:pStyle w:val="Normal1"/>
              <w:widowControl w:val="0"/>
              <w:numPr>
                <w:ilvl w:val="0"/>
                <w:numId w:val="3"/>
              </w:numPr>
              <w:jc w:val="left"/>
              <w:rPr>
                <w:color w:val="000000" w:themeColor="text1"/>
              </w:rPr>
            </w:pPr>
            <w:r w:rsidRPr="002A38FE">
              <w:rPr>
                <w:color w:val="000000" w:themeColor="text1"/>
              </w:rPr>
              <w:t xml:space="preserve">Innovative: With the confidence I have, I will be able to imagine the products or services that will survive in the market. </w:t>
            </w:r>
          </w:p>
          <w:p w14:paraId="056BBA84" w14:textId="77777777" w:rsidR="00F84AFB" w:rsidRPr="002A38FE" w:rsidRDefault="006B13DA">
            <w:pPr>
              <w:pStyle w:val="Normal1"/>
              <w:widowControl w:val="0"/>
              <w:numPr>
                <w:ilvl w:val="0"/>
                <w:numId w:val="3"/>
              </w:numPr>
              <w:jc w:val="left"/>
              <w:rPr>
                <w:color w:val="000000" w:themeColor="text1"/>
              </w:rPr>
            </w:pPr>
            <w:r w:rsidRPr="002A38FE">
              <w:rPr>
                <w:color w:val="000000" w:themeColor="text1"/>
              </w:rPr>
              <w:t xml:space="preserve">Passionate: With this skill, I will be passionately doing the things that will help sustain the entrepreneur's business in the long run. </w:t>
            </w:r>
          </w:p>
        </w:tc>
        <w:tc>
          <w:tcPr>
            <w:tcW w:w="4680" w:type="dxa"/>
            <w:shd w:val="clear" w:color="auto" w:fill="auto"/>
            <w:tcMar>
              <w:top w:w="100" w:type="dxa"/>
              <w:left w:w="100" w:type="dxa"/>
              <w:bottom w:w="100" w:type="dxa"/>
              <w:right w:w="100" w:type="dxa"/>
            </w:tcMar>
          </w:tcPr>
          <w:p w14:paraId="10DF1D3E" w14:textId="77777777" w:rsidR="00F84AFB" w:rsidRPr="002A38FE" w:rsidRDefault="006B13DA">
            <w:pPr>
              <w:pStyle w:val="Normal1"/>
              <w:widowControl w:val="0"/>
              <w:jc w:val="left"/>
              <w:rPr>
                <w:b/>
                <w:color w:val="000000" w:themeColor="text1"/>
              </w:rPr>
            </w:pPr>
            <w:r w:rsidRPr="002A38FE">
              <w:rPr>
                <w:b/>
                <w:color w:val="000000" w:themeColor="text1"/>
              </w:rPr>
              <w:t>Threats</w:t>
            </w:r>
          </w:p>
          <w:p w14:paraId="5A718B58" w14:textId="77777777" w:rsidR="00F84AFB" w:rsidRPr="002A38FE" w:rsidRDefault="006B13DA">
            <w:pPr>
              <w:pStyle w:val="Normal1"/>
              <w:widowControl w:val="0"/>
              <w:numPr>
                <w:ilvl w:val="0"/>
                <w:numId w:val="4"/>
              </w:numPr>
              <w:jc w:val="left"/>
              <w:rPr>
                <w:b/>
                <w:color w:val="000000" w:themeColor="text1"/>
              </w:rPr>
            </w:pPr>
            <w:r w:rsidRPr="002A38FE">
              <w:rPr>
                <w:color w:val="000000" w:themeColor="text1"/>
              </w:rPr>
              <w:t xml:space="preserve">Updating of knowledge: Without having sufficient knowledge regarding the new technological developments, a threat emerges. </w:t>
            </w:r>
          </w:p>
        </w:tc>
      </w:tr>
    </w:tbl>
    <w:p w14:paraId="5E968988" w14:textId="77777777" w:rsidR="00F84AFB" w:rsidRPr="002A38FE" w:rsidRDefault="00F84AFB">
      <w:pPr>
        <w:pStyle w:val="Normal1"/>
        <w:rPr>
          <w:b/>
          <w:color w:val="000000" w:themeColor="text1"/>
        </w:rPr>
      </w:pPr>
    </w:p>
    <w:p w14:paraId="50270A5C" w14:textId="77777777" w:rsidR="00F84AFB" w:rsidRPr="002A38FE" w:rsidRDefault="00F84AFB">
      <w:pPr>
        <w:pStyle w:val="Normal1"/>
        <w:rPr>
          <w:b/>
          <w:color w:val="000000" w:themeColor="text1"/>
        </w:rPr>
      </w:pPr>
    </w:p>
    <w:tbl>
      <w:tblPr>
        <w:tblStyle w:val="Table5"/>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680"/>
        <w:gridCol w:w="4680"/>
      </w:tblGrid>
      <w:tr w:rsidR="002A38FE" w:rsidRPr="002A38FE" w14:paraId="20C51895" w14:textId="77777777">
        <w:trPr>
          <w:trHeight w:val="440"/>
        </w:trPr>
        <w:tc>
          <w:tcPr>
            <w:tcW w:w="9360" w:type="dxa"/>
            <w:gridSpan w:val="2"/>
            <w:shd w:val="clear" w:color="auto" w:fill="auto"/>
            <w:tcMar>
              <w:top w:w="100" w:type="dxa"/>
              <w:left w:w="100" w:type="dxa"/>
              <w:bottom w:w="100" w:type="dxa"/>
              <w:right w:w="100" w:type="dxa"/>
            </w:tcMar>
          </w:tcPr>
          <w:p w14:paraId="04C5511A" w14:textId="77777777" w:rsidR="00F84AFB" w:rsidRPr="002A38FE" w:rsidRDefault="006B13DA">
            <w:pPr>
              <w:pStyle w:val="Normal1"/>
              <w:widowControl w:val="0"/>
              <w:jc w:val="center"/>
              <w:rPr>
                <w:b/>
                <w:color w:val="000000" w:themeColor="text1"/>
              </w:rPr>
            </w:pPr>
            <w:r w:rsidRPr="002A38FE">
              <w:rPr>
                <w:b/>
                <w:color w:val="000000" w:themeColor="text1"/>
              </w:rPr>
              <w:t>Individual Skills Audit</w:t>
            </w:r>
          </w:p>
        </w:tc>
      </w:tr>
      <w:tr w:rsidR="002A38FE" w:rsidRPr="002A38FE" w14:paraId="0AA08B66" w14:textId="77777777">
        <w:tc>
          <w:tcPr>
            <w:tcW w:w="4680" w:type="dxa"/>
            <w:shd w:val="clear" w:color="auto" w:fill="auto"/>
            <w:tcMar>
              <w:top w:w="100" w:type="dxa"/>
              <w:left w:w="100" w:type="dxa"/>
              <w:bottom w:w="100" w:type="dxa"/>
              <w:right w:w="100" w:type="dxa"/>
            </w:tcMar>
          </w:tcPr>
          <w:p w14:paraId="444CC034" w14:textId="77777777" w:rsidR="00F84AFB" w:rsidRPr="002A38FE" w:rsidRDefault="006B13DA">
            <w:pPr>
              <w:pStyle w:val="Normal1"/>
              <w:widowControl w:val="0"/>
              <w:jc w:val="left"/>
              <w:rPr>
                <w:b/>
                <w:color w:val="000000" w:themeColor="text1"/>
              </w:rPr>
            </w:pPr>
            <w:r w:rsidRPr="002A38FE">
              <w:rPr>
                <w:b/>
                <w:color w:val="000000" w:themeColor="text1"/>
              </w:rPr>
              <w:t>Skills I Have:</w:t>
            </w:r>
          </w:p>
          <w:p w14:paraId="4F766DF2" w14:textId="77777777" w:rsidR="00F84AFB" w:rsidRPr="002A38FE" w:rsidRDefault="006B13DA">
            <w:pPr>
              <w:pStyle w:val="Normal1"/>
              <w:widowControl w:val="0"/>
              <w:numPr>
                <w:ilvl w:val="0"/>
                <w:numId w:val="5"/>
              </w:numPr>
              <w:jc w:val="left"/>
              <w:rPr>
                <w:color w:val="000000" w:themeColor="text1"/>
              </w:rPr>
            </w:pPr>
            <w:r w:rsidRPr="002A38FE">
              <w:rPr>
                <w:color w:val="000000" w:themeColor="text1"/>
              </w:rPr>
              <w:t xml:space="preserve">Critical Thinking Skills </w:t>
            </w:r>
          </w:p>
          <w:p w14:paraId="0D64BBB4" w14:textId="77777777" w:rsidR="00F84AFB" w:rsidRPr="002A38FE" w:rsidRDefault="006B13DA">
            <w:pPr>
              <w:pStyle w:val="Normal1"/>
              <w:widowControl w:val="0"/>
              <w:numPr>
                <w:ilvl w:val="0"/>
                <w:numId w:val="5"/>
              </w:numPr>
              <w:jc w:val="left"/>
              <w:rPr>
                <w:color w:val="000000" w:themeColor="text1"/>
              </w:rPr>
            </w:pPr>
            <w:r w:rsidRPr="002A38FE">
              <w:rPr>
                <w:color w:val="000000" w:themeColor="text1"/>
              </w:rPr>
              <w:t xml:space="preserve">Teamwork </w:t>
            </w:r>
          </w:p>
        </w:tc>
        <w:tc>
          <w:tcPr>
            <w:tcW w:w="4680" w:type="dxa"/>
            <w:shd w:val="clear" w:color="auto" w:fill="auto"/>
            <w:tcMar>
              <w:top w:w="100" w:type="dxa"/>
              <w:left w:w="100" w:type="dxa"/>
              <w:bottom w:w="100" w:type="dxa"/>
              <w:right w:w="100" w:type="dxa"/>
            </w:tcMar>
          </w:tcPr>
          <w:p w14:paraId="6C81933F" w14:textId="77777777" w:rsidR="00F84AFB" w:rsidRPr="002A38FE" w:rsidRDefault="006B13DA">
            <w:pPr>
              <w:pStyle w:val="Normal1"/>
              <w:widowControl w:val="0"/>
              <w:jc w:val="left"/>
              <w:rPr>
                <w:b/>
                <w:color w:val="000000" w:themeColor="text1"/>
              </w:rPr>
            </w:pPr>
            <w:r w:rsidRPr="002A38FE">
              <w:rPr>
                <w:b/>
                <w:color w:val="000000" w:themeColor="text1"/>
              </w:rPr>
              <w:t>Example:</w:t>
            </w:r>
          </w:p>
          <w:p w14:paraId="41FAD431" w14:textId="77777777" w:rsidR="00F84AFB" w:rsidRPr="002A38FE" w:rsidRDefault="006B13DA">
            <w:pPr>
              <w:pStyle w:val="Normal1"/>
              <w:widowControl w:val="0"/>
              <w:numPr>
                <w:ilvl w:val="0"/>
                <w:numId w:val="6"/>
              </w:numPr>
              <w:jc w:val="left"/>
              <w:rPr>
                <w:color w:val="000000" w:themeColor="text1"/>
              </w:rPr>
            </w:pPr>
            <w:r w:rsidRPr="002A38FE">
              <w:rPr>
                <w:color w:val="000000" w:themeColor="text1"/>
              </w:rPr>
              <w:t xml:space="preserve">For a project, brainstorming ideas and assessing them to the supervisor related to the topic. </w:t>
            </w:r>
          </w:p>
          <w:p w14:paraId="4EAB42D4" w14:textId="77777777" w:rsidR="00F84AFB" w:rsidRPr="002A38FE" w:rsidRDefault="006B13DA">
            <w:pPr>
              <w:pStyle w:val="Normal1"/>
              <w:widowControl w:val="0"/>
              <w:numPr>
                <w:ilvl w:val="0"/>
                <w:numId w:val="6"/>
              </w:numPr>
              <w:jc w:val="left"/>
              <w:rPr>
                <w:color w:val="000000" w:themeColor="text1"/>
              </w:rPr>
            </w:pPr>
            <w:r w:rsidRPr="002A38FE">
              <w:rPr>
                <w:color w:val="000000" w:themeColor="text1"/>
              </w:rPr>
              <w:t xml:space="preserve">The deadline of the project has been met with the help of teamwork and the delegation of work. </w:t>
            </w:r>
          </w:p>
          <w:p w14:paraId="1B2F8F7E" w14:textId="77777777" w:rsidR="00F84AFB" w:rsidRPr="002A38FE" w:rsidRDefault="00F84AFB">
            <w:pPr>
              <w:pStyle w:val="Normal1"/>
              <w:widowControl w:val="0"/>
              <w:jc w:val="left"/>
              <w:rPr>
                <w:b/>
                <w:color w:val="000000" w:themeColor="text1"/>
              </w:rPr>
            </w:pPr>
          </w:p>
        </w:tc>
      </w:tr>
      <w:tr w:rsidR="002A38FE" w:rsidRPr="002A38FE" w14:paraId="5C3667F7" w14:textId="77777777">
        <w:tc>
          <w:tcPr>
            <w:tcW w:w="4680" w:type="dxa"/>
            <w:shd w:val="clear" w:color="auto" w:fill="auto"/>
            <w:tcMar>
              <w:top w:w="100" w:type="dxa"/>
              <w:left w:w="100" w:type="dxa"/>
              <w:bottom w:w="100" w:type="dxa"/>
              <w:right w:w="100" w:type="dxa"/>
            </w:tcMar>
          </w:tcPr>
          <w:p w14:paraId="4C108B7D" w14:textId="77777777" w:rsidR="00F84AFB" w:rsidRPr="002A38FE" w:rsidRDefault="006B13DA">
            <w:pPr>
              <w:pStyle w:val="Normal1"/>
              <w:widowControl w:val="0"/>
              <w:jc w:val="left"/>
              <w:rPr>
                <w:b/>
                <w:color w:val="000000" w:themeColor="text1"/>
              </w:rPr>
            </w:pPr>
            <w:r w:rsidRPr="002A38FE">
              <w:rPr>
                <w:b/>
                <w:color w:val="000000" w:themeColor="text1"/>
              </w:rPr>
              <w:t>Skills I’d like to improve:</w:t>
            </w:r>
          </w:p>
          <w:p w14:paraId="31C42688" w14:textId="77777777" w:rsidR="00F84AFB" w:rsidRPr="002A38FE" w:rsidRDefault="006B13DA">
            <w:pPr>
              <w:pStyle w:val="Normal1"/>
              <w:widowControl w:val="0"/>
              <w:numPr>
                <w:ilvl w:val="0"/>
                <w:numId w:val="7"/>
              </w:numPr>
              <w:jc w:val="left"/>
              <w:rPr>
                <w:color w:val="000000" w:themeColor="text1"/>
              </w:rPr>
            </w:pPr>
            <w:r w:rsidRPr="002A38FE">
              <w:rPr>
                <w:color w:val="000000" w:themeColor="text1"/>
              </w:rPr>
              <w:t xml:space="preserve">Communication Skills </w:t>
            </w:r>
          </w:p>
          <w:p w14:paraId="4D070D5E" w14:textId="77777777" w:rsidR="00F84AFB" w:rsidRPr="002A38FE" w:rsidRDefault="006B13DA">
            <w:pPr>
              <w:pStyle w:val="Normal1"/>
              <w:widowControl w:val="0"/>
              <w:numPr>
                <w:ilvl w:val="0"/>
                <w:numId w:val="7"/>
              </w:numPr>
              <w:jc w:val="left"/>
              <w:rPr>
                <w:color w:val="000000" w:themeColor="text1"/>
              </w:rPr>
            </w:pPr>
            <w:r w:rsidRPr="002A38FE">
              <w:rPr>
                <w:color w:val="000000" w:themeColor="text1"/>
              </w:rPr>
              <w:t xml:space="preserve">Flexibility </w:t>
            </w:r>
          </w:p>
          <w:p w14:paraId="2298A073" w14:textId="77777777" w:rsidR="00F84AFB" w:rsidRPr="002A38FE" w:rsidRDefault="00F84AFB">
            <w:pPr>
              <w:pStyle w:val="Normal1"/>
              <w:widowControl w:val="0"/>
              <w:jc w:val="left"/>
              <w:rPr>
                <w:b/>
                <w:color w:val="000000" w:themeColor="text1"/>
              </w:rPr>
            </w:pPr>
          </w:p>
        </w:tc>
        <w:tc>
          <w:tcPr>
            <w:tcW w:w="4680" w:type="dxa"/>
            <w:shd w:val="clear" w:color="auto" w:fill="auto"/>
            <w:tcMar>
              <w:top w:w="100" w:type="dxa"/>
              <w:left w:w="100" w:type="dxa"/>
              <w:bottom w:w="100" w:type="dxa"/>
              <w:right w:w="100" w:type="dxa"/>
            </w:tcMar>
          </w:tcPr>
          <w:p w14:paraId="54501253" w14:textId="77777777" w:rsidR="00F84AFB" w:rsidRPr="002A38FE" w:rsidRDefault="006B13DA">
            <w:pPr>
              <w:pStyle w:val="Normal1"/>
              <w:widowControl w:val="0"/>
              <w:jc w:val="left"/>
              <w:rPr>
                <w:b/>
                <w:color w:val="000000" w:themeColor="text1"/>
              </w:rPr>
            </w:pPr>
            <w:r w:rsidRPr="002A38FE">
              <w:rPr>
                <w:b/>
                <w:color w:val="000000" w:themeColor="text1"/>
              </w:rPr>
              <w:lastRenderedPageBreak/>
              <w:t>How? Example</w:t>
            </w:r>
          </w:p>
          <w:p w14:paraId="1EDBDCFC" w14:textId="77777777" w:rsidR="00F84AFB" w:rsidRPr="002A38FE" w:rsidRDefault="006B13DA">
            <w:pPr>
              <w:pStyle w:val="Normal1"/>
              <w:widowControl w:val="0"/>
              <w:numPr>
                <w:ilvl w:val="0"/>
                <w:numId w:val="8"/>
              </w:numPr>
              <w:jc w:val="left"/>
              <w:rPr>
                <w:color w:val="000000" w:themeColor="text1"/>
              </w:rPr>
            </w:pPr>
            <w:r w:rsidRPr="002A38FE">
              <w:rPr>
                <w:color w:val="000000" w:themeColor="text1"/>
              </w:rPr>
              <w:t xml:space="preserve">Deliver specific information. For example, with the help of a mini </w:t>
            </w:r>
            <w:r w:rsidRPr="002A38FE">
              <w:rPr>
                <w:color w:val="000000" w:themeColor="text1"/>
              </w:rPr>
              <w:lastRenderedPageBreak/>
              <w:t xml:space="preserve">conversation, this can be achieved. </w:t>
            </w:r>
          </w:p>
          <w:p w14:paraId="73B9796C" w14:textId="77777777" w:rsidR="00F84AFB" w:rsidRPr="002A38FE" w:rsidRDefault="006B13DA">
            <w:pPr>
              <w:pStyle w:val="Normal1"/>
              <w:widowControl w:val="0"/>
              <w:numPr>
                <w:ilvl w:val="0"/>
                <w:numId w:val="8"/>
              </w:numPr>
              <w:jc w:val="left"/>
              <w:rPr>
                <w:color w:val="000000" w:themeColor="text1"/>
              </w:rPr>
            </w:pPr>
            <w:r w:rsidRPr="002A38FE">
              <w:rPr>
                <w:color w:val="000000" w:themeColor="text1"/>
              </w:rPr>
              <w:t xml:space="preserve">To adapt to the situation. For example, if the team member is not willing to do the task, I need to allocate or do the task myself. </w:t>
            </w:r>
          </w:p>
          <w:p w14:paraId="2D74282F" w14:textId="77777777" w:rsidR="00F84AFB" w:rsidRPr="002A38FE" w:rsidRDefault="00F84AFB">
            <w:pPr>
              <w:pStyle w:val="Normal1"/>
              <w:widowControl w:val="0"/>
              <w:jc w:val="left"/>
              <w:rPr>
                <w:b/>
                <w:color w:val="000000" w:themeColor="text1"/>
              </w:rPr>
            </w:pPr>
          </w:p>
        </w:tc>
      </w:tr>
    </w:tbl>
    <w:p w14:paraId="25A6DE23" w14:textId="77777777" w:rsidR="00FE7B0F" w:rsidRPr="002A38FE" w:rsidRDefault="00FE7B0F" w:rsidP="00FE7B0F">
      <w:pPr>
        <w:jc w:val="center"/>
        <w:rPr>
          <w:color w:val="000000" w:themeColor="text1"/>
          <w:lang w:val="en-GB"/>
        </w:rPr>
      </w:pPr>
      <w:r w:rsidRPr="002A38FE">
        <w:rPr>
          <w:color w:val="000000" w:themeColor="text1"/>
          <w:lang w:val="en-GB"/>
        </w:rPr>
        <w:lastRenderedPageBreak/>
        <w:t xml:space="preserve">(Source: </w:t>
      </w:r>
      <w:r w:rsidRPr="002A38FE">
        <w:rPr>
          <w:color w:val="000000" w:themeColor="text1"/>
        </w:rPr>
        <w:t>S</w:t>
      </w:r>
      <w:r w:rsidRPr="002A38FE">
        <w:rPr>
          <w:color w:val="000000" w:themeColor="text1"/>
          <w:lang w:val="en-GB"/>
        </w:rPr>
        <w:t>elf-created)</w:t>
      </w:r>
    </w:p>
    <w:p w14:paraId="2E3F6737" w14:textId="77777777" w:rsidR="00F84AFB" w:rsidRPr="002A38FE" w:rsidRDefault="00F84AFB">
      <w:pPr>
        <w:pStyle w:val="Normal1"/>
        <w:rPr>
          <w:b/>
          <w:color w:val="000000" w:themeColor="text1"/>
        </w:rPr>
      </w:pPr>
    </w:p>
    <w:p w14:paraId="516785D1" w14:textId="77777777" w:rsidR="00F84AFB" w:rsidRPr="002A38FE" w:rsidRDefault="006B13DA">
      <w:pPr>
        <w:pStyle w:val="Heading1"/>
        <w:rPr>
          <w:color w:val="000000" w:themeColor="text1"/>
        </w:rPr>
      </w:pPr>
      <w:bookmarkStart w:id="10" w:name="_13zo8a2hxgie" w:colFirst="0" w:colLast="0"/>
      <w:bookmarkStart w:id="11" w:name="_Toc161763344"/>
      <w:bookmarkEnd w:id="10"/>
      <w:r w:rsidRPr="002A38FE">
        <w:rPr>
          <w:color w:val="000000" w:themeColor="text1"/>
        </w:rPr>
        <w:t>Extensive market research: PEST analysis of the UK</w:t>
      </w:r>
      <w:bookmarkEnd w:id="11"/>
      <w:r w:rsidRPr="002A38FE">
        <w:rPr>
          <w:color w:val="000000" w:themeColor="text1"/>
        </w:rPr>
        <w:t xml:space="preserve"> </w:t>
      </w:r>
    </w:p>
    <w:p w14:paraId="0B857ECB" w14:textId="77777777" w:rsidR="00F84AFB" w:rsidRPr="002A38FE" w:rsidRDefault="00F84AFB">
      <w:pPr>
        <w:pStyle w:val="Normal1"/>
        <w:rPr>
          <w:color w:val="000000" w:themeColor="text1"/>
        </w:rPr>
      </w:pPr>
    </w:p>
    <w:tbl>
      <w:tblPr>
        <w:tblStyle w:val="Table6"/>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680"/>
        <w:gridCol w:w="4680"/>
      </w:tblGrid>
      <w:tr w:rsidR="002A38FE" w:rsidRPr="002A38FE" w14:paraId="7A6961CF" w14:textId="77777777">
        <w:trPr>
          <w:trHeight w:val="440"/>
        </w:trPr>
        <w:tc>
          <w:tcPr>
            <w:tcW w:w="9360" w:type="dxa"/>
            <w:gridSpan w:val="2"/>
            <w:shd w:val="clear" w:color="auto" w:fill="auto"/>
            <w:tcMar>
              <w:top w:w="100" w:type="dxa"/>
              <w:left w:w="100" w:type="dxa"/>
              <w:bottom w:w="100" w:type="dxa"/>
              <w:right w:w="100" w:type="dxa"/>
            </w:tcMar>
          </w:tcPr>
          <w:p w14:paraId="1B5DD963" w14:textId="77777777" w:rsidR="00F84AFB" w:rsidRPr="002A38FE" w:rsidRDefault="006B13DA">
            <w:pPr>
              <w:pStyle w:val="Normal1"/>
              <w:widowControl w:val="0"/>
              <w:jc w:val="center"/>
              <w:rPr>
                <w:b/>
                <w:bCs/>
                <w:color w:val="000000" w:themeColor="text1"/>
              </w:rPr>
            </w:pPr>
            <w:r w:rsidRPr="002A38FE">
              <w:rPr>
                <w:b/>
                <w:bCs/>
                <w:color w:val="000000" w:themeColor="text1"/>
              </w:rPr>
              <w:t>PEST Analysis</w:t>
            </w:r>
          </w:p>
        </w:tc>
      </w:tr>
      <w:tr w:rsidR="002A38FE" w:rsidRPr="002A38FE" w14:paraId="439454CD" w14:textId="77777777">
        <w:tc>
          <w:tcPr>
            <w:tcW w:w="4680" w:type="dxa"/>
            <w:shd w:val="clear" w:color="auto" w:fill="auto"/>
            <w:tcMar>
              <w:top w:w="100" w:type="dxa"/>
              <w:left w:w="100" w:type="dxa"/>
              <w:bottom w:w="100" w:type="dxa"/>
              <w:right w:w="100" w:type="dxa"/>
            </w:tcMar>
          </w:tcPr>
          <w:p w14:paraId="37DA40E7" w14:textId="77777777" w:rsidR="00F84AFB" w:rsidRPr="002A38FE" w:rsidRDefault="006B13DA">
            <w:pPr>
              <w:pStyle w:val="Normal1"/>
              <w:widowControl w:val="0"/>
              <w:jc w:val="left"/>
              <w:rPr>
                <w:color w:val="000000" w:themeColor="text1"/>
              </w:rPr>
            </w:pPr>
            <w:r w:rsidRPr="002A38FE">
              <w:rPr>
                <w:color w:val="000000" w:themeColor="text1"/>
              </w:rPr>
              <w:t xml:space="preserve">Political Factors </w:t>
            </w:r>
          </w:p>
        </w:tc>
        <w:tc>
          <w:tcPr>
            <w:tcW w:w="4680" w:type="dxa"/>
            <w:shd w:val="clear" w:color="auto" w:fill="auto"/>
            <w:tcMar>
              <w:top w:w="100" w:type="dxa"/>
              <w:left w:w="100" w:type="dxa"/>
              <w:bottom w:w="100" w:type="dxa"/>
              <w:right w:w="100" w:type="dxa"/>
            </w:tcMar>
          </w:tcPr>
          <w:p w14:paraId="4AF8BDC0" w14:textId="77777777" w:rsidR="00F84AFB" w:rsidRPr="002A38FE" w:rsidRDefault="006B13DA">
            <w:pPr>
              <w:pStyle w:val="Normal1"/>
              <w:widowControl w:val="0"/>
              <w:jc w:val="left"/>
              <w:rPr>
                <w:b/>
                <w:color w:val="000000" w:themeColor="text1"/>
              </w:rPr>
            </w:pPr>
            <w:r w:rsidRPr="002A38FE">
              <w:rPr>
                <w:color w:val="000000" w:themeColor="text1"/>
              </w:rPr>
              <w:t xml:space="preserve">Due to the political volatility in the UK, the Brexit situation and the emergence of COVID-19 made it difficult for entrepreneurs to either give up or continue to pursue the business. However, with the support of the government business can be supported. For example, </w:t>
            </w:r>
            <w:r w:rsidRPr="002A38FE">
              <w:rPr>
                <w:i/>
                <w:color w:val="000000" w:themeColor="text1"/>
              </w:rPr>
              <w:t xml:space="preserve">Innovate UK, </w:t>
            </w:r>
            <w:r w:rsidRPr="002A38FE">
              <w:rPr>
                <w:color w:val="000000" w:themeColor="text1"/>
              </w:rPr>
              <w:t>which is one of the innovation hubs UK supports entrepreneurs by providing funds, network, and others (UKRI, 2024).</w:t>
            </w:r>
          </w:p>
        </w:tc>
      </w:tr>
      <w:tr w:rsidR="002A38FE" w:rsidRPr="002A38FE" w14:paraId="02D4AF9B" w14:textId="77777777">
        <w:tc>
          <w:tcPr>
            <w:tcW w:w="4680" w:type="dxa"/>
            <w:shd w:val="clear" w:color="auto" w:fill="auto"/>
            <w:tcMar>
              <w:top w:w="100" w:type="dxa"/>
              <w:left w:w="100" w:type="dxa"/>
              <w:bottom w:w="100" w:type="dxa"/>
              <w:right w:w="100" w:type="dxa"/>
            </w:tcMar>
          </w:tcPr>
          <w:p w14:paraId="2C862573" w14:textId="77777777" w:rsidR="00F84AFB" w:rsidRPr="002A38FE" w:rsidRDefault="006B13DA">
            <w:pPr>
              <w:pStyle w:val="Normal1"/>
              <w:widowControl w:val="0"/>
              <w:jc w:val="left"/>
              <w:rPr>
                <w:color w:val="000000" w:themeColor="text1"/>
              </w:rPr>
            </w:pPr>
            <w:r w:rsidRPr="002A38FE">
              <w:rPr>
                <w:color w:val="000000" w:themeColor="text1"/>
              </w:rPr>
              <w:t xml:space="preserve">Economic Factors </w:t>
            </w:r>
          </w:p>
        </w:tc>
        <w:tc>
          <w:tcPr>
            <w:tcW w:w="4680" w:type="dxa"/>
            <w:shd w:val="clear" w:color="auto" w:fill="auto"/>
            <w:tcMar>
              <w:top w:w="100" w:type="dxa"/>
              <w:left w:w="100" w:type="dxa"/>
              <w:bottom w:w="100" w:type="dxa"/>
              <w:right w:w="100" w:type="dxa"/>
            </w:tcMar>
          </w:tcPr>
          <w:p w14:paraId="3157729D" w14:textId="77777777" w:rsidR="00F84AFB" w:rsidRPr="002A38FE" w:rsidRDefault="006B13DA">
            <w:pPr>
              <w:pStyle w:val="Normal1"/>
              <w:widowControl w:val="0"/>
              <w:jc w:val="left"/>
              <w:rPr>
                <w:color w:val="000000" w:themeColor="text1"/>
              </w:rPr>
            </w:pPr>
            <w:r w:rsidRPr="002A38FE">
              <w:rPr>
                <w:color w:val="000000" w:themeColor="text1"/>
              </w:rPr>
              <w:t xml:space="preserve">Employment in the UK was significantly increasing till 2020, however, due to the COVID-19 situation there was a downfall in the employment rate to 74.6% in 2021 (Clark, 2024). The employment rate has been recovering since then and the venture opportunities are thus providing jobs to </w:t>
            </w:r>
            <w:r w:rsidRPr="002A38FE">
              <w:rPr>
                <w:color w:val="000000" w:themeColor="text1"/>
              </w:rPr>
              <w:lastRenderedPageBreak/>
              <w:t xml:space="preserve">millions thus supporting the economic development. From the “Shopify Entrepreneurship Index,” it is observed that around “5.2 million” jobs have been supported globally (Sowery, 2019). </w:t>
            </w:r>
          </w:p>
        </w:tc>
      </w:tr>
      <w:tr w:rsidR="002A38FE" w:rsidRPr="002A38FE" w14:paraId="28F23F2C" w14:textId="77777777">
        <w:tc>
          <w:tcPr>
            <w:tcW w:w="4680" w:type="dxa"/>
            <w:shd w:val="clear" w:color="auto" w:fill="auto"/>
            <w:tcMar>
              <w:top w:w="100" w:type="dxa"/>
              <w:left w:w="100" w:type="dxa"/>
              <w:bottom w:w="100" w:type="dxa"/>
              <w:right w:w="100" w:type="dxa"/>
            </w:tcMar>
          </w:tcPr>
          <w:p w14:paraId="3461741F" w14:textId="77777777" w:rsidR="00F84AFB" w:rsidRPr="002A38FE" w:rsidRDefault="006B13DA">
            <w:pPr>
              <w:pStyle w:val="Normal1"/>
              <w:widowControl w:val="0"/>
              <w:jc w:val="left"/>
              <w:rPr>
                <w:color w:val="000000" w:themeColor="text1"/>
              </w:rPr>
            </w:pPr>
            <w:r w:rsidRPr="002A38FE">
              <w:rPr>
                <w:color w:val="000000" w:themeColor="text1"/>
              </w:rPr>
              <w:lastRenderedPageBreak/>
              <w:t xml:space="preserve">Social Factors </w:t>
            </w:r>
          </w:p>
        </w:tc>
        <w:tc>
          <w:tcPr>
            <w:tcW w:w="4680" w:type="dxa"/>
            <w:shd w:val="clear" w:color="auto" w:fill="auto"/>
            <w:tcMar>
              <w:top w:w="100" w:type="dxa"/>
              <w:left w:w="100" w:type="dxa"/>
              <w:bottom w:w="100" w:type="dxa"/>
              <w:right w:w="100" w:type="dxa"/>
            </w:tcMar>
          </w:tcPr>
          <w:p w14:paraId="19B0A68D" w14:textId="77777777" w:rsidR="00F84AFB" w:rsidRPr="002A38FE" w:rsidRDefault="006B13DA">
            <w:pPr>
              <w:pStyle w:val="Normal1"/>
              <w:widowControl w:val="0"/>
              <w:jc w:val="left"/>
              <w:rPr>
                <w:color w:val="000000" w:themeColor="text1"/>
              </w:rPr>
            </w:pPr>
            <w:r w:rsidRPr="002A38FE">
              <w:rPr>
                <w:color w:val="000000" w:themeColor="text1"/>
              </w:rPr>
              <w:t xml:space="preserve">The individual’s lifestyle depends on the habits, morals, and beliefs of how he wishes to live. Therefore, according to the trends and the lifestyle maintained by the UK people, entrepreneurs need to re-invent themselves. From the reports of Smith (2023), it is observed that UK consumers want more of a “sustainable fashion industry”. This infers the need for entrepreneurs in this service line.  </w:t>
            </w:r>
          </w:p>
        </w:tc>
      </w:tr>
      <w:tr w:rsidR="002A38FE" w:rsidRPr="002A38FE" w14:paraId="30D3CE39" w14:textId="77777777">
        <w:tc>
          <w:tcPr>
            <w:tcW w:w="4680" w:type="dxa"/>
            <w:shd w:val="clear" w:color="auto" w:fill="auto"/>
            <w:tcMar>
              <w:top w:w="100" w:type="dxa"/>
              <w:left w:w="100" w:type="dxa"/>
              <w:bottom w:w="100" w:type="dxa"/>
              <w:right w:w="100" w:type="dxa"/>
            </w:tcMar>
          </w:tcPr>
          <w:p w14:paraId="706E4D8D" w14:textId="77777777" w:rsidR="00F84AFB" w:rsidRPr="002A38FE" w:rsidRDefault="006B13DA">
            <w:pPr>
              <w:pStyle w:val="Normal1"/>
              <w:widowControl w:val="0"/>
              <w:jc w:val="left"/>
              <w:rPr>
                <w:color w:val="000000" w:themeColor="text1"/>
              </w:rPr>
            </w:pPr>
            <w:r w:rsidRPr="002A38FE">
              <w:rPr>
                <w:color w:val="000000" w:themeColor="text1"/>
              </w:rPr>
              <w:t xml:space="preserve">Technological Factors </w:t>
            </w:r>
          </w:p>
        </w:tc>
        <w:tc>
          <w:tcPr>
            <w:tcW w:w="4680" w:type="dxa"/>
            <w:shd w:val="clear" w:color="auto" w:fill="auto"/>
            <w:tcMar>
              <w:top w:w="100" w:type="dxa"/>
              <w:left w:w="100" w:type="dxa"/>
              <w:bottom w:w="100" w:type="dxa"/>
              <w:right w:w="100" w:type="dxa"/>
            </w:tcMar>
          </w:tcPr>
          <w:p w14:paraId="52A220DE" w14:textId="77777777" w:rsidR="00F84AFB" w:rsidRPr="002A38FE" w:rsidRDefault="006B13DA">
            <w:pPr>
              <w:pStyle w:val="Normal1"/>
              <w:widowControl w:val="0"/>
              <w:jc w:val="left"/>
              <w:rPr>
                <w:color w:val="000000" w:themeColor="text1"/>
              </w:rPr>
            </w:pPr>
            <w:r w:rsidRPr="002A38FE">
              <w:rPr>
                <w:color w:val="000000" w:themeColor="text1"/>
              </w:rPr>
              <w:t xml:space="preserve">Technological factors help the business to drive change and change their strategies. To increase the customer base, the entrepreneurs want to grab the opportunity to develop “AI-enabled products or services, automation in services, and others. For instance, in various online platforms, the use of technology can be seen, for instance, Amazon Web Services, cloud computing, metaverse, and others (Berger </w:t>
            </w:r>
            <w:r w:rsidRPr="002A38FE">
              <w:rPr>
                <w:i/>
                <w:color w:val="000000" w:themeColor="text1"/>
              </w:rPr>
              <w:t xml:space="preserve">et al., </w:t>
            </w:r>
            <w:r w:rsidRPr="002A38FE">
              <w:rPr>
                <w:color w:val="000000" w:themeColor="text1"/>
              </w:rPr>
              <w:t xml:space="preserve">2021).   </w:t>
            </w:r>
          </w:p>
        </w:tc>
      </w:tr>
    </w:tbl>
    <w:p w14:paraId="6C38CEB6" w14:textId="77777777" w:rsidR="00FE7B0F" w:rsidRPr="002A38FE" w:rsidRDefault="00FE7B0F" w:rsidP="00FE7B0F">
      <w:pPr>
        <w:jc w:val="center"/>
        <w:rPr>
          <w:color w:val="000000" w:themeColor="text1"/>
          <w:lang w:val="en-GB"/>
        </w:rPr>
      </w:pPr>
      <w:r w:rsidRPr="002A38FE">
        <w:rPr>
          <w:color w:val="000000" w:themeColor="text1"/>
          <w:lang w:val="en-GB"/>
        </w:rPr>
        <w:t xml:space="preserve">(Source: </w:t>
      </w:r>
      <w:r w:rsidRPr="002A38FE">
        <w:rPr>
          <w:color w:val="000000" w:themeColor="text1"/>
        </w:rPr>
        <w:t>S</w:t>
      </w:r>
      <w:r w:rsidRPr="002A38FE">
        <w:rPr>
          <w:color w:val="000000" w:themeColor="text1"/>
          <w:lang w:val="en-GB"/>
        </w:rPr>
        <w:t>elf-created)</w:t>
      </w:r>
    </w:p>
    <w:p w14:paraId="489B37EC" w14:textId="77777777" w:rsidR="00F84AFB" w:rsidRPr="002A38FE" w:rsidRDefault="00F84AFB">
      <w:pPr>
        <w:pStyle w:val="Normal1"/>
        <w:rPr>
          <w:color w:val="000000" w:themeColor="text1"/>
        </w:rPr>
      </w:pPr>
    </w:p>
    <w:p w14:paraId="05BD4310" w14:textId="77777777" w:rsidR="00F84AFB" w:rsidRPr="002A38FE" w:rsidRDefault="006B13DA">
      <w:pPr>
        <w:pStyle w:val="Heading1"/>
        <w:rPr>
          <w:color w:val="000000" w:themeColor="text1"/>
        </w:rPr>
      </w:pPr>
      <w:bookmarkStart w:id="12" w:name="_kk0j8b7an5s" w:colFirst="0" w:colLast="0"/>
      <w:bookmarkStart w:id="13" w:name="_Toc161763345"/>
      <w:bookmarkEnd w:id="12"/>
      <w:r w:rsidRPr="002A38FE">
        <w:rPr>
          <w:color w:val="000000" w:themeColor="text1"/>
        </w:rPr>
        <w:t>Conclusion</w:t>
      </w:r>
      <w:bookmarkEnd w:id="13"/>
      <w:r w:rsidRPr="002A38FE">
        <w:rPr>
          <w:color w:val="000000" w:themeColor="text1"/>
        </w:rPr>
        <w:t xml:space="preserve"> </w:t>
      </w:r>
    </w:p>
    <w:p w14:paraId="48C2669F" w14:textId="77777777" w:rsidR="00F84AFB" w:rsidRPr="002A38FE" w:rsidRDefault="006B13DA">
      <w:pPr>
        <w:pStyle w:val="Normal1"/>
        <w:rPr>
          <w:color w:val="000000" w:themeColor="text1"/>
        </w:rPr>
      </w:pPr>
      <w:r w:rsidRPr="002A38FE">
        <w:rPr>
          <w:color w:val="000000" w:themeColor="text1"/>
        </w:rPr>
        <w:t xml:space="preserve">To conclude, the report thus presented an overview of the proposed business idea of offering vegan products to customers in the UK. In this regard, the motivational factors have been explored that </w:t>
      </w:r>
      <w:r w:rsidRPr="002A38FE">
        <w:rPr>
          <w:color w:val="000000" w:themeColor="text1"/>
        </w:rPr>
        <w:lastRenderedPageBreak/>
        <w:t xml:space="preserve">led to this business idea. For instance, in “health-conscious regions”, consumers are inclined towards “plant-based products”, “animal welfare benefits”, “environmental benefits”, and others. Various entrepreneurship skills, traits, and behaviors are explored that are essential for the business. With the help of PEST analysis, the external market for the entrepreneurs was analyzed. </w:t>
      </w:r>
    </w:p>
    <w:p w14:paraId="64E7C93C" w14:textId="77777777" w:rsidR="00F84AFB" w:rsidRPr="002A38FE" w:rsidRDefault="006B13DA">
      <w:pPr>
        <w:rPr>
          <w:color w:val="000000" w:themeColor="text1"/>
        </w:rPr>
      </w:pPr>
      <w:r w:rsidRPr="002A38FE">
        <w:rPr>
          <w:color w:val="000000" w:themeColor="text1"/>
        </w:rPr>
        <w:br w:type="page"/>
      </w:r>
    </w:p>
    <w:p w14:paraId="2B1FFD15" w14:textId="77777777" w:rsidR="00F84AFB" w:rsidRPr="002A38FE" w:rsidRDefault="006B13DA">
      <w:pPr>
        <w:pStyle w:val="Heading1"/>
        <w:rPr>
          <w:color w:val="000000" w:themeColor="text1"/>
        </w:rPr>
      </w:pPr>
      <w:bookmarkStart w:id="14" w:name="_Toc161763346"/>
      <w:r w:rsidRPr="002A38FE">
        <w:rPr>
          <w:color w:val="000000" w:themeColor="text1"/>
        </w:rPr>
        <w:lastRenderedPageBreak/>
        <w:t>Reference List</w:t>
      </w:r>
      <w:bookmarkEnd w:id="14"/>
    </w:p>
    <w:p w14:paraId="053CD2E4" w14:textId="77777777" w:rsidR="00F84AFB" w:rsidRPr="009E2F22" w:rsidRDefault="006B13DA" w:rsidP="009E2F22">
      <w:pPr>
        <w:spacing w:before="240"/>
        <w:rPr>
          <w:color w:val="000000" w:themeColor="text1"/>
          <w:lang w:val="en-US"/>
        </w:rPr>
      </w:pPr>
      <w:r w:rsidRPr="009E2F22">
        <w:rPr>
          <w:color w:val="000000" w:themeColor="text1"/>
          <w:highlight w:val="white"/>
        </w:rPr>
        <w:t xml:space="preserve">Animal Friends Croatia (2022). </w:t>
      </w:r>
      <w:r w:rsidRPr="009E2F22">
        <w:rPr>
          <w:i/>
          <w:color w:val="000000" w:themeColor="text1"/>
          <w:highlight w:val="white"/>
        </w:rPr>
        <w:t>Ingredients of Vegan Desserts</w:t>
      </w:r>
      <w:r w:rsidRPr="009E2F22">
        <w:rPr>
          <w:color w:val="000000" w:themeColor="text1"/>
          <w:highlight w:val="white"/>
        </w:rPr>
        <w:t xml:space="preserve"> </w:t>
      </w:r>
      <w:r w:rsidRPr="009E2F22">
        <w:rPr>
          <w:color w:val="000000" w:themeColor="text1"/>
          <w:lang w:val="en-US"/>
        </w:rPr>
        <w:t>[online] Available at: &lt;</w:t>
      </w:r>
      <w:r w:rsidRPr="009E2F22">
        <w:rPr>
          <w:color w:val="000000" w:themeColor="text1"/>
          <w:highlight w:val="white"/>
        </w:rPr>
        <w:t xml:space="preserve"> https://www.prijatelji-zivotinja.hr/index.en.php?id=1728</w:t>
      </w:r>
      <w:r w:rsidRPr="009E2F22">
        <w:rPr>
          <w:color w:val="000000" w:themeColor="text1"/>
          <w:lang w:val="en-US"/>
        </w:rPr>
        <w:t>&gt; [Accessed on 19 March 2024].</w:t>
      </w:r>
    </w:p>
    <w:p w14:paraId="09733A84" w14:textId="77777777" w:rsidR="00F84AFB" w:rsidRPr="002A38FE" w:rsidRDefault="006B13DA" w:rsidP="009E2F22">
      <w:pPr>
        <w:pStyle w:val="Normal1"/>
        <w:spacing w:before="240" w:after="200"/>
        <w:rPr>
          <w:color w:val="000000" w:themeColor="text1"/>
        </w:rPr>
      </w:pPr>
      <w:r w:rsidRPr="002A38FE">
        <w:rPr>
          <w:color w:val="000000" w:themeColor="text1"/>
        </w:rPr>
        <w:t xml:space="preserve">Berger, E.S., Von Briel, F., Davidsson, P. and Kuckertz, A., (2021). Digital or not–The future of entrepreneurship and innovation: Introduction to the special issue. </w:t>
      </w:r>
      <w:r w:rsidRPr="002A38FE">
        <w:rPr>
          <w:i/>
          <w:color w:val="000000" w:themeColor="text1"/>
        </w:rPr>
        <w:t>Journal of Business Research</w:t>
      </w:r>
      <w:r w:rsidRPr="002A38FE">
        <w:rPr>
          <w:color w:val="000000" w:themeColor="text1"/>
        </w:rPr>
        <w:t xml:space="preserve">, </w:t>
      </w:r>
      <w:r w:rsidRPr="002A38FE">
        <w:rPr>
          <w:i/>
          <w:color w:val="000000" w:themeColor="text1"/>
        </w:rPr>
        <w:t>125</w:t>
      </w:r>
      <w:r w:rsidRPr="002A38FE">
        <w:rPr>
          <w:color w:val="000000" w:themeColor="text1"/>
        </w:rPr>
        <w:t>, pp.436-442.</w:t>
      </w:r>
    </w:p>
    <w:p w14:paraId="24988A95" w14:textId="77777777" w:rsidR="00F84AFB" w:rsidRPr="009E2F22" w:rsidRDefault="006B13DA" w:rsidP="009E2F22">
      <w:pPr>
        <w:spacing w:before="240"/>
        <w:rPr>
          <w:color w:val="000000" w:themeColor="text1"/>
          <w:lang w:val="en-US"/>
        </w:rPr>
      </w:pPr>
      <w:r w:rsidRPr="009E2F22">
        <w:rPr>
          <w:color w:val="000000" w:themeColor="text1"/>
          <w:lang w:val="en-US"/>
        </w:rPr>
        <w:t xml:space="preserve">Carosa, C., (2020). </w:t>
      </w:r>
      <w:r w:rsidRPr="009E2F22">
        <w:rPr>
          <w:i/>
          <w:iCs/>
          <w:color w:val="000000" w:themeColor="text1"/>
          <w:lang w:val="en-US"/>
        </w:rPr>
        <w:t>Why Successful Entrepreneurs Need To Be Calculated Risk Takers</w:t>
      </w:r>
      <w:r w:rsidRPr="009E2F22">
        <w:rPr>
          <w:color w:val="000000" w:themeColor="text1"/>
          <w:lang w:val="en-US"/>
        </w:rPr>
        <w:t xml:space="preserve"> [online] Available at: &lt;</w:t>
      </w:r>
      <w:r w:rsidRPr="009E2F22">
        <w:rPr>
          <w:color w:val="000000" w:themeColor="text1"/>
        </w:rPr>
        <w:t xml:space="preserve"> </w:t>
      </w:r>
      <w:r w:rsidRPr="009E2F22">
        <w:rPr>
          <w:color w:val="000000" w:themeColor="text1"/>
          <w:lang w:val="en-US"/>
        </w:rPr>
        <w:t>https://www.forbes.com/sites/chriscarosa/2020/08/07/why-successful-entrepreneurs-need-to-be-calculated-risk-takers/?sh=33a3d5292f5b &gt; [Accessed on 19 March 2024].</w:t>
      </w:r>
    </w:p>
    <w:p w14:paraId="0B094B8D" w14:textId="77777777" w:rsidR="00F84AFB" w:rsidRPr="009E2F22" w:rsidRDefault="006B13DA" w:rsidP="009E2F22">
      <w:pPr>
        <w:spacing w:before="240"/>
        <w:rPr>
          <w:color w:val="000000" w:themeColor="text1"/>
          <w:lang w:val="en-US"/>
        </w:rPr>
      </w:pPr>
      <w:r w:rsidRPr="009E2F22">
        <w:rPr>
          <w:color w:val="000000" w:themeColor="text1"/>
          <w:lang w:val="en-US"/>
        </w:rPr>
        <w:t xml:space="preserve">Clark, D., (2024). </w:t>
      </w:r>
      <w:r w:rsidRPr="009E2F22">
        <w:rPr>
          <w:i/>
          <w:iCs/>
          <w:color w:val="000000" w:themeColor="text1"/>
          <w:lang w:val="en-US"/>
        </w:rPr>
        <w:t>Employment rate in the UK 1971-2024</w:t>
      </w:r>
      <w:r w:rsidRPr="009E2F22">
        <w:rPr>
          <w:color w:val="000000" w:themeColor="text1"/>
          <w:lang w:val="en-US"/>
        </w:rPr>
        <w:t xml:space="preserve"> [online] Available at: &lt;</w:t>
      </w:r>
      <w:r w:rsidRPr="009E2F22">
        <w:rPr>
          <w:color w:val="000000" w:themeColor="text1"/>
        </w:rPr>
        <w:t xml:space="preserve"> </w:t>
      </w:r>
      <w:r w:rsidRPr="009E2F22">
        <w:rPr>
          <w:color w:val="000000" w:themeColor="text1"/>
          <w:lang w:val="en-US"/>
        </w:rPr>
        <w:t>https://www.statista.com/statistics/281992/employment-rate-in-the-united-kingdom/#:~:text=In%20the%20three%20months%20to,the%20same%20period%20of%202023.&gt; [Accessed on 19 March 2024].</w:t>
      </w:r>
    </w:p>
    <w:p w14:paraId="7EA41664" w14:textId="77777777" w:rsidR="00F84AFB" w:rsidRPr="009E2F22" w:rsidRDefault="006B13DA" w:rsidP="009E2F22">
      <w:pPr>
        <w:spacing w:before="240"/>
        <w:rPr>
          <w:color w:val="000000" w:themeColor="text1"/>
          <w:lang w:val="en-US"/>
        </w:rPr>
      </w:pPr>
      <w:r w:rsidRPr="009E2F22">
        <w:rPr>
          <w:color w:val="000000" w:themeColor="text1"/>
          <w:shd w:val="clear" w:color="auto" w:fill="FFFFFF"/>
        </w:rPr>
        <w:t>Diandra, D. and Azmy, A., (2020). Understanding definition of entrepreneurship. </w:t>
      </w:r>
      <w:r w:rsidRPr="009E2F22">
        <w:rPr>
          <w:i/>
          <w:iCs/>
          <w:color w:val="000000" w:themeColor="text1"/>
          <w:shd w:val="clear" w:color="auto" w:fill="FFFFFF"/>
        </w:rPr>
        <w:t>International Journal of Management, Accounting and Economics</w:t>
      </w:r>
      <w:r w:rsidRPr="009E2F22">
        <w:rPr>
          <w:color w:val="000000" w:themeColor="text1"/>
          <w:shd w:val="clear" w:color="auto" w:fill="FFFFFF"/>
        </w:rPr>
        <w:t>, </w:t>
      </w:r>
      <w:r w:rsidRPr="009E2F22">
        <w:rPr>
          <w:i/>
          <w:iCs/>
          <w:color w:val="000000" w:themeColor="text1"/>
          <w:shd w:val="clear" w:color="auto" w:fill="FFFFFF"/>
        </w:rPr>
        <w:t>7</w:t>
      </w:r>
      <w:r w:rsidRPr="009E2F22">
        <w:rPr>
          <w:color w:val="000000" w:themeColor="text1"/>
          <w:shd w:val="clear" w:color="auto" w:fill="FFFFFF"/>
        </w:rPr>
        <w:t>(5), pp.235-241.</w:t>
      </w:r>
    </w:p>
    <w:p w14:paraId="77FC070A" w14:textId="77777777" w:rsidR="00F84AFB" w:rsidRPr="009E2F22" w:rsidRDefault="006B13DA" w:rsidP="009E2F22">
      <w:pPr>
        <w:spacing w:before="240"/>
        <w:rPr>
          <w:color w:val="000000" w:themeColor="text1"/>
          <w:lang w:val="en-US"/>
        </w:rPr>
      </w:pPr>
      <w:r w:rsidRPr="009E2F22">
        <w:rPr>
          <w:color w:val="000000" w:themeColor="text1"/>
          <w:lang w:val="en-US"/>
        </w:rPr>
        <w:t xml:space="preserve">Forbes (2017). </w:t>
      </w:r>
      <w:r w:rsidRPr="009E2F22">
        <w:rPr>
          <w:i/>
          <w:iCs/>
          <w:color w:val="000000" w:themeColor="text1"/>
          <w:lang w:val="en-US"/>
        </w:rPr>
        <w:t>What Are The</w:t>
      </w:r>
      <w:r w:rsidRPr="009E2F22">
        <w:rPr>
          <w:i/>
          <w:iCs/>
          <w:color w:val="000000" w:themeColor="text1"/>
          <w:lang w:val="en-US"/>
        </w:rPr>
        <w:t xml:space="preserve"> Most Important Skills Entrepreneurs Need?</w:t>
      </w:r>
      <w:r w:rsidRPr="009E2F22">
        <w:rPr>
          <w:color w:val="000000" w:themeColor="text1"/>
          <w:lang w:val="en-US"/>
        </w:rPr>
        <w:t xml:space="preserve"> [online] Available at: &lt;</w:t>
      </w:r>
      <w:r w:rsidRPr="009E2F22">
        <w:rPr>
          <w:color w:val="000000" w:themeColor="text1"/>
        </w:rPr>
        <w:t xml:space="preserve"> </w:t>
      </w:r>
      <w:r w:rsidRPr="009E2F22">
        <w:rPr>
          <w:color w:val="000000" w:themeColor="text1"/>
          <w:lang w:val="en-US"/>
        </w:rPr>
        <w:t>https://www.forbes.com/sites/quora/2017/09/11/what-are-the-most-important-skills-entrepreneurs-need/?sh=523977cf106c &gt; [Accessed on 19 March 2024].</w:t>
      </w:r>
    </w:p>
    <w:p w14:paraId="1AA70FA2" w14:textId="77777777" w:rsidR="00F84AFB" w:rsidRPr="009E2F22" w:rsidRDefault="006B13DA" w:rsidP="009E2F22">
      <w:pPr>
        <w:spacing w:before="240"/>
        <w:rPr>
          <w:color w:val="000000" w:themeColor="text1"/>
          <w:lang w:val="en-US"/>
        </w:rPr>
      </w:pPr>
      <w:r w:rsidRPr="009E2F22">
        <w:rPr>
          <w:color w:val="000000" w:themeColor="text1"/>
          <w:highlight w:val="white"/>
        </w:rPr>
        <w:t xml:space="preserve">Hyslop, G., (2020). </w:t>
      </w:r>
      <w:r w:rsidRPr="009E2F22">
        <w:rPr>
          <w:i/>
          <w:color w:val="000000" w:themeColor="text1"/>
          <w:highlight w:val="white"/>
        </w:rPr>
        <w:t xml:space="preserve">What would make Brits buy more bakery products? Consumer survey reveals all. </w:t>
      </w:r>
      <w:r w:rsidRPr="009E2F22">
        <w:rPr>
          <w:color w:val="000000" w:themeColor="text1"/>
          <w:lang w:val="en-US"/>
        </w:rPr>
        <w:t>[online] Available at: &lt;</w:t>
      </w:r>
      <w:r w:rsidRPr="009E2F22">
        <w:rPr>
          <w:color w:val="000000" w:themeColor="text1"/>
          <w:highlight w:val="white"/>
        </w:rPr>
        <w:t xml:space="preserve"> https://www.bakeryandsnacks.com/Article/2020/01/29/What-would-make-Brits-buy-more-bakery-products-Consumer-survey-reveals-all </w:t>
      </w:r>
      <w:r w:rsidRPr="009E2F22">
        <w:rPr>
          <w:color w:val="000000" w:themeColor="text1"/>
          <w:lang w:val="en-US"/>
        </w:rPr>
        <w:t>&gt; [Accessed on 19 March 2024].</w:t>
      </w:r>
    </w:p>
    <w:p w14:paraId="160F7D37" w14:textId="77777777" w:rsidR="00F84AFB" w:rsidRPr="009E2F22" w:rsidRDefault="006B13DA" w:rsidP="009E2F22">
      <w:pPr>
        <w:spacing w:before="240"/>
        <w:rPr>
          <w:color w:val="000000" w:themeColor="text1"/>
          <w:lang w:val="en-US"/>
        </w:rPr>
      </w:pPr>
      <w:r w:rsidRPr="009E2F22">
        <w:rPr>
          <w:color w:val="000000" w:themeColor="text1"/>
          <w:lang w:val="en-US"/>
        </w:rPr>
        <w:t xml:space="preserve">Kaur, R., (2023). </w:t>
      </w:r>
      <w:r w:rsidRPr="009E2F22">
        <w:rPr>
          <w:i/>
          <w:iCs/>
          <w:color w:val="000000" w:themeColor="text1"/>
          <w:lang w:val="en-US"/>
        </w:rPr>
        <w:t>Entrepreneurial Skills – Types, Examples, &amp; Importance</w:t>
      </w:r>
      <w:r w:rsidRPr="009E2F22">
        <w:rPr>
          <w:color w:val="000000" w:themeColor="text1"/>
          <w:lang w:val="en-US"/>
        </w:rPr>
        <w:t xml:space="preserve"> [online] Available at: &lt;</w:t>
      </w:r>
      <w:r w:rsidRPr="009E2F22">
        <w:rPr>
          <w:color w:val="000000" w:themeColor="text1"/>
        </w:rPr>
        <w:t xml:space="preserve"> </w:t>
      </w:r>
      <w:r w:rsidRPr="009E2F22">
        <w:rPr>
          <w:color w:val="000000" w:themeColor="text1"/>
          <w:lang w:val="en-US"/>
        </w:rPr>
        <w:t>https://www.feedough.com/entrepreneurial-skills-types-examples-importance/ &gt; [Accessed on 19 March 2024].</w:t>
      </w:r>
    </w:p>
    <w:p w14:paraId="6B4365C5" w14:textId="77777777" w:rsidR="00F84AFB" w:rsidRPr="009E2F22" w:rsidRDefault="006B13DA" w:rsidP="009E2F22">
      <w:pPr>
        <w:spacing w:before="240"/>
        <w:rPr>
          <w:color w:val="000000" w:themeColor="text1"/>
          <w:lang w:val="en-US"/>
        </w:rPr>
      </w:pPr>
      <w:r w:rsidRPr="009E2F22">
        <w:rPr>
          <w:color w:val="000000" w:themeColor="text1"/>
          <w:shd w:val="clear" w:color="auto" w:fill="FFFFFF"/>
        </w:rPr>
        <w:lastRenderedPageBreak/>
        <w:t>Kerr, S.P., Kerr, W.R. and Xu, T., (2018). Personality traits of entrepreneurs: A review of recent literature. </w:t>
      </w:r>
      <w:r w:rsidRPr="009E2F22">
        <w:rPr>
          <w:i/>
          <w:iCs/>
          <w:color w:val="000000" w:themeColor="text1"/>
          <w:shd w:val="clear" w:color="auto" w:fill="FFFFFF"/>
        </w:rPr>
        <w:t>Foundations and Trends® in Entrepreneurship</w:t>
      </w:r>
      <w:r w:rsidRPr="009E2F22">
        <w:rPr>
          <w:color w:val="000000" w:themeColor="text1"/>
          <w:shd w:val="clear" w:color="auto" w:fill="FFFFFF"/>
        </w:rPr>
        <w:t>, </w:t>
      </w:r>
      <w:r w:rsidRPr="009E2F22">
        <w:rPr>
          <w:i/>
          <w:iCs/>
          <w:color w:val="000000" w:themeColor="text1"/>
          <w:shd w:val="clear" w:color="auto" w:fill="FFFFFF"/>
        </w:rPr>
        <w:t>14</w:t>
      </w:r>
      <w:r w:rsidRPr="009E2F22">
        <w:rPr>
          <w:color w:val="000000" w:themeColor="text1"/>
          <w:shd w:val="clear" w:color="auto" w:fill="FFFFFF"/>
        </w:rPr>
        <w:t>(3), pp.279-356.</w:t>
      </w:r>
    </w:p>
    <w:p w14:paraId="13A418A7" w14:textId="77777777" w:rsidR="00F84AFB" w:rsidRPr="009E2F22" w:rsidRDefault="006B13DA" w:rsidP="009E2F22">
      <w:pPr>
        <w:spacing w:before="240"/>
        <w:rPr>
          <w:color w:val="000000" w:themeColor="text1"/>
          <w:lang w:val="en-US"/>
        </w:rPr>
      </w:pPr>
      <w:r w:rsidRPr="009E2F22">
        <w:rPr>
          <w:color w:val="000000" w:themeColor="text1"/>
          <w:lang w:val="en-US"/>
        </w:rPr>
        <w:t xml:space="preserve">Kille, C., (2022). </w:t>
      </w:r>
      <w:r w:rsidRPr="009E2F22">
        <w:rPr>
          <w:i/>
          <w:iCs/>
          <w:color w:val="000000" w:themeColor="text1"/>
          <w:lang w:val="en-US"/>
        </w:rPr>
        <w:t>8 Traits That Make A Successful Entrepreneur</w:t>
      </w:r>
      <w:r w:rsidRPr="009E2F22">
        <w:rPr>
          <w:color w:val="000000" w:themeColor="text1"/>
          <w:lang w:val="en-US"/>
        </w:rPr>
        <w:t xml:space="preserve"> [online] Available at: &lt;</w:t>
      </w:r>
      <w:r w:rsidRPr="009E2F22">
        <w:rPr>
          <w:color w:val="000000" w:themeColor="text1"/>
        </w:rPr>
        <w:t xml:space="preserve"> </w:t>
      </w:r>
      <w:r w:rsidRPr="009E2F22">
        <w:rPr>
          <w:color w:val="000000" w:themeColor="text1"/>
          <w:lang w:val="en-US"/>
        </w:rPr>
        <w:t>https://www.forbes.com/sites/forbesbusinesscouncil/2022/12/01/8-traits-that-make-a-successful-entrepreneur/?sh=402b22a82cd3 &gt; [Accessed on 19 March 2024].</w:t>
      </w:r>
    </w:p>
    <w:p w14:paraId="099E9661" w14:textId="77777777" w:rsidR="00F84AFB" w:rsidRPr="009E2F22" w:rsidRDefault="006B13DA" w:rsidP="009E2F22">
      <w:pPr>
        <w:spacing w:before="240"/>
        <w:rPr>
          <w:color w:val="000000" w:themeColor="text1"/>
          <w:lang w:val="en-US"/>
        </w:rPr>
      </w:pPr>
      <w:r w:rsidRPr="009E2F22">
        <w:rPr>
          <w:color w:val="000000" w:themeColor="text1"/>
          <w:lang w:val="en-US"/>
        </w:rPr>
        <w:t xml:space="preserve">Open Stax (2024). </w:t>
      </w:r>
      <w:r w:rsidRPr="009E2F22">
        <w:rPr>
          <w:i/>
          <w:iCs/>
          <w:color w:val="000000" w:themeColor="text1"/>
          <w:lang w:val="en-US"/>
        </w:rPr>
        <w:t>5.1 Entrepreneurial Opportunity</w:t>
      </w:r>
      <w:r w:rsidRPr="009E2F22">
        <w:rPr>
          <w:color w:val="000000" w:themeColor="text1"/>
          <w:lang w:val="en-US"/>
        </w:rPr>
        <w:t xml:space="preserve"> [online] Available at: &lt;</w:t>
      </w:r>
      <w:r w:rsidRPr="009E2F22">
        <w:rPr>
          <w:color w:val="000000" w:themeColor="text1"/>
        </w:rPr>
        <w:t xml:space="preserve"> </w:t>
      </w:r>
      <w:r w:rsidRPr="009E2F22">
        <w:rPr>
          <w:color w:val="000000" w:themeColor="text1"/>
          <w:lang w:val="en-US"/>
        </w:rPr>
        <w:t>https://openstax.org/books/entrepreneurship/pages/5-1-entrepreneurial-opportunity&gt; [Accessed on 19 March 2024].</w:t>
      </w:r>
    </w:p>
    <w:p w14:paraId="23FBADD4" w14:textId="77777777" w:rsidR="00F84AFB" w:rsidRPr="009E2F22" w:rsidRDefault="006B13DA" w:rsidP="009E2F22">
      <w:pPr>
        <w:spacing w:before="240"/>
        <w:rPr>
          <w:color w:val="000000" w:themeColor="text1"/>
          <w:lang w:val="en-US"/>
        </w:rPr>
      </w:pPr>
      <w:r w:rsidRPr="009E2F22">
        <w:rPr>
          <w:color w:val="000000" w:themeColor="text1"/>
          <w:lang w:val="en-US"/>
        </w:rPr>
        <w:t xml:space="preserve">Oxford Royale (2024). </w:t>
      </w:r>
      <w:r w:rsidRPr="009E2F22">
        <w:rPr>
          <w:i/>
          <w:iCs/>
          <w:color w:val="000000" w:themeColor="text1"/>
          <w:lang w:val="en-US"/>
        </w:rPr>
        <w:t>8 Skills of Successful Entrepreneurs (And How You Can Develop Them)</w:t>
      </w:r>
      <w:r w:rsidRPr="009E2F22">
        <w:rPr>
          <w:color w:val="000000" w:themeColor="text1"/>
          <w:lang w:val="en-US"/>
        </w:rPr>
        <w:t xml:space="preserve"> [online] Available at: &lt;</w:t>
      </w:r>
      <w:r w:rsidRPr="009E2F22">
        <w:rPr>
          <w:color w:val="000000" w:themeColor="text1"/>
        </w:rPr>
        <w:t xml:space="preserve"> </w:t>
      </w:r>
      <w:r w:rsidRPr="009E2F22">
        <w:rPr>
          <w:color w:val="000000" w:themeColor="text1"/>
          <w:lang w:val="en-US"/>
        </w:rPr>
        <w:t>https://www.oxford-royale.com/articles/8-skills-successful-entrepreneurs/&gt; [Accessed on 19 March 2024].</w:t>
      </w:r>
    </w:p>
    <w:p w14:paraId="09486666" w14:textId="77777777" w:rsidR="00F84AFB" w:rsidRPr="009E2F22" w:rsidRDefault="006B13DA" w:rsidP="009E2F22">
      <w:pPr>
        <w:spacing w:before="240"/>
        <w:rPr>
          <w:color w:val="000000" w:themeColor="text1"/>
          <w:lang w:val="en-US"/>
        </w:rPr>
      </w:pPr>
      <w:r w:rsidRPr="009E2F22">
        <w:rPr>
          <w:color w:val="000000" w:themeColor="text1"/>
          <w:lang w:val="en-US"/>
        </w:rPr>
        <w:t xml:space="preserve">Precedence Research (2022). </w:t>
      </w:r>
      <w:r w:rsidRPr="009E2F22">
        <w:rPr>
          <w:i/>
          <w:iCs/>
          <w:color w:val="000000" w:themeColor="text1"/>
          <w:lang w:val="en-US"/>
        </w:rPr>
        <w:t>Vegan Food Market (By Product: Dairy Alternative, Meat Substitute, Others; By Distribution Channel: Offline Channels, Online Channels) - Global Industry Analysis, Size, Share, Growth, Trends, Regional Outlook, and Forecast 2022 – 2030</w:t>
      </w:r>
      <w:r w:rsidRPr="009E2F22">
        <w:rPr>
          <w:color w:val="000000" w:themeColor="text1"/>
          <w:lang w:val="en-US"/>
        </w:rPr>
        <w:t xml:space="preserve"> [online] Available at: &lt;</w:t>
      </w:r>
      <w:r w:rsidRPr="009E2F22">
        <w:rPr>
          <w:color w:val="000000" w:themeColor="text1"/>
        </w:rPr>
        <w:t xml:space="preserve"> </w:t>
      </w:r>
      <w:r w:rsidRPr="009E2F22">
        <w:rPr>
          <w:color w:val="000000" w:themeColor="text1"/>
          <w:lang w:val="en-US"/>
        </w:rPr>
        <w:t>https://www.precedenceresearch.com/vegan-food-market&gt; [Accessed on 19 March 2024].</w:t>
      </w:r>
    </w:p>
    <w:p w14:paraId="398D1C5D" w14:textId="77777777" w:rsidR="00F84AFB" w:rsidRPr="009E2F22" w:rsidRDefault="006B13DA" w:rsidP="009E2F22">
      <w:pPr>
        <w:spacing w:before="240"/>
        <w:rPr>
          <w:color w:val="000000" w:themeColor="text1"/>
          <w:lang w:val="en-US"/>
        </w:rPr>
      </w:pPr>
      <w:r w:rsidRPr="009E2F22">
        <w:rPr>
          <w:color w:val="000000" w:themeColor="text1"/>
          <w:lang w:val="en-US"/>
        </w:rPr>
        <w:t xml:space="preserve">Robins Research International (2024). </w:t>
      </w:r>
      <w:r w:rsidRPr="009E2F22">
        <w:rPr>
          <w:i/>
          <w:iCs/>
          <w:color w:val="000000" w:themeColor="text1"/>
          <w:lang w:val="en-US"/>
        </w:rPr>
        <w:t>10 TRAITS OF AN ENTREPRENEUR</w:t>
      </w:r>
      <w:r w:rsidRPr="009E2F22">
        <w:rPr>
          <w:color w:val="000000" w:themeColor="text1"/>
          <w:lang w:val="en-US"/>
        </w:rPr>
        <w:t xml:space="preserve"> [online] Available at: &lt;</w:t>
      </w:r>
      <w:r w:rsidRPr="009E2F22">
        <w:rPr>
          <w:color w:val="000000" w:themeColor="text1"/>
        </w:rPr>
        <w:t xml:space="preserve"> </w:t>
      </w:r>
      <w:r w:rsidRPr="009E2F22">
        <w:rPr>
          <w:color w:val="000000" w:themeColor="text1"/>
          <w:lang w:val="en-US"/>
        </w:rPr>
        <w:t>https://www.tonyrobbins.com/career-business/the-3-traits-of-great-entrepreneurs/&gt; [Accessed on 19 March 2024].</w:t>
      </w:r>
    </w:p>
    <w:p w14:paraId="7585F64C" w14:textId="77777777" w:rsidR="00F84AFB" w:rsidRPr="009E2F22" w:rsidRDefault="006B13DA" w:rsidP="009E2F22">
      <w:pPr>
        <w:spacing w:before="240"/>
        <w:rPr>
          <w:color w:val="000000" w:themeColor="text1"/>
          <w:lang w:val="en-US"/>
        </w:rPr>
      </w:pPr>
      <w:r w:rsidRPr="009E2F22">
        <w:rPr>
          <w:color w:val="000000" w:themeColor="text1"/>
          <w:lang w:val="en-US"/>
        </w:rPr>
        <w:t xml:space="preserve">Rojas, N., (2023). </w:t>
      </w:r>
      <w:r w:rsidRPr="009E2F22">
        <w:rPr>
          <w:i/>
          <w:iCs/>
          <w:color w:val="000000" w:themeColor="text1"/>
          <w:lang w:val="en-US"/>
        </w:rPr>
        <w:t>What are the characteristics of an entrepreneur</w:t>
      </w:r>
      <w:r w:rsidRPr="009E2F22">
        <w:rPr>
          <w:color w:val="000000" w:themeColor="text1"/>
          <w:lang w:val="en-US"/>
        </w:rPr>
        <w:t xml:space="preserve"> [online] Available at: &lt;</w:t>
      </w:r>
      <w:r w:rsidRPr="009E2F22">
        <w:rPr>
          <w:color w:val="000000" w:themeColor="text1"/>
        </w:rPr>
        <w:t xml:space="preserve"> </w:t>
      </w:r>
      <w:r w:rsidRPr="009E2F22">
        <w:rPr>
          <w:color w:val="000000" w:themeColor="text1"/>
          <w:lang w:val="en-US"/>
        </w:rPr>
        <w:t>https://www.vistage.com/research-center/business-leadership/20161027-5-characteristics-of-an-entrepreneur/&gt; [Accessed on 19 March 2024].</w:t>
      </w:r>
    </w:p>
    <w:p w14:paraId="2F46ABA2" w14:textId="77777777" w:rsidR="00F84AFB" w:rsidRPr="009E2F22" w:rsidRDefault="006B13DA" w:rsidP="009E2F22">
      <w:pPr>
        <w:spacing w:before="240"/>
        <w:rPr>
          <w:color w:val="000000" w:themeColor="text1"/>
          <w:lang w:val="en-US"/>
        </w:rPr>
      </w:pPr>
      <w:r w:rsidRPr="009E2F22">
        <w:rPr>
          <w:color w:val="000000" w:themeColor="text1"/>
          <w:lang w:val="en-US"/>
        </w:rPr>
        <w:t xml:space="preserve">Smith, P., (2023). </w:t>
      </w:r>
      <w:r w:rsidRPr="009E2F22">
        <w:rPr>
          <w:i/>
          <w:iCs/>
          <w:color w:val="000000" w:themeColor="text1"/>
          <w:lang w:val="en-US"/>
        </w:rPr>
        <w:t>Share of fashion consumers in the United Kingdom who want the fashion industry to become more environmentally friendly in 2022</w:t>
      </w:r>
      <w:r w:rsidRPr="009E2F22">
        <w:rPr>
          <w:color w:val="000000" w:themeColor="text1"/>
          <w:lang w:val="en-US"/>
        </w:rPr>
        <w:t xml:space="preserve"> [online] Available at: &lt;</w:t>
      </w:r>
      <w:r w:rsidRPr="009E2F22">
        <w:rPr>
          <w:color w:val="000000" w:themeColor="text1"/>
        </w:rPr>
        <w:t xml:space="preserve"> </w:t>
      </w:r>
      <w:r w:rsidRPr="009E2F22">
        <w:rPr>
          <w:color w:val="000000" w:themeColor="text1"/>
          <w:lang w:val="en-US"/>
        </w:rPr>
        <w:t>https://www.statista.com/statistics/1382698/desire-for-increased-fashion-industry-sustainability-uk/&gt; [Accessed on 19 March 2024].</w:t>
      </w:r>
    </w:p>
    <w:p w14:paraId="45334097" w14:textId="77777777" w:rsidR="00F84AFB" w:rsidRPr="009E2F22" w:rsidRDefault="006B13DA" w:rsidP="009E2F22">
      <w:pPr>
        <w:spacing w:before="240"/>
        <w:rPr>
          <w:color w:val="000000" w:themeColor="text1"/>
          <w:lang w:val="en-US"/>
        </w:rPr>
      </w:pPr>
      <w:r w:rsidRPr="009E2F22">
        <w:rPr>
          <w:color w:val="000000" w:themeColor="text1"/>
          <w:lang w:val="en-US"/>
        </w:rPr>
        <w:lastRenderedPageBreak/>
        <w:t xml:space="preserve">Sowery, K., (2019). </w:t>
      </w:r>
      <w:r w:rsidRPr="009E2F22">
        <w:rPr>
          <w:i/>
          <w:iCs/>
          <w:color w:val="000000" w:themeColor="text1"/>
          <w:lang w:val="en-US"/>
        </w:rPr>
        <w:t>UK RANKS SECOND IN G7 ECONOMIES FOR ECONOMIC IMPACT OF ENTREPRENEURSHIP</w:t>
      </w:r>
      <w:r w:rsidRPr="009E2F22">
        <w:rPr>
          <w:color w:val="000000" w:themeColor="text1"/>
          <w:lang w:val="en-US"/>
        </w:rPr>
        <w:t xml:space="preserve"> [online] Available at: &lt;</w:t>
      </w:r>
      <w:r w:rsidRPr="009E2F22">
        <w:rPr>
          <w:color w:val="000000" w:themeColor="text1"/>
        </w:rPr>
        <w:t xml:space="preserve"> </w:t>
      </w:r>
      <w:r w:rsidRPr="009E2F22">
        <w:rPr>
          <w:color w:val="000000" w:themeColor="text1"/>
          <w:lang w:val="en-US"/>
        </w:rPr>
        <w:t>https://startupsmagazine.co.uk/article-uk-ranks-second-g7-economies-economic-impact-entrepreneurship&gt; [Accessed on 19 March 2024].</w:t>
      </w:r>
    </w:p>
    <w:p w14:paraId="5A41B96B" w14:textId="77777777" w:rsidR="00F84AFB" w:rsidRPr="009E2F22" w:rsidRDefault="006B13DA" w:rsidP="009E2F22">
      <w:pPr>
        <w:spacing w:before="240"/>
        <w:rPr>
          <w:color w:val="000000" w:themeColor="text1"/>
          <w:lang w:val="en-US"/>
        </w:rPr>
      </w:pPr>
      <w:r w:rsidRPr="009E2F22">
        <w:rPr>
          <w:color w:val="000000" w:themeColor="text1"/>
          <w:highlight w:val="white"/>
        </w:rPr>
        <w:t xml:space="preserve">The Vegan Charity (2024). </w:t>
      </w:r>
      <w:r w:rsidRPr="009E2F22">
        <w:rPr>
          <w:i/>
          <w:color w:val="000000" w:themeColor="text1"/>
          <w:highlight w:val="white"/>
        </w:rPr>
        <w:t xml:space="preserve">Statistics About Veganism. </w:t>
      </w:r>
      <w:r w:rsidRPr="009E2F22">
        <w:rPr>
          <w:color w:val="000000" w:themeColor="text1"/>
          <w:lang w:val="en-US"/>
        </w:rPr>
        <w:t>[online] Available at: &lt;</w:t>
      </w:r>
      <w:r w:rsidRPr="009E2F22">
        <w:rPr>
          <w:color w:val="000000" w:themeColor="text1"/>
          <w:highlight w:val="white"/>
        </w:rPr>
        <w:t xml:space="preserve"> https://viva.org.uk/lifestyle/statistics-about-veganism/#:~:text=Consumer%20and%20market%20data%20specialists,flexitarian%20or%20mostly%20plant%2Dbased. </w:t>
      </w:r>
      <w:r w:rsidRPr="009E2F22">
        <w:rPr>
          <w:color w:val="000000" w:themeColor="text1"/>
          <w:lang w:val="en-US"/>
        </w:rPr>
        <w:t>&gt; [Accessed on 19 March 2024].</w:t>
      </w:r>
    </w:p>
    <w:p w14:paraId="26733289" w14:textId="77777777" w:rsidR="00F84AFB" w:rsidRPr="009E2F22" w:rsidRDefault="006B13DA" w:rsidP="009E2F22">
      <w:pPr>
        <w:spacing w:before="240"/>
        <w:rPr>
          <w:color w:val="000000" w:themeColor="text1"/>
          <w:lang w:val="en-US"/>
        </w:rPr>
      </w:pPr>
      <w:r w:rsidRPr="009E2F22">
        <w:rPr>
          <w:color w:val="000000" w:themeColor="text1"/>
          <w:lang w:val="en-US"/>
        </w:rPr>
        <w:t xml:space="preserve">UKRI (2024). </w:t>
      </w:r>
      <w:r w:rsidRPr="009E2F22">
        <w:rPr>
          <w:i/>
          <w:iCs/>
          <w:color w:val="000000" w:themeColor="text1"/>
          <w:lang w:val="en-US"/>
        </w:rPr>
        <w:t xml:space="preserve">The Innovation Hub. </w:t>
      </w:r>
      <w:r w:rsidRPr="009E2F22">
        <w:rPr>
          <w:color w:val="000000" w:themeColor="text1"/>
          <w:lang w:val="en-US"/>
        </w:rPr>
        <w:t>[online] Available at: &lt;</w:t>
      </w:r>
      <w:r w:rsidRPr="009E2F22">
        <w:rPr>
          <w:color w:val="000000" w:themeColor="text1"/>
        </w:rPr>
        <w:t xml:space="preserve"> https://ukinnovationhub.ukri.org/</w:t>
      </w:r>
      <w:r w:rsidRPr="009E2F22">
        <w:rPr>
          <w:color w:val="000000" w:themeColor="text1"/>
          <w:lang w:val="en-US"/>
        </w:rPr>
        <w:t>&gt; [Accessed on 19 March 2024].</w:t>
      </w:r>
    </w:p>
    <w:p w14:paraId="73F59DA0" w14:textId="77777777" w:rsidR="00F84AFB" w:rsidRPr="009E2F22" w:rsidRDefault="006B13DA" w:rsidP="009E2F22">
      <w:pPr>
        <w:spacing w:before="240"/>
        <w:rPr>
          <w:color w:val="000000" w:themeColor="text1"/>
          <w:lang w:val="en-US"/>
        </w:rPr>
      </w:pPr>
      <w:r w:rsidRPr="009E2F22">
        <w:rPr>
          <w:color w:val="000000" w:themeColor="text1"/>
          <w:highlight w:val="white"/>
        </w:rPr>
        <w:t xml:space="preserve">Vegconomist (2023). </w:t>
      </w:r>
      <w:r w:rsidRPr="009E2F22">
        <w:rPr>
          <w:i/>
          <w:color w:val="000000" w:themeColor="text1"/>
          <w:highlight w:val="white"/>
        </w:rPr>
        <w:t>UK Vegan Food Market Grows 9.58% as 40% of Consumers Demand Plant-Based Options</w:t>
      </w:r>
      <w:r w:rsidRPr="009E2F22">
        <w:rPr>
          <w:color w:val="000000" w:themeColor="text1"/>
          <w:highlight w:val="white"/>
        </w:rPr>
        <w:t xml:space="preserve"> </w:t>
      </w:r>
      <w:r w:rsidRPr="009E2F22">
        <w:rPr>
          <w:color w:val="000000" w:themeColor="text1"/>
          <w:lang w:val="en-US"/>
        </w:rPr>
        <w:t>[online] Available at: &lt;</w:t>
      </w:r>
      <w:r w:rsidRPr="009E2F22">
        <w:rPr>
          <w:color w:val="000000" w:themeColor="text1"/>
          <w:highlight w:val="white"/>
        </w:rPr>
        <w:t xml:space="preserve"> https://vegconomist.com/market-and-trends/uk-vegan-food-market-grows/#:~:text=40%25%20of%20consumers%20say%20they,at%20a%20rate%20of%209.58%25.</w:t>
      </w:r>
      <w:r w:rsidRPr="009E2F22">
        <w:rPr>
          <w:color w:val="000000" w:themeColor="text1"/>
          <w:lang w:val="en-US"/>
        </w:rPr>
        <w:t>&gt; [Accessed on 19 March 2024].</w:t>
      </w:r>
    </w:p>
    <w:p w14:paraId="30AD0ABF" w14:textId="77777777" w:rsidR="00F84AFB" w:rsidRPr="009E2F22" w:rsidRDefault="006B13DA" w:rsidP="009E2F22">
      <w:pPr>
        <w:spacing w:before="240"/>
        <w:rPr>
          <w:color w:val="000000" w:themeColor="text1"/>
          <w:lang w:val="en-US"/>
        </w:rPr>
      </w:pPr>
      <w:r w:rsidRPr="009E2F22">
        <w:rPr>
          <w:color w:val="000000" w:themeColor="text1"/>
          <w:shd w:val="clear" w:color="auto" w:fill="FFFFFF"/>
        </w:rPr>
        <w:t>Wang, Y. and Sun, X., (2022). Role of entrepreneurial behavior in achieving sustainable digital economy. </w:t>
      </w:r>
      <w:r w:rsidRPr="009E2F22">
        <w:rPr>
          <w:i/>
          <w:iCs/>
          <w:color w:val="000000" w:themeColor="text1"/>
          <w:shd w:val="clear" w:color="auto" w:fill="FFFFFF"/>
        </w:rPr>
        <w:t>Frontiers in Public Health</w:t>
      </w:r>
      <w:r w:rsidRPr="009E2F22">
        <w:rPr>
          <w:color w:val="000000" w:themeColor="text1"/>
          <w:shd w:val="clear" w:color="auto" w:fill="FFFFFF"/>
        </w:rPr>
        <w:t>, </w:t>
      </w:r>
      <w:r w:rsidRPr="009E2F22">
        <w:rPr>
          <w:i/>
          <w:iCs/>
          <w:color w:val="000000" w:themeColor="text1"/>
          <w:shd w:val="clear" w:color="auto" w:fill="FFFFFF"/>
        </w:rPr>
        <w:t>10</w:t>
      </w:r>
      <w:r w:rsidRPr="009E2F22">
        <w:rPr>
          <w:color w:val="000000" w:themeColor="text1"/>
          <w:shd w:val="clear" w:color="auto" w:fill="FFFFFF"/>
        </w:rPr>
        <w:t>, p.829289.</w:t>
      </w:r>
    </w:p>
    <w:p w14:paraId="79821288" w14:textId="77777777" w:rsidR="00F84AFB" w:rsidRPr="002A38FE" w:rsidRDefault="00F84AFB">
      <w:pPr>
        <w:pStyle w:val="Normal1"/>
        <w:rPr>
          <w:color w:val="000000" w:themeColor="text1"/>
        </w:rPr>
      </w:pPr>
    </w:p>
    <w:sectPr w:rsidR="00F84AFB" w:rsidRPr="002A38FE">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EC40B" w14:textId="77777777" w:rsidR="003B17A0" w:rsidRDefault="003B17A0">
      <w:pPr>
        <w:spacing w:line="240" w:lineRule="auto"/>
      </w:pPr>
      <w:r>
        <w:separator/>
      </w:r>
    </w:p>
  </w:endnote>
  <w:endnote w:type="continuationSeparator" w:id="0">
    <w:p w14:paraId="29DB3946" w14:textId="77777777" w:rsidR="003B17A0" w:rsidRDefault="003B17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4806168"/>
      <w:docPartObj>
        <w:docPartGallery w:val="AutoText"/>
      </w:docPartObj>
    </w:sdtPr>
    <w:sdtEndPr/>
    <w:sdtContent>
      <w:p w14:paraId="63EC681B" w14:textId="77777777" w:rsidR="00F84AFB" w:rsidRDefault="006B13DA">
        <w:pPr>
          <w:pStyle w:val="Footer"/>
          <w:jc w:val="right"/>
        </w:pPr>
        <w:r>
          <w:fldChar w:fldCharType="begin"/>
        </w:r>
        <w:r>
          <w:instrText xml:space="preserve"> PAGE   \* MERGEFORMAT </w:instrText>
        </w:r>
        <w:r>
          <w:fldChar w:fldCharType="separate"/>
        </w:r>
        <w:r>
          <w:t>2</w:t>
        </w:r>
        <w:r>
          <w:fldChar w:fldCharType="end"/>
        </w:r>
      </w:p>
    </w:sdtContent>
  </w:sdt>
  <w:p w14:paraId="7F62CD44" w14:textId="77777777" w:rsidR="00F84AFB" w:rsidRDefault="00F84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776F1" w14:textId="77777777" w:rsidR="003B17A0" w:rsidRDefault="003B17A0">
      <w:r>
        <w:separator/>
      </w:r>
    </w:p>
  </w:footnote>
  <w:footnote w:type="continuationSeparator" w:id="0">
    <w:p w14:paraId="30CA596C" w14:textId="77777777" w:rsidR="003B17A0" w:rsidRDefault="003B17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32227"/>
    <w:multiLevelType w:val="multilevel"/>
    <w:tmpl w:val="0AC322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12F7C1"/>
    <w:multiLevelType w:val="multilevel"/>
    <w:tmpl w:val="2E12F7C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837E2F"/>
    <w:multiLevelType w:val="hybridMultilevel"/>
    <w:tmpl w:val="4394D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300751"/>
    <w:multiLevelType w:val="multilevel"/>
    <w:tmpl w:val="4E30075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417DD5"/>
    <w:multiLevelType w:val="multilevel"/>
    <w:tmpl w:val="50417D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E553100"/>
    <w:multiLevelType w:val="multilevel"/>
    <w:tmpl w:val="5E553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F0C1849"/>
    <w:multiLevelType w:val="multilevel"/>
    <w:tmpl w:val="6F0C184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F7449F3"/>
    <w:multiLevelType w:val="multilevel"/>
    <w:tmpl w:val="6F7449F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EF06722"/>
    <w:multiLevelType w:val="multilevel"/>
    <w:tmpl w:val="7EF06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70085551">
    <w:abstractNumId w:val="6"/>
  </w:num>
  <w:num w:numId="2" w16cid:durableId="561982496">
    <w:abstractNumId w:val="7"/>
  </w:num>
  <w:num w:numId="3" w16cid:durableId="624624584">
    <w:abstractNumId w:val="1"/>
  </w:num>
  <w:num w:numId="4" w16cid:durableId="451168749">
    <w:abstractNumId w:val="3"/>
  </w:num>
  <w:num w:numId="5" w16cid:durableId="325089932">
    <w:abstractNumId w:val="4"/>
  </w:num>
  <w:num w:numId="6" w16cid:durableId="129791459">
    <w:abstractNumId w:val="0"/>
  </w:num>
  <w:num w:numId="7" w16cid:durableId="2087217905">
    <w:abstractNumId w:val="8"/>
  </w:num>
  <w:num w:numId="8" w16cid:durableId="873808724">
    <w:abstractNumId w:val="5"/>
  </w:num>
  <w:num w:numId="9" w16cid:durableId="2822767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26CB"/>
    <w:rsid w:val="00030478"/>
    <w:rsid w:val="00097B39"/>
    <w:rsid w:val="00181AA0"/>
    <w:rsid w:val="00181D4C"/>
    <w:rsid w:val="001B57F2"/>
    <w:rsid w:val="002A38FE"/>
    <w:rsid w:val="002E1158"/>
    <w:rsid w:val="00306650"/>
    <w:rsid w:val="00361058"/>
    <w:rsid w:val="003B17A0"/>
    <w:rsid w:val="00402F9E"/>
    <w:rsid w:val="00423641"/>
    <w:rsid w:val="00615CD7"/>
    <w:rsid w:val="0062396C"/>
    <w:rsid w:val="00646275"/>
    <w:rsid w:val="00671FA4"/>
    <w:rsid w:val="006C482B"/>
    <w:rsid w:val="00803872"/>
    <w:rsid w:val="00871BD5"/>
    <w:rsid w:val="00880FE8"/>
    <w:rsid w:val="00916D8D"/>
    <w:rsid w:val="009253F4"/>
    <w:rsid w:val="00937A10"/>
    <w:rsid w:val="009E2F22"/>
    <w:rsid w:val="00B70781"/>
    <w:rsid w:val="00C77074"/>
    <w:rsid w:val="00D00F14"/>
    <w:rsid w:val="00D6694A"/>
    <w:rsid w:val="00E874F2"/>
    <w:rsid w:val="00E91F14"/>
    <w:rsid w:val="00EA00BE"/>
    <w:rsid w:val="00EF26CB"/>
    <w:rsid w:val="00F0498F"/>
    <w:rsid w:val="00F26271"/>
    <w:rsid w:val="00F84AFB"/>
    <w:rsid w:val="00FE7B0F"/>
    <w:rsid w:val="1B0777C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4E2F0"/>
  <w15:docId w15:val="{D85AD87C-43ED-481F-8F5A-DF4EE5F32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lsdException w:name="heading 4" w:uiPriority="0"/>
    <w:lsdException w:name="heading 5" w:uiPriority="0"/>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val="en" w:eastAsia="en-US"/>
    </w:rPr>
  </w:style>
  <w:style w:type="paragraph" w:styleId="Heading1">
    <w:name w:val="heading 1"/>
    <w:basedOn w:val="Normal1"/>
    <w:next w:val="Normal1"/>
    <w:qFormat/>
    <w:pPr>
      <w:keepNext/>
      <w:keepLines/>
      <w:outlineLvl w:val="0"/>
    </w:pPr>
    <w:rPr>
      <w:b/>
      <w:sz w:val="28"/>
      <w:szCs w:val="28"/>
    </w:rPr>
  </w:style>
  <w:style w:type="paragraph" w:styleId="Heading2">
    <w:name w:val="heading 2"/>
    <w:basedOn w:val="Normal1"/>
    <w:next w:val="Normal1"/>
    <w:qFormat/>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pPr>
      <w:spacing w:line="360" w:lineRule="auto"/>
      <w:jc w:val="both"/>
    </w:pPr>
    <w:rPr>
      <w:sz w:val="24"/>
      <w:szCs w:val="24"/>
      <w:lang w:val="en" w:eastAsia="en-US"/>
    </w:rPr>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1"/>
    <w:next w:val="Normal1"/>
    <w:qFormat/>
    <w:pPr>
      <w:keepNext/>
      <w:keepLines/>
      <w:spacing w:after="320"/>
    </w:pPr>
    <w:rPr>
      <w:rFonts w:ascii="Arial" w:eastAsia="Arial" w:hAnsi="Arial" w:cs="Arial"/>
      <w:color w:val="666666"/>
      <w:sz w:val="30"/>
      <w:szCs w:val="30"/>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1"/>
    <w:next w:val="Normal1"/>
    <w:pPr>
      <w:keepNext/>
      <w:keepLines/>
      <w:spacing w:after="60"/>
    </w:pPr>
    <w:rPr>
      <w:sz w:val="52"/>
      <w:szCs w:val="52"/>
    </w:rPr>
  </w:style>
  <w:style w:type="paragraph" w:styleId="TOC1">
    <w:name w:val="toc 1"/>
    <w:basedOn w:val="Normal"/>
    <w:next w:val="Normal"/>
    <w:uiPriority w:val="39"/>
    <w:unhideWhenUsed/>
    <w:qFormat/>
    <w:pPr>
      <w:spacing w:after="100"/>
    </w:pPr>
  </w:style>
  <w:style w:type="table" w:customStyle="1" w:styleId="TableNormal1">
    <w:name w:val="Table Normal1"/>
    <w:tblPr>
      <w:tblCellMar>
        <w:top w:w="0" w:type="dxa"/>
        <w:left w:w="0" w:type="dxa"/>
        <w:bottom w:w="0" w:type="dxa"/>
        <w:right w:w="0" w:type="dxa"/>
      </w:tblCellMar>
    </w:tblPr>
  </w:style>
  <w:style w:type="table" w:customStyle="1" w:styleId="Table1">
    <w:name w:val="Table1"/>
    <w:basedOn w:val="TableNormal1"/>
    <w:qFormat/>
    <w:tblPr>
      <w:tblCellMar>
        <w:top w:w="100" w:type="dxa"/>
        <w:left w:w="100" w:type="dxa"/>
        <w:bottom w:w="100" w:type="dxa"/>
        <w:right w:w="100" w:type="dxa"/>
      </w:tblCellMar>
    </w:tblPr>
  </w:style>
  <w:style w:type="table" w:customStyle="1" w:styleId="Table2">
    <w:name w:val="Table2"/>
    <w:basedOn w:val="TableNormal1"/>
    <w:qFormat/>
    <w:tblPr>
      <w:tblCellMar>
        <w:top w:w="100" w:type="dxa"/>
        <w:left w:w="100" w:type="dxa"/>
        <w:bottom w:w="100" w:type="dxa"/>
        <w:right w:w="100" w:type="dxa"/>
      </w:tblCellMar>
    </w:tblPr>
  </w:style>
  <w:style w:type="table" w:customStyle="1" w:styleId="Table3">
    <w:name w:val="Table3"/>
    <w:basedOn w:val="TableNormal1"/>
    <w:qFormat/>
    <w:tblPr>
      <w:tblCellMar>
        <w:top w:w="100" w:type="dxa"/>
        <w:left w:w="100" w:type="dxa"/>
        <w:bottom w:w="100" w:type="dxa"/>
        <w:right w:w="100" w:type="dxa"/>
      </w:tblCellMar>
    </w:tblPr>
  </w:style>
  <w:style w:type="table" w:customStyle="1" w:styleId="Table4">
    <w:name w:val="Table4"/>
    <w:basedOn w:val="TableNormal1"/>
    <w:qFormat/>
    <w:tblPr>
      <w:tblCellMar>
        <w:top w:w="100" w:type="dxa"/>
        <w:left w:w="100" w:type="dxa"/>
        <w:bottom w:w="100" w:type="dxa"/>
        <w:right w:w="100" w:type="dxa"/>
      </w:tblCellMar>
    </w:tblPr>
  </w:style>
  <w:style w:type="table" w:customStyle="1" w:styleId="Table5">
    <w:name w:val="Table5"/>
    <w:basedOn w:val="TableNormal1"/>
    <w:tblPr>
      <w:tblCellMar>
        <w:top w:w="100" w:type="dxa"/>
        <w:left w:w="100" w:type="dxa"/>
        <w:bottom w:w="100" w:type="dxa"/>
        <w:right w:w="100" w:type="dxa"/>
      </w:tblCellMar>
    </w:tblPr>
  </w:style>
  <w:style w:type="table" w:customStyle="1" w:styleId="Table6">
    <w:name w:val="Table6"/>
    <w:basedOn w:val="TableNormal1"/>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ListParagraph">
    <w:name w:val="List Paragraph"/>
    <w:basedOn w:val="Normal"/>
    <w:uiPriority w:val="99"/>
    <w:unhideWhenUsed/>
    <w:rsid w:val="009E2F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655FD-23F1-404C-936B-C3D73996EC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2552</Words>
  <Characters>14547</Characters>
  <Application>Microsoft Office Word</Application>
  <DocSecurity>0</DocSecurity>
  <Lines>121</Lines>
  <Paragraphs>34</Paragraphs>
  <ScaleCrop>false</ScaleCrop>
  <Company/>
  <LinksUpToDate>false</LinksUpToDate>
  <CharactersWithSpaces>17065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Alexandra Strajeriu (2214913)</cp:lastModifiedBy>
  <cp:revision>2</cp:revision>
  <dcterms:created xsi:type="dcterms:W3CDTF">2024-03-25T16:16:00Z</dcterms:created>
  <dcterms:modified xsi:type="dcterms:W3CDTF">2024-03-25T16:16:00Z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1033-12.2.0.13489</vt:lpwstr>
  </property>
  <property fmtid="{D5CDD505-2E9C-101B-9397-08002B2CF9AE}" pid="3" name="ICV">
    <vt:lpwstr>455D170FCEBA4B3DAEF639F4556CC6BB_12</vt:lpwstr>
  </property>
</Properties>
</file>