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1005360128"/>
        <w:docPartObj>
          <w:docPartGallery w:val="Cover Pages"/>
          <w:docPartUnique/>
        </w:docPartObj>
      </w:sdtPr>
      <w:sdtEndPr/>
      <w:sdtContent>
        <w:p w14:paraId="0710A06A" w14:textId="3640A80B" w:rsidR="00C7073E" w:rsidRPr="001C0141" w:rsidRDefault="00C7073E">
          <w:pPr>
            <w:rPr>
              <w:rFonts w:ascii="Times New Roman" w:hAnsi="Times New Roman" w:cs="Times New Roman"/>
            </w:rPr>
          </w:pPr>
          <w:r w:rsidRPr="001C0141">
            <w:rPr>
              <w:rFonts w:ascii="Times New Roman" w:hAnsi="Times New Roman" w:cs="Times New Roman"/>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1C0141">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3500C4" w:rsidRDefault="003500C4">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1DCE4D3D" w:rsidR="003500C4" w:rsidRDefault="00187E7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500C4">
                                      <w:rPr>
                                        <w:color w:val="595959" w:themeColor="text1" w:themeTint="A6"/>
                                        <w:sz w:val="18"/>
                                        <w:szCs w:val="18"/>
                                      </w:rPr>
                                      <w:t>1809132@student.uwtsd.ac.uk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3500C4" w:rsidRDefault="003500C4">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1DCE4D3D" w:rsidR="003500C4" w:rsidRDefault="003500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1809132@student.uwtsd.ac.uk</w:t>
                              </w:r>
                            </w:sdtContent>
                          </w:sdt>
                        </w:p>
                      </w:txbxContent>
                    </v:textbox>
                    <w10:wrap type="square" anchorx="page" anchory="page"/>
                  </v:shape>
                </w:pict>
              </mc:Fallback>
            </mc:AlternateContent>
          </w:r>
          <w:r w:rsidRPr="001C0141">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4F8BC7A9" w:rsidR="003500C4" w:rsidRDefault="00187E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00C4">
                                      <w:rPr>
                                        <w:caps/>
                                        <w:color w:val="4472C4" w:themeColor="accent1"/>
                                        <w:sz w:val="64"/>
                                        <w:szCs w:val="64"/>
                                      </w:rPr>
                                      <w:t>independent project – Mobile enablement of staff – deploying endpoint manager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32341BAB" w:rsidR="003500C4" w:rsidRDefault="003500C4">
                                    <w:pPr>
                                      <w:jc w:val="right"/>
                                      <w:rPr>
                                        <w:smallCaps/>
                                        <w:color w:val="404040" w:themeColor="text1" w:themeTint="BF"/>
                                        <w:sz w:val="36"/>
                                        <w:szCs w:val="36"/>
                                      </w:rPr>
                                    </w:pPr>
                                    <w:r>
                                      <w:rPr>
                                        <w:color w:val="404040" w:themeColor="text1" w:themeTint="BF"/>
                                        <w:sz w:val="36"/>
                                        <w:szCs w:val="36"/>
                                      </w:rPr>
                                      <w:t>ACCA6020 – Nitheesh Kaliyamurthy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4F8BC7A9" w:rsidR="003500C4" w:rsidRDefault="003500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independent project – Mobile enablement of staff – deploying endpoint manager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32341BAB" w:rsidR="003500C4" w:rsidRDefault="003500C4">
                              <w:pPr>
                                <w:jc w:val="right"/>
                                <w:rPr>
                                  <w:smallCaps/>
                                  <w:color w:val="404040" w:themeColor="text1" w:themeTint="BF"/>
                                  <w:sz w:val="36"/>
                                  <w:szCs w:val="36"/>
                                </w:rPr>
                              </w:pPr>
                              <w:r>
                                <w:rPr>
                                  <w:color w:val="404040" w:themeColor="text1" w:themeTint="BF"/>
                                  <w:sz w:val="36"/>
                                  <w:szCs w:val="36"/>
                                </w:rPr>
                                <w:t>ACCA6020 – Nitheesh Kaliyamurthy</w:t>
                              </w:r>
                            </w:p>
                          </w:sdtContent>
                        </w:sdt>
                      </w:txbxContent>
                    </v:textbox>
                    <w10:wrap type="square" anchorx="page" anchory="page"/>
                  </v:shape>
                </w:pict>
              </mc:Fallback>
            </mc:AlternateContent>
          </w:r>
        </w:p>
        <w:p w14:paraId="23E6AC52" w14:textId="77777777" w:rsidR="00C7073E" w:rsidRPr="001C0141" w:rsidRDefault="00C7073E">
          <w:pPr>
            <w:rPr>
              <w:rFonts w:ascii="Times New Roman" w:hAnsi="Times New Roman" w:cs="Times New Roman"/>
            </w:rPr>
          </w:pPr>
          <w:r w:rsidRPr="001C0141">
            <w:rPr>
              <w:rFonts w:ascii="Times New Roman" w:hAnsi="Times New Roman" w:cs="Times New Roman"/>
            </w:rPr>
            <w:br w:type="page"/>
          </w:r>
        </w:p>
      </w:sdtContent>
    </w:sdt>
    <w:p w14:paraId="6605598F" w14:textId="456FF6B8" w:rsidR="008D27AE" w:rsidRPr="001C0141" w:rsidRDefault="008D27AE" w:rsidP="00326446">
      <w:pPr>
        <w:pStyle w:val="Heading1"/>
        <w:rPr>
          <w:rFonts w:ascii="Times New Roman" w:hAnsi="Times New Roman" w:cs="Times New Roman"/>
          <w:szCs w:val="28"/>
        </w:rPr>
      </w:pPr>
      <w:bookmarkStart w:id="0" w:name="_Toc110071304"/>
      <w:r w:rsidRPr="001C0141">
        <w:rPr>
          <w:rFonts w:ascii="Times New Roman" w:hAnsi="Times New Roman" w:cs="Times New Roman"/>
          <w:szCs w:val="28"/>
        </w:rPr>
        <w:lastRenderedPageBreak/>
        <w:t>Abstract</w:t>
      </w:r>
      <w:bookmarkEnd w:id="0"/>
    </w:p>
    <w:p w14:paraId="7358C942" w14:textId="535B95E3" w:rsidR="004422AB" w:rsidRPr="001C0141" w:rsidRDefault="004422AB" w:rsidP="004422AB">
      <w:pPr>
        <w:rPr>
          <w:rFonts w:ascii="Times New Roman" w:hAnsi="Times New Roman" w:cs="Times New Roman"/>
        </w:rPr>
      </w:pPr>
      <w:r w:rsidRPr="001C0141">
        <w:rPr>
          <w:rFonts w:ascii="Times New Roman" w:hAnsi="Times New Roman" w:cs="Times New Roman"/>
        </w:rPr>
        <w:t>The aim of the project “Mobile Enablement of Staff – Deploying Endpoint Manager”, was to enable users to utilise mobile devices to access resources remotely and mobile, that would normally be accessed via traditional desktop devices within the corporate network. With the aim of preventing mobile working staff who work in community based environment from having to come in to corporate setting to access these resources, while also providing remote working options for staff in the changing working landscape that was shaped by the pandemic moving forward. Access to applications such as the office suite would be the main pilot within the project.</w:t>
      </w:r>
    </w:p>
    <w:p w14:paraId="7A9DAF27" w14:textId="563E15C8" w:rsidR="000F3178" w:rsidRPr="001C0141" w:rsidRDefault="004422AB" w:rsidP="004422AB">
      <w:pPr>
        <w:rPr>
          <w:rFonts w:ascii="Times New Roman" w:hAnsi="Times New Roman" w:cs="Times New Roman"/>
        </w:rPr>
      </w:pPr>
      <w:r w:rsidRPr="001C0141">
        <w:rPr>
          <w:rFonts w:ascii="Times New Roman" w:hAnsi="Times New Roman" w:cs="Times New Roman"/>
        </w:rPr>
        <w:t xml:space="preserve">With the overall project in mind there were set aims and objectives that would be set of for the successful implementation. These included </w:t>
      </w:r>
      <w:r w:rsidR="000F3178" w:rsidRPr="001C0141">
        <w:rPr>
          <w:rFonts w:ascii="Times New Roman" w:hAnsi="Times New Roman" w:cs="Times New Roman"/>
        </w:rPr>
        <w:t>conducting the literature review on the products and associated literature, ranging from technical library documents, whitepapers, featured articles and journals to understand the requirements and behaviour that could be implemented. Then identifying the methodology approach for the research project, researching the various types of Research approaches, research data collection methods and philosophy. From this research deciding on what method best suited the project, in this case it was a deductive &amp; mixed research approach with a preference towards Quantative data collection and a positivism philosophy.</w:t>
      </w:r>
    </w:p>
    <w:p w14:paraId="26D67645" w14:textId="6725CAC9" w:rsidR="000F3178" w:rsidRPr="001C0141" w:rsidRDefault="000F3178" w:rsidP="004422AB">
      <w:pPr>
        <w:rPr>
          <w:rFonts w:ascii="Times New Roman" w:hAnsi="Times New Roman" w:cs="Times New Roman"/>
        </w:rPr>
      </w:pPr>
      <w:r w:rsidRPr="001C0141">
        <w:rPr>
          <w:rFonts w:ascii="Times New Roman" w:hAnsi="Times New Roman" w:cs="Times New Roman"/>
        </w:rPr>
        <w:t xml:space="preserve">With the literature and methodology research in place the design of the proposed project implementation was required. I created a high level design diagram that would map the flow of the implementation not only from an end user perspective, but also contain the configuration steps that would need to be configured by myself and the staffing resource assigned to the project. </w:t>
      </w:r>
      <w:r w:rsidR="003500C4" w:rsidRPr="001C0141">
        <w:rPr>
          <w:rFonts w:ascii="Times New Roman" w:hAnsi="Times New Roman" w:cs="Times New Roman"/>
        </w:rPr>
        <w:t xml:space="preserve">Following on from the methodology phase a high level resource assignment and project </w:t>
      </w:r>
      <w:r w:rsidR="00F51E0A" w:rsidRPr="001C0141">
        <w:rPr>
          <w:rFonts w:ascii="Times New Roman" w:hAnsi="Times New Roman" w:cs="Times New Roman"/>
        </w:rPr>
        <w:t>Gantt</w:t>
      </w:r>
      <w:r w:rsidR="003500C4" w:rsidRPr="001C0141">
        <w:rPr>
          <w:rFonts w:ascii="Times New Roman" w:hAnsi="Times New Roman" w:cs="Times New Roman"/>
        </w:rPr>
        <w:t xml:space="preserve"> chat was created and documented to highlight the resources and </w:t>
      </w:r>
      <w:r w:rsidR="00F51E0A" w:rsidRPr="001C0141">
        <w:rPr>
          <w:rFonts w:ascii="Times New Roman" w:hAnsi="Times New Roman" w:cs="Times New Roman"/>
        </w:rPr>
        <w:t>any software/hardware requirement that would be required. These including two test devices and 3 software products in Samsung Knox, Apple Business Manager and Microsoft Endpoint Manager for the successful pilot of the project.</w:t>
      </w:r>
    </w:p>
    <w:p w14:paraId="0CF17551" w14:textId="1E499205" w:rsidR="000F3178" w:rsidRPr="001C0141" w:rsidRDefault="000F3178" w:rsidP="004422AB">
      <w:pPr>
        <w:rPr>
          <w:rFonts w:ascii="Times New Roman" w:hAnsi="Times New Roman" w:cs="Times New Roman"/>
        </w:rPr>
      </w:pPr>
      <w:r w:rsidRPr="001C0141">
        <w:rPr>
          <w:rFonts w:ascii="Times New Roman" w:hAnsi="Times New Roman" w:cs="Times New Roman"/>
        </w:rPr>
        <w:t>With the Design now in place and a number of examples detailed in the design document which were informed from existing knowledge and knowledge gained from the literature research, I then moved on to Implementation phase. The implementation phase was guide</w:t>
      </w:r>
      <w:r w:rsidR="003500C4" w:rsidRPr="001C0141">
        <w:rPr>
          <w:rFonts w:ascii="Times New Roman" w:hAnsi="Times New Roman" w:cs="Times New Roman"/>
        </w:rPr>
        <w:t>d by the design document flow, t</w:t>
      </w:r>
      <w:r w:rsidRPr="001C0141">
        <w:rPr>
          <w:rFonts w:ascii="Times New Roman" w:hAnsi="Times New Roman" w:cs="Times New Roman"/>
        </w:rPr>
        <w:t xml:space="preserve">his included </w:t>
      </w:r>
      <w:r w:rsidR="003500C4" w:rsidRPr="001C0141">
        <w:rPr>
          <w:rFonts w:ascii="Times New Roman" w:hAnsi="Times New Roman" w:cs="Times New Roman"/>
        </w:rPr>
        <w:t>the user devices</w:t>
      </w:r>
      <w:r w:rsidR="00F51E0A" w:rsidRPr="001C0141">
        <w:rPr>
          <w:rFonts w:ascii="Times New Roman" w:hAnsi="Times New Roman" w:cs="Times New Roman"/>
        </w:rPr>
        <w:t>, device Enrollment configuration, devices configuration policies, device compliance policies, application configuration policies, application deployment and security configuration.</w:t>
      </w:r>
      <w:r w:rsidR="005368F8" w:rsidRPr="001C0141">
        <w:rPr>
          <w:rFonts w:ascii="Times New Roman" w:hAnsi="Times New Roman" w:cs="Times New Roman"/>
        </w:rPr>
        <w:t xml:space="preserve"> The implementation detailed the configuration elements and the reasons for them at each step.</w:t>
      </w:r>
    </w:p>
    <w:p w14:paraId="01DC3BAF" w14:textId="69B40EAF" w:rsidR="005368F8" w:rsidRPr="001C0141" w:rsidRDefault="00CD0D7D" w:rsidP="004422AB">
      <w:pPr>
        <w:rPr>
          <w:rFonts w:ascii="Times New Roman" w:hAnsi="Times New Roman" w:cs="Times New Roman"/>
        </w:rPr>
      </w:pPr>
      <w:r w:rsidRPr="001C0141">
        <w:rPr>
          <w:rFonts w:ascii="Times New Roman" w:hAnsi="Times New Roman" w:cs="Times New Roman"/>
        </w:rPr>
        <w:t xml:space="preserve">Once the implementation had been carried out, testing was conducted in the form on confirming the configured elements applied and worked as expected. In the analysis phase of the project these elements were listed out in an analysis table and confirmed if successful or not with a grade key and associated notes to expand on each point. </w:t>
      </w:r>
    </w:p>
    <w:p w14:paraId="3BA43EFE" w14:textId="37421840" w:rsidR="009A2086" w:rsidRPr="001C0141" w:rsidRDefault="009A2086" w:rsidP="004422AB">
      <w:pPr>
        <w:rPr>
          <w:rFonts w:ascii="Times New Roman" w:hAnsi="Times New Roman" w:cs="Times New Roman"/>
        </w:rPr>
      </w:pPr>
      <w:r w:rsidRPr="001C0141">
        <w:rPr>
          <w:rFonts w:ascii="Times New Roman" w:hAnsi="Times New Roman" w:cs="Times New Roman"/>
        </w:rPr>
        <w:t>Overall the project as confirmed by the Analysis table testing was successful in the implementation of the pilot. Although there were a number of elements listed in the Future work section that detail improvements in process and future enhancements that will be advised for improvement of the project. These included improvements in security with Wi-Fi profile deployment as an example as well as highlighting documentation required for expansion of use within digital services.</w:t>
      </w:r>
    </w:p>
    <w:p w14:paraId="6886076D" w14:textId="78D7D508" w:rsidR="004422AB" w:rsidRPr="001C0141" w:rsidRDefault="004422AB" w:rsidP="004422AB">
      <w:pPr>
        <w:rPr>
          <w:rFonts w:ascii="Times New Roman" w:hAnsi="Times New Roman" w:cs="Times New Roman"/>
        </w:rPr>
      </w:pPr>
    </w:p>
    <w:p w14:paraId="2ECB0324" w14:textId="634205D3" w:rsidR="008D27AE" w:rsidRPr="001C0141" w:rsidRDefault="008D27AE">
      <w:pPr>
        <w:rPr>
          <w:rFonts w:ascii="Times New Roman" w:hAnsi="Times New Roman" w:cs="Times New Roman"/>
        </w:rPr>
      </w:pPr>
      <w:r w:rsidRPr="001C0141">
        <w:rPr>
          <w:rFonts w:ascii="Times New Roman" w:hAnsi="Times New Roman" w:cs="Times New Roman"/>
        </w:rPr>
        <w:br w:type="page"/>
      </w:r>
    </w:p>
    <w:p w14:paraId="66A5620D" w14:textId="28A4B9F7" w:rsidR="00BA4BDE" w:rsidRPr="001C0141" w:rsidRDefault="00BA4BDE" w:rsidP="00BA4BDE">
      <w:pPr>
        <w:pStyle w:val="Heading1"/>
        <w:rPr>
          <w:rFonts w:ascii="Times New Roman" w:eastAsiaTheme="minorHAnsi" w:hAnsi="Times New Roman" w:cs="Times New Roman"/>
        </w:rPr>
      </w:pPr>
      <w:bookmarkStart w:id="1" w:name="_Toc110071305"/>
      <w:r w:rsidRPr="001C0141">
        <w:rPr>
          <w:rFonts w:ascii="Times New Roman" w:eastAsiaTheme="minorHAnsi" w:hAnsi="Times New Roman" w:cs="Times New Roman"/>
        </w:rPr>
        <w:lastRenderedPageBreak/>
        <w:t>Table of Contents</w:t>
      </w:r>
      <w:bookmarkEnd w:id="1"/>
      <w:r w:rsidR="004B7102" w:rsidRPr="001C0141">
        <w:rPr>
          <w:rFonts w:ascii="Times New Roman" w:eastAsiaTheme="minorHAnsi" w:hAnsi="Times New Roman" w:cs="Times New Roman"/>
        </w:rPr>
        <w:t xml:space="preserve"> </w:t>
      </w:r>
    </w:p>
    <w:sdt>
      <w:sdtPr>
        <w:rPr>
          <w:rFonts w:ascii="Times New Roman" w:hAnsi="Times New Roman" w:cs="Times New Roman"/>
          <w:sz w:val="22"/>
        </w:rPr>
        <w:id w:val="1366943894"/>
        <w:docPartObj>
          <w:docPartGallery w:val="Table of Contents"/>
          <w:docPartUnique/>
        </w:docPartObj>
      </w:sdtPr>
      <w:sdtEndPr>
        <w:rPr>
          <w:b/>
          <w:bCs/>
          <w:noProof/>
        </w:rPr>
      </w:sdtEndPr>
      <w:sdtContent>
        <w:p w14:paraId="63D2A862" w14:textId="62191759" w:rsidR="00702F8D" w:rsidRDefault="0066771C">
          <w:pPr>
            <w:pStyle w:val="TOC1"/>
            <w:rPr>
              <w:rFonts w:asciiTheme="minorHAnsi" w:eastAsiaTheme="minorEastAsia" w:hAnsiTheme="minorHAnsi"/>
              <w:noProof/>
              <w:sz w:val="22"/>
              <w:lang w:eastAsia="en-GB"/>
            </w:rPr>
          </w:pPr>
          <w:r w:rsidRPr="001C0141">
            <w:rPr>
              <w:rFonts w:ascii="Times New Roman" w:hAnsi="Times New Roman" w:cs="Times New Roman"/>
              <w:b/>
              <w:bCs/>
              <w:noProof/>
            </w:rPr>
            <w:fldChar w:fldCharType="begin"/>
          </w:r>
          <w:r w:rsidRPr="001C0141">
            <w:rPr>
              <w:rFonts w:ascii="Times New Roman" w:hAnsi="Times New Roman" w:cs="Times New Roman"/>
              <w:b/>
              <w:bCs/>
              <w:noProof/>
            </w:rPr>
            <w:instrText xml:space="preserve"> TOC \o "1-3" \h \z \u </w:instrText>
          </w:r>
          <w:r w:rsidRPr="001C0141">
            <w:rPr>
              <w:rFonts w:ascii="Times New Roman" w:hAnsi="Times New Roman" w:cs="Times New Roman"/>
              <w:b/>
              <w:bCs/>
              <w:noProof/>
            </w:rPr>
            <w:fldChar w:fldCharType="separate"/>
          </w:r>
          <w:hyperlink w:anchor="_Toc110071304" w:history="1">
            <w:r w:rsidR="00702F8D" w:rsidRPr="00CF0682">
              <w:rPr>
                <w:rStyle w:val="Hyperlink"/>
                <w:rFonts w:ascii="Times New Roman" w:hAnsi="Times New Roman" w:cs="Times New Roman"/>
                <w:noProof/>
              </w:rPr>
              <w:t>Abstract</w:t>
            </w:r>
            <w:r w:rsidR="00702F8D">
              <w:rPr>
                <w:noProof/>
                <w:webHidden/>
              </w:rPr>
              <w:tab/>
            </w:r>
            <w:r w:rsidR="00702F8D">
              <w:rPr>
                <w:noProof/>
                <w:webHidden/>
              </w:rPr>
              <w:fldChar w:fldCharType="begin"/>
            </w:r>
            <w:r w:rsidR="00702F8D">
              <w:rPr>
                <w:noProof/>
                <w:webHidden/>
              </w:rPr>
              <w:instrText xml:space="preserve"> PAGEREF _Toc110071304 \h </w:instrText>
            </w:r>
            <w:r w:rsidR="00702F8D">
              <w:rPr>
                <w:noProof/>
                <w:webHidden/>
              </w:rPr>
            </w:r>
            <w:r w:rsidR="00702F8D">
              <w:rPr>
                <w:noProof/>
                <w:webHidden/>
              </w:rPr>
              <w:fldChar w:fldCharType="separate"/>
            </w:r>
            <w:r w:rsidR="00702F8D">
              <w:rPr>
                <w:noProof/>
                <w:webHidden/>
              </w:rPr>
              <w:t>1</w:t>
            </w:r>
            <w:r w:rsidR="00702F8D">
              <w:rPr>
                <w:noProof/>
                <w:webHidden/>
              </w:rPr>
              <w:fldChar w:fldCharType="end"/>
            </w:r>
          </w:hyperlink>
        </w:p>
        <w:p w14:paraId="239290EB" w14:textId="018B614E" w:rsidR="00702F8D" w:rsidRDefault="00702F8D">
          <w:pPr>
            <w:pStyle w:val="TOC1"/>
            <w:rPr>
              <w:rFonts w:asciiTheme="minorHAnsi" w:eastAsiaTheme="minorEastAsia" w:hAnsiTheme="minorHAnsi"/>
              <w:noProof/>
              <w:sz w:val="22"/>
              <w:lang w:eastAsia="en-GB"/>
            </w:rPr>
          </w:pPr>
          <w:hyperlink w:anchor="_Toc110071305" w:history="1">
            <w:r w:rsidRPr="00CF0682">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_Toc110071305 \h </w:instrText>
            </w:r>
            <w:r>
              <w:rPr>
                <w:noProof/>
                <w:webHidden/>
              </w:rPr>
            </w:r>
            <w:r>
              <w:rPr>
                <w:noProof/>
                <w:webHidden/>
              </w:rPr>
              <w:fldChar w:fldCharType="separate"/>
            </w:r>
            <w:r>
              <w:rPr>
                <w:noProof/>
                <w:webHidden/>
              </w:rPr>
              <w:t>2</w:t>
            </w:r>
            <w:r>
              <w:rPr>
                <w:noProof/>
                <w:webHidden/>
              </w:rPr>
              <w:fldChar w:fldCharType="end"/>
            </w:r>
          </w:hyperlink>
        </w:p>
        <w:p w14:paraId="48CE4EA1" w14:textId="080FB66D" w:rsidR="00702F8D" w:rsidRDefault="00702F8D">
          <w:pPr>
            <w:pStyle w:val="TOC1"/>
            <w:rPr>
              <w:rFonts w:asciiTheme="minorHAnsi" w:eastAsiaTheme="minorEastAsia" w:hAnsiTheme="minorHAnsi"/>
              <w:noProof/>
              <w:sz w:val="22"/>
              <w:lang w:eastAsia="en-GB"/>
            </w:rPr>
          </w:pPr>
          <w:hyperlink w:anchor="_Toc110071306" w:history="1">
            <w:r w:rsidRPr="00CF0682">
              <w:rPr>
                <w:rStyle w:val="Hyperlink"/>
                <w:rFonts w:ascii="Times New Roman" w:hAnsi="Times New Roman" w:cs="Times New Roman"/>
                <w:noProof/>
              </w:rPr>
              <w:t>1.</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Chapter One: Introduction</w:t>
            </w:r>
            <w:r>
              <w:rPr>
                <w:noProof/>
                <w:webHidden/>
              </w:rPr>
              <w:tab/>
            </w:r>
            <w:r>
              <w:rPr>
                <w:noProof/>
                <w:webHidden/>
              </w:rPr>
              <w:fldChar w:fldCharType="begin"/>
            </w:r>
            <w:r>
              <w:rPr>
                <w:noProof/>
                <w:webHidden/>
              </w:rPr>
              <w:instrText xml:space="preserve"> PAGEREF _Toc110071306 \h </w:instrText>
            </w:r>
            <w:r>
              <w:rPr>
                <w:noProof/>
                <w:webHidden/>
              </w:rPr>
            </w:r>
            <w:r>
              <w:rPr>
                <w:noProof/>
                <w:webHidden/>
              </w:rPr>
              <w:fldChar w:fldCharType="separate"/>
            </w:r>
            <w:r>
              <w:rPr>
                <w:noProof/>
                <w:webHidden/>
              </w:rPr>
              <w:t>1</w:t>
            </w:r>
            <w:r>
              <w:rPr>
                <w:noProof/>
                <w:webHidden/>
              </w:rPr>
              <w:fldChar w:fldCharType="end"/>
            </w:r>
          </w:hyperlink>
        </w:p>
        <w:p w14:paraId="2DAB465D" w14:textId="434DF3E7"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07" w:history="1">
            <w:r w:rsidRPr="00CF0682">
              <w:rPr>
                <w:rStyle w:val="Hyperlink"/>
                <w:rFonts w:ascii="Times New Roman" w:hAnsi="Times New Roman" w:cs="Times New Roman"/>
                <w:noProof/>
              </w:rPr>
              <w:t>1.1</w:t>
            </w:r>
            <w:r>
              <w:rPr>
                <w:rFonts w:asciiTheme="minorHAnsi" w:eastAsiaTheme="minorEastAsia" w:hAnsiTheme="minorHAnsi"/>
                <w:noProof/>
                <w:lang w:eastAsia="en-GB"/>
              </w:rPr>
              <w:tab/>
            </w:r>
            <w:r w:rsidRPr="00CF068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_Toc110071307 \h </w:instrText>
            </w:r>
            <w:r>
              <w:rPr>
                <w:noProof/>
                <w:webHidden/>
              </w:rPr>
            </w:r>
            <w:r>
              <w:rPr>
                <w:noProof/>
                <w:webHidden/>
              </w:rPr>
              <w:fldChar w:fldCharType="separate"/>
            </w:r>
            <w:r>
              <w:rPr>
                <w:noProof/>
                <w:webHidden/>
              </w:rPr>
              <w:t>1</w:t>
            </w:r>
            <w:r>
              <w:rPr>
                <w:noProof/>
                <w:webHidden/>
              </w:rPr>
              <w:fldChar w:fldCharType="end"/>
            </w:r>
          </w:hyperlink>
        </w:p>
        <w:p w14:paraId="1EB72964" w14:textId="2F608A42"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08" w:history="1">
            <w:r w:rsidRPr="00CF0682">
              <w:rPr>
                <w:rStyle w:val="Hyperlink"/>
                <w:rFonts w:ascii="Times New Roman" w:hAnsi="Times New Roman" w:cs="Times New Roman"/>
                <w:noProof/>
              </w:rPr>
              <w:t>1.2</w:t>
            </w:r>
            <w:r>
              <w:rPr>
                <w:rFonts w:asciiTheme="minorHAnsi" w:eastAsiaTheme="minorEastAsia" w:hAnsiTheme="minorHAnsi"/>
                <w:noProof/>
                <w:lang w:eastAsia="en-GB"/>
              </w:rPr>
              <w:tab/>
            </w:r>
            <w:r w:rsidRPr="00CF0682">
              <w:rPr>
                <w:rStyle w:val="Hyperlink"/>
                <w:rFonts w:ascii="Times New Roman" w:hAnsi="Times New Roman" w:cs="Times New Roman"/>
                <w:noProof/>
              </w:rPr>
              <w:t>Existing Networks &amp; Infrastructure</w:t>
            </w:r>
            <w:r>
              <w:rPr>
                <w:noProof/>
                <w:webHidden/>
              </w:rPr>
              <w:tab/>
            </w:r>
            <w:r>
              <w:rPr>
                <w:noProof/>
                <w:webHidden/>
              </w:rPr>
              <w:fldChar w:fldCharType="begin"/>
            </w:r>
            <w:r>
              <w:rPr>
                <w:noProof/>
                <w:webHidden/>
              </w:rPr>
              <w:instrText xml:space="preserve"> PAGEREF _Toc110071308 \h </w:instrText>
            </w:r>
            <w:r>
              <w:rPr>
                <w:noProof/>
                <w:webHidden/>
              </w:rPr>
            </w:r>
            <w:r>
              <w:rPr>
                <w:noProof/>
                <w:webHidden/>
              </w:rPr>
              <w:fldChar w:fldCharType="separate"/>
            </w:r>
            <w:r>
              <w:rPr>
                <w:noProof/>
                <w:webHidden/>
              </w:rPr>
              <w:t>1</w:t>
            </w:r>
            <w:r>
              <w:rPr>
                <w:noProof/>
                <w:webHidden/>
              </w:rPr>
              <w:fldChar w:fldCharType="end"/>
            </w:r>
          </w:hyperlink>
        </w:p>
        <w:p w14:paraId="73BB9F5E" w14:textId="21467F8F"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09" w:history="1">
            <w:r w:rsidRPr="00CF0682">
              <w:rPr>
                <w:rStyle w:val="Hyperlink"/>
                <w:rFonts w:ascii="Times New Roman" w:hAnsi="Times New Roman" w:cs="Times New Roman"/>
                <w:noProof/>
              </w:rPr>
              <w:t>1.3</w:t>
            </w:r>
            <w:r>
              <w:rPr>
                <w:rFonts w:asciiTheme="minorHAnsi" w:eastAsiaTheme="minorEastAsia" w:hAnsiTheme="minorHAnsi"/>
                <w:noProof/>
                <w:lang w:eastAsia="en-GB"/>
              </w:rPr>
              <w:tab/>
            </w:r>
            <w:r w:rsidRPr="00CF0682">
              <w:rPr>
                <w:rStyle w:val="Hyperlink"/>
                <w:rFonts w:ascii="Times New Roman" w:hAnsi="Times New Roman" w:cs="Times New Roman"/>
                <w:noProof/>
              </w:rPr>
              <w:t>Evolution of End User Access &amp; Management</w:t>
            </w:r>
            <w:r>
              <w:rPr>
                <w:noProof/>
                <w:webHidden/>
              </w:rPr>
              <w:tab/>
            </w:r>
            <w:r>
              <w:rPr>
                <w:noProof/>
                <w:webHidden/>
              </w:rPr>
              <w:fldChar w:fldCharType="begin"/>
            </w:r>
            <w:r>
              <w:rPr>
                <w:noProof/>
                <w:webHidden/>
              </w:rPr>
              <w:instrText xml:space="preserve"> PAGEREF _Toc110071309 \h </w:instrText>
            </w:r>
            <w:r>
              <w:rPr>
                <w:noProof/>
                <w:webHidden/>
              </w:rPr>
            </w:r>
            <w:r>
              <w:rPr>
                <w:noProof/>
                <w:webHidden/>
              </w:rPr>
              <w:fldChar w:fldCharType="separate"/>
            </w:r>
            <w:r>
              <w:rPr>
                <w:noProof/>
                <w:webHidden/>
              </w:rPr>
              <w:t>2</w:t>
            </w:r>
            <w:r>
              <w:rPr>
                <w:noProof/>
                <w:webHidden/>
              </w:rPr>
              <w:fldChar w:fldCharType="end"/>
            </w:r>
          </w:hyperlink>
        </w:p>
        <w:p w14:paraId="7FDDC245" w14:textId="3EEEE0A8"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0" w:history="1">
            <w:r w:rsidRPr="00CF0682">
              <w:rPr>
                <w:rStyle w:val="Hyperlink"/>
                <w:rFonts w:ascii="Times New Roman" w:hAnsi="Times New Roman" w:cs="Times New Roman"/>
                <w:noProof/>
              </w:rPr>
              <w:t>1.4</w:t>
            </w:r>
            <w:r>
              <w:rPr>
                <w:rFonts w:asciiTheme="minorHAnsi" w:eastAsiaTheme="minorEastAsia" w:hAnsiTheme="minorHAnsi"/>
                <w:noProof/>
                <w:lang w:eastAsia="en-GB"/>
              </w:rPr>
              <w:tab/>
            </w:r>
            <w:r w:rsidRPr="00CF0682">
              <w:rPr>
                <w:rStyle w:val="Hyperlink"/>
                <w:rFonts w:ascii="Times New Roman" w:hAnsi="Times New Roman" w:cs="Times New Roman"/>
                <w:noProof/>
              </w:rPr>
              <w:t>Evolution of Workplace</w:t>
            </w:r>
            <w:r>
              <w:rPr>
                <w:noProof/>
                <w:webHidden/>
              </w:rPr>
              <w:tab/>
            </w:r>
            <w:r>
              <w:rPr>
                <w:noProof/>
                <w:webHidden/>
              </w:rPr>
              <w:fldChar w:fldCharType="begin"/>
            </w:r>
            <w:r>
              <w:rPr>
                <w:noProof/>
                <w:webHidden/>
              </w:rPr>
              <w:instrText xml:space="preserve"> PAGEREF _Toc110071310 \h </w:instrText>
            </w:r>
            <w:r>
              <w:rPr>
                <w:noProof/>
                <w:webHidden/>
              </w:rPr>
            </w:r>
            <w:r>
              <w:rPr>
                <w:noProof/>
                <w:webHidden/>
              </w:rPr>
              <w:fldChar w:fldCharType="separate"/>
            </w:r>
            <w:r>
              <w:rPr>
                <w:noProof/>
                <w:webHidden/>
              </w:rPr>
              <w:t>4</w:t>
            </w:r>
            <w:r>
              <w:rPr>
                <w:noProof/>
                <w:webHidden/>
              </w:rPr>
              <w:fldChar w:fldCharType="end"/>
            </w:r>
          </w:hyperlink>
        </w:p>
        <w:p w14:paraId="7972CB45" w14:textId="0635B7A1"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1" w:history="1">
            <w:r w:rsidRPr="00CF0682">
              <w:rPr>
                <w:rStyle w:val="Hyperlink"/>
                <w:rFonts w:ascii="Times New Roman" w:hAnsi="Times New Roman" w:cs="Times New Roman"/>
                <w:noProof/>
              </w:rPr>
              <w:t>1.1</w:t>
            </w:r>
            <w:r>
              <w:rPr>
                <w:rFonts w:asciiTheme="minorHAnsi" w:eastAsiaTheme="minorEastAsia" w:hAnsiTheme="minorHAnsi"/>
                <w:noProof/>
                <w:lang w:eastAsia="en-GB"/>
              </w:rPr>
              <w:tab/>
            </w:r>
            <w:r w:rsidRPr="00CF0682">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_Toc110071311 \h </w:instrText>
            </w:r>
            <w:r>
              <w:rPr>
                <w:noProof/>
                <w:webHidden/>
              </w:rPr>
            </w:r>
            <w:r>
              <w:rPr>
                <w:noProof/>
                <w:webHidden/>
              </w:rPr>
              <w:fldChar w:fldCharType="separate"/>
            </w:r>
            <w:r>
              <w:rPr>
                <w:noProof/>
                <w:webHidden/>
              </w:rPr>
              <w:t>4</w:t>
            </w:r>
            <w:r>
              <w:rPr>
                <w:noProof/>
                <w:webHidden/>
              </w:rPr>
              <w:fldChar w:fldCharType="end"/>
            </w:r>
          </w:hyperlink>
        </w:p>
        <w:p w14:paraId="43ED2029" w14:textId="0CD3C80B"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2" w:history="1">
            <w:r w:rsidRPr="00CF0682">
              <w:rPr>
                <w:rStyle w:val="Hyperlink"/>
                <w:rFonts w:ascii="Times New Roman" w:hAnsi="Times New Roman" w:cs="Times New Roman"/>
                <w:noProof/>
              </w:rPr>
              <w:t>1.2</w:t>
            </w:r>
            <w:r>
              <w:rPr>
                <w:rFonts w:asciiTheme="minorHAnsi" w:eastAsiaTheme="minorEastAsia" w:hAnsiTheme="minorHAnsi"/>
                <w:noProof/>
                <w:lang w:eastAsia="en-GB"/>
              </w:rPr>
              <w:tab/>
            </w:r>
            <w:r w:rsidRPr="00CF0682">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_Toc110071312 \h </w:instrText>
            </w:r>
            <w:r>
              <w:rPr>
                <w:noProof/>
                <w:webHidden/>
              </w:rPr>
            </w:r>
            <w:r>
              <w:rPr>
                <w:noProof/>
                <w:webHidden/>
              </w:rPr>
              <w:fldChar w:fldCharType="separate"/>
            </w:r>
            <w:r>
              <w:rPr>
                <w:noProof/>
                <w:webHidden/>
              </w:rPr>
              <w:t>5</w:t>
            </w:r>
            <w:r>
              <w:rPr>
                <w:noProof/>
                <w:webHidden/>
              </w:rPr>
              <w:fldChar w:fldCharType="end"/>
            </w:r>
          </w:hyperlink>
        </w:p>
        <w:p w14:paraId="7AF795BD" w14:textId="6A72F357" w:rsidR="00702F8D" w:rsidRDefault="00702F8D">
          <w:pPr>
            <w:pStyle w:val="TOC1"/>
            <w:rPr>
              <w:rFonts w:asciiTheme="minorHAnsi" w:eastAsiaTheme="minorEastAsia" w:hAnsiTheme="minorHAnsi"/>
              <w:noProof/>
              <w:sz w:val="22"/>
              <w:lang w:eastAsia="en-GB"/>
            </w:rPr>
          </w:pPr>
          <w:hyperlink w:anchor="_Toc110071313" w:history="1">
            <w:r w:rsidRPr="00CF0682">
              <w:rPr>
                <w:rStyle w:val="Hyperlink"/>
                <w:rFonts w:ascii="Times New Roman" w:hAnsi="Times New Roman" w:cs="Times New Roman"/>
                <w:noProof/>
              </w:rPr>
              <w:t>2.</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Chapter Two: Review of the Current Literature</w:t>
            </w:r>
            <w:r>
              <w:rPr>
                <w:noProof/>
                <w:webHidden/>
              </w:rPr>
              <w:tab/>
            </w:r>
            <w:r>
              <w:rPr>
                <w:noProof/>
                <w:webHidden/>
              </w:rPr>
              <w:fldChar w:fldCharType="begin"/>
            </w:r>
            <w:r>
              <w:rPr>
                <w:noProof/>
                <w:webHidden/>
              </w:rPr>
              <w:instrText xml:space="preserve"> PAGEREF _Toc110071313 \h </w:instrText>
            </w:r>
            <w:r>
              <w:rPr>
                <w:noProof/>
                <w:webHidden/>
              </w:rPr>
            </w:r>
            <w:r>
              <w:rPr>
                <w:noProof/>
                <w:webHidden/>
              </w:rPr>
              <w:fldChar w:fldCharType="separate"/>
            </w:r>
            <w:r>
              <w:rPr>
                <w:noProof/>
                <w:webHidden/>
              </w:rPr>
              <w:t>5</w:t>
            </w:r>
            <w:r>
              <w:rPr>
                <w:noProof/>
                <w:webHidden/>
              </w:rPr>
              <w:fldChar w:fldCharType="end"/>
            </w:r>
          </w:hyperlink>
        </w:p>
        <w:p w14:paraId="0738737E" w14:textId="1D0CBCF9" w:rsidR="00702F8D" w:rsidRDefault="00702F8D">
          <w:pPr>
            <w:pStyle w:val="TOC2"/>
            <w:tabs>
              <w:tab w:val="right" w:leader="dot" w:pos="9016"/>
            </w:tabs>
            <w:rPr>
              <w:rFonts w:asciiTheme="minorHAnsi" w:eastAsiaTheme="minorEastAsia" w:hAnsiTheme="minorHAnsi"/>
              <w:noProof/>
              <w:lang w:eastAsia="en-GB"/>
            </w:rPr>
          </w:pPr>
          <w:hyperlink w:anchor="_Toc110071314" w:history="1">
            <w:r w:rsidRPr="00CF0682">
              <w:rPr>
                <w:rStyle w:val="Hyperlink"/>
                <w:rFonts w:ascii="Times New Roman" w:hAnsi="Times New Roman" w:cs="Times New Roman"/>
                <w:noProof/>
              </w:rPr>
              <w:t>2.1 - Introduction</w:t>
            </w:r>
            <w:r>
              <w:rPr>
                <w:noProof/>
                <w:webHidden/>
              </w:rPr>
              <w:tab/>
            </w:r>
            <w:r>
              <w:rPr>
                <w:noProof/>
                <w:webHidden/>
              </w:rPr>
              <w:fldChar w:fldCharType="begin"/>
            </w:r>
            <w:r>
              <w:rPr>
                <w:noProof/>
                <w:webHidden/>
              </w:rPr>
              <w:instrText xml:space="preserve"> PAGEREF _Toc110071314 \h </w:instrText>
            </w:r>
            <w:r>
              <w:rPr>
                <w:noProof/>
                <w:webHidden/>
              </w:rPr>
            </w:r>
            <w:r>
              <w:rPr>
                <w:noProof/>
                <w:webHidden/>
              </w:rPr>
              <w:fldChar w:fldCharType="separate"/>
            </w:r>
            <w:r>
              <w:rPr>
                <w:noProof/>
                <w:webHidden/>
              </w:rPr>
              <w:t>5</w:t>
            </w:r>
            <w:r>
              <w:rPr>
                <w:noProof/>
                <w:webHidden/>
              </w:rPr>
              <w:fldChar w:fldCharType="end"/>
            </w:r>
          </w:hyperlink>
        </w:p>
        <w:p w14:paraId="1BB357C2" w14:textId="690D9A27"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5" w:history="1">
            <w:r w:rsidRPr="00CF0682">
              <w:rPr>
                <w:rStyle w:val="Hyperlink"/>
                <w:rFonts w:ascii="Times New Roman" w:hAnsi="Times New Roman" w:cs="Times New Roman"/>
                <w:noProof/>
              </w:rPr>
              <w:t>2.2</w:t>
            </w:r>
            <w:r>
              <w:rPr>
                <w:rFonts w:asciiTheme="minorHAnsi" w:eastAsiaTheme="minorEastAsia" w:hAnsiTheme="minorHAnsi"/>
                <w:noProof/>
                <w:lang w:eastAsia="en-GB"/>
              </w:rPr>
              <w:tab/>
            </w:r>
            <w:r w:rsidRPr="00CF0682">
              <w:rPr>
                <w:rStyle w:val="Hyperlink"/>
                <w:rFonts w:ascii="Times New Roman" w:hAnsi="Times New Roman" w:cs="Times New Roman"/>
                <w:noProof/>
              </w:rPr>
              <w:t>- Device / Asset Management:</w:t>
            </w:r>
            <w:r>
              <w:rPr>
                <w:noProof/>
                <w:webHidden/>
              </w:rPr>
              <w:tab/>
            </w:r>
            <w:r>
              <w:rPr>
                <w:noProof/>
                <w:webHidden/>
              </w:rPr>
              <w:fldChar w:fldCharType="begin"/>
            </w:r>
            <w:r>
              <w:rPr>
                <w:noProof/>
                <w:webHidden/>
              </w:rPr>
              <w:instrText xml:space="preserve"> PAGEREF _Toc110071315 \h </w:instrText>
            </w:r>
            <w:r>
              <w:rPr>
                <w:noProof/>
                <w:webHidden/>
              </w:rPr>
            </w:r>
            <w:r>
              <w:rPr>
                <w:noProof/>
                <w:webHidden/>
              </w:rPr>
              <w:fldChar w:fldCharType="separate"/>
            </w:r>
            <w:r>
              <w:rPr>
                <w:noProof/>
                <w:webHidden/>
              </w:rPr>
              <w:t>5</w:t>
            </w:r>
            <w:r>
              <w:rPr>
                <w:noProof/>
                <w:webHidden/>
              </w:rPr>
              <w:fldChar w:fldCharType="end"/>
            </w:r>
          </w:hyperlink>
        </w:p>
        <w:p w14:paraId="4A3A5CAE" w14:textId="48ECAD53"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6" w:history="1">
            <w:r w:rsidRPr="00CF0682">
              <w:rPr>
                <w:rStyle w:val="Hyperlink"/>
                <w:rFonts w:ascii="Times New Roman" w:hAnsi="Times New Roman" w:cs="Times New Roman"/>
                <w:noProof/>
              </w:rPr>
              <w:t>2.3</w:t>
            </w:r>
            <w:r>
              <w:rPr>
                <w:rFonts w:asciiTheme="minorHAnsi" w:eastAsiaTheme="minorEastAsia" w:hAnsiTheme="minorHAnsi"/>
                <w:noProof/>
                <w:lang w:eastAsia="en-GB"/>
              </w:rPr>
              <w:tab/>
            </w:r>
            <w:r w:rsidRPr="00CF0682">
              <w:rPr>
                <w:rStyle w:val="Hyperlink"/>
                <w:rFonts w:ascii="Times New Roman" w:hAnsi="Times New Roman" w:cs="Times New Roman"/>
                <w:noProof/>
              </w:rPr>
              <w:t>- Device Provisioning/Enrollment:</w:t>
            </w:r>
            <w:r>
              <w:rPr>
                <w:noProof/>
                <w:webHidden/>
              </w:rPr>
              <w:tab/>
            </w:r>
            <w:r>
              <w:rPr>
                <w:noProof/>
                <w:webHidden/>
              </w:rPr>
              <w:fldChar w:fldCharType="begin"/>
            </w:r>
            <w:r>
              <w:rPr>
                <w:noProof/>
                <w:webHidden/>
              </w:rPr>
              <w:instrText xml:space="preserve"> PAGEREF _Toc110071316 \h </w:instrText>
            </w:r>
            <w:r>
              <w:rPr>
                <w:noProof/>
                <w:webHidden/>
              </w:rPr>
            </w:r>
            <w:r>
              <w:rPr>
                <w:noProof/>
                <w:webHidden/>
              </w:rPr>
              <w:fldChar w:fldCharType="separate"/>
            </w:r>
            <w:r>
              <w:rPr>
                <w:noProof/>
                <w:webHidden/>
              </w:rPr>
              <w:t>7</w:t>
            </w:r>
            <w:r>
              <w:rPr>
                <w:noProof/>
                <w:webHidden/>
              </w:rPr>
              <w:fldChar w:fldCharType="end"/>
            </w:r>
          </w:hyperlink>
        </w:p>
        <w:p w14:paraId="3C0269AF" w14:textId="4D67B196"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7" w:history="1">
            <w:r w:rsidRPr="00CF0682">
              <w:rPr>
                <w:rStyle w:val="Hyperlink"/>
                <w:rFonts w:ascii="Times New Roman" w:hAnsi="Times New Roman" w:cs="Times New Roman"/>
                <w:noProof/>
              </w:rPr>
              <w:t>2.4</w:t>
            </w:r>
            <w:r>
              <w:rPr>
                <w:rFonts w:asciiTheme="minorHAnsi" w:eastAsiaTheme="minorEastAsia" w:hAnsiTheme="minorHAnsi"/>
                <w:noProof/>
                <w:lang w:eastAsia="en-GB"/>
              </w:rPr>
              <w:tab/>
            </w:r>
            <w:r w:rsidRPr="00CF0682">
              <w:rPr>
                <w:rStyle w:val="Hyperlink"/>
                <w:rFonts w:ascii="Times New Roman" w:hAnsi="Times New Roman" w:cs="Times New Roman"/>
                <w:noProof/>
              </w:rPr>
              <w:t>- Application Management:</w:t>
            </w:r>
            <w:r>
              <w:rPr>
                <w:noProof/>
                <w:webHidden/>
              </w:rPr>
              <w:tab/>
            </w:r>
            <w:r>
              <w:rPr>
                <w:noProof/>
                <w:webHidden/>
              </w:rPr>
              <w:fldChar w:fldCharType="begin"/>
            </w:r>
            <w:r>
              <w:rPr>
                <w:noProof/>
                <w:webHidden/>
              </w:rPr>
              <w:instrText xml:space="preserve"> PAGEREF _Toc110071317 \h </w:instrText>
            </w:r>
            <w:r>
              <w:rPr>
                <w:noProof/>
                <w:webHidden/>
              </w:rPr>
            </w:r>
            <w:r>
              <w:rPr>
                <w:noProof/>
                <w:webHidden/>
              </w:rPr>
              <w:fldChar w:fldCharType="separate"/>
            </w:r>
            <w:r>
              <w:rPr>
                <w:noProof/>
                <w:webHidden/>
              </w:rPr>
              <w:t>9</w:t>
            </w:r>
            <w:r>
              <w:rPr>
                <w:noProof/>
                <w:webHidden/>
              </w:rPr>
              <w:fldChar w:fldCharType="end"/>
            </w:r>
          </w:hyperlink>
        </w:p>
        <w:p w14:paraId="439D3CAF" w14:textId="57587DA2" w:rsidR="00702F8D" w:rsidRDefault="00702F8D">
          <w:pPr>
            <w:pStyle w:val="TOC2"/>
            <w:tabs>
              <w:tab w:val="right" w:leader="dot" w:pos="9016"/>
            </w:tabs>
            <w:rPr>
              <w:rFonts w:asciiTheme="minorHAnsi" w:eastAsiaTheme="minorEastAsia" w:hAnsiTheme="minorHAnsi"/>
              <w:noProof/>
              <w:lang w:eastAsia="en-GB"/>
            </w:rPr>
          </w:pPr>
          <w:hyperlink w:anchor="_Toc110071318" w:history="1">
            <w:r w:rsidRPr="00CF0682">
              <w:rPr>
                <w:rStyle w:val="Hyperlink"/>
                <w:rFonts w:ascii="Times New Roman" w:hAnsi="Times New Roman" w:cs="Times New Roman"/>
                <w:noProof/>
              </w:rPr>
              <w:t>2.5 - Security</w:t>
            </w:r>
            <w:r>
              <w:rPr>
                <w:noProof/>
                <w:webHidden/>
              </w:rPr>
              <w:tab/>
            </w:r>
            <w:r>
              <w:rPr>
                <w:noProof/>
                <w:webHidden/>
              </w:rPr>
              <w:fldChar w:fldCharType="begin"/>
            </w:r>
            <w:r>
              <w:rPr>
                <w:noProof/>
                <w:webHidden/>
              </w:rPr>
              <w:instrText xml:space="preserve"> PAGEREF _Toc110071318 \h </w:instrText>
            </w:r>
            <w:r>
              <w:rPr>
                <w:noProof/>
                <w:webHidden/>
              </w:rPr>
            </w:r>
            <w:r>
              <w:rPr>
                <w:noProof/>
                <w:webHidden/>
              </w:rPr>
              <w:fldChar w:fldCharType="separate"/>
            </w:r>
            <w:r>
              <w:rPr>
                <w:noProof/>
                <w:webHidden/>
              </w:rPr>
              <w:t>11</w:t>
            </w:r>
            <w:r>
              <w:rPr>
                <w:noProof/>
                <w:webHidden/>
              </w:rPr>
              <w:fldChar w:fldCharType="end"/>
            </w:r>
          </w:hyperlink>
        </w:p>
        <w:p w14:paraId="022DE4D0" w14:textId="6EF93D2B"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19" w:history="1">
            <w:r w:rsidRPr="00CF0682">
              <w:rPr>
                <w:rStyle w:val="Hyperlink"/>
                <w:rFonts w:ascii="Times New Roman" w:hAnsi="Times New Roman" w:cs="Times New Roman"/>
                <w:noProof/>
              </w:rPr>
              <w:t>2.6</w:t>
            </w:r>
            <w:r>
              <w:rPr>
                <w:rFonts w:asciiTheme="minorHAnsi" w:eastAsiaTheme="minorEastAsia" w:hAnsiTheme="minorHAnsi"/>
                <w:noProof/>
                <w:lang w:eastAsia="en-GB"/>
              </w:rPr>
              <w:tab/>
            </w:r>
            <w:r w:rsidRPr="00CF0682">
              <w:rPr>
                <w:rStyle w:val="Hyperlink"/>
                <w:rFonts w:ascii="Times New Roman" w:hAnsi="Times New Roman" w:cs="Times New Roman"/>
                <w:noProof/>
              </w:rPr>
              <w:t>- Licensing:</w:t>
            </w:r>
            <w:r>
              <w:rPr>
                <w:noProof/>
                <w:webHidden/>
              </w:rPr>
              <w:tab/>
            </w:r>
            <w:r>
              <w:rPr>
                <w:noProof/>
                <w:webHidden/>
              </w:rPr>
              <w:fldChar w:fldCharType="begin"/>
            </w:r>
            <w:r>
              <w:rPr>
                <w:noProof/>
                <w:webHidden/>
              </w:rPr>
              <w:instrText xml:space="preserve"> PAGEREF _Toc110071319 \h </w:instrText>
            </w:r>
            <w:r>
              <w:rPr>
                <w:noProof/>
                <w:webHidden/>
              </w:rPr>
            </w:r>
            <w:r>
              <w:rPr>
                <w:noProof/>
                <w:webHidden/>
              </w:rPr>
              <w:fldChar w:fldCharType="separate"/>
            </w:r>
            <w:r>
              <w:rPr>
                <w:noProof/>
                <w:webHidden/>
              </w:rPr>
              <w:t>13</w:t>
            </w:r>
            <w:r>
              <w:rPr>
                <w:noProof/>
                <w:webHidden/>
              </w:rPr>
              <w:fldChar w:fldCharType="end"/>
            </w:r>
          </w:hyperlink>
        </w:p>
        <w:p w14:paraId="35AFADDF" w14:textId="463C4FFF" w:rsidR="00702F8D" w:rsidRDefault="00702F8D">
          <w:pPr>
            <w:pStyle w:val="TOC1"/>
            <w:rPr>
              <w:rFonts w:asciiTheme="minorHAnsi" w:eastAsiaTheme="minorEastAsia" w:hAnsiTheme="minorHAnsi"/>
              <w:noProof/>
              <w:sz w:val="22"/>
              <w:lang w:eastAsia="en-GB"/>
            </w:rPr>
          </w:pPr>
          <w:hyperlink w:anchor="_Toc110071320" w:history="1">
            <w:r w:rsidRPr="00CF0682">
              <w:rPr>
                <w:rStyle w:val="Hyperlink"/>
                <w:rFonts w:ascii="Times New Roman" w:hAnsi="Times New Roman" w:cs="Times New Roman"/>
                <w:noProof/>
              </w:rPr>
              <w:t>3.</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Chapter Three: Research Methodology</w:t>
            </w:r>
            <w:r>
              <w:rPr>
                <w:noProof/>
                <w:webHidden/>
              </w:rPr>
              <w:tab/>
            </w:r>
            <w:r>
              <w:rPr>
                <w:noProof/>
                <w:webHidden/>
              </w:rPr>
              <w:fldChar w:fldCharType="begin"/>
            </w:r>
            <w:r>
              <w:rPr>
                <w:noProof/>
                <w:webHidden/>
              </w:rPr>
              <w:instrText xml:space="preserve"> PAGEREF _Toc110071320 \h </w:instrText>
            </w:r>
            <w:r>
              <w:rPr>
                <w:noProof/>
                <w:webHidden/>
              </w:rPr>
            </w:r>
            <w:r>
              <w:rPr>
                <w:noProof/>
                <w:webHidden/>
              </w:rPr>
              <w:fldChar w:fldCharType="separate"/>
            </w:r>
            <w:r>
              <w:rPr>
                <w:noProof/>
                <w:webHidden/>
              </w:rPr>
              <w:t>14</w:t>
            </w:r>
            <w:r>
              <w:rPr>
                <w:noProof/>
                <w:webHidden/>
              </w:rPr>
              <w:fldChar w:fldCharType="end"/>
            </w:r>
          </w:hyperlink>
        </w:p>
        <w:p w14:paraId="2FAE013B" w14:textId="03CAD293" w:rsidR="00702F8D" w:rsidRDefault="00702F8D">
          <w:pPr>
            <w:pStyle w:val="TOC2"/>
            <w:tabs>
              <w:tab w:val="right" w:leader="dot" w:pos="9016"/>
            </w:tabs>
            <w:rPr>
              <w:rFonts w:asciiTheme="minorHAnsi" w:eastAsiaTheme="minorEastAsia" w:hAnsiTheme="minorHAnsi"/>
              <w:noProof/>
              <w:lang w:eastAsia="en-GB"/>
            </w:rPr>
          </w:pPr>
          <w:hyperlink w:anchor="_Toc110071321" w:history="1">
            <w:r w:rsidRPr="00CF0682">
              <w:rPr>
                <w:rStyle w:val="Hyperlink"/>
                <w:rFonts w:ascii="Times New Roman" w:hAnsi="Times New Roman" w:cs="Times New Roman"/>
                <w:noProof/>
              </w:rPr>
              <w:t>3.1 Introduction</w:t>
            </w:r>
            <w:r>
              <w:rPr>
                <w:noProof/>
                <w:webHidden/>
              </w:rPr>
              <w:tab/>
            </w:r>
            <w:r>
              <w:rPr>
                <w:noProof/>
                <w:webHidden/>
              </w:rPr>
              <w:fldChar w:fldCharType="begin"/>
            </w:r>
            <w:r>
              <w:rPr>
                <w:noProof/>
                <w:webHidden/>
              </w:rPr>
              <w:instrText xml:space="preserve"> PAGEREF _Toc110071321 \h </w:instrText>
            </w:r>
            <w:r>
              <w:rPr>
                <w:noProof/>
                <w:webHidden/>
              </w:rPr>
            </w:r>
            <w:r>
              <w:rPr>
                <w:noProof/>
                <w:webHidden/>
              </w:rPr>
              <w:fldChar w:fldCharType="separate"/>
            </w:r>
            <w:r>
              <w:rPr>
                <w:noProof/>
                <w:webHidden/>
              </w:rPr>
              <w:t>14</w:t>
            </w:r>
            <w:r>
              <w:rPr>
                <w:noProof/>
                <w:webHidden/>
              </w:rPr>
              <w:fldChar w:fldCharType="end"/>
            </w:r>
          </w:hyperlink>
        </w:p>
        <w:p w14:paraId="41720E46" w14:textId="59DE37A8" w:rsidR="00702F8D" w:rsidRDefault="00702F8D">
          <w:pPr>
            <w:pStyle w:val="TOC2"/>
            <w:tabs>
              <w:tab w:val="right" w:leader="dot" w:pos="9016"/>
            </w:tabs>
            <w:rPr>
              <w:rFonts w:asciiTheme="minorHAnsi" w:eastAsiaTheme="minorEastAsia" w:hAnsiTheme="minorHAnsi"/>
              <w:noProof/>
              <w:lang w:eastAsia="en-GB"/>
            </w:rPr>
          </w:pPr>
          <w:hyperlink w:anchor="_Toc110071322" w:history="1">
            <w:r w:rsidRPr="00CF0682">
              <w:rPr>
                <w:rStyle w:val="Hyperlink"/>
                <w:rFonts w:ascii="Times New Roman" w:hAnsi="Times New Roman" w:cs="Times New Roman"/>
                <w:noProof/>
              </w:rPr>
              <w:t>3.2 Appropriate Research Methods</w:t>
            </w:r>
            <w:r>
              <w:rPr>
                <w:noProof/>
                <w:webHidden/>
              </w:rPr>
              <w:tab/>
            </w:r>
            <w:r>
              <w:rPr>
                <w:noProof/>
                <w:webHidden/>
              </w:rPr>
              <w:fldChar w:fldCharType="begin"/>
            </w:r>
            <w:r>
              <w:rPr>
                <w:noProof/>
                <w:webHidden/>
              </w:rPr>
              <w:instrText xml:space="preserve"> PAGEREF _Toc110071322 \h </w:instrText>
            </w:r>
            <w:r>
              <w:rPr>
                <w:noProof/>
                <w:webHidden/>
              </w:rPr>
            </w:r>
            <w:r>
              <w:rPr>
                <w:noProof/>
                <w:webHidden/>
              </w:rPr>
              <w:fldChar w:fldCharType="separate"/>
            </w:r>
            <w:r>
              <w:rPr>
                <w:noProof/>
                <w:webHidden/>
              </w:rPr>
              <w:t>14</w:t>
            </w:r>
            <w:r>
              <w:rPr>
                <w:noProof/>
                <w:webHidden/>
              </w:rPr>
              <w:fldChar w:fldCharType="end"/>
            </w:r>
          </w:hyperlink>
        </w:p>
        <w:p w14:paraId="4F9A651A" w14:textId="18755F23" w:rsidR="00702F8D" w:rsidRDefault="00702F8D">
          <w:pPr>
            <w:pStyle w:val="TOC3"/>
            <w:tabs>
              <w:tab w:val="right" w:leader="dot" w:pos="9016"/>
            </w:tabs>
            <w:rPr>
              <w:rFonts w:asciiTheme="minorHAnsi" w:eastAsiaTheme="minorEastAsia" w:hAnsiTheme="minorHAnsi"/>
              <w:noProof/>
              <w:lang w:eastAsia="en-GB"/>
            </w:rPr>
          </w:pPr>
          <w:hyperlink w:anchor="_Toc110071323" w:history="1">
            <w:r w:rsidRPr="00CF0682">
              <w:rPr>
                <w:rStyle w:val="Hyperlink"/>
                <w:rFonts w:ascii="Times New Roman" w:hAnsi="Times New Roman" w:cs="Times New Roman"/>
                <w:noProof/>
              </w:rPr>
              <w:t>3.2.1 Research Approaches</w:t>
            </w:r>
            <w:r>
              <w:rPr>
                <w:noProof/>
                <w:webHidden/>
              </w:rPr>
              <w:tab/>
            </w:r>
            <w:r>
              <w:rPr>
                <w:noProof/>
                <w:webHidden/>
              </w:rPr>
              <w:fldChar w:fldCharType="begin"/>
            </w:r>
            <w:r>
              <w:rPr>
                <w:noProof/>
                <w:webHidden/>
              </w:rPr>
              <w:instrText xml:space="preserve"> PAGEREF _Toc110071323 \h </w:instrText>
            </w:r>
            <w:r>
              <w:rPr>
                <w:noProof/>
                <w:webHidden/>
              </w:rPr>
            </w:r>
            <w:r>
              <w:rPr>
                <w:noProof/>
                <w:webHidden/>
              </w:rPr>
              <w:fldChar w:fldCharType="separate"/>
            </w:r>
            <w:r>
              <w:rPr>
                <w:noProof/>
                <w:webHidden/>
              </w:rPr>
              <w:t>15</w:t>
            </w:r>
            <w:r>
              <w:rPr>
                <w:noProof/>
                <w:webHidden/>
              </w:rPr>
              <w:fldChar w:fldCharType="end"/>
            </w:r>
          </w:hyperlink>
        </w:p>
        <w:p w14:paraId="71256FD5" w14:textId="52CC150E" w:rsidR="00702F8D" w:rsidRDefault="00702F8D">
          <w:pPr>
            <w:pStyle w:val="TOC3"/>
            <w:tabs>
              <w:tab w:val="right" w:leader="dot" w:pos="9016"/>
            </w:tabs>
            <w:rPr>
              <w:rFonts w:asciiTheme="minorHAnsi" w:eastAsiaTheme="minorEastAsia" w:hAnsiTheme="minorHAnsi"/>
              <w:noProof/>
              <w:lang w:eastAsia="en-GB"/>
            </w:rPr>
          </w:pPr>
          <w:hyperlink w:anchor="_Toc110071324" w:history="1">
            <w:r w:rsidRPr="00CF0682">
              <w:rPr>
                <w:rStyle w:val="Hyperlink"/>
                <w:rFonts w:ascii="Times New Roman" w:hAnsi="Times New Roman" w:cs="Times New Roman"/>
                <w:noProof/>
              </w:rPr>
              <w:t>3.2.2 Research Data Collection Methods</w:t>
            </w:r>
            <w:r>
              <w:rPr>
                <w:noProof/>
                <w:webHidden/>
              </w:rPr>
              <w:tab/>
            </w:r>
            <w:r>
              <w:rPr>
                <w:noProof/>
                <w:webHidden/>
              </w:rPr>
              <w:fldChar w:fldCharType="begin"/>
            </w:r>
            <w:r>
              <w:rPr>
                <w:noProof/>
                <w:webHidden/>
              </w:rPr>
              <w:instrText xml:space="preserve"> PAGEREF _Toc110071324 \h </w:instrText>
            </w:r>
            <w:r>
              <w:rPr>
                <w:noProof/>
                <w:webHidden/>
              </w:rPr>
            </w:r>
            <w:r>
              <w:rPr>
                <w:noProof/>
                <w:webHidden/>
              </w:rPr>
              <w:fldChar w:fldCharType="separate"/>
            </w:r>
            <w:r>
              <w:rPr>
                <w:noProof/>
                <w:webHidden/>
              </w:rPr>
              <w:t>15</w:t>
            </w:r>
            <w:r>
              <w:rPr>
                <w:noProof/>
                <w:webHidden/>
              </w:rPr>
              <w:fldChar w:fldCharType="end"/>
            </w:r>
          </w:hyperlink>
        </w:p>
        <w:p w14:paraId="444032F8" w14:textId="3B529007" w:rsidR="00702F8D" w:rsidRDefault="00702F8D">
          <w:pPr>
            <w:pStyle w:val="TOC2"/>
            <w:tabs>
              <w:tab w:val="right" w:leader="dot" w:pos="9016"/>
            </w:tabs>
            <w:rPr>
              <w:rFonts w:asciiTheme="minorHAnsi" w:eastAsiaTheme="minorEastAsia" w:hAnsiTheme="minorHAnsi"/>
              <w:noProof/>
              <w:lang w:eastAsia="en-GB"/>
            </w:rPr>
          </w:pPr>
          <w:hyperlink w:anchor="_Toc110071325" w:history="1">
            <w:r w:rsidRPr="00CF0682">
              <w:rPr>
                <w:rStyle w:val="Hyperlink"/>
                <w:rFonts w:ascii="Times New Roman" w:hAnsi="Times New Roman" w:cs="Times New Roman"/>
                <w:noProof/>
              </w:rPr>
              <w:t>3.3 Research Philosophy</w:t>
            </w:r>
            <w:r>
              <w:rPr>
                <w:noProof/>
                <w:webHidden/>
              </w:rPr>
              <w:tab/>
            </w:r>
            <w:r>
              <w:rPr>
                <w:noProof/>
                <w:webHidden/>
              </w:rPr>
              <w:fldChar w:fldCharType="begin"/>
            </w:r>
            <w:r>
              <w:rPr>
                <w:noProof/>
                <w:webHidden/>
              </w:rPr>
              <w:instrText xml:space="preserve"> PAGEREF _Toc110071325 \h </w:instrText>
            </w:r>
            <w:r>
              <w:rPr>
                <w:noProof/>
                <w:webHidden/>
              </w:rPr>
            </w:r>
            <w:r>
              <w:rPr>
                <w:noProof/>
                <w:webHidden/>
              </w:rPr>
              <w:fldChar w:fldCharType="separate"/>
            </w:r>
            <w:r>
              <w:rPr>
                <w:noProof/>
                <w:webHidden/>
              </w:rPr>
              <w:t>16</w:t>
            </w:r>
            <w:r>
              <w:rPr>
                <w:noProof/>
                <w:webHidden/>
              </w:rPr>
              <w:fldChar w:fldCharType="end"/>
            </w:r>
          </w:hyperlink>
        </w:p>
        <w:p w14:paraId="6DF01FD8" w14:textId="30D5CCF6" w:rsidR="00702F8D" w:rsidRDefault="00702F8D">
          <w:pPr>
            <w:pStyle w:val="TOC2"/>
            <w:tabs>
              <w:tab w:val="right" w:leader="dot" w:pos="9016"/>
            </w:tabs>
            <w:rPr>
              <w:rFonts w:asciiTheme="minorHAnsi" w:eastAsiaTheme="minorEastAsia" w:hAnsiTheme="minorHAnsi"/>
              <w:noProof/>
              <w:lang w:eastAsia="en-GB"/>
            </w:rPr>
          </w:pPr>
          <w:hyperlink w:anchor="_Toc110071326" w:history="1">
            <w:r w:rsidRPr="00CF0682">
              <w:rPr>
                <w:rStyle w:val="Hyperlink"/>
                <w:rFonts w:ascii="Times New Roman" w:hAnsi="Times New Roman" w:cs="Times New Roman"/>
                <w:noProof/>
              </w:rPr>
              <w:t>3.4 Data Collection</w:t>
            </w:r>
            <w:r>
              <w:rPr>
                <w:noProof/>
                <w:webHidden/>
              </w:rPr>
              <w:tab/>
            </w:r>
            <w:r>
              <w:rPr>
                <w:noProof/>
                <w:webHidden/>
              </w:rPr>
              <w:fldChar w:fldCharType="begin"/>
            </w:r>
            <w:r>
              <w:rPr>
                <w:noProof/>
                <w:webHidden/>
              </w:rPr>
              <w:instrText xml:space="preserve"> PAGEREF _Toc110071326 \h </w:instrText>
            </w:r>
            <w:r>
              <w:rPr>
                <w:noProof/>
                <w:webHidden/>
              </w:rPr>
            </w:r>
            <w:r>
              <w:rPr>
                <w:noProof/>
                <w:webHidden/>
              </w:rPr>
              <w:fldChar w:fldCharType="separate"/>
            </w:r>
            <w:r>
              <w:rPr>
                <w:noProof/>
                <w:webHidden/>
              </w:rPr>
              <w:t>17</w:t>
            </w:r>
            <w:r>
              <w:rPr>
                <w:noProof/>
                <w:webHidden/>
              </w:rPr>
              <w:fldChar w:fldCharType="end"/>
            </w:r>
          </w:hyperlink>
        </w:p>
        <w:p w14:paraId="300293D0" w14:textId="1E0A5B8B" w:rsidR="00702F8D" w:rsidRDefault="00702F8D">
          <w:pPr>
            <w:pStyle w:val="TOC3"/>
            <w:tabs>
              <w:tab w:val="right" w:leader="dot" w:pos="9016"/>
            </w:tabs>
            <w:rPr>
              <w:rFonts w:asciiTheme="minorHAnsi" w:eastAsiaTheme="minorEastAsia" w:hAnsiTheme="minorHAnsi"/>
              <w:noProof/>
              <w:lang w:eastAsia="en-GB"/>
            </w:rPr>
          </w:pPr>
          <w:hyperlink w:anchor="_Toc110071327" w:history="1">
            <w:r w:rsidRPr="00CF0682">
              <w:rPr>
                <w:rStyle w:val="Hyperlink"/>
                <w:rFonts w:ascii="Times New Roman" w:hAnsi="Times New Roman" w:cs="Times New Roman"/>
                <w:noProof/>
              </w:rPr>
              <w:t>3.4.1 Observation and Testing Deployment</w:t>
            </w:r>
            <w:r>
              <w:rPr>
                <w:noProof/>
                <w:webHidden/>
              </w:rPr>
              <w:tab/>
            </w:r>
            <w:r>
              <w:rPr>
                <w:noProof/>
                <w:webHidden/>
              </w:rPr>
              <w:fldChar w:fldCharType="begin"/>
            </w:r>
            <w:r>
              <w:rPr>
                <w:noProof/>
                <w:webHidden/>
              </w:rPr>
              <w:instrText xml:space="preserve"> PAGEREF _Toc110071327 \h </w:instrText>
            </w:r>
            <w:r>
              <w:rPr>
                <w:noProof/>
                <w:webHidden/>
              </w:rPr>
            </w:r>
            <w:r>
              <w:rPr>
                <w:noProof/>
                <w:webHidden/>
              </w:rPr>
              <w:fldChar w:fldCharType="separate"/>
            </w:r>
            <w:r>
              <w:rPr>
                <w:noProof/>
                <w:webHidden/>
              </w:rPr>
              <w:t>17</w:t>
            </w:r>
            <w:r>
              <w:rPr>
                <w:noProof/>
                <w:webHidden/>
              </w:rPr>
              <w:fldChar w:fldCharType="end"/>
            </w:r>
          </w:hyperlink>
        </w:p>
        <w:p w14:paraId="6DED4D3B" w14:textId="70D740B5" w:rsidR="00702F8D" w:rsidRDefault="00702F8D">
          <w:pPr>
            <w:pStyle w:val="TOC2"/>
            <w:tabs>
              <w:tab w:val="right" w:leader="dot" w:pos="9016"/>
            </w:tabs>
            <w:rPr>
              <w:rFonts w:asciiTheme="minorHAnsi" w:eastAsiaTheme="minorEastAsia" w:hAnsiTheme="minorHAnsi"/>
              <w:noProof/>
              <w:lang w:eastAsia="en-GB"/>
            </w:rPr>
          </w:pPr>
          <w:hyperlink w:anchor="_Toc110071328" w:history="1">
            <w:r w:rsidRPr="00CF0682">
              <w:rPr>
                <w:rStyle w:val="Hyperlink"/>
                <w:rFonts w:ascii="Times New Roman" w:hAnsi="Times New Roman" w:cs="Times New Roman"/>
                <w:noProof/>
              </w:rPr>
              <w:t>3.5 Resources &amp; Planning</w:t>
            </w:r>
            <w:r>
              <w:rPr>
                <w:noProof/>
                <w:webHidden/>
              </w:rPr>
              <w:tab/>
            </w:r>
            <w:r>
              <w:rPr>
                <w:noProof/>
                <w:webHidden/>
              </w:rPr>
              <w:fldChar w:fldCharType="begin"/>
            </w:r>
            <w:r>
              <w:rPr>
                <w:noProof/>
                <w:webHidden/>
              </w:rPr>
              <w:instrText xml:space="preserve"> PAGEREF _Toc110071328 \h </w:instrText>
            </w:r>
            <w:r>
              <w:rPr>
                <w:noProof/>
                <w:webHidden/>
              </w:rPr>
            </w:r>
            <w:r>
              <w:rPr>
                <w:noProof/>
                <w:webHidden/>
              </w:rPr>
              <w:fldChar w:fldCharType="separate"/>
            </w:r>
            <w:r>
              <w:rPr>
                <w:noProof/>
                <w:webHidden/>
              </w:rPr>
              <w:t>17</w:t>
            </w:r>
            <w:r>
              <w:rPr>
                <w:noProof/>
                <w:webHidden/>
              </w:rPr>
              <w:fldChar w:fldCharType="end"/>
            </w:r>
          </w:hyperlink>
        </w:p>
        <w:p w14:paraId="43B8B2E4" w14:textId="16F8C9BC" w:rsidR="00702F8D" w:rsidRDefault="00702F8D">
          <w:pPr>
            <w:pStyle w:val="TOC3"/>
            <w:tabs>
              <w:tab w:val="right" w:leader="dot" w:pos="9016"/>
            </w:tabs>
            <w:rPr>
              <w:rFonts w:asciiTheme="minorHAnsi" w:eastAsiaTheme="minorEastAsia" w:hAnsiTheme="minorHAnsi"/>
              <w:noProof/>
              <w:lang w:eastAsia="en-GB"/>
            </w:rPr>
          </w:pPr>
          <w:hyperlink w:anchor="_Toc110071329" w:history="1">
            <w:r w:rsidRPr="00CF0682">
              <w:rPr>
                <w:rStyle w:val="Hyperlink"/>
                <w:rFonts w:ascii="Times New Roman" w:hAnsi="Times New Roman" w:cs="Times New Roman"/>
                <w:noProof/>
              </w:rPr>
              <w:t>3.5.1 Information</w:t>
            </w:r>
            <w:r>
              <w:rPr>
                <w:noProof/>
                <w:webHidden/>
              </w:rPr>
              <w:tab/>
            </w:r>
            <w:r>
              <w:rPr>
                <w:noProof/>
                <w:webHidden/>
              </w:rPr>
              <w:fldChar w:fldCharType="begin"/>
            </w:r>
            <w:r>
              <w:rPr>
                <w:noProof/>
                <w:webHidden/>
              </w:rPr>
              <w:instrText xml:space="preserve"> PAGEREF _Toc110071329 \h </w:instrText>
            </w:r>
            <w:r>
              <w:rPr>
                <w:noProof/>
                <w:webHidden/>
              </w:rPr>
            </w:r>
            <w:r>
              <w:rPr>
                <w:noProof/>
                <w:webHidden/>
              </w:rPr>
              <w:fldChar w:fldCharType="separate"/>
            </w:r>
            <w:r>
              <w:rPr>
                <w:noProof/>
                <w:webHidden/>
              </w:rPr>
              <w:t>17</w:t>
            </w:r>
            <w:r>
              <w:rPr>
                <w:noProof/>
                <w:webHidden/>
              </w:rPr>
              <w:fldChar w:fldCharType="end"/>
            </w:r>
          </w:hyperlink>
        </w:p>
        <w:p w14:paraId="1FB3A262" w14:textId="11B70462" w:rsidR="00702F8D" w:rsidRDefault="00702F8D">
          <w:pPr>
            <w:pStyle w:val="TOC3"/>
            <w:tabs>
              <w:tab w:val="right" w:leader="dot" w:pos="9016"/>
            </w:tabs>
            <w:rPr>
              <w:rFonts w:asciiTheme="minorHAnsi" w:eastAsiaTheme="minorEastAsia" w:hAnsiTheme="minorHAnsi"/>
              <w:noProof/>
              <w:lang w:eastAsia="en-GB"/>
            </w:rPr>
          </w:pPr>
          <w:hyperlink w:anchor="_Toc110071330" w:history="1">
            <w:r w:rsidRPr="00CF0682">
              <w:rPr>
                <w:rStyle w:val="Hyperlink"/>
                <w:rFonts w:ascii="Times New Roman" w:hAnsi="Times New Roman" w:cs="Times New Roman"/>
                <w:noProof/>
              </w:rPr>
              <w:t>3.5.2 Staffing Resources</w:t>
            </w:r>
            <w:r>
              <w:rPr>
                <w:noProof/>
                <w:webHidden/>
              </w:rPr>
              <w:tab/>
            </w:r>
            <w:r>
              <w:rPr>
                <w:noProof/>
                <w:webHidden/>
              </w:rPr>
              <w:fldChar w:fldCharType="begin"/>
            </w:r>
            <w:r>
              <w:rPr>
                <w:noProof/>
                <w:webHidden/>
              </w:rPr>
              <w:instrText xml:space="preserve"> PAGEREF _Toc110071330 \h </w:instrText>
            </w:r>
            <w:r>
              <w:rPr>
                <w:noProof/>
                <w:webHidden/>
              </w:rPr>
            </w:r>
            <w:r>
              <w:rPr>
                <w:noProof/>
                <w:webHidden/>
              </w:rPr>
              <w:fldChar w:fldCharType="separate"/>
            </w:r>
            <w:r>
              <w:rPr>
                <w:noProof/>
                <w:webHidden/>
              </w:rPr>
              <w:t>18</w:t>
            </w:r>
            <w:r>
              <w:rPr>
                <w:noProof/>
                <w:webHidden/>
              </w:rPr>
              <w:fldChar w:fldCharType="end"/>
            </w:r>
          </w:hyperlink>
        </w:p>
        <w:p w14:paraId="49693D01" w14:textId="56477D5B" w:rsidR="00702F8D" w:rsidRDefault="00702F8D">
          <w:pPr>
            <w:pStyle w:val="TOC3"/>
            <w:tabs>
              <w:tab w:val="right" w:leader="dot" w:pos="9016"/>
            </w:tabs>
            <w:rPr>
              <w:rFonts w:asciiTheme="minorHAnsi" w:eastAsiaTheme="minorEastAsia" w:hAnsiTheme="minorHAnsi"/>
              <w:noProof/>
              <w:lang w:eastAsia="en-GB"/>
            </w:rPr>
          </w:pPr>
          <w:hyperlink w:anchor="_Toc110071331" w:history="1">
            <w:r w:rsidRPr="00CF0682">
              <w:rPr>
                <w:rStyle w:val="Hyperlink"/>
                <w:rFonts w:ascii="Times New Roman" w:hAnsi="Times New Roman" w:cs="Times New Roman"/>
                <w:noProof/>
              </w:rPr>
              <w:t>3.5.3 Hardware &amp; Software</w:t>
            </w:r>
            <w:r>
              <w:rPr>
                <w:noProof/>
                <w:webHidden/>
              </w:rPr>
              <w:tab/>
            </w:r>
            <w:r>
              <w:rPr>
                <w:noProof/>
                <w:webHidden/>
              </w:rPr>
              <w:fldChar w:fldCharType="begin"/>
            </w:r>
            <w:r>
              <w:rPr>
                <w:noProof/>
                <w:webHidden/>
              </w:rPr>
              <w:instrText xml:space="preserve"> PAGEREF _Toc110071331 \h </w:instrText>
            </w:r>
            <w:r>
              <w:rPr>
                <w:noProof/>
                <w:webHidden/>
              </w:rPr>
            </w:r>
            <w:r>
              <w:rPr>
                <w:noProof/>
                <w:webHidden/>
              </w:rPr>
              <w:fldChar w:fldCharType="separate"/>
            </w:r>
            <w:r>
              <w:rPr>
                <w:noProof/>
                <w:webHidden/>
              </w:rPr>
              <w:t>18</w:t>
            </w:r>
            <w:r>
              <w:rPr>
                <w:noProof/>
                <w:webHidden/>
              </w:rPr>
              <w:fldChar w:fldCharType="end"/>
            </w:r>
          </w:hyperlink>
        </w:p>
        <w:p w14:paraId="65561A11" w14:textId="70C20B96" w:rsidR="00702F8D" w:rsidRDefault="00702F8D">
          <w:pPr>
            <w:pStyle w:val="TOC3"/>
            <w:tabs>
              <w:tab w:val="right" w:leader="dot" w:pos="9016"/>
            </w:tabs>
            <w:rPr>
              <w:rFonts w:asciiTheme="minorHAnsi" w:eastAsiaTheme="minorEastAsia" w:hAnsiTheme="minorHAnsi"/>
              <w:noProof/>
              <w:lang w:eastAsia="en-GB"/>
            </w:rPr>
          </w:pPr>
          <w:hyperlink w:anchor="_Toc110071332" w:history="1">
            <w:r w:rsidRPr="00CF0682">
              <w:rPr>
                <w:rStyle w:val="Hyperlink"/>
                <w:rFonts w:ascii="Times New Roman" w:hAnsi="Times New Roman" w:cs="Times New Roman"/>
                <w:noProof/>
              </w:rPr>
              <w:t>3.5.4 Associated Costs of Project</w:t>
            </w:r>
            <w:r>
              <w:rPr>
                <w:noProof/>
                <w:webHidden/>
              </w:rPr>
              <w:tab/>
            </w:r>
            <w:r>
              <w:rPr>
                <w:noProof/>
                <w:webHidden/>
              </w:rPr>
              <w:fldChar w:fldCharType="begin"/>
            </w:r>
            <w:r>
              <w:rPr>
                <w:noProof/>
                <w:webHidden/>
              </w:rPr>
              <w:instrText xml:space="preserve"> PAGEREF _Toc110071332 \h </w:instrText>
            </w:r>
            <w:r>
              <w:rPr>
                <w:noProof/>
                <w:webHidden/>
              </w:rPr>
            </w:r>
            <w:r>
              <w:rPr>
                <w:noProof/>
                <w:webHidden/>
              </w:rPr>
              <w:fldChar w:fldCharType="separate"/>
            </w:r>
            <w:r>
              <w:rPr>
                <w:noProof/>
                <w:webHidden/>
              </w:rPr>
              <w:t>18</w:t>
            </w:r>
            <w:r>
              <w:rPr>
                <w:noProof/>
                <w:webHidden/>
              </w:rPr>
              <w:fldChar w:fldCharType="end"/>
            </w:r>
          </w:hyperlink>
        </w:p>
        <w:p w14:paraId="3332DBB0" w14:textId="7074B870" w:rsidR="00702F8D" w:rsidRDefault="00702F8D">
          <w:pPr>
            <w:pStyle w:val="TOC3"/>
            <w:tabs>
              <w:tab w:val="right" w:leader="dot" w:pos="9016"/>
            </w:tabs>
            <w:rPr>
              <w:rFonts w:asciiTheme="minorHAnsi" w:eastAsiaTheme="minorEastAsia" w:hAnsiTheme="minorHAnsi"/>
              <w:noProof/>
              <w:lang w:eastAsia="en-GB"/>
            </w:rPr>
          </w:pPr>
          <w:hyperlink w:anchor="_Toc110071333" w:history="1">
            <w:r w:rsidRPr="00CF0682">
              <w:rPr>
                <w:rStyle w:val="Hyperlink"/>
                <w:rFonts w:ascii="Times New Roman" w:hAnsi="Times New Roman" w:cs="Times New Roman"/>
                <w:noProof/>
              </w:rPr>
              <w:t>3.5.6 Planning of Resources Via Gantt</w:t>
            </w:r>
            <w:r>
              <w:rPr>
                <w:noProof/>
                <w:webHidden/>
              </w:rPr>
              <w:tab/>
            </w:r>
            <w:r>
              <w:rPr>
                <w:noProof/>
                <w:webHidden/>
              </w:rPr>
              <w:fldChar w:fldCharType="begin"/>
            </w:r>
            <w:r>
              <w:rPr>
                <w:noProof/>
                <w:webHidden/>
              </w:rPr>
              <w:instrText xml:space="preserve"> PAGEREF _Toc110071333 \h </w:instrText>
            </w:r>
            <w:r>
              <w:rPr>
                <w:noProof/>
                <w:webHidden/>
              </w:rPr>
            </w:r>
            <w:r>
              <w:rPr>
                <w:noProof/>
                <w:webHidden/>
              </w:rPr>
              <w:fldChar w:fldCharType="separate"/>
            </w:r>
            <w:r>
              <w:rPr>
                <w:noProof/>
                <w:webHidden/>
              </w:rPr>
              <w:t>21</w:t>
            </w:r>
            <w:r>
              <w:rPr>
                <w:noProof/>
                <w:webHidden/>
              </w:rPr>
              <w:fldChar w:fldCharType="end"/>
            </w:r>
          </w:hyperlink>
        </w:p>
        <w:p w14:paraId="4122BCCA" w14:textId="28A31188" w:rsidR="00702F8D" w:rsidRDefault="00702F8D">
          <w:pPr>
            <w:pStyle w:val="TOC1"/>
            <w:rPr>
              <w:rFonts w:asciiTheme="minorHAnsi" w:eastAsiaTheme="minorEastAsia" w:hAnsiTheme="minorHAnsi"/>
              <w:noProof/>
              <w:sz w:val="22"/>
              <w:lang w:eastAsia="en-GB"/>
            </w:rPr>
          </w:pPr>
          <w:hyperlink w:anchor="_Toc110071334" w:history="1">
            <w:r w:rsidRPr="00CF0682">
              <w:rPr>
                <w:rStyle w:val="Hyperlink"/>
                <w:rFonts w:ascii="Times New Roman" w:hAnsi="Times New Roman" w:cs="Times New Roman"/>
                <w:noProof/>
              </w:rPr>
              <w:t>4.</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_Toc110071334 \h </w:instrText>
            </w:r>
            <w:r>
              <w:rPr>
                <w:noProof/>
                <w:webHidden/>
              </w:rPr>
            </w:r>
            <w:r>
              <w:rPr>
                <w:noProof/>
                <w:webHidden/>
              </w:rPr>
              <w:fldChar w:fldCharType="separate"/>
            </w:r>
            <w:r>
              <w:rPr>
                <w:noProof/>
                <w:webHidden/>
              </w:rPr>
              <w:t>22</w:t>
            </w:r>
            <w:r>
              <w:rPr>
                <w:noProof/>
                <w:webHidden/>
              </w:rPr>
              <w:fldChar w:fldCharType="end"/>
            </w:r>
          </w:hyperlink>
        </w:p>
        <w:p w14:paraId="6CB160A8" w14:textId="31B313E7" w:rsidR="00702F8D" w:rsidRDefault="00702F8D">
          <w:pPr>
            <w:pStyle w:val="TOC2"/>
            <w:tabs>
              <w:tab w:val="right" w:leader="dot" w:pos="9016"/>
            </w:tabs>
            <w:rPr>
              <w:rFonts w:asciiTheme="minorHAnsi" w:eastAsiaTheme="minorEastAsia" w:hAnsiTheme="minorHAnsi"/>
              <w:noProof/>
              <w:lang w:eastAsia="en-GB"/>
            </w:rPr>
          </w:pPr>
          <w:hyperlink w:anchor="_Toc110071335" w:history="1">
            <w:r w:rsidRPr="00CF0682">
              <w:rPr>
                <w:rStyle w:val="Hyperlink"/>
                <w:rFonts w:ascii="Times New Roman" w:hAnsi="Times New Roman" w:cs="Times New Roman"/>
                <w:noProof/>
              </w:rPr>
              <w:t>4.1 High Level Overview designed deployment.</w:t>
            </w:r>
            <w:r>
              <w:rPr>
                <w:noProof/>
                <w:webHidden/>
              </w:rPr>
              <w:tab/>
            </w:r>
            <w:r>
              <w:rPr>
                <w:noProof/>
                <w:webHidden/>
              </w:rPr>
              <w:fldChar w:fldCharType="begin"/>
            </w:r>
            <w:r>
              <w:rPr>
                <w:noProof/>
                <w:webHidden/>
              </w:rPr>
              <w:instrText xml:space="preserve"> PAGEREF _Toc110071335 \h </w:instrText>
            </w:r>
            <w:r>
              <w:rPr>
                <w:noProof/>
                <w:webHidden/>
              </w:rPr>
            </w:r>
            <w:r>
              <w:rPr>
                <w:noProof/>
                <w:webHidden/>
              </w:rPr>
              <w:fldChar w:fldCharType="separate"/>
            </w:r>
            <w:r>
              <w:rPr>
                <w:noProof/>
                <w:webHidden/>
              </w:rPr>
              <w:t>23</w:t>
            </w:r>
            <w:r>
              <w:rPr>
                <w:noProof/>
                <w:webHidden/>
              </w:rPr>
              <w:fldChar w:fldCharType="end"/>
            </w:r>
          </w:hyperlink>
        </w:p>
        <w:p w14:paraId="6BD5ED9D" w14:textId="48996696" w:rsidR="00702F8D" w:rsidRDefault="00702F8D">
          <w:pPr>
            <w:pStyle w:val="TOC2"/>
            <w:tabs>
              <w:tab w:val="right" w:leader="dot" w:pos="9016"/>
            </w:tabs>
            <w:rPr>
              <w:rFonts w:asciiTheme="minorHAnsi" w:eastAsiaTheme="minorEastAsia" w:hAnsiTheme="minorHAnsi"/>
              <w:noProof/>
              <w:lang w:eastAsia="en-GB"/>
            </w:rPr>
          </w:pPr>
          <w:hyperlink w:anchor="_Toc110071336" w:history="1">
            <w:r w:rsidRPr="00CF0682">
              <w:rPr>
                <w:rStyle w:val="Hyperlink"/>
                <w:rFonts w:ascii="Times New Roman" w:hAnsi="Times New Roman" w:cs="Times New Roman"/>
                <w:noProof/>
              </w:rPr>
              <w:t>4.2 User Devices</w:t>
            </w:r>
            <w:r>
              <w:rPr>
                <w:noProof/>
                <w:webHidden/>
              </w:rPr>
              <w:tab/>
            </w:r>
            <w:r>
              <w:rPr>
                <w:noProof/>
                <w:webHidden/>
              </w:rPr>
              <w:fldChar w:fldCharType="begin"/>
            </w:r>
            <w:r>
              <w:rPr>
                <w:noProof/>
                <w:webHidden/>
              </w:rPr>
              <w:instrText xml:space="preserve"> PAGEREF _Toc110071336 \h </w:instrText>
            </w:r>
            <w:r>
              <w:rPr>
                <w:noProof/>
                <w:webHidden/>
              </w:rPr>
            </w:r>
            <w:r>
              <w:rPr>
                <w:noProof/>
                <w:webHidden/>
              </w:rPr>
              <w:fldChar w:fldCharType="separate"/>
            </w:r>
            <w:r>
              <w:rPr>
                <w:noProof/>
                <w:webHidden/>
              </w:rPr>
              <w:t>23</w:t>
            </w:r>
            <w:r>
              <w:rPr>
                <w:noProof/>
                <w:webHidden/>
              </w:rPr>
              <w:fldChar w:fldCharType="end"/>
            </w:r>
          </w:hyperlink>
        </w:p>
        <w:p w14:paraId="09097F1F" w14:textId="19FBC89A" w:rsidR="00702F8D" w:rsidRDefault="00702F8D">
          <w:pPr>
            <w:pStyle w:val="TOC2"/>
            <w:tabs>
              <w:tab w:val="right" w:leader="dot" w:pos="9016"/>
            </w:tabs>
            <w:rPr>
              <w:rFonts w:asciiTheme="minorHAnsi" w:eastAsiaTheme="minorEastAsia" w:hAnsiTheme="minorHAnsi"/>
              <w:noProof/>
              <w:lang w:eastAsia="en-GB"/>
            </w:rPr>
          </w:pPr>
          <w:hyperlink w:anchor="_Toc110071337" w:history="1">
            <w:r w:rsidRPr="00CF0682">
              <w:rPr>
                <w:rStyle w:val="Hyperlink"/>
                <w:rFonts w:ascii="Times New Roman" w:hAnsi="Times New Roman" w:cs="Times New Roman"/>
                <w:noProof/>
              </w:rPr>
              <w:t>4.3 Device Enrollment Process.</w:t>
            </w:r>
            <w:r>
              <w:rPr>
                <w:noProof/>
                <w:webHidden/>
              </w:rPr>
              <w:tab/>
            </w:r>
            <w:r>
              <w:rPr>
                <w:noProof/>
                <w:webHidden/>
              </w:rPr>
              <w:fldChar w:fldCharType="begin"/>
            </w:r>
            <w:r>
              <w:rPr>
                <w:noProof/>
                <w:webHidden/>
              </w:rPr>
              <w:instrText xml:space="preserve"> PAGEREF _Toc110071337 \h </w:instrText>
            </w:r>
            <w:r>
              <w:rPr>
                <w:noProof/>
                <w:webHidden/>
              </w:rPr>
            </w:r>
            <w:r>
              <w:rPr>
                <w:noProof/>
                <w:webHidden/>
              </w:rPr>
              <w:fldChar w:fldCharType="separate"/>
            </w:r>
            <w:r>
              <w:rPr>
                <w:noProof/>
                <w:webHidden/>
              </w:rPr>
              <w:t>24</w:t>
            </w:r>
            <w:r>
              <w:rPr>
                <w:noProof/>
                <w:webHidden/>
              </w:rPr>
              <w:fldChar w:fldCharType="end"/>
            </w:r>
          </w:hyperlink>
        </w:p>
        <w:p w14:paraId="4C5E8F12" w14:textId="6FAC962B" w:rsidR="00702F8D" w:rsidRDefault="00702F8D">
          <w:pPr>
            <w:pStyle w:val="TOC3"/>
            <w:tabs>
              <w:tab w:val="right" w:leader="dot" w:pos="9016"/>
            </w:tabs>
            <w:rPr>
              <w:rFonts w:asciiTheme="minorHAnsi" w:eastAsiaTheme="minorEastAsia" w:hAnsiTheme="minorHAnsi"/>
              <w:noProof/>
              <w:lang w:eastAsia="en-GB"/>
            </w:rPr>
          </w:pPr>
          <w:hyperlink w:anchor="_Toc110071338" w:history="1">
            <w:r w:rsidRPr="00CF0682">
              <w:rPr>
                <w:rStyle w:val="Hyperlink"/>
                <w:rFonts w:ascii="Times New Roman" w:hAnsi="Times New Roman" w:cs="Times New Roman"/>
                <w:noProof/>
              </w:rPr>
              <w:t>4.3.1 Apple iOS Device Enrollment</w:t>
            </w:r>
            <w:r>
              <w:rPr>
                <w:noProof/>
                <w:webHidden/>
              </w:rPr>
              <w:tab/>
            </w:r>
            <w:r>
              <w:rPr>
                <w:noProof/>
                <w:webHidden/>
              </w:rPr>
              <w:fldChar w:fldCharType="begin"/>
            </w:r>
            <w:r>
              <w:rPr>
                <w:noProof/>
                <w:webHidden/>
              </w:rPr>
              <w:instrText xml:space="preserve"> PAGEREF _Toc110071338 \h </w:instrText>
            </w:r>
            <w:r>
              <w:rPr>
                <w:noProof/>
                <w:webHidden/>
              </w:rPr>
            </w:r>
            <w:r>
              <w:rPr>
                <w:noProof/>
                <w:webHidden/>
              </w:rPr>
              <w:fldChar w:fldCharType="separate"/>
            </w:r>
            <w:r>
              <w:rPr>
                <w:noProof/>
                <w:webHidden/>
              </w:rPr>
              <w:t>24</w:t>
            </w:r>
            <w:r>
              <w:rPr>
                <w:noProof/>
                <w:webHidden/>
              </w:rPr>
              <w:fldChar w:fldCharType="end"/>
            </w:r>
          </w:hyperlink>
        </w:p>
        <w:p w14:paraId="62A371F7" w14:textId="1B0B21F4" w:rsidR="00702F8D" w:rsidRDefault="00702F8D">
          <w:pPr>
            <w:pStyle w:val="TOC3"/>
            <w:tabs>
              <w:tab w:val="right" w:leader="dot" w:pos="9016"/>
            </w:tabs>
            <w:rPr>
              <w:rFonts w:asciiTheme="minorHAnsi" w:eastAsiaTheme="minorEastAsia" w:hAnsiTheme="minorHAnsi"/>
              <w:noProof/>
              <w:lang w:eastAsia="en-GB"/>
            </w:rPr>
          </w:pPr>
          <w:hyperlink w:anchor="_Toc110071339" w:history="1">
            <w:r w:rsidRPr="00CF0682">
              <w:rPr>
                <w:rStyle w:val="Hyperlink"/>
                <w:rFonts w:ascii="Times New Roman" w:hAnsi="Times New Roman" w:cs="Times New Roman"/>
                <w:noProof/>
              </w:rPr>
              <w:t>4.3.2 Android OS Device Enrollment</w:t>
            </w:r>
            <w:r>
              <w:rPr>
                <w:noProof/>
                <w:webHidden/>
              </w:rPr>
              <w:tab/>
            </w:r>
            <w:r>
              <w:rPr>
                <w:noProof/>
                <w:webHidden/>
              </w:rPr>
              <w:fldChar w:fldCharType="begin"/>
            </w:r>
            <w:r>
              <w:rPr>
                <w:noProof/>
                <w:webHidden/>
              </w:rPr>
              <w:instrText xml:space="preserve"> PAGEREF _Toc110071339 \h </w:instrText>
            </w:r>
            <w:r>
              <w:rPr>
                <w:noProof/>
                <w:webHidden/>
              </w:rPr>
            </w:r>
            <w:r>
              <w:rPr>
                <w:noProof/>
                <w:webHidden/>
              </w:rPr>
              <w:fldChar w:fldCharType="separate"/>
            </w:r>
            <w:r>
              <w:rPr>
                <w:noProof/>
                <w:webHidden/>
              </w:rPr>
              <w:t>25</w:t>
            </w:r>
            <w:r>
              <w:rPr>
                <w:noProof/>
                <w:webHidden/>
              </w:rPr>
              <w:fldChar w:fldCharType="end"/>
            </w:r>
          </w:hyperlink>
        </w:p>
        <w:p w14:paraId="3357F510" w14:textId="67E61C82" w:rsidR="00702F8D" w:rsidRDefault="00702F8D">
          <w:pPr>
            <w:pStyle w:val="TOC3"/>
            <w:tabs>
              <w:tab w:val="right" w:leader="dot" w:pos="9016"/>
            </w:tabs>
            <w:rPr>
              <w:rFonts w:asciiTheme="minorHAnsi" w:eastAsiaTheme="minorEastAsia" w:hAnsiTheme="minorHAnsi"/>
              <w:noProof/>
              <w:lang w:eastAsia="en-GB"/>
            </w:rPr>
          </w:pPr>
          <w:hyperlink w:anchor="_Toc110071340" w:history="1">
            <w:r w:rsidRPr="00CF0682">
              <w:rPr>
                <w:rStyle w:val="Hyperlink"/>
                <w:rFonts w:ascii="Times New Roman" w:hAnsi="Times New Roman" w:cs="Times New Roman"/>
                <w:noProof/>
              </w:rPr>
              <w:t>4.3.3 Windows OS Device Enrollment</w:t>
            </w:r>
            <w:r>
              <w:rPr>
                <w:noProof/>
                <w:webHidden/>
              </w:rPr>
              <w:tab/>
            </w:r>
            <w:r>
              <w:rPr>
                <w:noProof/>
                <w:webHidden/>
              </w:rPr>
              <w:fldChar w:fldCharType="begin"/>
            </w:r>
            <w:r>
              <w:rPr>
                <w:noProof/>
                <w:webHidden/>
              </w:rPr>
              <w:instrText xml:space="preserve"> PAGEREF _Toc110071340 \h </w:instrText>
            </w:r>
            <w:r>
              <w:rPr>
                <w:noProof/>
                <w:webHidden/>
              </w:rPr>
            </w:r>
            <w:r>
              <w:rPr>
                <w:noProof/>
                <w:webHidden/>
              </w:rPr>
              <w:fldChar w:fldCharType="separate"/>
            </w:r>
            <w:r>
              <w:rPr>
                <w:noProof/>
                <w:webHidden/>
              </w:rPr>
              <w:t>26</w:t>
            </w:r>
            <w:r>
              <w:rPr>
                <w:noProof/>
                <w:webHidden/>
              </w:rPr>
              <w:fldChar w:fldCharType="end"/>
            </w:r>
          </w:hyperlink>
        </w:p>
        <w:p w14:paraId="5061229B" w14:textId="6D7898E6" w:rsidR="00702F8D" w:rsidRDefault="00702F8D">
          <w:pPr>
            <w:pStyle w:val="TOC2"/>
            <w:tabs>
              <w:tab w:val="right" w:leader="dot" w:pos="9016"/>
            </w:tabs>
            <w:rPr>
              <w:rFonts w:asciiTheme="minorHAnsi" w:eastAsiaTheme="minorEastAsia" w:hAnsiTheme="minorHAnsi"/>
              <w:noProof/>
              <w:lang w:eastAsia="en-GB"/>
            </w:rPr>
          </w:pPr>
          <w:hyperlink w:anchor="_Toc110071341" w:history="1">
            <w:r w:rsidRPr="00CF0682">
              <w:rPr>
                <w:rStyle w:val="Hyperlink"/>
                <w:rFonts w:ascii="Times New Roman" w:hAnsi="Times New Roman" w:cs="Times New Roman"/>
                <w:noProof/>
              </w:rPr>
              <w:t>4.4 Device Configuration Policies</w:t>
            </w:r>
            <w:r>
              <w:rPr>
                <w:noProof/>
                <w:webHidden/>
              </w:rPr>
              <w:tab/>
            </w:r>
            <w:r>
              <w:rPr>
                <w:noProof/>
                <w:webHidden/>
              </w:rPr>
              <w:fldChar w:fldCharType="begin"/>
            </w:r>
            <w:r>
              <w:rPr>
                <w:noProof/>
                <w:webHidden/>
              </w:rPr>
              <w:instrText xml:space="preserve"> PAGEREF _Toc110071341 \h </w:instrText>
            </w:r>
            <w:r>
              <w:rPr>
                <w:noProof/>
                <w:webHidden/>
              </w:rPr>
            </w:r>
            <w:r>
              <w:rPr>
                <w:noProof/>
                <w:webHidden/>
              </w:rPr>
              <w:fldChar w:fldCharType="separate"/>
            </w:r>
            <w:r>
              <w:rPr>
                <w:noProof/>
                <w:webHidden/>
              </w:rPr>
              <w:t>27</w:t>
            </w:r>
            <w:r>
              <w:rPr>
                <w:noProof/>
                <w:webHidden/>
              </w:rPr>
              <w:fldChar w:fldCharType="end"/>
            </w:r>
          </w:hyperlink>
        </w:p>
        <w:p w14:paraId="39796C33" w14:textId="59C64577" w:rsidR="00702F8D" w:rsidRDefault="00702F8D">
          <w:pPr>
            <w:pStyle w:val="TOC2"/>
            <w:tabs>
              <w:tab w:val="right" w:leader="dot" w:pos="9016"/>
            </w:tabs>
            <w:rPr>
              <w:rFonts w:asciiTheme="minorHAnsi" w:eastAsiaTheme="minorEastAsia" w:hAnsiTheme="minorHAnsi"/>
              <w:noProof/>
              <w:lang w:eastAsia="en-GB"/>
            </w:rPr>
          </w:pPr>
          <w:hyperlink w:anchor="_Toc110071342" w:history="1">
            <w:r w:rsidRPr="00CF0682">
              <w:rPr>
                <w:rStyle w:val="Hyperlink"/>
                <w:rFonts w:ascii="Times New Roman" w:hAnsi="Times New Roman" w:cs="Times New Roman"/>
                <w:noProof/>
              </w:rPr>
              <w:t>4.5 Device Compliance Policies</w:t>
            </w:r>
            <w:r>
              <w:rPr>
                <w:noProof/>
                <w:webHidden/>
              </w:rPr>
              <w:tab/>
            </w:r>
            <w:r>
              <w:rPr>
                <w:noProof/>
                <w:webHidden/>
              </w:rPr>
              <w:fldChar w:fldCharType="begin"/>
            </w:r>
            <w:r>
              <w:rPr>
                <w:noProof/>
                <w:webHidden/>
              </w:rPr>
              <w:instrText xml:space="preserve"> PAGEREF _Toc110071342 \h </w:instrText>
            </w:r>
            <w:r>
              <w:rPr>
                <w:noProof/>
                <w:webHidden/>
              </w:rPr>
            </w:r>
            <w:r>
              <w:rPr>
                <w:noProof/>
                <w:webHidden/>
              </w:rPr>
              <w:fldChar w:fldCharType="separate"/>
            </w:r>
            <w:r>
              <w:rPr>
                <w:noProof/>
                <w:webHidden/>
              </w:rPr>
              <w:t>28</w:t>
            </w:r>
            <w:r>
              <w:rPr>
                <w:noProof/>
                <w:webHidden/>
              </w:rPr>
              <w:fldChar w:fldCharType="end"/>
            </w:r>
          </w:hyperlink>
        </w:p>
        <w:p w14:paraId="0238BCD8" w14:textId="7622B9DA" w:rsidR="00702F8D" w:rsidRDefault="00702F8D">
          <w:pPr>
            <w:pStyle w:val="TOC2"/>
            <w:tabs>
              <w:tab w:val="right" w:leader="dot" w:pos="9016"/>
            </w:tabs>
            <w:rPr>
              <w:rFonts w:asciiTheme="minorHAnsi" w:eastAsiaTheme="minorEastAsia" w:hAnsiTheme="minorHAnsi"/>
              <w:noProof/>
              <w:lang w:eastAsia="en-GB"/>
            </w:rPr>
          </w:pPr>
          <w:hyperlink w:anchor="_Toc110071343" w:history="1">
            <w:r w:rsidRPr="00CF0682">
              <w:rPr>
                <w:rStyle w:val="Hyperlink"/>
                <w:rFonts w:ascii="Times New Roman" w:hAnsi="Times New Roman" w:cs="Times New Roman"/>
                <w:noProof/>
              </w:rPr>
              <w:t>4.6 Application Configuration Policies</w:t>
            </w:r>
            <w:r>
              <w:rPr>
                <w:noProof/>
                <w:webHidden/>
              </w:rPr>
              <w:tab/>
            </w:r>
            <w:r>
              <w:rPr>
                <w:noProof/>
                <w:webHidden/>
              </w:rPr>
              <w:fldChar w:fldCharType="begin"/>
            </w:r>
            <w:r>
              <w:rPr>
                <w:noProof/>
                <w:webHidden/>
              </w:rPr>
              <w:instrText xml:space="preserve"> PAGEREF _Toc110071343 \h </w:instrText>
            </w:r>
            <w:r>
              <w:rPr>
                <w:noProof/>
                <w:webHidden/>
              </w:rPr>
            </w:r>
            <w:r>
              <w:rPr>
                <w:noProof/>
                <w:webHidden/>
              </w:rPr>
              <w:fldChar w:fldCharType="separate"/>
            </w:r>
            <w:r>
              <w:rPr>
                <w:noProof/>
                <w:webHidden/>
              </w:rPr>
              <w:t>29</w:t>
            </w:r>
            <w:r>
              <w:rPr>
                <w:noProof/>
                <w:webHidden/>
              </w:rPr>
              <w:fldChar w:fldCharType="end"/>
            </w:r>
          </w:hyperlink>
        </w:p>
        <w:p w14:paraId="55B1558D" w14:textId="5CDD6EBE" w:rsidR="00702F8D" w:rsidRDefault="00702F8D">
          <w:pPr>
            <w:pStyle w:val="TOC2"/>
            <w:tabs>
              <w:tab w:val="right" w:leader="dot" w:pos="9016"/>
            </w:tabs>
            <w:rPr>
              <w:rFonts w:asciiTheme="minorHAnsi" w:eastAsiaTheme="minorEastAsia" w:hAnsiTheme="minorHAnsi"/>
              <w:noProof/>
              <w:lang w:eastAsia="en-GB"/>
            </w:rPr>
          </w:pPr>
          <w:hyperlink w:anchor="_Toc110071344" w:history="1">
            <w:r w:rsidRPr="00CF0682">
              <w:rPr>
                <w:rStyle w:val="Hyperlink"/>
                <w:rFonts w:ascii="Times New Roman" w:hAnsi="Times New Roman" w:cs="Times New Roman"/>
                <w:noProof/>
              </w:rPr>
              <w:t>4.7 Application Deployment</w:t>
            </w:r>
            <w:r>
              <w:rPr>
                <w:noProof/>
                <w:webHidden/>
              </w:rPr>
              <w:tab/>
            </w:r>
            <w:r>
              <w:rPr>
                <w:noProof/>
                <w:webHidden/>
              </w:rPr>
              <w:fldChar w:fldCharType="begin"/>
            </w:r>
            <w:r>
              <w:rPr>
                <w:noProof/>
                <w:webHidden/>
              </w:rPr>
              <w:instrText xml:space="preserve"> PAGEREF _Toc110071344 \h </w:instrText>
            </w:r>
            <w:r>
              <w:rPr>
                <w:noProof/>
                <w:webHidden/>
              </w:rPr>
            </w:r>
            <w:r>
              <w:rPr>
                <w:noProof/>
                <w:webHidden/>
              </w:rPr>
              <w:fldChar w:fldCharType="separate"/>
            </w:r>
            <w:r>
              <w:rPr>
                <w:noProof/>
                <w:webHidden/>
              </w:rPr>
              <w:t>29</w:t>
            </w:r>
            <w:r>
              <w:rPr>
                <w:noProof/>
                <w:webHidden/>
              </w:rPr>
              <w:fldChar w:fldCharType="end"/>
            </w:r>
          </w:hyperlink>
        </w:p>
        <w:p w14:paraId="0F2BED13" w14:textId="2118DE83" w:rsidR="00702F8D" w:rsidRDefault="00702F8D">
          <w:pPr>
            <w:pStyle w:val="TOC2"/>
            <w:tabs>
              <w:tab w:val="right" w:leader="dot" w:pos="9016"/>
            </w:tabs>
            <w:rPr>
              <w:rFonts w:asciiTheme="minorHAnsi" w:eastAsiaTheme="minorEastAsia" w:hAnsiTheme="minorHAnsi"/>
              <w:noProof/>
              <w:lang w:eastAsia="en-GB"/>
            </w:rPr>
          </w:pPr>
          <w:hyperlink w:anchor="_Toc110071345" w:history="1">
            <w:r w:rsidRPr="00CF0682">
              <w:rPr>
                <w:rStyle w:val="Hyperlink"/>
                <w:rFonts w:ascii="Times New Roman" w:hAnsi="Times New Roman" w:cs="Times New Roman"/>
                <w:noProof/>
              </w:rPr>
              <w:t>4.8 Security (MFA)</w:t>
            </w:r>
            <w:r>
              <w:rPr>
                <w:noProof/>
                <w:webHidden/>
              </w:rPr>
              <w:tab/>
            </w:r>
            <w:r>
              <w:rPr>
                <w:noProof/>
                <w:webHidden/>
              </w:rPr>
              <w:fldChar w:fldCharType="begin"/>
            </w:r>
            <w:r>
              <w:rPr>
                <w:noProof/>
                <w:webHidden/>
              </w:rPr>
              <w:instrText xml:space="preserve"> PAGEREF _Toc110071345 \h </w:instrText>
            </w:r>
            <w:r>
              <w:rPr>
                <w:noProof/>
                <w:webHidden/>
              </w:rPr>
            </w:r>
            <w:r>
              <w:rPr>
                <w:noProof/>
                <w:webHidden/>
              </w:rPr>
              <w:fldChar w:fldCharType="separate"/>
            </w:r>
            <w:r>
              <w:rPr>
                <w:noProof/>
                <w:webHidden/>
              </w:rPr>
              <w:t>31</w:t>
            </w:r>
            <w:r>
              <w:rPr>
                <w:noProof/>
                <w:webHidden/>
              </w:rPr>
              <w:fldChar w:fldCharType="end"/>
            </w:r>
          </w:hyperlink>
        </w:p>
        <w:p w14:paraId="2332BD22" w14:textId="0407022A" w:rsidR="00702F8D" w:rsidRDefault="00702F8D">
          <w:pPr>
            <w:pStyle w:val="TOC1"/>
            <w:rPr>
              <w:rFonts w:asciiTheme="minorHAnsi" w:eastAsiaTheme="minorEastAsia" w:hAnsiTheme="minorHAnsi"/>
              <w:noProof/>
              <w:sz w:val="22"/>
              <w:lang w:eastAsia="en-GB"/>
            </w:rPr>
          </w:pPr>
          <w:hyperlink w:anchor="_Toc110071346" w:history="1">
            <w:r w:rsidRPr="00CF0682">
              <w:rPr>
                <w:rStyle w:val="Hyperlink"/>
                <w:rFonts w:ascii="Times New Roman" w:hAnsi="Times New Roman" w:cs="Times New Roman"/>
                <w:noProof/>
              </w:rPr>
              <w:t>5.</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_Toc110071346 \h </w:instrText>
            </w:r>
            <w:r>
              <w:rPr>
                <w:noProof/>
                <w:webHidden/>
              </w:rPr>
            </w:r>
            <w:r>
              <w:rPr>
                <w:noProof/>
                <w:webHidden/>
              </w:rPr>
              <w:fldChar w:fldCharType="separate"/>
            </w:r>
            <w:r>
              <w:rPr>
                <w:noProof/>
                <w:webHidden/>
              </w:rPr>
              <w:t>32</w:t>
            </w:r>
            <w:r>
              <w:rPr>
                <w:noProof/>
                <w:webHidden/>
              </w:rPr>
              <w:fldChar w:fldCharType="end"/>
            </w:r>
          </w:hyperlink>
        </w:p>
        <w:p w14:paraId="6C8E82E9" w14:textId="55D49B4E"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47" w:history="1">
            <w:r w:rsidRPr="00CF0682">
              <w:rPr>
                <w:rStyle w:val="Hyperlink"/>
                <w:rFonts w:ascii="Times New Roman" w:hAnsi="Times New Roman" w:cs="Times New Roman"/>
                <w:noProof/>
              </w:rPr>
              <w:t>5.1</w:t>
            </w:r>
            <w:r>
              <w:rPr>
                <w:rFonts w:asciiTheme="minorHAnsi" w:eastAsiaTheme="minorEastAsia" w:hAnsiTheme="minorHAnsi"/>
                <w:noProof/>
                <w:lang w:eastAsia="en-GB"/>
              </w:rPr>
              <w:tab/>
            </w:r>
            <w:r w:rsidRPr="00CF0682">
              <w:rPr>
                <w:rStyle w:val="Hyperlink"/>
                <w:rFonts w:ascii="Times New Roman" w:hAnsi="Times New Roman" w:cs="Times New Roman"/>
                <w:noProof/>
              </w:rPr>
              <w:t>User Devices</w:t>
            </w:r>
            <w:r>
              <w:rPr>
                <w:noProof/>
                <w:webHidden/>
              </w:rPr>
              <w:tab/>
            </w:r>
            <w:r>
              <w:rPr>
                <w:noProof/>
                <w:webHidden/>
              </w:rPr>
              <w:fldChar w:fldCharType="begin"/>
            </w:r>
            <w:r>
              <w:rPr>
                <w:noProof/>
                <w:webHidden/>
              </w:rPr>
              <w:instrText xml:space="preserve"> PAGEREF _Toc110071347 \h </w:instrText>
            </w:r>
            <w:r>
              <w:rPr>
                <w:noProof/>
                <w:webHidden/>
              </w:rPr>
            </w:r>
            <w:r>
              <w:rPr>
                <w:noProof/>
                <w:webHidden/>
              </w:rPr>
              <w:fldChar w:fldCharType="separate"/>
            </w:r>
            <w:r>
              <w:rPr>
                <w:noProof/>
                <w:webHidden/>
              </w:rPr>
              <w:t>32</w:t>
            </w:r>
            <w:r>
              <w:rPr>
                <w:noProof/>
                <w:webHidden/>
              </w:rPr>
              <w:fldChar w:fldCharType="end"/>
            </w:r>
          </w:hyperlink>
        </w:p>
        <w:p w14:paraId="32412260" w14:textId="5742A2FF" w:rsidR="00702F8D" w:rsidRDefault="00702F8D">
          <w:pPr>
            <w:pStyle w:val="TOC3"/>
            <w:tabs>
              <w:tab w:val="right" w:leader="dot" w:pos="9016"/>
            </w:tabs>
            <w:rPr>
              <w:rFonts w:asciiTheme="minorHAnsi" w:eastAsiaTheme="minorEastAsia" w:hAnsiTheme="minorHAnsi"/>
              <w:noProof/>
              <w:lang w:eastAsia="en-GB"/>
            </w:rPr>
          </w:pPr>
          <w:hyperlink w:anchor="_Toc110071348" w:history="1">
            <w:r w:rsidRPr="00CF0682">
              <w:rPr>
                <w:rStyle w:val="Hyperlink"/>
                <w:rFonts w:ascii="Times New Roman" w:hAnsi="Times New Roman" w:cs="Times New Roman"/>
                <w:noProof/>
              </w:rPr>
              <w:t>5.1.1 Android / iOS Initial Device Enrollment End User</w:t>
            </w:r>
            <w:r>
              <w:rPr>
                <w:noProof/>
                <w:webHidden/>
              </w:rPr>
              <w:tab/>
            </w:r>
            <w:r>
              <w:rPr>
                <w:noProof/>
                <w:webHidden/>
              </w:rPr>
              <w:fldChar w:fldCharType="begin"/>
            </w:r>
            <w:r>
              <w:rPr>
                <w:noProof/>
                <w:webHidden/>
              </w:rPr>
              <w:instrText xml:space="preserve"> PAGEREF _Toc110071348 \h </w:instrText>
            </w:r>
            <w:r>
              <w:rPr>
                <w:noProof/>
                <w:webHidden/>
              </w:rPr>
            </w:r>
            <w:r>
              <w:rPr>
                <w:noProof/>
                <w:webHidden/>
              </w:rPr>
              <w:fldChar w:fldCharType="separate"/>
            </w:r>
            <w:r>
              <w:rPr>
                <w:noProof/>
                <w:webHidden/>
              </w:rPr>
              <w:t>32</w:t>
            </w:r>
            <w:r>
              <w:rPr>
                <w:noProof/>
                <w:webHidden/>
              </w:rPr>
              <w:fldChar w:fldCharType="end"/>
            </w:r>
          </w:hyperlink>
        </w:p>
        <w:p w14:paraId="07D08EED" w14:textId="458A54E9"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49" w:history="1">
            <w:r w:rsidRPr="00CF0682">
              <w:rPr>
                <w:rStyle w:val="Hyperlink"/>
                <w:rFonts w:ascii="Times New Roman" w:hAnsi="Times New Roman" w:cs="Times New Roman"/>
                <w:noProof/>
              </w:rPr>
              <w:t>5.2</w:t>
            </w:r>
            <w:r>
              <w:rPr>
                <w:rFonts w:asciiTheme="minorHAnsi" w:eastAsiaTheme="minorEastAsia" w:hAnsiTheme="minorHAnsi"/>
                <w:noProof/>
                <w:lang w:eastAsia="en-GB"/>
              </w:rPr>
              <w:tab/>
            </w:r>
            <w:r w:rsidRPr="00CF0682">
              <w:rPr>
                <w:rStyle w:val="Hyperlink"/>
                <w:rFonts w:ascii="Times New Roman" w:hAnsi="Times New Roman" w:cs="Times New Roman"/>
                <w:noProof/>
              </w:rPr>
              <w:t>Device Enrollment Configuration</w:t>
            </w:r>
            <w:r>
              <w:rPr>
                <w:noProof/>
                <w:webHidden/>
              </w:rPr>
              <w:tab/>
            </w:r>
            <w:r>
              <w:rPr>
                <w:noProof/>
                <w:webHidden/>
              </w:rPr>
              <w:fldChar w:fldCharType="begin"/>
            </w:r>
            <w:r>
              <w:rPr>
                <w:noProof/>
                <w:webHidden/>
              </w:rPr>
              <w:instrText xml:space="preserve"> PAGEREF _Toc110071349 \h </w:instrText>
            </w:r>
            <w:r>
              <w:rPr>
                <w:noProof/>
                <w:webHidden/>
              </w:rPr>
            </w:r>
            <w:r>
              <w:rPr>
                <w:noProof/>
                <w:webHidden/>
              </w:rPr>
              <w:fldChar w:fldCharType="separate"/>
            </w:r>
            <w:r>
              <w:rPr>
                <w:noProof/>
                <w:webHidden/>
              </w:rPr>
              <w:t>35</w:t>
            </w:r>
            <w:r>
              <w:rPr>
                <w:noProof/>
                <w:webHidden/>
              </w:rPr>
              <w:fldChar w:fldCharType="end"/>
            </w:r>
          </w:hyperlink>
        </w:p>
        <w:p w14:paraId="6707C99A" w14:textId="77C078AE" w:rsidR="00702F8D" w:rsidRDefault="00702F8D">
          <w:pPr>
            <w:pStyle w:val="TOC3"/>
            <w:tabs>
              <w:tab w:val="right" w:leader="dot" w:pos="9016"/>
            </w:tabs>
            <w:rPr>
              <w:rFonts w:asciiTheme="minorHAnsi" w:eastAsiaTheme="minorEastAsia" w:hAnsiTheme="minorHAnsi"/>
              <w:noProof/>
              <w:lang w:eastAsia="en-GB"/>
            </w:rPr>
          </w:pPr>
          <w:hyperlink w:anchor="_Toc110071350" w:history="1">
            <w:r w:rsidRPr="00CF0682">
              <w:rPr>
                <w:rStyle w:val="Hyperlink"/>
                <w:rFonts w:ascii="Times New Roman" w:hAnsi="Times New Roman" w:cs="Times New Roman"/>
                <w:noProof/>
              </w:rPr>
              <w:t>5.2.1 Android - Samsung Knox / Microsoft Endpoint Manager</w:t>
            </w:r>
            <w:r>
              <w:rPr>
                <w:noProof/>
                <w:webHidden/>
              </w:rPr>
              <w:tab/>
            </w:r>
            <w:r>
              <w:rPr>
                <w:noProof/>
                <w:webHidden/>
              </w:rPr>
              <w:fldChar w:fldCharType="begin"/>
            </w:r>
            <w:r>
              <w:rPr>
                <w:noProof/>
                <w:webHidden/>
              </w:rPr>
              <w:instrText xml:space="preserve"> PAGEREF _Toc110071350 \h </w:instrText>
            </w:r>
            <w:r>
              <w:rPr>
                <w:noProof/>
                <w:webHidden/>
              </w:rPr>
            </w:r>
            <w:r>
              <w:rPr>
                <w:noProof/>
                <w:webHidden/>
              </w:rPr>
              <w:fldChar w:fldCharType="separate"/>
            </w:r>
            <w:r>
              <w:rPr>
                <w:noProof/>
                <w:webHidden/>
              </w:rPr>
              <w:t>35</w:t>
            </w:r>
            <w:r>
              <w:rPr>
                <w:noProof/>
                <w:webHidden/>
              </w:rPr>
              <w:fldChar w:fldCharType="end"/>
            </w:r>
          </w:hyperlink>
        </w:p>
        <w:p w14:paraId="30CDF8EE" w14:textId="3F4B2431" w:rsidR="00702F8D" w:rsidRDefault="00702F8D">
          <w:pPr>
            <w:pStyle w:val="TOC3"/>
            <w:tabs>
              <w:tab w:val="right" w:leader="dot" w:pos="9016"/>
            </w:tabs>
            <w:rPr>
              <w:rFonts w:asciiTheme="minorHAnsi" w:eastAsiaTheme="minorEastAsia" w:hAnsiTheme="minorHAnsi"/>
              <w:noProof/>
              <w:lang w:eastAsia="en-GB"/>
            </w:rPr>
          </w:pPr>
          <w:hyperlink w:anchor="_Toc110071351" w:history="1">
            <w:r w:rsidRPr="00CF0682">
              <w:rPr>
                <w:rStyle w:val="Hyperlink"/>
                <w:rFonts w:ascii="Times New Roman" w:hAnsi="Times New Roman" w:cs="Times New Roman"/>
                <w:noProof/>
              </w:rPr>
              <w:t>5.2.2 Apple iOS - Apple Business Manager / Microsoft Endpoint Manager</w:t>
            </w:r>
            <w:r>
              <w:rPr>
                <w:noProof/>
                <w:webHidden/>
              </w:rPr>
              <w:tab/>
            </w:r>
            <w:r>
              <w:rPr>
                <w:noProof/>
                <w:webHidden/>
              </w:rPr>
              <w:fldChar w:fldCharType="begin"/>
            </w:r>
            <w:r>
              <w:rPr>
                <w:noProof/>
                <w:webHidden/>
              </w:rPr>
              <w:instrText xml:space="preserve"> PAGEREF _Toc110071351 \h </w:instrText>
            </w:r>
            <w:r>
              <w:rPr>
                <w:noProof/>
                <w:webHidden/>
              </w:rPr>
            </w:r>
            <w:r>
              <w:rPr>
                <w:noProof/>
                <w:webHidden/>
              </w:rPr>
              <w:fldChar w:fldCharType="separate"/>
            </w:r>
            <w:r>
              <w:rPr>
                <w:noProof/>
                <w:webHidden/>
              </w:rPr>
              <w:t>37</w:t>
            </w:r>
            <w:r>
              <w:rPr>
                <w:noProof/>
                <w:webHidden/>
              </w:rPr>
              <w:fldChar w:fldCharType="end"/>
            </w:r>
          </w:hyperlink>
        </w:p>
        <w:p w14:paraId="68D39016" w14:textId="30E1563B"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52" w:history="1">
            <w:r w:rsidRPr="00CF0682">
              <w:rPr>
                <w:rStyle w:val="Hyperlink"/>
                <w:rFonts w:ascii="Times New Roman" w:hAnsi="Times New Roman" w:cs="Times New Roman"/>
                <w:noProof/>
              </w:rPr>
              <w:t>5.3</w:t>
            </w:r>
            <w:r>
              <w:rPr>
                <w:rFonts w:asciiTheme="minorHAnsi" w:eastAsiaTheme="minorEastAsia" w:hAnsiTheme="minorHAnsi"/>
                <w:noProof/>
                <w:lang w:eastAsia="en-GB"/>
              </w:rPr>
              <w:tab/>
            </w:r>
            <w:r w:rsidRPr="00CF0682">
              <w:rPr>
                <w:rStyle w:val="Hyperlink"/>
                <w:rFonts w:ascii="Times New Roman" w:hAnsi="Times New Roman" w:cs="Times New Roman"/>
                <w:noProof/>
              </w:rPr>
              <w:t>Device Configuration Policies</w:t>
            </w:r>
            <w:r>
              <w:rPr>
                <w:noProof/>
                <w:webHidden/>
              </w:rPr>
              <w:tab/>
            </w:r>
            <w:r>
              <w:rPr>
                <w:noProof/>
                <w:webHidden/>
              </w:rPr>
              <w:fldChar w:fldCharType="begin"/>
            </w:r>
            <w:r>
              <w:rPr>
                <w:noProof/>
                <w:webHidden/>
              </w:rPr>
              <w:instrText xml:space="preserve"> PAGEREF _Toc110071352 \h </w:instrText>
            </w:r>
            <w:r>
              <w:rPr>
                <w:noProof/>
                <w:webHidden/>
              </w:rPr>
            </w:r>
            <w:r>
              <w:rPr>
                <w:noProof/>
                <w:webHidden/>
              </w:rPr>
              <w:fldChar w:fldCharType="separate"/>
            </w:r>
            <w:r>
              <w:rPr>
                <w:noProof/>
                <w:webHidden/>
              </w:rPr>
              <w:t>41</w:t>
            </w:r>
            <w:r>
              <w:rPr>
                <w:noProof/>
                <w:webHidden/>
              </w:rPr>
              <w:fldChar w:fldCharType="end"/>
            </w:r>
          </w:hyperlink>
        </w:p>
        <w:p w14:paraId="174B7CBA" w14:textId="74E85FFC" w:rsidR="00702F8D" w:rsidRDefault="00702F8D">
          <w:pPr>
            <w:pStyle w:val="TOC3"/>
            <w:tabs>
              <w:tab w:val="right" w:leader="dot" w:pos="9016"/>
            </w:tabs>
            <w:rPr>
              <w:rFonts w:asciiTheme="minorHAnsi" w:eastAsiaTheme="minorEastAsia" w:hAnsiTheme="minorHAnsi"/>
              <w:noProof/>
              <w:lang w:eastAsia="en-GB"/>
            </w:rPr>
          </w:pPr>
          <w:hyperlink w:anchor="_Toc110071353" w:history="1">
            <w:r w:rsidRPr="00CF0682">
              <w:rPr>
                <w:rStyle w:val="Hyperlink"/>
                <w:rFonts w:ascii="Times New Roman" w:hAnsi="Times New Roman" w:cs="Times New Roman"/>
                <w:noProof/>
              </w:rPr>
              <w:t>5.3.1 Android – Configuration Policies</w:t>
            </w:r>
            <w:r>
              <w:rPr>
                <w:noProof/>
                <w:webHidden/>
              </w:rPr>
              <w:tab/>
            </w:r>
            <w:r>
              <w:rPr>
                <w:noProof/>
                <w:webHidden/>
              </w:rPr>
              <w:fldChar w:fldCharType="begin"/>
            </w:r>
            <w:r>
              <w:rPr>
                <w:noProof/>
                <w:webHidden/>
              </w:rPr>
              <w:instrText xml:space="preserve"> PAGEREF _Toc110071353 \h </w:instrText>
            </w:r>
            <w:r>
              <w:rPr>
                <w:noProof/>
                <w:webHidden/>
              </w:rPr>
            </w:r>
            <w:r>
              <w:rPr>
                <w:noProof/>
                <w:webHidden/>
              </w:rPr>
              <w:fldChar w:fldCharType="separate"/>
            </w:r>
            <w:r>
              <w:rPr>
                <w:noProof/>
                <w:webHidden/>
              </w:rPr>
              <w:t>41</w:t>
            </w:r>
            <w:r>
              <w:rPr>
                <w:noProof/>
                <w:webHidden/>
              </w:rPr>
              <w:fldChar w:fldCharType="end"/>
            </w:r>
          </w:hyperlink>
        </w:p>
        <w:p w14:paraId="45FCB227" w14:textId="362B4BA9" w:rsidR="00702F8D" w:rsidRDefault="00702F8D">
          <w:pPr>
            <w:pStyle w:val="TOC3"/>
            <w:tabs>
              <w:tab w:val="right" w:leader="dot" w:pos="9016"/>
            </w:tabs>
            <w:rPr>
              <w:rFonts w:asciiTheme="minorHAnsi" w:eastAsiaTheme="minorEastAsia" w:hAnsiTheme="minorHAnsi"/>
              <w:noProof/>
              <w:lang w:eastAsia="en-GB"/>
            </w:rPr>
          </w:pPr>
          <w:hyperlink w:anchor="_Toc110071354" w:history="1">
            <w:r w:rsidRPr="00CF0682">
              <w:rPr>
                <w:rStyle w:val="Hyperlink"/>
                <w:rFonts w:ascii="Times New Roman" w:hAnsi="Times New Roman" w:cs="Times New Roman"/>
                <w:noProof/>
              </w:rPr>
              <w:t>5.3.2 Apple iOS – Configuration Policies</w:t>
            </w:r>
            <w:r>
              <w:rPr>
                <w:noProof/>
                <w:webHidden/>
              </w:rPr>
              <w:tab/>
            </w:r>
            <w:r>
              <w:rPr>
                <w:noProof/>
                <w:webHidden/>
              </w:rPr>
              <w:fldChar w:fldCharType="begin"/>
            </w:r>
            <w:r>
              <w:rPr>
                <w:noProof/>
                <w:webHidden/>
              </w:rPr>
              <w:instrText xml:space="preserve"> PAGEREF _Toc110071354 \h </w:instrText>
            </w:r>
            <w:r>
              <w:rPr>
                <w:noProof/>
                <w:webHidden/>
              </w:rPr>
            </w:r>
            <w:r>
              <w:rPr>
                <w:noProof/>
                <w:webHidden/>
              </w:rPr>
              <w:fldChar w:fldCharType="separate"/>
            </w:r>
            <w:r>
              <w:rPr>
                <w:noProof/>
                <w:webHidden/>
              </w:rPr>
              <w:t>43</w:t>
            </w:r>
            <w:r>
              <w:rPr>
                <w:noProof/>
                <w:webHidden/>
              </w:rPr>
              <w:fldChar w:fldCharType="end"/>
            </w:r>
          </w:hyperlink>
        </w:p>
        <w:p w14:paraId="0A4B600F" w14:textId="10FC965C"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55" w:history="1">
            <w:r w:rsidRPr="00CF0682">
              <w:rPr>
                <w:rStyle w:val="Hyperlink"/>
                <w:rFonts w:ascii="Times New Roman" w:hAnsi="Times New Roman" w:cs="Times New Roman"/>
                <w:noProof/>
              </w:rPr>
              <w:t>5.4</w:t>
            </w:r>
            <w:r>
              <w:rPr>
                <w:rFonts w:asciiTheme="minorHAnsi" w:eastAsiaTheme="minorEastAsia" w:hAnsiTheme="minorHAnsi"/>
                <w:noProof/>
                <w:lang w:eastAsia="en-GB"/>
              </w:rPr>
              <w:tab/>
            </w:r>
            <w:r w:rsidRPr="00CF0682">
              <w:rPr>
                <w:rStyle w:val="Hyperlink"/>
                <w:rFonts w:ascii="Times New Roman" w:hAnsi="Times New Roman" w:cs="Times New Roman"/>
                <w:noProof/>
              </w:rPr>
              <w:t>Device Compliance Policies</w:t>
            </w:r>
            <w:r>
              <w:rPr>
                <w:noProof/>
                <w:webHidden/>
              </w:rPr>
              <w:tab/>
            </w:r>
            <w:r>
              <w:rPr>
                <w:noProof/>
                <w:webHidden/>
              </w:rPr>
              <w:fldChar w:fldCharType="begin"/>
            </w:r>
            <w:r>
              <w:rPr>
                <w:noProof/>
                <w:webHidden/>
              </w:rPr>
              <w:instrText xml:space="preserve"> PAGEREF _Toc110071355 \h </w:instrText>
            </w:r>
            <w:r>
              <w:rPr>
                <w:noProof/>
                <w:webHidden/>
              </w:rPr>
            </w:r>
            <w:r>
              <w:rPr>
                <w:noProof/>
                <w:webHidden/>
              </w:rPr>
              <w:fldChar w:fldCharType="separate"/>
            </w:r>
            <w:r>
              <w:rPr>
                <w:noProof/>
                <w:webHidden/>
              </w:rPr>
              <w:t>44</w:t>
            </w:r>
            <w:r>
              <w:rPr>
                <w:noProof/>
                <w:webHidden/>
              </w:rPr>
              <w:fldChar w:fldCharType="end"/>
            </w:r>
          </w:hyperlink>
        </w:p>
        <w:p w14:paraId="08B0C36B" w14:textId="7CFB58B9" w:rsidR="00702F8D" w:rsidRDefault="00702F8D">
          <w:pPr>
            <w:pStyle w:val="TOC3"/>
            <w:tabs>
              <w:tab w:val="right" w:leader="dot" w:pos="9016"/>
            </w:tabs>
            <w:rPr>
              <w:rFonts w:asciiTheme="minorHAnsi" w:eastAsiaTheme="minorEastAsia" w:hAnsiTheme="minorHAnsi"/>
              <w:noProof/>
              <w:lang w:eastAsia="en-GB"/>
            </w:rPr>
          </w:pPr>
          <w:hyperlink w:anchor="_Toc110071356" w:history="1">
            <w:r w:rsidRPr="00CF0682">
              <w:rPr>
                <w:rStyle w:val="Hyperlink"/>
                <w:rFonts w:ascii="Times New Roman" w:hAnsi="Times New Roman" w:cs="Times New Roman"/>
                <w:noProof/>
              </w:rPr>
              <w:t>5.4.1 Android – Compliance Policies</w:t>
            </w:r>
            <w:r>
              <w:rPr>
                <w:noProof/>
                <w:webHidden/>
              </w:rPr>
              <w:tab/>
            </w:r>
            <w:r>
              <w:rPr>
                <w:noProof/>
                <w:webHidden/>
              </w:rPr>
              <w:fldChar w:fldCharType="begin"/>
            </w:r>
            <w:r>
              <w:rPr>
                <w:noProof/>
                <w:webHidden/>
              </w:rPr>
              <w:instrText xml:space="preserve"> PAGEREF _Toc110071356 \h </w:instrText>
            </w:r>
            <w:r>
              <w:rPr>
                <w:noProof/>
                <w:webHidden/>
              </w:rPr>
            </w:r>
            <w:r>
              <w:rPr>
                <w:noProof/>
                <w:webHidden/>
              </w:rPr>
              <w:fldChar w:fldCharType="separate"/>
            </w:r>
            <w:r>
              <w:rPr>
                <w:noProof/>
                <w:webHidden/>
              </w:rPr>
              <w:t>44</w:t>
            </w:r>
            <w:r>
              <w:rPr>
                <w:noProof/>
                <w:webHidden/>
              </w:rPr>
              <w:fldChar w:fldCharType="end"/>
            </w:r>
          </w:hyperlink>
        </w:p>
        <w:p w14:paraId="00459A8B" w14:textId="7CB8D943" w:rsidR="00702F8D" w:rsidRDefault="00702F8D">
          <w:pPr>
            <w:pStyle w:val="TOC3"/>
            <w:tabs>
              <w:tab w:val="right" w:leader="dot" w:pos="9016"/>
            </w:tabs>
            <w:rPr>
              <w:rFonts w:asciiTheme="minorHAnsi" w:eastAsiaTheme="minorEastAsia" w:hAnsiTheme="minorHAnsi"/>
              <w:noProof/>
              <w:lang w:eastAsia="en-GB"/>
            </w:rPr>
          </w:pPr>
          <w:hyperlink w:anchor="_Toc110071357" w:history="1">
            <w:r w:rsidRPr="00CF0682">
              <w:rPr>
                <w:rStyle w:val="Hyperlink"/>
                <w:rFonts w:ascii="Times New Roman" w:hAnsi="Times New Roman" w:cs="Times New Roman"/>
                <w:noProof/>
              </w:rPr>
              <w:t>5.4.2 Apple iOS – Compliance Policies</w:t>
            </w:r>
            <w:r>
              <w:rPr>
                <w:noProof/>
                <w:webHidden/>
              </w:rPr>
              <w:tab/>
            </w:r>
            <w:r>
              <w:rPr>
                <w:noProof/>
                <w:webHidden/>
              </w:rPr>
              <w:fldChar w:fldCharType="begin"/>
            </w:r>
            <w:r>
              <w:rPr>
                <w:noProof/>
                <w:webHidden/>
              </w:rPr>
              <w:instrText xml:space="preserve"> PAGEREF _Toc110071357 \h </w:instrText>
            </w:r>
            <w:r>
              <w:rPr>
                <w:noProof/>
                <w:webHidden/>
              </w:rPr>
            </w:r>
            <w:r>
              <w:rPr>
                <w:noProof/>
                <w:webHidden/>
              </w:rPr>
              <w:fldChar w:fldCharType="separate"/>
            </w:r>
            <w:r>
              <w:rPr>
                <w:noProof/>
                <w:webHidden/>
              </w:rPr>
              <w:t>45</w:t>
            </w:r>
            <w:r>
              <w:rPr>
                <w:noProof/>
                <w:webHidden/>
              </w:rPr>
              <w:fldChar w:fldCharType="end"/>
            </w:r>
          </w:hyperlink>
        </w:p>
        <w:p w14:paraId="09468298" w14:textId="3F16E381" w:rsidR="00702F8D" w:rsidRDefault="00702F8D">
          <w:pPr>
            <w:pStyle w:val="TOC2"/>
            <w:tabs>
              <w:tab w:val="left" w:pos="880"/>
              <w:tab w:val="right" w:leader="dot" w:pos="9016"/>
            </w:tabs>
            <w:rPr>
              <w:rFonts w:asciiTheme="minorHAnsi" w:eastAsiaTheme="minorEastAsia" w:hAnsiTheme="minorHAnsi"/>
              <w:noProof/>
              <w:lang w:eastAsia="en-GB"/>
            </w:rPr>
          </w:pPr>
          <w:hyperlink w:anchor="_Toc110071358" w:history="1">
            <w:r w:rsidRPr="00CF0682">
              <w:rPr>
                <w:rStyle w:val="Hyperlink"/>
                <w:rFonts w:ascii="Times New Roman" w:hAnsi="Times New Roman" w:cs="Times New Roman"/>
                <w:noProof/>
              </w:rPr>
              <w:t>5.5</w:t>
            </w:r>
            <w:r>
              <w:rPr>
                <w:rFonts w:asciiTheme="minorHAnsi" w:eastAsiaTheme="minorEastAsia" w:hAnsiTheme="minorHAnsi"/>
                <w:noProof/>
                <w:lang w:eastAsia="en-GB"/>
              </w:rPr>
              <w:tab/>
            </w:r>
            <w:r w:rsidRPr="00CF0682">
              <w:rPr>
                <w:rStyle w:val="Hyperlink"/>
                <w:rFonts w:ascii="Times New Roman" w:hAnsi="Times New Roman" w:cs="Times New Roman"/>
                <w:noProof/>
              </w:rPr>
              <w:t>Application Configuration Policies</w:t>
            </w:r>
            <w:r>
              <w:rPr>
                <w:noProof/>
                <w:webHidden/>
              </w:rPr>
              <w:tab/>
            </w:r>
            <w:r>
              <w:rPr>
                <w:noProof/>
                <w:webHidden/>
              </w:rPr>
              <w:fldChar w:fldCharType="begin"/>
            </w:r>
            <w:r>
              <w:rPr>
                <w:noProof/>
                <w:webHidden/>
              </w:rPr>
              <w:instrText xml:space="preserve"> PAGEREF _Toc110071358 \h </w:instrText>
            </w:r>
            <w:r>
              <w:rPr>
                <w:noProof/>
                <w:webHidden/>
              </w:rPr>
            </w:r>
            <w:r>
              <w:rPr>
                <w:noProof/>
                <w:webHidden/>
              </w:rPr>
              <w:fldChar w:fldCharType="separate"/>
            </w:r>
            <w:r>
              <w:rPr>
                <w:noProof/>
                <w:webHidden/>
              </w:rPr>
              <w:t>46</w:t>
            </w:r>
            <w:r>
              <w:rPr>
                <w:noProof/>
                <w:webHidden/>
              </w:rPr>
              <w:fldChar w:fldCharType="end"/>
            </w:r>
          </w:hyperlink>
        </w:p>
        <w:p w14:paraId="710CA841" w14:textId="44C763DF" w:rsidR="00702F8D" w:rsidRDefault="00702F8D">
          <w:pPr>
            <w:pStyle w:val="TOC2"/>
            <w:tabs>
              <w:tab w:val="right" w:leader="dot" w:pos="9016"/>
            </w:tabs>
            <w:rPr>
              <w:rFonts w:asciiTheme="minorHAnsi" w:eastAsiaTheme="minorEastAsia" w:hAnsiTheme="minorHAnsi"/>
              <w:noProof/>
              <w:lang w:eastAsia="en-GB"/>
            </w:rPr>
          </w:pPr>
          <w:hyperlink w:anchor="_Toc110071359" w:history="1">
            <w:r w:rsidRPr="00CF0682">
              <w:rPr>
                <w:rStyle w:val="Hyperlink"/>
                <w:rFonts w:ascii="Times New Roman" w:hAnsi="Times New Roman" w:cs="Times New Roman"/>
                <w:noProof/>
              </w:rPr>
              <w:t>5.6 Application Deployment</w:t>
            </w:r>
            <w:r>
              <w:rPr>
                <w:noProof/>
                <w:webHidden/>
              </w:rPr>
              <w:tab/>
            </w:r>
            <w:r>
              <w:rPr>
                <w:noProof/>
                <w:webHidden/>
              </w:rPr>
              <w:fldChar w:fldCharType="begin"/>
            </w:r>
            <w:r>
              <w:rPr>
                <w:noProof/>
                <w:webHidden/>
              </w:rPr>
              <w:instrText xml:space="preserve"> PAGEREF _Toc110071359 \h </w:instrText>
            </w:r>
            <w:r>
              <w:rPr>
                <w:noProof/>
                <w:webHidden/>
              </w:rPr>
            </w:r>
            <w:r>
              <w:rPr>
                <w:noProof/>
                <w:webHidden/>
              </w:rPr>
              <w:fldChar w:fldCharType="separate"/>
            </w:r>
            <w:r>
              <w:rPr>
                <w:noProof/>
                <w:webHidden/>
              </w:rPr>
              <w:t>47</w:t>
            </w:r>
            <w:r>
              <w:rPr>
                <w:noProof/>
                <w:webHidden/>
              </w:rPr>
              <w:fldChar w:fldCharType="end"/>
            </w:r>
          </w:hyperlink>
        </w:p>
        <w:p w14:paraId="0D9FC62F" w14:textId="1A2FD07D" w:rsidR="00702F8D" w:rsidRDefault="00702F8D">
          <w:pPr>
            <w:pStyle w:val="TOC3"/>
            <w:tabs>
              <w:tab w:val="right" w:leader="dot" w:pos="9016"/>
            </w:tabs>
            <w:rPr>
              <w:rFonts w:asciiTheme="minorHAnsi" w:eastAsiaTheme="minorEastAsia" w:hAnsiTheme="minorHAnsi"/>
              <w:noProof/>
              <w:lang w:eastAsia="en-GB"/>
            </w:rPr>
          </w:pPr>
          <w:hyperlink w:anchor="_Toc110071360" w:history="1">
            <w:r w:rsidRPr="00CF0682">
              <w:rPr>
                <w:rStyle w:val="Hyperlink"/>
                <w:rFonts w:ascii="Times New Roman" w:hAnsi="Times New Roman" w:cs="Times New Roman"/>
                <w:noProof/>
              </w:rPr>
              <w:t>5.6.1 Android – Application Deployment</w:t>
            </w:r>
            <w:r>
              <w:rPr>
                <w:noProof/>
                <w:webHidden/>
              </w:rPr>
              <w:tab/>
            </w:r>
            <w:r>
              <w:rPr>
                <w:noProof/>
                <w:webHidden/>
              </w:rPr>
              <w:fldChar w:fldCharType="begin"/>
            </w:r>
            <w:r>
              <w:rPr>
                <w:noProof/>
                <w:webHidden/>
              </w:rPr>
              <w:instrText xml:space="preserve"> PAGEREF _Toc110071360 \h </w:instrText>
            </w:r>
            <w:r>
              <w:rPr>
                <w:noProof/>
                <w:webHidden/>
              </w:rPr>
            </w:r>
            <w:r>
              <w:rPr>
                <w:noProof/>
                <w:webHidden/>
              </w:rPr>
              <w:fldChar w:fldCharType="separate"/>
            </w:r>
            <w:r>
              <w:rPr>
                <w:noProof/>
                <w:webHidden/>
              </w:rPr>
              <w:t>48</w:t>
            </w:r>
            <w:r>
              <w:rPr>
                <w:noProof/>
                <w:webHidden/>
              </w:rPr>
              <w:fldChar w:fldCharType="end"/>
            </w:r>
          </w:hyperlink>
        </w:p>
        <w:p w14:paraId="4582B817" w14:textId="5602187F" w:rsidR="00702F8D" w:rsidRDefault="00702F8D">
          <w:pPr>
            <w:pStyle w:val="TOC3"/>
            <w:tabs>
              <w:tab w:val="right" w:leader="dot" w:pos="9016"/>
            </w:tabs>
            <w:rPr>
              <w:rFonts w:asciiTheme="minorHAnsi" w:eastAsiaTheme="minorEastAsia" w:hAnsiTheme="minorHAnsi"/>
              <w:noProof/>
              <w:lang w:eastAsia="en-GB"/>
            </w:rPr>
          </w:pPr>
          <w:hyperlink w:anchor="_Toc110071361" w:history="1">
            <w:r w:rsidRPr="00CF0682">
              <w:rPr>
                <w:rStyle w:val="Hyperlink"/>
                <w:rFonts w:ascii="Times New Roman" w:hAnsi="Times New Roman" w:cs="Times New Roman"/>
                <w:noProof/>
              </w:rPr>
              <w:t>5.6.2 Apple iOS – Application Deployment</w:t>
            </w:r>
            <w:r>
              <w:rPr>
                <w:noProof/>
                <w:webHidden/>
              </w:rPr>
              <w:tab/>
            </w:r>
            <w:r>
              <w:rPr>
                <w:noProof/>
                <w:webHidden/>
              </w:rPr>
              <w:fldChar w:fldCharType="begin"/>
            </w:r>
            <w:r>
              <w:rPr>
                <w:noProof/>
                <w:webHidden/>
              </w:rPr>
              <w:instrText xml:space="preserve"> PAGEREF _Toc110071361 \h </w:instrText>
            </w:r>
            <w:r>
              <w:rPr>
                <w:noProof/>
                <w:webHidden/>
              </w:rPr>
            </w:r>
            <w:r>
              <w:rPr>
                <w:noProof/>
                <w:webHidden/>
              </w:rPr>
              <w:fldChar w:fldCharType="separate"/>
            </w:r>
            <w:r>
              <w:rPr>
                <w:noProof/>
                <w:webHidden/>
              </w:rPr>
              <w:t>49</w:t>
            </w:r>
            <w:r>
              <w:rPr>
                <w:noProof/>
                <w:webHidden/>
              </w:rPr>
              <w:fldChar w:fldCharType="end"/>
            </w:r>
          </w:hyperlink>
        </w:p>
        <w:p w14:paraId="42DD1AFA" w14:textId="3ECAC36B" w:rsidR="00702F8D" w:rsidRDefault="00702F8D">
          <w:pPr>
            <w:pStyle w:val="TOC2"/>
            <w:tabs>
              <w:tab w:val="right" w:leader="dot" w:pos="9016"/>
            </w:tabs>
            <w:rPr>
              <w:rFonts w:asciiTheme="minorHAnsi" w:eastAsiaTheme="minorEastAsia" w:hAnsiTheme="minorHAnsi"/>
              <w:noProof/>
              <w:lang w:eastAsia="en-GB"/>
            </w:rPr>
          </w:pPr>
          <w:hyperlink w:anchor="_Toc110071362" w:history="1">
            <w:r w:rsidRPr="00CF0682">
              <w:rPr>
                <w:rStyle w:val="Hyperlink"/>
                <w:rFonts w:ascii="Times New Roman" w:hAnsi="Times New Roman" w:cs="Times New Roman"/>
                <w:noProof/>
              </w:rPr>
              <w:t>5.7 Security Configuration.</w:t>
            </w:r>
            <w:r>
              <w:rPr>
                <w:noProof/>
                <w:webHidden/>
              </w:rPr>
              <w:tab/>
            </w:r>
            <w:r>
              <w:rPr>
                <w:noProof/>
                <w:webHidden/>
              </w:rPr>
              <w:fldChar w:fldCharType="begin"/>
            </w:r>
            <w:r>
              <w:rPr>
                <w:noProof/>
                <w:webHidden/>
              </w:rPr>
              <w:instrText xml:space="preserve"> PAGEREF _Toc110071362 \h </w:instrText>
            </w:r>
            <w:r>
              <w:rPr>
                <w:noProof/>
                <w:webHidden/>
              </w:rPr>
            </w:r>
            <w:r>
              <w:rPr>
                <w:noProof/>
                <w:webHidden/>
              </w:rPr>
              <w:fldChar w:fldCharType="separate"/>
            </w:r>
            <w:r>
              <w:rPr>
                <w:noProof/>
                <w:webHidden/>
              </w:rPr>
              <w:t>50</w:t>
            </w:r>
            <w:r>
              <w:rPr>
                <w:noProof/>
                <w:webHidden/>
              </w:rPr>
              <w:fldChar w:fldCharType="end"/>
            </w:r>
          </w:hyperlink>
        </w:p>
        <w:p w14:paraId="3760D3BE" w14:textId="623F6F13" w:rsidR="00702F8D" w:rsidRDefault="00702F8D">
          <w:pPr>
            <w:pStyle w:val="TOC1"/>
            <w:rPr>
              <w:rFonts w:asciiTheme="minorHAnsi" w:eastAsiaTheme="minorEastAsia" w:hAnsiTheme="minorHAnsi"/>
              <w:noProof/>
              <w:sz w:val="22"/>
              <w:lang w:eastAsia="en-GB"/>
            </w:rPr>
          </w:pPr>
          <w:hyperlink w:anchor="_Toc110071363" w:history="1">
            <w:r w:rsidRPr="00CF0682">
              <w:rPr>
                <w:rStyle w:val="Hyperlink"/>
                <w:rFonts w:ascii="Times New Roman" w:hAnsi="Times New Roman" w:cs="Times New Roman"/>
                <w:noProof/>
              </w:rPr>
              <w:t>6.</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_Toc110071363 \h </w:instrText>
            </w:r>
            <w:r>
              <w:rPr>
                <w:noProof/>
                <w:webHidden/>
              </w:rPr>
            </w:r>
            <w:r>
              <w:rPr>
                <w:noProof/>
                <w:webHidden/>
              </w:rPr>
              <w:fldChar w:fldCharType="separate"/>
            </w:r>
            <w:r>
              <w:rPr>
                <w:noProof/>
                <w:webHidden/>
              </w:rPr>
              <w:t>52</w:t>
            </w:r>
            <w:r>
              <w:rPr>
                <w:noProof/>
                <w:webHidden/>
              </w:rPr>
              <w:fldChar w:fldCharType="end"/>
            </w:r>
          </w:hyperlink>
        </w:p>
        <w:p w14:paraId="18A80195" w14:textId="43242FD5" w:rsidR="00702F8D" w:rsidRDefault="00702F8D">
          <w:pPr>
            <w:pStyle w:val="TOC2"/>
            <w:tabs>
              <w:tab w:val="right" w:leader="dot" w:pos="9016"/>
            </w:tabs>
            <w:rPr>
              <w:rFonts w:asciiTheme="minorHAnsi" w:eastAsiaTheme="minorEastAsia" w:hAnsiTheme="minorHAnsi"/>
              <w:noProof/>
              <w:lang w:eastAsia="en-GB"/>
            </w:rPr>
          </w:pPr>
          <w:hyperlink w:anchor="_Toc110071364" w:history="1">
            <w:r w:rsidRPr="00CF0682">
              <w:rPr>
                <w:rStyle w:val="Hyperlink"/>
                <w:rFonts w:ascii="Times New Roman" w:hAnsi="Times New Roman" w:cs="Times New Roman"/>
                <w:noProof/>
              </w:rPr>
              <w:t>6.1 Analysis Table.</w:t>
            </w:r>
            <w:r>
              <w:rPr>
                <w:noProof/>
                <w:webHidden/>
              </w:rPr>
              <w:tab/>
            </w:r>
            <w:r>
              <w:rPr>
                <w:noProof/>
                <w:webHidden/>
              </w:rPr>
              <w:fldChar w:fldCharType="begin"/>
            </w:r>
            <w:r>
              <w:rPr>
                <w:noProof/>
                <w:webHidden/>
              </w:rPr>
              <w:instrText xml:space="preserve"> PAGEREF _Toc110071364 \h </w:instrText>
            </w:r>
            <w:r>
              <w:rPr>
                <w:noProof/>
                <w:webHidden/>
              </w:rPr>
            </w:r>
            <w:r>
              <w:rPr>
                <w:noProof/>
                <w:webHidden/>
              </w:rPr>
              <w:fldChar w:fldCharType="separate"/>
            </w:r>
            <w:r>
              <w:rPr>
                <w:noProof/>
                <w:webHidden/>
              </w:rPr>
              <w:t>52</w:t>
            </w:r>
            <w:r>
              <w:rPr>
                <w:noProof/>
                <w:webHidden/>
              </w:rPr>
              <w:fldChar w:fldCharType="end"/>
            </w:r>
          </w:hyperlink>
        </w:p>
        <w:p w14:paraId="005177A4" w14:textId="69E96C20" w:rsidR="00702F8D" w:rsidRDefault="00702F8D">
          <w:pPr>
            <w:pStyle w:val="TOC2"/>
            <w:tabs>
              <w:tab w:val="right" w:leader="dot" w:pos="9016"/>
            </w:tabs>
            <w:rPr>
              <w:rFonts w:asciiTheme="minorHAnsi" w:eastAsiaTheme="minorEastAsia" w:hAnsiTheme="minorHAnsi"/>
              <w:noProof/>
              <w:lang w:eastAsia="en-GB"/>
            </w:rPr>
          </w:pPr>
          <w:hyperlink w:anchor="_Toc110071365" w:history="1">
            <w:r w:rsidRPr="00CF0682">
              <w:rPr>
                <w:rStyle w:val="Hyperlink"/>
                <w:rFonts w:ascii="Times New Roman" w:hAnsi="Times New Roman" w:cs="Times New Roman"/>
                <w:noProof/>
              </w:rPr>
              <w:t>6.2 Analysis – Further Notes.</w:t>
            </w:r>
            <w:r>
              <w:rPr>
                <w:noProof/>
                <w:webHidden/>
              </w:rPr>
              <w:tab/>
            </w:r>
            <w:r>
              <w:rPr>
                <w:noProof/>
                <w:webHidden/>
              </w:rPr>
              <w:fldChar w:fldCharType="begin"/>
            </w:r>
            <w:r>
              <w:rPr>
                <w:noProof/>
                <w:webHidden/>
              </w:rPr>
              <w:instrText xml:space="preserve"> PAGEREF _Toc110071365 \h </w:instrText>
            </w:r>
            <w:r>
              <w:rPr>
                <w:noProof/>
                <w:webHidden/>
              </w:rPr>
            </w:r>
            <w:r>
              <w:rPr>
                <w:noProof/>
                <w:webHidden/>
              </w:rPr>
              <w:fldChar w:fldCharType="separate"/>
            </w:r>
            <w:r>
              <w:rPr>
                <w:noProof/>
                <w:webHidden/>
              </w:rPr>
              <w:t>55</w:t>
            </w:r>
            <w:r>
              <w:rPr>
                <w:noProof/>
                <w:webHidden/>
              </w:rPr>
              <w:fldChar w:fldCharType="end"/>
            </w:r>
          </w:hyperlink>
        </w:p>
        <w:p w14:paraId="50677F22" w14:textId="359821F0" w:rsidR="00702F8D" w:rsidRDefault="00702F8D">
          <w:pPr>
            <w:pStyle w:val="TOC3"/>
            <w:tabs>
              <w:tab w:val="right" w:leader="dot" w:pos="9016"/>
            </w:tabs>
            <w:rPr>
              <w:rFonts w:asciiTheme="minorHAnsi" w:eastAsiaTheme="minorEastAsia" w:hAnsiTheme="minorHAnsi"/>
              <w:noProof/>
              <w:lang w:eastAsia="en-GB"/>
            </w:rPr>
          </w:pPr>
          <w:hyperlink w:anchor="_Toc110071366" w:history="1">
            <w:r w:rsidRPr="00CF0682">
              <w:rPr>
                <w:rStyle w:val="Hyperlink"/>
                <w:rFonts w:ascii="Times New Roman" w:hAnsi="Times New Roman" w:cs="Times New Roman"/>
                <w:noProof/>
              </w:rPr>
              <w:t>6.2.1 Tokens for Apple Business Manager.</w:t>
            </w:r>
            <w:r>
              <w:rPr>
                <w:noProof/>
                <w:webHidden/>
              </w:rPr>
              <w:tab/>
            </w:r>
            <w:r>
              <w:rPr>
                <w:noProof/>
                <w:webHidden/>
              </w:rPr>
              <w:fldChar w:fldCharType="begin"/>
            </w:r>
            <w:r>
              <w:rPr>
                <w:noProof/>
                <w:webHidden/>
              </w:rPr>
              <w:instrText xml:space="preserve"> PAGEREF _Toc110071366 \h </w:instrText>
            </w:r>
            <w:r>
              <w:rPr>
                <w:noProof/>
                <w:webHidden/>
              </w:rPr>
            </w:r>
            <w:r>
              <w:rPr>
                <w:noProof/>
                <w:webHidden/>
              </w:rPr>
              <w:fldChar w:fldCharType="separate"/>
            </w:r>
            <w:r>
              <w:rPr>
                <w:noProof/>
                <w:webHidden/>
              </w:rPr>
              <w:t>55</w:t>
            </w:r>
            <w:r>
              <w:rPr>
                <w:noProof/>
                <w:webHidden/>
              </w:rPr>
              <w:fldChar w:fldCharType="end"/>
            </w:r>
          </w:hyperlink>
        </w:p>
        <w:p w14:paraId="2D8509CE" w14:textId="07BB536B" w:rsidR="00702F8D" w:rsidRDefault="00702F8D">
          <w:pPr>
            <w:pStyle w:val="TOC3"/>
            <w:tabs>
              <w:tab w:val="right" w:leader="dot" w:pos="9016"/>
            </w:tabs>
            <w:rPr>
              <w:rFonts w:asciiTheme="minorHAnsi" w:eastAsiaTheme="minorEastAsia" w:hAnsiTheme="minorHAnsi"/>
              <w:noProof/>
              <w:lang w:eastAsia="en-GB"/>
            </w:rPr>
          </w:pPr>
          <w:hyperlink w:anchor="_Toc110071367" w:history="1">
            <w:r w:rsidRPr="00CF0682">
              <w:rPr>
                <w:rStyle w:val="Hyperlink"/>
                <w:rFonts w:ascii="Times New Roman" w:hAnsi="Times New Roman" w:cs="Times New Roman"/>
                <w:noProof/>
              </w:rPr>
              <w:t>6.2.2 Samsung and Apple vendor registration.</w:t>
            </w:r>
            <w:r>
              <w:rPr>
                <w:noProof/>
                <w:webHidden/>
              </w:rPr>
              <w:tab/>
            </w:r>
            <w:r>
              <w:rPr>
                <w:noProof/>
                <w:webHidden/>
              </w:rPr>
              <w:fldChar w:fldCharType="begin"/>
            </w:r>
            <w:r>
              <w:rPr>
                <w:noProof/>
                <w:webHidden/>
              </w:rPr>
              <w:instrText xml:space="preserve"> PAGEREF _Toc110071367 \h </w:instrText>
            </w:r>
            <w:r>
              <w:rPr>
                <w:noProof/>
                <w:webHidden/>
              </w:rPr>
            </w:r>
            <w:r>
              <w:rPr>
                <w:noProof/>
                <w:webHidden/>
              </w:rPr>
              <w:fldChar w:fldCharType="separate"/>
            </w:r>
            <w:r>
              <w:rPr>
                <w:noProof/>
                <w:webHidden/>
              </w:rPr>
              <w:t>55</w:t>
            </w:r>
            <w:r>
              <w:rPr>
                <w:noProof/>
                <w:webHidden/>
              </w:rPr>
              <w:fldChar w:fldCharType="end"/>
            </w:r>
          </w:hyperlink>
        </w:p>
        <w:p w14:paraId="63D5EC84" w14:textId="3B562D19" w:rsidR="00702F8D" w:rsidRDefault="00702F8D">
          <w:pPr>
            <w:pStyle w:val="TOC2"/>
            <w:tabs>
              <w:tab w:val="right" w:leader="dot" w:pos="9016"/>
            </w:tabs>
            <w:rPr>
              <w:rFonts w:asciiTheme="minorHAnsi" w:eastAsiaTheme="minorEastAsia" w:hAnsiTheme="minorHAnsi"/>
              <w:noProof/>
              <w:lang w:eastAsia="en-GB"/>
            </w:rPr>
          </w:pPr>
          <w:hyperlink w:anchor="_Toc110071368" w:history="1">
            <w:r w:rsidRPr="00CF0682">
              <w:rPr>
                <w:rStyle w:val="Hyperlink"/>
                <w:rFonts w:ascii="Times New Roman" w:hAnsi="Times New Roman" w:cs="Times New Roman"/>
                <w:noProof/>
              </w:rPr>
              <w:t>6.3 Benefits of Deployment of Single Management Pain?</w:t>
            </w:r>
            <w:r>
              <w:rPr>
                <w:noProof/>
                <w:webHidden/>
              </w:rPr>
              <w:tab/>
            </w:r>
            <w:r>
              <w:rPr>
                <w:noProof/>
                <w:webHidden/>
              </w:rPr>
              <w:fldChar w:fldCharType="begin"/>
            </w:r>
            <w:r>
              <w:rPr>
                <w:noProof/>
                <w:webHidden/>
              </w:rPr>
              <w:instrText xml:space="preserve"> PAGEREF _Toc110071368 \h </w:instrText>
            </w:r>
            <w:r>
              <w:rPr>
                <w:noProof/>
                <w:webHidden/>
              </w:rPr>
            </w:r>
            <w:r>
              <w:rPr>
                <w:noProof/>
                <w:webHidden/>
              </w:rPr>
              <w:fldChar w:fldCharType="separate"/>
            </w:r>
            <w:r>
              <w:rPr>
                <w:noProof/>
                <w:webHidden/>
              </w:rPr>
              <w:t>55</w:t>
            </w:r>
            <w:r>
              <w:rPr>
                <w:noProof/>
                <w:webHidden/>
              </w:rPr>
              <w:fldChar w:fldCharType="end"/>
            </w:r>
          </w:hyperlink>
        </w:p>
        <w:p w14:paraId="20DF6523" w14:textId="413E115A" w:rsidR="00702F8D" w:rsidRDefault="00702F8D">
          <w:pPr>
            <w:pStyle w:val="TOC1"/>
            <w:rPr>
              <w:rFonts w:asciiTheme="minorHAnsi" w:eastAsiaTheme="minorEastAsia" w:hAnsiTheme="minorHAnsi"/>
              <w:noProof/>
              <w:sz w:val="22"/>
              <w:lang w:eastAsia="en-GB"/>
            </w:rPr>
          </w:pPr>
          <w:hyperlink w:anchor="_Toc110071369" w:history="1">
            <w:r w:rsidRPr="00CF0682">
              <w:rPr>
                <w:rStyle w:val="Hyperlink"/>
                <w:rFonts w:ascii="Times New Roman" w:hAnsi="Times New Roman" w:cs="Times New Roman"/>
                <w:noProof/>
              </w:rPr>
              <w:t>7.</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_Toc110071369 \h </w:instrText>
            </w:r>
            <w:r>
              <w:rPr>
                <w:noProof/>
                <w:webHidden/>
              </w:rPr>
            </w:r>
            <w:r>
              <w:rPr>
                <w:noProof/>
                <w:webHidden/>
              </w:rPr>
              <w:fldChar w:fldCharType="separate"/>
            </w:r>
            <w:r>
              <w:rPr>
                <w:noProof/>
                <w:webHidden/>
              </w:rPr>
              <w:t>56</w:t>
            </w:r>
            <w:r>
              <w:rPr>
                <w:noProof/>
                <w:webHidden/>
              </w:rPr>
              <w:fldChar w:fldCharType="end"/>
            </w:r>
          </w:hyperlink>
        </w:p>
        <w:p w14:paraId="3537B9BF" w14:textId="0A1C3543" w:rsidR="00702F8D" w:rsidRDefault="00702F8D">
          <w:pPr>
            <w:pStyle w:val="TOC2"/>
            <w:tabs>
              <w:tab w:val="right" w:leader="dot" w:pos="9016"/>
            </w:tabs>
            <w:rPr>
              <w:rFonts w:asciiTheme="minorHAnsi" w:eastAsiaTheme="minorEastAsia" w:hAnsiTheme="minorHAnsi"/>
              <w:noProof/>
              <w:lang w:eastAsia="en-GB"/>
            </w:rPr>
          </w:pPr>
          <w:hyperlink w:anchor="_Toc110071370" w:history="1">
            <w:r w:rsidRPr="00CF0682">
              <w:rPr>
                <w:rStyle w:val="Hyperlink"/>
                <w:rFonts w:ascii="Times New Roman" w:hAnsi="Times New Roman" w:cs="Times New Roman"/>
                <w:noProof/>
              </w:rPr>
              <w:t>7.1 Summarization of Objectives.</w:t>
            </w:r>
            <w:r>
              <w:rPr>
                <w:noProof/>
                <w:webHidden/>
              </w:rPr>
              <w:tab/>
            </w:r>
            <w:r>
              <w:rPr>
                <w:noProof/>
                <w:webHidden/>
              </w:rPr>
              <w:fldChar w:fldCharType="begin"/>
            </w:r>
            <w:r>
              <w:rPr>
                <w:noProof/>
                <w:webHidden/>
              </w:rPr>
              <w:instrText xml:space="preserve"> PAGEREF _Toc110071370 \h </w:instrText>
            </w:r>
            <w:r>
              <w:rPr>
                <w:noProof/>
                <w:webHidden/>
              </w:rPr>
            </w:r>
            <w:r>
              <w:rPr>
                <w:noProof/>
                <w:webHidden/>
              </w:rPr>
              <w:fldChar w:fldCharType="separate"/>
            </w:r>
            <w:r>
              <w:rPr>
                <w:noProof/>
                <w:webHidden/>
              </w:rPr>
              <w:t>56</w:t>
            </w:r>
            <w:r>
              <w:rPr>
                <w:noProof/>
                <w:webHidden/>
              </w:rPr>
              <w:fldChar w:fldCharType="end"/>
            </w:r>
          </w:hyperlink>
        </w:p>
        <w:p w14:paraId="35DD998C" w14:textId="11AC9C57" w:rsidR="00702F8D" w:rsidRDefault="00702F8D">
          <w:pPr>
            <w:pStyle w:val="TOC2"/>
            <w:tabs>
              <w:tab w:val="right" w:leader="dot" w:pos="9016"/>
            </w:tabs>
            <w:rPr>
              <w:rFonts w:asciiTheme="minorHAnsi" w:eastAsiaTheme="minorEastAsia" w:hAnsiTheme="minorHAnsi"/>
              <w:noProof/>
              <w:lang w:eastAsia="en-GB"/>
            </w:rPr>
          </w:pPr>
          <w:hyperlink w:anchor="_Toc110071371" w:history="1">
            <w:r w:rsidRPr="00CF0682">
              <w:rPr>
                <w:rStyle w:val="Hyperlink"/>
                <w:rFonts w:ascii="Times New Roman" w:hAnsi="Times New Roman" w:cs="Times New Roman"/>
                <w:noProof/>
              </w:rPr>
              <w:t>7.2 Additional Future Work</w:t>
            </w:r>
            <w:r>
              <w:rPr>
                <w:noProof/>
                <w:webHidden/>
              </w:rPr>
              <w:tab/>
            </w:r>
            <w:r>
              <w:rPr>
                <w:noProof/>
                <w:webHidden/>
              </w:rPr>
              <w:fldChar w:fldCharType="begin"/>
            </w:r>
            <w:r>
              <w:rPr>
                <w:noProof/>
                <w:webHidden/>
              </w:rPr>
              <w:instrText xml:space="preserve"> PAGEREF _Toc110071371 \h </w:instrText>
            </w:r>
            <w:r>
              <w:rPr>
                <w:noProof/>
                <w:webHidden/>
              </w:rPr>
            </w:r>
            <w:r>
              <w:rPr>
                <w:noProof/>
                <w:webHidden/>
              </w:rPr>
              <w:fldChar w:fldCharType="separate"/>
            </w:r>
            <w:r>
              <w:rPr>
                <w:noProof/>
                <w:webHidden/>
              </w:rPr>
              <w:t>57</w:t>
            </w:r>
            <w:r>
              <w:rPr>
                <w:noProof/>
                <w:webHidden/>
              </w:rPr>
              <w:fldChar w:fldCharType="end"/>
            </w:r>
          </w:hyperlink>
        </w:p>
        <w:p w14:paraId="11585C70" w14:textId="22B3471A" w:rsidR="00702F8D" w:rsidRDefault="00702F8D">
          <w:pPr>
            <w:pStyle w:val="TOC3"/>
            <w:tabs>
              <w:tab w:val="right" w:leader="dot" w:pos="9016"/>
            </w:tabs>
            <w:rPr>
              <w:rFonts w:asciiTheme="minorHAnsi" w:eastAsiaTheme="minorEastAsia" w:hAnsiTheme="minorHAnsi"/>
              <w:noProof/>
              <w:lang w:eastAsia="en-GB"/>
            </w:rPr>
          </w:pPr>
          <w:hyperlink w:anchor="_Toc110071372" w:history="1">
            <w:r w:rsidRPr="00CF0682">
              <w:rPr>
                <w:rStyle w:val="Hyperlink"/>
                <w:rFonts w:ascii="Times New Roman" w:hAnsi="Times New Roman" w:cs="Times New Roman"/>
                <w:noProof/>
              </w:rPr>
              <w:t>7.2.1 Technical Reference Documentation.</w:t>
            </w:r>
            <w:r>
              <w:rPr>
                <w:noProof/>
                <w:webHidden/>
              </w:rPr>
              <w:tab/>
            </w:r>
            <w:r>
              <w:rPr>
                <w:noProof/>
                <w:webHidden/>
              </w:rPr>
              <w:fldChar w:fldCharType="begin"/>
            </w:r>
            <w:r>
              <w:rPr>
                <w:noProof/>
                <w:webHidden/>
              </w:rPr>
              <w:instrText xml:space="preserve"> PAGEREF _Toc110071372 \h </w:instrText>
            </w:r>
            <w:r>
              <w:rPr>
                <w:noProof/>
                <w:webHidden/>
              </w:rPr>
            </w:r>
            <w:r>
              <w:rPr>
                <w:noProof/>
                <w:webHidden/>
              </w:rPr>
              <w:fldChar w:fldCharType="separate"/>
            </w:r>
            <w:r>
              <w:rPr>
                <w:noProof/>
                <w:webHidden/>
              </w:rPr>
              <w:t>57</w:t>
            </w:r>
            <w:r>
              <w:rPr>
                <w:noProof/>
                <w:webHidden/>
              </w:rPr>
              <w:fldChar w:fldCharType="end"/>
            </w:r>
          </w:hyperlink>
        </w:p>
        <w:p w14:paraId="05DF0098" w14:textId="7FC9053D" w:rsidR="00702F8D" w:rsidRDefault="00702F8D">
          <w:pPr>
            <w:pStyle w:val="TOC3"/>
            <w:tabs>
              <w:tab w:val="right" w:leader="dot" w:pos="9016"/>
            </w:tabs>
            <w:rPr>
              <w:rFonts w:asciiTheme="minorHAnsi" w:eastAsiaTheme="minorEastAsia" w:hAnsiTheme="minorHAnsi"/>
              <w:noProof/>
              <w:lang w:eastAsia="en-GB"/>
            </w:rPr>
          </w:pPr>
          <w:hyperlink w:anchor="_Toc110071373" w:history="1">
            <w:r w:rsidRPr="00CF0682">
              <w:rPr>
                <w:rStyle w:val="Hyperlink"/>
                <w:rFonts w:ascii="Times New Roman" w:hAnsi="Times New Roman" w:cs="Times New Roman"/>
                <w:noProof/>
              </w:rPr>
              <w:t>7.2.2 Managed Wi-Fi Deployment</w:t>
            </w:r>
            <w:r>
              <w:rPr>
                <w:noProof/>
                <w:webHidden/>
              </w:rPr>
              <w:tab/>
            </w:r>
            <w:r>
              <w:rPr>
                <w:noProof/>
                <w:webHidden/>
              </w:rPr>
              <w:fldChar w:fldCharType="begin"/>
            </w:r>
            <w:r>
              <w:rPr>
                <w:noProof/>
                <w:webHidden/>
              </w:rPr>
              <w:instrText xml:space="preserve"> PAGEREF _Toc110071373 \h </w:instrText>
            </w:r>
            <w:r>
              <w:rPr>
                <w:noProof/>
                <w:webHidden/>
              </w:rPr>
            </w:r>
            <w:r>
              <w:rPr>
                <w:noProof/>
                <w:webHidden/>
              </w:rPr>
              <w:fldChar w:fldCharType="separate"/>
            </w:r>
            <w:r>
              <w:rPr>
                <w:noProof/>
                <w:webHidden/>
              </w:rPr>
              <w:t>58</w:t>
            </w:r>
            <w:r>
              <w:rPr>
                <w:noProof/>
                <w:webHidden/>
              </w:rPr>
              <w:fldChar w:fldCharType="end"/>
            </w:r>
          </w:hyperlink>
        </w:p>
        <w:p w14:paraId="57267AC5" w14:textId="44B32101" w:rsidR="00702F8D" w:rsidRDefault="00702F8D">
          <w:pPr>
            <w:pStyle w:val="TOC3"/>
            <w:tabs>
              <w:tab w:val="right" w:leader="dot" w:pos="9016"/>
            </w:tabs>
            <w:rPr>
              <w:rFonts w:asciiTheme="minorHAnsi" w:eastAsiaTheme="minorEastAsia" w:hAnsiTheme="minorHAnsi"/>
              <w:noProof/>
              <w:lang w:eastAsia="en-GB"/>
            </w:rPr>
          </w:pPr>
          <w:hyperlink w:anchor="_Toc110071374" w:history="1">
            <w:r w:rsidRPr="00CF0682">
              <w:rPr>
                <w:rStyle w:val="Hyperlink"/>
                <w:rFonts w:ascii="Times New Roman" w:hAnsi="Times New Roman" w:cs="Times New Roman"/>
                <w:noProof/>
              </w:rPr>
              <w:t>7.2.3 Alternative Deployment Methods.</w:t>
            </w:r>
            <w:r>
              <w:rPr>
                <w:noProof/>
                <w:webHidden/>
              </w:rPr>
              <w:tab/>
            </w:r>
            <w:r>
              <w:rPr>
                <w:noProof/>
                <w:webHidden/>
              </w:rPr>
              <w:fldChar w:fldCharType="begin"/>
            </w:r>
            <w:r>
              <w:rPr>
                <w:noProof/>
                <w:webHidden/>
              </w:rPr>
              <w:instrText xml:space="preserve"> PAGEREF _Toc110071374 \h </w:instrText>
            </w:r>
            <w:r>
              <w:rPr>
                <w:noProof/>
                <w:webHidden/>
              </w:rPr>
            </w:r>
            <w:r>
              <w:rPr>
                <w:noProof/>
                <w:webHidden/>
              </w:rPr>
              <w:fldChar w:fldCharType="separate"/>
            </w:r>
            <w:r>
              <w:rPr>
                <w:noProof/>
                <w:webHidden/>
              </w:rPr>
              <w:t>58</w:t>
            </w:r>
            <w:r>
              <w:rPr>
                <w:noProof/>
                <w:webHidden/>
              </w:rPr>
              <w:fldChar w:fldCharType="end"/>
            </w:r>
          </w:hyperlink>
        </w:p>
        <w:p w14:paraId="7A40B034" w14:textId="0B7B27BD" w:rsidR="00702F8D" w:rsidRDefault="00702F8D">
          <w:pPr>
            <w:pStyle w:val="TOC2"/>
            <w:tabs>
              <w:tab w:val="right" w:leader="dot" w:pos="9016"/>
            </w:tabs>
            <w:rPr>
              <w:rFonts w:asciiTheme="minorHAnsi" w:eastAsiaTheme="minorEastAsia" w:hAnsiTheme="minorHAnsi"/>
              <w:noProof/>
              <w:lang w:eastAsia="en-GB"/>
            </w:rPr>
          </w:pPr>
          <w:hyperlink w:anchor="_Toc110071375" w:history="1">
            <w:r w:rsidRPr="00CF0682">
              <w:rPr>
                <w:rStyle w:val="Hyperlink"/>
                <w:rFonts w:ascii="Times New Roman" w:hAnsi="Times New Roman" w:cs="Times New Roman"/>
                <w:noProof/>
              </w:rPr>
              <w:t>7.3 Personal Reflection</w:t>
            </w:r>
            <w:r>
              <w:rPr>
                <w:noProof/>
                <w:webHidden/>
              </w:rPr>
              <w:tab/>
            </w:r>
            <w:r>
              <w:rPr>
                <w:noProof/>
                <w:webHidden/>
              </w:rPr>
              <w:fldChar w:fldCharType="begin"/>
            </w:r>
            <w:r>
              <w:rPr>
                <w:noProof/>
                <w:webHidden/>
              </w:rPr>
              <w:instrText xml:space="preserve"> PAGEREF _Toc110071375 \h </w:instrText>
            </w:r>
            <w:r>
              <w:rPr>
                <w:noProof/>
                <w:webHidden/>
              </w:rPr>
            </w:r>
            <w:r>
              <w:rPr>
                <w:noProof/>
                <w:webHidden/>
              </w:rPr>
              <w:fldChar w:fldCharType="separate"/>
            </w:r>
            <w:r>
              <w:rPr>
                <w:noProof/>
                <w:webHidden/>
              </w:rPr>
              <w:t>58</w:t>
            </w:r>
            <w:r>
              <w:rPr>
                <w:noProof/>
                <w:webHidden/>
              </w:rPr>
              <w:fldChar w:fldCharType="end"/>
            </w:r>
          </w:hyperlink>
        </w:p>
        <w:p w14:paraId="1EB4B686" w14:textId="532ECB4C" w:rsidR="00702F8D" w:rsidRDefault="00702F8D">
          <w:pPr>
            <w:pStyle w:val="TOC2"/>
            <w:tabs>
              <w:tab w:val="right" w:leader="dot" w:pos="9016"/>
            </w:tabs>
            <w:rPr>
              <w:rFonts w:asciiTheme="minorHAnsi" w:eastAsiaTheme="minorEastAsia" w:hAnsiTheme="minorHAnsi"/>
              <w:noProof/>
              <w:lang w:eastAsia="en-GB"/>
            </w:rPr>
          </w:pPr>
          <w:hyperlink w:anchor="_Toc110071376" w:history="1">
            <w:r w:rsidRPr="00CF0682">
              <w:rPr>
                <w:rStyle w:val="Hyperlink"/>
                <w:rFonts w:ascii="Times New Roman" w:hAnsi="Times New Roman" w:cs="Times New Roman"/>
                <w:noProof/>
              </w:rPr>
              <w:t>7.4 Organisational Reflection</w:t>
            </w:r>
            <w:r>
              <w:rPr>
                <w:noProof/>
                <w:webHidden/>
              </w:rPr>
              <w:tab/>
            </w:r>
            <w:r>
              <w:rPr>
                <w:noProof/>
                <w:webHidden/>
              </w:rPr>
              <w:fldChar w:fldCharType="begin"/>
            </w:r>
            <w:r>
              <w:rPr>
                <w:noProof/>
                <w:webHidden/>
              </w:rPr>
              <w:instrText xml:space="preserve"> PAGEREF _Toc110071376 \h </w:instrText>
            </w:r>
            <w:r>
              <w:rPr>
                <w:noProof/>
                <w:webHidden/>
              </w:rPr>
            </w:r>
            <w:r>
              <w:rPr>
                <w:noProof/>
                <w:webHidden/>
              </w:rPr>
              <w:fldChar w:fldCharType="separate"/>
            </w:r>
            <w:r>
              <w:rPr>
                <w:noProof/>
                <w:webHidden/>
              </w:rPr>
              <w:t>59</w:t>
            </w:r>
            <w:r>
              <w:rPr>
                <w:noProof/>
                <w:webHidden/>
              </w:rPr>
              <w:fldChar w:fldCharType="end"/>
            </w:r>
          </w:hyperlink>
        </w:p>
        <w:p w14:paraId="15CB016F" w14:textId="3D42D1BC" w:rsidR="00702F8D" w:rsidRDefault="00702F8D">
          <w:pPr>
            <w:pStyle w:val="TOC1"/>
            <w:rPr>
              <w:rFonts w:asciiTheme="minorHAnsi" w:eastAsiaTheme="minorEastAsia" w:hAnsiTheme="minorHAnsi"/>
              <w:noProof/>
              <w:sz w:val="22"/>
              <w:lang w:eastAsia="en-GB"/>
            </w:rPr>
          </w:pPr>
          <w:hyperlink w:anchor="_Toc110071377" w:history="1">
            <w:r w:rsidRPr="00CF0682">
              <w:rPr>
                <w:rStyle w:val="Hyperlink"/>
                <w:rFonts w:ascii="Times New Roman" w:hAnsi="Times New Roman" w:cs="Times New Roman"/>
                <w:noProof/>
              </w:rPr>
              <w:t>8.</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_Toc110071377 \h </w:instrText>
            </w:r>
            <w:r>
              <w:rPr>
                <w:noProof/>
                <w:webHidden/>
              </w:rPr>
            </w:r>
            <w:r>
              <w:rPr>
                <w:noProof/>
                <w:webHidden/>
              </w:rPr>
              <w:fldChar w:fldCharType="separate"/>
            </w:r>
            <w:r>
              <w:rPr>
                <w:noProof/>
                <w:webHidden/>
              </w:rPr>
              <w:t>60</w:t>
            </w:r>
            <w:r>
              <w:rPr>
                <w:noProof/>
                <w:webHidden/>
              </w:rPr>
              <w:fldChar w:fldCharType="end"/>
            </w:r>
          </w:hyperlink>
        </w:p>
        <w:p w14:paraId="2802AF21" w14:textId="12C99D7D" w:rsidR="00702F8D" w:rsidRDefault="00702F8D">
          <w:pPr>
            <w:pStyle w:val="TOC1"/>
            <w:rPr>
              <w:rFonts w:asciiTheme="minorHAnsi" w:eastAsiaTheme="minorEastAsia" w:hAnsiTheme="minorHAnsi"/>
              <w:noProof/>
              <w:sz w:val="22"/>
              <w:lang w:eastAsia="en-GB"/>
            </w:rPr>
          </w:pPr>
          <w:hyperlink w:anchor="_Toc110071378" w:history="1">
            <w:r w:rsidRPr="00CF0682">
              <w:rPr>
                <w:rStyle w:val="Hyperlink"/>
                <w:rFonts w:ascii="Times New Roman" w:hAnsi="Times New Roman" w:cs="Times New Roman"/>
                <w:noProof/>
              </w:rPr>
              <w:t>9.</w:t>
            </w:r>
            <w:r>
              <w:rPr>
                <w:rFonts w:asciiTheme="minorHAnsi" w:eastAsiaTheme="minorEastAsia" w:hAnsiTheme="minorHAnsi"/>
                <w:noProof/>
                <w:sz w:val="22"/>
                <w:lang w:eastAsia="en-GB"/>
              </w:rPr>
              <w:tab/>
            </w:r>
            <w:r w:rsidRPr="00CF0682">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_Toc110071378 \h </w:instrText>
            </w:r>
            <w:r>
              <w:rPr>
                <w:noProof/>
                <w:webHidden/>
              </w:rPr>
            </w:r>
            <w:r>
              <w:rPr>
                <w:noProof/>
                <w:webHidden/>
              </w:rPr>
              <w:fldChar w:fldCharType="separate"/>
            </w:r>
            <w:r>
              <w:rPr>
                <w:noProof/>
                <w:webHidden/>
              </w:rPr>
              <w:t>62</w:t>
            </w:r>
            <w:r>
              <w:rPr>
                <w:noProof/>
                <w:webHidden/>
              </w:rPr>
              <w:fldChar w:fldCharType="end"/>
            </w:r>
          </w:hyperlink>
        </w:p>
        <w:p w14:paraId="6B9FE0A6" w14:textId="047DA940" w:rsidR="00C7073E" w:rsidRPr="001C0141" w:rsidRDefault="0066771C">
          <w:pPr>
            <w:rPr>
              <w:rFonts w:ascii="Times New Roman" w:hAnsi="Times New Roman" w:cs="Times New Roman"/>
            </w:rPr>
          </w:pPr>
          <w:r w:rsidRPr="001C0141">
            <w:rPr>
              <w:rFonts w:ascii="Times New Roman" w:hAnsi="Times New Roman" w:cs="Times New Roman"/>
              <w:b/>
              <w:bCs/>
              <w:noProof/>
            </w:rPr>
            <w:fldChar w:fldCharType="end"/>
          </w:r>
        </w:p>
      </w:sdtContent>
    </w:sdt>
    <w:p w14:paraId="188AE0BF" w14:textId="0981ACAD" w:rsidR="00602D8E" w:rsidRPr="001C0141" w:rsidRDefault="00602D8E">
      <w:pPr>
        <w:rPr>
          <w:rFonts w:ascii="Times New Roman" w:hAnsi="Times New Roman" w:cs="Times New Roman"/>
          <w:lang w:val="en-US"/>
        </w:rPr>
        <w:sectPr w:rsidR="00602D8E" w:rsidRPr="001C0141" w:rsidSect="00A27707">
          <w:footerReference w:type="default" r:id="rId11"/>
          <w:pgSz w:w="11906" w:h="16838"/>
          <w:pgMar w:top="1440" w:right="1440" w:bottom="1440" w:left="1440" w:header="708" w:footer="708" w:gutter="0"/>
          <w:pgNumType w:start="0" w:chapStyle="1"/>
          <w:cols w:space="708"/>
          <w:titlePg/>
          <w:docGrid w:linePitch="360"/>
        </w:sectPr>
      </w:pPr>
      <w:bookmarkStart w:id="2" w:name="_GoBack"/>
      <w:bookmarkEnd w:id="2"/>
    </w:p>
    <w:p w14:paraId="4C7D4D16" w14:textId="56ABBFB0" w:rsidR="006E1FBA" w:rsidRPr="001C0141" w:rsidRDefault="00C31043" w:rsidP="00F27316">
      <w:pPr>
        <w:pStyle w:val="Heading1"/>
        <w:numPr>
          <w:ilvl w:val="0"/>
          <w:numId w:val="28"/>
        </w:numPr>
        <w:rPr>
          <w:rFonts w:ascii="Times New Roman" w:hAnsi="Times New Roman" w:cs="Times New Roman"/>
          <w:szCs w:val="28"/>
        </w:rPr>
      </w:pPr>
      <w:bookmarkStart w:id="3" w:name="_Toc110071306"/>
      <w:r w:rsidRPr="001C0141">
        <w:rPr>
          <w:rFonts w:ascii="Times New Roman" w:hAnsi="Times New Roman" w:cs="Times New Roman"/>
          <w:szCs w:val="28"/>
        </w:rPr>
        <w:lastRenderedPageBreak/>
        <w:t xml:space="preserve">Chapter </w:t>
      </w:r>
      <w:r w:rsidR="000D3897" w:rsidRPr="001C0141">
        <w:rPr>
          <w:rFonts w:ascii="Times New Roman" w:hAnsi="Times New Roman" w:cs="Times New Roman"/>
          <w:szCs w:val="28"/>
        </w:rPr>
        <w:t>One:</w:t>
      </w:r>
      <w:r w:rsidRPr="001C0141">
        <w:rPr>
          <w:rFonts w:ascii="Times New Roman" w:hAnsi="Times New Roman" w:cs="Times New Roman"/>
          <w:szCs w:val="28"/>
        </w:rPr>
        <w:t xml:space="preserve"> Introduction</w:t>
      </w:r>
      <w:bookmarkEnd w:id="3"/>
    </w:p>
    <w:p w14:paraId="3750F9FA" w14:textId="22A25272" w:rsidR="00C31043" w:rsidRPr="001C0141" w:rsidRDefault="00C31043" w:rsidP="00C31043">
      <w:pPr>
        <w:pStyle w:val="Heading2"/>
        <w:numPr>
          <w:ilvl w:val="1"/>
          <w:numId w:val="28"/>
        </w:numPr>
        <w:rPr>
          <w:rFonts w:ascii="Times New Roman" w:hAnsi="Times New Roman" w:cs="Times New Roman"/>
        </w:rPr>
      </w:pPr>
      <w:bookmarkStart w:id="4" w:name="_Toc110071307"/>
      <w:r w:rsidRPr="001C0141">
        <w:rPr>
          <w:rFonts w:ascii="Times New Roman" w:hAnsi="Times New Roman" w:cs="Times New Roman"/>
        </w:rPr>
        <w:t>Introduction</w:t>
      </w:r>
      <w:bookmarkEnd w:id="4"/>
    </w:p>
    <w:p w14:paraId="48419A02" w14:textId="68C798B1" w:rsidR="000D3897" w:rsidRPr="001C0141" w:rsidRDefault="000D3897" w:rsidP="000D3897">
      <w:pPr>
        <w:rPr>
          <w:rFonts w:ascii="Times New Roman" w:hAnsi="Times New Roman" w:cs="Times New Roman"/>
        </w:rPr>
      </w:pPr>
      <w:r w:rsidRPr="001C0141">
        <w:rPr>
          <w:rFonts w:ascii="Times New Roman" w:hAnsi="Times New Roman" w:cs="Times New Roman"/>
        </w:rPr>
        <w:t>This chapter will cover an introduction in to the existing networks and infrastructures that are and have been utilised in traditional device deployment for corporate based working environments. It will then expand on the changes being introduced in the form of working from home and mobile staff working behaviours in relation to examples such as community based staff. With this in mind a discussion on how the corporate ICT has to change how they manage both the user and devices entities moving forward.</w:t>
      </w:r>
    </w:p>
    <w:p w14:paraId="153C5E0D" w14:textId="0D3FB76F" w:rsidR="00E15CAC" w:rsidRPr="001C0141" w:rsidRDefault="00E15CAC" w:rsidP="00E15CAC">
      <w:pPr>
        <w:pStyle w:val="Heading2"/>
        <w:numPr>
          <w:ilvl w:val="1"/>
          <w:numId w:val="28"/>
        </w:numPr>
        <w:rPr>
          <w:rFonts w:ascii="Times New Roman" w:hAnsi="Times New Roman" w:cs="Times New Roman"/>
        </w:rPr>
      </w:pPr>
      <w:bookmarkStart w:id="5" w:name="_Toc110071308"/>
      <w:r w:rsidRPr="001C0141">
        <w:rPr>
          <w:rFonts w:ascii="Times New Roman" w:hAnsi="Times New Roman" w:cs="Times New Roman"/>
        </w:rPr>
        <w:t>Existing Networks</w:t>
      </w:r>
      <w:r w:rsidR="00E215E8" w:rsidRPr="001C0141">
        <w:rPr>
          <w:rFonts w:ascii="Times New Roman" w:hAnsi="Times New Roman" w:cs="Times New Roman"/>
        </w:rPr>
        <w:t xml:space="preserve"> &amp; </w:t>
      </w:r>
      <w:r w:rsidRPr="001C0141">
        <w:rPr>
          <w:rFonts w:ascii="Times New Roman" w:hAnsi="Times New Roman" w:cs="Times New Roman"/>
        </w:rPr>
        <w:t>Infrastructure</w:t>
      </w:r>
      <w:bookmarkEnd w:id="5"/>
    </w:p>
    <w:p w14:paraId="606CCE67" w14:textId="15B976A5" w:rsidR="00227E4C" w:rsidRPr="001C0141" w:rsidRDefault="00227E4C" w:rsidP="00227E4C">
      <w:pPr>
        <w:rPr>
          <w:rFonts w:ascii="Times New Roman" w:hAnsi="Times New Roman" w:cs="Times New Roman"/>
        </w:rPr>
      </w:pPr>
      <w:r w:rsidRPr="001C0141">
        <w:rPr>
          <w:rFonts w:ascii="Times New Roman" w:hAnsi="Times New Roman" w:cs="Times New Roman"/>
        </w:rPr>
        <w:t>Existing traditional infrastructure is primarily focussed around a corporate on-site managed network consisting of Desktops and Laptops utilised on the corporate network and on-premise, connecting to the corporate network via managed on site switches, routers, wireless access points as well as security orientated devices such as Firewalls and Filtering Solutions Figure 1.</w:t>
      </w:r>
    </w:p>
    <w:p w14:paraId="7411BF98" w14:textId="0B509BC0" w:rsidR="00227E4C" w:rsidRPr="001C0141" w:rsidRDefault="00227E4C" w:rsidP="00227E4C">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E73D27E" wp14:editId="47A43B1A">
            <wp:extent cx="4827008" cy="26193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3009" cy="2660617"/>
                    </a:xfrm>
                    <a:prstGeom prst="rect">
                      <a:avLst/>
                    </a:prstGeom>
                  </pic:spPr>
                </pic:pic>
              </a:graphicData>
            </a:graphic>
          </wp:inline>
        </w:drawing>
      </w:r>
    </w:p>
    <w:p w14:paraId="1AFCC3A4" w14:textId="5F577D04" w:rsidR="00227E4C" w:rsidRPr="001C0141" w:rsidRDefault="00227E4C" w:rsidP="00227E4C">
      <w:pPr>
        <w:rPr>
          <w:rFonts w:ascii="Times New Roman" w:hAnsi="Times New Roman" w:cs="Times New Roman"/>
        </w:rPr>
      </w:pPr>
      <w:r w:rsidRPr="001C0141">
        <w:rPr>
          <w:rFonts w:ascii="Times New Roman" w:hAnsi="Times New Roman" w:cs="Times New Roman"/>
        </w:rPr>
        <w:t>Figure 1. Traditional On-Premise network example.</w:t>
      </w:r>
    </w:p>
    <w:p w14:paraId="3A8DE5E2" w14:textId="77777777" w:rsidR="005E65E4" w:rsidRPr="001C0141" w:rsidRDefault="005E65E4" w:rsidP="00FB2FC5">
      <w:pPr>
        <w:rPr>
          <w:rFonts w:ascii="Times New Roman" w:hAnsi="Times New Roman" w:cs="Times New Roman"/>
        </w:rPr>
      </w:pPr>
      <w:r w:rsidRPr="001C0141">
        <w:rPr>
          <w:rFonts w:ascii="Times New Roman" w:hAnsi="Times New Roman" w:cs="Times New Roman"/>
        </w:rPr>
        <w:t xml:space="preserve">With this example in mind and with the traditional working practices of the end user, it is primarily the focus of securing the network and its infrastructure within the boundaries of the corporate network up to the network edge. </w:t>
      </w:r>
    </w:p>
    <w:p w14:paraId="09BB4A5A" w14:textId="77777777" w:rsidR="0003722B" w:rsidRPr="001C0141" w:rsidRDefault="005E65E4" w:rsidP="00FB2FC5">
      <w:pPr>
        <w:rPr>
          <w:rFonts w:ascii="Times New Roman" w:hAnsi="Times New Roman" w:cs="Times New Roman"/>
        </w:rPr>
      </w:pPr>
      <w:r w:rsidRPr="001C0141">
        <w:rPr>
          <w:rFonts w:ascii="Times New Roman" w:hAnsi="Times New Roman" w:cs="Times New Roman"/>
        </w:rPr>
        <w:t>The concerns for infrastructure engineers beyond the corporate network have largely been minimal and less of a focus,</w:t>
      </w:r>
      <w:r w:rsidR="0003722B" w:rsidRPr="001C0141">
        <w:rPr>
          <w:rFonts w:ascii="Times New Roman" w:hAnsi="Times New Roman" w:cs="Times New Roman"/>
        </w:rPr>
        <w:t xml:space="preserve"> as the majority of the end user access and locality was within the corporate physical network locations &amp; premise. \</w:t>
      </w:r>
    </w:p>
    <w:p w14:paraId="56AAA3C5" w14:textId="57500E0A" w:rsidR="00FB2FC5" w:rsidRPr="001C0141" w:rsidRDefault="0003722B" w:rsidP="00FB2FC5">
      <w:pPr>
        <w:rPr>
          <w:rFonts w:ascii="Times New Roman" w:hAnsi="Times New Roman" w:cs="Times New Roman"/>
        </w:rPr>
      </w:pPr>
      <w:r w:rsidRPr="001C0141">
        <w:rPr>
          <w:rFonts w:ascii="Times New Roman" w:hAnsi="Times New Roman" w:cs="Times New Roman"/>
        </w:rPr>
        <w:t>Where a limited amount</w:t>
      </w:r>
      <w:r w:rsidR="005E65E4" w:rsidRPr="001C0141">
        <w:rPr>
          <w:rFonts w:ascii="Times New Roman" w:hAnsi="Times New Roman" w:cs="Times New Roman"/>
        </w:rPr>
        <w:t xml:space="preserve"> </w:t>
      </w:r>
      <w:r w:rsidRPr="001C0141">
        <w:rPr>
          <w:rFonts w:ascii="Times New Roman" w:hAnsi="Times New Roman" w:cs="Times New Roman"/>
        </w:rPr>
        <w:t xml:space="preserve">of remote end user connectivity was required, it would </w:t>
      </w:r>
      <w:r w:rsidR="005E65E4" w:rsidRPr="001C0141">
        <w:rPr>
          <w:rFonts w:ascii="Times New Roman" w:hAnsi="Times New Roman" w:cs="Times New Roman"/>
        </w:rPr>
        <w:t xml:space="preserve">primarily </w:t>
      </w:r>
      <w:r w:rsidRPr="001C0141">
        <w:rPr>
          <w:rFonts w:ascii="Times New Roman" w:hAnsi="Times New Roman" w:cs="Times New Roman"/>
        </w:rPr>
        <w:t xml:space="preserve">be </w:t>
      </w:r>
      <w:r w:rsidR="005E65E4" w:rsidRPr="001C0141">
        <w:rPr>
          <w:rFonts w:ascii="Times New Roman" w:hAnsi="Times New Roman" w:cs="Times New Roman"/>
        </w:rPr>
        <w:t>handled utilising VPN solutions either over captive portals or dedicated device orientated VPN solutions</w:t>
      </w:r>
      <w:r w:rsidRPr="001C0141">
        <w:rPr>
          <w:rFonts w:ascii="Times New Roman" w:hAnsi="Times New Roman" w:cs="Times New Roman"/>
        </w:rPr>
        <w:t xml:space="preserve"> Figure 2.</w:t>
      </w:r>
    </w:p>
    <w:p w14:paraId="7CDA439F" w14:textId="1D46E82B" w:rsidR="005E65E4" w:rsidRPr="001C0141" w:rsidRDefault="0074287B" w:rsidP="00FB2FC5">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7EF1B743" wp14:editId="44F78350">
            <wp:extent cx="3352933" cy="1485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04531" cy="1508766"/>
                    </a:xfrm>
                    <a:prstGeom prst="rect">
                      <a:avLst/>
                    </a:prstGeom>
                  </pic:spPr>
                </pic:pic>
              </a:graphicData>
            </a:graphic>
          </wp:inline>
        </w:drawing>
      </w:r>
    </w:p>
    <w:p w14:paraId="444580BA" w14:textId="6853FC7B" w:rsidR="0074287B" w:rsidRPr="001C0141" w:rsidRDefault="0074287B" w:rsidP="00FB2FC5">
      <w:pPr>
        <w:rPr>
          <w:rFonts w:ascii="Times New Roman" w:hAnsi="Times New Roman" w:cs="Times New Roman"/>
        </w:rPr>
      </w:pPr>
      <w:r w:rsidRPr="001C0141">
        <w:rPr>
          <w:rFonts w:ascii="Times New Roman" w:hAnsi="Times New Roman" w:cs="Times New Roman"/>
        </w:rPr>
        <w:t>Figure 2. Example of VPN connectivity to Corporate Network.</w:t>
      </w:r>
    </w:p>
    <w:p w14:paraId="7909D7AB" w14:textId="77777777" w:rsidR="0003722B" w:rsidRPr="001C0141" w:rsidRDefault="0003722B" w:rsidP="00FB2FC5">
      <w:pPr>
        <w:rPr>
          <w:rFonts w:ascii="Times New Roman" w:hAnsi="Times New Roman" w:cs="Times New Roman"/>
        </w:rPr>
      </w:pPr>
    </w:p>
    <w:p w14:paraId="793548E2" w14:textId="7BD7CFB7" w:rsidR="00E215E8" w:rsidRPr="001C0141" w:rsidRDefault="00B01107" w:rsidP="00E215E8">
      <w:pPr>
        <w:pStyle w:val="Heading2"/>
        <w:numPr>
          <w:ilvl w:val="1"/>
          <w:numId w:val="28"/>
        </w:numPr>
        <w:rPr>
          <w:rFonts w:ascii="Times New Roman" w:hAnsi="Times New Roman" w:cs="Times New Roman"/>
        </w:rPr>
      </w:pPr>
      <w:bookmarkStart w:id="6" w:name="_Toc110071309"/>
      <w:r w:rsidRPr="001C0141">
        <w:rPr>
          <w:rFonts w:ascii="Times New Roman" w:hAnsi="Times New Roman" w:cs="Times New Roman"/>
        </w:rPr>
        <w:t>Evolution of</w:t>
      </w:r>
      <w:r w:rsidR="00E215E8" w:rsidRPr="001C0141">
        <w:rPr>
          <w:rFonts w:ascii="Times New Roman" w:hAnsi="Times New Roman" w:cs="Times New Roman"/>
        </w:rPr>
        <w:t xml:space="preserve"> </w:t>
      </w:r>
      <w:r w:rsidRPr="001C0141">
        <w:rPr>
          <w:rFonts w:ascii="Times New Roman" w:hAnsi="Times New Roman" w:cs="Times New Roman"/>
        </w:rPr>
        <w:t>End User Access</w:t>
      </w:r>
      <w:r w:rsidR="00FB2FC5" w:rsidRPr="001C0141">
        <w:rPr>
          <w:rFonts w:ascii="Times New Roman" w:hAnsi="Times New Roman" w:cs="Times New Roman"/>
        </w:rPr>
        <w:t xml:space="preserve"> &amp; Management</w:t>
      </w:r>
      <w:bookmarkEnd w:id="6"/>
    </w:p>
    <w:p w14:paraId="5D54DAF1" w14:textId="77777777" w:rsidR="00B01107" w:rsidRPr="001C0141" w:rsidRDefault="00B01107" w:rsidP="00B01107">
      <w:pPr>
        <w:rPr>
          <w:rFonts w:ascii="Times New Roman" w:hAnsi="Times New Roman" w:cs="Times New Roman"/>
        </w:rPr>
      </w:pPr>
      <w:r w:rsidRPr="001C0141">
        <w:rPr>
          <w:rFonts w:ascii="Times New Roman" w:hAnsi="Times New Roman" w:cs="Times New Roman"/>
        </w:rPr>
        <w:t xml:space="preserve">Traditional mobile enablement would have been the deployment of Laptops with traditional Windows or Apple OS based platforms. And while these have enabled the end user to a degree to become more mobile enabled, they are still based on the traditional desktop operating systems, and as such the software platforms utilised to carry out the day to day workloads were often the same. </w:t>
      </w:r>
    </w:p>
    <w:p w14:paraId="1B602B6A" w14:textId="14CBFA21" w:rsidR="00B01107" w:rsidRPr="001C0141" w:rsidRDefault="00B01107" w:rsidP="00B01107">
      <w:pPr>
        <w:rPr>
          <w:rFonts w:ascii="Times New Roman" w:hAnsi="Times New Roman" w:cs="Times New Roman"/>
        </w:rPr>
      </w:pPr>
      <w:r w:rsidRPr="001C0141">
        <w:rPr>
          <w:rFonts w:ascii="Times New Roman" w:hAnsi="Times New Roman" w:cs="Times New Roman"/>
        </w:rPr>
        <w:t xml:space="preserve">So this </w:t>
      </w:r>
      <w:r w:rsidR="005E65E4" w:rsidRPr="001C0141">
        <w:rPr>
          <w:rFonts w:ascii="Times New Roman" w:hAnsi="Times New Roman" w:cs="Times New Roman"/>
        </w:rPr>
        <w:t xml:space="preserve">has </w:t>
      </w:r>
      <w:r w:rsidRPr="001C0141">
        <w:rPr>
          <w:rFonts w:ascii="Times New Roman" w:hAnsi="Times New Roman" w:cs="Times New Roman"/>
        </w:rPr>
        <w:t xml:space="preserve">meant staff were able to access some systems potentially off-line while off of the traditional corporate enterprise network, they would often still need to come to site to sync the data or even add to the data as the systems themselves were not designed for mobility. </w:t>
      </w:r>
    </w:p>
    <w:p w14:paraId="02AF50DE" w14:textId="77777777" w:rsidR="00BD53A9" w:rsidRPr="001C0141" w:rsidRDefault="00B01107" w:rsidP="00B01107">
      <w:pPr>
        <w:rPr>
          <w:rFonts w:ascii="Times New Roman" w:hAnsi="Times New Roman" w:cs="Times New Roman"/>
        </w:rPr>
      </w:pPr>
      <w:r w:rsidRPr="001C0141">
        <w:rPr>
          <w:rFonts w:ascii="Times New Roman" w:hAnsi="Times New Roman" w:cs="Times New Roman"/>
        </w:rPr>
        <w:t xml:space="preserve">This is where the increasing access to mobile devices types and platforms such as Phones and Tablets come in to play. The ability to have less cumbersome devices which are also aimed at not only mobility from a physical sense but also mobility from a connectivity sense out of the box. </w:t>
      </w:r>
    </w:p>
    <w:p w14:paraId="536E4F82" w14:textId="2EDD811F" w:rsidR="00B01107" w:rsidRPr="001C0141" w:rsidRDefault="00B01107" w:rsidP="00B01107">
      <w:pPr>
        <w:rPr>
          <w:rFonts w:ascii="Times New Roman" w:hAnsi="Times New Roman" w:cs="Times New Roman"/>
        </w:rPr>
      </w:pPr>
      <w:r w:rsidRPr="001C0141">
        <w:rPr>
          <w:rFonts w:ascii="Times New Roman" w:hAnsi="Times New Roman" w:cs="Times New Roman"/>
        </w:rPr>
        <w:t xml:space="preserve">But this also ties in to the development of applications not only from external vendors but from internal ICT development teams to have either standalone application designed from the ground up to operate on such platform, but also optimised add-on applications that are tied in to a traditional desktop OS platform. Allowing the end users to utilise the best method of access and engagement based on their need at any given time. </w:t>
      </w:r>
    </w:p>
    <w:p w14:paraId="49ED0B70" w14:textId="77777777" w:rsidR="00B01107" w:rsidRPr="001C0141" w:rsidRDefault="00B01107" w:rsidP="00B01107">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BF40C4E" wp14:editId="7C88C50E">
            <wp:extent cx="5731510" cy="25171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17140"/>
                    </a:xfrm>
                    <a:prstGeom prst="rect">
                      <a:avLst/>
                    </a:prstGeom>
                  </pic:spPr>
                </pic:pic>
              </a:graphicData>
            </a:graphic>
          </wp:inline>
        </w:drawing>
      </w:r>
    </w:p>
    <w:p w14:paraId="25DCA008" w14:textId="795FAFC4" w:rsidR="00B01107" w:rsidRPr="001C0141" w:rsidRDefault="00B01107" w:rsidP="00B01107">
      <w:pPr>
        <w:rPr>
          <w:rFonts w:ascii="Times New Roman" w:hAnsi="Times New Roman" w:cs="Times New Roman"/>
        </w:rPr>
      </w:pPr>
      <w:r w:rsidRPr="001C0141">
        <w:rPr>
          <w:rFonts w:ascii="Times New Roman" w:hAnsi="Times New Roman" w:cs="Times New Roman"/>
        </w:rPr>
        <w:t xml:space="preserve">Figure </w:t>
      </w:r>
      <w:r w:rsidR="006D0338" w:rsidRPr="001C0141">
        <w:rPr>
          <w:rFonts w:ascii="Times New Roman" w:hAnsi="Times New Roman" w:cs="Times New Roman"/>
        </w:rPr>
        <w:t>3</w:t>
      </w:r>
      <w:r w:rsidRPr="001C0141">
        <w:rPr>
          <w:rFonts w:ascii="Times New Roman" w:hAnsi="Times New Roman" w:cs="Times New Roman"/>
        </w:rPr>
        <w:t>. Mobile enablement Benefits and reasons to adopt.</w:t>
      </w:r>
    </w:p>
    <w:p w14:paraId="47885D98" w14:textId="77777777" w:rsidR="00E215E8" w:rsidRPr="001C0141" w:rsidRDefault="00E215E8" w:rsidP="00E15CAC">
      <w:pPr>
        <w:rPr>
          <w:rFonts w:ascii="Times New Roman" w:hAnsi="Times New Roman" w:cs="Times New Roman"/>
        </w:rPr>
      </w:pPr>
    </w:p>
    <w:p w14:paraId="00B6424B" w14:textId="77777777" w:rsidR="005E65E4" w:rsidRPr="001C0141" w:rsidRDefault="00E15CAC" w:rsidP="00E15CAC">
      <w:pPr>
        <w:rPr>
          <w:rFonts w:ascii="Times New Roman" w:hAnsi="Times New Roman" w:cs="Times New Roman"/>
        </w:rPr>
      </w:pPr>
      <w:r w:rsidRPr="001C0141">
        <w:rPr>
          <w:rFonts w:ascii="Times New Roman" w:hAnsi="Times New Roman" w:cs="Times New Roman"/>
        </w:rPr>
        <w:lastRenderedPageBreak/>
        <w:t xml:space="preserve">With the aim of moving away from the traditional time consuming ICT configuration and device types and their management with the deployment methods which included hands on delivery, imaging and handover of devices. </w:t>
      </w:r>
    </w:p>
    <w:p w14:paraId="5FAECCB0" w14:textId="2C370D43" w:rsidR="00E15CAC" w:rsidRPr="001C0141" w:rsidRDefault="00E15CAC" w:rsidP="00E15CAC">
      <w:pPr>
        <w:rPr>
          <w:rFonts w:ascii="Times New Roman" w:hAnsi="Times New Roman" w:cs="Times New Roman"/>
        </w:rPr>
      </w:pPr>
      <w:r w:rsidRPr="001C0141">
        <w:rPr>
          <w:rFonts w:ascii="Times New Roman" w:hAnsi="Times New Roman" w:cs="Times New Roman"/>
        </w:rPr>
        <w:t>To now move to facilitate and enable the mobile enablement of staff with the device types and platform that improve the interaction of staff and drive the added benefits of efficiency</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indusnet.co.in/10-reasons-mobile-enablement-enterprise/","accessed":{"date-parts":[["2022","4","5"]]},"author":[{"dropping-particle":"","family":"Biswas","given":"Mainak","non-dropping-particle":"","parse-names":false,"suffix":""}],"container-title":"Indusnet.co.in","id":"ITEM-1","issued":{"date-parts":[["0"]]},"title":"10 Reasons for Mobile Enablement of Enterprise –","type":"webpage"},"uris":["http://www.mendeley.com/documents/?uuid=59af129f-de45-3eed-9687-3f80b8932aee"]}],"mendeley":{"formattedCitation":"[1]","plainTextFormattedCitation":"[1]","previouslyFormattedCitation":"[1]"},"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[1]</w:t>
      </w:r>
      <w:r w:rsidRPr="001C0141">
        <w:rPr>
          <w:rFonts w:ascii="Times New Roman" w:hAnsi="Times New Roman" w:cs="Times New Roman"/>
        </w:rPr>
        <w:fldChar w:fldCharType="end"/>
      </w:r>
      <w:r w:rsidR="006D0338" w:rsidRPr="001C0141">
        <w:rPr>
          <w:rFonts w:ascii="Times New Roman" w:hAnsi="Times New Roman" w:cs="Times New Roman"/>
        </w:rPr>
        <w:t xml:space="preserve"> to name a few benefits Figure 3</w:t>
      </w:r>
      <w:r w:rsidRPr="001C0141">
        <w:rPr>
          <w:rFonts w:ascii="Times New Roman" w:hAnsi="Times New Roman" w:cs="Times New Roman"/>
        </w:rPr>
        <w:t xml:space="preserve">., there are a number of platforms that aid in this process. These include but not limited to MDM, MAM, EMM and UEM to name a few key platform types. </w:t>
      </w:r>
    </w:p>
    <w:p w14:paraId="4FEF6E81" w14:textId="29C64F22" w:rsidR="00E15CAC" w:rsidRPr="001C0141" w:rsidRDefault="00E15CAC" w:rsidP="00E15CAC">
      <w:pPr>
        <w:pStyle w:val="ListParagraph"/>
        <w:numPr>
          <w:ilvl w:val="0"/>
          <w:numId w:val="30"/>
        </w:numPr>
        <w:rPr>
          <w:rFonts w:ascii="Times New Roman" w:hAnsi="Times New Roman" w:cs="Times New Roman"/>
        </w:rPr>
      </w:pPr>
      <w:r w:rsidRPr="001C0141">
        <w:rPr>
          <w:rFonts w:ascii="Times New Roman" w:hAnsi="Times New Roman" w:cs="Times New Roman"/>
        </w:rPr>
        <w:t>MDM “Mobile Device Management” aims purely and enrolling the end user device such as a tablet, phone or other device and providing asset management features as well as securing devices via configuration profiles</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{"citationItems":[{"id":"ITEM-1","itemData":{"URL":"https://www.manageengine.com/mobile-device-management/what-is-mdm.html","accessed":{"date-parts":[["2022","4","1"]]},"author":[{"dropping-particle":"","family":"Staff","given":"Manage Engine","non-dropping-particle":"","parse-names":false,"suffix":""}],"container-title":"Manage Enginer","id":"ITEM-1","issued":{"date-parts":[["2022"]]},"title":"What is MDM? | MDM Software - Solutions - Benefits","type":"webpage"},"uris":["http://www.mendeley.com/documents/?uuid=ed52d13e-b0d9-3442-bd1b-1b84502d50ee"]}],"mendeley":{"formattedCitation":"[2]","plainTextFormattedCitation":"[2]","previouslyFormattedCitation":"[2]"},"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w:t>
      </w:r>
      <w:r w:rsidRPr="001C0141">
        <w:rPr>
          <w:rFonts w:ascii="Times New Roman" w:hAnsi="Times New Roman" w:cs="Times New Roman"/>
        </w:rPr>
        <w:fldChar w:fldCharType="end"/>
      </w:r>
      <w:r w:rsidRPr="001C0141">
        <w:rPr>
          <w:rFonts w:ascii="Times New Roman" w:hAnsi="Times New Roman" w:cs="Times New Roman"/>
        </w:rPr>
        <w:t xml:space="preserve">. </w:t>
      </w:r>
    </w:p>
    <w:p w14:paraId="2F6F1A4A" w14:textId="77777777" w:rsidR="00E15CAC" w:rsidRPr="001C0141" w:rsidRDefault="00E15CAC" w:rsidP="00E15CAC">
      <w:pPr>
        <w:pStyle w:val="ListParagraph"/>
        <w:rPr>
          <w:rFonts w:ascii="Times New Roman" w:hAnsi="Times New Roman" w:cs="Times New Roman"/>
        </w:rPr>
      </w:pPr>
    </w:p>
    <w:p w14:paraId="5450510A" w14:textId="03BA74C8" w:rsidR="00E15CAC" w:rsidRPr="001C0141" w:rsidRDefault="00E15CAC" w:rsidP="00E15CAC">
      <w:pPr>
        <w:pStyle w:val="ListParagraph"/>
        <w:numPr>
          <w:ilvl w:val="0"/>
          <w:numId w:val="30"/>
        </w:numPr>
        <w:rPr>
          <w:rFonts w:ascii="Times New Roman" w:hAnsi="Times New Roman" w:cs="Times New Roman"/>
        </w:rPr>
      </w:pPr>
      <w:r w:rsidRPr="001C0141">
        <w:rPr>
          <w:rFonts w:ascii="Times New Roman" w:hAnsi="Times New Roman" w:cs="Times New Roman"/>
        </w:rPr>
        <w:t>MAM “Mobile Application Management’ is a more targeted solution, it looks to target the applications and secure them and associated data rather than the devices they run on, leaving the physical device without being controlled</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{"citationItems":[{"id":"ITEM-1","itemData":{"URL":"https://www.manageengine.com/mobile-device-management/mobile-application-management.html","accessed":{"date-parts":[["2022","4","1"]]},"author":[{"dropping-particle":"","family":"Staff","given":"Manage Engine","non-dropping-particle":"","parse-names":false,"suffix":""}],"container-title":"Manage Engine","id":"ITEM-1","issued":{"date-parts":[["2022"]]},"title":"Mobile Application Management (MAM) | App Management Solutions","type":"webpage"},"uris":["http://www.mendeley.com/documents/?uuid=bf6bedc1-c1a0-3ad2-acc4-0f042a12b954"]}],"mendeley":{"formattedCitation":"[3]","plainTextFormattedCitation":"[3]","previouslyFormattedCitation":"[3]"},"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[3]</w:t>
      </w:r>
      <w:r w:rsidRPr="001C0141">
        <w:rPr>
          <w:rFonts w:ascii="Times New Roman" w:hAnsi="Times New Roman" w:cs="Times New Roman"/>
        </w:rPr>
        <w:fldChar w:fldCharType="end"/>
      </w:r>
      <w:r w:rsidRPr="001C0141">
        <w:rPr>
          <w:rFonts w:ascii="Times New Roman" w:hAnsi="Times New Roman" w:cs="Times New Roman"/>
        </w:rPr>
        <w:t xml:space="preserve">.  </w:t>
      </w:r>
    </w:p>
    <w:p w14:paraId="2841C367" w14:textId="77777777" w:rsidR="00E15CAC" w:rsidRPr="001C0141" w:rsidRDefault="00E15CAC" w:rsidP="00E15CAC">
      <w:pPr>
        <w:pStyle w:val="ListParagraph"/>
        <w:rPr>
          <w:rFonts w:ascii="Times New Roman" w:hAnsi="Times New Roman" w:cs="Times New Roman"/>
        </w:rPr>
      </w:pPr>
    </w:p>
    <w:p w14:paraId="7DF206EE" w14:textId="3A85B3AC" w:rsidR="00E15CAC" w:rsidRPr="001C0141" w:rsidRDefault="00E15CAC" w:rsidP="00E15CAC">
      <w:pPr>
        <w:pStyle w:val="ListParagraph"/>
        <w:numPr>
          <w:ilvl w:val="0"/>
          <w:numId w:val="30"/>
        </w:numPr>
        <w:rPr>
          <w:rFonts w:ascii="Times New Roman" w:hAnsi="Times New Roman" w:cs="Times New Roman"/>
        </w:rPr>
      </w:pPr>
      <w:r w:rsidRPr="001C0141">
        <w:rPr>
          <w:rFonts w:ascii="Times New Roman" w:hAnsi="Times New Roman" w:cs="Times New Roman"/>
        </w:rPr>
        <w:t>UEM “Unified Endpoint Management’ aims at bringing together a wider array of hardware platforms to be managed under one single umbrella allowing for in a way a wider reaching MDM management platform</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{"citationItems":[{"id":"ITEM-1","itemData":{"URL":"https://www.manageengine.com/products/desktop-central/unified-endpoint-management-solutions.html","accessed":{"date-parts":[["2022","4","1"]]},"author":[{"dropping-particle":"","family":"Staff","given":"Manage Engine","non-dropping-particle":"","parse-names":false,"suffix":""}],"container-title":"Manage Engine","id":"ITEM-1","issued":{"date-parts":[["2022"]]},"title":"Unified Endpoint Management | UEM solutions - ManageEngine Desktop Central","type":"webpage"},"uris":["http://www.mendeley.com/documents/?uuid=a09ebe00-b02e-398b-9045-4f64617ff114"]}],"mendeley":{"formattedCitation":"[4]","plainTextFormattedCitation":"[4]","previouslyFormattedCitation":"[4]"},"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[4]</w:t>
      </w:r>
      <w:r w:rsidRPr="001C0141">
        <w:rPr>
          <w:rFonts w:ascii="Times New Roman" w:hAnsi="Times New Roman" w:cs="Times New Roman"/>
        </w:rPr>
        <w:fldChar w:fldCharType="end"/>
      </w:r>
      <w:r w:rsidRPr="001C0141">
        <w:rPr>
          <w:rFonts w:ascii="Times New Roman" w:hAnsi="Times New Roman" w:cs="Times New Roman"/>
        </w:rPr>
        <w:t>.</w:t>
      </w:r>
    </w:p>
    <w:p w14:paraId="4900C15C" w14:textId="77777777" w:rsidR="00E15CAC" w:rsidRPr="001C0141" w:rsidRDefault="00E15CAC" w:rsidP="00E15CAC">
      <w:pPr>
        <w:pStyle w:val="ListParagraph"/>
        <w:rPr>
          <w:rFonts w:ascii="Times New Roman" w:hAnsi="Times New Roman" w:cs="Times New Roman"/>
        </w:rPr>
      </w:pPr>
    </w:p>
    <w:p w14:paraId="3D06CBA7" w14:textId="10BE7A97" w:rsidR="00E15CAC" w:rsidRPr="001C0141" w:rsidRDefault="00E15CAC" w:rsidP="00E15CAC">
      <w:pPr>
        <w:pStyle w:val="ListParagraph"/>
        <w:numPr>
          <w:ilvl w:val="0"/>
          <w:numId w:val="30"/>
        </w:numPr>
        <w:rPr>
          <w:rFonts w:ascii="Times New Roman" w:hAnsi="Times New Roman" w:cs="Times New Roman"/>
        </w:rPr>
      </w:pPr>
      <w:r w:rsidRPr="001C0141">
        <w:rPr>
          <w:rFonts w:ascii="Times New Roman" w:hAnsi="Times New Roman" w:cs="Times New Roman"/>
        </w:rPr>
        <w:t>EMM “Enterprise Mobility Management” aims to be a comprehensive hardware agnostic platform, that has the ability to not only manage multiple hardware vendor’s types, but also all aspects of software management also. EMM essentially bring together the MDM, MAM and EMM provisions all in one product</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{"citationItems":[{"id":"ITEM-1","itemData":{"URL":"https://www.manageengine.com/uk/mobile-device-management/enterprise-mobility-management-emm.html","accessed":{"date-parts":[["2022","4","1"]]},"author":[{"dropping-particle":"","family":"Staff","given":"Manage Engine","non-dropping-particle":"","parse-names":false,"suffix":""}],"container-title":"Manage Engine","id":"ITEM-1","issued":{"date-parts":[["2022"]]},"title":"Enterprise Mobility Management Software &amp; Solutions | What is EMM?","type":"webpage"},"uris":["http://www.mendeley.com/documents/?uuid=c5a42329-865f-336d-91f8-b4d32d04cd51"]}],"mendeley":{"formattedCitation":"[5]","plainTextFormattedCitation":"[5]","previouslyFormattedCitation":"[5]"},"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[5]</w:t>
      </w:r>
      <w:r w:rsidRPr="001C0141">
        <w:rPr>
          <w:rFonts w:ascii="Times New Roman" w:hAnsi="Times New Roman" w:cs="Times New Roman"/>
        </w:rPr>
        <w:fldChar w:fldCharType="end"/>
      </w:r>
      <w:r w:rsidRPr="001C0141">
        <w:rPr>
          <w:rFonts w:ascii="Times New Roman" w:hAnsi="Times New Roman" w:cs="Times New Roman"/>
        </w:rPr>
        <w:t xml:space="preserve">. </w:t>
      </w:r>
    </w:p>
    <w:p w14:paraId="48BF885B" w14:textId="77777777" w:rsidR="00E15CAC" w:rsidRPr="001C0141" w:rsidRDefault="00E15CAC" w:rsidP="00E15CAC">
      <w:pPr>
        <w:pStyle w:val="ListParagraph"/>
        <w:rPr>
          <w:rFonts w:ascii="Times New Roman" w:hAnsi="Times New Roman" w:cs="Times New Roman"/>
        </w:rPr>
      </w:pPr>
    </w:p>
    <w:p w14:paraId="76DED7DB" w14:textId="77777777" w:rsidR="00E15CAC" w:rsidRPr="001C0141" w:rsidRDefault="00E15CAC" w:rsidP="00E15CAC">
      <w:pPr>
        <w:rPr>
          <w:rFonts w:ascii="Times New Roman" w:hAnsi="Times New Roman" w:cs="Times New Roman"/>
        </w:rPr>
      </w:pPr>
      <w:r w:rsidRPr="001C0141">
        <w:rPr>
          <w:rFonts w:ascii="Times New Roman" w:hAnsi="Times New Roman" w:cs="Times New Roman"/>
        </w:rPr>
        <w:t xml:space="preserve">Dependant on the scale and scope of a mobilisation enablement project it will be key to understand what in the user environment needs to be supported to make the decision on what platform best suits the requirements. </w:t>
      </w:r>
    </w:p>
    <w:p w14:paraId="5E1A7830" w14:textId="77777777" w:rsidR="005E65E4" w:rsidRPr="001C0141" w:rsidRDefault="00E15CAC" w:rsidP="00E15CAC">
      <w:pPr>
        <w:rPr>
          <w:rFonts w:ascii="Times New Roman" w:hAnsi="Times New Roman" w:cs="Times New Roman"/>
        </w:rPr>
      </w:pPr>
      <w:r w:rsidRPr="001C0141">
        <w:rPr>
          <w:rFonts w:ascii="Times New Roman" w:hAnsi="Times New Roman" w:cs="Times New Roman"/>
        </w:rPr>
        <w:t xml:space="preserve">In a large scale mobile enablement within an organisation such as an NHS health board the types of devices that require enabling and supporting for the end user can be varied dependant on the work they are required to do. </w:t>
      </w:r>
    </w:p>
    <w:p w14:paraId="5E0BF3BA" w14:textId="6B19F6B5" w:rsidR="00E15CAC" w:rsidRPr="001C0141" w:rsidRDefault="00E15CAC" w:rsidP="00E15CAC">
      <w:pPr>
        <w:rPr>
          <w:rFonts w:ascii="Times New Roman" w:hAnsi="Times New Roman" w:cs="Times New Roman"/>
        </w:rPr>
      </w:pPr>
      <w:r w:rsidRPr="001C0141">
        <w:rPr>
          <w:rFonts w:ascii="Times New Roman" w:hAnsi="Times New Roman" w:cs="Times New Roman"/>
        </w:rPr>
        <w:t>Also the wide array of software deployments that need managing as always wide, as within a health board there are a wide array of traditional working environments, varying from health, finance, estate management to name but a few.</w:t>
      </w:r>
    </w:p>
    <w:p w14:paraId="676F47DC" w14:textId="640ED903" w:rsidR="00E215E8" w:rsidRPr="001C0141" w:rsidRDefault="00E15CAC" w:rsidP="000D3897">
      <w:pPr>
        <w:rPr>
          <w:rFonts w:ascii="Times New Roman" w:hAnsi="Times New Roman" w:cs="Times New Roman"/>
        </w:rPr>
      </w:pPr>
      <w:r w:rsidRPr="001C0141">
        <w:rPr>
          <w:rFonts w:ascii="Times New Roman" w:hAnsi="Times New Roman" w:cs="Times New Roman"/>
        </w:rPr>
        <w:t>The term mobility is often seen as mobile devices purely, but in reality mobility is being redefined to cover the management of mobile device in relation to mobile employees</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earian","given":"Lucas","non-dropping-particle":"","parse-names":false,"suffix":""}],"container-title":"Computerworld","id":"ITEM-1","issue":"Mdm","issued":{"date-parts":[["2017"]]},"title":"What's the difference between MDM, MAM, EMM and UEM?","type":"article-journal"},"uris":["http://www.mendeley.com/documents/?uuid=c1758440-750c-41dd-affd-6e9c0f0cd3be"]}],"mendeley":{"formattedCitation":"[6]","plainTextFormattedCitation":"[6]","previouslyFormattedCitation":"[6]"},"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[6]</w:t>
      </w:r>
      <w:r w:rsidRPr="001C0141">
        <w:rPr>
          <w:rFonts w:ascii="Times New Roman" w:hAnsi="Times New Roman" w:cs="Times New Roman"/>
        </w:rPr>
        <w:fldChar w:fldCharType="end"/>
      </w:r>
      <w:r w:rsidRPr="001C0141">
        <w:rPr>
          <w:rFonts w:ascii="Times New Roman" w:hAnsi="Times New Roman" w:cs="Times New Roman"/>
        </w:rPr>
        <w:t xml:space="preserve"> including the now ever more present home working end users. Microsoft Endpoint Manager allows for the ability to cover the scenarios mentioned previously. </w:t>
      </w:r>
    </w:p>
    <w:p w14:paraId="0690B3A8" w14:textId="5C931C8A" w:rsidR="00E15CAC" w:rsidRPr="001C0141" w:rsidRDefault="00E15CAC" w:rsidP="000D3897">
      <w:pPr>
        <w:rPr>
          <w:rFonts w:ascii="Times New Roman" w:hAnsi="Times New Roman" w:cs="Times New Roman"/>
        </w:rPr>
      </w:pPr>
      <w:r w:rsidRPr="001C0141">
        <w:rPr>
          <w:rFonts w:ascii="Times New Roman" w:hAnsi="Times New Roman" w:cs="Times New Roman"/>
        </w:rPr>
        <w:t xml:space="preserve">As discussed in the Industrial Research </w:t>
      </w:r>
      <w:r w:rsidR="00B01107" w:rsidRPr="001C0141">
        <w:rPr>
          <w:rFonts w:ascii="Times New Roman" w:hAnsi="Times New Roman" w:cs="Times New Roman"/>
        </w:rPr>
        <w:t>Document</w:t>
      </w:r>
      <w:r w:rsidR="00E215E8" w:rsidRPr="001C0141">
        <w:rPr>
          <w:rFonts w:ascii="Times New Roman" w:hAnsi="Times New Roman" w:cs="Times New Roman"/>
        </w:rPr>
        <w:t xml:space="preserve"> Appendix 2.</w:t>
      </w:r>
      <w:r w:rsidRPr="001C0141">
        <w:rPr>
          <w:rFonts w:ascii="Times New Roman" w:hAnsi="Times New Roman" w:cs="Times New Roman"/>
        </w:rPr>
        <w:t xml:space="preserve"> it covers the current platforms from a devices and operating system perspective. As well as covering the device management, application management, network management, security and reporting aspects needed to successfully conduct the mobile enablement of staff.</w:t>
      </w:r>
    </w:p>
    <w:p w14:paraId="41A49E4E" w14:textId="77777777" w:rsidR="00E15CAC" w:rsidRPr="001C0141" w:rsidRDefault="00E15CAC" w:rsidP="000D3897">
      <w:pPr>
        <w:rPr>
          <w:rFonts w:ascii="Times New Roman" w:hAnsi="Times New Roman" w:cs="Times New Roman"/>
        </w:rPr>
      </w:pPr>
    </w:p>
    <w:p w14:paraId="461C0F6F" w14:textId="77AD4FEC" w:rsidR="00FB4326" w:rsidRPr="001C0141" w:rsidRDefault="00FB4326" w:rsidP="00E215E8">
      <w:pPr>
        <w:pStyle w:val="Heading2"/>
        <w:numPr>
          <w:ilvl w:val="1"/>
          <w:numId w:val="28"/>
        </w:numPr>
        <w:rPr>
          <w:rFonts w:ascii="Times New Roman" w:hAnsi="Times New Roman" w:cs="Times New Roman"/>
        </w:rPr>
      </w:pPr>
      <w:bookmarkStart w:id="7" w:name="_Toc110071310"/>
      <w:r w:rsidRPr="001C0141">
        <w:rPr>
          <w:rFonts w:ascii="Times New Roman" w:hAnsi="Times New Roman" w:cs="Times New Roman"/>
        </w:rPr>
        <w:lastRenderedPageBreak/>
        <w:t>Evolution of Workplace</w:t>
      </w:r>
      <w:bookmarkEnd w:id="7"/>
    </w:p>
    <w:p w14:paraId="0887BFC4" w14:textId="3ED680E8" w:rsidR="006A267E" w:rsidRPr="001C0141" w:rsidRDefault="00217F56" w:rsidP="00854E7B">
      <w:pPr>
        <w:rPr>
          <w:rFonts w:ascii="Times New Roman" w:hAnsi="Times New Roman" w:cs="Times New Roman"/>
        </w:rPr>
      </w:pPr>
      <w:r w:rsidRPr="001C0141">
        <w:rPr>
          <w:rFonts w:ascii="Times New Roman" w:hAnsi="Times New Roman" w:cs="Times New Roman"/>
        </w:rPr>
        <w:t xml:space="preserve">With the ever increasing change of staff no longer having the traditional workplace as the primary workplace during office hours, there is a blurring of the lines between the corporate office space and where staff are able to carry out their work related activities. </w:t>
      </w:r>
    </w:p>
    <w:p w14:paraId="59B5C44D" w14:textId="75FD1125" w:rsidR="009411D4" w:rsidRPr="001C0141" w:rsidRDefault="004153B8" w:rsidP="00854E7B">
      <w:pPr>
        <w:rPr>
          <w:rFonts w:ascii="Times New Roman" w:hAnsi="Times New Roman" w:cs="Times New Roman"/>
        </w:rPr>
      </w:pPr>
      <w:r w:rsidRPr="001C0141">
        <w:rPr>
          <w:rFonts w:ascii="Times New Roman" w:hAnsi="Times New Roman" w:cs="Times New Roman"/>
        </w:rPr>
        <w:t xml:space="preserve">As well as this change in traditional office to remote working, is the ever present community working aspects that are present in the NHS especially. Community based staff such as district nurses are often based remotely and their office changes from one appointment to another. </w:t>
      </w:r>
    </w:p>
    <w:p w14:paraId="711C859F" w14:textId="28C56F00" w:rsidR="00FB4326" w:rsidRPr="001C0141" w:rsidRDefault="004153B8" w:rsidP="00854E7B">
      <w:pPr>
        <w:rPr>
          <w:rFonts w:ascii="Times New Roman" w:hAnsi="Times New Roman" w:cs="Times New Roman"/>
        </w:rPr>
      </w:pPr>
      <w:r w:rsidRPr="001C0141">
        <w:rPr>
          <w:rFonts w:ascii="Times New Roman" w:hAnsi="Times New Roman" w:cs="Times New Roman"/>
        </w:rPr>
        <w:t>With this is mind it has always been an aim to enable these types of staff bases</w:t>
      </w:r>
      <w:r w:rsidR="00B5363F"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gov.wales/ps50-million-and-new-body-transform-digital-health-and-care-services-wales","accessed":{"date-parts":[["2022","4","2"]]},"author":[{"dropping-particle":"","family":"Government","given":"Welsh","non-dropping-particle":"","parse-names":false,"suffix":""}],"container-title":"gov.wales","id":"ITEM-1","issued":{"date-parts":[["0"]]},"title":"£50 million and new body to transform digital health and care services in Wales | GOV.WALES","type":"webpage"},"uris":["http://www.mendeley.com/documents/?uuid=c218ebf1-7662-3e43-9d2a-a4b3e1c52df4"]}],"mendeley":{"formattedCitation":"[7]","plainTextFormattedCitation":"[7]","previouslyFormattedCitation":"[7]"},"properties":{"noteIndex":0},"schema":"https://github.com/citation-style-language/schema/raw/master/csl-citation.json"}</w:instrText>
      </w:r>
      <w:r w:rsidR="00B5363F" w:rsidRPr="001C0141">
        <w:rPr>
          <w:rFonts w:ascii="Times New Roman" w:hAnsi="Times New Roman" w:cs="Times New Roman"/>
        </w:rPr>
        <w:fldChar w:fldCharType="separate"/>
      </w:r>
      <w:r w:rsidR="0062766E" w:rsidRPr="001C0141">
        <w:rPr>
          <w:rFonts w:ascii="Times New Roman" w:hAnsi="Times New Roman" w:cs="Times New Roman"/>
          <w:noProof/>
        </w:rPr>
        <w:t>[7]</w:t>
      </w:r>
      <w:r w:rsidR="00B5363F" w:rsidRPr="001C0141">
        <w:rPr>
          <w:rFonts w:ascii="Times New Roman" w:hAnsi="Times New Roman" w:cs="Times New Roman"/>
        </w:rPr>
        <w:fldChar w:fldCharType="end"/>
      </w:r>
      <w:r w:rsidRPr="001C0141">
        <w:rPr>
          <w:rFonts w:ascii="Times New Roman" w:hAnsi="Times New Roman" w:cs="Times New Roman"/>
        </w:rPr>
        <w:t xml:space="preserve"> to be able to access and update the information and systems they require while at the patient point. </w:t>
      </w:r>
    </w:p>
    <w:p w14:paraId="6C65F2D2" w14:textId="77777777" w:rsidR="00FB4326" w:rsidRPr="001C0141" w:rsidRDefault="004153B8" w:rsidP="00854E7B">
      <w:pPr>
        <w:rPr>
          <w:rFonts w:ascii="Times New Roman" w:hAnsi="Times New Roman" w:cs="Times New Roman"/>
        </w:rPr>
      </w:pPr>
      <w:r w:rsidRPr="001C0141">
        <w:rPr>
          <w:rFonts w:ascii="Times New Roman" w:hAnsi="Times New Roman" w:cs="Times New Roman"/>
        </w:rPr>
        <w:t xml:space="preserve">To this day though there is still a large requirement for staff who are primarily community based to continue to travel to corporate based office and localities to access the ICT systems and spend large amount of time updating systems from either offline digital notes or even hand written notes. </w:t>
      </w:r>
    </w:p>
    <w:p w14:paraId="277D7787" w14:textId="255FEF24" w:rsidR="00854E7B" w:rsidRPr="001C0141" w:rsidRDefault="004153B8" w:rsidP="00854E7B">
      <w:pPr>
        <w:rPr>
          <w:rFonts w:ascii="Times New Roman" w:hAnsi="Times New Roman" w:cs="Times New Roman"/>
        </w:rPr>
      </w:pPr>
      <w:r w:rsidRPr="001C0141">
        <w:rPr>
          <w:rFonts w:ascii="Times New Roman" w:hAnsi="Times New Roman" w:cs="Times New Roman"/>
        </w:rPr>
        <w:t xml:space="preserve">This as can be imagined is tremendously inefficient, as the time taken to collate/update notes and information is at best doubled in this type of scenario. </w:t>
      </w:r>
    </w:p>
    <w:p w14:paraId="56C2830F" w14:textId="06354DD3" w:rsidR="004153B8" w:rsidRPr="001C0141" w:rsidRDefault="00C86ABF" w:rsidP="00854E7B">
      <w:pPr>
        <w:rPr>
          <w:rFonts w:ascii="Times New Roman" w:hAnsi="Times New Roman" w:cs="Times New Roman"/>
        </w:rPr>
      </w:pPr>
      <w:r w:rsidRPr="001C0141">
        <w:rPr>
          <w:rFonts w:ascii="Times New Roman" w:hAnsi="Times New Roman" w:cs="Times New Roman"/>
        </w:rPr>
        <w:t>The aim of enabling</w:t>
      </w:r>
      <w:r w:rsidR="004153B8" w:rsidRPr="001C0141">
        <w:rPr>
          <w:rFonts w:ascii="Times New Roman" w:hAnsi="Times New Roman" w:cs="Times New Roman"/>
        </w:rPr>
        <w:t xml:space="preserve"> community and remote based staff with the access to devices</w:t>
      </w:r>
      <w:r w:rsidR="005D39FB" w:rsidRPr="001C0141">
        <w:rPr>
          <w:rFonts w:ascii="Times New Roman" w:hAnsi="Times New Roman" w:cs="Times New Roman"/>
        </w:rPr>
        <w:t xml:space="preserve"> and digital workplace technology</w:t>
      </w:r>
      <w:r w:rsidR="00CE0921" w:rsidRPr="001C0141">
        <w:rPr>
          <w:rFonts w:ascii="Times New Roman" w:hAnsi="Times New Roman" w:cs="Times New Roman"/>
        </w:rPr>
        <w:t>,</w:t>
      </w:r>
      <w:r w:rsidR="004153B8" w:rsidRPr="001C0141">
        <w:rPr>
          <w:rFonts w:ascii="Times New Roman" w:hAnsi="Times New Roman" w:cs="Times New Roman"/>
        </w:rPr>
        <w:t xml:space="preserve"> that can be used from anywhere and at any time is becoming more important than ever</w:t>
      </w:r>
      <w:r w:rsidR="00CE0921"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computerworld.com/article/3202649/enterprise-mobility-2021-uem-becomes-key-to-the-hybrid-workplace.html","accessed":{"date-parts":[["2022","4","2"]]},"author":[{"dropping-particle":"","family":"Violino","given":"Bob","non-dropping-particle":"","parse-names":false,"suffix":""}],"container-title":"ComputerWorld","id":"ITEM-1","issued":{"date-parts":[["0"]]},"title":"Enterprise mobility 2021: UEM becomes key to the hybrid workplace | Computerworld","type":"webpage"},"uris":["http://www.mendeley.com/documents/?uuid=b42062b7-4803-3b6b-957e-5c6117916353"]}],"mendeley":{"formattedCitation":"[8]","plainTextFormattedCitation":"[8]","previouslyFormattedCitation":"[8]"},"properties":{"noteIndex":0},"schema":"https://github.com/citation-style-language/schema/raw/master/csl-citation.json"}</w:instrText>
      </w:r>
      <w:r w:rsidR="00CE0921" w:rsidRPr="001C0141">
        <w:rPr>
          <w:rFonts w:ascii="Times New Roman" w:hAnsi="Times New Roman" w:cs="Times New Roman"/>
        </w:rPr>
        <w:fldChar w:fldCharType="separate"/>
      </w:r>
      <w:r w:rsidR="0062766E" w:rsidRPr="001C0141">
        <w:rPr>
          <w:rFonts w:ascii="Times New Roman" w:hAnsi="Times New Roman" w:cs="Times New Roman"/>
          <w:noProof/>
        </w:rPr>
        <w:t>[8]</w:t>
      </w:r>
      <w:r w:rsidR="00CE0921" w:rsidRPr="001C0141">
        <w:rPr>
          <w:rFonts w:ascii="Times New Roman" w:hAnsi="Times New Roman" w:cs="Times New Roman"/>
        </w:rPr>
        <w:fldChar w:fldCharType="end"/>
      </w:r>
      <w:r w:rsidR="004153B8" w:rsidRPr="001C0141">
        <w:rPr>
          <w:rFonts w:ascii="Times New Roman" w:hAnsi="Times New Roman" w:cs="Times New Roman"/>
        </w:rPr>
        <w:t>.</w:t>
      </w:r>
      <w:r w:rsidR="005D39FB" w:rsidRPr="001C0141">
        <w:rPr>
          <w:rFonts w:ascii="Times New Roman" w:hAnsi="Times New Roman" w:cs="Times New Roman"/>
        </w:rPr>
        <w:t xml:space="preserve"> The ability to access systems </w:t>
      </w:r>
      <w:r w:rsidR="006D0338" w:rsidRPr="001C0141">
        <w:rPr>
          <w:rFonts w:ascii="Times New Roman" w:hAnsi="Times New Roman" w:cs="Times New Roman"/>
        </w:rPr>
        <w:t>Figure 4</w:t>
      </w:r>
      <w:r w:rsidR="00FC254A" w:rsidRPr="001C0141">
        <w:rPr>
          <w:rFonts w:ascii="Times New Roman" w:hAnsi="Times New Roman" w:cs="Times New Roman"/>
        </w:rPr>
        <w:t xml:space="preserve">. </w:t>
      </w:r>
      <w:r w:rsidR="005D39FB" w:rsidRPr="001C0141">
        <w:rPr>
          <w:rFonts w:ascii="Times New Roman" w:hAnsi="Times New Roman" w:cs="Times New Roman"/>
        </w:rPr>
        <w:t xml:space="preserve">ranging from Office based suites such as email, word, messaging and collaborative tools, through to patient administration systems allow for the ability </w:t>
      </w:r>
      <w:r w:rsidR="008B47F5" w:rsidRPr="001C0141">
        <w:rPr>
          <w:rFonts w:ascii="Times New Roman" w:hAnsi="Times New Roman" w:cs="Times New Roman"/>
        </w:rPr>
        <w:t>to improve efficiency and innovation with the aim of improving the end user experience and ultimately the service provided by the end users.</w:t>
      </w:r>
    </w:p>
    <w:p w14:paraId="50438E7D" w14:textId="77777777" w:rsidR="00FB4326" w:rsidRPr="001C0141" w:rsidRDefault="00FB4326" w:rsidP="00854E7B">
      <w:pPr>
        <w:rPr>
          <w:rFonts w:ascii="Times New Roman" w:hAnsi="Times New Roman" w:cs="Times New Roman"/>
        </w:rPr>
      </w:pPr>
    </w:p>
    <w:p w14:paraId="1FB9F6C1" w14:textId="7AA73D15" w:rsidR="009411D4" w:rsidRPr="001C0141" w:rsidRDefault="009411D4" w:rsidP="00854E7B">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38620FA" wp14:editId="3ABE74D9">
            <wp:extent cx="3752850" cy="2600325"/>
            <wp:effectExtent l="0" t="0" r="0" b="9525"/>
            <wp:docPr id="18" name="Picture 18" descr="healthcare mobile app development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mobile app development compan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82524" cy="2620886"/>
                    </a:xfrm>
                    <a:prstGeom prst="rect">
                      <a:avLst/>
                    </a:prstGeom>
                    <a:noFill/>
                    <a:ln>
                      <a:noFill/>
                    </a:ln>
                  </pic:spPr>
                </pic:pic>
              </a:graphicData>
            </a:graphic>
          </wp:inline>
        </w:drawing>
      </w:r>
    </w:p>
    <w:p w14:paraId="7CDF5892" w14:textId="2385B179" w:rsidR="009411D4" w:rsidRPr="001C0141" w:rsidRDefault="009411D4" w:rsidP="00854E7B">
      <w:pPr>
        <w:rPr>
          <w:rFonts w:ascii="Times New Roman" w:hAnsi="Times New Roman" w:cs="Times New Roman"/>
        </w:rPr>
      </w:pPr>
      <w:r w:rsidRPr="001C0141">
        <w:rPr>
          <w:rFonts w:ascii="Times New Roman" w:hAnsi="Times New Roman" w:cs="Times New Roman"/>
        </w:rPr>
        <w:t xml:space="preserve">Figure </w:t>
      </w:r>
      <w:r w:rsidR="006D0338" w:rsidRPr="001C0141">
        <w:rPr>
          <w:rFonts w:ascii="Times New Roman" w:hAnsi="Times New Roman" w:cs="Times New Roman"/>
        </w:rPr>
        <w:t>4</w:t>
      </w:r>
      <w:r w:rsidRPr="001C0141">
        <w:rPr>
          <w:rFonts w:ascii="Times New Roman" w:hAnsi="Times New Roman" w:cs="Times New Roman"/>
        </w:rPr>
        <w:t>. Mobile Enablement and Mobile Apps Transforming Healthcare.</w:t>
      </w:r>
    </w:p>
    <w:p w14:paraId="5C0629B4" w14:textId="77777777" w:rsidR="00F27316" w:rsidRPr="001C0141" w:rsidRDefault="00F27316" w:rsidP="00F27316">
      <w:pPr>
        <w:rPr>
          <w:rFonts w:ascii="Times New Roman" w:hAnsi="Times New Roman" w:cs="Times New Roman"/>
        </w:rPr>
      </w:pPr>
    </w:p>
    <w:p w14:paraId="163E419B" w14:textId="01A56020" w:rsidR="00742C17" w:rsidRPr="001C0141" w:rsidRDefault="00DF1F46" w:rsidP="00FB4326">
      <w:pPr>
        <w:pStyle w:val="Heading2"/>
        <w:numPr>
          <w:ilvl w:val="1"/>
          <w:numId w:val="35"/>
        </w:numPr>
        <w:rPr>
          <w:rFonts w:ascii="Times New Roman" w:hAnsi="Times New Roman" w:cs="Times New Roman"/>
        </w:rPr>
      </w:pPr>
      <w:bookmarkStart w:id="8" w:name="_Toc110071311"/>
      <w:r w:rsidRPr="001C0141">
        <w:rPr>
          <w:rFonts w:ascii="Times New Roman" w:hAnsi="Times New Roman" w:cs="Times New Roman"/>
        </w:rPr>
        <w:t>Aim</w:t>
      </w:r>
      <w:bookmarkEnd w:id="8"/>
    </w:p>
    <w:p w14:paraId="4D770D15" w14:textId="5D397092" w:rsidR="00DF1F46" w:rsidRPr="001C0141" w:rsidRDefault="000C6417" w:rsidP="00DF1F46">
      <w:pPr>
        <w:rPr>
          <w:rFonts w:ascii="Times New Roman" w:hAnsi="Times New Roman" w:cs="Times New Roman"/>
        </w:rPr>
      </w:pPr>
      <w:r w:rsidRPr="001C0141">
        <w:rPr>
          <w:rFonts w:ascii="Times New Roman" w:hAnsi="Times New Roman" w:cs="Times New Roman"/>
        </w:rPr>
        <w:t xml:space="preserve">The Aim of the project is </w:t>
      </w:r>
      <w:r w:rsidR="00052DCA" w:rsidRPr="001C0141">
        <w:rPr>
          <w:rFonts w:ascii="Times New Roman" w:hAnsi="Times New Roman" w:cs="Times New Roman"/>
        </w:rPr>
        <w:t>enable users of Hywel Dda UHB to be able to carry out the workloads that were predominantly used on traditional desktop devices within the health board premises, to be able to access these from mobile enabled devices in and away from the corporate localities and networks</w:t>
      </w:r>
      <w:r w:rsidR="0077564C" w:rsidRPr="001C0141">
        <w:rPr>
          <w:rFonts w:ascii="Times New Roman" w:hAnsi="Times New Roman" w:cs="Times New Roman"/>
        </w:rPr>
        <w:t xml:space="preserve"> with the deployment of Microsoft Endpoint Manager</w:t>
      </w:r>
      <w:r w:rsidR="00A55AD7" w:rsidRPr="001C0141">
        <w:rPr>
          <w:rFonts w:ascii="Times New Roman" w:hAnsi="Times New Roman" w:cs="Times New Roman"/>
        </w:rPr>
        <w:t>.</w:t>
      </w:r>
    </w:p>
    <w:p w14:paraId="789D3AC6" w14:textId="77777777" w:rsidR="00DF1F46" w:rsidRPr="001C0141" w:rsidRDefault="00DF1F46" w:rsidP="00DF1F46">
      <w:pPr>
        <w:rPr>
          <w:rFonts w:ascii="Times New Roman" w:hAnsi="Times New Roman" w:cs="Times New Roman"/>
        </w:rPr>
      </w:pPr>
    </w:p>
    <w:p w14:paraId="34D1E23B" w14:textId="7E6107DE" w:rsidR="00DF1F46" w:rsidRPr="001C0141" w:rsidRDefault="00DF1F46" w:rsidP="00FB4326">
      <w:pPr>
        <w:pStyle w:val="Heading2"/>
        <w:numPr>
          <w:ilvl w:val="1"/>
          <w:numId w:val="35"/>
        </w:numPr>
        <w:rPr>
          <w:rFonts w:ascii="Times New Roman" w:hAnsi="Times New Roman" w:cs="Times New Roman"/>
        </w:rPr>
      </w:pPr>
      <w:bookmarkStart w:id="9" w:name="_Toc110071312"/>
      <w:r w:rsidRPr="001C0141">
        <w:rPr>
          <w:rFonts w:ascii="Times New Roman" w:hAnsi="Times New Roman" w:cs="Times New Roman"/>
        </w:rPr>
        <w:t>Objectives</w:t>
      </w:r>
      <w:bookmarkEnd w:id="9"/>
    </w:p>
    <w:p w14:paraId="39017742" w14:textId="37373B8F" w:rsidR="00CA682D" w:rsidRPr="001C0141" w:rsidRDefault="00CA682D" w:rsidP="00CA682D">
      <w:pPr>
        <w:rPr>
          <w:rFonts w:ascii="Times New Roman" w:hAnsi="Times New Roman" w:cs="Times New Roman"/>
        </w:rPr>
      </w:pPr>
      <w:r w:rsidRPr="001C0141">
        <w:rPr>
          <w:rFonts w:ascii="Times New Roman" w:hAnsi="Times New Roman" w:cs="Times New Roman"/>
        </w:rPr>
        <w:t>Below are the objectives listed in relation to the mobile enablement of staff with the deployment of Microsoft Endpoint Manager.</w:t>
      </w:r>
    </w:p>
    <w:p w14:paraId="4B00ABAB" w14:textId="4501ABA8" w:rsidR="00D03932" w:rsidRPr="001C0141" w:rsidRDefault="00F14E38" w:rsidP="00CA682D">
      <w:pPr>
        <w:pStyle w:val="ListParagraph"/>
        <w:numPr>
          <w:ilvl w:val="0"/>
          <w:numId w:val="29"/>
        </w:numPr>
        <w:rPr>
          <w:rFonts w:ascii="Times New Roman" w:hAnsi="Times New Roman" w:cs="Times New Roman"/>
        </w:rPr>
      </w:pPr>
      <w:r w:rsidRPr="001C0141">
        <w:rPr>
          <w:rFonts w:ascii="Times New Roman" w:hAnsi="Times New Roman" w:cs="Times New Roman"/>
        </w:rPr>
        <w:t>Conduct literature review into</w:t>
      </w:r>
      <w:r w:rsidR="0077564C" w:rsidRPr="001C0141">
        <w:rPr>
          <w:rFonts w:ascii="Times New Roman" w:hAnsi="Times New Roman" w:cs="Times New Roman"/>
        </w:rPr>
        <w:t xml:space="preserve"> the mobile enablement utilising Microsoft Endpoint Manager</w:t>
      </w:r>
      <w:r w:rsidRPr="001C0141">
        <w:rPr>
          <w:rFonts w:ascii="Times New Roman" w:hAnsi="Times New Roman" w:cs="Times New Roman"/>
        </w:rPr>
        <w:t>.</w:t>
      </w:r>
    </w:p>
    <w:p w14:paraId="012A44B6" w14:textId="61E678C7" w:rsidR="00D03932" w:rsidRPr="001C0141" w:rsidRDefault="00517F97" w:rsidP="00CA682D">
      <w:pPr>
        <w:pStyle w:val="ListParagraph"/>
        <w:numPr>
          <w:ilvl w:val="0"/>
          <w:numId w:val="29"/>
        </w:numPr>
        <w:rPr>
          <w:rFonts w:ascii="Times New Roman" w:hAnsi="Times New Roman" w:cs="Times New Roman"/>
        </w:rPr>
      </w:pPr>
      <w:r w:rsidRPr="001C0141">
        <w:rPr>
          <w:rFonts w:ascii="Times New Roman" w:hAnsi="Times New Roman" w:cs="Times New Roman"/>
        </w:rPr>
        <w:t>Identify the methodology approach for the research project</w:t>
      </w:r>
      <w:r w:rsidR="00D03932" w:rsidRPr="001C0141">
        <w:rPr>
          <w:rFonts w:ascii="Times New Roman" w:hAnsi="Times New Roman" w:cs="Times New Roman"/>
        </w:rPr>
        <w:t>.</w:t>
      </w:r>
    </w:p>
    <w:p w14:paraId="7BE839A9" w14:textId="1D7123AC" w:rsidR="00A23C7D" w:rsidRPr="001C0141" w:rsidRDefault="00BF55E5" w:rsidP="00A23C7D">
      <w:pPr>
        <w:pStyle w:val="ListParagraph"/>
        <w:numPr>
          <w:ilvl w:val="0"/>
          <w:numId w:val="29"/>
        </w:numPr>
        <w:rPr>
          <w:rFonts w:ascii="Times New Roman" w:hAnsi="Times New Roman" w:cs="Times New Roman"/>
        </w:rPr>
      </w:pPr>
      <w:r w:rsidRPr="001C0141">
        <w:rPr>
          <w:rFonts w:ascii="Times New Roman" w:hAnsi="Times New Roman" w:cs="Times New Roman"/>
        </w:rPr>
        <w:t>Design</w:t>
      </w:r>
      <w:r w:rsidR="004E491D" w:rsidRPr="001C0141">
        <w:rPr>
          <w:rFonts w:ascii="Times New Roman" w:hAnsi="Times New Roman" w:cs="Times New Roman"/>
        </w:rPr>
        <w:t xml:space="preserve"> </w:t>
      </w:r>
      <w:r w:rsidR="00D03932" w:rsidRPr="001C0141">
        <w:rPr>
          <w:rFonts w:ascii="Times New Roman" w:hAnsi="Times New Roman" w:cs="Times New Roman"/>
        </w:rPr>
        <w:t>deployment</w:t>
      </w:r>
      <w:r w:rsidRPr="001C0141">
        <w:rPr>
          <w:rFonts w:ascii="Times New Roman" w:hAnsi="Times New Roman" w:cs="Times New Roman"/>
        </w:rPr>
        <w:t xml:space="preserve"> configurations &amp; rules</w:t>
      </w:r>
      <w:r w:rsidR="004E491D" w:rsidRPr="001C0141">
        <w:rPr>
          <w:rFonts w:ascii="Times New Roman" w:hAnsi="Times New Roman" w:cs="Times New Roman"/>
        </w:rPr>
        <w:t xml:space="preserve"> in line with Organisation policies &amp; best practice.</w:t>
      </w:r>
    </w:p>
    <w:p w14:paraId="029512F5" w14:textId="40E72471" w:rsidR="00D03932" w:rsidRPr="001C0141" w:rsidRDefault="00E164BC" w:rsidP="00CA682D">
      <w:pPr>
        <w:pStyle w:val="ListParagraph"/>
        <w:numPr>
          <w:ilvl w:val="0"/>
          <w:numId w:val="29"/>
        </w:numPr>
        <w:rPr>
          <w:rFonts w:ascii="Times New Roman" w:hAnsi="Times New Roman" w:cs="Times New Roman"/>
        </w:rPr>
      </w:pPr>
      <w:r w:rsidRPr="001C0141">
        <w:rPr>
          <w:rFonts w:ascii="Times New Roman" w:hAnsi="Times New Roman" w:cs="Times New Roman"/>
        </w:rPr>
        <w:t>Implement the design rules and configuration within the Organisational infrastructure.</w:t>
      </w:r>
    </w:p>
    <w:p w14:paraId="67577ECE" w14:textId="70D5579B" w:rsidR="00D03932" w:rsidRPr="001C0141" w:rsidRDefault="00D03932" w:rsidP="00CA682D">
      <w:pPr>
        <w:pStyle w:val="ListParagraph"/>
        <w:numPr>
          <w:ilvl w:val="0"/>
          <w:numId w:val="29"/>
        </w:numPr>
        <w:rPr>
          <w:rFonts w:ascii="Times New Roman" w:hAnsi="Times New Roman" w:cs="Times New Roman"/>
        </w:rPr>
      </w:pPr>
      <w:r w:rsidRPr="001C0141">
        <w:rPr>
          <w:rFonts w:ascii="Times New Roman" w:hAnsi="Times New Roman" w:cs="Times New Roman"/>
        </w:rPr>
        <w:t xml:space="preserve">Analyse </w:t>
      </w:r>
      <w:r w:rsidR="00E164BC" w:rsidRPr="001C0141">
        <w:rPr>
          <w:rFonts w:ascii="Times New Roman" w:hAnsi="Times New Roman" w:cs="Times New Roman"/>
        </w:rPr>
        <w:t>the implementation outcomes post deployment</w:t>
      </w:r>
      <w:r w:rsidRPr="001C0141">
        <w:rPr>
          <w:rFonts w:ascii="Times New Roman" w:hAnsi="Times New Roman" w:cs="Times New Roman"/>
        </w:rPr>
        <w:t>.</w:t>
      </w:r>
    </w:p>
    <w:p w14:paraId="68C524AB" w14:textId="3138B021" w:rsidR="00D03932" w:rsidRPr="001C0141" w:rsidRDefault="00D03932" w:rsidP="00CA682D">
      <w:pPr>
        <w:pStyle w:val="ListParagraph"/>
        <w:numPr>
          <w:ilvl w:val="0"/>
          <w:numId w:val="29"/>
        </w:numPr>
        <w:rPr>
          <w:rFonts w:ascii="Times New Roman" w:hAnsi="Times New Roman" w:cs="Times New Roman"/>
        </w:rPr>
      </w:pPr>
      <w:r w:rsidRPr="001C0141">
        <w:rPr>
          <w:rFonts w:ascii="Times New Roman" w:hAnsi="Times New Roman" w:cs="Times New Roman"/>
        </w:rPr>
        <w:t>Revi</w:t>
      </w:r>
      <w:r w:rsidR="00E164BC" w:rsidRPr="001C0141">
        <w:rPr>
          <w:rFonts w:ascii="Times New Roman" w:hAnsi="Times New Roman" w:cs="Times New Roman"/>
        </w:rPr>
        <w:t>ew analysis and discuss future enhancements / work to be carried out</w:t>
      </w:r>
      <w:r w:rsidRPr="001C0141">
        <w:rPr>
          <w:rFonts w:ascii="Times New Roman" w:hAnsi="Times New Roman" w:cs="Times New Roman"/>
        </w:rPr>
        <w:t>.</w:t>
      </w:r>
    </w:p>
    <w:p w14:paraId="5D217B43" w14:textId="77777777" w:rsidR="00742C17" w:rsidRPr="001C0141" w:rsidRDefault="00742C17" w:rsidP="00742C17">
      <w:pPr>
        <w:rPr>
          <w:rFonts w:ascii="Times New Roman" w:hAnsi="Times New Roman" w:cs="Times New Roman"/>
        </w:rPr>
      </w:pPr>
    </w:p>
    <w:p w14:paraId="674CB68D" w14:textId="294872C4" w:rsidR="001B6F80" w:rsidRPr="001C0141" w:rsidRDefault="00C31043" w:rsidP="00FB4326">
      <w:pPr>
        <w:pStyle w:val="Heading1"/>
        <w:numPr>
          <w:ilvl w:val="0"/>
          <w:numId w:val="35"/>
        </w:numPr>
        <w:rPr>
          <w:rFonts w:ascii="Times New Roman" w:hAnsi="Times New Roman" w:cs="Times New Roman"/>
        </w:rPr>
      </w:pPr>
      <w:bookmarkStart w:id="10" w:name="_Toc532994349"/>
      <w:bookmarkStart w:id="11" w:name="_Toc110071313"/>
      <w:r w:rsidRPr="001C0141">
        <w:rPr>
          <w:rFonts w:ascii="Times New Roman" w:hAnsi="Times New Roman" w:cs="Times New Roman"/>
        </w:rPr>
        <w:t xml:space="preserve">Chapter Two: </w:t>
      </w:r>
      <w:r w:rsidR="0082701B" w:rsidRPr="001C0141">
        <w:rPr>
          <w:rFonts w:ascii="Times New Roman" w:hAnsi="Times New Roman" w:cs="Times New Roman"/>
        </w:rPr>
        <w:t>Review of the Current Literature</w:t>
      </w:r>
      <w:bookmarkEnd w:id="11"/>
    </w:p>
    <w:p w14:paraId="5AFA547B" w14:textId="612968B1" w:rsidR="005D624B" w:rsidRPr="001C0141" w:rsidRDefault="003C4BD0" w:rsidP="005D624B">
      <w:pPr>
        <w:pStyle w:val="Heading2"/>
        <w:numPr>
          <w:ilvl w:val="0"/>
          <w:numId w:val="0"/>
        </w:numPr>
        <w:ind w:left="714" w:hanging="357"/>
        <w:rPr>
          <w:rFonts w:ascii="Times New Roman" w:hAnsi="Times New Roman" w:cs="Times New Roman"/>
        </w:rPr>
      </w:pPr>
      <w:bookmarkStart w:id="12" w:name="_Toc110071314"/>
      <w:r w:rsidRPr="001C0141">
        <w:rPr>
          <w:rFonts w:ascii="Times New Roman" w:hAnsi="Times New Roman" w:cs="Times New Roman"/>
        </w:rPr>
        <w:t>2.1 -</w:t>
      </w:r>
      <w:r w:rsidR="005D624B" w:rsidRPr="001C0141">
        <w:rPr>
          <w:rFonts w:ascii="Times New Roman" w:hAnsi="Times New Roman" w:cs="Times New Roman"/>
        </w:rPr>
        <w:t xml:space="preserve"> Introduction</w:t>
      </w:r>
      <w:bookmarkEnd w:id="12"/>
    </w:p>
    <w:p w14:paraId="54572AB3" w14:textId="628EF1C5" w:rsidR="0019595E" w:rsidRPr="001C0141" w:rsidRDefault="00713CF3" w:rsidP="00531C49">
      <w:pPr>
        <w:rPr>
          <w:rFonts w:ascii="Times New Roman" w:hAnsi="Times New Roman" w:cs="Times New Roman"/>
        </w:rPr>
      </w:pPr>
      <w:r w:rsidRPr="001C0141">
        <w:rPr>
          <w:rFonts w:ascii="Times New Roman" w:hAnsi="Times New Roman" w:cs="Times New Roman"/>
        </w:rPr>
        <w:t xml:space="preserve">This chapter covers the research </w:t>
      </w:r>
      <w:r w:rsidR="0087563F" w:rsidRPr="001C0141">
        <w:rPr>
          <w:rFonts w:ascii="Times New Roman" w:hAnsi="Times New Roman" w:cs="Times New Roman"/>
        </w:rPr>
        <w:t xml:space="preserve">conducted </w:t>
      </w:r>
      <w:r w:rsidRPr="001C0141">
        <w:rPr>
          <w:rFonts w:ascii="Times New Roman" w:hAnsi="Times New Roman" w:cs="Times New Roman"/>
        </w:rPr>
        <w:t>i</w:t>
      </w:r>
      <w:r w:rsidR="0087563F" w:rsidRPr="001C0141">
        <w:rPr>
          <w:rFonts w:ascii="Times New Roman" w:hAnsi="Times New Roman" w:cs="Times New Roman"/>
        </w:rPr>
        <w:t>n to areas of literature</w:t>
      </w:r>
      <w:r w:rsidRPr="001C0141">
        <w:rPr>
          <w:rFonts w:ascii="Times New Roman" w:hAnsi="Times New Roman" w:cs="Times New Roman"/>
        </w:rPr>
        <w:t>. In relation to areas that</w:t>
      </w:r>
      <w:r w:rsidR="0087563F" w:rsidRPr="001C0141">
        <w:rPr>
          <w:rFonts w:ascii="Times New Roman" w:hAnsi="Times New Roman" w:cs="Times New Roman"/>
        </w:rPr>
        <w:t xml:space="preserve"> would be relevant to the Mobile enablement of staff in relation to the utilisation of Microsoft Endpoint manager. Below are a summarisation of the areas following the collation of the li</w:t>
      </w:r>
      <w:r w:rsidR="002A7CDC" w:rsidRPr="001C0141">
        <w:rPr>
          <w:rFonts w:ascii="Times New Roman" w:hAnsi="Times New Roman" w:cs="Times New Roman"/>
        </w:rPr>
        <w:t>terature as shown in Appendix 1.</w:t>
      </w:r>
    </w:p>
    <w:p w14:paraId="20DDF1A7" w14:textId="77777777" w:rsidR="002A7CDC" w:rsidRPr="001C0141" w:rsidRDefault="002A7CDC" w:rsidP="00531C49">
      <w:pPr>
        <w:rPr>
          <w:rFonts w:ascii="Times New Roman" w:hAnsi="Times New Roman" w:cs="Times New Roman"/>
        </w:rPr>
      </w:pPr>
    </w:p>
    <w:p w14:paraId="47EA25C8" w14:textId="7B1A2607" w:rsidR="0019595E" w:rsidRPr="001C0141" w:rsidRDefault="003403FD" w:rsidP="00531C49">
      <w:pPr>
        <w:pStyle w:val="Heading2"/>
        <w:numPr>
          <w:ilvl w:val="1"/>
          <w:numId w:val="26"/>
        </w:numPr>
        <w:rPr>
          <w:rFonts w:ascii="Times New Roman" w:hAnsi="Times New Roman" w:cs="Times New Roman"/>
          <w:color w:val="FF0000"/>
        </w:rPr>
      </w:pPr>
      <w:bookmarkStart w:id="13" w:name="_Toc110071315"/>
      <w:r w:rsidRPr="001C0141">
        <w:rPr>
          <w:rFonts w:ascii="Times New Roman" w:hAnsi="Times New Roman" w:cs="Times New Roman"/>
        </w:rPr>
        <w:t xml:space="preserve">- </w:t>
      </w:r>
      <w:r w:rsidR="0019595E" w:rsidRPr="001C0141">
        <w:rPr>
          <w:rFonts w:ascii="Times New Roman" w:hAnsi="Times New Roman" w:cs="Times New Roman"/>
        </w:rPr>
        <w:t>Device / Asset Management:</w:t>
      </w:r>
      <w:bookmarkEnd w:id="13"/>
    </w:p>
    <w:p w14:paraId="7CB84298" w14:textId="5B2E9A15" w:rsidR="0019595E" w:rsidRPr="001C0141" w:rsidRDefault="0019595E" w:rsidP="00531C49">
      <w:pPr>
        <w:rPr>
          <w:rFonts w:ascii="Times New Roman" w:hAnsi="Times New Roman" w:cs="Times New Roman"/>
        </w:rPr>
      </w:pPr>
      <w:r w:rsidRPr="001C0141">
        <w:rPr>
          <w:rFonts w:ascii="Times New Roman" w:hAnsi="Times New Roman" w:cs="Times New Roman"/>
        </w:rPr>
        <w:t xml:space="preserve">With the introduction of Mobile Enablement Device/Asset management has changed. As discussed in the Device Management Whitepaper </w:t>
      </w:r>
      <w:r w:rsidR="009A3A09"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{"citationItems":[{"id":"ITEM-1","itemData":{"author":[{"dropping-particle":"","family":"Madden","given":"Jack","non-dropping-particle":"","parse-names":false,"suffix":""}],"id":"ITEM-1","issued":{"date-parts":[["0"]]},"title":"Windows 10 and mobile device management Table of Contents","type":"article-journal"},"uris":["http://www.mendeley.com/documents/?uuid=a0ef2b06-9c29-49bc-8f83-48193c0beb74"]}],"mendeley":{"formattedCitation":"[9]","plainTextFormattedCitation":"[9]","previouslyFormattedCitation":"[9]"},"properties":{"noteIndex":0},"schema":"https://github.com/citation-style-language/schema/raw/master/csl-citation.json"}</w:instrText>
      </w:r>
      <w:r w:rsidR="009A3A09" w:rsidRPr="001C0141">
        <w:rPr>
          <w:rFonts w:ascii="Times New Roman" w:hAnsi="Times New Roman" w:cs="Times New Roman"/>
        </w:rPr>
        <w:fldChar w:fldCharType="separate"/>
      </w:r>
      <w:r w:rsidR="0062766E" w:rsidRPr="001C0141">
        <w:rPr>
          <w:rFonts w:ascii="Times New Roman" w:hAnsi="Times New Roman" w:cs="Times New Roman"/>
          <w:noProof/>
        </w:rPr>
        <w:t>[9]</w:t>
      </w:r>
      <w:r w:rsidR="009A3A09" w:rsidRPr="001C0141">
        <w:rPr>
          <w:rFonts w:ascii="Times New Roman" w:hAnsi="Times New Roman" w:cs="Times New Roman"/>
        </w:rPr>
        <w:fldChar w:fldCharType="end"/>
      </w:r>
      <w:r w:rsidRPr="001C0141">
        <w:rPr>
          <w:rFonts w:ascii="Times New Roman" w:hAnsi="Times New Roman" w:cs="Times New Roman"/>
        </w:rPr>
        <w:t>,</w:t>
      </w:r>
      <w:r w:rsidRPr="001C0141">
        <w:rPr>
          <w:rFonts w:ascii="Times New Roman" w:hAnsi="Times New Roman" w:cs="Times New Roman"/>
          <w:color w:val="FF0000"/>
        </w:rPr>
        <w:t xml:space="preserve"> </w:t>
      </w:r>
      <w:r w:rsidRPr="001C0141">
        <w:rPr>
          <w:rFonts w:ascii="Times New Roman" w:hAnsi="Times New Roman" w:cs="Times New Roman"/>
        </w:rPr>
        <w:t xml:space="preserve">Jack Madden refers to how being able to accommodate the mobile enablement such as dual work devices and personal usage, that MDM platforms are not just associated with Mobile devices but also traditional devices to allow for a single setup of policies and compliance to be able to configure, deploy, asset manage and secure devices </w:t>
      </w:r>
      <w:r w:rsidR="009A3A09"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{"citationItems":[{"id":"ITEM-1","itemData":{"author":[{"dropping-particle":"","family":"Management","given":"Enterprise Mobility","non-dropping-particle":"","parse-names":false,"suffix":""}],"id":"ITEM-1","issued":{"date-parts":[["2020"]]},"title":"Microsoft Enterprise Mobility Suite at the Core of New Business Opportunities for Service Providers","type":"article-journal"},"uris":["http://www.mendeley.com/documents/?uuid=4a446a6a-be08-4838-8256-80f6bbc7f97c"]}],"mendeley":{"formattedCitation":"[10]","plainTextFormattedCitation":"[10]","previouslyFormattedCitation":"[10]"},"properties":{"noteIndex":0},"schema":"https://github.com/citation-style-language/schema/raw/master/csl-citation.json"}</w:instrText>
      </w:r>
      <w:r w:rsidR="009A3A09" w:rsidRPr="001C0141">
        <w:rPr>
          <w:rFonts w:ascii="Times New Roman" w:hAnsi="Times New Roman" w:cs="Times New Roman"/>
        </w:rPr>
        <w:fldChar w:fldCharType="separate"/>
      </w:r>
      <w:r w:rsidR="0062766E" w:rsidRPr="001C0141">
        <w:rPr>
          <w:rFonts w:ascii="Times New Roman" w:hAnsi="Times New Roman" w:cs="Times New Roman"/>
          <w:noProof/>
        </w:rPr>
        <w:t>[10]</w:t>
      </w:r>
      <w:r w:rsidR="009A3A09" w:rsidRPr="001C0141">
        <w:rPr>
          <w:rFonts w:ascii="Times New Roman" w:hAnsi="Times New Roman" w:cs="Times New Roman"/>
        </w:rPr>
        <w:fldChar w:fldCharType="end"/>
      </w:r>
      <w:r w:rsidRPr="001C0141">
        <w:rPr>
          <w:rFonts w:ascii="Times New Roman" w:hAnsi="Times New Roman" w:cs="Times New Roman"/>
        </w:rPr>
        <w:t xml:space="preserve"> This allows for a single pane view, and similar configuration management to be able to turn any device off of the shelf into an enterprise ready machine</w:t>
      </w:r>
      <w:r w:rsidRPr="001C0141">
        <w:rPr>
          <w:rFonts w:ascii="Times New Roman" w:hAnsi="Times New Roman" w:cs="Times New Roman"/>
          <w:color w:val="FF0000"/>
        </w:rPr>
        <w:t xml:space="preserve"> </w:t>
      </w:r>
      <w:r w:rsidR="009A3A09"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{"citationItems":[{"id":"ITEM-1","itemData":{"author":[{"dropping-particle":"","family":"Madden","given":"Jack","non-dropping-particle":"","parse-names":false,"suffix":""}],"id":"ITEM-1","issued":{"date-parts":[["0"]]},"title":"Windows 10 and mobile device management Table of Contents","type":"article-journal"},"uris":["http://www.mendeley.com/documents/?uuid=a0ef2b06-9c29-49bc-8f83-48193c0beb74"]}],"mendeley":{"formattedCitation":"[9]","plainTextFormattedCitation":"[9]","previouslyFormattedCitation":"[9]"},"properties":{"noteIndex":0},"schema":"https://github.com/citation-style-language/schema/raw/master/csl-citation.json"}</w:instrText>
      </w:r>
      <w:r w:rsidR="009A3A09" w:rsidRPr="001C0141">
        <w:rPr>
          <w:rFonts w:ascii="Times New Roman" w:hAnsi="Times New Roman" w:cs="Times New Roman"/>
        </w:rPr>
        <w:fldChar w:fldCharType="separate"/>
      </w:r>
      <w:r w:rsidR="0062766E" w:rsidRPr="001C0141">
        <w:rPr>
          <w:rFonts w:ascii="Times New Roman" w:hAnsi="Times New Roman" w:cs="Times New Roman"/>
          <w:noProof/>
        </w:rPr>
        <w:t>[9]</w:t>
      </w:r>
      <w:r w:rsidR="009A3A09" w:rsidRPr="001C0141">
        <w:rPr>
          <w:rFonts w:ascii="Times New Roman" w:hAnsi="Times New Roman" w:cs="Times New Roman"/>
        </w:rPr>
        <w:fldChar w:fldCharType="end"/>
      </w:r>
      <w:r w:rsidRPr="001C0141">
        <w:rPr>
          <w:rFonts w:ascii="Times New Roman" w:hAnsi="Times New Roman" w:cs="Times New Roman"/>
        </w:rPr>
        <w:t xml:space="preserve">. </w:t>
      </w:r>
    </w:p>
    <w:p w14:paraId="43DFB25C" w14:textId="77777777" w:rsidR="0019595E" w:rsidRPr="001C0141" w:rsidRDefault="0019595E" w:rsidP="00531C49">
      <w:pPr>
        <w:rPr>
          <w:rFonts w:ascii="Times New Roman" w:hAnsi="Times New Roman" w:cs="Times New Roman"/>
          <w:b/>
        </w:rPr>
      </w:pPr>
    </w:p>
    <w:p w14:paraId="77CA580C" w14:textId="77777777" w:rsidR="0019595E" w:rsidRPr="001C0141" w:rsidRDefault="0019595E" w:rsidP="00531C49">
      <w:pPr>
        <w:rPr>
          <w:rFonts w:ascii="Times New Roman" w:hAnsi="Times New Roman" w:cs="Times New Roman"/>
          <w:b/>
        </w:rPr>
      </w:pPr>
      <w:r w:rsidRPr="001C0141">
        <w:rPr>
          <w:rFonts w:ascii="Times New Roman" w:hAnsi="Times New Roman" w:cs="Times New Roman"/>
          <w:noProof/>
          <w:lang w:eastAsia="en-GB"/>
        </w:rPr>
        <w:drawing>
          <wp:inline distT="0" distB="0" distL="0" distR="0" wp14:anchorId="34100BCB" wp14:editId="66A145DB">
            <wp:extent cx="3784214" cy="24384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05669" cy="2452225"/>
                    </a:xfrm>
                    <a:prstGeom prst="rect">
                      <a:avLst/>
                    </a:prstGeom>
                  </pic:spPr>
                </pic:pic>
              </a:graphicData>
            </a:graphic>
          </wp:inline>
        </w:drawing>
      </w:r>
    </w:p>
    <w:p w14:paraId="28A0C264" w14:textId="02D1B650" w:rsidR="0019595E" w:rsidRPr="001C0141" w:rsidRDefault="002A7CDC" w:rsidP="00531C49">
      <w:pPr>
        <w:rPr>
          <w:rFonts w:ascii="Times New Roman" w:hAnsi="Times New Roman" w:cs="Times New Roman"/>
        </w:rPr>
      </w:pPr>
      <w:r w:rsidRPr="001C0141">
        <w:rPr>
          <w:rFonts w:ascii="Times New Roman" w:hAnsi="Times New Roman" w:cs="Times New Roman"/>
        </w:rPr>
        <w:lastRenderedPageBreak/>
        <w:t xml:space="preserve">Figure </w:t>
      </w:r>
      <w:r w:rsidR="006D0338" w:rsidRPr="001C0141">
        <w:rPr>
          <w:rFonts w:ascii="Times New Roman" w:hAnsi="Times New Roman" w:cs="Times New Roman"/>
        </w:rPr>
        <w:t>5</w:t>
      </w:r>
      <w:r w:rsidR="0019595E" w:rsidRPr="001C0141">
        <w:rPr>
          <w:rFonts w:ascii="Times New Roman" w:hAnsi="Times New Roman" w:cs="Times New Roman"/>
        </w:rPr>
        <w:t>. Unified Endpoint Manager</w:t>
      </w:r>
    </w:p>
    <w:p w14:paraId="3A4E3DE3" w14:textId="77777777" w:rsidR="0019595E" w:rsidRPr="001C0141" w:rsidRDefault="0019595E" w:rsidP="00531C49">
      <w:pPr>
        <w:rPr>
          <w:rFonts w:ascii="Times New Roman" w:hAnsi="Times New Roman" w:cs="Times New Roman"/>
          <w:b/>
        </w:rPr>
      </w:pPr>
    </w:p>
    <w:p w14:paraId="66A8F2D9" w14:textId="41D39EB9" w:rsidR="0019595E" w:rsidRPr="001C0141" w:rsidRDefault="0019595E" w:rsidP="00531C49">
      <w:pPr>
        <w:rPr>
          <w:rFonts w:ascii="Times New Roman" w:hAnsi="Times New Roman" w:cs="Times New Roman"/>
        </w:rPr>
      </w:pPr>
      <w:r w:rsidRPr="001C0141">
        <w:rPr>
          <w:rFonts w:ascii="Times New Roman" w:hAnsi="Times New Roman" w:cs="Times New Roman"/>
        </w:rPr>
        <w:t>As further discussed in the feature article</w:t>
      </w:r>
      <w:r w:rsidR="00726848" w:rsidRPr="001C0141">
        <w:rPr>
          <w:rFonts w:ascii="Times New Roman" w:hAnsi="Times New Roman" w:cs="Times New Roman"/>
        </w:rPr>
        <w:t xml:space="preserve"> </w:t>
      </w:r>
      <w:r w:rsidR="00726848"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{"citationItems":[{"id":"ITEM-1","itemData":{"author":[{"dropping-particle":"","family":"Finnergan","given":"Lucas Mearian &amp; Matthew","non-dropping-particle":"","parse-names":false,"suffix":""}],"id":"ITEM-1","issued":{"date-parts":[["0"]]},"title":"Microsoft Endpoint Manager : What Intune ' s successor does and how it works","type":"article-journal"},"uris":["http://www.mendeley.com/documents/?uuid=5395c671-e8e9-4926-8ecf-1e76b0694467"]}],"mendeley":{"formattedCitation":"[11]","plainTextFormattedCitation":"[11]","previouslyFormattedCitation":"[11]"},"properties":{"noteIndex":0},"schema":"https://github.com/citation-style-language/schema/raw/master/csl-citation.json"}</w:instrText>
      </w:r>
      <w:r w:rsidR="00726848" w:rsidRPr="001C0141">
        <w:rPr>
          <w:rFonts w:ascii="Times New Roman" w:hAnsi="Times New Roman" w:cs="Times New Roman"/>
        </w:rPr>
        <w:fldChar w:fldCharType="separate"/>
      </w:r>
      <w:r w:rsidR="0062766E" w:rsidRPr="001C0141">
        <w:rPr>
          <w:rFonts w:ascii="Times New Roman" w:hAnsi="Times New Roman" w:cs="Times New Roman"/>
          <w:noProof/>
        </w:rPr>
        <w:t>[11]</w:t>
      </w:r>
      <w:r w:rsidR="00726848" w:rsidRPr="001C0141">
        <w:rPr>
          <w:rFonts w:ascii="Times New Roman" w:hAnsi="Times New Roman" w:cs="Times New Roman"/>
        </w:rPr>
        <w:fldChar w:fldCharType="end"/>
      </w:r>
      <w:r w:rsidRPr="001C0141">
        <w:rPr>
          <w:rFonts w:ascii="Times New Roman" w:hAnsi="Times New Roman" w:cs="Times New Roman"/>
        </w:rPr>
        <w:t xml:space="preserve"> by Lucas Mearian &amp; Matthew Finnegan, Microsoft Endpoint Manager combines previous software products by Microsoft in Intune and Systems Center Configuration Manager in to one. This al</w:t>
      </w:r>
      <w:r w:rsidR="00B441A7" w:rsidRPr="001C0141">
        <w:rPr>
          <w:rFonts w:ascii="Times New Roman" w:hAnsi="Times New Roman" w:cs="Times New Roman"/>
        </w:rPr>
        <w:t>lows as demonstrated in Figure</w:t>
      </w:r>
      <w:r w:rsidR="006D0338" w:rsidRPr="001C0141">
        <w:rPr>
          <w:rFonts w:ascii="Times New Roman" w:hAnsi="Times New Roman" w:cs="Times New Roman"/>
        </w:rPr>
        <w:t xml:space="preserve"> 5</w:t>
      </w:r>
      <w:r w:rsidRPr="001C0141">
        <w:rPr>
          <w:rFonts w:ascii="Times New Roman" w:hAnsi="Times New Roman" w:cs="Times New Roman"/>
        </w:rPr>
        <w:t xml:space="preserve">.  for a single pane and single point of management for an array of devices and also includes both corporate and personally owned devices, with the aim of securing the device/data dependant on the device type to varying degrees. </w:t>
      </w:r>
    </w:p>
    <w:p w14:paraId="7A79504F" w14:textId="77777777" w:rsidR="0019595E" w:rsidRPr="001C0141" w:rsidRDefault="0019595E" w:rsidP="00531C49">
      <w:pPr>
        <w:rPr>
          <w:rFonts w:ascii="Times New Roman" w:hAnsi="Times New Roman" w:cs="Times New Roman"/>
        </w:rPr>
      </w:pPr>
    </w:p>
    <w:p w14:paraId="1B0AF2F8" w14:textId="77777777" w:rsidR="0019595E" w:rsidRPr="001C0141" w:rsidRDefault="0019595E" w:rsidP="00531C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5401DDF7" wp14:editId="66AD2CC9">
            <wp:extent cx="3162300" cy="1378948"/>
            <wp:effectExtent l="19050" t="19050" r="1905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91180" cy="1391541"/>
                    </a:xfrm>
                    <a:prstGeom prst="rect">
                      <a:avLst/>
                    </a:prstGeom>
                    <a:ln>
                      <a:solidFill>
                        <a:schemeClr val="tx1"/>
                      </a:solidFill>
                    </a:ln>
                  </pic:spPr>
                </pic:pic>
              </a:graphicData>
            </a:graphic>
          </wp:inline>
        </w:drawing>
      </w:r>
    </w:p>
    <w:p w14:paraId="0E17C8C6" w14:textId="5904DEEB" w:rsidR="0019595E" w:rsidRPr="001C0141" w:rsidRDefault="002A7CDC" w:rsidP="00531C49">
      <w:pPr>
        <w:rPr>
          <w:rFonts w:ascii="Times New Roman" w:hAnsi="Times New Roman" w:cs="Times New Roman"/>
        </w:rPr>
      </w:pPr>
      <w:r w:rsidRPr="001C0141">
        <w:rPr>
          <w:rFonts w:ascii="Times New Roman" w:hAnsi="Times New Roman" w:cs="Times New Roman"/>
        </w:rPr>
        <w:t xml:space="preserve">Figure </w:t>
      </w:r>
      <w:r w:rsidR="006D0338" w:rsidRPr="001C0141">
        <w:rPr>
          <w:rFonts w:ascii="Times New Roman" w:hAnsi="Times New Roman" w:cs="Times New Roman"/>
        </w:rPr>
        <w:t>6</w:t>
      </w:r>
      <w:r w:rsidR="0019595E" w:rsidRPr="001C0141">
        <w:rPr>
          <w:rFonts w:ascii="Times New Roman" w:hAnsi="Times New Roman" w:cs="Times New Roman"/>
        </w:rPr>
        <w:t xml:space="preserve">. Microsoft Endpoint Manager Supported platforms </w:t>
      </w:r>
      <w:r w:rsidR="00EE50E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9780333227794","author":[{"dropping-particle":"","family":"Contributors","given":"Microsoft","non-dropping-particle":"","parse-names":false,"suffix":""}],"id":"ITEM-1","issued":{"date-parts":[["2022"]]},"page":"10-27","title":"Microsoft Device Management","type":"article-journal"},"uris":["http://www.mendeley.com/documents/?uuid=1a8b65aa-c4a9-4766-9be5-36ed06497c49"]}],"mendeley":{"formattedCitation":"[12]","plainTextFormattedCitation":"[12]","previouslyFormattedCitation":"[12]"},"properties":{"noteIndex":0},"schema":"https://github.com/citation-style-language/schema/raw/master/csl-citation.json"}</w:instrText>
      </w:r>
      <w:r w:rsidR="00EE50EA" w:rsidRPr="001C0141">
        <w:rPr>
          <w:rFonts w:ascii="Times New Roman" w:hAnsi="Times New Roman" w:cs="Times New Roman"/>
        </w:rPr>
        <w:fldChar w:fldCharType="separate"/>
      </w:r>
      <w:r w:rsidR="0062766E" w:rsidRPr="001C0141">
        <w:rPr>
          <w:rFonts w:ascii="Times New Roman" w:hAnsi="Times New Roman" w:cs="Times New Roman"/>
          <w:noProof/>
        </w:rPr>
        <w:t>[12]</w:t>
      </w:r>
      <w:r w:rsidR="00EE50EA" w:rsidRPr="001C0141">
        <w:rPr>
          <w:rFonts w:ascii="Times New Roman" w:hAnsi="Times New Roman" w:cs="Times New Roman"/>
        </w:rPr>
        <w:fldChar w:fldCharType="end"/>
      </w:r>
      <w:r w:rsidR="0019595E" w:rsidRPr="001C0141">
        <w:rPr>
          <w:rFonts w:ascii="Times New Roman" w:hAnsi="Times New Roman" w:cs="Times New Roman"/>
        </w:rPr>
        <w:t>.</w:t>
      </w:r>
    </w:p>
    <w:p w14:paraId="417DFBA4" w14:textId="77777777" w:rsidR="0019595E" w:rsidRPr="001C0141" w:rsidRDefault="0019595E" w:rsidP="00531C49">
      <w:pPr>
        <w:rPr>
          <w:rFonts w:ascii="Times New Roman" w:hAnsi="Times New Roman" w:cs="Times New Roman"/>
        </w:rPr>
      </w:pPr>
    </w:p>
    <w:p w14:paraId="0C74E6E1" w14:textId="38E19316" w:rsidR="002A7CDC" w:rsidRPr="001C0141" w:rsidRDefault="0019595E" w:rsidP="00531C49">
      <w:pPr>
        <w:rPr>
          <w:rFonts w:ascii="Times New Roman" w:hAnsi="Times New Roman" w:cs="Times New Roman"/>
        </w:rPr>
      </w:pPr>
      <w:r w:rsidRPr="001C0141">
        <w:rPr>
          <w:rFonts w:ascii="Times New Roman" w:hAnsi="Times New Roman" w:cs="Times New Roman"/>
        </w:rPr>
        <w:t xml:space="preserve">It also includes the ability to managed differing operating system suppliers such as Apple and Android. Although it is highlighted in the feature based article by Frederic Lardonois </w:t>
      </w:r>
      <w:r w:rsidR="00D91375"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{"citationItems":[{"id":"ITEM-1","itemData":{"author":[{"dropping-particle":"","family":"Lardinois","given":"Frederic","non-dropping-particle":"","parse-names":false,"suffix":""}],"id":"ITEM-1","issued":{"date-parts":[["0"]]},"page":"1-15","title":"Microsoft updates its Endpoint Manager with improved macOS support and more","type":"article-journal"},"uris":["http://www.mendeley.com/documents/?uuid=73b53871-114e-4c9b-8467-a15d5e0f025a"]}],"mendeley":{"formattedCitation":"[13]","plainTextFormattedCitation":"[13]","previouslyFormattedCitation":"[13]"},"properties":{"noteIndex":0},"schema":"https://github.com/citation-style-language/schema/raw/master/csl-citation.json"}</w:instrText>
      </w:r>
      <w:r w:rsidR="00D91375" w:rsidRPr="001C0141">
        <w:rPr>
          <w:rFonts w:ascii="Times New Roman" w:hAnsi="Times New Roman" w:cs="Times New Roman"/>
        </w:rPr>
        <w:fldChar w:fldCharType="separate"/>
      </w:r>
      <w:r w:rsidR="0062766E" w:rsidRPr="001C0141">
        <w:rPr>
          <w:rFonts w:ascii="Times New Roman" w:hAnsi="Times New Roman" w:cs="Times New Roman"/>
          <w:noProof/>
        </w:rPr>
        <w:t>[13]</w:t>
      </w:r>
      <w:r w:rsidR="00D91375" w:rsidRPr="001C0141">
        <w:rPr>
          <w:rFonts w:ascii="Times New Roman" w:hAnsi="Times New Roman" w:cs="Times New Roman"/>
        </w:rPr>
        <w:fldChar w:fldCharType="end"/>
      </w:r>
      <w:r w:rsidRPr="001C0141">
        <w:rPr>
          <w:rFonts w:ascii="Times New Roman" w:hAnsi="Times New Roman" w:cs="Times New Roman"/>
        </w:rPr>
        <w:t xml:space="preserve">, that the functionality and array of options to configure non Microsoft devices such as apple, has been less readily available in its original release. </w:t>
      </w:r>
    </w:p>
    <w:p w14:paraId="3AA934B2" w14:textId="42C4FD9A" w:rsidR="0019595E" w:rsidRPr="001C0141" w:rsidRDefault="0019595E" w:rsidP="00531C49">
      <w:pPr>
        <w:rPr>
          <w:rFonts w:ascii="Times New Roman" w:hAnsi="Times New Roman" w:cs="Times New Roman"/>
        </w:rPr>
      </w:pPr>
      <w:r w:rsidRPr="001C0141">
        <w:rPr>
          <w:rFonts w:ascii="Times New Roman" w:hAnsi="Times New Roman" w:cs="Times New Roman"/>
        </w:rPr>
        <w:t>Although the product continues to be updates periodically increasing the ability to control and manage non Microsoft devices as detailed in the Microsoft document library article</w:t>
      </w:r>
      <w:r w:rsidR="00D91375" w:rsidRPr="001C0141">
        <w:rPr>
          <w:rFonts w:ascii="Times New Roman" w:hAnsi="Times New Roman" w:cs="Times New Roman"/>
        </w:rPr>
        <w:t xml:space="preserve"> </w:t>
      </w:r>
      <w:r w:rsidR="00D91375"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9780333227794","author":[{"dropping-particle":"","family":"Contributors","given":"Microsoft","non-dropping-particle":"","parse-names":false,"suffix":""}],"id":"ITEM-1","issued":{"date-parts":[["2022"]]},"page":"10-27","title":"Microsoft Device Management","type":"article-journal"},"uris":["http://www.mendeley.com/documents/?uuid=1a8b65aa-c4a9-4766-9be5-36ed06497c49"]}],"mendeley":{"formattedCitation":"[12]","plainTextFormattedCitation":"[12]","previouslyFormattedCitation":"[12]"},"properties":{"noteIndex":0},"schema":"https://github.com/citation-style-language/schema/raw/master/csl-citation.json"}</w:instrText>
      </w:r>
      <w:r w:rsidR="00D91375" w:rsidRPr="001C0141">
        <w:rPr>
          <w:rFonts w:ascii="Times New Roman" w:hAnsi="Times New Roman" w:cs="Times New Roman"/>
        </w:rPr>
        <w:fldChar w:fldCharType="separate"/>
      </w:r>
      <w:r w:rsidR="0062766E" w:rsidRPr="001C0141">
        <w:rPr>
          <w:rFonts w:ascii="Times New Roman" w:hAnsi="Times New Roman" w:cs="Times New Roman"/>
          <w:noProof/>
        </w:rPr>
        <w:t>[12]</w:t>
      </w:r>
      <w:r w:rsidR="00D91375" w:rsidRPr="001C0141">
        <w:rPr>
          <w:rFonts w:ascii="Times New Roman" w:hAnsi="Times New Roman" w:cs="Times New Roman"/>
        </w:rPr>
        <w:fldChar w:fldCharType="end"/>
      </w:r>
      <w:r w:rsidRPr="001C0141">
        <w:rPr>
          <w:rFonts w:ascii="Times New Roman" w:hAnsi="Times New Roman" w:cs="Times New Roman"/>
        </w:rPr>
        <w:t>, including but not limited to</w:t>
      </w:r>
      <w:r w:rsidR="00B441A7" w:rsidRPr="001C0141">
        <w:rPr>
          <w:rFonts w:ascii="Times New Roman" w:hAnsi="Times New Roman" w:cs="Times New Roman"/>
        </w:rPr>
        <w:t xml:space="preserve"> </w:t>
      </w:r>
      <w:r w:rsidR="006D0338" w:rsidRPr="001C0141">
        <w:rPr>
          <w:rFonts w:ascii="Times New Roman" w:hAnsi="Times New Roman" w:cs="Times New Roman"/>
        </w:rPr>
        <w:t>Android, iOS and MacOS Figure 6</w:t>
      </w:r>
      <w:r w:rsidRPr="001C0141">
        <w:rPr>
          <w:rFonts w:ascii="Times New Roman" w:hAnsi="Times New Roman" w:cs="Times New Roman"/>
        </w:rPr>
        <w:t>. As well as supporting apple features such as shared iPad for business which improves the ability for devices to not be tied down to single users and utilize the Azure Active Directory accounts to access t</w:t>
      </w:r>
      <w:r w:rsidR="002A7CDC" w:rsidRPr="001C0141">
        <w:rPr>
          <w:rFonts w:ascii="Times New Roman" w:hAnsi="Times New Roman" w:cs="Times New Roman"/>
        </w:rPr>
        <w:t>he device and its applications.</w:t>
      </w:r>
    </w:p>
    <w:p w14:paraId="085770CD" w14:textId="5725BE8F" w:rsidR="0019595E" w:rsidRPr="001C0141" w:rsidRDefault="0019595E" w:rsidP="00531C49">
      <w:pPr>
        <w:rPr>
          <w:rFonts w:ascii="Times New Roman" w:hAnsi="Times New Roman" w:cs="Times New Roman"/>
        </w:rPr>
      </w:pPr>
      <w:r w:rsidRPr="001C0141">
        <w:rPr>
          <w:rFonts w:ascii="Times New Roman" w:hAnsi="Times New Roman" w:cs="Times New Roman"/>
        </w:rPr>
        <w:t>There are a number of device actions that are available within Microsoft endpoint manager to aid with device/asset management. As documented in the Microsoft document library article</w:t>
      </w:r>
      <w:r w:rsidR="007571C8" w:rsidRPr="001C0141">
        <w:rPr>
          <w:rFonts w:ascii="Times New Roman" w:hAnsi="Times New Roman" w:cs="Times New Roman"/>
        </w:rPr>
        <w:t xml:space="preserve"> </w:t>
      </w:r>
      <w:r w:rsidR="007571C8"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9780333227794","author":[{"dropping-particle":"","family":"Contributors","given":"Microsoft","non-dropping-particle":"","parse-names":false,"suffix":""}],"id":"ITEM-1","issued":{"date-parts":[["2022"]]},"page":"10-27","title":"Microsoft Device Management","type":"article-journal"},"uris":["http://www.mendeley.com/documents/?uuid=1a8b65aa-c4a9-4766-9be5-36ed06497c49"]}],"mendeley":{"formattedCitation":"[12]","plainTextFormattedCitation":"[12]","previouslyFormattedCitation":"[12]"},"properties":{"noteIndex":0},"schema":"https://github.com/citation-style-language/schema/raw/master/csl-citation.json"}</w:instrText>
      </w:r>
      <w:r w:rsidR="007571C8" w:rsidRPr="001C0141">
        <w:rPr>
          <w:rFonts w:ascii="Times New Roman" w:hAnsi="Times New Roman" w:cs="Times New Roman"/>
        </w:rPr>
        <w:fldChar w:fldCharType="separate"/>
      </w:r>
      <w:r w:rsidR="0062766E" w:rsidRPr="001C0141">
        <w:rPr>
          <w:rFonts w:ascii="Times New Roman" w:hAnsi="Times New Roman" w:cs="Times New Roman"/>
          <w:noProof/>
        </w:rPr>
        <w:t>[12]</w:t>
      </w:r>
      <w:r w:rsidR="007571C8" w:rsidRPr="001C0141">
        <w:rPr>
          <w:rFonts w:ascii="Times New Roman" w:hAnsi="Times New Roman" w:cs="Times New Roman"/>
        </w:rPr>
        <w:fldChar w:fldCharType="end"/>
      </w:r>
      <w:r w:rsidRPr="001C0141">
        <w:rPr>
          <w:rFonts w:ascii="Times New Roman" w:hAnsi="Times New Roman" w:cs="Times New Roman"/>
        </w:rPr>
        <w:t>, there are the ability to inclu</w:t>
      </w:r>
      <w:r w:rsidR="00124AE1" w:rsidRPr="001C0141">
        <w:rPr>
          <w:rFonts w:ascii="Times New Roman" w:hAnsi="Times New Roman" w:cs="Times New Roman"/>
        </w:rPr>
        <w:t>d</w:t>
      </w:r>
      <w:r w:rsidR="00072FE4" w:rsidRPr="001C0141">
        <w:rPr>
          <w:rFonts w:ascii="Times New Roman" w:hAnsi="Times New Roman" w:cs="Times New Roman"/>
        </w:rPr>
        <w:t>ing but not limited</w:t>
      </w:r>
      <w:r w:rsidR="006D0338" w:rsidRPr="001C0141">
        <w:rPr>
          <w:rFonts w:ascii="Times New Roman" w:hAnsi="Times New Roman" w:cs="Times New Roman"/>
        </w:rPr>
        <w:t xml:space="preserve"> to Figure 7</w:t>
      </w:r>
      <w:r w:rsidRPr="001C0141">
        <w:rPr>
          <w:rFonts w:ascii="Times New Roman" w:hAnsi="Times New Roman" w:cs="Times New Roman"/>
        </w:rPr>
        <w:t>. View and collect device inventory &amp; diagnostic information, disable and remote wipe devices, enable secure pin and encryption on devices, update underlying OS and software patching as well as being able to send custom notifications to the device.</w:t>
      </w:r>
    </w:p>
    <w:p w14:paraId="1D8F1DAD" w14:textId="77777777" w:rsidR="0019595E" w:rsidRPr="001C0141" w:rsidRDefault="0019595E" w:rsidP="00531C49">
      <w:pPr>
        <w:rPr>
          <w:rFonts w:ascii="Times New Roman" w:hAnsi="Times New Roman" w:cs="Times New Roman"/>
        </w:rPr>
      </w:pPr>
    </w:p>
    <w:p w14:paraId="167227FA" w14:textId="77777777" w:rsidR="0019595E" w:rsidRPr="001C0141" w:rsidRDefault="0019595E" w:rsidP="00531C49">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1C9C15FB" wp14:editId="2B03F46F">
            <wp:extent cx="2136700" cy="1790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54947" cy="1805992"/>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51C50D48" wp14:editId="0F9B5D86">
            <wp:extent cx="2927468" cy="1744345"/>
            <wp:effectExtent l="0" t="0" r="635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50849" cy="1758277"/>
                    </a:xfrm>
                    <a:prstGeom prst="rect">
                      <a:avLst/>
                    </a:prstGeom>
                  </pic:spPr>
                </pic:pic>
              </a:graphicData>
            </a:graphic>
          </wp:inline>
        </w:drawing>
      </w:r>
    </w:p>
    <w:p w14:paraId="2EBC3E93" w14:textId="6DA5FC5D" w:rsidR="0019595E" w:rsidRPr="001C0141" w:rsidRDefault="006D0338" w:rsidP="00531C49">
      <w:pPr>
        <w:rPr>
          <w:rFonts w:ascii="Times New Roman" w:hAnsi="Times New Roman" w:cs="Times New Roman"/>
          <w:noProof/>
          <w:lang w:eastAsia="en-GB"/>
        </w:rPr>
      </w:pPr>
      <w:r w:rsidRPr="001C0141">
        <w:rPr>
          <w:rFonts w:ascii="Times New Roman" w:hAnsi="Times New Roman" w:cs="Times New Roman"/>
          <w:noProof/>
          <w:lang w:eastAsia="en-GB"/>
        </w:rPr>
        <w:lastRenderedPageBreak/>
        <w:t>Figure 7</w:t>
      </w:r>
      <w:r w:rsidR="0019595E" w:rsidRPr="001C0141">
        <w:rPr>
          <w:rFonts w:ascii="Times New Roman" w:hAnsi="Times New Roman" w:cs="Times New Roman"/>
          <w:noProof/>
          <w:lang w:eastAsia="en-GB"/>
        </w:rPr>
        <w:t>. Example of Microsoft Endpoint Manager device actions.</w:t>
      </w:r>
    </w:p>
    <w:p w14:paraId="22044CBA" w14:textId="1A003A83" w:rsidR="00531C49" w:rsidRPr="001C0141" w:rsidRDefault="00531C49" w:rsidP="00531C49">
      <w:pPr>
        <w:rPr>
          <w:rFonts w:ascii="Times New Roman" w:hAnsi="Times New Roman" w:cs="Times New Roman"/>
          <w:b/>
        </w:rPr>
      </w:pPr>
    </w:p>
    <w:p w14:paraId="0DA43646" w14:textId="198D559C" w:rsidR="0019595E" w:rsidRPr="001C0141" w:rsidRDefault="003403FD" w:rsidP="003403FD">
      <w:pPr>
        <w:pStyle w:val="Heading2"/>
        <w:numPr>
          <w:ilvl w:val="1"/>
          <w:numId w:val="26"/>
        </w:numPr>
        <w:rPr>
          <w:rFonts w:ascii="Times New Roman" w:hAnsi="Times New Roman" w:cs="Times New Roman"/>
        </w:rPr>
      </w:pPr>
      <w:bookmarkStart w:id="14" w:name="_Toc110071316"/>
      <w:r w:rsidRPr="001C0141">
        <w:rPr>
          <w:rFonts w:ascii="Times New Roman" w:hAnsi="Times New Roman" w:cs="Times New Roman"/>
        </w:rPr>
        <w:t xml:space="preserve">- </w:t>
      </w:r>
      <w:r w:rsidR="0019595E" w:rsidRPr="001C0141">
        <w:rPr>
          <w:rFonts w:ascii="Times New Roman" w:hAnsi="Times New Roman" w:cs="Times New Roman"/>
        </w:rPr>
        <w:t>Device Provisioning/Enrollment:</w:t>
      </w:r>
      <w:bookmarkEnd w:id="14"/>
    </w:p>
    <w:p w14:paraId="6FC2D259" w14:textId="77777777" w:rsidR="0019595E" w:rsidRPr="001C0141" w:rsidRDefault="0019595E" w:rsidP="00531C49">
      <w:pPr>
        <w:rPr>
          <w:rFonts w:ascii="Times New Roman" w:hAnsi="Times New Roman" w:cs="Times New Roman"/>
          <w:b/>
        </w:rPr>
      </w:pPr>
    </w:p>
    <w:p w14:paraId="200CA602" w14:textId="3E2636F4" w:rsidR="0019595E" w:rsidRPr="001C0141" w:rsidRDefault="0019595E" w:rsidP="00531C49">
      <w:pPr>
        <w:rPr>
          <w:rFonts w:ascii="Times New Roman" w:hAnsi="Times New Roman" w:cs="Times New Roman"/>
        </w:rPr>
      </w:pPr>
      <w:r w:rsidRPr="001C0141">
        <w:rPr>
          <w:rFonts w:ascii="Times New Roman" w:hAnsi="Times New Roman" w:cs="Times New Roman"/>
        </w:rPr>
        <w:t>With mobile enablement comes the increasing diversity in device hardware and software types. And with this comes the change from traditional enterprise operating system deployment with the example of Windows based operating system. Utilising deployment tools including but not limited to Imaging, Ghost and Wind</w:t>
      </w:r>
      <w:r w:rsidR="006D0338" w:rsidRPr="001C0141">
        <w:rPr>
          <w:rFonts w:ascii="Times New Roman" w:hAnsi="Times New Roman" w:cs="Times New Roman"/>
        </w:rPr>
        <w:t>ows Deployment Service Figure 8</w:t>
      </w:r>
      <w:r w:rsidRPr="001C0141">
        <w:rPr>
          <w:rFonts w:ascii="Times New Roman" w:hAnsi="Times New Roman" w:cs="Times New Roman"/>
        </w:rPr>
        <w:t>. for example, or even time consuming manual deployment processes.</w:t>
      </w:r>
    </w:p>
    <w:p w14:paraId="20495001" w14:textId="77777777" w:rsidR="0019595E" w:rsidRPr="001C0141" w:rsidRDefault="0019595E" w:rsidP="00531C49">
      <w:pPr>
        <w:rPr>
          <w:rFonts w:ascii="Times New Roman" w:hAnsi="Times New Roman" w:cs="Times New Roman"/>
          <w:b/>
        </w:rPr>
      </w:pPr>
    </w:p>
    <w:p w14:paraId="378EEF76" w14:textId="77777777" w:rsidR="0019595E" w:rsidRPr="001C0141" w:rsidRDefault="0019595E" w:rsidP="00531C49">
      <w:pPr>
        <w:rPr>
          <w:rFonts w:ascii="Times New Roman" w:hAnsi="Times New Roman" w:cs="Times New Roman"/>
          <w:b/>
        </w:rPr>
      </w:pPr>
      <w:r w:rsidRPr="001C0141">
        <w:rPr>
          <w:rFonts w:ascii="Times New Roman" w:hAnsi="Times New Roman" w:cs="Times New Roman"/>
          <w:noProof/>
          <w:lang w:eastAsia="en-GB"/>
        </w:rPr>
        <w:drawing>
          <wp:inline distT="0" distB="0" distL="0" distR="0" wp14:anchorId="565F9367" wp14:editId="2BA6B953">
            <wp:extent cx="2800350" cy="170950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36233" cy="1731405"/>
                    </a:xfrm>
                    <a:prstGeom prst="rect">
                      <a:avLst/>
                    </a:prstGeom>
                  </pic:spPr>
                </pic:pic>
              </a:graphicData>
            </a:graphic>
          </wp:inline>
        </w:drawing>
      </w:r>
      <w:r w:rsidRPr="001C0141">
        <w:rPr>
          <w:rFonts w:ascii="Times New Roman" w:hAnsi="Times New Roman" w:cs="Times New Roman"/>
          <w:noProof/>
          <w:lang w:eastAsia="en-GB"/>
        </w:rPr>
        <w:drawing>
          <wp:inline distT="0" distB="0" distL="0" distR="0" wp14:anchorId="36207600" wp14:editId="165BB778">
            <wp:extent cx="2733675" cy="1710894"/>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49466" cy="1720777"/>
                    </a:xfrm>
                    <a:prstGeom prst="rect">
                      <a:avLst/>
                    </a:prstGeom>
                  </pic:spPr>
                </pic:pic>
              </a:graphicData>
            </a:graphic>
          </wp:inline>
        </w:drawing>
      </w:r>
    </w:p>
    <w:p w14:paraId="01854515" w14:textId="3EAF6D39" w:rsidR="0019595E" w:rsidRPr="001C0141" w:rsidRDefault="006D0338" w:rsidP="00531C49">
      <w:pPr>
        <w:rPr>
          <w:rFonts w:ascii="Times New Roman" w:hAnsi="Times New Roman" w:cs="Times New Roman"/>
        </w:rPr>
      </w:pPr>
      <w:r w:rsidRPr="001C0141">
        <w:rPr>
          <w:rFonts w:ascii="Times New Roman" w:hAnsi="Times New Roman" w:cs="Times New Roman"/>
        </w:rPr>
        <w:t>Figure 8</w:t>
      </w:r>
      <w:r w:rsidR="0019595E" w:rsidRPr="001C0141">
        <w:rPr>
          <w:rFonts w:ascii="Times New Roman" w:hAnsi="Times New Roman" w:cs="Times New Roman"/>
        </w:rPr>
        <w:t>. WDS (Windows Deployment Service Rollout)</w:t>
      </w:r>
    </w:p>
    <w:p w14:paraId="70B7E77B" w14:textId="77777777" w:rsidR="0019595E" w:rsidRPr="001C0141" w:rsidRDefault="0019595E" w:rsidP="00531C49">
      <w:pPr>
        <w:rPr>
          <w:rFonts w:ascii="Times New Roman" w:hAnsi="Times New Roman" w:cs="Times New Roman"/>
        </w:rPr>
      </w:pPr>
    </w:p>
    <w:p w14:paraId="3B95DC84" w14:textId="5D76E05D" w:rsidR="0019595E" w:rsidRPr="001C0141" w:rsidRDefault="0019595E" w:rsidP="00531C49">
      <w:pPr>
        <w:rPr>
          <w:rFonts w:ascii="Times New Roman" w:hAnsi="Times New Roman" w:cs="Times New Roman"/>
        </w:rPr>
      </w:pPr>
      <w:r w:rsidRPr="001C0141">
        <w:rPr>
          <w:rFonts w:ascii="Times New Roman" w:hAnsi="Times New Roman" w:cs="Times New Roman"/>
        </w:rPr>
        <w:t>Now with not only Windows Operating system, but added additional platforms such Apple macOS, iOS and Android platforms, but also the additional devices types, these platforms have become more focal in the corporate workplace including but not limited to Tablets &amp; Phones. There is now a requirement to be able to enrol and provision device platforms of all types. Endpoint manager as discussed in Microsoft Document article</w:t>
      </w:r>
      <w:r w:rsidR="004648C8" w:rsidRPr="001C0141">
        <w:rPr>
          <w:rFonts w:ascii="Times New Roman" w:hAnsi="Times New Roman" w:cs="Times New Roman"/>
        </w:rPr>
        <w:t xml:space="preserve"> </w:t>
      </w:r>
      <w:r w:rsidR="004648C8"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4648C8" w:rsidRPr="001C0141">
        <w:rPr>
          <w:rFonts w:ascii="Times New Roman" w:hAnsi="Times New Roman" w:cs="Times New Roman"/>
        </w:rPr>
        <w:fldChar w:fldCharType="separate"/>
      </w:r>
      <w:r w:rsidR="0062766E" w:rsidRPr="001C0141">
        <w:rPr>
          <w:rFonts w:ascii="Times New Roman" w:hAnsi="Times New Roman" w:cs="Times New Roman"/>
          <w:noProof/>
        </w:rPr>
        <w:t>[14]</w:t>
      </w:r>
      <w:r w:rsidR="004648C8" w:rsidRPr="001C0141">
        <w:rPr>
          <w:rFonts w:ascii="Times New Roman" w:hAnsi="Times New Roman" w:cs="Times New Roman"/>
        </w:rPr>
        <w:fldChar w:fldCharType="end"/>
      </w:r>
      <w:r w:rsidRPr="001C0141">
        <w:rPr>
          <w:rFonts w:ascii="Times New Roman" w:hAnsi="Times New Roman" w:cs="Times New Roman"/>
        </w:rPr>
        <w:t xml:space="preserve"> Intune [Endpoint Manager] planning guide and confirmed in the computer world feature article on Microsoft Endpoint Manager</w:t>
      </w:r>
      <w:r w:rsidR="004648C8" w:rsidRPr="001C0141">
        <w:rPr>
          <w:rFonts w:ascii="Times New Roman" w:hAnsi="Times New Roman" w:cs="Times New Roman"/>
        </w:rPr>
        <w:t xml:space="preserve"> </w:t>
      </w:r>
      <w:r w:rsidR="004648C8"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{"citationItems":[{"id":"ITEM-1","itemData":{"author":[{"dropping-particle":"","family":"Finnergan","given":"Lucas Mearian &amp; Matthew","non-dropping-particle":"","parse-names":false,"suffix":""}],"id":"ITEM-1","issued":{"date-parts":[["0"]]},"title":"Microsoft Endpoint Manager : What Intune ' s successor does and how it works","type":"article-journal"},"uris":["http://www.mendeley.com/documents/?uuid=5395c671-e8e9-4926-8ecf-1e76b0694467"]}],"mendeley":{"formattedCitation":"[11]","plainTextFormattedCitation":"[11]","previouslyFormattedCitation":"[11]"},"properties":{"noteIndex":0},"schema":"https://github.com/citation-style-language/schema/raw/master/csl-citation.json"}</w:instrText>
      </w:r>
      <w:r w:rsidR="004648C8" w:rsidRPr="001C0141">
        <w:rPr>
          <w:rFonts w:ascii="Times New Roman" w:hAnsi="Times New Roman" w:cs="Times New Roman"/>
        </w:rPr>
        <w:fldChar w:fldCharType="separate"/>
      </w:r>
      <w:r w:rsidR="0062766E" w:rsidRPr="001C0141">
        <w:rPr>
          <w:rFonts w:ascii="Times New Roman" w:hAnsi="Times New Roman" w:cs="Times New Roman"/>
          <w:noProof/>
        </w:rPr>
        <w:t>[11]</w:t>
      </w:r>
      <w:r w:rsidR="004648C8" w:rsidRPr="001C0141">
        <w:rPr>
          <w:rFonts w:ascii="Times New Roman" w:hAnsi="Times New Roman" w:cs="Times New Roman"/>
        </w:rPr>
        <w:fldChar w:fldCharType="end"/>
      </w:r>
      <w:r w:rsidRPr="001C0141">
        <w:rPr>
          <w:rFonts w:ascii="Times New Roman" w:hAnsi="Times New Roman" w:cs="Times New Roman"/>
        </w:rPr>
        <w:t xml:space="preserve"> by Lucas Mearian and Matthew Finnegan, aims to provide a wider support for</w:t>
      </w:r>
      <w:r w:rsidR="00517AF7" w:rsidRPr="001C0141">
        <w:rPr>
          <w:rFonts w:ascii="Times New Roman" w:hAnsi="Times New Roman" w:cs="Times New Roman"/>
        </w:rPr>
        <w:t xml:space="preserve"> such platforms.</w:t>
      </w:r>
    </w:p>
    <w:p w14:paraId="7F397AFB" w14:textId="3470744C" w:rsidR="0019595E" w:rsidRPr="001C0141" w:rsidRDefault="0019595E" w:rsidP="00531C49">
      <w:pPr>
        <w:rPr>
          <w:rFonts w:ascii="Times New Roman" w:hAnsi="Times New Roman" w:cs="Times New Roman"/>
        </w:rPr>
      </w:pPr>
      <w:r w:rsidRPr="001C0141">
        <w:rPr>
          <w:rFonts w:ascii="Times New Roman" w:hAnsi="Times New Roman" w:cs="Times New Roman"/>
        </w:rPr>
        <w:t>As Endpoint manager is a Microsoft designed platform, it is inevitable that the provisioning process for Windows based devices from start to finish is a sleeker prospect than with other platforms such as Android and Apple. The ability to utilise existing Microsoft software stacks such as AD acti</w:t>
      </w:r>
      <w:r w:rsidR="006D0338" w:rsidRPr="001C0141">
        <w:rPr>
          <w:rFonts w:ascii="Times New Roman" w:hAnsi="Times New Roman" w:cs="Times New Roman"/>
        </w:rPr>
        <w:t>ve directory connectors Figure 9</w:t>
      </w:r>
      <w:r w:rsidRPr="001C0141">
        <w:rPr>
          <w:rFonts w:ascii="Times New Roman" w:hAnsi="Times New Roman" w:cs="Times New Roman"/>
        </w:rPr>
        <w:t xml:space="preserve">. allow for the on boarding process to tie in to the user login </w:t>
      </w:r>
      <w:r w:rsidR="00124AE1" w:rsidRPr="001C0141">
        <w:rPr>
          <w:rFonts w:ascii="Times New Roman" w:hAnsi="Times New Roman" w:cs="Times New Roman"/>
        </w:rPr>
        <w:t>as discussed in the Microsoft do</w:t>
      </w:r>
      <w:r w:rsidRPr="001C0141">
        <w:rPr>
          <w:rFonts w:ascii="Times New Roman" w:hAnsi="Times New Roman" w:cs="Times New Roman"/>
        </w:rPr>
        <w:t>cument article</w:t>
      </w:r>
      <w:r w:rsidR="00A30BBE" w:rsidRPr="001C0141">
        <w:rPr>
          <w:rFonts w:ascii="Times New Roman" w:hAnsi="Times New Roman" w:cs="Times New Roman"/>
        </w:rPr>
        <w:t xml:space="preserve"> </w:t>
      </w:r>
      <w:r w:rsidR="00A30BBE"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2013206534","author":[{"dropping-particle":"","family":"Contributors","given":"Microsoft","non-dropping-particle":"","parse-names":false,"suffix":""}],"id":"ITEM-1","issue":"1","issued":{"date-parts":[["2022"]]},"page":"1-23","title":"Microsoft Device Enrollment","type":"article-journal","volume":"4"},"uris":["http://www.mendeley.com/documents/?uuid=d89ccdd2-6993-4074-b3ac-c255319aba1d"]}],"mendeley":{"formattedCitation":"[15]","plainTextFormattedCitation":"[15]","previouslyFormattedCitation":"[15]"},"properties":{"noteIndex":0},"schema":"https://github.com/citation-style-language/schema/raw/master/csl-citation.json"}</w:instrText>
      </w:r>
      <w:r w:rsidR="00A30BBE" w:rsidRPr="001C0141">
        <w:rPr>
          <w:rFonts w:ascii="Times New Roman" w:hAnsi="Times New Roman" w:cs="Times New Roman"/>
        </w:rPr>
        <w:fldChar w:fldCharType="separate"/>
      </w:r>
      <w:r w:rsidR="0062766E" w:rsidRPr="001C0141">
        <w:rPr>
          <w:rFonts w:ascii="Times New Roman" w:hAnsi="Times New Roman" w:cs="Times New Roman"/>
          <w:noProof/>
        </w:rPr>
        <w:t>[15]</w:t>
      </w:r>
      <w:r w:rsidR="00A30BBE" w:rsidRPr="001C0141">
        <w:rPr>
          <w:rFonts w:ascii="Times New Roman" w:hAnsi="Times New Roman" w:cs="Times New Roman"/>
        </w:rPr>
        <w:fldChar w:fldCharType="end"/>
      </w:r>
      <w:r w:rsidRPr="001C0141">
        <w:rPr>
          <w:rFonts w:ascii="Times New Roman" w:hAnsi="Times New Roman" w:cs="Times New Roman"/>
        </w:rPr>
        <w:t xml:space="preserve"> to streamline the delivery and customisation of the end user device. </w:t>
      </w:r>
    </w:p>
    <w:p w14:paraId="5B2FF6E1" w14:textId="77777777" w:rsidR="0019595E" w:rsidRPr="001C0141" w:rsidRDefault="0019595E" w:rsidP="00531C49">
      <w:pPr>
        <w:rPr>
          <w:rFonts w:ascii="Times New Roman" w:hAnsi="Times New Roman" w:cs="Times New Roman"/>
        </w:rPr>
      </w:pPr>
    </w:p>
    <w:p w14:paraId="5A1EEDC7" w14:textId="77777777" w:rsidR="0019595E" w:rsidRPr="001C0141" w:rsidRDefault="0019595E" w:rsidP="00531C49">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579A256C" wp14:editId="723692D7">
            <wp:extent cx="3505200" cy="168342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82036" cy="1720323"/>
                    </a:xfrm>
                    <a:prstGeom prst="rect">
                      <a:avLst/>
                    </a:prstGeom>
                  </pic:spPr>
                </pic:pic>
              </a:graphicData>
            </a:graphic>
          </wp:inline>
        </w:drawing>
      </w:r>
    </w:p>
    <w:p w14:paraId="3BD0FEB4" w14:textId="17FF242E" w:rsidR="0019595E" w:rsidRPr="001C0141" w:rsidRDefault="0019595E" w:rsidP="00531C49">
      <w:pPr>
        <w:rPr>
          <w:rFonts w:ascii="Times New Roman" w:hAnsi="Times New Roman" w:cs="Times New Roman"/>
        </w:rPr>
      </w:pPr>
      <w:r w:rsidRPr="001C0141">
        <w:rPr>
          <w:rFonts w:ascii="Times New Roman" w:hAnsi="Times New Roman" w:cs="Times New Roman"/>
        </w:rPr>
        <w:t>Fi</w:t>
      </w:r>
      <w:r w:rsidR="006D0338" w:rsidRPr="001C0141">
        <w:rPr>
          <w:rFonts w:ascii="Times New Roman" w:hAnsi="Times New Roman" w:cs="Times New Roman"/>
        </w:rPr>
        <w:t>gure 9</w:t>
      </w:r>
      <w:r w:rsidRPr="001C0141">
        <w:rPr>
          <w:rFonts w:ascii="Times New Roman" w:hAnsi="Times New Roman" w:cs="Times New Roman"/>
        </w:rPr>
        <w:t>. Example of Microsoft OS Enrollment types w</w:t>
      </w:r>
      <w:r w:rsidR="00517AF7" w:rsidRPr="001C0141">
        <w:rPr>
          <w:rFonts w:ascii="Times New Roman" w:hAnsi="Times New Roman" w:cs="Times New Roman"/>
        </w:rPr>
        <w:t>ithin Intune (Endpoint Manager]</w:t>
      </w:r>
    </w:p>
    <w:p w14:paraId="321BBB8C" w14:textId="77777777" w:rsidR="00517AF7" w:rsidRPr="001C0141" w:rsidRDefault="00517AF7" w:rsidP="00531C49">
      <w:pPr>
        <w:rPr>
          <w:rFonts w:ascii="Times New Roman" w:hAnsi="Times New Roman" w:cs="Times New Roman"/>
        </w:rPr>
      </w:pPr>
    </w:p>
    <w:p w14:paraId="2369218B" w14:textId="06A7B7D1" w:rsidR="0019595E" w:rsidRPr="001C0141" w:rsidRDefault="0019595E" w:rsidP="00531C49">
      <w:pPr>
        <w:rPr>
          <w:rFonts w:ascii="Times New Roman" w:hAnsi="Times New Roman" w:cs="Times New Roman"/>
        </w:rPr>
      </w:pPr>
      <w:r w:rsidRPr="001C0141">
        <w:rPr>
          <w:rFonts w:ascii="Times New Roman" w:hAnsi="Times New Roman" w:cs="Times New Roman"/>
        </w:rPr>
        <w:t>In regards to other platform provider such as Apple and Android, Microsoft are limited by the 3</w:t>
      </w:r>
      <w:r w:rsidRPr="001C0141">
        <w:rPr>
          <w:rFonts w:ascii="Times New Roman" w:hAnsi="Times New Roman" w:cs="Times New Roman"/>
          <w:vertAlign w:val="superscript"/>
        </w:rPr>
        <w:t>rd</w:t>
      </w:r>
      <w:r w:rsidRPr="001C0141">
        <w:rPr>
          <w:rFonts w:ascii="Times New Roman" w:hAnsi="Times New Roman" w:cs="Times New Roman"/>
        </w:rPr>
        <w:t xml:space="preserve"> party supplier as to how far they are able to support the platforms. There </w:t>
      </w:r>
      <w:r w:rsidR="00707284" w:rsidRPr="001C0141">
        <w:rPr>
          <w:rFonts w:ascii="Times New Roman" w:hAnsi="Times New Roman" w:cs="Times New Roman"/>
        </w:rPr>
        <w:t>is</w:t>
      </w:r>
      <w:r w:rsidRPr="001C0141">
        <w:rPr>
          <w:rFonts w:ascii="Times New Roman" w:hAnsi="Times New Roman" w:cs="Times New Roman"/>
        </w:rPr>
        <w:t xml:space="preserve"> however an array of provisioning/Enrollmen</w:t>
      </w:r>
      <w:r w:rsidR="00517AF7" w:rsidRPr="001C0141">
        <w:rPr>
          <w:rFonts w:ascii="Times New Roman" w:hAnsi="Times New Roman" w:cs="Times New Roman"/>
        </w:rPr>
        <w:t xml:space="preserve">t types which can be utilised. </w:t>
      </w:r>
    </w:p>
    <w:p w14:paraId="13389529" w14:textId="67BE83A8" w:rsidR="0019595E" w:rsidRPr="001C0141" w:rsidRDefault="0019595E" w:rsidP="00531C49">
      <w:pPr>
        <w:rPr>
          <w:rFonts w:ascii="Times New Roman" w:hAnsi="Times New Roman" w:cs="Times New Roman"/>
        </w:rPr>
      </w:pPr>
      <w:r w:rsidRPr="001C0141">
        <w:rPr>
          <w:rFonts w:ascii="Times New Roman" w:hAnsi="Times New Roman" w:cs="Times New Roman"/>
        </w:rPr>
        <w:t>In the example of Apple based devices, a connection between the Apple business manager is required utilising token connectors. This process links the Endpoint manager tenant instance to the Apple business manager allowing for communication for provisioning between the two platforms</w:t>
      </w:r>
      <w:r w:rsidR="001F4A14" w:rsidRPr="001C0141">
        <w:rPr>
          <w:rFonts w:ascii="Times New Roman" w:hAnsi="Times New Roman" w:cs="Times New Roman"/>
        </w:rPr>
        <w:t xml:space="preserve"> Figure </w:t>
      </w:r>
      <w:r w:rsidR="006D0338" w:rsidRPr="001C0141">
        <w:rPr>
          <w:rFonts w:ascii="Times New Roman" w:hAnsi="Times New Roman" w:cs="Times New Roman"/>
        </w:rPr>
        <w:t>10</w:t>
      </w:r>
      <w:r w:rsidRPr="001C0141">
        <w:rPr>
          <w:rFonts w:ascii="Times New Roman" w:hAnsi="Times New Roman" w:cs="Times New Roman"/>
        </w:rPr>
        <w:t>, this is discussed in the Apple Business Manager guide</w:t>
      </w:r>
      <w:r w:rsidR="00707284" w:rsidRPr="001C0141">
        <w:rPr>
          <w:rFonts w:ascii="Times New Roman" w:hAnsi="Times New Roman" w:cs="Times New Roman"/>
        </w:rPr>
        <w:t xml:space="preserve"> </w:t>
      </w:r>
      <w:r w:rsidR="00707284"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{"citationItems":[{"id":"ITEM-1","itemData":{"author":[{"dropping-particle":"","family":"Guide","given":"Getting Started","non-dropping-particle":"","parse-names":false,"suffix":""}],"id":"ITEM-1","issued":{"date-parts":[["0"]]},"title":"Apple Business Manager","type":"article-journal"},"uris":["http://www.mendeley.com/documents/?uuid=876ed5ca-75c1-4288-b162-8f2132e4f020"]}],"mendeley":{"formattedCitation":"[16]","plainTextFormattedCitation":"[16]","previouslyFormattedCitation":"[16]"},"properties":{"noteIndex":0},"schema":"https://github.com/citation-style-language/schema/raw/master/csl-citation.json"}</w:instrText>
      </w:r>
      <w:r w:rsidR="00707284" w:rsidRPr="001C0141">
        <w:rPr>
          <w:rFonts w:ascii="Times New Roman" w:hAnsi="Times New Roman" w:cs="Times New Roman"/>
        </w:rPr>
        <w:fldChar w:fldCharType="separate"/>
      </w:r>
      <w:r w:rsidR="0062766E" w:rsidRPr="001C0141">
        <w:rPr>
          <w:rFonts w:ascii="Times New Roman" w:hAnsi="Times New Roman" w:cs="Times New Roman"/>
          <w:noProof/>
        </w:rPr>
        <w:t>[16]</w:t>
      </w:r>
      <w:r w:rsidR="00707284" w:rsidRPr="001C0141">
        <w:rPr>
          <w:rFonts w:ascii="Times New Roman" w:hAnsi="Times New Roman" w:cs="Times New Roman"/>
        </w:rPr>
        <w:fldChar w:fldCharType="end"/>
      </w:r>
      <w:r w:rsidRPr="001C0141">
        <w:rPr>
          <w:rFonts w:ascii="Times New Roman" w:hAnsi="Times New Roman" w:cs="Times New Roman"/>
        </w:rPr>
        <w:t xml:space="preserve"> and also detailed in the Microsoft device Enrollment document </w:t>
      </w:r>
      <w:r w:rsidR="00707284"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707284" w:rsidRPr="001C0141">
        <w:rPr>
          <w:rFonts w:ascii="Times New Roman" w:hAnsi="Times New Roman" w:cs="Times New Roman"/>
        </w:rPr>
        <w:fldChar w:fldCharType="separate"/>
      </w:r>
      <w:r w:rsidR="0062766E" w:rsidRPr="001C0141">
        <w:rPr>
          <w:rFonts w:ascii="Times New Roman" w:hAnsi="Times New Roman" w:cs="Times New Roman"/>
          <w:noProof/>
        </w:rPr>
        <w:t>[14]</w:t>
      </w:r>
      <w:r w:rsidR="00707284" w:rsidRPr="001C0141">
        <w:rPr>
          <w:rFonts w:ascii="Times New Roman" w:hAnsi="Times New Roman" w:cs="Times New Roman"/>
        </w:rPr>
        <w:fldChar w:fldCharType="end"/>
      </w:r>
      <w:r w:rsidRPr="001C0141">
        <w:rPr>
          <w:rFonts w:ascii="Times New Roman" w:hAnsi="Times New Roman" w:cs="Times New Roman"/>
        </w:rPr>
        <w:t xml:space="preserve">. </w:t>
      </w:r>
    </w:p>
    <w:p w14:paraId="7CBEFA31" w14:textId="77777777" w:rsidR="0019595E" w:rsidRPr="001C0141" w:rsidRDefault="0019595E" w:rsidP="00531C49">
      <w:pPr>
        <w:rPr>
          <w:rFonts w:ascii="Times New Roman" w:hAnsi="Times New Roman" w:cs="Times New Roman"/>
        </w:rPr>
      </w:pPr>
    </w:p>
    <w:p w14:paraId="459121C3" w14:textId="77777777" w:rsidR="0019595E" w:rsidRPr="001C0141" w:rsidRDefault="0019595E" w:rsidP="00531C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774F39C8" wp14:editId="59778108">
            <wp:extent cx="3600450" cy="16031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36144" cy="1619062"/>
                    </a:xfrm>
                    <a:prstGeom prst="rect">
                      <a:avLst/>
                    </a:prstGeom>
                  </pic:spPr>
                </pic:pic>
              </a:graphicData>
            </a:graphic>
          </wp:inline>
        </w:drawing>
      </w:r>
    </w:p>
    <w:p w14:paraId="6BC90855" w14:textId="4BE2C5BB" w:rsidR="0019595E" w:rsidRPr="001C0141" w:rsidRDefault="001F4A14" w:rsidP="00531C49">
      <w:pPr>
        <w:rPr>
          <w:rFonts w:ascii="Times New Roman" w:hAnsi="Times New Roman" w:cs="Times New Roman"/>
        </w:rPr>
      </w:pPr>
      <w:r w:rsidRPr="001C0141">
        <w:rPr>
          <w:rFonts w:ascii="Times New Roman" w:hAnsi="Times New Roman" w:cs="Times New Roman"/>
        </w:rPr>
        <w:t xml:space="preserve">Figure </w:t>
      </w:r>
      <w:r w:rsidR="006D0338" w:rsidRPr="001C0141">
        <w:rPr>
          <w:rFonts w:ascii="Times New Roman" w:hAnsi="Times New Roman" w:cs="Times New Roman"/>
        </w:rPr>
        <w:t>10</w:t>
      </w:r>
      <w:r w:rsidR="0019595E" w:rsidRPr="001C0141">
        <w:rPr>
          <w:rFonts w:ascii="Times New Roman" w:hAnsi="Times New Roman" w:cs="Times New Roman"/>
        </w:rPr>
        <w:t>. Example of Apple based device Enrollment within Intune [Endpoint Manager]</w:t>
      </w:r>
    </w:p>
    <w:p w14:paraId="1A51A48F" w14:textId="77777777" w:rsidR="0019595E" w:rsidRPr="001C0141" w:rsidRDefault="0019595E" w:rsidP="00531C49">
      <w:pPr>
        <w:rPr>
          <w:rFonts w:ascii="Times New Roman" w:hAnsi="Times New Roman" w:cs="Times New Roman"/>
          <w:b/>
        </w:rPr>
      </w:pPr>
    </w:p>
    <w:p w14:paraId="53106046" w14:textId="75BC2561" w:rsidR="006D0338" w:rsidRPr="001C0141" w:rsidRDefault="0019595E" w:rsidP="00531C49">
      <w:pPr>
        <w:rPr>
          <w:rFonts w:ascii="Times New Roman" w:hAnsi="Times New Roman" w:cs="Times New Roman"/>
        </w:rPr>
      </w:pPr>
      <w:r w:rsidRPr="001C0141">
        <w:rPr>
          <w:rFonts w:ascii="Times New Roman" w:hAnsi="Times New Roman" w:cs="Times New Roman"/>
        </w:rPr>
        <w:t>Then with the example of Android, Microsoft utilise the existing Android Enterprise features, which allow for Enrollment profiles to be generated and QR codes created as discussed in the Microsoft document article</w:t>
      </w:r>
      <w:r w:rsidR="00FC001B" w:rsidRPr="001C0141">
        <w:rPr>
          <w:rFonts w:ascii="Times New Roman" w:hAnsi="Times New Roman" w:cs="Times New Roman"/>
        </w:rPr>
        <w:t xml:space="preserve"> </w:t>
      </w:r>
      <w:r w:rsidR="00FC001B"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2013206534","author":[{"dropping-particle":"","family":"Contributors","given":"Microsoft","non-dropping-particle":"","parse-names":false,"suffix":""}],"id":"ITEM-1","issue":"1","issued":{"date-parts":[["2022"]]},"page":"1-23","title":"Microsoft Device Enrollment","type":"article-journal","volume":"4"},"uris":["http://www.mendeley.com/documents/?uuid=d89ccdd2-6993-4074-b3ac-c255319aba1d"]}],"mendeley":{"formattedCitation":"[15]","plainTextFormattedCitation":"[15]","previouslyFormattedCitation":"[15]"},"properties":{"noteIndex":0},"schema":"https://github.com/citation-style-language/schema/raw/master/csl-citation.json"}</w:instrText>
      </w:r>
      <w:r w:rsidR="00FC001B" w:rsidRPr="001C0141">
        <w:rPr>
          <w:rFonts w:ascii="Times New Roman" w:hAnsi="Times New Roman" w:cs="Times New Roman"/>
        </w:rPr>
        <w:fldChar w:fldCharType="separate"/>
      </w:r>
      <w:r w:rsidR="0062766E" w:rsidRPr="001C0141">
        <w:rPr>
          <w:rFonts w:ascii="Times New Roman" w:hAnsi="Times New Roman" w:cs="Times New Roman"/>
          <w:noProof/>
        </w:rPr>
        <w:t>[15]</w:t>
      </w:r>
      <w:r w:rsidR="00FC001B"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and the planning to move to endpoint manager guide</w:t>
      </w:r>
      <w:r w:rsidR="00FC001B" w:rsidRPr="001C0141">
        <w:rPr>
          <w:rFonts w:ascii="Times New Roman" w:hAnsi="Times New Roman" w:cs="Times New Roman"/>
        </w:rPr>
        <w:t xml:space="preserve"> </w:t>
      </w:r>
      <w:r w:rsidR="00FC001B"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FC001B" w:rsidRPr="001C0141">
        <w:rPr>
          <w:rFonts w:ascii="Times New Roman" w:hAnsi="Times New Roman" w:cs="Times New Roman"/>
        </w:rPr>
        <w:fldChar w:fldCharType="separate"/>
      </w:r>
      <w:r w:rsidR="0062766E" w:rsidRPr="001C0141">
        <w:rPr>
          <w:rFonts w:ascii="Times New Roman" w:hAnsi="Times New Roman" w:cs="Times New Roman"/>
          <w:noProof/>
        </w:rPr>
        <w:t>[14]</w:t>
      </w:r>
      <w:r w:rsidR="00FC001B" w:rsidRPr="001C0141">
        <w:rPr>
          <w:rFonts w:ascii="Times New Roman" w:hAnsi="Times New Roman" w:cs="Times New Roman"/>
        </w:rPr>
        <w:fldChar w:fldCharType="end"/>
      </w:r>
      <w:r w:rsidRPr="001C0141">
        <w:rPr>
          <w:rFonts w:ascii="Times New Roman" w:hAnsi="Times New Roman" w:cs="Times New Roman"/>
        </w:rPr>
        <w:t xml:space="preserve">, this then allows for the devices to scan the QR code out of the box and communicate with endpoint manager. </w:t>
      </w:r>
    </w:p>
    <w:p w14:paraId="4922C935" w14:textId="23148A49" w:rsidR="0019595E" w:rsidRPr="001C0141" w:rsidRDefault="0019595E" w:rsidP="00531C49">
      <w:pPr>
        <w:rPr>
          <w:rFonts w:ascii="Times New Roman" w:hAnsi="Times New Roman" w:cs="Times New Roman"/>
        </w:rPr>
      </w:pPr>
      <w:r w:rsidRPr="001C0141">
        <w:rPr>
          <w:rFonts w:ascii="Times New Roman" w:hAnsi="Times New Roman" w:cs="Times New Roman"/>
        </w:rPr>
        <w:t>While this setup is functional it does leave an open door to user error. This is where using hardware platfor</w:t>
      </w:r>
      <w:r w:rsidR="006D0338" w:rsidRPr="001C0141">
        <w:rPr>
          <w:rFonts w:ascii="Times New Roman" w:hAnsi="Times New Roman" w:cs="Times New Roman"/>
        </w:rPr>
        <w:t>ms such as Samsung Knox Figure 11</w:t>
      </w:r>
      <w:r w:rsidRPr="001C0141">
        <w:rPr>
          <w:rFonts w:ascii="Times New Roman" w:hAnsi="Times New Roman" w:cs="Times New Roman"/>
        </w:rPr>
        <w:t>. as discussed in the Microsoft device Enrollment article</w:t>
      </w:r>
      <w:r w:rsidR="00FC001B" w:rsidRPr="001C0141">
        <w:rPr>
          <w:rFonts w:ascii="Times New Roman" w:hAnsi="Times New Roman" w:cs="Times New Roman"/>
        </w:rPr>
        <w:t xml:space="preserve"> </w:t>
      </w:r>
      <w:r w:rsidR="00FC001B"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2013206534","author":[{"dropping-particle":"","family":"Contributors","given":"Microsoft","non-dropping-particle":"","parse-names":false,"suffix":""}],"id":"ITEM-1","issue":"1","issued":{"date-parts":[["2022"]]},"page":"1-23","title":"Microsoft Device Enrollment","type":"article-journal","volume":"4"},"uris":["http://www.mendeley.com/documents/?uuid=d89ccdd2-6993-4074-b3ac-c255319aba1d"]}],"mendeley":{"formattedCitation":"[15]","plainTextFormattedCitation":"[15]","previouslyFormattedCitation":"[15]"},"properties":{"noteIndex":0},"schema":"https://github.com/citation-style-language/schema/raw/master/csl-citation.json"}</w:instrText>
      </w:r>
      <w:r w:rsidR="00FC001B" w:rsidRPr="001C0141">
        <w:rPr>
          <w:rFonts w:ascii="Times New Roman" w:hAnsi="Times New Roman" w:cs="Times New Roman"/>
        </w:rPr>
        <w:fldChar w:fldCharType="separate"/>
      </w:r>
      <w:r w:rsidR="0062766E" w:rsidRPr="001C0141">
        <w:rPr>
          <w:rFonts w:ascii="Times New Roman" w:hAnsi="Times New Roman" w:cs="Times New Roman"/>
          <w:noProof/>
        </w:rPr>
        <w:t>[15]</w:t>
      </w:r>
      <w:r w:rsidR="00FC001B"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aids in wall gardening the device, preventing it from being utilised for other purposes, whether than be by accident or with malicious intent, while also simplifying the provisioning process for the end user.</w:t>
      </w:r>
    </w:p>
    <w:p w14:paraId="568DC620" w14:textId="77777777" w:rsidR="0019595E" w:rsidRPr="001C0141" w:rsidRDefault="0019595E" w:rsidP="00531C49">
      <w:pPr>
        <w:rPr>
          <w:rFonts w:ascii="Times New Roman" w:hAnsi="Times New Roman" w:cs="Times New Roman"/>
        </w:rPr>
      </w:pPr>
    </w:p>
    <w:p w14:paraId="17F6AB98" w14:textId="77777777" w:rsidR="0019595E" w:rsidRPr="001C0141" w:rsidRDefault="0019595E" w:rsidP="00531C49">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0C69BCAB" wp14:editId="4F77AB36">
            <wp:extent cx="2374171" cy="1876425"/>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97828" cy="1895123"/>
                    </a:xfrm>
                    <a:prstGeom prst="rect">
                      <a:avLst/>
                    </a:prstGeom>
                  </pic:spPr>
                </pic:pic>
              </a:graphicData>
            </a:graphic>
          </wp:inline>
        </w:drawing>
      </w:r>
      <w:r w:rsidRPr="001C0141">
        <w:rPr>
          <w:rFonts w:ascii="Times New Roman" w:hAnsi="Times New Roman" w:cs="Times New Roman"/>
          <w:noProof/>
          <w:lang w:eastAsia="en-GB"/>
        </w:rPr>
        <w:drawing>
          <wp:inline distT="0" distB="0" distL="0" distR="0" wp14:anchorId="3CF00E35" wp14:editId="605DEE0E">
            <wp:extent cx="3233851" cy="1733367"/>
            <wp:effectExtent l="0" t="0" r="508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01017" cy="1769368"/>
                    </a:xfrm>
                    <a:prstGeom prst="rect">
                      <a:avLst/>
                    </a:prstGeom>
                  </pic:spPr>
                </pic:pic>
              </a:graphicData>
            </a:graphic>
          </wp:inline>
        </w:drawing>
      </w:r>
    </w:p>
    <w:p w14:paraId="3EA7611A" w14:textId="7EA93C86" w:rsidR="0019595E" w:rsidRPr="001C0141" w:rsidRDefault="001F4A14" w:rsidP="00517AF7">
      <w:pPr>
        <w:rPr>
          <w:rFonts w:ascii="Times New Roman" w:hAnsi="Times New Roman" w:cs="Times New Roman"/>
        </w:rPr>
      </w:pPr>
      <w:r w:rsidRPr="001C0141">
        <w:rPr>
          <w:rFonts w:ascii="Times New Roman" w:hAnsi="Times New Roman" w:cs="Times New Roman"/>
        </w:rPr>
        <w:t xml:space="preserve">Figure </w:t>
      </w:r>
      <w:r w:rsidR="006D0338" w:rsidRPr="001C0141">
        <w:rPr>
          <w:rFonts w:ascii="Times New Roman" w:hAnsi="Times New Roman" w:cs="Times New Roman"/>
        </w:rPr>
        <w:t>11</w:t>
      </w:r>
      <w:r w:rsidR="0019595E" w:rsidRPr="001C0141">
        <w:rPr>
          <w:rFonts w:ascii="Times New Roman" w:hAnsi="Times New Roman" w:cs="Times New Roman"/>
        </w:rPr>
        <w:t>. Example of integration between Intune [Endpoint Manager] and Samsung Knox.</w:t>
      </w:r>
    </w:p>
    <w:p w14:paraId="3644F64A" w14:textId="77777777" w:rsidR="0019595E" w:rsidRPr="001C0141" w:rsidRDefault="0019595E" w:rsidP="00531C49">
      <w:pPr>
        <w:ind w:left="360"/>
        <w:rPr>
          <w:rFonts w:ascii="Times New Roman" w:hAnsi="Times New Roman" w:cs="Times New Roman"/>
          <w:b/>
          <w:u w:val="single"/>
        </w:rPr>
      </w:pPr>
    </w:p>
    <w:p w14:paraId="0EA9588A" w14:textId="42047B07" w:rsidR="0019595E" w:rsidRPr="001C0141" w:rsidRDefault="001472A1" w:rsidP="001472A1">
      <w:pPr>
        <w:pStyle w:val="Heading2"/>
        <w:numPr>
          <w:ilvl w:val="1"/>
          <w:numId w:val="26"/>
        </w:numPr>
        <w:rPr>
          <w:rFonts w:ascii="Times New Roman" w:hAnsi="Times New Roman" w:cs="Times New Roman"/>
          <w:color w:val="FF0000"/>
        </w:rPr>
      </w:pPr>
      <w:bookmarkStart w:id="15" w:name="_Toc110071317"/>
      <w:r w:rsidRPr="001C0141">
        <w:rPr>
          <w:rFonts w:ascii="Times New Roman" w:hAnsi="Times New Roman" w:cs="Times New Roman"/>
        </w:rPr>
        <w:t xml:space="preserve">- </w:t>
      </w:r>
      <w:r w:rsidR="0019595E" w:rsidRPr="001C0141">
        <w:rPr>
          <w:rFonts w:ascii="Times New Roman" w:hAnsi="Times New Roman" w:cs="Times New Roman"/>
        </w:rPr>
        <w:t>Application Management:</w:t>
      </w:r>
      <w:bookmarkEnd w:id="15"/>
    </w:p>
    <w:p w14:paraId="11B66FF1" w14:textId="77777777" w:rsidR="0019595E" w:rsidRPr="001C0141" w:rsidRDefault="0019595E" w:rsidP="00531C49">
      <w:pPr>
        <w:rPr>
          <w:rFonts w:ascii="Times New Roman" w:hAnsi="Times New Roman" w:cs="Times New Roman"/>
          <w:b/>
          <w:color w:val="FF0000"/>
          <w:u w:val="single"/>
        </w:rPr>
      </w:pPr>
    </w:p>
    <w:p w14:paraId="19648948" w14:textId="77777777" w:rsidR="006351CF" w:rsidRPr="001C0141" w:rsidRDefault="0019595E" w:rsidP="00531C49">
      <w:pPr>
        <w:rPr>
          <w:rFonts w:ascii="Times New Roman" w:hAnsi="Times New Roman" w:cs="Times New Roman"/>
        </w:rPr>
      </w:pPr>
      <w:r w:rsidRPr="001C0141">
        <w:rPr>
          <w:rFonts w:ascii="Times New Roman" w:hAnsi="Times New Roman" w:cs="Times New Roman"/>
        </w:rPr>
        <w:t>As well as the increasing array of devices with mobile enablement, comes the change in application types, deployments and management. In legacy environment applications would be traditional installed via time consuming process such as manual deployments, or utilising forms of automation such as packaging</w:t>
      </w:r>
      <w:r w:rsidR="00D86F91" w:rsidRPr="001C0141">
        <w:rPr>
          <w:rFonts w:ascii="Times New Roman" w:hAnsi="Times New Roman" w:cs="Times New Roman"/>
        </w:rPr>
        <w:t xml:space="preserve">, in conjunction with </w:t>
      </w:r>
      <w:r w:rsidRPr="001C0141">
        <w:rPr>
          <w:rFonts w:ascii="Times New Roman" w:hAnsi="Times New Roman" w:cs="Times New Roman"/>
        </w:rPr>
        <w:t>user enabled deployments via managed application stores</w:t>
      </w:r>
      <w:r w:rsidR="00D86F91" w:rsidRPr="001C0141">
        <w:rPr>
          <w:rFonts w:ascii="Times New Roman" w:hAnsi="Times New Roman" w:cs="Times New Roman"/>
        </w:rPr>
        <w:t>,</w:t>
      </w:r>
      <w:r w:rsidRPr="001C0141">
        <w:rPr>
          <w:rFonts w:ascii="Times New Roman" w:hAnsi="Times New Roman" w:cs="Times New Roman"/>
        </w:rPr>
        <w:t xml:space="preserve"> such as SCCM’s Software Center</w:t>
      </w:r>
      <w:r w:rsidR="006D0338" w:rsidRPr="001C0141">
        <w:rPr>
          <w:rFonts w:ascii="Times New Roman" w:hAnsi="Times New Roman" w:cs="Times New Roman"/>
        </w:rPr>
        <w:t xml:space="preserve"> Figure 12</w:t>
      </w:r>
      <w:r w:rsidR="00D86F91" w:rsidRPr="001C0141">
        <w:rPr>
          <w:rFonts w:ascii="Times New Roman" w:hAnsi="Times New Roman" w:cs="Times New Roman"/>
        </w:rPr>
        <w:t>.</w:t>
      </w:r>
      <w:r w:rsidRPr="001C0141">
        <w:rPr>
          <w:rFonts w:ascii="Times New Roman" w:hAnsi="Times New Roman" w:cs="Times New Roman"/>
        </w:rPr>
        <w:t xml:space="preserve"> </w:t>
      </w:r>
    </w:p>
    <w:p w14:paraId="6FE04345" w14:textId="5B2E46F2" w:rsidR="00D86F91" w:rsidRPr="001C0141" w:rsidRDefault="0019595E" w:rsidP="00531C49">
      <w:pPr>
        <w:rPr>
          <w:rFonts w:ascii="Times New Roman" w:hAnsi="Times New Roman" w:cs="Times New Roman"/>
        </w:rPr>
      </w:pPr>
      <w:r w:rsidRPr="001C0141">
        <w:rPr>
          <w:rFonts w:ascii="Times New Roman" w:hAnsi="Times New Roman" w:cs="Times New Roman"/>
        </w:rPr>
        <w:t xml:space="preserve">While the end result of packaged and managed application deployments yields a return in lower time consumption and user delays, there is a large amount of time taken to make sure </w:t>
      </w:r>
      <w:r w:rsidR="00D86F91" w:rsidRPr="001C0141">
        <w:rPr>
          <w:rFonts w:ascii="Times New Roman" w:hAnsi="Times New Roman" w:cs="Times New Roman"/>
        </w:rPr>
        <w:t xml:space="preserve">that </w:t>
      </w:r>
      <w:r w:rsidRPr="001C0141">
        <w:rPr>
          <w:rFonts w:ascii="Times New Roman" w:hAnsi="Times New Roman" w:cs="Times New Roman"/>
        </w:rPr>
        <w:t>these applications and packaged and tested correctly before they get to that point.</w:t>
      </w:r>
    </w:p>
    <w:p w14:paraId="1EF120CF" w14:textId="2D7CDF68" w:rsidR="0019595E" w:rsidRPr="001C0141" w:rsidRDefault="00D86F91" w:rsidP="00531C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A0C6A75" wp14:editId="5F57E5C0">
            <wp:extent cx="3829050" cy="20277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42396" cy="2034779"/>
                    </a:xfrm>
                    <a:prstGeom prst="rect">
                      <a:avLst/>
                    </a:prstGeom>
                  </pic:spPr>
                </pic:pic>
              </a:graphicData>
            </a:graphic>
          </wp:inline>
        </w:drawing>
      </w:r>
      <w:r w:rsidR="0019595E" w:rsidRPr="001C0141">
        <w:rPr>
          <w:rFonts w:ascii="Times New Roman" w:hAnsi="Times New Roman" w:cs="Times New Roman"/>
        </w:rPr>
        <w:t xml:space="preserve"> </w:t>
      </w:r>
    </w:p>
    <w:p w14:paraId="2A936FED" w14:textId="2DF85269" w:rsidR="00D86F91" w:rsidRPr="001C0141" w:rsidRDefault="00D86F91" w:rsidP="00531C49">
      <w:pPr>
        <w:rPr>
          <w:rFonts w:ascii="Times New Roman" w:hAnsi="Times New Roman" w:cs="Times New Roman"/>
        </w:rPr>
      </w:pPr>
      <w:r w:rsidRPr="001C0141">
        <w:rPr>
          <w:rFonts w:ascii="Times New Roman" w:hAnsi="Times New Roman" w:cs="Times New Roman"/>
        </w:rPr>
        <w:t>Figure 1</w:t>
      </w:r>
      <w:r w:rsidR="006D0338" w:rsidRPr="001C0141">
        <w:rPr>
          <w:rFonts w:ascii="Times New Roman" w:hAnsi="Times New Roman" w:cs="Times New Roman"/>
        </w:rPr>
        <w:t>2</w:t>
      </w:r>
      <w:r w:rsidRPr="001C0141">
        <w:rPr>
          <w:rFonts w:ascii="Times New Roman" w:hAnsi="Times New Roman" w:cs="Times New Roman"/>
        </w:rPr>
        <w:t>. Example of end user Self-Service via Software Centre in SCCM</w:t>
      </w:r>
      <w:r w:rsidR="005A68D4"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systemcenterdudes.com/sccm-1511-software-center/","accessed":{"date-parts":[["2022","4","3"]]},"author":[{"dropping-particle":"","family":"Lecours","given":"Benoit","non-dropping-particle":"","parse-names":false,"suffix":""}],"id":"ITEM-1","issued":{"date-parts":[["0"]]},"title":"How to enable the new SCCM 1511 Software Center","type":"webpage"},"uris":["http://www.mendeley.com/documents/?uuid=b5c229d1-0e8e-3719-9afa-a7aea72d0128"]}],"mendeley":{"formattedCitation":"[17]","plainTextFormattedCitation":"[17]","previouslyFormattedCitation":"[17]"},"properties":{"noteIndex":0},"schema":"https://github.com/citation-style-language/schema/raw/master/csl-citation.json"}</w:instrText>
      </w:r>
      <w:r w:rsidR="005A68D4" w:rsidRPr="001C0141">
        <w:rPr>
          <w:rFonts w:ascii="Times New Roman" w:hAnsi="Times New Roman" w:cs="Times New Roman"/>
        </w:rPr>
        <w:fldChar w:fldCharType="separate"/>
      </w:r>
      <w:r w:rsidR="0062766E" w:rsidRPr="001C0141">
        <w:rPr>
          <w:rFonts w:ascii="Times New Roman" w:hAnsi="Times New Roman" w:cs="Times New Roman"/>
          <w:noProof/>
        </w:rPr>
        <w:t>[17]</w:t>
      </w:r>
      <w:r w:rsidR="005A68D4" w:rsidRPr="001C0141">
        <w:rPr>
          <w:rFonts w:ascii="Times New Roman" w:hAnsi="Times New Roman" w:cs="Times New Roman"/>
        </w:rPr>
        <w:fldChar w:fldCharType="end"/>
      </w:r>
      <w:r w:rsidRPr="001C0141">
        <w:rPr>
          <w:rFonts w:ascii="Times New Roman" w:hAnsi="Times New Roman" w:cs="Times New Roman"/>
        </w:rPr>
        <w:t>.</w:t>
      </w:r>
    </w:p>
    <w:p w14:paraId="238457C7" w14:textId="77777777" w:rsidR="0019595E" w:rsidRPr="001C0141" w:rsidRDefault="0019595E" w:rsidP="00531C49">
      <w:pPr>
        <w:rPr>
          <w:rFonts w:ascii="Times New Roman" w:hAnsi="Times New Roman" w:cs="Times New Roman"/>
        </w:rPr>
      </w:pPr>
    </w:p>
    <w:p w14:paraId="6F86D78C" w14:textId="43EE7462" w:rsidR="0019595E" w:rsidRPr="001C0141" w:rsidRDefault="0019595E" w:rsidP="00725869">
      <w:pPr>
        <w:rPr>
          <w:rFonts w:ascii="Times New Roman" w:hAnsi="Times New Roman" w:cs="Times New Roman"/>
        </w:rPr>
      </w:pPr>
      <w:r w:rsidRPr="001C0141">
        <w:rPr>
          <w:rFonts w:ascii="Times New Roman" w:hAnsi="Times New Roman" w:cs="Times New Roman"/>
        </w:rPr>
        <w:t>As well and the configuration and deployment of the applications, there is a large amount of time taken up in handling application updates and compliance. Each time an application is updated traditional deployment methods require the process of re-packaging and testing for your environment. There are also other hurdles with traditional deployment methods in relation to updating old software already in place, updating and managing the on-site server services as discussed in the Microsoft EMS whitepaper</w:t>
      </w:r>
      <w:r w:rsidR="00CA57AA" w:rsidRPr="001C0141">
        <w:rPr>
          <w:rFonts w:ascii="Times New Roman" w:hAnsi="Times New Roman" w:cs="Times New Roman"/>
        </w:rPr>
        <w:t xml:space="preserve"> </w:t>
      </w:r>
      <w:r w:rsidR="00CA57A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{"citationItems":[{"id":"ITEM-1","itemData":{"author":[{"dropping-particle":"","family":"Management","given":"Enterprise Mobility","non-dropping-particle":"","parse-names":false,"suffix":""}],"id":"ITEM-1","issued":{"date-parts":[["2020"]]},"title":"Microsoft Enterprise Mobility Suite at the Core of New Business Opportunities for Service Providers","type":"article-journal"},"uris":["http://www.mendeley.com/documents/?uuid=4a446a6a-be08-4838-8256-80f6bbc7f97c"]}],"mendeley":{"formattedCitation":"[10]","plainTextFormattedCitation":"[10]","previouslyFormattedCitation":"[10]"},"properties":{"noteIndex":0},"schema":"https://github.com/citation-style-language/schema/raw/master/csl-citation.json"}</w:instrText>
      </w:r>
      <w:r w:rsidR="00CA57AA" w:rsidRPr="001C0141">
        <w:rPr>
          <w:rFonts w:ascii="Times New Roman" w:hAnsi="Times New Roman" w:cs="Times New Roman"/>
        </w:rPr>
        <w:fldChar w:fldCharType="separate"/>
      </w:r>
      <w:r w:rsidR="0062766E" w:rsidRPr="001C0141">
        <w:rPr>
          <w:rFonts w:ascii="Times New Roman" w:hAnsi="Times New Roman" w:cs="Times New Roman"/>
          <w:noProof/>
        </w:rPr>
        <w:t>[10]</w:t>
      </w:r>
      <w:r w:rsidR="00CA57AA" w:rsidRPr="001C0141">
        <w:rPr>
          <w:rFonts w:ascii="Times New Roman" w:hAnsi="Times New Roman" w:cs="Times New Roman"/>
        </w:rPr>
        <w:fldChar w:fldCharType="end"/>
      </w:r>
      <w:r w:rsidRPr="001C0141">
        <w:rPr>
          <w:rFonts w:ascii="Times New Roman" w:hAnsi="Times New Roman" w:cs="Times New Roman"/>
        </w:rPr>
        <w:t xml:space="preserve"> that may also be supporting the application deployment, sometimes this can be problematic and add further complication to this approach as discussed in the deploying office 365 white paper</w:t>
      </w:r>
      <w:r w:rsidR="00CA57AA" w:rsidRPr="001C0141">
        <w:rPr>
          <w:rFonts w:ascii="Times New Roman" w:hAnsi="Times New Roman" w:cs="Times New Roman"/>
        </w:rPr>
        <w:t xml:space="preserve"> </w:t>
      </w:r>
      <w:r w:rsidR="00CA57A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Paper","given":"White","non-dropping-particle":"","parse-names":false,"suffix":""},{"dropping-particle":"","family":"Business","given":"Digital","non-dropping-particle":"","parse-names":false,"suffix":""}],"id":"ITEM-1","issue":"January","issued":{"date-parts":[["0"]]},"title":"Deploying Microsoft Office 365 : Are You Ready ?","type":"article-journal"},"uris":["http://www.mendeley.com/documents/?uuid=924fa8b2-bb51-4f6b-8b27-d68c205e701a"]}],"mendeley":{"formattedCitation":"[18]","plainTextFormattedCitation":"[18]","previouslyFormattedCitation":"[18]"},"properties":{"noteIndex":0},"schema":"https://github.com/citation-style-language/schema/raw/master/csl-citation.json"}</w:instrText>
      </w:r>
      <w:r w:rsidR="00CA57AA" w:rsidRPr="001C0141">
        <w:rPr>
          <w:rFonts w:ascii="Times New Roman" w:hAnsi="Times New Roman" w:cs="Times New Roman"/>
        </w:rPr>
        <w:fldChar w:fldCharType="separate"/>
      </w:r>
      <w:r w:rsidR="0062766E" w:rsidRPr="001C0141">
        <w:rPr>
          <w:rFonts w:ascii="Times New Roman" w:hAnsi="Times New Roman" w:cs="Times New Roman"/>
          <w:noProof/>
        </w:rPr>
        <w:t>[18]</w:t>
      </w:r>
      <w:r w:rsidR="00CA57AA" w:rsidRPr="001C0141">
        <w:rPr>
          <w:rFonts w:ascii="Times New Roman" w:hAnsi="Times New Roman" w:cs="Times New Roman"/>
        </w:rPr>
        <w:fldChar w:fldCharType="end"/>
      </w:r>
      <w:r w:rsidRPr="001C0141">
        <w:rPr>
          <w:rFonts w:ascii="Times New Roman" w:hAnsi="Times New Roman" w:cs="Times New Roman"/>
        </w:rPr>
        <w:t>.</w:t>
      </w:r>
    </w:p>
    <w:p w14:paraId="4838B460" w14:textId="77777777" w:rsidR="00725869" w:rsidRPr="001C0141" w:rsidRDefault="00725869" w:rsidP="00531C49">
      <w:pPr>
        <w:pStyle w:val="ListParagraph"/>
        <w:ind w:left="0"/>
        <w:rPr>
          <w:rFonts w:ascii="Times New Roman" w:hAnsi="Times New Roman" w:cs="Times New Roman"/>
        </w:rPr>
      </w:pPr>
    </w:p>
    <w:p w14:paraId="780D5C8B" w14:textId="0F8C797C" w:rsidR="0019595E" w:rsidRPr="001C0141" w:rsidRDefault="0019595E" w:rsidP="00531C49">
      <w:pPr>
        <w:rPr>
          <w:rFonts w:ascii="Times New Roman" w:hAnsi="Times New Roman" w:cs="Times New Roman"/>
        </w:rPr>
      </w:pPr>
      <w:r w:rsidRPr="001C0141">
        <w:rPr>
          <w:rFonts w:ascii="Times New Roman" w:hAnsi="Times New Roman" w:cs="Times New Roman"/>
        </w:rPr>
        <w:t>As mobile enablement of staff increases, the platforms that are now supported by the corporate ICT, now aligns more to the home/personal application experience end users are accustomed to. Some of the advantages of this type of approach is the lower overhead of application managements, applications are tested and made available for deployment by the application developer, leaving a lower amount of application configuration and testing for applications to work on the end user’s device. Also the update process as discussed in the Microsoft EMS whitepaper</w:t>
      </w:r>
      <w:r w:rsidR="00CA57AA" w:rsidRPr="001C0141">
        <w:rPr>
          <w:rFonts w:ascii="Times New Roman" w:hAnsi="Times New Roman" w:cs="Times New Roman"/>
        </w:rPr>
        <w:t xml:space="preserve"> </w:t>
      </w:r>
      <w:r w:rsidR="00CA57A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{"citationItems":[{"id":"ITEM-1","itemData":{"author":[{"dropping-particle":"","family":"Management","given":"Enterprise Mobility","non-dropping-particle":"","parse-names":false,"suffix":""}],"id":"ITEM-1","issued":{"date-parts":[["2020"]]},"title":"Microsoft Enterprise Mobility Suite at the Core of New Business Opportunities for Service Providers","type":"article-journal"},"uris":["http://www.mendeley.com/documents/?uuid=4a446a6a-be08-4838-8256-80f6bbc7f97c"]}],"mendeley":{"formattedCitation":"[10]","plainTextFormattedCitation":"[10]","previouslyFormattedCitation":"[10]"},"properties":{"noteIndex":0},"schema":"https://github.com/citation-style-language/schema/raw/master/csl-citation.json"}</w:instrText>
      </w:r>
      <w:r w:rsidR="00CA57AA" w:rsidRPr="001C0141">
        <w:rPr>
          <w:rFonts w:ascii="Times New Roman" w:hAnsi="Times New Roman" w:cs="Times New Roman"/>
        </w:rPr>
        <w:fldChar w:fldCharType="separate"/>
      </w:r>
      <w:r w:rsidR="0062766E" w:rsidRPr="001C0141">
        <w:rPr>
          <w:rFonts w:ascii="Times New Roman" w:hAnsi="Times New Roman" w:cs="Times New Roman"/>
          <w:noProof/>
        </w:rPr>
        <w:t>[10]</w:t>
      </w:r>
      <w:r w:rsidR="00CA57AA"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is made much simpler with the ability to either allow the end user to update on the fly and/or create schedules that force updates within a set period of time. But due to the very nature of Mobile applications the process is often as simple as a click</w:t>
      </w:r>
      <w:r w:rsidR="005A68D4" w:rsidRPr="001C0141">
        <w:rPr>
          <w:rFonts w:ascii="Times New Roman" w:hAnsi="Times New Roman" w:cs="Times New Roman"/>
        </w:rPr>
        <w:t xml:space="preserve"> while then </w:t>
      </w:r>
      <w:r w:rsidRPr="001C0141">
        <w:rPr>
          <w:rFonts w:ascii="Times New Roman" w:hAnsi="Times New Roman" w:cs="Times New Roman"/>
        </w:rPr>
        <w:t>wait</w:t>
      </w:r>
      <w:r w:rsidR="005A68D4" w:rsidRPr="001C0141">
        <w:rPr>
          <w:rFonts w:ascii="Times New Roman" w:hAnsi="Times New Roman" w:cs="Times New Roman"/>
        </w:rPr>
        <w:t>ing for t</w:t>
      </w:r>
      <w:r w:rsidR="00641EEA" w:rsidRPr="001C0141">
        <w:rPr>
          <w:rFonts w:ascii="Times New Roman" w:hAnsi="Times New Roman" w:cs="Times New Roman"/>
        </w:rPr>
        <w:t xml:space="preserve">he </w:t>
      </w:r>
      <w:r w:rsidR="00072FE4" w:rsidRPr="001C0141">
        <w:rPr>
          <w:rFonts w:ascii="Times New Roman" w:hAnsi="Times New Roman" w:cs="Times New Roman"/>
        </w:rPr>
        <w:t>instal</w:t>
      </w:r>
      <w:r w:rsidR="006D0338" w:rsidRPr="001C0141">
        <w:rPr>
          <w:rFonts w:ascii="Times New Roman" w:hAnsi="Times New Roman" w:cs="Times New Roman"/>
        </w:rPr>
        <w:t>l to complete Figure 13</w:t>
      </w:r>
      <w:r w:rsidR="005A68D4" w:rsidRPr="001C0141">
        <w:rPr>
          <w:rFonts w:ascii="Times New Roman" w:hAnsi="Times New Roman" w:cs="Times New Roman"/>
        </w:rPr>
        <w:t>. This</w:t>
      </w:r>
      <w:r w:rsidRPr="001C0141">
        <w:rPr>
          <w:rFonts w:ascii="Times New Roman" w:hAnsi="Times New Roman" w:cs="Times New Roman"/>
        </w:rPr>
        <w:t xml:space="preserve"> again reducing the reliance on internal ICT resources to configure, test, deploy and support all requests by the end users.</w:t>
      </w:r>
    </w:p>
    <w:p w14:paraId="250A2F30" w14:textId="75349A0B" w:rsidR="005A68D4" w:rsidRPr="001C0141" w:rsidRDefault="00725869" w:rsidP="00531C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7AD62B7" wp14:editId="1E3E5185">
            <wp:extent cx="3990617" cy="1809750"/>
            <wp:effectExtent l="0" t="0" r="0" b="0"/>
            <wp:docPr id="19" name="Picture 19" descr="https://img.gadgethacks.com/img/42/73/63658967487308/0/permanently-stop-any-app-from-updating-play-store-no-computer-needed.w14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g.gadgethacks.com/img/42/73/63658967487308/0/permanently-stop-any-app-from-updating-play-store-no-computer-needed.w1456.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96709" cy="1812513"/>
                    </a:xfrm>
                    <a:prstGeom prst="rect">
                      <a:avLst/>
                    </a:prstGeom>
                    <a:noFill/>
                    <a:ln>
                      <a:noFill/>
                    </a:ln>
                  </pic:spPr>
                </pic:pic>
              </a:graphicData>
            </a:graphic>
          </wp:inline>
        </w:drawing>
      </w:r>
    </w:p>
    <w:p w14:paraId="7E068AA2" w14:textId="2FF8AFEC" w:rsidR="00725869" w:rsidRPr="001C0141" w:rsidRDefault="00072FE4" w:rsidP="00531C49">
      <w:pPr>
        <w:rPr>
          <w:rFonts w:ascii="Times New Roman" w:hAnsi="Times New Roman" w:cs="Times New Roman"/>
        </w:rPr>
      </w:pPr>
      <w:r w:rsidRPr="001C0141">
        <w:rPr>
          <w:rFonts w:ascii="Times New Roman" w:hAnsi="Times New Roman" w:cs="Times New Roman"/>
        </w:rPr>
        <w:t>Figure 1</w:t>
      </w:r>
      <w:r w:rsidR="006D0338" w:rsidRPr="001C0141">
        <w:rPr>
          <w:rFonts w:ascii="Times New Roman" w:hAnsi="Times New Roman" w:cs="Times New Roman"/>
        </w:rPr>
        <w:t>3</w:t>
      </w:r>
      <w:r w:rsidR="00725869" w:rsidRPr="001C0141">
        <w:rPr>
          <w:rFonts w:ascii="Times New Roman" w:hAnsi="Times New Roman" w:cs="Times New Roman"/>
        </w:rPr>
        <w:t>. Example of App Updates on Android Play Store</w:t>
      </w:r>
      <w:r w:rsidR="00725869"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android.gadgethacks.com/how-to/permanently-stop-any-app-from-updating-play-store-no-computer-needed-0184063/","accessed":{"date-parts":[["2022","4","3"]]},"author":[{"dropping-particle":"","family":"Thomas","given":"Dallas","non-dropping-particle":"","parse-names":false,"suffix":""}],"id":"ITEM-1","issued":{"date-parts":[["0"]]},"title":"Any App from Updating on the Play Store Android :: Gadget Hacks","type":"webpage"},"uris":["http://www.mendeley.com/documents/?uuid=3412a5d0-a011-32cd-a8fb-3bb588725a39"]}],"mendeley":{"formattedCitation":"[19]","plainTextFormattedCitation":"[19]","previouslyFormattedCitation":"[19]"},"properties":{"noteIndex":0},"schema":"https://github.com/citation-style-language/schema/raw/master/csl-citation.json"}</w:instrText>
      </w:r>
      <w:r w:rsidR="00725869" w:rsidRPr="001C0141">
        <w:rPr>
          <w:rFonts w:ascii="Times New Roman" w:hAnsi="Times New Roman" w:cs="Times New Roman"/>
        </w:rPr>
        <w:fldChar w:fldCharType="separate"/>
      </w:r>
      <w:r w:rsidR="0062766E" w:rsidRPr="001C0141">
        <w:rPr>
          <w:rFonts w:ascii="Times New Roman" w:hAnsi="Times New Roman" w:cs="Times New Roman"/>
          <w:noProof/>
        </w:rPr>
        <w:t>[19]</w:t>
      </w:r>
      <w:r w:rsidR="00725869" w:rsidRPr="001C0141">
        <w:rPr>
          <w:rFonts w:ascii="Times New Roman" w:hAnsi="Times New Roman" w:cs="Times New Roman"/>
        </w:rPr>
        <w:fldChar w:fldCharType="end"/>
      </w:r>
      <w:r w:rsidR="00725869" w:rsidRPr="001C0141">
        <w:rPr>
          <w:rFonts w:ascii="Times New Roman" w:hAnsi="Times New Roman" w:cs="Times New Roman"/>
        </w:rPr>
        <w:t>.</w:t>
      </w:r>
    </w:p>
    <w:p w14:paraId="33A43682" w14:textId="77777777" w:rsidR="0019595E" w:rsidRPr="001C0141" w:rsidRDefault="0019595E" w:rsidP="00531C49">
      <w:pPr>
        <w:pStyle w:val="ListParagraph"/>
        <w:ind w:left="0"/>
        <w:rPr>
          <w:rFonts w:ascii="Times New Roman" w:hAnsi="Times New Roman" w:cs="Times New Roman"/>
        </w:rPr>
      </w:pPr>
    </w:p>
    <w:p w14:paraId="4209512A" w14:textId="20F3E672" w:rsidR="003D536C" w:rsidRPr="001C0141" w:rsidRDefault="0019595E" w:rsidP="00531C49">
      <w:pPr>
        <w:rPr>
          <w:rFonts w:ascii="Times New Roman" w:hAnsi="Times New Roman" w:cs="Times New Roman"/>
        </w:rPr>
      </w:pPr>
      <w:r w:rsidRPr="001C0141">
        <w:rPr>
          <w:rFonts w:ascii="Times New Roman" w:hAnsi="Times New Roman" w:cs="Times New Roman"/>
        </w:rPr>
        <w:t>While there are still many areas of application management to be dealing with, these are more in line with the Security, access and availability approaches such as an App VPN setup which allows for the app specific traffic to be tunnelled and encrypted away from the public networks that mobilisation of staff would utilise as discussed in the ROI whitepaper by BlueCedar</w:t>
      </w:r>
      <w:r w:rsidR="00CA57AA" w:rsidRPr="001C0141">
        <w:rPr>
          <w:rFonts w:ascii="Times New Roman" w:hAnsi="Times New Roman" w:cs="Times New Roman"/>
        </w:rPr>
        <w:t xml:space="preserve"> </w:t>
      </w:r>
      <w:r w:rsidR="00CA57A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{"citationItems":[{"id":"ITEM-1","itemData":{"author":[{"dropping-particle":"","family":"BlueCedar","given":"","non-dropping-particle":"","parse-names":false,"suffix":""}],"id":"ITEM-1","issue":"866","issued":{"date-parts":[["2022"]]},"title":"Increase Your ROI from Microsoft Endpoint Manager","type":"article-journal"},"uris":["http://www.mendeley.com/documents/?uuid=8117e118-6bc1-4dc1-a364-31f80e51ffec"]}],"mendeley":{"formattedCitation":"[20]","plainTextFormattedCitation":"[20]","previouslyFormattedCitation":"[20]"},"properties":{"noteIndex":0},"schema":"https://github.com/citation-style-language/schema/raw/master/csl-citation.json"}</w:instrText>
      </w:r>
      <w:r w:rsidR="00CA57AA" w:rsidRPr="001C0141">
        <w:rPr>
          <w:rFonts w:ascii="Times New Roman" w:hAnsi="Times New Roman" w:cs="Times New Roman"/>
        </w:rPr>
        <w:fldChar w:fldCharType="separate"/>
      </w:r>
      <w:r w:rsidR="0062766E" w:rsidRPr="001C0141">
        <w:rPr>
          <w:rFonts w:ascii="Times New Roman" w:hAnsi="Times New Roman" w:cs="Times New Roman"/>
          <w:noProof/>
        </w:rPr>
        <w:t>[20]</w:t>
      </w:r>
      <w:r w:rsidR="00CA57AA" w:rsidRPr="001C0141">
        <w:rPr>
          <w:rFonts w:ascii="Times New Roman" w:hAnsi="Times New Roman" w:cs="Times New Roman"/>
        </w:rPr>
        <w:fldChar w:fldCharType="end"/>
      </w:r>
      <w:r w:rsidRPr="001C0141">
        <w:rPr>
          <w:rFonts w:ascii="Times New Roman" w:hAnsi="Times New Roman" w:cs="Times New Roman"/>
        </w:rPr>
        <w:t>. But utilising feature such as Application Protection Policies, Application Configuration policies and application compliance policies. These areas allow for the administrators to configure and determine the access and usability behaviours of the application to the end user</w:t>
      </w:r>
      <w:r w:rsidR="00641EEA" w:rsidRPr="001C0141">
        <w:rPr>
          <w:rFonts w:ascii="Times New Roman" w:hAnsi="Times New Roman" w:cs="Times New Roman"/>
        </w:rPr>
        <w:t xml:space="preserve"> Figure 1</w:t>
      </w:r>
      <w:r w:rsidR="006D0338" w:rsidRPr="001C0141">
        <w:rPr>
          <w:rFonts w:ascii="Times New Roman" w:hAnsi="Times New Roman" w:cs="Times New Roman"/>
        </w:rPr>
        <w:t>4</w:t>
      </w:r>
      <w:r w:rsidRPr="001C0141">
        <w:rPr>
          <w:rFonts w:ascii="Times New Roman" w:hAnsi="Times New Roman" w:cs="Times New Roman"/>
        </w:rPr>
        <w:t xml:space="preserve">. </w:t>
      </w:r>
    </w:p>
    <w:p w14:paraId="72C5CD8F" w14:textId="3ECD67F0" w:rsidR="003D536C" w:rsidRPr="001C0141" w:rsidRDefault="002C05AC" w:rsidP="00531C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91930C9" wp14:editId="18367A99">
            <wp:extent cx="4038600" cy="23143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93018" cy="2345501"/>
                    </a:xfrm>
                    <a:prstGeom prst="rect">
                      <a:avLst/>
                    </a:prstGeom>
                  </pic:spPr>
                </pic:pic>
              </a:graphicData>
            </a:graphic>
          </wp:inline>
        </w:drawing>
      </w:r>
    </w:p>
    <w:p w14:paraId="2BBD92D9" w14:textId="1143CAE8" w:rsidR="003D536C" w:rsidRPr="001C0141" w:rsidRDefault="00641EEA" w:rsidP="00531C49">
      <w:pPr>
        <w:rPr>
          <w:rFonts w:ascii="Times New Roman" w:hAnsi="Times New Roman" w:cs="Times New Roman"/>
        </w:rPr>
      </w:pPr>
      <w:r w:rsidRPr="001C0141">
        <w:rPr>
          <w:rFonts w:ascii="Times New Roman" w:hAnsi="Times New Roman" w:cs="Times New Roman"/>
        </w:rPr>
        <w:t>Figure 1</w:t>
      </w:r>
      <w:r w:rsidR="006D0338" w:rsidRPr="001C0141">
        <w:rPr>
          <w:rFonts w:ascii="Times New Roman" w:hAnsi="Times New Roman" w:cs="Times New Roman"/>
        </w:rPr>
        <w:t>4</w:t>
      </w:r>
      <w:r w:rsidR="003D536C" w:rsidRPr="001C0141">
        <w:rPr>
          <w:rFonts w:ascii="Times New Roman" w:hAnsi="Times New Roman" w:cs="Times New Roman"/>
        </w:rPr>
        <w:t>. Example of App Configuration in Endpoint Manager</w:t>
      </w:r>
      <w:r w:rsidR="008000D6"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2013206534","author":[{"dropping-particle":"","family":"Contributors","given":"Microsoft","non-dropping-particle":"","parse-names":false,"suffix":""}],"id":"ITEM-1","issue":"1","issued":{"date-parts":[["2022"]]},"page":"1-23","title":"Microsoft Application Management","type":"article-journal","volume":"4"},"uris":["http://www.mendeley.com/documents/?uuid=046480e2-844d-472e-bdb2-db7b5d4e968c"]}],"mendeley":{"formattedCitation":"[21]","plainTextFormattedCitation":"[21]","previouslyFormattedCitation":"[21]"},"properties":{"noteIndex":0},"schema":"https://github.com/citation-style-language/schema/raw/master/csl-citation.json"}</w:instrText>
      </w:r>
      <w:r w:rsidR="008000D6" w:rsidRPr="001C0141">
        <w:rPr>
          <w:rFonts w:ascii="Times New Roman" w:hAnsi="Times New Roman" w:cs="Times New Roman"/>
        </w:rPr>
        <w:fldChar w:fldCharType="separate"/>
      </w:r>
      <w:r w:rsidR="0062766E" w:rsidRPr="001C0141">
        <w:rPr>
          <w:rFonts w:ascii="Times New Roman" w:hAnsi="Times New Roman" w:cs="Times New Roman"/>
          <w:noProof/>
        </w:rPr>
        <w:t>[21]</w:t>
      </w:r>
      <w:r w:rsidR="008000D6" w:rsidRPr="001C0141">
        <w:rPr>
          <w:rFonts w:ascii="Times New Roman" w:hAnsi="Times New Roman" w:cs="Times New Roman"/>
        </w:rPr>
        <w:fldChar w:fldCharType="end"/>
      </w:r>
      <w:r w:rsidR="003D536C" w:rsidRPr="001C0141">
        <w:rPr>
          <w:rFonts w:ascii="Times New Roman" w:hAnsi="Times New Roman" w:cs="Times New Roman"/>
        </w:rPr>
        <w:t>.</w:t>
      </w:r>
    </w:p>
    <w:p w14:paraId="152F0BDB" w14:textId="11C2644A" w:rsidR="0019595E" w:rsidRPr="001C0141" w:rsidRDefault="0019595E" w:rsidP="00531C49">
      <w:pPr>
        <w:rPr>
          <w:rFonts w:ascii="Times New Roman" w:hAnsi="Times New Roman" w:cs="Times New Roman"/>
        </w:rPr>
      </w:pPr>
      <w:r w:rsidRPr="001C0141">
        <w:rPr>
          <w:rFonts w:ascii="Times New Roman" w:hAnsi="Times New Roman" w:cs="Times New Roman"/>
        </w:rPr>
        <w:lastRenderedPageBreak/>
        <w:t>This type of application deployment is tied in to the Microsoft Business Store Apps, Android Enterprise Play Store and Apple store approaches. The traditional Win32 app deployment methods are still possible in a mobility enabled platform for Windows OS based devices, and Microsoft Endpoint Manager utilises PowerShell as an example to deploy the application and configure as required. Also as discussed in the Microsoft Endpoint Manager computer world article</w:t>
      </w:r>
      <w:r w:rsidR="00CA57AA" w:rsidRPr="001C0141">
        <w:rPr>
          <w:rFonts w:ascii="Times New Roman" w:hAnsi="Times New Roman" w:cs="Times New Roman"/>
        </w:rPr>
        <w:t xml:space="preserve"> </w:t>
      </w:r>
      <w:r w:rsidR="00CA57A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{"citationItems":[{"id":"ITEM-1","itemData":{"author":[{"dropping-particle":"","family":"Finnergan","given":"Lucas Mearian &amp; Matthew","non-dropping-particle":"","parse-names":false,"suffix":""}],"id":"ITEM-1","issued":{"date-parts":[["0"]]},"title":"Microsoft Endpoint Manager : What Intune ' s successor does and how it works","type":"article-journal"},"uris":["http://www.mendeley.com/documents/?uuid=5395c671-e8e9-4926-8ecf-1e76b0694467"]}],"mendeley":{"formattedCitation":"[11]","plainTextFormattedCitation":"[11]","previouslyFormattedCitation":"[11]"},"properties":{"noteIndex":0},"schema":"https://github.com/citation-style-language/schema/raw/master/csl-citation.json"}</w:instrText>
      </w:r>
      <w:r w:rsidR="00CA57AA" w:rsidRPr="001C0141">
        <w:rPr>
          <w:rFonts w:ascii="Times New Roman" w:hAnsi="Times New Roman" w:cs="Times New Roman"/>
        </w:rPr>
        <w:fldChar w:fldCharType="separate"/>
      </w:r>
      <w:r w:rsidR="0062766E" w:rsidRPr="001C0141">
        <w:rPr>
          <w:rFonts w:ascii="Times New Roman" w:hAnsi="Times New Roman" w:cs="Times New Roman"/>
          <w:noProof/>
        </w:rPr>
        <w:t>[11]</w:t>
      </w:r>
      <w:r w:rsidR="00CA57AA" w:rsidRPr="001C0141">
        <w:rPr>
          <w:rFonts w:ascii="Times New Roman" w:hAnsi="Times New Roman" w:cs="Times New Roman"/>
        </w:rPr>
        <w:fldChar w:fldCharType="end"/>
      </w:r>
      <w:r w:rsidRPr="001C0141">
        <w:rPr>
          <w:rFonts w:ascii="Times New Roman" w:hAnsi="Times New Roman" w:cs="Times New Roman"/>
        </w:rPr>
        <w:t xml:space="preserve"> with Co-Management Windows Devices are still able to not only leverage the Intune cloud based application deployment methods</w:t>
      </w:r>
      <w:r w:rsidR="00641EEA" w:rsidRPr="001C0141">
        <w:rPr>
          <w:rFonts w:ascii="Times New Roman" w:hAnsi="Times New Roman" w:cs="Times New Roman"/>
        </w:rPr>
        <w:t xml:space="preserve"> Figure 1</w:t>
      </w:r>
      <w:r w:rsidR="006D0338" w:rsidRPr="001C0141">
        <w:rPr>
          <w:rFonts w:ascii="Times New Roman" w:hAnsi="Times New Roman" w:cs="Times New Roman"/>
        </w:rPr>
        <w:t>5</w:t>
      </w:r>
      <w:r w:rsidR="00D32826" w:rsidRPr="001C0141">
        <w:rPr>
          <w:rFonts w:ascii="Times New Roman" w:hAnsi="Times New Roman" w:cs="Times New Roman"/>
        </w:rPr>
        <w:t>,</w:t>
      </w:r>
      <w:r w:rsidRPr="001C0141">
        <w:rPr>
          <w:rFonts w:ascii="Times New Roman" w:hAnsi="Times New Roman" w:cs="Times New Roman"/>
        </w:rPr>
        <w:t xml:space="preserve"> but also continue to make use of the legacy approach via SCCM’s Software Center feature as detailed in the Microsoft App Management document</w:t>
      </w:r>
      <w:r w:rsidR="00CA57AA" w:rsidRPr="001C0141">
        <w:rPr>
          <w:rFonts w:ascii="Times New Roman" w:hAnsi="Times New Roman" w:cs="Times New Roman"/>
        </w:rPr>
        <w:t xml:space="preserve"> </w:t>
      </w:r>
      <w:r w:rsidR="00CA57AA"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ISBN":"2013206534","author":[{"dropping-particle":"","family":"Contributors","given":"Microsoft","non-dropping-particle":"","parse-names":false,"suffix":""}],"id":"ITEM-1","issue":"1","issued":{"date-parts":[["2022"]]},"page":"1-23","title":"Microsoft Application Management","type":"article-journal","volume":"4"},"uris":["http://www.mendeley.com/documents/?uuid=046480e2-844d-472e-bdb2-db7b5d4e968c"]}],"mendeley":{"formattedCitation":"[21]","plainTextFormattedCitation":"[21]","previouslyFormattedCitation":"[21]"},"properties":{"noteIndex":0},"schema":"https://github.com/citation-style-language/schema/raw/master/csl-citation.json"}</w:instrText>
      </w:r>
      <w:r w:rsidR="00CA57AA" w:rsidRPr="001C0141">
        <w:rPr>
          <w:rFonts w:ascii="Times New Roman" w:hAnsi="Times New Roman" w:cs="Times New Roman"/>
        </w:rPr>
        <w:fldChar w:fldCharType="separate"/>
      </w:r>
      <w:r w:rsidR="0062766E" w:rsidRPr="001C0141">
        <w:rPr>
          <w:rFonts w:ascii="Times New Roman" w:hAnsi="Times New Roman" w:cs="Times New Roman"/>
          <w:noProof/>
        </w:rPr>
        <w:t>[21]</w:t>
      </w:r>
      <w:r w:rsidR="00CA57AA" w:rsidRPr="001C0141">
        <w:rPr>
          <w:rFonts w:ascii="Times New Roman" w:hAnsi="Times New Roman" w:cs="Times New Roman"/>
        </w:rPr>
        <w:fldChar w:fldCharType="end"/>
      </w:r>
      <w:r w:rsidRPr="001C0141">
        <w:rPr>
          <w:rFonts w:ascii="Times New Roman" w:hAnsi="Times New Roman" w:cs="Times New Roman"/>
        </w:rPr>
        <w:t>.</w:t>
      </w:r>
    </w:p>
    <w:p w14:paraId="61BF2845" w14:textId="2E6206B5" w:rsidR="00531C49" w:rsidRPr="001C0141" w:rsidRDefault="00531C49" w:rsidP="00531C49">
      <w:pPr>
        <w:rPr>
          <w:rFonts w:ascii="Times New Roman" w:hAnsi="Times New Roman" w:cs="Times New Roman"/>
        </w:rPr>
      </w:pPr>
    </w:p>
    <w:p w14:paraId="01A822CD" w14:textId="00752D79" w:rsidR="00D32826" w:rsidRPr="001C0141" w:rsidRDefault="00576CC3" w:rsidP="00531C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0135B8C" wp14:editId="1589E5F3">
            <wp:extent cx="4048125" cy="2095500"/>
            <wp:effectExtent l="0" t="0" r="9525" b="0"/>
            <wp:docPr id="21" name="Picture 21" descr="https://www.davidmaiolo.com/wp-content/uploads/2018/03/word-image-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davidmaiolo.com/wp-content/uploads/2018/03/word-image-88.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056714" cy="2099946"/>
                    </a:xfrm>
                    <a:prstGeom prst="rect">
                      <a:avLst/>
                    </a:prstGeom>
                    <a:noFill/>
                    <a:ln>
                      <a:noFill/>
                    </a:ln>
                  </pic:spPr>
                </pic:pic>
              </a:graphicData>
            </a:graphic>
          </wp:inline>
        </w:drawing>
      </w:r>
    </w:p>
    <w:p w14:paraId="1DAA4B08" w14:textId="5B09C212" w:rsidR="00D32826" w:rsidRPr="001C0141" w:rsidRDefault="00641EEA" w:rsidP="00531C49">
      <w:pPr>
        <w:rPr>
          <w:rFonts w:ascii="Times New Roman" w:hAnsi="Times New Roman" w:cs="Times New Roman"/>
        </w:rPr>
      </w:pPr>
      <w:r w:rsidRPr="001C0141">
        <w:rPr>
          <w:rFonts w:ascii="Times New Roman" w:hAnsi="Times New Roman" w:cs="Times New Roman"/>
        </w:rPr>
        <w:t>Figure 1</w:t>
      </w:r>
      <w:r w:rsidR="006D0338" w:rsidRPr="001C0141">
        <w:rPr>
          <w:rFonts w:ascii="Times New Roman" w:hAnsi="Times New Roman" w:cs="Times New Roman"/>
        </w:rPr>
        <w:t>5</w:t>
      </w:r>
      <w:r w:rsidR="00D32826" w:rsidRPr="001C0141">
        <w:rPr>
          <w:rFonts w:ascii="Times New Roman" w:hAnsi="Times New Roman" w:cs="Times New Roman"/>
        </w:rPr>
        <w:t>. Example of Endpoint Manager Co-Management</w:t>
      </w:r>
      <w:r w:rsidR="00576CC3"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davidmaiolo.com/portfolio-item/co-management-for-windows-10-devices/","accessed":{"date-parts":[["2022","4","3"]]},"author":[{"dropping-particle":"","family":"Maiolo","given":"David","non-dropping-particle":"","parse-names":false,"suffix":""}],"container-title":"DavidMaiolo","id":"ITEM-1","issued":{"date-parts":[["0"]]},"title":"Co-management for Windows 10 Devices","type":"webpage"},"uris":["http://www.mendeley.com/documents/?uuid=44ed7cc6-d2eb-37d0-bf14-319a4c7ad199"]}],"mendeley":{"formattedCitation":"[22]","plainTextFormattedCitation":"[22]","previouslyFormattedCitation":"[22]"},"properties":{"noteIndex":0},"schema":"https://github.com/citation-style-language/schema/raw/master/csl-citation.json"}</w:instrText>
      </w:r>
      <w:r w:rsidR="00576CC3" w:rsidRPr="001C0141">
        <w:rPr>
          <w:rFonts w:ascii="Times New Roman" w:hAnsi="Times New Roman" w:cs="Times New Roman"/>
        </w:rPr>
        <w:fldChar w:fldCharType="separate"/>
      </w:r>
      <w:r w:rsidR="0062766E" w:rsidRPr="001C0141">
        <w:rPr>
          <w:rFonts w:ascii="Times New Roman" w:hAnsi="Times New Roman" w:cs="Times New Roman"/>
          <w:noProof/>
        </w:rPr>
        <w:t>[22]</w:t>
      </w:r>
      <w:r w:rsidR="00576CC3" w:rsidRPr="001C0141">
        <w:rPr>
          <w:rFonts w:ascii="Times New Roman" w:hAnsi="Times New Roman" w:cs="Times New Roman"/>
        </w:rPr>
        <w:fldChar w:fldCharType="end"/>
      </w:r>
      <w:r w:rsidR="00D32826" w:rsidRPr="001C0141">
        <w:rPr>
          <w:rFonts w:ascii="Times New Roman" w:hAnsi="Times New Roman" w:cs="Times New Roman"/>
        </w:rPr>
        <w:t>.</w:t>
      </w:r>
    </w:p>
    <w:p w14:paraId="7C942F8D" w14:textId="5BF13A91" w:rsidR="00863F8B" w:rsidRPr="001C0141" w:rsidRDefault="00863F8B" w:rsidP="00531C49">
      <w:pPr>
        <w:rPr>
          <w:rFonts w:ascii="Times New Roman" w:hAnsi="Times New Roman" w:cs="Times New Roman"/>
        </w:rPr>
      </w:pPr>
    </w:p>
    <w:p w14:paraId="2ACEFA5D" w14:textId="68C6971D" w:rsidR="00863F8B" w:rsidRPr="001C0141" w:rsidRDefault="000A0C1B" w:rsidP="00863F8B">
      <w:pPr>
        <w:pStyle w:val="Heading2"/>
        <w:numPr>
          <w:ilvl w:val="0"/>
          <w:numId w:val="0"/>
        </w:numPr>
        <w:ind w:left="714" w:hanging="357"/>
        <w:rPr>
          <w:rFonts w:ascii="Times New Roman" w:hAnsi="Times New Roman" w:cs="Times New Roman"/>
        </w:rPr>
      </w:pPr>
      <w:bookmarkStart w:id="16" w:name="_Toc110071318"/>
      <w:r w:rsidRPr="001C0141">
        <w:rPr>
          <w:rFonts w:ascii="Times New Roman" w:hAnsi="Times New Roman" w:cs="Times New Roman"/>
        </w:rPr>
        <w:t>2.5</w:t>
      </w:r>
      <w:r w:rsidR="00863F8B" w:rsidRPr="001C0141">
        <w:rPr>
          <w:rFonts w:ascii="Times New Roman" w:hAnsi="Times New Roman" w:cs="Times New Roman"/>
        </w:rPr>
        <w:t xml:space="preserve"> - Security</w:t>
      </w:r>
      <w:bookmarkEnd w:id="16"/>
    </w:p>
    <w:p w14:paraId="6167843F" w14:textId="77777777" w:rsidR="00863F8B" w:rsidRPr="001C0141" w:rsidRDefault="00863F8B" w:rsidP="00863F8B">
      <w:pPr>
        <w:rPr>
          <w:rFonts w:ascii="Times New Roman" w:hAnsi="Times New Roman" w:cs="Times New Roman"/>
          <w:b/>
          <w:bCs/>
          <w:u w:val="single"/>
        </w:rPr>
      </w:pPr>
    </w:p>
    <w:p w14:paraId="5B494325" w14:textId="3CD049AC" w:rsidR="00863F8B" w:rsidRPr="001C0141" w:rsidRDefault="00863F8B" w:rsidP="00863F8B">
      <w:pPr>
        <w:rPr>
          <w:rFonts w:ascii="Times New Roman" w:hAnsi="Times New Roman" w:cs="Times New Roman"/>
        </w:rPr>
      </w:pPr>
      <w:r w:rsidRPr="001C0141">
        <w:rPr>
          <w:rFonts w:ascii="Times New Roman" w:hAnsi="Times New Roman" w:cs="Times New Roman"/>
        </w:rPr>
        <w:t xml:space="preserve">One of the key changes as to how Mobile Enablement of staff effects how ICT services are managed is how Security Is enabled. This is identified in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{"citationItems":[{"id":"ITEM-1","itemData":{"author":[{"dropping-particle":"","family":"Mobility","given":"Microsoft Enterprise","non-dropping-particle":"","parse-names":false,"suffix":""}],"id":"ITEM-1","issued":{"date-parts":[["2021"]]},"title":"Protecting and empowering your connected organization","type":"article-journal"},"uris":["http://www.mendeley.com/documents/?uuid=8c133ccf-f80d-4d07-979e-0d7b1403684f"]}],"mendeley":{"formattedCitation":"[23]","plainTextFormattedCitation":"[23]","previouslyFormattedCitation":"[23]"},"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[23]</w:t>
      </w:r>
      <w:r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 xml:space="preserve">Microsoft’s EMS + Security whitepaper. It identifies the struggle to move from traditional on premise security models where protection is done almost entirely within an organizations on-premise environment, where devices and users were contained within the network perimeter and under the control of on-site ICT Services Figure </w:t>
      </w:r>
      <w:r w:rsidR="006D0338" w:rsidRPr="001C0141">
        <w:rPr>
          <w:rFonts w:ascii="Times New Roman" w:hAnsi="Times New Roman" w:cs="Times New Roman"/>
        </w:rPr>
        <w:t>16</w:t>
      </w:r>
      <w:r w:rsidRPr="001C0141">
        <w:rPr>
          <w:rFonts w:ascii="Times New Roman" w:hAnsi="Times New Roman" w:cs="Times New Roman"/>
        </w:rPr>
        <w:t>.</w:t>
      </w:r>
    </w:p>
    <w:p w14:paraId="24A1CF9D" w14:textId="77777777" w:rsidR="00863F8B" w:rsidRPr="001C0141" w:rsidRDefault="00863F8B" w:rsidP="00863F8B">
      <w:pPr>
        <w:rPr>
          <w:rFonts w:ascii="Times New Roman" w:hAnsi="Times New Roman" w:cs="Times New Roman"/>
        </w:rPr>
      </w:pPr>
    </w:p>
    <w:p w14:paraId="6EA68676" w14:textId="77777777" w:rsidR="00863F8B" w:rsidRPr="001C0141" w:rsidRDefault="00863F8B" w:rsidP="00863F8B">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69BC840B" wp14:editId="00228CA4">
            <wp:extent cx="2428875" cy="186259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68305" cy="1892829"/>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487A1F9B" wp14:editId="101B67B6">
            <wp:extent cx="3200400" cy="1825001"/>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40127" cy="1847655"/>
                    </a:xfrm>
                    <a:prstGeom prst="rect">
                      <a:avLst/>
                    </a:prstGeom>
                  </pic:spPr>
                </pic:pic>
              </a:graphicData>
            </a:graphic>
          </wp:inline>
        </w:drawing>
      </w:r>
      <w:r w:rsidRPr="001C0141">
        <w:rPr>
          <w:rFonts w:ascii="Times New Roman" w:hAnsi="Times New Roman" w:cs="Times New Roman"/>
          <w:noProof/>
          <w:lang w:eastAsia="en-GB"/>
        </w:rPr>
        <w:t xml:space="preserve">  </w:t>
      </w:r>
    </w:p>
    <w:p w14:paraId="4AAEFD65" w14:textId="1A4AB5CF" w:rsidR="00863F8B" w:rsidRPr="001C0141" w:rsidRDefault="006D0338" w:rsidP="00863F8B">
      <w:pPr>
        <w:rPr>
          <w:rFonts w:ascii="Times New Roman" w:hAnsi="Times New Roman" w:cs="Times New Roman"/>
        </w:rPr>
      </w:pPr>
      <w:r w:rsidRPr="001C0141">
        <w:rPr>
          <w:rFonts w:ascii="Times New Roman" w:hAnsi="Times New Roman" w:cs="Times New Roman"/>
          <w:noProof/>
          <w:lang w:eastAsia="en-GB"/>
        </w:rPr>
        <w:t>Figure 16</w:t>
      </w:r>
      <w:r w:rsidR="00863F8B" w:rsidRPr="001C0141">
        <w:rPr>
          <w:rFonts w:ascii="Times New Roman" w:hAnsi="Times New Roman" w:cs="Times New Roman"/>
          <w:noProof/>
          <w:lang w:eastAsia="en-GB"/>
        </w:rPr>
        <w:t>. Traditional on-</w:t>
      </w:r>
      <w:r w:rsidR="001F4A14" w:rsidRPr="001C0141">
        <w:rPr>
          <w:rFonts w:ascii="Times New Roman" w:hAnsi="Times New Roman" w:cs="Times New Roman"/>
          <w:noProof/>
          <w:lang w:eastAsia="en-GB"/>
        </w:rPr>
        <w:t>premise environment.    Figure 1</w:t>
      </w:r>
      <w:r w:rsidRPr="001C0141">
        <w:rPr>
          <w:rFonts w:ascii="Times New Roman" w:hAnsi="Times New Roman" w:cs="Times New Roman"/>
          <w:noProof/>
          <w:lang w:eastAsia="en-GB"/>
        </w:rPr>
        <w:t>7</w:t>
      </w:r>
      <w:r w:rsidR="00863F8B" w:rsidRPr="001C0141">
        <w:rPr>
          <w:rFonts w:ascii="Times New Roman" w:hAnsi="Times New Roman" w:cs="Times New Roman"/>
          <w:noProof/>
          <w:lang w:eastAsia="en-GB"/>
        </w:rPr>
        <w:t>. Mobile/Cloud based enterprise computing.</w:t>
      </w:r>
    </w:p>
    <w:p w14:paraId="33A1FB6A" w14:textId="1A60126B" w:rsidR="00863F8B" w:rsidRPr="001C0141" w:rsidRDefault="00863F8B" w:rsidP="00863F8B">
      <w:pPr>
        <w:rPr>
          <w:rFonts w:ascii="Times New Roman" w:hAnsi="Times New Roman" w:cs="Times New Roman"/>
        </w:rPr>
      </w:pPr>
      <w:r w:rsidRPr="001C0141">
        <w:rPr>
          <w:rFonts w:ascii="Times New Roman" w:hAnsi="Times New Roman" w:cs="Times New Roman"/>
        </w:rPr>
        <w:lastRenderedPageBreak/>
        <w:t>As Services move more to a mixed approach of on-premise and cloud based such as SaaS along with a diverse array of mobile dev</w:t>
      </w:r>
      <w:r w:rsidR="006D0338" w:rsidRPr="001C0141">
        <w:rPr>
          <w:rFonts w:ascii="Times New Roman" w:hAnsi="Times New Roman" w:cs="Times New Roman"/>
        </w:rPr>
        <w:t>ice types Figure 17</w:t>
      </w:r>
      <w:r w:rsidRPr="001C0141">
        <w:rPr>
          <w:rFonts w:ascii="Times New Roman" w:hAnsi="Times New Roman" w:cs="Times New Roman"/>
        </w:rPr>
        <w:t xml:space="preserve">. the requirements for protecting access and data now move outside of the corporate on-premise containment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{"citationItems":[{"id":"ITEM-1","itemData":{"author":[{"dropping-particle":"","family":"Mobility","given":"Microsoft Enterprise","non-dropping-particle":"","parse-names":false,"suffix":""}],"id":"ITEM-1","issued":{"date-parts":[["2021"]]},"title":"Protecting and empowering your connected organization","type":"article-journal"},"uris":["http://www.mendeley.com/documents/?uuid=8c133ccf-f80d-4d07-979e-0d7b1403684f"]}],"mendeley":{"formattedCitation":"[23]","plainTextFormattedCitation":"[23]","previouslyFormattedCitation":"[23]"},"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[23]</w:t>
      </w:r>
      <w:r w:rsidRPr="001C0141">
        <w:rPr>
          <w:rFonts w:ascii="Times New Roman" w:hAnsi="Times New Roman" w:cs="Times New Roman"/>
        </w:rPr>
        <w:fldChar w:fldCharType="end"/>
      </w:r>
      <w:r w:rsidRPr="001C0141">
        <w:rPr>
          <w:rFonts w:ascii="Times New Roman" w:hAnsi="Times New Roman" w:cs="Times New Roman"/>
        </w:rPr>
        <w:t xml:space="preserve">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Paper","given":"White","non-dropping-particle":"","parse-names":false,"suffix":""},{"dropping-particle":"","family":"Business","given":"Digital","non-dropping-particle":"","parse-names":false,"suffix":""}],"id":"ITEM-1","issue":"January","issued":{"date-parts":[["0"]]},"title":"Deploying Microsoft Office 365 : Are You Ready ?","type":"article-journal"},"uris":["http://www.mendeley.com/documents/?uuid=924fa8b2-bb51-4f6b-8b27-d68c205e701a"]}],"mendeley":{"formattedCitation":"[18]","plainTextFormattedCitation":"[18]","previouslyFormattedCitation":"[18]"},"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[18]</w:t>
      </w:r>
      <w:r w:rsidRPr="001C0141">
        <w:rPr>
          <w:rFonts w:ascii="Times New Roman" w:hAnsi="Times New Roman" w:cs="Times New Roman"/>
        </w:rPr>
        <w:fldChar w:fldCharType="end"/>
      </w:r>
      <w:r w:rsidRPr="001C0141">
        <w:rPr>
          <w:rFonts w:ascii="Times New Roman" w:hAnsi="Times New Roman" w:cs="Times New Roman"/>
        </w:rPr>
        <w:t>.</w:t>
      </w:r>
      <w:r w:rsidR="006D0338" w:rsidRPr="001C0141">
        <w:rPr>
          <w:rFonts w:ascii="Times New Roman" w:hAnsi="Times New Roman" w:cs="Times New Roman"/>
        </w:rPr>
        <w:t xml:space="preserve"> </w:t>
      </w:r>
    </w:p>
    <w:p w14:paraId="6836E354" w14:textId="44C48413" w:rsidR="00863F8B" w:rsidRPr="001C0141" w:rsidRDefault="00863F8B" w:rsidP="00863F8B">
      <w:pPr>
        <w:rPr>
          <w:rFonts w:ascii="Times New Roman" w:hAnsi="Times New Roman" w:cs="Times New Roman"/>
        </w:rPr>
      </w:pPr>
      <w:r w:rsidRPr="001C0141">
        <w:rPr>
          <w:rFonts w:ascii="Times New Roman" w:hAnsi="Times New Roman" w:cs="Times New Roman"/>
        </w:rPr>
        <w:t>To move from traditional on-premise environments and improve security to fit the model of mobility and cloud based access there is a requirement to remove/block traditional legacy based authentication</w:t>
      </w:r>
      <w:r w:rsidR="001F4A14" w:rsidRPr="001C0141">
        <w:rPr>
          <w:rFonts w:ascii="Times New Roman" w:hAnsi="Times New Roman" w:cs="Times New Roman"/>
        </w:rPr>
        <w:t xml:space="preserve"> Figure 16</w:t>
      </w:r>
      <w:r w:rsidRPr="001C0141">
        <w:rPr>
          <w:rFonts w:ascii="Times New Roman" w:hAnsi="Times New Roman" w:cs="Times New Roman"/>
        </w:rPr>
        <w:t xml:space="preserve">. as discussed in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{"citationItems":[{"id":"ITEM-1","itemData":{"author":[{"dropping-particle":"","family":"June","given":"Demystified","non-dropping-particle":"","parse-names":false,"suffix":""},{"dropping-particle":"Van","family":"Surksum","given":"About Kenneth","non-dropping-particle":"","parse-names":false,"suffix":""}],"id":"ITEM-1","issued":{"date-parts":[["0"]]},"title":"Azure AD Conditional Access","type":"article-journal"},"uris":["http://www.mendeley.com/documents/?uuid=fb6d8373-78f4-4f42-b0bb-9608049d40bc"]}],"mendeley":{"formattedCitation":"[24]","plainTextFormattedCitation":"[24]","previouslyFormattedCitation":"[24]"},"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[24]</w:t>
      </w:r>
      <w:r w:rsidRPr="001C0141">
        <w:rPr>
          <w:rFonts w:ascii="Times New Roman" w:hAnsi="Times New Roman" w:cs="Times New Roman"/>
        </w:rPr>
        <w:fldChar w:fldCharType="end"/>
      </w:r>
      <w:r w:rsidRPr="001C0141">
        <w:rPr>
          <w:rFonts w:ascii="Times New Roman" w:hAnsi="Times New Roman" w:cs="Times New Roman"/>
        </w:rPr>
        <w:t xml:space="preserve"> a white paper by Kenneth Van Surksum in relation to M365 security. </w:t>
      </w:r>
    </w:p>
    <w:p w14:paraId="1CBBF4D8" w14:textId="77777777" w:rsidR="00863F8B" w:rsidRPr="001C0141" w:rsidRDefault="00863F8B" w:rsidP="00863F8B">
      <w:pPr>
        <w:rPr>
          <w:rFonts w:ascii="Times New Roman" w:hAnsi="Times New Roman" w:cs="Times New Roman"/>
        </w:rPr>
      </w:pPr>
    </w:p>
    <w:p w14:paraId="71ACC873" w14:textId="77777777" w:rsidR="00863F8B" w:rsidRPr="001C0141" w:rsidRDefault="00863F8B" w:rsidP="00863F8B">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06667049" wp14:editId="22EE58B8">
            <wp:extent cx="2238375" cy="178211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58838" cy="1798404"/>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2CCE472A" wp14:editId="008CD234">
            <wp:extent cx="3208582" cy="1762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51952" cy="1785943"/>
                    </a:xfrm>
                    <a:prstGeom prst="rect">
                      <a:avLst/>
                    </a:prstGeom>
                  </pic:spPr>
                </pic:pic>
              </a:graphicData>
            </a:graphic>
          </wp:inline>
        </w:drawing>
      </w:r>
    </w:p>
    <w:p w14:paraId="0C92D6A5" w14:textId="53409EA7" w:rsidR="00863F8B" w:rsidRPr="001C0141" w:rsidRDefault="00863F8B" w:rsidP="00863F8B">
      <w:pPr>
        <w:rPr>
          <w:rFonts w:ascii="Times New Roman" w:hAnsi="Times New Roman" w:cs="Times New Roman"/>
        </w:rPr>
      </w:pPr>
      <w:r w:rsidRPr="001C0141">
        <w:rPr>
          <w:rFonts w:ascii="Times New Roman" w:hAnsi="Times New Roman" w:cs="Times New Roman"/>
        </w:rPr>
        <w:t xml:space="preserve">Figure </w:t>
      </w:r>
      <w:r w:rsidR="001F4A14" w:rsidRPr="001C0141">
        <w:rPr>
          <w:rFonts w:ascii="Times New Roman" w:hAnsi="Times New Roman" w:cs="Times New Roman"/>
        </w:rPr>
        <w:t>16</w:t>
      </w:r>
      <w:r w:rsidRPr="001C0141">
        <w:rPr>
          <w:rFonts w:ascii="Times New Roman" w:hAnsi="Times New Roman" w:cs="Times New Roman"/>
        </w:rPr>
        <w:t xml:space="preserve">. Legacy based authentication.  Figure </w:t>
      </w:r>
      <w:r w:rsidR="001F4A14" w:rsidRPr="001C0141">
        <w:rPr>
          <w:rFonts w:ascii="Times New Roman" w:hAnsi="Times New Roman" w:cs="Times New Roman"/>
        </w:rPr>
        <w:t>17</w:t>
      </w:r>
      <w:r w:rsidRPr="001C0141">
        <w:rPr>
          <w:rFonts w:ascii="Times New Roman" w:hAnsi="Times New Roman" w:cs="Times New Roman"/>
        </w:rPr>
        <w:t>. Cloud Based Identity driven Conditional Access.</w:t>
      </w:r>
    </w:p>
    <w:p w14:paraId="78413CF2" w14:textId="77777777" w:rsidR="00863F8B" w:rsidRPr="001C0141" w:rsidRDefault="00863F8B" w:rsidP="00863F8B">
      <w:pPr>
        <w:rPr>
          <w:rFonts w:ascii="Times New Roman" w:hAnsi="Times New Roman" w:cs="Times New Roman"/>
        </w:rPr>
      </w:pPr>
    </w:p>
    <w:p w14:paraId="57954303" w14:textId="6606B1A1" w:rsidR="001A09A7" w:rsidRPr="001C0141" w:rsidRDefault="00863F8B" w:rsidP="00863F8B">
      <w:pPr>
        <w:rPr>
          <w:rFonts w:ascii="Times New Roman" w:hAnsi="Times New Roman" w:cs="Times New Roman"/>
        </w:rPr>
      </w:pPr>
      <w:r w:rsidRPr="001C0141">
        <w:rPr>
          <w:rFonts w:ascii="Times New Roman" w:hAnsi="Times New Roman" w:cs="Times New Roman"/>
        </w:rPr>
        <w:t>The deployment of Conditional Access is key to enabling the mobility of users in relation to accessing the system</w:t>
      </w:r>
      <w:r w:rsidR="001F4A14" w:rsidRPr="001C0141">
        <w:rPr>
          <w:rFonts w:ascii="Times New Roman" w:hAnsi="Times New Roman" w:cs="Times New Roman"/>
        </w:rPr>
        <w:t>s and data they require Figure 17</w:t>
      </w:r>
      <w:r w:rsidRPr="001C0141">
        <w:rPr>
          <w:rFonts w:ascii="Times New Roman" w:hAnsi="Times New Roman" w:cs="Times New Roman"/>
        </w:rPr>
        <w:t xml:space="preserve">. As discussed in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{"citationItems":[{"id":"ITEM-1","itemData":{"abstract":"Microsoft has helped thousands of organizations evolve their Zero Trust deployments to respond to transitions to remote and now hybrid work in parallel with a growing intensity and sophistication of cyberattacks. This paper distills what we've learned from these customers informing the trends evolving Zero Trust, the updates to our viewpoint of this model from an architecture and implementation maturity perspective, and key recommendations to ensure you're best prepared for our new reality.","author":[{"dropping-particle":"","family":"Contributors","given":"Microsoft","non-dropping-particle":"","parse-names":false,"suffix":""}],"id":"ITEM-1","issued":{"date-parts":[["0"]]},"title":"Evolving Zero Trust How real-world deployments and attacks are shaping the future of Zero Trust strategies","type":"article-journal"},"uris":["http://www.mendeley.com/documents/?uuid=66c98458-2556-45af-a425-d6d97325c2f3"]}],"mendeley":{"formattedCitation":"[25]","plainTextFormattedCitation":"[25]","previouslyFormattedCitation":"[25]"},"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[25]</w:t>
      </w:r>
      <w:r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 xml:space="preserve">a Microsoft whitepaper discussing evolving zero trust, one of the key pillars in cloud based security is Identity. </w:t>
      </w:r>
    </w:p>
    <w:p w14:paraId="5F93497D" w14:textId="77777777" w:rsidR="001A09A7" w:rsidRPr="001C0141" w:rsidRDefault="00863F8B" w:rsidP="00863F8B">
      <w:pPr>
        <w:rPr>
          <w:rFonts w:ascii="Times New Roman" w:hAnsi="Times New Roman" w:cs="Times New Roman"/>
        </w:rPr>
      </w:pPr>
      <w:r w:rsidRPr="001C0141">
        <w:rPr>
          <w:rFonts w:ascii="Times New Roman" w:hAnsi="Times New Roman" w:cs="Times New Roman"/>
        </w:rPr>
        <w:t>Identity whether it represents people or endpoints allows for the verifying of attempts to access resources, and from this identity strong authentication methods in for the form of compliance and conditional access allows to build a Zero Trust Architecture.</w:t>
      </w:r>
    </w:p>
    <w:p w14:paraId="79CC1B47" w14:textId="0C85162C" w:rsidR="00863F8B" w:rsidRPr="001C0141" w:rsidRDefault="00863F8B" w:rsidP="00863F8B">
      <w:pPr>
        <w:rPr>
          <w:rFonts w:ascii="Times New Roman" w:hAnsi="Times New Roman" w:cs="Times New Roman"/>
        </w:rPr>
      </w:pPr>
      <w:r w:rsidRPr="001C0141">
        <w:rPr>
          <w:rFonts w:ascii="Times New Roman" w:hAnsi="Times New Roman" w:cs="Times New Roman"/>
        </w:rPr>
        <w:t xml:space="preserve">As also discussed and detailed in the Microsoft whitepaper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{"citationItems":[{"id":"ITEM-1","itemData":{"abstract":"Microsoft has helped thousands of organizations evolve their Zero Trust deployments to respond to transitions to remote and now hybrid work in parallel with a growing intensity and sophistication of cyberattacks. This paper distills what we've learned from these customers informing the trends evolving Zero Trust, the updates to our viewpoint of this model from an architecture and implementation maturity perspective, and key recommendations to ensure you're best prepared for our new reality.","author":[{"dropping-particle":"","family":"Contributors","given":"Microsoft","non-dropping-particle":"","parse-names":false,"suffix":""}],"id":"ITEM-1","issued":{"date-parts":[["0"]]},"title":"Evolving Zero Trust How real-world deployments and attacks are shaping the future of Zero Trust strategies","type":"article-journal"},"uris":["http://www.mendeley.com/documents/?uuid=66c98458-2556-45af-a425-d6d97325c2f3"]}],"mendeley":{"formattedCitation":"[25]","plainTextFormattedCitation":"[25]","previouslyFormattedCitation":"[25]"},"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[25]</w:t>
      </w:r>
      <w:r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 xml:space="preserve">there are many steps to achieving various best practise stages of securing the identity, starting with basic federated access between on-premise domains to cloud through to setting up Multi –Factor Authentication and Passwordless authentication to reduce phishing </w:t>
      </w:r>
      <w:r w:rsidR="001F4A14" w:rsidRPr="001C0141">
        <w:rPr>
          <w:rFonts w:ascii="Times New Roman" w:hAnsi="Times New Roman" w:cs="Times New Roman"/>
        </w:rPr>
        <w:t>for example as shown in Figure 18</w:t>
      </w:r>
      <w:r w:rsidRPr="001C0141">
        <w:rPr>
          <w:rFonts w:ascii="Times New Roman" w:hAnsi="Times New Roman" w:cs="Times New Roman"/>
        </w:rPr>
        <w:t>.</w:t>
      </w:r>
    </w:p>
    <w:p w14:paraId="263F6D4D" w14:textId="77777777" w:rsidR="00863F8B" w:rsidRPr="001C0141" w:rsidRDefault="00863F8B" w:rsidP="00863F8B">
      <w:pPr>
        <w:rPr>
          <w:rFonts w:ascii="Times New Roman" w:hAnsi="Times New Roman" w:cs="Times New Roman"/>
        </w:rPr>
      </w:pPr>
    </w:p>
    <w:p w14:paraId="3FE88A45" w14:textId="5A3ED6BB" w:rsidR="00863F8B" w:rsidRPr="001C0141" w:rsidRDefault="00863F8B" w:rsidP="00863F8B">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568D45B" wp14:editId="5C764ABB">
            <wp:extent cx="5209566" cy="1600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45894" cy="1611359"/>
                    </a:xfrm>
                    <a:prstGeom prst="rect">
                      <a:avLst/>
                    </a:prstGeom>
                  </pic:spPr>
                </pic:pic>
              </a:graphicData>
            </a:graphic>
          </wp:inline>
        </w:drawing>
      </w:r>
    </w:p>
    <w:p w14:paraId="34522A0B" w14:textId="081C4DE4" w:rsidR="00863F8B" w:rsidRPr="001C0141" w:rsidRDefault="00863F8B" w:rsidP="00863F8B">
      <w:pPr>
        <w:rPr>
          <w:rFonts w:ascii="Times New Roman" w:hAnsi="Times New Roman" w:cs="Times New Roman"/>
        </w:rPr>
      </w:pPr>
      <w:r w:rsidRPr="001C0141">
        <w:rPr>
          <w:rFonts w:ascii="Times New Roman" w:hAnsi="Times New Roman" w:cs="Times New Roman"/>
        </w:rPr>
        <w:t xml:space="preserve">Figure </w:t>
      </w:r>
      <w:r w:rsidR="001F4A14" w:rsidRPr="001C0141">
        <w:rPr>
          <w:rFonts w:ascii="Times New Roman" w:hAnsi="Times New Roman" w:cs="Times New Roman"/>
        </w:rPr>
        <w:t>18</w:t>
      </w:r>
      <w:r w:rsidRPr="001C0141">
        <w:rPr>
          <w:rFonts w:ascii="Times New Roman" w:hAnsi="Times New Roman" w:cs="Times New Roman"/>
        </w:rPr>
        <w:t>. Iden</w:t>
      </w:r>
      <w:r w:rsidR="00BE7F9A" w:rsidRPr="001C0141">
        <w:rPr>
          <w:rFonts w:ascii="Times New Roman" w:hAnsi="Times New Roman" w:cs="Times New Roman"/>
        </w:rPr>
        <w:t>tity Security Hardening Phases.</w:t>
      </w:r>
    </w:p>
    <w:p w14:paraId="40E4C71F" w14:textId="77777777" w:rsidR="00BE7F9A" w:rsidRPr="001C0141" w:rsidRDefault="00BE7F9A" w:rsidP="00863F8B">
      <w:pPr>
        <w:rPr>
          <w:rFonts w:ascii="Times New Roman" w:hAnsi="Times New Roman" w:cs="Times New Roman"/>
        </w:rPr>
      </w:pPr>
    </w:p>
    <w:p w14:paraId="262CAA51" w14:textId="0BCE2921" w:rsidR="00863F8B" w:rsidRPr="001C0141" w:rsidRDefault="00863F8B" w:rsidP="00863F8B">
      <w:pPr>
        <w:rPr>
          <w:rFonts w:ascii="Times New Roman" w:hAnsi="Times New Roman" w:cs="Times New Roman"/>
        </w:rPr>
      </w:pPr>
      <w:r w:rsidRPr="001C0141">
        <w:rPr>
          <w:rFonts w:ascii="Times New Roman" w:hAnsi="Times New Roman" w:cs="Times New Roman"/>
        </w:rPr>
        <w:lastRenderedPageBreak/>
        <w:t xml:space="preserve">In relation to conditional access a Whitepaper by Kenneth Van Surksum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{"citationItems":[{"id":"ITEM-1","itemData":{"author":[{"dropping-particle":"Van","family":"Surksum","given":"Kenneth","non-dropping-particle":"","parse-names":false,"suffix":""}],"id":"ITEM-1","issue":"October","issued":{"date-parts":[["0"]]},"title":"Conditional Access demystified whitepaper WHITEPAPER ON IMPLEMENTING AZURE ACTIVE DIRECTORY","type":"article-journal"},"uris":["http://www.mendeley.com/documents/?uuid=04f4405c-2660-4921-9c3b-16495f6a1ea0"]}],"mendeley":{"formattedCitation":"[26]","plainTextFormattedCitation":"[26]","previouslyFormattedCitation":"[26]"},"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[26]</w:t>
      </w:r>
      <w:r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 xml:space="preserve">in to demystifying Conditional Access highlights the requirement for MFA to be enabled and configured for all users to allow for further securing via conditional access policies, while this was touched on in some of the other whitepapers and articles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{"citationItems":[{"id":"ITEM-1","itemData":{"author":[{"dropping-particle":"","family":"Mobility","given":"Microsoft Enterprise","non-dropping-particle":"","parse-names":false,"suffix":""}],"id":"ITEM-1","issued":{"date-parts":[["2021"]]},"title":"Protecting and empowering your connected organization","type":"article-journal"},"uris":["http://www.mendeley.com/documents/?uuid=8c133ccf-f80d-4d07-979e-0d7b1403684f"]}],"mendeley":{"formattedCitation":"[23]","plainTextFormattedCitation":"[23]","previouslyFormattedCitation":"[23]"},"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[23]</w:t>
      </w:r>
      <w:r w:rsidRPr="001C0141">
        <w:rPr>
          <w:rFonts w:ascii="Times New Roman" w:hAnsi="Times New Roman" w:cs="Times New Roman"/>
        </w:rPr>
        <w:fldChar w:fldCharType="end"/>
      </w:r>
      <w:r w:rsidRPr="001C0141">
        <w:rPr>
          <w:rFonts w:ascii="Times New Roman" w:hAnsi="Times New Roman" w:cs="Times New Roman"/>
        </w:rPr>
        <w:t xml:space="preserve">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{"citationItems":[{"id":"ITEM-1","itemData":{"author":[{"dropping-particle":"","family":"Contributors","given":"FCW &amp; Microsoft","non-dropping-particle":"","parse-names":false,"suffix":""}],"id":"ITEM-1","issued":{"date-parts":[["0"]]},"title":"Identity-Driven Security (Network Modernization)","type":"article-journal"},"uris":["http://www.mendeley.com/documents/?uuid=8dd2d318-90be-4dda-bb60-3d5afddaa39e"]}],"mendeley":{"formattedCitation":"[27]","plainTextFormattedCitation":"[27]","previouslyFormattedCitation":"[27]"},"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[27]</w:t>
      </w:r>
      <w:r w:rsidRPr="001C0141">
        <w:rPr>
          <w:rFonts w:ascii="Times New Roman" w:hAnsi="Times New Roman" w:cs="Times New Roman"/>
        </w:rPr>
        <w:fldChar w:fldCharType="end"/>
      </w:r>
      <w:r w:rsidRPr="001C0141">
        <w:rPr>
          <w:rFonts w:ascii="Times New Roman" w:hAnsi="Times New Roman" w:cs="Times New Roman"/>
        </w:rPr>
        <w:t xml:space="preserve">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{"citationItems":[{"id":"ITEM-1","itemData":{"abstract":"Microsoft has helped thousands of organizations evolve their Zero Trust deployments to respond to transitions to remote and now hybrid work in parallel with a growing intensity and sophistication of cyberattacks. This paper distills what we've learned from these customers informing the trends evolving Zero Trust, the updates to our viewpoint of this model from an architecture and implementation maturity perspective, and key recommendations to ensure you're best prepared for our new reality.","author":[{"dropping-particle":"","family":"Contributors","given":"Microsoft","non-dropping-particle":"","parse-names":false,"suffix":""}],"id":"ITEM-1","issued":{"date-parts":[["0"]]},"title":"Evolving Zero Trust How real-world deployments and attacks are shaping the future of Zero Trust strategies","type":"article-journal"},"uris":["http://www.mendeley.com/documents/?uuid=66c98458-2556-45af-a425-d6d97325c2f3"]}],"mendeley":{"formattedCitation":"[25]","plainTextFormattedCitation":"[25]","previouslyFormattedCitation":"[25]"},"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[25]</w:t>
      </w:r>
      <w:r w:rsidRPr="001C0141">
        <w:rPr>
          <w:rFonts w:ascii="Times New Roman" w:hAnsi="Times New Roman" w:cs="Times New Roman"/>
        </w:rPr>
        <w:fldChar w:fldCharType="end"/>
      </w:r>
      <w:r w:rsidRPr="001C0141">
        <w:rPr>
          <w:rFonts w:ascii="Times New Roman" w:hAnsi="Times New Roman" w:cs="Times New Roman"/>
          <w:color w:val="FF0000"/>
        </w:rPr>
        <w:t xml:space="preserve"> </w:t>
      </w:r>
      <w:r w:rsidRPr="001C0141">
        <w:rPr>
          <w:rFonts w:ascii="Times New Roman" w:hAnsi="Times New Roman" w:cs="Times New Roman"/>
        </w:rPr>
        <w:t>it was not expanded upon to explain its essential requirement to dri</w:t>
      </w:r>
      <w:r w:rsidR="00BE7F9A" w:rsidRPr="001C0141">
        <w:rPr>
          <w:rFonts w:ascii="Times New Roman" w:hAnsi="Times New Roman" w:cs="Times New Roman"/>
        </w:rPr>
        <w:t>ve the cloud security approach.</w:t>
      </w:r>
    </w:p>
    <w:p w14:paraId="1892A838" w14:textId="55A02FC6" w:rsidR="001A09A7" w:rsidRPr="001C0141" w:rsidRDefault="00863F8B" w:rsidP="00863F8B">
      <w:pPr>
        <w:rPr>
          <w:rFonts w:ascii="Times New Roman" w:hAnsi="Times New Roman" w:cs="Times New Roman"/>
        </w:rPr>
      </w:pPr>
      <w:r w:rsidRPr="001C0141">
        <w:rPr>
          <w:rFonts w:ascii="Times New Roman" w:hAnsi="Times New Roman" w:cs="Times New Roman"/>
        </w:rPr>
        <w:t xml:space="preserve">Multi-Factor Authentication can be enabled in a Microsoft Azure AD tenant as part of the security defaults enablement </w:t>
      </w:r>
      <w:r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{"citationItems":[{"id":"ITEM-1","itemData":{"author":[{"dropping-particle":"Van","family":"Surksum","given":"Kenneth","non-dropping-particle":"","parse-names":false,"suffix":""}],"id":"ITEM-1","issue":"October","issued":{"date-parts":[["0"]]},"title":"Conditional Access demystified whitepaper WHITEPAPER ON IMPLEMENTING AZURE ACTIVE DIRECTORY","type":"article-journal"},"uris":["http://www.mendeley.com/documents/?uuid=04f4405c-2660-4921-9c3b-16495f6a1ea0"]}],"mendeley":{"formattedCitation":"[26]","plainTextFormattedCitation":"[26]","previouslyFormattedCitation":"[26]"},"properties":{"noteIndex":0},"schema":"https://github.com/citation-style-language/schema/raw/master/csl-citation.json"}</w:instrText>
      </w:r>
      <w:r w:rsidRPr="001C0141">
        <w:rPr>
          <w:rFonts w:ascii="Times New Roman" w:hAnsi="Times New Roman" w:cs="Times New Roman"/>
        </w:rPr>
        <w:fldChar w:fldCharType="separate"/>
      </w:r>
      <w:r w:rsidR="0062766E" w:rsidRPr="001C0141">
        <w:rPr>
          <w:rFonts w:ascii="Times New Roman" w:hAnsi="Times New Roman" w:cs="Times New Roman"/>
          <w:noProof/>
        </w:rPr>
        <w:t>[26]</w:t>
      </w:r>
      <w:r w:rsidRPr="001C0141">
        <w:rPr>
          <w:rFonts w:ascii="Times New Roman" w:hAnsi="Times New Roman" w:cs="Times New Roman"/>
        </w:rPr>
        <w:fldChar w:fldCharType="end"/>
      </w:r>
      <w:r w:rsidRPr="001C0141">
        <w:rPr>
          <w:rFonts w:ascii="Times New Roman" w:hAnsi="Times New Roman" w:cs="Times New Roman"/>
        </w:rPr>
        <w:t>, with this in place and the building of conditional access policies it also feeds in to a security posture based score provided by Micros</w:t>
      </w:r>
      <w:r w:rsidR="001F4A14" w:rsidRPr="001C0141">
        <w:rPr>
          <w:rFonts w:ascii="Times New Roman" w:hAnsi="Times New Roman" w:cs="Times New Roman"/>
        </w:rPr>
        <w:t>oft called Secure Score Figure 19</w:t>
      </w:r>
      <w:r w:rsidRPr="001C0141">
        <w:rPr>
          <w:rFonts w:ascii="Times New Roman" w:hAnsi="Times New Roman" w:cs="Times New Roman"/>
        </w:rPr>
        <w:t xml:space="preserve">. </w:t>
      </w:r>
    </w:p>
    <w:p w14:paraId="701BB315" w14:textId="3A71CCE8" w:rsidR="00863F8B" w:rsidRPr="001C0141" w:rsidRDefault="001A09A7" w:rsidP="00863F8B">
      <w:pPr>
        <w:rPr>
          <w:rFonts w:ascii="Times New Roman" w:hAnsi="Times New Roman" w:cs="Times New Roman"/>
        </w:rPr>
      </w:pPr>
      <w:r w:rsidRPr="001C0141">
        <w:rPr>
          <w:rFonts w:ascii="Times New Roman" w:hAnsi="Times New Roman" w:cs="Times New Roman"/>
        </w:rPr>
        <w:t xml:space="preserve">Secure Score </w:t>
      </w:r>
      <w:r w:rsidR="00863F8B" w:rsidRPr="001C0141">
        <w:rPr>
          <w:rFonts w:ascii="Times New Roman" w:hAnsi="Times New Roman" w:cs="Times New Roman"/>
        </w:rPr>
        <w:t xml:space="preserve">helps identify and highlight areas of overall security posture. As discussed in the White paper </w:t>
      </w:r>
      <w:r w:rsidR="00863F8B"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{"citationItems":[{"id":"ITEM-1","itemData":{"author":[{"dropping-particle":"","family":"Contributors","given":"FCW &amp; Microsoft","non-dropping-particle":"","parse-names":false,"suffix":""}],"id":"ITEM-1","issued":{"date-parts":[["0"]]},"title":"Identity-Driven Security (Network Modernization)","type":"article-journal"},"uris":["http://www.mendeley.com/documents/?uuid=8dd2d318-90be-4dda-bb60-3d5afddaa39e"]}],"mendeley":{"formattedCitation":"[27]","plainTextFormattedCitation":"[27]","previouslyFormattedCitation":"[27]"},"properties":{"noteIndex":0},"schema":"https://github.com/citation-style-language/schema/raw/master/csl-citation.json"}</w:instrText>
      </w:r>
      <w:r w:rsidR="00863F8B" w:rsidRPr="001C0141">
        <w:rPr>
          <w:rFonts w:ascii="Times New Roman" w:hAnsi="Times New Roman" w:cs="Times New Roman"/>
        </w:rPr>
        <w:fldChar w:fldCharType="separate"/>
      </w:r>
      <w:r w:rsidR="0062766E" w:rsidRPr="001C0141">
        <w:rPr>
          <w:rFonts w:ascii="Times New Roman" w:hAnsi="Times New Roman" w:cs="Times New Roman"/>
          <w:noProof/>
        </w:rPr>
        <w:t>[27]</w:t>
      </w:r>
      <w:r w:rsidR="00863F8B" w:rsidRPr="001C0141">
        <w:rPr>
          <w:rFonts w:ascii="Times New Roman" w:hAnsi="Times New Roman" w:cs="Times New Roman"/>
        </w:rPr>
        <w:fldChar w:fldCharType="end"/>
      </w:r>
      <w:r w:rsidR="00863F8B" w:rsidRPr="001C0141">
        <w:rPr>
          <w:rFonts w:ascii="Times New Roman" w:hAnsi="Times New Roman" w:cs="Times New Roman"/>
        </w:rPr>
        <w:t xml:space="preserve"> Identity driven security, this is built upon by making use of advancing AI and machine learning processes, these are being utilised to gain better insights in to security and their associated threats.</w:t>
      </w:r>
    </w:p>
    <w:p w14:paraId="71B214DA" w14:textId="77777777" w:rsidR="00863F8B" w:rsidRPr="001C0141" w:rsidRDefault="00863F8B" w:rsidP="00863F8B">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12B7EA6" wp14:editId="1EAB707D">
            <wp:extent cx="2219325" cy="15477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306159" cy="1608296"/>
                    </a:xfrm>
                    <a:prstGeom prst="rect">
                      <a:avLst/>
                    </a:prstGeom>
                  </pic:spPr>
                </pic:pic>
              </a:graphicData>
            </a:graphic>
          </wp:inline>
        </w:drawing>
      </w:r>
    </w:p>
    <w:p w14:paraId="79BEA27E" w14:textId="5E52E077" w:rsidR="00D32826" w:rsidRPr="001C0141" w:rsidRDefault="001F4A14" w:rsidP="00531C49">
      <w:pPr>
        <w:rPr>
          <w:rFonts w:ascii="Times New Roman" w:hAnsi="Times New Roman" w:cs="Times New Roman"/>
        </w:rPr>
      </w:pPr>
      <w:r w:rsidRPr="001C0141">
        <w:rPr>
          <w:rFonts w:ascii="Times New Roman" w:hAnsi="Times New Roman" w:cs="Times New Roman"/>
        </w:rPr>
        <w:t>Figure 19</w:t>
      </w:r>
      <w:r w:rsidR="00863F8B" w:rsidRPr="001C0141">
        <w:rPr>
          <w:rFonts w:ascii="Times New Roman" w:hAnsi="Times New Roman" w:cs="Times New Roman"/>
        </w:rPr>
        <w:t>. Example of Secure Score.</w:t>
      </w:r>
    </w:p>
    <w:p w14:paraId="2C7A1DD5" w14:textId="77777777" w:rsidR="000C003C" w:rsidRPr="001C0141" w:rsidRDefault="000C003C" w:rsidP="00531C49">
      <w:pPr>
        <w:rPr>
          <w:rFonts w:ascii="Times New Roman" w:hAnsi="Times New Roman" w:cs="Times New Roman"/>
        </w:rPr>
      </w:pPr>
    </w:p>
    <w:p w14:paraId="48E69AD0" w14:textId="1B7DE486" w:rsidR="0019595E" w:rsidRPr="001C0141" w:rsidRDefault="00771ADE" w:rsidP="000A0C1B">
      <w:pPr>
        <w:pStyle w:val="Heading2"/>
        <w:numPr>
          <w:ilvl w:val="1"/>
          <w:numId w:val="33"/>
        </w:numPr>
        <w:rPr>
          <w:rFonts w:ascii="Times New Roman" w:hAnsi="Times New Roman" w:cs="Times New Roman"/>
          <w:color w:val="FF0000"/>
        </w:rPr>
      </w:pPr>
      <w:bookmarkStart w:id="17" w:name="_Toc110071319"/>
      <w:r w:rsidRPr="001C0141">
        <w:rPr>
          <w:rFonts w:ascii="Times New Roman" w:hAnsi="Times New Roman" w:cs="Times New Roman"/>
        </w:rPr>
        <w:t xml:space="preserve">- </w:t>
      </w:r>
      <w:r w:rsidR="0019595E" w:rsidRPr="001C0141">
        <w:rPr>
          <w:rFonts w:ascii="Times New Roman" w:hAnsi="Times New Roman" w:cs="Times New Roman"/>
        </w:rPr>
        <w:t>Licensing:</w:t>
      </w:r>
      <w:bookmarkEnd w:id="17"/>
    </w:p>
    <w:p w14:paraId="29970474" w14:textId="7CFE8930" w:rsidR="00064ABC" w:rsidRPr="001C0141" w:rsidRDefault="00821414" w:rsidP="00821414">
      <w:pPr>
        <w:rPr>
          <w:rFonts w:ascii="Times New Roman" w:hAnsi="Times New Roman" w:cs="Times New Roman"/>
        </w:rPr>
      </w:pPr>
      <w:r w:rsidRPr="001C0141">
        <w:rPr>
          <w:rFonts w:ascii="Times New Roman" w:hAnsi="Times New Roman" w:cs="Times New Roman"/>
        </w:rPr>
        <w:t>To facilitate the enablement of staff mobility via the Microsoft endpoint management solution. There is a requirement to licence the end users and/or devices accordingly. This is an important stage in the successful planning and deployment. As discussed in the white paper article Microsoft Intune planning guide</w:t>
      </w:r>
      <w:r w:rsidR="002C2543"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{"citationItems":[{"id":"ITEM-1","itemData":{"author":[{"dropping-particle":"","family":"Contributors","given":"Microsoft","non-dropping-particle":"","parse-names":false,"suffix":""}],"id":"ITEM-1","issued":{"date-parts":[["2022"]]},"page":"1-23","title":"Microsoft Intune planning guide Task 1 : Determine your objectives","type":"article-journal"},"uris":["http://www.mendeley.com/documents/?uuid=b3e930dd-57a6-4cd8-9c63-4729d1c80ea9"]}],"mendeley":{"formattedCitation":"[14]","plainTextFormattedCitation":"[14]","previouslyFormattedCitation":"[14]"},"properties":{"noteIndex":0},"schema":"https://github.com/citation-style-language/schema/raw/master/csl-citation.json"}</w:instrText>
      </w:r>
      <w:r w:rsidR="002C2543" w:rsidRPr="001C0141">
        <w:rPr>
          <w:rFonts w:ascii="Times New Roman" w:hAnsi="Times New Roman" w:cs="Times New Roman"/>
        </w:rPr>
        <w:fldChar w:fldCharType="separate"/>
      </w:r>
      <w:r w:rsidR="0062766E" w:rsidRPr="001C0141">
        <w:rPr>
          <w:rFonts w:ascii="Times New Roman" w:hAnsi="Times New Roman" w:cs="Times New Roman"/>
          <w:noProof/>
        </w:rPr>
        <w:t>[14]</w:t>
      </w:r>
      <w:r w:rsidR="002C2543" w:rsidRPr="001C0141">
        <w:rPr>
          <w:rFonts w:ascii="Times New Roman" w:hAnsi="Times New Roman" w:cs="Times New Roman"/>
        </w:rPr>
        <w:fldChar w:fldCharType="end"/>
      </w:r>
      <w:r w:rsidR="002C2543" w:rsidRPr="001C0141">
        <w:rPr>
          <w:rFonts w:ascii="Times New Roman" w:hAnsi="Times New Roman" w:cs="Times New Roman"/>
        </w:rPr>
        <w:t>.</w:t>
      </w:r>
      <w:r w:rsidR="00363503" w:rsidRPr="001C0141">
        <w:rPr>
          <w:rFonts w:ascii="Times New Roman" w:hAnsi="Times New Roman" w:cs="Times New Roman"/>
        </w:rPr>
        <w:t xml:space="preserve"> </w:t>
      </w:r>
    </w:p>
    <w:p w14:paraId="1128BC5F" w14:textId="77777777" w:rsidR="00064ABC" w:rsidRPr="001C0141" w:rsidRDefault="002C2543" w:rsidP="00821414">
      <w:pPr>
        <w:rPr>
          <w:rFonts w:ascii="Times New Roman" w:hAnsi="Times New Roman" w:cs="Times New Roman"/>
        </w:rPr>
      </w:pPr>
      <w:r w:rsidRPr="001C0141">
        <w:rPr>
          <w:rFonts w:ascii="Times New Roman" w:hAnsi="Times New Roman" w:cs="Times New Roman"/>
        </w:rPr>
        <w:t>The features that are key to managing and enabling the users/device are subject to licencing restrictions, these include but are not limited to Azure Active Directory (Multi-Factor Authentication, Conditional Access, Dynamic user/device groups), Office 365 apps including but not limited to Outlook, Word, Excel, Teams, OneDrive and the Microsoft Authenticator</w:t>
      </w:r>
      <w:r w:rsidR="00072FE4" w:rsidRPr="001C0141">
        <w:rPr>
          <w:rFonts w:ascii="Times New Roman" w:hAnsi="Times New Roman" w:cs="Times New Roman"/>
        </w:rPr>
        <w:t xml:space="preserve"> Figure 20</w:t>
      </w:r>
      <w:r w:rsidRPr="001C0141">
        <w:rPr>
          <w:rFonts w:ascii="Times New Roman" w:hAnsi="Times New Roman" w:cs="Times New Roman"/>
        </w:rPr>
        <w:t xml:space="preserve">. </w:t>
      </w:r>
    </w:p>
    <w:p w14:paraId="5370870E" w14:textId="2192A09F" w:rsidR="00821414" w:rsidRPr="001C0141" w:rsidRDefault="002C2543" w:rsidP="00821414">
      <w:pPr>
        <w:rPr>
          <w:rFonts w:ascii="Times New Roman" w:hAnsi="Times New Roman" w:cs="Times New Roman"/>
        </w:rPr>
      </w:pPr>
      <w:r w:rsidRPr="001C0141">
        <w:rPr>
          <w:rFonts w:ascii="Times New Roman" w:hAnsi="Times New Roman" w:cs="Times New Roman"/>
        </w:rPr>
        <w:t xml:space="preserve">Also including security and enhanced security elements dependant on requirements including but not limited </w:t>
      </w:r>
      <w:r w:rsidR="003877D1" w:rsidRPr="001C0141">
        <w:rPr>
          <w:rFonts w:ascii="Times New Roman" w:hAnsi="Times New Roman" w:cs="Times New Roman"/>
        </w:rPr>
        <w:t>Microsoft Defender</w:t>
      </w:r>
      <w:r w:rsidRPr="001C0141">
        <w:rPr>
          <w:rFonts w:ascii="Times New Roman" w:hAnsi="Times New Roman" w:cs="Times New Roman"/>
        </w:rPr>
        <w:t xml:space="preserve"> for Endpoint and Azure Information Protections</w:t>
      </w:r>
      <w:r w:rsidR="003877D1" w:rsidRPr="001C0141">
        <w:rPr>
          <w:rFonts w:ascii="Times New Roman" w:hAnsi="Times New Roman" w:cs="Times New Roman"/>
        </w:rPr>
        <w:t xml:space="preserve"> feature.</w:t>
      </w:r>
    </w:p>
    <w:p w14:paraId="428AC5AB" w14:textId="27BDF69D" w:rsidR="003877D1" w:rsidRPr="001C0141" w:rsidRDefault="003877D1" w:rsidP="00821414">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7F534347" wp14:editId="49BF024E">
            <wp:extent cx="5731510" cy="28467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46705"/>
                    </a:xfrm>
                    <a:prstGeom prst="rect">
                      <a:avLst/>
                    </a:prstGeom>
                  </pic:spPr>
                </pic:pic>
              </a:graphicData>
            </a:graphic>
          </wp:inline>
        </w:drawing>
      </w:r>
    </w:p>
    <w:p w14:paraId="3DAAADA4" w14:textId="4DFB849E" w:rsidR="003877D1" w:rsidRPr="001C0141" w:rsidRDefault="00072FE4" w:rsidP="00821414">
      <w:pPr>
        <w:rPr>
          <w:rFonts w:ascii="Times New Roman" w:hAnsi="Times New Roman" w:cs="Times New Roman"/>
        </w:rPr>
      </w:pPr>
      <w:r w:rsidRPr="001C0141">
        <w:rPr>
          <w:rFonts w:ascii="Times New Roman" w:hAnsi="Times New Roman" w:cs="Times New Roman"/>
        </w:rPr>
        <w:t>Figure 20</w:t>
      </w:r>
      <w:r w:rsidR="003877D1" w:rsidRPr="001C0141">
        <w:rPr>
          <w:rFonts w:ascii="Times New Roman" w:hAnsi="Times New Roman" w:cs="Times New Roman"/>
        </w:rPr>
        <w:t>. Example of Microsoft 365 Licence plan with features</w:t>
      </w:r>
      <w:r w:rsidR="00A50D34" w:rsidRPr="001C0141">
        <w:rPr>
          <w:rFonts w:ascii="Times New Roman" w:hAnsi="Times New Roman" w:cs="Times New Roman"/>
        </w:rPr>
        <w:fldChar w:fldCharType="begin" w:fldLock="1"/>
      </w:r>
      <w:r w:rsidR="00C2340B" w:rsidRPr="001C0141">
        <w:rPr>
          <w:rFonts w:ascii="Times New Roman" w:hAnsi="Times New Roman" w:cs="Times New Roman"/>
        </w:rPr>
        <w:instrText>ADDIN CSL_CITATION {"citationItems":[{"id":"ITEM-1","itemData":{"URL":"https://www.adopt365.co.uk/blog/2016/12/9/a-useful-guide-illustrating-the-different-plans-within-office-365","accessed":{"date-parts":[["2022","4","3"]]},"author":[{"dropping-particle":"","family":"Warren","given":"Megan","non-dropping-particle":"","parse-names":false,"suffix":""}],"container-title":"Adopt 365","id":"ITEM-1","issued":{"date-parts":[["0"]]},"title":"Compare Microsoft Office 365 plans — Adopt 365","type":"webpage"},"uris":["http://www.mendeley.com/documents/?uuid=63e8b1de-e63b-3853-81dd-f4e5d3ff30e8"]}],"mendeley":{"formattedCitation":"[28]","plainTextFormattedCitation":"[28]","previouslyFormattedCitation":"[28]"},"properties":{"noteIndex":0},"schema":"https://github.com/citation-style-language/schema/raw/master/csl-citation.json"}</w:instrText>
      </w:r>
      <w:r w:rsidR="00A50D34" w:rsidRPr="001C0141">
        <w:rPr>
          <w:rFonts w:ascii="Times New Roman" w:hAnsi="Times New Roman" w:cs="Times New Roman"/>
        </w:rPr>
        <w:fldChar w:fldCharType="separate"/>
      </w:r>
      <w:r w:rsidR="007348BC" w:rsidRPr="001C0141">
        <w:rPr>
          <w:rFonts w:ascii="Times New Roman" w:hAnsi="Times New Roman" w:cs="Times New Roman"/>
          <w:noProof/>
        </w:rPr>
        <w:t>[28]</w:t>
      </w:r>
      <w:r w:rsidR="00A50D34" w:rsidRPr="001C0141">
        <w:rPr>
          <w:rFonts w:ascii="Times New Roman" w:hAnsi="Times New Roman" w:cs="Times New Roman"/>
        </w:rPr>
        <w:fldChar w:fldCharType="end"/>
      </w:r>
      <w:r w:rsidR="003877D1" w:rsidRPr="001C0141">
        <w:rPr>
          <w:rFonts w:ascii="Times New Roman" w:hAnsi="Times New Roman" w:cs="Times New Roman"/>
        </w:rPr>
        <w:t>.</w:t>
      </w:r>
    </w:p>
    <w:p w14:paraId="63418CEC" w14:textId="77777777" w:rsidR="00064ABC" w:rsidRPr="001C0141" w:rsidRDefault="007B6D63" w:rsidP="0019595E">
      <w:pPr>
        <w:rPr>
          <w:rFonts w:ascii="Times New Roman" w:hAnsi="Times New Roman" w:cs="Times New Roman"/>
        </w:rPr>
      </w:pPr>
      <w:r w:rsidRPr="001C0141">
        <w:rPr>
          <w:rFonts w:ascii="Times New Roman" w:hAnsi="Times New Roman" w:cs="Times New Roman"/>
        </w:rPr>
        <w:t>It is key to understand what features the various licence models allow, this can then be factored in to the overall cost for each mobile enabled end user. Dependant on the user case scenarios users may well need v</w:t>
      </w:r>
      <w:r w:rsidR="00064ABC" w:rsidRPr="001C0141">
        <w:rPr>
          <w:rFonts w:ascii="Times New Roman" w:hAnsi="Times New Roman" w:cs="Times New Roman"/>
        </w:rPr>
        <w:t xml:space="preserve">arying degrees of functionality. </w:t>
      </w:r>
    </w:p>
    <w:p w14:paraId="5F304BCB" w14:textId="77777777" w:rsidR="00064ABC" w:rsidRPr="001C0141" w:rsidRDefault="00064ABC" w:rsidP="0019595E">
      <w:pPr>
        <w:rPr>
          <w:rFonts w:ascii="Times New Roman" w:hAnsi="Times New Roman" w:cs="Times New Roman"/>
        </w:rPr>
      </w:pPr>
      <w:r w:rsidRPr="001C0141">
        <w:rPr>
          <w:rFonts w:ascii="Times New Roman" w:hAnsi="Times New Roman" w:cs="Times New Roman"/>
        </w:rPr>
        <w:t>F</w:t>
      </w:r>
      <w:r w:rsidR="007B6D63" w:rsidRPr="001C0141">
        <w:rPr>
          <w:rFonts w:ascii="Times New Roman" w:hAnsi="Times New Roman" w:cs="Times New Roman"/>
        </w:rPr>
        <w:t xml:space="preserve">or </w:t>
      </w:r>
      <w:r w:rsidRPr="001C0141">
        <w:rPr>
          <w:rFonts w:ascii="Times New Roman" w:hAnsi="Times New Roman" w:cs="Times New Roman"/>
        </w:rPr>
        <w:t>example,</w:t>
      </w:r>
      <w:r w:rsidR="007B6D63" w:rsidRPr="001C0141">
        <w:rPr>
          <w:rFonts w:ascii="Times New Roman" w:hAnsi="Times New Roman" w:cs="Times New Roman"/>
        </w:rPr>
        <w:t xml:space="preserve"> </w:t>
      </w:r>
      <w:r w:rsidR="00803395" w:rsidRPr="001C0141">
        <w:rPr>
          <w:rFonts w:ascii="Times New Roman" w:hAnsi="Times New Roman" w:cs="Times New Roman"/>
        </w:rPr>
        <w:t>including but not limited to</w:t>
      </w:r>
      <w:r w:rsidR="007B6D63" w:rsidRPr="001C0141">
        <w:rPr>
          <w:rFonts w:ascii="Times New Roman" w:hAnsi="Times New Roman" w:cs="Times New Roman"/>
        </w:rPr>
        <w:t xml:space="preserve"> access to a certain amount of clou</w:t>
      </w:r>
      <w:r w:rsidR="00072FE4" w:rsidRPr="001C0141">
        <w:rPr>
          <w:rFonts w:ascii="Times New Roman" w:hAnsi="Times New Roman" w:cs="Times New Roman"/>
        </w:rPr>
        <w:t>d storage, cloud PBX</w:t>
      </w:r>
      <w:r w:rsidR="00803395" w:rsidRPr="001C0141">
        <w:rPr>
          <w:rFonts w:ascii="Times New Roman" w:hAnsi="Times New Roman" w:cs="Times New Roman"/>
        </w:rPr>
        <w:t xml:space="preserve"> and access to apps on non-Microsoft sma</w:t>
      </w:r>
      <w:r w:rsidR="00072FE4" w:rsidRPr="001C0141">
        <w:rPr>
          <w:rFonts w:ascii="Times New Roman" w:hAnsi="Times New Roman" w:cs="Times New Roman"/>
        </w:rPr>
        <w:t>rtphone/tablet devices Figure 20</w:t>
      </w:r>
      <w:r w:rsidR="00803395" w:rsidRPr="001C0141">
        <w:rPr>
          <w:rFonts w:ascii="Times New Roman" w:hAnsi="Times New Roman" w:cs="Times New Roman"/>
        </w:rPr>
        <w:t>.</w:t>
      </w:r>
      <w:r w:rsidR="008A217D" w:rsidRPr="001C0141">
        <w:rPr>
          <w:rFonts w:ascii="Times New Roman" w:hAnsi="Times New Roman" w:cs="Times New Roman"/>
        </w:rPr>
        <w:t xml:space="preserve"> </w:t>
      </w:r>
    </w:p>
    <w:p w14:paraId="2C49A4CA" w14:textId="16A1FB3F" w:rsidR="0016055A" w:rsidRPr="001C0141" w:rsidRDefault="008A217D" w:rsidP="0019595E">
      <w:pPr>
        <w:rPr>
          <w:rFonts w:ascii="Times New Roman" w:hAnsi="Times New Roman" w:cs="Times New Roman"/>
        </w:rPr>
      </w:pPr>
      <w:r w:rsidRPr="001C0141">
        <w:rPr>
          <w:rFonts w:ascii="Times New Roman" w:hAnsi="Times New Roman" w:cs="Times New Roman"/>
        </w:rPr>
        <w:t>The Microsoft 365 licence model</w:t>
      </w:r>
      <w:r w:rsidRPr="001C0141">
        <w:rPr>
          <w:rFonts w:ascii="Times New Roman" w:hAnsi="Times New Roman" w:cs="Times New Roman"/>
        </w:rPr>
        <w:fldChar w:fldCharType="begin" w:fldLock="1"/>
      </w:r>
      <w:r w:rsidR="00C2340B" w:rsidRPr="001C0141">
        <w:rPr>
          <w:rFonts w:ascii="Times New Roman" w:hAnsi="Times New Roman" w:cs="Times New Roman"/>
        </w:rPr>
        <w:instrText>ADDIN CSL_CITATION {"citationItems":[{"id":"ITEM-1","itemData":{"author":[{"dropping-particle":"","family":"Contributors","given":"Microsoft","non-dropping-particle":"","parse-names":false,"suffix":""}],"id":"ITEM-1","issued":{"date-parts":[["0"]]},"title":"Compare Microsoft 365 Enterprise Plans","type":"article-journal"},"uris":["http://www.mendeley.com/documents/?uuid=d57d8cd8-3257-4b34-bb6f-64fc1d162bcd"]}],"mendeley":{"formattedCitation":"[29]","plainTextFormattedCitation":"[29]","previouslyFormattedCitation":"[29]"},"properties":{"noteIndex":0},"schema":"https://github.com/citation-style-language/schema/raw/master/csl-citation.json"}</w:instrText>
      </w:r>
      <w:r w:rsidRPr="001C0141">
        <w:rPr>
          <w:rFonts w:ascii="Times New Roman" w:hAnsi="Times New Roman" w:cs="Times New Roman"/>
        </w:rPr>
        <w:fldChar w:fldCharType="separate"/>
      </w:r>
      <w:r w:rsidR="007348BC" w:rsidRPr="001C0141">
        <w:rPr>
          <w:rFonts w:ascii="Times New Roman" w:hAnsi="Times New Roman" w:cs="Times New Roman"/>
          <w:noProof/>
        </w:rPr>
        <w:t>[29]</w:t>
      </w:r>
      <w:r w:rsidRPr="001C0141">
        <w:rPr>
          <w:rFonts w:ascii="Times New Roman" w:hAnsi="Times New Roman" w:cs="Times New Roman"/>
        </w:rPr>
        <w:fldChar w:fldCharType="end"/>
      </w:r>
      <w:r w:rsidRPr="001C0141">
        <w:rPr>
          <w:rFonts w:ascii="Times New Roman" w:hAnsi="Times New Roman" w:cs="Times New Roman"/>
        </w:rPr>
        <w:t xml:space="preserve"> is not a static entity and will continue to evolve moving forward in time. So it is important to be aware of change and enhancements within the licence model framework to be sure the end users are getting the access and features they require.</w:t>
      </w:r>
    </w:p>
    <w:p w14:paraId="673DB0E5" w14:textId="77777777" w:rsidR="0019595E" w:rsidRPr="001C0141" w:rsidRDefault="0019595E" w:rsidP="0019595E">
      <w:pPr>
        <w:rPr>
          <w:rFonts w:ascii="Times New Roman" w:hAnsi="Times New Roman" w:cs="Times New Roman"/>
        </w:rPr>
      </w:pPr>
    </w:p>
    <w:p w14:paraId="1271E81D" w14:textId="6ADDBCCE" w:rsidR="00A17830" w:rsidRPr="001C0141" w:rsidRDefault="00162918" w:rsidP="00FB4326">
      <w:pPr>
        <w:pStyle w:val="Heading1"/>
        <w:numPr>
          <w:ilvl w:val="0"/>
          <w:numId w:val="35"/>
        </w:numPr>
        <w:rPr>
          <w:rFonts w:ascii="Times New Roman" w:hAnsi="Times New Roman" w:cs="Times New Roman"/>
        </w:rPr>
      </w:pPr>
      <w:bookmarkStart w:id="18" w:name="_Toc110071320"/>
      <w:r w:rsidRPr="001C0141">
        <w:rPr>
          <w:rFonts w:ascii="Times New Roman" w:hAnsi="Times New Roman" w:cs="Times New Roman"/>
        </w:rPr>
        <w:t>Chapter Three</w:t>
      </w:r>
      <w:r w:rsidR="0026574E" w:rsidRPr="001C0141">
        <w:rPr>
          <w:rFonts w:ascii="Times New Roman" w:hAnsi="Times New Roman" w:cs="Times New Roman"/>
        </w:rPr>
        <w:t xml:space="preserve">: </w:t>
      </w:r>
      <w:r w:rsidR="00A17830" w:rsidRPr="001C0141">
        <w:rPr>
          <w:rFonts w:ascii="Times New Roman" w:hAnsi="Times New Roman" w:cs="Times New Roman"/>
        </w:rPr>
        <w:t>Research Methodology</w:t>
      </w:r>
      <w:bookmarkEnd w:id="18"/>
    </w:p>
    <w:p w14:paraId="575D95A2" w14:textId="77777777" w:rsidR="001B6F80" w:rsidRPr="001C0141" w:rsidRDefault="001B6F80" w:rsidP="001B6F80">
      <w:pPr>
        <w:rPr>
          <w:rFonts w:ascii="Times New Roman" w:hAnsi="Times New Roman" w:cs="Times New Roman"/>
        </w:rPr>
      </w:pPr>
    </w:p>
    <w:p w14:paraId="7C4F48E8" w14:textId="26675936" w:rsidR="0016055A" w:rsidRPr="001C0141" w:rsidRDefault="0016055A" w:rsidP="0016055A">
      <w:pPr>
        <w:pStyle w:val="Heading2"/>
        <w:numPr>
          <w:ilvl w:val="0"/>
          <w:numId w:val="0"/>
        </w:numPr>
        <w:ind w:left="714" w:hanging="357"/>
        <w:rPr>
          <w:rFonts w:ascii="Times New Roman" w:hAnsi="Times New Roman" w:cs="Times New Roman"/>
        </w:rPr>
      </w:pPr>
      <w:bookmarkStart w:id="19" w:name="_Toc92727265"/>
      <w:bookmarkStart w:id="20" w:name="_Toc110071321"/>
      <w:r w:rsidRPr="001C0141">
        <w:rPr>
          <w:rFonts w:ascii="Times New Roman" w:hAnsi="Times New Roman" w:cs="Times New Roman"/>
        </w:rPr>
        <w:t>3.1 Introduction</w:t>
      </w:r>
      <w:bookmarkEnd w:id="19"/>
      <w:bookmarkEnd w:id="20"/>
      <w:r w:rsidRPr="001C0141">
        <w:rPr>
          <w:rFonts w:ascii="Times New Roman" w:hAnsi="Times New Roman" w:cs="Times New Roman"/>
        </w:rPr>
        <w:t xml:space="preserve"> </w:t>
      </w:r>
    </w:p>
    <w:p w14:paraId="08ACE658" w14:textId="77777777" w:rsidR="0016055A" w:rsidRPr="001C0141" w:rsidRDefault="0016055A" w:rsidP="0016055A">
      <w:pPr>
        <w:rPr>
          <w:rFonts w:ascii="Times New Roman" w:hAnsi="Times New Roman" w:cs="Times New Roman"/>
          <w:sz w:val="24"/>
          <w:szCs w:val="24"/>
        </w:rPr>
      </w:pPr>
      <w:r w:rsidRPr="001C0141">
        <w:rPr>
          <w:rFonts w:ascii="Times New Roman" w:hAnsi="Times New Roman" w:cs="Times New Roman"/>
          <w:sz w:val="24"/>
          <w:szCs w:val="24"/>
        </w:rPr>
        <w:t>The following topic areas will expand on the types of research methods that are available to be used when undertaking research on the given topic, and provide a short summary on the methods available. Following on from this some further expansion of the research philosophy model and detailing how this will be approached and aid in the research task being undertaken. Once the Methods and Philosophy have been identified the data collection requirements used will be explained further.</w:t>
      </w:r>
    </w:p>
    <w:p w14:paraId="6C0D6D65" w14:textId="77777777" w:rsidR="0016055A" w:rsidRPr="001C0141" w:rsidRDefault="0016055A" w:rsidP="0016055A">
      <w:pPr>
        <w:rPr>
          <w:rFonts w:ascii="Times New Roman" w:hAnsi="Times New Roman" w:cs="Times New Roman"/>
          <w:sz w:val="24"/>
          <w:szCs w:val="24"/>
        </w:rPr>
      </w:pPr>
    </w:p>
    <w:p w14:paraId="5A2ABB11" w14:textId="445C5719" w:rsidR="0016055A" w:rsidRPr="001C0141" w:rsidRDefault="0016055A" w:rsidP="0016055A">
      <w:pPr>
        <w:pStyle w:val="Heading2"/>
        <w:numPr>
          <w:ilvl w:val="0"/>
          <w:numId w:val="0"/>
        </w:numPr>
        <w:ind w:left="714" w:hanging="357"/>
        <w:rPr>
          <w:rFonts w:ascii="Times New Roman" w:hAnsi="Times New Roman" w:cs="Times New Roman"/>
        </w:rPr>
      </w:pPr>
      <w:bookmarkStart w:id="21" w:name="_Toc92727266"/>
      <w:bookmarkStart w:id="22" w:name="_Toc110071322"/>
      <w:r w:rsidRPr="001C0141">
        <w:rPr>
          <w:rFonts w:ascii="Times New Roman" w:hAnsi="Times New Roman" w:cs="Times New Roman"/>
        </w:rPr>
        <w:t>3.2 Appropriate Research Methods</w:t>
      </w:r>
      <w:bookmarkEnd w:id="21"/>
      <w:bookmarkEnd w:id="22"/>
    </w:p>
    <w:p w14:paraId="34577349" w14:textId="77777777" w:rsidR="0016055A" w:rsidRPr="001C0141" w:rsidRDefault="0016055A" w:rsidP="0016055A">
      <w:pPr>
        <w:rPr>
          <w:rFonts w:ascii="Times New Roman" w:hAnsi="Times New Roman" w:cs="Times New Roman"/>
          <w:sz w:val="24"/>
          <w:szCs w:val="24"/>
        </w:rPr>
      </w:pPr>
      <w:r w:rsidRPr="001C0141">
        <w:rPr>
          <w:rFonts w:ascii="Times New Roman" w:hAnsi="Times New Roman" w:cs="Times New Roman"/>
          <w:sz w:val="24"/>
          <w:szCs w:val="24"/>
        </w:rPr>
        <w:t>There are a number of defined and agreed upon common research methods and approaches that can be utilised in a research project. To best understand what could be utilised, the author will list the common examples and expand on the general principles and ideas behind them.</w:t>
      </w:r>
    </w:p>
    <w:p w14:paraId="19EE97E1" w14:textId="3E0C070B" w:rsidR="0016055A" w:rsidRPr="001C0141" w:rsidRDefault="0016055A" w:rsidP="0016055A">
      <w:pPr>
        <w:pStyle w:val="Heading3"/>
        <w:ind w:firstLine="720"/>
        <w:rPr>
          <w:rFonts w:ascii="Times New Roman" w:hAnsi="Times New Roman" w:cs="Times New Roman"/>
          <w:color w:val="1F3864" w:themeColor="accent1" w:themeShade="80"/>
        </w:rPr>
      </w:pPr>
      <w:bookmarkStart w:id="23" w:name="_Toc92727267"/>
      <w:bookmarkStart w:id="24" w:name="_Toc110071323"/>
      <w:r w:rsidRPr="001C0141">
        <w:rPr>
          <w:rFonts w:ascii="Times New Roman" w:hAnsi="Times New Roman" w:cs="Times New Roman"/>
          <w:color w:val="1F3864" w:themeColor="accent1" w:themeShade="80"/>
        </w:rPr>
        <w:lastRenderedPageBreak/>
        <w:t>3.2.1 Research Approaches</w:t>
      </w:r>
      <w:bookmarkEnd w:id="23"/>
      <w:bookmarkEnd w:id="24"/>
    </w:p>
    <w:p w14:paraId="71455CD7" w14:textId="77777777" w:rsidR="0016055A" w:rsidRPr="001C0141" w:rsidRDefault="0016055A" w:rsidP="0016055A">
      <w:pPr>
        <w:rPr>
          <w:rFonts w:ascii="Times New Roman" w:hAnsi="Times New Roman" w:cs="Times New Roman"/>
          <w:sz w:val="24"/>
          <w:szCs w:val="24"/>
        </w:rPr>
      </w:pPr>
      <w:r w:rsidRPr="001C0141">
        <w:rPr>
          <w:rFonts w:ascii="Times New Roman" w:hAnsi="Times New Roman" w:cs="Times New Roman"/>
          <w:sz w:val="24"/>
          <w:szCs w:val="24"/>
        </w:rPr>
        <w:t>The three main examples of research approaches are as follows:</w:t>
      </w:r>
    </w:p>
    <w:p w14:paraId="0D079699" w14:textId="0AE4513D" w:rsidR="0016055A" w:rsidRPr="001C0141" w:rsidRDefault="0016055A" w:rsidP="0016055A">
      <w:pPr>
        <w:pStyle w:val="ListParagraph"/>
        <w:numPr>
          <w:ilvl w:val="0"/>
          <w:numId w:val="17"/>
        </w:numPr>
        <w:rPr>
          <w:rFonts w:ascii="Times New Roman" w:hAnsi="Times New Roman" w:cs="Times New Roman"/>
          <w:sz w:val="24"/>
          <w:szCs w:val="24"/>
        </w:rPr>
      </w:pPr>
      <w:r w:rsidRPr="001C0141">
        <w:rPr>
          <w:rFonts w:ascii="Times New Roman" w:hAnsi="Times New Roman" w:cs="Times New Roman"/>
          <w:sz w:val="24"/>
          <w:szCs w:val="24"/>
        </w:rPr>
        <w:t>Deductive Approach: Deductive approach is often an approach that is associated with scientific investigations</w:t>
      </w:r>
      <w:r w:rsidR="00C2340B" w:rsidRPr="001C0141">
        <w:rPr>
          <w:rFonts w:ascii="Times New Roman" w:hAnsi="Times New Roman" w:cs="Times New Roman"/>
          <w:sz w:val="24"/>
          <w:szCs w:val="24"/>
        </w:rPr>
        <w:fldChar w:fldCharType="begin" w:fldLock="1"/>
      </w:r>
      <w:r w:rsidR="00251FC9" w:rsidRPr="001C0141">
        <w:rPr>
          <w:rFonts w:ascii="Times New Roman" w:hAnsi="Times New Roman" w:cs="Times New Roman"/>
          <w:sz w:val="24"/>
          <w:szCs w:val="24"/>
        </w:rPr>
        <w:instrText>ADDIN CSL_CITATION {"citationItems":[{"id":"ITEM-1","itemData":{"URL":"https://saylordotorg.github.io/text_principles-of-sociological-inquiry-qualitative-and-quantitative-methods/s05-03-inductive-or-deductive-two-dif.html","accessed":{"date-parts":[["2021","9","12"]]},"id":"ITEM-1","issued":{"date-parts":[["0"]]},"title":"Inductive or Deductive? Two Different Approaches","type":"webpage"},"uris":["http://www.mendeley.com/documents/?uuid=88376e8f-7d58-3d20-839e-d1e520e429b5"]}],"mendeley":{"formattedCitation":"[30]","plainTextFormattedCitation":"[30]","previouslyFormattedCitation":"[30]"},"properties":{"noteIndex":0},"schema":"https://github.com/citation-style-language/schema/raw/master/csl-citation.json"}</w:instrText>
      </w:r>
      <w:r w:rsidR="00C2340B" w:rsidRPr="001C0141">
        <w:rPr>
          <w:rFonts w:ascii="Times New Roman" w:hAnsi="Times New Roman" w:cs="Times New Roman"/>
          <w:sz w:val="24"/>
          <w:szCs w:val="24"/>
        </w:rPr>
        <w:fldChar w:fldCharType="separate"/>
      </w:r>
      <w:r w:rsidR="00C2340B" w:rsidRPr="001C0141">
        <w:rPr>
          <w:rFonts w:ascii="Times New Roman" w:hAnsi="Times New Roman" w:cs="Times New Roman"/>
          <w:noProof/>
          <w:sz w:val="24"/>
          <w:szCs w:val="24"/>
        </w:rPr>
        <w:t>[30]</w:t>
      </w:r>
      <w:r w:rsidR="00C2340B" w:rsidRPr="001C0141">
        <w:rPr>
          <w:rFonts w:ascii="Times New Roman" w:hAnsi="Times New Roman" w:cs="Times New Roman"/>
          <w:sz w:val="24"/>
          <w:szCs w:val="24"/>
        </w:rPr>
        <w:fldChar w:fldCharType="end"/>
      </w:r>
      <w:r w:rsidRPr="001C0141">
        <w:rPr>
          <w:rFonts w:ascii="Times New Roman" w:hAnsi="Times New Roman" w:cs="Times New Roman"/>
          <w:sz w:val="24"/>
          <w:szCs w:val="24"/>
        </w:rPr>
        <w:t>, it focuses around a proposed theory/hypothesis and utilising researched data to either confirm or negate the theory. An example process flow demonst</w:t>
      </w:r>
      <w:r w:rsidR="00A7408C" w:rsidRPr="001C0141">
        <w:rPr>
          <w:rFonts w:ascii="Times New Roman" w:hAnsi="Times New Roman" w:cs="Times New Roman"/>
          <w:sz w:val="24"/>
          <w:szCs w:val="24"/>
        </w:rPr>
        <w:t>rates this as shown in figure 21</w:t>
      </w:r>
      <w:r w:rsidRPr="001C0141">
        <w:rPr>
          <w:rFonts w:ascii="Times New Roman" w:hAnsi="Times New Roman" w:cs="Times New Roman"/>
          <w:sz w:val="24"/>
          <w:szCs w:val="24"/>
        </w:rPr>
        <w:t>.</w:t>
      </w:r>
    </w:p>
    <w:p w14:paraId="77293409" w14:textId="77777777" w:rsidR="0016055A" w:rsidRPr="001C0141" w:rsidRDefault="0016055A" w:rsidP="0016055A">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E462C1D" wp14:editId="5517174C">
            <wp:extent cx="4701540" cy="93345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80981" cy="949222"/>
                    </a:xfrm>
                    <a:prstGeom prst="rect">
                      <a:avLst/>
                    </a:prstGeom>
                  </pic:spPr>
                </pic:pic>
              </a:graphicData>
            </a:graphic>
          </wp:inline>
        </w:drawing>
      </w:r>
    </w:p>
    <w:p w14:paraId="02BE2FEA" w14:textId="41EE2196" w:rsidR="0016055A" w:rsidRPr="001C0141" w:rsidRDefault="0016055A" w:rsidP="0016055A">
      <w:pPr>
        <w:rPr>
          <w:rFonts w:ascii="Times New Roman" w:hAnsi="Times New Roman" w:cs="Times New Roman"/>
          <w:sz w:val="24"/>
          <w:szCs w:val="24"/>
        </w:rPr>
      </w:pPr>
      <w:r w:rsidRPr="001C0141">
        <w:rPr>
          <w:rFonts w:ascii="Times New Roman" w:hAnsi="Times New Roman" w:cs="Times New Roman"/>
          <w:sz w:val="24"/>
          <w:szCs w:val="24"/>
        </w:rPr>
        <w:t xml:space="preserve">Figure </w:t>
      </w:r>
      <w:r w:rsidR="00A7408C" w:rsidRPr="001C0141">
        <w:rPr>
          <w:rFonts w:ascii="Times New Roman" w:hAnsi="Times New Roman" w:cs="Times New Roman"/>
          <w:sz w:val="24"/>
          <w:szCs w:val="24"/>
        </w:rPr>
        <w:t>21</w:t>
      </w:r>
      <w:r w:rsidRPr="001C0141">
        <w:rPr>
          <w:rFonts w:ascii="Times New Roman" w:hAnsi="Times New Roman" w:cs="Times New Roman"/>
          <w:sz w:val="24"/>
          <w:szCs w:val="24"/>
        </w:rPr>
        <w:t>. Example of deductive approach flow</w:t>
      </w:r>
      <w:r w:rsidR="00251FC9" w:rsidRPr="001C0141">
        <w:rPr>
          <w:rFonts w:ascii="Times New Roman" w:hAnsi="Times New Roman" w:cs="Times New Roman"/>
          <w:sz w:val="24"/>
          <w:szCs w:val="24"/>
        </w:rPr>
        <w:fldChar w:fldCharType="begin" w:fldLock="1"/>
      </w:r>
      <w:r w:rsidR="00251FC9" w:rsidRPr="001C0141">
        <w:rPr>
          <w:rFonts w:ascii="Times New Roman" w:hAnsi="Times New Roman" w:cs="Times New Roman"/>
          <w:sz w:val="24"/>
          <w:szCs w:val="24"/>
        </w:rPr>
        <w:instrText>ADDIN CSL_CITATION {"citationItems":[{"id":"ITEM-1","itemData":{"URL":"https://saylordotorg.github.io/text_principles-of-sociological-inquiry-qualitative-and-quantitative-methods/s05-03-inductive-or-deductive-two-dif.html","accessed":{"date-parts":[["2021","9","12"]]},"id":"ITEM-1","issued":{"date-parts":[["0"]]},"title":"Inductive or Deductive? Two Different Approaches","type":"webpage"},"uris":["http://www.mendeley.com/documents/?uuid=88376e8f-7d58-3d20-839e-d1e520e429b5"]}],"mendeley":{"formattedCitation":"[30]","plainTextFormattedCitation":"[30]","previouslyFormattedCitation":"[30]"},"properties":{"noteIndex":0},"schema":"https://github.com/citation-style-language/schema/raw/master/csl-citation.json"}</w:instrText>
      </w:r>
      <w:r w:rsidR="00251FC9" w:rsidRPr="001C0141">
        <w:rPr>
          <w:rFonts w:ascii="Times New Roman" w:hAnsi="Times New Roman" w:cs="Times New Roman"/>
          <w:sz w:val="24"/>
          <w:szCs w:val="24"/>
        </w:rPr>
        <w:fldChar w:fldCharType="separate"/>
      </w:r>
      <w:r w:rsidR="00251FC9" w:rsidRPr="001C0141">
        <w:rPr>
          <w:rFonts w:ascii="Times New Roman" w:hAnsi="Times New Roman" w:cs="Times New Roman"/>
          <w:noProof/>
          <w:sz w:val="24"/>
          <w:szCs w:val="24"/>
        </w:rPr>
        <w:t>[30]</w:t>
      </w:r>
      <w:r w:rsidR="00251FC9" w:rsidRPr="001C0141">
        <w:rPr>
          <w:rFonts w:ascii="Times New Roman" w:hAnsi="Times New Roman" w:cs="Times New Roman"/>
          <w:sz w:val="24"/>
          <w:szCs w:val="24"/>
        </w:rPr>
        <w:fldChar w:fldCharType="end"/>
      </w:r>
      <w:r w:rsidRPr="001C0141">
        <w:rPr>
          <w:rFonts w:ascii="Times New Roman" w:hAnsi="Times New Roman" w:cs="Times New Roman"/>
          <w:sz w:val="24"/>
          <w:szCs w:val="24"/>
        </w:rPr>
        <w:t>.</w:t>
      </w:r>
    </w:p>
    <w:p w14:paraId="5540D430" w14:textId="77777777" w:rsidR="0016055A" w:rsidRPr="001C0141" w:rsidRDefault="0016055A" w:rsidP="0016055A">
      <w:pPr>
        <w:pStyle w:val="ListParagraph"/>
        <w:numPr>
          <w:ilvl w:val="0"/>
          <w:numId w:val="17"/>
        </w:numPr>
        <w:rPr>
          <w:rFonts w:ascii="Times New Roman" w:hAnsi="Times New Roman" w:cs="Times New Roman"/>
        </w:rPr>
      </w:pPr>
      <w:r w:rsidRPr="001C0141">
        <w:rPr>
          <w:rFonts w:ascii="Times New Roman" w:hAnsi="Times New Roman" w:cs="Times New Roman"/>
        </w:rPr>
        <w:t>Inductive Approach: Inductive approach is essentially the opposite to deductive research, it centres around a data gathering stage to then analysing the data and with the patterns or links discovered develop a theory from the data.</w:t>
      </w:r>
    </w:p>
    <w:p w14:paraId="3319076A" w14:textId="77777777" w:rsidR="0016055A" w:rsidRPr="001C0141" w:rsidRDefault="0016055A" w:rsidP="0016055A">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71E59260" wp14:editId="0F2D6FEE">
            <wp:extent cx="4819650" cy="10477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819650" cy="1047750"/>
                    </a:xfrm>
                    <a:prstGeom prst="rect">
                      <a:avLst/>
                    </a:prstGeom>
                  </pic:spPr>
                </pic:pic>
              </a:graphicData>
            </a:graphic>
          </wp:inline>
        </w:drawing>
      </w:r>
    </w:p>
    <w:p w14:paraId="623E2D0C" w14:textId="019910B4" w:rsidR="0016055A" w:rsidRPr="001C0141" w:rsidRDefault="0016055A" w:rsidP="0016055A">
      <w:pPr>
        <w:rPr>
          <w:rFonts w:ascii="Times New Roman" w:hAnsi="Times New Roman" w:cs="Times New Roman"/>
          <w:sz w:val="24"/>
          <w:szCs w:val="24"/>
        </w:rPr>
      </w:pPr>
      <w:r w:rsidRPr="001C0141">
        <w:rPr>
          <w:rFonts w:ascii="Times New Roman" w:hAnsi="Times New Roman" w:cs="Times New Roman"/>
          <w:sz w:val="24"/>
          <w:szCs w:val="24"/>
        </w:rPr>
        <w:t xml:space="preserve">Figure </w:t>
      </w:r>
      <w:r w:rsidR="00A7408C" w:rsidRPr="001C0141">
        <w:rPr>
          <w:rFonts w:ascii="Times New Roman" w:hAnsi="Times New Roman" w:cs="Times New Roman"/>
          <w:sz w:val="24"/>
          <w:szCs w:val="24"/>
        </w:rPr>
        <w:t>22</w:t>
      </w:r>
      <w:r w:rsidRPr="001C0141">
        <w:rPr>
          <w:rFonts w:ascii="Times New Roman" w:hAnsi="Times New Roman" w:cs="Times New Roman"/>
          <w:sz w:val="24"/>
          <w:szCs w:val="24"/>
        </w:rPr>
        <w:t>. Example of inductive approach flow</w:t>
      </w:r>
      <w:r w:rsidRPr="001C0141">
        <w:rPr>
          <w:rFonts w:ascii="Times New Roman" w:hAnsi="Times New Roman" w:cs="Times New Roman"/>
          <w:sz w:val="24"/>
          <w:szCs w:val="24"/>
        </w:rPr>
        <w:fldChar w:fldCharType="begin" w:fldLock="1"/>
      </w:r>
      <w:r w:rsidR="00251FC9" w:rsidRPr="001C0141">
        <w:rPr>
          <w:rFonts w:ascii="Times New Roman" w:hAnsi="Times New Roman" w:cs="Times New Roman"/>
          <w:sz w:val="24"/>
          <w:szCs w:val="24"/>
        </w:rPr>
        <w:instrText>ADDIN CSL_CITATION {"citationItems":[{"id":"ITEM-1","itemData":{"URL":"https://saylordotorg.github.io/text_principles-of-sociological-inquiry-qualitative-and-quantitative-methods/s05-03-inductive-or-deductive-two-dif.html","accessed":{"date-parts":[["2021","9","12"]]},"id":"ITEM-1","issued":{"date-parts":[["0"]]},"title":"Inductive or Deductive? Two Different Approaches","type":"webpage"},"uris":["http://www.mendeley.com/documents/?uuid=88376e8f-7d58-3d20-839e-d1e520e429b5"]}],"mendeley":{"formattedCitation":"[30]","plainTextFormattedCitation":"[30]","previouslyFormattedCitation":"[30]"},"properties":{"noteIndex":0},"schema":"https://github.com/citation-style-language/schema/raw/master/csl-citation.json"}</w:instrText>
      </w:r>
      <w:r w:rsidRPr="001C0141">
        <w:rPr>
          <w:rFonts w:ascii="Times New Roman" w:hAnsi="Times New Roman" w:cs="Times New Roman"/>
          <w:sz w:val="24"/>
          <w:szCs w:val="24"/>
        </w:rPr>
        <w:fldChar w:fldCharType="separate"/>
      </w:r>
      <w:r w:rsidR="00C2340B" w:rsidRPr="001C0141">
        <w:rPr>
          <w:rFonts w:ascii="Times New Roman" w:hAnsi="Times New Roman" w:cs="Times New Roman"/>
          <w:noProof/>
          <w:sz w:val="24"/>
          <w:szCs w:val="24"/>
        </w:rPr>
        <w:t>[30]</w:t>
      </w:r>
      <w:r w:rsidRPr="001C0141">
        <w:rPr>
          <w:rFonts w:ascii="Times New Roman" w:hAnsi="Times New Roman" w:cs="Times New Roman"/>
          <w:sz w:val="24"/>
          <w:szCs w:val="24"/>
        </w:rPr>
        <w:fldChar w:fldCharType="end"/>
      </w:r>
      <w:r w:rsidRPr="001C0141">
        <w:rPr>
          <w:rFonts w:ascii="Times New Roman" w:hAnsi="Times New Roman" w:cs="Times New Roman"/>
          <w:sz w:val="24"/>
          <w:szCs w:val="24"/>
        </w:rPr>
        <w:t>.</w:t>
      </w:r>
    </w:p>
    <w:p w14:paraId="06530067" w14:textId="353FB150" w:rsidR="0016055A" w:rsidRPr="001C0141" w:rsidRDefault="0016055A" w:rsidP="0016055A">
      <w:pPr>
        <w:pStyle w:val="ListParagraph"/>
        <w:numPr>
          <w:ilvl w:val="0"/>
          <w:numId w:val="17"/>
        </w:numPr>
        <w:rPr>
          <w:rFonts w:ascii="Times New Roman" w:hAnsi="Times New Roman" w:cs="Times New Roman"/>
          <w:sz w:val="24"/>
          <w:szCs w:val="24"/>
        </w:rPr>
      </w:pPr>
      <w:r w:rsidRPr="001C0141">
        <w:rPr>
          <w:rFonts w:ascii="Times New Roman" w:hAnsi="Times New Roman" w:cs="Times New Roman"/>
          <w:sz w:val="24"/>
          <w:szCs w:val="24"/>
        </w:rPr>
        <w:t>Abductive Approach: Abductive approach is an approach that sets to address the weaknesses associated with both deductive and inductive approaches</w:t>
      </w:r>
      <w:r w:rsidR="00251FC9" w:rsidRPr="001C0141">
        <w:rPr>
          <w:rFonts w:ascii="Times New Roman" w:hAnsi="Times New Roman" w:cs="Times New Roman"/>
          <w:sz w:val="24"/>
          <w:szCs w:val="24"/>
        </w:rPr>
        <w:fldChar w:fldCharType="begin" w:fldLock="1"/>
      </w:r>
      <w:r w:rsidR="00251FC9" w:rsidRPr="001C0141">
        <w:rPr>
          <w:rFonts w:ascii="Times New Roman" w:hAnsi="Times New Roman" w:cs="Times New Roman"/>
          <w:sz w:val="24"/>
          <w:szCs w:val="24"/>
        </w:rPr>
        <w:instrText>ADDIN CSL_CITATION {"citationItems":[{"id":"ITEM-1","itemData":{"URL":"https://research-methodology.net/research-methodology/research-approach/abductive-reasoning-abductive-approach/","accessed":{"date-parts":[["2021","9","12"]]},"id":"ITEM-1","issued":{"date-parts":[["0"]]},"title":"Abductive reasoning (abductive approach) - Research-Methodology","type":"webpage"},"uris":["http://www.mendeley.com/documents/?uuid=16d02032-01d5-37c5-9708-6623672250f8"]}],"mendeley":{"formattedCitation":"[31]","plainTextFormattedCitation":"[31]","previouslyFormattedCitation":"[31]"},"properties":{"noteIndex":0},"schema":"https://github.com/citation-style-language/schema/raw/master/csl-citation.json"}</w:instrText>
      </w:r>
      <w:r w:rsidR="00251FC9" w:rsidRPr="001C0141">
        <w:rPr>
          <w:rFonts w:ascii="Times New Roman" w:hAnsi="Times New Roman" w:cs="Times New Roman"/>
          <w:sz w:val="24"/>
          <w:szCs w:val="24"/>
        </w:rPr>
        <w:fldChar w:fldCharType="separate"/>
      </w:r>
      <w:r w:rsidR="00251FC9" w:rsidRPr="001C0141">
        <w:rPr>
          <w:rFonts w:ascii="Times New Roman" w:hAnsi="Times New Roman" w:cs="Times New Roman"/>
          <w:noProof/>
          <w:sz w:val="24"/>
          <w:szCs w:val="24"/>
        </w:rPr>
        <w:t>[31]</w:t>
      </w:r>
      <w:r w:rsidR="00251FC9" w:rsidRPr="001C0141">
        <w:rPr>
          <w:rFonts w:ascii="Times New Roman" w:hAnsi="Times New Roman" w:cs="Times New Roman"/>
          <w:sz w:val="24"/>
          <w:szCs w:val="24"/>
        </w:rPr>
        <w:fldChar w:fldCharType="end"/>
      </w:r>
      <w:r w:rsidRPr="001C0141">
        <w:rPr>
          <w:rFonts w:ascii="Times New Roman" w:hAnsi="Times New Roman" w:cs="Times New Roman"/>
          <w:sz w:val="24"/>
          <w:szCs w:val="24"/>
        </w:rPr>
        <w:t>. The aim of explaining incomplete observations with already known observation to best develop a theory.</w:t>
      </w:r>
    </w:p>
    <w:p w14:paraId="39431721" w14:textId="77777777" w:rsidR="0016055A" w:rsidRPr="001C0141" w:rsidRDefault="0016055A" w:rsidP="0016055A">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5D2BA519" wp14:editId="6E698D4A">
            <wp:extent cx="3238500" cy="1057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38500" cy="1057275"/>
                    </a:xfrm>
                    <a:prstGeom prst="rect">
                      <a:avLst/>
                    </a:prstGeom>
                  </pic:spPr>
                </pic:pic>
              </a:graphicData>
            </a:graphic>
          </wp:inline>
        </w:drawing>
      </w:r>
    </w:p>
    <w:p w14:paraId="5DDB312A" w14:textId="14972589" w:rsidR="0016055A" w:rsidRPr="001C0141" w:rsidRDefault="00A7408C" w:rsidP="0016055A">
      <w:pPr>
        <w:rPr>
          <w:rFonts w:ascii="Times New Roman" w:hAnsi="Times New Roman" w:cs="Times New Roman"/>
        </w:rPr>
      </w:pPr>
      <w:r w:rsidRPr="001C0141">
        <w:rPr>
          <w:rFonts w:ascii="Times New Roman" w:hAnsi="Times New Roman" w:cs="Times New Roman"/>
        </w:rPr>
        <w:t>Figure 23</w:t>
      </w:r>
      <w:r w:rsidR="0016055A" w:rsidRPr="001C0141">
        <w:rPr>
          <w:rFonts w:ascii="Times New Roman" w:hAnsi="Times New Roman" w:cs="Times New Roman"/>
        </w:rPr>
        <w:t>. Example of Abductive approach flow</w:t>
      </w:r>
      <w:r w:rsidR="00251FC9" w:rsidRPr="001C0141">
        <w:rPr>
          <w:rFonts w:ascii="Times New Roman" w:hAnsi="Times New Roman" w:cs="Times New Roman"/>
        </w:rPr>
        <w:fldChar w:fldCharType="begin" w:fldLock="1"/>
      </w:r>
      <w:r w:rsidR="00251FC9" w:rsidRPr="001C0141">
        <w:rPr>
          <w:rFonts w:ascii="Times New Roman" w:hAnsi="Times New Roman" w:cs="Times New Roman"/>
        </w:rPr>
        <w:instrText>ADDIN CSL_CITATION {"citationItems":[{"id":"ITEM-1","itemData":{"URL":"https://research-methodology.net/research-methodology/research-approach/abductive-reasoning-abductive-approach/","accessed":{"date-parts":[["2021","9","12"]]},"id":"ITEM-1","issued":{"date-parts":[["0"]]},"title":"Abductive reasoning (abductive approach) - Research-Methodology","type":"webpage"},"uris":["http://www.mendeley.com/documents/?uuid=16d02032-01d5-37c5-9708-6623672250f8"]}],"mendeley":{"formattedCitation":"[31]","plainTextFormattedCitation":"[31]","previouslyFormattedCitation":"[31]"},"properties":{"noteIndex":0},"schema":"https://github.com/citation-style-language/schema/raw/master/csl-citation.json"}</w:instrText>
      </w:r>
      <w:r w:rsidR="00251FC9" w:rsidRPr="001C0141">
        <w:rPr>
          <w:rFonts w:ascii="Times New Roman" w:hAnsi="Times New Roman" w:cs="Times New Roman"/>
        </w:rPr>
        <w:fldChar w:fldCharType="separate"/>
      </w:r>
      <w:r w:rsidR="00251FC9" w:rsidRPr="001C0141">
        <w:rPr>
          <w:rFonts w:ascii="Times New Roman" w:hAnsi="Times New Roman" w:cs="Times New Roman"/>
          <w:noProof/>
        </w:rPr>
        <w:t>[31]</w:t>
      </w:r>
      <w:r w:rsidR="00251FC9" w:rsidRPr="001C0141">
        <w:rPr>
          <w:rFonts w:ascii="Times New Roman" w:hAnsi="Times New Roman" w:cs="Times New Roman"/>
        </w:rPr>
        <w:fldChar w:fldCharType="end"/>
      </w:r>
      <w:r w:rsidR="0016055A" w:rsidRPr="001C0141">
        <w:rPr>
          <w:rFonts w:ascii="Times New Roman" w:hAnsi="Times New Roman" w:cs="Times New Roman"/>
        </w:rPr>
        <w:t>.</w:t>
      </w:r>
    </w:p>
    <w:p w14:paraId="3CFA12D7" w14:textId="77777777" w:rsidR="0016055A" w:rsidRPr="001C0141" w:rsidRDefault="0016055A" w:rsidP="0016055A">
      <w:pPr>
        <w:rPr>
          <w:rFonts w:ascii="Times New Roman" w:hAnsi="Times New Roman" w:cs="Times New Roman"/>
        </w:rPr>
      </w:pPr>
    </w:p>
    <w:p w14:paraId="60B1A23D" w14:textId="412AB188" w:rsidR="0016055A" w:rsidRPr="001C0141" w:rsidRDefault="00DF584C" w:rsidP="0016055A">
      <w:pPr>
        <w:pStyle w:val="Heading3"/>
        <w:ind w:firstLine="720"/>
        <w:rPr>
          <w:rFonts w:ascii="Times New Roman" w:hAnsi="Times New Roman" w:cs="Times New Roman"/>
        </w:rPr>
      </w:pPr>
      <w:bookmarkStart w:id="25" w:name="_Toc92727268"/>
      <w:bookmarkStart w:id="26" w:name="_Toc110071324"/>
      <w:r w:rsidRPr="001C0141">
        <w:rPr>
          <w:rFonts w:ascii="Times New Roman" w:hAnsi="Times New Roman" w:cs="Times New Roman"/>
        </w:rPr>
        <w:t>3</w:t>
      </w:r>
      <w:r w:rsidR="0016055A" w:rsidRPr="001C0141">
        <w:rPr>
          <w:rFonts w:ascii="Times New Roman" w:hAnsi="Times New Roman" w:cs="Times New Roman"/>
        </w:rPr>
        <w:t>.2.2 Research Data Collection Methods</w:t>
      </w:r>
      <w:bookmarkEnd w:id="25"/>
      <w:bookmarkEnd w:id="26"/>
    </w:p>
    <w:p w14:paraId="19A9D9BA" w14:textId="46A5282E" w:rsidR="0016055A" w:rsidRPr="001C0141" w:rsidRDefault="0016055A" w:rsidP="0016055A">
      <w:pPr>
        <w:rPr>
          <w:rFonts w:ascii="Times New Roman" w:hAnsi="Times New Roman" w:cs="Times New Roman"/>
        </w:rPr>
      </w:pPr>
      <w:r w:rsidRPr="001C0141">
        <w:rPr>
          <w:rFonts w:ascii="Times New Roman" w:hAnsi="Times New Roman" w:cs="Times New Roman"/>
        </w:rPr>
        <w:t>Each of the above mentioned research approaches lean towards a specific type of data collection method. Below are the three main categories of data collection analysis</w:t>
      </w:r>
      <w:r w:rsidR="00251FC9" w:rsidRPr="001C0141">
        <w:rPr>
          <w:rFonts w:ascii="Times New Roman" w:hAnsi="Times New Roman" w:cs="Times New Roman"/>
        </w:rPr>
        <w:fldChar w:fldCharType="begin" w:fldLock="1"/>
      </w:r>
      <w:r w:rsidR="001F6095" w:rsidRPr="001C0141">
        <w:rPr>
          <w:rFonts w:ascii="Times New Roman" w:hAnsi="Times New Roman" w:cs="Times New Roman"/>
        </w:rPr>
        <w:instrText>ADDIN CSL_CITATION {"citationItems":[{"id":"ITEM-1","itemData":{"URL":"https://www.linkedin.com/pulse/research-methodologies-comparison-quantitative-mixed-methods-gunnell/","accessed":{"date-parts":[["2021","9","12"]]},"id":"ITEM-1","issued":{"date-parts":[["0"]]},"title":"(7) Research Methodologies: A Comparison of Quantitative, Qualitative and Mixed Methods | LinkedIn","type":"webpage"},"uris":["http://www.mendeley.com/documents/?uuid=5acb0bb3-4d14-3f38-9fb4-81d4c10cceb4"]}],"mendeley":{"formattedCitation":"[32]","plainTextFormattedCitation":"[32]","previouslyFormattedCitation":"[32]"},"properties":{"noteIndex":0},"schema":"https://github.com/citation-style-language/schema/raw/master/csl-citation.json"}</w:instrText>
      </w:r>
      <w:r w:rsidR="00251FC9" w:rsidRPr="001C0141">
        <w:rPr>
          <w:rFonts w:ascii="Times New Roman" w:hAnsi="Times New Roman" w:cs="Times New Roman"/>
        </w:rPr>
        <w:fldChar w:fldCharType="separate"/>
      </w:r>
      <w:r w:rsidR="00251FC9" w:rsidRPr="001C0141">
        <w:rPr>
          <w:rFonts w:ascii="Times New Roman" w:hAnsi="Times New Roman" w:cs="Times New Roman"/>
          <w:noProof/>
        </w:rPr>
        <w:t>[32]</w:t>
      </w:r>
      <w:r w:rsidR="00251FC9" w:rsidRPr="001C0141">
        <w:rPr>
          <w:rFonts w:ascii="Times New Roman" w:hAnsi="Times New Roman" w:cs="Times New Roman"/>
        </w:rPr>
        <w:fldChar w:fldCharType="end"/>
      </w:r>
      <w:r w:rsidRPr="001C0141">
        <w:rPr>
          <w:rFonts w:ascii="Times New Roman" w:hAnsi="Times New Roman" w:cs="Times New Roman"/>
        </w:rPr>
        <w:t>.</w:t>
      </w:r>
    </w:p>
    <w:p w14:paraId="241266B3" w14:textId="77777777" w:rsidR="0016055A" w:rsidRPr="001C0141" w:rsidRDefault="0016055A" w:rsidP="0016055A">
      <w:pPr>
        <w:pStyle w:val="ListParagraph"/>
        <w:numPr>
          <w:ilvl w:val="0"/>
          <w:numId w:val="17"/>
        </w:numPr>
        <w:rPr>
          <w:rFonts w:ascii="Times New Roman" w:hAnsi="Times New Roman" w:cs="Times New Roman"/>
        </w:rPr>
      </w:pPr>
      <w:r w:rsidRPr="001C0141">
        <w:rPr>
          <w:rFonts w:ascii="Times New Roman" w:hAnsi="Times New Roman" w:cs="Times New Roman"/>
        </w:rPr>
        <w:t>Qualitative: Qualitative data collection is focussed on exploring the ideas and formulating a theory or hypothesis from this exploration. It often gathers open-ended questions feedback and can often require less respondents that Quantitative collection.</w:t>
      </w:r>
    </w:p>
    <w:p w14:paraId="70FAA85B" w14:textId="77777777" w:rsidR="0016055A" w:rsidRPr="001C0141" w:rsidRDefault="0016055A" w:rsidP="0016055A">
      <w:pPr>
        <w:pStyle w:val="ListParagraph"/>
        <w:rPr>
          <w:rFonts w:ascii="Times New Roman" w:hAnsi="Times New Roman" w:cs="Times New Roman"/>
        </w:rPr>
      </w:pPr>
    </w:p>
    <w:p w14:paraId="5B19A843" w14:textId="77777777" w:rsidR="0016055A" w:rsidRPr="001C0141" w:rsidRDefault="0016055A" w:rsidP="0016055A">
      <w:pPr>
        <w:pStyle w:val="ListParagraph"/>
        <w:numPr>
          <w:ilvl w:val="0"/>
          <w:numId w:val="17"/>
        </w:numPr>
        <w:rPr>
          <w:rFonts w:ascii="Times New Roman" w:hAnsi="Times New Roman" w:cs="Times New Roman"/>
        </w:rPr>
      </w:pPr>
      <w:r w:rsidRPr="001C0141">
        <w:rPr>
          <w:rFonts w:ascii="Times New Roman" w:hAnsi="Times New Roman" w:cs="Times New Roman"/>
        </w:rPr>
        <w:lastRenderedPageBreak/>
        <w:t>Quantitative: Quantitative data collection is focussed on mathematical and statistical analysis, and its focusses on testing existing theories and or hypotheses utilising a large amount of respondent’s data collection.</w:t>
      </w:r>
    </w:p>
    <w:p w14:paraId="02590044" w14:textId="77777777" w:rsidR="0016055A" w:rsidRPr="001C0141" w:rsidRDefault="0016055A" w:rsidP="0016055A">
      <w:pPr>
        <w:pStyle w:val="ListParagraph"/>
        <w:rPr>
          <w:rFonts w:ascii="Times New Roman" w:hAnsi="Times New Roman" w:cs="Times New Roman"/>
        </w:rPr>
      </w:pPr>
    </w:p>
    <w:p w14:paraId="2B6BCFBA" w14:textId="77777777" w:rsidR="0016055A" w:rsidRPr="001C0141" w:rsidRDefault="0016055A" w:rsidP="0016055A">
      <w:pPr>
        <w:pStyle w:val="ListParagraph"/>
        <w:numPr>
          <w:ilvl w:val="0"/>
          <w:numId w:val="17"/>
        </w:numPr>
        <w:rPr>
          <w:rFonts w:ascii="Times New Roman" w:hAnsi="Times New Roman" w:cs="Times New Roman"/>
        </w:rPr>
      </w:pPr>
      <w:r w:rsidRPr="001C0141">
        <w:rPr>
          <w:rFonts w:ascii="Times New Roman" w:hAnsi="Times New Roman" w:cs="Times New Roman"/>
        </w:rPr>
        <w:t>Mixed: Mixed data collection as by its definition is a mixture of both Quantitative and Qualitative collection methods, to best help gain the data required for the research task being undertaken.</w:t>
      </w:r>
    </w:p>
    <w:p w14:paraId="620CCDB0" w14:textId="77777777" w:rsidR="0016055A" w:rsidRPr="001C0141" w:rsidRDefault="0016055A" w:rsidP="0016055A">
      <w:pPr>
        <w:pStyle w:val="ListParagraph"/>
        <w:rPr>
          <w:rFonts w:ascii="Times New Roman" w:hAnsi="Times New Roman" w:cs="Times New Roman"/>
        </w:rPr>
      </w:pPr>
    </w:p>
    <w:p w14:paraId="203BD5D8" w14:textId="77777777" w:rsidR="0016055A" w:rsidRPr="001C0141" w:rsidRDefault="0016055A" w:rsidP="0016055A">
      <w:pPr>
        <w:pStyle w:val="ListParagraph"/>
        <w:rPr>
          <w:rFonts w:ascii="Times New Roman" w:hAnsi="Times New Roman" w:cs="Times New Roman"/>
        </w:rPr>
      </w:pPr>
      <w:r w:rsidRPr="001C0141">
        <w:rPr>
          <w:rFonts w:ascii="Times New Roman" w:hAnsi="Times New Roman" w:cs="Times New Roman"/>
          <w:noProof/>
          <w:lang w:eastAsia="en-GB"/>
        </w:rPr>
        <w:drawing>
          <wp:inline distT="0" distB="0" distL="0" distR="0" wp14:anchorId="625E4E96" wp14:editId="56F9B053">
            <wp:extent cx="4257675" cy="239450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80342" cy="2407248"/>
                    </a:xfrm>
                    <a:prstGeom prst="rect">
                      <a:avLst/>
                    </a:prstGeom>
                  </pic:spPr>
                </pic:pic>
              </a:graphicData>
            </a:graphic>
          </wp:inline>
        </w:drawing>
      </w:r>
    </w:p>
    <w:p w14:paraId="32879171" w14:textId="3F3FDBE4" w:rsidR="0016055A" w:rsidRPr="001C0141" w:rsidRDefault="0016055A" w:rsidP="0016055A">
      <w:pPr>
        <w:pStyle w:val="ListParagraph"/>
        <w:rPr>
          <w:rFonts w:ascii="Times New Roman" w:hAnsi="Times New Roman" w:cs="Times New Roman"/>
        </w:rPr>
      </w:pPr>
      <w:r w:rsidRPr="001C0141">
        <w:rPr>
          <w:rFonts w:ascii="Times New Roman" w:hAnsi="Times New Roman" w:cs="Times New Roman"/>
        </w:rPr>
        <w:t xml:space="preserve">Figure </w:t>
      </w:r>
      <w:r w:rsidR="00A7408C" w:rsidRPr="001C0141">
        <w:rPr>
          <w:rFonts w:ascii="Times New Roman" w:hAnsi="Times New Roman" w:cs="Times New Roman"/>
        </w:rPr>
        <w:t>24</w:t>
      </w:r>
      <w:r w:rsidRPr="001C0141">
        <w:rPr>
          <w:rFonts w:ascii="Times New Roman" w:hAnsi="Times New Roman" w:cs="Times New Roman"/>
        </w:rPr>
        <w:t>. Example of data collection methods</w:t>
      </w:r>
      <w:r w:rsidR="001F6095" w:rsidRPr="001C0141">
        <w:rPr>
          <w:rFonts w:ascii="Times New Roman" w:hAnsi="Times New Roman" w:cs="Times New Roman"/>
        </w:rPr>
        <w:fldChar w:fldCharType="begin" w:fldLock="1"/>
      </w:r>
      <w:r w:rsidR="001F6095" w:rsidRPr="001C0141">
        <w:rPr>
          <w:rFonts w:ascii="Times New Roman" w:hAnsi="Times New Roman" w:cs="Times New Roman"/>
        </w:rPr>
        <w:instrText>ADDIN CSL_CITATION {"citationItems":[{"id":"ITEM-1","itemData":{"URL":"https://nurseamygdala.wordpress.com/2017/07/16/what-are-the-main-features-that-differentiate-qualitative-research-from-quantitative-research/","accessed":{"date-parts":[["2021","9","12"]]},"id":"ITEM-1","issued":{"date-parts":[["0"]]},"title":"What are the main features that differentiate Qualitative research from Quantitative research? – © 2021 Nurse Amygdala","type":"webpage"},"uris":["http://www.mendeley.com/documents/?uuid=9f4b9fc0-2b45-323d-beaf-360c6b8bd116"]}],"mendeley":{"formattedCitation":"[33]","plainTextFormattedCitation":"[33]","previouslyFormattedCitation":"[33]"},"properties":{"noteIndex":0},"schema":"https://github.com/citation-style-language/schema/raw/master/csl-citation.json"}</w:instrText>
      </w:r>
      <w:r w:rsidR="001F6095" w:rsidRPr="001C0141">
        <w:rPr>
          <w:rFonts w:ascii="Times New Roman" w:hAnsi="Times New Roman" w:cs="Times New Roman"/>
        </w:rPr>
        <w:fldChar w:fldCharType="separate"/>
      </w:r>
      <w:r w:rsidR="001F6095" w:rsidRPr="001C0141">
        <w:rPr>
          <w:rFonts w:ascii="Times New Roman" w:hAnsi="Times New Roman" w:cs="Times New Roman"/>
          <w:noProof/>
        </w:rPr>
        <w:t>[33]</w:t>
      </w:r>
      <w:r w:rsidR="001F6095" w:rsidRPr="001C0141">
        <w:rPr>
          <w:rFonts w:ascii="Times New Roman" w:hAnsi="Times New Roman" w:cs="Times New Roman"/>
        </w:rPr>
        <w:fldChar w:fldCharType="end"/>
      </w:r>
      <w:r w:rsidRPr="001C0141">
        <w:rPr>
          <w:rFonts w:ascii="Times New Roman" w:hAnsi="Times New Roman" w:cs="Times New Roman"/>
        </w:rPr>
        <w:t>.</w:t>
      </w:r>
    </w:p>
    <w:p w14:paraId="15E36AF4" w14:textId="0BBB6DF9" w:rsidR="0016055A" w:rsidRPr="001C0141" w:rsidRDefault="0016055A" w:rsidP="0016055A">
      <w:pPr>
        <w:rPr>
          <w:rFonts w:ascii="Times New Roman" w:hAnsi="Times New Roman" w:cs="Times New Roman"/>
          <w:color w:val="000000" w:themeColor="text1"/>
        </w:rPr>
      </w:pPr>
      <w:r w:rsidRPr="001C0141">
        <w:rPr>
          <w:rFonts w:ascii="Times New Roman" w:hAnsi="Times New Roman" w:cs="Times New Roman"/>
          <w:color w:val="000000" w:themeColor="text1"/>
        </w:rPr>
        <w:t xml:space="preserve">In the </w:t>
      </w:r>
      <w:r w:rsidR="00562043" w:rsidRPr="001C0141">
        <w:rPr>
          <w:rFonts w:ascii="Times New Roman" w:hAnsi="Times New Roman" w:cs="Times New Roman"/>
          <w:color w:val="000000" w:themeColor="text1"/>
        </w:rPr>
        <w:t>independent project “mobile enablement of staff - deploying endpoint manager</w:t>
      </w:r>
      <w:r w:rsidRPr="001C0141">
        <w:rPr>
          <w:rFonts w:ascii="Times New Roman" w:hAnsi="Times New Roman" w:cs="Times New Roman"/>
          <w:color w:val="000000" w:themeColor="text1"/>
        </w:rPr>
        <w:t xml:space="preserve">” the nature of data that is being collected will lead carry out a deductive and mixed approach, with </w:t>
      </w:r>
      <w:r w:rsidR="00562043" w:rsidRPr="001C0141">
        <w:rPr>
          <w:rFonts w:ascii="Times New Roman" w:hAnsi="Times New Roman" w:cs="Times New Roman"/>
          <w:color w:val="000000" w:themeColor="text1"/>
        </w:rPr>
        <w:t>the leaning towards a qualitative</w:t>
      </w:r>
      <w:r w:rsidRPr="001C0141">
        <w:rPr>
          <w:rFonts w:ascii="Times New Roman" w:hAnsi="Times New Roman" w:cs="Times New Roman"/>
          <w:color w:val="000000" w:themeColor="text1"/>
        </w:rPr>
        <w:t xml:space="preserve"> data collection in relation </w:t>
      </w:r>
      <w:r w:rsidR="00562043" w:rsidRPr="001C0141">
        <w:rPr>
          <w:rFonts w:ascii="Times New Roman" w:hAnsi="Times New Roman" w:cs="Times New Roman"/>
          <w:color w:val="000000" w:themeColor="text1"/>
        </w:rPr>
        <w:t>to observation and testing of implementation</w:t>
      </w:r>
      <w:r w:rsidRPr="001C0141">
        <w:rPr>
          <w:rFonts w:ascii="Times New Roman" w:hAnsi="Times New Roman" w:cs="Times New Roman"/>
          <w:color w:val="000000" w:themeColor="text1"/>
        </w:rPr>
        <w:t>.</w:t>
      </w:r>
    </w:p>
    <w:p w14:paraId="508AD061" w14:textId="77777777" w:rsidR="0016055A" w:rsidRPr="001C0141" w:rsidRDefault="0016055A" w:rsidP="0016055A">
      <w:pPr>
        <w:rPr>
          <w:rFonts w:ascii="Times New Roman" w:hAnsi="Times New Roman" w:cs="Times New Roman"/>
        </w:rPr>
      </w:pPr>
    </w:p>
    <w:p w14:paraId="78690CD9" w14:textId="6A630DF7" w:rsidR="0016055A" w:rsidRPr="001C0141" w:rsidRDefault="00DF584C" w:rsidP="0016055A">
      <w:pPr>
        <w:pStyle w:val="Heading2"/>
        <w:numPr>
          <w:ilvl w:val="0"/>
          <w:numId w:val="0"/>
        </w:numPr>
        <w:ind w:left="714" w:hanging="357"/>
        <w:rPr>
          <w:rFonts w:ascii="Times New Roman" w:hAnsi="Times New Roman" w:cs="Times New Roman"/>
        </w:rPr>
      </w:pPr>
      <w:bookmarkStart w:id="27" w:name="_Toc92727269"/>
      <w:bookmarkStart w:id="28" w:name="_Toc110071325"/>
      <w:r w:rsidRPr="001C0141">
        <w:rPr>
          <w:rFonts w:ascii="Times New Roman" w:hAnsi="Times New Roman" w:cs="Times New Roman"/>
        </w:rPr>
        <w:t>3</w:t>
      </w:r>
      <w:r w:rsidR="0016055A" w:rsidRPr="001C0141">
        <w:rPr>
          <w:rFonts w:ascii="Times New Roman" w:hAnsi="Times New Roman" w:cs="Times New Roman"/>
        </w:rPr>
        <w:t>.3 Research Philosophy</w:t>
      </w:r>
      <w:bookmarkEnd w:id="27"/>
      <w:bookmarkEnd w:id="28"/>
    </w:p>
    <w:p w14:paraId="711EEB72" w14:textId="501457CD" w:rsidR="0016055A" w:rsidRPr="001C0141" w:rsidRDefault="0016055A" w:rsidP="0016055A">
      <w:pPr>
        <w:rPr>
          <w:rFonts w:ascii="Times New Roman" w:hAnsi="Times New Roman" w:cs="Times New Roman"/>
        </w:rPr>
      </w:pPr>
      <w:r w:rsidRPr="001C0141">
        <w:rPr>
          <w:rFonts w:ascii="Times New Roman" w:hAnsi="Times New Roman" w:cs="Times New Roman"/>
        </w:rPr>
        <w:t xml:space="preserve">The research philosophy that will be utilised as part </w:t>
      </w:r>
      <w:r w:rsidR="00017713" w:rsidRPr="001C0141">
        <w:rPr>
          <w:rFonts w:ascii="Times New Roman" w:hAnsi="Times New Roman" w:cs="Times New Roman"/>
        </w:rPr>
        <w:t>independent project</w:t>
      </w:r>
      <w:r w:rsidRPr="001C0141">
        <w:rPr>
          <w:rFonts w:ascii="Times New Roman" w:hAnsi="Times New Roman" w:cs="Times New Roman"/>
        </w:rPr>
        <w:t xml:space="preserve"> being discussed will be Positivism. The reason for this philosophy is that positivism is associated with deductive logical reasoning, by starting with initial theories or hypothesis and looking to move towards more specific details as the research is undertaken and carried out. Positivism utilises researched data that is verifiable and collected in a value-free manner. </w:t>
      </w:r>
    </w:p>
    <w:p w14:paraId="4A3B761D" w14:textId="4E4145CB" w:rsidR="0016055A" w:rsidRPr="001C0141" w:rsidRDefault="0016055A" w:rsidP="0016055A">
      <w:pPr>
        <w:rPr>
          <w:rFonts w:ascii="Times New Roman" w:hAnsi="Times New Roman" w:cs="Times New Roman"/>
        </w:rPr>
      </w:pPr>
      <w:r w:rsidRPr="001C0141">
        <w:rPr>
          <w:rFonts w:ascii="Times New Roman" w:hAnsi="Times New Roman" w:cs="Times New Roman"/>
        </w:rPr>
        <w:t>Positivism was decided on versus an alternative such as interpretevisim, as interpretevisim is more focused on understanding social tendencies</w:t>
      </w:r>
      <w:r w:rsidR="001F6095" w:rsidRPr="001C0141">
        <w:rPr>
          <w:rFonts w:ascii="Times New Roman" w:hAnsi="Times New Roman" w:cs="Times New Roman"/>
        </w:rPr>
        <w:fldChar w:fldCharType="begin" w:fldLock="1"/>
      </w:r>
      <w:r w:rsidR="001F6095" w:rsidRPr="001C0141">
        <w:rPr>
          <w:rFonts w:ascii="Times New Roman" w:hAnsi="Times New Roman" w:cs="Times New Roman"/>
        </w:rPr>
        <w:instrText>ADDIN CSL_CITATION {"citationItems":[{"id":"ITEM-1","itemData":{"URL":"https://tourismteacher.com/positivism-and-interpretivism-simple-explanation/","accessed":{"date-parts":[["2021","9","19"]]},"id":"ITEM-1","issued":{"date-parts":[["0"]]},"title":"Positivism and Interpretivism: A Simple Explanation - Tourism Teacher","type":"webpage"},"uris":["http://www.mendeley.com/documents/?uuid=c5b63d6f-7fef-3311-bf48-b1727598b541"]}],"mendeley":{"formattedCitation":"[34]","plainTextFormattedCitation":"[34]","previouslyFormattedCitation":"[34]"},"properties":{"noteIndex":0},"schema":"https://github.com/citation-style-language/schema/raw/master/csl-citation.json"}</w:instrText>
      </w:r>
      <w:r w:rsidR="001F6095" w:rsidRPr="001C0141">
        <w:rPr>
          <w:rFonts w:ascii="Times New Roman" w:hAnsi="Times New Roman" w:cs="Times New Roman"/>
        </w:rPr>
        <w:fldChar w:fldCharType="separate"/>
      </w:r>
      <w:r w:rsidR="001F6095" w:rsidRPr="001C0141">
        <w:rPr>
          <w:rFonts w:ascii="Times New Roman" w:hAnsi="Times New Roman" w:cs="Times New Roman"/>
          <w:noProof/>
        </w:rPr>
        <w:t>[34]</w:t>
      </w:r>
      <w:r w:rsidR="001F6095" w:rsidRPr="001C0141">
        <w:rPr>
          <w:rFonts w:ascii="Times New Roman" w:hAnsi="Times New Roman" w:cs="Times New Roman"/>
        </w:rPr>
        <w:fldChar w:fldCharType="end"/>
      </w:r>
      <w:r w:rsidRPr="001C0141">
        <w:rPr>
          <w:rFonts w:ascii="Times New Roman" w:hAnsi="Times New Roman" w:cs="Times New Roman"/>
        </w:rPr>
        <w:t xml:space="preserve"> and behaviours through numbers and how they are viewed from the person providing the researched data and often in a narrative inquiry</w:t>
      </w:r>
      <w:r w:rsidR="001F6095" w:rsidRPr="001C0141">
        <w:rPr>
          <w:rFonts w:ascii="Times New Roman" w:hAnsi="Times New Roman" w:cs="Times New Roman"/>
        </w:rPr>
        <w:fldChar w:fldCharType="begin" w:fldLock="1"/>
      </w:r>
      <w:r w:rsidR="001F6095" w:rsidRPr="001C0141">
        <w:rPr>
          <w:rFonts w:ascii="Times New Roman" w:hAnsi="Times New Roman" w:cs="Times New Roman"/>
        </w:rPr>
        <w:instrText>ADDIN CSL_CITATION {"citationItems":[{"id":"ITEM-1","itemData":{"URL":"https://research-methodology.net/research-philosophy/","accessed":{"date-parts":[["2021","9","19"]]},"id":"ITEM-1","issued":{"date-parts":[["0"]]},"title":"Research Philosophy - Research Methodology","type":"webpage"},"uris":["http://www.mendeley.com/documents/?uuid=9af30439-2fb7-3bec-ad02-6a9b6c5f2cb2"]}],"mendeley":{"formattedCitation":"[35]","plainTextFormattedCitation":"[35]","previouslyFormattedCitation":"[35]"},"properties":{"noteIndex":0},"schema":"https://github.com/citation-style-language/schema/raw/master/csl-citation.json"}</w:instrText>
      </w:r>
      <w:r w:rsidR="001F6095" w:rsidRPr="001C0141">
        <w:rPr>
          <w:rFonts w:ascii="Times New Roman" w:hAnsi="Times New Roman" w:cs="Times New Roman"/>
        </w:rPr>
        <w:fldChar w:fldCharType="separate"/>
      </w:r>
      <w:r w:rsidR="001F6095" w:rsidRPr="001C0141">
        <w:rPr>
          <w:rFonts w:ascii="Times New Roman" w:hAnsi="Times New Roman" w:cs="Times New Roman"/>
          <w:noProof/>
        </w:rPr>
        <w:t>[35]</w:t>
      </w:r>
      <w:r w:rsidR="001F6095" w:rsidRPr="001C0141">
        <w:rPr>
          <w:rFonts w:ascii="Times New Roman" w:hAnsi="Times New Roman" w:cs="Times New Roman"/>
        </w:rPr>
        <w:fldChar w:fldCharType="end"/>
      </w:r>
      <w:r w:rsidRPr="001C0141">
        <w:rPr>
          <w:rFonts w:ascii="Times New Roman" w:hAnsi="Times New Roman" w:cs="Times New Roman"/>
        </w:rPr>
        <w:t xml:space="preserve">. </w:t>
      </w:r>
    </w:p>
    <w:p w14:paraId="662F208F" w14:textId="77777777" w:rsidR="0016055A" w:rsidRPr="001C0141" w:rsidRDefault="0016055A" w:rsidP="0016055A">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43EE4634" wp14:editId="270821DE">
            <wp:extent cx="3870106" cy="26193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73119" cy="2621414"/>
                    </a:xfrm>
                    <a:prstGeom prst="rect">
                      <a:avLst/>
                    </a:prstGeom>
                  </pic:spPr>
                </pic:pic>
              </a:graphicData>
            </a:graphic>
          </wp:inline>
        </w:drawing>
      </w:r>
    </w:p>
    <w:p w14:paraId="3900E89D" w14:textId="16B0341C" w:rsidR="0016055A" w:rsidRPr="001C0141" w:rsidRDefault="00A7408C" w:rsidP="0016055A">
      <w:pPr>
        <w:rPr>
          <w:rFonts w:ascii="Times New Roman" w:hAnsi="Times New Roman" w:cs="Times New Roman"/>
        </w:rPr>
      </w:pPr>
      <w:r w:rsidRPr="001C0141">
        <w:rPr>
          <w:rFonts w:ascii="Times New Roman" w:hAnsi="Times New Roman" w:cs="Times New Roman"/>
        </w:rPr>
        <w:t>Figure 25</w:t>
      </w:r>
      <w:r w:rsidR="0016055A" w:rsidRPr="001C0141">
        <w:rPr>
          <w:rFonts w:ascii="Times New Roman" w:hAnsi="Times New Roman" w:cs="Times New Roman"/>
        </w:rPr>
        <w:t>. Research Onion, displaying Positivism, Interpretevisim and Pragmatism Philosophies</w:t>
      </w:r>
      <w:r w:rsidR="001F6095" w:rsidRPr="001C0141">
        <w:rPr>
          <w:rFonts w:ascii="Times New Roman" w:hAnsi="Times New Roman" w:cs="Times New Roman"/>
        </w:rPr>
        <w:fldChar w:fldCharType="begin" w:fldLock="1"/>
      </w:r>
      <w:r w:rsidR="0062766E" w:rsidRPr="001C0141">
        <w:rPr>
          <w:rFonts w:ascii="Times New Roman" w:hAnsi="Times New Roman" w:cs="Times New Roman"/>
        </w:rPr>
        <w:instrText>ADDIN CSL_CITATION {"citationItems":[{"id":"ITEM-1","itemData":{"URL":"https://research-methodology.net/research-philosophy/","accessed":{"date-parts":[["2021","9","19"]]},"id":"ITEM-1","issued":{"date-parts":[["0"]]},"title":"Research Philosophy - Research Methodology","type":"webpage"},"uris":["http://www.mendeley.com/documents/?uuid=9af30439-2fb7-3bec-ad02-6a9b6c5f2cb2"]}],"mendeley":{"formattedCitation":"[35]","plainTextFormattedCitation":"[35]","previouslyFormattedCitation":"[35]"},"properties":{"noteIndex":0},"schema":"https://github.com/citation-style-language/schema/raw/master/csl-citation.json"}</w:instrText>
      </w:r>
      <w:r w:rsidR="001F6095" w:rsidRPr="001C0141">
        <w:rPr>
          <w:rFonts w:ascii="Times New Roman" w:hAnsi="Times New Roman" w:cs="Times New Roman"/>
        </w:rPr>
        <w:fldChar w:fldCharType="separate"/>
      </w:r>
      <w:r w:rsidR="001F6095" w:rsidRPr="001C0141">
        <w:rPr>
          <w:rFonts w:ascii="Times New Roman" w:hAnsi="Times New Roman" w:cs="Times New Roman"/>
          <w:noProof/>
        </w:rPr>
        <w:t>[35]</w:t>
      </w:r>
      <w:r w:rsidR="001F6095" w:rsidRPr="001C0141">
        <w:rPr>
          <w:rFonts w:ascii="Times New Roman" w:hAnsi="Times New Roman" w:cs="Times New Roman"/>
        </w:rPr>
        <w:fldChar w:fldCharType="end"/>
      </w:r>
      <w:r w:rsidR="0016055A" w:rsidRPr="001C0141">
        <w:rPr>
          <w:rFonts w:ascii="Times New Roman" w:hAnsi="Times New Roman" w:cs="Times New Roman"/>
        </w:rPr>
        <w:t>.</w:t>
      </w:r>
    </w:p>
    <w:p w14:paraId="72E8A0A1" w14:textId="77777777" w:rsidR="0016055A" w:rsidRPr="001C0141" w:rsidRDefault="0016055A" w:rsidP="0016055A">
      <w:pPr>
        <w:rPr>
          <w:rFonts w:ascii="Times New Roman" w:hAnsi="Times New Roman" w:cs="Times New Roman"/>
        </w:rPr>
      </w:pPr>
    </w:p>
    <w:p w14:paraId="61673945" w14:textId="725C9E35" w:rsidR="0016055A" w:rsidRPr="001C0141" w:rsidRDefault="00017713" w:rsidP="0016055A">
      <w:pPr>
        <w:rPr>
          <w:rFonts w:ascii="Times New Roman" w:hAnsi="Times New Roman" w:cs="Times New Roman"/>
        </w:rPr>
      </w:pPr>
      <w:r w:rsidRPr="001C0141">
        <w:rPr>
          <w:rFonts w:ascii="Times New Roman" w:hAnsi="Times New Roman" w:cs="Times New Roman"/>
        </w:rPr>
        <w:t>In relation to the independent project,</w:t>
      </w:r>
      <w:r w:rsidR="0016055A" w:rsidRPr="001C0141">
        <w:rPr>
          <w:rFonts w:ascii="Times New Roman" w:hAnsi="Times New Roman" w:cs="Times New Roman"/>
        </w:rPr>
        <w:t xml:space="preserve"> the data being collected will be research</w:t>
      </w:r>
      <w:r w:rsidRPr="001C0141">
        <w:rPr>
          <w:rFonts w:ascii="Times New Roman" w:hAnsi="Times New Roman" w:cs="Times New Roman"/>
        </w:rPr>
        <w:t>ed</w:t>
      </w:r>
      <w:r w:rsidR="0016055A" w:rsidRPr="001C0141">
        <w:rPr>
          <w:rFonts w:ascii="Times New Roman" w:hAnsi="Times New Roman" w:cs="Times New Roman"/>
        </w:rPr>
        <w:t xml:space="preserve"> under a methodology of deductive and mixed research</w:t>
      </w:r>
      <w:r w:rsidRPr="001C0141">
        <w:rPr>
          <w:rFonts w:ascii="Times New Roman" w:hAnsi="Times New Roman" w:cs="Times New Roman"/>
        </w:rPr>
        <w:t xml:space="preserve"> approach</w:t>
      </w:r>
      <w:r w:rsidR="00C948B4" w:rsidRPr="001C0141">
        <w:rPr>
          <w:rFonts w:ascii="Times New Roman" w:hAnsi="Times New Roman" w:cs="Times New Roman"/>
        </w:rPr>
        <w:t xml:space="preserve">. A preference towards </w:t>
      </w:r>
      <w:r w:rsidR="006E44BA" w:rsidRPr="001C0141">
        <w:rPr>
          <w:rFonts w:ascii="Times New Roman" w:hAnsi="Times New Roman" w:cs="Times New Roman"/>
          <w:color w:val="000000" w:themeColor="text1"/>
        </w:rPr>
        <w:t>quantitative</w:t>
      </w:r>
      <w:r w:rsidR="00C948B4" w:rsidRPr="001C0141">
        <w:rPr>
          <w:rFonts w:ascii="Times New Roman" w:hAnsi="Times New Roman" w:cs="Times New Roman"/>
          <w:color w:val="000000" w:themeColor="text1"/>
        </w:rPr>
        <w:t xml:space="preserve"> data collection, in relation to observation and testing of implementation</w:t>
      </w:r>
      <w:r w:rsidR="0016055A" w:rsidRPr="001C0141">
        <w:rPr>
          <w:rFonts w:ascii="Times New Roman" w:hAnsi="Times New Roman" w:cs="Times New Roman"/>
        </w:rPr>
        <w:t>. With this in mind the Positivism philosophy was best suited.</w:t>
      </w:r>
    </w:p>
    <w:p w14:paraId="500D04C6" w14:textId="77777777" w:rsidR="0016055A" w:rsidRPr="001C0141" w:rsidRDefault="0016055A" w:rsidP="0016055A">
      <w:pPr>
        <w:rPr>
          <w:rFonts w:ascii="Times New Roman" w:hAnsi="Times New Roman" w:cs="Times New Roman"/>
        </w:rPr>
      </w:pPr>
    </w:p>
    <w:p w14:paraId="1E7D11AC" w14:textId="42856182" w:rsidR="0016055A" w:rsidRPr="001C0141" w:rsidRDefault="00DF584C" w:rsidP="0016055A">
      <w:pPr>
        <w:pStyle w:val="Heading2"/>
        <w:numPr>
          <w:ilvl w:val="0"/>
          <w:numId w:val="0"/>
        </w:numPr>
        <w:ind w:left="714" w:hanging="357"/>
        <w:rPr>
          <w:rFonts w:ascii="Times New Roman" w:hAnsi="Times New Roman" w:cs="Times New Roman"/>
        </w:rPr>
      </w:pPr>
      <w:bookmarkStart w:id="29" w:name="_Toc92727270"/>
      <w:bookmarkStart w:id="30" w:name="_Toc110071326"/>
      <w:r w:rsidRPr="001C0141">
        <w:rPr>
          <w:rFonts w:ascii="Times New Roman" w:hAnsi="Times New Roman" w:cs="Times New Roman"/>
        </w:rPr>
        <w:t>3</w:t>
      </w:r>
      <w:r w:rsidR="0016055A" w:rsidRPr="001C0141">
        <w:rPr>
          <w:rFonts w:ascii="Times New Roman" w:hAnsi="Times New Roman" w:cs="Times New Roman"/>
        </w:rPr>
        <w:t>.4 Data Collection</w:t>
      </w:r>
      <w:bookmarkEnd w:id="29"/>
      <w:bookmarkEnd w:id="30"/>
    </w:p>
    <w:p w14:paraId="3F1BC2FC" w14:textId="5ECD8D4C" w:rsidR="0016055A" w:rsidRPr="001C0141" w:rsidRDefault="0016055A" w:rsidP="0016055A">
      <w:pPr>
        <w:rPr>
          <w:rFonts w:ascii="Times New Roman" w:hAnsi="Times New Roman" w:cs="Times New Roman"/>
        </w:rPr>
      </w:pPr>
      <w:r w:rsidRPr="001C0141">
        <w:rPr>
          <w:rFonts w:ascii="Times New Roman" w:hAnsi="Times New Roman" w:cs="Times New Roman"/>
        </w:rPr>
        <w:t xml:space="preserve">The requirement to collect </w:t>
      </w:r>
      <w:r w:rsidR="006730F8" w:rsidRPr="001C0141">
        <w:rPr>
          <w:rFonts w:ascii="Times New Roman" w:hAnsi="Times New Roman" w:cs="Times New Roman"/>
        </w:rPr>
        <w:t>“Quantitative” data which will be utilised in the review of the independent project “Mobile Enablement of Staff – Deploying Endpoint Manager”</w:t>
      </w:r>
      <w:r w:rsidR="00055BD4" w:rsidRPr="001C0141">
        <w:rPr>
          <w:rFonts w:ascii="Times New Roman" w:hAnsi="Times New Roman" w:cs="Times New Roman"/>
        </w:rPr>
        <w:t>. Will be as follows</w:t>
      </w:r>
      <w:r w:rsidRPr="001C0141">
        <w:rPr>
          <w:rFonts w:ascii="Times New Roman" w:hAnsi="Times New Roman" w:cs="Times New Roman"/>
        </w:rPr>
        <w:t>.</w:t>
      </w:r>
    </w:p>
    <w:p w14:paraId="27140CAC" w14:textId="77777777" w:rsidR="0016055A" w:rsidRPr="001C0141" w:rsidRDefault="0016055A" w:rsidP="0016055A">
      <w:pPr>
        <w:rPr>
          <w:rFonts w:ascii="Times New Roman" w:hAnsi="Times New Roman" w:cs="Times New Roman"/>
        </w:rPr>
      </w:pPr>
    </w:p>
    <w:p w14:paraId="4736F521" w14:textId="480E1A34" w:rsidR="0016055A" w:rsidRPr="001C0141" w:rsidRDefault="00DF584C" w:rsidP="0016055A">
      <w:pPr>
        <w:pStyle w:val="Heading3"/>
        <w:ind w:firstLine="720"/>
        <w:rPr>
          <w:rFonts w:ascii="Times New Roman" w:hAnsi="Times New Roman" w:cs="Times New Roman"/>
        </w:rPr>
      </w:pPr>
      <w:bookmarkStart w:id="31" w:name="_Toc92727271"/>
      <w:bookmarkStart w:id="32" w:name="_Toc110071327"/>
      <w:r w:rsidRPr="001C0141">
        <w:rPr>
          <w:rFonts w:ascii="Times New Roman" w:hAnsi="Times New Roman" w:cs="Times New Roman"/>
        </w:rPr>
        <w:t>3</w:t>
      </w:r>
      <w:r w:rsidR="0016055A" w:rsidRPr="001C0141">
        <w:rPr>
          <w:rFonts w:ascii="Times New Roman" w:hAnsi="Times New Roman" w:cs="Times New Roman"/>
        </w:rPr>
        <w:t xml:space="preserve">.4.1 </w:t>
      </w:r>
      <w:bookmarkEnd w:id="31"/>
      <w:r w:rsidR="00C948B4" w:rsidRPr="001C0141">
        <w:rPr>
          <w:rFonts w:ascii="Times New Roman" w:hAnsi="Times New Roman" w:cs="Times New Roman"/>
        </w:rPr>
        <w:t>Observation and Testing Deployment</w:t>
      </w:r>
      <w:bookmarkEnd w:id="32"/>
    </w:p>
    <w:p w14:paraId="78A53F1D" w14:textId="10E2934E" w:rsidR="006502E2" w:rsidRPr="001C0141" w:rsidRDefault="006502E2" w:rsidP="00742C17">
      <w:pPr>
        <w:rPr>
          <w:rFonts w:ascii="Times New Roman" w:hAnsi="Times New Roman" w:cs="Times New Roman"/>
        </w:rPr>
      </w:pPr>
    </w:p>
    <w:p w14:paraId="5F39D5F9" w14:textId="0A180D6A" w:rsidR="006502E2" w:rsidRPr="001C0141" w:rsidRDefault="006502E2" w:rsidP="00742C17">
      <w:pPr>
        <w:rPr>
          <w:rFonts w:ascii="Times New Roman" w:hAnsi="Times New Roman" w:cs="Times New Roman"/>
        </w:rPr>
      </w:pPr>
      <w:r w:rsidRPr="001C0141">
        <w:rPr>
          <w:rFonts w:ascii="Times New Roman" w:hAnsi="Times New Roman" w:cs="Times New Roman"/>
        </w:rPr>
        <w:t>To review and analyse the deployment of Microsoft Endpoint Manager in relation to mobile enablement of staff. I will look to carry out testing on the following areas based on the original design and implementation:</w:t>
      </w:r>
    </w:p>
    <w:p w14:paraId="4D0C2890" w14:textId="0C3C59AE" w:rsidR="006502E2" w:rsidRPr="001C0141" w:rsidRDefault="006502E2" w:rsidP="006502E2">
      <w:pPr>
        <w:pStyle w:val="ListParagraph"/>
        <w:numPr>
          <w:ilvl w:val="0"/>
          <w:numId w:val="39"/>
        </w:numPr>
        <w:rPr>
          <w:rFonts w:ascii="Times New Roman" w:hAnsi="Times New Roman" w:cs="Times New Roman"/>
        </w:rPr>
      </w:pPr>
      <w:r w:rsidRPr="001C0141">
        <w:rPr>
          <w:rFonts w:ascii="Times New Roman" w:hAnsi="Times New Roman" w:cs="Times New Roman"/>
        </w:rPr>
        <w:t>Provision and Enrollment of end user devices</w:t>
      </w:r>
    </w:p>
    <w:p w14:paraId="02492C66" w14:textId="5ACEAA62" w:rsidR="006502E2" w:rsidRPr="001C0141" w:rsidRDefault="006502E2" w:rsidP="006502E2">
      <w:pPr>
        <w:pStyle w:val="ListParagraph"/>
        <w:numPr>
          <w:ilvl w:val="0"/>
          <w:numId w:val="39"/>
        </w:numPr>
        <w:rPr>
          <w:rFonts w:ascii="Times New Roman" w:hAnsi="Times New Roman" w:cs="Times New Roman"/>
        </w:rPr>
      </w:pPr>
      <w:r w:rsidRPr="001C0141">
        <w:rPr>
          <w:rFonts w:ascii="Times New Roman" w:hAnsi="Times New Roman" w:cs="Times New Roman"/>
        </w:rPr>
        <w:t>Configuration of end user devices</w:t>
      </w:r>
    </w:p>
    <w:p w14:paraId="0623E1A9" w14:textId="30593534" w:rsidR="007017DF" w:rsidRPr="001C0141" w:rsidRDefault="007017DF" w:rsidP="007017DF">
      <w:pPr>
        <w:pStyle w:val="ListParagraph"/>
        <w:numPr>
          <w:ilvl w:val="0"/>
          <w:numId w:val="39"/>
        </w:numPr>
        <w:rPr>
          <w:rFonts w:ascii="Times New Roman" w:hAnsi="Times New Roman" w:cs="Times New Roman"/>
        </w:rPr>
      </w:pPr>
      <w:r w:rsidRPr="001C0141">
        <w:rPr>
          <w:rFonts w:ascii="Times New Roman" w:hAnsi="Times New Roman" w:cs="Times New Roman"/>
        </w:rPr>
        <w:t>Application Deployment on end user devices</w:t>
      </w:r>
    </w:p>
    <w:p w14:paraId="3E0C904E" w14:textId="6D0540AD" w:rsidR="006502E2" w:rsidRPr="001C0141" w:rsidRDefault="007017DF" w:rsidP="00742C17">
      <w:pPr>
        <w:pStyle w:val="ListParagraph"/>
        <w:numPr>
          <w:ilvl w:val="0"/>
          <w:numId w:val="39"/>
        </w:numPr>
        <w:rPr>
          <w:rFonts w:ascii="Times New Roman" w:hAnsi="Times New Roman" w:cs="Times New Roman"/>
        </w:rPr>
      </w:pPr>
      <w:r w:rsidRPr="001C0141">
        <w:rPr>
          <w:rFonts w:ascii="Times New Roman" w:hAnsi="Times New Roman" w:cs="Times New Roman"/>
        </w:rPr>
        <w:t>Security Settings on end user devices</w:t>
      </w:r>
    </w:p>
    <w:p w14:paraId="7D8F24F4" w14:textId="77777777" w:rsidR="009C5266" w:rsidRPr="001C0141" w:rsidRDefault="009C5266" w:rsidP="009C5266">
      <w:pPr>
        <w:pStyle w:val="ListParagraph"/>
        <w:rPr>
          <w:rFonts w:ascii="Times New Roman" w:hAnsi="Times New Roman" w:cs="Times New Roman"/>
        </w:rPr>
      </w:pPr>
    </w:p>
    <w:p w14:paraId="1EA2F7B3" w14:textId="23458BC3" w:rsidR="009C5266" w:rsidRPr="001C0141" w:rsidRDefault="009C5266" w:rsidP="009C5266">
      <w:pPr>
        <w:pStyle w:val="Heading2"/>
        <w:numPr>
          <w:ilvl w:val="0"/>
          <w:numId w:val="0"/>
        </w:numPr>
        <w:ind w:left="714" w:hanging="357"/>
        <w:rPr>
          <w:rFonts w:ascii="Times New Roman" w:hAnsi="Times New Roman" w:cs="Times New Roman"/>
        </w:rPr>
      </w:pPr>
      <w:bookmarkStart w:id="33" w:name="_Toc110071328"/>
      <w:r w:rsidRPr="001C0141">
        <w:rPr>
          <w:rFonts w:ascii="Times New Roman" w:hAnsi="Times New Roman" w:cs="Times New Roman"/>
        </w:rPr>
        <w:t>3.5 Resources &amp; Planning</w:t>
      </w:r>
      <w:bookmarkEnd w:id="33"/>
    </w:p>
    <w:p w14:paraId="064474D5" w14:textId="0990EA6F" w:rsidR="009C5266" w:rsidRPr="001C0141" w:rsidRDefault="009C5266" w:rsidP="009C5266">
      <w:pPr>
        <w:pStyle w:val="Heading3"/>
        <w:ind w:firstLine="720"/>
        <w:rPr>
          <w:rFonts w:ascii="Times New Roman" w:hAnsi="Times New Roman" w:cs="Times New Roman"/>
        </w:rPr>
      </w:pPr>
      <w:bookmarkStart w:id="34" w:name="_Toc110071329"/>
      <w:r w:rsidRPr="001C0141">
        <w:rPr>
          <w:rFonts w:ascii="Times New Roman" w:hAnsi="Times New Roman" w:cs="Times New Roman"/>
        </w:rPr>
        <w:t xml:space="preserve">3.5.1 </w:t>
      </w:r>
      <w:r w:rsidR="00694D2F" w:rsidRPr="001C0141">
        <w:rPr>
          <w:rFonts w:ascii="Times New Roman" w:hAnsi="Times New Roman" w:cs="Times New Roman"/>
        </w:rPr>
        <w:t>Information</w:t>
      </w:r>
      <w:bookmarkEnd w:id="34"/>
    </w:p>
    <w:p w14:paraId="71690659" w14:textId="65257F5D" w:rsidR="009C5266" w:rsidRPr="001C0141" w:rsidRDefault="009C5266" w:rsidP="009C5266">
      <w:pPr>
        <w:rPr>
          <w:rFonts w:ascii="Times New Roman" w:hAnsi="Times New Roman" w:cs="Times New Roman"/>
        </w:rPr>
      </w:pPr>
    </w:p>
    <w:p w14:paraId="6A93F683" w14:textId="69D41577" w:rsidR="009C5266" w:rsidRPr="001C0141" w:rsidRDefault="009C5266" w:rsidP="009C5266">
      <w:pPr>
        <w:rPr>
          <w:rFonts w:ascii="Times New Roman" w:hAnsi="Times New Roman" w:cs="Times New Roman"/>
        </w:rPr>
      </w:pPr>
      <w:r w:rsidRPr="001C0141">
        <w:rPr>
          <w:rFonts w:ascii="Times New Roman" w:hAnsi="Times New Roman" w:cs="Times New Roman"/>
        </w:rPr>
        <w:t xml:space="preserve">The </w:t>
      </w:r>
      <w:r w:rsidR="00856452" w:rsidRPr="001C0141">
        <w:rPr>
          <w:rFonts w:ascii="Times New Roman" w:hAnsi="Times New Roman" w:cs="Times New Roman"/>
        </w:rPr>
        <w:t>information required to conduct and complete the project as highlighted in the literature review includes a number of sources. These are primarily technical documentation</w:t>
      </w:r>
      <w:r w:rsidR="00864FDF" w:rsidRPr="001C0141">
        <w:rPr>
          <w:rFonts w:ascii="Times New Roman" w:hAnsi="Times New Roman" w:cs="Times New Roman"/>
        </w:rPr>
        <w:t xml:space="preserve"> including manufacture and develop technical library articles,</w:t>
      </w:r>
      <w:r w:rsidR="00856452" w:rsidRPr="001C0141">
        <w:rPr>
          <w:rFonts w:ascii="Times New Roman" w:hAnsi="Times New Roman" w:cs="Times New Roman"/>
        </w:rPr>
        <w:t xml:space="preserve"> on how certain software and hardware requirements and </w:t>
      </w:r>
      <w:r w:rsidR="00856452" w:rsidRPr="001C0141">
        <w:rPr>
          <w:rFonts w:ascii="Times New Roman" w:hAnsi="Times New Roman" w:cs="Times New Roman"/>
        </w:rPr>
        <w:lastRenderedPageBreak/>
        <w:t xml:space="preserve">deployments can be carried out, </w:t>
      </w:r>
      <w:r w:rsidR="00864FDF" w:rsidRPr="001C0141">
        <w:rPr>
          <w:rFonts w:ascii="Times New Roman" w:hAnsi="Times New Roman" w:cs="Times New Roman"/>
        </w:rPr>
        <w:t xml:space="preserve">White Paper documents highlighting deployments including benefits and negatives of relevant information, Surveys of existing solutions and working practices in the workplace already in operation and </w:t>
      </w:r>
      <w:r w:rsidR="00516FA5" w:rsidRPr="001C0141">
        <w:rPr>
          <w:rFonts w:ascii="Times New Roman" w:hAnsi="Times New Roman" w:cs="Times New Roman"/>
        </w:rPr>
        <w:t>industry feature articles relating to the subject matter in hand.</w:t>
      </w:r>
    </w:p>
    <w:p w14:paraId="3C8D8DF5" w14:textId="1D8BCC65" w:rsidR="009C5266" w:rsidRPr="001C0141" w:rsidRDefault="009C5266" w:rsidP="009C5266">
      <w:pPr>
        <w:rPr>
          <w:rFonts w:ascii="Times New Roman" w:hAnsi="Times New Roman" w:cs="Times New Roman"/>
        </w:rPr>
      </w:pPr>
    </w:p>
    <w:p w14:paraId="321C8FC0" w14:textId="770767F0" w:rsidR="009C5266" w:rsidRPr="001C0141" w:rsidRDefault="009C5266" w:rsidP="009C5266">
      <w:pPr>
        <w:pStyle w:val="Heading3"/>
        <w:ind w:firstLine="720"/>
        <w:rPr>
          <w:rFonts w:ascii="Times New Roman" w:hAnsi="Times New Roman" w:cs="Times New Roman"/>
        </w:rPr>
      </w:pPr>
      <w:bookmarkStart w:id="35" w:name="_Toc110071330"/>
      <w:r w:rsidRPr="001C0141">
        <w:rPr>
          <w:rFonts w:ascii="Times New Roman" w:hAnsi="Times New Roman" w:cs="Times New Roman"/>
        </w:rPr>
        <w:t xml:space="preserve">3.5.2 </w:t>
      </w:r>
      <w:r w:rsidR="008E5C98" w:rsidRPr="001C0141">
        <w:rPr>
          <w:rFonts w:ascii="Times New Roman" w:hAnsi="Times New Roman" w:cs="Times New Roman"/>
        </w:rPr>
        <w:t>Staffing Resources</w:t>
      </w:r>
      <w:bookmarkEnd w:id="35"/>
    </w:p>
    <w:p w14:paraId="7D2FC26B" w14:textId="58EF4992" w:rsidR="009C5266" w:rsidRPr="001C0141" w:rsidRDefault="009C5266" w:rsidP="009C5266">
      <w:pPr>
        <w:rPr>
          <w:rFonts w:ascii="Times New Roman" w:hAnsi="Times New Roman" w:cs="Times New Roman"/>
        </w:rPr>
      </w:pPr>
    </w:p>
    <w:p w14:paraId="0C863A47" w14:textId="44A1FA16" w:rsidR="009C5266" w:rsidRPr="001C0141" w:rsidRDefault="008E5C98" w:rsidP="009C5266">
      <w:pPr>
        <w:rPr>
          <w:rFonts w:ascii="Times New Roman" w:hAnsi="Times New Roman" w:cs="Times New Roman"/>
        </w:rPr>
      </w:pPr>
      <w:r w:rsidRPr="001C0141">
        <w:rPr>
          <w:rFonts w:ascii="Times New Roman" w:hAnsi="Times New Roman" w:cs="Times New Roman"/>
        </w:rPr>
        <w:t>For the project to be carried out to a successful conclusion there is a requirement to understand the allocated resources within the health board to allocate to the design, Configuration and deployment of the project</w:t>
      </w:r>
      <w:r w:rsidR="00117B07" w:rsidRPr="001C0141">
        <w:rPr>
          <w:rFonts w:ascii="Times New Roman" w:hAnsi="Times New Roman" w:cs="Times New Roman"/>
        </w:rPr>
        <w:t>. As the project is a small pilot</w:t>
      </w:r>
      <w:r w:rsidRPr="001C0141">
        <w:rPr>
          <w:rFonts w:ascii="Times New Roman" w:hAnsi="Times New Roman" w:cs="Times New Roman"/>
        </w:rPr>
        <w:t xml:space="preserve"> deployment to demonstrate the </w:t>
      </w:r>
      <w:r w:rsidR="00117B07" w:rsidRPr="001C0141">
        <w:rPr>
          <w:rFonts w:ascii="Times New Roman" w:hAnsi="Times New Roman" w:cs="Times New Roman"/>
        </w:rPr>
        <w:t>viability and technical ability of the deployment of Endpoint Manager to enable mobilisation of staff, there is only the allocation of the project lead (Myself) for the conclusion of the pilot. The time and dates required for the various elements of the project are detailed in the project Gannt chart listed below in Figure 26. Should a successful outcome of the pilot be realised, to move from a pilot test deployment in to a production environment would require a re-assessment of the scope of the project to allow for suitable resource within Hywel Dda UHB to be allocated to move from pilot to production.</w:t>
      </w:r>
    </w:p>
    <w:p w14:paraId="1503F703" w14:textId="77777777" w:rsidR="008F24EF" w:rsidRPr="001C0141" w:rsidRDefault="008F24EF" w:rsidP="009C5266">
      <w:pPr>
        <w:rPr>
          <w:rFonts w:ascii="Times New Roman" w:hAnsi="Times New Roman" w:cs="Times New Roman"/>
        </w:rPr>
      </w:pPr>
    </w:p>
    <w:p w14:paraId="014897AC" w14:textId="77777777" w:rsidR="008E5C98" w:rsidRPr="001C0141" w:rsidRDefault="009C5266" w:rsidP="008E5C98">
      <w:pPr>
        <w:pStyle w:val="Heading3"/>
        <w:ind w:firstLine="720"/>
        <w:rPr>
          <w:rFonts w:ascii="Times New Roman" w:hAnsi="Times New Roman" w:cs="Times New Roman"/>
        </w:rPr>
      </w:pPr>
      <w:bookmarkStart w:id="36" w:name="_Toc110071331"/>
      <w:r w:rsidRPr="001C0141">
        <w:rPr>
          <w:rFonts w:ascii="Times New Roman" w:hAnsi="Times New Roman" w:cs="Times New Roman"/>
        </w:rPr>
        <w:t xml:space="preserve">3.5.3 </w:t>
      </w:r>
      <w:r w:rsidR="008E5C98" w:rsidRPr="001C0141">
        <w:rPr>
          <w:rFonts w:ascii="Times New Roman" w:hAnsi="Times New Roman" w:cs="Times New Roman"/>
        </w:rPr>
        <w:t>Hardware &amp; Software</w:t>
      </w:r>
      <w:bookmarkEnd w:id="36"/>
    </w:p>
    <w:p w14:paraId="7872C396" w14:textId="722B46D0" w:rsidR="009C5266" w:rsidRPr="001C0141" w:rsidRDefault="009C5266" w:rsidP="009C5266">
      <w:pPr>
        <w:pStyle w:val="Heading3"/>
        <w:ind w:firstLine="720"/>
        <w:rPr>
          <w:rFonts w:ascii="Times New Roman" w:hAnsi="Times New Roman" w:cs="Times New Roman"/>
        </w:rPr>
      </w:pPr>
    </w:p>
    <w:p w14:paraId="0A7F8310" w14:textId="1B9D3CDB" w:rsidR="00694D2F" w:rsidRPr="001C0141" w:rsidRDefault="007D1F27" w:rsidP="00694D2F">
      <w:pPr>
        <w:rPr>
          <w:rFonts w:ascii="Times New Roman" w:hAnsi="Times New Roman" w:cs="Times New Roman"/>
        </w:rPr>
      </w:pPr>
      <w:r w:rsidRPr="001C0141">
        <w:rPr>
          <w:rFonts w:ascii="Times New Roman" w:hAnsi="Times New Roman" w:cs="Times New Roman"/>
        </w:rPr>
        <w:t xml:space="preserve">To carry out the successful conclusion of the project through to a pilot test deployment, there will be a requirement of Software acquisition and hardware acquisition. In relation to the software acquisition the Microsoft Endpoint Manager product would need to be purchased and installed to allow for further configuration and deployment, alongside the Microsoft endpoint manager the Samsung Know Management Suite and Apple Business manager products will need to be acquired also. Any associated costs of those products are detailed in the project costs in section 3.5.4.  </w:t>
      </w:r>
    </w:p>
    <w:p w14:paraId="7A346A6F" w14:textId="4ABAF846" w:rsidR="003F37B0" w:rsidRPr="001C0141" w:rsidRDefault="003F37B0" w:rsidP="00694D2F">
      <w:pPr>
        <w:rPr>
          <w:rFonts w:ascii="Times New Roman" w:hAnsi="Times New Roman" w:cs="Times New Roman"/>
        </w:rPr>
      </w:pPr>
      <w:r w:rsidRPr="001C0141">
        <w:rPr>
          <w:rFonts w:ascii="Times New Roman" w:hAnsi="Times New Roman" w:cs="Times New Roman"/>
        </w:rPr>
        <w:t xml:space="preserve">As well as the previously mentioned software requirements, there will be a requirement for hardware to demonstrate the pilot deployment. In relation to the pilot project the following devices will be purchased to demonstrate the array of possible use cases for Hywel Dda UHB. </w:t>
      </w:r>
      <w:r w:rsidR="001D7ADE" w:rsidRPr="001C0141">
        <w:rPr>
          <w:rFonts w:ascii="Times New Roman" w:hAnsi="Times New Roman" w:cs="Times New Roman"/>
        </w:rPr>
        <w:t xml:space="preserve">These include a Windows based laptop or Tablet device, an Android based phone or tablet device and an Apple based phone or tablet device. These will provide the breadth of software and hardware vendor deployments that will be utilised within Hywel Dda UHB. Associated costs are again highlighted in section 3.5.4. </w:t>
      </w:r>
    </w:p>
    <w:p w14:paraId="03E28BC8" w14:textId="64D7B55D" w:rsidR="00694D2F" w:rsidRPr="001C0141" w:rsidRDefault="00694D2F" w:rsidP="00694D2F">
      <w:pPr>
        <w:rPr>
          <w:rFonts w:ascii="Times New Roman" w:hAnsi="Times New Roman" w:cs="Times New Roman"/>
        </w:rPr>
      </w:pPr>
    </w:p>
    <w:p w14:paraId="60082A66" w14:textId="1091FD13" w:rsidR="00694D2F" w:rsidRPr="001C0141" w:rsidRDefault="00694D2F" w:rsidP="00694D2F">
      <w:pPr>
        <w:pStyle w:val="Heading3"/>
        <w:ind w:firstLine="720"/>
        <w:rPr>
          <w:rFonts w:ascii="Times New Roman" w:hAnsi="Times New Roman" w:cs="Times New Roman"/>
        </w:rPr>
      </w:pPr>
      <w:bookmarkStart w:id="37" w:name="_Toc110071332"/>
      <w:r w:rsidRPr="001C0141">
        <w:rPr>
          <w:rFonts w:ascii="Times New Roman" w:hAnsi="Times New Roman" w:cs="Times New Roman"/>
        </w:rPr>
        <w:t>3.5.4 Associated Costs of Project</w:t>
      </w:r>
      <w:bookmarkEnd w:id="37"/>
    </w:p>
    <w:p w14:paraId="1B978EB8" w14:textId="316F9C62" w:rsidR="00741496" w:rsidRPr="001C0141" w:rsidRDefault="00741496" w:rsidP="00694D2F">
      <w:pPr>
        <w:rPr>
          <w:rFonts w:ascii="Times New Roman" w:hAnsi="Times New Roman" w:cs="Times New Roman"/>
        </w:rPr>
      </w:pPr>
    </w:p>
    <w:p w14:paraId="21CF288E" w14:textId="0FAB74FD" w:rsidR="00741496" w:rsidRPr="001C0141" w:rsidRDefault="00741496" w:rsidP="00694D2F">
      <w:pPr>
        <w:rPr>
          <w:rFonts w:ascii="Times New Roman" w:hAnsi="Times New Roman" w:cs="Times New Roman"/>
        </w:rPr>
      </w:pPr>
      <w:r w:rsidRPr="001C0141">
        <w:rPr>
          <w:rFonts w:ascii="Times New Roman" w:hAnsi="Times New Roman" w:cs="Times New Roman"/>
        </w:rPr>
        <w:t>In relation to the softwar</w:t>
      </w:r>
      <w:r w:rsidR="00F56B86" w:rsidRPr="001C0141">
        <w:rPr>
          <w:rFonts w:ascii="Times New Roman" w:hAnsi="Times New Roman" w:cs="Times New Roman"/>
        </w:rPr>
        <w:t>e costs for the pilot, the following are detailed.</w:t>
      </w:r>
    </w:p>
    <w:p w14:paraId="59395FBE" w14:textId="25FBADEC" w:rsidR="00741496" w:rsidRPr="001C0141" w:rsidRDefault="00741496" w:rsidP="00741496">
      <w:pPr>
        <w:pStyle w:val="ListParagraph"/>
        <w:numPr>
          <w:ilvl w:val="0"/>
          <w:numId w:val="40"/>
        </w:numPr>
        <w:rPr>
          <w:rFonts w:ascii="Times New Roman" w:hAnsi="Times New Roman" w:cs="Times New Roman"/>
        </w:rPr>
      </w:pPr>
      <w:r w:rsidRPr="001C0141">
        <w:rPr>
          <w:rFonts w:ascii="Times New Roman" w:hAnsi="Times New Roman" w:cs="Times New Roman"/>
        </w:rPr>
        <w:t>Microsoft Endpoint Manager / Intune / Azure AAD.</w:t>
      </w:r>
    </w:p>
    <w:p w14:paraId="1B462686" w14:textId="4964EA9C" w:rsidR="006557B1" w:rsidRPr="001C0141" w:rsidRDefault="004E1B52" w:rsidP="006557B1">
      <w:pPr>
        <w:pStyle w:val="ListParagraph"/>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57EC0B29" wp14:editId="089326BC">
            <wp:extent cx="5397749" cy="3810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02380" cy="3813269"/>
                    </a:xfrm>
                    <a:prstGeom prst="rect">
                      <a:avLst/>
                    </a:prstGeom>
                  </pic:spPr>
                </pic:pic>
              </a:graphicData>
            </a:graphic>
          </wp:inline>
        </w:drawing>
      </w:r>
      <w:r w:rsidR="006557B1" w:rsidRPr="001C0141">
        <w:rPr>
          <w:rFonts w:ascii="Times New Roman" w:hAnsi="Times New Roman" w:cs="Times New Roman"/>
        </w:rPr>
        <w:t>Figure 27. Example of NHS Wales Licence Agreement numbers.</w:t>
      </w:r>
    </w:p>
    <w:p w14:paraId="36446003" w14:textId="77777777" w:rsidR="006557B1" w:rsidRPr="001C0141" w:rsidRDefault="006557B1" w:rsidP="006557B1">
      <w:pPr>
        <w:pStyle w:val="ListParagraph"/>
        <w:rPr>
          <w:rFonts w:ascii="Times New Roman" w:hAnsi="Times New Roman" w:cs="Times New Roman"/>
        </w:rPr>
      </w:pPr>
    </w:p>
    <w:p w14:paraId="588BA9AC" w14:textId="3CDDB1BE" w:rsidR="004E1B52" w:rsidRPr="001C0141" w:rsidRDefault="006557B1" w:rsidP="006679A6">
      <w:pPr>
        <w:pStyle w:val="ListParagraph"/>
        <w:rPr>
          <w:rFonts w:ascii="Times New Roman" w:hAnsi="Times New Roman" w:cs="Times New Roman"/>
        </w:rPr>
      </w:pPr>
      <w:r w:rsidRPr="001C0141">
        <w:rPr>
          <w:rFonts w:ascii="Times New Roman" w:hAnsi="Times New Roman" w:cs="Times New Roman"/>
        </w:rPr>
        <w:t xml:space="preserve">As shown in </w:t>
      </w:r>
      <w:r w:rsidR="004E1B52" w:rsidRPr="001C0141">
        <w:rPr>
          <w:rFonts w:ascii="Times New Roman" w:hAnsi="Times New Roman" w:cs="Times New Roman"/>
        </w:rPr>
        <w:t xml:space="preserve">Figure 27. High level details of NHS wales Licencing agreement with Microsoft for Microsoft Office 365 Licences, and the move to M365 Licences. All new M365 licences F5 and E5 all come with the required add-ons for Enterprise mobility + Security which will allow for the management of mobile devices via Microsoft Endpoint Manager/Intune. As well as providing the require Azure Active Directory and associated cloud architecture backing required. The Costs of the Licencing agreement is an NHS Wales wide funded project and I do not have the costs made available to myself. Although publically available information highlights the costs for the more than 100,000 staff in NHS Wales as shown in </w:t>
      </w:r>
      <w:r w:rsidR="0062766E"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digitalhealth.net/2019/06/nhs-wales-signs-39m-three-year-deal-with-microsoft/","accessed":{"date-parts":[["2022","6","26"]]},"author":[{"dropping-particle":"","family":"Crouch","given":"Hannah","non-dropping-particle":"","parse-names":false,"suffix":""}],"container-title":"Digitalhealth.net","id":"ITEM-1","issued":{"date-parts":[["0"]]},"title":"NHS Wales signs £39m three-year deal with Microsoft | Digital Health","type":"webpage"},"uris":["http://www.mendeley.com/documents/?uuid=7d43cf91-e782-37b2-ab29-14f83a40d464"]}],"mendeley":{"formattedCitation":"[36]","plainTextFormattedCitation":"[36]","previouslyFormattedCitation":"[36]"},"properties":{"noteIndex":0},"schema":"https://github.com/citation-style-language/schema/raw/master/csl-citation.json"}</w:instrText>
      </w:r>
      <w:r w:rsidR="0062766E" w:rsidRPr="001C0141">
        <w:rPr>
          <w:rFonts w:ascii="Times New Roman" w:hAnsi="Times New Roman" w:cs="Times New Roman"/>
        </w:rPr>
        <w:fldChar w:fldCharType="separate"/>
      </w:r>
      <w:r w:rsidR="0062766E" w:rsidRPr="001C0141">
        <w:rPr>
          <w:rFonts w:ascii="Times New Roman" w:hAnsi="Times New Roman" w:cs="Times New Roman"/>
          <w:noProof/>
        </w:rPr>
        <w:t>[36]</w:t>
      </w:r>
      <w:r w:rsidR="0062766E" w:rsidRPr="001C0141">
        <w:rPr>
          <w:rFonts w:ascii="Times New Roman" w:hAnsi="Times New Roman" w:cs="Times New Roman"/>
        </w:rPr>
        <w:fldChar w:fldCharType="end"/>
      </w:r>
    </w:p>
    <w:p w14:paraId="338EC4D1" w14:textId="77777777" w:rsidR="004E1B52" w:rsidRPr="001C0141" w:rsidRDefault="004E1B52" w:rsidP="006679A6">
      <w:pPr>
        <w:pStyle w:val="ListParagraph"/>
        <w:rPr>
          <w:rFonts w:ascii="Times New Roman" w:hAnsi="Times New Roman" w:cs="Times New Roman"/>
        </w:rPr>
      </w:pPr>
    </w:p>
    <w:p w14:paraId="5FE2A7ED" w14:textId="1A68BD54" w:rsidR="00741496" w:rsidRPr="001C0141" w:rsidRDefault="00F56B86" w:rsidP="00741496">
      <w:pPr>
        <w:pStyle w:val="ListParagraph"/>
        <w:numPr>
          <w:ilvl w:val="0"/>
          <w:numId w:val="40"/>
        </w:numPr>
        <w:rPr>
          <w:rFonts w:ascii="Times New Roman" w:hAnsi="Times New Roman" w:cs="Times New Roman"/>
        </w:rPr>
      </w:pPr>
      <w:r w:rsidRPr="001C0141">
        <w:rPr>
          <w:rFonts w:ascii="Times New Roman" w:hAnsi="Times New Roman" w:cs="Times New Roman"/>
        </w:rPr>
        <w:t>Samsung Knox Suite (Enrollment)</w:t>
      </w:r>
      <w:r w:rsidR="004E0C73" w:rsidRPr="001C0141">
        <w:rPr>
          <w:rFonts w:ascii="Times New Roman" w:hAnsi="Times New Roman" w:cs="Times New Roman"/>
        </w:rPr>
        <w:t>.</w:t>
      </w:r>
    </w:p>
    <w:p w14:paraId="631846E5" w14:textId="237E840D" w:rsidR="00BB5F8E" w:rsidRPr="001C0141" w:rsidRDefault="00C32991" w:rsidP="00F904BE">
      <w:pPr>
        <w:ind w:left="360"/>
        <w:rPr>
          <w:rFonts w:ascii="Times New Roman" w:hAnsi="Times New Roman" w:cs="Times New Roman"/>
        </w:rPr>
      </w:pPr>
      <w:r w:rsidRPr="001C0141">
        <w:rPr>
          <w:rFonts w:ascii="Times New Roman" w:hAnsi="Times New Roman" w:cs="Times New Roman"/>
        </w:rPr>
        <w:t>The Samsung Knox Suite has a number of enablement feature that vary from free to existing Samsung Hardware purchases through to a cost per licence/device depending on the functionality required</w:t>
      </w:r>
      <w:r w:rsidR="001A0C1A" w:rsidRPr="001C0141">
        <w:rPr>
          <w:rFonts w:ascii="Times New Roman" w:hAnsi="Times New Roman" w:cs="Times New Roman"/>
        </w:rPr>
        <w:t xml:space="preserve"> Figure 28</w:t>
      </w:r>
      <w:r w:rsidRPr="001C0141">
        <w:rPr>
          <w:rFonts w:ascii="Times New Roman" w:hAnsi="Times New Roman" w:cs="Times New Roman"/>
        </w:rPr>
        <w:t>. In the pilot project the Samsung Knox Enrollment suite is required feature set, and the cost is free for users of existing Samsung device hardware. And as the project will contain the purchase of a Samsung A40 phone the Enrollment aspect of the suite will be available.</w:t>
      </w:r>
      <w:r w:rsidR="00BB5F8E" w:rsidRPr="001C0141">
        <w:rPr>
          <w:rFonts w:ascii="Times New Roman" w:hAnsi="Times New Roman" w:cs="Times New Roman"/>
        </w:rPr>
        <w:t xml:space="preserve"> As of July 2021 the Knox platform has had further elements made available for free as highlighted in the following article </w:t>
      </w:r>
      <w:r w:rsidR="00BB5F8E" w:rsidRPr="001C0141">
        <w:rPr>
          <w:rFonts w:ascii="Times New Roman" w:hAnsi="Times New Roman" w:cs="Times New Roman"/>
        </w:rPr>
        <w:fldChar w:fldCharType="begin" w:fldLock="1"/>
      </w:r>
      <w:r w:rsidR="00BB5F8E" w:rsidRPr="001C0141">
        <w:rPr>
          <w:rFonts w:ascii="Times New Roman" w:hAnsi="Times New Roman" w:cs="Times New Roman"/>
        </w:rPr>
        <w:instrText>ADDIN CSL_CITATION {"citationItems":[{"id":"ITEM-1","itemData":{"URL":"https://www.samsungknox.com/en/blog/knox-platform-for-enterprise-free-for-customers","accessed":{"date-parts":[["2022","6","26"]]},"author":[{"dropping-particle":"","family":"Samsung Knox Team","given":"","non-dropping-particle":"","parse-names":false,"suffix":""}],"container-title":"SamsungKnox.com","id":"ITEM-1","issued":{"date-parts":[["2021"]]},"title":"Knox Platform for Enterprise free for customers | Samsung Knox","type":"webpage"},"uris":["http://www.mendeley.com/documents/?uuid=2d271ad0-5cdb-387a-909f-28b64c4fd204"]}],"mendeley":{"formattedCitation":"[37]","plainTextFormattedCitation":"[37]"},"properties":{"noteIndex":0},"schema":"https://github.com/citation-style-language/schema/raw/master/csl-citation.json"}</w:instrText>
      </w:r>
      <w:r w:rsidR="00BB5F8E" w:rsidRPr="001C0141">
        <w:rPr>
          <w:rFonts w:ascii="Times New Roman" w:hAnsi="Times New Roman" w:cs="Times New Roman"/>
        </w:rPr>
        <w:fldChar w:fldCharType="separate"/>
      </w:r>
      <w:r w:rsidR="00BB5F8E" w:rsidRPr="001C0141">
        <w:rPr>
          <w:rFonts w:ascii="Times New Roman" w:hAnsi="Times New Roman" w:cs="Times New Roman"/>
          <w:noProof/>
        </w:rPr>
        <w:t>[37]</w:t>
      </w:r>
      <w:r w:rsidR="00BB5F8E" w:rsidRPr="001C0141">
        <w:rPr>
          <w:rFonts w:ascii="Times New Roman" w:hAnsi="Times New Roman" w:cs="Times New Roman"/>
        </w:rPr>
        <w:fldChar w:fldCharType="end"/>
      </w:r>
    </w:p>
    <w:p w14:paraId="43BCC7C2" w14:textId="44264017" w:rsidR="00030DAA" w:rsidRPr="001C0141" w:rsidRDefault="00030DAA" w:rsidP="00F904BE">
      <w:pPr>
        <w:ind w:left="360"/>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2A87DAB5" wp14:editId="1B3AD9A3">
            <wp:extent cx="5324475" cy="3844405"/>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32685" cy="3850333"/>
                    </a:xfrm>
                    <a:prstGeom prst="rect">
                      <a:avLst/>
                    </a:prstGeom>
                  </pic:spPr>
                </pic:pic>
              </a:graphicData>
            </a:graphic>
          </wp:inline>
        </w:drawing>
      </w:r>
    </w:p>
    <w:p w14:paraId="0A75914B" w14:textId="2D73487A" w:rsidR="00030DAA" w:rsidRPr="001C0141" w:rsidRDefault="00030DAA" w:rsidP="00F904BE">
      <w:pPr>
        <w:ind w:left="360"/>
        <w:rPr>
          <w:rFonts w:ascii="Times New Roman" w:hAnsi="Times New Roman" w:cs="Times New Roman"/>
        </w:rPr>
      </w:pPr>
      <w:r w:rsidRPr="001C0141">
        <w:rPr>
          <w:rFonts w:ascii="Times New Roman" w:hAnsi="Times New Roman" w:cs="Times New Roman"/>
        </w:rPr>
        <w:t>Figure 28. Example of functionality provided by Samsung Knox.</w:t>
      </w:r>
    </w:p>
    <w:p w14:paraId="5015F5D8" w14:textId="77777777" w:rsidR="00366DA5" w:rsidRPr="001C0141" w:rsidRDefault="00366DA5" w:rsidP="00366DA5">
      <w:pPr>
        <w:pStyle w:val="ListParagraph"/>
        <w:rPr>
          <w:rFonts w:ascii="Times New Roman" w:hAnsi="Times New Roman" w:cs="Times New Roman"/>
        </w:rPr>
      </w:pPr>
    </w:p>
    <w:p w14:paraId="51F06E7D" w14:textId="1BBAB5AF" w:rsidR="003166EF" w:rsidRPr="001C0141" w:rsidRDefault="004E0C73" w:rsidP="003166EF">
      <w:pPr>
        <w:pStyle w:val="ListParagraph"/>
        <w:numPr>
          <w:ilvl w:val="0"/>
          <w:numId w:val="40"/>
        </w:numPr>
        <w:rPr>
          <w:rFonts w:ascii="Times New Roman" w:hAnsi="Times New Roman" w:cs="Times New Roman"/>
        </w:rPr>
      </w:pPr>
      <w:r w:rsidRPr="001C0141">
        <w:rPr>
          <w:rFonts w:ascii="Times New Roman" w:hAnsi="Times New Roman" w:cs="Times New Roman"/>
        </w:rPr>
        <w:t>Apple Business Manager.</w:t>
      </w:r>
    </w:p>
    <w:p w14:paraId="64D8C6B3" w14:textId="30A733EA" w:rsidR="00F904BE" w:rsidRPr="001C0141" w:rsidRDefault="00F904BE" w:rsidP="00F904BE">
      <w:pPr>
        <w:ind w:left="360"/>
        <w:rPr>
          <w:rFonts w:ascii="Times New Roman" w:hAnsi="Times New Roman" w:cs="Times New Roman"/>
        </w:rPr>
      </w:pPr>
      <w:r w:rsidRPr="001C0141">
        <w:rPr>
          <w:rFonts w:ascii="Times New Roman" w:hAnsi="Times New Roman" w:cs="Times New Roman"/>
        </w:rPr>
        <w:t xml:space="preserve">Apple Business Manager is a free available product for organisations and business that have signed up for the portal with the use of Apple branded products and hardware. As the pilot will </w:t>
      </w:r>
      <w:r w:rsidR="002D1415" w:rsidRPr="001C0141">
        <w:rPr>
          <w:rFonts w:ascii="Times New Roman" w:hAnsi="Times New Roman" w:cs="Times New Roman"/>
        </w:rPr>
        <w:t>consist</w:t>
      </w:r>
      <w:r w:rsidRPr="001C0141">
        <w:rPr>
          <w:rFonts w:ascii="Times New Roman" w:hAnsi="Times New Roman" w:cs="Times New Roman"/>
        </w:rPr>
        <w:t xml:space="preserve"> of an Apple iPad device being purchased the Apple Business manager portal will be free</w:t>
      </w:r>
      <w:r w:rsidR="004450DF" w:rsidRPr="001C0141">
        <w:rPr>
          <w:rFonts w:ascii="Times New Roman" w:hAnsi="Times New Roman" w:cs="Times New Roman"/>
        </w:rPr>
        <w:t xml:space="preserve"> once signup has been completed Figure 29.</w:t>
      </w:r>
    </w:p>
    <w:p w14:paraId="197F62A4" w14:textId="7AC7ACF9" w:rsidR="004450DF" w:rsidRPr="001C0141" w:rsidRDefault="004450DF" w:rsidP="00F904BE">
      <w:pPr>
        <w:ind w:left="360"/>
        <w:rPr>
          <w:rFonts w:ascii="Times New Roman" w:hAnsi="Times New Roman" w:cs="Times New Roman"/>
        </w:rPr>
      </w:pPr>
      <w:r w:rsidRPr="001C0141">
        <w:rPr>
          <w:rFonts w:ascii="Times New Roman" w:hAnsi="Times New Roman" w:cs="Times New Roman"/>
          <w:noProof/>
          <w:lang w:eastAsia="en-GB"/>
        </w:rPr>
        <w:drawing>
          <wp:inline distT="0" distB="0" distL="0" distR="0" wp14:anchorId="73BE1AE8" wp14:editId="4A1776AB">
            <wp:extent cx="5457825" cy="312437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64338" cy="3128100"/>
                    </a:xfrm>
                    <a:prstGeom prst="rect">
                      <a:avLst/>
                    </a:prstGeom>
                  </pic:spPr>
                </pic:pic>
              </a:graphicData>
            </a:graphic>
          </wp:inline>
        </w:drawing>
      </w:r>
    </w:p>
    <w:p w14:paraId="5943BA00" w14:textId="54192FEF" w:rsidR="004450DF" w:rsidRPr="001C0141" w:rsidRDefault="004450DF" w:rsidP="00F904BE">
      <w:pPr>
        <w:ind w:left="360"/>
        <w:rPr>
          <w:rFonts w:ascii="Times New Roman" w:hAnsi="Times New Roman" w:cs="Times New Roman"/>
        </w:rPr>
      </w:pPr>
      <w:r w:rsidRPr="001C0141">
        <w:rPr>
          <w:rFonts w:ascii="Times New Roman" w:hAnsi="Times New Roman" w:cs="Times New Roman"/>
        </w:rPr>
        <w:lastRenderedPageBreak/>
        <w:t>Figure 29. Example of Apple Business Manager account requirements/setup.</w:t>
      </w:r>
    </w:p>
    <w:p w14:paraId="1ED7F943" w14:textId="77777777" w:rsidR="003166EF" w:rsidRPr="001C0141" w:rsidRDefault="003166EF" w:rsidP="003166EF">
      <w:pPr>
        <w:rPr>
          <w:rFonts w:ascii="Times New Roman" w:hAnsi="Times New Roman" w:cs="Times New Roman"/>
        </w:rPr>
      </w:pPr>
    </w:p>
    <w:p w14:paraId="5F77B868" w14:textId="3D1DC2E3" w:rsidR="00F56B86" w:rsidRPr="001C0141" w:rsidRDefault="00F56B86" w:rsidP="00F56B86">
      <w:pPr>
        <w:rPr>
          <w:rFonts w:ascii="Times New Roman" w:hAnsi="Times New Roman" w:cs="Times New Roman"/>
        </w:rPr>
      </w:pPr>
      <w:r w:rsidRPr="001C0141">
        <w:rPr>
          <w:rFonts w:ascii="Times New Roman" w:hAnsi="Times New Roman" w:cs="Times New Roman"/>
        </w:rPr>
        <w:t>In relation to Hardware costs for the pilot, the following are detailed</w:t>
      </w:r>
    </w:p>
    <w:p w14:paraId="39CA60D9" w14:textId="77E5D5AD" w:rsidR="004E0C73" w:rsidRPr="001C0141" w:rsidRDefault="004E0C73" w:rsidP="004E0C73">
      <w:pPr>
        <w:pStyle w:val="ListParagraph"/>
        <w:numPr>
          <w:ilvl w:val="0"/>
          <w:numId w:val="41"/>
        </w:numPr>
        <w:rPr>
          <w:rFonts w:ascii="Times New Roman" w:hAnsi="Times New Roman" w:cs="Times New Roman"/>
        </w:rPr>
      </w:pPr>
      <w:r w:rsidRPr="001C0141">
        <w:rPr>
          <w:rFonts w:ascii="Times New Roman" w:hAnsi="Times New Roman" w:cs="Times New Roman"/>
        </w:rPr>
        <w:t>Dell Latitude 5400 Windows 10 Device.</w:t>
      </w:r>
    </w:p>
    <w:p w14:paraId="1E4FE866" w14:textId="47433B2B" w:rsidR="004E0C73" w:rsidRPr="001C0141" w:rsidRDefault="004E0C73" w:rsidP="004E0C73">
      <w:pPr>
        <w:pStyle w:val="ListParagraph"/>
        <w:numPr>
          <w:ilvl w:val="0"/>
          <w:numId w:val="41"/>
        </w:numPr>
        <w:rPr>
          <w:rFonts w:ascii="Times New Roman" w:hAnsi="Times New Roman" w:cs="Times New Roman"/>
        </w:rPr>
      </w:pPr>
      <w:r w:rsidRPr="001C0141">
        <w:rPr>
          <w:rFonts w:ascii="Times New Roman" w:hAnsi="Times New Roman" w:cs="Times New Roman"/>
        </w:rPr>
        <w:t>Apple iPad 10.2” 7</w:t>
      </w:r>
      <w:r w:rsidRPr="001C0141">
        <w:rPr>
          <w:rFonts w:ascii="Times New Roman" w:hAnsi="Times New Roman" w:cs="Times New Roman"/>
          <w:vertAlign w:val="superscript"/>
        </w:rPr>
        <w:t>th</w:t>
      </w:r>
      <w:r w:rsidRPr="001C0141">
        <w:rPr>
          <w:rFonts w:ascii="Times New Roman" w:hAnsi="Times New Roman" w:cs="Times New Roman"/>
        </w:rPr>
        <w:t xml:space="preserve"> Generation 128GB.</w:t>
      </w:r>
    </w:p>
    <w:p w14:paraId="7A433F69" w14:textId="6E7A6513" w:rsidR="004E0C73" w:rsidRPr="001C0141" w:rsidRDefault="004E0C73" w:rsidP="004E0C73">
      <w:pPr>
        <w:pStyle w:val="ListParagraph"/>
        <w:numPr>
          <w:ilvl w:val="0"/>
          <w:numId w:val="41"/>
        </w:numPr>
        <w:rPr>
          <w:rFonts w:ascii="Times New Roman" w:hAnsi="Times New Roman" w:cs="Times New Roman"/>
        </w:rPr>
      </w:pPr>
      <w:r w:rsidRPr="001C0141">
        <w:rPr>
          <w:rFonts w:ascii="Times New Roman" w:hAnsi="Times New Roman" w:cs="Times New Roman"/>
        </w:rPr>
        <w:t>Samsung A40 Android OS Phone.</w:t>
      </w:r>
    </w:p>
    <w:p w14:paraId="2FFA8D65" w14:textId="1E0B6F95" w:rsidR="00082472" w:rsidRPr="001C0141" w:rsidRDefault="00DC4565" w:rsidP="00082472">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7D26A34" wp14:editId="6EB6DB89">
            <wp:extent cx="3924300" cy="1271865"/>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942342" cy="1277712"/>
                    </a:xfrm>
                    <a:prstGeom prst="rect">
                      <a:avLst/>
                    </a:prstGeom>
                  </pic:spPr>
                </pic:pic>
              </a:graphicData>
            </a:graphic>
          </wp:inline>
        </w:drawing>
      </w:r>
    </w:p>
    <w:p w14:paraId="37C46B64" w14:textId="79801A6B" w:rsidR="00DC4565" w:rsidRPr="001C0141" w:rsidRDefault="00DC4565" w:rsidP="00082472">
      <w:pPr>
        <w:rPr>
          <w:rFonts w:ascii="Times New Roman" w:hAnsi="Times New Roman" w:cs="Times New Roman"/>
        </w:rPr>
      </w:pPr>
      <w:r w:rsidRPr="001C0141">
        <w:rPr>
          <w:rFonts w:ascii="Times New Roman" w:hAnsi="Times New Roman" w:cs="Times New Roman"/>
        </w:rPr>
        <w:t>Figure 30. Cost of Pilot devices required for project.</w:t>
      </w:r>
    </w:p>
    <w:p w14:paraId="50FD5002" w14:textId="7AFBED07" w:rsidR="00694D2F" w:rsidRPr="001C0141" w:rsidRDefault="00694D2F" w:rsidP="00694D2F">
      <w:pPr>
        <w:rPr>
          <w:rFonts w:ascii="Times New Roman" w:hAnsi="Times New Roman" w:cs="Times New Roman"/>
        </w:rPr>
      </w:pPr>
    </w:p>
    <w:p w14:paraId="57C190F7" w14:textId="3AE6C039" w:rsidR="00694D2F" w:rsidRPr="001C0141" w:rsidRDefault="00694D2F" w:rsidP="00694D2F">
      <w:pPr>
        <w:pStyle w:val="Heading3"/>
        <w:ind w:firstLine="720"/>
        <w:rPr>
          <w:rFonts w:ascii="Times New Roman" w:hAnsi="Times New Roman" w:cs="Times New Roman"/>
        </w:rPr>
      </w:pPr>
      <w:bookmarkStart w:id="38" w:name="_Toc110071333"/>
      <w:r w:rsidRPr="001C0141">
        <w:rPr>
          <w:rFonts w:ascii="Times New Roman" w:hAnsi="Times New Roman" w:cs="Times New Roman"/>
        </w:rPr>
        <w:t>3.5.6 Planning of Resources Via Gantt</w:t>
      </w:r>
      <w:bookmarkEnd w:id="38"/>
    </w:p>
    <w:p w14:paraId="4169303C" w14:textId="77777777" w:rsidR="006E0D1A" w:rsidRPr="001C0141" w:rsidRDefault="006E0D1A" w:rsidP="006E0D1A">
      <w:pPr>
        <w:rPr>
          <w:rFonts w:ascii="Times New Roman" w:hAnsi="Times New Roman" w:cs="Times New Roman"/>
        </w:rPr>
      </w:pPr>
    </w:p>
    <w:p w14:paraId="5350A472" w14:textId="79A49B4D" w:rsidR="00694D2F" w:rsidRPr="001C0141" w:rsidRDefault="00F053DF" w:rsidP="00694D2F">
      <w:pPr>
        <w:rPr>
          <w:rFonts w:ascii="Times New Roman" w:hAnsi="Times New Roman" w:cs="Times New Roman"/>
        </w:rPr>
      </w:pPr>
      <w:r w:rsidRPr="001C0141">
        <w:rPr>
          <w:rFonts w:ascii="Times New Roman" w:hAnsi="Times New Roman" w:cs="Times New Roman"/>
        </w:rPr>
        <w:t xml:space="preserve">The below Gantt Chart demonstrates the project timeline for the duration of the project. The Project is broken down in to seven chapters in relation to the documentation and research aspect of the project, as well </w:t>
      </w:r>
      <w:r w:rsidR="006E0D1A" w:rsidRPr="001C0141">
        <w:rPr>
          <w:rFonts w:ascii="Times New Roman" w:hAnsi="Times New Roman" w:cs="Times New Roman"/>
        </w:rPr>
        <w:t>submission s</w:t>
      </w:r>
      <w:r w:rsidRPr="001C0141">
        <w:rPr>
          <w:rFonts w:ascii="Times New Roman" w:hAnsi="Times New Roman" w:cs="Times New Roman"/>
        </w:rPr>
        <w:t xml:space="preserve">tages of </w:t>
      </w:r>
      <w:r w:rsidR="006E0D1A" w:rsidRPr="001C0141">
        <w:rPr>
          <w:rFonts w:ascii="Times New Roman" w:hAnsi="Times New Roman" w:cs="Times New Roman"/>
        </w:rPr>
        <w:t>project</w:t>
      </w:r>
      <w:r w:rsidRPr="001C0141">
        <w:rPr>
          <w:rFonts w:ascii="Times New Roman" w:hAnsi="Times New Roman" w:cs="Times New Roman"/>
        </w:rPr>
        <w:t xml:space="preserve"> during the project</w:t>
      </w:r>
      <w:r w:rsidR="006E0D1A" w:rsidRPr="001C0141">
        <w:rPr>
          <w:rFonts w:ascii="Times New Roman" w:hAnsi="Times New Roman" w:cs="Times New Roman"/>
        </w:rPr>
        <w:t xml:space="preserve"> period. T</w:t>
      </w:r>
      <w:r w:rsidRPr="001C0141">
        <w:rPr>
          <w:rFonts w:ascii="Times New Roman" w:hAnsi="Times New Roman" w:cs="Times New Roman"/>
        </w:rPr>
        <w:t xml:space="preserve">hese include </w:t>
      </w:r>
      <w:r w:rsidR="006E0D1A" w:rsidRPr="001C0141">
        <w:rPr>
          <w:rFonts w:ascii="Times New Roman" w:hAnsi="Times New Roman" w:cs="Times New Roman"/>
        </w:rPr>
        <w:t>interim viva, final document report and final viva.</w:t>
      </w:r>
    </w:p>
    <w:p w14:paraId="4F3EC9F9" w14:textId="02FA4ACA" w:rsidR="00F053DF" w:rsidRPr="001C0141" w:rsidRDefault="00F053DF" w:rsidP="00694D2F">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69874CC8" wp14:editId="681AAD54">
            <wp:extent cx="5731510" cy="305752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057525"/>
                    </a:xfrm>
                    <a:prstGeom prst="rect">
                      <a:avLst/>
                    </a:prstGeom>
                  </pic:spPr>
                </pic:pic>
              </a:graphicData>
            </a:graphic>
          </wp:inline>
        </w:drawing>
      </w:r>
      <w:r w:rsidRPr="001C0141">
        <w:rPr>
          <w:rFonts w:ascii="Times New Roman" w:hAnsi="Times New Roman" w:cs="Times New Roman"/>
          <w:noProof/>
          <w:lang w:eastAsia="en-GB"/>
        </w:rPr>
        <w:drawing>
          <wp:inline distT="0" distB="0" distL="0" distR="0" wp14:anchorId="5713DF6E" wp14:editId="5467C56E">
            <wp:extent cx="5731510" cy="30861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086100"/>
                    </a:xfrm>
                    <a:prstGeom prst="rect">
                      <a:avLst/>
                    </a:prstGeom>
                  </pic:spPr>
                </pic:pic>
              </a:graphicData>
            </a:graphic>
          </wp:inline>
        </w:drawing>
      </w:r>
    </w:p>
    <w:p w14:paraId="35262E99" w14:textId="05251B52" w:rsidR="00B968F3" w:rsidRPr="001C0141" w:rsidRDefault="00F053DF" w:rsidP="00742C17">
      <w:pPr>
        <w:rPr>
          <w:rFonts w:ascii="Times New Roman" w:hAnsi="Times New Roman" w:cs="Times New Roman"/>
        </w:rPr>
      </w:pPr>
      <w:r w:rsidRPr="001C0141">
        <w:rPr>
          <w:rFonts w:ascii="Times New Roman" w:hAnsi="Times New Roman" w:cs="Times New Roman"/>
        </w:rPr>
        <w:t xml:space="preserve">Figure 26. The full Project Planner </w:t>
      </w:r>
      <w:r w:rsidR="004617A4" w:rsidRPr="001C0141">
        <w:rPr>
          <w:rFonts w:ascii="Times New Roman" w:hAnsi="Times New Roman" w:cs="Times New Roman"/>
        </w:rPr>
        <w:t>Gantt</w:t>
      </w:r>
      <w:r w:rsidRPr="001C0141">
        <w:rPr>
          <w:rFonts w:ascii="Times New Roman" w:hAnsi="Times New Roman" w:cs="Times New Roman"/>
        </w:rPr>
        <w:t xml:space="preserve"> chart can be located via the following link to provide ease of viewing </w:t>
      </w:r>
      <w:hyperlink r:id="rId48" w:history="1">
        <w:r w:rsidRPr="001C0141">
          <w:rPr>
            <w:rStyle w:val="Hyperlink"/>
            <w:rFonts w:ascii="Times New Roman" w:hAnsi="Times New Roman" w:cs="Times New Roman"/>
          </w:rPr>
          <w:t>https://plan.tomsplanner.com/public/1809132acca6020</w:t>
        </w:r>
      </w:hyperlink>
      <w:r w:rsidRPr="001C0141">
        <w:rPr>
          <w:rFonts w:ascii="Times New Roman" w:hAnsi="Times New Roman" w:cs="Times New Roman"/>
        </w:rPr>
        <w:t xml:space="preserve"> </w:t>
      </w:r>
    </w:p>
    <w:p w14:paraId="49DC2866" w14:textId="77777777" w:rsidR="009C5266" w:rsidRPr="001C0141" w:rsidRDefault="009C5266" w:rsidP="00742C17">
      <w:pPr>
        <w:rPr>
          <w:rFonts w:ascii="Times New Roman" w:hAnsi="Times New Roman" w:cs="Times New Roman"/>
        </w:rPr>
      </w:pPr>
    </w:p>
    <w:p w14:paraId="6DB67600" w14:textId="64777B68" w:rsidR="00A17830" w:rsidRPr="001C0141" w:rsidRDefault="00AA53DD" w:rsidP="00FB4326">
      <w:pPr>
        <w:pStyle w:val="Heading1"/>
        <w:numPr>
          <w:ilvl w:val="0"/>
          <w:numId w:val="35"/>
        </w:numPr>
        <w:rPr>
          <w:rFonts w:ascii="Times New Roman" w:hAnsi="Times New Roman" w:cs="Times New Roman"/>
        </w:rPr>
      </w:pPr>
      <w:bookmarkStart w:id="39" w:name="_Toc110071334"/>
      <w:r w:rsidRPr="001C0141">
        <w:rPr>
          <w:rFonts w:ascii="Times New Roman" w:hAnsi="Times New Roman" w:cs="Times New Roman"/>
        </w:rPr>
        <w:t>Design</w:t>
      </w:r>
      <w:bookmarkEnd w:id="39"/>
    </w:p>
    <w:p w14:paraId="048A2461" w14:textId="77777777" w:rsidR="00913CFC" w:rsidRPr="001C0141" w:rsidRDefault="007D0354" w:rsidP="007D0354">
      <w:pPr>
        <w:rPr>
          <w:rFonts w:ascii="Times New Roman" w:hAnsi="Times New Roman" w:cs="Times New Roman"/>
        </w:rPr>
      </w:pPr>
      <w:r w:rsidRPr="001C0141">
        <w:rPr>
          <w:rFonts w:ascii="Times New Roman" w:hAnsi="Times New Roman" w:cs="Times New Roman"/>
        </w:rPr>
        <w:t>The project design with highlight the overall requirements and configuration that would be required for the successful implementation of the project.</w:t>
      </w:r>
      <w:r w:rsidR="001503FD" w:rsidRPr="001C0141">
        <w:rPr>
          <w:rFonts w:ascii="Times New Roman" w:hAnsi="Times New Roman" w:cs="Times New Roman"/>
        </w:rPr>
        <w:t xml:space="preserve"> </w:t>
      </w:r>
      <w:r w:rsidR="002C1C12" w:rsidRPr="001C0141">
        <w:rPr>
          <w:rFonts w:ascii="Times New Roman" w:hAnsi="Times New Roman" w:cs="Times New Roman"/>
        </w:rPr>
        <w:t xml:space="preserve">The aim of the design is to allow for mobile enablement of health board staff. </w:t>
      </w:r>
    </w:p>
    <w:p w14:paraId="56C638EC" w14:textId="0A657638" w:rsidR="007D0354" w:rsidRPr="001C0141" w:rsidRDefault="002C1C12" w:rsidP="007D0354">
      <w:pPr>
        <w:rPr>
          <w:rFonts w:ascii="Times New Roman" w:hAnsi="Times New Roman" w:cs="Times New Roman"/>
        </w:rPr>
      </w:pPr>
      <w:r w:rsidRPr="001C0141">
        <w:rPr>
          <w:rFonts w:ascii="Times New Roman" w:hAnsi="Times New Roman" w:cs="Times New Roman"/>
        </w:rPr>
        <w:t>This is to be achieved by deploying hardware devices that are suitable for mobility such as phones and tablets device, while being able to securely configure and manage the devices. Then with the aim of providing access to software applications required for their working practice such as Microsoft Office 365 applications and other bespoke 3</w:t>
      </w:r>
      <w:r w:rsidRPr="001C0141">
        <w:rPr>
          <w:rFonts w:ascii="Times New Roman" w:hAnsi="Times New Roman" w:cs="Times New Roman"/>
          <w:vertAlign w:val="superscript"/>
        </w:rPr>
        <w:t>rd</w:t>
      </w:r>
      <w:r w:rsidRPr="001C0141">
        <w:rPr>
          <w:rFonts w:ascii="Times New Roman" w:hAnsi="Times New Roman" w:cs="Times New Roman"/>
        </w:rPr>
        <w:t xml:space="preserve"> party and web browser based apps. </w:t>
      </w:r>
    </w:p>
    <w:p w14:paraId="28EDAF15" w14:textId="3905A030" w:rsidR="00576E30" w:rsidRPr="001C0141" w:rsidRDefault="00576E30" w:rsidP="00576E30">
      <w:pPr>
        <w:pStyle w:val="Heading2"/>
        <w:numPr>
          <w:ilvl w:val="0"/>
          <w:numId w:val="0"/>
        </w:numPr>
        <w:ind w:left="714" w:hanging="357"/>
        <w:rPr>
          <w:rFonts w:ascii="Times New Roman" w:hAnsi="Times New Roman" w:cs="Times New Roman"/>
        </w:rPr>
      </w:pPr>
      <w:bookmarkStart w:id="40" w:name="_Toc110071335"/>
      <w:r w:rsidRPr="001C0141">
        <w:rPr>
          <w:rFonts w:ascii="Times New Roman" w:hAnsi="Times New Roman" w:cs="Times New Roman"/>
        </w:rPr>
        <w:lastRenderedPageBreak/>
        <w:t>4.1 High Level Overview designed deployment.</w:t>
      </w:r>
      <w:bookmarkEnd w:id="40"/>
    </w:p>
    <w:p w14:paraId="416287C1" w14:textId="77777777" w:rsidR="00576E30" w:rsidRPr="001C0141" w:rsidRDefault="00576E30" w:rsidP="00576E30">
      <w:pPr>
        <w:rPr>
          <w:rFonts w:ascii="Times New Roman" w:hAnsi="Times New Roman" w:cs="Times New Roman"/>
        </w:rPr>
      </w:pPr>
      <w:r w:rsidRPr="001C0141">
        <w:rPr>
          <w:rFonts w:ascii="Times New Roman" w:hAnsi="Times New Roman" w:cs="Times New Roman"/>
        </w:rPr>
        <w:t>Below is a high level overview of the user, device, and policy management interaction that will be utilised as part of the project pilot Figure 43.</w:t>
      </w:r>
    </w:p>
    <w:p w14:paraId="7BFEC9C1" w14:textId="735FED5F" w:rsidR="00576E30" w:rsidRPr="001C0141" w:rsidRDefault="00D02E50" w:rsidP="00576E30">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42225364" wp14:editId="5BBED5A9">
            <wp:extent cx="5731510" cy="2017395"/>
            <wp:effectExtent l="0" t="0" r="254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017395"/>
                    </a:xfrm>
                    <a:prstGeom prst="rect">
                      <a:avLst/>
                    </a:prstGeom>
                  </pic:spPr>
                </pic:pic>
              </a:graphicData>
            </a:graphic>
          </wp:inline>
        </w:drawing>
      </w:r>
    </w:p>
    <w:p w14:paraId="788EFEBA" w14:textId="77777777" w:rsidR="00576E30" w:rsidRPr="001C0141" w:rsidRDefault="00576E30" w:rsidP="00576E30">
      <w:pPr>
        <w:rPr>
          <w:rFonts w:ascii="Times New Roman" w:hAnsi="Times New Roman" w:cs="Times New Roman"/>
        </w:rPr>
      </w:pPr>
      <w:r w:rsidRPr="001C0141">
        <w:rPr>
          <w:rFonts w:ascii="Times New Roman" w:hAnsi="Times New Roman" w:cs="Times New Roman"/>
        </w:rPr>
        <w:t>Figure 43. High Level Overview of user and service interaction of Microsoft Endpoint Manager deployment for mobile device management and enablement.</w:t>
      </w:r>
    </w:p>
    <w:p w14:paraId="3A2E9A99" w14:textId="77777777" w:rsidR="00576E30" w:rsidRPr="001C0141" w:rsidRDefault="00576E30" w:rsidP="007D0354">
      <w:pPr>
        <w:rPr>
          <w:rFonts w:ascii="Times New Roman" w:hAnsi="Times New Roman" w:cs="Times New Roman"/>
        </w:rPr>
      </w:pPr>
    </w:p>
    <w:p w14:paraId="1B81A2DB" w14:textId="77777777" w:rsidR="00F302E8" w:rsidRPr="001C0141" w:rsidRDefault="00A1461D" w:rsidP="00F302E8">
      <w:pPr>
        <w:pStyle w:val="Heading2"/>
        <w:numPr>
          <w:ilvl w:val="0"/>
          <w:numId w:val="0"/>
        </w:numPr>
        <w:ind w:left="714" w:hanging="357"/>
        <w:rPr>
          <w:rFonts w:ascii="Times New Roman" w:hAnsi="Times New Roman" w:cs="Times New Roman"/>
        </w:rPr>
      </w:pPr>
      <w:bookmarkStart w:id="41" w:name="_Toc110071336"/>
      <w:r w:rsidRPr="001C0141">
        <w:rPr>
          <w:rFonts w:ascii="Times New Roman" w:hAnsi="Times New Roman" w:cs="Times New Roman"/>
        </w:rPr>
        <w:t>4.</w:t>
      </w:r>
      <w:r w:rsidR="00576E30" w:rsidRPr="001C0141">
        <w:rPr>
          <w:rFonts w:ascii="Times New Roman" w:hAnsi="Times New Roman" w:cs="Times New Roman"/>
        </w:rPr>
        <w:t>2</w:t>
      </w:r>
      <w:r w:rsidRPr="001C0141">
        <w:rPr>
          <w:rFonts w:ascii="Times New Roman" w:hAnsi="Times New Roman" w:cs="Times New Roman"/>
        </w:rPr>
        <w:t xml:space="preserve"> </w:t>
      </w:r>
      <w:r w:rsidR="001C4366" w:rsidRPr="001C0141">
        <w:rPr>
          <w:rFonts w:ascii="Times New Roman" w:hAnsi="Times New Roman" w:cs="Times New Roman"/>
        </w:rPr>
        <w:t xml:space="preserve">User </w:t>
      </w:r>
      <w:r w:rsidRPr="001C0141">
        <w:rPr>
          <w:rFonts w:ascii="Times New Roman" w:hAnsi="Times New Roman" w:cs="Times New Roman"/>
        </w:rPr>
        <w:t>Devices</w:t>
      </w:r>
      <w:bookmarkEnd w:id="41"/>
      <w:r w:rsidRPr="001C0141">
        <w:rPr>
          <w:rFonts w:ascii="Times New Roman" w:hAnsi="Times New Roman" w:cs="Times New Roman"/>
        </w:rPr>
        <w:t xml:space="preserve"> </w:t>
      </w:r>
    </w:p>
    <w:p w14:paraId="269336D3" w14:textId="113AE576" w:rsidR="00F1007A" w:rsidRPr="001C0141" w:rsidRDefault="00342F6D" w:rsidP="00C2522C">
      <w:pPr>
        <w:rPr>
          <w:rFonts w:ascii="Times New Roman" w:hAnsi="Times New Roman" w:cs="Times New Roman"/>
        </w:rPr>
      </w:pPr>
      <w:r w:rsidRPr="001C0141">
        <w:rPr>
          <w:rFonts w:ascii="Times New Roman" w:hAnsi="Times New Roman" w:cs="Times New Roman"/>
        </w:rPr>
        <w:t>The design starts with the type of devices being used for the pilot deployment of the project.  The following devices were identified in the project planning. These will include a Samsung Android phone as shown in figure 27. to test the android OS configuration and deployment.</w:t>
      </w:r>
    </w:p>
    <w:p w14:paraId="061D8F70" w14:textId="4DA54897" w:rsidR="00342F6D" w:rsidRPr="001C0141" w:rsidRDefault="00342F6D" w:rsidP="00F1007A">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76D5D593" wp14:editId="366718B0">
            <wp:extent cx="2581275" cy="2567548"/>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643217" cy="2629161"/>
                    </a:xfrm>
                    <a:prstGeom prst="rect">
                      <a:avLst/>
                    </a:prstGeom>
                  </pic:spPr>
                </pic:pic>
              </a:graphicData>
            </a:graphic>
          </wp:inline>
        </w:drawing>
      </w:r>
      <w:r w:rsidR="00212AB0" w:rsidRPr="001C0141">
        <w:rPr>
          <w:rFonts w:ascii="Times New Roman" w:hAnsi="Times New Roman" w:cs="Times New Roman"/>
          <w:noProof/>
          <w:lang w:eastAsia="en-GB"/>
        </w:rPr>
        <w:drawing>
          <wp:inline distT="0" distB="0" distL="0" distR="0" wp14:anchorId="29C16584" wp14:editId="5AB3C573">
            <wp:extent cx="2867025" cy="25795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16218" cy="2623820"/>
                    </a:xfrm>
                    <a:prstGeom prst="rect">
                      <a:avLst/>
                    </a:prstGeom>
                  </pic:spPr>
                </pic:pic>
              </a:graphicData>
            </a:graphic>
          </wp:inline>
        </w:drawing>
      </w:r>
    </w:p>
    <w:p w14:paraId="58DE9B5A" w14:textId="54BE0DC3" w:rsidR="00212AB0" w:rsidRPr="001C0141" w:rsidRDefault="00212AB0" w:rsidP="00F1007A">
      <w:pPr>
        <w:rPr>
          <w:rFonts w:ascii="Times New Roman" w:hAnsi="Times New Roman" w:cs="Times New Roman"/>
        </w:rPr>
      </w:pPr>
      <w:r w:rsidRPr="001C0141">
        <w:rPr>
          <w:rFonts w:ascii="Times New Roman" w:hAnsi="Times New Roman" w:cs="Times New Roman"/>
        </w:rPr>
        <w:t xml:space="preserve">Figure 27. </w:t>
      </w:r>
      <w:r w:rsidR="00413FDA" w:rsidRPr="001C0141">
        <w:rPr>
          <w:rFonts w:ascii="Times New Roman" w:hAnsi="Times New Roman" w:cs="Times New Roman"/>
        </w:rPr>
        <w:t xml:space="preserve">Samsung A40 Phone for Android </w:t>
      </w:r>
      <w:r w:rsidR="00D01522" w:rsidRPr="001C0141">
        <w:rPr>
          <w:rFonts w:ascii="Times New Roman" w:hAnsi="Times New Roman" w:cs="Times New Roman"/>
        </w:rPr>
        <w:t>OS d</w:t>
      </w:r>
      <w:r w:rsidR="00413FDA" w:rsidRPr="001C0141">
        <w:rPr>
          <w:rFonts w:ascii="Times New Roman" w:hAnsi="Times New Roman" w:cs="Times New Roman"/>
        </w:rPr>
        <w:t>eployment</w:t>
      </w:r>
    </w:p>
    <w:p w14:paraId="3B4E6694" w14:textId="738C388E" w:rsidR="005A0849" w:rsidRPr="001C0141" w:rsidRDefault="00D01522" w:rsidP="004D68D6">
      <w:pPr>
        <w:rPr>
          <w:rFonts w:ascii="Times New Roman" w:hAnsi="Times New Roman" w:cs="Times New Roman"/>
        </w:rPr>
      </w:pPr>
      <w:r w:rsidRPr="001C0141">
        <w:rPr>
          <w:rFonts w:ascii="Times New Roman" w:hAnsi="Times New Roman" w:cs="Times New Roman"/>
        </w:rPr>
        <w:t>An Apple iPad device as shown in figure 28. To test the iOS configuration and deployment methods for Apps devices.</w:t>
      </w:r>
    </w:p>
    <w:p w14:paraId="65628410" w14:textId="338F672B" w:rsidR="00D01522" w:rsidRPr="001C0141" w:rsidRDefault="00D01522"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3203A835" wp14:editId="72ED99D0">
            <wp:extent cx="3238500" cy="2044197"/>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266148" cy="2061649"/>
                    </a:xfrm>
                    <a:prstGeom prst="rect">
                      <a:avLst/>
                    </a:prstGeom>
                  </pic:spPr>
                </pic:pic>
              </a:graphicData>
            </a:graphic>
          </wp:inline>
        </w:drawing>
      </w:r>
      <w:r w:rsidRPr="001C0141">
        <w:rPr>
          <w:rFonts w:ascii="Times New Roman" w:hAnsi="Times New Roman" w:cs="Times New Roman"/>
          <w:noProof/>
          <w:lang w:eastAsia="en-GB"/>
        </w:rPr>
        <w:drawing>
          <wp:inline distT="0" distB="0" distL="0" distR="0" wp14:anchorId="0C0473CA" wp14:editId="2CD99B7F">
            <wp:extent cx="2371725" cy="2053507"/>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419790" cy="2095123"/>
                    </a:xfrm>
                    <a:prstGeom prst="rect">
                      <a:avLst/>
                    </a:prstGeom>
                  </pic:spPr>
                </pic:pic>
              </a:graphicData>
            </a:graphic>
          </wp:inline>
        </w:drawing>
      </w:r>
    </w:p>
    <w:p w14:paraId="1F7599D7" w14:textId="33B9B1DE" w:rsidR="00D01522" w:rsidRPr="001C0141" w:rsidRDefault="00D01522" w:rsidP="004D68D6">
      <w:pPr>
        <w:rPr>
          <w:rFonts w:ascii="Times New Roman" w:hAnsi="Times New Roman" w:cs="Times New Roman"/>
        </w:rPr>
      </w:pPr>
      <w:r w:rsidRPr="001C0141">
        <w:rPr>
          <w:rFonts w:ascii="Times New Roman" w:hAnsi="Times New Roman" w:cs="Times New Roman"/>
        </w:rPr>
        <w:t xml:space="preserve">Figure 28. Apple </w:t>
      </w:r>
      <w:r w:rsidR="00BB1CF7" w:rsidRPr="001C0141">
        <w:rPr>
          <w:rFonts w:ascii="Times New Roman" w:hAnsi="Times New Roman" w:cs="Times New Roman"/>
        </w:rPr>
        <w:t>iPad</w:t>
      </w:r>
      <w:r w:rsidRPr="001C0141">
        <w:rPr>
          <w:rFonts w:ascii="Times New Roman" w:hAnsi="Times New Roman" w:cs="Times New Roman"/>
        </w:rPr>
        <w:t xml:space="preserve"> for Apple iOS deployment testing</w:t>
      </w:r>
    </w:p>
    <w:p w14:paraId="733D1401" w14:textId="77777777" w:rsidR="00557D60" w:rsidRPr="001C0141" w:rsidRDefault="000D79DB" w:rsidP="004D68D6">
      <w:pPr>
        <w:rPr>
          <w:rFonts w:ascii="Times New Roman" w:hAnsi="Times New Roman" w:cs="Times New Roman"/>
        </w:rPr>
      </w:pPr>
      <w:r w:rsidRPr="001C0141">
        <w:rPr>
          <w:rFonts w:ascii="Times New Roman" w:hAnsi="Times New Roman" w:cs="Times New Roman"/>
        </w:rPr>
        <w:t xml:space="preserve">And a Windows operating system based Laptop to demonstrate the </w:t>
      </w:r>
      <w:r w:rsidR="00557D60" w:rsidRPr="001C0141">
        <w:rPr>
          <w:rFonts w:ascii="Times New Roman" w:hAnsi="Times New Roman" w:cs="Times New Roman"/>
        </w:rPr>
        <w:t>app usage and security aspects on a Windows operating system based device. In this pilot a Dell Latitude 5400 series as shown in figure 29.</w:t>
      </w:r>
    </w:p>
    <w:p w14:paraId="75E95B9A" w14:textId="71E94D1D" w:rsidR="00BB1CF7" w:rsidRPr="001C0141" w:rsidRDefault="00557D60"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49B961EF" wp14:editId="2FBCCA2E">
            <wp:extent cx="2346438" cy="1995623"/>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376252" cy="2020980"/>
                    </a:xfrm>
                    <a:prstGeom prst="rect">
                      <a:avLst/>
                    </a:prstGeom>
                  </pic:spPr>
                </pic:pic>
              </a:graphicData>
            </a:graphic>
          </wp:inline>
        </w:drawing>
      </w:r>
      <w:r w:rsidR="000D79DB" w:rsidRPr="001C0141">
        <w:rPr>
          <w:rFonts w:ascii="Times New Roman" w:hAnsi="Times New Roman" w:cs="Times New Roman"/>
        </w:rPr>
        <w:t xml:space="preserve"> </w:t>
      </w:r>
      <w:r w:rsidRPr="001C0141">
        <w:rPr>
          <w:rFonts w:ascii="Times New Roman" w:hAnsi="Times New Roman" w:cs="Times New Roman"/>
          <w:noProof/>
          <w:lang w:eastAsia="en-GB"/>
        </w:rPr>
        <w:drawing>
          <wp:inline distT="0" distB="0" distL="0" distR="0" wp14:anchorId="4BF1F0B9" wp14:editId="6764151D">
            <wp:extent cx="3286125" cy="1991590"/>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336233" cy="2021959"/>
                    </a:xfrm>
                    <a:prstGeom prst="rect">
                      <a:avLst/>
                    </a:prstGeom>
                  </pic:spPr>
                </pic:pic>
              </a:graphicData>
            </a:graphic>
          </wp:inline>
        </w:drawing>
      </w:r>
    </w:p>
    <w:p w14:paraId="1E4051F7" w14:textId="2292B40F" w:rsidR="00557D60" w:rsidRPr="001C0141" w:rsidRDefault="00557D60" w:rsidP="004D68D6">
      <w:pPr>
        <w:rPr>
          <w:rFonts w:ascii="Times New Roman" w:hAnsi="Times New Roman" w:cs="Times New Roman"/>
        </w:rPr>
      </w:pPr>
      <w:r w:rsidRPr="001C0141">
        <w:rPr>
          <w:rFonts w:ascii="Times New Roman" w:hAnsi="Times New Roman" w:cs="Times New Roman"/>
        </w:rPr>
        <w:t>Figure 29. Dell Latitude 5400 Windows OS laptop for App and security testing in pilot.</w:t>
      </w:r>
    </w:p>
    <w:p w14:paraId="1DB8AF58" w14:textId="3A362BEE" w:rsidR="00A1461D" w:rsidRPr="001C0141" w:rsidRDefault="00576E30" w:rsidP="00A1461D">
      <w:pPr>
        <w:pStyle w:val="Heading2"/>
        <w:numPr>
          <w:ilvl w:val="0"/>
          <w:numId w:val="0"/>
        </w:numPr>
        <w:ind w:left="714" w:hanging="357"/>
        <w:rPr>
          <w:rFonts w:ascii="Times New Roman" w:hAnsi="Times New Roman" w:cs="Times New Roman"/>
        </w:rPr>
      </w:pPr>
      <w:bookmarkStart w:id="42" w:name="_Toc110071337"/>
      <w:r w:rsidRPr="001C0141">
        <w:rPr>
          <w:rFonts w:ascii="Times New Roman" w:hAnsi="Times New Roman" w:cs="Times New Roman"/>
        </w:rPr>
        <w:t>4.3</w:t>
      </w:r>
      <w:r w:rsidR="00A1461D" w:rsidRPr="001C0141">
        <w:rPr>
          <w:rFonts w:ascii="Times New Roman" w:hAnsi="Times New Roman" w:cs="Times New Roman"/>
        </w:rPr>
        <w:t xml:space="preserve"> Device Enrollment</w:t>
      </w:r>
      <w:r w:rsidR="001C4366" w:rsidRPr="001C0141">
        <w:rPr>
          <w:rFonts w:ascii="Times New Roman" w:hAnsi="Times New Roman" w:cs="Times New Roman"/>
        </w:rPr>
        <w:t xml:space="preserve"> Process.</w:t>
      </w:r>
      <w:bookmarkEnd w:id="42"/>
    </w:p>
    <w:p w14:paraId="4F74C7EE" w14:textId="3EB2D3DB" w:rsidR="00A1461D" w:rsidRPr="001C0141" w:rsidRDefault="00443EA0" w:rsidP="009E18C8">
      <w:pPr>
        <w:rPr>
          <w:rFonts w:ascii="Times New Roman" w:hAnsi="Times New Roman" w:cs="Times New Roman"/>
        </w:rPr>
      </w:pPr>
      <w:r w:rsidRPr="001C0141">
        <w:rPr>
          <w:rFonts w:ascii="Times New Roman" w:hAnsi="Times New Roman" w:cs="Times New Roman"/>
        </w:rPr>
        <w:t xml:space="preserve">The device Enrollment elements of the project pilot will rely on primarily the Microsoft Endpoint Manager utilising a variation of methods, depending on the operating system being piloted it will then also include an additional promising product to help the Enrollment to Microsoft Endpoint manager. </w:t>
      </w:r>
    </w:p>
    <w:p w14:paraId="6D764F9F" w14:textId="3FD0DC22" w:rsidR="00A1461D" w:rsidRPr="001C0141" w:rsidRDefault="00576E30" w:rsidP="009F288A">
      <w:pPr>
        <w:pStyle w:val="Heading3"/>
        <w:ind w:firstLine="720"/>
        <w:rPr>
          <w:rFonts w:ascii="Times New Roman" w:hAnsi="Times New Roman" w:cs="Times New Roman"/>
        </w:rPr>
      </w:pPr>
      <w:bookmarkStart w:id="43" w:name="_Toc110071338"/>
      <w:r w:rsidRPr="001C0141">
        <w:rPr>
          <w:rFonts w:ascii="Times New Roman" w:hAnsi="Times New Roman" w:cs="Times New Roman"/>
        </w:rPr>
        <w:t>4.3</w:t>
      </w:r>
      <w:r w:rsidR="00A1461D" w:rsidRPr="001C0141">
        <w:rPr>
          <w:rFonts w:ascii="Times New Roman" w:hAnsi="Times New Roman" w:cs="Times New Roman"/>
        </w:rPr>
        <w:t>.1</w:t>
      </w:r>
      <w:r w:rsidR="009F288A" w:rsidRPr="001C0141">
        <w:rPr>
          <w:rFonts w:ascii="Times New Roman" w:hAnsi="Times New Roman" w:cs="Times New Roman"/>
        </w:rPr>
        <w:t xml:space="preserve"> Apple iOS Device Enrollment</w:t>
      </w:r>
      <w:bookmarkEnd w:id="43"/>
    </w:p>
    <w:p w14:paraId="728A46A8" w14:textId="77777777" w:rsidR="005D4BD8" w:rsidRPr="001C0141" w:rsidRDefault="00AF2165" w:rsidP="009E18C8">
      <w:pPr>
        <w:rPr>
          <w:rFonts w:ascii="Times New Roman" w:hAnsi="Times New Roman" w:cs="Times New Roman"/>
        </w:rPr>
      </w:pPr>
      <w:r w:rsidRPr="001C0141">
        <w:rPr>
          <w:rFonts w:ascii="Times New Roman" w:hAnsi="Times New Roman" w:cs="Times New Roman"/>
        </w:rPr>
        <w:t>For the</w:t>
      </w:r>
      <w:r w:rsidR="00443EA0" w:rsidRPr="001C0141">
        <w:rPr>
          <w:rFonts w:ascii="Times New Roman" w:hAnsi="Times New Roman" w:cs="Times New Roman"/>
        </w:rPr>
        <w:t xml:space="preserve"> Apple iOS Enrollment, the method used within Endpoint manager will be the “Bulk </w:t>
      </w:r>
      <w:r w:rsidR="00715CCA" w:rsidRPr="001C0141">
        <w:rPr>
          <w:rFonts w:ascii="Times New Roman" w:hAnsi="Times New Roman" w:cs="Times New Roman"/>
        </w:rPr>
        <w:t>Enrollment</w:t>
      </w:r>
      <w:r w:rsidR="00443EA0" w:rsidRPr="001C0141">
        <w:rPr>
          <w:rFonts w:ascii="Times New Roman" w:hAnsi="Times New Roman" w:cs="Times New Roman"/>
        </w:rPr>
        <w:t xml:space="preserve"> method – Enrollment program tokens”</w:t>
      </w:r>
      <w:r w:rsidR="00715CCA" w:rsidRPr="001C0141">
        <w:rPr>
          <w:rFonts w:ascii="Times New Roman" w:hAnsi="Times New Roman" w:cs="Times New Roman"/>
        </w:rPr>
        <w:t xml:space="preserve"> Figure 30</w:t>
      </w:r>
      <w:r w:rsidR="00443EA0" w:rsidRPr="001C0141">
        <w:rPr>
          <w:rFonts w:ascii="Times New Roman" w:hAnsi="Times New Roman" w:cs="Times New Roman"/>
        </w:rPr>
        <w:t xml:space="preserve">, and for this to work it also required the apple business manager portal with purchased devices from </w:t>
      </w:r>
      <w:r w:rsidR="00715CCA" w:rsidRPr="001C0141">
        <w:rPr>
          <w:rFonts w:ascii="Times New Roman" w:hAnsi="Times New Roman" w:cs="Times New Roman"/>
        </w:rPr>
        <w:t xml:space="preserve">vendors appearing in the portal Figure 31. </w:t>
      </w:r>
    </w:p>
    <w:p w14:paraId="1B322FC7" w14:textId="5B5F4FEE" w:rsidR="009E18C8" w:rsidRPr="001C0141" w:rsidRDefault="00715CCA" w:rsidP="009E18C8">
      <w:pPr>
        <w:rPr>
          <w:rFonts w:ascii="Times New Roman" w:hAnsi="Times New Roman" w:cs="Times New Roman"/>
        </w:rPr>
      </w:pPr>
      <w:r w:rsidRPr="001C0141">
        <w:rPr>
          <w:rFonts w:ascii="Times New Roman" w:hAnsi="Times New Roman" w:cs="Times New Roman"/>
        </w:rPr>
        <w:t>The Apple Business Manager will have an exported token assigned and configured within Microsoft Endpoint Manager to allow for Synchronization of devices between the two Portal. This then allows for the configuration, compliance, application management aspects and security to be handled by Microsoft Endpoint manager.</w:t>
      </w:r>
    </w:p>
    <w:p w14:paraId="084FAF43" w14:textId="77777777" w:rsidR="00A1461D" w:rsidRPr="001C0141" w:rsidRDefault="00715CCA" w:rsidP="005A0849">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0E065DE8" wp14:editId="467AB54B">
            <wp:extent cx="4200525" cy="23336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242931" cy="2357184"/>
                    </a:xfrm>
                    <a:prstGeom prst="rect">
                      <a:avLst/>
                    </a:prstGeom>
                  </pic:spPr>
                </pic:pic>
              </a:graphicData>
            </a:graphic>
          </wp:inline>
        </w:drawing>
      </w:r>
    </w:p>
    <w:p w14:paraId="3D93BB5C" w14:textId="44355D5A" w:rsidR="00A1461D" w:rsidRPr="001C0141" w:rsidRDefault="00A1461D" w:rsidP="005A0849">
      <w:pPr>
        <w:rPr>
          <w:rFonts w:ascii="Times New Roman" w:hAnsi="Times New Roman" w:cs="Times New Roman"/>
        </w:rPr>
      </w:pPr>
      <w:r w:rsidRPr="001C0141">
        <w:rPr>
          <w:rFonts w:ascii="Times New Roman" w:hAnsi="Times New Roman" w:cs="Times New Roman"/>
        </w:rPr>
        <w:t>Figure 30. Microsoft Endpoint Manager iOS Enrollment Example.</w:t>
      </w:r>
    </w:p>
    <w:p w14:paraId="6F289072" w14:textId="74034C51" w:rsidR="005A0849" w:rsidRPr="001C0141" w:rsidRDefault="008D778D" w:rsidP="005A08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930CA50" wp14:editId="02E3C05F">
            <wp:extent cx="4181475" cy="235257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225998" cy="2377622"/>
                    </a:xfrm>
                    <a:prstGeom prst="rect">
                      <a:avLst/>
                    </a:prstGeom>
                  </pic:spPr>
                </pic:pic>
              </a:graphicData>
            </a:graphic>
          </wp:inline>
        </w:drawing>
      </w:r>
    </w:p>
    <w:p w14:paraId="24C469D3" w14:textId="77777777" w:rsidR="00A1461D" w:rsidRPr="001C0141" w:rsidRDefault="008D778D" w:rsidP="005A0849">
      <w:pPr>
        <w:rPr>
          <w:rFonts w:ascii="Times New Roman" w:hAnsi="Times New Roman" w:cs="Times New Roman"/>
        </w:rPr>
      </w:pPr>
      <w:r w:rsidRPr="001C0141">
        <w:rPr>
          <w:rFonts w:ascii="Times New Roman" w:hAnsi="Times New Roman" w:cs="Times New Roman"/>
        </w:rPr>
        <w:t xml:space="preserve">Figure </w:t>
      </w:r>
      <w:r w:rsidR="00A1461D" w:rsidRPr="001C0141">
        <w:rPr>
          <w:rFonts w:ascii="Times New Roman" w:hAnsi="Times New Roman" w:cs="Times New Roman"/>
        </w:rPr>
        <w:t>31. Apple Business Manager Enrolment Token Export and MDM Setup example.</w:t>
      </w:r>
    </w:p>
    <w:p w14:paraId="1F4A085E" w14:textId="7E30A060" w:rsidR="007132F9" w:rsidRPr="001C0141" w:rsidRDefault="00576E30" w:rsidP="007132F9">
      <w:pPr>
        <w:pStyle w:val="Heading3"/>
        <w:ind w:firstLine="720"/>
        <w:rPr>
          <w:rFonts w:ascii="Times New Roman" w:hAnsi="Times New Roman" w:cs="Times New Roman"/>
        </w:rPr>
      </w:pPr>
      <w:bookmarkStart w:id="44" w:name="_Toc110071339"/>
      <w:r w:rsidRPr="001C0141">
        <w:rPr>
          <w:rFonts w:ascii="Times New Roman" w:hAnsi="Times New Roman" w:cs="Times New Roman"/>
        </w:rPr>
        <w:t>4.3</w:t>
      </w:r>
      <w:r w:rsidR="007132F9" w:rsidRPr="001C0141">
        <w:rPr>
          <w:rFonts w:ascii="Times New Roman" w:hAnsi="Times New Roman" w:cs="Times New Roman"/>
        </w:rPr>
        <w:t>.2 Android OS Device Enrollment</w:t>
      </w:r>
      <w:bookmarkEnd w:id="44"/>
    </w:p>
    <w:p w14:paraId="1F856423" w14:textId="77777777" w:rsidR="005D4BD8" w:rsidRPr="001C0141" w:rsidRDefault="00AF2165" w:rsidP="007132F9">
      <w:pPr>
        <w:rPr>
          <w:rFonts w:ascii="Times New Roman" w:hAnsi="Times New Roman" w:cs="Times New Roman"/>
        </w:rPr>
      </w:pPr>
      <w:r w:rsidRPr="001C0141">
        <w:rPr>
          <w:rFonts w:ascii="Times New Roman" w:hAnsi="Times New Roman" w:cs="Times New Roman"/>
        </w:rPr>
        <w:t>For the Android OS Enrollment, the method used within Endpoint manager will be the “</w:t>
      </w:r>
      <w:r w:rsidR="00DC56F9" w:rsidRPr="001C0141">
        <w:rPr>
          <w:rFonts w:ascii="Times New Roman" w:hAnsi="Times New Roman" w:cs="Times New Roman"/>
        </w:rPr>
        <w:t>Enrollment Profiles – Corporate-Owned, fully managed user devices</w:t>
      </w:r>
      <w:r w:rsidRPr="001C0141">
        <w:rPr>
          <w:rFonts w:ascii="Times New Roman" w:hAnsi="Times New Roman" w:cs="Times New Roman"/>
        </w:rPr>
        <w:t>”</w:t>
      </w:r>
      <w:r w:rsidR="00DC56F9" w:rsidRPr="001C0141">
        <w:rPr>
          <w:rFonts w:ascii="Times New Roman" w:hAnsi="Times New Roman" w:cs="Times New Roman"/>
        </w:rPr>
        <w:t xml:space="preserve"> Figure 32</w:t>
      </w:r>
      <w:r w:rsidRPr="001C0141">
        <w:rPr>
          <w:rFonts w:ascii="Times New Roman" w:hAnsi="Times New Roman" w:cs="Times New Roman"/>
        </w:rPr>
        <w:t xml:space="preserve">, </w:t>
      </w:r>
      <w:r w:rsidR="00DC56F9" w:rsidRPr="001C0141">
        <w:rPr>
          <w:rFonts w:ascii="Times New Roman" w:hAnsi="Times New Roman" w:cs="Times New Roman"/>
        </w:rPr>
        <w:t xml:space="preserve">this can work by itself but leaves the device initial setup open to misuse as the device setup isn’t wall-gardened like an iOS setup. </w:t>
      </w:r>
    </w:p>
    <w:p w14:paraId="36C1CB48" w14:textId="3DC59C22" w:rsidR="007132F9" w:rsidRPr="001C0141" w:rsidRDefault="00DC56F9" w:rsidP="007132F9">
      <w:pPr>
        <w:rPr>
          <w:rFonts w:ascii="Times New Roman" w:hAnsi="Times New Roman" w:cs="Times New Roman"/>
        </w:rPr>
      </w:pPr>
      <w:r w:rsidRPr="001C0141">
        <w:rPr>
          <w:rFonts w:ascii="Times New Roman" w:hAnsi="Times New Roman" w:cs="Times New Roman"/>
        </w:rPr>
        <w:t xml:space="preserve">To assist with this and prevent the device from being provisioned as a personal device </w:t>
      </w:r>
      <w:r w:rsidR="00AF2165" w:rsidRPr="001C0141">
        <w:rPr>
          <w:rFonts w:ascii="Times New Roman" w:hAnsi="Times New Roman" w:cs="Times New Roman"/>
        </w:rPr>
        <w:t>it also require</w:t>
      </w:r>
      <w:r w:rsidRPr="001C0141">
        <w:rPr>
          <w:rFonts w:ascii="Times New Roman" w:hAnsi="Times New Roman" w:cs="Times New Roman"/>
        </w:rPr>
        <w:t>s</w:t>
      </w:r>
      <w:r w:rsidR="00AF2165" w:rsidRPr="001C0141">
        <w:rPr>
          <w:rFonts w:ascii="Times New Roman" w:hAnsi="Times New Roman" w:cs="Times New Roman"/>
        </w:rPr>
        <w:t xml:space="preserve"> the </w:t>
      </w:r>
      <w:r w:rsidRPr="001C0141">
        <w:rPr>
          <w:rFonts w:ascii="Times New Roman" w:hAnsi="Times New Roman" w:cs="Times New Roman"/>
        </w:rPr>
        <w:t>use of the Samsun Know Suite Figure 33</w:t>
      </w:r>
      <w:r w:rsidR="00AF2165" w:rsidRPr="001C0141">
        <w:rPr>
          <w:rFonts w:ascii="Times New Roman" w:hAnsi="Times New Roman" w:cs="Times New Roman"/>
        </w:rPr>
        <w:t xml:space="preserve">. The </w:t>
      </w:r>
      <w:r w:rsidR="005D4BD8" w:rsidRPr="001C0141">
        <w:rPr>
          <w:rFonts w:ascii="Times New Roman" w:hAnsi="Times New Roman" w:cs="Times New Roman"/>
        </w:rPr>
        <w:t>Samsung Know Enablement suite allow for the import of the Enrollment token from Microsoft Endpoint Manager to direct the device on boot up directly to the MDM product for configuration. This</w:t>
      </w:r>
      <w:r w:rsidR="00AF2165" w:rsidRPr="001C0141">
        <w:rPr>
          <w:rFonts w:ascii="Times New Roman" w:hAnsi="Times New Roman" w:cs="Times New Roman"/>
        </w:rPr>
        <w:t xml:space="preserve"> then allows for the configuration, compliance, application management aspects and security to be handled by Microsoft Endpoint manager.</w:t>
      </w:r>
    </w:p>
    <w:p w14:paraId="61039CFD" w14:textId="03EE68BD" w:rsidR="005D4BD8" w:rsidRPr="001C0141" w:rsidRDefault="00055B99" w:rsidP="007132F9">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567348C6" wp14:editId="7CE72F84">
            <wp:extent cx="4238625" cy="22733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252322" cy="2280646"/>
                    </a:xfrm>
                    <a:prstGeom prst="rect">
                      <a:avLst/>
                    </a:prstGeom>
                  </pic:spPr>
                </pic:pic>
              </a:graphicData>
            </a:graphic>
          </wp:inline>
        </w:drawing>
      </w:r>
    </w:p>
    <w:p w14:paraId="6C34DCAB" w14:textId="6F80B385" w:rsidR="00055B99" w:rsidRPr="001C0141" w:rsidRDefault="00055B99" w:rsidP="007132F9">
      <w:pPr>
        <w:rPr>
          <w:rFonts w:ascii="Times New Roman" w:hAnsi="Times New Roman" w:cs="Times New Roman"/>
        </w:rPr>
      </w:pPr>
      <w:r w:rsidRPr="001C0141">
        <w:rPr>
          <w:rFonts w:ascii="Times New Roman" w:hAnsi="Times New Roman" w:cs="Times New Roman"/>
        </w:rPr>
        <w:t>Figure 32. Microsoft Endpoint Manager Enrollment Token for Android Example.</w:t>
      </w:r>
    </w:p>
    <w:p w14:paraId="3773DEBE" w14:textId="1EE08054" w:rsidR="00E91CA7" w:rsidRPr="001C0141" w:rsidRDefault="00E91CA7" w:rsidP="007132F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2801BBC" wp14:editId="11A19C04">
            <wp:extent cx="5731510" cy="305181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051810"/>
                    </a:xfrm>
                    <a:prstGeom prst="rect">
                      <a:avLst/>
                    </a:prstGeom>
                  </pic:spPr>
                </pic:pic>
              </a:graphicData>
            </a:graphic>
          </wp:inline>
        </w:drawing>
      </w:r>
    </w:p>
    <w:p w14:paraId="2C8F12D4" w14:textId="19645668" w:rsidR="005D4BD8" w:rsidRPr="001C0141" w:rsidRDefault="00E91CA7" w:rsidP="007132F9">
      <w:pPr>
        <w:rPr>
          <w:rFonts w:ascii="Times New Roman" w:hAnsi="Times New Roman" w:cs="Times New Roman"/>
        </w:rPr>
      </w:pPr>
      <w:r w:rsidRPr="001C0141">
        <w:rPr>
          <w:rFonts w:ascii="Times New Roman" w:hAnsi="Times New Roman" w:cs="Times New Roman"/>
        </w:rPr>
        <w:t>Figure 33. Samsung Knox Enrollment profile for managed devices for Microsoft Endpoint manager Enrollment.</w:t>
      </w:r>
    </w:p>
    <w:p w14:paraId="395383E3" w14:textId="77777777" w:rsidR="001312A5" w:rsidRPr="001C0141" w:rsidRDefault="001312A5" w:rsidP="007132F9">
      <w:pPr>
        <w:rPr>
          <w:rFonts w:ascii="Times New Roman" w:hAnsi="Times New Roman" w:cs="Times New Roman"/>
        </w:rPr>
      </w:pPr>
    </w:p>
    <w:p w14:paraId="762FBE82" w14:textId="7A7F186C" w:rsidR="007132F9" w:rsidRPr="001C0141" w:rsidRDefault="00576E30" w:rsidP="007132F9">
      <w:pPr>
        <w:pStyle w:val="Heading3"/>
        <w:ind w:firstLine="720"/>
        <w:rPr>
          <w:rFonts w:ascii="Times New Roman" w:hAnsi="Times New Roman" w:cs="Times New Roman"/>
        </w:rPr>
      </w:pPr>
      <w:bookmarkStart w:id="45" w:name="_Toc110071340"/>
      <w:r w:rsidRPr="001C0141">
        <w:rPr>
          <w:rFonts w:ascii="Times New Roman" w:hAnsi="Times New Roman" w:cs="Times New Roman"/>
        </w:rPr>
        <w:t>4.3</w:t>
      </w:r>
      <w:r w:rsidR="007132F9" w:rsidRPr="001C0141">
        <w:rPr>
          <w:rFonts w:ascii="Times New Roman" w:hAnsi="Times New Roman" w:cs="Times New Roman"/>
        </w:rPr>
        <w:t>.3 Windows OS Device Enrollment</w:t>
      </w:r>
      <w:bookmarkEnd w:id="45"/>
    </w:p>
    <w:p w14:paraId="46A28CAF" w14:textId="22AE846E" w:rsidR="00A1461D" w:rsidRPr="001C0141" w:rsidRDefault="00CB25D9" w:rsidP="005A0849">
      <w:pPr>
        <w:rPr>
          <w:rFonts w:ascii="Times New Roman" w:hAnsi="Times New Roman" w:cs="Times New Roman"/>
        </w:rPr>
      </w:pPr>
      <w:r w:rsidRPr="001C0141">
        <w:rPr>
          <w:rFonts w:ascii="Times New Roman" w:hAnsi="Times New Roman" w:cs="Times New Roman"/>
        </w:rPr>
        <w:t xml:space="preserve">For the Microsoft Windows OS Devices, there are many ways to setup the device for Enrollment within Microsoft Endpoint Manager, depending on whether the device is purely cloud managed or hybrid. In the example of Hywel Dda UHB in relation to the project pilot the devices will be hybrid managed, meaning devices are on the local non Azure cloud domain and then synched utilising co-management feature of on-premise Microsoft Endpoint manager (SCCM) </w:t>
      </w:r>
      <w:r w:rsidR="00541F18" w:rsidRPr="001C0141">
        <w:rPr>
          <w:rFonts w:ascii="Times New Roman" w:hAnsi="Times New Roman" w:cs="Times New Roman"/>
        </w:rPr>
        <w:t xml:space="preserve">Figure 34. </w:t>
      </w:r>
      <w:r w:rsidRPr="001C0141">
        <w:rPr>
          <w:rFonts w:ascii="Times New Roman" w:hAnsi="Times New Roman" w:cs="Times New Roman"/>
        </w:rPr>
        <w:t xml:space="preserve">to Azure Active Directory / Microsoft Endpoint Manager (Intune). </w:t>
      </w:r>
    </w:p>
    <w:p w14:paraId="4C8CFB5D" w14:textId="7FB0D1BA" w:rsidR="00CB25D9" w:rsidRPr="001C0141" w:rsidRDefault="00CB25D9" w:rsidP="005A0849">
      <w:pPr>
        <w:rPr>
          <w:rFonts w:ascii="Times New Roman" w:hAnsi="Times New Roman" w:cs="Times New Roman"/>
        </w:rPr>
      </w:pPr>
      <w:r w:rsidRPr="001C0141">
        <w:rPr>
          <w:rFonts w:ascii="Times New Roman" w:hAnsi="Times New Roman" w:cs="Times New Roman"/>
        </w:rPr>
        <w:t>The Devices will then appear in the cloud consoles for Microsoft Endpoint Manager (Intune)</w:t>
      </w:r>
      <w:r w:rsidR="00541F18" w:rsidRPr="001C0141">
        <w:rPr>
          <w:rFonts w:ascii="Times New Roman" w:hAnsi="Times New Roman" w:cs="Times New Roman"/>
        </w:rPr>
        <w:t xml:space="preserve"> Figure 35.</w:t>
      </w:r>
      <w:r w:rsidRPr="001C0141">
        <w:rPr>
          <w:rFonts w:ascii="Times New Roman" w:hAnsi="Times New Roman" w:cs="Times New Roman"/>
        </w:rPr>
        <w:t xml:space="preserve"> </w:t>
      </w:r>
      <w:r w:rsidR="00541F18" w:rsidRPr="001C0141">
        <w:rPr>
          <w:rFonts w:ascii="Times New Roman" w:hAnsi="Times New Roman" w:cs="Times New Roman"/>
        </w:rPr>
        <w:t>allowing for the configuration, compliance, application management aspects and security to be handled by Microsoft Endpoint manager.</w:t>
      </w:r>
    </w:p>
    <w:p w14:paraId="3D6AD850" w14:textId="217D40CF" w:rsidR="00FE4966" w:rsidRPr="001C0141" w:rsidRDefault="00FE4966" w:rsidP="005A0849">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43B6570D" wp14:editId="1268B752">
            <wp:extent cx="3411185" cy="239077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428371" cy="2402820"/>
                    </a:xfrm>
                    <a:prstGeom prst="rect">
                      <a:avLst/>
                    </a:prstGeom>
                  </pic:spPr>
                </pic:pic>
              </a:graphicData>
            </a:graphic>
          </wp:inline>
        </w:drawing>
      </w:r>
    </w:p>
    <w:p w14:paraId="5D2C1093" w14:textId="7FF1A290" w:rsidR="00FE4966" w:rsidRPr="001C0141" w:rsidRDefault="00FE4966" w:rsidP="005A0849">
      <w:pPr>
        <w:rPr>
          <w:rFonts w:ascii="Times New Roman" w:hAnsi="Times New Roman" w:cs="Times New Roman"/>
        </w:rPr>
      </w:pPr>
      <w:r w:rsidRPr="001C0141">
        <w:rPr>
          <w:rFonts w:ascii="Times New Roman" w:hAnsi="Times New Roman" w:cs="Times New Roman"/>
        </w:rPr>
        <w:t>Figure 34. Co-Management settings within SCCM on premise for Co-Management Example.</w:t>
      </w:r>
    </w:p>
    <w:p w14:paraId="703E5F1B" w14:textId="4361D138" w:rsidR="00927592" w:rsidRPr="001C0141" w:rsidRDefault="00927592" w:rsidP="005A0849">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39A3239" wp14:editId="05000D3E">
            <wp:extent cx="5191125" cy="200317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199038" cy="2006232"/>
                    </a:xfrm>
                    <a:prstGeom prst="rect">
                      <a:avLst/>
                    </a:prstGeom>
                  </pic:spPr>
                </pic:pic>
              </a:graphicData>
            </a:graphic>
          </wp:inline>
        </w:drawing>
      </w:r>
    </w:p>
    <w:p w14:paraId="1AA43587" w14:textId="14563ED1" w:rsidR="00927592" w:rsidRPr="001C0141" w:rsidRDefault="00927592" w:rsidP="005A0849">
      <w:pPr>
        <w:rPr>
          <w:rFonts w:ascii="Times New Roman" w:hAnsi="Times New Roman" w:cs="Times New Roman"/>
        </w:rPr>
      </w:pPr>
      <w:r w:rsidRPr="001C0141">
        <w:rPr>
          <w:rFonts w:ascii="Times New Roman" w:hAnsi="Times New Roman" w:cs="Times New Roman"/>
        </w:rPr>
        <w:t>Figure 35. Co-Managed devices synched from on premise AD to AAD/Microsoft Endpoint Manager Example.</w:t>
      </w:r>
    </w:p>
    <w:p w14:paraId="633A4C1C" w14:textId="77777777" w:rsidR="007132F9" w:rsidRPr="001C0141" w:rsidRDefault="007132F9" w:rsidP="005A0849">
      <w:pPr>
        <w:rPr>
          <w:rFonts w:ascii="Times New Roman" w:hAnsi="Times New Roman" w:cs="Times New Roman"/>
        </w:rPr>
      </w:pPr>
    </w:p>
    <w:p w14:paraId="0E1E7AA5" w14:textId="4C7796F8" w:rsidR="00A1461D" w:rsidRPr="001C0141" w:rsidRDefault="00576E30" w:rsidP="00A1461D">
      <w:pPr>
        <w:pStyle w:val="Heading2"/>
        <w:numPr>
          <w:ilvl w:val="0"/>
          <w:numId w:val="0"/>
        </w:numPr>
        <w:ind w:left="714" w:hanging="357"/>
        <w:rPr>
          <w:rFonts w:ascii="Times New Roman" w:hAnsi="Times New Roman" w:cs="Times New Roman"/>
        </w:rPr>
      </w:pPr>
      <w:bookmarkStart w:id="46" w:name="_Toc110071341"/>
      <w:r w:rsidRPr="001C0141">
        <w:rPr>
          <w:rFonts w:ascii="Times New Roman" w:hAnsi="Times New Roman" w:cs="Times New Roman"/>
        </w:rPr>
        <w:t>4.4</w:t>
      </w:r>
      <w:r w:rsidR="00A1461D" w:rsidRPr="001C0141">
        <w:rPr>
          <w:rFonts w:ascii="Times New Roman" w:hAnsi="Times New Roman" w:cs="Times New Roman"/>
        </w:rPr>
        <w:t xml:space="preserve"> Device Configuration</w:t>
      </w:r>
      <w:r w:rsidR="001C4366" w:rsidRPr="001C0141">
        <w:rPr>
          <w:rFonts w:ascii="Times New Roman" w:hAnsi="Times New Roman" w:cs="Times New Roman"/>
        </w:rPr>
        <w:t xml:space="preserve"> Policies</w:t>
      </w:r>
      <w:bookmarkEnd w:id="46"/>
    </w:p>
    <w:p w14:paraId="20376256" w14:textId="013FB249" w:rsidR="00C431F1" w:rsidRPr="001C0141" w:rsidRDefault="003C72BA" w:rsidP="00C431F1">
      <w:pPr>
        <w:rPr>
          <w:rFonts w:ascii="Times New Roman" w:hAnsi="Times New Roman" w:cs="Times New Roman"/>
        </w:rPr>
      </w:pPr>
      <w:r w:rsidRPr="001C0141">
        <w:rPr>
          <w:rFonts w:ascii="Times New Roman" w:hAnsi="Times New Roman" w:cs="Times New Roman"/>
        </w:rPr>
        <w:t>The device configuration elements of the project pilot will rely on Microsoft Endpoint Manager. The Endpoint Manager console allows for the creati</w:t>
      </w:r>
      <w:r w:rsidR="00C431F1" w:rsidRPr="001C0141">
        <w:rPr>
          <w:rFonts w:ascii="Times New Roman" w:hAnsi="Times New Roman" w:cs="Times New Roman"/>
        </w:rPr>
        <w:t>on of a number of configuration profile</w:t>
      </w:r>
      <w:r w:rsidRPr="001C0141">
        <w:rPr>
          <w:rFonts w:ascii="Times New Roman" w:hAnsi="Times New Roman" w:cs="Times New Roman"/>
        </w:rPr>
        <w:t xml:space="preserve"> types. These</w:t>
      </w:r>
      <w:r w:rsidR="00C431F1" w:rsidRPr="001C0141">
        <w:rPr>
          <w:rFonts w:ascii="Times New Roman" w:hAnsi="Times New Roman" w:cs="Times New Roman"/>
        </w:rPr>
        <w:t xml:space="preserve"> include but are not limited to device restrictions, wi-fi profile, VPN and certification profiles as shown in figure 36.</w:t>
      </w:r>
    </w:p>
    <w:p w14:paraId="03A752A5" w14:textId="63BA6119" w:rsidR="00C431F1" w:rsidRPr="001C0141" w:rsidRDefault="00C431F1" w:rsidP="00C431F1">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83B0899" wp14:editId="429B8A7F">
            <wp:extent cx="5135662" cy="1724025"/>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176235" cy="1737645"/>
                    </a:xfrm>
                    <a:prstGeom prst="rect">
                      <a:avLst/>
                    </a:prstGeom>
                  </pic:spPr>
                </pic:pic>
              </a:graphicData>
            </a:graphic>
          </wp:inline>
        </w:drawing>
      </w:r>
    </w:p>
    <w:p w14:paraId="002BDC72" w14:textId="3E62E586" w:rsidR="00C431F1" w:rsidRPr="001C0141" w:rsidRDefault="00C431F1" w:rsidP="00C431F1">
      <w:pPr>
        <w:rPr>
          <w:rFonts w:ascii="Times New Roman" w:hAnsi="Times New Roman" w:cs="Times New Roman"/>
        </w:rPr>
      </w:pPr>
      <w:r w:rsidRPr="001C0141">
        <w:rPr>
          <w:rFonts w:ascii="Times New Roman" w:hAnsi="Times New Roman" w:cs="Times New Roman"/>
        </w:rPr>
        <w:t xml:space="preserve">Figure 36. Example of configuration profile </w:t>
      </w:r>
      <w:r w:rsidR="003D4782" w:rsidRPr="001C0141">
        <w:rPr>
          <w:rFonts w:ascii="Times New Roman" w:hAnsi="Times New Roman" w:cs="Times New Roman"/>
        </w:rPr>
        <w:t>types available within Endpoint Manager.</w:t>
      </w:r>
    </w:p>
    <w:p w14:paraId="730C2AD5" w14:textId="5EC1C887" w:rsidR="003D4782" w:rsidRPr="001C0141" w:rsidRDefault="003D4782" w:rsidP="00C431F1">
      <w:pPr>
        <w:rPr>
          <w:rFonts w:ascii="Times New Roman" w:hAnsi="Times New Roman" w:cs="Times New Roman"/>
        </w:rPr>
      </w:pPr>
      <w:r w:rsidRPr="001C0141">
        <w:rPr>
          <w:rFonts w:ascii="Times New Roman" w:hAnsi="Times New Roman" w:cs="Times New Roman"/>
        </w:rPr>
        <w:lastRenderedPageBreak/>
        <w:t>Depending on the underlying Operating systems, be it Windows, Android or iOS, the types of profile differ slightly to support the underlying operating system functions that are available from the provider. The profiles will be configured to force security functions such as PIN on start-</w:t>
      </w:r>
      <w:r w:rsidR="00986901" w:rsidRPr="001C0141">
        <w:rPr>
          <w:rFonts w:ascii="Times New Roman" w:hAnsi="Times New Roman" w:cs="Times New Roman"/>
        </w:rPr>
        <w:t xml:space="preserve">up figure 37. </w:t>
      </w:r>
      <w:r w:rsidRPr="001C0141">
        <w:rPr>
          <w:rFonts w:ascii="Times New Roman" w:hAnsi="Times New Roman" w:cs="Times New Roman"/>
        </w:rPr>
        <w:t>and limit access to settings and applications to what is required by the business for the end user.</w:t>
      </w:r>
    </w:p>
    <w:p w14:paraId="4B36DADA" w14:textId="6776B582" w:rsidR="00986901" w:rsidRPr="001C0141" w:rsidRDefault="00986901" w:rsidP="00C431F1">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8329EE5" wp14:editId="003BCB65">
            <wp:extent cx="4962525" cy="232537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980240" cy="2333671"/>
                    </a:xfrm>
                    <a:prstGeom prst="rect">
                      <a:avLst/>
                    </a:prstGeom>
                  </pic:spPr>
                </pic:pic>
              </a:graphicData>
            </a:graphic>
          </wp:inline>
        </w:drawing>
      </w:r>
    </w:p>
    <w:p w14:paraId="76DF16A5" w14:textId="34ACB750" w:rsidR="003C72BA" w:rsidRPr="001C0141" w:rsidRDefault="00986901" w:rsidP="003C72BA">
      <w:pPr>
        <w:rPr>
          <w:rFonts w:ascii="Times New Roman" w:hAnsi="Times New Roman" w:cs="Times New Roman"/>
        </w:rPr>
      </w:pPr>
      <w:r w:rsidRPr="001C0141">
        <w:rPr>
          <w:rFonts w:ascii="Times New Roman" w:hAnsi="Times New Roman" w:cs="Times New Roman"/>
        </w:rPr>
        <w:t>Figure 37. Example of PIN Requirement within Device Restriction policy.</w:t>
      </w:r>
    </w:p>
    <w:p w14:paraId="784EB830" w14:textId="77777777" w:rsidR="009F288A" w:rsidRPr="001C0141" w:rsidRDefault="009F288A" w:rsidP="009F288A">
      <w:pPr>
        <w:rPr>
          <w:rFonts w:ascii="Times New Roman" w:hAnsi="Times New Roman" w:cs="Times New Roman"/>
        </w:rPr>
      </w:pPr>
    </w:p>
    <w:p w14:paraId="4253B8C0" w14:textId="7EE66C51" w:rsidR="00A1461D" w:rsidRPr="001C0141" w:rsidRDefault="00A1461D" w:rsidP="00A1461D">
      <w:pPr>
        <w:pStyle w:val="Heading2"/>
        <w:numPr>
          <w:ilvl w:val="0"/>
          <w:numId w:val="0"/>
        </w:numPr>
        <w:ind w:left="714" w:hanging="357"/>
        <w:rPr>
          <w:rFonts w:ascii="Times New Roman" w:hAnsi="Times New Roman" w:cs="Times New Roman"/>
        </w:rPr>
      </w:pPr>
      <w:bookmarkStart w:id="47" w:name="_Toc110071342"/>
      <w:r w:rsidRPr="001C0141">
        <w:rPr>
          <w:rFonts w:ascii="Times New Roman" w:hAnsi="Times New Roman" w:cs="Times New Roman"/>
        </w:rPr>
        <w:t>4.</w:t>
      </w:r>
      <w:r w:rsidR="00576E30" w:rsidRPr="001C0141">
        <w:rPr>
          <w:rFonts w:ascii="Times New Roman" w:hAnsi="Times New Roman" w:cs="Times New Roman"/>
        </w:rPr>
        <w:t>5</w:t>
      </w:r>
      <w:r w:rsidRPr="001C0141">
        <w:rPr>
          <w:rFonts w:ascii="Times New Roman" w:hAnsi="Times New Roman" w:cs="Times New Roman"/>
        </w:rPr>
        <w:t xml:space="preserve"> Device Compliance</w:t>
      </w:r>
      <w:r w:rsidR="001C4366" w:rsidRPr="001C0141">
        <w:rPr>
          <w:rFonts w:ascii="Times New Roman" w:hAnsi="Times New Roman" w:cs="Times New Roman"/>
        </w:rPr>
        <w:t xml:space="preserve"> Policies</w:t>
      </w:r>
      <w:bookmarkEnd w:id="47"/>
    </w:p>
    <w:p w14:paraId="142DF89E" w14:textId="3CCD1000" w:rsidR="00864DED" w:rsidRPr="001C0141" w:rsidRDefault="00864DED" w:rsidP="00864DED">
      <w:pPr>
        <w:rPr>
          <w:rFonts w:ascii="Times New Roman" w:hAnsi="Times New Roman" w:cs="Times New Roman"/>
        </w:rPr>
      </w:pPr>
      <w:r w:rsidRPr="001C0141">
        <w:rPr>
          <w:rFonts w:ascii="Times New Roman" w:hAnsi="Times New Roman" w:cs="Times New Roman"/>
        </w:rPr>
        <w:t xml:space="preserve">The device compliance elements of the project pilot will rely on Microsoft Endpoint Manager. </w:t>
      </w:r>
      <w:r w:rsidR="0031035D" w:rsidRPr="001C0141">
        <w:rPr>
          <w:rFonts w:ascii="Times New Roman" w:hAnsi="Times New Roman" w:cs="Times New Roman"/>
        </w:rPr>
        <w:t>The compliance profiles allow</w:t>
      </w:r>
      <w:r w:rsidR="000A3730" w:rsidRPr="001C0141">
        <w:rPr>
          <w:rFonts w:ascii="Times New Roman" w:hAnsi="Times New Roman" w:cs="Times New Roman"/>
        </w:rPr>
        <w:t xml:space="preserve"> for a number of compliance options to be configured/required to allow the device to be marked as either compliance or non-compliant. An example of the type of requirements being a PIN configured is shown in figure 38. The compliance policy is then able to mark the device as non-compliant if it does not </w:t>
      </w:r>
      <w:r w:rsidR="001500F6" w:rsidRPr="001C0141">
        <w:rPr>
          <w:rFonts w:ascii="Times New Roman" w:hAnsi="Times New Roman" w:cs="Times New Roman"/>
        </w:rPr>
        <w:t>meet</w:t>
      </w:r>
      <w:r w:rsidR="000A3730" w:rsidRPr="001C0141">
        <w:rPr>
          <w:rFonts w:ascii="Times New Roman" w:hAnsi="Times New Roman" w:cs="Times New Roman"/>
        </w:rPr>
        <w:t xml:space="preserve"> the specified criteria and an actions for non-compliance can be configured as shown in figure </w:t>
      </w:r>
      <w:r w:rsidR="001500F6" w:rsidRPr="001C0141">
        <w:rPr>
          <w:rFonts w:ascii="Times New Roman" w:hAnsi="Times New Roman" w:cs="Times New Roman"/>
        </w:rPr>
        <w:t>39. such</w:t>
      </w:r>
      <w:r w:rsidR="000A3730" w:rsidRPr="001C0141">
        <w:rPr>
          <w:rFonts w:ascii="Times New Roman" w:hAnsi="Times New Roman" w:cs="Times New Roman"/>
        </w:rPr>
        <w:t xml:space="preserve"> as remotely locking the</w:t>
      </w:r>
      <w:r w:rsidR="001500F6" w:rsidRPr="001C0141">
        <w:rPr>
          <w:rFonts w:ascii="Times New Roman" w:hAnsi="Times New Roman" w:cs="Times New Roman"/>
        </w:rPr>
        <w:t xml:space="preserve"> device, these options can vary depending on underlying operating system.</w:t>
      </w:r>
    </w:p>
    <w:p w14:paraId="6DC5E0A5" w14:textId="0B9C9F5D" w:rsidR="000A3730" w:rsidRPr="001C0141" w:rsidRDefault="000A3730" w:rsidP="00864D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C90306A" wp14:editId="5B08E03B">
            <wp:extent cx="3829050" cy="288982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872243" cy="2922418"/>
                    </a:xfrm>
                    <a:prstGeom prst="rect">
                      <a:avLst/>
                    </a:prstGeom>
                  </pic:spPr>
                </pic:pic>
              </a:graphicData>
            </a:graphic>
          </wp:inline>
        </w:drawing>
      </w:r>
    </w:p>
    <w:p w14:paraId="129A5D1F" w14:textId="065AABAE" w:rsidR="000A3730" w:rsidRPr="001C0141" w:rsidRDefault="000A3730" w:rsidP="00864DED">
      <w:pPr>
        <w:rPr>
          <w:rFonts w:ascii="Times New Roman" w:hAnsi="Times New Roman" w:cs="Times New Roman"/>
        </w:rPr>
      </w:pPr>
      <w:r w:rsidRPr="001C0141">
        <w:rPr>
          <w:rFonts w:ascii="Times New Roman" w:hAnsi="Times New Roman" w:cs="Times New Roman"/>
        </w:rPr>
        <w:t>Figure 38. Example of Compliance configuration options for security PIN.</w:t>
      </w:r>
    </w:p>
    <w:p w14:paraId="5F78E409" w14:textId="6EDA54B9" w:rsidR="000A3730" w:rsidRPr="001C0141" w:rsidRDefault="000A3730" w:rsidP="00864DED">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61BC384C" wp14:editId="33A1C623">
            <wp:extent cx="4895850" cy="117107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929583" cy="1179146"/>
                    </a:xfrm>
                    <a:prstGeom prst="rect">
                      <a:avLst/>
                    </a:prstGeom>
                  </pic:spPr>
                </pic:pic>
              </a:graphicData>
            </a:graphic>
          </wp:inline>
        </w:drawing>
      </w:r>
    </w:p>
    <w:p w14:paraId="48F11FF6" w14:textId="76515A6A" w:rsidR="000A3730" w:rsidRPr="001C0141" w:rsidRDefault="000A3730" w:rsidP="00864DED">
      <w:pPr>
        <w:rPr>
          <w:rFonts w:ascii="Times New Roman" w:hAnsi="Times New Roman" w:cs="Times New Roman"/>
        </w:rPr>
      </w:pPr>
      <w:r w:rsidRPr="001C0141">
        <w:rPr>
          <w:rFonts w:ascii="Times New Roman" w:hAnsi="Times New Roman" w:cs="Times New Roman"/>
        </w:rPr>
        <w:t>Figure 39. Example of actions configured against non-compliant device policy setting.</w:t>
      </w:r>
    </w:p>
    <w:p w14:paraId="4B1199A4" w14:textId="77777777" w:rsidR="009F288A" w:rsidRPr="001C0141" w:rsidRDefault="009F288A" w:rsidP="009F288A">
      <w:pPr>
        <w:rPr>
          <w:rFonts w:ascii="Times New Roman" w:hAnsi="Times New Roman" w:cs="Times New Roman"/>
        </w:rPr>
      </w:pPr>
    </w:p>
    <w:p w14:paraId="20E3690E" w14:textId="317D6C81" w:rsidR="00A1461D" w:rsidRPr="001C0141" w:rsidRDefault="00576E30" w:rsidP="00A1461D">
      <w:pPr>
        <w:pStyle w:val="Heading2"/>
        <w:numPr>
          <w:ilvl w:val="0"/>
          <w:numId w:val="0"/>
        </w:numPr>
        <w:ind w:left="714" w:hanging="357"/>
        <w:rPr>
          <w:rFonts w:ascii="Times New Roman" w:hAnsi="Times New Roman" w:cs="Times New Roman"/>
        </w:rPr>
      </w:pPr>
      <w:bookmarkStart w:id="48" w:name="_Toc110071343"/>
      <w:r w:rsidRPr="001C0141">
        <w:rPr>
          <w:rFonts w:ascii="Times New Roman" w:hAnsi="Times New Roman" w:cs="Times New Roman"/>
        </w:rPr>
        <w:t>4.6</w:t>
      </w:r>
      <w:r w:rsidR="00A1461D" w:rsidRPr="001C0141">
        <w:rPr>
          <w:rFonts w:ascii="Times New Roman" w:hAnsi="Times New Roman" w:cs="Times New Roman"/>
        </w:rPr>
        <w:t xml:space="preserve"> Application Configuration</w:t>
      </w:r>
      <w:r w:rsidR="001C4366" w:rsidRPr="001C0141">
        <w:rPr>
          <w:rFonts w:ascii="Times New Roman" w:hAnsi="Times New Roman" w:cs="Times New Roman"/>
        </w:rPr>
        <w:t xml:space="preserve"> Policies</w:t>
      </w:r>
      <w:bookmarkEnd w:id="48"/>
    </w:p>
    <w:p w14:paraId="08E77554" w14:textId="163363FE" w:rsidR="00864DED" w:rsidRPr="001C0141" w:rsidRDefault="00864DED" w:rsidP="00864DED">
      <w:pPr>
        <w:rPr>
          <w:rFonts w:ascii="Times New Roman" w:hAnsi="Times New Roman" w:cs="Times New Roman"/>
        </w:rPr>
      </w:pPr>
      <w:r w:rsidRPr="001C0141">
        <w:rPr>
          <w:rFonts w:ascii="Times New Roman" w:hAnsi="Times New Roman" w:cs="Times New Roman"/>
        </w:rPr>
        <w:t xml:space="preserve">The application configuration elements of the project pilot will rely on Microsoft Endpoint Manager. The Endpoint Manager console allows for the creation of </w:t>
      </w:r>
      <w:r w:rsidR="00F21384" w:rsidRPr="001C0141">
        <w:rPr>
          <w:rFonts w:ascii="Times New Roman" w:hAnsi="Times New Roman" w:cs="Times New Roman"/>
        </w:rPr>
        <w:t>application configuration policies that can be assigned to managed devices and their associated applications. For example, if an application that is being deployed to the users requires a specific configuration item to point to a server for connectivity this can be configure to apply to that application specifically as shown in figure 40.</w:t>
      </w:r>
    </w:p>
    <w:p w14:paraId="7B7E353A" w14:textId="0A998CDA" w:rsidR="00F21384" w:rsidRPr="001C0141" w:rsidRDefault="00F21384" w:rsidP="00864D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3169169" wp14:editId="073C5866">
            <wp:extent cx="4791075" cy="2405623"/>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13204" cy="2416734"/>
                    </a:xfrm>
                    <a:prstGeom prst="rect">
                      <a:avLst/>
                    </a:prstGeom>
                  </pic:spPr>
                </pic:pic>
              </a:graphicData>
            </a:graphic>
          </wp:inline>
        </w:drawing>
      </w:r>
    </w:p>
    <w:p w14:paraId="3FBD4443" w14:textId="6689ED7E" w:rsidR="00F21384" w:rsidRPr="001C0141" w:rsidRDefault="00F21384" w:rsidP="00864DED">
      <w:pPr>
        <w:rPr>
          <w:rFonts w:ascii="Times New Roman" w:hAnsi="Times New Roman" w:cs="Times New Roman"/>
        </w:rPr>
      </w:pPr>
      <w:r w:rsidRPr="001C0141">
        <w:rPr>
          <w:rFonts w:ascii="Times New Roman" w:hAnsi="Times New Roman" w:cs="Times New Roman"/>
        </w:rPr>
        <w:t>Figure 40. Example of Application configuration policy in endpoint manager.</w:t>
      </w:r>
    </w:p>
    <w:p w14:paraId="7869AB8F" w14:textId="77777777" w:rsidR="00864DED" w:rsidRPr="001C0141" w:rsidRDefault="00864DED" w:rsidP="00864DED">
      <w:pPr>
        <w:rPr>
          <w:rFonts w:ascii="Times New Roman" w:hAnsi="Times New Roman" w:cs="Times New Roman"/>
        </w:rPr>
      </w:pPr>
    </w:p>
    <w:p w14:paraId="1A5C238C" w14:textId="77777777" w:rsidR="009F288A" w:rsidRPr="001C0141" w:rsidRDefault="009F288A" w:rsidP="009F288A">
      <w:pPr>
        <w:rPr>
          <w:rFonts w:ascii="Times New Roman" w:hAnsi="Times New Roman" w:cs="Times New Roman"/>
        </w:rPr>
      </w:pPr>
    </w:p>
    <w:p w14:paraId="4F42069E" w14:textId="1814E7C9" w:rsidR="00A1461D" w:rsidRPr="001C0141" w:rsidRDefault="00576E30" w:rsidP="00A1461D">
      <w:pPr>
        <w:pStyle w:val="Heading2"/>
        <w:numPr>
          <w:ilvl w:val="0"/>
          <w:numId w:val="0"/>
        </w:numPr>
        <w:ind w:left="714" w:hanging="357"/>
        <w:rPr>
          <w:rFonts w:ascii="Times New Roman" w:hAnsi="Times New Roman" w:cs="Times New Roman"/>
        </w:rPr>
      </w:pPr>
      <w:bookmarkStart w:id="49" w:name="_Toc110071344"/>
      <w:r w:rsidRPr="001C0141">
        <w:rPr>
          <w:rFonts w:ascii="Times New Roman" w:hAnsi="Times New Roman" w:cs="Times New Roman"/>
        </w:rPr>
        <w:t>4.7</w:t>
      </w:r>
      <w:r w:rsidR="00A1461D" w:rsidRPr="001C0141">
        <w:rPr>
          <w:rFonts w:ascii="Times New Roman" w:hAnsi="Times New Roman" w:cs="Times New Roman"/>
        </w:rPr>
        <w:t xml:space="preserve"> Application Deployment</w:t>
      </w:r>
      <w:bookmarkEnd w:id="49"/>
    </w:p>
    <w:p w14:paraId="57FB888F" w14:textId="5759DF42" w:rsidR="00864DED" w:rsidRPr="001C0141" w:rsidRDefault="00864DED" w:rsidP="00864DED">
      <w:pPr>
        <w:rPr>
          <w:rFonts w:ascii="Times New Roman" w:hAnsi="Times New Roman" w:cs="Times New Roman"/>
        </w:rPr>
      </w:pPr>
      <w:r w:rsidRPr="001C0141">
        <w:rPr>
          <w:rFonts w:ascii="Times New Roman" w:hAnsi="Times New Roman" w:cs="Times New Roman"/>
        </w:rPr>
        <w:t xml:space="preserve">The application deployment element of the project pilot will rely on Microsoft Endpoint Manager. The Endpoint Manager </w:t>
      </w:r>
      <w:r w:rsidR="000B06AF" w:rsidRPr="001C0141">
        <w:rPr>
          <w:rFonts w:ascii="Times New Roman" w:hAnsi="Times New Roman" w:cs="Times New Roman"/>
        </w:rPr>
        <w:t xml:space="preserve">will utilise the underlying platform application stores such as Microsoft Application store, Android Play Store and Apple Apps store. </w:t>
      </w:r>
      <w:r w:rsidR="00631100" w:rsidRPr="001C0141">
        <w:rPr>
          <w:rFonts w:ascii="Times New Roman" w:hAnsi="Times New Roman" w:cs="Times New Roman"/>
        </w:rPr>
        <w:t>Each underlying OS has slightly different behaviour, the Android play store and Windows Apps store will be locked down to the corporate android play store and applications will be whitelisted and deployed based on Azure Active Directory Group access as shown in Figure 41. The users would then be able to navigate to the relevant store on their device and initiate an install if app required, the application can also be set to be forced to install on the device based on the group membership.</w:t>
      </w:r>
    </w:p>
    <w:p w14:paraId="2DD6D4F9" w14:textId="22ED05AA" w:rsidR="00631100" w:rsidRPr="001C0141" w:rsidRDefault="00631100" w:rsidP="00864DED">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16CB4A37" wp14:editId="652227A7">
            <wp:extent cx="5381625" cy="299346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06680" cy="3007396"/>
                    </a:xfrm>
                    <a:prstGeom prst="rect">
                      <a:avLst/>
                    </a:prstGeom>
                  </pic:spPr>
                </pic:pic>
              </a:graphicData>
            </a:graphic>
          </wp:inline>
        </w:drawing>
      </w:r>
    </w:p>
    <w:p w14:paraId="79FF0174" w14:textId="66EA9E38" w:rsidR="00631100" w:rsidRPr="001C0141" w:rsidRDefault="00631100" w:rsidP="00864DED">
      <w:pPr>
        <w:rPr>
          <w:rFonts w:ascii="Times New Roman" w:hAnsi="Times New Roman" w:cs="Times New Roman"/>
        </w:rPr>
      </w:pPr>
      <w:r w:rsidRPr="001C0141">
        <w:rPr>
          <w:rFonts w:ascii="Times New Roman" w:hAnsi="Times New Roman" w:cs="Times New Roman"/>
        </w:rPr>
        <w:t>Figure 40. Example of Application deployment</w:t>
      </w:r>
      <w:r w:rsidR="0080440D" w:rsidRPr="001C0141">
        <w:rPr>
          <w:rFonts w:ascii="Times New Roman" w:hAnsi="Times New Roman" w:cs="Times New Roman"/>
        </w:rPr>
        <w:t xml:space="preserve"> for Android</w:t>
      </w:r>
      <w:r w:rsidRPr="001C0141">
        <w:rPr>
          <w:rFonts w:ascii="Times New Roman" w:hAnsi="Times New Roman" w:cs="Times New Roman"/>
        </w:rPr>
        <w:t xml:space="preserve"> within Endpoint Manager.</w:t>
      </w:r>
    </w:p>
    <w:p w14:paraId="6BC0A15E" w14:textId="7624A865" w:rsidR="00864DED" w:rsidRPr="001C0141" w:rsidRDefault="002B22CE" w:rsidP="00864DED">
      <w:pPr>
        <w:rPr>
          <w:rFonts w:ascii="Times New Roman" w:hAnsi="Times New Roman" w:cs="Times New Roman"/>
        </w:rPr>
      </w:pPr>
      <w:r w:rsidRPr="001C0141">
        <w:rPr>
          <w:rFonts w:ascii="Times New Roman" w:hAnsi="Times New Roman" w:cs="Times New Roman"/>
        </w:rPr>
        <w:t>As for the Apple App store there is a slight difference in the deployment method due to the applications having to be first “Purchased” through Apple Business Manager Figure 41. and then these will synch to the Endpoint Manager console. Once in the Endpoint Managed the same process of deploying via group membership is then utilised Figure 42.</w:t>
      </w:r>
    </w:p>
    <w:p w14:paraId="775D330F" w14:textId="0F025738" w:rsidR="0080440D" w:rsidRPr="001C0141" w:rsidRDefault="00563406" w:rsidP="00864D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7D8C147" wp14:editId="3A4E6D7F">
            <wp:extent cx="4924425" cy="3747605"/>
            <wp:effectExtent l="0" t="0" r="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962008" cy="3776207"/>
                    </a:xfrm>
                    <a:prstGeom prst="rect">
                      <a:avLst/>
                    </a:prstGeom>
                  </pic:spPr>
                </pic:pic>
              </a:graphicData>
            </a:graphic>
          </wp:inline>
        </w:drawing>
      </w:r>
    </w:p>
    <w:p w14:paraId="447C61D5" w14:textId="0CEFC2E2" w:rsidR="0080440D" w:rsidRPr="001C0141" w:rsidRDefault="00563406" w:rsidP="00864DED">
      <w:pPr>
        <w:rPr>
          <w:rFonts w:ascii="Times New Roman" w:hAnsi="Times New Roman" w:cs="Times New Roman"/>
        </w:rPr>
      </w:pPr>
      <w:r w:rsidRPr="001C0141">
        <w:rPr>
          <w:rFonts w:ascii="Times New Roman" w:hAnsi="Times New Roman" w:cs="Times New Roman"/>
        </w:rPr>
        <w:t>Figure 41. Example of Application purchase within Apple Business manager for Synch to Microsoft Endpoint Manager.</w:t>
      </w:r>
    </w:p>
    <w:p w14:paraId="60620053" w14:textId="45E5C503" w:rsidR="002B22CE" w:rsidRPr="001C0141" w:rsidRDefault="0080440D" w:rsidP="00864DED">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51BD443F" wp14:editId="4F46854B">
            <wp:extent cx="4610100" cy="291847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633687" cy="2933402"/>
                    </a:xfrm>
                    <a:prstGeom prst="rect">
                      <a:avLst/>
                    </a:prstGeom>
                  </pic:spPr>
                </pic:pic>
              </a:graphicData>
            </a:graphic>
          </wp:inline>
        </w:drawing>
      </w:r>
    </w:p>
    <w:p w14:paraId="622B23C3" w14:textId="15804D5D" w:rsidR="0080440D" w:rsidRPr="001C0141" w:rsidRDefault="0080440D" w:rsidP="0080440D">
      <w:pPr>
        <w:rPr>
          <w:rFonts w:ascii="Times New Roman" w:hAnsi="Times New Roman" w:cs="Times New Roman"/>
        </w:rPr>
      </w:pPr>
      <w:r w:rsidRPr="001C0141">
        <w:rPr>
          <w:rFonts w:ascii="Times New Roman" w:hAnsi="Times New Roman" w:cs="Times New Roman"/>
        </w:rPr>
        <w:t>Figure 42. Example of Application deployment for Apple iOS within Endpoint Manager.</w:t>
      </w:r>
    </w:p>
    <w:p w14:paraId="3611F98D" w14:textId="1CEAF437" w:rsidR="00C91D60" w:rsidRPr="001C0141" w:rsidRDefault="00C91D60" w:rsidP="00C91D60">
      <w:pPr>
        <w:pStyle w:val="Heading2"/>
        <w:numPr>
          <w:ilvl w:val="0"/>
          <w:numId w:val="0"/>
        </w:numPr>
        <w:ind w:left="714" w:hanging="357"/>
        <w:rPr>
          <w:rFonts w:ascii="Times New Roman" w:hAnsi="Times New Roman" w:cs="Times New Roman"/>
        </w:rPr>
      </w:pPr>
      <w:bookmarkStart w:id="50" w:name="_Toc110071345"/>
      <w:r w:rsidRPr="001C0141">
        <w:rPr>
          <w:rFonts w:ascii="Times New Roman" w:hAnsi="Times New Roman" w:cs="Times New Roman"/>
        </w:rPr>
        <w:t>4.</w:t>
      </w:r>
      <w:r w:rsidR="001C1C3F" w:rsidRPr="001C0141">
        <w:rPr>
          <w:rFonts w:ascii="Times New Roman" w:hAnsi="Times New Roman" w:cs="Times New Roman"/>
        </w:rPr>
        <w:t>8</w:t>
      </w:r>
      <w:r w:rsidRPr="001C0141">
        <w:rPr>
          <w:rFonts w:ascii="Times New Roman" w:hAnsi="Times New Roman" w:cs="Times New Roman"/>
        </w:rPr>
        <w:t xml:space="preserve"> Security (MFA)</w:t>
      </w:r>
      <w:bookmarkEnd w:id="50"/>
    </w:p>
    <w:p w14:paraId="0D51AFC2" w14:textId="77777777" w:rsidR="002F3CA0" w:rsidRPr="001C0141" w:rsidRDefault="00670C7F" w:rsidP="00670C7F">
      <w:pPr>
        <w:rPr>
          <w:rFonts w:ascii="Times New Roman" w:hAnsi="Times New Roman" w:cs="Times New Roman"/>
        </w:rPr>
      </w:pPr>
      <w:r w:rsidRPr="001C0141">
        <w:rPr>
          <w:rFonts w:ascii="Times New Roman" w:hAnsi="Times New Roman" w:cs="Times New Roman"/>
        </w:rPr>
        <w:t>The security elements in the project pilot is mainly focussed on the user initiated and admin configured Multi Factor Authentication process. The MFA setup and configuration policies are configured and assigned within the Microsoft endpoint manager stack. There are numero</w:t>
      </w:r>
      <w:r w:rsidR="002F3CA0" w:rsidRPr="001C0141">
        <w:rPr>
          <w:rFonts w:ascii="Times New Roman" w:hAnsi="Times New Roman" w:cs="Times New Roman"/>
        </w:rPr>
        <w:t>us conditions and settings that can</w:t>
      </w:r>
      <w:r w:rsidRPr="001C0141">
        <w:rPr>
          <w:rFonts w:ascii="Times New Roman" w:hAnsi="Times New Roman" w:cs="Times New Roman"/>
        </w:rPr>
        <w:t xml:space="preserve"> be tailored to suit the requirement of the organisation.</w:t>
      </w:r>
      <w:r w:rsidR="002F3CA0" w:rsidRPr="001C0141">
        <w:rPr>
          <w:rFonts w:ascii="Times New Roman" w:hAnsi="Times New Roman" w:cs="Times New Roman"/>
        </w:rPr>
        <w:t xml:space="preserve"> </w:t>
      </w:r>
    </w:p>
    <w:p w14:paraId="79622AB9" w14:textId="1AC3D22B" w:rsidR="00670C7F" w:rsidRPr="001C0141" w:rsidRDefault="002F3CA0" w:rsidP="00670C7F">
      <w:pPr>
        <w:rPr>
          <w:rFonts w:ascii="Times New Roman" w:hAnsi="Times New Roman" w:cs="Times New Roman"/>
        </w:rPr>
      </w:pPr>
      <w:r w:rsidRPr="001C0141">
        <w:rPr>
          <w:rFonts w:ascii="Times New Roman" w:hAnsi="Times New Roman" w:cs="Times New Roman"/>
        </w:rPr>
        <w:t>These settings include but are not limited to geo-fencing of MFA setup, device access controls and application sign in controls Figure 43. From a user perspective they would log in to their Office365 portal and setup the MFA on an allowed network (such as corporate LAN) and designate a preferred methods of MFA, such as Text, Phone and/or Authenticator app</w:t>
      </w:r>
      <w:r w:rsidR="004375C4" w:rsidRPr="001C0141">
        <w:rPr>
          <w:rFonts w:ascii="Times New Roman" w:hAnsi="Times New Roman" w:cs="Times New Roman"/>
        </w:rPr>
        <w:t xml:space="preserve"> Figure 44.</w:t>
      </w:r>
      <w:r w:rsidRPr="001C0141">
        <w:rPr>
          <w:rFonts w:ascii="Times New Roman" w:hAnsi="Times New Roman" w:cs="Times New Roman"/>
        </w:rPr>
        <w:t xml:space="preserve"> This would then allow the user to access devices, applications and resources away from the corporate network with the provision of successful MFA processes.</w:t>
      </w:r>
    </w:p>
    <w:p w14:paraId="6DEB55F4" w14:textId="77777777" w:rsidR="00670C7F" w:rsidRPr="001C0141" w:rsidRDefault="00670C7F" w:rsidP="00670C7F">
      <w:pPr>
        <w:rPr>
          <w:rFonts w:ascii="Times New Roman" w:hAnsi="Times New Roman" w:cs="Times New Roman"/>
        </w:rPr>
      </w:pPr>
    </w:p>
    <w:p w14:paraId="1AC3D683" w14:textId="15E85691" w:rsidR="0080440D" w:rsidRPr="001C0141" w:rsidRDefault="00670C7F" w:rsidP="00864D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0F2F048C" wp14:editId="30FF899B">
            <wp:extent cx="3838575" cy="2379493"/>
            <wp:effectExtent l="0" t="0" r="0" b="1905"/>
            <wp:docPr id="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70"/>
                    <a:stretch>
                      <a:fillRect/>
                    </a:stretch>
                  </pic:blipFill>
                  <pic:spPr>
                    <a:xfrm>
                      <a:off x="0" y="0"/>
                      <a:ext cx="3903678" cy="2419850"/>
                    </a:xfrm>
                    <a:prstGeom prst="rect">
                      <a:avLst/>
                    </a:prstGeom>
                  </pic:spPr>
                </pic:pic>
              </a:graphicData>
            </a:graphic>
          </wp:inline>
        </w:drawing>
      </w:r>
    </w:p>
    <w:p w14:paraId="0D4DBE5D" w14:textId="23D2229D" w:rsidR="00670C7F" w:rsidRPr="001C0141" w:rsidRDefault="00670C7F" w:rsidP="00864DED">
      <w:pPr>
        <w:rPr>
          <w:rFonts w:ascii="Times New Roman" w:hAnsi="Times New Roman" w:cs="Times New Roman"/>
        </w:rPr>
      </w:pPr>
      <w:r w:rsidRPr="001C0141">
        <w:rPr>
          <w:rFonts w:ascii="Times New Roman" w:hAnsi="Times New Roman" w:cs="Times New Roman"/>
        </w:rPr>
        <w:t>Figure 43. Example of MFA configuration settings</w:t>
      </w:r>
    </w:p>
    <w:p w14:paraId="4F86A85E" w14:textId="3C8793F0" w:rsidR="001E5676" w:rsidRPr="001C0141" w:rsidRDefault="001E5676" w:rsidP="00864DED">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47A98FDA" wp14:editId="0B53D252">
            <wp:extent cx="3028950" cy="1632600"/>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047479" cy="1642587"/>
                    </a:xfrm>
                    <a:prstGeom prst="rect">
                      <a:avLst/>
                    </a:prstGeom>
                  </pic:spPr>
                </pic:pic>
              </a:graphicData>
            </a:graphic>
          </wp:inline>
        </w:drawing>
      </w:r>
    </w:p>
    <w:p w14:paraId="379CC58E" w14:textId="6CAF0787" w:rsidR="005944B7" w:rsidRPr="001C0141" w:rsidRDefault="001E5676" w:rsidP="004D68D6">
      <w:pPr>
        <w:rPr>
          <w:rFonts w:ascii="Times New Roman" w:hAnsi="Times New Roman" w:cs="Times New Roman"/>
        </w:rPr>
      </w:pPr>
      <w:r w:rsidRPr="001C0141">
        <w:rPr>
          <w:rFonts w:ascii="Times New Roman" w:hAnsi="Times New Roman" w:cs="Times New Roman"/>
        </w:rPr>
        <w:t>Figure 44. Example of MFA setup for end users.</w:t>
      </w:r>
    </w:p>
    <w:p w14:paraId="3F233D11" w14:textId="77777777" w:rsidR="009F288A" w:rsidRPr="001C0141" w:rsidRDefault="009F288A" w:rsidP="004D68D6">
      <w:pPr>
        <w:rPr>
          <w:rFonts w:ascii="Times New Roman" w:hAnsi="Times New Roman" w:cs="Times New Roman"/>
        </w:rPr>
      </w:pPr>
    </w:p>
    <w:p w14:paraId="6E196CB5" w14:textId="17FFDDA7" w:rsidR="007950A8" w:rsidRPr="001C0141" w:rsidRDefault="00B968F3" w:rsidP="00002F35">
      <w:pPr>
        <w:pStyle w:val="Heading1"/>
        <w:numPr>
          <w:ilvl w:val="0"/>
          <w:numId w:val="35"/>
        </w:numPr>
        <w:rPr>
          <w:rFonts w:ascii="Times New Roman" w:hAnsi="Times New Roman" w:cs="Times New Roman"/>
        </w:rPr>
      </w:pPr>
      <w:bookmarkStart w:id="51" w:name="_Toc110071346"/>
      <w:r w:rsidRPr="001C0141">
        <w:rPr>
          <w:rFonts w:ascii="Times New Roman" w:hAnsi="Times New Roman" w:cs="Times New Roman"/>
        </w:rPr>
        <w:t>Implementation</w:t>
      </w:r>
      <w:bookmarkEnd w:id="51"/>
    </w:p>
    <w:p w14:paraId="2CC01378" w14:textId="516F740D" w:rsidR="00B968F3" w:rsidRPr="001C0141" w:rsidRDefault="000A7C25" w:rsidP="004D68D6">
      <w:pPr>
        <w:rPr>
          <w:rFonts w:ascii="Times New Roman" w:hAnsi="Times New Roman" w:cs="Times New Roman"/>
        </w:rPr>
      </w:pPr>
      <w:r w:rsidRPr="001C0141">
        <w:rPr>
          <w:rFonts w:ascii="Times New Roman" w:hAnsi="Times New Roman" w:cs="Times New Roman"/>
        </w:rPr>
        <w:t>The following section will lay out the steps taken in configuring the software and hardware detailed in the design to achieve the required outcome outlined. The steps follow the design overview hierarchy in terms of the flow from the user interaction through to the configuration elements within the products utilised such as Microsoft Endpoint Manager primarily, along with some of the required 3</w:t>
      </w:r>
      <w:r w:rsidRPr="001C0141">
        <w:rPr>
          <w:rFonts w:ascii="Times New Roman" w:hAnsi="Times New Roman" w:cs="Times New Roman"/>
          <w:vertAlign w:val="superscript"/>
        </w:rPr>
        <w:t>rd</w:t>
      </w:r>
      <w:r w:rsidRPr="001C0141">
        <w:rPr>
          <w:rFonts w:ascii="Times New Roman" w:hAnsi="Times New Roman" w:cs="Times New Roman"/>
        </w:rPr>
        <w:t xml:space="preserve"> party software to aid and improve in the user experience and device / application configuration and deployment processes.</w:t>
      </w:r>
    </w:p>
    <w:p w14:paraId="3BC3F834" w14:textId="77777777" w:rsidR="005B71DE" w:rsidRPr="001C0141" w:rsidRDefault="005B71DE" w:rsidP="004D68D6">
      <w:pPr>
        <w:rPr>
          <w:rFonts w:ascii="Times New Roman" w:hAnsi="Times New Roman" w:cs="Times New Roman"/>
        </w:rPr>
      </w:pPr>
    </w:p>
    <w:p w14:paraId="02B1DB99" w14:textId="21666AA2" w:rsidR="00002F35" w:rsidRPr="001C0141" w:rsidRDefault="00002F35" w:rsidP="005B71DE">
      <w:pPr>
        <w:pStyle w:val="Heading2"/>
        <w:numPr>
          <w:ilvl w:val="1"/>
          <w:numId w:val="35"/>
        </w:numPr>
        <w:rPr>
          <w:rFonts w:ascii="Times New Roman" w:hAnsi="Times New Roman" w:cs="Times New Roman"/>
        </w:rPr>
      </w:pPr>
      <w:bookmarkStart w:id="52" w:name="_Toc110071347"/>
      <w:r w:rsidRPr="001C0141">
        <w:rPr>
          <w:rFonts w:ascii="Times New Roman" w:hAnsi="Times New Roman" w:cs="Times New Roman"/>
        </w:rPr>
        <w:t>User Devices</w:t>
      </w:r>
      <w:bookmarkEnd w:id="52"/>
    </w:p>
    <w:p w14:paraId="71157B47" w14:textId="2762A4DF" w:rsidR="00062AED" w:rsidRPr="001C0141" w:rsidRDefault="00062AED" w:rsidP="00062AED">
      <w:pPr>
        <w:rPr>
          <w:rFonts w:ascii="Times New Roman" w:hAnsi="Times New Roman" w:cs="Times New Roman"/>
        </w:rPr>
      </w:pPr>
      <w:r w:rsidRPr="001C0141">
        <w:rPr>
          <w:rFonts w:ascii="Times New Roman" w:hAnsi="Times New Roman" w:cs="Times New Roman"/>
        </w:rPr>
        <w:t>From a user’s perspective there will be multiple ways to enrol their corporate phones for user with Microsoft Endpoint Manager. It will be detailed further in section 5.2 in regards to the backend configuration elements used for the following to work, but from a end users perspective they will turn on their Android/Apple device and will be presented with the following:</w:t>
      </w:r>
    </w:p>
    <w:p w14:paraId="72CC29B0" w14:textId="785FD953" w:rsidR="00062AED" w:rsidRPr="001C0141" w:rsidRDefault="00062AED" w:rsidP="00062AED">
      <w:pPr>
        <w:pStyle w:val="Heading3"/>
        <w:ind w:firstLine="720"/>
        <w:rPr>
          <w:rFonts w:ascii="Times New Roman" w:hAnsi="Times New Roman" w:cs="Times New Roman"/>
        </w:rPr>
      </w:pPr>
      <w:bookmarkStart w:id="53" w:name="_Toc110071348"/>
      <w:r w:rsidRPr="001C0141">
        <w:rPr>
          <w:rFonts w:ascii="Times New Roman" w:hAnsi="Times New Roman" w:cs="Times New Roman"/>
        </w:rPr>
        <w:t xml:space="preserve">5.1.1 </w:t>
      </w:r>
      <w:r w:rsidR="00230B11" w:rsidRPr="001C0141">
        <w:rPr>
          <w:rFonts w:ascii="Times New Roman" w:hAnsi="Times New Roman" w:cs="Times New Roman"/>
        </w:rPr>
        <w:t xml:space="preserve">Android / iOS </w:t>
      </w:r>
      <w:r w:rsidR="0042794D" w:rsidRPr="001C0141">
        <w:rPr>
          <w:rFonts w:ascii="Times New Roman" w:hAnsi="Times New Roman" w:cs="Times New Roman"/>
        </w:rPr>
        <w:t>I</w:t>
      </w:r>
      <w:r w:rsidR="009D0807" w:rsidRPr="001C0141">
        <w:rPr>
          <w:rFonts w:ascii="Times New Roman" w:hAnsi="Times New Roman" w:cs="Times New Roman"/>
        </w:rPr>
        <w:t xml:space="preserve">nitial </w:t>
      </w:r>
      <w:r w:rsidRPr="001C0141">
        <w:rPr>
          <w:rFonts w:ascii="Times New Roman" w:hAnsi="Times New Roman" w:cs="Times New Roman"/>
        </w:rPr>
        <w:t>Device Enrollment End User</w:t>
      </w:r>
      <w:bookmarkEnd w:id="53"/>
    </w:p>
    <w:p w14:paraId="7B5FBFDA" w14:textId="6ECBDEB5" w:rsidR="00D80463" w:rsidRPr="001C0141" w:rsidRDefault="00D80463" w:rsidP="00062AED">
      <w:pPr>
        <w:rPr>
          <w:rFonts w:ascii="Times New Roman" w:hAnsi="Times New Roman" w:cs="Times New Roman"/>
        </w:rPr>
      </w:pPr>
      <w:r w:rsidRPr="001C0141">
        <w:rPr>
          <w:rFonts w:ascii="Times New Roman" w:hAnsi="Times New Roman" w:cs="Times New Roman"/>
        </w:rPr>
        <w:t>When the user turns on their Android device</w:t>
      </w:r>
      <w:r w:rsidR="00F2660B" w:rsidRPr="001C0141">
        <w:rPr>
          <w:rFonts w:ascii="Times New Roman" w:hAnsi="Times New Roman" w:cs="Times New Roman"/>
        </w:rPr>
        <w:t xml:space="preserve"> and it connects to a data network (either Mobile Data or prompted to connect to a Wi-Fi network is no data is available or detected</w:t>
      </w:r>
      <w:r w:rsidRPr="001C0141">
        <w:rPr>
          <w:rFonts w:ascii="Times New Roman" w:hAnsi="Times New Roman" w:cs="Times New Roman"/>
        </w:rPr>
        <w:t>, they will be presented with a “Set up your device” screen Figure 45.</w:t>
      </w:r>
    </w:p>
    <w:p w14:paraId="6BAE4BE4" w14:textId="11C0C6D9" w:rsidR="00062AED" w:rsidRPr="001C0141" w:rsidRDefault="00D80463" w:rsidP="00062A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034BC695" wp14:editId="20875578">
            <wp:extent cx="3486150" cy="2353945"/>
            <wp:effectExtent l="0" t="0" r="0" b="825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509878" cy="2369967"/>
                    </a:xfrm>
                    <a:prstGeom prst="rect">
                      <a:avLst/>
                    </a:prstGeom>
                  </pic:spPr>
                </pic:pic>
              </a:graphicData>
            </a:graphic>
          </wp:inline>
        </w:drawing>
      </w:r>
      <w:r w:rsidRPr="001C0141">
        <w:rPr>
          <w:rFonts w:ascii="Times New Roman" w:hAnsi="Times New Roman" w:cs="Times New Roman"/>
        </w:rPr>
        <w:t xml:space="preserve"> </w:t>
      </w:r>
    </w:p>
    <w:p w14:paraId="2B992F9A" w14:textId="4DA63CDF" w:rsidR="00D80463" w:rsidRPr="001C0141" w:rsidRDefault="00D80463" w:rsidP="00062AED">
      <w:pPr>
        <w:rPr>
          <w:rFonts w:ascii="Times New Roman" w:hAnsi="Times New Roman" w:cs="Times New Roman"/>
        </w:rPr>
      </w:pPr>
      <w:r w:rsidRPr="001C0141">
        <w:rPr>
          <w:rFonts w:ascii="Times New Roman" w:hAnsi="Times New Roman" w:cs="Times New Roman"/>
        </w:rPr>
        <w:t>Figure 45. Start-up De</w:t>
      </w:r>
      <w:r w:rsidR="002B7D54" w:rsidRPr="001C0141">
        <w:rPr>
          <w:rFonts w:ascii="Times New Roman" w:hAnsi="Times New Roman" w:cs="Times New Roman"/>
        </w:rPr>
        <w:t>vice Setup Screen.</w:t>
      </w:r>
    </w:p>
    <w:p w14:paraId="43081456" w14:textId="254C647B" w:rsidR="00F2660B" w:rsidRPr="001C0141" w:rsidRDefault="00F2660B" w:rsidP="00062AED">
      <w:pPr>
        <w:rPr>
          <w:rFonts w:ascii="Times New Roman" w:hAnsi="Times New Roman" w:cs="Times New Roman"/>
        </w:rPr>
      </w:pPr>
      <w:r w:rsidRPr="001C0141">
        <w:rPr>
          <w:rFonts w:ascii="Times New Roman" w:hAnsi="Times New Roman" w:cs="Times New Roman"/>
        </w:rPr>
        <w:lastRenderedPageBreak/>
        <w:t>The user will then Accept &amp; Conti</w:t>
      </w:r>
      <w:r w:rsidR="00045586" w:rsidRPr="001C0141">
        <w:rPr>
          <w:rFonts w:ascii="Times New Roman" w:hAnsi="Times New Roman" w:cs="Times New Roman"/>
        </w:rPr>
        <w:t>nue through the initial screens. A screen with updating any updates will appear Figure 46. And once complete the initial Microsoft setup for endpoint manager will prompt the user</w:t>
      </w:r>
      <w:r w:rsidR="008C6726" w:rsidRPr="001C0141">
        <w:rPr>
          <w:rFonts w:ascii="Times New Roman" w:hAnsi="Times New Roman" w:cs="Times New Roman"/>
        </w:rPr>
        <w:t xml:space="preserve"> 47</w:t>
      </w:r>
      <w:r w:rsidR="00045586" w:rsidRPr="001C0141">
        <w:rPr>
          <w:rFonts w:ascii="Times New Roman" w:hAnsi="Times New Roman" w:cs="Times New Roman"/>
        </w:rPr>
        <w:t>.</w:t>
      </w:r>
    </w:p>
    <w:p w14:paraId="4CA5EAE2" w14:textId="1D7BEFE0" w:rsidR="00045586" w:rsidRPr="001C0141" w:rsidRDefault="00045586" w:rsidP="00062A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4524E4A7" wp14:editId="70B3FD2A">
            <wp:extent cx="2276475" cy="206654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96979" cy="2085158"/>
                    </a:xfrm>
                    <a:prstGeom prst="rect">
                      <a:avLst/>
                    </a:prstGeom>
                  </pic:spPr>
                </pic:pic>
              </a:graphicData>
            </a:graphic>
          </wp:inline>
        </w:drawing>
      </w:r>
      <w:r w:rsidR="008C6726" w:rsidRPr="001C0141">
        <w:rPr>
          <w:rFonts w:ascii="Times New Roman" w:hAnsi="Times New Roman" w:cs="Times New Roman"/>
        </w:rPr>
        <w:t xml:space="preserve">    </w:t>
      </w:r>
      <w:r w:rsidR="008C6726" w:rsidRPr="001C0141">
        <w:rPr>
          <w:rFonts w:ascii="Times New Roman" w:hAnsi="Times New Roman" w:cs="Times New Roman"/>
          <w:noProof/>
          <w:lang w:eastAsia="en-GB"/>
        </w:rPr>
        <w:drawing>
          <wp:inline distT="0" distB="0" distL="0" distR="0" wp14:anchorId="173754F7" wp14:editId="211C7E53">
            <wp:extent cx="1592418" cy="2047875"/>
            <wp:effectExtent l="0" t="0" r="825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611671" cy="2072635"/>
                    </a:xfrm>
                    <a:prstGeom prst="rect">
                      <a:avLst/>
                    </a:prstGeom>
                  </pic:spPr>
                </pic:pic>
              </a:graphicData>
            </a:graphic>
          </wp:inline>
        </w:drawing>
      </w:r>
      <w:r w:rsidR="008C6726" w:rsidRPr="001C0141">
        <w:rPr>
          <w:rFonts w:ascii="Times New Roman" w:hAnsi="Times New Roman" w:cs="Times New Roman"/>
          <w:noProof/>
          <w:lang w:eastAsia="en-GB"/>
        </w:rPr>
        <w:drawing>
          <wp:inline distT="0" distB="0" distL="0" distR="0" wp14:anchorId="7C90060E" wp14:editId="09510B08">
            <wp:extent cx="1558727" cy="2047240"/>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1587065" cy="2084459"/>
                    </a:xfrm>
                    <a:prstGeom prst="rect">
                      <a:avLst/>
                    </a:prstGeom>
                  </pic:spPr>
                </pic:pic>
              </a:graphicData>
            </a:graphic>
          </wp:inline>
        </w:drawing>
      </w:r>
    </w:p>
    <w:p w14:paraId="401113B0" w14:textId="54F553E8" w:rsidR="00062AED" w:rsidRPr="001C0141" w:rsidRDefault="00045586" w:rsidP="00062AED">
      <w:pPr>
        <w:rPr>
          <w:rFonts w:ascii="Times New Roman" w:hAnsi="Times New Roman" w:cs="Times New Roman"/>
        </w:rPr>
      </w:pPr>
      <w:r w:rsidRPr="001C0141">
        <w:rPr>
          <w:rFonts w:ascii="Times New Roman" w:hAnsi="Times New Roman" w:cs="Times New Roman"/>
        </w:rPr>
        <w:t>Figure 46. Updates if required.</w:t>
      </w:r>
      <w:r w:rsidR="008C6726" w:rsidRPr="001C0141">
        <w:rPr>
          <w:rFonts w:ascii="Times New Roman" w:hAnsi="Times New Roman" w:cs="Times New Roman"/>
        </w:rPr>
        <w:t xml:space="preserve">               Figure 47. Microsoft Sign in Page</w:t>
      </w:r>
    </w:p>
    <w:p w14:paraId="62A0BD1A" w14:textId="495AFCF0" w:rsidR="003D44FD" w:rsidRPr="001C0141" w:rsidRDefault="001C1D0B" w:rsidP="00062AED">
      <w:pPr>
        <w:rPr>
          <w:rFonts w:ascii="Times New Roman" w:hAnsi="Times New Roman" w:cs="Times New Roman"/>
        </w:rPr>
      </w:pPr>
      <w:r w:rsidRPr="001C0141">
        <w:rPr>
          <w:rFonts w:ascii="Times New Roman" w:hAnsi="Times New Roman" w:cs="Times New Roman"/>
        </w:rPr>
        <w:t>At this point the MFA (Multi Factor Authentication) prompt will appear, as discussed in Section 5.9 the process for setting this up will be discussed. The end user will now end the MFA code that has been delivered (either via Text/Phone/App) and verify Figure 48.</w:t>
      </w:r>
    </w:p>
    <w:p w14:paraId="42A6510A" w14:textId="5DE80E2E" w:rsidR="001C1D0B" w:rsidRPr="001C0141" w:rsidRDefault="001C1D0B" w:rsidP="00062A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55D0572F" wp14:editId="426AC26D">
            <wp:extent cx="2238375" cy="2738105"/>
            <wp:effectExtent l="0" t="0" r="0" b="571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258159" cy="2762305"/>
                    </a:xfrm>
                    <a:prstGeom prst="rect">
                      <a:avLst/>
                    </a:prstGeom>
                  </pic:spPr>
                </pic:pic>
              </a:graphicData>
            </a:graphic>
          </wp:inline>
        </w:drawing>
      </w:r>
      <w:r w:rsidRPr="001C0141">
        <w:rPr>
          <w:rFonts w:ascii="Times New Roman" w:hAnsi="Times New Roman" w:cs="Times New Roman"/>
          <w:noProof/>
          <w:lang w:eastAsia="en-GB"/>
        </w:rPr>
        <w:drawing>
          <wp:inline distT="0" distB="0" distL="0" distR="0" wp14:anchorId="01202C8E" wp14:editId="24A8C84A">
            <wp:extent cx="2085975" cy="2742784"/>
            <wp:effectExtent l="0" t="0" r="0" b="63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115306" cy="2781351"/>
                    </a:xfrm>
                    <a:prstGeom prst="rect">
                      <a:avLst/>
                    </a:prstGeom>
                  </pic:spPr>
                </pic:pic>
              </a:graphicData>
            </a:graphic>
          </wp:inline>
        </w:drawing>
      </w:r>
      <w:r w:rsidRPr="001C0141">
        <w:rPr>
          <w:rFonts w:ascii="Times New Roman" w:hAnsi="Times New Roman" w:cs="Times New Roman"/>
          <w:noProof/>
          <w:lang w:eastAsia="en-GB"/>
        </w:rPr>
        <w:drawing>
          <wp:inline distT="0" distB="0" distL="0" distR="0" wp14:anchorId="269283F4" wp14:editId="67AA1079">
            <wp:extent cx="3971925" cy="2027328"/>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988926" cy="2036006"/>
                    </a:xfrm>
                    <a:prstGeom prst="rect">
                      <a:avLst/>
                    </a:prstGeom>
                  </pic:spPr>
                </pic:pic>
              </a:graphicData>
            </a:graphic>
          </wp:inline>
        </w:drawing>
      </w:r>
    </w:p>
    <w:p w14:paraId="2A74F5D2" w14:textId="781171CD" w:rsidR="001C1D0B" w:rsidRPr="001C0141" w:rsidRDefault="001C1D0B" w:rsidP="00062AED">
      <w:pPr>
        <w:rPr>
          <w:rFonts w:ascii="Times New Roman" w:hAnsi="Times New Roman" w:cs="Times New Roman"/>
        </w:rPr>
      </w:pPr>
      <w:r w:rsidRPr="001C0141">
        <w:rPr>
          <w:rFonts w:ascii="Times New Roman" w:hAnsi="Times New Roman" w:cs="Times New Roman"/>
        </w:rPr>
        <w:t>Figure 48. Examples of MFA verification and confirmation section.</w:t>
      </w:r>
    </w:p>
    <w:p w14:paraId="08A3AC36" w14:textId="77777777" w:rsidR="00067042" w:rsidRPr="001C0141" w:rsidRDefault="00C1580D" w:rsidP="00062AED">
      <w:pPr>
        <w:rPr>
          <w:rFonts w:ascii="Times New Roman" w:hAnsi="Times New Roman" w:cs="Times New Roman"/>
        </w:rPr>
      </w:pPr>
      <w:r w:rsidRPr="001C0141">
        <w:rPr>
          <w:rFonts w:ascii="Times New Roman" w:hAnsi="Times New Roman" w:cs="Times New Roman"/>
        </w:rPr>
        <w:lastRenderedPageBreak/>
        <w:t>Once MFA stage has been completed the Device will then continue to setup via the Microsoft Endpoint Manager configuration as shown in Figure 49. The initial step in this process will be for a PIN or Security lock method to be defined this can be as a PIN / FACE / Fingerprint figure 50. as defined in the configuration policy.</w:t>
      </w:r>
    </w:p>
    <w:p w14:paraId="5047C107" w14:textId="73118841" w:rsidR="00C57335" w:rsidRPr="001C0141" w:rsidRDefault="00067042" w:rsidP="00062AED">
      <w:pPr>
        <w:rPr>
          <w:rFonts w:ascii="Times New Roman" w:hAnsi="Times New Roman" w:cs="Times New Roman"/>
        </w:rPr>
      </w:pP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3C28DC45" wp14:editId="0662215D">
            <wp:extent cx="2238375" cy="3133090"/>
            <wp:effectExtent l="0" t="0" r="952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366578" cy="3312538"/>
                    </a:xfrm>
                    <a:prstGeom prst="rect">
                      <a:avLst/>
                    </a:prstGeom>
                  </pic:spPr>
                </pic:pic>
              </a:graphicData>
            </a:graphic>
          </wp:inline>
        </w:drawing>
      </w:r>
      <w:r w:rsidRPr="001C0141">
        <w:rPr>
          <w:rFonts w:ascii="Times New Roman" w:hAnsi="Times New Roman" w:cs="Times New Roman"/>
          <w:noProof/>
          <w:lang w:eastAsia="en-GB"/>
        </w:rPr>
        <w:t xml:space="preserve">     </w:t>
      </w:r>
      <w:r w:rsidR="00C1580D" w:rsidRPr="001C0141">
        <w:rPr>
          <w:rFonts w:ascii="Times New Roman" w:hAnsi="Times New Roman" w:cs="Times New Roman"/>
        </w:rPr>
        <w:t xml:space="preserve"> </w:t>
      </w:r>
      <w:r w:rsidRPr="001C0141">
        <w:rPr>
          <w:rFonts w:ascii="Times New Roman" w:hAnsi="Times New Roman" w:cs="Times New Roman"/>
          <w:noProof/>
          <w:lang w:eastAsia="en-GB"/>
        </w:rPr>
        <w:drawing>
          <wp:inline distT="0" distB="0" distL="0" distR="0" wp14:anchorId="23499D56" wp14:editId="36C9CC37">
            <wp:extent cx="2295525" cy="3149173"/>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303309" cy="3159852"/>
                    </a:xfrm>
                    <a:prstGeom prst="rect">
                      <a:avLst/>
                    </a:prstGeom>
                  </pic:spPr>
                </pic:pic>
              </a:graphicData>
            </a:graphic>
          </wp:inline>
        </w:drawing>
      </w:r>
    </w:p>
    <w:p w14:paraId="58A3B737" w14:textId="23D4D748" w:rsidR="00067042" w:rsidRPr="001C0141" w:rsidRDefault="00067042" w:rsidP="00062AED">
      <w:pPr>
        <w:rPr>
          <w:rFonts w:ascii="Times New Roman" w:hAnsi="Times New Roman" w:cs="Times New Roman"/>
        </w:rPr>
      </w:pPr>
      <w:r w:rsidRPr="001C0141">
        <w:rPr>
          <w:rFonts w:ascii="Times New Roman" w:hAnsi="Times New Roman" w:cs="Times New Roman"/>
        </w:rPr>
        <w:t xml:space="preserve">Figure 49. Device Setup Continue. </w:t>
      </w:r>
      <w:r w:rsidRPr="001C0141">
        <w:rPr>
          <w:rFonts w:ascii="Times New Roman" w:hAnsi="Times New Roman" w:cs="Times New Roman"/>
        </w:rPr>
        <w:tab/>
        <w:t xml:space="preserve">      Figure 50. Security Method Selection.</w:t>
      </w:r>
    </w:p>
    <w:p w14:paraId="0327B55C" w14:textId="6ECC959E" w:rsidR="00C57335" w:rsidRPr="001C0141" w:rsidRDefault="00496CEA" w:rsidP="00062AED">
      <w:pPr>
        <w:rPr>
          <w:rFonts w:ascii="Times New Roman" w:hAnsi="Times New Roman" w:cs="Times New Roman"/>
        </w:rPr>
      </w:pPr>
      <w:r w:rsidRPr="001C0141">
        <w:rPr>
          <w:rFonts w:ascii="Times New Roman" w:hAnsi="Times New Roman" w:cs="Times New Roman"/>
        </w:rPr>
        <w:t>Once Security PIN/Method has completed the user will then continue with the device setup through the mandatory work application installs section as shown in Figure 51. And the final Register Device section as shown in Figure 52.</w:t>
      </w:r>
    </w:p>
    <w:p w14:paraId="0D49F2EB" w14:textId="6C36FCD2" w:rsidR="003D44FD" w:rsidRPr="001C0141" w:rsidRDefault="00681B1F" w:rsidP="00062A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B983968" wp14:editId="095811B4">
            <wp:extent cx="2237740" cy="3408894"/>
            <wp:effectExtent l="0" t="0" r="0" b="127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258645" cy="3440740"/>
                    </a:xfrm>
                    <a:prstGeom prst="rect">
                      <a:avLst/>
                    </a:prstGeom>
                  </pic:spPr>
                </pic:pic>
              </a:graphicData>
            </a:graphic>
          </wp:inline>
        </w:drawing>
      </w:r>
      <w:r w:rsidRPr="001C0141">
        <w:rPr>
          <w:rFonts w:ascii="Times New Roman" w:hAnsi="Times New Roman" w:cs="Times New Roman"/>
        </w:rPr>
        <w:t xml:space="preserve">       </w:t>
      </w:r>
      <w:r w:rsidRPr="001C0141">
        <w:rPr>
          <w:rFonts w:ascii="Times New Roman" w:hAnsi="Times New Roman" w:cs="Times New Roman"/>
          <w:noProof/>
          <w:lang w:eastAsia="en-GB"/>
        </w:rPr>
        <w:drawing>
          <wp:inline distT="0" distB="0" distL="0" distR="0" wp14:anchorId="0A281B42" wp14:editId="7C35E5CE">
            <wp:extent cx="2343150" cy="3418205"/>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349248" cy="3427101"/>
                    </a:xfrm>
                    <a:prstGeom prst="rect">
                      <a:avLst/>
                    </a:prstGeom>
                  </pic:spPr>
                </pic:pic>
              </a:graphicData>
            </a:graphic>
          </wp:inline>
        </w:drawing>
      </w:r>
    </w:p>
    <w:p w14:paraId="148DEF97" w14:textId="5C8A6813" w:rsidR="00681B1F" w:rsidRPr="001C0141" w:rsidRDefault="00681B1F" w:rsidP="00062AED">
      <w:pPr>
        <w:rPr>
          <w:rFonts w:ascii="Times New Roman" w:hAnsi="Times New Roman" w:cs="Times New Roman"/>
        </w:rPr>
      </w:pPr>
      <w:r w:rsidRPr="001C0141">
        <w:rPr>
          <w:rFonts w:ascii="Times New Roman" w:hAnsi="Times New Roman" w:cs="Times New Roman"/>
        </w:rPr>
        <w:t>Figure 51. Access to work apps install.   Figu</w:t>
      </w:r>
      <w:r w:rsidR="003163D3" w:rsidRPr="001C0141">
        <w:rPr>
          <w:rFonts w:ascii="Times New Roman" w:hAnsi="Times New Roman" w:cs="Times New Roman"/>
        </w:rPr>
        <w:t>re 52. Register the Device in ME</w:t>
      </w:r>
      <w:r w:rsidRPr="001C0141">
        <w:rPr>
          <w:rFonts w:ascii="Times New Roman" w:hAnsi="Times New Roman" w:cs="Times New Roman"/>
        </w:rPr>
        <w:t>M.</w:t>
      </w:r>
    </w:p>
    <w:p w14:paraId="08E44678" w14:textId="79FFE01A" w:rsidR="00F62391" w:rsidRPr="001C0141" w:rsidRDefault="0042794D" w:rsidP="00062AED">
      <w:pPr>
        <w:rPr>
          <w:rFonts w:ascii="Times New Roman" w:hAnsi="Times New Roman" w:cs="Times New Roman"/>
        </w:rPr>
      </w:pPr>
      <w:r w:rsidRPr="001C0141">
        <w:rPr>
          <w:rFonts w:ascii="Times New Roman" w:hAnsi="Times New Roman" w:cs="Times New Roman"/>
        </w:rPr>
        <w:lastRenderedPageBreak/>
        <w:t>The device will then complete the setup stage and the us</w:t>
      </w:r>
      <w:r w:rsidR="00F62391" w:rsidRPr="001C0141">
        <w:rPr>
          <w:rFonts w:ascii="Times New Roman" w:hAnsi="Times New Roman" w:cs="Times New Roman"/>
        </w:rPr>
        <w:t>er will be taken to the home screen</w:t>
      </w:r>
      <w:r w:rsidRPr="001C0141">
        <w:rPr>
          <w:rFonts w:ascii="Times New Roman" w:hAnsi="Times New Roman" w:cs="Times New Roman"/>
        </w:rPr>
        <w:t xml:space="preserve"> of the Android/iOS Device </w:t>
      </w:r>
      <w:r w:rsidR="00BB060C" w:rsidRPr="001C0141">
        <w:rPr>
          <w:rFonts w:ascii="Times New Roman" w:hAnsi="Times New Roman" w:cs="Times New Roman"/>
        </w:rPr>
        <w:t>Figure 53.</w:t>
      </w:r>
      <w:r w:rsidRPr="001C0141">
        <w:rPr>
          <w:rFonts w:ascii="Times New Roman" w:hAnsi="Times New Roman" w:cs="Times New Roman"/>
        </w:rPr>
        <w:t xml:space="preserve">and </w:t>
      </w:r>
      <w:r w:rsidR="00F62391" w:rsidRPr="001C0141">
        <w:rPr>
          <w:rFonts w:ascii="Times New Roman" w:hAnsi="Times New Roman" w:cs="Times New Roman"/>
        </w:rPr>
        <w:t>the required application will be installed such as the office365 suite by default along with any other mandatory apps. Both the Android Play Store and iOS App Store will have the apps that are made available as discussed further in section 5.6.</w:t>
      </w:r>
    </w:p>
    <w:p w14:paraId="11508197" w14:textId="77777777" w:rsidR="00F346CC" w:rsidRPr="001C0141" w:rsidRDefault="00F346CC" w:rsidP="00062AED">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02024903" wp14:editId="4EC0C077">
            <wp:extent cx="1704975" cy="2106930"/>
            <wp:effectExtent l="0" t="0" r="9525" b="762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713660" cy="2117663"/>
                    </a:xfrm>
                    <a:prstGeom prst="rect">
                      <a:avLst/>
                    </a:prstGeom>
                  </pic:spPr>
                </pic:pic>
              </a:graphicData>
            </a:graphic>
          </wp:inline>
        </w:drawing>
      </w:r>
    </w:p>
    <w:p w14:paraId="0C2C2ADC" w14:textId="79356AD6" w:rsidR="00062AED" w:rsidRPr="001C0141" w:rsidRDefault="00BB060C" w:rsidP="00062AED">
      <w:pPr>
        <w:rPr>
          <w:rFonts w:ascii="Times New Roman" w:hAnsi="Times New Roman" w:cs="Times New Roman"/>
        </w:rPr>
      </w:pPr>
      <w:r w:rsidRPr="001C0141">
        <w:rPr>
          <w:rFonts w:ascii="Times New Roman" w:hAnsi="Times New Roman" w:cs="Times New Roman"/>
        </w:rPr>
        <w:t>Figure 53. Initial User home screen post setup process.</w:t>
      </w:r>
    </w:p>
    <w:p w14:paraId="16C0EF87" w14:textId="7C422FFB" w:rsidR="00002F35" w:rsidRPr="001C0141" w:rsidRDefault="00002F35" w:rsidP="004D68D6">
      <w:pPr>
        <w:rPr>
          <w:rFonts w:ascii="Times New Roman" w:hAnsi="Times New Roman" w:cs="Times New Roman"/>
        </w:rPr>
      </w:pPr>
    </w:p>
    <w:p w14:paraId="4E9DE2A0" w14:textId="5652D1DC" w:rsidR="009A33B3" w:rsidRPr="001C0141" w:rsidRDefault="00002F35" w:rsidP="009A33B3">
      <w:pPr>
        <w:pStyle w:val="Heading2"/>
        <w:numPr>
          <w:ilvl w:val="1"/>
          <w:numId w:val="35"/>
        </w:numPr>
        <w:rPr>
          <w:rFonts w:ascii="Times New Roman" w:hAnsi="Times New Roman" w:cs="Times New Roman"/>
        </w:rPr>
      </w:pPr>
      <w:bookmarkStart w:id="54" w:name="_Toc110071349"/>
      <w:r w:rsidRPr="001C0141">
        <w:rPr>
          <w:rFonts w:ascii="Times New Roman" w:hAnsi="Times New Roman" w:cs="Times New Roman"/>
        </w:rPr>
        <w:t>Device Enrollment</w:t>
      </w:r>
      <w:r w:rsidR="004555FC" w:rsidRPr="001C0141">
        <w:rPr>
          <w:rFonts w:ascii="Times New Roman" w:hAnsi="Times New Roman" w:cs="Times New Roman"/>
        </w:rPr>
        <w:t xml:space="preserve"> Configuration</w:t>
      </w:r>
      <w:bookmarkEnd w:id="54"/>
    </w:p>
    <w:p w14:paraId="5F247D4B" w14:textId="77777777" w:rsidR="00D85D00" w:rsidRPr="001C0141" w:rsidRDefault="00EF4ADE" w:rsidP="004D68D6">
      <w:pPr>
        <w:rPr>
          <w:rFonts w:ascii="Times New Roman" w:hAnsi="Times New Roman" w:cs="Times New Roman"/>
        </w:rPr>
      </w:pPr>
      <w:r w:rsidRPr="001C0141">
        <w:rPr>
          <w:rFonts w:ascii="Times New Roman" w:hAnsi="Times New Roman" w:cs="Times New Roman"/>
        </w:rPr>
        <w:t>The Device Enrollment configuration will be detailed in</w:t>
      </w:r>
      <w:r w:rsidR="00974E6A" w:rsidRPr="001C0141">
        <w:rPr>
          <w:rFonts w:ascii="Times New Roman" w:hAnsi="Times New Roman" w:cs="Times New Roman"/>
        </w:rPr>
        <w:t xml:space="preserve"> two</w:t>
      </w:r>
      <w:r w:rsidRPr="001C0141">
        <w:rPr>
          <w:rFonts w:ascii="Times New Roman" w:hAnsi="Times New Roman" w:cs="Times New Roman"/>
        </w:rPr>
        <w:t xml:space="preserve"> section as follows. For the Enrollment process to be simplified for the end user and to prevent </w:t>
      </w:r>
      <w:r w:rsidR="00662336" w:rsidRPr="001C0141">
        <w:rPr>
          <w:rFonts w:ascii="Times New Roman" w:hAnsi="Times New Roman" w:cs="Times New Roman"/>
        </w:rPr>
        <w:t xml:space="preserve">devices being able to be setup as home use and not locked to corporate the Samsung Knox and Apple Business manager suites are utilised to wall garden devices in to their corporate setup processes. </w:t>
      </w:r>
    </w:p>
    <w:p w14:paraId="1237A141" w14:textId="199408DB" w:rsidR="00002F35" w:rsidRPr="001C0141" w:rsidRDefault="00662336" w:rsidP="004D68D6">
      <w:pPr>
        <w:rPr>
          <w:rFonts w:ascii="Times New Roman" w:hAnsi="Times New Roman" w:cs="Times New Roman"/>
        </w:rPr>
      </w:pPr>
      <w:r w:rsidRPr="001C0141">
        <w:rPr>
          <w:rFonts w:ascii="Times New Roman" w:hAnsi="Times New Roman" w:cs="Times New Roman"/>
        </w:rPr>
        <w:t>These products then enable the link to Microsoft Endpoint Manager to continue the setup and configuration of the devices.</w:t>
      </w:r>
    </w:p>
    <w:p w14:paraId="6CB1C0CF" w14:textId="08CDD11F" w:rsidR="009529AC" w:rsidRPr="001C0141" w:rsidRDefault="009529AC" w:rsidP="009529AC">
      <w:pPr>
        <w:pStyle w:val="Heading3"/>
        <w:ind w:firstLine="720"/>
        <w:rPr>
          <w:rFonts w:ascii="Times New Roman" w:hAnsi="Times New Roman" w:cs="Times New Roman"/>
        </w:rPr>
      </w:pPr>
      <w:bookmarkStart w:id="55" w:name="_Toc110071350"/>
      <w:r w:rsidRPr="001C0141">
        <w:rPr>
          <w:rFonts w:ascii="Times New Roman" w:hAnsi="Times New Roman" w:cs="Times New Roman"/>
        </w:rPr>
        <w:t xml:space="preserve">5.2.1 </w:t>
      </w:r>
      <w:r w:rsidR="00974E6A" w:rsidRPr="001C0141">
        <w:rPr>
          <w:rFonts w:ascii="Times New Roman" w:hAnsi="Times New Roman" w:cs="Times New Roman"/>
        </w:rPr>
        <w:t>Android - Samsung Knox / Microsoft Endpoint Manager</w:t>
      </w:r>
      <w:bookmarkEnd w:id="55"/>
    </w:p>
    <w:p w14:paraId="09202A89" w14:textId="16A7DC6A" w:rsidR="009529AC" w:rsidRPr="001C0141" w:rsidRDefault="00974E6A" w:rsidP="009529AC">
      <w:pPr>
        <w:rPr>
          <w:rFonts w:ascii="Times New Roman" w:hAnsi="Times New Roman" w:cs="Times New Roman"/>
        </w:rPr>
      </w:pPr>
      <w:r w:rsidRPr="001C0141">
        <w:rPr>
          <w:rFonts w:ascii="Times New Roman" w:hAnsi="Times New Roman" w:cs="Times New Roman"/>
        </w:rPr>
        <w:t>A Samsung Knox account will need to be registered and configured with the vendor of the Android OS device that are purchased. Once signed up for Samsung know the account details are forwarded to the vendor to allow for purchased devices to be assigned to the specific Samsung Know Portal.</w:t>
      </w:r>
    </w:p>
    <w:p w14:paraId="40BF8967" w14:textId="5410443E" w:rsidR="00974E6A" w:rsidRPr="001C0141" w:rsidRDefault="00974E6A" w:rsidP="009529AC">
      <w:pPr>
        <w:rPr>
          <w:rFonts w:ascii="Times New Roman" w:hAnsi="Times New Roman" w:cs="Times New Roman"/>
        </w:rPr>
      </w:pPr>
      <w:r w:rsidRPr="001C0141">
        <w:rPr>
          <w:rFonts w:ascii="Times New Roman" w:hAnsi="Times New Roman" w:cs="Times New Roman"/>
        </w:rPr>
        <w:t>Once this pre-requisite stage was completed the configuration for Mobile Enrollment profiles is setup in the Knox Mobile Enrollment Suite Figure 54.</w:t>
      </w:r>
      <w:r w:rsidR="00376C94" w:rsidRPr="001C0141">
        <w:rPr>
          <w:rFonts w:ascii="Times New Roman" w:hAnsi="Times New Roman" w:cs="Times New Roman"/>
        </w:rPr>
        <w:t xml:space="preserve"> Once logged in to the KME there are a number of area’s that can be navigated as shown in figure 55. These include but not limited to Devices, Administrators &amp; Roles and Profiles. </w:t>
      </w:r>
    </w:p>
    <w:p w14:paraId="55D902A8" w14:textId="55D62BA9" w:rsidR="00974E6A" w:rsidRPr="001C0141" w:rsidRDefault="00974E6A" w:rsidP="009529AC">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BE3AA01" wp14:editId="7401F1D5">
            <wp:extent cx="2790825" cy="1904108"/>
            <wp:effectExtent l="0" t="0" r="0" b="127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2794219" cy="1906423"/>
                    </a:xfrm>
                    <a:prstGeom prst="rect">
                      <a:avLst/>
                    </a:prstGeom>
                  </pic:spPr>
                </pic:pic>
              </a:graphicData>
            </a:graphic>
          </wp:inline>
        </w:drawing>
      </w:r>
      <w:r w:rsidR="00376C94" w:rsidRPr="001C0141">
        <w:rPr>
          <w:rFonts w:ascii="Times New Roman" w:hAnsi="Times New Roman" w:cs="Times New Roman"/>
          <w:noProof/>
          <w:lang w:eastAsia="en-GB"/>
        </w:rPr>
        <w:drawing>
          <wp:inline distT="0" distB="0" distL="0" distR="0" wp14:anchorId="1455D5D4" wp14:editId="5DBED9A2">
            <wp:extent cx="2743136" cy="1828800"/>
            <wp:effectExtent l="0" t="0" r="63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785486" cy="1857034"/>
                    </a:xfrm>
                    <a:prstGeom prst="rect">
                      <a:avLst/>
                    </a:prstGeom>
                  </pic:spPr>
                </pic:pic>
              </a:graphicData>
            </a:graphic>
          </wp:inline>
        </w:drawing>
      </w:r>
    </w:p>
    <w:p w14:paraId="342A7D8A" w14:textId="085CC0A1" w:rsidR="00974E6A" w:rsidRPr="001C0141" w:rsidRDefault="00974E6A" w:rsidP="009529AC">
      <w:pPr>
        <w:rPr>
          <w:rFonts w:ascii="Times New Roman" w:hAnsi="Times New Roman" w:cs="Times New Roman"/>
        </w:rPr>
      </w:pPr>
      <w:r w:rsidRPr="001C0141">
        <w:rPr>
          <w:rFonts w:ascii="Times New Roman" w:hAnsi="Times New Roman" w:cs="Times New Roman"/>
        </w:rPr>
        <w:lastRenderedPageBreak/>
        <w:t xml:space="preserve">Figure 54. </w:t>
      </w:r>
      <w:r w:rsidR="00376C94" w:rsidRPr="001C0141">
        <w:rPr>
          <w:rFonts w:ascii="Times New Roman" w:hAnsi="Times New Roman" w:cs="Times New Roman"/>
        </w:rPr>
        <w:t>KME Suite Tile Access                 Figure 55. KME Admin Profiles Section.</w:t>
      </w:r>
    </w:p>
    <w:p w14:paraId="69568DBE" w14:textId="270E8AD8" w:rsidR="00376C94" w:rsidRPr="001C0141" w:rsidRDefault="00376C94" w:rsidP="009529AC">
      <w:pPr>
        <w:rPr>
          <w:rFonts w:ascii="Times New Roman" w:hAnsi="Times New Roman" w:cs="Times New Roman"/>
        </w:rPr>
      </w:pPr>
      <w:r w:rsidRPr="001C0141">
        <w:rPr>
          <w:rFonts w:ascii="Times New Roman" w:hAnsi="Times New Roman" w:cs="Times New Roman"/>
        </w:rPr>
        <w:t>These profiles are what the assigned android device will refer to on boot up to know in what way the device is to continue with start-up. As shown in Figure 56. A profile is setup to dictate the required setup methods, in our example the device is configured to look for an MDM platform and to look to Microsoft Intune (Microsoft Endpoint Manager).</w:t>
      </w:r>
      <w:r w:rsidR="00F50BF2" w:rsidRPr="001C0141">
        <w:rPr>
          <w:rFonts w:ascii="Times New Roman" w:hAnsi="Times New Roman" w:cs="Times New Roman"/>
        </w:rPr>
        <w:t xml:space="preserve"> The Profile is then defined using a custom JSON Data string to confirm the profile type and specific profile within the Microsoft tenant for Hywel Dda UHB with a token code as shown in Figure 57.</w:t>
      </w:r>
    </w:p>
    <w:p w14:paraId="3852499E" w14:textId="70EC1E2D" w:rsidR="00376C94" w:rsidRPr="001C0141" w:rsidRDefault="00376C94" w:rsidP="009529AC">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930BE0D" wp14:editId="2ADE7576">
            <wp:extent cx="2567940" cy="2219215"/>
            <wp:effectExtent l="0" t="0" r="381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590603" cy="2238801"/>
                    </a:xfrm>
                    <a:prstGeom prst="rect">
                      <a:avLst/>
                    </a:prstGeom>
                  </pic:spPr>
                </pic:pic>
              </a:graphicData>
            </a:graphic>
          </wp:inline>
        </w:drawing>
      </w:r>
      <w:r w:rsidR="009036CD" w:rsidRPr="001C0141">
        <w:rPr>
          <w:rFonts w:ascii="Times New Roman" w:hAnsi="Times New Roman" w:cs="Times New Roman"/>
        </w:rPr>
        <w:t xml:space="preserve">     </w:t>
      </w:r>
      <w:r w:rsidR="009036CD" w:rsidRPr="001C0141">
        <w:rPr>
          <w:rFonts w:ascii="Times New Roman" w:hAnsi="Times New Roman" w:cs="Times New Roman"/>
          <w:noProof/>
          <w:lang w:eastAsia="en-GB"/>
        </w:rPr>
        <w:drawing>
          <wp:inline distT="0" distB="0" distL="0" distR="0" wp14:anchorId="0C57D934" wp14:editId="1CC16A5B">
            <wp:extent cx="2886075" cy="2320303"/>
            <wp:effectExtent l="0" t="0" r="0" b="381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904095" cy="2334790"/>
                    </a:xfrm>
                    <a:prstGeom prst="rect">
                      <a:avLst/>
                    </a:prstGeom>
                  </pic:spPr>
                </pic:pic>
              </a:graphicData>
            </a:graphic>
          </wp:inline>
        </w:drawing>
      </w:r>
    </w:p>
    <w:p w14:paraId="2D4E8994" w14:textId="73F14673" w:rsidR="009036CD" w:rsidRPr="001C0141" w:rsidRDefault="009036CD" w:rsidP="009529AC">
      <w:pPr>
        <w:rPr>
          <w:rFonts w:ascii="Times New Roman" w:hAnsi="Times New Roman" w:cs="Times New Roman"/>
        </w:rPr>
      </w:pPr>
      <w:r w:rsidRPr="001C0141">
        <w:rPr>
          <w:rFonts w:ascii="Times New Roman" w:hAnsi="Times New Roman" w:cs="Times New Roman"/>
        </w:rPr>
        <w:t>Figure 56. MDM Assignment in KME             Figure 57. Specific profile token for MEM Profile</w:t>
      </w:r>
    </w:p>
    <w:p w14:paraId="61929147" w14:textId="25823742" w:rsidR="00F50BF2" w:rsidRPr="001C0141" w:rsidRDefault="00F50BF2" w:rsidP="009529AC">
      <w:pPr>
        <w:rPr>
          <w:rFonts w:ascii="Times New Roman" w:hAnsi="Times New Roman" w:cs="Times New Roman"/>
        </w:rPr>
      </w:pPr>
    </w:p>
    <w:p w14:paraId="5783CE6E" w14:textId="7A5DD654" w:rsidR="009529AC" w:rsidRPr="001C0141" w:rsidRDefault="00820ED9" w:rsidP="009529AC">
      <w:pPr>
        <w:rPr>
          <w:rFonts w:ascii="Times New Roman" w:hAnsi="Times New Roman" w:cs="Times New Roman"/>
        </w:rPr>
      </w:pPr>
      <w:r w:rsidRPr="001C0141">
        <w:rPr>
          <w:rFonts w:ascii="Times New Roman" w:hAnsi="Times New Roman" w:cs="Times New Roman"/>
        </w:rPr>
        <w:t>The token code that is utilised in the MDM configuration for Samsung Knox is configured and acquired via the Microsoft Endpoint Manager</w:t>
      </w:r>
      <w:r w:rsidR="00AE2AB6" w:rsidRPr="001C0141">
        <w:rPr>
          <w:rFonts w:ascii="Times New Roman" w:hAnsi="Times New Roman" w:cs="Times New Roman"/>
        </w:rPr>
        <w:t xml:space="preserve"> portal and the Android device Enrollment</w:t>
      </w:r>
      <w:r w:rsidRPr="001C0141">
        <w:rPr>
          <w:rFonts w:ascii="Times New Roman" w:hAnsi="Times New Roman" w:cs="Times New Roman"/>
        </w:rPr>
        <w:t xml:space="preserve"> </w:t>
      </w:r>
      <w:r w:rsidR="00AE2AB6" w:rsidRPr="001C0141">
        <w:rPr>
          <w:rFonts w:ascii="Times New Roman" w:hAnsi="Times New Roman" w:cs="Times New Roman"/>
        </w:rPr>
        <w:t>section as shown in Figure 58.</w:t>
      </w:r>
      <w:r w:rsidR="000972CB" w:rsidRPr="001C0141">
        <w:rPr>
          <w:rFonts w:ascii="Times New Roman" w:hAnsi="Times New Roman" w:cs="Times New Roman"/>
        </w:rPr>
        <w:t xml:space="preserve"> And then once correct profile is chosen in our case “Corporate-owned fully managed user devices”, the required token is enabled and displayed as shown in figure 59.</w:t>
      </w:r>
    </w:p>
    <w:p w14:paraId="3A1D79D5" w14:textId="54E82520" w:rsidR="00AE2AB6" w:rsidRPr="001C0141" w:rsidRDefault="00AE2AB6" w:rsidP="009529AC">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1493EEB" wp14:editId="5F817130">
            <wp:extent cx="2567940" cy="2838450"/>
            <wp:effectExtent l="0" t="0" r="381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2583216" cy="2855335"/>
                    </a:xfrm>
                    <a:prstGeom prst="rect">
                      <a:avLst/>
                    </a:prstGeom>
                  </pic:spPr>
                </pic:pic>
              </a:graphicData>
            </a:graphic>
          </wp:inline>
        </w:drawing>
      </w:r>
      <w:r w:rsidR="000972CB" w:rsidRPr="001C0141">
        <w:rPr>
          <w:rFonts w:ascii="Times New Roman" w:hAnsi="Times New Roman" w:cs="Times New Roman"/>
        </w:rPr>
        <w:t xml:space="preserve">       </w:t>
      </w:r>
      <w:r w:rsidR="000972CB" w:rsidRPr="001C0141">
        <w:rPr>
          <w:rFonts w:ascii="Times New Roman" w:hAnsi="Times New Roman" w:cs="Times New Roman"/>
          <w:noProof/>
          <w:lang w:eastAsia="en-GB"/>
        </w:rPr>
        <w:drawing>
          <wp:inline distT="0" distB="0" distL="0" distR="0" wp14:anchorId="3F2D7C7C" wp14:editId="019156E1">
            <wp:extent cx="2771775" cy="2885201"/>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788178" cy="2902275"/>
                    </a:xfrm>
                    <a:prstGeom prst="rect">
                      <a:avLst/>
                    </a:prstGeom>
                  </pic:spPr>
                </pic:pic>
              </a:graphicData>
            </a:graphic>
          </wp:inline>
        </w:drawing>
      </w:r>
    </w:p>
    <w:p w14:paraId="583363DC" w14:textId="6735DC76" w:rsidR="00052C9C" w:rsidRPr="001C0141" w:rsidRDefault="000972CB" w:rsidP="009529AC">
      <w:pPr>
        <w:rPr>
          <w:rFonts w:ascii="Times New Roman" w:hAnsi="Times New Roman" w:cs="Times New Roman"/>
        </w:rPr>
      </w:pPr>
      <w:r w:rsidRPr="001C0141">
        <w:rPr>
          <w:rFonts w:ascii="Times New Roman" w:hAnsi="Times New Roman" w:cs="Times New Roman"/>
        </w:rPr>
        <w:t>Figure 58. MEM Device Enrollment Profile     Figure 59. Enrollment token enable and display</w:t>
      </w:r>
    </w:p>
    <w:p w14:paraId="58DF68FF" w14:textId="77777777" w:rsidR="00052C9C" w:rsidRPr="001C0141" w:rsidRDefault="00052C9C" w:rsidP="009529AC">
      <w:pPr>
        <w:rPr>
          <w:rFonts w:ascii="Times New Roman" w:hAnsi="Times New Roman" w:cs="Times New Roman"/>
        </w:rPr>
      </w:pPr>
    </w:p>
    <w:p w14:paraId="0940468F" w14:textId="5343FA4A" w:rsidR="009529AC" w:rsidRPr="001C0141" w:rsidRDefault="009529AC" w:rsidP="009529AC">
      <w:pPr>
        <w:pStyle w:val="Heading3"/>
        <w:ind w:firstLine="720"/>
        <w:rPr>
          <w:rFonts w:ascii="Times New Roman" w:hAnsi="Times New Roman" w:cs="Times New Roman"/>
        </w:rPr>
      </w:pPr>
      <w:bookmarkStart w:id="56" w:name="_Toc110071351"/>
      <w:r w:rsidRPr="001C0141">
        <w:rPr>
          <w:rFonts w:ascii="Times New Roman" w:hAnsi="Times New Roman" w:cs="Times New Roman"/>
        </w:rPr>
        <w:lastRenderedPageBreak/>
        <w:t xml:space="preserve">5.2.2 </w:t>
      </w:r>
      <w:r w:rsidR="00974E6A" w:rsidRPr="001C0141">
        <w:rPr>
          <w:rFonts w:ascii="Times New Roman" w:hAnsi="Times New Roman" w:cs="Times New Roman"/>
        </w:rPr>
        <w:t xml:space="preserve">Apple iOS - </w:t>
      </w:r>
      <w:r w:rsidRPr="001C0141">
        <w:rPr>
          <w:rFonts w:ascii="Times New Roman" w:hAnsi="Times New Roman" w:cs="Times New Roman"/>
        </w:rPr>
        <w:t>Appl</w:t>
      </w:r>
      <w:r w:rsidR="00974E6A" w:rsidRPr="001C0141">
        <w:rPr>
          <w:rFonts w:ascii="Times New Roman" w:hAnsi="Times New Roman" w:cs="Times New Roman"/>
        </w:rPr>
        <w:t>e Business Manager / Microsoft Endpoint Manager</w:t>
      </w:r>
      <w:bookmarkEnd w:id="56"/>
    </w:p>
    <w:p w14:paraId="1364FB50" w14:textId="60C1CB4F" w:rsidR="00D56AAF" w:rsidRPr="001C0141" w:rsidRDefault="00D56AAF" w:rsidP="004D68D6">
      <w:pPr>
        <w:rPr>
          <w:rFonts w:ascii="Times New Roman" w:hAnsi="Times New Roman" w:cs="Times New Roman"/>
        </w:rPr>
      </w:pPr>
      <w:r w:rsidRPr="001C0141">
        <w:rPr>
          <w:rFonts w:ascii="Times New Roman" w:hAnsi="Times New Roman" w:cs="Times New Roman"/>
        </w:rPr>
        <w:t>An Apple Business Manager account will need to be registered and configured. Once in place when purchasing any Apple iOS devices from vendors the details of the registered apple business manager account will need to be made known to the vendor, along with a request that the purchased devices are then also registered and assigned to the aforementioned account.</w:t>
      </w:r>
      <w:r w:rsidR="000D0E11" w:rsidRPr="001C0141">
        <w:rPr>
          <w:rFonts w:ascii="Times New Roman" w:hAnsi="Times New Roman" w:cs="Times New Roman"/>
        </w:rPr>
        <w:t xml:space="preserve"> As shown in Figure 60 the sign in or signup page is the gateway to the portal page</w:t>
      </w:r>
      <w:r w:rsidR="00FD1750" w:rsidRPr="001C0141">
        <w:rPr>
          <w:rFonts w:ascii="Times New Roman" w:hAnsi="Times New Roman" w:cs="Times New Roman"/>
        </w:rPr>
        <w:t>. Once logged in under the user account profile page there is an area that presents the Enrollment information</w:t>
      </w:r>
      <w:r w:rsidR="000D0E11" w:rsidRPr="001C0141">
        <w:rPr>
          <w:rFonts w:ascii="Times New Roman" w:hAnsi="Times New Roman" w:cs="Times New Roman"/>
        </w:rPr>
        <w:t xml:space="preserve"> as shown in figure 6</w:t>
      </w:r>
      <w:r w:rsidR="00FD1750" w:rsidRPr="001C0141">
        <w:rPr>
          <w:rFonts w:ascii="Times New Roman" w:hAnsi="Times New Roman" w:cs="Times New Roman"/>
        </w:rPr>
        <w:t>1, this is the ID that is sent to the vendors for device registration.</w:t>
      </w:r>
      <w:r w:rsidR="000D0E11" w:rsidRPr="001C0141">
        <w:rPr>
          <w:rFonts w:ascii="Times New Roman" w:hAnsi="Times New Roman" w:cs="Times New Roman"/>
        </w:rPr>
        <w:t xml:space="preserve"> </w:t>
      </w:r>
    </w:p>
    <w:p w14:paraId="05A18951" w14:textId="77777777" w:rsidR="00CF5709" w:rsidRPr="001C0141" w:rsidRDefault="00CF5709" w:rsidP="004D68D6">
      <w:pPr>
        <w:rPr>
          <w:rFonts w:ascii="Times New Roman" w:hAnsi="Times New Roman" w:cs="Times New Roman"/>
        </w:rPr>
      </w:pPr>
    </w:p>
    <w:p w14:paraId="77DCF28C" w14:textId="33BA54CA" w:rsidR="00323111" w:rsidRPr="001C0141" w:rsidRDefault="000D0E11" w:rsidP="004D68D6">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345D7523" wp14:editId="039DDA1E">
            <wp:extent cx="2211604" cy="171450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2238751" cy="1735545"/>
                    </a:xfrm>
                    <a:prstGeom prst="rect">
                      <a:avLst/>
                    </a:prstGeom>
                  </pic:spPr>
                </pic:pic>
              </a:graphicData>
            </a:graphic>
          </wp:inline>
        </w:drawing>
      </w:r>
    </w:p>
    <w:p w14:paraId="4C31D886" w14:textId="6B0D6182" w:rsidR="00323111" w:rsidRPr="001C0141" w:rsidRDefault="00323111" w:rsidP="004D68D6">
      <w:pPr>
        <w:rPr>
          <w:rFonts w:ascii="Times New Roman" w:hAnsi="Times New Roman" w:cs="Times New Roman"/>
          <w:noProof/>
          <w:lang w:eastAsia="en-GB"/>
        </w:rPr>
      </w:pPr>
      <w:r w:rsidRPr="001C0141">
        <w:rPr>
          <w:rFonts w:ascii="Times New Roman" w:hAnsi="Times New Roman" w:cs="Times New Roman"/>
        </w:rPr>
        <w:t xml:space="preserve">Fig 60. Apple Business Manager Login.      </w:t>
      </w:r>
    </w:p>
    <w:p w14:paraId="1674EED4" w14:textId="7251EE5A" w:rsidR="000D0E11" w:rsidRPr="001C0141" w:rsidRDefault="000D0E11"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7A7C542" wp14:editId="16B30A4C">
            <wp:extent cx="4901086" cy="240030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950095" cy="2424302"/>
                    </a:xfrm>
                    <a:prstGeom prst="rect">
                      <a:avLst/>
                    </a:prstGeom>
                  </pic:spPr>
                </pic:pic>
              </a:graphicData>
            </a:graphic>
          </wp:inline>
        </w:drawing>
      </w:r>
    </w:p>
    <w:p w14:paraId="09671B38" w14:textId="75285939" w:rsidR="009529AC" w:rsidRPr="001C0141" w:rsidRDefault="000D0E11" w:rsidP="004D68D6">
      <w:pPr>
        <w:rPr>
          <w:rFonts w:ascii="Times New Roman" w:hAnsi="Times New Roman" w:cs="Times New Roman"/>
        </w:rPr>
      </w:pPr>
      <w:r w:rsidRPr="001C0141">
        <w:rPr>
          <w:rFonts w:ascii="Times New Roman" w:hAnsi="Times New Roman" w:cs="Times New Roman"/>
        </w:rPr>
        <w:t>Fig 61. Enrollment Organisation ID page</w:t>
      </w:r>
      <w:r w:rsidR="00323111" w:rsidRPr="001C0141">
        <w:rPr>
          <w:rFonts w:ascii="Times New Roman" w:hAnsi="Times New Roman" w:cs="Times New Roman"/>
        </w:rPr>
        <w:t xml:space="preserve"> within Apple Business Manager</w:t>
      </w:r>
      <w:r w:rsidRPr="001C0141">
        <w:rPr>
          <w:rFonts w:ascii="Times New Roman" w:hAnsi="Times New Roman" w:cs="Times New Roman"/>
        </w:rPr>
        <w:t>.</w:t>
      </w:r>
    </w:p>
    <w:p w14:paraId="7E5804A2" w14:textId="67C11FED" w:rsidR="00323111" w:rsidRPr="001C0141" w:rsidRDefault="00323111" w:rsidP="004D68D6">
      <w:pPr>
        <w:rPr>
          <w:rFonts w:ascii="Times New Roman" w:hAnsi="Times New Roman" w:cs="Times New Roman"/>
        </w:rPr>
      </w:pPr>
      <w:r w:rsidRPr="001C0141">
        <w:rPr>
          <w:rFonts w:ascii="Times New Roman" w:hAnsi="Times New Roman" w:cs="Times New Roman"/>
        </w:rPr>
        <w:t xml:space="preserve">There is also another area within Apple Business manager that relates to device Enrollment. This section is the MDM server Assignment area. This is the area that allows for the connection between what devices/apps appears in Apple Business Manager then being synched to Microsoft Endpoint Manager for further management. As shown in figure 62. Under the profile section in apple business manager there is the list of existing configured MDM if setup or the ability to add a new MDM. </w:t>
      </w:r>
    </w:p>
    <w:p w14:paraId="76F2BCA8" w14:textId="77777777" w:rsidR="00CF5709" w:rsidRPr="001C0141" w:rsidRDefault="00CF5709" w:rsidP="004D68D6">
      <w:pPr>
        <w:rPr>
          <w:rFonts w:ascii="Times New Roman" w:hAnsi="Times New Roman" w:cs="Times New Roman"/>
        </w:rPr>
      </w:pPr>
    </w:p>
    <w:p w14:paraId="37FC5777" w14:textId="3D05257C" w:rsidR="009529AC" w:rsidRPr="001C0141" w:rsidRDefault="00323111"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711A36D4" wp14:editId="71B689A5">
            <wp:extent cx="4904560" cy="2124075"/>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065136" cy="2193617"/>
                    </a:xfrm>
                    <a:prstGeom prst="rect">
                      <a:avLst/>
                    </a:prstGeom>
                  </pic:spPr>
                </pic:pic>
              </a:graphicData>
            </a:graphic>
          </wp:inline>
        </w:drawing>
      </w:r>
    </w:p>
    <w:p w14:paraId="097BCD9B" w14:textId="761F8D09" w:rsidR="00BC5406" w:rsidRPr="001C0141" w:rsidRDefault="00BC5406" w:rsidP="004D68D6">
      <w:pPr>
        <w:rPr>
          <w:rFonts w:ascii="Times New Roman" w:hAnsi="Times New Roman" w:cs="Times New Roman"/>
        </w:rPr>
      </w:pPr>
      <w:r w:rsidRPr="001C0141">
        <w:rPr>
          <w:rFonts w:ascii="Times New Roman" w:hAnsi="Times New Roman" w:cs="Times New Roman"/>
        </w:rPr>
        <w:t>Figure 62. MDM Server Assignment page within Apple Business Manager.</w:t>
      </w:r>
    </w:p>
    <w:p w14:paraId="0B8302B3" w14:textId="3C0B423A" w:rsidR="00A92E48" w:rsidRPr="001C0141" w:rsidRDefault="00A92E48" w:rsidP="00A92E48">
      <w:pPr>
        <w:rPr>
          <w:rFonts w:ascii="Times New Roman" w:hAnsi="Times New Roman" w:cs="Times New Roman"/>
        </w:rPr>
      </w:pPr>
      <w:r w:rsidRPr="001C0141">
        <w:rPr>
          <w:rFonts w:ascii="Times New Roman" w:hAnsi="Times New Roman" w:cs="Times New Roman"/>
        </w:rPr>
        <w:t>As shown in Figure 63. The once an MDM entry is made by creating a new entry and providing a name, a token is then made available for download. This token is then utilised on the Microsoft Endpoint Manager section to link between the two platforms.</w:t>
      </w:r>
    </w:p>
    <w:p w14:paraId="16F88390" w14:textId="79A49D3F" w:rsidR="00A92E48" w:rsidRPr="001C0141" w:rsidRDefault="00A92E48" w:rsidP="00A92E48">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B31821C" wp14:editId="4E6C42BF">
            <wp:extent cx="4267200" cy="2202625"/>
            <wp:effectExtent l="0" t="0" r="0" b="762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339854" cy="2240127"/>
                    </a:xfrm>
                    <a:prstGeom prst="rect">
                      <a:avLst/>
                    </a:prstGeom>
                  </pic:spPr>
                </pic:pic>
              </a:graphicData>
            </a:graphic>
          </wp:inline>
        </w:drawing>
      </w:r>
    </w:p>
    <w:p w14:paraId="69A2D73D" w14:textId="32F2DB03" w:rsidR="00A92E48" w:rsidRPr="001C0141" w:rsidRDefault="00A92E48" w:rsidP="00A92E48">
      <w:pPr>
        <w:rPr>
          <w:rFonts w:ascii="Times New Roman" w:hAnsi="Times New Roman" w:cs="Times New Roman"/>
        </w:rPr>
      </w:pPr>
      <w:r w:rsidRPr="001C0141">
        <w:rPr>
          <w:rFonts w:ascii="Times New Roman" w:hAnsi="Times New Roman" w:cs="Times New Roman"/>
        </w:rPr>
        <w:t>Figure 63. MDM Server Entry creation and Download token for Endpoint Manager use.</w:t>
      </w:r>
    </w:p>
    <w:p w14:paraId="4F4A7448" w14:textId="6BA4838C" w:rsidR="00A92E48" w:rsidRPr="001C0141" w:rsidRDefault="00AF32AD" w:rsidP="00A92E48">
      <w:pPr>
        <w:rPr>
          <w:rFonts w:ascii="Times New Roman" w:hAnsi="Times New Roman" w:cs="Times New Roman"/>
        </w:rPr>
      </w:pPr>
      <w:r w:rsidRPr="001C0141">
        <w:rPr>
          <w:rFonts w:ascii="Times New Roman" w:hAnsi="Times New Roman" w:cs="Times New Roman"/>
        </w:rPr>
        <w:t xml:space="preserve">With the MDM Profile now setup on Apple Business Manager and the token available for download, the next step is to add the MDM Enrollment token to the Microsoft Endpoint Manager portal. As shown in Figure 64. </w:t>
      </w:r>
      <w:r w:rsidR="00491E2B" w:rsidRPr="001C0141">
        <w:rPr>
          <w:rFonts w:ascii="Times New Roman" w:hAnsi="Times New Roman" w:cs="Times New Roman"/>
        </w:rPr>
        <w:t xml:space="preserve">Within Microsoft Endpoint Manager under the Devices </w:t>
      </w:r>
      <w:r w:rsidR="00491E2B" w:rsidRPr="001C0141">
        <w:rPr>
          <w:rFonts w:ascii="Times New Roman" w:hAnsi="Times New Roman" w:cs="Times New Roman"/>
        </w:rPr>
        <w:sym w:font="Wingdings" w:char="F0E0"/>
      </w:r>
      <w:r w:rsidR="00491E2B" w:rsidRPr="001C0141">
        <w:rPr>
          <w:rFonts w:ascii="Times New Roman" w:hAnsi="Times New Roman" w:cs="Times New Roman"/>
        </w:rPr>
        <w:t xml:space="preserve"> iOS/iPadOS Enrollment section there are a number of options for device Enrollment. The one being utilised as discussed so far is the Enrollment Program token. </w:t>
      </w:r>
    </w:p>
    <w:p w14:paraId="33728D9A" w14:textId="52B4AA35" w:rsidR="00BC5406" w:rsidRPr="001C0141" w:rsidRDefault="00491E2B"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2E127DDA" wp14:editId="4CC5E63A">
            <wp:extent cx="5394200" cy="245745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479518" cy="2496319"/>
                    </a:xfrm>
                    <a:prstGeom prst="rect">
                      <a:avLst/>
                    </a:prstGeom>
                  </pic:spPr>
                </pic:pic>
              </a:graphicData>
            </a:graphic>
          </wp:inline>
        </w:drawing>
      </w:r>
    </w:p>
    <w:p w14:paraId="77F2A48B" w14:textId="211DA652" w:rsidR="00491E2B" w:rsidRPr="001C0141" w:rsidRDefault="00491E2B" w:rsidP="004D68D6">
      <w:pPr>
        <w:rPr>
          <w:rFonts w:ascii="Times New Roman" w:hAnsi="Times New Roman" w:cs="Times New Roman"/>
        </w:rPr>
      </w:pPr>
      <w:r w:rsidRPr="001C0141">
        <w:rPr>
          <w:rFonts w:ascii="Times New Roman" w:hAnsi="Times New Roman" w:cs="Times New Roman"/>
        </w:rPr>
        <w:t>Figure 64. Microsoft Endpoint Manager Enrollment Token for iOS/iPadOS Page.</w:t>
      </w:r>
    </w:p>
    <w:p w14:paraId="09824C9E" w14:textId="77777777" w:rsidR="00CF5709" w:rsidRPr="001C0141" w:rsidRDefault="00CF5709" w:rsidP="004D68D6">
      <w:pPr>
        <w:rPr>
          <w:rFonts w:ascii="Times New Roman" w:hAnsi="Times New Roman" w:cs="Times New Roman"/>
        </w:rPr>
      </w:pPr>
    </w:p>
    <w:p w14:paraId="4EF38FA7" w14:textId="041FE999" w:rsidR="00491E2B" w:rsidRPr="001C0141" w:rsidRDefault="00491E2B" w:rsidP="004D68D6">
      <w:pPr>
        <w:rPr>
          <w:rFonts w:ascii="Times New Roman" w:hAnsi="Times New Roman" w:cs="Times New Roman"/>
        </w:rPr>
      </w:pPr>
      <w:r w:rsidRPr="001C0141">
        <w:rPr>
          <w:rFonts w:ascii="Times New Roman" w:hAnsi="Times New Roman" w:cs="Times New Roman"/>
        </w:rPr>
        <w:t xml:space="preserve">Once the Enrollment program token is selected there </w:t>
      </w:r>
      <w:r w:rsidR="00A466A3" w:rsidRPr="001C0141">
        <w:rPr>
          <w:rFonts w:ascii="Times New Roman" w:hAnsi="Times New Roman" w:cs="Times New Roman"/>
        </w:rPr>
        <w:t xml:space="preserve">is the option to add a token or any previously setup tokens with be shown. To add a token as shown in Figure 65. The prompt to agree terms and condition and provide the Apple ID and associated downloaded token to attach and register the ABM account. </w:t>
      </w:r>
    </w:p>
    <w:p w14:paraId="57513293" w14:textId="58C41FCA" w:rsidR="00A466A3" w:rsidRPr="001C0141" w:rsidRDefault="00A466A3"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33DF11A" wp14:editId="294C4AF2">
            <wp:extent cx="5772150" cy="3171825"/>
            <wp:effectExtent l="0" t="0" r="0" b="952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83569" cy="3178100"/>
                    </a:xfrm>
                    <a:prstGeom prst="rect">
                      <a:avLst/>
                    </a:prstGeom>
                  </pic:spPr>
                </pic:pic>
              </a:graphicData>
            </a:graphic>
          </wp:inline>
        </w:drawing>
      </w:r>
    </w:p>
    <w:p w14:paraId="77046358" w14:textId="66C1FF0C" w:rsidR="00A466A3" w:rsidRPr="001C0141" w:rsidRDefault="00A466A3" w:rsidP="004D68D6">
      <w:pPr>
        <w:rPr>
          <w:rFonts w:ascii="Times New Roman" w:hAnsi="Times New Roman" w:cs="Times New Roman"/>
        </w:rPr>
      </w:pPr>
      <w:r w:rsidRPr="001C0141">
        <w:rPr>
          <w:rFonts w:ascii="Times New Roman" w:hAnsi="Times New Roman" w:cs="Times New Roman"/>
        </w:rPr>
        <w:t>Figure 65. Add Enrollment program token section within Microsoft Endpoint Manager.</w:t>
      </w:r>
    </w:p>
    <w:p w14:paraId="3B624B4C" w14:textId="77777777" w:rsidR="00CF5709" w:rsidRPr="001C0141" w:rsidRDefault="00CF5709" w:rsidP="004D68D6">
      <w:pPr>
        <w:rPr>
          <w:rFonts w:ascii="Times New Roman" w:hAnsi="Times New Roman" w:cs="Times New Roman"/>
        </w:rPr>
      </w:pPr>
    </w:p>
    <w:p w14:paraId="06172D94" w14:textId="5D9EFC01" w:rsidR="00D41C6C" w:rsidRPr="001C0141" w:rsidRDefault="00D41C6C" w:rsidP="004D68D6">
      <w:pPr>
        <w:rPr>
          <w:rFonts w:ascii="Times New Roman" w:hAnsi="Times New Roman" w:cs="Times New Roman"/>
        </w:rPr>
      </w:pPr>
      <w:r w:rsidRPr="001C0141">
        <w:rPr>
          <w:rFonts w:ascii="Times New Roman" w:hAnsi="Times New Roman" w:cs="Times New Roman"/>
        </w:rPr>
        <w:t>Once completed the token will then appear in the same Enrollment program tokens page as shown in figure 66. Once visible we are then able to select the token in question. This will then show some essential information from the token link such as expiry date and account information, along with the number of devices Figure 67. that are now shown from ABM to Microsoft Endpoint Manager for management.</w:t>
      </w:r>
    </w:p>
    <w:p w14:paraId="77E01EB0" w14:textId="4CDADC7A" w:rsidR="00584ADA" w:rsidRPr="001C0141" w:rsidRDefault="00D41C6C"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629818E6" wp14:editId="0703A60A">
            <wp:extent cx="5731510" cy="1390650"/>
            <wp:effectExtent l="0" t="0" r="254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1390650"/>
                    </a:xfrm>
                    <a:prstGeom prst="rect">
                      <a:avLst/>
                    </a:prstGeom>
                  </pic:spPr>
                </pic:pic>
              </a:graphicData>
            </a:graphic>
          </wp:inline>
        </w:drawing>
      </w:r>
    </w:p>
    <w:p w14:paraId="034919DA" w14:textId="56C56F73" w:rsidR="00D41C6C" w:rsidRPr="001C0141" w:rsidRDefault="00D41C6C" w:rsidP="004D68D6">
      <w:pPr>
        <w:rPr>
          <w:rFonts w:ascii="Times New Roman" w:hAnsi="Times New Roman" w:cs="Times New Roman"/>
        </w:rPr>
      </w:pPr>
      <w:r w:rsidRPr="001C0141">
        <w:rPr>
          <w:rFonts w:ascii="Times New Roman" w:hAnsi="Times New Roman" w:cs="Times New Roman"/>
        </w:rPr>
        <w:t>Figure 66. Completed setup and selection of ABM token in Microsoft Endpoint Manager.</w:t>
      </w:r>
    </w:p>
    <w:p w14:paraId="6F518383" w14:textId="252F38A5" w:rsidR="00D41C6C" w:rsidRPr="001C0141" w:rsidRDefault="00D41C6C" w:rsidP="004D68D6">
      <w:pPr>
        <w:rPr>
          <w:rFonts w:ascii="Times New Roman" w:hAnsi="Times New Roman" w:cs="Times New Roman"/>
        </w:rPr>
      </w:pPr>
    </w:p>
    <w:p w14:paraId="1F9CD5C1" w14:textId="1A11B898" w:rsidR="00D41C6C" w:rsidRPr="001C0141" w:rsidRDefault="006A47D8"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4E36D38" wp14:editId="647D8542">
            <wp:extent cx="5731510" cy="1924050"/>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1924050"/>
                    </a:xfrm>
                    <a:prstGeom prst="rect">
                      <a:avLst/>
                    </a:prstGeom>
                  </pic:spPr>
                </pic:pic>
              </a:graphicData>
            </a:graphic>
          </wp:inline>
        </w:drawing>
      </w:r>
    </w:p>
    <w:p w14:paraId="4E195F5D" w14:textId="44EF7794" w:rsidR="006A47D8" w:rsidRPr="001C0141" w:rsidRDefault="006A47D8" w:rsidP="004D68D6">
      <w:pPr>
        <w:rPr>
          <w:rFonts w:ascii="Times New Roman" w:hAnsi="Times New Roman" w:cs="Times New Roman"/>
        </w:rPr>
      </w:pPr>
      <w:r w:rsidRPr="001C0141">
        <w:rPr>
          <w:rFonts w:ascii="Times New Roman" w:hAnsi="Times New Roman" w:cs="Times New Roman"/>
        </w:rPr>
        <w:t>Figure 67. Example of Devices now synched between ABM and Microsoft Endpoint Mana</w:t>
      </w:r>
      <w:r w:rsidR="009C70AF" w:rsidRPr="001C0141">
        <w:rPr>
          <w:rFonts w:ascii="Times New Roman" w:hAnsi="Times New Roman" w:cs="Times New Roman"/>
        </w:rPr>
        <w:t>ger</w:t>
      </w:r>
    </w:p>
    <w:p w14:paraId="31CB41DB" w14:textId="77777777" w:rsidR="00CF5709" w:rsidRPr="001C0141" w:rsidRDefault="00CF5709" w:rsidP="004D68D6">
      <w:pPr>
        <w:rPr>
          <w:rFonts w:ascii="Times New Roman" w:hAnsi="Times New Roman" w:cs="Times New Roman"/>
        </w:rPr>
      </w:pPr>
    </w:p>
    <w:p w14:paraId="6D71DB9B" w14:textId="77777777" w:rsidR="00257078" w:rsidRPr="001C0141" w:rsidRDefault="000546A4" w:rsidP="004D68D6">
      <w:pPr>
        <w:rPr>
          <w:rFonts w:ascii="Times New Roman" w:hAnsi="Times New Roman" w:cs="Times New Roman"/>
        </w:rPr>
      </w:pPr>
      <w:r w:rsidRPr="001C0141">
        <w:rPr>
          <w:rFonts w:ascii="Times New Roman" w:hAnsi="Times New Roman" w:cs="Times New Roman"/>
        </w:rPr>
        <w:t xml:space="preserve">With the devices now visible within the Microsoft Endpoint Manager from ABM. We are now able to assign a profile to the devices. This profile as shown in Figure 68. will dictate on device start up the configurable process and interaction that staff are able to use on start up, and also whether the device is a User Affinity driven device or no user affinity. </w:t>
      </w:r>
    </w:p>
    <w:p w14:paraId="0CDF80EC" w14:textId="6ACA497B" w:rsidR="000546A4" w:rsidRPr="001C0141" w:rsidRDefault="000546A4" w:rsidP="004D68D6">
      <w:pPr>
        <w:rPr>
          <w:rFonts w:ascii="Times New Roman" w:hAnsi="Times New Roman" w:cs="Times New Roman"/>
        </w:rPr>
      </w:pPr>
      <w:r w:rsidRPr="001C0141">
        <w:rPr>
          <w:rFonts w:ascii="Times New Roman" w:hAnsi="Times New Roman" w:cs="Times New Roman"/>
        </w:rPr>
        <w:t>For the project pilot the devices will be setup with user affinity</w:t>
      </w:r>
      <w:r w:rsidR="00296F9E" w:rsidRPr="001C0141">
        <w:rPr>
          <w:rFonts w:ascii="Times New Roman" w:hAnsi="Times New Roman" w:cs="Times New Roman"/>
        </w:rPr>
        <w:t xml:space="preserve"> Figure 69.</w:t>
      </w:r>
      <w:r w:rsidRPr="001C0141">
        <w:rPr>
          <w:rFonts w:ascii="Times New Roman" w:hAnsi="Times New Roman" w:cs="Times New Roman"/>
        </w:rPr>
        <w:t xml:space="preserve"> this essentially means that on first setup the device will be linked to a Microsoft AAD/AD account and the configuration will be tied to the user account, rather than a non-affinity kiosk style setup. </w:t>
      </w:r>
    </w:p>
    <w:p w14:paraId="687D24AA" w14:textId="77777777" w:rsidR="00CF5709" w:rsidRPr="001C0141" w:rsidRDefault="00CF5709" w:rsidP="004D68D6">
      <w:pPr>
        <w:rPr>
          <w:rFonts w:ascii="Times New Roman" w:hAnsi="Times New Roman" w:cs="Times New Roman"/>
        </w:rPr>
      </w:pPr>
    </w:p>
    <w:p w14:paraId="1A98760E" w14:textId="19955E6F" w:rsidR="00296F9E" w:rsidRPr="001C0141" w:rsidRDefault="00296F9E"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6743D24" wp14:editId="1F8B30B3">
            <wp:extent cx="5731510" cy="1647825"/>
            <wp:effectExtent l="0" t="0" r="2540" b="952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1647825"/>
                    </a:xfrm>
                    <a:prstGeom prst="rect">
                      <a:avLst/>
                    </a:prstGeom>
                  </pic:spPr>
                </pic:pic>
              </a:graphicData>
            </a:graphic>
          </wp:inline>
        </w:drawing>
      </w:r>
    </w:p>
    <w:p w14:paraId="12548FE2" w14:textId="435774BE" w:rsidR="00296F9E" w:rsidRPr="001C0141" w:rsidRDefault="00296F9E" w:rsidP="004D68D6">
      <w:pPr>
        <w:rPr>
          <w:rFonts w:ascii="Times New Roman" w:hAnsi="Times New Roman" w:cs="Times New Roman"/>
        </w:rPr>
      </w:pPr>
      <w:r w:rsidRPr="001C0141">
        <w:rPr>
          <w:rFonts w:ascii="Times New Roman" w:hAnsi="Times New Roman" w:cs="Times New Roman"/>
        </w:rPr>
        <w:t xml:space="preserve">Figure 68. Example of Profile list and creation area within Microsoft Endpoint Manager. </w:t>
      </w:r>
    </w:p>
    <w:p w14:paraId="21461251" w14:textId="13780961" w:rsidR="00296F9E" w:rsidRPr="001C0141" w:rsidRDefault="00296F9E"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3190FFB6" wp14:editId="10982148">
            <wp:extent cx="5731510" cy="4281170"/>
            <wp:effectExtent l="0" t="0" r="2540" b="508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4281170"/>
                    </a:xfrm>
                    <a:prstGeom prst="rect">
                      <a:avLst/>
                    </a:prstGeom>
                  </pic:spPr>
                </pic:pic>
              </a:graphicData>
            </a:graphic>
          </wp:inline>
        </w:drawing>
      </w:r>
    </w:p>
    <w:p w14:paraId="7F0C8023" w14:textId="6F0C0DD4" w:rsidR="00296F9E" w:rsidRPr="001C0141" w:rsidRDefault="00296F9E" w:rsidP="004D68D6">
      <w:pPr>
        <w:rPr>
          <w:rFonts w:ascii="Times New Roman" w:hAnsi="Times New Roman" w:cs="Times New Roman"/>
        </w:rPr>
      </w:pPr>
      <w:r w:rsidRPr="001C0141">
        <w:rPr>
          <w:rFonts w:ascii="Times New Roman" w:hAnsi="Times New Roman" w:cs="Times New Roman"/>
        </w:rPr>
        <w:t xml:space="preserve">Figure 69. </w:t>
      </w:r>
      <w:r w:rsidR="00DF1221" w:rsidRPr="001C0141">
        <w:rPr>
          <w:rFonts w:ascii="Times New Roman" w:hAnsi="Times New Roman" w:cs="Times New Roman"/>
        </w:rPr>
        <w:t>User Affinity profile created for iOS Corporate devices for project pilot.</w:t>
      </w:r>
    </w:p>
    <w:p w14:paraId="3C7B62DF" w14:textId="77777777" w:rsidR="002A156B" w:rsidRPr="001C0141" w:rsidRDefault="002A156B" w:rsidP="004D68D6">
      <w:pPr>
        <w:rPr>
          <w:rFonts w:ascii="Times New Roman" w:hAnsi="Times New Roman" w:cs="Times New Roman"/>
        </w:rPr>
      </w:pPr>
    </w:p>
    <w:p w14:paraId="1BE02BFB" w14:textId="73A54DA4" w:rsidR="00002F35" w:rsidRPr="001C0141" w:rsidRDefault="00002F35" w:rsidP="009C70AF">
      <w:pPr>
        <w:pStyle w:val="Heading2"/>
        <w:numPr>
          <w:ilvl w:val="1"/>
          <w:numId w:val="35"/>
        </w:numPr>
        <w:rPr>
          <w:rFonts w:ascii="Times New Roman" w:hAnsi="Times New Roman" w:cs="Times New Roman"/>
        </w:rPr>
      </w:pPr>
      <w:bookmarkStart w:id="57" w:name="_Toc110071352"/>
      <w:r w:rsidRPr="001C0141">
        <w:rPr>
          <w:rFonts w:ascii="Times New Roman" w:hAnsi="Times New Roman" w:cs="Times New Roman"/>
        </w:rPr>
        <w:t>Device Configuration Policies</w:t>
      </w:r>
      <w:bookmarkEnd w:id="57"/>
    </w:p>
    <w:p w14:paraId="04DB7F0A" w14:textId="72A40C04" w:rsidR="009C70AF" w:rsidRPr="001C0141" w:rsidRDefault="00766E7C" w:rsidP="009C70AF">
      <w:pPr>
        <w:rPr>
          <w:rFonts w:ascii="Times New Roman" w:hAnsi="Times New Roman" w:cs="Times New Roman"/>
        </w:rPr>
      </w:pPr>
      <w:r w:rsidRPr="001C0141">
        <w:rPr>
          <w:rFonts w:ascii="Times New Roman" w:hAnsi="Times New Roman" w:cs="Times New Roman"/>
        </w:rPr>
        <w:t xml:space="preserve">The Device Configuration policies will be detailed in two section as follows. </w:t>
      </w:r>
      <w:r w:rsidR="006416BA" w:rsidRPr="001C0141">
        <w:rPr>
          <w:rFonts w:ascii="Times New Roman" w:hAnsi="Times New Roman" w:cs="Times New Roman"/>
        </w:rPr>
        <w:t>There will be two separate device configuration policies in the project pilot that will support the Android OS deployment devices and the Apple iOS deployment devices. The configuration profiles will contain settings that secure and modify the device user experience to meet the requirements of the business.</w:t>
      </w:r>
    </w:p>
    <w:p w14:paraId="1A6DEF10" w14:textId="77777777" w:rsidR="00CF5709" w:rsidRPr="001C0141" w:rsidRDefault="00CF5709" w:rsidP="009C70AF">
      <w:pPr>
        <w:rPr>
          <w:rFonts w:ascii="Times New Roman" w:hAnsi="Times New Roman" w:cs="Times New Roman"/>
        </w:rPr>
      </w:pPr>
    </w:p>
    <w:p w14:paraId="10D46026" w14:textId="4F032FAA" w:rsidR="00892203" w:rsidRPr="001C0141" w:rsidRDefault="00BA5F5F" w:rsidP="00892203">
      <w:pPr>
        <w:pStyle w:val="Heading3"/>
        <w:ind w:firstLine="720"/>
        <w:rPr>
          <w:rFonts w:ascii="Times New Roman" w:hAnsi="Times New Roman" w:cs="Times New Roman"/>
        </w:rPr>
      </w:pPr>
      <w:bookmarkStart w:id="58" w:name="_Toc110071353"/>
      <w:r w:rsidRPr="001C0141">
        <w:rPr>
          <w:rFonts w:ascii="Times New Roman" w:hAnsi="Times New Roman" w:cs="Times New Roman"/>
        </w:rPr>
        <w:t>5.3</w:t>
      </w:r>
      <w:r w:rsidR="00892203" w:rsidRPr="001C0141">
        <w:rPr>
          <w:rFonts w:ascii="Times New Roman" w:hAnsi="Times New Roman" w:cs="Times New Roman"/>
        </w:rPr>
        <w:t xml:space="preserve">.1 Android </w:t>
      </w:r>
      <w:r w:rsidRPr="001C0141">
        <w:rPr>
          <w:rFonts w:ascii="Times New Roman" w:hAnsi="Times New Roman" w:cs="Times New Roman"/>
        </w:rPr>
        <w:t>–</w:t>
      </w:r>
      <w:r w:rsidR="00892203" w:rsidRPr="001C0141">
        <w:rPr>
          <w:rFonts w:ascii="Times New Roman" w:hAnsi="Times New Roman" w:cs="Times New Roman"/>
        </w:rPr>
        <w:t xml:space="preserve"> </w:t>
      </w:r>
      <w:r w:rsidRPr="001C0141">
        <w:rPr>
          <w:rFonts w:ascii="Times New Roman" w:hAnsi="Times New Roman" w:cs="Times New Roman"/>
        </w:rPr>
        <w:t>Configuration Policies</w:t>
      </w:r>
      <w:bookmarkEnd w:id="58"/>
    </w:p>
    <w:p w14:paraId="5F31FDBD" w14:textId="3A5DBA5D" w:rsidR="00002F35" w:rsidRPr="001C0141" w:rsidRDefault="00AA50B4" w:rsidP="004D68D6">
      <w:pPr>
        <w:rPr>
          <w:rFonts w:ascii="Times New Roman" w:hAnsi="Times New Roman" w:cs="Times New Roman"/>
        </w:rPr>
      </w:pPr>
      <w:r w:rsidRPr="001C0141">
        <w:rPr>
          <w:rFonts w:ascii="Times New Roman" w:hAnsi="Times New Roman" w:cs="Times New Roman"/>
        </w:rPr>
        <w:t>Within the Microsoft Endpoint Manager Console, the Devices</w:t>
      </w:r>
      <w:r w:rsidRPr="001C0141">
        <w:rPr>
          <w:rFonts w:ascii="Times New Roman" w:hAnsi="Times New Roman" w:cs="Times New Roman"/>
        </w:rPr>
        <w:sym w:font="Wingdings" w:char="F0E0"/>
      </w:r>
      <w:r w:rsidRPr="001C0141">
        <w:rPr>
          <w:rFonts w:ascii="Times New Roman" w:hAnsi="Times New Roman" w:cs="Times New Roman"/>
        </w:rPr>
        <w:t>Android</w:t>
      </w:r>
      <w:r w:rsidRPr="001C0141">
        <w:rPr>
          <w:rFonts w:ascii="Times New Roman" w:hAnsi="Times New Roman" w:cs="Times New Roman"/>
        </w:rPr>
        <w:sym w:font="Wingdings" w:char="F0E0"/>
      </w:r>
      <w:r w:rsidRPr="001C0141">
        <w:rPr>
          <w:rFonts w:ascii="Times New Roman" w:hAnsi="Times New Roman" w:cs="Times New Roman"/>
        </w:rPr>
        <w:t xml:space="preserve"> configuration profiles area as shown in figure 70. Displays any existing configured profiles as well as the ability to create new profiles.</w:t>
      </w:r>
    </w:p>
    <w:p w14:paraId="38C34406" w14:textId="29D708F4" w:rsidR="00AA50B4" w:rsidRPr="001C0141" w:rsidRDefault="00AA50B4" w:rsidP="004D68D6">
      <w:pPr>
        <w:rPr>
          <w:rFonts w:ascii="Times New Roman" w:hAnsi="Times New Roman" w:cs="Times New Roman"/>
          <w:b/>
        </w:rPr>
      </w:pPr>
      <w:r w:rsidRPr="001C0141">
        <w:rPr>
          <w:rFonts w:ascii="Times New Roman" w:hAnsi="Times New Roman" w:cs="Times New Roman"/>
          <w:noProof/>
          <w:lang w:eastAsia="en-GB"/>
        </w:rPr>
        <w:drawing>
          <wp:inline distT="0" distB="0" distL="0" distR="0" wp14:anchorId="54BABAF4" wp14:editId="4701B516">
            <wp:extent cx="5731510" cy="1381125"/>
            <wp:effectExtent l="0" t="0" r="2540"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1381125"/>
                    </a:xfrm>
                    <a:prstGeom prst="rect">
                      <a:avLst/>
                    </a:prstGeom>
                  </pic:spPr>
                </pic:pic>
              </a:graphicData>
            </a:graphic>
          </wp:inline>
        </w:drawing>
      </w:r>
    </w:p>
    <w:p w14:paraId="09372DDD" w14:textId="1730A51C" w:rsidR="006D253A" w:rsidRPr="001C0141" w:rsidRDefault="00317B15" w:rsidP="004D68D6">
      <w:pPr>
        <w:rPr>
          <w:rFonts w:ascii="Times New Roman" w:hAnsi="Times New Roman" w:cs="Times New Roman"/>
        </w:rPr>
      </w:pPr>
      <w:r w:rsidRPr="001C0141">
        <w:rPr>
          <w:rFonts w:ascii="Times New Roman" w:hAnsi="Times New Roman" w:cs="Times New Roman"/>
        </w:rPr>
        <w:t>Figure 70. Android OS Configuration Profiles area.</w:t>
      </w:r>
    </w:p>
    <w:p w14:paraId="403AD633" w14:textId="25178197" w:rsidR="00F31211" w:rsidRPr="001C0141" w:rsidRDefault="00F31211" w:rsidP="004D68D6">
      <w:pPr>
        <w:rPr>
          <w:rFonts w:ascii="Times New Roman" w:hAnsi="Times New Roman" w:cs="Times New Roman"/>
        </w:rPr>
      </w:pPr>
      <w:r w:rsidRPr="001C0141">
        <w:rPr>
          <w:rFonts w:ascii="Times New Roman" w:hAnsi="Times New Roman" w:cs="Times New Roman"/>
        </w:rPr>
        <w:lastRenderedPageBreak/>
        <w:t xml:space="preserve">When selecting to create a new profile we can edit the required settings/behaviour we want to have enforced on the end user device. These config settings area include but are not limited to General, Security, Device Password and Power settings. As shown in Figure 71. </w:t>
      </w:r>
      <w:r w:rsidR="00B53354" w:rsidRPr="001C0141">
        <w:rPr>
          <w:rFonts w:ascii="Times New Roman" w:hAnsi="Times New Roman" w:cs="Times New Roman"/>
        </w:rPr>
        <w:t>The settings are set to limit the unauthorised access and amendment of the device by end users and enforce a security and power profile to the device once applied.</w:t>
      </w:r>
    </w:p>
    <w:p w14:paraId="11D344B4" w14:textId="7EF67571" w:rsidR="00B53354" w:rsidRPr="001C0141" w:rsidRDefault="00B53354" w:rsidP="004D68D6">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2C6F6C40" wp14:editId="0E79564E">
            <wp:extent cx="4581525" cy="1234971"/>
            <wp:effectExtent l="0" t="0" r="0" b="381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4606202" cy="1241623"/>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15B10C5E" wp14:editId="6D7203A6">
            <wp:extent cx="4686300" cy="596561"/>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4774585" cy="607800"/>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10D16EE7" wp14:editId="3849B107">
            <wp:extent cx="4705350" cy="1439339"/>
            <wp:effectExtent l="0" t="0" r="0" b="889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4740294" cy="1450028"/>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40902065" wp14:editId="1FCF0AF9">
            <wp:extent cx="4733925" cy="583218"/>
            <wp:effectExtent l="0" t="0" r="0" b="762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4809263" cy="592500"/>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5C21BC44" wp14:editId="0EB6C188">
            <wp:extent cx="4676775" cy="921261"/>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4736685" cy="933063"/>
                    </a:xfrm>
                    <a:prstGeom prst="rect">
                      <a:avLst/>
                    </a:prstGeom>
                  </pic:spPr>
                </pic:pic>
              </a:graphicData>
            </a:graphic>
          </wp:inline>
        </w:drawing>
      </w:r>
    </w:p>
    <w:p w14:paraId="500459A0" w14:textId="0FF3D1D0" w:rsidR="00164B82" w:rsidRPr="001C0141" w:rsidRDefault="00164B82" w:rsidP="004D68D6">
      <w:pPr>
        <w:rPr>
          <w:rFonts w:ascii="Times New Roman" w:hAnsi="Times New Roman" w:cs="Times New Roman"/>
          <w:noProof/>
          <w:lang w:eastAsia="en-GB"/>
        </w:rPr>
      </w:pPr>
      <w:r w:rsidRPr="001C0141">
        <w:rPr>
          <w:rFonts w:ascii="Times New Roman" w:hAnsi="Times New Roman" w:cs="Times New Roman"/>
          <w:noProof/>
          <w:lang w:eastAsia="en-GB"/>
        </w:rPr>
        <w:t>Figure 71. Android OS Device Cofigura</w:t>
      </w:r>
      <w:r w:rsidR="00A878E6" w:rsidRPr="001C0141">
        <w:rPr>
          <w:rFonts w:ascii="Times New Roman" w:hAnsi="Times New Roman" w:cs="Times New Roman"/>
          <w:noProof/>
          <w:lang w:eastAsia="en-GB"/>
        </w:rPr>
        <w:t>tion profile settings for Proje</w:t>
      </w:r>
      <w:r w:rsidRPr="001C0141">
        <w:rPr>
          <w:rFonts w:ascii="Times New Roman" w:hAnsi="Times New Roman" w:cs="Times New Roman"/>
          <w:noProof/>
          <w:lang w:eastAsia="en-GB"/>
        </w:rPr>
        <w:t>c</w:t>
      </w:r>
      <w:r w:rsidR="00A878E6" w:rsidRPr="001C0141">
        <w:rPr>
          <w:rFonts w:ascii="Times New Roman" w:hAnsi="Times New Roman" w:cs="Times New Roman"/>
          <w:noProof/>
          <w:lang w:eastAsia="en-GB"/>
        </w:rPr>
        <w:t>t</w:t>
      </w:r>
      <w:r w:rsidRPr="001C0141">
        <w:rPr>
          <w:rFonts w:ascii="Times New Roman" w:hAnsi="Times New Roman" w:cs="Times New Roman"/>
          <w:noProof/>
          <w:lang w:eastAsia="en-GB"/>
        </w:rPr>
        <w:t xml:space="preserve"> Pilot.</w:t>
      </w:r>
    </w:p>
    <w:p w14:paraId="52FA4D42" w14:textId="55FC9C67" w:rsidR="00564758" w:rsidRPr="001C0141" w:rsidRDefault="00564758" w:rsidP="004D68D6">
      <w:pPr>
        <w:rPr>
          <w:rFonts w:ascii="Times New Roman" w:hAnsi="Times New Roman" w:cs="Times New Roman"/>
          <w:noProof/>
          <w:lang w:eastAsia="en-GB"/>
        </w:rPr>
      </w:pPr>
      <w:r w:rsidRPr="001C0141">
        <w:rPr>
          <w:rFonts w:ascii="Times New Roman" w:hAnsi="Times New Roman" w:cs="Times New Roman"/>
          <w:noProof/>
          <w:lang w:eastAsia="en-GB"/>
        </w:rPr>
        <w:t>To Apply this policy to a device/users the configuration policy can be assigned using an AD/AAD group which can either be a user group which is used in the project pilot example as shown in figure 72. or a dynamic device group if there is no user affinity for potential future deployments.</w:t>
      </w:r>
    </w:p>
    <w:p w14:paraId="57090045" w14:textId="6F533A26" w:rsidR="00663CEB" w:rsidRPr="001C0141" w:rsidRDefault="00663CEB" w:rsidP="004D68D6">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5FC9A4E2" wp14:editId="648B73B8">
            <wp:extent cx="4095750" cy="158496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128615" cy="1597678"/>
                    </a:xfrm>
                    <a:prstGeom prst="rect">
                      <a:avLst/>
                    </a:prstGeom>
                  </pic:spPr>
                </pic:pic>
              </a:graphicData>
            </a:graphic>
          </wp:inline>
        </w:drawing>
      </w:r>
    </w:p>
    <w:p w14:paraId="22C7FA88" w14:textId="6CE72DE9" w:rsidR="00BA5F5F" w:rsidRPr="001C0141" w:rsidRDefault="00663CEB" w:rsidP="004D68D6">
      <w:pPr>
        <w:rPr>
          <w:rFonts w:ascii="Times New Roman" w:hAnsi="Times New Roman" w:cs="Times New Roman"/>
          <w:noProof/>
          <w:lang w:eastAsia="en-GB"/>
        </w:rPr>
      </w:pPr>
      <w:r w:rsidRPr="001C0141">
        <w:rPr>
          <w:rFonts w:ascii="Times New Roman" w:hAnsi="Times New Roman" w:cs="Times New Roman"/>
          <w:noProof/>
          <w:lang w:eastAsia="en-GB"/>
        </w:rPr>
        <w:t>Figure 72. Android OS Configuration profile assignment based on user AD/AAD group.</w:t>
      </w:r>
    </w:p>
    <w:p w14:paraId="5CD4D11E" w14:textId="08A92161" w:rsidR="00BA5F5F" w:rsidRPr="001C0141" w:rsidRDefault="00BA5F5F" w:rsidP="00BA5F5F">
      <w:pPr>
        <w:pStyle w:val="Heading3"/>
        <w:ind w:firstLine="720"/>
        <w:rPr>
          <w:rFonts w:ascii="Times New Roman" w:hAnsi="Times New Roman" w:cs="Times New Roman"/>
        </w:rPr>
      </w:pPr>
      <w:bookmarkStart w:id="59" w:name="_Toc110071354"/>
      <w:r w:rsidRPr="001C0141">
        <w:rPr>
          <w:rFonts w:ascii="Times New Roman" w:hAnsi="Times New Roman" w:cs="Times New Roman"/>
        </w:rPr>
        <w:lastRenderedPageBreak/>
        <w:t>5.3.2 Apple iOS – Configuration Policies</w:t>
      </w:r>
      <w:bookmarkEnd w:id="59"/>
    </w:p>
    <w:p w14:paraId="5224F0F3" w14:textId="7FBA4C67" w:rsidR="0027552E" w:rsidRPr="001C0141" w:rsidRDefault="0027552E" w:rsidP="0027552E">
      <w:pPr>
        <w:rPr>
          <w:rFonts w:ascii="Times New Roman" w:hAnsi="Times New Roman" w:cs="Times New Roman"/>
        </w:rPr>
      </w:pPr>
      <w:r w:rsidRPr="001C0141">
        <w:rPr>
          <w:rFonts w:ascii="Times New Roman" w:hAnsi="Times New Roman" w:cs="Times New Roman"/>
        </w:rPr>
        <w:t>Within the Microsoft Endpoint Manager Console, the Devices</w:t>
      </w:r>
      <w:r w:rsidRPr="001C0141">
        <w:rPr>
          <w:rFonts w:ascii="Times New Roman" w:hAnsi="Times New Roman" w:cs="Times New Roman"/>
        </w:rPr>
        <w:sym w:font="Wingdings" w:char="F0E0"/>
      </w:r>
      <w:r w:rsidRPr="001C0141">
        <w:rPr>
          <w:rFonts w:ascii="Times New Roman" w:hAnsi="Times New Roman" w:cs="Times New Roman"/>
        </w:rPr>
        <w:t>iOS/</w:t>
      </w:r>
      <w:r w:rsidR="002D334D" w:rsidRPr="001C0141">
        <w:rPr>
          <w:rFonts w:ascii="Times New Roman" w:hAnsi="Times New Roman" w:cs="Times New Roman"/>
        </w:rPr>
        <w:t>IPadOS</w:t>
      </w:r>
      <w:r w:rsidRPr="001C0141">
        <w:rPr>
          <w:rFonts w:ascii="Times New Roman" w:hAnsi="Times New Roman" w:cs="Times New Roman"/>
        </w:rPr>
        <w:sym w:font="Wingdings" w:char="F0E0"/>
      </w:r>
      <w:r w:rsidRPr="001C0141">
        <w:rPr>
          <w:rFonts w:ascii="Times New Roman" w:hAnsi="Times New Roman" w:cs="Times New Roman"/>
        </w:rPr>
        <w:t xml:space="preserve"> configuration profiles area as shown in figure 73. Displays any existing configured profiles as well as the ability to create new profiles.</w:t>
      </w:r>
    </w:p>
    <w:p w14:paraId="5B722D20" w14:textId="7EFE9CD1" w:rsidR="00F22790" w:rsidRPr="001C0141" w:rsidRDefault="0027552E" w:rsidP="00F22790">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6FAF97A" wp14:editId="00589C96">
            <wp:extent cx="5731510" cy="1489075"/>
            <wp:effectExtent l="0" t="0" r="254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1489075"/>
                    </a:xfrm>
                    <a:prstGeom prst="rect">
                      <a:avLst/>
                    </a:prstGeom>
                  </pic:spPr>
                </pic:pic>
              </a:graphicData>
            </a:graphic>
          </wp:inline>
        </w:drawing>
      </w:r>
    </w:p>
    <w:p w14:paraId="08D2E734" w14:textId="6863CF69" w:rsidR="0027552E" w:rsidRPr="001C0141" w:rsidRDefault="0027552E" w:rsidP="00F22790">
      <w:pPr>
        <w:rPr>
          <w:rFonts w:ascii="Times New Roman" w:hAnsi="Times New Roman" w:cs="Times New Roman"/>
        </w:rPr>
      </w:pPr>
      <w:r w:rsidRPr="001C0141">
        <w:rPr>
          <w:rFonts w:ascii="Times New Roman" w:hAnsi="Times New Roman" w:cs="Times New Roman"/>
        </w:rPr>
        <w:t>Figure 73. Apple iOS Configuration Profiles area.</w:t>
      </w:r>
    </w:p>
    <w:p w14:paraId="2BAC7771" w14:textId="77777777" w:rsidR="00573377" w:rsidRPr="001C0141" w:rsidRDefault="001F29C9" w:rsidP="001F29C9">
      <w:pPr>
        <w:rPr>
          <w:rFonts w:ascii="Times New Roman" w:hAnsi="Times New Roman" w:cs="Times New Roman"/>
        </w:rPr>
      </w:pPr>
      <w:r w:rsidRPr="001C0141">
        <w:rPr>
          <w:rFonts w:ascii="Times New Roman" w:hAnsi="Times New Roman" w:cs="Times New Roman"/>
        </w:rPr>
        <w:t xml:space="preserve">When selecting to create a new profile we can edit the required settings/behaviour we want to have enforced on the end user device. These config settings area include but are not limited to General, Locked Screen Experience, Password, App Store Access and Restricting apps. </w:t>
      </w:r>
    </w:p>
    <w:p w14:paraId="34D4E90C" w14:textId="1C956E12" w:rsidR="001F29C9" w:rsidRPr="001C0141" w:rsidRDefault="001F29C9" w:rsidP="001F29C9">
      <w:pPr>
        <w:rPr>
          <w:rFonts w:ascii="Times New Roman" w:hAnsi="Times New Roman" w:cs="Times New Roman"/>
        </w:rPr>
      </w:pPr>
      <w:r w:rsidRPr="001C0141">
        <w:rPr>
          <w:rFonts w:ascii="Times New Roman" w:hAnsi="Times New Roman" w:cs="Times New Roman"/>
        </w:rPr>
        <w:t>As shown in Figure 74. The settings are set to limit the unauthorised access and amendment of the device by end users and enforce a security and power profile to the device once applied.</w:t>
      </w:r>
    </w:p>
    <w:p w14:paraId="5CCDC393" w14:textId="0D0ECA49" w:rsidR="00BA5F5F" w:rsidRPr="001C0141" w:rsidRDefault="00A878E6" w:rsidP="004D68D6">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44D5B7E2" wp14:editId="274572AB">
            <wp:extent cx="2086654" cy="1943100"/>
            <wp:effectExtent l="0" t="0" r="889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138592" cy="1991465"/>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3FFAC383" wp14:editId="3A0B0826">
            <wp:extent cx="1895475" cy="1935591"/>
            <wp:effectExtent l="0" t="0" r="0" b="762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1942741" cy="1983858"/>
                    </a:xfrm>
                    <a:prstGeom prst="rect">
                      <a:avLst/>
                    </a:prstGeom>
                  </pic:spPr>
                </pic:pic>
              </a:graphicData>
            </a:graphic>
          </wp:inline>
        </w:drawing>
      </w:r>
    </w:p>
    <w:p w14:paraId="0B72FB5C" w14:textId="496E0225" w:rsidR="00A878E6" w:rsidRPr="001C0141" w:rsidRDefault="00A878E6" w:rsidP="004D68D6">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3BC21633" wp14:editId="35495563">
            <wp:extent cx="1809750" cy="2612336"/>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832921" cy="2645782"/>
                    </a:xfrm>
                    <a:prstGeom prst="rect">
                      <a:avLst/>
                    </a:prstGeom>
                  </pic:spPr>
                </pic:pic>
              </a:graphicData>
            </a:graphic>
          </wp:inline>
        </w:drawing>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35E57894" wp14:editId="0CAFCBDC">
            <wp:extent cx="2348484" cy="2628900"/>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361236" cy="2643175"/>
                    </a:xfrm>
                    <a:prstGeom prst="rect">
                      <a:avLst/>
                    </a:prstGeom>
                  </pic:spPr>
                </pic:pic>
              </a:graphicData>
            </a:graphic>
          </wp:inline>
        </w:drawing>
      </w:r>
    </w:p>
    <w:p w14:paraId="1C55128C" w14:textId="01C2CCA0" w:rsidR="00A878E6" w:rsidRPr="001C0141" w:rsidRDefault="00A878E6" w:rsidP="004D68D6">
      <w:pPr>
        <w:rPr>
          <w:rFonts w:ascii="Times New Roman" w:hAnsi="Times New Roman" w:cs="Times New Roman"/>
        </w:rPr>
      </w:pPr>
      <w:r w:rsidRPr="001C0141">
        <w:rPr>
          <w:rFonts w:ascii="Times New Roman" w:hAnsi="Times New Roman" w:cs="Times New Roman"/>
          <w:noProof/>
          <w:lang w:eastAsia="en-GB"/>
        </w:rPr>
        <w:t>Figure 74. Apple iOS Device Cofiguration profile settings for Project Pilot.</w:t>
      </w:r>
    </w:p>
    <w:p w14:paraId="3B2F9B29" w14:textId="5681C4E5" w:rsidR="003E0840" w:rsidRPr="001C0141" w:rsidRDefault="003E0840" w:rsidP="003E0840">
      <w:pPr>
        <w:rPr>
          <w:rFonts w:ascii="Times New Roman" w:hAnsi="Times New Roman" w:cs="Times New Roman"/>
          <w:noProof/>
          <w:lang w:eastAsia="en-GB"/>
        </w:rPr>
      </w:pPr>
      <w:r w:rsidRPr="001C0141">
        <w:rPr>
          <w:rFonts w:ascii="Times New Roman" w:hAnsi="Times New Roman" w:cs="Times New Roman"/>
          <w:noProof/>
          <w:lang w:eastAsia="en-GB"/>
        </w:rPr>
        <w:lastRenderedPageBreak/>
        <w:t xml:space="preserve">To Apply the Apple iOS policy to a device/users the configuration policy can be assigned using an AD/AAD user group in the project pilot example as shown in figure 75. </w:t>
      </w:r>
    </w:p>
    <w:p w14:paraId="238E96DA" w14:textId="5D084F19" w:rsidR="003E0840" w:rsidRPr="001C0141" w:rsidRDefault="003E0840" w:rsidP="003E0840">
      <w:pPr>
        <w:rPr>
          <w:rFonts w:ascii="Times New Roman" w:hAnsi="Times New Roman" w:cs="Times New Roman"/>
          <w:noProof/>
          <w:lang w:eastAsia="en-GB"/>
        </w:rPr>
      </w:pPr>
      <w:r w:rsidRPr="001C0141">
        <w:rPr>
          <w:rFonts w:ascii="Times New Roman" w:hAnsi="Times New Roman" w:cs="Times New Roman"/>
          <w:noProof/>
          <w:lang w:eastAsia="en-GB"/>
        </w:rPr>
        <w:drawing>
          <wp:inline distT="0" distB="0" distL="0" distR="0" wp14:anchorId="06A37DDA" wp14:editId="70C463FF">
            <wp:extent cx="3743325" cy="2304415"/>
            <wp:effectExtent l="0" t="0" r="9525" b="63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3763789" cy="2317013"/>
                    </a:xfrm>
                    <a:prstGeom prst="rect">
                      <a:avLst/>
                    </a:prstGeom>
                  </pic:spPr>
                </pic:pic>
              </a:graphicData>
            </a:graphic>
          </wp:inline>
        </w:drawing>
      </w:r>
    </w:p>
    <w:p w14:paraId="22CF5A29" w14:textId="1611CC76" w:rsidR="003E0840" w:rsidRPr="001C0141" w:rsidRDefault="003E0840" w:rsidP="003E0840">
      <w:pPr>
        <w:rPr>
          <w:rFonts w:ascii="Times New Roman" w:hAnsi="Times New Roman" w:cs="Times New Roman"/>
          <w:noProof/>
          <w:lang w:eastAsia="en-GB"/>
        </w:rPr>
      </w:pPr>
      <w:r w:rsidRPr="001C0141">
        <w:rPr>
          <w:rFonts w:ascii="Times New Roman" w:hAnsi="Times New Roman" w:cs="Times New Roman"/>
          <w:noProof/>
          <w:lang w:eastAsia="en-GB"/>
        </w:rPr>
        <w:t>Figure 75. Apple iOS Configuration profile assignment based on user AD/AAD group.</w:t>
      </w:r>
    </w:p>
    <w:p w14:paraId="74724F40" w14:textId="77777777" w:rsidR="00BA5F5F" w:rsidRPr="001C0141" w:rsidRDefault="00BA5F5F" w:rsidP="004D68D6">
      <w:pPr>
        <w:rPr>
          <w:rFonts w:ascii="Times New Roman" w:hAnsi="Times New Roman" w:cs="Times New Roman"/>
        </w:rPr>
      </w:pPr>
    </w:p>
    <w:p w14:paraId="33E59C9B" w14:textId="449250BD" w:rsidR="00002F35" w:rsidRPr="001C0141" w:rsidRDefault="00002F35" w:rsidP="00B575B3">
      <w:pPr>
        <w:pStyle w:val="Heading2"/>
        <w:numPr>
          <w:ilvl w:val="1"/>
          <w:numId w:val="35"/>
        </w:numPr>
        <w:rPr>
          <w:rFonts w:ascii="Times New Roman" w:hAnsi="Times New Roman" w:cs="Times New Roman"/>
        </w:rPr>
      </w:pPr>
      <w:bookmarkStart w:id="60" w:name="_Toc110071355"/>
      <w:r w:rsidRPr="001C0141">
        <w:rPr>
          <w:rFonts w:ascii="Times New Roman" w:hAnsi="Times New Roman" w:cs="Times New Roman"/>
        </w:rPr>
        <w:t>Device Compliance Policies</w:t>
      </w:r>
      <w:bookmarkEnd w:id="60"/>
    </w:p>
    <w:p w14:paraId="5529EDBD" w14:textId="16C229C0" w:rsidR="00B575B3" w:rsidRPr="001C0141" w:rsidRDefault="00C578EC" w:rsidP="00B575B3">
      <w:pPr>
        <w:rPr>
          <w:rFonts w:ascii="Times New Roman" w:hAnsi="Times New Roman" w:cs="Times New Roman"/>
        </w:rPr>
      </w:pPr>
      <w:r w:rsidRPr="001C0141">
        <w:rPr>
          <w:rFonts w:ascii="Times New Roman" w:hAnsi="Times New Roman" w:cs="Times New Roman"/>
        </w:rPr>
        <w:t>The Device C</w:t>
      </w:r>
      <w:r w:rsidR="00A2253F" w:rsidRPr="001C0141">
        <w:rPr>
          <w:rFonts w:ascii="Times New Roman" w:hAnsi="Times New Roman" w:cs="Times New Roman"/>
        </w:rPr>
        <w:t>ompliance</w:t>
      </w:r>
      <w:r w:rsidRPr="001C0141">
        <w:rPr>
          <w:rFonts w:ascii="Times New Roman" w:hAnsi="Times New Roman" w:cs="Times New Roman"/>
        </w:rPr>
        <w:t xml:space="preserve"> policies will be detailed in two section as follows. There will be two separate device configuration policies in the project pilot that will support the Android OS deployment devices and the Apple iOS deployment devices. </w:t>
      </w:r>
    </w:p>
    <w:p w14:paraId="2B272A95" w14:textId="754A0989" w:rsidR="00B575B3" w:rsidRPr="001C0141" w:rsidRDefault="00B575B3" w:rsidP="00B575B3">
      <w:pPr>
        <w:pStyle w:val="Heading3"/>
        <w:ind w:firstLine="714"/>
        <w:rPr>
          <w:rFonts w:ascii="Times New Roman" w:hAnsi="Times New Roman" w:cs="Times New Roman"/>
        </w:rPr>
      </w:pPr>
      <w:bookmarkStart w:id="61" w:name="_Toc110071356"/>
      <w:r w:rsidRPr="001C0141">
        <w:rPr>
          <w:rFonts w:ascii="Times New Roman" w:hAnsi="Times New Roman" w:cs="Times New Roman"/>
        </w:rPr>
        <w:t>5.4.1 Android – Compliance Policies</w:t>
      </w:r>
      <w:bookmarkEnd w:id="61"/>
    </w:p>
    <w:p w14:paraId="4C80032D" w14:textId="28D012E1" w:rsidR="00A2253F" w:rsidRPr="001C0141" w:rsidRDefault="00A2253F" w:rsidP="00A2253F">
      <w:pPr>
        <w:rPr>
          <w:rFonts w:ascii="Times New Roman" w:hAnsi="Times New Roman" w:cs="Times New Roman"/>
        </w:rPr>
      </w:pPr>
      <w:r w:rsidRPr="001C0141">
        <w:rPr>
          <w:rFonts w:ascii="Times New Roman" w:hAnsi="Times New Roman" w:cs="Times New Roman"/>
        </w:rPr>
        <w:t>The Compliance policies will comprise of a number of compliance settings which when met will mark the device(s) that it has been applied to as compliant. As shown in Figure 76. The settings applied are set under the following categories, these include Device Health, Device and System Security.</w:t>
      </w:r>
    </w:p>
    <w:p w14:paraId="58648345" w14:textId="1CA6DFFC" w:rsidR="00A2253F" w:rsidRPr="001C0141" w:rsidRDefault="00A2253F" w:rsidP="00A2253F">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449C0FA1" wp14:editId="5B3E2BD3">
            <wp:extent cx="4343400" cy="3348258"/>
            <wp:effectExtent l="0" t="0" r="0" b="508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365246" cy="3365099"/>
                    </a:xfrm>
                    <a:prstGeom prst="rect">
                      <a:avLst/>
                    </a:prstGeom>
                  </pic:spPr>
                </pic:pic>
              </a:graphicData>
            </a:graphic>
          </wp:inline>
        </w:drawing>
      </w:r>
    </w:p>
    <w:p w14:paraId="503669EF" w14:textId="6EF1F240" w:rsidR="00A2253F" w:rsidRPr="001C0141" w:rsidRDefault="00A2253F" w:rsidP="00A2253F">
      <w:pPr>
        <w:rPr>
          <w:rFonts w:ascii="Times New Roman" w:hAnsi="Times New Roman" w:cs="Times New Roman"/>
        </w:rPr>
      </w:pPr>
      <w:r w:rsidRPr="001C0141">
        <w:rPr>
          <w:rFonts w:ascii="Times New Roman" w:hAnsi="Times New Roman" w:cs="Times New Roman"/>
        </w:rPr>
        <w:t>Figure 76. Android OS Compliance profile</w:t>
      </w:r>
      <w:r w:rsidR="00185BCB" w:rsidRPr="001C0141">
        <w:rPr>
          <w:rFonts w:ascii="Times New Roman" w:hAnsi="Times New Roman" w:cs="Times New Roman"/>
        </w:rPr>
        <w:t xml:space="preserve"> settings for the project pilot.</w:t>
      </w:r>
    </w:p>
    <w:p w14:paraId="1D5A7BA6" w14:textId="434B1AE0" w:rsidR="00B575B3" w:rsidRPr="001C0141" w:rsidRDefault="00A2253F" w:rsidP="00A2253F">
      <w:pPr>
        <w:rPr>
          <w:rFonts w:ascii="Times New Roman" w:hAnsi="Times New Roman" w:cs="Times New Roman"/>
        </w:rPr>
      </w:pPr>
      <w:r w:rsidRPr="001C0141">
        <w:rPr>
          <w:rFonts w:ascii="Times New Roman" w:hAnsi="Times New Roman" w:cs="Times New Roman"/>
        </w:rPr>
        <w:lastRenderedPageBreak/>
        <w:t>If the device does not meet the set compliance settings</w:t>
      </w:r>
      <w:r w:rsidR="00185BCB" w:rsidRPr="001C0141">
        <w:rPr>
          <w:rFonts w:ascii="Times New Roman" w:hAnsi="Times New Roman" w:cs="Times New Roman"/>
        </w:rPr>
        <w:t xml:space="preserve"> as detailed in figure 76.</w:t>
      </w:r>
      <w:r w:rsidRPr="001C0141">
        <w:rPr>
          <w:rFonts w:ascii="Times New Roman" w:hAnsi="Times New Roman" w:cs="Times New Roman"/>
        </w:rPr>
        <w:t xml:space="preserve"> the device will</w:t>
      </w:r>
      <w:r w:rsidR="00185BCB" w:rsidRPr="001C0141">
        <w:rPr>
          <w:rFonts w:ascii="Times New Roman" w:hAnsi="Times New Roman" w:cs="Times New Roman"/>
        </w:rPr>
        <w:t xml:space="preserve"> be marked as non-compliant. The actions for noncompliance section will then be enforced. As shown in figure 77. The non-compliance can be set a number of outcomes, for the purpose of the project pilot the device will be marked as non-compliant and highlighted for reporting within Microsoft Endpoint manager.</w:t>
      </w:r>
    </w:p>
    <w:p w14:paraId="3352D293" w14:textId="47306D70" w:rsidR="00185BCB" w:rsidRPr="001C0141" w:rsidRDefault="00185BCB" w:rsidP="00A2253F">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5954B04E" wp14:editId="3C6B8480">
            <wp:extent cx="4352925" cy="2273398"/>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4373040" cy="2283903"/>
                    </a:xfrm>
                    <a:prstGeom prst="rect">
                      <a:avLst/>
                    </a:prstGeom>
                  </pic:spPr>
                </pic:pic>
              </a:graphicData>
            </a:graphic>
          </wp:inline>
        </w:drawing>
      </w:r>
    </w:p>
    <w:p w14:paraId="27E34180" w14:textId="6F7B43D9" w:rsidR="00185BCB" w:rsidRPr="001C0141" w:rsidRDefault="00185BCB" w:rsidP="00A2253F">
      <w:pPr>
        <w:rPr>
          <w:rFonts w:ascii="Times New Roman" w:hAnsi="Times New Roman" w:cs="Times New Roman"/>
        </w:rPr>
      </w:pPr>
      <w:r w:rsidRPr="001C0141">
        <w:rPr>
          <w:rFonts w:ascii="Times New Roman" w:hAnsi="Times New Roman" w:cs="Times New Roman"/>
        </w:rPr>
        <w:t>Figure 77. Android OS Actions for non-Compliance.</w:t>
      </w:r>
    </w:p>
    <w:p w14:paraId="4DE6D286" w14:textId="33465789" w:rsidR="00B575B3" w:rsidRPr="001C0141" w:rsidRDefault="00B575B3" w:rsidP="00B575B3">
      <w:pPr>
        <w:rPr>
          <w:rFonts w:ascii="Times New Roman" w:hAnsi="Times New Roman" w:cs="Times New Roman"/>
        </w:rPr>
      </w:pPr>
    </w:p>
    <w:p w14:paraId="04B5379F" w14:textId="3A45CCEE" w:rsidR="00B575B3" w:rsidRPr="001C0141" w:rsidRDefault="00B575B3" w:rsidP="00B575B3">
      <w:pPr>
        <w:pStyle w:val="Heading3"/>
        <w:ind w:firstLine="720"/>
        <w:rPr>
          <w:rFonts w:ascii="Times New Roman" w:hAnsi="Times New Roman" w:cs="Times New Roman"/>
        </w:rPr>
      </w:pPr>
      <w:bookmarkStart w:id="62" w:name="_Toc110071357"/>
      <w:r w:rsidRPr="001C0141">
        <w:rPr>
          <w:rFonts w:ascii="Times New Roman" w:hAnsi="Times New Roman" w:cs="Times New Roman"/>
        </w:rPr>
        <w:t>5.4.2 Apple iOS – Compliance Policies</w:t>
      </w:r>
      <w:bookmarkEnd w:id="62"/>
    </w:p>
    <w:p w14:paraId="2C990082" w14:textId="46A77E08" w:rsidR="00B575B3" w:rsidRPr="001C0141" w:rsidRDefault="00A638BC" w:rsidP="00A638BC">
      <w:pPr>
        <w:rPr>
          <w:rFonts w:ascii="Times New Roman" w:hAnsi="Times New Roman" w:cs="Times New Roman"/>
        </w:rPr>
      </w:pPr>
      <w:r w:rsidRPr="001C0141">
        <w:rPr>
          <w:rFonts w:ascii="Times New Roman" w:hAnsi="Times New Roman" w:cs="Times New Roman"/>
        </w:rPr>
        <w:t xml:space="preserve">The Compliance policies will comprise of a number of compliance settings which when met will mark the device(s) that it has been applied to as compliant. As shown in Figure 78. The settings applied are set under the Device Health category. If the device is noted as being a jailbroken device the device will then be marked as </w:t>
      </w:r>
      <w:r w:rsidR="00955CAF" w:rsidRPr="001C0141">
        <w:rPr>
          <w:rFonts w:ascii="Times New Roman" w:hAnsi="Times New Roman" w:cs="Times New Roman"/>
        </w:rPr>
        <w:t>non-compliant</w:t>
      </w:r>
      <w:r w:rsidRPr="001C0141">
        <w:rPr>
          <w:rFonts w:ascii="Times New Roman" w:hAnsi="Times New Roman" w:cs="Times New Roman"/>
        </w:rPr>
        <w:t>.</w:t>
      </w:r>
    </w:p>
    <w:p w14:paraId="3B0A4F59" w14:textId="3EA6B3B3" w:rsidR="00A638BC" w:rsidRPr="001C0141" w:rsidRDefault="00A638BC" w:rsidP="00A638BC">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0E01D19" wp14:editId="7DD023B5">
            <wp:extent cx="3686175" cy="2228613"/>
            <wp:effectExtent l="0" t="0" r="0" b="635"/>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3699396" cy="2236606"/>
                    </a:xfrm>
                    <a:prstGeom prst="rect">
                      <a:avLst/>
                    </a:prstGeom>
                  </pic:spPr>
                </pic:pic>
              </a:graphicData>
            </a:graphic>
          </wp:inline>
        </w:drawing>
      </w:r>
    </w:p>
    <w:p w14:paraId="1C48B345" w14:textId="229AE0D5" w:rsidR="00A638BC" w:rsidRPr="001C0141" w:rsidRDefault="00A638BC" w:rsidP="00A638BC">
      <w:pPr>
        <w:rPr>
          <w:rFonts w:ascii="Times New Roman" w:hAnsi="Times New Roman" w:cs="Times New Roman"/>
        </w:rPr>
      </w:pPr>
      <w:r w:rsidRPr="001C0141">
        <w:rPr>
          <w:rFonts w:ascii="Times New Roman" w:hAnsi="Times New Roman" w:cs="Times New Roman"/>
        </w:rPr>
        <w:t>Figure 78. Apple iOS Compliance profile settings for the project pilot.</w:t>
      </w:r>
    </w:p>
    <w:p w14:paraId="29035F01" w14:textId="7C727965" w:rsidR="00955CAF" w:rsidRPr="001C0141" w:rsidRDefault="00955CAF" w:rsidP="00955CAF">
      <w:pPr>
        <w:rPr>
          <w:rFonts w:ascii="Times New Roman" w:hAnsi="Times New Roman" w:cs="Times New Roman"/>
        </w:rPr>
      </w:pPr>
      <w:r w:rsidRPr="001C0141">
        <w:rPr>
          <w:rFonts w:ascii="Times New Roman" w:hAnsi="Times New Roman" w:cs="Times New Roman"/>
        </w:rPr>
        <w:t>If the device does not meet the set compliance settings as detailed in figure 78. the device will be marked as non-compliant. The actions for noncompliance section will then be enforced. As shown in figure 79. The non-compliance can be set a number of outcomes, for the purpose of the project pilot the device will be marked as non-compliant and highlighted for reporting within Microsoft Endpoint manager.</w:t>
      </w:r>
    </w:p>
    <w:p w14:paraId="2AB022BF" w14:textId="3AB36483" w:rsidR="00955CAF" w:rsidRPr="001C0141" w:rsidRDefault="00955CAF" w:rsidP="00A638BC">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581FB61E" wp14:editId="430543CA">
            <wp:extent cx="3990975" cy="2301907"/>
            <wp:effectExtent l="0" t="0" r="0" b="317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3995363" cy="2304438"/>
                    </a:xfrm>
                    <a:prstGeom prst="rect">
                      <a:avLst/>
                    </a:prstGeom>
                  </pic:spPr>
                </pic:pic>
              </a:graphicData>
            </a:graphic>
          </wp:inline>
        </w:drawing>
      </w:r>
    </w:p>
    <w:p w14:paraId="0F23C10C" w14:textId="11CFE8A6" w:rsidR="00955CAF" w:rsidRPr="001C0141" w:rsidRDefault="00955CAF" w:rsidP="00A638BC">
      <w:pPr>
        <w:rPr>
          <w:rFonts w:ascii="Times New Roman" w:hAnsi="Times New Roman" w:cs="Times New Roman"/>
        </w:rPr>
      </w:pPr>
      <w:r w:rsidRPr="001C0141">
        <w:rPr>
          <w:rFonts w:ascii="Times New Roman" w:hAnsi="Times New Roman" w:cs="Times New Roman"/>
        </w:rPr>
        <w:t>Figure 79. Apple iOS Actions for non-Compliance.</w:t>
      </w:r>
    </w:p>
    <w:p w14:paraId="6DA90592" w14:textId="0AB5B669" w:rsidR="00002F35" w:rsidRPr="001C0141" w:rsidRDefault="00002F35" w:rsidP="004D68D6">
      <w:pPr>
        <w:rPr>
          <w:rFonts w:ascii="Times New Roman" w:hAnsi="Times New Roman" w:cs="Times New Roman"/>
        </w:rPr>
      </w:pPr>
    </w:p>
    <w:p w14:paraId="491AF99F" w14:textId="0C958939" w:rsidR="00002F35" w:rsidRPr="001C0141" w:rsidRDefault="00002F35" w:rsidP="0043086B">
      <w:pPr>
        <w:pStyle w:val="Heading2"/>
        <w:numPr>
          <w:ilvl w:val="1"/>
          <w:numId w:val="35"/>
        </w:numPr>
        <w:rPr>
          <w:rFonts w:ascii="Times New Roman" w:hAnsi="Times New Roman" w:cs="Times New Roman"/>
        </w:rPr>
      </w:pPr>
      <w:bookmarkStart w:id="63" w:name="_Toc110071358"/>
      <w:r w:rsidRPr="001C0141">
        <w:rPr>
          <w:rFonts w:ascii="Times New Roman" w:hAnsi="Times New Roman" w:cs="Times New Roman"/>
        </w:rPr>
        <w:t>Application Configuration Policies</w:t>
      </w:r>
      <w:bookmarkEnd w:id="63"/>
    </w:p>
    <w:p w14:paraId="78239449" w14:textId="11A54B6A" w:rsidR="00002F35" w:rsidRPr="001C0141" w:rsidRDefault="00CE5A37" w:rsidP="004D68D6">
      <w:pPr>
        <w:rPr>
          <w:rFonts w:ascii="Times New Roman" w:hAnsi="Times New Roman" w:cs="Times New Roman"/>
        </w:rPr>
      </w:pPr>
      <w:r w:rsidRPr="001C0141">
        <w:rPr>
          <w:rFonts w:ascii="Times New Roman" w:hAnsi="Times New Roman" w:cs="Times New Roman"/>
        </w:rPr>
        <w:t xml:space="preserve">The Application Configuration policies are used to provide specific config settings for applications, they can also be used to prevent certain usage or access to certain areas of applications. The application configuration policies can be </w:t>
      </w:r>
      <w:r w:rsidR="00154288" w:rsidRPr="001C0141">
        <w:rPr>
          <w:rFonts w:ascii="Times New Roman" w:hAnsi="Times New Roman" w:cs="Times New Roman"/>
        </w:rPr>
        <w:t xml:space="preserve">viewed and configured in the Apps </w:t>
      </w:r>
      <w:r w:rsidR="00154288" w:rsidRPr="001C0141">
        <w:rPr>
          <w:rFonts w:ascii="Times New Roman" w:hAnsi="Times New Roman" w:cs="Times New Roman"/>
        </w:rPr>
        <w:sym w:font="Wingdings" w:char="F0E0"/>
      </w:r>
      <w:r w:rsidR="00154288" w:rsidRPr="001C0141">
        <w:rPr>
          <w:rFonts w:ascii="Times New Roman" w:hAnsi="Times New Roman" w:cs="Times New Roman"/>
        </w:rPr>
        <w:t xml:space="preserve"> App </w:t>
      </w:r>
      <w:r w:rsidR="00195486" w:rsidRPr="001C0141">
        <w:rPr>
          <w:rFonts w:ascii="Times New Roman" w:hAnsi="Times New Roman" w:cs="Times New Roman"/>
        </w:rPr>
        <w:t>Configuration</w:t>
      </w:r>
      <w:r w:rsidR="00154288" w:rsidRPr="001C0141">
        <w:rPr>
          <w:rFonts w:ascii="Times New Roman" w:hAnsi="Times New Roman" w:cs="Times New Roman"/>
        </w:rPr>
        <w:t xml:space="preserve"> Policies section as shown in </w:t>
      </w:r>
      <w:r w:rsidR="00195486" w:rsidRPr="001C0141">
        <w:rPr>
          <w:rFonts w:ascii="Times New Roman" w:hAnsi="Times New Roman" w:cs="Times New Roman"/>
        </w:rPr>
        <w:t>figure 80.</w:t>
      </w:r>
    </w:p>
    <w:p w14:paraId="0D4AD630" w14:textId="649F4BB6" w:rsidR="00195486" w:rsidRPr="001C0141" w:rsidRDefault="00195486"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4E28718A" wp14:editId="7AB94D10">
            <wp:extent cx="3981450" cy="1902944"/>
            <wp:effectExtent l="0" t="0" r="0" b="254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002725" cy="1913113"/>
                    </a:xfrm>
                    <a:prstGeom prst="rect">
                      <a:avLst/>
                    </a:prstGeom>
                  </pic:spPr>
                </pic:pic>
              </a:graphicData>
            </a:graphic>
          </wp:inline>
        </w:drawing>
      </w:r>
    </w:p>
    <w:p w14:paraId="639CF3D9" w14:textId="23595E7D" w:rsidR="00195486" w:rsidRPr="001C0141" w:rsidRDefault="00195486" w:rsidP="004D68D6">
      <w:pPr>
        <w:rPr>
          <w:rFonts w:ascii="Times New Roman" w:hAnsi="Times New Roman" w:cs="Times New Roman"/>
        </w:rPr>
      </w:pPr>
      <w:r w:rsidRPr="001C0141">
        <w:rPr>
          <w:rFonts w:ascii="Times New Roman" w:hAnsi="Times New Roman" w:cs="Times New Roman"/>
        </w:rPr>
        <w:t>Figure 80. Application Configuration Section in Microsoft Endpoint Manager.</w:t>
      </w:r>
    </w:p>
    <w:p w14:paraId="368AB5A1" w14:textId="0C2FBD94" w:rsidR="00195486" w:rsidRPr="001C0141" w:rsidRDefault="00195486" w:rsidP="004D68D6">
      <w:pPr>
        <w:rPr>
          <w:rFonts w:ascii="Times New Roman" w:hAnsi="Times New Roman" w:cs="Times New Roman"/>
        </w:rPr>
      </w:pPr>
      <w:r w:rsidRPr="001C0141">
        <w:rPr>
          <w:rFonts w:ascii="Times New Roman" w:hAnsi="Times New Roman" w:cs="Times New Roman"/>
        </w:rPr>
        <w:t xml:space="preserve">For the project pilot the example of an application policy being applied to an application called Beyond Trust is shown. It is an application that can be used for remote screen support for ICT staff. As shown in Figure 81. The properties assigned to the application can be in the format of a user configuration designer profile which is used in the example, or </w:t>
      </w:r>
      <w:r w:rsidR="007E569C" w:rsidRPr="001C0141">
        <w:rPr>
          <w:rFonts w:ascii="Times New Roman" w:hAnsi="Times New Roman" w:cs="Times New Roman"/>
        </w:rPr>
        <w:t>a json data configuration file.</w:t>
      </w:r>
    </w:p>
    <w:p w14:paraId="1E88885F" w14:textId="77777777" w:rsidR="007E569C" w:rsidRPr="001C0141" w:rsidRDefault="007E569C" w:rsidP="004D68D6">
      <w:pPr>
        <w:rPr>
          <w:rFonts w:ascii="Times New Roman" w:hAnsi="Times New Roman" w:cs="Times New Roman"/>
        </w:rPr>
      </w:pPr>
    </w:p>
    <w:p w14:paraId="7D6CF61A" w14:textId="0E771518" w:rsidR="007E569C" w:rsidRPr="001C0141" w:rsidRDefault="007E569C" w:rsidP="004D68D6">
      <w:pPr>
        <w:rPr>
          <w:rFonts w:ascii="Times New Roman" w:hAnsi="Times New Roman" w:cs="Times New Roman"/>
        </w:rPr>
      </w:pPr>
      <w:r w:rsidRPr="001C0141">
        <w:rPr>
          <w:rFonts w:ascii="Times New Roman" w:hAnsi="Times New Roman" w:cs="Times New Roman"/>
        </w:rPr>
        <w:t>Depending on the application the specific Configuration Keys are entered to modify or control behaviour of the application and a required value type and value. In this example the host name for the beyond trust configuration is entered for the health board.</w:t>
      </w:r>
    </w:p>
    <w:p w14:paraId="0970EFBF" w14:textId="15F6D719" w:rsidR="007E569C" w:rsidRPr="001C0141" w:rsidRDefault="007E569C"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359CDC8E" wp14:editId="4CF92FC7">
            <wp:extent cx="4238081" cy="2933700"/>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254452" cy="2945033"/>
                    </a:xfrm>
                    <a:prstGeom prst="rect">
                      <a:avLst/>
                    </a:prstGeom>
                  </pic:spPr>
                </pic:pic>
              </a:graphicData>
            </a:graphic>
          </wp:inline>
        </w:drawing>
      </w:r>
    </w:p>
    <w:p w14:paraId="39A68804" w14:textId="267210D6" w:rsidR="007E569C" w:rsidRPr="001C0141" w:rsidRDefault="007E569C" w:rsidP="004D68D6">
      <w:pPr>
        <w:rPr>
          <w:rFonts w:ascii="Times New Roman" w:hAnsi="Times New Roman" w:cs="Times New Roman"/>
        </w:rPr>
      </w:pPr>
      <w:r w:rsidRPr="001C0141">
        <w:rPr>
          <w:rFonts w:ascii="Times New Roman" w:hAnsi="Times New Roman" w:cs="Times New Roman"/>
        </w:rPr>
        <w:t>Figure 81. Application Configuration Setting applied.</w:t>
      </w:r>
    </w:p>
    <w:p w14:paraId="00FCAD0D" w14:textId="7EDE965C" w:rsidR="007E569C" w:rsidRPr="001C0141" w:rsidRDefault="007E569C" w:rsidP="004D68D6">
      <w:pPr>
        <w:rPr>
          <w:rFonts w:ascii="Times New Roman" w:hAnsi="Times New Roman" w:cs="Times New Roman"/>
        </w:rPr>
      </w:pPr>
      <w:r w:rsidRPr="001C0141">
        <w:rPr>
          <w:rFonts w:ascii="Times New Roman" w:hAnsi="Times New Roman" w:cs="Times New Roman"/>
        </w:rPr>
        <w:t>As with other configuration policies the policy is applied using an AAD/AD group that is user based in this example as shown in Figure 82.</w:t>
      </w:r>
    </w:p>
    <w:p w14:paraId="3C3B3CFC" w14:textId="6991A0C8" w:rsidR="007E569C" w:rsidRPr="001C0141" w:rsidRDefault="007E569C"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2163E8C5" wp14:editId="4E33AFE4">
            <wp:extent cx="3867150" cy="3107944"/>
            <wp:effectExtent l="0" t="0" r="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3876647" cy="3115577"/>
                    </a:xfrm>
                    <a:prstGeom prst="rect">
                      <a:avLst/>
                    </a:prstGeom>
                  </pic:spPr>
                </pic:pic>
              </a:graphicData>
            </a:graphic>
          </wp:inline>
        </w:drawing>
      </w:r>
    </w:p>
    <w:p w14:paraId="02326815" w14:textId="086C5154" w:rsidR="00002F35" w:rsidRPr="001C0141" w:rsidRDefault="007E569C" w:rsidP="004D68D6">
      <w:pPr>
        <w:rPr>
          <w:rFonts w:ascii="Times New Roman" w:hAnsi="Times New Roman" w:cs="Times New Roman"/>
        </w:rPr>
      </w:pPr>
      <w:r w:rsidRPr="001C0141">
        <w:rPr>
          <w:rFonts w:ascii="Times New Roman" w:hAnsi="Times New Roman" w:cs="Times New Roman"/>
        </w:rPr>
        <w:t>Figure 82. Application configuration policy assignment.</w:t>
      </w:r>
    </w:p>
    <w:p w14:paraId="1A3F8418" w14:textId="77777777" w:rsidR="005A1FC3" w:rsidRPr="001C0141" w:rsidRDefault="005A1FC3" w:rsidP="004D68D6">
      <w:pPr>
        <w:rPr>
          <w:rFonts w:ascii="Times New Roman" w:hAnsi="Times New Roman" w:cs="Times New Roman"/>
        </w:rPr>
      </w:pPr>
    </w:p>
    <w:p w14:paraId="5A1BFEEA" w14:textId="41F2F94B" w:rsidR="00002F35" w:rsidRPr="001C0141" w:rsidRDefault="00002F35" w:rsidP="00002F35">
      <w:pPr>
        <w:pStyle w:val="Heading2"/>
        <w:numPr>
          <w:ilvl w:val="0"/>
          <w:numId w:val="0"/>
        </w:numPr>
        <w:ind w:left="714" w:hanging="357"/>
        <w:rPr>
          <w:rFonts w:ascii="Times New Roman" w:hAnsi="Times New Roman" w:cs="Times New Roman"/>
        </w:rPr>
      </w:pPr>
      <w:bookmarkStart w:id="64" w:name="_Toc110071359"/>
      <w:r w:rsidRPr="001C0141">
        <w:rPr>
          <w:rFonts w:ascii="Times New Roman" w:hAnsi="Times New Roman" w:cs="Times New Roman"/>
        </w:rPr>
        <w:t>5.</w:t>
      </w:r>
      <w:r w:rsidR="000A5CE8" w:rsidRPr="001C0141">
        <w:rPr>
          <w:rFonts w:ascii="Times New Roman" w:hAnsi="Times New Roman" w:cs="Times New Roman"/>
        </w:rPr>
        <w:t>6</w:t>
      </w:r>
      <w:r w:rsidRPr="001C0141">
        <w:rPr>
          <w:rFonts w:ascii="Times New Roman" w:hAnsi="Times New Roman" w:cs="Times New Roman"/>
        </w:rPr>
        <w:t xml:space="preserve"> Application Deployment</w:t>
      </w:r>
      <w:bookmarkEnd w:id="64"/>
    </w:p>
    <w:p w14:paraId="1FBCAB51" w14:textId="25921003" w:rsidR="008E72F9" w:rsidRPr="001C0141" w:rsidRDefault="00D0107B" w:rsidP="008E72F9">
      <w:pPr>
        <w:rPr>
          <w:rFonts w:ascii="Times New Roman" w:hAnsi="Times New Roman" w:cs="Times New Roman"/>
        </w:rPr>
      </w:pPr>
      <w:r w:rsidRPr="001C0141">
        <w:rPr>
          <w:rFonts w:ascii="Times New Roman" w:hAnsi="Times New Roman" w:cs="Times New Roman"/>
        </w:rPr>
        <w:t>The Application deployment process</w:t>
      </w:r>
      <w:r w:rsidR="008E72F9" w:rsidRPr="001C0141">
        <w:rPr>
          <w:rFonts w:ascii="Times New Roman" w:hAnsi="Times New Roman" w:cs="Times New Roman"/>
        </w:rPr>
        <w:t xml:space="preserve"> will be detailed in two section as follows. There will be two separate </w:t>
      </w:r>
      <w:r w:rsidR="0034436A" w:rsidRPr="001C0141">
        <w:rPr>
          <w:rFonts w:ascii="Times New Roman" w:hAnsi="Times New Roman" w:cs="Times New Roman"/>
        </w:rPr>
        <w:t>application store deployment</w:t>
      </w:r>
      <w:r w:rsidR="008E72F9" w:rsidRPr="001C0141">
        <w:rPr>
          <w:rFonts w:ascii="Times New Roman" w:hAnsi="Times New Roman" w:cs="Times New Roman"/>
        </w:rPr>
        <w:t xml:space="preserve"> in the project pilot</w:t>
      </w:r>
      <w:r w:rsidR="0034436A" w:rsidRPr="001C0141">
        <w:rPr>
          <w:rFonts w:ascii="Times New Roman" w:hAnsi="Times New Roman" w:cs="Times New Roman"/>
        </w:rPr>
        <w:t>, these</w:t>
      </w:r>
      <w:r w:rsidR="008E72F9" w:rsidRPr="001C0141">
        <w:rPr>
          <w:rFonts w:ascii="Times New Roman" w:hAnsi="Times New Roman" w:cs="Times New Roman"/>
        </w:rPr>
        <w:t xml:space="preserve"> will support the Android OS deployment devices and th</w:t>
      </w:r>
      <w:r w:rsidR="0034436A" w:rsidRPr="001C0141">
        <w:rPr>
          <w:rFonts w:ascii="Times New Roman" w:hAnsi="Times New Roman" w:cs="Times New Roman"/>
        </w:rPr>
        <w:t>e Apple iOS deployment devices.</w:t>
      </w:r>
    </w:p>
    <w:p w14:paraId="19B621E8" w14:textId="3C6A3F26" w:rsidR="00002F35" w:rsidRPr="001C0141" w:rsidRDefault="00002F35" w:rsidP="004D68D6">
      <w:pPr>
        <w:rPr>
          <w:rFonts w:ascii="Times New Roman" w:hAnsi="Times New Roman" w:cs="Times New Roman"/>
        </w:rPr>
      </w:pPr>
    </w:p>
    <w:p w14:paraId="1707EBA5" w14:textId="5FAD0005" w:rsidR="00D32BAD" w:rsidRPr="001C0141" w:rsidRDefault="000A5CE8" w:rsidP="00D32BAD">
      <w:pPr>
        <w:pStyle w:val="Heading3"/>
        <w:ind w:firstLine="720"/>
        <w:rPr>
          <w:rFonts w:ascii="Times New Roman" w:hAnsi="Times New Roman" w:cs="Times New Roman"/>
        </w:rPr>
      </w:pPr>
      <w:bookmarkStart w:id="65" w:name="_Toc110071360"/>
      <w:r w:rsidRPr="001C0141">
        <w:rPr>
          <w:rFonts w:ascii="Times New Roman" w:hAnsi="Times New Roman" w:cs="Times New Roman"/>
        </w:rPr>
        <w:lastRenderedPageBreak/>
        <w:t>5.6</w:t>
      </w:r>
      <w:r w:rsidR="00D32BAD" w:rsidRPr="001C0141">
        <w:rPr>
          <w:rFonts w:ascii="Times New Roman" w:hAnsi="Times New Roman" w:cs="Times New Roman"/>
        </w:rPr>
        <w:t>.1 Android – Application Deployment</w:t>
      </w:r>
      <w:bookmarkEnd w:id="65"/>
    </w:p>
    <w:p w14:paraId="1DC397EF" w14:textId="73A86345" w:rsidR="00B84BC6" w:rsidRPr="001C0141" w:rsidRDefault="00A65543" w:rsidP="004D68D6">
      <w:pPr>
        <w:rPr>
          <w:rFonts w:ascii="Times New Roman" w:hAnsi="Times New Roman" w:cs="Times New Roman"/>
        </w:rPr>
      </w:pPr>
      <w:r w:rsidRPr="001C0141">
        <w:rPr>
          <w:rFonts w:ascii="Times New Roman" w:hAnsi="Times New Roman" w:cs="Times New Roman"/>
        </w:rPr>
        <w:t xml:space="preserve">The Android application deployment is driven by the </w:t>
      </w:r>
      <w:r w:rsidR="00B84BC6" w:rsidRPr="001C0141">
        <w:rPr>
          <w:rFonts w:ascii="Times New Roman" w:hAnsi="Times New Roman" w:cs="Times New Roman"/>
        </w:rPr>
        <w:t xml:space="preserve">Android apps method in the Microsoft Endpoint Manager console, there is no requirement to link to an external portal to assign application. There are a number of deployment methods within Endpoint Manager as shown in Figure 83. These vary from Managed Store applications and Web links for example. </w:t>
      </w:r>
    </w:p>
    <w:p w14:paraId="1DF537CB" w14:textId="63CD9CA5" w:rsidR="00B84BC6" w:rsidRPr="001C0141" w:rsidRDefault="00B84BC6"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E450E73" wp14:editId="138816BF">
            <wp:extent cx="5400675" cy="2002067"/>
            <wp:effectExtent l="0" t="0" r="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28184" cy="2012265"/>
                    </a:xfrm>
                    <a:prstGeom prst="rect">
                      <a:avLst/>
                    </a:prstGeom>
                  </pic:spPr>
                </pic:pic>
              </a:graphicData>
            </a:graphic>
          </wp:inline>
        </w:drawing>
      </w:r>
    </w:p>
    <w:p w14:paraId="61FF4B18" w14:textId="2FCC980A" w:rsidR="00B84BC6" w:rsidRPr="001C0141" w:rsidRDefault="00B84BC6" w:rsidP="004D68D6">
      <w:pPr>
        <w:rPr>
          <w:rFonts w:ascii="Times New Roman" w:hAnsi="Times New Roman" w:cs="Times New Roman"/>
        </w:rPr>
      </w:pPr>
      <w:r w:rsidRPr="001C0141">
        <w:rPr>
          <w:rFonts w:ascii="Times New Roman" w:hAnsi="Times New Roman" w:cs="Times New Roman"/>
        </w:rPr>
        <w:t>Figure 83. Application deployment for Android OS and associated methods.</w:t>
      </w:r>
    </w:p>
    <w:p w14:paraId="56F194EB" w14:textId="77777777" w:rsidR="00B84BC6" w:rsidRPr="001C0141" w:rsidRDefault="00B84BC6" w:rsidP="004D68D6">
      <w:pPr>
        <w:rPr>
          <w:rFonts w:ascii="Times New Roman" w:hAnsi="Times New Roman" w:cs="Times New Roman"/>
        </w:rPr>
      </w:pPr>
    </w:p>
    <w:p w14:paraId="53057A08" w14:textId="53C8B2FB" w:rsidR="00D32BAD" w:rsidRPr="001C0141" w:rsidRDefault="00B84BC6" w:rsidP="004D68D6">
      <w:pPr>
        <w:rPr>
          <w:rFonts w:ascii="Times New Roman" w:hAnsi="Times New Roman" w:cs="Times New Roman"/>
        </w:rPr>
      </w:pPr>
      <w:r w:rsidRPr="001C0141">
        <w:rPr>
          <w:rFonts w:ascii="Times New Roman" w:hAnsi="Times New Roman" w:cs="Times New Roman"/>
        </w:rPr>
        <w:t>For the purpose of the project pilot the applications will be deployed utilising the Managed Google Play App method. This means that the end user will see the Play store on their fully managed device and will only see the applications that have been mad</w:t>
      </w:r>
      <w:r w:rsidR="00F21120" w:rsidRPr="001C0141">
        <w:rPr>
          <w:rFonts w:ascii="Times New Roman" w:hAnsi="Times New Roman" w:cs="Times New Roman"/>
        </w:rPr>
        <w:t>e available to them to install.</w:t>
      </w:r>
    </w:p>
    <w:p w14:paraId="558734CD" w14:textId="4B41E8B6" w:rsidR="00F21120" w:rsidRPr="001C0141" w:rsidRDefault="00F21120" w:rsidP="004D68D6">
      <w:pPr>
        <w:rPr>
          <w:rFonts w:ascii="Times New Roman" w:hAnsi="Times New Roman" w:cs="Times New Roman"/>
        </w:rPr>
      </w:pPr>
      <w:r w:rsidRPr="001C0141">
        <w:rPr>
          <w:rFonts w:ascii="Times New Roman" w:hAnsi="Times New Roman" w:cs="Times New Roman"/>
        </w:rPr>
        <w:t>The Applications can be added as shown in figure 84.</w:t>
      </w:r>
      <w:r w:rsidR="008A108E" w:rsidRPr="001C0141">
        <w:rPr>
          <w:rFonts w:ascii="Times New Roman" w:hAnsi="Times New Roman" w:cs="Times New Roman"/>
        </w:rPr>
        <w:t xml:space="preserve"> The application is searched for in the Endpoint Manager tenant managed play store and approved when a requirement for deployment is needed. </w:t>
      </w:r>
    </w:p>
    <w:p w14:paraId="6E5FAD2A" w14:textId="77D4419F" w:rsidR="00D32BAD" w:rsidRPr="001C0141" w:rsidRDefault="008A108E"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1D10627" wp14:editId="020E7297">
            <wp:extent cx="5229225" cy="2545090"/>
            <wp:effectExtent l="0" t="0" r="0" b="762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232373" cy="2546622"/>
                    </a:xfrm>
                    <a:prstGeom prst="rect">
                      <a:avLst/>
                    </a:prstGeom>
                  </pic:spPr>
                </pic:pic>
              </a:graphicData>
            </a:graphic>
          </wp:inline>
        </w:drawing>
      </w:r>
    </w:p>
    <w:p w14:paraId="24E6790F" w14:textId="1D267C75" w:rsidR="008A108E" w:rsidRPr="001C0141" w:rsidRDefault="008A108E" w:rsidP="004D68D6">
      <w:pPr>
        <w:rPr>
          <w:rFonts w:ascii="Times New Roman" w:hAnsi="Times New Roman" w:cs="Times New Roman"/>
        </w:rPr>
      </w:pPr>
      <w:r w:rsidRPr="001C0141">
        <w:rPr>
          <w:rFonts w:ascii="Times New Roman" w:hAnsi="Times New Roman" w:cs="Times New Roman"/>
        </w:rPr>
        <w:t>Figure 84. Managed Google Play Store on Microsoft Endpoint Manager Portal.</w:t>
      </w:r>
    </w:p>
    <w:p w14:paraId="68815803" w14:textId="77777777" w:rsidR="008A108E" w:rsidRPr="001C0141" w:rsidRDefault="008A108E" w:rsidP="004D68D6">
      <w:pPr>
        <w:rPr>
          <w:rFonts w:ascii="Times New Roman" w:hAnsi="Times New Roman" w:cs="Times New Roman"/>
        </w:rPr>
      </w:pPr>
    </w:p>
    <w:p w14:paraId="471D9461" w14:textId="7C61137B" w:rsidR="008A108E" w:rsidRPr="001C0141" w:rsidRDefault="008A108E" w:rsidP="004D68D6">
      <w:pPr>
        <w:rPr>
          <w:rFonts w:ascii="Times New Roman" w:hAnsi="Times New Roman" w:cs="Times New Roman"/>
          <w:noProof/>
          <w:lang w:eastAsia="en-GB"/>
        </w:rPr>
      </w:pPr>
      <w:r w:rsidRPr="001C0141">
        <w:rPr>
          <w:rFonts w:ascii="Times New Roman" w:hAnsi="Times New Roman" w:cs="Times New Roman"/>
        </w:rPr>
        <w:t xml:space="preserve">Once approved the application will then appear in the application list as shown in figure 85. The application will then be edited to select the assignments required. There are two primary deployment methods. One being “Required” and the second being “Available”. The difference being that required will published the application and install automatically for the assigned user group, whereas the </w:t>
      </w:r>
      <w:r w:rsidRPr="001C0141">
        <w:rPr>
          <w:rFonts w:ascii="Times New Roman" w:hAnsi="Times New Roman" w:cs="Times New Roman"/>
        </w:rPr>
        <w:lastRenderedPageBreak/>
        <w:t>available option publishes the application on the store but allows the user to choose to install.</w:t>
      </w:r>
      <w:r w:rsidRPr="001C0141">
        <w:rPr>
          <w:rFonts w:ascii="Times New Roman" w:hAnsi="Times New Roman" w:cs="Times New Roman"/>
          <w:noProof/>
          <w:lang w:eastAsia="en-GB"/>
        </w:rPr>
        <w:t xml:space="preserve"> </w:t>
      </w:r>
      <w:r w:rsidRPr="001C0141">
        <w:rPr>
          <w:rFonts w:ascii="Times New Roman" w:hAnsi="Times New Roman" w:cs="Times New Roman"/>
          <w:noProof/>
          <w:lang w:eastAsia="en-GB"/>
        </w:rPr>
        <w:drawing>
          <wp:inline distT="0" distB="0" distL="0" distR="0" wp14:anchorId="34E4AFBE" wp14:editId="63D8C87A">
            <wp:extent cx="5419725" cy="3380573"/>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429835" cy="3386879"/>
                    </a:xfrm>
                    <a:prstGeom prst="rect">
                      <a:avLst/>
                    </a:prstGeom>
                  </pic:spPr>
                </pic:pic>
              </a:graphicData>
            </a:graphic>
          </wp:inline>
        </w:drawing>
      </w:r>
    </w:p>
    <w:p w14:paraId="33355AE8" w14:textId="43973F7D" w:rsidR="008A108E" w:rsidRPr="001C0141" w:rsidRDefault="008A108E" w:rsidP="004D68D6">
      <w:pPr>
        <w:rPr>
          <w:rFonts w:ascii="Times New Roman" w:hAnsi="Times New Roman" w:cs="Times New Roman"/>
        </w:rPr>
      </w:pPr>
      <w:r w:rsidRPr="001C0141">
        <w:rPr>
          <w:rFonts w:ascii="Times New Roman" w:hAnsi="Times New Roman" w:cs="Times New Roman"/>
          <w:noProof/>
          <w:lang w:eastAsia="en-GB"/>
        </w:rPr>
        <w:t>Figure 85. Assignment editing for require and or available modes within Microsoft Endpoint Manager</w:t>
      </w:r>
      <w:r w:rsidR="00905D35" w:rsidRPr="001C0141">
        <w:rPr>
          <w:rFonts w:ascii="Times New Roman" w:hAnsi="Times New Roman" w:cs="Times New Roman"/>
          <w:noProof/>
          <w:lang w:eastAsia="en-GB"/>
        </w:rPr>
        <w:t xml:space="preserve"> for Andoid OS Applications</w:t>
      </w:r>
      <w:r w:rsidRPr="001C0141">
        <w:rPr>
          <w:rFonts w:ascii="Times New Roman" w:hAnsi="Times New Roman" w:cs="Times New Roman"/>
          <w:noProof/>
          <w:lang w:eastAsia="en-GB"/>
        </w:rPr>
        <w:t>.</w:t>
      </w:r>
    </w:p>
    <w:p w14:paraId="7D055AC4" w14:textId="77777777" w:rsidR="008A108E" w:rsidRPr="001C0141" w:rsidRDefault="008A108E" w:rsidP="004D68D6">
      <w:pPr>
        <w:rPr>
          <w:rFonts w:ascii="Times New Roman" w:hAnsi="Times New Roman" w:cs="Times New Roman"/>
        </w:rPr>
      </w:pPr>
    </w:p>
    <w:p w14:paraId="65859542" w14:textId="0C2316AB" w:rsidR="00D32BAD" w:rsidRPr="001C0141" w:rsidRDefault="000A5CE8" w:rsidP="00D32BAD">
      <w:pPr>
        <w:pStyle w:val="Heading3"/>
        <w:ind w:firstLine="720"/>
        <w:rPr>
          <w:rFonts w:ascii="Times New Roman" w:hAnsi="Times New Roman" w:cs="Times New Roman"/>
        </w:rPr>
      </w:pPr>
      <w:bookmarkStart w:id="66" w:name="_Toc110071361"/>
      <w:r w:rsidRPr="001C0141">
        <w:rPr>
          <w:rFonts w:ascii="Times New Roman" w:hAnsi="Times New Roman" w:cs="Times New Roman"/>
        </w:rPr>
        <w:t>5.6</w:t>
      </w:r>
      <w:r w:rsidR="00D32BAD" w:rsidRPr="001C0141">
        <w:rPr>
          <w:rFonts w:ascii="Times New Roman" w:hAnsi="Times New Roman" w:cs="Times New Roman"/>
        </w:rPr>
        <w:t>.2 Apple iOS – Application Deployment</w:t>
      </w:r>
      <w:bookmarkEnd w:id="66"/>
    </w:p>
    <w:p w14:paraId="266E29B3" w14:textId="77777777" w:rsidR="00337DC1" w:rsidRPr="001C0141" w:rsidRDefault="007D0331" w:rsidP="007D0331">
      <w:pPr>
        <w:rPr>
          <w:rFonts w:ascii="Times New Roman" w:hAnsi="Times New Roman" w:cs="Times New Roman"/>
        </w:rPr>
      </w:pPr>
      <w:r w:rsidRPr="001C0141">
        <w:rPr>
          <w:rFonts w:ascii="Times New Roman" w:hAnsi="Times New Roman" w:cs="Times New Roman"/>
        </w:rPr>
        <w:t>The Apple iOS application deployment is driven by a combination of the Apple Business Manager store and the Microsoft Endpoi</w:t>
      </w:r>
      <w:r w:rsidR="008A161F" w:rsidRPr="001C0141">
        <w:rPr>
          <w:rFonts w:ascii="Times New Roman" w:hAnsi="Times New Roman" w:cs="Times New Roman"/>
        </w:rPr>
        <w:t xml:space="preserve">nt Manager apps deployment page. With the link between Apple Business Manager and Microsoft Endpoint Manager having already been setup (Check section 5.2.2 in relation to Apple Device Enrollment). </w:t>
      </w:r>
    </w:p>
    <w:p w14:paraId="73B4BFCA" w14:textId="55C3A2E6" w:rsidR="007D0331" w:rsidRPr="001C0141" w:rsidRDefault="008A161F" w:rsidP="007D0331">
      <w:pPr>
        <w:rPr>
          <w:rFonts w:ascii="Times New Roman" w:hAnsi="Times New Roman" w:cs="Times New Roman"/>
        </w:rPr>
      </w:pPr>
      <w:r w:rsidRPr="001C0141">
        <w:rPr>
          <w:rFonts w:ascii="Times New Roman" w:hAnsi="Times New Roman" w:cs="Times New Roman"/>
        </w:rPr>
        <w:t>Application</w:t>
      </w:r>
      <w:r w:rsidR="00337DC1" w:rsidRPr="001C0141">
        <w:rPr>
          <w:rFonts w:ascii="Times New Roman" w:hAnsi="Times New Roman" w:cs="Times New Roman"/>
        </w:rPr>
        <w:t>s</w:t>
      </w:r>
      <w:r w:rsidRPr="001C0141">
        <w:rPr>
          <w:rFonts w:ascii="Times New Roman" w:hAnsi="Times New Roman" w:cs="Times New Roman"/>
        </w:rPr>
        <w:t xml:space="preserve"> can be search on the </w:t>
      </w:r>
      <w:r w:rsidR="00337DC1" w:rsidRPr="001C0141">
        <w:rPr>
          <w:rFonts w:ascii="Times New Roman" w:hAnsi="Times New Roman" w:cs="Times New Roman"/>
        </w:rPr>
        <w:t>“Apps and Books” store on apple business manager and Purchased (even free applications must be purchased in a quantity number as shown in figure 86. Once purchased the applications will become visible for deployment in Microsoft Endpoint Manager shortly after.</w:t>
      </w:r>
    </w:p>
    <w:p w14:paraId="392960BC" w14:textId="40E6CFF6" w:rsidR="007D0331" w:rsidRPr="001C0141" w:rsidRDefault="00337DC1" w:rsidP="007D0331">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70185E46" wp14:editId="32C8FC73">
            <wp:extent cx="4010025" cy="2400861"/>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024210" cy="2409354"/>
                    </a:xfrm>
                    <a:prstGeom prst="rect">
                      <a:avLst/>
                    </a:prstGeom>
                  </pic:spPr>
                </pic:pic>
              </a:graphicData>
            </a:graphic>
          </wp:inline>
        </w:drawing>
      </w:r>
    </w:p>
    <w:p w14:paraId="71C4DBAB" w14:textId="18156AF5" w:rsidR="00337DC1" w:rsidRPr="001C0141" w:rsidRDefault="00337DC1" w:rsidP="007D0331">
      <w:pPr>
        <w:rPr>
          <w:rFonts w:ascii="Times New Roman" w:hAnsi="Times New Roman" w:cs="Times New Roman"/>
        </w:rPr>
      </w:pPr>
      <w:r w:rsidRPr="001C0141">
        <w:rPr>
          <w:rFonts w:ascii="Times New Roman" w:hAnsi="Times New Roman" w:cs="Times New Roman"/>
        </w:rPr>
        <w:t xml:space="preserve">Figure 86. Apple Business Manager application </w:t>
      </w:r>
      <w:r w:rsidR="00705233" w:rsidRPr="001C0141">
        <w:rPr>
          <w:rFonts w:ascii="Times New Roman" w:hAnsi="Times New Roman" w:cs="Times New Roman"/>
        </w:rPr>
        <w:t>purchase for Endpoint Manager</w:t>
      </w:r>
      <w:r w:rsidR="0009784F" w:rsidRPr="001C0141">
        <w:rPr>
          <w:rFonts w:ascii="Times New Roman" w:hAnsi="Times New Roman" w:cs="Times New Roman"/>
        </w:rPr>
        <w:t xml:space="preserve"> Sync</w:t>
      </w:r>
      <w:r w:rsidRPr="001C0141">
        <w:rPr>
          <w:rFonts w:ascii="Times New Roman" w:hAnsi="Times New Roman" w:cs="Times New Roman"/>
        </w:rPr>
        <w:t>.</w:t>
      </w:r>
    </w:p>
    <w:p w14:paraId="37EEF6FA" w14:textId="3D82CD23" w:rsidR="00D32BAD" w:rsidRPr="001C0141" w:rsidRDefault="00E03291" w:rsidP="004D68D6">
      <w:pPr>
        <w:rPr>
          <w:rFonts w:ascii="Times New Roman" w:hAnsi="Times New Roman" w:cs="Times New Roman"/>
        </w:rPr>
      </w:pPr>
      <w:r w:rsidRPr="001C0141">
        <w:rPr>
          <w:rFonts w:ascii="Times New Roman" w:hAnsi="Times New Roman" w:cs="Times New Roman"/>
        </w:rPr>
        <w:lastRenderedPageBreak/>
        <w:t xml:space="preserve">Once the sync has completed (this is an automated process) the applications will then appear in the Microsoft Endpoint Manager store under the Apple Apps section as shown in figure 87. </w:t>
      </w:r>
      <w:r w:rsidR="00C75BE9" w:rsidRPr="001C0141">
        <w:rPr>
          <w:rFonts w:ascii="Times New Roman" w:hAnsi="Times New Roman" w:cs="Times New Roman"/>
        </w:rPr>
        <w:t>And show as volume purchase program applications to be deployed.</w:t>
      </w:r>
    </w:p>
    <w:p w14:paraId="6B74411D" w14:textId="7BD22028" w:rsidR="00E03291" w:rsidRPr="001C0141" w:rsidRDefault="00C75BE9"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6011DAB5" wp14:editId="4C6AF625">
            <wp:extent cx="6108255" cy="1400175"/>
            <wp:effectExtent l="0" t="0" r="6985"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6110822" cy="1400763"/>
                    </a:xfrm>
                    <a:prstGeom prst="rect">
                      <a:avLst/>
                    </a:prstGeom>
                  </pic:spPr>
                </pic:pic>
              </a:graphicData>
            </a:graphic>
          </wp:inline>
        </w:drawing>
      </w:r>
    </w:p>
    <w:p w14:paraId="4728A361" w14:textId="76E9D4C4" w:rsidR="00C75BE9" w:rsidRPr="001C0141" w:rsidRDefault="00C75BE9" w:rsidP="004D68D6">
      <w:pPr>
        <w:rPr>
          <w:rFonts w:ascii="Times New Roman" w:hAnsi="Times New Roman" w:cs="Times New Roman"/>
        </w:rPr>
      </w:pPr>
      <w:r w:rsidRPr="001C0141">
        <w:rPr>
          <w:rFonts w:ascii="Times New Roman" w:hAnsi="Times New Roman" w:cs="Times New Roman"/>
        </w:rPr>
        <w:t>Figure 87. Synched applications from Apple Business Manager in Microsoft Endpoint manager.</w:t>
      </w:r>
    </w:p>
    <w:p w14:paraId="31A8296A" w14:textId="2F43C906" w:rsidR="00E03291" w:rsidRPr="001C0141" w:rsidRDefault="00C75BE9" w:rsidP="004D68D6">
      <w:pPr>
        <w:rPr>
          <w:rFonts w:ascii="Times New Roman" w:hAnsi="Times New Roman" w:cs="Times New Roman"/>
        </w:rPr>
      </w:pPr>
      <w:r w:rsidRPr="001C0141">
        <w:rPr>
          <w:rFonts w:ascii="Times New Roman" w:hAnsi="Times New Roman" w:cs="Times New Roman"/>
        </w:rPr>
        <w:t>Much like the Android OS deployment method from this point onwards to deploy to a group of users or devices the application can be edited, and the assignment section will have the relevant AAD/AD groups assigned to the application. Once again in either an “Required” or “Available”</w:t>
      </w:r>
      <w:r w:rsidR="00905D35" w:rsidRPr="001C0141">
        <w:rPr>
          <w:rFonts w:ascii="Times New Roman" w:hAnsi="Times New Roman" w:cs="Times New Roman"/>
        </w:rPr>
        <w:t xml:space="preserve"> method as shown in Figure 88.</w:t>
      </w:r>
    </w:p>
    <w:p w14:paraId="5683B1FC" w14:textId="16E54476" w:rsidR="00905D35" w:rsidRPr="001C0141" w:rsidRDefault="00905D35"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15BB6947" wp14:editId="74E20751">
            <wp:extent cx="6010275" cy="2915910"/>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6048766" cy="2934584"/>
                    </a:xfrm>
                    <a:prstGeom prst="rect">
                      <a:avLst/>
                    </a:prstGeom>
                  </pic:spPr>
                </pic:pic>
              </a:graphicData>
            </a:graphic>
          </wp:inline>
        </w:drawing>
      </w:r>
    </w:p>
    <w:p w14:paraId="74801AD6" w14:textId="0E9BE1CD" w:rsidR="00905D35" w:rsidRPr="001C0141" w:rsidRDefault="00905D35" w:rsidP="004D68D6">
      <w:pPr>
        <w:rPr>
          <w:rFonts w:ascii="Times New Roman" w:hAnsi="Times New Roman" w:cs="Times New Roman"/>
        </w:rPr>
      </w:pPr>
      <w:r w:rsidRPr="001C0141">
        <w:rPr>
          <w:rFonts w:ascii="Times New Roman" w:hAnsi="Times New Roman" w:cs="Times New Roman"/>
        </w:rPr>
        <w:t xml:space="preserve">Figure 88. </w:t>
      </w:r>
      <w:r w:rsidRPr="001C0141">
        <w:rPr>
          <w:rFonts w:ascii="Times New Roman" w:hAnsi="Times New Roman" w:cs="Times New Roman"/>
          <w:noProof/>
          <w:lang w:eastAsia="en-GB"/>
        </w:rPr>
        <w:t>Assignment editing for require and or available modes within Microsoft Endpoint Manager</w:t>
      </w:r>
      <w:r w:rsidR="007F786F" w:rsidRPr="001C0141">
        <w:rPr>
          <w:rFonts w:ascii="Times New Roman" w:hAnsi="Times New Roman" w:cs="Times New Roman"/>
          <w:noProof/>
          <w:lang w:eastAsia="en-GB"/>
        </w:rPr>
        <w:t xml:space="preserve"> for Apple</w:t>
      </w:r>
      <w:r w:rsidRPr="001C0141">
        <w:rPr>
          <w:rFonts w:ascii="Times New Roman" w:hAnsi="Times New Roman" w:cs="Times New Roman"/>
          <w:noProof/>
          <w:lang w:eastAsia="en-GB"/>
        </w:rPr>
        <w:t xml:space="preserve"> </w:t>
      </w:r>
      <w:r w:rsidR="007F786F" w:rsidRPr="001C0141">
        <w:rPr>
          <w:rFonts w:ascii="Times New Roman" w:hAnsi="Times New Roman" w:cs="Times New Roman"/>
          <w:noProof/>
          <w:lang w:eastAsia="en-GB"/>
        </w:rPr>
        <w:t>i</w:t>
      </w:r>
      <w:r w:rsidRPr="001C0141">
        <w:rPr>
          <w:rFonts w:ascii="Times New Roman" w:hAnsi="Times New Roman" w:cs="Times New Roman"/>
          <w:noProof/>
          <w:lang w:eastAsia="en-GB"/>
        </w:rPr>
        <w:t>OS Applications.</w:t>
      </w:r>
    </w:p>
    <w:p w14:paraId="728347B8" w14:textId="77777777" w:rsidR="00E03291" w:rsidRPr="001C0141" w:rsidRDefault="00E03291" w:rsidP="004D68D6">
      <w:pPr>
        <w:rPr>
          <w:rFonts w:ascii="Times New Roman" w:hAnsi="Times New Roman" w:cs="Times New Roman"/>
        </w:rPr>
      </w:pPr>
    </w:p>
    <w:p w14:paraId="2E21A7F5" w14:textId="58C2C6F1" w:rsidR="000A5CE8" w:rsidRPr="001C0141" w:rsidRDefault="000A5CE8" w:rsidP="000A5CE8">
      <w:pPr>
        <w:pStyle w:val="Heading2"/>
        <w:numPr>
          <w:ilvl w:val="0"/>
          <w:numId w:val="0"/>
        </w:numPr>
        <w:ind w:left="714" w:hanging="357"/>
        <w:rPr>
          <w:rFonts w:ascii="Times New Roman" w:hAnsi="Times New Roman" w:cs="Times New Roman"/>
        </w:rPr>
      </w:pPr>
      <w:bookmarkStart w:id="67" w:name="_Toc110071362"/>
      <w:r w:rsidRPr="001C0141">
        <w:rPr>
          <w:rFonts w:ascii="Times New Roman" w:hAnsi="Times New Roman" w:cs="Times New Roman"/>
        </w:rPr>
        <w:t>5.7 Security Configuration.</w:t>
      </w:r>
      <w:bookmarkEnd w:id="67"/>
    </w:p>
    <w:p w14:paraId="47B21CCE" w14:textId="6D6DC67E" w:rsidR="00D32BAD" w:rsidRPr="001C0141" w:rsidRDefault="00D461AC" w:rsidP="004D68D6">
      <w:pPr>
        <w:rPr>
          <w:rFonts w:ascii="Times New Roman" w:hAnsi="Times New Roman" w:cs="Times New Roman"/>
        </w:rPr>
      </w:pPr>
      <w:r w:rsidRPr="001C0141">
        <w:rPr>
          <w:rFonts w:ascii="Times New Roman" w:hAnsi="Times New Roman" w:cs="Times New Roman"/>
        </w:rPr>
        <w:t>In relation to the security elements of the project deployment. Alongside the security measures that are put in place in the device configuration and compliance, application configuration profiles and Enrollment processes. There is a requirement for MFA enablement and securing</w:t>
      </w:r>
      <w:r w:rsidR="00920947" w:rsidRPr="001C0141">
        <w:rPr>
          <w:rFonts w:ascii="Times New Roman" w:hAnsi="Times New Roman" w:cs="Times New Roman"/>
        </w:rPr>
        <w:t xml:space="preserve"> the access and configuration of device with MFA prompts for AAD/AD user accounts.</w:t>
      </w:r>
    </w:p>
    <w:p w14:paraId="2764B0F5" w14:textId="4D44208F" w:rsidR="00920947" w:rsidRPr="001C0141" w:rsidRDefault="00920947" w:rsidP="004D68D6">
      <w:pPr>
        <w:rPr>
          <w:rFonts w:ascii="Times New Roman" w:hAnsi="Times New Roman" w:cs="Times New Roman"/>
        </w:rPr>
      </w:pPr>
      <w:r w:rsidRPr="001C0141">
        <w:rPr>
          <w:rFonts w:ascii="Times New Roman" w:hAnsi="Times New Roman" w:cs="Times New Roman"/>
        </w:rPr>
        <w:t xml:space="preserve">As shown in figure 89. The Conditional access policies can be created to control and require MFA for a number of access based requests. These can be based on device platform and application, and can either grant or deny access to resources based on the conditions set. </w:t>
      </w:r>
    </w:p>
    <w:p w14:paraId="09CEC177" w14:textId="49A1E970" w:rsidR="00920947" w:rsidRPr="001C0141" w:rsidRDefault="00920947" w:rsidP="004D68D6">
      <w:pPr>
        <w:rPr>
          <w:rFonts w:ascii="Times New Roman" w:hAnsi="Times New Roman" w:cs="Times New Roman"/>
        </w:rPr>
      </w:pPr>
      <w:r w:rsidRPr="001C0141">
        <w:rPr>
          <w:rFonts w:ascii="Times New Roman" w:hAnsi="Times New Roman" w:cs="Times New Roman"/>
          <w:noProof/>
          <w:lang w:eastAsia="en-GB"/>
        </w:rPr>
        <w:lastRenderedPageBreak/>
        <w:drawing>
          <wp:inline distT="0" distB="0" distL="0" distR="0" wp14:anchorId="46ACC5B4" wp14:editId="6D93D362">
            <wp:extent cx="6107852" cy="2514600"/>
            <wp:effectExtent l="0" t="0" r="762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6119145" cy="2519249"/>
                    </a:xfrm>
                    <a:prstGeom prst="rect">
                      <a:avLst/>
                    </a:prstGeom>
                  </pic:spPr>
                </pic:pic>
              </a:graphicData>
            </a:graphic>
          </wp:inline>
        </w:drawing>
      </w:r>
    </w:p>
    <w:p w14:paraId="63853F35" w14:textId="6D978381" w:rsidR="00920947" w:rsidRPr="001C0141" w:rsidRDefault="00920947" w:rsidP="004D68D6">
      <w:pPr>
        <w:rPr>
          <w:rFonts w:ascii="Times New Roman" w:hAnsi="Times New Roman" w:cs="Times New Roman"/>
        </w:rPr>
      </w:pPr>
      <w:r w:rsidRPr="001C0141">
        <w:rPr>
          <w:rFonts w:ascii="Times New Roman" w:hAnsi="Times New Roman" w:cs="Times New Roman"/>
        </w:rPr>
        <w:t>Figure 89. MFA conditional access policy for Enrollment of managed devices iOS and Android.</w:t>
      </w:r>
    </w:p>
    <w:p w14:paraId="689CCBB2" w14:textId="7C0336FA" w:rsidR="00920947" w:rsidRPr="001C0141" w:rsidRDefault="00920947" w:rsidP="004D68D6">
      <w:pPr>
        <w:rPr>
          <w:rFonts w:ascii="Times New Roman" w:hAnsi="Times New Roman" w:cs="Times New Roman"/>
        </w:rPr>
      </w:pPr>
      <w:r w:rsidRPr="001C0141">
        <w:rPr>
          <w:rFonts w:ascii="Times New Roman" w:hAnsi="Times New Roman" w:cs="Times New Roman"/>
        </w:rPr>
        <w:t>As well as requiring MFA a separate policy has been setup to prevent MFA Registrations being undertaken from locations outside of the UK as shown in figure 90. This is done to prevent unwanted access from threat actors outside of the UK.</w:t>
      </w:r>
    </w:p>
    <w:p w14:paraId="192EF924" w14:textId="24BE9012" w:rsidR="00920947" w:rsidRPr="001C0141" w:rsidRDefault="00920947" w:rsidP="004D68D6">
      <w:pPr>
        <w:rPr>
          <w:rFonts w:ascii="Times New Roman" w:hAnsi="Times New Roman" w:cs="Times New Roman"/>
        </w:rPr>
      </w:pPr>
      <w:r w:rsidRPr="001C0141">
        <w:rPr>
          <w:rFonts w:ascii="Times New Roman" w:hAnsi="Times New Roman" w:cs="Times New Roman"/>
          <w:noProof/>
          <w:lang w:eastAsia="en-GB"/>
        </w:rPr>
        <w:drawing>
          <wp:inline distT="0" distB="0" distL="0" distR="0" wp14:anchorId="351C3A5E" wp14:editId="47D881F8">
            <wp:extent cx="6209665" cy="2800350"/>
            <wp:effectExtent l="0" t="0" r="635"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6220901" cy="2805417"/>
                    </a:xfrm>
                    <a:prstGeom prst="rect">
                      <a:avLst/>
                    </a:prstGeom>
                  </pic:spPr>
                </pic:pic>
              </a:graphicData>
            </a:graphic>
          </wp:inline>
        </w:drawing>
      </w:r>
    </w:p>
    <w:p w14:paraId="3DA9D4E3" w14:textId="7DDE0064" w:rsidR="00920947" w:rsidRPr="001C0141" w:rsidRDefault="00920947" w:rsidP="004D68D6">
      <w:pPr>
        <w:rPr>
          <w:rFonts w:ascii="Times New Roman" w:hAnsi="Times New Roman" w:cs="Times New Roman"/>
        </w:rPr>
      </w:pPr>
      <w:r w:rsidRPr="001C0141">
        <w:rPr>
          <w:rFonts w:ascii="Times New Roman" w:hAnsi="Times New Roman" w:cs="Times New Roman"/>
        </w:rPr>
        <w:t>Figure 90. Enablement of Conditional access policy that blocked MFA access from worldwide access excluding UK for MFA registrations.</w:t>
      </w:r>
    </w:p>
    <w:p w14:paraId="0E264658" w14:textId="77777777" w:rsidR="000A5CE8" w:rsidRPr="001C0141" w:rsidRDefault="000A5CE8" w:rsidP="000A5CE8">
      <w:pPr>
        <w:ind w:left="360"/>
        <w:rPr>
          <w:rFonts w:ascii="Times New Roman" w:hAnsi="Times New Roman" w:cs="Times New Roman"/>
        </w:rPr>
      </w:pPr>
    </w:p>
    <w:p w14:paraId="08443ECE" w14:textId="48589CD3" w:rsidR="00002F35" w:rsidRPr="001C0141" w:rsidRDefault="00002F35" w:rsidP="004D68D6">
      <w:pPr>
        <w:rPr>
          <w:rFonts w:ascii="Times New Roman" w:hAnsi="Times New Roman" w:cs="Times New Roman"/>
        </w:rPr>
      </w:pPr>
    </w:p>
    <w:p w14:paraId="0A852146" w14:textId="305A2D02" w:rsidR="00306520" w:rsidRPr="001C0141" w:rsidRDefault="00306520" w:rsidP="004D68D6">
      <w:pPr>
        <w:rPr>
          <w:rFonts w:ascii="Times New Roman" w:hAnsi="Times New Roman" w:cs="Times New Roman"/>
        </w:rPr>
      </w:pPr>
    </w:p>
    <w:p w14:paraId="0E7D7082" w14:textId="7D51E957" w:rsidR="00306520" w:rsidRPr="001C0141" w:rsidRDefault="00306520" w:rsidP="004D68D6">
      <w:pPr>
        <w:rPr>
          <w:rFonts w:ascii="Times New Roman" w:hAnsi="Times New Roman" w:cs="Times New Roman"/>
        </w:rPr>
      </w:pPr>
    </w:p>
    <w:p w14:paraId="4A719EB3" w14:textId="03822C65" w:rsidR="00306520" w:rsidRPr="001C0141" w:rsidRDefault="00306520" w:rsidP="004D68D6">
      <w:pPr>
        <w:rPr>
          <w:rFonts w:ascii="Times New Roman" w:hAnsi="Times New Roman" w:cs="Times New Roman"/>
        </w:rPr>
      </w:pPr>
    </w:p>
    <w:p w14:paraId="33EDCE1F" w14:textId="45095447" w:rsidR="00CC137B" w:rsidRPr="001C0141" w:rsidRDefault="00CC137B" w:rsidP="004D68D6">
      <w:pPr>
        <w:rPr>
          <w:rFonts w:ascii="Times New Roman" w:hAnsi="Times New Roman" w:cs="Times New Roman"/>
        </w:rPr>
      </w:pPr>
    </w:p>
    <w:p w14:paraId="11F2F98B" w14:textId="77777777" w:rsidR="00CC137B" w:rsidRPr="001C0141" w:rsidRDefault="00CC137B" w:rsidP="004D68D6">
      <w:pPr>
        <w:rPr>
          <w:rFonts w:ascii="Times New Roman" w:hAnsi="Times New Roman" w:cs="Times New Roman"/>
        </w:rPr>
      </w:pPr>
    </w:p>
    <w:p w14:paraId="1173B1E9" w14:textId="77777777" w:rsidR="00306520" w:rsidRPr="001C0141" w:rsidRDefault="00306520" w:rsidP="004D68D6">
      <w:pPr>
        <w:rPr>
          <w:rFonts w:ascii="Times New Roman" w:hAnsi="Times New Roman" w:cs="Times New Roman"/>
        </w:rPr>
      </w:pPr>
    </w:p>
    <w:p w14:paraId="2FE94D23" w14:textId="6FE570DB" w:rsidR="00B968F3" w:rsidRPr="001C0141" w:rsidRDefault="005E761E" w:rsidP="005B71DE">
      <w:pPr>
        <w:pStyle w:val="Heading1"/>
        <w:numPr>
          <w:ilvl w:val="0"/>
          <w:numId w:val="35"/>
        </w:numPr>
        <w:rPr>
          <w:rFonts w:ascii="Times New Roman" w:hAnsi="Times New Roman" w:cs="Times New Roman"/>
        </w:rPr>
      </w:pPr>
      <w:bookmarkStart w:id="68" w:name="_Toc110071363"/>
      <w:r w:rsidRPr="001C0141">
        <w:rPr>
          <w:rFonts w:ascii="Times New Roman" w:hAnsi="Times New Roman" w:cs="Times New Roman"/>
        </w:rPr>
        <w:t>Analysis</w:t>
      </w:r>
      <w:bookmarkEnd w:id="68"/>
      <w:r w:rsidRPr="001C0141">
        <w:rPr>
          <w:rFonts w:ascii="Times New Roman" w:hAnsi="Times New Roman" w:cs="Times New Roman"/>
        </w:rPr>
        <w:t xml:space="preserve"> </w:t>
      </w:r>
    </w:p>
    <w:p w14:paraId="50276AAF" w14:textId="796A0878" w:rsidR="008E2B79" w:rsidRPr="001C0141" w:rsidRDefault="008E2B79" w:rsidP="008E2B79">
      <w:pPr>
        <w:rPr>
          <w:rFonts w:ascii="Times New Roman" w:hAnsi="Times New Roman" w:cs="Times New Roman"/>
        </w:rPr>
      </w:pPr>
      <w:r w:rsidRPr="001C0141">
        <w:rPr>
          <w:rFonts w:ascii="Times New Roman" w:hAnsi="Times New Roman" w:cs="Times New Roman"/>
        </w:rPr>
        <w:t xml:space="preserve">The Analysis section starts below by detailing the expected outcomes as each stage of the design, as detailed in the design section 4.x and then in detail to the specific configurations as displayed in the implementation sections 5.x. The following table lists out the work carried out and implemented along with the expected behaviour and outcomes with additional notes where needed. </w:t>
      </w:r>
    </w:p>
    <w:p w14:paraId="73D3E48B" w14:textId="77777777" w:rsidR="00795568" w:rsidRPr="001C0141" w:rsidRDefault="00795568" w:rsidP="008E2B79">
      <w:pPr>
        <w:rPr>
          <w:rFonts w:ascii="Times New Roman" w:hAnsi="Times New Roman" w:cs="Times New Roman"/>
        </w:rPr>
      </w:pPr>
    </w:p>
    <w:p w14:paraId="41F92FBF" w14:textId="09E7CD28" w:rsidR="004E2703" w:rsidRPr="001C0141" w:rsidRDefault="004E2703" w:rsidP="004E2703">
      <w:pPr>
        <w:pStyle w:val="Heading2"/>
        <w:numPr>
          <w:ilvl w:val="0"/>
          <w:numId w:val="0"/>
        </w:numPr>
        <w:ind w:left="714" w:hanging="357"/>
        <w:rPr>
          <w:rFonts w:ascii="Times New Roman" w:hAnsi="Times New Roman" w:cs="Times New Roman"/>
        </w:rPr>
      </w:pPr>
      <w:bookmarkStart w:id="69" w:name="_Toc110071364"/>
      <w:r w:rsidRPr="001C0141">
        <w:rPr>
          <w:rFonts w:ascii="Times New Roman" w:hAnsi="Times New Roman" w:cs="Times New Roman"/>
        </w:rPr>
        <w:t>6.1 Analysis Table.</w:t>
      </w:r>
      <w:bookmarkEnd w:id="69"/>
    </w:p>
    <w:p w14:paraId="216B92F3" w14:textId="3D2E15CB" w:rsidR="00E16D14" w:rsidRPr="001C0141" w:rsidRDefault="00E16D14" w:rsidP="004D68D6">
      <w:pPr>
        <w:rPr>
          <w:rFonts w:ascii="Times New Roman" w:hAnsi="Times New Roman" w:cs="Times New Roman"/>
          <w:b/>
        </w:rPr>
      </w:pPr>
      <w:r w:rsidRPr="001C0141">
        <w:rPr>
          <w:rFonts w:ascii="Times New Roman" w:hAnsi="Times New Roman" w:cs="Times New Roman"/>
          <w:b/>
        </w:rPr>
        <w:t>Outcome Key: A: Outcome as expected, B: As Expected, some issues, C: Not as expected</w:t>
      </w:r>
    </w:p>
    <w:tbl>
      <w:tblPr>
        <w:tblStyle w:val="TableGrid"/>
        <w:tblW w:w="0" w:type="auto"/>
        <w:shd w:val="clear" w:color="auto" w:fill="F2F2F2" w:themeFill="background1" w:themeFillShade="F2"/>
        <w:tblLook w:val="04A0" w:firstRow="1" w:lastRow="0" w:firstColumn="1" w:lastColumn="0" w:noHBand="0" w:noVBand="1"/>
      </w:tblPr>
      <w:tblGrid>
        <w:gridCol w:w="2524"/>
        <w:gridCol w:w="1953"/>
        <w:gridCol w:w="1072"/>
        <w:gridCol w:w="3467"/>
      </w:tblGrid>
      <w:tr w:rsidR="00C77697" w:rsidRPr="001C0141" w14:paraId="75B379E7" w14:textId="77777777" w:rsidTr="00B5704A">
        <w:tc>
          <w:tcPr>
            <w:tcW w:w="2547" w:type="dxa"/>
            <w:shd w:val="clear" w:color="auto" w:fill="F2F2F2" w:themeFill="background1" w:themeFillShade="F2"/>
          </w:tcPr>
          <w:p w14:paraId="25A86494" w14:textId="65AEA111" w:rsidR="00C77697" w:rsidRPr="001C0141" w:rsidRDefault="00A27707" w:rsidP="004D68D6">
            <w:pPr>
              <w:rPr>
                <w:rFonts w:ascii="Times New Roman" w:hAnsi="Times New Roman" w:cs="Times New Roman"/>
                <w:b/>
              </w:rPr>
            </w:pPr>
            <w:r w:rsidRPr="001C0141">
              <w:rPr>
                <w:rFonts w:ascii="Times New Roman" w:hAnsi="Times New Roman" w:cs="Times New Roman"/>
                <w:b/>
              </w:rPr>
              <w:t>Work Carried Out</w:t>
            </w:r>
          </w:p>
        </w:tc>
        <w:tc>
          <w:tcPr>
            <w:tcW w:w="1961" w:type="dxa"/>
            <w:shd w:val="clear" w:color="auto" w:fill="F2F2F2" w:themeFill="background1" w:themeFillShade="F2"/>
          </w:tcPr>
          <w:p w14:paraId="48274294" w14:textId="195C632B" w:rsidR="00C77697" w:rsidRPr="001C0141" w:rsidRDefault="00A27707" w:rsidP="004D68D6">
            <w:pPr>
              <w:rPr>
                <w:rFonts w:ascii="Times New Roman" w:hAnsi="Times New Roman" w:cs="Times New Roman"/>
                <w:b/>
              </w:rPr>
            </w:pPr>
            <w:r w:rsidRPr="001C0141">
              <w:rPr>
                <w:rFonts w:ascii="Times New Roman" w:hAnsi="Times New Roman" w:cs="Times New Roman"/>
                <w:b/>
              </w:rPr>
              <w:t>Expected Behaviour</w:t>
            </w:r>
          </w:p>
        </w:tc>
        <w:tc>
          <w:tcPr>
            <w:tcW w:w="1016" w:type="dxa"/>
            <w:shd w:val="clear" w:color="auto" w:fill="F2F2F2" w:themeFill="background1" w:themeFillShade="F2"/>
          </w:tcPr>
          <w:p w14:paraId="2532062D" w14:textId="02DF049E" w:rsidR="00C77697" w:rsidRPr="001C0141" w:rsidRDefault="00A27707" w:rsidP="004D68D6">
            <w:pPr>
              <w:rPr>
                <w:rFonts w:ascii="Times New Roman" w:hAnsi="Times New Roman" w:cs="Times New Roman"/>
                <w:b/>
              </w:rPr>
            </w:pPr>
            <w:r w:rsidRPr="001C0141">
              <w:rPr>
                <w:rFonts w:ascii="Times New Roman" w:hAnsi="Times New Roman" w:cs="Times New Roman"/>
                <w:b/>
              </w:rPr>
              <w:t>Outcome</w:t>
            </w:r>
          </w:p>
        </w:tc>
        <w:tc>
          <w:tcPr>
            <w:tcW w:w="3492" w:type="dxa"/>
            <w:shd w:val="clear" w:color="auto" w:fill="F2F2F2" w:themeFill="background1" w:themeFillShade="F2"/>
          </w:tcPr>
          <w:p w14:paraId="0B23C118" w14:textId="46852EB3" w:rsidR="00C77697" w:rsidRPr="001C0141" w:rsidRDefault="00A27707" w:rsidP="004D68D6">
            <w:pPr>
              <w:rPr>
                <w:rFonts w:ascii="Times New Roman" w:hAnsi="Times New Roman" w:cs="Times New Roman"/>
                <w:b/>
              </w:rPr>
            </w:pPr>
            <w:r w:rsidRPr="001C0141">
              <w:rPr>
                <w:rFonts w:ascii="Times New Roman" w:hAnsi="Times New Roman" w:cs="Times New Roman"/>
                <w:b/>
              </w:rPr>
              <w:t>Notes</w:t>
            </w:r>
          </w:p>
        </w:tc>
      </w:tr>
      <w:tr w:rsidR="00C77697" w:rsidRPr="001C0141" w14:paraId="5DC974D8" w14:textId="77777777" w:rsidTr="00B5704A">
        <w:tc>
          <w:tcPr>
            <w:tcW w:w="2547" w:type="dxa"/>
            <w:shd w:val="clear" w:color="auto" w:fill="F2F2F2" w:themeFill="background1" w:themeFillShade="F2"/>
          </w:tcPr>
          <w:p w14:paraId="01587800" w14:textId="3CFBEE2C" w:rsidR="00C77697" w:rsidRPr="001C0141" w:rsidRDefault="004A4BFF" w:rsidP="004D68D6">
            <w:pPr>
              <w:rPr>
                <w:rFonts w:ascii="Times New Roman" w:hAnsi="Times New Roman" w:cs="Times New Roman"/>
              </w:rPr>
            </w:pPr>
            <w:r w:rsidRPr="001C0141">
              <w:rPr>
                <w:rFonts w:ascii="Times New Roman" w:hAnsi="Times New Roman" w:cs="Times New Roman"/>
              </w:rPr>
              <w:t xml:space="preserve">User Devices Enrollment Process End User </w:t>
            </w:r>
          </w:p>
        </w:tc>
        <w:tc>
          <w:tcPr>
            <w:tcW w:w="1961" w:type="dxa"/>
            <w:shd w:val="clear" w:color="auto" w:fill="F2F2F2" w:themeFill="background1" w:themeFillShade="F2"/>
          </w:tcPr>
          <w:p w14:paraId="3A004CD3" w14:textId="574E824E" w:rsidR="00C77697" w:rsidRPr="001C0141" w:rsidRDefault="00302E7B" w:rsidP="004D68D6">
            <w:pPr>
              <w:rPr>
                <w:rFonts w:ascii="Times New Roman" w:hAnsi="Times New Roman" w:cs="Times New Roman"/>
              </w:rPr>
            </w:pPr>
            <w:r w:rsidRPr="001C0141">
              <w:rPr>
                <w:rFonts w:ascii="Times New Roman" w:hAnsi="Times New Roman" w:cs="Times New Roman"/>
              </w:rPr>
              <w:t xml:space="preserve">As detailed in the implementation section the user Enrollment is expected to be prompted on device power on. </w:t>
            </w:r>
          </w:p>
        </w:tc>
        <w:tc>
          <w:tcPr>
            <w:tcW w:w="1016" w:type="dxa"/>
            <w:shd w:val="clear" w:color="auto" w:fill="F2F2F2" w:themeFill="background1" w:themeFillShade="F2"/>
          </w:tcPr>
          <w:p w14:paraId="389016AB" w14:textId="59199737" w:rsidR="00C77697" w:rsidRPr="001C0141" w:rsidRDefault="00E16D14" w:rsidP="004D68D6">
            <w:pPr>
              <w:rPr>
                <w:rFonts w:ascii="Times New Roman" w:hAnsi="Times New Roman" w:cs="Times New Roman"/>
              </w:rPr>
            </w:pPr>
            <w:r w:rsidRPr="001C0141">
              <w:rPr>
                <w:rFonts w:ascii="Times New Roman" w:hAnsi="Times New Roman" w:cs="Times New Roman"/>
              </w:rPr>
              <w:t>A</w:t>
            </w:r>
          </w:p>
        </w:tc>
        <w:tc>
          <w:tcPr>
            <w:tcW w:w="3492" w:type="dxa"/>
            <w:shd w:val="clear" w:color="auto" w:fill="F2F2F2" w:themeFill="background1" w:themeFillShade="F2"/>
          </w:tcPr>
          <w:p w14:paraId="0AC25F2A" w14:textId="542E0624" w:rsidR="00C77697" w:rsidRPr="001C0141" w:rsidRDefault="00302E7B" w:rsidP="004D68D6">
            <w:pPr>
              <w:rPr>
                <w:rFonts w:ascii="Times New Roman" w:hAnsi="Times New Roman" w:cs="Times New Roman"/>
              </w:rPr>
            </w:pPr>
            <w:r w:rsidRPr="001C0141">
              <w:rPr>
                <w:rFonts w:ascii="Times New Roman" w:hAnsi="Times New Roman" w:cs="Times New Roman"/>
              </w:rPr>
              <w:t>Outcome was as expected. User would have the Microsoft Intune setup prompt on power on and guided as to what steps to take.</w:t>
            </w:r>
          </w:p>
        </w:tc>
      </w:tr>
      <w:tr w:rsidR="00C77697" w:rsidRPr="001C0141" w14:paraId="71422C24" w14:textId="77777777" w:rsidTr="00B5704A">
        <w:tc>
          <w:tcPr>
            <w:tcW w:w="2547" w:type="dxa"/>
            <w:shd w:val="clear" w:color="auto" w:fill="F2F2F2" w:themeFill="background1" w:themeFillShade="F2"/>
          </w:tcPr>
          <w:p w14:paraId="14947137" w14:textId="29A801B8" w:rsidR="00C77697" w:rsidRPr="001C0141" w:rsidRDefault="004A4BFF" w:rsidP="004D68D6">
            <w:pPr>
              <w:rPr>
                <w:rFonts w:ascii="Times New Roman" w:hAnsi="Times New Roman" w:cs="Times New Roman"/>
              </w:rPr>
            </w:pPr>
            <w:r w:rsidRPr="001C0141">
              <w:rPr>
                <w:rFonts w:ascii="Times New Roman" w:hAnsi="Times New Roman" w:cs="Times New Roman"/>
              </w:rPr>
              <w:t>Device Enrollment Configuration (Android Samsung Knox Config)</w:t>
            </w:r>
          </w:p>
        </w:tc>
        <w:tc>
          <w:tcPr>
            <w:tcW w:w="1961" w:type="dxa"/>
            <w:shd w:val="clear" w:color="auto" w:fill="F2F2F2" w:themeFill="background1" w:themeFillShade="F2"/>
          </w:tcPr>
          <w:p w14:paraId="1DC8104B" w14:textId="42D9A037" w:rsidR="00C77697" w:rsidRPr="001C0141" w:rsidRDefault="00DF30A7" w:rsidP="00DF30A7">
            <w:pPr>
              <w:rPr>
                <w:rFonts w:ascii="Times New Roman" w:hAnsi="Times New Roman" w:cs="Times New Roman"/>
              </w:rPr>
            </w:pPr>
            <w:r w:rsidRPr="001C0141">
              <w:rPr>
                <w:rFonts w:ascii="Times New Roman" w:hAnsi="Times New Roman" w:cs="Times New Roman"/>
              </w:rPr>
              <w:t>Knox Enrollment linked to Intune. Defined profile should be utilised by device on boot up.</w:t>
            </w:r>
          </w:p>
        </w:tc>
        <w:tc>
          <w:tcPr>
            <w:tcW w:w="1016" w:type="dxa"/>
            <w:shd w:val="clear" w:color="auto" w:fill="F2F2F2" w:themeFill="background1" w:themeFillShade="F2"/>
          </w:tcPr>
          <w:p w14:paraId="1F25C166" w14:textId="45CB045A" w:rsidR="00C77697" w:rsidRPr="001C0141" w:rsidRDefault="00E16D14" w:rsidP="004D68D6">
            <w:pPr>
              <w:rPr>
                <w:rFonts w:ascii="Times New Roman" w:hAnsi="Times New Roman" w:cs="Times New Roman"/>
              </w:rPr>
            </w:pPr>
            <w:r w:rsidRPr="001C0141">
              <w:rPr>
                <w:rFonts w:ascii="Times New Roman" w:hAnsi="Times New Roman" w:cs="Times New Roman"/>
              </w:rPr>
              <w:t>B</w:t>
            </w:r>
          </w:p>
        </w:tc>
        <w:tc>
          <w:tcPr>
            <w:tcW w:w="3492" w:type="dxa"/>
            <w:shd w:val="clear" w:color="auto" w:fill="F2F2F2" w:themeFill="background1" w:themeFillShade="F2"/>
          </w:tcPr>
          <w:p w14:paraId="067929B8" w14:textId="32E801EB" w:rsidR="00C77697" w:rsidRPr="001C0141" w:rsidRDefault="00742EE5" w:rsidP="004D68D6">
            <w:pPr>
              <w:rPr>
                <w:rFonts w:ascii="Times New Roman" w:hAnsi="Times New Roman" w:cs="Times New Roman"/>
              </w:rPr>
            </w:pPr>
            <w:r w:rsidRPr="001C0141">
              <w:rPr>
                <w:rFonts w:ascii="Times New Roman" w:hAnsi="Times New Roman" w:cs="Times New Roman"/>
              </w:rPr>
              <w:t>Reliance on Procurement Process and Vendor for Knox ID to be tied to Order</w:t>
            </w:r>
            <w:r w:rsidR="00537481" w:rsidRPr="001C0141">
              <w:rPr>
                <w:rFonts w:ascii="Times New Roman" w:hAnsi="Times New Roman" w:cs="Times New Roman"/>
              </w:rPr>
              <w:t>,</w:t>
            </w:r>
            <w:r w:rsidRPr="001C0141">
              <w:rPr>
                <w:rFonts w:ascii="Times New Roman" w:hAnsi="Times New Roman" w:cs="Times New Roman"/>
              </w:rPr>
              <w:t xml:space="preserve"> otherwise device will not be associated with the Knox Enrollment</w:t>
            </w:r>
            <w:r w:rsidR="00537481" w:rsidRPr="001C0141">
              <w:rPr>
                <w:rFonts w:ascii="Times New Roman" w:hAnsi="Times New Roman" w:cs="Times New Roman"/>
              </w:rPr>
              <w:t>.</w:t>
            </w:r>
            <w:r w:rsidRPr="001C0141">
              <w:rPr>
                <w:rFonts w:ascii="Times New Roman" w:hAnsi="Times New Roman" w:cs="Times New Roman"/>
              </w:rPr>
              <w:t xml:space="preserve"> and will not be wall gardened to signup process.</w:t>
            </w:r>
          </w:p>
        </w:tc>
      </w:tr>
      <w:tr w:rsidR="00C77697" w:rsidRPr="001C0141" w14:paraId="32DB782B" w14:textId="77777777" w:rsidTr="00B5704A">
        <w:tc>
          <w:tcPr>
            <w:tcW w:w="2547" w:type="dxa"/>
            <w:shd w:val="clear" w:color="auto" w:fill="F2F2F2" w:themeFill="background1" w:themeFillShade="F2"/>
          </w:tcPr>
          <w:p w14:paraId="12A4590B" w14:textId="166D8F54" w:rsidR="00C77697" w:rsidRPr="001C0141" w:rsidRDefault="004A4BFF" w:rsidP="004A4BFF">
            <w:pPr>
              <w:rPr>
                <w:rFonts w:ascii="Times New Roman" w:hAnsi="Times New Roman" w:cs="Times New Roman"/>
              </w:rPr>
            </w:pPr>
            <w:r w:rsidRPr="001C0141">
              <w:rPr>
                <w:rFonts w:ascii="Times New Roman" w:hAnsi="Times New Roman" w:cs="Times New Roman"/>
              </w:rPr>
              <w:t>Device Enrollment Configuration (Android Intune Config)</w:t>
            </w:r>
          </w:p>
        </w:tc>
        <w:tc>
          <w:tcPr>
            <w:tcW w:w="1961" w:type="dxa"/>
            <w:shd w:val="clear" w:color="auto" w:fill="F2F2F2" w:themeFill="background1" w:themeFillShade="F2"/>
          </w:tcPr>
          <w:p w14:paraId="45F8A721" w14:textId="37EE4776" w:rsidR="00C77697" w:rsidRPr="001C0141" w:rsidRDefault="00361227" w:rsidP="004D68D6">
            <w:pPr>
              <w:rPr>
                <w:rFonts w:ascii="Times New Roman" w:hAnsi="Times New Roman" w:cs="Times New Roman"/>
              </w:rPr>
            </w:pPr>
            <w:r w:rsidRPr="001C0141">
              <w:rPr>
                <w:rFonts w:ascii="Times New Roman" w:hAnsi="Times New Roman" w:cs="Times New Roman"/>
              </w:rPr>
              <w:t>Enrollment Profile and selected, Enrollment behaviour to be utilised upon device Enrollment post Samsung Knox config.</w:t>
            </w:r>
          </w:p>
        </w:tc>
        <w:tc>
          <w:tcPr>
            <w:tcW w:w="1016" w:type="dxa"/>
            <w:shd w:val="clear" w:color="auto" w:fill="F2F2F2" w:themeFill="background1" w:themeFillShade="F2"/>
          </w:tcPr>
          <w:p w14:paraId="6F30764D" w14:textId="44FBE67D" w:rsidR="00C77697" w:rsidRPr="001C0141" w:rsidRDefault="00E16D14" w:rsidP="004D68D6">
            <w:pPr>
              <w:rPr>
                <w:rFonts w:ascii="Times New Roman" w:hAnsi="Times New Roman" w:cs="Times New Roman"/>
              </w:rPr>
            </w:pPr>
            <w:r w:rsidRPr="001C0141">
              <w:rPr>
                <w:rFonts w:ascii="Times New Roman" w:hAnsi="Times New Roman" w:cs="Times New Roman"/>
              </w:rPr>
              <w:t>A</w:t>
            </w:r>
          </w:p>
        </w:tc>
        <w:tc>
          <w:tcPr>
            <w:tcW w:w="3492" w:type="dxa"/>
            <w:shd w:val="clear" w:color="auto" w:fill="F2F2F2" w:themeFill="background1" w:themeFillShade="F2"/>
          </w:tcPr>
          <w:p w14:paraId="31375598" w14:textId="155E6754" w:rsidR="00C77697" w:rsidRPr="001C0141" w:rsidRDefault="00DE28D7" w:rsidP="004D68D6">
            <w:pPr>
              <w:rPr>
                <w:rFonts w:ascii="Times New Roman" w:hAnsi="Times New Roman" w:cs="Times New Roman"/>
              </w:rPr>
            </w:pPr>
            <w:r w:rsidRPr="001C0141">
              <w:rPr>
                <w:rFonts w:ascii="Times New Roman" w:hAnsi="Times New Roman" w:cs="Times New Roman"/>
              </w:rPr>
              <w:t>As long as the Samsung Knox Enrollment element was successful the Intune Enrollment profile settings were deployed as expected without issue.</w:t>
            </w:r>
          </w:p>
        </w:tc>
      </w:tr>
      <w:tr w:rsidR="00C77697" w:rsidRPr="001C0141" w14:paraId="068DE13F" w14:textId="77777777" w:rsidTr="00B5704A">
        <w:tc>
          <w:tcPr>
            <w:tcW w:w="2547" w:type="dxa"/>
            <w:shd w:val="clear" w:color="auto" w:fill="F2F2F2" w:themeFill="background1" w:themeFillShade="F2"/>
          </w:tcPr>
          <w:p w14:paraId="289DDC32" w14:textId="6BD1A0CA" w:rsidR="00C77697" w:rsidRPr="001C0141" w:rsidRDefault="004A4BFF" w:rsidP="004A4BFF">
            <w:pPr>
              <w:rPr>
                <w:rFonts w:ascii="Times New Roman" w:hAnsi="Times New Roman" w:cs="Times New Roman"/>
              </w:rPr>
            </w:pPr>
            <w:r w:rsidRPr="001C0141">
              <w:rPr>
                <w:rFonts w:ascii="Times New Roman" w:hAnsi="Times New Roman" w:cs="Times New Roman"/>
              </w:rPr>
              <w:t>Device Enrollment Configuration (Apple Business Manager Config)</w:t>
            </w:r>
          </w:p>
        </w:tc>
        <w:tc>
          <w:tcPr>
            <w:tcW w:w="1961" w:type="dxa"/>
            <w:shd w:val="clear" w:color="auto" w:fill="F2F2F2" w:themeFill="background1" w:themeFillShade="F2"/>
          </w:tcPr>
          <w:p w14:paraId="4B152415" w14:textId="69DB86AE" w:rsidR="00C77697" w:rsidRPr="001C0141" w:rsidRDefault="00DF30A7" w:rsidP="00DF30A7">
            <w:pPr>
              <w:rPr>
                <w:rFonts w:ascii="Times New Roman" w:hAnsi="Times New Roman" w:cs="Times New Roman"/>
              </w:rPr>
            </w:pPr>
            <w:r w:rsidRPr="001C0141">
              <w:rPr>
                <w:rFonts w:ascii="Times New Roman" w:hAnsi="Times New Roman" w:cs="Times New Roman"/>
              </w:rPr>
              <w:t>Apple Business Manager Enrollment linked to Intune. Defined profile should be utilised by device on boot up.</w:t>
            </w:r>
          </w:p>
        </w:tc>
        <w:tc>
          <w:tcPr>
            <w:tcW w:w="1016" w:type="dxa"/>
            <w:shd w:val="clear" w:color="auto" w:fill="F2F2F2" w:themeFill="background1" w:themeFillShade="F2"/>
          </w:tcPr>
          <w:p w14:paraId="05162322" w14:textId="2D7AB730" w:rsidR="00C77697" w:rsidRPr="001C0141" w:rsidRDefault="00E16D14" w:rsidP="004D68D6">
            <w:pPr>
              <w:rPr>
                <w:rFonts w:ascii="Times New Roman" w:hAnsi="Times New Roman" w:cs="Times New Roman"/>
              </w:rPr>
            </w:pPr>
            <w:r w:rsidRPr="001C0141">
              <w:rPr>
                <w:rFonts w:ascii="Times New Roman" w:hAnsi="Times New Roman" w:cs="Times New Roman"/>
              </w:rPr>
              <w:t>B</w:t>
            </w:r>
          </w:p>
        </w:tc>
        <w:tc>
          <w:tcPr>
            <w:tcW w:w="3492" w:type="dxa"/>
            <w:shd w:val="clear" w:color="auto" w:fill="F2F2F2" w:themeFill="background1" w:themeFillShade="F2"/>
          </w:tcPr>
          <w:p w14:paraId="3D4E793D" w14:textId="1C444566" w:rsidR="00C77697" w:rsidRPr="001C0141" w:rsidRDefault="00742EE5" w:rsidP="00537481">
            <w:pPr>
              <w:rPr>
                <w:rFonts w:ascii="Times New Roman" w:hAnsi="Times New Roman" w:cs="Times New Roman"/>
              </w:rPr>
            </w:pPr>
            <w:r w:rsidRPr="001C0141">
              <w:rPr>
                <w:rFonts w:ascii="Times New Roman" w:hAnsi="Times New Roman" w:cs="Times New Roman"/>
              </w:rPr>
              <w:t xml:space="preserve">Reliance on Procurement Process and Vendor for </w:t>
            </w:r>
            <w:r w:rsidR="00537481" w:rsidRPr="001C0141">
              <w:rPr>
                <w:rFonts w:ascii="Times New Roman" w:hAnsi="Times New Roman" w:cs="Times New Roman"/>
              </w:rPr>
              <w:t>Apple Business Manager</w:t>
            </w:r>
            <w:r w:rsidRPr="001C0141">
              <w:rPr>
                <w:rFonts w:ascii="Times New Roman" w:hAnsi="Times New Roman" w:cs="Times New Roman"/>
              </w:rPr>
              <w:t xml:space="preserve"> ID to be tied to Order</w:t>
            </w:r>
            <w:r w:rsidR="00537481" w:rsidRPr="001C0141">
              <w:rPr>
                <w:rFonts w:ascii="Times New Roman" w:hAnsi="Times New Roman" w:cs="Times New Roman"/>
              </w:rPr>
              <w:t>,</w:t>
            </w:r>
            <w:r w:rsidRPr="001C0141">
              <w:rPr>
                <w:rFonts w:ascii="Times New Roman" w:hAnsi="Times New Roman" w:cs="Times New Roman"/>
              </w:rPr>
              <w:t xml:space="preserve"> otherwise device will not be associated with </w:t>
            </w:r>
            <w:r w:rsidR="00537481" w:rsidRPr="001C0141">
              <w:rPr>
                <w:rFonts w:ascii="Times New Roman" w:hAnsi="Times New Roman" w:cs="Times New Roman"/>
              </w:rPr>
              <w:t xml:space="preserve">the Apple Business Manager </w:t>
            </w:r>
            <w:r w:rsidRPr="001C0141">
              <w:rPr>
                <w:rFonts w:ascii="Times New Roman" w:hAnsi="Times New Roman" w:cs="Times New Roman"/>
              </w:rPr>
              <w:t>Enrollment</w:t>
            </w:r>
            <w:r w:rsidR="00537481" w:rsidRPr="001C0141">
              <w:rPr>
                <w:rFonts w:ascii="Times New Roman" w:hAnsi="Times New Roman" w:cs="Times New Roman"/>
              </w:rPr>
              <w:t>.</w:t>
            </w:r>
            <w:r w:rsidRPr="001C0141">
              <w:rPr>
                <w:rFonts w:ascii="Times New Roman" w:hAnsi="Times New Roman" w:cs="Times New Roman"/>
              </w:rPr>
              <w:t xml:space="preserve"> and will not be wall gardened to signup process.</w:t>
            </w:r>
          </w:p>
        </w:tc>
      </w:tr>
      <w:tr w:rsidR="00C77697" w:rsidRPr="001C0141" w14:paraId="5090DB0C" w14:textId="77777777" w:rsidTr="00B5704A">
        <w:tc>
          <w:tcPr>
            <w:tcW w:w="2547" w:type="dxa"/>
            <w:shd w:val="clear" w:color="auto" w:fill="F2F2F2" w:themeFill="background1" w:themeFillShade="F2"/>
          </w:tcPr>
          <w:p w14:paraId="0C06D753" w14:textId="5B148068" w:rsidR="00C77697" w:rsidRPr="001C0141" w:rsidRDefault="004A4BFF" w:rsidP="004D68D6">
            <w:pPr>
              <w:rPr>
                <w:rFonts w:ascii="Times New Roman" w:hAnsi="Times New Roman" w:cs="Times New Roman"/>
              </w:rPr>
            </w:pPr>
            <w:r w:rsidRPr="001C0141">
              <w:rPr>
                <w:rFonts w:ascii="Times New Roman" w:hAnsi="Times New Roman" w:cs="Times New Roman"/>
              </w:rPr>
              <w:t>Device Enrollment Configuration (iOS Intune Config)</w:t>
            </w:r>
          </w:p>
        </w:tc>
        <w:tc>
          <w:tcPr>
            <w:tcW w:w="1961" w:type="dxa"/>
            <w:shd w:val="clear" w:color="auto" w:fill="F2F2F2" w:themeFill="background1" w:themeFillShade="F2"/>
          </w:tcPr>
          <w:p w14:paraId="7D7F4FC9" w14:textId="12267831" w:rsidR="00C77697" w:rsidRPr="001C0141" w:rsidRDefault="00361227" w:rsidP="00361227">
            <w:pPr>
              <w:rPr>
                <w:rFonts w:ascii="Times New Roman" w:hAnsi="Times New Roman" w:cs="Times New Roman"/>
              </w:rPr>
            </w:pPr>
            <w:r w:rsidRPr="001C0141">
              <w:rPr>
                <w:rFonts w:ascii="Times New Roman" w:hAnsi="Times New Roman" w:cs="Times New Roman"/>
              </w:rPr>
              <w:t>Enrollment Profile and selected, Enrollment behaviour to be utilised upon device Enrollment post Apple Business Manager config.</w:t>
            </w:r>
          </w:p>
        </w:tc>
        <w:tc>
          <w:tcPr>
            <w:tcW w:w="1016" w:type="dxa"/>
            <w:shd w:val="clear" w:color="auto" w:fill="F2F2F2" w:themeFill="background1" w:themeFillShade="F2"/>
          </w:tcPr>
          <w:p w14:paraId="1824BA8C" w14:textId="57D27C76" w:rsidR="00C77697" w:rsidRPr="001C0141" w:rsidRDefault="00E16D14" w:rsidP="004D68D6">
            <w:pPr>
              <w:rPr>
                <w:rFonts w:ascii="Times New Roman" w:hAnsi="Times New Roman" w:cs="Times New Roman"/>
              </w:rPr>
            </w:pPr>
            <w:r w:rsidRPr="001C0141">
              <w:rPr>
                <w:rFonts w:ascii="Times New Roman" w:hAnsi="Times New Roman" w:cs="Times New Roman"/>
              </w:rPr>
              <w:t>A</w:t>
            </w:r>
          </w:p>
        </w:tc>
        <w:tc>
          <w:tcPr>
            <w:tcW w:w="3492" w:type="dxa"/>
            <w:shd w:val="clear" w:color="auto" w:fill="F2F2F2" w:themeFill="background1" w:themeFillShade="F2"/>
          </w:tcPr>
          <w:p w14:paraId="54154F52" w14:textId="38B332F8" w:rsidR="00C77697" w:rsidRPr="001C0141" w:rsidRDefault="00DE28D7" w:rsidP="00DE28D7">
            <w:pPr>
              <w:rPr>
                <w:rFonts w:ascii="Times New Roman" w:hAnsi="Times New Roman" w:cs="Times New Roman"/>
              </w:rPr>
            </w:pPr>
            <w:r w:rsidRPr="001C0141">
              <w:rPr>
                <w:rFonts w:ascii="Times New Roman" w:hAnsi="Times New Roman" w:cs="Times New Roman"/>
              </w:rPr>
              <w:t>As long as the Apple Business Manager Enrollment element was successful the Intune Enrollment profile settings were deployed as expected without issue.</w:t>
            </w:r>
          </w:p>
        </w:tc>
      </w:tr>
      <w:tr w:rsidR="00C77697" w:rsidRPr="001C0141" w14:paraId="43104F89" w14:textId="77777777" w:rsidTr="00B5704A">
        <w:tc>
          <w:tcPr>
            <w:tcW w:w="2547" w:type="dxa"/>
            <w:shd w:val="clear" w:color="auto" w:fill="F2F2F2" w:themeFill="background1" w:themeFillShade="F2"/>
          </w:tcPr>
          <w:p w14:paraId="60304887" w14:textId="33A00817" w:rsidR="00C77697" w:rsidRPr="001C0141" w:rsidRDefault="002E6B1B" w:rsidP="004D68D6">
            <w:pPr>
              <w:rPr>
                <w:rFonts w:ascii="Times New Roman" w:hAnsi="Times New Roman" w:cs="Times New Roman"/>
              </w:rPr>
            </w:pPr>
            <w:r w:rsidRPr="001C0141">
              <w:rPr>
                <w:rFonts w:ascii="Times New Roman" w:hAnsi="Times New Roman" w:cs="Times New Roman"/>
              </w:rPr>
              <w:lastRenderedPageBreak/>
              <w:t>Device Configuration Policy (Android)</w:t>
            </w:r>
          </w:p>
        </w:tc>
        <w:tc>
          <w:tcPr>
            <w:tcW w:w="1961" w:type="dxa"/>
            <w:shd w:val="clear" w:color="auto" w:fill="F2F2F2" w:themeFill="background1" w:themeFillShade="F2"/>
          </w:tcPr>
          <w:p w14:paraId="375B55D5" w14:textId="721F7B58" w:rsidR="00C77697" w:rsidRPr="001C0141" w:rsidRDefault="007563AE" w:rsidP="004D68D6">
            <w:pPr>
              <w:rPr>
                <w:rFonts w:ascii="Times New Roman" w:hAnsi="Times New Roman" w:cs="Times New Roman"/>
              </w:rPr>
            </w:pPr>
            <w:r w:rsidRPr="001C0141">
              <w:rPr>
                <w:rFonts w:ascii="Times New Roman" w:hAnsi="Times New Roman" w:cs="Times New Roman"/>
              </w:rPr>
              <w:t>As detailed in the implementation section. The requirement for features such as PIN setup and restrictions of access to areas of the device should be deployed to the device.</w:t>
            </w:r>
          </w:p>
        </w:tc>
        <w:tc>
          <w:tcPr>
            <w:tcW w:w="1016" w:type="dxa"/>
            <w:shd w:val="clear" w:color="auto" w:fill="F2F2F2" w:themeFill="background1" w:themeFillShade="F2"/>
          </w:tcPr>
          <w:p w14:paraId="45F8B0B5" w14:textId="40FD9468" w:rsidR="00C77697" w:rsidRPr="001C0141" w:rsidRDefault="00E16D14" w:rsidP="004D68D6">
            <w:pPr>
              <w:rPr>
                <w:rFonts w:ascii="Times New Roman" w:hAnsi="Times New Roman" w:cs="Times New Roman"/>
              </w:rPr>
            </w:pPr>
            <w:r w:rsidRPr="001C0141">
              <w:rPr>
                <w:rFonts w:ascii="Times New Roman" w:hAnsi="Times New Roman" w:cs="Times New Roman"/>
              </w:rPr>
              <w:t>A</w:t>
            </w:r>
          </w:p>
        </w:tc>
        <w:tc>
          <w:tcPr>
            <w:tcW w:w="3492" w:type="dxa"/>
            <w:shd w:val="clear" w:color="auto" w:fill="F2F2F2" w:themeFill="background1" w:themeFillShade="F2"/>
          </w:tcPr>
          <w:p w14:paraId="709FF1E8" w14:textId="0408E8B7" w:rsidR="00C77697" w:rsidRPr="001C0141" w:rsidRDefault="007563AE" w:rsidP="007563AE">
            <w:pPr>
              <w:rPr>
                <w:rFonts w:ascii="Times New Roman" w:hAnsi="Times New Roman" w:cs="Times New Roman"/>
              </w:rPr>
            </w:pPr>
            <w:r w:rsidRPr="001C0141">
              <w:rPr>
                <w:rFonts w:ascii="Times New Roman" w:hAnsi="Times New Roman" w:cs="Times New Roman"/>
              </w:rPr>
              <w:t>As expected, post initial device enrolment, the device configuration policies applied and prompted the end user to setup PIN/Security access methods for the device. Along with restricting access to areas of the device as detailed in the implementation section.</w:t>
            </w:r>
          </w:p>
        </w:tc>
      </w:tr>
      <w:tr w:rsidR="002E6B1B" w:rsidRPr="001C0141" w14:paraId="35912AF4" w14:textId="77777777" w:rsidTr="00B5704A">
        <w:tc>
          <w:tcPr>
            <w:tcW w:w="2547" w:type="dxa"/>
            <w:shd w:val="clear" w:color="auto" w:fill="F2F2F2" w:themeFill="background1" w:themeFillShade="F2"/>
          </w:tcPr>
          <w:p w14:paraId="781B5724" w14:textId="713255BF" w:rsidR="002E6B1B" w:rsidRPr="001C0141" w:rsidRDefault="002E6B1B" w:rsidP="004D68D6">
            <w:pPr>
              <w:rPr>
                <w:rFonts w:ascii="Times New Roman" w:hAnsi="Times New Roman" w:cs="Times New Roman"/>
              </w:rPr>
            </w:pPr>
            <w:r w:rsidRPr="001C0141">
              <w:rPr>
                <w:rFonts w:ascii="Times New Roman" w:hAnsi="Times New Roman" w:cs="Times New Roman"/>
              </w:rPr>
              <w:t>Device Configuration Policy (iOS)</w:t>
            </w:r>
          </w:p>
        </w:tc>
        <w:tc>
          <w:tcPr>
            <w:tcW w:w="1961" w:type="dxa"/>
            <w:shd w:val="clear" w:color="auto" w:fill="F2F2F2" w:themeFill="background1" w:themeFillShade="F2"/>
          </w:tcPr>
          <w:p w14:paraId="4BEB01C7" w14:textId="290B3BF1" w:rsidR="002E6B1B" w:rsidRPr="001C0141" w:rsidRDefault="007563AE" w:rsidP="004D68D6">
            <w:pPr>
              <w:rPr>
                <w:rFonts w:ascii="Times New Roman" w:hAnsi="Times New Roman" w:cs="Times New Roman"/>
              </w:rPr>
            </w:pPr>
            <w:r w:rsidRPr="001C0141">
              <w:rPr>
                <w:rFonts w:ascii="Times New Roman" w:hAnsi="Times New Roman" w:cs="Times New Roman"/>
              </w:rPr>
              <w:t>As detailed in the implementation section. The requirement for features such as PIN setup and restrictions of access to areas of the device should be deployed to the device.</w:t>
            </w:r>
          </w:p>
        </w:tc>
        <w:tc>
          <w:tcPr>
            <w:tcW w:w="1016" w:type="dxa"/>
            <w:shd w:val="clear" w:color="auto" w:fill="F2F2F2" w:themeFill="background1" w:themeFillShade="F2"/>
          </w:tcPr>
          <w:p w14:paraId="11B01952" w14:textId="5B3335F1" w:rsidR="002E6B1B" w:rsidRPr="001C0141" w:rsidRDefault="00E16D14" w:rsidP="004D68D6">
            <w:pPr>
              <w:rPr>
                <w:rFonts w:ascii="Times New Roman" w:hAnsi="Times New Roman" w:cs="Times New Roman"/>
              </w:rPr>
            </w:pPr>
            <w:r w:rsidRPr="001C0141">
              <w:rPr>
                <w:rFonts w:ascii="Times New Roman" w:hAnsi="Times New Roman" w:cs="Times New Roman"/>
              </w:rPr>
              <w:t>A</w:t>
            </w:r>
          </w:p>
        </w:tc>
        <w:tc>
          <w:tcPr>
            <w:tcW w:w="3492" w:type="dxa"/>
            <w:shd w:val="clear" w:color="auto" w:fill="F2F2F2" w:themeFill="background1" w:themeFillShade="F2"/>
          </w:tcPr>
          <w:p w14:paraId="2BC81317" w14:textId="325C2F07" w:rsidR="002E6B1B" w:rsidRPr="001C0141" w:rsidRDefault="007563AE" w:rsidP="004D68D6">
            <w:pPr>
              <w:rPr>
                <w:rFonts w:ascii="Times New Roman" w:hAnsi="Times New Roman" w:cs="Times New Roman"/>
              </w:rPr>
            </w:pPr>
            <w:r w:rsidRPr="001C0141">
              <w:rPr>
                <w:rFonts w:ascii="Times New Roman" w:hAnsi="Times New Roman" w:cs="Times New Roman"/>
              </w:rPr>
              <w:t>As expected, post initial device enrolment, the device configuration policies applied and prompted the end user to setup PIN/Security access methods for the device. Along with restricting access to areas of the device as detailed in the implementation section.</w:t>
            </w:r>
          </w:p>
        </w:tc>
      </w:tr>
      <w:tr w:rsidR="002E6B1B" w:rsidRPr="001C0141" w14:paraId="6541DF08" w14:textId="77777777" w:rsidTr="00B5704A">
        <w:tc>
          <w:tcPr>
            <w:tcW w:w="2547" w:type="dxa"/>
            <w:shd w:val="clear" w:color="auto" w:fill="F2F2F2" w:themeFill="background1" w:themeFillShade="F2"/>
          </w:tcPr>
          <w:p w14:paraId="786C52A8" w14:textId="447B4EBE" w:rsidR="002E6B1B" w:rsidRPr="001C0141" w:rsidRDefault="000F168F" w:rsidP="000F168F">
            <w:pPr>
              <w:rPr>
                <w:rFonts w:ascii="Times New Roman" w:hAnsi="Times New Roman" w:cs="Times New Roman"/>
              </w:rPr>
            </w:pPr>
            <w:r w:rsidRPr="001C0141">
              <w:rPr>
                <w:rFonts w:ascii="Times New Roman" w:hAnsi="Times New Roman" w:cs="Times New Roman"/>
              </w:rPr>
              <w:t>Device Compliance Policy (Android)</w:t>
            </w:r>
          </w:p>
        </w:tc>
        <w:tc>
          <w:tcPr>
            <w:tcW w:w="1961" w:type="dxa"/>
            <w:shd w:val="clear" w:color="auto" w:fill="F2F2F2" w:themeFill="background1" w:themeFillShade="F2"/>
          </w:tcPr>
          <w:p w14:paraId="6EABF702" w14:textId="36CB8F1A" w:rsidR="002E6B1B" w:rsidRPr="001C0141" w:rsidRDefault="00CC137B" w:rsidP="004D68D6">
            <w:pPr>
              <w:rPr>
                <w:rFonts w:ascii="Times New Roman" w:hAnsi="Times New Roman" w:cs="Times New Roman"/>
              </w:rPr>
            </w:pPr>
            <w:r w:rsidRPr="001C0141">
              <w:rPr>
                <w:rFonts w:ascii="Times New Roman" w:hAnsi="Times New Roman" w:cs="Times New Roman"/>
              </w:rPr>
              <w:t>Once Device Configuration Policy has been applied and the end user has setup the requirements such as PIN access and meeting the criteria. The compliance policy will highlight if the device is compliant or not.</w:t>
            </w:r>
          </w:p>
        </w:tc>
        <w:tc>
          <w:tcPr>
            <w:tcW w:w="1016" w:type="dxa"/>
            <w:shd w:val="clear" w:color="auto" w:fill="F2F2F2" w:themeFill="background1" w:themeFillShade="F2"/>
          </w:tcPr>
          <w:p w14:paraId="562FEADB" w14:textId="4E32B944" w:rsidR="002E6B1B" w:rsidRPr="001C0141" w:rsidRDefault="00CC137B" w:rsidP="004D68D6">
            <w:pPr>
              <w:rPr>
                <w:rFonts w:ascii="Times New Roman" w:hAnsi="Times New Roman" w:cs="Times New Roman"/>
              </w:rPr>
            </w:pPr>
            <w:r w:rsidRPr="001C0141">
              <w:rPr>
                <w:rFonts w:ascii="Times New Roman" w:hAnsi="Times New Roman" w:cs="Times New Roman"/>
              </w:rPr>
              <w:t>B</w:t>
            </w:r>
          </w:p>
        </w:tc>
        <w:tc>
          <w:tcPr>
            <w:tcW w:w="3492" w:type="dxa"/>
            <w:shd w:val="clear" w:color="auto" w:fill="F2F2F2" w:themeFill="background1" w:themeFillShade="F2"/>
          </w:tcPr>
          <w:p w14:paraId="0751B964" w14:textId="1D77318E" w:rsidR="002E6B1B" w:rsidRPr="001C0141" w:rsidRDefault="00CC137B" w:rsidP="002E6E6F">
            <w:pPr>
              <w:rPr>
                <w:rFonts w:ascii="Times New Roman" w:hAnsi="Times New Roman" w:cs="Times New Roman"/>
              </w:rPr>
            </w:pPr>
            <w:r w:rsidRPr="001C0141">
              <w:rPr>
                <w:rFonts w:ascii="Times New Roman" w:hAnsi="Times New Roman" w:cs="Times New Roman"/>
              </w:rPr>
              <w:t xml:space="preserve">As expected the Compliance policy flagged the devices as compliant post end user setup completion of required security elements. </w:t>
            </w:r>
            <w:r w:rsidR="002E6E6F" w:rsidRPr="001C0141">
              <w:rPr>
                <w:rFonts w:ascii="Times New Roman" w:hAnsi="Times New Roman" w:cs="Times New Roman"/>
              </w:rPr>
              <w:t>One issue was that the compliance element would flag the device as non-compliant as it would run before the user completed the configuration elements. Although further compliance check periods the device would then flag as compliant. This is by design due to the product behaviour and can’t be amended.</w:t>
            </w:r>
          </w:p>
        </w:tc>
      </w:tr>
      <w:tr w:rsidR="002E6B1B" w:rsidRPr="001C0141" w14:paraId="4362DCA8" w14:textId="77777777" w:rsidTr="00B5704A">
        <w:tc>
          <w:tcPr>
            <w:tcW w:w="2547" w:type="dxa"/>
            <w:shd w:val="clear" w:color="auto" w:fill="F2F2F2" w:themeFill="background1" w:themeFillShade="F2"/>
          </w:tcPr>
          <w:p w14:paraId="0AA5EFEC" w14:textId="35936350" w:rsidR="002E6B1B" w:rsidRPr="001C0141" w:rsidRDefault="000F168F" w:rsidP="000F168F">
            <w:pPr>
              <w:rPr>
                <w:rFonts w:ascii="Times New Roman" w:hAnsi="Times New Roman" w:cs="Times New Roman"/>
              </w:rPr>
            </w:pPr>
            <w:r w:rsidRPr="001C0141">
              <w:rPr>
                <w:rFonts w:ascii="Times New Roman" w:hAnsi="Times New Roman" w:cs="Times New Roman"/>
              </w:rPr>
              <w:t>Device Compliance Policy (iOS)</w:t>
            </w:r>
          </w:p>
        </w:tc>
        <w:tc>
          <w:tcPr>
            <w:tcW w:w="1961" w:type="dxa"/>
            <w:shd w:val="clear" w:color="auto" w:fill="F2F2F2" w:themeFill="background1" w:themeFillShade="F2"/>
          </w:tcPr>
          <w:p w14:paraId="1AF1F479" w14:textId="77777777" w:rsidR="002E6B1B" w:rsidRPr="001C0141" w:rsidRDefault="002E6B1B" w:rsidP="004D68D6">
            <w:pPr>
              <w:rPr>
                <w:rFonts w:ascii="Times New Roman" w:hAnsi="Times New Roman" w:cs="Times New Roman"/>
              </w:rPr>
            </w:pPr>
          </w:p>
        </w:tc>
        <w:tc>
          <w:tcPr>
            <w:tcW w:w="1016" w:type="dxa"/>
            <w:shd w:val="clear" w:color="auto" w:fill="F2F2F2" w:themeFill="background1" w:themeFillShade="F2"/>
          </w:tcPr>
          <w:p w14:paraId="4F3C813A" w14:textId="4C98D11D" w:rsidR="002E6B1B" w:rsidRPr="001C0141" w:rsidRDefault="00CC137B" w:rsidP="004D68D6">
            <w:pPr>
              <w:rPr>
                <w:rFonts w:ascii="Times New Roman" w:hAnsi="Times New Roman" w:cs="Times New Roman"/>
              </w:rPr>
            </w:pPr>
            <w:r w:rsidRPr="001C0141">
              <w:rPr>
                <w:rFonts w:ascii="Times New Roman" w:hAnsi="Times New Roman" w:cs="Times New Roman"/>
              </w:rPr>
              <w:t>B</w:t>
            </w:r>
          </w:p>
        </w:tc>
        <w:tc>
          <w:tcPr>
            <w:tcW w:w="3492" w:type="dxa"/>
            <w:shd w:val="clear" w:color="auto" w:fill="F2F2F2" w:themeFill="background1" w:themeFillShade="F2"/>
          </w:tcPr>
          <w:p w14:paraId="5F365B8B" w14:textId="23DB8520" w:rsidR="002E6B1B" w:rsidRPr="001C0141" w:rsidRDefault="002E6E6F" w:rsidP="004D68D6">
            <w:pPr>
              <w:rPr>
                <w:rFonts w:ascii="Times New Roman" w:hAnsi="Times New Roman" w:cs="Times New Roman"/>
              </w:rPr>
            </w:pPr>
            <w:r w:rsidRPr="001C0141">
              <w:rPr>
                <w:rFonts w:ascii="Times New Roman" w:hAnsi="Times New Roman" w:cs="Times New Roman"/>
              </w:rPr>
              <w:t>As expected the Compliance policy flagged the devices as compliant post end user setup completion of required security elements. One issue was that the compliance element would flag the device as non-compliant as it would run before the user completed the configuration elements. Although further compliance check periods the device would then flag as compliant. This is by design due to the product behaviour and can’t be amended.</w:t>
            </w:r>
          </w:p>
        </w:tc>
      </w:tr>
      <w:tr w:rsidR="002E6B1B" w:rsidRPr="001C0141" w14:paraId="0DFD9D90" w14:textId="77777777" w:rsidTr="00B5704A">
        <w:tc>
          <w:tcPr>
            <w:tcW w:w="2547" w:type="dxa"/>
            <w:shd w:val="clear" w:color="auto" w:fill="F2F2F2" w:themeFill="background1" w:themeFillShade="F2"/>
          </w:tcPr>
          <w:p w14:paraId="003DA485" w14:textId="71212515" w:rsidR="002E6B1B" w:rsidRPr="001C0141" w:rsidRDefault="000F168F" w:rsidP="004D68D6">
            <w:pPr>
              <w:rPr>
                <w:rFonts w:ascii="Times New Roman" w:hAnsi="Times New Roman" w:cs="Times New Roman"/>
              </w:rPr>
            </w:pPr>
            <w:r w:rsidRPr="001C0141">
              <w:rPr>
                <w:rFonts w:ascii="Times New Roman" w:hAnsi="Times New Roman" w:cs="Times New Roman"/>
              </w:rPr>
              <w:t>Application Configuration Policy</w:t>
            </w:r>
          </w:p>
        </w:tc>
        <w:tc>
          <w:tcPr>
            <w:tcW w:w="1961" w:type="dxa"/>
            <w:shd w:val="clear" w:color="auto" w:fill="F2F2F2" w:themeFill="background1" w:themeFillShade="F2"/>
          </w:tcPr>
          <w:p w14:paraId="57DD2635" w14:textId="6DE13DEF" w:rsidR="002E6B1B" w:rsidRPr="001C0141" w:rsidRDefault="009F05D8" w:rsidP="004D68D6">
            <w:pPr>
              <w:rPr>
                <w:rFonts w:ascii="Times New Roman" w:hAnsi="Times New Roman" w:cs="Times New Roman"/>
              </w:rPr>
            </w:pPr>
            <w:r w:rsidRPr="001C0141">
              <w:rPr>
                <w:rFonts w:ascii="Times New Roman" w:hAnsi="Times New Roman" w:cs="Times New Roman"/>
              </w:rPr>
              <w:t xml:space="preserve">The example used in the implementation was deploying a </w:t>
            </w:r>
            <w:r w:rsidRPr="001C0141">
              <w:rPr>
                <w:rFonts w:ascii="Times New Roman" w:hAnsi="Times New Roman" w:cs="Times New Roman"/>
              </w:rPr>
              <w:lastRenderedPageBreak/>
              <w:t>hostname for the remote support tool beyond trust. If the configuration is successful the application would be linked to Hywel Dda’s implementation of the product</w:t>
            </w:r>
          </w:p>
        </w:tc>
        <w:tc>
          <w:tcPr>
            <w:tcW w:w="1016" w:type="dxa"/>
            <w:shd w:val="clear" w:color="auto" w:fill="F2F2F2" w:themeFill="background1" w:themeFillShade="F2"/>
          </w:tcPr>
          <w:p w14:paraId="5A0F9951" w14:textId="04CC2BFF" w:rsidR="002E6B1B" w:rsidRPr="001C0141" w:rsidRDefault="00E16D14" w:rsidP="004D68D6">
            <w:pPr>
              <w:rPr>
                <w:rFonts w:ascii="Times New Roman" w:hAnsi="Times New Roman" w:cs="Times New Roman"/>
              </w:rPr>
            </w:pPr>
            <w:r w:rsidRPr="001C0141">
              <w:rPr>
                <w:rFonts w:ascii="Times New Roman" w:hAnsi="Times New Roman" w:cs="Times New Roman"/>
              </w:rPr>
              <w:lastRenderedPageBreak/>
              <w:t>A</w:t>
            </w:r>
          </w:p>
        </w:tc>
        <w:tc>
          <w:tcPr>
            <w:tcW w:w="3492" w:type="dxa"/>
            <w:shd w:val="clear" w:color="auto" w:fill="F2F2F2" w:themeFill="background1" w:themeFillShade="F2"/>
          </w:tcPr>
          <w:p w14:paraId="2379AD64" w14:textId="6B1E10FF" w:rsidR="002E6B1B" w:rsidRPr="001C0141" w:rsidRDefault="009F05D8" w:rsidP="004D68D6">
            <w:pPr>
              <w:rPr>
                <w:rFonts w:ascii="Times New Roman" w:hAnsi="Times New Roman" w:cs="Times New Roman"/>
              </w:rPr>
            </w:pPr>
            <w:r w:rsidRPr="001C0141">
              <w:rPr>
                <w:rFonts w:ascii="Times New Roman" w:hAnsi="Times New Roman" w:cs="Times New Roman"/>
              </w:rPr>
              <w:t xml:space="preserve">As expected the application upon deployment and initialisation was linked to the Hywel Dda </w:t>
            </w:r>
            <w:r w:rsidRPr="001C0141">
              <w:rPr>
                <w:rFonts w:ascii="Times New Roman" w:hAnsi="Times New Roman" w:cs="Times New Roman"/>
              </w:rPr>
              <w:lastRenderedPageBreak/>
              <w:t>Implementation of Beyond Trust for remote support features.</w:t>
            </w:r>
          </w:p>
        </w:tc>
      </w:tr>
      <w:tr w:rsidR="00C77697" w:rsidRPr="001C0141" w14:paraId="79D480C0" w14:textId="77777777" w:rsidTr="00B5704A">
        <w:tc>
          <w:tcPr>
            <w:tcW w:w="2547" w:type="dxa"/>
            <w:shd w:val="clear" w:color="auto" w:fill="F2F2F2" w:themeFill="background1" w:themeFillShade="F2"/>
          </w:tcPr>
          <w:p w14:paraId="63C81727" w14:textId="46EACE06" w:rsidR="00C77697" w:rsidRPr="001C0141" w:rsidRDefault="000F168F" w:rsidP="004D68D6">
            <w:pPr>
              <w:rPr>
                <w:rFonts w:ascii="Times New Roman" w:hAnsi="Times New Roman" w:cs="Times New Roman"/>
              </w:rPr>
            </w:pPr>
            <w:r w:rsidRPr="001C0141">
              <w:rPr>
                <w:rFonts w:ascii="Times New Roman" w:hAnsi="Times New Roman" w:cs="Times New Roman"/>
              </w:rPr>
              <w:lastRenderedPageBreak/>
              <w:t>Application Deployment (Android)</w:t>
            </w:r>
          </w:p>
        </w:tc>
        <w:tc>
          <w:tcPr>
            <w:tcW w:w="1961" w:type="dxa"/>
            <w:shd w:val="clear" w:color="auto" w:fill="F2F2F2" w:themeFill="background1" w:themeFillShade="F2"/>
          </w:tcPr>
          <w:p w14:paraId="0E2D31F3" w14:textId="581FC93D" w:rsidR="00C77697" w:rsidRPr="001C0141" w:rsidRDefault="00136AFC" w:rsidP="004D68D6">
            <w:pPr>
              <w:rPr>
                <w:rFonts w:ascii="Times New Roman" w:hAnsi="Times New Roman" w:cs="Times New Roman"/>
              </w:rPr>
            </w:pPr>
            <w:r w:rsidRPr="001C0141">
              <w:rPr>
                <w:rFonts w:ascii="Times New Roman" w:hAnsi="Times New Roman" w:cs="Times New Roman"/>
              </w:rPr>
              <w:t>When user Enrollment has been complete and device configuration has applied, dependant on user logging in to the device the relevant applications should install and/or be available in the Play Store.</w:t>
            </w:r>
          </w:p>
        </w:tc>
        <w:tc>
          <w:tcPr>
            <w:tcW w:w="1016" w:type="dxa"/>
            <w:shd w:val="clear" w:color="auto" w:fill="F2F2F2" w:themeFill="background1" w:themeFillShade="F2"/>
          </w:tcPr>
          <w:p w14:paraId="76E1F7A3" w14:textId="7F776B10" w:rsidR="00C77697" w:rsidRPr="001C0141" w:rsidRDefault="00E16D14" w:rsidP="004D68D6">
            <w:pPr>
              <w:rPr>
                <w:rFonts w:ascii="Times New Roman" w:hAnsi="Times New Roman" w:cs="Times New Roman"/>
              </w:rPr>
            </w:pPr>
            <w:r w:rsidRPr="001C0141">
              <w:rPr>
                <w:rFonts w:ascii="Times New Roman" w:hAnsi="Times New Roman" w:cs="Times New Roman"/>
              </w:rPr>
              <w:t>B</w:t>
            </w:r>
          </w:p>
        </w:tc>
        <w:tc>
          <w:tcPr>
            <w:tcW w:w="3492" w:type="dxa"/>
            <w:shd w:val="clear" w:color="auto" w:fill="F2F2F2" w:themeFill="background1" w:themeFillShade="F2"/>
          </w:tcPr>
          <w:p w14:paraId="55E6298A" w14:textId="4E93EE95" w:rsidR="00C77697" w:rsidRPr="001C0141" w:rsidRDefault="00B5704A" w:rsidP="004D68D6">
            <w:pPr>
              <w:rPr>
                <w:rFonts w:ascii="Times New Roman" w:hAnsi="Times New Roman" w:cs="Times New Roman"/>
              </w:rPr>
            </w:pPr>
            <w:r w:rsidRPr="001C0141">
              <w:rPr>
                <w:rFonts w:ascii="Times New Roman" w:hAnsi="Times New Roman" w:cs="Times New Roman"/>
              </w:rPr>
              <w:t>When Assigning User Group for application deployment, the group if created in local Active Directory needs to be sync’d to Azure Active Directory (which is dependent on tenant settings)</w:t>
            </w:r>
            <w:r w:rsidR="00EC2488" w:rsidRPr="001C0141">
              <w:rPr>
                <w:rFonts w:ascii="Times New Roman" w:hAnsi="Times New Roman" w:cs="Times New Roman"/>
              </w:rPr>
              <w:t>. Deployment of Office Suite applications was successful and Products such as Word/Teams/OneDrive and outlook all installed as expected and ran as expected.</w:t>
            </w:r>
          </w:p>
        </w:tc>
      </w:tr>
      <w:tr w:rsidR="000F168F" w:rsidRPr="001C0141" w14:paraId="36BCCAE1" w14:textId="77777777" w:rsidTr="00B5704A">
        <w:tc>
          <w:tcPr>
            <w:tcW w:w="2547" w:type="dxa"/>
            <w:shd w:val="clear" w:color="auto" w:fill="F2F2F2" w:themeFill="background1" w:themeFillShade="F2"/>
          </w:tcPr>
          <w:p w14:paraId="608D8E39" w14:textId="73C5AB84" w:rsidR="000F168F" w:rsidRPr="001C0141" w:rsidRDefault="000F168F" w:rsidP="004D68D6">
            <w:pPr>
              <w:rPr>
                <w:rFonts w:ascii="Times New Roman" w:hAnsi="Times New Roman" w:cs="Times New Roman"/>
              </w:rPr>
            </w:pPr>
            <w:r w:rsidRPr="001C0141">
              <w:rPr>
                <w:rFonts w:ascii="Times New Roman" w:hAnsi="Times New Roman" w:cs="Times New Roman"/>
              </w:rPr>
              <w:t>Application Deployment (iOS)</w:t>
            </w:r>
          </w:p>
        </w:tc>
        <w:tc>
          <w:tcPr>
            <w:tcW w:w="1961" w:type="dxa"/>
            <w:shd w:val="clear" w:color="auto" w:fill="F2F2F2" w:themeFill="background1" w:themeFillShade="F2"/>
          </w:tcPr>
          <w:p w14:paraId="3195FE72" w14:textId="1F7BA873" w:rsidR="000F168F" w:rsidRPr="001C0141" w:rsidRDefault="00136AFC" w:rsidP="004D68D6">
            <w:pPr>
              <w:rPr>
                <w:rFonts w:ascii="Times New Roman" w:hAnsi="Times New Roman" w:cs="Times New Roman"/>
              </w:rPr>
            </w:pPr>
            <w:r w:rsidRPr="001C0141">
              <w:rPr>
                <w:rFonts w:ascii="Times New Roman" w:hAnsi="Times New Roman" w:cs="Times New Roman"/>
              </w:rPr>
              <w:t>When user Enrollment has been complete and device configuration has applied, dependant on user logging in to the device the relevant applications should install and/or be available in the Intune Apple Store.</w:t>
            </w:r>
          </w:p>
        </w:tc>
        <w:tc>
          <w:tcPr>
            <w:tcW w:w="1016" w:type="dxa"/>
            <w:shd w:val="clear" w:color="auto" w:fill="F2F2F2" w:themeFill="background1" w:themeFillShade="F2"/>
          </w:tcPr>
          <w:p w14:paraId="624F17CE" w14:textId="23533728" w:rsidR="000F168F" w:rsidRPr="001C0141" w:rsidRDefault="00E16D14" w:rsidP="004D68D6">
            <w:pPr>
              <w:rPr>
                <w:rFonts w:ascii="Times New Roman" w:hAnsi="Times New Roman" w:cs="Times New Roman"/>
              </w:rPr>
            </w:pPr>
            <w:r w:rsidRPr="001C0141">
              <w:rPr>
                <w:rFonts w:ascii="Times New Roman" w:hAnsi="Times New Roman" w:cs="Times New Roman"/>
              </w:rPr>
              <w:t>B</w:t>
            </w:r>
          </w:p>
        </w:tc>
        <w:tc>
          <w:tcPr>
            <w:tcW w:w="3492" w:type="dxa"/>
            <w:shd w:val="clear" w:color="auto" w:fill="F2F2F2" w:themeFill="background1" w:themeFillShade="F2"/>
          </w:tcPr>
          <w:p w14:paraId="0F51231D" w14:textId="29E7F9C0" w:rsidR="000F168F" w:rsidRPr="001C0141" w:rsidRDefault="000A66D8" w:rsidP="004D68D6">
            <w:pPr>
              <w:rPr>
                <w:rFonts w:ascii="Times New Roman" w:hAnsi="Times New Roman" w:cs="Times New Roman"/>
              </w:rPr>
            </w:pPr>
            <w:r w:rsidRPr="001C0141">
              <w:rPr>
                <w:rFonts w:ascii="Times New Roman" w:hAnsi="Times New Roman" w:cs="Times New Roman"/>
              </w:rPr>
              <w:t>When Assigning User Group for application deployment, the group if created in local Active Directory needs to be sync’d to Azure Active Directory (which is dependent on tenant settings). Also the Licence type on the group needs to be set to device and not user. Currently User is the default but is likely to change in the future.</w:t>
            </w:r>
            <w:r w:rsidR="00EC2488" w:rsidRPr="001C0141">
              <w:rPr>
                <w:rFonts w:ascii="Times New Roman" w:hAnsi="Times New Roman" w:cs="Times New Roman"/>
              </w:rPr>
              <w:t xml:space="preserve"> Deployment of Office Suite applications was successful and Products such as Word/Teams/OneDrive and outlook all installed as expected and ran as expected.</w:t>
            </w:r>
          </w:p>
        </w:tc>
      </w:tr>
      <w:tr w:rsidR="000F168F" w:rsidRPr="001C0141" w14:paraId="1F128E88" w14:textId="77777777" w:rsidTr="00B5704A">
        <w:tc>
          <w:tcPr>
            <w:tcW w:w="2547" w:type="dxa"/>
            <w:shd w:val="clear" w:color="auto" w:fill="F2F2F2" w:themeFill="background1" w:themeFillShade="F2"/>
          </w:tcPr>
          <w:p w14:paraId="162393B0" w14:textId="66C538C1" w:rsidR="000F168F" w:rsidRPr="001C0141" w:rsidRDefault="000F168F" w:rsidP="004D68D6">
            <w:pPr>
              <w:rPr>
                <w:rFonts w:ascii="Times New Roman" w:hAnsi="Times New Roman" w:cs="Times New Roman"/>
              </w:rPr>
            </w:pPr>
            <w:r w:rsidRPr="001C0141">
              <w:rPr>
                <w:rFonts w:ascii="Times New Roman" w:hAnsi="Times New Roman" w:cs="Times New Roman"/>
              </w:rPr>
              <w:t>Security Configuration (Conditional Access / MFA)</w:t>
            </w:r>
          </w:p>
        </w:tc>
        <w:tc>
          <w:tcPr>
            <w:tcW w:w="1961" w:type="dxa"/>
            <w:shd w:val="clear" w:color="auto" w:fill="F2F2F2" w:themeFill="background1" w:themeFillShade="F2"/>
          </w:tcPr>
          <w:p w14:paraId="6DE591A3" w14:textId="5D6A2C1B" w:rsidR="000F168F" w:rsidRPr="001C0141" w:rsidRDefault="0047768A" w:rsidP="004D68D6">
            <w:pPr>
              <w:rPr>
                <w:rFonts w:ascii="Times New Roman" w:hAnsi="Times New Roman" w:cs="Times New Roman"/>
              </w:rPr>
            </w:pPr>
            <w:r w:rsidRPr="001C0141">
              <w:rPr>
                <w:rFonts w:ascii="Times New Roman" w:hAnsi="Times New Roman" w:cs="Times New Roman"/>
              </w:rPr>
              <w:t>Device Setup utilising MFA as well as MFA registration itself can only be setup on a UK Geolocation basis.</w:t>
            </w:r>
          </w:p>
        </w:tc>
        <w:tc>
          <w:tcPr>
            <w:tcW w:w="1016" w:type="dxa"/>
            <w:shd w:val="clear" w:color="auto" w:fill="F2F2F2" w:themeFill="background1" w:themeFillShade="F2"/>
          </w:tcPr>
          <w:p w14:paraId="1B111E17" w14:textId="4A77B433" w:rsidR="000F168F" w:rsidRPr="001C0141" w:rsidRDefault="00E16D14" w:rsidP="004D68D6">
            <w:pPr>
              <w:rPr>
                <w:rFonts w:ascii="Times New Roman" w:hAnsi="Times New Roman" w:cs="Times New Roman"/>
              </w:rPr>
            </w:pPr>
            <w:r w:rsidRPr="001C0141">
              <w:rPr>
                <w:rFonts w:ascii="Times New Roman" w:hAnsi="Times New Roman" w:cs="Times New Roman"/>
              </w:rPr>
              <w:t>A</w:t>
            </w:r>
          </w:p>
        </w:tc>
        <w:tc>
          <w:tcPr>
            <w:tcW w:w="3492" w:type="dxa"/>
            <w:shd w:val="clear" w:color="auto" w:fill="F2F2F2" w:themeFill="background1" w:themeFillShade="F2"/>
          </w:tcPr>
          <w:p w14:paraId="7ABC2634" w14:textId="5795280F" w:rsidR="000F168F" w:rsidRPr="001C0141" w:rsidRDefault="0047768A" w:rsidP="004D68D6">
            <w:pPr>
              <w:rPr>
                <w:rFonts w:ascii="Times New Roman" w:hAnsi="Times New Roman" w:cs="Times New Roman"/>
              </w:rPr>
            </w:pPr>
            <w:r w:rsidRPr="001C0141">
              <w:rPr>
                <w:rFonts w:ascii="Times New Roman" w:hAnsi="Times New Roman" w:cs="Times New Roman"/>
              </w:rPr>
              <w:t>As expected testing proved that UK access when setting up MFA registration and utilisation for device setup was successful. When testing with a VPN to emulate non UK Location the setup of MFA and device registration was prevented.</w:t>
            </w:r>
          </w:p>
        </w:tc>
      </w:tr>
    </w:tbl>
    <w:p w14:paraId="329E984F" w14:textId="79FFDC80" w:rsidR="00B968F3" w:rsidRDefault="00CE53B9" w:rsidP="004D68D6">
      <w:pPr>
        <w:rPr>
          <w:rFonts w:ascii="Times New Roman" w:hAnsi="Times New Roman" w:cs="Times New Roman"/>
        </w:rPr>
      </w:pPr>
      <w:r w:rsidRPr="001C0141">
        <w:rPr>
          <w:rFonts w:ascii="Times New Roman" w:hAnsi="Times New Roman" w:cs="Times New Roman"/>
        </w:rPr>
        <w:t>Figure 91. Analysis Table of Implementation.</w:t>
      </w:r>
    </w:p>
    <w:p w14:paraId="67BB0E0A" w14:textId="5E646D52" w:rsidR="00262A2E" w:rsidRDefault="00262A2E" w:rsidP="004D68D6">
      <w:pPr>
        <w:rPr>
          <w:rFonts w:ascii="Times New Roman" w:hAnsi="Times New Roman" w:cs="Times New Roman"/>
        </w:rPr>
      </w:pPr>
      <w:r w:rsidRPr="00262A2E">
        <w:rPr>
          <w:rFonts w:ascii="Times New Roman" w:hAnsi="Times New Roman" w:cs="Times New Roman"/>
          <w:noProof/>
          <w:lang w:eastAsia="en-GB"/>
        </w:rPr>
        <w:lastRenderedPageBreak/>
        <w:drawing>
          <wp:inline distT="0" distB="0" distL="0" distR="0" wp14:anchorId="0F690403" wp14:editId="18569DD7">
            <wp:extent cx="3533775" cy="2779317"/>
            <wp:effectExtent l="0" t="0" r="0" b="2540"/>
            <wp:docPr id="185" name="Picture 185" descr="C:\Users\rojon\Desktop\Pic Submit\Richard_Jones_Pic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ojon\Desktop\Pic Submit\Richard_Jones_Pic6.jpg"/>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3538310" cy="2782884"/>
                    </a:xfrm>
                    <a:prstGeom prst="rect">
                      <a:avLst/>
                    </a:prstGeom>
                    <a:noFill/>
                    <a:ln>
                      <a:noFill/>
                    </a:ln>
                  </pic:spPr>
                </pic:pic>
              </a:graphicData>
            </a:graphic>
          </wp:inline>
        </w:drawing>
      </w:r>
    </w:p>
    <w:p w14:paraId="0E49406D" w14:textId="4569516E" w:rsidR="00262A2E" w:rsidRPr="001C0141" w:rsidRDefault="00262A2E" w:rsidP="004D68D6">
      <w:pPr>
        <w:rPr>
          <w:rFonts w:ascii="Times New Roman" w:hAnsi="Times New Roman" w:cs="Times New Roman"/>
        </w:rPr>
      </w:pPr>
      <w:r>
        <w:rPr>
          <w:rFonts w:ascii="Times New Roman" w:hAnsi="Times New Roman" w:cs="Times New Roman"/>
        </w:rPr>
        <w:t>Figure 92. Android and iOS test device post deployment.</w:t>
      </w:r>
    </w:p>
    <w:p w14:paraId="29E887E0" w14:textId="18C8E212" w:rsidR="006C5892" w:rsidRPr="001C0141" w:rsidRDefault="006C5892" w:rsidP="006C5892">
      <w:pPr>
        <w:pStyle w:val="Heading2"/>
        <w:numPr>
          <w:ilvl w:val="0"/>
          <w:numId w:val="0"/>
        </w:numPr>
        <w:ind w:left="714" w:hanging="357"/>
        <w:rPr>
          <w:rFonts w:ascii="Times New Roman" w:hAnsi="Times New Roman" w:cs="Times New Roman"/>
        </w:rPr>
      </w:pPr>
      <w:bookmarkStart w:id="70" w:name="_Toc110071365"/>
      <w:r w:rsidRPr="001C0141">
        <w:rPr>
          <w:rFonts w:ascii="Times New Roman" w:hAnsi="Times New Roman" w:cs="Times New Roman"/>
        </w:rPr>
        <w:t>6.2 Analysis – Further Notes.</w:t>
      </w:r>
      <w:bookmarkEnd w:id="70"/>
    </w:p>
    <w:p w14:paraId="0BFA5E14" w14:textId="13E7668B" w:rsidR="00306520" w:rsidRPr="001C0141" w:rsidRDefault="00D56D30" w:rsidP="004D68D6">
      <w:pPr>
        <w:rPr>
          <w:rFonts w:ascii="Times New Roman" w:hAnsi="Times New Roman" w:cs="Times New Roman"/>
        </w:rPr>
      </w:pPr>
      <w:r w:rsidRPr="001C0141">
        <w:rPr>
          <w:rFonts w:ascii="Times New Roman" w:hAnsi="Times New Roman" w:cs="Times New Roman"/>
        </w:rPr>
        <w:t>In this section I am highlight some further notes for reference. These are relating to the deployment and highlighting areas of concern for other staff to be aware of within the organisation specifically from an admin Digital service perspective in relation to managing and expanding on the product.</w:t>
      </w:r>
    </w:p>
    <w:p w14:paraId="2F559AB2" w14:textId="27C97617" w:rsidR="00D56D30" w:rsidRPr="001C0141" w:rsidRDefault="004F4942" w:rsidP="004F4942">
      <w:pPr>
        <w:pStyle w:val="Heading3"/>
        <w:ind w:firstLine="720"/>
        <w:rPr>
          <w:rFonts w:ascii="Times New Roman" w:hAnsi="Times New Roman" w:cs="Times New Roman"/>
        </w:rPr>
      </w:pPr>
      <w:bookmarkStart w:id="71" w:name="_Toc110071366"/>
      <w:r w:rsidRPr="001C0141">
        <w:rPr>
          <w:rFonts w:ascii="Times New Roman" w:hAnsi="Times New Roman" w:cs="Times New Roman"/>
        </w:rPr>
        <w:t>6.2.1</w:t>
      </w:r>
      <w:r w:rsidR="00D56D30" w:rsidRPr="001C0141">
        <w:rPr>
          <w:rFonts w:ascii="Times New Roman" w:hAnsi="Times New Roman" w:cs="Times New Roman"/>
        </w:rPr>
        <w:t xml:space="preserve"> Tokens for Apple Business Manager.</w:t>
      </w:r>
      <w:bookmarkEnd w:id="71"/>
    </w:p>
    <w:p w14:paraId="426109EB" w14:textId="3359D8FB" w:rsidR="00907275" w:rsidRPr="001C0141" w:rsidRDefault="00A3581D" w:rsidP="004D68D6">
      <w:pPr>
        <w:rPr>
          <w:rFonts w:ascii="Times New Roman" w:hAnsi="Times New Roman" w:cs="Times New Roman"/>
        </w:rPr>
      </w:pPr>
      <w:r w:rsidRPr="001C0141">
        <w:rPr>
          <w:rFonts w:ascii="Times New Roman" w:hAnsi="Times New Roman" w:cs="Times New Roman"/>
        </w:rPr>
        <w:t>There is an ongoing admin process which will need to be documented for future reference, with reminders also being set to prevent a breakdown in the communication between Apple Business Manager and Microsoft Intune. This is in regards to the Apple VPP token which links the two platforms. Upon creation and configuration, the token has a 12 months’ expiry period. The token will need to be renewed from within the Appl</w:t>
      </w:r>
      <w:r w:rsidR="00ED1B7D" w:rsidRPr="001C0141">
        <w:rPr>
          <w:rFonts w:ascii="Times New Roman" w:hAnsi="Times New Roman" w:cs="Times New Roman"/>
        </w:rPr>
        <w:t>e Business Manager platform, and uploaded to Intune on or within this timescale. Otherwise the Application and Device inventory sync will fail leading to ongoing deployments to fail.</w:t>
      </w:r>
    </w:p>
    <w:p w14:paraId="67A00F1F" w14:textId="7C2CB627" w:rsidR="004F4942" w:rsidRPr="001C0141" w:rsidRDefault="004F4942" w:rsidP="004F4942">
      <w:pPr>
        <w:pStyle w:val="Heading3"/>
        <w:ind w:firstLine="720"/>
        <w:rPr>
          <w:rFonts w:ascii="Times New Roman" w:hAnsi="Times New Roman" w:cs="Times New Roman"/>
        </w:rPr>
      </w:pPr>
      <w:bookmarkStart w:id="72" w:name="_Toc110071367"/>
      <w:r w:rsidRPr="001C0141">
        <w:rPr>
          <w:rFonts w:ascii="Times New Roman" w:hAnsi="Times New Roman" w:cs="Times New Roman"/>
        </w:rPr>
        <w:t xml:space="preserve">6.2.2 </w:t>
      </w:r>
      <w:r w:rsidR="005B430D" w:rsidRPr="001C0141">
        <w:rPr>
          <w:rFonts w:ascii="Times New Roman" w:hAnsi="Times New Roman" w:cs="Times New Roman"/>
        </w:rPr>
        <w:t>Samsung and Apple vendor registration.</w:t>
      </w:r>
      <w:bookmarkEnd w:id="72"/>
    </w:p>
    <w:p w14:paraId="189833C3" w14:textId="5F41C244" w:rsidR="00907275" w:rsidRPr="001C0141" w:rsidRDefault="005B430D" w:rsidP="004D68D6">
      <w:pPr>
        <w:rPr>
          <w:rFonts w:ascii="Times New Roman" w:hAnsi="Times New Roman" w:cs="Times New Roman"/>
        </w:rPr>
      </w:pPr>
      <w:r w:rsidRPr="001C0141">
        <w:rPr>
          <w:rFonts w:ascii="Times New Roman" w:hAnsi="Times New Roman" w:cs="Times New Roman"/>
        </w:rPr>
        <w:t xml:space="preserve">As touched </w:t>
      </w:r>
      <w:r w:rsidR="00411C93" w:rsidRPr="001C0141">
        <w:rPr>
          <w:rFonts w:ascii="Times New Roman" w:hAnsi="Times New Roman" w:cs="Times New Roman"/>
        </w:rPr>
        <w:t>upon</w:t>
      </w:r>
      <w:r w:rsidRPr="001C0141">
        <w:rPr>
          <w:rFonts w:ascii="Times New Roman" w:hAnsi="Times New Roman" w:cs="Times New Roman"/>
        </w:rPr>
        <w:t xml:space="preserve"> in section 6.1 in the analysis table. The deployment and management of devices within a wall gardened experience to prevent devices from being utilised for personal use, or other nefarious activities requires the reliance on vendors linking the Samsung Knox and Apple Business Manager </w:t>
      </w:r>
      <w:r w:rsidR="00411C93" w:rsidRPr="001C0141">
        <w:rPr>
          <w:rFonts w:ascii="Times New Roman" w:hAnsi="Times New Roman" w:cs="Times New Roman"/>
        </w:rPr>
        <w:t>platform ID’s to the purchase orders for registration. This can either break down from an internal organisation procurement process or from the vendors site. Processes need to be document and agreed on with internal procurement and highlighted and agreed with Vendors.</w:t>
      </w:r>
    </w:p>
    <w:p w14:paraId="65E5FFD3" w14:textId="77777777" w:rsidR="004F4942" w:rsidRPr="001C0141" w:rsidRDefault="004F4942" w:rsidP="004D68D6">
      <w:pPr>
        <w:rPr>
          <w:rFonts w:ascii="Times New Roman" w:hAnsi="Times New Roman" w:cs="Times New Roman"/>
        </w:rPr>
      </w:pPr>
    </w:p>
    <w:p w14:paraId="7D15C128" w14:textId="04C91093" w:rsidR="004F4942" w:rsidRPr="001C0141" w:rsidRDefault="004F4942" w:rsidP="004C24E0">
      <w:pPr>
        <w:pStyle w:val="Heading2"/>
        <w:numPr>
          <w:ilvl w:val="0"/>
          <w:numId w:val="0"/>
        </w:numPr>
        <w:ind w:left="714" w:hanging="357"/>
        <w:rPr>
          <w:rFonts w:ascii="Times New Roman" w:hAnsi="Times New Roman" w:cs="Times New Roman"/>
        </w:rPr>
      </w:pPr>
      <w:bookmarkStart w:id="73" w:name="_Toc110071368"/>
      <w:r w:rsidRPr="001C0141">
        <w:rPr>
          <w:rFonts w:ascii="Times New Roman" w:hAnsi="Times New Roman" w:cs="Times New Roman"/>
        </w:rPr>
        <w:t>6.3 Benefits of Deployment of Single Management Pain?</w:t>
      </w:r>
      <w:bookmarkEnd w:id="73"/>
    </w:p>
    <w:p w14:paraId="37D8B4B4" w14:textId="77777777" w:rsidR="00D20199" w:rsidRPr="001C0141" w:rsidRDefault="00DE17A8" w:rsidP="004D68D6">
      <w:pPr>
        <w:rPr>
          <w:rFonts w:ascii="Times New Roman" w:hAnsi="Times New Roman" w:cs="Times New Roman"/>
        </w:rPr>
      </w:pPr>
      <w:r w:rsidRPr="001C0141">
        <w:rPr>
          <w:rFonts w:ascii="Times New Roman" w:hAnsi="Times New Roman" w:cs="Times New Roman"/>
        </w:rPr>
        <w:t>While the aim was to have a single management pane for the Mobile Enablement of device this isn’t 100% the case. There is a reliance on 2 separate hardware vendor platforms in Samsung Knox and Apple business manager</w:t>
      </w:r>
      <w:r w:rsidR="00D20199" w:rsidRPr="001C0141">
        <w:rPr>
          <w:rFonts w:ascii="Times New Roman" w:hAnsi="Times New Roman" w:cs="Times New Roman"/>
        </w:rPr>
        <w:t>, this is</w:t>
      </w:r>
      <w:r w:rsidRPr="001C0141">
        <w:rPr>
          <w:rFonts w:ascii="Times New Roman" w:hAnsi="Times New Roman" w:cs="Times New Roman"/>
        </w:rPr>
        <w:t xml:space="preserve"> for the enrolment and ability</w:t>
      </w:r>
      <w:r w:rsidR="00D20199" w:rsidRPr="001C0141">
        <w:rPr>
          <w:rFonts w:ascii="Times New Roman" w:hAnsi="Times New Roman" w:cs="Times New Roman"/>
        </w:rPr>
        <w:t xml:space="preserve"> to secure/</w:t>
      </w:r>
      <w:r w:rsidRPr="001C0141">
        <w:rPr>
          <w:rFonts w:ascii="Times New Roman" w:hAnsi="Times New Roman" w:cs="Times New Roman"/>
        </w:rPr>
        <w:t xml:space="preserve">wall garden the initial setup of the devices. </w:t>
      </w:r>
    </w:p>
    <w:p w14:paraId="516D7519" w14:textId="583CB657" w:rsidR="0017540A" w:rsidRPr="001C0141" w:rsidRDefault="00DE17A8" w:rsidP="004D68D6">
      <w:pPr>
        <w:rPr>
          <w:rFonts w:ascii="Times New Roman" w:hAnsi="Times New Roman" w:cs="Times New Roman"/>
        </w:rPr>
      </w:pPr>
      <w:r w:rsidRPr="001C0141">
        <w:rPr>
          <w:rFonts w:ascii="Times New Roman" w:hAnsi="Times New Roman" w:cs="Times New Roman"/>
        </w:rPr>
        <w:t>Although once this is setup there is a very minimum requirement to service these platform</w:t>
      </w:r>
      <w:r w:rsidR="00D20199" w:rsidRPr="001C0141">
        <w:rPr>
          <w:rFonts w:ascii="Times New Roman" w:hAnsi="Times New Roman" w:cs="Times New Roman"/>
        </w:rPr>
        <w:t>s moving forward. O</w:t>
      </w:r>
      <w:r w:rsidRPr="001C0141">
        <w:rPr>
          <w:rFonts w:ascii="Times New Roman" w:hAnsi="Times New Roman" w:cs="Times New Roman"/>
        </w:rPr>
        <w:t>nly when requirements such as token renewal</w:t>
      </w:r>
      <w:r w:rsidR="00D20199" w:rsidRPr="001C0141">
        <w:rPr>
          <w:rFonts w:ascii="Times New Roman" w:hAnsi="Times New Roman" w:cs="Times New Roman"/>
        </w:rPr>
        <w:t>,</w:t>
      </w:r>
      <w:r w:rsidRPr="001C0141">
        <w:rPr>
          <w:rFonts w:ascii="Times New Roman" w:hAnsi="Times New Roman" w:cs="Times New Roman"/>
        </w:rPr>
        <w:t xml:space="preserve"> or in the case of Apple device</w:t>
      </w:r>
      <w:r w:rsidR="00D20199" w:rsidRPr="001C0141">
        <w:rPr>
          <w:rFonts w:ascii="Times New Roman" w:hAnsi="Times New Roman" w:cs="Times New Roman"/>
        </w:rPr>
        <w:t>s</w:t>
      </w:r>
      <w:r w:rsidRPr="001C0141">
        <w:rPr>
          <w:rFonts w:ascii="Times New Roman" w:hAnsi="Times New Roman" w:cs="Times New Roman"/>
        </w:rPr>
        <w:t xml:space="preserve"> app deployments</w:t>
      </w:r>
      <w:r w:rsidR="00D20199" w:rsidRPr="001C0141">
        <w:rPr>
          <w:rFonts w:ascii="Times New Roman" w:hAnsi="Times New Roman" w:cs="Times New Roman"/>
        </w:rPr>
        <w:t xml:space="preserve"> to sync to Intune are interaction with these platforms required. </w:t>
      </w:r>
    </w:p>
    <w:p w14:paraId="250E7559" w14:textId="618FEB4C" w:rsidR="00D20199" w:rsidRPr="001C0141" w:rsidRDefault="00D20199" w:rsidP="004D68D6">
      <w:pPr>
        <w:rPr>
          <w:rFonts w:ascii="Times New Roman" w:hAnsi="Times New Roman" w:cs="Times New Roman"/>
        </w:rPr>
      </w:pPr>
      <w:r w:rsidRPr="001C0141">
        <w:rPr>
          <w:rFonts w:ascii="Times New Roman" w:hAnsi="Times New Roman" w:cs="Times New Roman"/>
        </w:rPr>
        <w:lastRenderedPageBreak/>
        <w:t>The Benefit to the end user though is that none of this is visible to them. And regardless of device platform be it Android or iOS, the devices have the same look and feel from a setup and management perspective as the Microsoft Intune platform provides the front end GUI for them. This reduces the amount of training of documents the users are required to digest to setup and utilise their devices.</w:t>
      </w:r>
    </w:p>
    <w:p w14:paraId="3FED98BB" w14:textId="77A509A9" w:rsidR="004C24E0" w:rsidRPr="001C0141" w:rsidRDefault="00D20199" w:rsidP="004D68D6">
      <w:pPr>
        <w:rPr>
          <w:rFonts w:ascii="Times New Roman" w:hAnsi="Times New Roman" w:cs="Times New Roman"/>
        </w:rPr>
      </w:pPr>
      <w:r w:rsidRPr="001C0141">
        <w:rPr>
          <w:rFonts w:ascii="Times New Roman" w:hAnsi="Times New Roman" w:cs="Times New Roman"/>
        </w:rPr>
        <w:t xml:space="preserve">From a Digital Support services </w:t>
      </w:r>
      <w:r w:rsidR="008C3B68" w:rsidRPr="001C0141">
        <w:rPr>
          <w:rFonts w:ascii="Times New Roman" w:hAnsi="Times New Roman" w:cs="Times New Roman"/>
        </w:rPr>
        <w:t>perspective,</w:t>
      </w:r>
      <w:r w:rsidRPr="001C0141">
        <w:rPr>
          <w:rFonts w:ascii="Times New Roman" w:hAnsi="Times New Roman" w:cs="Times New Roman"/>
        </w:rPr>
        <w:t xml:space="preserve"> the </w:t>
      </w:r>
      <w:r w:rsidR="008C3B68" w:rsidRPr="001C0141">
        <w:rPr>
          <w:rFonts w:ascii="Times New Roman" w:hAnsi="Times New Roman" w:cs="Times New Roman"/>
        </w:rPr>
        <w:t>ability to have a single platform in Microsoft Endpoint Manager (Intune), allows for the setup/config/compliance and overall manageability on a day to day basis</w:t>
      </w:r>
      <w:r w:rsidR="00931032" w:rsidRPr="001C0141">
        <w:rPr>
          <w:rFonts w:ascii="Times New Roman" w:hAnsi="Times New Roman" w:cs="Times New Roman"/>
        </w:rPr>
        <w:t>,</w:t>
      </w:r>
      <w:r w:rsidR="008C3B68" w:rsidRPr="001C0141">
        <w:rPr>
          <w:rFonts w:ascii="Times New Roman" w:hAnsi="Times New Roman" w:cs="Times New Roman"/>
        </w:rPr>
        <w:t xml:space="preserve"> as well as monitoring to</w:t>
      </w:r>
      <w:r w:rsidR="00931032" w:rsidRPr="001C0141">
        <w:rPr>
          <w:rFonts w:ascii="Times New Roman" w:hAnsi="Times New Roman" w:cs="Times New Roman"/>
        </w:rPr>
        <w:t xml:space="preserve"> be conducted from the one management pane</w:t>
      </w:r>
      <w:r w:rsidR="008C3B68" w:rsidRPr="001C0141">
        <w:rPr>
          <w:rFonts w:ascii="Times New Roman" w:hAnsi="Times New Roman" w:cs="Times New Roman"/>
        </w:rPr>
        <w:t>. This again reduces the time required for training on multiple platforms and also the overall cost and support elements of having multiple platforms to service the array of devices</w:t>
      </w:r>
      <w:r w:rsidR="00931032" w:rsidRPr="001C0141">
        <w:rPr>
          <w:rFonts w:ascii="Times New Roman" w:hAnsi="Times New Roman" w:cs="Times New Roman"/>
        </w:rPr>
        <w:t>,</w:t>
      </w:r>
      <w:r w:rsidR="008C3B68" w:rsidRPr="001C0141">
        <w:rPr>
          <w:rFonts w:ascii="Times New Roman" w:hAnsi="Times New Roman" w:cs="Times New Roman"/>
        </w:rPr>
        <w:t xml:space="preserve"> that can and will be used in the future for mobile enablement.</w:t>
      </w:r>
    </w:p>
    <w:p w14:paraId="0D2F751D" w14:textId="77777777" w:rsidR="004C24E0" w:rsidRPr="001C0141" w:rsidRDefault="004C24E0" w:rsidP="004D68D6">
      <w:pPr>
        <w:rPr>
          <w:rFonts w:ascii="Times New Roman" w:hAnsi="Times New Roman" w:cs="Times New Roman"/>
        </w:rPr>
      </w:pPr>
    </w:p>
    <w:p w14:paraId="4F7FB901" w14:textId="6A34322E" w:rsidR="0017540A" w:rsidRPr="001C0141" w:rsidRDefault="00E07187" w:rsidP="005B71DE">
      <w:pPr>
        <w:pStyle w:val="Heading1"/>
        <w:numPr>
          <w:ilvl w:val="0"/>
          <w:numId w:val="35"/>
        </w:numPr>
        <w:rPr>
          <w:rFonts w:ascii="Times New Roman" w:hAnsi="Times New Roman" w:cs="Times New Roman"/>
        </w:rPr>
      </w:pPr>
      <w:bookmarkStart w:id="74" w:name="_Toc110071369"/>
      <w:r w:rsidRPr="001C0141">
        <w:rPr>
          <w:rFonts w:ascii="Times New Roman" w:hAnsi="Times New Roman" w:cs="Times New Roman"/>
        </w:rPr>
        <w:t>Conclusion</w:t>
      </w:r>
      <w:bookmarkEnd w:id="74"/>
      <w:r w:rsidR="005E761E" w:rsidRPr="001C0141">
        <w:rPr>
          <w:rFonts w:ascii="Times New Roman" w:hAnsi="Times New Roman" w:cs="Times New Roman"/>
        </w:rPr>
        <w:t xml:space="preserve"> </w:t>
      </w:r>
    </w:p>
    <w:p w14:paraId="259AA716" w14:textId="20E91360" w:rsidR="00F83D43" w:rsidRPr="001C0141" w:rsidRDefault="0017540A" w:rsidP="0017540A">
      <w:pPr>
        <w:rPr>
          <w:rFonts w:ascii="Times New Roman" w:hAnsi="Times New Roman" w:cs="Times New Roman"/>
        </w:rPr>
      </w:pPr>
      <w:r w:rsidRPr="001C0141">
        <w:rPr>
          <w:rFonts w:ascii="Times New Roman" w:hAnsi="Times New Roman" w:cs="Times New Roman"/>
        </w:rPr>
        <w:t xml:space="preserve">The overall purpose of the project was to </w:t>
      </w:r>
      <w:r w:rsidR="00F83D43" w:rsidRPr="001C0141">
        <w:rPr>
          <w:rFonts w:ascii="Times New Roman" w:hAnsi="Times New Roman" w:cs="Times New Roman"/>
        </w:rPr>
        <w:t>enable users of Hywel Dda University Health Board to be able to carry out the workloads that were used mainly on traditional desktop devices, and to be able to access and carry out these workloads in a mobile and/or remote method on and off of the corporate internal networks.</w:t>
      </w:r>
    </w:p>
    <w:p w14:paraId="28990273" w14:textId="23E02555" w:rsidR="00DF5FA6" w:rsidRPr="001C0141" w:rsidRDefault="00DF5FA6" w:rsidP="00DF5FA6">
      <w:pPr>
        <w:pStyle w:val="Heading2"/>
        <w:numPr>
          <w:ilvl w:val="0"/>
          <w:numId w:val="0"/>
        </w:numPr>
        <w:ind w:left="714" w:hanging="357"/>
        <w:rPr>
          <w:rFonts w:ascii="Times New Roman" w:hAnsi="Times New Roman" w:cs="Times New Roman"/>
        </w:rPr>
      </w:pPr>
      <w:bookmarkStart w:id="75" w:name="_Toc110071370"/>
      <w:r w:rsidRPr="001C0141">
        <w:rPr>
          <w:rFonts w:ascii="Times New Roman" w:hAnsi="Times New Roman" w:cs="Times New Roman"/>
        </w:rPr>
        <w:t>7.1 Summarization of Objectives.</w:t>
      </w:r>
      <w:bookmarkEnd w:id="75"/>
    </w:p>
    <w:p w14:paraId="1F748D41" w14:textId="5712247E" w:rsidR="00F83D43" w:rsidRPr="001C0141" w:rsidRDefault="00F83D43" w:rsidP="0017540A">
      <w:pPr>
        <w:rPr>
          <w:rFonts w:ascii="Times New Roman" w:hAnsi="Times New Roman" w:cs="Times New Roman"/>
        </w:rPr>
      </w:pPr>
      <w:r w:rsidRPr="001C0141">
        <w:rPr>
          <w:rFonts w:ascii="Times New Roman" w:hAnsi="Times New Roman" w:cs="Times New Roman"/>
        </w:rPr>
        <w:t>The objectives that were detailed at the beginning of the project are listed as follows with a brief explanation on how they were achieved.</w:t>
      </w:r>
    </w:p>
    <w:p w14:paraId="3EBF3A2D" w14:textId="0B5214A7" w:rsidR="00FD6097" w:rsidRPr="001C0141" w:rsidRDefault="00FD6097" w:rsidP="00FD6097">
      <w:pPr>
        <w:pStyle w:val="ListParagraph"/>
        <w:numPr>
          <w:ilvl w:val="0"/>
          <w:numId w:val="44"/>
        </w:numPr>
        <w:rPr>
          <w:rFonts w:ascii="Times New Roman" w:hAnsi="Times New Roman" w:cs="Times New Roman"/>
          <w:b/>
        </w:rPr>
      </w:pPr>
      <w:r w:rsidRPr="001C0141">
        <w:rPr>
          <w:rFonts w:ascii="Times New Roman" w:hAnsi="Times New Roman" w:cs="Times New Roman"/>
          <w:b/>
        </w:rPr>
        <w:t>Conduct literature review into the mobile enablement utilising Microsoft Endpoint Manager.</w:t>
      </w:r>
    </w:p>
    <w:p w14:paraId="66EEF021" w14:textId="42BCE894" w:rsidR="00294C2C" w:rsidRPr="001C0141" w:rsidRDefault="00294C2C" w:rsidP="00294C2C">
      <w:pPr>
        <w:pStyle w:val="ListParagraph"/>
        <w:rPr>
          <w:rFonts w:ascii="Times New Roman" w:hAnsi="Times New Roman" w:cs="Times New Roman"/>
        </w:rPr>
      </w:pPr>
      <w:r w:rsidRPr="001C0141">
        <w:rPr>
          <w:rFonts w:ascii="Times New Roman" w:hAnsi="Times New Roman" w:cs="Times New Roman"/>
        </w:rPr>
        <w:t xml:space="preserve">The literature review was achieved and completed by collating and researching relevant literature in the form of Technical documents, feature articles, journal documents, vendor specific technical library documents and white papers. </w:t>
      </w:r>
    </w:p>
    <w:p w14:paraId="7146F162" w14:textId="77777777" w:rsidR="00713007" w:rsidRPr="001C0141" w:rsidRDefault="0015481D" w:rsidP="00294C2C">
      <w:pPr>
        <w:pStyle w:val="ListParagraph"/>
        <w:rPr>
          <w:rFonts w:ascii="Times New Roman" w:hAnsi="Times New Roman" w:cs="Times New Roman"/>
        </w:rPr>
      </w:pPr>
      <w:r w:rsidRPr="001C0141">
        <w:rPr>
          <w:rFonts w:ascii="Times New Roman" w:hAnsi="Times New Roman" w:cs="Times New Roman"/>
        </w:rPr>
        <w:t xml:space="preserve">Once the documents were researched and collated I then created a review table detailing all of the documents and a summary of what was in the documents and how this related to the project (Appendix 1). </w:t>
      </w:r>
    </w:p>
    <w:p w14:paraId="2FB4DDEF" w14:textId="77777777" w:rsidR="00713007" w:rsidRPr="001C0141" w:rsidRDefault="00713007" w:rsidP="00294C2C">
      <w:pPr>
        <w:pStyle w:val="ListParagraph"/>
        <w:rPr>
          <w:rFonts w:ascii="Times New Roman" w:hAnsi="Times New Roman" w:cs="Times New Roman"/>
        </w:rPr>
      </w:pPr>
    </w:p>
    <w:p w14:paraId="64335EAA" w14:textId="49A73BFB" w:rsidR="0015481D" w:rsidRPr="001C0141" w:rsidRDefault="0015481D" w:rsidP="00294C2C">
      <w:pPr>
        <w:pStyle w:val="ListParagraph"/>
        <w:rPr>
          <w:rFonts w:ascii="Times New Roman" w:hAnsi="Times New Roman" w:cs="Times New Roman"/>
        </w:rPr>
      </w:pPr>
      <w:r w:rsidRPr="001C0141">
        <w:rPr>
          <w:rFonts w:ascii="Times New Roman" w:hAnsi="Times New Roman" w:cs="Times New Roman"/>
        </w:rPr>
        <w:t xml:space="preserve">With this information collated and digested, I </w:t>
      </w:r>
      <w:r w:rsidR="004B7B96" w:rsidRPr="001C0141">
        <w:rPr>
          <w:rFonts w:ascii="Times New Roman" w:hAnsi="Times New Roman" w:cs="Times New Roman"/>
        </w:rPr>
        <w:t>then summarised and expanded the information gathered in to headed area’s that were relevant to the project pilot. This allowed for any critical review and the information required to design and implement the project.</w:t>
      </w:r>
    </w:p>
    <w:p w14:paraId="1F1BDF70" w14:textId="0B579113" w:rsidR="00FD6097" w:rsidRPr="001C0141" w:rsidRDefault="00FD6097" w:rsidP="00FD6097">
      <w:pPr>
        <w:pStyle w:val="ListParagraph"/>
        <w:rPr>
          <w:rFonts w:ascii="Times New Roman" w:hAnsi="Times New Roman" w:cs="Times New Roman"/>
        </w:rPr>
      </w:pPr>
    </w:p>
    <w:p w14:paraId="39654106" w14:textId="77777777" w:rsidR="00FD6097" w:rsidRPr="001C0141" w:rsidRDefault="00FD6097" w:rsidP="00FD6097">
      <w:pPr>
        <w:pStyle w:val="ListParagraph"/>
        <w:rPr>
          <w:rFonts w:ascii="Times New Roman" w:hAnsi="Times New Roman" w:cs="Times New Roman"/>
        </w:rPr>
      </w:pPr>
    </w:p>
    <w:p w14:paraId="739DE392" w14:textId="259774E8" w:rsidR="00FD6097" w:rsidRPr="001C0141" w:rsidRDefault="00FD6097" w:rsidP="00FD6097">
      <w:pPr>
        <w:pStyle w:val="ListParagraph"/>
        <w:numPr>
          <w:ilvl w:val="0"/>
          <w:numId w:val="44"/>
        </w:numPr>
        <w:rPr>
          <w:rFonts w:ascii="Times New Roman" w:hAnsi="Times New Roman" w:cs="Times New Roman"/>
          <w:b/>
        </w:rPr>
      </w:pPr>
      <w:r w:rsidRPr="001C0141">
        <w:rPr>
          <w:rFonts w:ascii="Times New Roman" w:hAnsi="Times New Roman" w:cs="Times New Roman"/>
          <w:b/>
        </w:rPr>
        <w:t>Identify the methodology approach for the research project.</w:t>
      </w:r>
    </w:p>
    <w:p w14:paraId="6AFDF2E8" w14:textId="77777777" w:rsidR="00AA5A22" w:rsidRPr="001C0141" w:rsidRDefault="005B0576" w:rsidP="005B0576">
      <w:pPr>
        <w:pStyle w:val="ListParagraph"/>
        <w:rPr>
          <w:rFonts w:ascii="Times New Roman" w:hAnsi="Times New Roman" w:cs="Times New Roman"/>
        </w:rPr>
      </w:pPr>
      <w:r w:rsidRPr="001C0141">
        <w:rPr>
          <w:rFonts w:ascii="Times New Roman" w:hAnsi="Times New Roman" w:cs="Times New Roman"/>
        </w:rPr>
        <w:t xml:space="preserve">I undertook </w:t>
      </w:r>
      <w:r w:rsidR="00C806FA" w:rsidRPr="001C0141">
        <w:rPr>
          <w:rFonts w:ascii="Times New Roman" w:hAnsi="Times New Roman" w:cs="Times New Roman"/>
        </w:rPr>
        <w:t xml:space="preserve">the methodology review to understand the research approaches, data collection methods and research philosophy to be able to understand what approaches and methods I would need to carry out a successful project pilot. </w:t>
      </w:r>
    </w:p>
    <w:p w14:paraId="1D1A62BF" w14:textId="77777777" w:rsidR="00AA5A22" w:rsidRPr="001C0141" w:rsidRDefault="00AA5A22" w:rsidP="005B0576">
      <w:pPr>
        <w:pStyle w:val="ListParagraph"/>
        <w:rPr>
          <w:rFonts w:ascii="Times New Roman" w:hAnsi="Times New Roman" w:cs="Times New Roman"/>
        </w:rPr>
      </w:pPr>
    </w:p>
    <w:p w14:paraId="3E6CA01A" w14:textId="4B02FEE5" w:rsidR="005B0576" w:rsidRPr="001C0141" w:rsidRDefault="00C806FA" w:rsidP="005B0576">
      <w:pPr>
        <w:pStyle w:val="ListParagraph"/>
        <w:rPr>
          <w:rFonts w:ascii="Times New Roman" w:hAnsi="Times New Roman" w:cs="Times New Roman"/>
        </w:rPr>
      </w:pPr>
      <w:r w:rsidRPr="001C0141">
        <w:rPr>
          <w:rFonts w:ascii="Times New Roman" w:hAnsi="Times New Roman" w:cs="Times New Roman"/>
        </w:rPr>
        <w:t xml:space="preserve">After conducting the </w:t>
      </w:r>
      <w:r w:rsidR="00AA5A22" w:rsidRPr="001C0141">
        <w:rPr>
          <w:rFonts w:ascii="Times New Roman" w:hAnsi="Times New Roman" w:cs="Times New Roman"/>
        </w:rPr>
        <w:t>review of methods I came to the conclusion that mixed and deductive method would allow for the correct data analysis and approaches to be conducted for the project type along with a quantitative data collection from the research approaches would best suit the project. This was primarily focussed around the literature research and observation and testing that would be carried out during the course of the project.</w:t>
      </w:r>
    </w:p>
    <w:p w14:paraId="4CF971A1" w14:textId="1889108C" w:rsidR="00AA5A22" w:rsidRPr="001C0141" w:rsidRDefault="00AA5A22" w:rsidP="005B0576">
      <w:pPr>
        <w:pStyle w:val="ListParagraph"/>
        <w:rPr>
          <w:rFonts w:ascii="Times New Roman" w:hAnsi="Times New Roman" w:cs="Times New Roman"/>
        </w:rPr>
      </w:pPr>
    </w:p>
    <w:p w14:paraId="5D4C8347" w14:textId="57B65183" w:rsidR="00AA5A22" w:rsidRPr="001C0141" w:rsidRDefault="000C0A90" w:rsidP="005B0576">
      <w:pPr>
        <w:pStyle w:val="ListParagraph"/>
        <w:rPr>
          <w:rFonts w:ascii="Times New Roman" w:hAnsi="Times New Roman" w:cs="Times New Roman"/>
        </w:rPr>
      </w:pPr>
      <w:r w:rsidRPr="001C0141">
        <w:rPr>
          <w:rFonts w:ascii="Times New Roman" w:hAnsi="Times New Roman" w:cs="Times New Roman"/>
        </w:rPr>
        <w:lastRenderedPageBreak/>
        <w:t>As well as the literature review the research in to what would be required from a staffing resource, hardware &amp; software and licencing standpoint were documented and with all of this information a Gannt Chart was created and continually updated through the life of the project.</w:t>
      </w:r>
    </w:p>
    <w:p w14:paraId="6A5F39AD" w14:textId="62349E4D" w:rsidR="00294C2C" w:rsidRPr="001C0141" w:rsidRDefault="00294C2C" w:rsidP="00294C2C">
      <w:pPr>
        <w:pStyle w:val="ListParagraph"/>
        <w:rPr>
          <w:rFonts w:ascii="Times New Roman" w:hAnsi="Times New Roman" w:cs="Times New Roman"/>
        </w:rPr>
      </w:pPr>
    </w:p>
    <w:p w14:paraId="17A9E4DD" w14:textId="77777777" w:rsidR="00294C2C" w:rsidRPr="001C0141" w:rsidRDefault="00294C2C" w:rsidP="00294C2C">
      <w:pPr>
        <w:pStyle w:val="ListParagraph"/>
        <w:rPr>
          <w:rFonts w:ascii="Times New Roman" w:hAnsi="Times New Roman" w:cs="Times New Roman"/>
        </w:rPr>
      </w:pPr>
    </w:p>
    <w:p w14:paraId="0B3043DD" w14:textId="1568A37C" w:rsidR="00FD6097" w:rsidRPr="001C0141" w:rsidRDefault="00FD6097" w:rsidP="00FD6097">
      <w:pPr>
        <w:pStyle w:val="ListParagraph"/>
        <w:numPr>
          <w:ilvl w:val="0"/>
          <w:numId w:val="44"/>
        </w:numPr>
        <w:rPr>
          <w:rFonts w:ascii="Times New Roman" w:hAnsi="Times New Roman" w:cs="Times New Roman"/>
          <w:b/>
        </w:rPr>
      </w:pPr>
      <w:r w:rsidRPr="001C0141">
        <w:rPr>
          <w:rFonts w:ascii="Times New Roman" w:hAnsi="Times New Roman" w:cs="Times New Roman"/>
          <w:b/>
        </w:rPr>
        <w:t>Design deployment configurations &amp; rules in line with Organisation policies &amp; best practice.</w:t>
      </w:r>
    </w:p>
    <w:p w14:paraId="15C6836E" w14:textId="6E461400" w:rsidR="00005A8E" w:rsidRPr="001C0141" w:rsidRDefault="00005A8E" w:rsidP="00E80518">
      <w:pPr>
        <w:pStyle w:val="ListParagraph"/>
        <w:rPr>
          <w:rFonts w:ascii="Times New Roman" w:hAnsi="Times New Roman" w:cs="Times New Roman"/>
        </w:rPr>
      </w:pPr>
      <w:r w:rsidRPr="001C0141">
        <w:rPr>
          <w:rFonts w:ascii="Times New Roman" w:hAnsi="Times New Roman" w:cs="Times New Roman"/>
        </w:rPr>
        <w:t xml:space="preserve">As part of the Design objective a high level overview diagram was created to detail the processes from an end user standpoint as well as the required implementation areas as a member of the digital services who would be carry out the project that would be required. </w:t>
      </w:r>
    </w:p>
    <w:p w14:paraId="2FFA74B4" w14:textId="77777777" w:rsidR="00005A8E" w:rsidRPr="001C0141" w:rsidRDefault="00005A8E" w:rsidP="00E80518">
      <w:pPr>
        <w:pStyle w:val="ListParagraph"/>
        <w:rPr>
          <w:rFonts w:ascii="Times New Roman" w:hAnsi="Times New Roman" w:cs="Times New Roman"/>
        </w:rPr>
      </w:pPr>
    </w:p>
    <w:p w14:paraId="6A547F25" w14:textId="3658DD39" w:rsidR="00E80518" w:rsidRPr="001C0141" w:rsidRDefault="00005A8E" w:rsidP="00E80518">
      <w:pPr>
        <w:pStyle w:val="ListParagraph"/>
        <w:rPr>
          <w:rFonts w:ascii="Times New Roman" w:hAnsi="Times New Roman" w:cs="Times New Roman"/>
        </w:rPr>
      </w:pPr>
      <w:r w:rsidRPr="001C0141">
        <w:rPr>
          <w:rFonts w:ascii="Times New Roman" w:hAnsi="Times New Roman" w:cs="Times New Roman"/>
        </w:rPr>
        <w:t>These were broken down in to User Devices, Device Enrollment Process, Device Configuration Policies, Device Compliance Policies, Application Configuration Policies, Application Deployment and Security policies. With these listed and detail in the design it then allow</w:t>
      </w:r>
      <w:r w:rsidR="00252000" w:rsidRPr="001C0141">
        <w:rPr>
          <w:rFonts w:ascii="Times New Roman" w:hAnsi="Times New Roman" w:cs="Times New Roman"/>
        </w:rPr>
        <w:t>ed</w:t>
      </w:r>
      <w:r w:rsidRPr="001C0141">
        <w:rPr>
          <w:rFonts w:ascii="Times New Roman" w:hAnsi="Times New Roman" w:cs="Times New Roman"/>
        </w:rPr>
        <w:t xml:space="preserve"> for a roadmap clearly set to for the implementation section. </w:t>
      </w:r>
    </w:p>
    <w:p w14:paraId="461867E2" w14:textId="31561741" w:rsidR="00FD6097" w:rsidRPr="001C0141" w:rsidRDefault="00FD6097" w:rsidP="00FD6097">
      <w:pPr>
        <w:pStyle w:val="ListParagraph"/>
        <w:rPr>
          <w:rFonts w:ascii="Times New Roman" w:hAnsi="Times New Roman" w:cs="Times New Roman"/>
        </w:rPr>
      </w:pPr>
    </w:p>
    <w:p w14:paraId="4EC6DD66" w14:textId="77777777" w:rsidR="00FD6097" w:rsidRPr="001C0141" w:rsidRDefault="00FD6097" w:rsidP="00FD6097">
      <w:pPr>
        <w:pStyle w:val="ListParagraph"/>
        <w:rPr>
          <w:rFonts w:ascii="Times New Roman" w:hAnsi="Times New Roman" w:cs="Times New Roman"/>
        </w:rPr>
      </w:pPr>
    </w:p>
    <w:p w14:paraId="55A83772" w14:textId="3E286227" w:rsidR="00FD6097" w:rsidRPr="001C0141" w:rsidRDefault="00FD6097" w:rsidP="00FD6097">
      <w:pPr>
        <w:pStyle w:val="ListParagraph"/>
        <w:numPr>
          <w:ilvl w:val="0"/>
          <w:numId w:val="44"/>
        </w:numPr>
        <w:rPr>
          <w:rFonts w:ascii="Times New Roman" w:hAnsi="Times New Roman" w:cs="Times New Roman"/>
          <w:b/>
        </w:rPr>
      </w:pPr>
      <w:r w:rsidRPr="001C0141">
        <w:rPr>
          <w:rFonts w:ascii="Times New Roman" w:hAnsi="Times New Roman" w:cs="Times New Roman"/>
          <w:b/>
        </w:rPr>
        <w:t>Implement the design rules and configuration within the Organisational infrastructure.</w:t>
      </w:r>
    </w:p>
    <w:p w14:paraId="2E4A52AD" w14:textId="55B454FC" w:rsidR="00FD6097" w:rsidRPr="001C0141" w:rsidRDefault="009B5EED" w:rsidP="00FD6097">
      <w:pPr>
        <w:pStyle w:val="ListParagraph"/>
        <w:rPr>
          <w:rFonts w:ascii="Times New Roman" w:hAnsi="Times New Roman" w:cs="Times New Roman"/>
        </w:rPr>
      </w:pPr>
      <w:r w:rsidRPr="001C0141">
        <w:rPr>
          <w:rFonts w:ascii="Times New Roman" w:hAnsi="Times New Roman" w:cs="Times New Roman"/>
        </w:rPr>
        <w:t xml:space="preserve">With the Design objective complete I was then able to utilise the laid out roadmap for the configuration elements and configure the requirements. The requirements where informed from the literature review in to the product Microsoft endpoint manager as well as the supporting platform that were identified in Apple Business Manager &amp; Samsung Knox. </w:t>
      </w:r>
    </w:p>
    <w:p w14:paraId="022D2716" w14:textId="19411AD0" w:rsidR="00EB5B6B" w:rsidRPr="001C0141" w:rsidRDefault="00EB5B6B" w:rsidP="00FD6097">
      <w:pPr>
        <w:pStyle w:val="ListParagraph"/>
        <w:rPr>
          <w:rFonts w:ascii="Times New Roman" w:hAnsi="Times New Roman" w:cs="Times New Roman"/>
        </w:rPr>
      </w:pPr>
    </w:p>
    <w:p w14:paraId="4DD89C97" w14:textId="7E12E09E" w:rsidR="00EB5B6B" w:rsidRPr="001C0141" w:rsidRDefault="00EB5B6B" w:rsidP="00EB5B6B">
      <w:pPr>
        <w:pStyle w:val="ListParagraph"/>
        <w:rPr>
          <w:rFonts w:ascii="Times New Roman" w:hAnsi="Times New Roman" w:cs="Times New Roman"/>
        </w:rPr>
      </w:pPr>
      <w:r w:rsidRPr="001C0141">
        <w:rPr>
          <w:rFonts w:ascii="Times New Roman" w:hAnsi="Times New Roman" w:cs="Times New Roman"/>
        </w:rPr>
        <w:t xml:space="preserve">As each step was carried out from the design to the implementation I was able to document and demonstrate what configuration and policies were applied and the reasons for the policies to be applied. </w:t>
      </w:r>
    </w:p>
    <w:p w14:paraId="1E4084B7" w14:textId="77777777" w:rsidR="00FD6097" w:rsidRPr="001C0141" w:rsidRDefault="00FD6097" w:rsidP="00FD6097">
      <w:pPr>
        <w:pStyle w:val="ListParagraph"/>
        <w:rPr>
          <w:rFonts w:ascii="Times New Roman" w:hAnsi="Times New Roman" w:cs="Times New Roman"/>
        </w:rPr>
      </w:pPr>
    </w:p>
    <w:p w14:paraId="3163F92A" w14:textId="10979FA1" w:rsidR="00FD6097" w:rsidRPr="001C0141" w:rsidRDefault="00FD6097" w:rsidP="00FD6097">
      <w:pPr>
        <w:pStyle w:val="ListParagraph"/>
        <w:numPr>
          <w:ilvl w:val="0"/>
          <w:numId w:val="44"/>
        </w:numPr>
        <w:rPr>
          <w:rFonts w:ascii="Times New Roman" w:hAnsi="Times New Roman" w:cs="Times New Roman"/>
          <w:b/>
        </w:rPr>
      </w:pPr>
      <w:r w:rsidRPr="001C0141">
        <w:rPr>
          <w:rFonts w:ascii="Times New Roman" w:hAnsi="Times New Roman" w:cs="Times New Roman"/>
          <w:b/>
        </w:rPr>
        <w:t xml:space="preserve">Analyse the implementation </w:t>
      </w:r>
      <w:r w:rsidR="001D1D8A" w:rsidRPr="001C0141">
        <w:rPr>
          <w:rFonts w:ascii="Times New Roman" w:hAnsi="Times New Roman" w:cs="Times New Roman"/>
          <w:b/>
        </w:rPr>
        <w:t>&amp; Future Enhancements</w:t>
      </w:r>
      <w:r w:rsidRPr="001C0141">
        <w:rPr>
          <w:rFonts w:ascii="Times New Roman" w:hAnsi="Times New Roman" w:cs="Times New Roman"/>
          <w:b/>
        </w:rPr>
        <w:t>.</w:t>
      </w:r>
    </w:p>
    <w:p w14:paraId="4EC1C9E9" w14:textId="3F6A89A4" w:rsidR="00FD6097" w:rsidRPr="001C0141" w:rsidRDefault="001D1D8A" w:rsidP="00FD6097">
      <w:pPr>
        <w:pStyle w:val="ListParagraph"/>
        <w:rPr>
          <w:rFonts w:ascii="Times New Roman" w:hAnsi="Times New Roman" w:cs="Times New Roman"/>
        </w:rPr>
      </w:pPr>
      <w:r w:rsidRPr="001C0141">
        <w:rPr>
          <w:rFonts w:ascii="Times New Roman" w:hAnsi="Times New Roman" w:cs="Times New Roman"/>
        </w:rPr>
        <w:t>This objective was competed but the completion of this analysis section as well as the following section 7.1 in relation to additional future work and improvements that follows.</w:t>
      </w:r>
    </w:p>
    <w:p w14:paraId="752F32A4" w14:textId="6BA12A85" w:rsidR="00DF5FA6" w:rsidRPr="001C0141" w:rsidRDefault="00DF5FA6" w:rsidP="00DF5FA6">
      <w:pPr>
        <w:rPr>
          <w:rFonts w:ascii="Times New Roman" w:hAnsi="Times New Roman" w:cs="Times New Roman"/>
        </w:rPr>
      </w:pPr>
    </w:p>
    <w:p w14:paraId="74AF8297" w14:textId="227B04EA" w:rsidR="00FD6097" w:rsidRPr="001C0141" w:rsidRDefault="00CE53B9" w:rsidP="00CE53B9">
      <w:pPr>
        <w:rPr>
          <w:rFonts w:ascii="Times New Roman" w:hAnsi="Times New Roman" w:cs="Times New Roman"/>
        </w:rPr>
      </w:pPr>
      <w:r w:rsidRPr="001C0141">
        <w:rPr>
          <w:rFonts w:ascii="Times New Roman" w:hAnsi="Times New Roman" w:cs="Times New Roman"/>
        </w:rPr>
        <w:t xml:space="preserve">The Project pilot had an outcome that I would deem to be successful. As highlighted in the Analysis </w:t>
      </w:r>
      <w:r w:rsidR="006833E7" w:rsidRPr="001C0141">
        <w:rPr>
          <w:rFonts w:ascii="Times New Roman" w:hAnsi="Times New Roman" w:cs="Times New Roman"/>
        </w:rPr>
        <w:t>Table Figure 91.</w:t>
      </w:r>
      <w:r w:rsidRPr="001C0141">
        <w:rPr>
          <w:rFonts w:ascii="Times New Roman" w:hAnsi="Times New Roman" w:cs="Times New Roman"/>
        </w:rPr>
        <w:t xml:space="preserve"> all elements that were</w:t>
      </w:r>
      <w:r w:rsidR="006833E7" w:rsidRPr="001C0141">
        <w:rPr>
          <w:rFonts w:ascii="Times New Roman" w:hAnsi="Times New Roman" w:cs="Times New Roman"/>
        </w:rPr>
        <w:t xml:space="preserve"> either successful in testing or successful with caveats of issues that needs to be addresses or be aware of for future reference. </w:t>
      </w:r>
    </w:p>
    <w:p w14:paraId="09F55C89" w14:textId="69EE8552" w:rsidR="00FD6097" w:rsidRPr="001C0141" w:rsidRDefault="006833E7" w:rsidP="00E75D3F">
      <w:pPr>
        <w:rPr>
          <w:rFonts w:ascii="Times New Roman" w:hAnsi="Times New Roman" w:cs="Times New Roman"/>
        </w:rPr>
      </w:pPr>
      <w:r w:rsidRPr="001C0141">
        <w:rPr>
          <w:rFonts w:ascii="Times New Roman" w:hAnsi="Times New Roman" w:cs="Times New Roman"/>
        </w:rPr>
        <w:t>The outcome of testing both iOS and Android deployment from an end user perspective concluded with 2 test devices being deployed as expected.</w:t>
      </w:r>
    </w:p>
    <w:p w14:paraId="0DDE1042" w14:textId="77777777" w:rsidR="0017540A" w:rsidRPr="001C0141" w:rsidRDefault="0017540A" w:rsidP="0017540A">
      <w:pPr>
        <w:rPr>
          <w:rFonts w:ascii="Times New Roman" w:hAnsi="Times New Roman" w:cs="Times New Roman"/>
        </w:rPr>
      </w:pPr>
    </w:p>
    <w:p w14:paraId="315217E3" w14:textId="4DE65111" w:rsidR="00A179E5" w:rsidRPr="001C0141" w:rsidRDefault="00A179E5" w:rsidP="00A179E5">
      <w:pPr>
        <w:pStyle w:val="Heading2"/>
        <w:numPr>
          <w:ilvl w:val="0"/>
          <w:numId w:val="0"/>
        </w:numPr>
        <w:ind w:left="714" w:hanging="357"/>
        <w:rPr>
          <w:rFonts w:ascii="Times New Roman" w:hAnsi="Times New Roman" w:cs="Times New Roman"/>
        </w:rPr>
      </w:pPr>
      <w:bookmarkStart w:id="76" w:name="_Toc110071371"/>
      <w:r w:rsidRPr="001C0141">
        <w:rPr>
          <w:rFonts w:ascii="Times New Roman" w:hAnsi="Times New Roman" w:cs="Times New Roman"/>
        </w:rPr>
        <w:t>7.2 Additional Future Work</w:t>
      </w:r>
      <w:bookmarkEnd w:id="76"/>
    </w:p>
    <w:p w14:paraId="17C0D50A" w14:textId="48C5E0E9" w:rsidR="00022C4D" w:rsidRPr="001C0141" w:rsidRDefault="00022C4D" w:rsidP="00022C4D">
      <w:pPr>
        <w:rPr>
          <w:rFonts w:ascii="Times New Roman" w:hAnsi="Times New Roman" w:cs="Times New Roman"/>
        </w:rPr>
      </w:pPr>
      <w:r w:rsidRPr="001C0141">
        <w:rPr>
          <w:rFonts w:ascii="Times New Roman" w:hAnsi="Times New Roman" w:cs="Times New Roman"/>
        </w:rPr>
        <w:t>The following are some additional future work requirements that have been identified to allow for development and improvement upon the project pilot.</w:t>
      </w:r>
    </w:p>
    <w:p w14:paraId="5BD0CB3A" w14:textId="41022058" w:rsidR="00D97CE5" w:rsidRPr="001C0141" w:rsidRDefault="00D97CE5" w:rsidP="00D97CE5">
      <w:pPr>
        <w:pStyle w:val="Heading3"/>
        <w:ind w:firstLine="720"/>
        <w:rPr>
          <w:rFonts w:ascii="Times New Roman" w:hAnsi="Times New Roman" w:cs="Times New Roman"/>
        </w:rPr>
      </w:pPr>
      <w:bookmarkStart w:id="77" w:name="_Toc110071372"/>
      <w:r w:rsidRPr="001C0141">
        <w:rPr>
          <w:rFonts w:ascii="Times New Roman" w:hAnsi="Times New Roman" w:cs="Times New Roman"/>
        </w:rPr>
        <w:t xml:space="preserve">7.2.1 </w:t>
      </w:r>
      <w:r w:rsidR="00F22DF2" w:rsidRPr="001C0141">
        <w:rPr>
          <w:rFonts w:ascii="Times New Roman" w:hAnsi="Times New Roman" w:cs="Times New Roman"/>
        </w:rPr>
        <w:t>Technical Reference Documentation.</w:t>
      </w:r>
      <w:bookmarkEnd w:id="77"/>
    </w:p>
    <w:p w14:paraId="5963BDC0" w14:textId="5779D137" w:rsidR="00D97CE5" w:rsidRPr="001C0141" w:rsidRDefault="00417E42" w:rsidP="00D97CE5">
      <w:pPr>
        <w:rPr>
          <w:rFonts w:ascii="Times New Roman" w:hAnsi="Times New Roman" w:cs="Times New Roman"/>
        </w:rPr>
      </w:pPr>
      <w:r w:rsidRPr="001C0141">
        <w:rPr>
          <w:rFonts w:ascii="Times New Roman" w:hAnsi="Times New Roman" w:cs="Times New Roman"/>
        </w:rPr>
        <w:t>As was highlighted in the Analysis table following on from the implementation. There is a requirement to have technical documentation for disruption to the wider digital services team for expansion and deployment of the project. This not only include technical documentation from an ICT staff perspective, but includes elements of reminders such as token renewal which would prevent the existing and future deployments from becoming un-usable.</w:t>
      </w:r>
    </w:p>
    <w:p w14:paraId="775C0305" w14:textId="378F5947" w:rsidR="00567AF8" w:rsidRPr="001C0141" w:rsidRDefault="00567AF8" w:rsidP="00D97CE5">
      <w:pPr>
        <w:rPr>
          <w:rFonts w:ascii="Times New Roman" w:hAnsi="Times New Roman" w:cs="Times New Roman"/>
        </w:rPr>
      </w:pPr>
      <w:r w:rsidRPr="001C0141">
        <w:rPr>
          <w:rFonts w:ascii="Times New Roman" w:hAnsi="Times New Roman" w:cs="Times New Roman"/>
        </w:rPr>
        <w:lastRenderedPageBreak/>
        <w:t>As well as Technical documentation from an administrator perspective, documentation and user guides from an end user perspective could be developed to allow for self-service setup of the devices in the future. This would allow for devices to be direct delivered to the end user and reduce the admin and resource impact on the Digital service department, and improve the time to deliver for the end users.</w:t>
      </w:r>
    </w:p>
    <w:p w14:paraId="7E49BCC7" w14:textId="6DDC2948" w:rsidR="00D97CE5" w:rsidRPr="001C0141" w:rsidRDefault="00D97CE5" w:rsidP="00D97CE5">
      <w:pPr>
        <w:rPr>
          <w:rFonts w:ascii="Times New Roman" w:hAnsi="Times New Roman" w:cs="Times New Roman"/>
        </w:rPr>
      </w:pPr>
    </w:p>
    <w:p w14:paraId="5D8BB1CA" w14:textId="1A35D24E" w:rsidR="00D97CE5" w:rsidRPr="001C0141" w:rsidRDefault="00D97CE5" w:rsidP="00D97CE5">
      <w:pPr>
        <w:pStyle w:val="Heading3"/>
        <w:ind w:firstLine="720"/>
        <w:rPr>
          <w:rFonts w:ascii="Times New Roman" w:hAnsi="Times New Roman" w:cs="Times New Roman"/>
        </w:rPr>
      </w:pPr>
      <w:bookmarkStart w:id="78" w:name="_Toc110071373"/>
      <w:r w:rsidRPr="001C0141">
        <w:rPr>
          <w:rFonts w:ascii="Times New Roman" w:hAnsi="Times New Roman" w:cs="Times New Roman"/>
        </w:rPr>
        <w:t xml:space="preserve">7.2.2 </w:t>
      </w:r>
      <w:r w:rsidR="00F22DF2" w:rsidRPr="001C0141">
        <w:rPr>
          <w:rFonts w:ascii="Times New Roman" w:hAnsi="Times New Roman" w:cs="Times New Roman"/>
        </w:rPr>
        <w:t>Managed Wi-Fi Deployment</w:t>
      </w:r>
      <w:bookmarkEnd w:id="78"/>
    </w:p>
    <w:p w14:paraId="3228AD43" w14:textId="708196AE" w:rsidR="00D97CE5" w:rsidRPr="001C0141" w:rsidRDefault="002478E3" w:rsidP="00D97CE5">
      <w:pPr>
        <w:rPr>
          <w:rFonts w:ascii="Times New Roman" w:hAnsi="Times New Roman" w:cs="Times New Roman"/>
        </w:rPr>
      </w:pPr>
      <w:r w:rsidRPr="001C0141">
        <w:rPr>
          <w:rFonts w:ascii="Times New Roman" w:hAnsi="Times New Roman" w:cs="Times New Roman"/>
        </w:rPr>
        <w:t>As part of the implementation Wi-Fi connectivity either had to be setup by the user to connect to the desired Wi-Fi network, or setup by the digital service staff. This not only introduces an increased workload but also allows for a security risk in that unwanted networks could be utilised.</w:t>
      </w:r>
    </w:p>
    <w:p w14:paraId="6B601532" w14:textId="68F839E0" w:rsidR="002478E3" w:rsidRPr="001C0141" w:rsidRDefault="002478E3" w:rsidP="00D97CE5">
      <w:pPr>
        <w:rPr>
          <w:rFonts w:ascii="Times New Roman" w:hAnsi="Times New Roman" w:cs="Times New Roman"/>
        </w:rPr>
      </w:pPr>
      <w:r w:rsidRPr="001C0141">
        <w:rPr>
          <w:rFonts w:ascii="Times New Roman" w:hAnsi="Times New Roman" w:cs="Times New Roman"/>
        </w:rPr>
        <w:t>There is the ability to deploy Wi-Fi configuration profiles within Microsoft Endpoint manager, but these rely on a PKI (Public Key Infrastructure) being in place to support the certificate deployments and authorization. This would require additional support from other areas within the Hywel Dda UHB organisation to enable this setup. But it would be highlight desirable to improve the security and manageability of Wi-Fi and network connectivity deployment.</w:t>
      </w:r>
    </w:p>
    <w:p w14:paraId="04BA2C9D" w14:textId="754E3EAD" w:rsidR="00D97CE5" w:rsidRPr="001C0141" w:rsidRDefault="00D97CE5" w:rsidP="00D97CE5">
      <w:pPr>
        <w:rPr>
          <w:rFonts w:ascii="Times New Roman" w:hAnsi="Times New Roman" w:cs="Times New Roman"/>
        </w:rPr>
      </w:pPr>
    </w:p>
    <w:p w14:paraId="5D3426E3" w14:textId="193E1505" w:rsidR="00D97CE5" w:rsidRPr="001C0141" w:rsidRDefault="00D97CE5" w:rsidP="00D97CE5">
      <w:pPr>
        <w:pStyle w:val="Heading3"/>
        <w:ind w:firstLine="720"/>
        <w:rPr>
          <w:rFonts w:ascii="Times New Roman" w:hAnsi="Times New Roman" w:cs="Times New Roman"/>
        </w:rPr>
      </w:pPr>
      <w:bookmarkStart w:id="79" w:name="_Toc110071374"/>
      <w:r w:rsidRPr="001C0141">
        <w:rPr>
          <w:rFonts w:ascii="Times New Roman" w:hAnsi="Times New Roman" w:cs="Times New Roman"/>
        </w:rPr>
        <w:t xml:space="preserve">7.2.3 </w:t>
      </w:r>
      <w:r w:rsidR="00F22DF2" w:rsidRPr="001C0141">
        <w:rPr>
          <w:rFonts w:ascii="Times New Roman" w:hAnsi="Times New Roman" w:cs="Times New Roman"/>
        </w:rPr>
        <w:t>Alternative Deployment Methods.</w:t>
      </w:r>
      <w:bookmarkEnd w:id="79"/>
    </w:p>
    <w:p w14:paraId="55C7632A" w14:textId="6E8E8CC6" w:rsidR="00D97CE5" w:rsidRPr="001C0141" w:rsidRDefault="00C879B8" w:rsidP="00D97CE5">
      <w:pPr>
        <w:rPr>
          <w:rFonts w:ascii="Times New Roman" w:hAnsi="Times New Roman" w:cs="Times New Roman"/>
        </w:rPr>
      </w:pPr>
      <w:r w:rsidRPr="001C0141">
        <w:rPr>
          <w:rFonts w:ascii="Times New Roman" w:hAnsi="Times New Roman" w:cs="Times New Roman"/>
        </w:rPr>
        <w:t>The project pilot focussed primarily around a type of deployment known as User Affinity, which means that a user (user account) is tied to the device. There will be requirements for deployment of devices in areas that are either shared device usage amongst a user estate but still using user accounts, as well as a requirement for non-user affinity deployments in areas such a kiosk deployment area. Further investigation, design and implementation would be required to create and secure these types of deployment methods.</w:t>
      </w:r>
    </w:p>
    <w:p w14:paraId="19CA8EA6" w14:textId="0E813F33" w:rsidR="0017540A" w:rsidRPr="001C0141" w:rsidRDefault="0017540A" w:rsidP="0017540A">
      <w:pPr>
        <w:rPr>
          <w:rFonts w:ascii="Times New Roman" w:hAnsi="Times New Roman" w:cs="Times New Roman"/>
        </w:rPr>
      </w:pPr>
    </w:p>
    <w:p w14:paraId="4492DD26" w14:textId="62EDDCEA" w:rsidR="0017540A" w:rsidRPr="001C0141" w:rsidRDefault="0017540A" w:rsidP="0017540A">
      <w:pPr>
        <w:pStyle w:val="Heading2"/>
        <w:numPr>
          <w:ilvl w:val="0"/>
          <w:numId w:val="0"/>
        </w:numPr>
        <w:ind w:left="714" w:hanging="357"/>
        <w:rPr>
          <w:rFonts w:ascii="Times New Roman" w:hAnsi="Times New Roman" w:cs="Times New Roman"/>
        </w:rPr>
      </w:pPr>
      <w:bookmarkStart w:id="80" w:name="_Toc110071375"/>
      <w:r w:rsidRPr="001C0141">
        <w:rPr>
          <w:rFonts w:ascii="Times New Roman" w:hAnsi="Times New Roman" w:cs="Times New Roman"/>
        </w:rPr>
        <w:t>7.</w:t>
      </w:r>
      <w:r w:rsidR="00A179E5" w:rsidRPr="001C0141">
        <w:rPr>
          <w:rFonts w:ascii="Times New Roman" w:hAnsi="Times New Roman" w:cs="Times New Roman"/>
        </w:rPr>
        <w:t>3</w:t>
      </w:r>
      <w:r w:rsidRPr="001C0141">
        <w:rPr>
          <w:rFonts w:ascii="Times New Roman" w:hAnsi="Times New Roman" w:cs="Times New Roman"/>
        </w:rPr>
        <w:t xml:space="preserve"> Personal Reflection</w:t>
      </w:r>
      <w:bookmarkEnd w:id="80"/>
    </w:p>
    <w:p w14:paraId="06CD21F6" w14:textId="77777777" w:rsidR="00BF37CD" w:rsidRPr="001C0141" w:rsidRDefault="00BF37CD" w:rsidP="0017540A">
      <w:pPr>
        <w:rPr>
          <w:rFonts w:ascii="Times New Roman" w:hAnsi="Times New Roman" w:cs="Times New Roman"/>
        </w:rPr>
      </w:pPr>
      <w:r w:rsidRPr="001C0141">
        <w:rPr>
          <w:rFonts w:ascii="Times New Roman" w:hAnsi="Times New Roman" w:cs="Times New Roman"/>
        </w:rPr>
        <w:t xml:space="preserve">My personal reflection on the project has been either an improvement or gaining new skills in certain areas. </w:t>
      </w:r>
    </w:p>
    <w:p w14:paraId="52B55470" w14:textId="77777777" w:rsidR="00BF37CD" w:rsidRPr="001C0141" w:rsidRDefault="00BF37CD" w:rsidP="00BF37CD">
      <w:pPr>
        <w:pStyle w:val="ListParagraph"/>
        <w:numPr>
          <w:ilvl w:val="0"/>
          <w:numId w:val="44"/>
        </w:numPr>
        <w:rPr>
          <w:rFonts w:ascii="Times New Roman" w:hAnsi="Times New Roman" w:cs="Times New Roman"/>
        </w:rPr>
      </w:pPr>
      <w:r w:rsidRPr="001C0141">
        <w:rPr>
          <w:rFonts w:ascii="Times New Roman" w:hAnsi="Times New Roman" w:cs="Times New Roman"/>
        </w:rPr>
        <w:t xml:space="preserve">I feel I have developed and improved upon my re-search skills. </w:t>
      </w:r>
    </w:p>
    <w:p w14:paraId="0A74A8BA" w14:textId="77777777" w:rsidR="00BF37CD" w:rsidRPr="001C0141" w:rsidRDefault="00BF37CD" w:rsidP="0017540A">
      <w:pPr>
        <w:pStyle w:val="ListParagraph"/>
        <w:numPr>
          <w:ilvl w:val="0"/>
          <w:numId w:val="44"/>
        </w:numPr>
        <w:rPr>
          <w:rFonts w:ascii="Times New Roman" w:hAnsi="Times New Roman" w:cs="Times New Roman"/>
        </w:rPr>
      </w:pPr>
      <w:r w:rsidRPr="001C0141">
        <w:rPr>
          <w:rFonts w:ascii="Times New Roman" w:hAnsi="Times New Roman" w:cs="Times New Roman"/>
        </w:rPr>
        <w:t xml:space="preserve">The process I learnt in terms of producing and summarising literature from the research in to a table and mapping out what was applicable to the project, and what areas of the project they were applicable to was not a skill I had utilised in the past. </w:t>
      </w:r>
    </w:p>
    <w:p w14:paraId="45344DA1" w14:textId="6B608BB9" w:rsidR="00BF37CD" w:rsidRPr="001C0141" w:rsidRDefault="00BF37CD" w:rsidP="0017540A">
      <w:pPr>
        <w:pStyle w:val="ListParagraph"/>
        <w:numPr>
          <w:ilvl w:val="0"/>
          <w:numId w:val="44"/>
        </w:numPr>
        <w:rPr>
          <w:rFonts w:ascii="Times New Roman" w:hAnsi="Times New Roman" w:cs="Times New Roman"/>
        </w:rPr>
      </w:pPr>
      <w:r w:rsidRPr="001C0141">
        <w:rPr>
          <w:rFonts w:ascii="Times New Roman" w:hAnsi="Times New Roman" w:cs="Times New Roman"/>
        </w:rPr>
        <w:t xml:space="preserve">I also feel that the </w:t>
      </w:r>
      <w:r w:rsidR="00751AD5" w:rsidRPr="001C0141">
        <w:rPr>
          <w:rFonts w:ascii="Times New Roman" w:hAnsi="Times New Roman" w:cs="Times New Roman"/>
        </w:rPr>
        <w:t>further reading in to research methodologies and how they apply to different types of project has solidified my understanding from the industrial research I had undertaken in my previous years of study.</w:t>
      </w:r>
    </w:p>
    <w:p w14:paraId="71DD376F" w14:textId="66EF89C7" w:rsidR="00615B46" w:rsidRPr="001C0141" w:rsidRDefault="00615B46" w:rsidP="0017540A">
      <w:pPr>
        <w:pStyle w:val="ListParagraph"/>
        <w:numPr>
          <w:ilvl w:val="0"/>
          <w:numId w:val="44"/>
        </w:numPr>
        <w:rPr>
          <w:rFonts w:ascii="Times New Roman" w:hAnsi="Times New Roman" w:cs="Times New Roman"/>
        </w:rPr>
      </w:pPr>
      <w:r w:rsidRPr="001C0141">
        <w:rPr>
          <w:rFonts w:ascii="Times New Roman" w:hAnsi="Times New Roman" w:cs="Times New Roman"/>
        </w:rPr>
        <w:t>I have improved my technical document reading and digesting, which has allowed for me to understand vendor provided documentation more clearly.</w:t>
      </w:r>
    </w:p>
    <w:p w14:paraId="0E858AC3" w14:textId="01F99C70" w:rsidR="00615B46" w:rsidRPr="001C0141" w:rsidRDefault="00615B46" w:rsidP="0017540A">
      <w:pPr>
        <w:pStyle w:val="ListParagraph"/>
        <w:numPr>
          <w:ilvl w:val="0"/>
          <w:numId w:val="44"/>
        </w:numPr>
        <w:rPr>
          <w:rFonts w:ascii="Times New Roman" w:hAnsi="Times New Roman" w:cs="Times New Roman"/>
        </w:rPr>
      </w:pPr>
      <w:r w:rsidRPr="001C0141">
        <w:rPr>
          <w:rFonts w:ascii="Times New Roman" w:hAnsi="Times New Roman" w:cs="Times New Roman"/>
        </w:rPr>
        <w:t>I have developed a skill in being able to critical analyse literature from conflicting sources.</w:t>
      </w:r>
    </w:p>
    <w:p w14:paraId="5FF32D08" w14:textId="58F7BAAB" w:rsidR="00615B46" w:rsidRPr="001C0141" w:rsidRDefault="00615B46" w:rsidP="0017540A">
      <w:pPr>
        <w:pStyle w:val="ListParagraph"/>
        <w:numPr>
          <w:ilvl w:val="0"/>
          <w:numId w:val="44"/>
        </w:numPr>
        <w:rPr>
          <w:rFonts w:ascii="Times New Roman" w:hAnsi="Times New Roman" w:cs="Times New Roman"/>
        </w:rPr>
      </w:pPr>
      <w:r w:rsidRPr="001C0141">
        <w:rPr>
          <w:rFonts w:ascii="Times New Roman" w:hAnsi="Times New Roman" w:cs="Times New Roman"/>
        </w:rPr>
        <w:t>Developed and improved Design and implementation writing techniques. To make sure that the reader is able to follow in an organised and flowing fashion.</w:t>
      </w:r>
    </w:p>
    <w:p w14:paraId="32C12570" w14:textId="6449DAC8" w:rsidR="00615B46" w:rsidRPr="001C0141" w:rsidRDefault="00615B46" w:rsidP="0017540A">
      <w:pPr>
        <w:pStyle w:val="ListParagraph"/>
        <w:numPr>
          <w:ilvl w:val="0"/>
          <w:numId w:val="44"/>
        </w:numPr>
        <w:rPr>
          <w:rFonts w:ascii="Times New Roman" w:hAnsi="Times New Roman" w:cs="Times New Roman"/>
        </w:rPr>
      </w:pPr>
      <w:r w:rsidRPr="001C0141">
        <w:rPr>
          <w:rFonts w:ascii="Times New Roman" w:hAnsi="Times New Roman" w:cs="Times New Roman"/>
        </w:rPr>
        <w:t>The process of starting a project from scratch and carrying out the research, design, implementation and analysis has been a very rewarding process when you are able to see and test an outcome at the end of the project. Something tangible.</w:t>
      </w:r>
    </w:p>
    <w:p w14:paraId="1B273216" w14:textId="72236418" w:rsidR="00615B46" w:rsidRPr="001C0141" w:rsidRDefault="00615B46" w:rsidP="0017540A">
      <w:pPr>
        <w:pStyle w:val="ListParagraph"/>
        <w:numPr>
          <w:ilvl w:val="0"/>
          <w:numId w:val="44"/>
        </w:numPr>
        <w:rPr>
          <w:rFonts w:ascii="Times New Roman" w:hAnsi="Times New Roman" w:cs="Times New Roman"/>
        </w:rPr>
      </w:pPr>
      <w:r w:rsidRPr="001C0141">
        <w:rPr>
          <w:rFonts w:ascii="Times New Roman" w:hAnsi="Times New Roman" w:cs="Times New Roman"/>
        </w:rPr>
        <w:lastRenderedPageBreak/>
        <w:t>I have also now gained understanding in multiple technical products from the project including but not limited to Microsoft Endpoint Manager, Samsung Knox, Apple business manager and the wides Microsoft Azure Cloud platform which will benefit me in my career.</w:t>
      </w:r>
    </w:p>
    <w:p w14:paraId="06EB9898" w14:textId="59BDEE3C" w:rsidR="0017540A" w:rsidRPr="001C0141" w:rsidRDefault="0017540A" w:rsidP="0017540A">
      <w:pPr>
        <w:rPr>
          <w:rFonts w:ascii="Times New Roman" w:hAnsi="Times New Roman" w:cs="Times New Roman"/>
        </w:rPr>
      </w:pPr>
    </w:p>
    <w:p w14:paraId="77831987" w14:textId="06FA57ED" w:rsidR="0017540A" w:rsidRPr="001C0141" w:rsidRDefault="0017540A" w:rsidP="0017540A">
      <w:pPr>
        <w:pStyle w:val="Heading2"/>
        <w:numPr>
          <w:ilvl w:val="0"/>
          <w:numId w:val="0"/>
        </w:numPr>
        <w:ind w:left="714" w:hanging="357"/>
        <w:rPr>
          <w:rFonts w:ascii="Times New Roman" w:hAnsi="Times New Roman" w:cs="Times New Roman"/>
        </w:rPr>
      </w:pPr>
      <w:bookmarkStart w:id="81" w:name="_Toc110071376"/>
      <w:r w:rsidRPr="001C0141">
        <w:rPr>
          <w:rFonts w:ascii="Times New Roman" w:hAnsi="Times New Roman" w:cs="Times New Roman"/>
        </w:rPr>
        <w:t>7.</w:t>
      </w:r>
      <w:r w:rsidR="00A179E5" w:rsidRPr="001C0141">
        <w:rPr>
          <w:rFonts w:ascii="Times New Roman" w:hAnsi="Times New Roman" w:cs="Times New Roman"/>
        </w:rPr>
        <w:t>4</w:t>
      </w:r>
      <w:r w:rsidRPr="001C0141">
        <w:rPr>
          <w:rFonts w:ascii="Times New Roman" w:hAnsi="Times New Roman" w:cs="Times New Roman"/>
        </w:rPr>
        <w:t xml:space="preserve"> Organisational Reflection</w:t>
      </w:r>
      <w:bookmarkEnd w:id="81"/>
    </w:p>
    <w:p w14:paraId="0383EF61" w14:textId="38AEE922" w:rsidR="0017540A" w:rsidRPr="001C0141" w:rsidRDefault="00CA7FCE" w:rsidP="0017540A">
      <w:pPr>
        <w:rPr>
          <w:rFonts w:ascii="Times New Roman" w:hAnsi="Times New Roman" w:cs="Times New Roman"/>
        </w:rPr>
      </w:pPr>
      <w:r w:rsidRPr="001C0141">
        <w:rPr>
          <w:rFonts w:ascii="Times New Roman" w:hAnsi="Times New Roman" w:cs="Times New Roman"/>
        </w:rPr>
        <w:t>The organisation has benefited from my pilot project with the following:</w:t>
      </w:r>
    </w:p>
    <w:p w14:paraId="293295EB" w14:textId="35555CD1" w:rsidR="00CA7FCE" w:rsidRPr="001C0141" w:rsidRDefault="00CA7FCE" w:rsidP="00CA7FCE">
      <w:pPr>
        <w:pStyle w:val="ListParagraph"/>
        <w:numPr>
          <w:ilvl w:val="0"/>
          <w:numId w:val="45"/>
        </w:numPr>
        <w:rPr>
          <w:rFonts w:ascii="Times New Roman" w:hAnsi="Times New Roman" w:cs="Times New Roman"/>
        </w:rPr>
      </w:pPr>
      <w:r w:rsidRPr="001C0141">
        <w:rPr>
          <w:rFonts w:ascii="Times New Roman" w:hAnsi="Times New Roman" w:cs="Times New Roman"/>
        </w:rPr>
        <w:t>Having a working product that allows for staff to utilise mobile devices</w:t>
      </w:r>
    </w:p>
    <w:p w14:paraId="26D6A09C" w14:textId="18E327D7" w:rsidR="00CA7FCE" w:rsidRPr="001C0141" w:rsidRDefault="00CA7FCE" w:rsidP="00CA7FCE">
      <w:pPr>
        <w:pStyle w:val="ListParagraph"/>
        <w:numPr>
          <w:ilvl w:val="0"/>
          <w:numId w:val="45"/>
        </w:numPr>
        <w:rPr>
          <w:rFonts w:ascii="Times New Roman" w:hAnsi="Times New Roman" w:cs="Times New Roman"/>
        </w:rPr>
      </w:pPr>
      <w:r w:rsidRPr="001C0141">
        <w:rPr>
          <w:rFonts w:ascii="Times New Roman" w:hAnsi="Times New Roman" w:cs="Times New Roman"/>
        </w:rPr>
        <w:t>Providing a secure mobile enablement platform\</w:t>
      </w:r>
    </w:p>
    <w:p w14:paraId="5D7C10F6" w14:textId="7C28618D" w:rsidR="00CA7FCE" w:rsidRPr="001C0141" w:rsidRDefault="00DF7A5A" w:rsidP="00CA7FCE">
      <w:pPr>
        <w:pStyle w:val="ListParagraph"/>
        <w:numPr>
          <w:ilvl w:val="0"/>
          <w:numId w:val="45"/>
        </w:numPr>
        <w:rPr>
          <w:rFonts w:ascii="Times New Roman" w:hAnsi="Times New Roman" w:cs="Times New Roman"/>
        </w:rPr>
      </w:pPr>
      <w:r w:rsidRPr="001C0141">
        <w:rPr>
          <w:rFonts w:ascii="Times New Roman" w:hAnsi="Times New Roman" w:cs="Times New Roman"/>
        </w:rPr>
        <w:t>Making better use of the existing cost for Microsoft Licencing and having a working mobile enablement platform based on existing product availability</w:t>
      </w:r>
    </w:p>
    <w:p w14:paraId="34336BD7" w14:textId="6CDF6C1F" w:rsidR="00DF7A5A" w:rsidRPr="001C0141" w:rsidRDefault="00DF7A5A" w:rsidP="00CA7FCE">
      <w:pPr>
        <w:pStyle w:val="ListParagraph"/>
        <w:numPr>
          <w:ilvl w:val="0"/>
          <w:numId w:val="45"/>
        </w:numPr>
        <w:rPr>
          <w:rFonts w:ascii="Times New Roman" w:hAnsi="Times New Roman" w:cs="Times New Roman"/>
        </w:rPr>
      </w:pPr>
      <w:r w:rsidRPr="001C0141">
        <w:rPr>
          <w:rFonts w:ascii="Times New Roman" w:hAnsi="Times New Roman" w:cs="Times New Roman"/>
        </w:rPr>
        <w:t>Being able to make the previous limited enablement platform used in the health board redundant and therefore a cost saving.</w:t>
      </w:r>
    </w:p>
    <w:p w14:paraId="7B7FC5DF" w14:textId="03F774D2" w:rsidR="00DF7A5A" w:rsidRPr="001C0141" w:rsidRDefault="00DF7A5A" w:rsidP="00CA7FCE">
      <w:pPr>
        <w:pStyle w:val="ListParagraph"/>
        <w:numPr>
          <w:ilvl w:val="0"/>
          <w:numId w:val="45"/>
        </w:numPr>
        <w:rPr>
          <w:rFonts w:ascii="Times New Roman" w:hAnsi="Times New Roman" w:cs="Times New Roman"/>
        </w:rPr>
      </w:pPr>
      <w:r w:rsidRPr="001C0141">
        <w:rPr>
          <w:rFonts w:ascii="Times New Roman" w:hAnsi="Times New Roman" w:cs="Times New Roman"/>
        </w:rPr>
        <w:t>The health board will now be able to build upon the project pilot and progress the project for a wider audience whilst also improving on the current setup.</w:t>
      </w:r>
    </w:p>
    <w:p w14:paraId="393CF4A9" w14:textId="45F2FABF" w:rsidR="00742C17" w:rsidRPr="001C0141" w:rsidRDefault="00DF7A5A" w:rsidP="00E07187">
      <w:pPr>
        <w:pStyle w:val="ListParagraph"/>
        <w:numPr>
          <w:ilvl w:val="0"/>
          <w:numId w:val="45"/>
        </w:numPr>
        <w:rPr>
          <w:rFonts w:ascii="Times New Roman" w:hAnsi="Times New Roman" w:cs="Times New Roman"/>
        </w:rPr>
      </w:pPr>
      <w:r w:rsidRPr="001C0141">
        <w:rPr>
          <w:rFonts w:ascii="Times New Roman" w:hAnsi="Times New Roman" w:cs="Times New Roman"/>
        </w:rPr>
        <w:t>The health board have gained by having an employee who now has a wider knowledge base due to the learning that have been conducted in the project deployment.</w:t>
      </w:r>
    </w:p>
    <w:p w14:paraId="158A47EF" w14:textId="526E5DEA" w:rsidR="00A63CE4" w:rsidRPr="001C0141" w:rsidRDefault="00A63CE4" w:rsidP="00A63CE4">
      <w:pPr>
        <w:rPr>
          <w:rFonts w:ascii="Times New Roman" w:hAnsi="Times New Roman" w:cs="Times New Roman"/>
        </w:rPr>
      </w:pPr>
    </w:p>
    <w:p w14:paraId="6F15C7B3" w14:textId="47F82C71" w:rsidR="00A63CE4" w:rsidRPr="001C0141" w:rsidRDefault="00A63CE4" w:rsidP="00A63CE4">
      <w:pPr>
        <w:rPr>
          <w:rFonts w:ascii="Times New Roman" w:hAnsi="Times New Roman" w:cs="Times New Roman"/>
        </w:rPr>
      </w:pPr>
    </w:p>
    <w:p w14:paraId="16CDCC89" w14:textId="702C634E" w:rsidR="00A63CE4" w:rsidRPr="001C0141" w:rsidRDefault="00A63CE4" w:rsidP="00A63CE4">
      <w:pPr>
        <w:rPr>
          <w:rFonts w:ascii="Times New Roman" w:hAnsi="Times New Roman" w:cs="Times New Roman"/>
        </w:rPr>
      </w:pPr>
    </w:p>
    <w:p w14:paraId="71EAA8BC" w14:textId="525828CF" w:rsidR="00A63CE4" w:rsidRPr="001C0141" w:rsidRDefault="00A63CE4" w:rsidP="00A63CE4">
      <w:pPr>
        <w:rPr>
          <w:rFonts w:ascii="Times New Roman" w:hAnsi="Times New Roman" w:cs="Times New Roman"/>
        </w:rPr>
      </w:pPr>
    </w:p>
    <w:p w14:paraId="1B22786D" w14:textId="14729E4E" w:rsidR="00A63CE4" w:rsidRPr="001C0141" w:rsidRDefault="00A63CE4" w:rsidP="00A63CE4">
      <w:pPr>
        <w:rPr>
          <w:rFonts w:ascii="Times New Roman" w:hAnsi="Times New Roman" w:cs="Times New Roman"/>
        </w:rPr>
      </w:pPr>
    </w:p>
    <w:p w14:paraId="0C2FCC5D" w14:textId="20BFBDD7" w:rsidR="00A63CE4" w:rsidRPr="001C0141" w:rsidRDefault="00A63CE4" w:rsidP="00A63CE4">
      <w:pPr>
        <w:rPr>
          <w:rFonts w:ascii="Times New Roman" w:hAnsi="Times New Roman" w:cs="Times New Roman"/>
        </w:rPr>
      </w:pPr>
    </w:p>
    <w:p w14:paraId="76E2A177" w14:textId="6F59538E" w:rsidR="00A63CE4" w:rsidRPr="001C0141" w:rsidRDefault="00A63CE4" w:rsidP="00A63CE4">
      <w:pPr>
        <w:rPr>
          <w:rFonts w:ascii="Times New Roman" w:hAnsi="Times New Roman" w:cs="Times New Roman"/>
        </w:rPr>
      </w:pPr>
    </w:p>
    <w:p w14:paraId="50E75C35" w14:textId="05B840DB" w:rsidR="00A63CE4" w:rsidRDefault="00A63CE4" w:rsidP="00A63CE4">
      <w:pPr>
        <w:rPr>
          <w:rFonts w:ascii="Times New Roman" w:hAnsi="Times New Roman" w:cs="Times New Roman"/>
        </w:rPr>
      </w:pPr>
    </w:p>
    <w:p w14:paraId="089CC03E" w14:textId="7A830FCC" w:rsidR="00262A2E" w:rsidRDefault="00262A2E" w:rsidP="00A63CE4">
      <w:pPr>
        <w:rPr>
          <w:rFonts w:ascii="Times New Roman" w:hAnsi="Times New Roman" w:cs="Times New Roman"/>
        </w:rPr>
      </w:pPr>
    </w:p>
    <w:p w14:paraId="1101FDF9" w14:textId="1478EC7C" w:rsidR="00262A2E" w:rsidRDefault="00262A2E" w:rsidP="00A63CE4">
      <w:pPr>
        <w:rPr>
          <w:rFonts w:ascii="Times New Roman" w:hAnsi="Times New Roman" w:cs="Times New Roman"/>
        </w:rPr>
      </w:pPr>
    </w:p>
    <w:p w14:paraId="7E151F45" w14:textId="0B5D8C30" w:rsidR="00262A2E" w:rsidRDefault="00262A2E" w:rsidP="00A63CE4">
      <w:pPr>
        <w:rPr>
          <w:rFonts w:ascii="Times New Roman" w:hAnsi="Times New Roman" w:cs="Times New Roman"/>
        </w:rPr>
      </w:pPr>
    </w:p>
    <w:p w14:paraId="1ED7B321" w14:textId="53FFBA7A" w:rsidR="00262A2E" w:rsidRDefault="00262A2E" w:rsidP="00A63CE4">
      <w:pPr>
        <w:rPr>
          <w:rFonts w:ascii="Times New Roman" w:hAnsi="Times New Roman" w:cs="Times New Roman"/>
        </w:rPr>
      </w:pPr>
    </w:p>
    <w:p w14:paraId="14A1AAB9" w14:textId="191F2ADD" w:rsidR="00262A2E" w:rsidRDefault="00262A2E" w:rsidP="00A63CE4">
      <w:pPr>
        <w:rPr>
          <w:rFonts w:ascii="Times New Roman" w:hAnsi="Times New Roman" w:cs="Times New Roman"/>
        </w:rPr>
      </w:pPr>
    </w:p>
    <w:p w14:paraId="5BBC27D7" w14:textId="5C514EDA" w:rsidR="00262A2E" w:rsidRDefault="00262A2E" w:rsidP="00A63CE4">
      <w:pPr>
        <w:rPr>
          <w:rFonts w:ascii="Times New Roman" w:hAnsi="Times New Roman" w:cs="Times New Roman"/>
        </w:rPr>
      </w:pPr>
    </w:p>
    <w:p w14:paraId="364AE2AE" w14:textId="71E6ECBF" w:rsidR="00262A2E" w:rsidRDefault="00262A2E" w:rsidP="00A63CE4">
      <w:pPr>
        <w:rPr>
          <w:rFonts w:ascii="Times New Roman" w:hAnsi="Times New Roman" w:cs="Times New Roman"/>
        </w:rPr>
      </w:pPr>
    </w:p>
    <w:p w14:paraId="43155CCA" w14:textId="25957F89" w:rsidR="00262A2E" w:rsidRDefault="00262A2E" w:rsidP="00A63CE4">
      <w:pPr>
        <w:rPr>
          <w:rFonts w:ascii="Times New Roman" w:hAnsi="Times New Roman" w:cs="Times New Roman"/>
        </w:rPr>
      </w:pPr>
    </w:p>
    <w:p w14:paraId="734A6F8D" w14:textId="77777777" w:rsidR="00262A2E" w:rsidRPr="001C0141" w:rsidRDefault="00262A2E" w:rsidP="00A63CE4">
      <w:pPr>
        <w:rPr>
          <w:rFonts w:ascii="Times New Roman" w:hAnsi="Times New Roman" w:cs="Times New Roman"/>
        </w:rPr>
      </w:pPr>
    </w:p>
    <w:p w14:paraId="1094B462" w14:textId="33D8C475" w:rsidR="00A63CE4" w:rsidRPr="001C0141" w:rsidRDefault="00A63CE4" w:rsidP="00A63CE4">
      <w:pPr>
        <w:rPr>
          <w:rFonts w:ascii="Times New Roman" w:hAnsi="Times New Roman" w:cs="Times New Roman"/>
        </w:rPr>
      </w:pPr>
    </w:p>
    <w:p w14:paraId="2AC6B557" w14:textId="09A66AB0" w:rsidR="00E07187" w:rsidRPr="001C0141" w:rsidRDefault="00E07187" w:rsidP="002E328B">
      <w:pPr>
        <w:pStyle w:val="Heading1"/>
        <w:numPr>
          <w:ilvl w:val="0"/>
          <w:numId w:val="27"/>
        </w:numPr>
        <w:rPr>
          <w:rFonts w:ascii="Times New Roman" w:hAnsi="Times New Roman" w:cs="Times New Roman"/>
        </w:rPr>
      </w:pPr>
      <w:bookmarkStart w:id="82" w:name="_Toc110071377"/>
      <w:r w:rsidRPr="001C0141">
        <w:rPr>
          <w:rFonts w:ascii="Times New Roman" w:hAnsi="Times New Roman" w:cs="Times New Roman"/>
        </w:rPr>
        <w:lastRenderedPageBreak/>
        <w:t>References</w:t>
      </w:r>
      <w:r w:rsidR="00262A2E">
        <w:rPr>
          <w:rFonts w:ascii="Times New Roman" w:hAnsi="Times New Roman" w:cs="Times New Roman"/>
        </w:rPr>
        <w:t>.</w:t>
      </w:r>
      <w:bookmarkEnd w:id="82"/>
    </w:p>
    <w:p w14:paraId="521B6665" w14:textId="7BAC2572" w:rsidR="00BB5F8E" w:rsidRPr="001C0141" w:rsidRDefault="0070355D"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rPr>
        <w:fldChar w:fldCharType="begin" w:fldLock="1"/>
      </w:r>
      <w:r w:rsidRPr="001C0141">
        <w:rPr>
          <w:rFonts w:ascii="Times New Roman" w:hAnsi="Times New Roman" w:cs="Times New Roman"/>
        </w:rPr>
        <w:instrText xml:space="preserve">ADDIN Mendeley Bibliography CSL_BIBLIOGRAPHY </w:instrText>
      </w:r>
      <w:r w:rsidRPr="001C0141">
        <w:rPr>
          <w:rFonts w:ascii="Times New Roman" w:hAnsi="Times New Roman" w:cs="Times New Roman"/>
        </w:rPr>
        <w:fldChar w:fldCharType="separate"/>
      </w:r>
      <w:r w:rsidR="00BB5F8E" w:rsidRPr="001C0141">
        <w:rPr>
          <w:rFonts w:ascii="Times New Roman" w:hAnsi="Times New Roman" w:cs="Times New Roman"/>
          <w:noProof/>
          <w:szCs w:val="24"/>
        </w:rPr>
        <w:t>[1]</w:t>
      </w:r>
      <w:r w:rsidR="00BB5F8E" w:rsidRPr="001C0141">
        <w:rPr>
          <w:rFonts w:ascii="Times New Roman" w:hAnsi="Times New Roman" w:cs="Times New Roman"/>
          <w:noProof/>
          <w:szCs w:val="24"/>
        </w:rPr>
        <w:tab/>
        <w:t xml:space="preserve">M. Biswas, “10 Reasons for Mobile Enablement of Enterprise –,” </w:t>
      </w:r>
      <w:r w:rsidR="00BB5F8E" w:rsidRPr="001C0141">
        <w:rPr>
          <w:rFonts w:ascii="Times New Roman" w:hAnsi="Times New Roman" w:cs="Times New Roman"/>
          <w:i/>
          <w:iCs/>
          <w:noProof/>
          <w:szCs w:val="24"/>
        </w:rPr>
        <w:t>Indusnet.co.in</w:t>
      </w:r>
      <w:r w:rsidR="00BB5F8E" w:rsidRPr="001C0141">
        <w:rPr>
          <w:rFonts w:ascii="Times New Roman" w:hAnsi="Times New Roman" w:cs="Times New Roman"/>
          <w:noProof/>
          <w:szCs w:val="24"/>
        </w:rPr>
        <w:t>. https://www.indusnet.co.in/10-reasons-mobile-enablement-enterprise/ (accessed Apr. 05, 2022).</w:t>
      </w:r>
    </w:p>
    <w:p w14:paraId="00341B65"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w:t>
      </w:r>
      <w:r w:rsidRPr="001C0141">
        <w:rPr>
          <w:rFonts w:ascii="Times New Roman" w:hAnsi="Times New Roman" w:cs="Times New Roman"/>
          <w:noProof/>
          <w:szCs w:val="24"/>
        </w:rPr>
        <w:tab/>
        <w:t xml:space="preserve">M. E. Staff, “What is MDM? | MDM Software - Solutions - Benefits,” </w:t>
      </w:r>
      <w:r w:rsidRPr="001C0141">
        <w:rPr>
          <w:rFonts w:ascii="Times New Roman" w:hAnsi="Times New Roman" w:cs="Times New Roman"/>
          <w:i/>
          <w:iCs/>
          <w:noProof/>
          <w:szCs w:val="24"/>
        </w:rPr>
        <w:t>Manage Enginer</w:t>
      </w:r>
      <w:r w:rsidRPr="001C0141">
        <w:rPr>
          <w:rFonts w:ascii="Times New Roman" w:hAnsi="Times New Roman" w:cs="Times New Roman"/>
          <w:noProof/>
          <w:szCs w:val="24"/>
        </w:rPr>
        <w:t>, 2022. https://www.manageengine.com/mobile-device-management/what-is-mdm.html (accessed Apr. 01, 2022).</w:t>
      </w:r>
    </w:p>
    <w:p w14:paraId="6A0B97FA"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w:t>
      </w:r>
      <w:r w:rsidRPr="001C0141">
        <w:rPr>
          <w:rFonts w:ascii="Times New Roman" w:hAnsi="Times New Roman" w:cs="Times New Roman"/>
          <w:noProof/>
          <w:szCs w:val="24"/>
        </w:rPr>
        <w:tab/>
        <w:t xml:space="preserve">M. E. Staff, “Mobile Application Management (MAM) | App Management Solutions,” </w:t>
      </w:r>
      <w:r w:rsidRPr="001C0141">
        <w:rPr>
          <w:rFonts w:ascii="Times New Roman" w:hAnsi="Times New Roman" w:cs="Times New Roman"/>
          <w:i/>
          <w:iCs/>
          <w:noProof/>
          <w:szCs w:val="24"/>
        </w:rPr>
        <w:t>Manage Engine</w:t>
      </w:r>
      <w:r w:rsidRPr="001C0141">
        <w:rPr>
          <w:rFonts w:ascii="Times New Roman" w:hAnsi="Times New Roman" w:cs="Times New Roman"/>
          <w:noProof/>
          <w:szCs w:val="24"/>
        </w:rPr>
        <w:t>, 2022. https://www.manageengine.com/mobile-device-management/mobile-application-management.html (accessed Apr. 01, 2022).</w:t>
      </w:r>
    </w:p>
    <w:p w14:paraId="59D24B0E"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[4]</w:t>
      </w:r>
      <w:r w:rsidRPr="001C0141">
        <w:rPr>
          <w:rFonts w:ascii="Times New Roman" w:hAnsi="Times New Roman" w:cs="Times New Roman"/>
          <w:noProof/>
          <w:szCs w:val="24"/>
        </w:rPr>
        <w:tab/>
        <w:t xml:space="preserve">M. E. Staff, “Unified Endpoint Management | UEM solutions - ManageEngine Desktop Central,” </w:t>
      </w:r>
      <w:r w:rsidRPr="001C0141">
        <w:rPr>
          <w:rFonts w:ascii="Times New Roman" w:hAnsi="Times New Roman" w:cs="Times New Roman"/>
          <w:i/>
          <w:iCs/>
          <w:noProof/>
          <w:szCs w:val="24"/>
        </w:rPr>
        <w:t>Manage Engine</w:t>
      </w:r>
      <w:r w:rsidRPr="001C0141">
        <w:rPr>
          <w:rFonts w:ascii="Times New Roman" w:hAnsi="Times New Roman" w:cs="Times New Roman"/>
          <w:noProof/>
          <w:szCs w:val="24"/>
        </w:rPr>
        <w:t>, 2022. https://www.manageengine.com/products/desktop-central/unified-endpoint-management-solutions.html (accessed Apr. 01, 2022).</w:t>
      </w:r>
    </w:p>
    <w:p w14:paraId="73963C43"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[5]</w:t>
      </w:r>
      <w:r w:rsidRPr="001C0141">
        <w:rPr>
          <w:rFonts w:ascii="Times New Roman" w:hAnsi="Times New Roman" w:cs="Times New Roman"/>
          <w:noProof/>
          <w:szCs w:val="24"/>
        </w:rPr>
        <w:tab/>
        <w:t xml:space="preserve">M. E. Staff, “Enterprise Mobility Management Software &amp; Solutions | What is EMM?,” </w:t>
      </w:r>
      <w:r w:rsidRPr="001C0141">
        <w:rPr>
          <w:rFonts w:ascii="Times New Roman" w:hAnsi="Times New Roman" w:cs="Times New Roman"/>
          <w:i/>
          <w:iCs/>
          <w:noProof/>
          <w:szCs w:val="24"/>
        </w:rPr>
        <w:t>Manage Engine</w:t>
      </w:r>
      <w:r w:rsidRPr="001C0141">
        <w:rPr>
          <w:rFonts w:ascii="Times New Roman" w:hAnsi="Times New Roman" w:cs="Times New Roman"/>
          <w:noProof/>
          <w:szCs w:val="24"/>
        </w:rPr>
        <w:t>, 2022. https://www.manageengine.com/uk/mobile-device-management/enterprise-mobility-management-emm.html (accessed Apr. 01, 2022).</w:t>
      </w:r>
    </w:p>
    <w:p w14:paraId="6592D0EC"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[6]</w:t>
      </w:r>
      <w:r w:rsidRPr="001C0141">
        <w:rPr>
          <w:rFonts w:ascii="Times New Roman" w:hAnsi="Times New Roman" w:cs="Times New Roman"/>
          <w:noProof/>
          <w:szCs w:val="24"/>
        </w:rPr>
        <w:tab/>
        <w:t xml:space="preserve">L. Mearian, “What’s the difference between MDM, MAM, EMM and UEM?,” </w:t>
      </w:r>
      <w:r w:rsidRPr="001C0141">
        <w:rPr>
          <w:rFonts w:ascii="Times New Roman" w:hAnsi="Times New Roman" w:cs="Times New Roman"/>
          <w:i/>
          <w:iCs/>
          <w:noProof/>
          <w:szCs w:val="24"/>
        </w:rPr>
        <w:t>Computerworld</w:t>
      </w:r>
      <w:r w:rsidRPr="001C0141">
        <w:rPr>
          <w:rFonts w:ascii="Times New Roman" w:hAnsi="Times New Roman" w:cs="Times New Roman"/>
          <w:noProof/>
          <w:szCs w:val="24"/>
        </w:rPr>
        <w:t>, no. Mdm, 2017, [Online]. Available: https://www.computerworld.com/article/3206325/whats-the-difference-between-mdm-mam-emm-and-uem.html.</w:t>
      </w:r>
    </w:p>
    <w:p w14:paraId="4C65CDDE"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[7]</w:t>
      </w:r>
      <w:r w:rsidRPr="001C0141">
        <w:rPr>
          <w:rFonts w:ascii="Times New Roman" w:hAnsi="Times New Roman" w:cs="Times New Roman"/>
          <w:noProof/>
          <w:szCs w:val="24"/>
        </w:rPr>
        <w:tab/>
        <w:t xml:space="preserve">W. Government, “£50 million and new body to transform digital health and care services in Wales | GOV.WALES,” </w:t>
      </w:r>
      <w:r w:rsidRPr="001C0141">
        <w:rPr>
          <w:rFonts w:ascii="Times New Roman" w:hAnsi="Times New Roman" w:cs="Times New Roman"/>
          <w:i/>
          <w:iCs/>
          <w:noProof/>
          <w:szCs w:val="24"/>
        </w:rPr>
        <w:t>gov.wales</w:t>
      </w:r>
      <w:r w:rsidRPr="001C0141">
        <w:rPr>
          <w:rFonts w:ascii="Times New Roman" w:hAnsi="Times New Roman" w:cs="Times New Roman"/>
          <w:noProof/>
          <w:szCs w:val="24"/>
        </w:rPr>
        <w:t>. https://gov.wales/ps50-million-and-new-body-transform-digital-health-and-care-services-wales (accessed Apr. 02, 2022).</w:t>
      </w:r>
    </w:p>
    <w:p w14:paraId="78979935"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[8]</w:t>
      </w:r>
      <w:r w:rsidRPr="001C0141">
        <w:rPr>
          <w:rFonts w:ascii="Times New Roman" w:hAnsi="Times New Roman" w:cs="Times New Roman"/>
          <w:noProof/>
          <w:szCs w:val="24"/>
        </w:rPr>
        <w:tab/>
        <w:t xml:space="preserve">B. Violino, “Enterprise mobility 2021: UEM becomes key to the hybrid workplace | Computerworld,” </w:t>
      </w:r>
      <w:r w:rsidRPr="001C0141">
        <w:rPr>
          <w:rFonts w:ascii="Times New Roman" w:hAnsi="Times New Roman" w:cs="Times New Roman"/>
          <w:i/>
          <w:iCs/>
          <w:noProof/>
          <w:szCs w:val="24"/>
        </w:rPr>
        <w:t>ComputerWorld</w:t>
      </w:r>
      <w:r w:rsidRPr="001C0141">
        <w:rPr>
          <w:rFonts w:ascii="Times New Roman" w:hAnsi="Times New Roman" w:cs="Times New Roman"/>
          <w:noProof/>
          <w:szCs w:val="24"/>
        </w:rPr>
        <w:t>. https://www.computerworld.com/article/3202649/enterprise-mobility-2021-uem-becomes-key-to-the-hybrid-workplace.html (accessed Apr. 02, 2022).</w:t>
      </w:r>
    </w:p>
    <w:p w14:paraId="6ADD851B"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[9]</w:t>
      </w:r>
      <w:r w:rsidRPr="001C0141">
        <w:rPr>
          <w:rFonts w:ascii="Times New Roman" w:hAnsi="Times New Roman" w:cs="Times New Roman"/>
          <w:noProof/>
          <w:szCs w:val="24"/>
        </w:rPr>
        <w:tab/>
        <w:t>J. Madden, “Windows 10 and mobile device management Table of Contents.”</w:t>
      </w:r>
    </w:p>
    <w:p w14:paraId="4F484A94"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[10]</w:t>
      </w:r>
      <w:r w:rsidRPr="001C0141">
        <w:rPr>
          <w:rFonts w:ascii="Times New Roman" w:hAnsi="Times New Roman" w:cs="Times New Roman"/>
          <w:noProof/>
          <w:szCs w:val="24"/>
        </w:rPr>
        <w:tab/>
        <w:t>E. M. Management, “Microsoft Enterprise Mobility Suite at the Core of New Business Opportunities for Service Providers,” 2020.</w:t>
      </w:r>
    </w:p>
    <w:p w14:paraId="2361EDA7"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[11]</w:t>
      </w:r>
      <w:r w:rsidRPr="001C0141">
        <w:rPr>
          <w:rFonts w:ascii="Times New Roman" w:hAnsi="Times New Roman" w:cs="Times New Roman"/>
          <w:noProof/>
          <w:szCs w:val="24"/>
        </w:rPr>
        <w:tab/>
        <w:t>L. M. &amp; M. Finnergan, “Microsoft Endpoint Manager : What Intune ’ s successor does and how it works.”</w:t>
      </w:r>
    </w:p>
    <w:p w14:paraId="7EE6E9FE"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[12]</w:t>
      </w:r>
      <w:r w:rsidRPr="001C0141">
        <w:rPr>
          <w:rFonts w:ascii="Times New Roman" w:hAnsi="Times New Roman" w:cs="Times New Roman"/>
          <w:noProof/>
          <w:szCs w:val="24"/>
        </w:rPr>
        <w:tab/>
        <w:t>M. Contributors, “Microsoft Device Management,” pp. 10–27, 2022.</w:t>
      </w:r>
    </w:p>
    <w:p w14:paraId="7BABBCAA"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[13]</w:t>
      </w:r>
      <w:r w:rsidRPr="001C0141">
        <w:rPr>
          <w:rFonts w:ascii="Times New Roman" w:hAnsi="Times New Roman" w:cs="Times New Roman"/>
          <w:noProof/>
          <w:szCs w:val="24"/>
        </w:rPr>
        <w:tab/>
        <w:t>F. Lardinois, “Microsoft updates its Endpoint Manager with improved macOS support and more,” pp. 1–15.</w:t>
      </w:r>
    </w:p>
    <w:p w14:paraId="0671CEA8"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[14]</w:t>
      </w:r>
      <w:r w:rsidRPr="001C0141">
        <w:rPr>
          <w:rFonts w:ascii="Times New Roman" w:hAnsi="Times New Roman" w:cs="Times New Roman"/>
          <w:noProof/>
          <w:szCs w:val="24"/>
        </w:rPr>
        <w:tab/>
        <w:t>M. Contributors, “Microsoft Intune planning guide Task 1 : Determine your objectives,” pp. 1–23, 2022.</w:t>
      </w:r>
    </w:p>
    <w:p w14:paraId="5711B11C"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[15]</w:t>
      </w:r>
      <w:r w:rsidRPr="001C0141">
        <w:rPr>
          <w:rFonts w:ascii="Times New Roman" w:hAnsi="Times New Roman" w:cs="Times New Roman"/>
          <w:noProof/>
          <w:szCs w:val="24"/>
        </w:rPr>
        <w:tab/>
        <w:t>M. Contributors, “Microsoft Device Enrollment,” vol. 4, no. 1, pp. 1–23, 2022.</w:t>
      </w:r>
    </w:p>
    <w:p w14:paraId="5CC47435"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[16]</w:t>
      </w:r>
      <w:r w:rsidRPr="001C0141">
        <w:rPr>
          <w:rFonts w:ascii="Times New Roman" w:hAnsi="Times New Roman" w:cs="Times New Roman"/>
          <w:noProof/>
          <w:szCs w:val="24"/>
        </w:rPr>
        <w:tab/>
        <w:t>G. S. Guide, “Apple Business Manager,” [Online]. Available: https://www.apple.com/de/business/site/docs/Apple_Business_Manager_Getting_Started_Guide.pdf.</w:t>
      </w:r>
    </w:p>
    <w:p w14:paraId="77AB0AD0"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[17]</w:t>
      </w:r>
      <w:r w:rsidRPr="001C0141">
        <w:rPr>
          <w:rFonts w:ascii="Times New Roman" w:hAnsi="Times New Roman" w:cs="Times New Roman"/>
          <w:noProof/>
          <w:szCs w:val="24"/>
        </w:rPr>
        <w:tab/>
        <w:t>B. Lecours, “How to enable the new SCCM 1511 Software Center.” https://systemcenterdudes.com/sccm-1511-software-center/ (accessed Apr. 03, 2022).</w:t>
      </w:r>
    </w:p>
    <w:p w14:paraId="77CACD89"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lastRenderedPageBreak/>
        <w:t>[18]</w:t>
      </w:r>
      <w:r w:rsidRPr="001C0141">
        <w:rPr>
          <w:rFonts w:ascii="Times New Roman" w:hAnsi="Times New Roman" w:cs="Times New Roman"/>
          <w:noProof/>
          <w:szCs w:val="24"/>
        </w:rPr>
        <w:tab/>
        <w:t>W. Paper and D. Business, “Deploying Microsoft Office 365 : Are You Ready ?,” no. January.</w:t>
      </w:r>
    </w:p>
    <w:p w14:paraId="3A3C0A43"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[19]</w:t>
      </w:r>
      <w:r w:rsidRPr="001C0141">
        <w:rPr>
          <w:rFonts w:ascii="Times New Roman" w:hAnsi="Times New Roman" w:cs="Times New Roman"/>
          <w:noProof/>
          <w:szCs w:val="24"/>
        </w:rPr>
        <w:tab/>
        <w:t>D. Thomas, “Any App from Updating on the Play Store Android :: Gadget Hacks.” https://android.gadgethacks.com/how-to/permanently-stop-any-app-from-updating-play-store-no-computer-needed-0184063/ (accessed Apr. 03, 2022).</w:t>
      </w:r>
    </w:p>
    <w:p w14:paraId="2C62922B"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[20]</w:t>
      </w:r>
      <w:r w:rsidRPr="001C0141">
        <w:rPr>
          <w:rFonts w:ascii="Times New Roman" w:hAnsi="Times New Roman" w:cs="Times New Roman"/>
          <w:noProof/>
          <w:szCs w:val="24"/>
        </w:rPr>
        <w:tab/>
        <w:t>BlueCedar, “Increase Your ROI from Microsoft Endpoint Manager,” no. 866, 2022.</w:t>
      </w:r>
    </w:p>
    <w:p w14:paraId="5C8E4FB0"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[21]</w:t>
      </w:r>
      <w:r w:rsidRPr="001C0141">
        <w:rPr>
          <w:rFonts w:ascii="Times New Roman" w:hAnsi="Times New Roman" w:cs="Times New Roman"/>
          <w:noProof/>
          <w:szCs w:val="24"/>
        </w:rPr>
        <w:tab/>
        <w:t>M. Contributors, “Microsoft Application Management,” vol. 4, no. 1, pp. 1–23, 2022.</w:t>
      </w:r>
    </w:p>
    <w:p w14:paraId="5A940B7F"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[22]</w:t>
      </w:r>
      <w:r w:rsidRPr="001C0141">
        <w:rPr>
          <w:rFonts w:ascii="Times New Roman" w:hAnsi="Times New Roman" w:cs="Times New Roman"/>
          <w:noProof/>
          <w:szCs w:val="24"/>
        </w:rPr>
        <w:tab/>
        <w:t xml:space="preserve">D. Maiolo, “Co-management for Windows 10 Devices,” </w:t>
      </w:r>
      <w:r w:rsidRPr="001C0141">
        <w:rPr>
          <w:rFonts w:ascii="Times New Roman" w:hAnsi="Times New Roman" w:cs="Times New Roman"/>
          <w:i/>
          <w:iCs/>
          <w:noProof/>
          <w:szCs w:val="24"/>
        </w:rPr>
        <w:t>DavidMaiolo</w:t>
      </w:r>
      <w:r w:rsidRPr="001C0141">
        <w:rPr>
          <w:rFonts w:ascii="Times New Roman" w:hAnsi="Times New Roman" w:cs="Times New Roman"/>
          <w:noProof/>
          <w:szCs w:val="24"/>
        </w:rPr>
        <w:t>. https://www.davidmaiolo.com/portfolio-item/co-management-for-windows-10-devices/ (accessed Apr. 03, 2022).</w:t>
      </w:r>
    </w:p>
    <w:p w14:paraId="7C89EAF0"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[23]</w:t>
      </w:r>
      <w:r w:rsidRPr="001C0141">
        <w:rPr>
          <w:rFonts w:ascii="Times New Roman" w:hAnsi="Times New Roman" w:cs="Times New Roman"/>
          <w:noProof/>
          <w:szCs w:val="24"/>
        </w:rPr>
        <w:tab/>
        <w:t>M. E. Mobility, “Protecting and empowering your connected organization,” 2021.</w:t>
      </w:r>
    </w:p>
    <w:p w14:paraId="5206F74B"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[24]</w:t>
      </w:r>
      <w:r w:rsidRPr="001C0141">
        <w:rPr>
          <w:rFonts w:ascii="Times New Roman" w:hAnsi="Times New Roman" w:cs="Times New Roman"/>
          <w:noProof/>
          <w:szCs w:val="24"/>
        </w:rPr>
        <w:tab/>
        <w:t>D. June and A. K. Van Surksum, “Azure AD Conditional Access.”</w:t>
      </w:r>
    </w:p>
    <w:p w14:paraId="7049C6B2"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[25]</w:t>
      </w:r>
      <w:r w:rsidRPr="001C0141">
        <w:rPr>
          <w:rFonts w:ascii="Times New Roman" w:hAnsi="Times New Roman" w:cs="Times New Roman"/>
          <w:noProof/>
          <w:szCs w:val="24"/>
        </w:rPr>
        <w:tab/>
        <w:t>M. Contributors, “Evolving Zero Trust How real-world deployments and attacks are shaping the future of Zero Trust strategies.”</w:t>
      </w:r>
    </w:p>
    <w:p w14:paraId="59587B52"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[26]</w:t>
      </w:r>
      <w:r w:rsidRPr="001C0141">
        <w:rPr>
          <w:rFonts w:ascii="Times New Roman" w:hAnsi="Times New Roman" w:cs="Times New Roman"/>
          <w:noProof/>
          <w:szCs w:val="24"/>
        </w:rPr>
        <w:tab/>
        <w:t>K. Van Surksum, “Conditional Access demystified whitepaper WHITEPAPER ON IMPLEMENTING AZURE ACTIVE DIRECTORY,” no. October.</w:t>
      </w:r>
    </w:p>
    <w:p w14:paraId="327FDEEB"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[27]</w:t>
      </w:r>
      <w:r w:rsidRPr="001C0141">
        <w:rPr>
          <w:rFonts w:ascii="Times New Roman" w:hAnsi="Times New Roman" w:cs="Times New Roman"/>
          <w:noProof/>
          <w:szCs w:val="24"/>
        </w:rPr>
        <w:tab/>
        <w:t>F. &amp; M. Contributors, “Identity-Driven Security (Network Modernization).”</w:t>
      </w:r>
    </w:p>
    <w:p w14:paraId="6E97A6F3"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[28]</w:t>
      </w:r>
      <w:r w:rsidRPr="001C0141">
        <w:rPr>
          <w:rFonts w:ascii="Times New Roman" w:hAnsi="Times New Roman" w:cs="Times New Roman"/>
          <w:noProof/>
          <w:szCs w:val="24"/>
        </w:rPr>
        <w:tab/>
        <w:t xml:space="preserve">M. Warren, “Compare Microsoft Office 365 plans — Adopt 365,” </w:t>
      </w:r>
      <w:r w:rsidRPr="001C0141">
        <w:rPr>
          <w:rFonts w:ascii="Times New Roman" w:hAnsi="Times New Roman" w:cs="Times New Roman"/>
          <w:i/>
          <w:iCs/>
          <w:noProof/>
          <w:szCs w:val="24"/>
        </w:rPr>
        <w:t>Adopt 365</w:t>
      </w:r>
      <w:r w:rsidRPr="001C0141">
        <w:rPr>
          <w:rFonts w:ascii="Times New Roman" w:hAnsi="Times New Roman" w:cs="Times New Roman"/>
          <w:noProof/>
          <w:szCs w:val="24"/>
        </w:rPr>
        <w:t>. https://www.adopt365.co.uk/blog/2016/12/9/a-useful-guide-illustrating-the-different-plans-within-office-365 (accessed Apr. 03, 2022).</w:t>
      </w:r>
    </w:p>
    <w:p w14:paraId="4AECA05A"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[29]</w:t>
      </w:r>
      <w:r w:rsidRPr="001C0141">
        <w:rPr>
          <w:rFonts w:ascii="Times New Roman" w:hAnsi="Times New Roman" w:cs="Times New Roman"/>
          <w:noProof/>
          <w:szCs w:val="24"/>
        </w:rPr>
        <w:tab/>
        <w:t>M. Contributors, “Compare Microsoft 365 Enterprise Plans.”</w:t>
      </w:r>
    </w:p>
    <w:p w14:paraId="72D08212"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[30]</w:t>
      </w:r>
      <w:r w:rsidRPr="001C0141">
        <w:rPr>
          <w:rFonts w:ascii="Times New Roman" w:hAnsi="Times New Roman" w:cs="Times New Roman"/>
          <w:noProof/>
          <w:szCs w:val="24"/>
        </w:rPr>
        <w:tab/>
        <w:t>“Inductive or Deductive? Two Different Approaches.” https://saylordotorg.github.io/text_principles-of-sociological-inquiry-qualitative-and-quantitative-methods/s05-03-inductive-or-deductive-two-dif.html (accessed Sep. 12, 2021).</w:t>
      </w:r>
    </w:p>
    <w:p w14:paraId="441AE386"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[31]</w:t>
      </w:r>
      <w:r w:rsidRPr="001C0141">
        <w:rPr>
          <w:rFonts w:ascii="Times New Roman" w:hAnsi="Times New Roman" w:cs="Times New Roman"/>
          <w:noProof/>
          <w:szCs w:val="24"/>
        </w:rPr>
        <w:tab/>
        <w:t>“Abductive reasoning (abductive approach) - Research-Methodology.” https://research-methodology.net/research-methodology/research-approach/abductive-reasoning-abductive-approach/ (accessed Sep. 12, 2021).</w:t>
      </w:r>
    </w:p>
    <w:p w14:paraId="5697769A"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[32]</w:t>
      </w:r>
      <w:r w:rsidRPr="001C0141">
        <w:rPr>
          <w:rFonts w:ascii="Times New Roman" w:hAnsi="Times New Roman" w:cs="Times New Roman"/>
          <w:noProof/>
          <w:szCs w:val="24"/>
        </w:rPr>
        <w:tab/>
        <w:t>“(7) Research Methodologies: A Comparison of Quantitative, Qualitative and Mixed Methods | LinkedIn.” https://www.linkedin.com/pulse/research-methodologies-comparison-quantitative-mixed-methods-gunnell/ (accessed Sep. 12, 2021).</w:t>
      </w:r>
    </w:p>
    <w:p w14:paraId="0BADD381"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[33]</w:t>
      </w:r>
      <w:r w:rsidRPr="001C0141">
        <w:rPr>
          <w:rFonts w:ascii="Times New Roman" w:hAnsi="Times New Roman" w:cs="Times New Roman"/>
          <w:noProof/>
          <w:szCs w:val="24"/>
        </w:rPr>
        <w:tab/>
        <w:t>“What are the main features that differentiate Qualitative research from Quantitative research? – © 2021 Nurse Amygdala.” https://nurseamygdala.wordpress.com/2017/07/16/what-are-the-main-features-that-differentiate-qualitative-research-from-quantitative-research/ (accessed Sep. 12, 2021).</w:t>
      </w:r>
    </w:p>
    <w:p w14:paraId="2697C25F"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[34]</w:t>
      </w:r>
      <w:r w:rsidRPr="001C0141">
        <w:rPr>
          <w:rFonts w:ascii="Times New Roman" w:hAnsi="Times New Roman" w:cs="Times New Roman"/>
          <w:noProof/>
          <w:szCs w:val="24"/>
        </w:rPr>
        <w:tab/>
        <w:t>“Positivism and Interpretivism: A Simple Explanation - Tourism Teacher.” https://tourismteacher.com/positivism-and-interpretivism-simple-explanation/ (accessed Sep. 19, 2021).</w:t>
      </w:r>
    </w:p>
    <w:p w14:paraId="27088D6E"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[35]</w:t>
      </w:r>
      <w:r w:rsidRPr="001C0141">
        <w:rPr>
          <w:rFonts w:ascii="Times New Roman" w:hAnsi="Times New Roman" w:cs="Times New Roman"/>
          <w:noProof/>
          <w:szCs w:val="24"/>
        </w:rPr>
        <w:tab/>
        <w:t>“Research Philosophy - Research Methodology.” https://research-methodology.net/research-philosophy/ (accessed Sep. 19, 2021).</w:t>
      </w:r>
    </w:p>
    <w:p w14:paraId="0E26836A"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szCs w:val="24"/>
        </w:rPr>
      </w:pPr>
      <w:r w:rsidRPr="001C0141">
        <w:rPr>
          <w:rFonts w:ascii="Times New Roman" w:hAnsi="Times New Roman" w:cs="Times New Roman"/>
          <w:noProof/>
          <w:szCs w:val="24"/>
        </w:rPr>
        <w:t>[36]</w:t>
      </w:r>
      <w:r w:rsidRPr="001C0141">
        <w:rPr>
          <w:rFonts w:ascii="Times New Roman" w:hAnsi="Times New Roman" w:cs="Times New Roman"/>
          <w:noProof/>
          <w:szCs w:val="24"/>
        </w:rPr>
        <w:tab/>
        <w:t xml:space="preserve">H. Crouch, “NHS Wales signs £39m three-year deal with Microsoft | Digital Health,” </w:t>
      </w:r>
      <w:r w:rsidRPr="001C0141">
        <w:rPr>
          <w:rFonts w:ascii="Times New Roman" w:hAnsi="Times New Roman" w:cs="Times New Roman"/>
          <w:i/>
          <w:iCs/>
          <w:noProof/>
          <w:szCs w:val="24"/>
        </w:rPr>
        <w:t>Digitalhealth.net</w:t>
      </w:r>
      <w:r w:rsidRPr="001C0141">
        <w:rPr>
          <w:rFonts w:ascii="Times New Roman" w:hAnsi="Times New Roman" w:cs="Times New Roman"/>
          <w:noProof/>
          <w:szCs w:val="24"/>
        </w:rPr>
        <w:t>. https://www.digitalhealth.net/2019/06/nhs-wales-signs-39m-three-year-deal-with-microsoft/ (accessed Jun. 26, 2022).</w:t>
      </w:r>
    </w:p>
    <w:p w14:paraId="768C33CD" w14:textId="77777777" w:rsidR="00BB5F8E" w:rsidRPr="001C0141" w:rsidRDefault="00BB5F8E" w:rsidP="00BB5F8E">
      <w:pPr>
        <w:widowControl w:val="0"/>
        <w:autoSpaceDE w:val="0"/>
        <w:autoSpaceDN w:val="0"/>
        <w:adjustRightInd w:val="0"/>
        <w:spacing w:line="240" w:lineRule="auto"/>
        <w:ind w:left="640" w:hanging="640"/>
        <w:rPr>
          <w:rFonts w:ascii="Times New Roman" w:hAnsi="Times New Roman" w:cs="Times New Roman"/>
          <w:noProof/>
        </w:rPr>
      </w:pPr>
      <w:r w:rsidRPr="001C0141">
        <w:rPr>
          <w:rFonts w:ascii="Times New Roman" w:hAnsi="Times New Roman" w:cs="Times New Roman"/>
          <w:noProof/>
          <w:szCs w:val="24"/>
        </w:rPr>
        <w:t>[37]</w:t>
      </w:r>
      <w:r w:rsidRPr="001C0141">
        <w:rPr>
          <w:rFonts w:ascii="Times New Roman" w:hAnsi="Times New Roman" w:cs="Times New Roman"/>
          <w:noProof/>
          <w:szCs w:val="24"/>
        </w:rPr>
        <w:tab/>
        <w:t xml:space="preserve">Samsung Knox Team, “Knox Platform for Enterprise free for customers | Samsung Knox,” </w:t>
      </w:r>
      <w:r w:rsidRPr="001C0141">
        <w:rPr>
          <w:rFonts w:ascii="Times New Roman" w:hAnsi="Times New Roman" w:cs="Times New Roman"/>
          <w:i/>
          <w:iCs/>
          <w:noProof/>
          <w:szCs w:val="24"/>
        </w:rPr>
        <w:t>SamsungKnox.com</w:t>
      </w:r>
      <w:r w:rsidRPr="001C0141">
        <w:rPr>
          <w:rFonts w:ascii="Times New Roman" w:hAnsi="Times New Roman" w:cs="Times New Roman"/>
          <w:noProof/>
          <w:szCs w:val="24"/>
        </w:rPr>
        <w:t>, 2021. https://www.samsungknox.com/en/blog/knox-platform-for-</w:t>
      </w:r>
      <w:r w:rsidRPr="001C0141">
        <w:rPr>
          <w:rFonts w:ascii="Times New Roman" w:hAnsi="Times New Roman" w:cs="Times New Roman"/>
          <w:noProof/>
          <w:szCs w:val="24"/>
        </w:rPr>
        <w:lastRenderedPageBreak/>
        <w:t>enterprise-free-for-customers (accessed Jun. 26, 2022).</w:t>
      </w:r>
    </w:p>
    <w:p w14:paraId="66507D21" w14:textId="32642072" w:rsidR="00D83664" w:rsidRPr="001C0141" w:rsidRDefault="0070355D" w:rsidP="00E07187">
      <w:pPr>
        <w:rPr>
          <w:rFonts w:ascii="Times New Roman" w:hAnsi="Times New Roman" w:cs="Times New Roman"/>
        </w:rPr>
      </w:pPr>
      <w:r w:rsidRPr="001C0141">
        <w:rPr>
          <w:rFonts w:ascii="Times New Roman" w:hAnsi="Times New Roman" w:cs="Times New Roman"/>
        </w:rPr>
        <w:fldChar w:fldCharType="end"/>
      </w:r>
    </w:p>
    <w:p w14:paraId="19EA1E86" w14:textId="573193DA" w:rsidR="00D83664" w:rsidRPr="001C0141" w:rsidRDefault="00D83664" w:rsidP="00E07187">
      <w:pPr>
        <w:rPr>
          <w:rFonts w:ascii="Times New Roman" w:hAnsi="Times New Roman" w:cs="Times New Roman"/>
        </w:rPr>
      </w:pPr>
    </w:p>
    <w:p w14:paraId="2401ED76" w14:textId="77777777" w:rsidR="009C3CC0" w:rsidRPr="001C0141" w:rsidRDefault="009C3CC0" w:rsidP="00E07187">
      <w:pPr>
        <w:rPr>
          <w:rFonts w:ascii="Times New Roman" w:hAnsi="Times New Roman" w:cs="Times New Roman"/>
        </w:rPr>
      </w:pPr>
    </w:p>
    <w:p w14:paraId="692CA8F9" w14:textId="77777777" w:rsidR="00D83664" w:rsidRPr="001C0141" w:rsidRDefault="00D83664" w:rsidP="00E07187">
      <w:pPr>
        <w:rPr>
          <w:rFonts w:ascii="Times New Roman" w:hAnsi="Times New Roman" w:cs="Times New Roman"/>
        </w:rPr>
      </w:pPr>
    </w:p>
    <w:p w14:paraId="495D9998" w14:textId="2F24CE0A" w:rsidR="00E07187" w:rsidRPr="001C0141" w:rsidRDefault="00631F63" w:rsidP="002E328B">
      <w:pPr>
        <w:pStyle w:val="Heading1"/>
        <w:numPr>
          <w:ilvl w:val="0"/>
          <w:numId w:val="27"/>
        </w:numPr>
        <w:rPr>
          <w:rFonts w:ascii="Times New Roman" w:hAnsi="Times New Roman" w:cs="Times New Roman"/>
        </w:rPr>
      </w:pPr>
      <w:bookmarkStart w:id="83" w:name="_Toc110071378"/>
      <w:r w:rsidRPr="001C0141">
        <w:rPr>
          <w:rFonts w:ascii="Times New Roman" w:hAnsi="Times New Roman" w:cs="Times New Roman"/>
        </w:rPr>
        <w:t>Appendices</w:t>
      </w:r>
      <w:r w:rsidR="00D31545">
        <w:rPr>
          <w:rFonts w:ascii="Times New Roman" w:hAnsi="Times New Roman" w:cs="Times New Roman"/>
        </w:rPr>
        <w:t>.</w:t>
      </w:r>
      <w:bookmarkEnd w:id="83"/>
    </w:p>
    <w:bookmarkEnd w:id="10"/>
    <w:p w14:paraId="7150AA5F" w14:textId="45C32EC9" w:rsidR="008D27AE" w:rsidRPr="001C0141" w:rsidRDefault="00616DD5" w:rsidP="009C3CC0">
      <w:pPr>
        <w:pStyle w:val="ListParagraph"/>
        <w:numPr>
          <w:ilvl w:val="0"/>
          <w:numId w:val="48"/>
        </w:numPr>
        <w:rPr>
          <w:rFonts w:ascii="Times New Roman" w:hAnsi="Times New Roman" w:cs="Times New Roman"/>
        </w:rPr>
      </w:pPr>
      <w:r>
        <w:rPr>
          <w:rFonts w:ascii="Times New Roman" w:hAnsi="Times New Roman" w:cs="Times New Roman"/>
        </w:rPr>
        <w:t xml:space="preserve">Document Summarizing the Literature Research Stage: </w:t>
      </w:r>
      <w:bookmarkStart w:id="84" w:name="_MON_1720621983"/>
      <w:bookmarkEnd w:id="84"/>
      <w:r w:rsidR="00DB57D0" w:rsidRPr="001C0141">
        <w:rPr>
          <w:rFonts w:ascii="Times New Roman" w:hAnsi="Times New Roman" w:cs="Times New Roman"/>
        </w:rPr>
        <w:object w:dxaOrig="1531" w:dyaOrig="1000" w14:anchorId="0EDBB6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50.25pt" o:ole="">
            <v:imagedata r:id="rId129" o:title=""/>
          </v:shape>
          <o:OLEObject Type="Embed" ProgID="Word.Document.12" ShapeID="_x0000_i1025" DrawAspect="Icon" ObjectID="_1720684088" r:id="rId130">
            <o:FieldCodes>\s</o:FieldCodes>
          </o:OLEObject>
        </w:object>
      </w:r>
    </w:p>
    <w:p w14:paraId="7965028F" w14:textId="77777777" w:rsidR="009C3CC0" w:rsidRPr="001C0141" w:rsidRDefault="009C3CC0" w:rsidP="009C3CC0">
      <w:pPr>
        <w:pStyle w:val="ListParagraph"/>
        <w:ind w:left="1080"/>
        <w:rPr>
          <w:rFonts w:ascii="Times New Roman" w:hAnsi="Times New Roman" w:cs="Times New Roman"/>
        </w:rPr>
      </w:pPr>
    </w:p>
    <w:p w14:paraId="3F261017" w14:textId="0CD7481B" w:rsidR="009C3CC0" w:rsidRDefault="001165A7" w:rsidP="009C3CC0">
      <w:pPr>
        <w:pStyle w:val="ListParagraph"/>
        <w:numPr>
          <w:ilvl w:val="0"/>
          <w:numId w:val="48"/>
        </w:numPr>
        <w:rPr>
          <w:rFonts w:ascii="Times New Roman" w:hAnsi="Times New Roman" w:cs="Times New Roman"/>
        </w:rPr>
      </w:pPr>
      <w:r w:rsidRPr="001C0141">
        <w:rPr>
          <w:rFonts w:ascii="Times New Roman" w:hAnsi="Times New Roman" w:cs="Times New Roman"/>
        </w:rPr>
        <w:t>YouTube</w:t>
      </w:r>
      <w:r w:rsidR="009C3CC0" w:rsidRPr="001C0141">
        <w:rPr>
          <w:rFonts w:ascii="Times New Roman" w:hAnsi="Times New Roman" w:cs="Times New Roman"/>
        </w:rPr>
        <w:t xml:space="preserve"> Link to Android Phone Setup Example: </w:t>
      </w:r>
      <w:hyperlink r:id="rId131" w:history="1">
        <w:r w:rsidR="00616DD5" w:rsidRPr="00707BA8">
          <w:rPr>
            <w:rStyle w:val="Hyperlink"/>
            <w:rFonts w:ascii="Times New Roman" w:hAnsi="Times New Roman" w:cs="Times New Roman"/>
          </w:rPr>
          <w:t>https://youtu.be/YdYWgqvxMYs</w:t>
        </w:r>
      </w:hyperlink>
    </w:p>
    <w:p w14:paraId="39F5FA51" w14:textId="77777777" w:rsidR="00616DD5" w:rsidRPr="00616DD5" w:rsidRDefault="00616DD5" w:rsidP="00616DD5">
      <w:pPr>
        <w:pStyle w:val="ListParagraph"/>
        <w:rPr>
          <w:rFonts w:ascii="Times New Roman" w:hAnsi="Times New Roman" w:cs="Times New Roman"/>
        </w:rPr>
      </w:pPr>
    </w:p>
    <w:p w14:paraId="5437C448" w14:textId="77777777" w:rsidR="00616DD5" w:rsidRPr="00616DD5" w:rsidRDefault="00616DD5" w:rsidP="00616DD5">
      <w:pPr>
        <w:rPr>
          <w:rFonts w:ascii="Times New Roman" w:hAnsi="Times New Roman" w:cs="Times New Roman"/>
        </w:rPr>
      </w:pPr>
    </w:p>
    <w:p w14:paraId="7D8A60DC" w14:textId="2968C8BF" w:rsidR="009C3CC0" w:rsidRPr="001C0141" w:rsidRDefault="009C3CC0" w:rsidP="009C3CC0">
      <w:pPr>
        <w:pStyle w:val="ListParagraph"/>
        <w:ind w:left="780"/>
        <w:rPr>
          <w:rFonts w:ascii="Times New Roman" w:hAnsi="Times New Roman" w:cs="Times New Roman"/>
        </w:rPr>
      </w:pPr>
    </w:p>
    <w:sectPr w:rsidR="009C3CC0" w:rsidRPr="001C0141" w:rsidSect="00A27707">
      <w:headerReference w:type="first" r:id="rId132"/>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CA5E3C" w14:textId="77777777" w:rsidR="00187E7D" w:rsidRDefault="00187E7D" w:rsidP="00C7073E">
      <w:pPr>
        <w:spacing w:after="0" w:line="240" w:lineRule="auto"/>
      </w:pPr>
      <w:r>
        <w:separator/>
      </w:r>
    </w:p>
    <w:p w14:paraId="1E8E0F19" w14:textId="77777777" w:rsidR="00187E7D" w:rsidRDefault="00187E7D"/>
    <w:p w14:paraId="4AE5E9C1" w14:textId="77777777" w:rsidR="00187E7D" w:rsidRDefault="00187E7D" w:rsidP="0066771C"/>
  </w:endnote>
  <w:endnote w:type="continuationSeparator" w:id="0">
    <w:p w14:paraId="0EE88708" w14:textId="77777777" w:rsidR="00187E7D" w:rsidRDefault="00187E7D" w:rsidP="00C7073E">
      <w:pPr>
        <w:spacing w:after="0" w:line="240" w:lineRule="auto"/>
      </w:pPr>
      <w:r>
        <w:continuationSeparator/>
      </w:r>
    </w:p>
    <w:p w14:paraId="0990FAD4" w14:textId="77777777" w:rsidR="00187E7D" w:rsidRDefault="00187E7D"/>
    <w:p w14:paraId="19F33DFB" w14:textId="77777777" w:rsidR="00187E7D" w:rsidRDefault="00187E7D"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19E53" w14:textId="77777777" w:rsidR="003500C4" w:rsidRDefault="003500C4" w:rsidP="00602D8E">
    <w:pPr>
      <w:pStyle w:val="Footer"/>
      <w:pBdr>
        <w:top w:val="single" w:sz="4" w:space="1" w:color="D9D9D9" w:themeColor="background1" w:themeShade="D9"/>
      </w:pBdr>
    </w:pPr>
  </w:p>
  <w:p w14:paraId="6213B443" w14:textId="77777777" w:rsidR="003500C4" w:rsidRDefault="003500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B4357D" w14:textId="77777777" w:rsidR="00187E7D" w:rsidRDefault="00187E7D" w:rsidP="00C7073E">
      <w:pPr>
        <w:spacing w:after="0" w:line="240" w:lineRule="auto"/>
      </w:pPr>
      <w:r>
        <w:separator/>
      </w:r>
    </w:p>
    <w:p w14:paraId="3774CEC2" w14:textId="77777777" w:rsidR="00187E7D" w:rsidRDefault="00187E7D"/>
    <w:p w14:paraId="172CB3DB" w14:textId="77777777" w:rsidR="00187E7D" w:rsidRDefault="00187E7D" w:rsidP="0066771C"/>
  </w:footnote>
  <w:footnote w:type="continuationSeparator" w:id="0">
    <w:p w14:paraId="7FC81692" w14:textId="77777777" w:rsidR="00187E7D" w:rsidRDefault="00187E7D" w:rsidP="00C7073E">
      <w:pPr>
        <w:spacing w:after="0" w:line="240" w:lineRule="auto"/>
      </w:pPr>
      <w:r>
        <w:continuationSeparator/>
      </w:r>
    </w:p>
    <w:p w14:paraId="3A16D80D" w14:textId="77777777" w:rsidR="00187E7D" w:rsidRDefault="00187E7D"/>
    <w:p w14:paraId="196B2BB0" w14:textId="77777777" w:rsidR="00187E7D" w:rsidRDefault="00187E7D" w:rsidP="0066771C"/>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1639BC08" w:rsidR="003500C4" w:rsidRDefault="003500C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702F8D" w:rsidRPr="00702F8D">
          <w:rPr>
            <w:b/>
            <w:bCs/>
            <w:noProof/>
          </w:rPr>
          <w:t>1</w:t>
        </w:r>
        <w:r>
          <w:rPr>
            <w:b/>
            <w:bCs/>
            <w:noProof/>
          </w:rPr>
          <w:fldChar w:fldCharType="end"/>
        </w:r>
      </w:p>
    </w:sdtContent>
  </w:sdt>
  <w:p w14:paraId="5465F71E" w14:textId="77777777" w:rsidR="003500C4" w:rsidRDefault="003500C4">
    <w:pPr>
      <w:pStyle w:val="Header"/>
    </w:pPr>
  </w:p>
  <w:p w14:paraId="6DEA778B" w14:textId="77777777" w:rsidR="003500C4" w:rsidRDefault="003500C4"/>
  <w:p w14:paraId="72068416" w14:textId="77777777" w:rsidR="003500C4" w:rsidRDefault="003500C4" w:rsidP="0066771C"/>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076BE"/>
    <w:multiLevelType w:val="hybridMultilevel"/>
    <w:tmpl w:val="675CA7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4239F"/>
    <w:multiLevelType w:val="multilevel"/>
    <w:tmpl w:val="B17464D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EA60C3"/>
    <w:multiLevelType w:val="hybridMultilevel"/>
    <w:tmpl w:val="D1147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92891"/>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D872631"/>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F346107"/>
    <w:multiLevelType w:val="hybridMultilevel"/>
    <w:tmpl w:val="2A266C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3654C53"/>
    <w:multiLevelType w:val="hybridMultilevel"/>
    <w:tmpl w:val="84B0BD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4AD780D"/>
    <w:multiLevelType w:val="hybridMultilevel"/>
    <w:tmpl w:val="B732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C2360"/>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7FE1594"/>
    <w:multiLevelType w:val="multilevel"/>
    <w:tmpl w:val="17B4AC9E"/>
    <w:lvl w:ilvl="0">
      <w:start w:val="5"/>
      <w:numFmt w:val="decimal"/>
      <w:lvlText w:val="%1"/>
      <w:lvlJc w:val="left"/>
      <w:pPr>
        <w:ind w:left="360" w:hanging="360"/>
      </w:pPr>
      <w:rPr>
        <w:rFonts w:hint="default"/>
      </w:rPr>
    </w:lvl>
    <w:lvl w:ilvl="1">
      <w:start w:val="2"/>
      <w:numFmt w:val="decimal"/>
      <w:lvlText w:val="%1.%2"/>
      <w:lvlJc w:val="left"/>
      <w:pPr>
        <w:ind w:left="717" w:hanging="360"/>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1791" w:hanging="72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2865" w:hanging="108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3939" w:hanging="1440"/>
      </w:pPr>
      <w:rPr>
        <w:rFonts w:hint="default"/>
      </w:rPr>
    </w:lvl>
    <w:lvl w:ilvl="8">
      <w:start w:val="1"/>
      <w:numFmt w:val="decimal"/>
      <w:lvlText w:val="%1.%2.%3.%4.%5.%6.%7.%8.%9"/>
      <w:lvlJc w:val="left"/>
      <w:pPr>
        <w:ind w:left="4656" w:hanging="1800"/>
      </w:pPr>
      <w:rPr>
        <w:rFonts w:hint="default"/>
      </w:rPr>
    </w:lvl>
  </w:abstractNum>
  <w:abstractNum w:abstractNumId="11" w15:restartNumberingAfterBreak="0">
    <w:nsid w:val="196F5F07"/>
    <w:multiLevelType w:val="multilevel"/>
    <w:tmpl w:val="B17464D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9881C0D"/>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1700588"/>
    <w:multiLevelType w:val="hybridMultilevel"/>
    <w:tmpl w:val="AEC2C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3F11C72"/>
    <w:multiLevelType w:val="hybridMultilevel"/>
    <w:tmpl w:val="E8C45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0A6515"/>
    <w:multiLevelType w:val="hybridMultilevel"/>
    <w:tmpl w:val="357E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7B5A37"/>
    <w:multiLevelType w:val="hybridMultilevel"/>
    <w:tmpl w:val="DDD26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5B7214"/>
    <w:multiLevelType w:val="hybridMultilevel"/>
    <w:tmpl w:val="4D481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CE151D0"/>
    <w:multiLevelType w:val="hybridMultilevel"/>
    <w:tmpl w:val="7EC8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DD00F41"/>
    <w:multiLevelType w:val="hybridMultilevel"/>
    <w:tmpl w:val="D8605A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712A23"/>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3FA852D2"/>
    <w:multiLevelType w:val="hybridMultilevel"/>
    <w:tmpl w:val="1466EC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404C6146"/>
    <w:multiLevelType w:val="hybridMultilevel"/>
    <w:tmpl w:val="0C54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F3FCE"/>
    <w:multiLevelType w:val="hybridMultilevel"/>
    <w:tmpl w:val="ED44E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300B6E"/>
    <w:multiLevelType w:val="hybridMultilevel"/>
    <w:tmpl w:val="77DCB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B47A04"/>
    <w:multiLevelType w:val="multilevel"/>
    <w:tmpl w:val="57362210"/>
    <w:lvl w:ilvl="0">
      <w:start w:val="2"/>
      <w:numFmt w:val="decimal"/>
      <w:lvlText w:val="%1"/>
      <w:lvlJc w:val="left"/>
      <w:pPr>
        <w:ind w:left="360" w:hanging="360"/>
      </w:pPr>
      <w:rPr>
        <w:rFonts w:hint="default"/>
        <w:color w:val="auto"/>
      </w:rPr>
    </w:lvl>
    <w:lvl w:ilvl="1">
      <w:start w:val="6"/>
      <w:numFmt w:val="decimal"/>
      <w:lvlText w:val="%1.%2"/>
      <w:lvlJc w:val="left"/>
      <w:pPr>
        <w:ind w:left="717" w:hanging="360"/>
      </w:pPr>
      <w:rPr>
        <w:rFonts w:hint="default"/>
        <w:color w:val="auto"/>
      </w:rPr>
    </w:lvl>
    <w:lvl w:ilvl="2">
      <w:start w:val="1"/>
      <w:numFmt w:val="decimal"/>
      <w:lvlText w:val="%1.%2.%3"/>
      <w:lvlJc w:val="left"/>
      <w:pPr>
        <w:ind w:left="1434" w:hanging="720"/>
      </w:pPr>
      <w:rPr>
        <w:rFonts w:hint="default"/>
        <w:color w:val="auto"/>
      </w:rPr>
    </w:lvl>
    <w:lvl w:ilvl="3">
      <w:start w:val="1"/>
      <w:numFmt w:val="decimal"/>
      <w:lvlText w:val="%1.%2.%3.%4"/>
      <w:lvlJc w:val="left"/>
      <w:pPr>
        <w:ind w:left="2151" w:hanging="1080"/>
      </w:pPr>
      <w:rPr>
        <w:rFonts w:hint="default"/>
        <w:color w:val="auto"/>
      </w:rPr>
    </w:lvl>
    <w:lvl w:ilvl="4">
      <w:start w:val="1"/>
      <w:numFmt w:val="decimal"/>
      <w:lvlText w:val="%1.%2.%3.%4.%5"/>
      <w:lvlJc w:val="left"/>
      <w:pPr>
        <w:ind w:left="2508" w:hanging="1080"/>
      </w:pPr>
      <w:rPr>
        <w:rFonts w:hint="default"/>
        <w:color w:val="auto"/>
      </w:rPr>
    </w:lvl>
    <w:lvl w:ilvl="5">
      <w:start w:val="1"/>
      <w:numFmt w:val="decimal"/>
      <w:lvlText w:val="%1.%2.%3.%4.%5.%6"/>
      <w:lvlJc w:val="left"/>
      <w:pPr>
        <w:ind w:left="3225" w:hanging="1440"/>
      </w:pPr>
      <w:rPr>
        <w:rFonts w:hint="default"/>
        <w:color w:val="auto"/>
      </w:rPr>
    </w:lvl>
    <w:lvl w:ilvl="6">
      <w:start w:val="1"/>
      <w:numFmt w:val="decimal"/>
      <w:lvlText w:val="%1.%2.%3.%4.%5.%6.%7"/>
      <w:lvlJc w:val="left"/>
      <w:pPr>
        <w:ind w:left="3582" w:hanging="1440"/>
      </w:pPr>
      <w:rPr>
        <w:rFonts w:hint="default"/>
        <w:color w:val="auto"/>
      </w:rPr>
    </w:lvl>
    <w:lvl w:ilvl="7">
      <w:start w:val="1"/>
      <w:numFmt w:val="decimal"/>
      <w:lvlText w:val="%1.%2.%3.%4.%5.%6.%7.%8"/>
      <w:lvlJc w:val="left"/>
      <w:pPr>
        <w:ind w:left="4299" w:hanging="1800"/>
      </w:pPr>
      <w:rPr>
        <w:rFonts w:hint="default"/>
        <w:color w:val="auto"/>
      </w:rPr>
    </w:lvl>
    <w:lvl w:ilvl="8">
      <w:start w:val="1"/>
      <w:numFmt w:val="decimal"/>
      <w:lvlText w:val="%1.%2.%3.%4.%5.%6.%7.%8.%9"/>
      <w:lvlJc w:val="left"/>
      <w:pPr>
        <w:ind w:left="4656" w:hanging="1800"/>
      </w:pPr>
      <w:rPr>
        <w:rFonts w:hint="default"/>
        <w:color w:val="auto"/>
      </w:rPr>
    </w:lvl>
  </w:abstractNum>
  <w:abstractNum w:abstractNumId="31" w15:restartNumberingAfterBreak="0">
    <w:nsid w:val="4A8C3198"/>
    <w:multiLevelType w:val="hybridMultilevel"/>
    <w:tmpl w:val="7E8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9159D0"/>
    <w:multiLevelType w:val="hybridMultilevel"/>
    <w:tmpl w:val="8E54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566C38D8"/>
    <w:multiLevelType w:val="hybridMultilevel"/>
    <w:tmpl w:val="EA80E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C81172"/>
    <w:multiLevelType w:val="hybridMultilevel"/>
    <w:tmpl w:val="B05EA242"/>
    <w:lvl w:ilvl="0" w:tplc="629696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5B981489"/>
    <w:multiLevelType w:val="hybridMultilevel"/>
    <w:tmpl w:val="F0D265C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446661"/>
    <w:multiLevelType w:val="hybridMultilevel"/>
    <w:tmpl w:val="CFE2A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D5790E"/>
    <w:multiLevelType w:val="multilevel"/>
    <w:tmpl w:val="4F1AFF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67C65EF"/>
    <w:multiLevelType w:val="hybridMultilevel"/>
    <w:tmpl w:val="88362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4F0001"/>
    <w:multiLevelType w:val="hybridMultilevel"/>
    <w:tmpl w:val="A7D2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B626D74"/>
    <w:multiLevelType w:val="multilevel"/>
    <w:tmpl w:val="7576A896"/>
    <w:lvl w:ilvl="0">
      <w:start w:val="1"/>
      <w:numFmt w:val="decimal"/>
      <w:lvlText w:val="%1"/>
      <w:lvlJc w:val="left"/>
      <w:pPr>
        <w:ind w:left="465" w:hanging="465"/>
      </w:pPr>
      <w:rPr>
        <w:rFonts w:hint="default"/>
      </w:rPr>
    </w:lvl>
    <w:lvl w:ilvl="1">
      <w:start w:val="23"/>
      <w:numFmt w:val="decimal"/>
      <w:lvlText w:val="%1.%2"/>
      <w:lvlJc w:val="left"/>
      <w:pPr>
        <w:ind w:left="822" w:hanging="46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abstractNum w:abstractNumId="44" w15:restartNumberingAfterBreak="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A65863"/>
    <w:multiLevelType w:val="hybridMultilevel"/>
    <w:tmpl w:val="E5323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802136"/>
    <w:multiLevelType w:val="multilevel"/>
    <w:tmpl w:val="A03228B6"/>
    <w:lvl w:ilvl="0">
      <w:start w:val="2"/>
      <w:numFmt w:val="decimal"/>
      <w:lvlText w:val="%1"/>
      <w:lvlJc w:val="left"/>
      <w:pPr>
        <w:ind w:left="360" w:hanging="360"/>
      </w:pPr>
      <w:rPr>
        <w:rFonts w:hint="default"/>
        <w:color w:val="auto"/>
      </w:rPr>
    </w:lvl>
    <w:lvl w:ilvl="1">
      <w:start w:val="2"/>
      <w:numFmt w:val="decimal"/>
      <w:lvlText w:val="%1.%2"/>
      <w:lvlJc w:val="left"/>
      <w:pPr>
        <w:ind w:left="717" w:hanging="360"/>
      </w:pPr>
      <w:rPr>
        <w:rFonts w:hint="default"/>
        <w:color w:val="auto"/>
      </w:rPr>
    </w:lvl>
    <w:lvl w:ilvl="2">
      <w:start w:val="1"/>
      <w:numFmt w:val="decimal"/>
      <w:lvlText w:val="%1.%2.%3"/>
      <w:lvlJc w:val="left"/>
      <w:pPr>
        <w:ind w:left="1434" w:hanging="720"/>
      </w:pPr>
      <w:rPr>
        <w:rFonts w:hint="default"/>
        <w:color w:val="auto"/>
      </w:rPr>
    </w:lvl>
    <w:lvl w:ilvl="3">
      <w:start w:val="1"/>
      <w:numFmt w:val="decimal"/>
      <w:lvlText w:val="%1.%2.%3.%4"/>
      <w:lvlJc w:val="left"/>
      <w:pPr>
        <w:ind w:left="2151" w:hanging="1080"/>
      </w:pPr>
      <w:rPr>
        <w:rFonts w:hint="default"/>
        <w:color w:val="auto"/>
      </w:rPr>
    </w:lvl>
    <w:lvl w:ilvl="4">
      <w:start w:val="1"/>
      <w:numFmt w:val="decimal"/>
      <w:lvlText w:val="%1.%2.%3.%4.%5"/>
      <w:lvlJc w:val="left"/>
      <w:pPr>
        <w:ind w:left="2508" w:hanging="1080"/>
      </w:pPr>
      <w:rPr>
        <w:rFonts w:hint="default"/>
        <w:color w:val="auto"/>
      </w:rPr>
    </w:lvl>
    <w:lvl w:ilvl="5">
      <w:start w:val="1"/>
      <w:numFmt w:val="decimal"/>
      <w:lvlText w:val="%1.%2.%3.%4.%5.%6"/>
      <w:lvlJc w:val="left"/>
      <w:pPr>
        <w:ind w:left="3225" w:hanging="1440"/>
      </w:pPr>
      <w:rPr>
        <w:rFonts w:hint="default"/>
        <w:color w:val="auto"/>
      </w:rPr>
    </w:lvl>
    <w:lvl w:ilvl="6">
      <w:start w:val="1"/>
      <w:numFmt w:val="decimal"/>
      <w:lvlText w:val="%1.%2.%3.%4.%5.%6.%7"/>
      <w:lvlJc w:val="left"/>
      <w:pPr>
        <w:ind w:left="3582" w:hanging="1440"/>
      </w:pPr>
      <w:rPr>
        <w:rFonts w:hint="default"/>
        <w:color w:val="auto"/>
      </w:rPr>
    </w:lvl>
    <w:lvl w:ilvl="7">
      <w:start w:val="1"/>
      <w:numFmt w:val="decimal"/>
      <w:lvlText w:val="%1.%2.%3.%4.%5.%6.%7.%8"/>
      <w:lvlJc w:val="left"/>
      <w:pPr>
        <w:ind w:left="4299" w:hanging="1800"/>
      </w:pPr>
      <w:rPr>
        <w:rFonts w:hint="default"/>
        <w:color w:val="auto"/>
      </w:rPr>
    </w:lvl>
    <w:lvl w:ilvl="8">
      <w:start w:val="1"/>
      <w:numFmt w:val="decimal"/>
      <w:lvlText w:val="%1.%2.%3.%4.%5.%6.%7.%8.%9"/>
      <w:lvlJc w:val="left"/>
      <w:pPr>
        <w:ind w:left="4656" w:hanging="1800"/>
      </w:pPr>
      <w:rPr>
        <w:rFonts w:hint="default"/>
        <w:color w:val="auto"/>
      </w:rPr>
    </w:lvl>
  </w:abstractNum>
  <w:abstractNum w:abstractNumId="47" w15:restartNumberingAfterBreak="0">
    <w:nsid w:val="7DD22BE5"/>
    <w:multiLevelType w:val="hybridMultilevel"/>
    <w:tmpl w:val="B2D4F468"/>
    <w:lvl w:ilvl="0" w:tplc="B506303C">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
  </w:num>
  <w:num w:numId="2">
    <w:abstractNumId w:val="1"/>
  </w:num>
  <w:num w:numId="3">
    <w:abstractNumId w:val="33"/>
  </w:num>
  <w:num w:numId="4">
    <w:abstractNumId w:val="13"/>
  </w:num>
  <w:num w:numId="5">
    <w:abstractNumId w:val="44"/>
  </w:num>
  <w:num w:numId="6">
    <w:abstractNumId w:val="23"/>
  </w:num>
  <w:num w:numId="7">
    <w:abstractNumId w:val="21"/>
  </w:num>
  <w:num w:numId="8">
    <w:abstractNumId w:val="34"/>
  </w:num>
  <w:num w:numId="9">
    <w:abstractNumId w:val="15"/>
  </w:num>
  <w:num w:numId="10">
    <w:abstractNumId w:val="42"/>
  </w:num>
  <w:num w:numId="11">
    <w:abstractNumId w:val="16"/>
  </w:num>
  <w:num w:numId="12">
    <w:abstractNumId w:val="26"/>
  </w:num>
  <w:num w:numId="13">
    <w:abstractNumId w:val="7"/>
  </w:num>
  <w:num w:numId="14">
    <w:abstractNumId w:val="41"/>
  </w:num>
  <w:num w:numId="15">
    <w:abstractNumId w:val="18"/>
  </w:num>
  <w:num w:numId="16">
    <w:abstractNumId w:val="31"/>
  </w:num>
  <w:num w:numId="17">
    <w:abstractNumId w:val="29"/>
  </w:num>
  <w:num w:numId="18">
    <w:abstractNumId w:val="3"/>
  </w:num>
  <w:num w:numId="19">
    <w:abstractNumId w:val="32"/>
  </w:num>
  <w:num w:numId="20">
    <w:abstractNumId w:val="14"/>
  </w:num>
  <w:num w:numId="21">
    <w:abstractNumId w:val="20"/>
  </w:num>
  <w:num w:numId="22">
    <w:abstractNumId w:val="22"/>
  </w:num>
  <w:num w:numId="23">
    <w:abstractNumId w:val="27"/>
  </w:num>
  <w:num w:numId="24">
    <w:abstractNumId w:val="28"/>
  </w:num>
  <w:num w:numId="25">
    <w:abstractNumId w:val="11"/>
  </w:num>
  <w:num w:numId="26">
    <w:abstractNumId w:val="46"/>
  </w:num>
  <w:num w:numId="27">
    <w:abstractNumId w:val="37"/>
  </w:num>
  <w:num w:numId="28">
    <w:abstractNumId w:val="39"/>
  </w:num>
  <w:num w:numId="29">
    <w:abstractNumId w:val="24"/>
  </w:num>
  <w:num w:numId="30">
    <w:abstractNumId w:val="38"/>
  </w:num>
  <w:num w:numId="31">
    <w:abstractNumId w:val="19"/>
  </w:num>
  <w:num w:numId="32">
    <w:abstractNumId w:val="12"/>
  </w:num>
  <w:num w:numId="33">
    <w:abstractNumId w:val="30"/>
  </w:num>
  <w:num w:numId="34">
    <w:abstractNumId w:val="25"/>
  </w:num>
  <w:num w:numId="35">
    <w:abstractNumId w:val="5"/>
  </w:num>
  <w:num w:numId="36">
    <w:abstractNumId w:val="43"/>
  </w:num>
  <w:num w:numId="37">
    <w:abstractNumId w:val="9"/>
  </w:num>
  <w:num w:numId="38">
    <w:abstractNumId w:val="4"/>
  </w:num>
  <w:num w:numId="39">
    <w:abstractNumId w:val="40"/>
  </w:num>
  <w:num w:numId="40">
    <w:abstractNumId w:val="0"/>
  </w:num>
  <w:num w:numId="41">
    <w:abstractNumId w:val="17"/>
  </w:num>
  <w:num w:numId="42">
    <w:abstractNumId w:val="6"/>
  </w:num>
  <w:num w:numId="43">
    <w:abstractNumId w:val="10"/>
  </w:num>
  <w:num w:numId="44">
    <w:abstractNumId w:val="45"/>
  </w:num>
  <w:num w:numId="45">
    <w:abstractNumId w:val="8"/>
  </w:num>
  <w:num w:numId="46">
    <w:abstractNumId w:val="47"/>
  </w:num>
  <w:num w:numId="47">
    <w:abstractNumId w:val="35"/>
  </w:num>
  <w:num w:numId="4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02F35"/>
    <w:rsid w:val="00005A8E"/>
    <w:rsid w:val="00007035"/>
    <w:rsid w:val="00011E88"/>
    <w:rsid w:val="00012532"/>
    <w:rsid w:val="00017713"/>
    <w:rsid w:val="00021093"/>
    <w:rsid w:val="00022C4D"/>
    <w:rsid w:val="00026795"/>
    <w:rsid w:val="00027A68"/>
    <w:rsid w:val="00030A8A"/>
    <w:rsid w:val="00030DAA"/>
    <w:rsid w:val="0003417D"/>
    <w:rsid w:val="0003722B"/>
    <w:rsid w:val="00042B9E"/>
    <w:rsid w:val="00045586"/>
    <w:rsid w:val="0004716F"/>
    <w:rsid w:val="00052C9C"/>
    <w:rsid w:val="00052DCA"/>
    <w:rsid w:val="000546A4"/>
    <w:rsid w:val="00055B99"/>
    <w:rsid w:val="00055BD4"/>
    <w:rsid w:val="00056090"/>
    <w:rsid w:val="000564B7"/>
    <w:rsid w:val="00060750"/>
    <w:rsid w:val="00061273"/>
    <w:rsid w:val="00062AED"/>
    <w:rsid w:val="00064ABC"/>
    <w:rsid w:val="00066A22"/>
    <w:rsid w:val="00067042"/>
    <w:rsid w:val="00071365"/>
    <w:rsid w:val="00072FE4"/>
    <w:rsid w:val="000736F6"/>
    <w:rsid w:val="00074A72"/>
    <w:rsid w:val="00082472"/>
    <w:rsid w:val="00084C94"/>
    <w:rsid w:val="00093E17"/>
    <w:rsid w:val="000972CB"/>
    <w:rsid w:val="0009784F"/>
    <w:rsid w:val="000A0C1B"/>
    <w:rsid w:val="000A3730"/>
    <w:rsid w:val="000A5CE8"/>
    <w:rsid w:val="000A66D8"/>
    <w:rsid w:val="000A7C25"/>
    <w:rsid w:val="000B06AF"/>
    <w:rsid w:val="000B76A3"/>
    <w:rsid w:val="000C003C"/>
    <w:rsid w:val="000C0A90"/>
    <w:rsid w:val="000C3EE9"/>
    <w:rsid w:val="000C6417"/>
    <w:rsid w:val="000D0E11"/>
    <w:rsid w:val="000D3897"/>
    <w:rsid w:val="000D4CA2"/>
    <w:rsid w:val="000D4F4F"/>
    <w:rsid w:val="000D79DB"/>
    <w:rsid w:val="000E24A9"/>
    <w:rsid w:val="000E58A5"/>
    <w:rsid w:val="000E72BB"/>
    <w:rsid w:val="000F168F"/>
    <w:rsid w:val="000F3178"/>
    <w:rsid w:val="000F6715"/>
    <w:rsid w:val="000F6BA2"/>
    <w:rsid w:val="0010414C"/>
    <w:rsid w:val="00112A03"/>
    <w:rsid w:val="00112FFC"/>
    <w:rsid w:val="00113DE0"/>
    <w:rsid w:val="001163C3"/>
    <w:rsid w:val="001165A7"/>
    <w:rsid w:val="00116AF9"/>
    <w:rsid w:val="00117B07"/>
    <w:rsid w:val="0012326F"/>
    <w:rsid w:val="00124AE1"/>
    <w:rsid w:val="00124B2F"/>
    <w:rsid w:val="001255F6"/>
    <w:rsid w:val="001312A5"/>
    <w:rsid w:val="00135058"/>
    <w:rsid w:val="00136AFC"/>
    <w:rsid w:val="0014419D"/>
    <w:rsid w:val="001472A1"/>
    <w:rsid w:val="001500F6"/>
    <w:rsid w:val="001503FD"/>
    <w:rsid w:val="00154288"/>
    <w:rsid w:val="0015481D"/>
    <w:rsid w:val="00155840"/>
    <w:rsid w:val="0015660D"/>
    <w:rsid w:val="0016055A"/>
    <w:rsid w:val="00162918"/>
    <w:rsid w:val="00164B82"/>
    <w:rsid w:val="0017106A"/>
    <w:rsid w:val="0017290E"/>
    <w:rsid w:val="0017540A"/>
    <w:rsid w:val="00180708"/>
    <w:rsid w:val="00185BCB"/>
    <w:rsid w:val="00187E7D"/>
    <w:rsid w:val="00190647"/>
    <w:rsid w:val="00195486"/>
    <w:rsid w:val="0019595E"/>
    <w:rsid w:val="001973D1"/>
    <w:rsid w:val="001A09A7"/>
    <w:rsid w:val="001A0C1A"/>
    <w:rsid w:val="001A1A24"/>
    <w:rsid w:val="001A2E72"/>
    <w:rsid w:val="001A723F"/>
    <w:rsid w:val="001B61B6"/>
    <w:rsid w:val="001B6F80"/>
    <w:rsid w:val="001C0141"/>
    <w:rsid w:val="001C117E"/>
    <w:rsid w:val="001C1C3F"/>
    <w:rsid w:val="001C1D0B"/>
    <w:rsid w:val="001C4366"/>
    <w:rsid w:val="001C7820"/>
    <w:rsid w:val="001C7BE9"/>
    <w:rsid w:val="001D1D8A"/>
    <w:rsid w:val="001D347A"/>
    <w:rsid w:val="001D7ADE"/>
    <w:rsid w:val="001E1094"/>
    <w:rsid w:val="001E5676"/>
    <w:rsid w:val="001F2987"/>
    <w:rsid w:val="001F29C9"/>
    <w:rsid w:val="001F4A14"/>
    <w:rsid w:val="001F6095"/>
    <w:rsid w:val="00200482"/>
    <w:rsid w:val="00203F1B"/>
    <w:rsid w:val="0020796D"/>
    <w:rsid w:val="00212AB0"/>
    <w:rsid w:val="00217F56"/>
    <w:rsid w:val="0022490E"/>
    <w:rsid w:val="0022580B"/>
    <w:rsid w:val="00227E4C"/>
    <w:rsid w:val="00230B11"/>
    <w:rsid w:val="00232025"/>
    <w:rsid w:val="00232604"/>
    <w:rsid w:val="00232987"/>
    <w:rsid w:val="00232BA8"/>
    <w:rsid w:val="00234FF5"/>
    <w:rsid w:val="00235072"/>
    <w:rsid w:val="00237CF1"/>
    <w:rsid w:val="00241B0A"/>
    <w:rsid w:val="002478E3"/>
    <w:rsid w:val="00251D59"/>
    <w:rsid w:val="00251FC9"/>
    <w:rsid w:val="00252000"/>
    <w:rsid w:val="00257078"/>
    <w:rsid w:val="00257753"/>
    <w:rsid w:val="00260FFA"/>
    <w:rsid w:val="00262A2E"/>
    <w:rsid w:val="0026574E"/>
    <w:rsid w:val="0027552E"/>
    <w:rsid w:val="00285212"/>
    <w:rsid w:val="00294B1E"/>
    <w:rsid w:val="00294C2C"/>
    <w:rsid w:val="00296F9E"/>
    <w:rsid w:val="002A0EDB"/>
    <w:rsid w:val="002A156B"/>
    <w:rsid w:val="002A3765"/>
    <w:rsid w:val="002A4715"/>
    <w:rsid w:val="002A7CDC"/>
    <w:rsid w:val="002B1F20"/>
    <w:rsid w:val="002B22CE"/>
    <w:rsid w:val="002B4434"/>
    <w:rsid w:val="002B6953"/>
    <w:rsid w:val="002B7D54"/>
    <w:rsid w:val="002C05AC"/>
    <w:rsid w:val="002C1C12"/>
    <w:rsid w:val="002C2543"/>
    <w:rsid w:val="002C4557"/>
    <w:rsid w:val="002D0DEC"/>
    <w:rsid w:val="002D1415"/>
    <w:rsid w:val="002D19C9"/>
    <w:rsid w:val="002D1BAC"/>
    <w:rsid w:val="002D334D"/>
    <w:rsid w:val="002D5F19"/>
    <w:rsid w:val="002E06A7"/>
    <w:rsid w:val="002E1767"/>
    <w:rsid w:val="002E209C"/>
    <w:rsid w:val="002E328B"/>
    <w:rsid w:val="002E449D"/>
    <w:rsid w:val="002E4C46"/>
    <w:rsid w:val="002E6B1B"/>
    <w:rsid w:val="002E6E6F"/>
    <w:rsid w:val="002F14A5"/>
    <w:rsid w:val="002F3CA0"/>
    <w:rsid w:val="002F4E87"/>
    <w:rsid w:val="002F5FBE"/>
    <w:rsid w:val="002F69A0"/>
    <w:rsid w:val="003009D2"/>
    <w:rsid w:val="00302715"/>
    <w:rsid w:val="00302E7B"/>
    <w:rsid w:val="00306520"/>
    <w:rsid w:val="0031035D"/>
    <w:rsid w:val="00310ED6"/>
    <w:rsid w:val="0031309B"/>
    <w:rsid w:val="003163D3"/>
    <w:rsid w:val="003166EF"/>
    <w:rsid w:val="00317B15"/>
    <w:rsid w:val="003206CF"/>
    <w:rsid w:val="00320DBE"/>
    <w:rsid w:val="00323111"/>
    <w:rsid w:val="00326446"/>
    <w:rsid w:val="00332C9F"/>
    <w:rsid w:val="00335F67"/>
    <w:rsid w:val="00337DC1"/>
    <w:rsid w:val="003403FD"/>
    <w:rsid w:val="00341D6D"/>
    <w:rsid w:val="00342F6D"/>
    <w:rsid w:val="003430B7"/>
    <w:rsid w:val="00343A47"/>
    <w:rsid w:val="00343E30"/>
    <w:rsid w:val="0034436A"/>
    <w:rsid w:val="00347628"/>
    <w:rsid w:val="00347FE7"/>
    <w:rsid w:val="003500C4"/>
    <w:rsid w:val="0035060F"/>
    <w:rsid w:val="00352897"/>
    <w:rsid w:val="003555AE"/>
    <w:rsid w:val="00360A7F"/>
    <w:rsid w:val="00361227"/>
    <w:rsid w:val="00363503"/>
    <w:rsid w:val="00363803"/>
    <w:rsid w:val="003648FD"/>
    <w:rsid w:val="00366DA5"/>
    <w:rsid w:val="00370CAE"/>
    <w:rsid w:val="00370DD9"/>
    <w:rsid w:val="00376C94"/>
    <w:rsid w:val="00384ABC"/>
    <w:rsid w:val="003869D4"/>
    <w:rsid w:val="003872B5"/>
    <w:rsid w:val="003877D1"/>
    <w:rsid w:val="00392379"/>
    <w:rsid w:val="0039653D"/>
    <w:rsid w:val="003A68EF"/>
    <w:rsid w:val="003C3E2F"/>
    <w:rsid w:val="003C4BD0"/>
    <w:rsid w:val="003C72BA"/>
    <w:rsid w:val="003C75AD"/>
    <w:rsid w:val="003D11F1"/>
    <w:rsid w:val="003D1612"/>
    <w:rsid w:val="003D44FD"/>
    <w:rsid w:val="003D4782"/>
    <w:rsid w:val="003D52BD"/>
    <w:rsid w:val="003D536C"/>
    <w:rsid w:val="003D7E9C"/>
    <w:rsid w:val="003E0840"/>
    <w:rsid w:val="003E65A1"/>
    <w:rsid w:val="003E78D6"/>
    <w:rsid w:val="003F21A7"/>
    <w:rsid w:val="003F37B0"/>
    <w:rsid w:val="00401180"/>
    <w:rsid w:val="0040462B"/>
    <w:rsid w:val="00411C93"/>
    <w:rsid w:val="00412721"/>
    <w:rsid w:val="00413FDA"/>
    <w:rsid w:val="004153B8"/>
    <w:rsid w:val="00417E42"/>
    <w:rsid w:val="00420680"/>
    <w:rsid w:val="00422C17"/>
    <w:rsid w:val="0042583A"/>
    <w:rsid w:val="00427867"/>
    <w:rsid w:val="0042794D"/>
    <w:rsid w:val="0043086B"/>
    <w:rsid w:val="00433020"/>
    <w:rsid w:val="00433F13"/>
    <w:rsid w:val="004375C4"/>
    <w:rsid w:val="004422AB"/>
    <w:rsid w:val="00443EA0"/>
    <w:rsid w:val="004450DF"/>
    <w:rsid w:val="0044702B"/>
    <w:rsid w:val="00447FF9"/>
    <w:rsid w:val="0045082D"/>
    <w:rsid w:val="0045214E"/>
    <w:rsid w:val="004555FC"/>
    <w:rsid w:val="00460FB7"/>
    <w:rsid w:val="004617A4"/>
    <w:rsid w:val="00461BB9"/>
    <w:rsid w:val="00463597"/>
    <w:rsid w:val="004648C8"/>
    <w:rsid w:val="00467D54"/>
    <w:rsid w:val="0047398B"/>
    <w:rsid w:val="0047768A"/>
    <w:rsid w:val="00481348"/>
    <w:rsid w:val="00482A84"/>
    <w:rsid w:val="004846E0"/>
    <w:rsid w:val="00485E8F"/>
    <w:rsid w:val="004864BE"/>
    <w:rsid w:val="004878CD"/>
    <w:rsid w:val="00491E2B"/>
    <w:rsid w:val="0049337B"/>
    <w:rsid w:val="00496CEA"/>
    <w:rsid w:val="004970AE"/>
    <w:rsid w:val="004A1EAA"/>
    <w:rsid w:val="004A4278"/>
    <w:rsid w:val="004A4BFF"/>
    <w:rsid w:val="004B2692"/>
    <w:rsid w:val="004B3C98"/>
    <w:rsid w:val="004B5404"/>
    <w:rsid w:val="004B7102"/>
    <w:rsid w:val="004B7B96"/>
    <w:rsid w:val="004C24E0"/>
    <w:rsid w:val="004C5D66"/>
    <w:rsid w:val="004D68D6"/>
    <w:rsid w:val="004E0C73"/>
    <w:rsid w:val="004E1801"/>
    <w:rsid w:val="004E1B52"/>
    <w:rsid w:val="004E2703"/>
    <w:rsid w:val="004E31C0"/>
    <w:rsid w:val="004E491D"/>
    <w:rsid w:val="004E6EFF"/>
    <w:rsid w:val="004F1076"/>
    <w:rsid w:val="004F4942"/>
    <w:rsid w:val="004F512B"/>
    <w:rsid w:val="004F6B70"/>
    <w:rsid w:val="00502FC6"/>
    <w:rsid w:val="0050449A"/>
    <w:rsid w:val="0051133F"/>
    <w:rsid w:val="00512853"/>
    <w:rsid w:val="005142A7"/>
    <w:rsid w:val="00516550"/>
    <w:rsid w:val="00516BC2"/>
    <w:rsid w:val="00516FA5"/>
    <w:rsid w:val="00517AF7"/>
    <w:rsid w:val="00517F97"/>
    <w:rsid w:val="0052581D"/>
    <w:rsid w:val="005258DF"/>
    <w:rsid w:val="00531C49"/>
    <w:rsid w:val="005320B6"/>
    <w:rsid w:val="00535DC5"/>
    <w:rsid w:val="005368F8"/>
    <w:rsid w:val="005369F8"/>
    <w:rsid w:val="00536E24"/>
    <w:rsid w:val="00537481"/>
    <w:rsid w:val="00537F5C"/>
    <w:rsid w:val="00540266"/>
    <w:rsid w:val="005411C9"/>
    <w:rsid w:val="00541F18"/>
    <w:rsid w:val="00545502"/>
    <w:rsid w:val="00547632"/>
    <w:rsid w:val="00557D60"/>
    <w:rsid w:val="00557F6A"/>
    <w:rsid w:val="00562043"/>
    <w:rsid w:val="00563406"/>
    <w:rsid w:val="00564758"/>
    <w:rsid w:val="00567AF8"/>
    <w:rsid w:val="00571350"/>
    <w:rsid w:val="00573377"/>
    <w:rsid w:val="00576CC3"/>
    <w:rsid w:val="00576E30"/>
    <w:rsid w:val="00584ADA"/>
    <w:rsid w:val="00586930"/>
    <w:rsid w:val="005944B7"/>
    <w:rsid w:val="005A0849"/>
    <w:rsid w:val="005A194C"/>
    <w:rsid w:val="005A1FC3"/>
    <w:rsid w:val="005A5267"/>
    <w:rsid w:val="005A68D4"/>
    <w:rsid w:val="005A6C9D"/>
    <w:rsid w:val="005A7325"/>
    <w:rsid w:val="005B0576"/>
    <w:rsid w:val="005B08F2"/>
    <w:rsid w:val="005B1BD4"/>
    <w:rsid w:val="005B430D"/>
    <w:rsid w:val="005B6CED"/>
    <w:rsid w:val="005B71DE"/>
    <w:rsid w:val="005C4AA1"/>
    <w:rsid w:val="005C4AFA"/>
    <w:rsid w:val="005C5C55"/>
    <w:rsid w:val="005D39FB"/>
    <w:rsid w:val="005D429F"/>
    <w:rsid w:val="005D4BD8"/>
    <w:rsid w:val="005D624B"/>
    <w:rsid w:val="005E115A"/>
    <w:rsid w:val="005E6341"/>
    <w:rsid w:val="005E65E4"/>
    <w:rsid w:val="005E761E"/>
    <w:rsid w:val="005F54FF"/>
    <w:rsid w:val="005F7203"/>
    <w:rsid w:val="00602D8E"/>
    <w:rsid w:val="00604FFD"/>
    <w:rsid w:val="00615B46"/>
    <w:rsid w:val="00616DD5"/>
    <w:rsid w:val="0061730C"/>
    <w:rsid w:val="006206CE"/>
    <w:rsid w:val="00620FB3"/>
    <w:rsid w:val="00622681"/>
    <w:rsid w:val="0062578D"/>
    <w:rsid w:val="0062766E"/>
    <w:rsid w:val="00631100"/>
    <w:rsid w:val="00631F63"/>
    <w:rsid w:val="006337E1"/>
    <w:rsid w:val="00634059"/>
    <w:rsid w:val="006351CF"/>
    <w:rsid w:val="006416BA"/>
    <w:rsid w:val="00641AE9"/>
    <w:rsid w:val="00641EEA"/>
    <w:rsid w:val="00644DCC"/>
    <w:rsid w:val="00645D0C"/>
    <w:rsid w:val="006473CF"/>
    <w:rsid w:val="006502E2"/>
    <w:rsid w:val="006557B1"/>
    <w:rsid w:val="006604E8"/>
    <w:rsid w:val="00661817"/>
    <w:rsid w:val="00662064"/>
    <w:rsid w:val="00662336"/>
    <w:rsid w:val="00663345"/>
    <w:rsid w:val="00663CEB"/>
    <w:rsid w:val="0066771C"/>
    <w:rsid w:val="006679A6"/>
    <w:rsid w:val="00670C7F"/>
    <w:rsid w:val="006730F8"/>
    <w:rsid w:val="006765D6"/>
    <w:rsid w:val="00681B1F"/>
    <w:rsid w:val="006833E7"/>
    <w:rsid w:val="006842C0"/>
    <w:rsid w:val="00686D38"/>
    <w:rsid w:val="00694D2F"/>
    <w:rsid w:val="00695F74"/>
    <w:rsid w:val="006A258A"/>
    <w:rsid w:val="006A267E"/>
    <w:rsid w:val="006A47D8"/>
    <w:rsid w:val="006A6E5F"/>
    <w:rsid w:val="006B497B"/>
    <w:rsid w:val="006C54FD"/>
    <w:rsid w:val="006C5892"/>
    <w:rsid w:val="006D0338"/>
    <w:rsid w:val="006D0555"/>
    <w:rsid w:val="006D253A"/>
    <w:rsid w:val="006D2611"/>
    <w:rsid w:val="006D531C"/>
    <w:rsid w:val="006D562B"/>
    <w:rsid w:val="006E08D7"/>
    <w:rsid w:val="006E0D1A"/>
    <w:rsid w:val="006E1FBA"/>
    <w:rsid w:val="006E44BA"/>
    <w:rsid w:val="006E53DE"/>
    <w:rsid w:val="006E654A"/>
    <w:rsid w:val="006F2FDE"/>
    <w:rsid w:val="006F4CAE"/>
    <w:rsid w:val="007017DF"/>
    <w:rsid w:val="00702F8D"/>
    <w:rsid w:val="0070355D"/>
    <w:rsid w:val="0070369D"/>
    <w:rsid w:val="00705233"/>
    <w:rsid w:val="00707284"/>
    <w:rsid w:val="00711552"/>
    <w:rsid w:val="00713007"/>
    <w:rsid w:val="007132F9"/>
    <w:rsid w:val="00713C84"/>
    <w:rsid w:val="00713CF3"/>
    <w:rsid w:val="00715CCA"/>
    <w:rsid w:val="007162DB"/>
    <w:rsid w:val="00720A72"/>
    <w:rsid w:val="00725869"/>
    <w:rsid w:val="00726848"/>
    <w:rsid w:val="0073005C"/>
    <w:rsid w:val="007348BC"/>
    <w:rsid w:val="00736371"/>
    <w:rsid w:val="0073644C"/>
    <w:rsid w:val="00737560"/>
    <w:rsid w:val="00741496"/>
    <w:rsid w:val="0074287B"/>
    <w:rsid w:val="00742C17"/>
    <w:rsid w:val="00742EE5"/>
    <w:rsid w:val="007446DB"/>
    <w:rsid w:val="00746BA3"/>
    <w:rsid w:val="00751AD5"/>
    <w:rsid w:val="0075322E"/>
    <w:rsid w:val="007563AE"/>
    <w:rsid w:val="007571C8"/>
    <w:rsid w:val="00763346"/>
    <w:rsid w:val="00765784"/>
    <w:rsid w:val="00766E7C"/>
    <w:rsid w:val="00766EF8"/>
    <w:rsid w:val="0076751E"/>
    <w:rsid w:val="00771ADE"/>
    <w:rsid w:val="0077564C"/>
    <w:rsid w:val="00776A3F"/>
    <w:rsid w:val="007819B0"/>
    <w:rsid w:val="007836BE"/>
    <w:rsid w:val="0078521F"/>
    <w:rsid w:val="007858A8"/>
    <w:rsid w:val="00785975"/>
    <w:rsid w:val="007950A8"/>
    <w:rsid w:val="00795568"/>
    <w:rsid w:val="007A587E"/>
    <w:rsid w:val="007B6D63"/>
    <w:rsid w:val="007C4DFE"/>
    <w:rsid w:val="007C5DFB"/>
    <w:rsid w:val="007C6BC2"/>
    <w:rsid w:val="007D0331"/>
    <w:rsid w:val="007D0354"/>
    <w:rsid w:val="007D08BE"/>
    <w:rsid w:val="007D1F27"/>
    <w:rsid w:val="007D2344"/>
    <w:rsid w:val="007D3002"/>
    <w:rsid w:val="007D4A4A"/>
    <w:rsid w:val="007D5D60"/>
    <w:rsid w:val="007D7612"/>
    <w:rsid w:val="007E2485"/>
    <w:rsid w:val="007E569C"/>
    <w:rsid w:val="007F1753"/>
    <w:rsid w:val="007F6207"/>
    <w:rsid w:val="007F786F"/>
    <w:rsid w:val="008000D6"/>
    <w:rsid w:val="00803395"/>
    <w:rsid w:val="0080440D"/>
    <w:rsid w:val="0081045D"/>
    <w:rsid w:val="00810541"/>
    <w:rsid w:val="00810DCE"/>
    <w:rsid w:val="008116BB"/>
    <w:rsid w:val="00813127"/>
    <w:rsid w:val="00813BDB"/>
    <w:rsid w:val="00813D2C"/>
    <w:rsid w:val="00815911"/>
    <w:rsid w:val="00820ED9"/>
    <w:rsid w:val="00821414"/>
    <w:rsid w:val="00824FFB"/>
    <w:rsid w:val="0082565C"/>
    <w:rsid w:val="0082701B"/>
    <w:rsid w:val="0083589B"/>
    <w:rsid w:val="008374FD"/>
    <w:rsid w:val="008444C5"/>
    <w:rsid w:val="00851075"/>
    <w:rsid w:val="00851FB2"/>
    <w:rsid w:val="0085345C"/>
    <w:rsid w:val="0085365D"/>
    <w:rsid w:val="00854E7B"/>
    <w:rsid w:val="00856452"/>
    <w:rsid w:val="0086035A"/>
    <w:rsid w:val="00863769"/>
    <w:rsid w:val="00863F8B"/>
    <w:rsid w:val="0086426F"/>
    <w:rsid w:val="00864345"/>
    <w:rsid w:val="00864DED"/>
    <w:rsid w:val="00864FDF"/>
    <w:rsid w:val="00865DC4"/>
    <w:rsid w:val="0087041D"/>
    <w:rsid w:val="0087563F"/>
    <w:rsid w:val="00880D42"/>
    <w:rsid w:val="00881E12"/>
    <w:rsid w:val="00884CB3"/>
    <w:rsid w:val="00886DEB"/>
    <w:rsid w:val="00892203"/>
    <w:rsid w:val="00895B06"/>
    <w:rsid w:val="008A108E"/>
    <w:rsid w:val="008A161F"/>
    <w:rsid w:val="008A217D"/>
    <w:rsid w:val="008A7251"/>
    <w:rsid w:val="008B0989"/>
    <w:rsid w:val="008B0C23"/>
    <w:rsid w:val="008B24E3"/>
    <w:rsid w:val="008B47F5"/>
    <w:rsid w:val="008B6365"/>
    <w:rsid w:val="008B645E"/>
    <w:rsid w:val="008C09CA"/>
    <w:rsid w:val="008C3B68"/>
    <w:rsid w:val="008C670F"/>
    <w:rsid w:val="008C6726"/>
    <w:rsid w:val="008C74D6"/>
    <w:rsid w:val="008D27AE"/>
    <w:rsid w:val="008D2F26"/>
    <w:rsid w:val="008D3B5E"/>
    <w:rsid w:val="008D53F9"/>
    <w:rsid w:val="008D777E"/>
    <w:rsid w:val="008D778D"/>
    <w:rsid w:val="008E1F56"/>
    <w:rsid w:val="008E2B79"/>
    <w:rsid w:val="008E5C98"/>
    <w:rsid w:val="008E70F7"/>
    <w:rsid w:val="008E72F9"/>
    <w:rsid w:val="008F0FBA"/>
    <w:rsid w:val="008F24EF"/>
    <w:rsid w:val="00901513"/>
    <w:rsid w:val="009036CD"/>
    <w:rsid w:val="00905D35"/>
    <w:rsid w:val="00907275"/>
    <w:rsid w:val="00913CFC"/>
    <w:rsid w:val="009160FA"/>
    <w:rsid w:val="00920947"/>
    <w:rsid w:val="0092584E"/>
    <w:rsid w:val="0092593E"/>
    <w:rsid w:val="00927592"/>
    <w:rsid w:val="0093024F"/>
    <w:rsid w:val="00931032"/>
    <w:rsid w:val="00931F49"/>
    <w:rsid w:val="00934320"/>
    <w:rsid w:val="009411D4"/>
    <w:rsid w:val="0094364D"/>
    <w:rsid w:val="00943DE4"/>
    <w:rsid w:val="00946B84"/>
    <w:rsid w:val="00950CE8"/>
    <w:rsid w:val="009529AC"/>
    <w:rsid w:val="00955CAF"/>
    <w:rsid w:val="00956699"/>
    <w:rsid w:val="00956EC4"/>
    <w:rsid w:val="0096300E"/>
    <w:rsid w:val="00963116"/>
    <w:rsid w:val="00964E5B"/>
    <w:rsid w:val="009659D7"/>
    <w:rsid w:val="00966F28"/>
    <w:rsid w:val="00967809"/>
    <w:rsid w:val="00970E2B"/>
    <w:rsid w:val="009732A2"/>
    <w:rsid w:val="00974E6A"/>
    <w:rsid w:val="00976D86"/>
    <w:rsid w:val="00984847"/>
    <w:rsid w:val="009849E6"/>
    <w:rsid w:val="00986901"/>
    <w:rsid w:val="0099247B"/>
    <w:rsid w:val="009A2086"/>
    <w:rsid w:val="009A33B3"/>
    <w:rsid w:val="009A3A09"/>
    <w:rsid w:val="009A3F96"/>
    <w:rsid w:val="009A613D"/>
    <w:rsid w:val="009A6F4F"/>
    <w:rsid w:val="009B2C9C"/>
    <w:rsid w:val="009B367F"/>
    <w:rsid w:val="009B3AA1"/>
    <w:rsid w:val="009B5A4C"/>
    <w:rsid w:val="009B5EED"/>
    <w:rsid w:val="009C3CC0"/>
    <w:rsid w:val="009C5266"/>
    <w:rsid w:val="009C70AF"/>
    <w:rsid w:val="009D0096"/>
    <w:rsid w:val="009D0807"/>
    <w:rsid w:val="009E18C8"/>
    <w:rsid w:val="009F05D8"/>
    <w:rsid w:val="009F05EA"/>
    <w:rsid w:val="009F288A"/>
    <w:rsid w:val="009F6E7E"/>
    <w:rsid w:val="00A03B03"/>
    <w:rsid w:val="00A143F7"/>
    <w:rsid w:val="00A1461D"/>
    <w:rsid w:val="00A17830"/>
    <w:rsid w:val="00A179E5"/>
    <w:rsid w:val="00A217C7"/>
    <w:rsid w:val="00A21E70"/>
    <w:rsid w:val="00A2253F"/>
    <w:rsid w:val="00A23C7D"/>
    <w:rsid w:val="00A27707"/>
    <w:rsid w:val="00A30BBE"/>
    <w:rsid w:val="00A3581D"/>
    <w:rsid w:val="00A36675"/>
    <w:rsid w:val="00A46643"/>
    <w:rsid w:val="00A466A3"/>
    <w:rsid w:val="00A50D34"/>
    <w:rsid w:val="00A5369D"/>
    <w:rsid w:val="00A55AD7"/>
    <w:rsid w:val="00A5664F"/>
    <w:rsid w:val="00A60A70"/>
    <w:rsid w:val="00A638BC"/>
    <w:rsid w:val="00A63CE4"/>
    <w:rsid w:val="00A65543"/>
    <w:rsid w:val="00A67835"/>
    <w:rsid w:val="00A717C4"/>
    <w:rsid w:val="00A7408C"/>
    <w:rsid w:val="00A77D80"/>
    <w:rsid w:val="00A842EC"/>
    <w:rsid w:val="00A878E6"/>
    <w:rsid w:val="00A91C9A"/>
    <w:rsid w:val="00A92E48"/>
    <w:rsid w:val="00AA248E"/>
    <w:rsid w:val="00AA50B4"/>
    <w:rsid w:val="00AA53DD"/>
    <w:rsid w:val="00AA5A22"/>
    <w:rsid w:val="00AC75F3"/>
    <w:rsid w:val="00AD1E01"/>
    <w:rsid w:val="00AD2B3A"/>
    <w:rsid w:val="00AD4ADD"/>
    <w:rsid w:val="00AD58FD"/>
    <w:rsid w:val="00AD615D"/>
    <w:rsid w:val="00AD7147"/>
    <w:rsid w:val="00AE2AB6"/>
    <w:rsid w:val="00AE3988"/>
    <w:rsid w:val="00AF181D"/>
    <w:rsid w:val="00AF2165"/>
    <w:rsid w:val="00AF32AD"/>
    <w:rsid w:val="00AF3AD2"/>
    <w:rsid w:val="00B01107"/>
    <w:rsid w:val="00B10623"/>
    <w:rsid w:val="00B21ACB"/>
    <w:rsid w:val="00B2363C"/>
    <w:rsid w:val="00B23FCB"/>
    <w:rsid w:val="00B2628F"/>
    <w:rsid w:val="00B2753D"/>
    <w:rsid w:val="00B3318D"/>
    <w:rsid w:val="00B36ABD"/>
    <w:rsid w:val="00B422D8"/>
    <w:rsid w:val="00B441A7"/>
    <w:rsid w:val="00B52FA6"/>
    <w:rsid w:val="00B53100"/>
    <w:rsid w:val="00B53354"/>
    <w:rsid w:val="00B5363F"/>
    <w:rsid w:val="00B5704A"/>
    <w:rsid w:val="00B575B3"/>
    <w:rsid w:val="00B5791A"/>
    <w:rsid w:val="00B60C88"/>
    <w:rsid w:val="00B64926"/>
    <w:rsid w:val="00B66D42"/>
    <w:rsid w:val="00B72B14"/>
    <w:rsid w:val="00B77829"/>
    <w:rsid w:val="00B8331D"/>
    <w:rsid w:val="00B84BC6"/>
    <w:rsid w:val="00B93D19"/>
    <w:rsid w:val="00B959CC"/>
    <w:rsid w:val="00B968F3"/>
    <w:rsid w:val="00BA4BDE"/>
    <w:rsid w:val="00BA550B"/>
    <w:rsid w:val="00BA58A8"/>
    <w:rsid w:val="00BA5F5F"/>
    <w:rsid w:val="00BA7959"/>
    <w:rsid w:val="00BA79D6"/>
    <w:rsid w:val="00BB060C"/>
    <w:rsid w:val="00BB1CF7"/>
    <w:rsid w:val="00BB5F8E"/>
    <w:rsid w:val="00BC2C4A"/>
    <w:rsid w:val="00BC5406"/>
    <w:rsid w:val="00BC7DED"/>
    <w:rsid w:val="00BD0462"/>
    <w:rsid w:val="00BD53A9"/>
    <w:rsid w:val="00BE04B3"/>
    <w:rsid w:val="00BE23B1"/>
    <w:rsid w:val="00BE7F9A"/>
    <w:rsid w:val="00BF37CD"/>
    <w:rsid w:val="00BF3830"/>
    <w:rsid w:val="00BF45F0"/>
    <w:rsid w:val="00BF50BA"/>
    <w:rsid w:val="00BF55E5"/>
    <w:rsid w:val="00BF6AD0"/>
    <w:rsid w:val="00C01E17"/>
    <w:rsid w:val="00C0335F"/>
    <w:rsid w:val="00C10A9B"/>
    <w:rsid w:val="00C11D5A"/>
    <w:rsid w:val="00C147DE"/>
    <w:rsid w:val="00C15758"/>
    <w:rsid w:val="00C1580D"/>
    <w:rsid w:val="00C15829"/>
    <w:rsid w:val="00C2063B"/>
    <w:rsid w:val="00C21CD5"/>
    <w:rsid w:val="00C2318B"/>
    <w:rsid w:val="00C23253"/>
    <w:rsid w:val="00C2340B"/>
    <w:rsid w:val="00C236B5"/>
    <w:rsid w:val="00C2522C"/>
    <w:rsid w:val="00C31043"/>
    <w:rsid w:val="00C32991"/>
    <w:rsid w:val="00C35673"/>
    <w:rsid w:val="00C431F1"/>
    <w:rsid w:val="00C5458C"/>
    <w:rsid w:val="00C54F73"/>
    <w:rsid w:val="00C5584A"/>
    <w:rsid w:val="00C57335"/>
    <w:rsid w:val="00C578EC"/>
    <w:rsid w:val="00C61245"/>
    <w:rsid w:val="00C61A20"/>
    <w:rsid w:val="00C62CBA"/>
    <w:rsid w:val="00C7073E"/>
    <w:rsid w:val="00C7166A"/>
    <w:rsid w:val="00C75BE9"/>
    <w:rsid w:val="00C77697"/>
    <w:rsid w:val="00C806FA"/>
    <w:rsid w:val="00C86ABF"/>
    <w:rsid w:val="00C86E81"/>
    <w:rsid w:val="00C879B8"/>
    <w:rsid w:val="00C91D60"/>
    <w:rsid w:val="00C944CD"/>
    <w:rsid w:val="00C948B4"/>
    <w:rsid w:val="00C95E4D"/>
    <w:rsid w:val="00C95FE6"/>
    <w:rsid w:val="00C96CE1"/>
    <w:rsid w:val="00CA0D50"/>
    <w:rsid w:val="00CA2564"/>
    <w:rsid w:val="00CA34CD"/>
    <w:rsid w:val="00CA49C6"/>
    <w:rsid w:val="00CA57AA"/>
    <w:rsid w:val="00CA682D"/>
    <w:rsid w:val="00CA7FCE"/>
    <w:rsid w:val="00CB2249"/>
    <w:rsid w:val="00CB25D9"/>
    <w:rsid w:val="00CB6CC1"/>
    <w:rsid w:val="00CC137B"/>
    <w:rsid w:val="00CC2F29"/>
    <w:rsid w:val="00CC5229"/>
    <w:rsid w:val="00CD0D7D"/>
    <w:rsid w:val="00CD74AF"/>
    <w:rsid w:val="00CE0921"/>
    <w:rsid w:val="00CE0BAD"/>
    <w:rsid w:val="00CE53B9"/>
    <w:rsid w:val="00CE5A37"/>
    <w:rsid w:val="00CF0A55"/>
    <w:rsid w:val="00CF2E80"/>
    <w:rsid w:val="00CF569E"/>
    <w:rsid w:val="00CF5709"/>
    <w:rsid w:val="00D0107B"/>
    <w:rsid w:val="00D01522"/>
    <w:rsid w:val="00D02E50"/>
    <w:rsid w:val="00D03932"/>
    <w:rsid w:val="00D039CB"/>
    <w:rsid w:val="00D03DD2"/>
    <w:rsid w:val="00D05012"/>
    <w:rsid w:val="00D20199"/>
    <w:rsid w:val="00D20455"/>
    <w:rsid w:val="00D21503"/>
    <w:rsid w:val="00D25EC7"/>
    <w:rsid w:val="00D31545"/>
    <w:rsid w:val="00D32826"/>
    <w:rsid w:val="00D32BAD"/>
    <w:rsid w:val="00D35B34"/>
    <w:rsid w:val="00D35BFD"/>
    <w:rsid w:val="00D41C6C"/>
    <w:rsid w:val="00D4614F"/>
    <w:rsid w:val="00D461AC"/>
    <w:rsid w:val="00D46B20"/>
    <w:rsid w:val="00D47C55"/>
    <w:rsid w:val="00D53985"/>
    <w:rsid w:val="00D54D9E"/>
    <w:rsid w:val="00D56AAF"/>
    <w:rsid w:val="00D56D30"/>
    <w:rsid w:val="00D80463"/>
    <w:rsid w:val="00D80B87"/>
    <w:rsid w:val="00D83664"/>
    <w:rsid w:val="00D8489C"/>
    <w:rsid w:val="00D85D00"/>
    <w:rsid w:val="00D86F91"/>
    <w:rsid w:val="00D9023B"/>
    <w:rsid w:val="00D91375"/>
    <w:rsid w:val="00D9490E"/>
    <w:rsid w:val="00D9744A"/>
    <w:rsid w:val="00D97CE5"/>
    <w:rsid w:val="00DA22B9"/>
    <w:rsid w:val="00DB17D6"/>
    <w:rsid w:val="00DB2AE8"/>
    <w:rsid w:val="00DB57D0"/>
    <w:rsid w:val="00DC160D"/>
    <w:rsid w:val="00DC3459"/>
    <w:rsid w:val="00DC4565"/>
    <w:rsid w:val="00DC56F9"/>
    <w:rsid w:val="00DD2821"/>
    <w:rsid w:val="00DD28B4"/>
    <w:rsid w:val="00DD3642"/>
    <w:rsid w:val="00DE17A8"/>
    <w:rsid w:val="00DE28D7"/>
    <w:rsid w:val="00DE71BB"/>
    <w:rsid w:val="00DF1221"/>
    <w:rsid w:val="00DF1F46"/>
    <w:rsid w:val="00DF30A7"/>
    <w:rsid w:val="00DF584C"/>
    <w:rsid w:val="00DF5EC2"/>
    <w:rsid w:val="00DF5FA6"/>
    <w:rsid w:val="00DF78DB"/>
    <w:rsid w:val="00DF7A5A"/>
    <w:rsid w:val="00E03291"/>
    <w:rsid w:val="00E03A03"/>
    <w:rsid w:val="00E07187"/>
    <w:rsid w:val="00E15CAC"/>
    <w:rsid w:val="00E164BC"/>
    <w:rsid w:val="00E16D14"/>
    <w:rsid w:val="00E1714B"/>
    <w:rsid w:val="00E17959"/>
    <w:rsid w:val="00E215E8"/>
    <w:rsid w:val="00E25785"/>
    <w:rsid w:val="00E31744"/>
    <w:rsid w:val="00E31A6F"/>
    <w:rsid w:val="00E34C1A"/>
    <w:rsid w:val="00E7009B"/>
    <w:rsid w:val="00E74755"/>
    <w:rsid w:val="00E75D3F"/>
    <w:rsid w:val="00E77368"/>
    <w:rsid w:val="00E80518"/>
    <w:rsid w:val="00E80863"/>
    <w:rsid w:val="00E91CA7"/>
    <w:rsid w:val="00E956AE"/>
    <w:rsid w:val="00E95803"/>
    <w:rsid w:val="00E96F38"/>
    <w:rsid w:val="00E9732C"/>
    <w:rsid w:val="00EA12E4"/>
    <w:rsid w:val="00EA199F"/>
    <w:rsid w:val="00EA5AE5"/>
    <w:rsid w:val="00EB4BA3"/>
    <w:rsid w:val="00EB5B6B"/>
    <w:rsid w:val="00EC2279"/>
    <w:rsid w:val="00EC2488"/>
    <w:rsid w:val="00ED1B7D"/>
    <w:rsid w:val="00EE50EA"/>
    <w:rsid w:val="00EE6FD0"/>
    <w:rsid w:val="00EF0278"/>
    <w:rsid w:val="00EF149B"/>
    <w:rsid w:val="00EF4ADE"/>
    <w:rsid w:val="00EF58DA"/>
    <w:rsid w:val="00EF6653"/>
    <w:rsid w:val="00F00007"/>
    <w:rsid w:val="00F053DF"/>
    <w:rsid w:val="00F1007A"/>
    <w:rsid w:val="00F106D0"/>
    <w:rsid w:val="00F11735"/>
    <w:rsid w:val="00F124EE"/>
    <w:rsid w:val="00F14E38"/>
    <w:rsid w:val="00F21120"/>
    <w:rsid w:val="00F21384"/>
    <w:rsid w:val="00F22790"/>
    <w:rsid w:val="00F22DF2"/>
    <w:rsid w:val="00F2660B"/>
    <w:rsid w:val="00F27316"/>
    <w:rsid w:val="00F302E8"/>
    <w:rsid w:val="00F31211"/>
    <w:rsid w:val="00F346CC"/>
    <w:rsid w:val="00F4158F"/>
    <w:rsid w:val="00F420DB"/>
    <w:rsid w:val="00F42B44"/>
    <w:rsid w:val="00F50BF2"/>
    <w:rsid w:val="00F51E0A"/>
    <w:rsid w:val="00F563AA"/>
    <w:rsid w:val="00F56B86"/>
    <w:rsid w:val="00F56F23"/>
    <w:rsid w:val="00F62391"/>
    <w:rsid w:val="00F71EF5"/>
    <w:rsid w:val="00F7335E"/>
    <w:rsid w:val="00F76363"/>
    <w:rsid w:val="00F8048F"/>
    <w:rsid w:val="00F821F7"/>
    <w:rsid w:val="00F82283"/>
    <w:rsid w:val="00F83D43"/>
    <w:rsid w:val="00F84D4C"/>
    <w:rsid w:val="00F87B8E"/>
    <w:rsid w:val="00F904BE"/>
    <w:rsid w:val="00F91581"/>
    <w:rsid w:val="00F9671B"/>
    <w:rsid w:val="00FA310B"/>
    <w:rsid w:val="00FA73B4"/>
    <w:rsid w:val="00FB2FC5"/>
    <w:rsid w:val="00FB4326"/>
    <w:rsid w:val="00FB6B00"/>
    <w:rsid w:val="00FC001B"/>
    <w:rsid w:val="00FC0A18"/>
    <w:rsid w:val="00FC254A"/>
    <w:rsid w:val="00FC62F2"/>
    <w:rsid w:val="00FC6ECE"/>
    <w:rsid w:val="00FC74B6"/>
    <w:rsid w:val="00FD06ED"/>
    <w:rsid w:val="00FD1750"/>
    <w:rsid w:val="00FD6097"/>
    <w:rsid w:val="00FD6380"/>
    <w:rsid w:val="00FE4966"/>
    <w:rsid w:val="00FE497C"/>
    <w:rsid w:val="00FE7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12FF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074A72"/>
    <w:pPr>
      <w:ind w:left="720"/>
      <w:contextualSpacing/>
    </w:pPr>
  </w:style>
  <w:style w:type="character" w:customStyle="1" w:styleId="Heading4Char">
    <w:name w:val="Heading 4 Char"/>
    <w:basedOn w:val="DefaultParagraphFont"/>
    <w:link w:val="Heading4"/>
    <w:uiPriority w:val="9"/>
    <w:rsid w:val="00112FFC"/>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8D53F9"/>
    <w:pPr>
      <w:spacing w:after="100"/>
      <w:ind w:left="440"/>
    </w:pPr>
  </w:style>
  <w:style w:type="table" w:styleId="TableGrid">
    <w:name w:val="Table Grid"/>
    <w:basedOn w:val="TableNormal"/>
    <w:uiPriority w:val="39"/>
    <w:rsid w:val="000B76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F149B"/>
    <w:rPr>
      <w:b/>
      <w:b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9595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7.png"/><Relationship Id="rId21" Type="http://schemas.openxmlformats.org/officeDocument/2006/relationships/image" Target="media/image12.png"/><Relationship Id="rId42" Type="http://schemas.openxmlformats.org/officeDocument/2006/relationships/image" Target="media/image33.png"/><Relationship Id="rId63" Type="http://schemas.openxmlformats.org/officeDocument/2006/relationships/image" Target="media/image53.png"/><Relationship Id="rId84" Type="http://schemas.openxmlformats.org/officeDocument/2006/relationships/image" Target="media/image74.png"/><Relationship Id="rId16" Type="http://schemas.openxmlformats.org/officeDocument/2006/relationships/image" Target="media/image7.png"/><Relationship Id="rId107" Type="http://schemas.openxmlformats.org/officeDocument/2006/relationships/image" Target="media/image97.png"/><Relationship Id="rId11" Type="http://schemas.openxmlformats.org/officeDocument/2006/relationships/footer" Target="footer1.xml"/><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image" Target="media/image113.png"/><Relationship Id="rId128" Type="http://schemas.openxmlformats.org/officeDocument/2006/relationships/image" Target="media/image118.jpeg"/><Relationship Id="rId5" Type="http://schemas.openxmlformats.org/officeDocument/2006/relationships/settings" Target="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3.png"/><Relationship Id="rId27" Type="http://schemas.openxmlformats.org/officeDocument/2006/relationships/image" Target="media/image18.jpeg"/><Relationship Id="rId43" Type="http://schemas.openxmlformats.org/officeDocument/2006/relationships/image" Target="media/image34.png"/><Relationship Id="rId48" Type="http://schemas.openxmlformats.org/officeDocument/2006/relationships/hyperlink" Target="https://plan.tomsplanner.com/public/1809132acca6020" TargetMode="External"/><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png"/><Relationship Id="rId118" Type="http://schemas.openxmlformats.org/officeDocument/2006/relationships/image" Target="media/image108.png"/><Relationship Id="rId134" Type="http://schemas.openxmlformats.org/officeDocument/2006/relationships/theme" Target="theme/theme1.xml"/><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png"/><Relationship Id="rId124" Type="http://schemas.openxmlformats.org/officeDocument/2006/relationships/image" Target="media/image114.png"/><Relationship Id="rId129" Type="http://schemas.openxmlformats.org/officeDocument/2006/relationships/image" Target="media/image119.emf"/><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39.png"/><Relationship Id="rId114" Type="http://schemas.openxmlformats.org/officeDocument/2006/relationships/image" Target="media/image104.png"/><Relationship Id="rId119" Type="http://schemas.openxmlformats.org/officeDocument/2006/relationships/image" Target="media/image109.png"/><Relationship Id="rId44" Type="http://schemas.openxmlformats.org/officeDocument/2006/relationships/image" Target="media/image35.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0" Type="http://schemas.openxmlformats.org/officeDocument/2006/relationships/package" Target="embeddings/Microsoft_Word_Document.docx"/><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99.png"/><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image" Target="media/image110.png"/><Relationship Id="rId125" Type="http://schemas.openxmlformats.org/officeDocument/2006/relationships/image" Target="media/image115.png"/><Relationship Id="rId7" Type="http://schemas.openxmlformats.org/officeDocument/2006/relationships/footnotes" Target="foot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131" Type="http://schemas.openxmlformats.org/officeDocument/2006/relationships/hyperlink" Target="https://youtu.be/YdYWgqvxMYs" TargetMode="Externa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26" Type="http://schemas.openxmlformats.org/officeDocument/2006/relationships/image" Target="media/image116.pn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3" Type="http://schemas.openxmlformats.org/officeDocument/2006/relationships/numbering" Target="numbering.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7.png"/><Relationship Id="rId116" Type="http://schemas.openxmlformats.org/officeDocument/2006/relationships/image" Target="media/image106.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32" Type="http://schemas.openxmlformats.org/officeDocument/2006/relationships/header" Target="header1.xml"/><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image" Target="media/image47.png"/><Relationship Id="rId106" Type="http://schemas.openxmlformats.org/officeDocument/2006/relationships/image" Target="media/image96.png"/><Relationship Id="rId127" Type="http://schemas.openxmlformats.org/officeDocument/2006/relationships/image" Target="media/image117.png"/><Relationship Id="rId10" Type="http://schemas.openxmlformats.org/officeDocument/2006/relationships/image" Target="media/image2.png"/><Relationship Id="rId31" Type="http://schemas.openxmlformats.org/officeDocument/2006/relationships/image" Target="media/image22.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image" Target="media/image112.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7.png"/><Relationship Id="rId47" Type="http://schemas.openxmlformats.org/officeDocument/2006/relationships/image" Target="media/image38.pn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image" Target="media/image102.png"/><Relationship Id="rId13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1809132@student.uwtsd.ac.uk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E75A6D-491B-42D5-B724-206AAD7DC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2438</TotalTime>
  <Pages>1</Pages>
  <Words>21861</Words>
  <Characters>124613</Characters>
  <Application>Microsoft Office Word</Application>
  <DocSecurity>0</DocSecurity>
  <Lines>1038</Lines>
  <Paragraphs>292</Paragraphs>
  <ScaleCrop>false</ScaleCrop>
  <HeadingPairs>
    <vt:vector size="2" baseType="variant">
      <vt:variant>
        <vt:lpstr>Title</vt:lpstr>
      </vt:variant>
      <vt:variant>
        <vt:i4>1</vt:i4>
      </vt:variant>
    </vt:vector>
  </HeadingPairs>
  <TitlesOfParts>
    <vt:vector size="1" baseType="lpstr">
      <vt:lpstr>independent project – Mobile enablement of staff – deploying endpoint manager</vt:lpstr>
    </vt:vector>
  </TitlesOfParts>
  <Company/>
  <LinksUpToDate>false</LinksUpToDate>
  <CharactersWithSpaces>146182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 Mobile enablement of staff – deploying endpoint manager</dc:title>
  <dc:subject>ACCA6020 – Nitheesh Kaliyamurthy</dc:subject>
  <dc:creator>Richard Jones - 1809132</dc:creator>
  <cp:keywords/>
  <dc:description/>
  <cp:lastModifiedBy>Richard Jones</cp:lastModifiedBy>
  <cp:revision>481</cp:revision>
  <dcterms:created xsi:type="dcterms:W3CDTF">2022-04-05T15:00:00Z</dcterms:created>
  <dcterms:modified xsi:type="dcterms:W3CDTF">2022-07-30T10:02:00Z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