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A06FC" w14:textId="77777777" w:rsidR="000609BC" w:rsidRP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t>LCBB 4015Component 2</w:t>
      </w:r>
    </w:p>
    <w:p w14:paraId="40A37640" w14:textId="7E0CB1FF" w:rsidR="00183DE7" w:rsidRP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t xml:space="preserve">Module </w:t>
      </w:r>
      <w:proofErr w:type="spellStart"/>
      <w:proofErr w:type="gramStart"/>
      <w:r w:rsidRPr="000609BC">
        <w:rPr>
          <w:rFonts w:ascii="Times New Roman" w:hAnsi="Times New Roman" w:cs="Times New Roman"/>
          <w:sz w:val="40"/>
          <w:szCs w:val="40"/>
        </w:rPr>
        <w:t>name:Introduction</w:t>
      </w:r>
      <w:proofErr w:type="spellEnd"/>
      <w:proofErr w:type="gramEnd"/>
      <w:r w:rsidRPr="000609BC">
        <w:rPr>
          <w:rFonts w:ascii="Times New Roman" w:hAnsi="Times New Roman" w:cs="Times New Roman"/>
          <w:sz w:val="40"/>
          <w:szCs w:val="40"/>
        </w:rPr>
        <w:t xml:space="preserve"> to Leadership and Management</w:t>
      </w:r>
    </w:p>
    <w:p w14:paraId="3D271FCF" w14:textId="343FE122" w:rsidR="000609BC" w:rsidRP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t xml:space="preserve">Module </w:t>
      </w:r>
      <w:proofErr w:type="gramStart"/>
      <w:r w:rsidRPr="000609BC">
        <w:rPr>
          <w:rFonts w:ascii="Times New Roman" w:hAnsi="Times New Roman" w:cs="Times New Roman"/>
          <w:sz w:val="40"/>
          <w:szCs w:val="40"/>
        </w:rPr>
        <w:t>Code:LCBB</w:t>
      </w:r>
      <w:proofErr w:type="gramEnd"/>
      <w:r w:rsidRPr="000609BC">
        <w:rPr>
          <w:rFonts w:ascii="Times New Roman" w:hAnsi="Times New Roman" w:cs="Times New Roman"/>
          <w:sz w:val="40"/>
          <w:szCs w:val="40"/>
        </w:rPr>
        <w:t>4015</w:t>
      </w:r>
    </w:p>
    <w:p w14:paraId="2936F78F" w14:textId="0CE07BB0" w:rsidR="000609BC" w:rsidRPr="000609BC" w:rsidRDefault="000609BC" w:rsidP="000609BC">
      <w:pPr>
        <w:jc w:val="center"/>
        <w:rPr>
          <w:rFonts w:ascii="Times New Roman" w:hAnsi="Times New Roman" w:cs="Times New Roman"/>
          <w:sz w:val="40"/>
          <w:szCs w:val="40"/>
        </w:rPr>
      </w:pPr>
      <w:proofErr w:type="spellStart"/>
      <w:r w:rsidRPr="000609BC">
        <w:rPr>
          <w:rFonts w:ascii="Times New Roman" w:hAnsi="Times New Roman" w:cs="Times New Roman"/>
          <w:sz w:val="40"/>
          <w:szCs w:val="40"/>
        </w:rPr>
        <w:t>Assesment</w:t>
      </w:r>
      <w:proofErr w:type="spellEnd"/>
      <w:r w:rsidRPr="000609BC">
        <w:rPr>
          <w:rFonts w:ascii="Times New Roman" w:hAnsi="Times New Roman" w:cs="Times New Roman"/>
          <w:sz w:val="40"/>
          <w:szCs w:val="40"/>
        </w:rPr>
        <w:t xml:space="preserve"> </w:t>
      </w:r>
      <w:proofErr w:type="spellStart"/>
      <w:proofErr w:type="gramStart"/>
      <w:r w:rsidRPr="000609BC">
        <w:rPr>
          <w:rFonts w:ascii="Times New Roman" w:hAnsi="Times New Roman" w:cs="Times New Roman"/>
          <w:sz w:val="40"/>
          <w:szCs w:val="40"/>
        </w:rPr>
        <w:t>name:Compenent</w:t>
      </w:r>
      <w:proofErr w:type="spellEnd"/>
      <w:proofErr w:type="gramEnd"/>
      <w:r w:rsidRPr="000609BC">
        <w:rPr>
          <w:rFonts w:ascii="Times New Roman" w:hAnsi="Times New Roman" w:cs="Times New Roman"/>
          <w:sz w:val="40"/>
          <w:szCs w:val="40"/>
        </w:rPr>
        <w:t xml:space="preserve"> 2-Essay</w:t>
      </w:r>
    </w:p>
    <w:p w14:paraId="64916740" w14:textId="43889E87" w:rsidR="000609BC" w:rsidRP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t xml:space="preserve">Student </w:t>
      </w:r>
      <w:proofErr w:type="spellStart"/>
      <w:proofErr w:type="gramStart"/>
      <w:r w:rsidRPr="000609BC">
        <w:rPr>
          <w:rFonts w:ascii="Times New Roman" w:hAnsi="Times New Roman" w:cs="Times New Roman"/>
          <w:sz w:val="40"/>
          <w:szCs w:val="40"/>
        </w:rPr>
        <w:t>Name:Alexandru</w:t>
      </w:r>
      <w:proofErr w:type="spellEnd"/>
      <w:proofErr w:type="gramEnd"/>
      <w:r w:rsidRPr="000609BC">
        <w:rPr>
          <w:rFonts w:ascii="Times New Roman" w:hAnsi="Times New Roman" w:cs="Times New Roman"/>
          <w:sz w:val="40"/>
          <w:szCs w:val="40"/>
        </w:rPr>
        <w:t xml:space="preserve"> Eros</w:t>
      </w:r>
    </w:p>
    <w:p w14:paraId="260C0B25" w14:textId="36628ECA" w:rsidR="000609BC" w:rsidRP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t>Student Code:2008584</w:t>
      </w:r>
    </w:p>
    <w:p w14:paraId="46A1BDDF" w14:textId="77777777" w:rsidR="000609BC" w:rsidRDefault="000609BC"/>
    <w:p w14:paraId="1107FCA0" w14:textId="77777777" w:rsidR="000609BC" w:rsidRDefault="000609BC"/>
    <w:p w14:paraId="331C279B" w14:textId="77777777" w:rsidR="000609BC" w:rsidRDefault="000609BC"/>
    <w:p w14:paraId="56309949" w14:textId="77777777" w:rsidR="000609BC" w:rsidRDefault="000609BC"/>
    <w:p w14:paraId="2F061C07" w14:textId="77777777" w:rsidR="000609BC" w:rsidRDefault="000609BC"/>
    <w:p w14:paraId="4D90FBA4" w14:textId="77777777" w:rsidR="000609BC" w:rsidRDefault="000609BC"/>
    <w:p w14:paraId="3BF8FBAE" w14:textId="77777777" w:rsidR="000609BC" w:rsidRDefault="000609BC"/>
    <w:p w14:paraId="6BF932B8" w14:textId="77777777" w:rsidR="000609BC" w:rsidRDefault="000609BC"/>
    <w:p w14:paraId="0CBD4C48" w14:textId="77777777" w:rsidR="000609BC" w:rsidRDefault="000609BC"/>
    <w:p w14:paraId="67A72E9D" w14:textId="77777777" w:rsidR="000609BC" w:rsidRDefault="000609BC"/>
    <w:p w14:paraId="00AD2C3B" w14:textId="77777777" w:rsidR="000609BC" w:rsidRDefault="000609BC"/>
    <w:p w14:paraId="582F1E9F" w14:textId="77777777" w:rsidR="000609BC" w:rsidRDefault="000609BC"/>
    <w:p w14:paraId="522AF26D" w14:textId="77777777" w:rsidR="000609BC" w:rsidRDefault="000609BC"/>
    <w:p w14:paraId="12BFD095" w14:textId="77777777" w:rsidR="000609BC" w:rsidRDefault="000609BC"/>
    <w:p w14:paraId="317ECB0C" w14:textId="77777777" w:rsidR="000609BC" w:rsidRDefault="000609BC"/>
    <w:p w14:paraId="083AF56E" w14:textId="77777777" w:rsidR="000609BC" w:rsidRDefault="000609BC"/>
    <w:p w14:paraId="10BD974C" w14:textId="77777777" w:rsidR="000609BC" w:rsidRDefault="000609BC"/>
    <w:p w14:paraId="4B045983" w14:textId="77777777" w:rsidR="000609BC" w:rsidRDefault="000609BC"/>
    <w:p w14:paraId="2F4BFF5A" w14:textId="77777777" w:rsidR="000609BC" w:rsidRDefault="000609BC">
      <w:pPr>
        <w:rPr>
          <w:rFonts w:ascii="Times New Roman" w:hAnsi="Times New Roman" w:cs="Times New Roman"/>
        </w:rPr>
      </w:pPr>
    </w:p>
    <w:p w14:paraId="03A535C0" w14:textId="2806FE06" w:rsidR="000609BC" w:rsidRDefault="000609BC" w:rsidP="000609BC">
      <w:pPr>
        <w:jc w:val="center"/>
        <w:rPr>
          <w:rFonts w:ascii="Times New Roman" w:hAnsi="Times New Roman" w:cs="Times New Roman"/>
          <w:sz w:val="40"/>
          <w:szCs w:val="40"/>
        </w:rPr>
      </w:pPr>
      <w:r w:rsidRPr="000609BC">
        <w:rPr>
          <w:rFonts w:ascii="Times New Roman" w:hAnsi="Times New Roman" w:cs="Times New Roman"/>
          <w:sz w:val="40"/>
          <w:szCs w:val="40"/>
        </w:rPr>
        <w:lastRenderedPageBreak/>
        <w:t>Table Of Content</w:t>
      </w:r>
    </w:p>
    <w:p w14:paraId="1B0238DD" w14:textId="77777777" w:rsidR="000609BC" w:rsidRDefault="000609BC" w:rsidP="000609BC">
      <w:pPr>
        <w:rPr>
          <w:rFonts w:ascii="Times New Roman" w:hAnsi="Times New Roman" w:cs="Times New Roman"/>
          <w:sz w:val="40"/>
          <w:szCs w:val="40"/>
        </w:rPr>
      </w:pPr>
    </w:p>
    <w:p w14:paraId="69BF7A6E" w14:textId="77777777" w:rsidR="000609BC" w:rsidRDefault="000609BC" w:rsidP="000609BC">
      <w:pPr>
        <w:rPr>
          <w:rFonts w:ascii="Times New Roman" w:hAnsi="Times New Roman" w:cs="Times New Roman"/>
          <w:sz w:val="40"/>
          <w:szCs w:val="40"/>
        </w:rPr>
      </w:pPr>
    </w:p>
    <w:p w14:paraId="6185E0FC" w14:textId="76DA3211" w:rsidR="000609BC" w:rsidRDefault="000609BC" w:rsidP="000609BC">
      <w:pPr>
        <w:rPr>
          <w:rFonts w:ascii="Times New Roman" w:hAnsi="Times New Roman" w:cs="Times New Roman"/>
          <w:sz w:val="40"/>
          <w:szCs w:val="40"/>
        </w:rPr>
      </w:pPr>
      <w:r>
        <w:rPr>
          <w:rFonts w:ascii="Times New Roman" w:hAnsi="Times New Roman" w:cs="Times New Roman"/>
          <w:sz w:val="40"/>
          <w:szCs w:val="40"/>
        </w:rPr>
        <w:t>1.Introduction</w:t>
      </w:r>
    </w:p>
    <w:p w14:paraId="775FD1A0" w14:textId="77777777" w:rsidR="000609BC" w:rsidRDefault="000609BC" w:rsidP="000609BC">
      <w:pPr>
        <w:rPr>
          <w:rFonts w:ascii="Times New Roman" w:hAnsi="Times New Roman" w:cs="Times New Roman"/>
          <w:sz w:val="40"/>
          <w:szCs w:val="40"/>
        </w:rPr>
      </w:pPr>
    </w:p>
    <w:p w14:paraId="0F010C93" w14:textId="434CE5E5" w:rsidR="000609BC" w:rsidRDefault="000609BC" w:rsidP="000609BC">
      <w:pPr>
        <w:rPr>
          <w:rFonts w:ascii="Times New Roman" w:hAnsi="Times New Roman" w:cs="Times New Roman"/>
          <w:sz w:val="40"/>
          <w:szCs w:val="40"/>
        </w:rPr>
      </w:pPr>
      <w:r>
        <w:rPr>
          <w:rFonts w:ascii="Times New Roman" w:hAnsi="Times New Roman" w:cs="Times New Roman"/>
          <w:sz w:val="40"/>
          <w:szCs w:val="40"/>
        </w:rPr>
        <w:t>2.Main Body</w:t>
      </w:r>
    </w:p>
    <w:p w14:paraId="5707A30F" w14:textId="77777777" w:rsidR="000609BC" w:rsidRDefault="000609BC" w:rsidP="000609BC">
      <w:pPr>
        <w:rPr>
          <w:rFonts w:ascii="Times New Roman" w:hAnsi="Times New Roman" w:cs="Times New Roman"/>
          <w:sz w:val="40"/>
          <w:szCs w:val="40"/>
        </w:rPr>
      </w:pPr>
    </w:p>
    <w:p w14:paraId="74CC7C03" w14:textId="5D972A62" w:rsidR="000609BC" w:rsidRDefault="000609BC" w:rsidP="000609BC">
      <w:pPr>
        <w:rPr>
          <w:rFonts w:ascii="Times New Roman" w:hAnsi="Times New Roman" w:cs="Times New Roman"/>
          <w:sz w:val="40"/>
          <w:szCs w:val="40"/>
        </w:rPr>
      </w:pPr>
      <w:r>
        <w:rPr>
          <w:rFonts w:ascii="Times New Roman" w:hAnsi="Times New Roman" w:cs="Times New Roman"/>
          <w:sz w:val="40"/>
          <w:szCs w:val="40"/>
        </w:rPr>
        <w:t>3.Conclusion</w:t>
      </w:r>
    </w:p>
    <w:p w14:paraId="7514F55C" w14:textId="77777777" w:rsidR="000609BC" w:rsidRDefault="000609BC" w:rsidP="000609BC">
      <w:pPr>
        <w:rPr>
          <w:rFonts w:ascii="Times New Roman" w:hAnsi="Times New Roman" w:cs="Times New Roman"/>
          <w:sz w:val="40"/>
          <w:szCs w:val="40"/>
        </w:rPr>
      </w:pPr>
    </w:p>
    <w:p w14:paraId="1FF9C337" w14:textId="77777777" w:rsidR="000609BC" w:rsidRDefault="000609BC" w:rsidP="000609BC">
      <w:pPr>
        <w:rPr>
          <w:rFonts w:ascii="Times New Roman" w:hAnsi="Times New Roman" w:cs="Times New Roman"/>
          <w:sz w:val="40"/>
          <w:szCs w:val="40"/>
        </w:rPr>
      </w:pPr>
    </w:p>
    <w:p w14:paraId="0D120557" w14:textId="77777777" w:rsidR="000609BC" w:rsidRDefault="000609BC" w:rsidP="000609BC">
      <w:pPr>
        <w:rPr>
          <w:rFonts w:ascii="Times New Roman" w:hAnsi="Times New Roman" w:cs="Times New Roman"/>
          <w:sz w:val="40"/>
          <w:szCs w:val="40"/>
        </w:rPr>
      </w:pPr>
    </w:p>
    <w:p w14:paraId="117F6B1B" w14:textId="77777777" w:rsidR="000609BC" w:rsidRDefault="000609BC" w:rsidP="000609BC">
      <w:pPr>
        <w:rPr>
          <w:rFonts w:ascii="Times New Roman" w:hAnsi="Times New Roman" w:cs="Times New Roman"/>
          <w:sz w:val="40"/>
          <w:szCs w:val="40"/>
        </w:rPr>
      </w:pPr>
    </w:p>
    <w:p w14:paraId="117FBD76" w14:textId="77777777" w:rsidR="000609BC" w:rsidRDefault="000609BC" w:rsidP="000609BC">
      <w:pPr>
        <w:rPr>
          <w:rFonts w:ascii="Times New Roman" w:hAnsi="Times New Roman" w:cs="Times New Roman"/>
          <w:sz w:val="40"/>
          <w:szCs w:val="40"/>
        </w:rPr>
      </w:pPr>
    </w:p>
    <w:p w14:paraId="06EE5BDC" w14:textId="77777777" w:rsidR="000609BC" w:rsidRDefault="000609BC" w:rsidP="000609BC">
      <w:pPr>
        <w:rPr>
          <w:rFonts w:ascii="Times New Roman" w:hAnsi="Times New Roman" w:cs="Times New Roman"/>
          <w:sz w:val="40"/>
          <w:szCs w:val="40"/>
        </w:rPr>
      </w:pPr>
    </w:p>
    <w:p w14:paraId="1180ABB2" w14:textId="77777777" w:rsidR="000609BC" w:rsidRDefault="000609BC" w:rsidP="000609BC">
      <w:pPr>
        <w:rPr>
          <w:rFonts w:ascii="Times New Roman" w:hAnsi="Times New Roman" w:cs="Times New Roman"/>
          <w:sz w:val="40"/>
          <w:szCs w:val="40"/>
        </w:rPr>
      </w:pPr>
    </w:p>
    <w:p w14:paraId="22A31CB8" w14:textId="77777777" w:rsidR="000609BC" w:rsidRDefault="000609BC" w:rsidP="000609BC">
      <w:pPr>
        <w:rPr>
          <w:rFonts w:ascii="Times New Roman" w:hAnsi="Times New Roman" w:cs="Times New Roman"/>
          <w:sz w:val="40"/>
          <w:szCs w:val="40"/>
        </w:rPr>
      </w:pPr>
    </w:p>
    <w:p w14:paraId="767802E6" w14:textId="77777777" w:rsidR="000609BC" w:rsidRDefault="000609BC" w:rsidP="000609BC">
      <w:pPr>
        <w:rPr>
          <w:rFonts w:ascii="Times New Roman" w:hAnsi="Times New Roman" w:cs="Times New Roman"/>
          <w:sz w:val="40"/>
          <w:szCs w:val="40"/>
        </w:rPr>
      </w:pPr>
    </w:p>
    <w:p w14:paraId="23300C5E" w14:textId="77777777" w:rsidR="000609BC" w:rsidRDefault="000609BC" w:rsidP="000609BC">
      <w:pPr>
        <w:rPr>
          <w:rFonts w:ascii="Times New Roman" w:hAnsi="Times New Roman" w:cs="Times New Roman"/>
          <w:sz w:val="40"/>
          <w:szCs w:val="40"/>
        </w:rPr>
      </w:pPr>
    </w:p>
    <w:p w14:paraId="7B623BC2" w14:textId="77777777" w:rsidR="000609BC" w:rsidRDefault="000609BC" w:rsidP="000609BC">
      <w:pPr>
        <w:rPr>
          <w:rFonts w:ascii="Times New Roman" w:hAnsi="Times New Roman" w:cs="Times New Roman"/>
          <w:sz w:val="40"/>
          <w:szCs w:val="40"/>
        </w:rPr>
      </w:pPr>
    </w:p>
    <w:p w14:paraId="1F3D47F3" w14:textId="77777777" w:rsidR="000609BC" w:rsidRDefault="000609BC" w:rsidP="000609BC">
      <w:pPr>
        <w:rPr>
          <w:rFonts w:ascii="Times New Roman" w:hAnsi="Times New Roman" w:cs="Times New Roman"/>
          <w:sz w:val="40"/>
          <w:szCs w:val="40"/>
        </w:rPr>
      </w:pPr>
    </w:p>
    <w:p w14:paraId="6ED8D33D" w14:textId="04BDFA22" w:rsidR="000609BC" w:rsidRPr="002F5162" w:rsidRDefault="000609BC" w:rsidP="000609BC">
      <w:pPr>
        <w:rPr>
          <w:rFonts w:ascii="Times New Roman" w:hAnsi="Times New Roman" w:cs="Times New Roman"/>
          <w:b/>
          <w:bCs/>
          <w:u w:val="single"/>
        </w:rPr>
      </w:pPr>
      <w:r w:rsidRPr="002F5162">
        <w:rPr>
          <w:rFonts w:ascii="Times New Roman" w:hAnsi="Times New Roman" w:cs="Times New Roman"/>
          <w:b/>
          <w:bCs/>
          <w:u w:val="single"/>
        </w:rPr>
        <w:lastRenderedPageBreak/>
        <w:t>1.Introduction</w:t>
      </w:r>
    </w:p>
    <w:p w14:paraId="1B2D2F09" w14:textId="2DA8D748" w:rsidR="002F5162" w:rsidRDefault="002F5162" w:rsidP="002F5162">
      <w:pPr>
        <w:rPr>
          <w:rFonts w:ascii="Times New Roman" w:hAnsi="Times New Roman" w:cs="Times New Roman"/>
        </w:rPr>
      </w:pPr>
      <w:r w:rsidRPr="002F5162">
        <w:rPr>
          <w:rFonts w:ascii="Times New Roman" w:hAnsi="Times New Roman" w:cs="Times New Roman"/>
        </w:rPr>
        <w:t>Leadership is very important for the success of an organization, especially in today's business world, which is very volatile, uncertain, complex, and ambiguous (VUCA). Daniel Goleman's framework of six leadership styles, based on emotional intelligence, gives leaders a useful way to change performance and the mood (Goleman, 2000). This essay chooses three styles—authoritative, democratic, and coaching—and looks at their pros and cons, as well as their importance in the workplace. Real-life examples show when each style works and is helpful. The conversation then talks about the important skills that today's business leaders need to solve difficult problems and help their companies grow and develop in a way that lasts. The essay shows that flexible, emotionally intelligent leadership is necessary for getting ahead of the competition and staying successful over the long term by looking at these factors. The goal is to bring attention to</w:t>
      </w:r>
      <w:r>
        <w:rPr>
          <w:rFonts w:ascii="Times New Roman" w:hAnsi="Times New Roman" w:cs="Times New Roman"/>
        </w:rPr>
        <w:t xml:space="preserve"> </w:t>
      </w:r>
      <w:r w:rsidRPr="002F5162">
        <w:rPr>
          <w:rFonts w:ascii="Times New Roman" w:hAnsi="Times New Roman" w:cs="Times New Roman"/>
        </w:rPr>
        <w:t>how leaders can adapt styles and skills to foster high-performing, resilient organisations.</w:t>
      </w:r>
    </w:p>
    <w:p w14:paraId="5C41A596" w14:textId="64C363A0" w:rsidR="002F5162" w:rsidRDefault="002F5162" w:rsidP="002F5162">
      <w:pPr>
        <w:rPr>
          <w:rFonts w:ascii="Times New Roman" w:hAnsi="Times New Roman" w:cs="Times New Roman"/>
          <w:b/>
          <w:bCs/>
          <w:u w:val="single"/>
        </w:rPr>
      </w:pPr>
      <w:r w:rsidRPr="002F5162">
        <w:rPr>
          <w:rFonts w:ascii="Times New Roman" w:hAnsi="Times New Roman" w:cs="Times New Roman"/>
          <w:b/>
          <w:bCs/>
          <w:u w:val="single"/>
        </w:rPr>
        <w:t>2.Main Body</w:t>
      </w:r>
    </w:p>
    <w:p w14:paraId="2FC7B09A"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Northouse (2021, p. 5) says that leadership is "a process whereby an individual influences a group of individuals to achieve a common goal." This definition emphasizes influence, group dynamics, and shared goals, which sets leadership apart from simple management. In the business world, good leaders get teams to work toward strategic goals, inspire them to do their best, and help them deal with change. Goleman (2000) posited that leaders proficient in a diverse array of styles, rooted in emotional intelligence, foster optimal organizational climates and outcomes. The next parts critically look at three of Goleman's styles: authoritative, democratic, and coaching.</w:t>
      </w:r>
      <w:r w:rsidRPr="002F5162">
        <w:rPr>
          <w:rFonts w:ascii="Times New Roman" w:hAnsi="Times New Roman" w:cs="Times New Roman"/>
        </w:rPr>
        <w:br/>
        <w:t xml:space="preserve">In the authoritative (or visionary) style, the leader sets a clear vision and direction and lets followers carry it out on their own. Some traits are enthusiasm, knowing what you want to do, and being able to get people to work together toward long-term goals with the phrase "Come with me" (Goleman, 2000; </w:t>
      </w:r>
      <w:proofErr w:type="spellStart"/>
      <w:r w:rsidRPr="002F5162">
        <w:rPr>
          <w:rFonts w:ascii="Times New Roman" w:hAnsi="Times New Roman" w:cs="Times New Roman"/>
        </w:rPr>
        <w:t>Personio</w:t>
      </w:r>
      <w:proofErr w:type="spellEnd"/>
      <w:r w:rsidRPr="002F5162">
        <w:rPr>
          <w:rFonts w:ascii="Times New Roman" w:hAnsi="Times New Roman" w:cs="Times New Roman"/>
        </w:rPr>
        <w:t>, n.d.). It can motivate people during times of change or uncertainty; it gives teams a clear "big picture" that gets them excited and keeps them on the same page. This style often leads to higher revenue, efficiency, and employee satisfaction than other styles (Stellenbosch Business School, 2020). Some drawbacks are that people might rely too much on the leader's vision, which could stifle creativity or make it seem like the leader isn't really connected if they don't give enough detailed instructions. Also, it can feel too directive to teams that are very experienced (MTD Training, 2023).</w:t>
      </w:r>
      <w:r w:rsidRPr="002F5162">
        <w:rPr>
          <w:rFonts w:ascii="Times New Roman" w:hAnsi="Times New Roman" w:cs="Times New Roman"/>
        </w:rPr>
        <w:br/>
        <w:t xml:space="preserve">The authoritative style works best in business when there is a crisis or a big change in strategy. When Satya Nadella became CEO of Microsoft in 2014, the company was stuck in a market that was mostly cloud-based and focused on mobile devices. Nadella took charge by making a clear statement about his vision of "empowering every person and every organization on the planet to achieve more" and shifting the company's focus to AI and cloud computing. This got employees moving, encouraged new ideas, and changed Microsoft's position in the market, with the company's market capitalization rising sharply (Goleman et al., 2002). The style worked well here because it gave direction during a time of technological change, which made it possible to quickly adapt and grow in a way that would last. But for it to work, Nadella had to have emotional intelligence to balance vision with </w:t>
      </w:r>
      <w:r w:rsidRPr="002F5162">
        <w:rPr>
          <w:rFonts w:ascii="Times New Roman" w:hAnsi="Times New Roman" w:cs="Times New Roman"/>
        </w:rPr>
        <w:lastRenderedPageBreak/>
        <w:t>empathy. If he didn't, the style could become authoritarian and make people less motivated.</w:t>
      </w:r>
      <w:r w:rsidRPr="002F5162">
        <w:rPr>
          <w:rFonts w:ascii="Times New Roman" w:hAnsi="Times New Roman" w:cs="Times New Roman"/>
        </w:rPr>
        <w:br/>
        <w:t>The democratic style is all about getting people involved and building consensus. Leaders ask team members for their opinions, value different points of view, and help the group make decisions together. This is summed up by the question "What do you think?" (Goleman, 2000). Collaboration, listening, and being open to everyone are some of the most important traits. One benefit is that employees are more engaged, committed, and innovative because they feel like they have a stake in the results. This leads to better morale and retention (Flair HR, 2023). In situations where time is of the essence, the drawbacks are clear: it can take a long time to make decisions, which could lead to delays or frustration when quick action is needed, and it might not work well with teams that don't have enough experience (Skyline Group, 2023).</w:t>
      </w:r>
      <w:r w:rsidRPr="002F5162">
        <w:rPr>
          <w:rFonts w:ascii="Times New Roman" w:hAnsi="Times New Roman" w:cs="Times New Roman"/>
        </w:rPr>
        <w:br/>
        <w:t>This style works best in business settings where you need to build a team, come up with new ideas, or get people to agree to change. A real-world example is how Google (now Alphabet) uses it, where democratic ideas are at the heart of the company's culture of innovation. Engineers are encouraged to spend 20% of their time on personal projects and share their ideas through peer reviews and forums. This participatory approach has led to the creation of groundbreaking products like Gmail and Google Maps. It has given employees more power and helped the company stay ahead of the competition in a fast-changing tech sector (Goleman, 2000). This style is good for organizational growth because it uses the intelligence of the group, makes people feel safe, and helps keep talented people in industries that require a lot of knowledge. Leaders must be careful not to get "analysis paralysis." In Google's case, democratic input is balanced with authoritative direction on strategic priorities. This shows that leaders need to be able to adapt to different situations.</w:t>
      </w:r>
      <w:r w:rsidRPr="002F5162">
        <w:rPr>
          <w:rFonts w:ascii="Times New Roman" w:hAnsi="Times New Roman" w:cs="Times New Roman"/>
        </w:rPr>
        <w:br/>
        <w:t>The coaching style is all about helping people grow over time by helping them find their strengths, improve their skills, and reach their full potential. As mentors, leaders give advice and feedback with the attitude of "Try this" (Goleman, 2000). Some traits are being patient, understanding, and focused on growth. Building future capability, making people happier at work, and creating a culture of learning that helps with succession planning and adaptability are all benefits (TSW, 2025). The fact that it takes a lot of time may not work well in high-pressure situations where quick results are needed, and it doesn't work well with people who aren't motivated or aren't very good at what they do (Stellenbosch Business School, 2020).</w:t>
      </w:r>
      <w:r w:rsidRPr="002F5162">
        <w:rPr>
          <w:rFonts w:ascii="Times New Roman" w:hAnsi="Times New Roman" w:cs="Times New Roman"/>
        </w:rPr>
        <w:br/>
        <w:t>Coaching is a great way to help teams grow and give employees more power in companies that are growing. For example, coaching is a key part of leadership at many professional services firms, like Deloitte. Partners spend time mentoring consultants one-on-one, giving them stretch assignments and feedback that makes them think about what they did. This has made it easier for employees to stay with the company, sped up the process of getting promoted, and made the company more resilient in the face of changes in the industry (Goleman et al., 2002). The style helps businesses by creating internal talent pipelines, lowering hiring costs, and encouraging innovation through ongoing learning. In knowledge economies where human capital is the main source of competitive advantage, it is very important. However, too much use without clear performance expectations can make it hard to hold people accountable.</w:t>
      </w:r>
      <w:r w:rsidRPr="002F5162">
        <w:rPr>
          <w:rFonts w:ascii="Times New Roman" w:hAnsi="Times New Roman" w:cs="Times New Roman"/>
        </w:rPr>
        <w:br/>
        <w:t xml:space="preserve">In today's business world, leaders need a set of important skills to deal with complexity and </w:t>
      </w:r>
      <w:r w:rsidRPr="002F5162">
        <w:rPr>
          <w:rFonts w:ascii="Times New Roman" w:hAnsi="Times New Roman" w:cs="Times New Roman"/>
        </w:rPr>
        <w:lastRenderedPageBreak/>
        <w:t xml:space="preserve">help the business grow in a way that lasts. Emotional intelligence is still very important because it helps leaders understand and control their own and other people's feelings. This is a key part of Goleman's framework that supports all six styles (Goleman, 2000). Adaptability and resilience are equally essential; leaders must </w:t>
      </w:r>
      <w:proofErr w:type="spellStart"/>
      <w:r w:rsidRPr="002F5162">
        <w:rPr>
          <w:rFonts w:ascii="Times New Roman" w:hAnsi="Times New Roman" w:cs="Times New Roman"/>
        </w:rPr>
        <w:t>maneuver</w:t>
      </w:r>
      <w:proofErr w:type="spellEnd"/>
      <w:r w:rsidRPr="002F5162">
        <w:rPr>
          <w:rFonts w:ascii="Times New Roman" w:hAnsi="Times New Roman" w:cs="Times New Roman"/>
        </w:rPr>
        <w:t xml:space="preserve"> through swift technological advancements, geopolitical transformations, and economic fluctuations by adjusting strategies while ensuring team stability (Forbes Coaches Council, 2025a). Leaders can use new technologies in a responsible way if they know how to use digital and AI tools and can think critically. This helps them avoid risks like losing their jobs or having their data privacy concerns (Ibarra and </w:t>
      </w:r>
      <w:proofErr w:type="spellStart"/>
      <w:r w:rsidRPr="002F5162">
        <w:rPr>
          <w:rFonts w:ascii="Times New Roman" w:hAnsi="Times New Roman" w:cs="Times New Roman"/>
        </w:rPr>
        <w:t>Jacobides</w:t>
      </w:r>
      <w:proofErr w:type="spellEnd"/>
      <w:r w:rsidRPr="002F5162">
        <w:rPr>
          <w:rFonts w:ascii="Times New Roman" w:hAnsi="Times New Roman" w:cs="Times New Roman"/>
        </w:rPr>
        <w:t>, 2025).</w:t>
      </w:r>
      <w:r w:rsidRPr="002F5162">
        <w:rPr>
          <w:rFonts w:ascii="Times New Roman" w:hAnsi="Times New Roman" w:cs="Times New Roman"/>
        </w:rPr>
        <w:br/>
        <w:t>Communication and empathy skills help people work together on teams that are often mixed or global, which builds trust and psychological safety (Forbes Coaches Council, 2026). To get different points of view, encourage new ideas, and follow ESG (environmental, social, and governance) standards, you need to be inclusive and culturally aware. Ultimately, leaders can plan for change while keeping long-term sustainability goals in mind with the help of change management and strategic foresight (McKinsey &amp; Company, 2025). These skills help leaders deal with tough problems like AI-driven disruption, a lack of skilled workers, and climate change by encouraging flexibility, new ideas, and working together with stakeholders. They help businesses grow by getting employees more involved, speeding up decision-making, and making sure that growth is ethical and strong in markets that are not always clear.</w:t>
      </w:r>
    </w:p>
    <w:p w14:paraId="2A83AA79" w14:textId="224EE5F5" w:rsidR="002F5162" w:rsidRPr="002F5162" w:rsidRDefault="002F5162" w:rsidP="002F5162">
      <w:pPr>
        <w:rPr>
          <w:rFonts w:ascii="Times New Roman" w:hAnsi="Times New Roman" w:cs="Times New Roman"/>
          <w:b/>
          <w:bCs/>
          <w:u w:val="single"/>
        </w:rPr>
      </w:pPr>
      <w:r w:rsidRPr="002F5162">
        <w:rPr>
          <w:rFonts w:ascii="Times New Roman" w:hAnsi="Times New Roman" w:cs="Times New Roman"/>
          <w:b/>
          <w:bCs/>
          <w:u w:val="single"/>
        </w:rPr>
        <w:t>3.Conclusion</w:t>
      </w:r>
    </w:p>
    <w:p w14:paraId="15ECA693" w14:textId="77777777" w:rsidR="002F5162" w:rsidRDefault="002F5162" w:rsidP="002F5162">
      <w:pPr>
        <w:rPr>
          <w:rFonts w:ascii="Times New Roman" w:hAnsi="Times New Roman" w:cs="Times New Roman"/>
        </w:rPr>
      </w:pPr>
      <w:r w:rsidRPr="002F5162">
        <w:rPr>
          <w:rFonts w:ascii="Times New Roman" w:hAnsi="Times New Roman" w:cs="Times New Roman"/>
        </w:rPr>
        <w:t>This essay has defined leadership, critically evaluated Goleman’s authoritative, democratic, and coaching styles, and illustrated their situational effectiveness through business examples. Each style has its own pros and cons: authoritative style gives you vision and mobilization, democratic style encourages engagement and innovation, and coaching style helps you build your skills. However, you need to be careful when using them. Leaders can deal with VUCA challenges and encourage long-term growth if they have important modern skills like emotional intelligence, adaptability, digital literacy, and inclusivity.</w:t>
      </w:r>
      <w:r w:rsidRPr="002F5162">
        <w:rPr>
          <w:rFonts w:ascii="Times New Roman" w:hAnsi="Times New Roman" w:cs="Times New Roman"/>
        </w:rPr>
        <w:br/>
        <w:t>For modern business leaders, some useful tips are: (1) improving emotional intelligence through targeted training to switch styles easily; (2) using leadership development programs that combine coaching with input from everyone; (3) creating cultures of continuous learning supported by digital tools; and (4) putting diversity and psychological safety first to unlock everyone's potential. Organizations can thrive in a complex world by adopting flexible, skill-enhanced leadership. This will ensure long-term competitiveness and employee satisfaction.</w:t>
      </w:r>
    </w:p>
    <w:p w14:paraId="48330CEB" w14:textId="77777777" w:rsidR="002F5162" w:rsidRDefault="002F5162" w:rsidP="002F5162">
      <w:pPr>
        <w:rPr>
          <w:rFonts w:ascii="Times New Roman" w:hAnsi="Times New Roman" w:cs="Times New Roman"/>
        </w:rPr>
      </w:pPr>
    </w:p>
    <w:p w14:paraId="7174A8A0" w14:textId="77777777" w:rsidR="002F5162" w:rsidRDefault="002F5162" w:rsidP="002F5162">
      <w:pPr>
        <w:rPr>
          <w:rFonts w:ascii="Times New Roman" w:hAnsi="Times New Roman" w:cs="Times New Roman"/>
        </w:rPr>
      </w:pPr>
    </w:p>
    <w:p w14:paraId="7CF733B7" w14:textId="77777777" w:rsidR="002F5162" w:rsidRDefault="002F5162" w:rsidP="002F5162">
      <w:pPr>
        <w:rPr>
          <w:rFonts w:ascii="Times New Roman" w:hAnsi="Times New Roman" w:cs="Times New Roman"/>
        </w:rPr>
      </w:pPr>
    </w:p>
    <w:p w14:paraId="255CE9BC" w14:textId="77777777" w:rsidR="002F5162" w:rsidRDefault="002F5162" w:rsidP="002F5162">
      <w:pPr>
        <w:rPr>
          <w:rFonts w:ascii="Times New Roman" w:hAnsi="Times New Roman" w:cs="Times New Roman"/>
        </w:rPr>
      </w:pPr>
    </w:p>
    <w:p w14:paraId="4FF88762" w14:textId="77777777" w:rsidR="002F5162" w:rsidRDefault="002F5162" w:rsidP="002F5162">
      <w:pPr>
        <w:rPr>
          <w:rFonts w:ascii="Times New Roman" w:hAnsi="Times New Roman" w:cs="Times New Roman"/>
        </w:rPr>
      </w:pPr>
    </w:p>
    <w:p w14:paraId="0C27235C" w14:textId="77777777" w:rsidR="002F5162" w:rsidRDefault="002F5162" w:rsidP="002F5162">
      <w:pPr>
        <w:rPr>
          <w:rFonts w:ascii="Times New Roman" w:hAnsi="Times New Roman" w:cs="Times New Roman"/>
        </w:rPr>
      </w:pPr>
    </w:p>
    <w:p w14:paraId="219BCB8F" w14:textId="2BD36423" w:rsidR="002F5162" w:rsidRDefault="002F5162" w:rsidP="002F5162">
      <w:pPr>
        <w:rPr>
          <w:rFonts w:ascii="Times New Roman" w:hAnsi="Times New Roman" w:cs="Times New Roman"/>
        </w:rPr>
      </w:pPr>
      <w:proofErr w:type="spellStart"/>
      <w:r>
        <w:rPr>
          <w:rFonts w:ascii="Times New Roman" w:hAnsi="Times New Roman" w:cs="Times New Roman"/>
        </w:rPr>
        <w:lastRenderedPageBreak/>
        <w:t>Refferences</w:t>
      </w:r>
      <w:proofErr w:type="spellEnd"/>
    </w:p>
    <w:p w14:paraId="52A03B15"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Flair HR (2023) The 6 Goleman leadership styles and when to use them. Available at: https://flair.hr/en/blog/goleman-leadership-styles/ (Accessed: 5 April 2026).</w:t>
      </w:r>
    </w:p>
    <w:p w14:paraId="68077C68"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Forbes Coaches Council (2025a) ‘Three leadership skills defining 2025 for executive excellence’, Forbes, 26 November. Available at: https://www.forbes.com/councils/forbescoachescouncil/2025/11/26/three-leadership-skills-defining-2025-for-executive-excellence/ (Accessed: 5 April 2026).</w:t>
      </w:r>
    </w:p>
    <w:p w14:paraId="023C8238"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Forbes Coaches Council (2026) ‘The human-</w:t>
      </w:r>
      <w:proofErr w:type="spellStart"/>
      <w:r w:rsidRPr="002F5162">
        <w:rPr>
          <w:rFonts w:ascii="Times New Roman" w:hAnsi="Times New Roman" w:cs="Times New Roman"/>
        </w:rPr>
        <w:t>centered</w:t>
      </w:r>
      <w:proofErr w:type="spellEnd"/>
      <w:r w:rsidRPr="002F5162">
        <w:rPr>
          <w:rFonts w:ascii="Times New Roman" w:hAnsi="Times New Roman" w:cs="Times New Roman"/>
        </w:rPr>
        <w:t xml:space="preserve"> leadership skill set of the future’, Forbes, 3 February. Available at: https://www.forbes.com/councils/forbescoachescouncil/2026/02/03/the-human-centered-leadership-skill-set-of-the-future/ (Accessed: 5 April 2026).</w:t>
      </w:r>
    </w:p>
    <w:p w14:paraId="665C490D"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Goleman, D. (2000) ‘Leadership that gets results’, Harvard Business Review, 78(2), pp. 78–90.</w:t>
      </w:r>
    </w:p>
    <w:p w14:paraId="7D6B6617"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Goleman, D., Boyatzis, R. and McKee, A. (2002) Primal leadership: Realizing the power of emotional intelligence. Boston, MA: Harvard Business School Press.</w:t>
      </w:r>
    </w:p>
    <w:p w14:paraId="1C38868E"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 xml:space="preserve">Ibarra, H. and </w:t>
      </w:r>
      <w:proofErr w:type="spellStart"/>
      <w:r w:rsidRPr="002F5162">
        <w:rPr>
          <w:rFonts w:ascii="Times New Roman" w:hAnsi="Times New Roman" w:cs="Times New Roman"/>
        </w:rPr>
        <w:t>Jacobides</w:t>
      </w:r>
      <w:proofErr w:type="spellEnd"/>
      <w:r w:rsidRPr="002F5162">
        <w:rPr>
          <w:rFonts w:ascii="Times New Roman" w:hAnsi="Times New Roman" w:cs="Times New Roman"/>
        </w:rPr>
        <w:t>, M.G. (2025) ‘5 critical skills leaders need in the age of AI’, Harvard Business Review, October. Available at: https://hbr.org/2025/10/5-critical-skills-leaders-need-in-the-age-of-ai (Accessed: 5 April 2026).</w:t>
      </w:r>
    </w:p>
    <w:p w14:paraId="3F8EB55A"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McKinsey &amp; Company (2025) How to be a better leader in 2025. Available at: https://www.mckinsey.com/featured-insights/themes/how-to-be-a-better-leader-in-2025 (Accessed: 5 April 2026).</w:t>
      </w:r>
    </w:p>
    <w:p w14:paraId="60D00746"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MTD Training (2023) Goleman’s leadership styles explained! Available at: https://www.mtdtraining.com/blog/golemans-leadership-styles.htm (Accessed: 5 April 2026).</w:t>
      </w:r>
    </w:p>
    <w:p w14:paraId="27B3F082"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 xml:space="preserve">Northouse, P.G. (2021) Leadership: Theory and practice. 9th </w:t>
      </w:r>
      <w:proofErr w:type="spellStart"/>
      <w:r w:rsidRPr="002F5162">
        <w:rPr>
          <w:rFonts w:ascii="Times New Roman" w:hAnsi="Times New Roman" w:cs="Times New Roman"/>
        </w:rPr>
        <w:t>edn</w:t>
      </w:r>
      <w:proofErr w:type="spellEnd"/>
      <w:r w:rsidRPr="002F5162">
        <w:rPr>
          <w:rFonts w:ascii="Times New Roman" w:hAnsi="Times New Roman" w:cs="Times New Roman"/>
        </w:rPr>
        <w:t>. Thousand Oaks, CA: SAGE Publications.</w:t>
      </w:r>
    </w:p>
    <w:p w14:paraId="3D1E6A2B" w14:textId="77777777" w:rsidR="002F5162" w:rsidRPr="002F5162" w:rsidRDefault="002F5162" w:rsidP="002F5162">
      <w:pPr>
        <w:rPr>
          <w:rFonts w:ascii="Times New Roman" w:hAnsi="Times New Roman" w:cs="Times New Roman"/>
        </w:rPr>
      </w:pPr>
      <w:proofErr w:type="spellStart"/>
      <w:r w:rsidRPr="002F5162">
        <w:rPr>
          <w:rFonts w:ascii="Times New Roman" w:hAnsi="Times New Roman" w:cs="Times New Roman"/>
        </w:rPr>
        <w:t>Personio</w:t>
      </w:r>
      <w:proofErr w:type="spellEnd"/>
      <w:r w:rsidRPr="002F5162">
        <w:rPr>
          <w:rFonts w:ascii="Times New Roman" w:hAnsi="Times New Roman" w:cs="Times New Roman"/>
        </w:rPr>
        <w:t xml:space="preserve"> (n.d.) The 6 Goleman leadership styles: Which is yours? Available at: https://www.personio.com/hr-lexicon/six-goleman-leadership-styles/ (Accessed: 5 April 2026).</w:t>
      </w:r>
    </w:p>
    <w:p w14:paraId="52DBBD46"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Skyline Group (2023) The 6 primary leadership styles, pros &amp; cons of each &amp; how to use them. Available at: https://skylineg.com/resources/blog/leadership-styles (Accessed: 5 April 2026).</w:t>
      </w:r>
    </w:p>
    <w:p w14:paraId="52F91579" w14:textId="77777777" w:rsidR="002F5162" w:rsidRPr="002F5162" w:rsidRDefault="002F5162" w:rsidP="002F5162">
      <w:pPr>
        <w:rPr>
          <w:rFonts w:ascii="Times New Roman" w:hAnsi="Times New Roman" w:cs="Times New Roman"/>
        </w:rPr>
      </w:pPr>
      <w:r w:rsidRPr="002F5162">
        <w:rPr>
          <w:rFonts w:ascii="Times New Roman" w:hAnsi="Times New Roman" w:cs="Times New Roman"/>
        </w:rPr>
        <w:t>Stellenbosch Business School (2020) The advantages and disadvantages of 6 leadership styles. Available at: https://www.stellenboschbusiness.ac.za/blog/advantages-and-disadvantages-6-leadership-styles (Accessed: 5 April 2026).</w:t>
      </w:r>
    </w:p>
    <w:p w14:paraId="348886FA" w14:textId="38B9A424" w:rsidR="002F5162" w:rsidRPr="002F5162" w:rsidRDefault="002F5162" w:rsidP="002F5162">
      <w:pPr>
        <w:rPr>
          <w:rFonts w:ascii="Times New Roman" w:hAnsi="Times New Roman" w:cs="Times New Roman"/>
        </w:rPr>
      </w:pPr>
      <w:r w:rsidRPr="002F5162">
        <w:rPr>
          <w:rFonts w:ascii="Times New Roman" w:hAnsi="Times New Roman" w:cs="Times New Roman"/>
        </w:rPr>
        <w:t>TSW (2025) Goleman leadership styles: Benefits, impact &amp; how to apply them. Available at: https://www.tsw.co.uk/blog/leadership-and-management/goleman-leadership-styles/ (Accessed: 5 April 2026).</w:t>
      </w:r>
    </w:p>
    <w:p w14:paraId="1821416E" w14:textId="77777777" w:rsidR="000609BC" w:rsidRPr="002F5162" w:rsidRDefault="000609BC" w:rsidP="000609BC">
      <w:pPr>
        <w:rPr>
          <w:rFonts w:ascii="Times New Roman" w:hAnsi="Times New Roman" w:cs="Times New Roman"/>
        </w:rPr>
      </w:pPr>
    </w:p>
    <w:sectPr w:rsidR="000609BC" w:rsidRPr="002F5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A1"/>
    <w:rsid w:val="0004597A"/>
    <w:rsid w:val="000609BC"/>
    <w:rsid w:val="00183DE7"/>
    <w:rsid w:val="00243AE3"/>
    <w:rsid w:val="0029750C"/>
    <w:rsid w:val="002F5162"/>
    <w:rsid w:val="00FB3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F4BE0"/>
  <w15:chartTrackingRefBased/>
  <w15:docId w15:val="{8849A923-A29D-409C-AACF-C71D8474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B3C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FB3C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FB3CA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B3CA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B3CA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B3CA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B3CA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B3CA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B3CA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B3CA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FB3CA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FB3CA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B3CA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B3CA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B3CA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B3CA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B3CA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B3CA1"/>
    <w:rPr>
      <w:rFonts w:eastAsiaTheme="majorEastAsia" w:cstheme="majorBidi"/>
      <w:color w:val="272727" w:themeColor="text1" w:themeTint="D8"/>
    </w:rPr>
  </w:style>
  <w:style w:type="paragraph" w:styleId="Titlu">
    <w:name w:val="Title"/>
    <w:basedOn w:val="Normal"/>
    <w:next w:val="Normal"/>
    <w:link w:val="TitluCaracter"/>
    <w:uiPriority w:val="10"/>
    <w:qFormat/>
    <w:rsid w:val="00FB3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B3CA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B3CA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B3CA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B3CA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B3CA1"/>
    <w:rPr>
      <w:i/>
      <w:iCs/>
      <w:color w:val="404040" w:themeColor="text1" w:themeTint="BF"/>
    </w:rPr>
  </w:style>
  <w:style w:type="paragraph" w:styleId="Listparagraf">
    <w:name w:val="List Paragraph"/>
    <w:basedOn w:val="Normal"/>
    <w:uiPriority w:val="34"/>
    <w:qFormat/>
    <w:rsid w:val="00FB3CA1"/>
    <w:pPr>
      <w:ind w:left="720"/>
      <w:contextualSpacing/>
    </w:pPr>
  </w:style>
  <w:style w:type="character" w:styleId="Accentuareintens">
    <w:name w:val="Intense Emphasis"/>
    <w:basedOn w:val="Fontdeparagrafimplicit"/>
    <w:uiPriority w:val="21"/>
    <w:qFormat/>
    <w:rsid w:val="00FB3CA1"/>
    <w:rPr>
      <w:i/>
      <w:iCs/>
      <w:color w:val="0F4761" w:themeColor="accent1" w:themeShade="BF"/>
    </w:rPr>
  </w:style>
  <w:style w:type="paragraph" w:styleId="Citatintens">
    <w:name w:val="Intense Quote"/>
    <w:basedOn w:val="Normal"/>
    <w:next w:val="Normal"/>
    <w:link w:val="CitatintensCaracter"/>
    <w:uiPriority w:val="30"/>
    <w:qFormat/>
    <w:rsid w:val="00FB3C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B3CA1"/>
    <w:rPr>
      <w:i/>
      <w:iCs/>
      <w:color w:val="0F4761" w:themeColor="accent1" w:themeShade="BF"/>
    </w:rPr>
  </w:style>
  <w:style w:type="character" w:styleId="Referireintens">
    <w:name w:val="Intense Reference"/>
    <w:basedOn w:val="Fontdeparagrafimplicit"/>
    <w:uiPriority w:val="32"/>
    <w:qFormat/>
    <w:rsid w:val="00FB3C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1918</Words>
  <Characters>10936</Characters>
  <Application>Microsoft Office Word</Application>
  <DocSecurity>0</DocSecurity>
  <Lines>91</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Eros</dc:creator>
  <cp:keywords/>
  <dc:description/>
  <cp:lastModifiedBy>Alex Eros</cp:lastModifiedBy>
  <cp:revision>2</cp:revision>
  <dcterms:created xsi:type="dcterms:W3CDTF">2026-04-05T10:55:00Z</dcterms:created>
  <dcterms:modified xsi:type="dcterms:W3CDTF">2026-04-05T10:55:00Z</dcterms:modified>
</cp:coreProperties>
</file>