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B71F7" w14:textId="77777777" w:rsidR="00174ED5" w:rsidRPr="004B73AA" w:rsidRDefault="00174ED5">
      <w:pPr>
        <w:pStyle w:val="Normal1"/>
        <w:spacing w:line="360" w:lineRule="auto"/>
        <w:jc w:val="center"/>
        <w:rPr>
          <w:rFonts w:eastAsia="Times New Roman"/>
          <w:b/>
          <w:sz w:val="32"/>
          <w:szCs w:val="32"/>
        </w:rPr>
      </w:pPr>
    </w:p>
    <w:p w14:paraId="60FFE1E0" w14:textId="77777777" w:rsidR="00174ED5" w:rsidRPr="004B73AA" w:rsidRDefault="00174ED5">
      <w:pPr>
        <w:pStyle w:val="Normal1"/>
        <w:spacing w:line="360" w:lineRule="auto"/>
        <w:jc w:val="center"/>
        <w:rPr>
          <w:rFonts w:eastAsia="Times New Roman"/>
          <w:b/>
          <w:sz w:val="32"/>
          <w:szCs w:val="32"/>
        </w:rPr>
      </w:pPr>
    </w:p>
    <w:p w14:paraId="538943B6" w14:textId="77777777" w:rsidR="00174ED5" w:rsidRPr="004B73AA" w:rsidRDefault="00174ED5">
      <w:pPr>
        <w:pStyle w:val="Normal1"/>
        <w:spacing w:line="360" w:lineRule="auto"/>
        <w:jc w:val="center"/>
        <w:rPr>
          <w:rFonts w:eastAsia="Times New Roman"/>
          <w:b/>
          <w:sz w:val="32"/>
          <w:szCs w:val="32"/>
        </w:rPr>
      </w:pPr>
    </w:p>
    <w:p w14:paraId="53F78830" w14:textId="77777777" w:rsidR="00174ED5" w:rsidRPr="004B73AA" w:rsidRDefault="00174ED5">
      <w:pPr>
        <w:pStyle w:val="Normal1"/>
        <w:spacing w:line="360" w:lineRule="auto"/>
        <w:jc w:val="center"/>
        <w:rPr>
          <w:rFonts w:eastAsia="Times New Roman"/>
          <w:b/>
          <w:sz w:val="32"/>
          <w:szCs w:val="32"/>
        </w:rPr>
      </w:pPr>
    </w:p>
    <w:p w14:paraId="5A3088EE" w14:textId="77777777" w:rsidR="00174ED5" w:rsidRPr="004B73AA" w:rsidRDefault="00174ED5">
      <w:pPr>
        <w:pStyle w:val="Normal1"/>
        <w:spacing w:line="360" w:lineRule="auto"/>
        <w:jc w:val="center"/>
        <w:rPr>
          <w:rFonts w:eastAsia="Times New Roman"/>
          <w:b/>
          <w:sz w:val="32"/>
          <w:szCs w:val="32"/>
        </w:rPr>
      </w:pPr>
    </w:p>
    <w:p w14:paraId="1301F718" w14:textId="77777777" w:rsidR="00174ED5" w:rsidRPr="004B73AA" w:rsidRDefault="00174ED5">
      <w:pPr>
        <w:pStyle w:val="Normal1"/>
        <w:spacing w:line="360" w:lineRule="auto"/>
        <w:jc w:val="center"/>
        <w:rPr>
          <w:rFonts w:eastAsia="Times New Roman"/>
          <w:b/>
          <w:sz w:val="32"/>
          <w:szCs w:val="32"/>
        </w:rPr>
      </w:pPr>
    </w:p>
    <w:p w14:paraId="4D710505" w14:textId="77777777" w:rsidR="00174ED5" w:rsidRPr="004B73AA" w:rsidRDefault="00174ED5">
      <w:pPr>
        <w:pStyle w:val="Normal1"/>
        <w:spacing w:line="360" w:lineRule="auto"/>
        <w:jc w:val="center"/>
        <w:rPr>
          <w:rFonts w:eastAsia="Times New Roman"/>
          <w:b/>
          <w:sz w:val="32"/>
          <w:szCs w:val="32"/>
        </w:rPr>
      </w:pPr>
    </w:p>
    <w:p w14:paraId="03DA7E97" w14:textId="77777777" w:rsidR="00174ED5" w:rsidRPr="004B73AA" w:rsidRDefault="00174ED5">
      <w:pPr>
        <w:pStyle w:val="Normal1"/>
        <w:spacing w:line="360" w:lineRule="auto"/>
        <w:jc w:val="center"/>
        <w:rPr>
          <w:rFonts w:eastAsia="Times New Roman"/>
          <w:b/>
          <w:sz w:val="32"/>
          <w:szCs w:val="32"/>
        </w:rPr>
      </w:pPr>
    </w:p>
    <w:p w14:paraId="70371E4D" w14:textId="77777777" w:rsidR="00174ED5" w:rsidRPr="004B73AA" w:rsidRDefault="00174ED5">
      <w:pPr>
        <w:pStyle w:val="Normal1"/>
        <w:spacing w:line="360" w:lineRule="auto"/>
        <w:jc w:val="center"/>
        <w:rPr>
          <w:rFonts w:eastAsia="Times New Roman"/>
          <w:b/>
          <w:sz w:val="32"/>
          <w:szCs w:val="32"/>
        </w:rPr>
      </w:pPr>
    </w:p>
    <w:p w14:paraId="0D9259B3" w14:textId="77777777" w:rsidR="00174ED5" w:rsidRPr="004B73AA" w:rsidRDefault="00174ED5">
      <w:pPr>
        <w:pStyle w:val="Normal1"/>
        <w:spacing w:line="360" w:lineRule="auto"/>
        <w:jc w:val="center"/>
        <w:rPr>
          <w:rFonts w:eastAsia="Times New Roman"/>
          <w:b/>
          <w:sz w:val="32"/>
          <w:szCs w:val="32"/>
        </w:rPr>
      </w:pPr>
    </w:p>
    <w:p w14:paraId="4287E6E4" w14:textId="1B58A949" w:rsidR="00032612" w:rsidRDefault="00696FFD">
      <w:pPr>
        <w:pStyle w:val="Normal1"/>
        <w:spacing w:line="360" w:lineRule="auto"/>
        <w:jc w:val="center"/>
        <w:rPr>
          <w:rFonts w:eastAsia="Times New Roman"/>
          <w:b/>
          <w:sz w:val="32"/>
          <w:szCs w:val="32"/>
        </w:rPr>
      </w:pPr>
      <w:r w:rsidRPr="004B73AA">
        <w:rPr>
          <w:rFonts w:eastAsia="Times New Roman"/>
          <w:b/>
          <w:sz w:val="32"/>
          <w:szCs w:val="32"/>
        </w:rPr>
        <w:t>ACADEMIC AND EMPLOYABILITY SKILLS</w:t>
      </w:r>
    </w:p>
    <w:p w14:paraId="33632432" w14:textId="41865A2F" w:rsidR="00A10547" w:rsidRDefault="00A10547">
      <w:pPr>
        <w:pStyle w:val="Normal1"/>
        <w:spacing w:line="360" w:lineRule="auto"/>
        <w:jc w:val="center"/>
        <w:rPr>
          <w:rFonts w:eastAsia="Times New Roman"/>
          <w:b/>
          <w:sz w:val="32"/>
          <w:szCs w:val="32"/>
        </w:rPr>
      </w:pPr>
    </w:p>
    <w:p w14:paraId="5C4B6D68" w14:textId="54B111C3" w:rsidR="00A10547" w:rsidRDefault="00A10547">
      <w:pPr>
        <w:pStyle w:val="Normal1"/>
        <w:spacing w:line="360" w:lineRule="auto"/>
        <w:jc w:val="center"/>
        <w:rPr>
          <w:rFonts w:eastAsia="Times New Roman"/>
          <w:b/>
          <w:sz w:val="32"/>
          <w:szCs w:val="32"/>
        </w:rPr>
      </w:pPr>
    </w:p>
    <w:p w14:paraId="28033DA8" w14:textId="1F612B60" w:rsidR="00A10547" w:rsidRDefault="00A10547">
      <w:pPr>
        <w:pStyle w:val="Normal1"/>
        <w:spacing w:line="360" w:lineRule="auto"/>
        <w:jc w:val="center"/>
        <w:rPr>
          <w:rFonts w:eastAsia="Times New Roman"/>
          <w:b/>
          <w:sz w:val="32"/>
          <w:szCs w:val="32"/>
        </w:rPr>
      </w:pPr>
    </w:p>
    <w:p w14:paraId="6DC9D771" w14:textId="19D8A00E" w:rsidR="00A10547" w:rsidRDefault="00A10547">
      <w:pPr>
        <w:pStyle w:val="Normal1"/>
        <w:spacing w:line="360" w:lineRule="auto"/>
        <w:jc w:val="center"/>
        <w:rPr>
          <w:rFonts w:eastAsia="Times New Roman"/>
          <w:b/>
          <w:sz w:val="28"/>
          <w:szCs w:val="28"/>
        </w:rPr>
      </w:pPr>
      <w:proofErr w:type="spellStart"/>
      <w:proofErr w:type="gramStart"/>
      <w:r w:rsidRPr="00B9183D">
        <w:rPr>
          <w:rFonts w:eastAsia="Times New Roman"/>
          <w:b/>
          <w:sz w:val="28"/>
          <w:szCs w:val="28"/>
        </w:rPr>
        <w:t>Programe</w:t>
      </w:r>
      <w:r w:rsidR="00B9183D">
        <w:rPr>
          <w:rFonts w:eastAsia="Times New Roman"/>
          <w:b/>
          <w:sz w:val="28"/>
          <w:szCs w:val="28"/>
        </w:rPr>
        <w:t>:</w:t>
      </w:r>
      <w:r w:rsidR="006B60F1">
        <w:rPr>
          <w:rFonts w:eastAsia="Times New Roman"/>
          <w:b/>
          <w:sz w:val="28"/>
          <w:szCs w:val="28"/>
        </w:rPr>
        <w:t>CertHe</w:t>
      </w:r>
      <w:proofErr w:type="spellEnd"/>
      <w:proofErr w:type="gramEnd"/>
      <w:r w:rsidR="006B60F1">
        <w:rPr>
          <w:rFonts w:eastAsia="Times New Roman"/>
          <w:b/>
          <w:sz w:val="28"/>
          <w:szCs w:val="28"/>
        </w:rPr>
        <w:t xml:space="preserve"> Skills for the workplace </w:t>
      </w:r>
    </w:p>
    <w:p w14:paraId="2680ED2A" w14:textId="7536CBB8" w:rsidR="006B60F1" w:rsidRDefault="00BC4BBC">
      <w:pPr>
        <w:pStyle w:val="Normal1"/>
        <w:spacing w:line="360" w:lineRule="auto"/>
        <w:jc w:val="center"/>
        <w:rPr>
          <w:rFonts w:eastAsia="Times New Roman"/>
          <w:b/>
          <w:sz w:val="28"/>
          <w:szCs w:val="28"/>
        </w:rPr>
      </w:pPr>
      <w:r>
        <w:rPr>
          <w:rFonts w:eastAsia="Times New Roman"/>
          <w:b/>
          <w:sz w:val="28"/>
          <w:szCs w:val="28"/>
        </w:rPr>
        <w:t xml:space="preserve">Module: Academic and improbability skills </w:t>
      </w:r>
    </w:p>
    <w:p w14:paraId="1AB389F0" w14:textId="2A2E4955" w:rsidR="00943B53" w:rsidRDefault="00BC4BBC" w:rsidP="00077709">
      <w:pPr>
        <w:pStyle w:val="Normal1"/>
        <w:spacing w:line="360" w:lineRule="auto"/>
        <w:jc w:val="center"/>
        <w:rPr>
          <w:rFonts w:eastAsia="Times New Roman"/>
          <w:b/>
          <w:sz w:val="28"/>
          <w:szCs w:val="28"/>
        </w:rPr>
      </w:pPr>
      <w:r>
        <w:rPr>
          <w:rFonts w:eastAsia="Times New Roman"/>
          <w:b/>
          <w:sz w:val="28"/>
          <w:szCs w:val="28"/>
        </w:rPr>
        <w:t xml:space="preserve">Module code: </w:t>
      </w:r>
      <w:r w:rsidR="00943B53">
        <w:rPr>
          <w:rFonts w:eastAsia="Times New Roman"/>
          <w:b/>
          <w:sz w:val="28"/>
          <w:szCs w:val="28"/>
        </w:rPr>
        <w:t>BMSW4001</w:t>
      </w:r>
    </w:p>
    <w:p w14:paraId="17D481CD" w14:textId="1474E598" w:rsidR="00851216" w:rsidRDefault="00851216">
      <w:pPr>
        <w:pStyle w:val="Normal1"/>
        <w:spacing w:line="360" w:lineRule="auto"/>
        <w:jc w:val="center"/>
        <w:rPr>
          <w:rFonts w:eastAsia="Times New Roman"/>
          <w:b/>
          <w:sz w:val="28"/>
          <w:szCs w:val="28"/>
        </w:rPr>
      </w:pPr>
      <w:r>
        <w:rPr>
          <w:rFonts w:eastAsia="Times New Roman"/>
          <w:b/>
          <w:sz w:val="28"/>
          <w:szCs w:val="28"/>
        </w:rPr>
        <w:t xml:space="preserve">Student: </w:t>
      </w:r>
      <w:proofErr w:type="spellStart"/>
      <w:r>
        <w:rPr>
          <w:rFonts w:eastAsia="Times New Roman"/>
          <w:b/>
          <w:sz w:val="28"/>
          <w:szCs w:val="28"/>
        </w:rPr>
        <w:t>Oana</w:t>
      </w:r>
      <w:proofErr w:type="spellEnd"/>
      <w:r>
        <w:rPr>
          <w:rFonts w:eastAsia="Times New Roman"/>
          <w:b/>
          <w:sz w:val="28"/>
          <w:szCs w:val="28"/>
        </w:rPr>
        <w:t xml:space="preserve">-Ramona </w:t>
      </w:r>
      <w:proofErr w:type="spellStart"/>
      <w:r>
        <w:rPr>
          <w:rFonts w:eastAsia="Times New Roman"/>
          <w:b/>
          <w:sz w:val="28"/>
          <w:szCs w:val="28"/>
        </w:rPr>
        <w:t>Ladariu</w:t>
      </w:r>
      <w:proofErr w:type="spellEnd"/>
      <w:r>
        <w:rPr>
          <w:rFonts w:eastAsia="Times New Roman"/>
          <w:b/>
          <w:sz w:val="28"/>
          <w:szCs w:val="28"/>
        </w:rPr>
        <w:t xml:space="preserve"> </w:t>
      </w:r>
    </w:p>
    <w:p w14:paraId="6398B6A2" w14:textId="11B79F79" w:rsidR="00851216" w:rsidRPr="00B9183D" w:rsidRDefault="00DE7CD6">
      <w:pPr>
        <w:pStyle w:val="Normal1"/>
        <w:spacing w:line="360" w:lineRule="auto"/>
        <w:jc w:val="center"/>
        <w:rPr>
          <w:rFonts w:eastAsia="Times New Roman"/>
          <w:b/>
          <w:sz w:val="28"/>
          <w:szCs w:val="28"/>
        </w:rPr>
      </w:pPr>
      <w:r>
        <w:rPr>
          <w:rFonts w:eastAsia="Times New Roman"/>
          <w:b/>
          <w:sz w:val="28"/>
          <w:szCs w:val="28"/>
        </w:rPr>
        <w:t>Student number: 1906081</w:t>
      </w:r>
    </w:p>
    <w:p w14:paraId="72B1A1E0" w14:textId="4CC00DC8" w:rsidR="000E6459" w:rsidRDefault="000E6459">
      <w:pPr>
        <w:rPr>
          <w:rFonts w:eastAsia="Times New Roman"/>
          <w:b/>
          <w:sz w:val="28"/>
          <w:szCs w:val="28"/>
        </w:rPr>
      </w:pPr>
      <w:r w:rsidRPr="004B73AA">
        <w:rPr>
          <w:rFonts w:eastAsia="Times New Roman"/>
          <w:b/>
          <w:sz w:val="28"/>
          <w:szCs w:val="28"/>
        </w:rPr>
        <w:br w:type="page"/>
      </w:r>
    </w:p>
    <w:p w14:paraId="7EDD8B91" w14:textId="144038AF" w:rsidR="00077709" w:rsidRDefault="00077709">
      <w:pPr>
        <w:rPr>
          <w:rFonts w:eastAsia="Times New Roman"/>
          <w:b/>
          <w:sz w:val="28"/>
          <w:szCs w:val="28"/>
        </w:rPr>
      </w:pPr>
    </w:p>
    <w:p w14:paraId="7ECB408D" w14:textId="56785D27" w:rsidR="00077709" w:rsidRDefault="00077709">
      <w:pPr>
        <w:rPr>
          <w:rFonts w:eastAsia="Times New Roman"/>
          <w:b/>
          <w:sz w:val="28"/>
          <w:szCs w:val="28"/>
        </w:rPr>
      </w:pPr>
    </w:p>
    <w:p w14:paraId="629A8BCA" w14:textId="5DF1B06E" w:rsidR="00077709" w:rsidRDefault="00077709">
      <w:pPr>
        <w:rPr>
          <w:rFonts w:eastAsia="Times New Roman"/>
          <w:b/>
          <w:sz w:val="28"/>
          <w:szCs w:val="28"/>
        </w:rPr>
      </w:pPr>
    </w:p>
    <w:p w14:paraId="1C0A42F5" w14:textId="50B7600F" w:rsidR="00077709" w:rsidRDefault="00077709">
      <w:pPr>
        <w:rPr>
          <w:rFonts w:eastAsia="Times New Roman"/>
          <w:b/>
          <w:sz w:val="28"/>
          <w:szCs w:val="28"/>
        </w:rPr>
      </w:pPr>
    </w:p>
    <w:p w14:paraId="25ECFBFD" w14:textId="0F8BD8E7" w:rsidR="00077709" w:rsidRDefault="00077709">
      <w:pPr>
        <w:rPr>
          <w:rFonts w:eastAsia="Times New Roman"/>
          <w:b/>
          <w:sz w:val="28"/>
          <w:szCs w:val="28"/>
        </w:rPr>
      </w:pPr>
    </w:p>
    <w:p w14:paraId="030CCE0B" w14:textId="77777777" w:rsidR="00077709" w:rsidRPr="004B73AA" w:rsidRDefault="00077709">
      <w:pPr>
        <w:rPr>
          <w:rFonts w:eastAsia="Times New Roman"/>
          <w:b/>
          <w:sz w:val="28"/>
          <w:szCs w:val="28"/>
        </w:rPr>
      </w:pPr>
    </w:p>
    <w:p w14:paraId="239C018B" w14:textId="77777777" w:rsidR="00032612" w:rsidRPr="004B73AA" w:rsidRDefault="00696FFD">
      <w:pPr>
        <w:pStyle w:val="Normal1"/>
        <w:spacing w:line="360" w:lineRule="auto"/>
        <w:jc w:val="center"/>
        <w:rPr>
          <w:rFonts w:eastAsia="Times New Roman"/>
          <w:b/>
          <w:sz w:val="28"/>
          <w:szCs w:val="28"/>
        </w:rPr>
      </w:pPr>
      <w:r w:rsidRPr="004B73AA">
        <w:rPr>
          <w:rFonts w:eastAsia="Times New Roman"/>
          <w:b/>
          <w:sz w:val="28"/>
          <w:szCs w:val="28"/>
        </w:rPr>
        <w:t>Table of Contents</w:t>
      </w:r>
    </w:p>
    <w:sdt>
      <w:sdtPr>
        <w:rPr>
          <w:rFonts w:ascii="Arial" w:eastAsia="Arial" w:hAnsi="Arial" w:cs="Arial"/>
          <w:b w:val="0"/>
          <w:bCs w:val="0"/>
          <w:color w:val="auto"/>
          <w:sz w:val="22"/>
          <w:szCs w:val="22"/>
        </w:rPr>
        <w:id w:val="27837412"/>
        <w:docPartObj>
          <w:docPartGallery w:val="Table of Contents"/>
          <w:docPartUnique/>
        </w:docPartObj>
      </w:sdtPr>
      <w:sdtEndPr/>
      <w:sdtContent>
        <w:p w14:paraId="32F3EC04" w14:textId="77777777" w:rsidR="002471E7" w:rsidRPr="004B73AA" w:rsidRDefault="002471E7" w:rsidP="002471E7">
          <w:pPr>
            <w:pStyle w:val="TOCHeading"/>
            <w:spacing w:line="360" w:lineRule="auto"/>
            <w:rPr>
              <w:rFonts w:ascii="Arial" w:hAnsi="Arial" w:cs="Arial"/>
              <w:sz w:val="24"/>
              <w:szCs w:val="24"/>
            </w:rPr>
          </w:pPr>
        </w:p>
        <w:p w14:paraId="60A46029" w14:textId="41108D08" w:rsidR="008C6723" w:rsidRDefault="002471E7">
          <w:pPr>
            <w:pStyle w:val="TOC1"/>
            <w:tabs>
              <w:tab w:val="right" w:leader="dot" w:pos="9350"/>
            </w:tabs>
            <w:rPr>
              <w:rFonts w:asciiTheme="minorHAnsi" w:eastAsiaTheme="minorEastAsia" w:hAnsiTheme="minorHAnsi" w:cstheme="minorBidi"/>
              <w:noProof/>
              <w:lang w:val="en-GB" w:eastAsia="en-GB"/>
            </w:rPr>
          </w:pPr>
          <w:r w:rsidRPr="004B73AA">
            <w:rPr>
              <w:sz w:val="24"/>
              <w:szCs w:val="24"/>
            </w:rPr>
            <w:fldChar w:fldCharType="begin"/>
          </w:r>
          <w:r w:rsidRPr="004B73AA">
            <w:rPr>
              <w:sz w:val="24"/>
              <w:szCs w:val="24"/>
            </w:rPr>
            <w:instrText xml:space="preserve"> TOC \o "1-3" \h \z \u </w:instrText>
          </w:r>
          <w:r w:rsidRPr="004B73AA">
            <w:rPr>
              <w:sz w:val="24"/>
              <w:szCs w:val="24"/>
            </w:rPr>
            <w:fldChar w:fldCharType="separate"/>
          </w:r>
          <w:hyperlink w:anchor="_Toc92978165" w:history="1">
            <w:r w:rsidR="008C6723" w:rsidRPr="008440DF">
              <w:rPr>
                <w:rStyle w:val="Hyperlink"/>
                <w:noProof/>
              </w:rPr>
              <w:t>Task 2: Report</w:t>
            </w:r>
            <w:r w:rsidR="008C6723">
              <w:rPr>
                <w:noProof/>
                <w:webHidden/>
              </w:rPr>
              <w:tab/>
            </w:r>
            <w:r w:rsidR="008C6723">
              <w:rPr>
                <w:noProof/>
                <w:webHidden/>
              </w:rPr>
              <w:fldChar w:fldCharType="begin"/>
            </w:r>
            <w:r w:rsidR="008C6723">
              <w:rPr>
                <w:noProof/>
                <w:webHidden/>
              </w:rPr>
              <w:instrText xml:space="preserve"> PAGEREF _Toc92978165 \h </w:instrText>
            </w:r>
            <w:r w:rsidR="008C6723">
              <w:rPr>
                <w:noProof/>
                <w:webHidden/>
              </w:rPr>
            </w:r>
            <w:r w:rsidR="008C6723">
              <w:rPr>
                <w:noProof/>
                <w:webHidden/>
              </w:rPr>
              <w:fldChar w:fldCharType="separate"/>
            </w:r>
            <w:r w:rsidR="008C6723">
              <w:rPr>
                <w:noProof/>
                <w:webHidden/>
              </w:rPr>
              <w:t>0</w:t>
            </w:r>
            <w:r w:rsidR="008C6723">
              <w:rPr>
                <w:noProof/>
                <w:webHidden/>
              </w:rPr>
              <w:fldChar w:fldCharType="end"/>
            </w:r>
          </w:hyperlink>
        </w:p>
        <w:p w14:paraId="1D09EA20" w14:textId="569F35C9" w:rsidR="008C6723" w:rsidRDefault="008C6723">
          <w:pPr>
            <w:pStyle w:val="TOC1"/>
            <w:tabs>
              <w:tab w:val="right" w:leader="dot" w:pos="9350"/>
            </w:tabs>
            <w:rPr>
              <w:rFonts w:asciiTheme="minorHAnsi" w:eastAsiaTheme="minorEastAsia" w:hAnsiTheme="minorHAnsi" w:cstheme="minorBidi"/>
              <w:noProof/>
              <w:lang w:val="en-GB" w:eastAsia="en-GB"/>
            </w:rPr>
          </w:pPr>
          <w:hyperlink w:anchor="_Toc92978166" w:history="1">
            <w:r w:rsidRPr="008440DF">
              <w:rPr>
                <w:rStyle w:val="Hyperlink"/>
                <w:noProof/>
              </w:rPr>
              <w:t>Introduction</w:t>
            </w:r>
            <w:r>
              <w:rPr>
                <w:noProof/>
                <w:webHidden/>
              </w:rPr>
              <w:tab/>
            </w:r>
            <w:r>
              <w:rPr>
                <w:noProof/>
                <w:webHidden/>
              </w:rPr>
              <w:fldChar w:fldCharType="begin"/>
            </w:r>
            <w:r>
              <w:rPr>
                <w:noProof/>
                <w:webHidden/>
              </w:rPr>
              <w:instrText xml:space="preserve"> PAGEREF _Toc92978166 \h </w:instrText>
            </w:r>
            <w:r>
              <w:rPr>
                <w:noProof/>
                <w:webHidden/>
              </w:rPr>
            </w:r>
            <w:r>
              <w:rPr>
                <w:noProof/>
                <w:webHidden/>
              </w:rPr>
              <w:fldChar w:fldCharType="separate"/>
            </w:r>
            <w:r>
              <w:rPr>
                <w:noProof/>
                <w:webHidden/>
              </w:rPr>
              <w:t>0</w:t>
            </w:r>
            <w:r>
              <w:rPr>
                <w:noProof/>
                <w:webHidden/>
              </w:rPr>
              <w:fldChar w:fldCharType="end"/>
            </w:r>
          </w:hyperlink>
        </w:p>
        <w:p w14:paraId="20679050" w14:textId="1BCF4855" w:rsidR="008C6723" w:rsidRDefault="008C6723">
          <w:pPr>
            <w:pStyle w:val="TOC1"/>
            <w:tabs>
              <w:tab w:val="right" w:leader="dot" w:pos="9350"/>
            </w:tabs>
            <w:rPr>
              <w:rFonts w:asciiTheme="minorHAnsi" w:eastAsiaTheme="minorEastAsia" w:hAnsiTheme="minorHAnsi" w:cstheme="minorBidi"/>
              <w:noProof/>
              <w:lang w:val="en-GB" w:eastAsia="en-GB"/>
            </w:rPr>
          </w:pPr>
          <w:hyperlink w:anchor="_Toc92978167" w:history="1">
            <w:r w:rsidRPr="008440DF">
              <w:rPr>
                <w:rStyle w:val="Hyperlink"/>
                <w:noProof/>
              </w:rPr>
              <w:t>Kolb’s reflective model</w:t>
            </w:r>
            <w:r>
              <w:rPr>
                <w:noProof/>
                <w:webHidden/>
              </w:rPr>
              <w:tab/>
            </w:r>
            <w:r>
              <w:rPr>
                <w:noProof/>
                <w:webHidden/>
              </w:rPr>
              <w:fldChar w:fldCharType="begin"/>
            </w:r>
            <w:r>
              <w:rPr>
                <w:noProof/>
                <w:webHidden/>
              </w:rPr>
              <w:instrText xml:space="preserve"> PAGEREF _Toc92978167 \h </w:instrText>
            </w:r>
            <w:r>
              <w:rPr>
                <w:noProof/>
                <w:webHidden/>
              </w:rPr>
            </w:r>
            <w:r>
              <w:rPr>
                <w:noProof/>
                <w:webHidden/>
              </w:rPr>
              <w:fldChar w:fldCharType="separate"/>
            </w:r>
            <w:r>
              <w:rPr>
                <w:noProof/>
                <w:webHidden/>
              </w:rPr>
              <w:t>0</w:t>
            </w:r>
            <w:r>
              <w:rPr>
                <w:noProof/>
                <w:webHidden/>
              </w:rPr>
              <w:fldChar w:fldCharType="end"/>
            </w:r>
          </w:hyperlink>
        </w:p>
        <w:p w14:paraId="401819DD" w14:textId="71DD10EB" w:rsidR="008C6723" w:rsidRDefault="008C6723">
          <w:pPr>
            <w:pStyle w:val="TOC1"/>
            <w:tabs>
              <w:tab w:val="right" w:leader="dot" w:pos="9350"/>
            </w:tabs>
            <w:rPr>
              <w:rFonts w:asciiTheme="minorHAnsi" w:eastAsiaTheme="minorEastAsia" w:hAnsiTheme="minorHAnsi" w:cstheme="minorBidi"/>
              <w:noProof/>
              <w:lang w:val="en-GB" w:eastAsia="en-GB"/>
            </w:rPr>
          </w:pPr>
          <w:hyperlink w:anchor="_Toc92978168" w:history="1">
            <w:r w:rsidRPr="008440DF">
              <w:rPr>
                <w:rStyle w:val="Hyperlink"/>
                <w:noProof/>
              </w:rPr>
              <w:t>Discussion and analysis</w:t>
            </w:r>
            <w:r>
              <w:rPr>
                <w:noProof/>
                <w:webHidden/>
              </w:rPr>
              <w:tab/>
            </w:r>
            <w:r>
              <w:rPr>
                <w:noProof/>
                <w:webHidden/>
              </w:rPr>
              <w:fldChar w:fldCharType="begin"/>
            </w:r>
            <w:r>
              <w:rPr>
                <w:noProof/>
                <w:webHidden/>
              </w:rPr>
              <w:instrText xml:space="preserve"> PAGEREF _Toc92978168 \h </w:instrText>
            </w:r>
            <w:r>
              <w:rPr>
                <w:noProof/>
                <w:webHidden/>
              </w:rPr>
            </w:r>
            <w:r>
              <w:rPr>
                <w:noProof/>
                <w:webHidden/>
              </w:rPr>
              <w:fldChar w:fldCharType="separate"/>
            </w:r>
            <w:r>
              <w:rPr>
                <w:noProof/>
                <w:webHidden/>
              </w:rPr>
              <w:t>0</w:t>
            </w:r>
            <w:r>
              <w:rPr>
                <w:noProof/>
                <w:webHidden/>
              </w:rPr>
              <w:fldChar w:fldCharType="end"/>
            </w:r>
          </w:hyperlink>
        </w:p>
        <w:p w14:paraId="77A51417" w14:textId="09DCCBD6" w:rsidR="008C6723" w:rsidRDefault="008C6723">
          <w:pPr>
            <w:pStyle w:val="TOC1"/>
            <w:tabs>
              <w:tab w:val="right" w:leader="dot" w:pos="9350"/>
            </w:tabs>
            <w:rPr>
              <w:rFonts w:asciiTheme="minorHAnsi" w:eastAsiaTheme="minorEastAsia" w:hAnsiTheme="minorHAnsi" w:cstheme="minorBidi"/>
              <w:noProof/>
              <w:lang w:val="en-GB" w:eastAsia="en-GB"/>
            </w:rPr>
          </w:pPr>
          <w:hyperlink w:anchor="_Toc92978169" w:history="1">
            <w:r w:rsidRPr="008440DF">
              <w:rPr>
                <w:rStyle w:val="Hyperlink"/>
                <w:noProof/>
              </w:rPr>
              <w:t>Conclusion</w:t>
            </w:r>
            <w:r>
              <w:rPr>
                <w:noProof/>
                <w:webHidden/>
              </w:rPr>
              <w:tab/>
            </w:r>
            <w:r>
              <w:rPr>
                <w:noProof/>
                <w:webHidden/>
              </w:rPr>
              <w:fldChar w:fldCharType="begin"/>
            </w:r>
            <w:r>
              <w:rPr>
                <w:noProof/>
                <w:webHidden/>
              </w:rPr>
              <w:instrText xml:space="preserve"> PAGEREF _Toc92978169 \h </w:instrText>
            </w:r>
            <w:r>
              <w:rPr>
                <w:noProof/>
                <w:webHidden/>
              </w:rPr>
            </w:r>
            <w:r>
              <w:rPr>
                <w:noProof/>
                <w:webHidden/>
              </w:rPr>
              <w:fldChar w:fldCharType="separate"/>
            </w:r>
            <w:r>
              <w:rPr>
                <w:noProof/>
                <w:webHidden/>
              </w:rPr>
              <w:t>0</w:t>
            </w:r>
            <w:r>
              <w:rPr>
                <w:noProof/>
                <w:webHidden/>
              </w:rPr>
              <w:fldChar w:fldCharType="end"/>
            </w:r>
          </w:hyperlink>
        </w:p>
        <w:p w14:paraId="62AD22F3" w14:textId="1300AA46" w:rsidR="002471E7" w:rsidRPr="004B73AA" w:rsidRDefault="002471E7" w:rsidP="002471E7">
          <w:pPr>
            <w:spacing w:line="360" w:lineRule="auto"/>
          </w:pPr>
          <w:r w:rsidRPr="004B73AA">
            <w:rPr>
              <w:sz w:val="24"/>
              <w:szCs w:val="24"/>
            </w:rPr>
            <w:fldChar w:fldCharType="end"/>
          </w:r>
        </w:p>
      </w:sdtContent>
    </w:sdt>
    <w:p w14:paraId="2722B57F" w14:textId="77777777" w:rsidR="000E6459" w:rsidRPr="004B73AA" w:rsidRDefault="000E6459">
      <w:pPr>
        <w:pStyle w:val="Normal1"/>
        <w:spacing w:line="360" w:lineRule="auto"/>
        <w:jc w:val="center"/>
        <w:rPr>
          <w:rFonts w:eastAsia="Times New Roman"/>
          <w:b/>
          <w:sz w:val="28"/>
          <w:szCs w:val="28"/>
        </w:rPr>
      </w:pPr>
    </w:p>
    <w:p w14:paraId="79998E38" w14:textId="77777777" w:rsidR="000E6459" w:rsidRPr="004B73AA" w:rsidRDefault="000E6459">
      <w:pPr>
        <w:rPr>
          <w:rFonts w:eastAsia="Times New Roman"/>
          <w:b/>
          <w:sz w:val="28"/>
          <w:szCs w:val="28"/>
        </w:rPr>
      </w:pPr>
      <w:r w:rsidRPr="004B73AA">
        <w:rPr>
          <w:rFonts w:eastAsia="Times New Roman"/>
          <w:b/>
          <w:sz w:val="28"/>
          <w:szCs w:val="28"/>
        </w:rPr>
        <w:br w:type="page"/>
      </w:r>
    </w:p>
    <w:p w14:paraId="12F1E652" w14:textId="77777777" w:rsidR="00032612" w:rsidRPr="004B73AA" w:rsidRDefault="00696FFD" w:rsidP="000E6459">
      <w:pPr>
        <w:pStyle w:val="Heading1"/>
        <w:rPr>
          <w:rFonts w:ascii="Arial" w:hAnsi="Arial"/>
        </w:rPr>
      </w:pPr>
      <w:bookmarkStart w:id="0" w:name="_Toc92978165"/>
      <w:r w:rsidRPr="004B73AA">
        <w:rPr>
          <w:rFonts w:ascii="Arial" w:hAnsi="Arial"/>
        </w:rPr>
        <w:t>Task 2: Report</w:t>
      </w:r>
      <w:bookmarkEnd w:id="0"/>
    </w:p>
    <w:p w14:paraId="651D8186" w14:textId="77777777" w:rsidR="00032612" w:rsidRPr="004B73AA" w:rsidRDefault="00696FFD" w:rsidP="000E6459">
      <w:pPr>
        <w:pStyle w:val="Heading1"/>
        <w:rPr>
          <w:rFonts w:ascii="Arial" w:hAnsi="Arial"/>
        </w:rPr>
      </w:pPr>
      <w:bookmarkStart w:id="1" w:name="_Toc92978166"/>
      <w:r w:rsidRPr="004B73AA">
        <w:rPr>
          <w:rFonts w:ascii="Arial" w:hAnsi="Arial"/>
        </w:rPr>
        <w:t>Introduction</w:t>
      </w:r>
      <w:bookmarkEnd w:id="1"/>
    </w:p>
    <w:p w14:paraId="37FED230" w14:textId="77777777" w:rsidR="00032612" w:rsidRPr="00C11D95" w:rsidRDefault="00696FFD">
      <w:pPr>
        <w:pStyle w:val="Normal1"/>
        <w:spacing w:line="360" w:lineRule="auto"/>
        <w:jc w:val="both"/>
        <w:rPr>
          <w:rFonts w:eastAsia="Times New Roman"/>
        </w:rPr>
      </w:pPr>
      <w:r w:rsidRPr="00C11D95">
        <w:rPr>
          <w:rFonts w:eastAsia="Times New Roman"/>
        </w:rPr>
        <w:t xml:space="preserve">This study is going to discuss the academic and employability skills regarding assessment which helps to keep accelerating the learning procedure and development. In connection to this, the application of </w:t>
      </w:r>
      <w:r w:rsidRPr="00C11D95">
        <w:rPr>
          <w:rFonts w:eastAsia="Times New Roman"/>
          <w:i/>
        </w:rPr>
        <w:t xml:space="preserve">Kolb’s reflective model </w:t>
      </w:r>
      <w:r w:rsidRPr="00C11D95">
        <w:rPr>
          <w:rFonts w:eastAsia="Times New Roman"/>
        </w:rPr>
        <w:t>is going to assess which enables the process of getting ideas relating to the skill assessment and feasibility. In connection to this, different abilities are going to be analyzed which explore better operational output such as time management, paraphrasing, C.V writing, and also the public speaking ability.</w:t>
      </w:r>
    </w:p>
    <w:p w14:paraId="45D2537A" w14:textId="77777777" w:rsidR="00032612" w:rsidRPr="004B73AA" w:rsidRDefault="00696FFD" w:rsidP="000E6459">
      <w:pPr>
        <w:pStyle w:val="Heading1"/>
        <w:rPr>
          <w:rFonts w:ascii="Arial" w:hAnsi="Arial"/>
        </w:rPr>
      </w:pPr>
      <w:bookmarkStart w:id="2" w:name="_Toc92978167"/>
      <w:r w:rsidRPr="004B73AA">
        <w:rPr>
          <w:rFonts w:ascii="Arial" w:hAnsi="Arial"/>
        </w:rPr>
        <w:t>Kolb’s reflective model</w:t>
      </w:r>
      <w:bookmarkEnd w:id="2"/>
    </w:p>
    <w:p w14:paraId="30D95992" w14:textId="77777777" w:rsidR="00032612" w:rsidRPr="00C11D95" w:rsidRDefault="00696FFD">
      <w:pPr>
        <w:pStyle w:val="Normal1"/>
        <w:spacing w:line="360" w:lineRule="auto"/>
        <w:jc w:val="both"/>
        <w:rPr>
          <w:rFonts w:eastAsia="Times New Roman"/>
        </w:rPr>
      </w:pPr>
      <w:r w:rsidRPr="00C11D95">
        <w:rPr>
          <w:rFonts w:eastAsia="Times New Roman"/>
        </w:rPr>
        <w:t>In this discussion, the application of Kolb’s reflective model is going to be analyzed focusing on the four pillars such as concrete experience, reflective observation, abstract conceptualization, and the use of active experimentation. Based on the four pillars, better operational productivity can be incurred which helps to overcome the reflective business threats.</w:t>
      </w:r>
    </w:p>
    <w:p w14:paraId="1D4DFF3F" w14:textId="77777777" w:rsidR="00032612" w:rsidRPr="00C11D95" w:rsidRDefault="00696FFD">
      <w:pPr>
        <w:pStyle w:val="Normal1"/>
        <w:spacing w:line="360" w:lineRule="auto"/>
        <w:jc w:val="center"/>
        <w:rPr>
          <w:rFonts w:eastAsia="Times New Roman"/>
          <w:b/>
          <w:i/>
        </w:rPr>
      </w:pPr>
      <w:r w:rsidRPr="00C11D95">
        <w:rPr>
          <w:rFonts w:eastAsia="Times New Roman"/>
          <w:b/>
          <w:i/>
          <w:noProof/>
        </w:rPr>
        <w:drawing>
          <wp:inline distT="114300" distB="114300" distL="114300" distR="114300" wp14:anchorId="0F80FB9C" wp14:editId="6241586D">
            <wp:extent cx="2143125" cy="17716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143125" cy="1771650"/>
                    </a:xfrm>
                    <a:prstGeom prst="rect">
                      <a:avLst/>
                    </a:prstGeom>
                  </pic:spPr>
                </pic:pic>
              </a:graphicData>
            </a:graphic>
          </wp:inline>
        </w:drawing>
      </w:r>
    </w:p>
    <w:p w14:paraId="5445D91F" w14:textId="77777777" w:rsidR="00032612" w:rsidRPr="00C11D95" w:rsidRDefault="00032612">
      <w:pPr>
        <w:pStyle w:val="Normal1"/>
        <w:spacing w:line="360" w:lineRule="auto"/>
        <w:jc w:val="center"/>
        <w:rPr>
          <w:rFonts w:eastAsia="Times New Roman"/>
          <w:b/>
          <w:i/>
        </w:rPr>
      </w:pPr>
    </w:p>
    <w:p w14:paraId="16A74DCF" w14:textId="77777777" w:rsidR="00032612" w:rsidRPr="004B73AA" w:rsidRDefault="00696FFD">
      <w:pPr>
        <w:pStyle w:val="Normal1"/>
        <w:spacing w:line="360" w:lineRule="auto"/>
        <w:jc w:val="center"/>
        <w:rPr>
          <w:rFonts w:eastAsia="Times New Roman"/>
          <w:b/>
          <w:sz w:val="24"/>
          <w:szCs w:val="24"/>
        </w:rPr>
      </w:pPr>
      <w:r w:rsidRPr="004B73AA">
        <w:rPr>
          <w:rFonts w:eastAsia="Times New Roman"/>
          <w:b/>
          <w:sz w:val="24"/>
          <w:szCs w:val="24"/>
        </w:rPr>
        <w:t>Figure 1: Kolb’s reflective model</w:t>
      </w:r>
    </w:p>
    <w:p w14:paraId="2B60C5FB" w14:textId="77777777" w:rsidR="00032612" w:rsidRPr="00C11D95" w:rsidRDefault="00696FFD">
      <w:pPr>
        <w:pStyle w:val="Normal1"/>
        <w:spacing w:line="360" w:lineRule="auto"/>
        <w:jc w:val="center"/>
        <w:rPr>
          <w:rFonts w:eastAsia="Times New Roman"/>
        </w:rPr>
      </w:pPr>
      <w:r w:rsidRPr="00C11D95">
        <w:rPr>
          <w:rFonts w:eastAsia="Times New Roman"/>
        </w:rPr>
        <w:t xml:space="preserve">(Source: </w:t>
      </w:r>
      <w:r w:rsidRPr="00C11D95">
        <w:rPr>
          <w:rFonts w:eastAsia="Times New Roman"/>
          <w:highlight w:val="white"/>
        </w:rPr>
        <w:t>Morris, 2020</w:t>
      </w:r>
      <w:r w:rsidRPr="00C11D95">
        <w:rPr>
          <w:rFonts w:eastAsia="Times New Roman"/>
        </w:rPr>
        <w:t>)</w:t>
      </w:r>
    </w:p>
    <w:p w14:paraId="3A980879" w14:textId="77777777" w:rsidR="00032612" w:rsidRPr="00C11D95" w:rsidRDefault="00696FFD">
      <w:pPr>
        <w:pStyle w:val="Normal1"/>
        <w:spacing w:line="360" w:lineRule="auto"/>
        <w:jc w:val="both"/>
        <w:rPr>
          <w:rFonts w:eastAsia="Times New Roman"/>
        </w:rPr>
      </w:pPr>
      <w:r w:rsidRPr="00C11D95">
        <w:rPr>
          <w:rFonts w:eastAsia="Times New Roman"/>
        </w:rPr>
        <w:t>In the initial phase, this would require focusing on the observation process of some work. Thereby, the development of the concept can occur in the individual’s mind. After this, the possible experimentation of this process can be applied which enables the process of getting the smoothness. In the last phase of learning, the generation of the experience would help to preserve the active implementation of the resources. This can be beneficial for better systematic project operation and development. With the help of Kolb's reflective model, possible development of the mindset can occur. This will be effective for the better strategy development procedure which through my planning can be applied effectively to derive the potential values as well. On the other hand, the development of concrete experience would also be effective which helps me to develop my skills in the upcoming professional situation. In addition, the possibility of getting an adaptation of the skills can also be introduced which enables the procedure of developing the output.</w:t>
      </w:r>
    </w:p>
    <w:p w14:paraId="7589DF13" w14:textId="77777777" w:rsidR="00032612" w:rsidRPr="004B73AA" w:rsidRDefault="00696FFD" w:rsidP="000E6459">
      <w:pPr>
        <w:pStyle w:val="Heading1"/>
        <w:rPr>
          <w:rFonts w:ascii="Arial" w:hAnsi="Arial"/>
        </w:rPr>
      </w:pPr>
      <w:bookmarkStart w:id="3" w:name="_Toc92978168"/>
      <w:r w:rsidRPr="004B73AA">
        <w:rPr>
          <w:rFonts w:ascii="Arial" w:hAnsi="Arial"/>
        </w:rPr>
        <w:t>Discussion and analysis</w:t>
      </w:r>
      <w:bookmarkEnd w:id="3"/>
    </w:p>
    <w:p w14:paraId="453FC2EE" w14:textId="77777777" w:rsidR="00032612" w:rsidRPr="004B73AA" w:rsidRDefault="00696FFD">
      <w:pPr>
        <w:pStyle w:val="Normal1"/>
        <w:spacing w:line="360" w:lineRule="auto"/>
        <w:jc w:val="both"/>
        <w:rPr>
          <w:rFonts w:eastAsia="Times New Roman"/>
          <w:b/>
          <w:sz w:val="28"/>
          <w:szCs w:val="28"/>
        </w:rPr>
      </w:pPr>
      <w:r w:rsidRPr="004B73AA">
        <w:rPr>
          <w:rFonts w:eastAsia="Times New Roman"/>
          <w:b/>
          <w:sz w:val="28"/>
          <w:szCs w:val="28"/>
        </w:rPr>
        <w:t>Reflection on time management</w:t>
      </w:r>
    </w:p>
    <w:p w14:paraId="3A25F502" w14:textId="77777777" w:rsidR="00032612" w:rsidRPr="005D1658" w:rsidRDefault="00696FFD">
      <w:pPr>
        <w:pStyle w:val="Normal1"/>
        <w:spacing w:line="360" w:lineRule="auto"/>
        <w:jc w:val="both"/>
        <w:rPr>
          <w:rFonts w:eastAsia="Times New Roman"/>
        </w:rPr>
      </w:pPr>
      <w:r w:rsidRPr="005D1658">
        <w:rPr>
          <w:rFonts w:eastAsia="Times New Roman"/>
        </w:rPr>
        <w:t>Time management can be marked as the essential part which through an individual can get more opportunities to organize the work process effectively. This would help to arrest the risk relating to the smoothness of the work process which can be completed effectively. As per my capability regarding time management, I can find out the loopholes which affect the completion of the task within the time. The procedure of overcoming the time management issues would require focusing on the adaptability of the situational analysis. I often face the issue of not completing the given task within time. In addition to that, I also fumble regarding the issue of getting many tasks to complete within a particular deadline. On the other hand, I also face the issue of not completing the task by providing stress on the quality which decreases the work-based value as well. In terms of completing the task, the initial target is to make a target of the task and allocate a certain time for this. I think that this strategy would help to determine the application of the providing effort for a certain parameter. In the next phase, the process of prioritizing the tasks would also help to develop the possibility of completing the task with quality (</w:t>
      </w:r>
      <w:r w:rsidRPr="005D1658">
        <w:rPr>
          <w:rFonts w:eastAsia="Times New Roman"/>
          <w:color w:val="222222"/>
          <w:highlight w:val="white"/>
        </w:rPr>
        <w:t>Adams and Blair, 2019</w:t>
      </w:r>
      <w:r w:rsidRPr="005D1658">
        <w:rPr>
          <w:rFonts w:eastAsia="Times New Roman"/>
        </w:rPr>
        <w:t>). The next phase is also required to develop self-management and organization which enables the procedure of making completing the task. Thereby, the level of confidence and maturity would help me to focus on the time management process and provide the effort for the particular time process., Herein, the requirement of the gap between the tasks is also required to keep. Otherwise, problems can be raised which hamper the possible smoothness of the task completion. Thereby, the issue of tiredness can also occur which hampers the workforce. With the help of the operational projection, the possibility of making completion of the task by the relevance of the time can be executed effectively. I think that I can develop my time management skills by formulating how to complete tasks in time and making documentation with the to-do tasks for a particular time period.</w:t>
      </w:r>
    </w:p>
    <w:p w14:paraId="5D3531AE" w14:textId="77777777" w:rsidR="00032612" w:rsidRPr="004B73AA" w:rsidRDefault="00696FFD">
      <w:pPr>
        <w:pStyle w:val="Normal1"/>
        <w:spacing w:line="360" w:lineRule="auto"/>
        <w:jc w:val="both"/>
        <w:rPr>
          <w:rFonts w:eastAsia="Times New Roman"/>
          <w:b/>
          <w:sz w:val="28"/>
          <w:szCs w:val="28"/>
        </w:rPr>
      </w:pPr>
      <w:r w:rsidRPr="004B73AA">
        <w:rPr>
          <w:rFonts w:eastAsia="Times New Roman"/>
          <w:b/>
          <w:sz w:val="28"/>
          <w:szCs w:val="28"/>
        </w:rPr>
        <w:t>Reflection on Paraphrasing</w:t>
      </w:r>
    </w:p>
    <w:p w14:paraId="5CBFC5E3" w14:textId="77777777" w:rsidR="00032612" w:rsidRPr="005D1658" w:rsidRDefault="00696FFD">
      <w:pPr>
        <w:pStyle w:val="Normal1"/>
        <w:spacing w:line="360" w:lineRule="auto"/>
        <w:jc w:val="both"/>
        <w:rPr>
          <w:rFonts w:eastAsia="Times New Roman"/>
        </w:rPr>
      </w:pPr>
      <w:r w:rsidRPr="005D1658">
        <w:rPr>
          <w:rFonts w:eastAsia="Times New Roman"/>
        </w:rPr>
        <w:t>Paraphrasing is the pattern of academic writing which interrelates to the process of interpreting one's own thoughts based on certain documentation. Herein, the process of paraphrasing is dependent on the process of reading certain content. After that, this requires you to focus on the application of making your own words. After that, this would require focusing on a better understanding of the sentence application and making use of effective words. For my understanding, I would require to provide stress on the basic development of the 4 initial phases which helps to get ideas relating to this. These can be specified as rewording, rearranging, realize and rechecking. The initial phase reword can be marked as the ability to develop the writing style as well. Herein, the selection of the current documentation needs to be rephrased with the new words. In the next step, rearrangement is the process that helps to develop the idea in a new pattern (</w:t>
      </w:r>
      <w:r w:rsidRPr="005D1658">
        <w:rPr>
          <w:rFonts w:eastAsia="Times New Roman"/>
          <w:highlight w:val="white"/>
        </w:rPr>
        <w:t xml:space="preserve">Kim </w:t>
      </w:r>
      <w:r w:rsidRPr="005D1658">
        <w:rPr>
          <w:rFonts w:eastAsia="Times New Roman"/>
          <w:i/>
          <w:highlight w:val="white"/>
        </w:rPr>
        <w:t>et al</w:t>
      </w:r>
      <w:r w:rsidRPr="005D1658">
        <w:rPr>
          <w:rFonts w:eastAsia="Times New Roman"/>
          <w:highlight w:val="white"/>
        </w:rPr>
        <w:t>. 2018</w:t>
      </w:r>
      <w:r w:rsidRPr="005D1658">
        <w:rPr>
          <w:rFonts w:eastAsia="Times New Roman"/>
        </w:rPr>
        <w:t>). For better documentation, I would require to make use of the rearrangement process properly to get the support of the new words and thinking pattern. In the next step, the possible step is to undertake the realized pattern which through the meaning of the documentation section can be marked. From my point of view, the realization of the meaning is important to formulate the section in new wordings. For the procedure of the rechecking, this would provide stress on the better recognition of the documentation style and getting tally with the previous paragraph. Herein, I have faced issues regarding the thinking pattern of the documentation. Sometimes I have lost the writing track relating to the paraphrase which creates complications. By connecting to the Kolb reflective model, I have faced the issues relating to the development of the concrete experience as well. On the other hand, the issues of the vocabulary also affect my writing style which devalues my approach to the writing pattern and the flexible mode as well. In terms of the development of the paraphrasing mode, I have to make the development of the sentence construction more effective and keep the linking and synchronizing procedure which enables a better understanding of the documentation process.</w:t>
      </w:r>
    </w:p>
    <w:p w14:paraId="441781F6" w14:textId="77777777" w:rsidR="00032612" w:rsidRPr="004B73AA" w:rsidRDefault="00696FFD">
      <w:pPr>
        <w:pStyle w:val="Normal1"/>
        <w:spacing w:line="360" w:lineRule="auto"/>
        <w:jc w:val="both"/>
        <w:rPr>
          <w:rFonts w:eastAsia="Times New Roman"/>
          <w:b/>
          <w:sz w:val="28"/>
          <w:szCs w:val="28"/>
        </w:rPr>
      </w:pPr>
      <w:r w:rsidRPr="004B73AA">
        <w:rPr>
          <w:rFonts w:eastAsia="Times New Roman"/>
          <w:b/>
          <w:sz w:val="28"/>
          <w:szCs w:val="28"/>
        </w:rPr>
        <w:t>Reflection on C.V writing</w:t>
      </w:r>
    </w:p>
    <w:p w14:paraId="54E194CE" w14:textId="77777777" w:rsidR="00032612" w:rsidRPr="005D1658" w:rsidRDefault="00696FFD">
      <w:pPr>
        <w:pStyle w:val="Normal1"/>
        <w:spacing w:line="360" w:lineRule="auto"/>
        <w:jc w:val="both"/>
        <w:rPr>
          <w:rFonts w:eastAsia="Times New Roman"/>
        </w:rPr>
      </w:pPr>
      <w:r w:rsidRPr="005D1658">
        <w:rPr>
          <w:rFonts w:eastAsia="Times New Roman"/>
        </w:rPr>
        <w:t xml:space="preserve">C.V writing is the document type that can be utilized for the professional requirement to work in a certain organization. C.V consists of the personal information of an individual along with the implication of the academic and professional data. With the help of the C.V the possible influence can be generated in the employer's mind. Based on the quality of the C.V, the probable competence margin can be accumulated which impacts the interview process. For the procedure of C.V writing, this would require focusing on the different characteristics such as the professional summary. Regarding the development of the C.V, I would focus on the better preparation of the professional summary which would help to derive the potential value. On the other hand, the specification of the skills can also be implemented which helps to keep raising the better assessment of the capability such as decision making, multitasking ability, problem-solving process and also the ability to have the verbal and non-verbal communication process. In addition, the experience of the work is also documented which reflects the ability to work in a certain organization. In addition, I have to make documentation of the key achievements and the responsibilities which enables the efficiency of individuals. Regarding the development of the C.V making process, I would focus on my experience by working as a Coffee shop assistant in Orange Cafe </w:t>
      </w:r>
      <w:proofErr w:type="spellStart"/>
      <w:r w:rsidRPr="005D1658">
        <w:rPr>
          <w:rFonts w:eastAsia="Times New Roman"/>
        </w:rPr>
        <w:t>Finsbury</w:t>
      </w:r>
      <w:proofErr w:type="spellEnd"/>
      <w:r w:rsidRPr="005D1658">
        <w:rPr>
          <w:rFonts w:eastAsia="Times New Roman"/>
        </w:rPr>
        <w:t xml:space="preserve"> Park, Greater London England. In addition, my key achievements of mine can be marked as my developing the sales margin by using strategic planning. In addition, I also have to mark the key responsibilities by addressing the accurately handling process of cash, </w:t>
      </w:r>
      <w:proofErr w:type="spellStart"/>
      <w:r w:rsidRPr="005D1658">
        <w:rPr>
          <w:rFonts w:eastAsia="Times New Roman"/>
        </w:rPr>
        <w:t>cheques</w:t>
      </w:r>
      <w:proofErr w:type="spellEnd"/>
      <w:r w:rsidRPr="005D1658">
        <w:rPr>
          <w:rFonts w:eastAsia="Times New Roman"/>
        </w:rPr>
        <w:t>, debit cards, and others. I also have to specify the educational qualification in the C.V which reflects my ability as well. In terms of developing the value of the C.V, I was also required to focus on the application of the photo. In addition, the information would be used in a table format. This will help to disclose the process of getting adaptability with the presentation of the information.</w:t>
      </w:r>
    </w:p>
    <w:p w14:paraId="6D1685E4" w14:textId="77777777" w:rsidR="00032612" w:rsidRPr="004B73AA" w:rsidRDefault="00696FFD">
      <w:pPr>
        <w:pStyle w:val="Normal1"/>
        <w:spacing w:line="360" w:lineRule="auto"/>
        <w:jc w:val="both"/>
        <w:rPr>
          <w:rFonts w:eastAsia="Times New Roman"/>
          <w:b/>
          <w:sz w:val="28"/>
          <w:szCs w:val="28"/>
        </w:rPr>
      </w:pPr>
      <w:r w:rsidRPr="004B73AA">
        <w:rPr>
          <w:rFonts w:eastAsia="Times New Roman"/>
          <w:b/>
          <w:sz w:val="28"/>
          <w:szCs w:val="28"/>
        </w:rPr>
        <w:t>Reflection on public speaking and giving presentation</w:t>
      </w:r>
    </w:p>
    <w:p w14:paraId="141B5A9E" w14:textId="77777777" w:rsidR="00032612" w:rsidRPr="008C6723" w:rsidRDefault="00696FFD">
      <w:pPr>
        <w:pStyle w:val="Normal1"/>
        <w:spacing w:line="360" w:lineRule="auto"/>
        <w:jc w:val="both"/>
        <w:rPr>
          <w:rFonts w:eastAsia="Times New Roman"/>
        </w:rPr>
      </w:pPr>
      <w:r w:rsidRPr="008C6723">
        <w:rPr>
          <w:rFonts w:eastAsia="Times New Roman"/>
        </w:rPr>
        <w:t>The efficiency of public speaking can be introduced as the ability which helps to provide the information in some context and get the attention of the people. For the procedure of the public speaking process, the specification of the delivery of the speech is required to apply such as</w:t>
      </w:r>
    </w:p>
    <w:p w14:paraId="78700A54" w14:textId="77777777" w:rsidR="00032612" w:rsidRPr="008C6723" w:rsidRDefault="00696FFD">
      <w:pPr>
        <w:pStyle w:val="Normal1"/>
        <w:spacing w:line="360" w:lineRule="auto"/>
        <w:jc w:val="both"/>
        <w:rPr>
          <w:rFonts w:eastAsia="Times New Roman"/>
        </w:rPr>
      </w:pPr>
      <w:r w:rsidRPr="008C6723">
        <w:rPr>
          <w:rFonts w:eastAsia="Times New Roman"/>
          <w:i/>
        </w:rPr>
        <w:t xml:space="preserve">a) Focus on the point: </w:t>
      </w:r>
      <w:r w:rsidRPr="008C6723">
        <w:rPr>
          <w:rFonts w:eastAsia="Times New Roman"/>
        </w:rPr>
        <w:t>In terms of determining the public speaking skill development, I would focus on the better understanding of providing attention to the point. This will help me to keep the structure of the speech. Thereby, the possibility of distraction while delivering speech can be denied.</w:t>
      </w:r>
    </w:p>
    <w:p w14:paraId="7D493BC9" w14:textId="77777777" w:rsidR="00032612" w:rsidRPr="008C6723" w:rsidRDefault="00696FFD">
      <w:pPr>
        <w:pStyle w:val="Normal1"/>
        <w:spacing w:line="360" w:lineRule="auto"/>
        <w:jc w:val="both"/>
        <w:rPr>
          <w:rFonts w:eastAsia="Times New Roman"/>
        </w:rPr>
      </w:pPr>
      <w:r w:rsidRPr="008C6723">
        <w:rPr>
          <w:rFonts w:eastAsia="Times New Roman"/>
          <w:i/>
        </w:rPr>
        <w:t xml:space="preserve">b) Identify the point: </w:t>
      </w:r>
      <w:r w:rsidRPr="008C6723">
        <w:rPr>
          <w:rFonts w:eastAsia="Times New Roman"/>
        </w:rPr>
        <w:t>In terms of delivering the speech, issues of identification of the point can be provided stress. With the help of the point identification technique, the betterment of the skill can be determined.</w:t>
      </w:r>
    </w:p>
    <w:p w14:paraId="7D879736" w14:textId="77777777" w:rsidR="00032612" w:rsidRPr="008C6723" w:rsidRDefault="00696FFD">
      <w:pPr>
        <w:pStyle w:val="Normal1"/>
        <w:spacing w:line="360" w:lineRule="auto"/>
        <w:jc w:val="both"/>
        <w:rPr>
          <w:rFonts w:eastAsia="Times New Roman"/>
        </w:rPr>
      </w:pPr>
      <w:r w:rsidRPr="008C6723">
        <w:rPr>
          <w:rFonts w:eastAsia="Times New Roman"/>
          <w:i/>
        </w:rPr>
        <w:t xml:space="preserve">c) Focus on the notes and support the delivery: </w:t>
      </w:r>
      <w:r w:rsidRPr="008C6723">
        <w:rPr>
          <w:rFonts w:eastAsia="Times New Roman"/>
        </w:rPr>
        <w:t>While delivering the speech, this would require focusing on the notes which help to keep the direction effective. In addition, the utilization of the notes is required to apply which overcome the risk assessment process relating to the delivery of the speech.</w:t>
      </w:r>
    </w:p>
    <w:p w14:paraId="55C0E2EF" w14:textId="77777777" w:rsidR="00032612" w:rsidRPr="008C6723" w:rsidRDefault="00696FFD">
      <w:pPr>
        <w:pStyle w:val="Normal1"/>
        <w:spacing w:line="360" w:lineRule="auto"/>
        <w:jc w:val="both"/>
        <w:rPr>
          <w:rFonts w:eastAsia="Times New Roman"/>
        </w:rPr>
      </w:pPr>
      <w:r w:rsidRPr="008C6723">
        <w:rPr>
          <w:rFonts w:eastAsia="Times New Roman"/>
          <w:i/>
        </w:rPr>
        <w:t xml:space="preserve">d) Focus on the loud presentation: </w:t>
      </w:r>
      <w:r w:rsidRPr="008C6723">
        <w:rPr>
          <w:rFonts w:eastAsia="Times New Roman"/>
        </w:rPr>
        <w:t>I need to make use of the loud voice to reach the audience. This would be effective for my adaptability of mine to listen to me properly with the support of my mindset.</w:t>
      </w:r>
    </w:p>
    <w:p w14:paraId="63CECF73" w14:textId="77777777" w:rsidR="00032612" w:rsidRPr="008C6723" w:rsidRDefault="00696FFD">
      <w:pPr>
        <w:pStyle w:val="Normal1"/>
        <w:spacing w:line="360" w:lineRule="auto"/>
        <w:jc w:val="both"/>
        <w:rPr>
          <w:rFonts w:eastAsia="Times New Roman"/>
        </w:rPr>
      </w:pPr>
      <w:r w:rsidRPr="008C6723">
        <w:rPr>
          <w:rFonts w:eastAsia="Times New Roman"/>
          <w:i/>
        </w:rPr>
        <w:t xml:space="preserve">e) Be yourself: </w:t>
      </w:r>
      <w:r w:rsidRPr="008C6723">
        <w:rPr>
          <w:rFonts w:eastAsia="Times New Roman"/>
        </w:rPr>
        <w:t>I have to provide the speech in my style which helps me to make connections with the audience. Herein, the stereotype presentation of the speech cannot generate relevance at all.</w:t>
      </w:r>
    </w:p>
    <w:p w14:paraId="0FF96CCF" w14:textId="77777777" w:rsidR="00032612" w:rsidRPr="008C6723" w:rsidRDefault="00696FFD">
      <w:pPr>
        <w:pStyle w:val="Normal1"/>
        <w:spacing w:line="360" w:lineRule="auto"/>
        <w:jc w:val="both"/>
        <w:rPr>
          <w:rFonts w:eastAsia="Times New Roman"/>
        </w:rPr>
      </w:pPr>
      <w:r w:rsidRPr="008C6723">
        <w:rPr>
          <w:rFonts w:eastAsia="Times New Roman"/>
          <w:i/>
        </w:rPr>
        <w:t xml:space="preserve">f) Use positive body language: </w:t>
      </w:r>
      <w:r w:rsidRPr="008C6723">
        <w:rPr>
          <w:rFonts w:eastAsia="Times New Roman"/>
        </w:rPr>
        <w:t>The application of positive body language would also motivate the person regarding the provide the attention of the speaker (</w:t>
      </w:r>
      <w:proofErr w:type="spellStart"/>
      <w:r w:rsidRPr="008C6723">
        <w:rPr>
          <w:rFonts w:eastAsia="Times New Roman"/>
          <w:highlight w:val="white"/>
        </w:rPr>
        <w:t>Ivanova</w:t>
      </w:r>
      <w:proofErr w:type="spellEnd"/>
      <w:r w:rsidRPr="008C6723">
        <w:rPr>
          <w:rFonts w:eastAsia="Times New Roman"/>
          <w:highlight w:val="white"/>
        </w:rPr>
        <w:t xml:space="preserve"> </w:t>
      </w:r>
      <w:r w:rsidRPr="008C6723">
        <w:rPr>
          <w:rFonts w:eastAsia="Times New Roman"/>
          <w:i/>
          <w:highlight w:val="white"/>
        </w:rPr>
        <w:t xml:space="preserve">et al. </w:t>
      </w:r>
      <w:r w:rsidRPr="008C6723">
        <w:rPr>
          <w:rFonts w:eastAsia="Times New Roman"/>
          <w:highlight w:val="white"/>
        </w:rPr>
        <w:t>2020</w:t>
      </w:r>
      <w:r w:rsidRPr="008C6723">
        <w:rPr>
          <w:rFonts w:eastAsia="Times New Roman"/>
        </w:rPr>
        <w:t>). The use of the hands would also help to determine the process of showing positive body language as well.</w:t>
      </w:r>
    </w:p>
    <w:p w14:paraId="6ED0089A" w14:textId="77777777" w:rsidR="00032612" w:rsidRPr="008C6723" w:rsidRDefault="00696FFD">
      <w:pPr>
        <w:pStyle w:val="Normal1"/>
        <w:spacing w:line="360" w:lineRule="auto"/>
        <w:jc w:val="both"/>
        <w:rPr>
          <w:rFonts w:eastAsia="Times New Roman"/>
        </w:rPr>
      </w:pPr>
      <w:r w:rsidRPr="008C6723">
        <w:rPr>
          <w:rFonts w:eastAsia="Times New Roman"/>
          <w:i/>
        </w:rPr>
        <w:t xml:space="preserve">g) Showing energy: </w:t>
      </w:r>
      <w:r w:rsidRPr="008C6723">
        <w:rPr>
          <w:rFonts w:eastAsia="Times New Roman"/>
        </w:rPr>
        <w:t>The procedure of the energy showing process also helps to generate a positive ambiance in the audience.</w:t>
      </w:r>
    </w:p>
    <w:p w14:paraId="3DE7001F" w14:textId="77777777" w:rsidR="00032612" w:rsidRPr="008C6723" w:rsidRDefault="00696FFD">
      <w:pPr>
        <w:pStyle w:val="Normal1"/>
        <w:spacing w:line="360" w:lineRule="auto"/>
        <w:jc w:val="both"/>
        <w:rPr>
          <w:rFonts w:eastAsia="Times New Roman"/>
        </w:rPr>
      </w:pPr>
      <w:r w:rsidRPr="008C6723">
        <w:rPr>
          <w:rFonts w:eastAsia="Times New Roman"/>
          <w:i/>
        </w:rPr>
        <w:t xml:space="preserve">h) Handling the situation with mannerism: </w:t>
      </w:r>
      <w:r w:rsidRPr="008C6723">
        <w:rPr>
          <w:rFonts w:eastAsia="Times New Roman"/>
        </w:rPr>
        <w:t>In the public speaking process, sometimes, issues can occur regarding the cross-questions. This is required to control by using mannerism effectively.</w:t>
      </w:r>
    </w:p>
    <w:p w14:paraId="61FC689F" w14:textId="77777777" w:rsidR="00032612" w:rsidRPr="004B73AA" w:rsidRDefault="00696FFD" w:rsidP="000E6459">
      <w:pPr>
        <w:pStyle w:val="Heading1"/>
        <w:rPr>
          <w:rFonts w:ascii="Arial" w:hAnsi="Arial"/>
        </w:rPr>
      </w:pPr>
      <w:bookmarkStart w:id="4" w:name="_Toc92978169"/>
      <w:r w:rsidRPr="004B73AA">
        <w:rPr>
          <w:rFonts w:ascii="Arial" w:hAnsi="Arial"/>
        </w:rPr>
        <w:t>Conclusion</w:t>
      </w:r>
      <w:bookmarkEnd w:id="4"/>
    </w:p>
    <w:p w14:paraId="2B4680EB" w14:textId="77777777" w:rsidR="00FD1786" w:rsidRPr="004B73AA" w:rsidRDefault="00696FFD" w:rsidP="001A7F6E">
      <w:pPr>
        <w:pStyle w:val="Normal1"/>
        <w:spacing w:line="360" w:lineRule="auto"/>
        <w:jc w:val="both"/>
        <w:rPr>
          <w:b/>
          <w:sz w:val="28"/>
          <w:szCs w:val="28"/>
        </w:rPr>
      </w:pPr>
      <w:r w:rsidRPr="008C6723">
        <w:t>From the above-mentioned study, the utilization of the Kolb reflection model has been analyzed which enables the process of detecting the areas to develop. In addition, the different types of areas have been analyzed to develop the capability regarding personal employability skills. In addition to this, time management, paraphrasing, C.V writing, and public speaking are the areas that are required to develop effectively. Herein, the assessment of the reflective dialect would also provide an effective understanding to determine the better result productivity.</w:t>
      </w:r>
      <w:r w:rsidRPr="004B73AA">
        <w:br w:type="page"/>
      </w:r>
      <w:r w:rsidR="00FD1786" w:rsidRPr="004B73AA">
        <w:rPr>
          <w:b/>
          <w:sz w:val="28"/>
          <w:szCs w:val="28"/>
        </w:rPr>
        <w:t>Reference List</w:t>
      </w:r>
    </w:p>
    <w:p w14:paraId="4ACC7317" w14:textId="77777777" w:rsidR="000E6459" w:rsidRPr="008C6723" w:rsidRDefault="000E6459" w:rsidP="00FD1786">
      <w:pPr>
        <w:pStyle w:val="Normal1"/>
        <w:spacing w:line="360" w:lineRule="auto"/>
        <w:jc w:val="both"/>
        <w:rPr>
          <w:rFonts w:eastAsia="Times New Roman"/>
          <w:color w:val="222222"/>
          <w:highlight w:val="white"/>
        </w:rPr>
      </w:pPr>
      <w:r w:rsidRPr="008C6723">
        <w:rPr>
          <w:rFonts w:eastAsia="Times New Roman"/>
          <w:color w:val="222222"/>
          <w:highlight w:val="white"/>
        </w:rPr>
        <w:t xml:space="preserve">Adams, R.V. and Blair, E., 2019. Impact of time management behaviors on undergraduate engineering students’ performance. </w:t>
      </w:r>
      <w:r w:rsidRPr="008C6723">
        <w:rPr>
          <w:rFonts w:eastAsia="Times New Roman"/>
          <w:i/>
          <w:color w:val="222222"/>
          <w:highlight w:val="white"/>
        </w:rPr>
        <w:t>SAGE Open</w:t>
      </w:r>
      <w:r w:rsidRPr="008C6723">
        <w:rPr>
          <w:rFonts w:eastAsia="Times New Roman"/>
          <w:color w:val="222222"/>
          <w:highlight w:val="white"/>
        </w:rPr>
        <w:t xml:space="preserve">, </w:t>
      </w:r>
      <w:r w:rsidRPr="008C6723">
        <w:rPr>
          <w:rFonts w:eastAsia="Times New Roman"/>
          <w:i/>
          <w:color w:val="222222"/>
          <w:highlight w:val="white"/>
        </w:rPr>
        <w:t>9</w:t>
      </w:r>
      <w:r w:rsidRPr="008C6723">
        <w:rPr>
          <w:rFonts w:eastAsia="Times New Roman"/>
          <w:color w:val="222222"/>
          <w:highlight w:val="white"/>
        </w:rPr>
        <w:t>(1), p.2158244018824506.</w:t>
      </w:r>
    </w:p>
    <w:p w14:paraId="20680A48" w14:textId="77777777" w:rsidR="000E6459" w:rsidRPr="008C6723" w:rsidRDefault="000E6459" w:rsidP="00FD1786">
      <w:pPr>
        <w:pStyle w:val="Normal1"/>
        <w:spacing w:line="360" w:lineRule="auto"/>
        <w:jc w:val="both"/>
        <w:rPr>
          <w:rFonts w:eastAsia="Times New Roman"/>
          <w:highlight w:val="white"/>
        </w:rPr>
      </w:pPr>
      <w:proofErr w:type="spellStart"/>
      <w:r w:rsidRPr="008C6723">
        <w:rPr>
          <w:rFonts w:eastAsia="Times New Roman"/>
          <w:highlight w:val="white"/>
        </w:rPr>
        <w:t>Ivanova</w:t>
      </w:r>
      <w:proofErr w:type="spellEnd"/>
      <w:r w:rsidRPr="008C6723">
        <w:rPr>
          <w:rFonts w:eastAsia="Times New Roman"/>
          <w:highlight w:val="white"/>
        </w:rPr>
        <w:t xml:space="preserve">, T., </w:t>
      </w:r>
      <w:proofErr w:type="spellStart"/>
      <w:r w:rsidRPr="008C6723">
        <w:rPr>
          <w:rFonts w:eastAsia="Times New Roman"/>
          <w:highlight w:val="white"/>
        </w:rPr>
        <w:t>Gubanova</w:t>
      </w:r>
      <w:proofErr w:type="spellEnd"/>
      <w:r w:rsidRPr="008C6723">
        <w:rPr>
          <w:rFonts w:eastAsia="Times New Roman"/>
          <w:highlight w:val="white"/>
        </w:rPr>
        <w:t xml:space="preserve">, N., </w:t>
      </w:r>
      <w:proofErr w:type="spellStart"/>
      <w:r w:rsidRPr="008C6723">
        <w:rPr>
          <w:rFonts w:eastAsia="Times New Roman"/>
          <w:highlight w:val="white"/>
        </w:rPr>
        <w:t>Shakirova</w:t>
      </w:r>
      <w:proofErr w:type="spellEnd"/>
      <w:r w:rsidRPr="008C6723">
        <w:rPr>
          <w:rFonts w:eastAsia="Times New Roman"/>
          <w:highlight w:val="white"/>
        </w:rPr>
        <w:t xml:space="preserve">, I. and </w:t>
      </w:r>
      <w:proofErr w:type="spellStart"/>
      <w:r w:rsidRPr="008C6723">
        <w:rPr>
          <w:rFonts w:eastAsia="Times New Roman"/>
          <w:highlight w:val="white"/>
        </w:rPr>
        <w:t>Masitoh</w:t>
      </w:r>
      <w:proofErr w:type="spellEnd"/>
      <w:r w:rsidRPr="008C6723">
        <w:rPr>
          <w:rFonts w:eastAsia="Times New Roman"/>
          <w:highlight w:val="white"/>
        </w:rPr>
        <w:t xml:space="preserve">, F., 2020. Educational technology as one of the terms for enhancing public speaking skills. </w:t>
      </w:r>
      <w:r w:rsidRPr="008C6723">
        <w:rPr>
          <w:rFonts w:eastAsia="Times New Roman"/>
          <w:i/>
          <w:highlight w:val="white"/>
        </w:rPr>
        <w:t xml:space="preserve">Universidad y </w:t>
      </w:r>
      <w:proofErr w:type="spellStart"/>
      <w:r w:rsidRPr="008C6723">
        <w:rPr>
          <w:rFonts w:eastAsia="Times New Roman"/>
          <w:i/>
          <w:highlight w:val="white"/>
        </w:rPr>
        <w:t>Sociedad</w:t>
      </w:r>
      <w:proofErr w:type="spellEnd"/>
      <w:r w:rsidRPr="008C6723">
        <w:rPr>
          <w:rFonts w:eastAsia="Times New Roman"/>
          <w:highlight w:val="white"/>
        </w:rPr>
        <w:t xml:space="preserve">, </w:t>
      </w:r>
      <w:r w:rsidRPr="008C6723">
        <w:rPr>
          <w:rFonts w:eastAsia="Times New Roman"/>
          <w:i/>
          <w:highlight w:val="white"/>
        </w:rPr>
        <w:t>12</w:t>
      </w:r>
      <w:r w:rsidRPr="008C6723">
        <w:rPr>
          <w:rFonts w:eastAsia="Times New Roman"/>
          <w:highlight w:val="white"/>
        </w:rPr>
        <w:t>(2), pp.154-159.</w:t>
      </w:r>
    </w:p>
    <w:p w14:paraId="525F263A" w14:textId="77777777" w:rsidR="000E6459" w:rsidRPr="008C6723" w:rsidRDefault="000E6459" w:rsidP="00FD1786">
      <w:pPr>
        <w:pStyle w:val="Normal1"/>
        <w:spacing w:line="360" w:lineRule="auto"/>
        <w:jc w:val="both"/>
        <w:rPr>
          <w:rFonts w:eastAsia="Times New Roman"/>
          <w:highlight w:val="white"/>
        </w:rPr>
      </w:pPr>
      <w:r w:rsidRPr="008C6723">
        <w:rPr>
          <w:rFonts w:eastAsia="Times New Roman"/>
          <w:highlight w:val="white"/>
        </w:rPr>
        <w:t xml:space="preserve">Kim, J., Park, S. and </w:t>
      </w:r>
      <w:proofErr w:type="spellStart"/>
      <w:r w:rsidRPr="008C6723">
        <w:rPr>
          <w:rFonts w:eastAsia="Times New Roman"/>
          <w:highlight w:val="white"/>
        </w:rPr>
        <w:t>Kwak</w:t>
      </w:r>
      <w:proofErr w:type="spellEnd"/>
      <w:r w:rsidRPr="008C6723">
        <w:rPr>
          <w:rFonts w:eastAsia="Times New Roman"/>
          <w:highlight w:val="white"/>
        </w:rPr>
        <w:t xml:space="preserve">, N., 2018. Paraphrasing complex network: Network compression via factor transfer. </w:t>
      </w:r>
      <w:proofErr w:type="spellStart"/>
      <w:r w:rsidRPr="008C6723">
        <w:rPr>
          <w:rFonts w:eastAsia="Times New Roman"/>
          <w:i/>
          <w:highlight w:val="white"/>
        </w:rPr>
        <w:t>arXiv</w:t>
      </w:r>
      <w:proofErr w:type="spellEnd"/>
      <w:r w:rsidRPr="008C6723">
        <w:rPr>
          <w:rFonts w:eastAsia="Times New Roman"/>
          <w:i/>
          <w:highlight w:val="white"/>
        </w:rPr>
        <w:t xml:space="preserve"> preprint arXiv:1802.04977</w:t>
      </w:r>
      <w:r w:rsidRPr="008C6723">
        <w:rPr>
          <w:rFonts w:eastAsia="Times New Roman"/>
          <w:highlight w:val="white"/>
        </w:rPr>
        <w:t>.</w:t>
      </w:r>
    </w:p>
    <w:p w14:paraId="274A5025" w14:textId="77777777" w:rsidR="000E6459" w:rsidRPr="004B73AA" w:rsidRDefault="000E6459" w:rsidP="00FD1786">
      <w:pPr>
        <w:pStyle w:val="Normal1"/>
        <w:spacing w:line="360" w:lineRule="auto"/>
        <w:jc w:val="both"/>
        <w:rPr>
          <w:rFonts w:eastAsia="Times New Roman"/>
          <w:sz w:val="24"/>
          <w:szCs w:val="24"/>
          <w:highlight w:val="white"/>
        </w:rPr>
      </w:pPr>
      <w:r w:rsidRPr="008C6723">
        <w:rPr>
          <w:rFonts w:eastAsia="Times New Roman"/>
          <w:highlight w:val="white"/>
        </w:rPr>
        <w:t xml:space="preserve">Morris, T.H., 2020. Experiential learning–a systematic review and revision of Kolb’s model. </w:t>
      </w:r>
      <w:r w:rsidRPr="008C6723">
        <w:rPr>
          <w:rFonts w:eastAsia="Times New Roman"/>
          <w:i/>
          <w:highlight w:val="white"/>
        </w:rPr>
        <w:t>Interactive Learning Environments</w:t>
      </w:r>
      <w:r w:rsidRPr="008C6723">
        <w:rPr>
          <w:rFonts w:eastAsia="Times New Roman"/>
          <w:highlight w:val="white"/>
        </w:rPr>
        <w:t xml:space="preserve">, </w:t>
      </w:r>
      <w:r w:rsidRPr="008C6723">
        <w:rPr>
          <w:rFonts w:eastAsia="Times New Roman"/>
          <w:i/>
          <w:highlight w:val="white"/>
        </w:rPr>
        <w:t>28</w:t>
      </w:r>
      <w:r w:rsidRPr="008C6723">
        <w:rPr>
          <w:rFonts w:eastAsia="Times New Roman"/>
          <w:highlight w:val="white"/>
        </w:rPr>
        <w:t>(8), pp.1064-1077</w:t>
      </w:r>
      <w:r w:rsidRPr="004B73AA">
        <w:rPr>
          <w:rFonts w:eastAsia="Times New Roman"/>
          <w:sz w:val="24"/>
          <w:szCs w:val="24"/>
          <w:highlight w:val="white"/>
        </w:rPr>
        <w:t>.</w:t>
      </w:r>
    </w:p>
    <w:p w14:paraId="68F16372" w14:textId="77777777" w:rsidR="00032612" w:rsidRPr="004B73AA" w:rsidRDefault="00032612">
      <w:pPr>
        <w:pStyle w:val="Normal1"/>
        <w:spacing w:line="360" w:lineRule="auto"/>
        <w:jc w:val="both"/>
        <w:rPr>
          <w:rFonts w:eastAsia="Times New Roman"/>
          <w:b/>
          <w:sz w:val="28"/>
          <w:szCs w:val="28"/>
        </w:rPr>
      </w:pPr>
    </w:p>
    <w:sectPr w:rsidR="00032612" w:rsidRPr="004B73AA" w:rsidSect="00604CA1">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0F31B" w14:textId="77777777" w:rsidR="00696FFD" w:rsidRDefault="00696FFD" w:rsidP="00604CA1">
      <w:pPr>
        <w:spacing w:line="240" w:lineRule="auto"/>
      </w:pPr>
      <w:r>
        <w:separator/>
      </w:r>
    </w:p>
  </w:endnote>
  <w:endnote w:type="continuationSeparator" w:id="0">
    <w:p w14:paraId="79AFAAB3" w14:textId="77777777" w:rsidR="00696FFD" w:rsidRDefault="00696FFD" w:rsidP="00604C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altName w:val="Noto Serif"/>
    <w:panose1 w:val="02040503050406030204"/>
    <w:charset w:val="00"/>
    <w:family w:val="roman"/>
    <w:pitch w:val="variable"/>
    <w:sig w:usb0="00000001"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7837416"/>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735C4089" w14:textId="77777777" w:rsidR="00604CA1" w:rsidRPr="00604CA1" w:rsidRDefault="00604CA1">
            <w:pPr>
              <w:pStyle w:val="Footer"/>
              <w:jc w:val="right"/>
              <w:rPr>
                <w:rFonts w:ascii="Times New Roman" w:hAnsi="Times New Roman" w:cs="Times New Roman"/>
              </w:rPr>
            </w:pPr>
            <w:r w:rsidRPr="00604CA1">
              <w:rPr>
                <w:rFonts w:ascii="Times New Roman" w:hAnsi="Times New Roman" w:cs="Times New Roman"/>
              </w:rPr>
              <w:t xml:space="preserve">Page </w:t>
            </w:r>
            <w:r w:rsidRPr="00604CA1">
              <w:rPr>
                <w:rFonts w:ascii="Times New Roman" w:hAnsi="Times New Roman" w:cs="Times New Roman"/>
              </w:rPr>
              <w:fldChar w:fldCharType="begin"/>
            </w:r>
            <w:r w:rsidRPr="00604CA1">
              <w:rPr>
                <w:rFonts w:ascii="Times New Roman" w:hAnsi="Times New Roman" w:cs="Times New Roman"/>
              </w:rPr>
              <w:instrText xml:space="preserve"> PAGE </w:instrText>
            </w:r>
            <w:r w:rsidRPr="00604CA1">
              <w:rPr>
                <w:rFonts w:ascii="Times New Roman" w:hAnsi="Times New Roman" w:cs="Times New Roman"/>
              </w:rPr>
              <w:fldChar w:fldCharType="separate"/>
            </w:r>
            <w:r w:rsidR="00DA601F">
              <w:rPr>
                <w:rFonts w:ascii="Times New Roman" w:hAnsi="Times New Roman" w:cs="Times New Roman"/>
                <w:noProof/>
              </w:rPr>
              <w:t>1</w:t>
            </w:r>
            <w:r w:rsidRPr="00604CA1">
              <w:rPr>
                <w:rFonts w:ascii="Times New Roman" w:hAnsi="Times New Roman" w:cs="Times New Roman"/>
              </w:rPr>
              <w:fldChar w:fldCharType="end"/>
            </w:r>
            <w:r w:rsidRPr="00604CA1">
              <w:rPr>
                <w:rFonts w:ascii="Times New Roman" w:hAnsi="Times New Roman" w:cs="Times New Roman"/>
              </w:rPr>
              <w:t xml:space="preserve"> of </w:t>
            </w:r>
            <w:r w:rsidRPr="00604CA1">
              <w:rPr>
                <w:rFonts w:ascii="Times New Roman" w:hAnsi="Times New Roman" w:cs="Times New Roman"/>
              </w:rPr>
              <w:fldChar w:fldCharType="begin"/>
            </w:r>
            <w:r w:rsidRPr="00604CA1">
              <w:rPr>
                <w:rFonts w:ascii="Times New Roman" w:hAnsi="Times New Roman" w:cs="Times New Roman"/>
              </w:rPr>
              <w:instrText xml:space="preserve"> NUMPAGES  </w:instrText>
            </w:r>
            <w:r w:rsidRPr="00604CA1">
              <w:rPr>
                <w:rFonts w:ascii="Times New Roman" w:hAnsi="Times New Roman" w:cs="Times New Roman"/>
              </w:rPr>
              <w:fldChar w:fldCharType="separate"/>
            </w:r>
            <w:r w:rsidR="00DA601F">
              <w:rPr>
                <w:rFonts w:ascii="Times New Roman" w:hAnsi="Times New Roman" w:cs="Times New Roman"/>
                <w:noProof/>
              </w:rPr>
              <w:t>8</w:t>
            </w:r>
            <w:r w:rsidRPr="00604CA1">
              <w:rPr>
                <w:rFonts w:ascii="Times New Roman" w:hAnsi="Times New Roman" w:cs="Times New Roman"/>
              </w:rPr>
              <w:fldChar w:fldCharType="end"/>
            </w:r>
          </w:p>
        </w:sdtContent>
      </w:sdt>
    </w:sdtContent>
  </w:sdt>
  <w:p w14:paraId="3524B0D2" w14:textId="77777777" w:rsidR="00604CA1" w:rsidRDefault="00604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CCCA8" w14:textId="77777777" w:rsidR="00696FFD" w:rsidRDefault="00696FFD" w:rsidP="00604CA1">
      <w:pPr>
        <w:spacing w:line="240" w:lineRule="auto"/>
      </w:pPr>
      <w:r>
        <w:separator/>
      </w:r>
    </w:p>
  </w:footnote>
  <w:footnote w:type="continuationSeparator" w:id="0">
    <w:p w14:paraId="7BD23762" w14:textId="77777777" w:rsidR="00696FFD" w:rsidRDefault="00696FFD" w:rsidP="00604CA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612"/>
    <w:rsid w:val="00032612"/>
    <w:rsid w:val="00047342"/>
    <w:rsid w:val="000479E0"/>
    <w:rsid w:val="00077709"/>
    <w:rsid w:val="000E6459"/>
    <w:rsid w:val="00174ED5"/>
    <w:rsid w:val="001A7F6E"/>
    <w:rsid w:val="002471E7"/>
    <w:rsid w:val="0032672B"/>
    <w:rsid w:val="004B73AA"/>
    <w:rsid w:val="005D1658"/>
    <w:rsid w:val="00604CA1"/>
    <w:rsid w:val="00696FFD"/>
    <w:rsid w:val="006B60F1"/>
    <w:rsid w:val="007C467F"/>
    <w:rsid w:val="00851216"/>
    <w:rsid w:val="008C6723"/>
    <w:rsid w:val="00943B53"/>
    <w:rsid w:val="00A10547"/>
    <w:rsid w:val="00B9183D"/>
    <w:rsid w:val="00BC4BBC"/>
    <w:rsid w:val="00C11D95"/>
    <w:rsid w:val="00CB6CF9"/>
    <w:rsid w:val="00DA601F"/>
    <w:rsid w:val="00DE7CD6"/>
    <w:rsid w:val="00FD17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56B5F"/>
  <w15:docId w15:val="{4EC4DE44-A802-8D4B-8D9E-3829CAE9D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67F"/>
  </w:style>
  <w:style w:type="paragraph" w:styleId="Heading1">
    <w:name w:val="heading 1"/>
    <w:basedOn w:val="Normal1"/>
    <w:next w:val="Normal1"/>
    <w:rsid w:val="000E6459"/>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032612"/>
    <w:pPr>
      <w:keepNext/>
      <w:keepLines/>
      <w:spacing w:before="360" w:after="120"/>
      <w:outlineLvl w:val="1"/>
    </w:pPr>
    <w:rPr>
      <w:sz w:val="32"/>
      <w:szCs w:val="32"/>
    </w:rPr>
  </w:style>
  <w:style w:type="paragraph" w:styleId="Heading3">
    <w:name w:val="heading 3"/>
    <w:basedOn w:val="Normal1"/>
    <w:next w:val="Normal1"/>
    <w:rsid w:val="00032612"/>
    <w:pPr>
      <w:keepNext/>
      <w:keepLines/>
      <w:spacing w:before="320" w:after="80"/>
      <w:outlineLvl w:val="2"/>
    </w:pPr>
    <w:rPr>
      <w:color w:val="434343"/>
      <w:sz w:val="28"/>
      <w:szCs w:val="28"/>
    </w:rPr>
  </w:style>
  <w:style w:type="paragraph" w:styleId="Heading4">
    <w:name w:val="heading 4"/>
    <w:basedOn w:val="Normal1"/>
    <w:next w:val="Normal1"/>
    <w:rsid w:val="00032612"/>
    <w:pPr>
      <w:keepNext/>
      <w:keepLines/>
      <w:spacing w:before="280" w:after="80"/>
      <w:outlineLvl w:val="3"/>
    </w:pPr>
    <w:rPr>
      <w:color w:val="666666"/>
      <w:sz w:val="24"/>
      <w:szCs w:val="24"/>
    </w:rPr>
  </w:style>
  <w:style w:type="paragraph" w:styleId="Heading5">
    <w:name w:val="heading 5"/>
    <w:basedOn w:val="Normal1"/>
    <w:next w:val="Normal1"/>
    <w:rsid w:val="00032612"/>
    <w:pPr>
      <w:keepNext/>
      <w:keepLines/>
      <w:spacing w:before="240" w:after="80"/>
      <w:outlineLvl w:val="4"/>
    </w:pPr>
    <w:rPr>
      <w:color w:val="666666"/>
    </w:rPr>
  </w:style>
  <w:style w:type="paragraph" w:styleId="Heading6">
    <w:name w:val="heading 6"/>
    <w:basedOn w:val="Normal1"/>
    <w:next w:val="Normal1"/>
    <w:rsid w:val="0003261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32612"/>
  </w:style>
  <w:style w:type="paragraph" w:styleId="Title">
    <w:name w:val="Title"/>
    <w:basedOn w:val="Normal1"/>
    <w:next w:val="Normal1"/>
    <w:rsid w:val="00032612"/>
    <w:pPr>
      <w:keepNext/>
      <w:keepLines/>
      <w:spacing w:after="60"/>
    </w:pPr>
    <w:rPr>
      <w:sz w:val="52"/>
      <w:szCs w:val="52"/>
    </w:rPr>
  </w:style>
  <w:style w:type="paragraph" w:styleId="Subtitle">
    <w:name w:val="Subtitle"/>
    <w:basedOn w:val="Normal1"/>
    <w:next w:val="Normal1"/>
    <w:rsid w:val="0003261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479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9E0"/>
    <w:rPr>
      <w:rFonts w:ascii="Tahoma" w:hAnsi="Tahoma" w:cs="Tahoma"/>
      <w:sz w:val="16"/>
      <w:szCs w:val="16"/>
    </w:rPr>
  </w:style>
  <w:style w:type="paragraph" w:styleId="TOCHeading">
    <w:name w:val="TOC Heading"/>
    <w:basedOn w:val="Heading1"/>
    <w:next w:val="Normal"/>
    <w:uiPriority w:val="39"/>
    <w:semiHidden/>
    <w:unhideWhenUsed/>
    <w:qFormat/>
    <w:rsid w:val="002471E7"/>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471E7"/>
    <w:pPr>
      <w:spacing w:after="100"/>
    </w:pPr>
  </w:style>
  <w:style w:type="character" w:styleId="Hyperlink">
    <w:name w:val="Hyperlink"/>
    <w:basedOn w:val="DefaultParagraphFont"/>
    <w:uiPriority w:val="99"/>
    <w:unhideWhenUsed/>
    <w:rsid w:val="002471E7"/>
    <w:rPr>
      <w:color w:val="0000FF" w:themeColor="hyperlink"/>
      <w:u w:val="single"/>
    </w:rPr>
  </w:style>
  <w:style w:type="paragraph" w:styleId="Header">
    <w:name w:val="header"/>
    <w:basedOn w:val="Normal"/>
    <w:link w:val="HeaderChar"/>
    <w:uiPriority w:val="99"/>
    <w:semiHidden/>
    <w:unhideWhenUsed/>
    <w:rsid w:val="00604CA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04CA1"/>
  </w:style>
  <w:style w:type="paragraph" w:styleId="Footer">
    <w:name w:val="footer"/>
    <w:basedOn w:val="Normal"/>
    <w:link w:val="FooterChar"/>
    <w:uiPriority w:val="99"/>
    <w:unhideWhenUsed/>
    <w:rsid w:val="00604CA1"/>
    <w:pPr>
      <w:tabs>
        <w:tab w:val="center" w:pos="4680"/>
        <w:tab w:val="right" w:pos="9360"/>
      </w:tabs>
      <w:spacing w:line="240" w:lineRule="auto"/>
    </w:pPr>
  </w:style>
  <w:style w:type="character" w:customStyle="1" w:styleId="FooterChar">
    <w:name w:val="Footer Char"/>
    <w:basedOn w:val="DefaultParagraphFont"/>
    <w:link w:val="Footer"/>
    <w:uiPriority w:val="99"/>
    <w:rsid w:val="00604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970CD4-58DC-4ABF-A03B-9F9D2B3ED3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1900</Words>
  <Characters>10835</Characters>
  <Application>Microsoft Office Word</Application>
  <DocSecurity>0</DocSecurity>
  <Lines>90</Lines>
  <Paragraphs>25</Paragraphs>
  <ScaleCrop>false</ScaleCrop>
  <Company/>
  <LinksUpToDate>false</LinksUpToDate>
  <CharactersWithSpaces>12710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Cristian Sorica</cp:lastModifiedBy>
  <cp:revision>2</cp:revision>
  <dcterms:created xsi:type="dcterms:W3CDTF">2022-01-13T15:01:00Z</dcterms:created>
  <dcterms:modified xsi:type="dcterms:W3CDTF">2022-01-13T15:01:00Z</dcterms:modified>
</cp:coreProperties>
</file>