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510A4" w14:textId="3533350E" w:rsidR="008A0D6D" w:rsidRPr="00A4146A" w:rsidRDefault="00754C90" w:rsidP="00A4146A">
      <w:pPr>
        <w:rPr>
          <w:rFonts w:ascii="Arial" w:hAnsi="Arial" w:cs="Arial"/>
          <w:sz w:val="24"/>
          <w:szCs w:val="24"/>
          <w:u w:val="single"/>
        </w:rPr>
      </w:pPr>
      <w:r>
        <w:rPr>
          <w:rFonts w:ascii="Arial" w:hAnsi="Arial" w:cs="Arial"/>
          <w:sz w:val="24"/>
          <w:szCs w:val="24"/>
          <w:u w:val="single"/>
        </w:rPr>
        <w:t xml:space="preserve">Section 1 </w:t>
      </w:r>
    </w:p>
    <w:p w14:paraId="5B47AB71" w14:textId="7FA4794C" w:rsidR="00C2187E" w:rsidRPr="00C2187E" w:rsidRDefault="00DB42AC" w:rsidP="00A4146A">
      <w:pPr>
        <w:spacing w:line="360" w:lineRule="auto"/>
        <w:rPr>
          <w:rFonts w:ascii="Arial" w:hAnsi="Arial" w:cs="Arial"/>
          <w:b/>
          <w:bCs/>
          <w:sz w:val="24"/>
          <w:szCs w:val="24"/>
        </w:rPr>
      </w:pPr>
      <w:r>
        <w:rPr>
          <w:rFonts w:ascii="Arial" w:hAnsi="Arial" w:cs="Arial"/>
          <w:sz w:val="24"/>
          <w:szCs w:val="24"/>
        </w:rPr>
        <w:t>Every child has the right to play</w:t>
      </w:r>
      <w:r w:rsidR="00E02181">
        <w:rPr>
          <w:rFonts w:ascii="Arial" w:hAnsi="Arial" w:cs="Arial"/>
          <w:sz w:val="24"/>
          <w:szCs w:val="24"/>
        </w:rPr>
        <w:t xml:space="preserve"> (</w:t>
      </w:r>
      <w:r w:rsidR="00E02181" w:rsidRPr="00E02181">
        <w:rPr>
          <w:rFonts w:ascii="Arial" w:hAnsi="Arial" w:cs="Arial"/>
          <w:sz w:val="24"/>
          <w:szCs w:val="24"/>
        </w:rPr>
        <w:t>UNICEF UK</w:t>
      </w:r>
      <w:r w:rsidR="00E02181">
        <w:rPr>
          <w:rFonts w:ascii="Arial" w:hAnsi="Arial" w:cs="Arial"/>
          <w:sz w:val="24"/>
          <w:szCs w:val="24"/>
        </w:rPr>
        <w:t xml:space="preserve">, </w:t>
      </w:r>
      <w:r w:rsidR="00E02181" w:rsidRPr="00E02181">
        <w:rPr>
          <w:rFonts w:ascii="Arial" w:hAnsi="Arial" w:cs="Arial"/>
          <w:sz w:val="24"/>
          <w:szCs w:val="24"/>
        </w:rPr>
        <w:t>2019)</w:t>
      </w:r>
      <w:r w:rsidR="008D0652">
        <w:rPr>
          <w:rFonts w:ascii="Arial" w:hAnsi="Arial" w:cs="Arial"/>
          <w:sz w:val="24"/>
          <w:szCs w:val="24"/>
        </w:rPr>
        <w:t xml:space="preserve">. </w:t>
      </w:r>
      <w:r w:rsidR="00FB1AB0" w:rsidRPr="00FB1AB0">
        <w:rPr>
          <w:rFonts w:ascii="Arial" w:hAnsi="Arial" w:cs="Arial"/>
          <w:sz w:val="24"/>
          <w:szCs w:val="24"/>
        </w:rPr>
        <w:t>Play</w:t>
      </w:r>
      <w:r w:rsidR="004E24FE">
        <w:rPr>
          <w:rFonts w:ascii="Arial" w:hAnsi="Arial" w:cs="Arial"/>
          <w:sz w:val="24"/>
          <w:szCs w:val="24"/>
        </w:rPr>
        <w:t xml:space="preserve"> </w:t>
      </w:r>
      <w:r w:rsidR="00DA496F">
        <w:rPr>
          <w:rFonts w:ascii="Arial" w:hAnsi="Arial" w:cs="Arial"/>
          <w:sz w:val="24"/>
          <w:szCs w:val="24"/>
        </w:rPr>
        <w:t>helps</w:t>
      </w:r>
      <w:r w:rsidR="00FB1AB0" w:rsidRPr="00FB1AB0">
        <w:rPr>
          <w:rFonts w:ascii="Arial" w:hAnsi="Arial" w:cs="Arial"/>
          <w:sz w:val="24"/>
          <w:szCs w:val="24"/>
        </w:rPr>
        <w:t xml:space="preserve"> children</w:t>
      </w:r>
      <w:r w:rsidR="000E3FD6">
        <w:rPr>
          <w:rFonts w:ascii="Arial" w:hAnsi="Arial" w:cs="Arial"/>
          <w:sz w:val="24"/>
          <w:szCs w:val="24"/>
        </w:rPr>
        <w:t xml:space="preserve"> </w:t>
      </w:r>
      <w:r w:rsidR="00A75BC1">
        <w:rPr>
          <w:rFonts w:ascii="Arial" w:hAnsi="Arial" w:cs="Arial"/>
          <w:sz w:val="24"/>
          <w:szCs w:val="24"/>
        </w:rPr>
        <w:t>learn and grow through</w:t>
      </w:r>
      <w:r w:rsidR="00DA496F">
        <w:rPr>
          <w:rFonts w:ascii="Arial" w:hAnsi="Arial" w:cs="Arial"/>
          <w:sz w:val="24"/>
          <w:szCs w:val="24"/>
        </w:rPr>
        <w:t xml:space="preserve"> </w:t>
      </w:r>
      <w:r w:rsidR="00FC5E54">
        <w:rPr>
          <w:rFonts w:ascii="Arial" w:hAnsi="Arial" w:cs="Arial"/>
          <w:sz w:val="24"/>
          <w:szCs w:val="24"/>
        </w:rPr>
        <w:t>having</w:t>
      </w:r>
      <w:r w:rsidR="00FB1AB0" w:rsidRPr="00FB1AB0">
        <w:rPr>
          <w:rFonts w:ascii="Arial" w:hAnsi="Arial" w:cs="Arial"/>
          <w:sz w:val="24"/>
          <w:szCs w:val="24"/>
        </w:rPr>
        <w:t xml:space="preserve"> </w:t>
      </w:r>
      <w:r w:rsidR="00A75BC1">
        <w:rPr>
          <w:rFonts w:ascii="Arial" w:hAnsi="Arial" w:cs="Arial"/>
          <w:sz w:val="24"/>
          <w:szCs w:val="24"/>
        </w:rPr>
        <w:t>different experiences</w:t>
      </w:r>
      <w:r w:rsidR="00DA496F">
        <w:rPr>
          <w:rFonts w:ascii="Arial" w:hAnsi="Arial" w:cs="Arial"/>
          <w:sz w:val="24"/>
          <w:szCs w:val="24"/>
        </w:rPr>
        <w:t xml:space="preserve"> </w:t>
      </w:r>
      <w:r w:rsidR="00FC5E54">
        <w:rPr>
          <w:rFonts w:ascii="Arial" w:hAnsi="Arial" w:cs="Arial"/>
          <w:sz w:val="24"/>
          <w:szCs w:val="24"/>
        </w:rPr>
        <w:t>that</w:t>
      </w:r>
      <w:r w:rsidR="00DA496F">
        <w:rPr>
          <w:rFonts w:ascii="Arial" w:hAnsi="Arial" w:cs="Arial"/>
          <w:sz w:val="24"/>
          <w:szCs w:val="24"/>
        </w:rPr>
        <w:t xml:space="preserve"> help</w:t>
      </w:r>
      <w:r w:rsidR="003903E7">
        <w:rPr>
          <w:rFonts w:ascii="Arial" w:hAnsi="Arial" w:cs="Arial"/>
          <w:sz w:val="24"/>
          <w:szCs w:val="24"/>
        </w:rPr>
        <w:t xml:space="preserve"> </w:t>
      </w:r>
      <w:r w:rsidR="00FC5E54">
        <w:rPr>
          <w:rFonts w:ascii="Arial" w:hAnsi="Arial" w:cs="Arial"/>
          <w:sz w:val="24"/>
          <w:szCs w:val="24"/>
        </w:rPr>
        <w:t xml:space="preserve">them </w:t>
      </w:r>
      <w:r w:rsidR="00FB1AB0" w:rsidRPr="00FB1AB0">
        <w:rPr>
          <w:rFonts w:ascii="Arial" w:hAnsi="Arial" w:cs="Arial"/>
          <w:sz w:val="24"/>
          <w:szCs w:val="24"/>
        </w:rPr>
        <w:t xml:space="preserve">make sense of </w:t>
      </w:r>
      <w:r w:rsidR="000E52DD">
        <w:rPr>
          <w:rFonts w:ascii="Arial" w:hAnsi="Arial" w:cs="Arial"/>
          <w:sz w:val="24"/>
          <w:szCs w:val="24"/>
        </w:rPr>
        <w:t>the world around them</w:t>
      </w:r>
      <w:r>
        <w:rPr>
          <w:rFonts w:ascii="Arial" w:hAnsi="Arial" w:cs="Arial"/>
          <w:sz w:val="24"/>
          <w:szCs w:val="24"/>
        </w:rPr>
        <w:t xml:space="preserve">. </w:t>
      </w:r>
      <w:r w:rsidR="009A3859">
        <w:rPr>
          <w:rFonts w:ascii="Arial" w:hAnsi="Arial" w:cs="Arial"/>
          <w:sz w:val="24"/>
          <w:szCs w:val="24"/>
        </w:rPr>
        <w:t xml:space="preserve">There are many different types of </w:t>
      </w:r>
      <w:r w:rsidR="00F25F6E">
        <w:rPr>
          <w:rFonts w:ascii="Arial" w:hAnsi="Arial" w:cs="Arial"/>
          <w:sz w:val="24"/>
          <w:szCs w:val="24"/>
        </w:rPr>
        <w:t xml:space="preserve">play </w:t>
      </w:r>
      <w:r w:rsidR="006A4DF2">
        <w:rPr>
          <w:rFonts w:ascii="Arial" w:hAnsi="Arial" w:cs="Arial"/>
          <w:sz w:val="24"/>
          <w:szCs w:val="24"/>
        </w:rPr>
        <w:t xml:space="preserve">that encourage and support </w:t>
      </w:r>
      <w:r w:rsidR="00A91EB8">
        <w:rPr>
          <w:rFonts w:ascii="Arial" w:hAnsi="Arial" w:cs="Arial"/>
          <w:sz w:val="24"/>
          <w:szCs w:val="24"/>
        </w:rPr>
        <w:t>children’s holistic development</w:t>
      </w:r>
      <w:r w:rsidR="00C2187E">
        <w:rPr>
          <w:rFonts w:ascii="Arial" w:hAnsi="Arial" w:cs="Arial"/>
          <w:sz w:val="24"/>
          <w:szCs w:val="24"/>
        </w:rPr>
        <w:t xml:space="preserve"> (</w:t>
      </w:r>
      <w:r w:rsidR="00C2187E" w:rsidRPr="00EF3D58">
        <w:rPr>
          <w:rFonts w:ascii="Arial" w:hAnsi="Arial" w:cs="Arial"/>
          <w:sz w:val="24"/>
          <w:szCs w:val="24"/>
        </w:rPr>
        <w:t>Hargraves,</w:t>
      </w:r>
      <w:r w:rsidR="00C2187E">
        <w:rPr>
          <w:rFonts w:ascii="Arial" w:hAnsi="Arial" w:cs="Arial"/>
          <w:sz w:val="24"/>
          <w:szCs w:val="24"/>
        </w:rPr>
        <w:t xml:space="preserve"> </w:t>
      </w:r>
      <w:r w:rsidR="00C2187E" w:rsidRPr="00EF3D58">
        <w:rPr>
          <w:rFonts w:ascii="Arial" w:hAnsi="Arial" w:cs="Arial"/>
          <w:sz w:val="24"/>
          <w:szCs w:val="24"/>
        </w:rPr>
        <w:t>2019)</w:t>
      </w:r>
      <w:r w:rsidR="00C2187E">
        <w:rPr>
          <w:rFonts w:ascii="Arial" w:hAnsi="Arial" w:cs="Arial"/>
          <w:sz w:val="24"/>
          <w:szCs w:val="24"/>
        </w:rPr>
        <w:t>.</w:t>
      </w:r>
    </w:p>
    <w:p w14:paraId="065B8877" w14:textId="110F9184" w:rsidR="005F2384" w:rsidRDefault="00F25F6E" w:rsidP="00A4146A">
      <w:pPr>
        <w:spacing w:line="360" w:lineRule="auto"/>
        <w:rPr>
          <w:rFonts w:ascii="Arial" w:hAnsi="Arial" w:cs="Arial"/>
          <w:sz w:val="24"/>
          <w:szCs w:val="24"/>
        </w:rPr>
      </w:pPr>
      <w:r>
        <w:rPr>
          <w:rFonts w:ascii="Arial" w:hAnsi="Arial" w:cs="Arial"/>
          <w:sz w:val="24"/>
          <w:szCs w:val="24"/>
        </w:rPr>
        <w:t xml:space="preserve">One type of play that is </w:t>
      </w:r>
      <w:r w:rsidR="00C2187E">
        <w:rPr>
          <w:rFonts w:ascii="Arial" w:hAnsi="Arial" w:cs="Arial"/>
          <w:sz w:val="24"/>
          <w:szCs w:val="24"/>
        </w:rPr>
        <w:t xml:space="preserve">important </w:t>
      </w:r>
      <w:r w:rsidR="008C7B0F">
        <w:rPr>
          <w:rFonts w:ascii="Arial" w:hAnsi="Arial" w:cs="Arial"/>
          <w:sz w:val="24"/>
          <w:szCs w:val="24"/>
        </w:rPr>
        <w:t>for children’s holistic development is physical play.</w:t>
      </w:r>
      <w:r w:rsidR="00C2187E">
        <w:rPr>
          <w:rFonts w:ascii="Arial" w:hAnsi="Arial" w:cs="Arial"/>
          <w:sz w:val="24"/>
          <w:szCs w:val="24"/>
        </w:rPr>
        <w:t xml:space="preserve"> </w:t>
      </w:r>
      <w:r w:rsidR="00B27C60">
        <w:rPr>
          <w:rFonts w:ascii="Arial" w:hAnsi="Arial" w:cs="Arial"/>
          <w:sz w:val="24"/>
          <w:szCs w:val="24"/>
        </w:rPr>
        <w:t xml:space="preserve">Research by </w:t>
      </w:r>
      <w:r w:rsidR="00B27C60" w:rsidRPr="007F78CD">
        <w:rPr>
          <w:rFonts w:ascii="Arial" w:hAnsi="Arial" w:cs="Arial"/>
          <w:sz w:val="24"/>
          <w:szCs w:val="24"/>
        </w:rPr>
        <w:t xml:space="preserve">Play Wales </w:t>
      </w:r>
      <w:r w:rsidR="00B27C60">
        <w:rPr>
          <w:rFonts w:ascii="Arial" w:hAnsi="Arial" w:cs="Arial"/>
          <w:sz w:val="24"/>
          <w:szCs w:val="24"/>
        </w:rPr>
        <w:t>(</w:t>
      </w:r>
      <w:r w:rsidR="00B27C60" w:rsidRPr="007F78CD">
        <w:rPr>
          <w:rFonts w:ascii="Arial" w:hAnsi="Arial" w:cs="Arial"/>
          <w:sz w:val="24"/>
          <w:szCs w:val="24"/>
        </w:rPr>
        <w:t>2023)</w:t>
      </w:r>
      <w:r w:rsidR="00B27C60">
        <w:rPr>
          <w:rFonts w:ascii="Arial" w:hAnsi="Arial" w:cs="Arial"/>
          <w:sz w:val="24"/>
          <w:szCs w:val="24"/>
        </w:rPr>
        <w:t xml:space="preserve"> </w:t>
      </w:r>
      <w:r w:rsidR="00D84DCF">
        <w:rPr>
          <w:rFonts w:ascii="Arial" w:hAnsi="Arial" w:cs="Arial"/>
          <w:sz w:val="24"/>
          <w:szCs w:val="24"/>
        </w:rPr>
        <w:t xml:space="preserve">suggests </w:t>
      </w:r>
      <w:r w:rsidR="00B27C60">
        <w:rPr>
          <w:rFonts w:ascii="Arial" w:hAnsi="Arial" w:cs="Arial"/>
          <w:sz w:val="24"/>
          <w:szCs w:val="24"/>
        </w:rPr>
        <w:t>that p</w:t>
      </w:r>
      <w:r w:rsidR="007F78CD" w:rsidRPr="007F78CD">
        <w:rPr>
          <w:rFonts w:ascii="Arial" w:hAnsi="Arial" w:cs="Arial"/>
          <w:sz w:val="24"/>
          <w:szCs w:val="24"/>
        </w:rPr>
        <w:t>hysical play</w:t>
      </w:r>
      <w:r w:rsidR="00ED1D61">
        <w:rPr>
          <w:rFonts w:ascii="Arial" w:hAnsi="Arial" w:cs="Arial"/>
          <w:sz w:val="24"/>
          <w:szCs w:val="24"/>
        </w:rPr>
        <w:t xml:space="preserve"> </w:t>
      </w:r>
      <w:r w:rsidR="00AA4823">
        <w:rPr>
          <w:rFonts w:ascii="Arial" w:hAnsi="Arial" w:cs="Arial"/>
          <w:sz w:val="24"/>
          <w:szCs w:val="24"/>
        </w:rPr>
        <w:t>and it is a type of play that</w:t>
      </w:r>
      <w:r w:rsidR="00ED1D61">
        <w:rPr>
          <w:rFonts w:ascii="Arial" w:hAnsi="Arial" w:cs="Arial"/>
          <w:sz w:val="24"/>
          <w:szCs w:val="24"/>
        </w:rPr>
        <w:t xml:space="preserve"> </w:t>
      </w:r>
      <w:r w:rsidR="000D08C9">
        <w:rPr>
          <w:rFonts w:ascii="Arial" w:hAnsi="Arial" w:cs="Arial"/>
          <w:sz w:val="24"/>
          <w:szCs w:val="24"/>
        </w:rPr>
        <w:t>encourages</w:t>
      </w:r>
      <w:r w:rsidR="00E22D30">
        <w:rPr>
          <w:rFonts w:ascii="Arial" w:hAnsi="Arial" w:cs="Arial"/>
          <w:sz w:val="24"/>
          <w:szCs w:val="24"/>
        </w:rPr>
        <w:t xml:space="preserve"> children to mo</w:t>
      </w:r>
      <w:r w:rsidR="00F742DB">
        <w:rPr>
          <w:rFonts w:ascii="Arial" w:hAnsi="Arial" w:cs="Arial"/>
          <w:sz w:val="24"/>
          <w:szCs w:val="24"/>
        </w:rPr>
        <w:t>ve around and explore</w:t>
      </w:r>
      <w:r w:rsidR="00E22D30">
        <w:rPr>
          <w:rFonts w:ascii="Arial" w:hAnsi="Arial" w:cs="Arial"/>
          <w:sz w:val="24"/>
          <w:szCs w:val="24"/>
        </w:rPr>
        <w:t xml:space="preserve"> the environment </w:t>
      </w:r>
      <w:r w:rsidR="00E1609C">
        <w:rPr>
          <w:rFonts w:ascii="Arial" w:hAnsi="Arial" w:cs="Arial"/>
          <w:sz w:val="24"/>
          <w:szCs w:val="24"/>
        </w:rPr>
        <w:t>t</w:t>
      </w:r>
      <w:r w:rsidR="00AE1C4F">
        <w:rPr>
          <w:rFonts w:ascii="Arial" w:hAnsi="Arial" w:cs="Arial"/>
          <w:sz w:val="24"/>
          <w:szCs w:val="24"/>
        </w:rPr>
        <w:t xml:space="preserve">hrough </w:t>
      </w:r>
      <w:r w:rsidR="00AA4823">
        <w:rPr>
          <w:rFonts w:ascii="Arial" w:hAnsi="Arial" w:cs="Arial"/>
          <w:sz w:val="24"/>
          <w:szCs w:val="24"/>
        </w:rPr>
        <w:t xml:space="preserve">movement </w:t>
      </w:r>
      <w:r w:rsidR="009875BB">
        <w:rPr>
          <w:rFonts w:ascii="Arial" w:hAnsi="Arial" w:cs="Arial"/>
          <w:sz w:val="24"/>
          <w:szCs w:val="24"/>
        </w:rPr>
        <w:t xml:space="preserve">such as </w:t>
      </w:r>
      <w:r w:rsidR="00AE1C4F">
        <w:rPr>
          <w:rFonts w:ascii="Arial" w:hAnsi="Arial" w:cs="Arial"/>
          <w:sz w:val="24"/>
          <w:szCs w:val="24"/>
        </w:rPr>
        <w:t>running, walking, climbing, cyclin</w:t>
      </w:r>
      <w:r w:rsidR="00675853">
        <w:rPr>
          <w:rFonts w:ascii="Arial" w:hAnsi="Arial" w:cs="Arial"/>
          <w:sz w:val="24"/>
          <w:szCs w:val="24"/>
        </w:rPr>
        <w:t>g, dancing</w:t>
      </w:r>
      <w:r w:rsidR="00070902">
        <w:rPr>
          <w:rFonts w:ascii="Arial" w:hAnsi="Arial" w:cs="Arial"/>
          <w:sz w:val="24"/>
          <w:szCs w:val="24"/>
        </w:rPr>
        <w:t xml:space="preserve"> and jumping</w:t>
      </w:r>
      <w:r w:rsidR="00E1609C">
        <w:rPr>
          <w:rFonts w:ascii="Arial" w:hAnsi="Arial" w:cs="Arial"/>
          <w:sz w:val="24"/>
          <w:szCs w:val="24"/>
        </w:rPr>
        <w:t>.</w:t>
      </w:r>
      <w:r w:rsidR="00F021B1">
        <w:rPr>
          <w:rFonts w:ascii="Arial" w:hAnsi="Arial" w:cs="Arial"/>
          <w:sz w:val="24"/>
          <w:szCs w:val="24"/>
        </w:rPr>
        <w:t xml:space="preserve"> </w:t>
      </w:r>
      <w:r w:rsidR="00296AC6" w:rsidRPr="00296AC6">
        <w:rPr>
          <w:rFonts w:ascii="Arial" w:hAnsi="Arial" w:cs="Arial"/>
          <w:sz w:val="24"/>
          <w:szCs w:val="24"/>
        </w:rPr>
        <w:t xml:space="preserve">In practice, physical play is supported </w:t>
      </w:r>
      <w:r w:rsidR="00D84DCF">
        <w:rPr>
          <w:rFonts w:ascii="Arial" w:hAnsi="Arial" w:cs="Arial"/>
          <w:sz w:val="24"/>
          <w:szCs w:val="24"/>
        </w:rPr>
        <w:t xml:space="preserve">by </w:t>
      </w:r>
      <w:r w:rsidR="00296AC6">
        <w:rPr>
          <w:rFonts w:ascii="Arial" w:hAnsi="Arial" w:cs="Arial"/>
          <w:sz w:val="24"/>
          <w:szCs w:val="24"/>
        </w:rPr>
        <w:t xml:space="preserve">practitioners providing </w:t>
      </w:r>
      <w:r w:rsidR="00296AC6" w:rsidRPr="00296AC6">
        <w:rPr>
          <w:rFonts w:ascii="Arial" w:hAnsi="Arial" w:cs="Arial"/>
          <w:sz w:val="24"/>
          <w:szCs w:val="24"/>
        </w:rPr>
        <w:t xml:space="preserve">children </w:t>
      </w:r>
      <w:r w:rsidR="00D84DCF">
        <w:rPr>
          <w:rFonts w:ascii="Arial" w:hAnsi="Arial" w:cs="Arial"/>
          <w:sz w:val="24"/>
          <w:szCs w:val="24"/>
        </w:rPr>
        <w:t xml:space="preserve">many </w:t>
      </w:r>
      <w:r w:rsidR="00296AC6" w:rsidRPr="00296AC6">
        <w:rPr>
          <w:rFonts w:ascii="Arial" w:hAnsi="Arial" w:cs="Arial"/>
          <w:sz w:val="24"/>
          <w:szCs w:val="24"/>
        </w:rPr>
        <w:t>opportunities to move freely and explore the</w:t>
      </w:r>
      <w:r w:rsidR="00296AC6">
        <w:rPr>
          <w:rFonts w:ascii="Arial" w:hAnsi="Arial" w:cs="Arial"/>
          <w:sz w:val="24"/>
          <w:szCs w:val="24"/>
        </w:rPr>
        <w:t xml:space="preserve"> </w:t>
      </w:r>
      <w:r w:rsidR="00296AC6" w:rsidRPr="00296AC6">
        <w:rPr>
          <w:rFonts w:ascii="Arial" w:hAnsi="Arial" w:cs="Arial"/>
          <w:sz w:val="24"/>
          <w:szCs w:val="24"/>
        </w:rPr>
        <w:t>environment</w:t>
      </w:r>
      <w:r w:rsidR="00D84DCF">
        <w:rPr>
          <w:rFonts w:ascii="Arial" w:hAnsi="Arial" w:cs="Arial"/>
          <w:sz w:val="24"/>
          <w:szCs w:val="24"/>
        </w:rPr>
        <w:t>.</w:t>
      </w:r>
      <w:r w:rsidR="00296AC6" w:rsidRPr="00296AC6">
        <w:rPr>
          <w:rFonts w:ascii="Arial" w:hAnsi="Arial" w:cs="Arial"/>
          <w:sz w:val="24"/>
          <w:szCs w:val="24"/>
        </w:rPr>
        <w:t xml:space="preserve"> </w:t>
      </w:r>
      <w:r w:rsidR="00D84DCF">
        <w:rPr>
          <w:rFonts w:ascii="Arial" w:hAnsi="Arial" w:cs="Arial"/>
          <w:sz w:val="24"/>
          <w:szCs w:val="24"/>
        </w:rPr>
        <w:t>For example,</w:t>
      </w:r>
      <w:r w:rsidR="00296AC6" w:rsidRPr="00296AC6">
        <w:rPr>
          <w:rFonts w:ascii="Arial" w:hAnsi="Arial" w:cs="Arial"/>
          <w:sz w:val="24"/>
          <w:szCs w:val="24"/>
        </w:rPr>
        <w:t xml:space="preserve"> </w:t>
      </w:r>
      <w:r w:rsidR="00D84DCF">
        <w:rPr>
          <w:rFonts w:ascii="Arial" w:hAnsi="Arial" w:cs="Arial"/>
          <w:sz w:val="24"/>
          <w:szCs w:val="24"/>
        </w:rPr>
        <w:t xml:space="preserve">providing </w:t>
      </w:r>
      <w:r w:rsidR="00296AC6" w:rsidRPr="00296AC6">
        <w:rPr>
          <w:rFonts w:ascii="Arial" w:hAnsi="Arial" w:cs="Arial"/>
          <w:sz w:val="24"/>
          <w:szCs w:val="24"/>
        </w:rPr>
        <w:t xml:space="preserve">outdoor spaces for running and </w:t>
      </w:r>
      <w:r w:rsidR="00F05D8C">
        <w:rPr>
          <w:rFonts w:ascii="Arial" w:hAnsi="Arial" w:cs="Arial"/>
          <w:sz w:val="24"/>
          <w:szCs w:val="24"/>
        </w:rPr>
        <w:t>games like tag or stuck in the mud</w:t>
      </w:r>
      <w:r w:rsidR="00296AC6" w:rsidRPr="00296AC6">
        <w:rPr>
          <w:rFonts w:ascii="Arial" w:hAnsi="Arial" w:cs="Arial"/>
          <w:sz w:val="24"/>
          <w:szCs w:val="24"/>
        </w:rPr>
        <w:t>, climbing</w:t>
      </w:r>
      <w:r w:rsidR="00D84DCF">
        <w:rPr>
          <w:rFonts w:ascii="Arial" w:hAnsi="Arial" w:cs="Arial"/>
          <w:sz w:val="24"/>
          <w:szCs w:val="24"/>
        </w:rPr>
        <w:t xml:space="preserve"> </w:t>
      </w:r>
      <w:r w:rsidR="00296AC6" w:rsidRPr="00296AC6">
        <w:rPr>
          <w:rFonts w:ascii="Arial" w:hAnsi="Arial" w:cs="Arial"/>
          <w:sz w:val="24"/>
          <w:szCs w:val="24"/>
        </w:rPr>
        <w:t xml:space="preserve">equipment that encourages </w:t>
      </w:r>
      <w:r w:rsidR="0033482F">
        <w:rPr>
          <w:rFonts w:ascii="Arial" w:hAnsi="Arial" w:cs="Arial"/>
          <w:sz w:val="24"/>
          <w:szCs w:val="24"/>
        </w:rPr>
        <w:t>balance</w:t>
      </w:r>
      <w:r w:rsidR="007F31ED">
        <w:rPr>
          <w:rFonts w:ascii="Arial" w:hAnsi="Arial" w:cs="Arial"/>
          <w:sz w:val="24"/>
          <w:szCs w:val="24"/>
        </w:rPr>
        <w:t xml:space="preserve">, </w:t>
      </w:r>
      <w:r w:rsidR="0033482F">
        <w:rPr>
          <w:rFonts w:ascii="Arial" w:hAnsi="Arial" w:cs="Arial"/>
          <w:sz w:val="24"/>
          <w:szCs w:val="24"/>
        </w:rPr>
        <w:t>strength</w:t>
      </w:r>
      <w:r w:rsidR="007F31ED">
        <w:rPr>
          <w:rFonts w:ascii="Arial" w:hAnsi="Arial" w:cs="Arial"/>
          <w:sz w:val="24"/>
          <w:szCs w:val="24"/>
        </w:rPr>
        <w:t xml:space="preserve"> and resilience</w:t>
      </w:r>
      <w:r w:rsidR="00296AC6" w:rsidRPr="00296AC6">
        <w:rPr>
          <w:rFonts w:ascii="Arial" w:hAnsi="Arial" w:cs="Arial"/>
          <w:sz w:val="24"/>
          <w:szCs w:val="24"/>
        </w:rPr>
        <w:t xml:space="preserve"> and loose parts </w:t>
      </w:r>
      <w:r w:rsidR="0033482F">
        <w:rPr>
          <w:rFonts w:ascii="Arial" w:hAnsi="Arial" w:cs="Arial"/>
          <w:sz w:val="24"/>
          <w:szCs w:val="24"/>
        </w:rPr>
        <w:t xml:space="preserve">with natural materials </w:t>
      </w:r>
      <w:r w:rsidR="00296AC6" w:rsidRPr="00296AC6">
        <w:rPr>
          <w:rFonts w:ascii="Arial" w:hAnsi="Arial" w:cs="Arial"/>
          <w:sz w:val="24"/>
          <w:szCs w:val="24"/>
        </w:rPr>
        <w:t xml:space="preserve">like tyres, crates and </w:t>
      </w:r>
      <w:r w:rsidR="0033482F">
        <w:rPr>
          <w:rFonts w:ascii="Arial" w:hAnsi="Arial" w:cs="Arial"/>
          <w:sz w:val="24"/>
          <w:szCs w:val="24"/>
        </w:rPr>
        <w:t>logs</w:t>
      </w:r>
      <w:r w:rsidR="00AA7F49">
        <w:rPr>
          <w:rFonts w:ascii="Arial" w:hAnsi="Arial" w:cs="Arial"/>
          <w:sz w:val="24"/>
          <w:szCs w:val="24"/>
        </w:rPr>
        <w:t xml:space="preserve"> or planks</w:t>
      </w:r>
      <w:r w:rsidR="00296AC6" w:rsidRPr="00296AC6">
        <w:rPr>
          <w:rFonts w:ascii="Arial" w:hAnsi="Arial" w:cs="Arial"/>
          <w:sz w:val="24"/>
          <w:szCs w:val="24"/>
        </w:rPr>
        <w:t xml:space="preserve"> that children can lift, roll and build with. </w:t>
      </w:r>
      <w:r w:rsidR="003F5E92">
        <w:rPr>
          <w:rFonts w:ascii="Arial" w:hAnsi="Arial" w:cs="Arial"/>
          <w:sz w:val="24"/>
          <w:szCs w:val="24"/>
        </w:rPr>
        <w:t>Hargraves (2019)</w:t>
      </w:r>
      <w:r w:rsidR="007568E4">
        <w:rPr>
          <w:rFonts w:ascii="Arial" w:hAnsi="Arial" w:cs="Arial"/>
          <w:sz w:val="24"/>
          <w:szCs w:val="24"/>
        </w:rPr>
        <w:t xml:space="preserve"> </w:t>
      </w:r>
      <w:r w:rsidR="00581496" w:rsidRPr="00581496">
        <w:rPr>
          <w:rFonts w:ascii="Arial" w:hAnsi="Arial" w:cs="Arial"/>
          <w:sz w:val="24"/>
          <w:szCs w:val="24"/>
        </w:rPr>
        <w:t>highlights that physical play</w:t>
      </w:r>
      <w:r w:rsidR="00BA7CD0">
        <w:rPr>
          <w:rFonts w:ascii="Arial" w:hAnsi="Arial" w:cs="Arial"/>
          <w:sz w:val="24"/>
          <w:szCs w:val="24"/>
        </w:rPr>
        <w:t xml:space="preserve"> </w:t>
      </w:r>
      <w:r w:rsidR="00AA7F49">
        <w:rPr>
          <w:rFonts w:ascii="Arial" w:hAnsi="Arial" w:cs="Arial"/>
          <w:sz w:val="24"/>
          <w:szCs w:val="24"/>
        </w:rPr>
        <w:t>help</w:t>
      </w:r>
      <w:r w:rsidR="001451EF">
        <w:rPr>
          <w:rFonts w:ascii="Arial" w:hAnsi="Arial" w:cs="Arial"/>
          <w:sz w:val="24"/>
          <w:szCs w:val="24"/>
        </w:rPr>
        <w:t xml:space="preserve">s </w:t>
      </w:r>
      <w:r w:rsidR="00AA7F49">
        <w:rPr>
          <w:rFonts w:ascii="Arial" w:hAnsi="Arial" w:cs="Arial"/>
          <w:sz w:val="24"/>
          <w:szCs w:val="24"/>
        </w:rPr>
        <w:t>childre</w:t>
      </w:r>
      <w:r w:rsidR="001451EF">
        <w:rPr>
          <w:rFonts w:ascii="Arial" w:hAnsi="Arial" w:cs="Arial"/>
          <w:sz w:val="24"/>
          <w:szCs w:val="24"/>
        </w:rPr>
        <w:t>n understand what is safe and when to risk</w:t>
      </w:r>
      <w:r w:rsidR="007F31ED">
        <w:rPr>
          <w:rFonts w:ascii="Arial" w:hAnsi="Arial" w:cs="Arial"/>
          <w:sz w:val="24"/>
          <w:szCs w:val="24"/>
        </w:rPr>
        <w:t xml:space="preserve"> </w:t>
      </w:r>
      <w:r w:rsidR="001451EF">
        <w:rPr>
          <w:rFonts w:ascii="Arial" w:hAnsi="Arial" w:cs="Arial"/>
          <w:sz w:val="24"/>
          <w:szCs w:val="24"/>
        </w:rPr>
        <w:t>take</w:t>
      </w:r>
      <w:r w:rsidR="004F6B89">
        <w:rPr>
          <w:rFonts w:ascii="Arial" w:hAnsi="Arial" w:cs="Arial"/>
          <w:sz w:val="24"/>
          <w:szCs w:val="24"/>
        </w:rPr>
        <w:t xml:space="preserve">, supporting children’s confidence and decision-making skills. </w:t>
      </w:r>
      <w:r w:rsidR="001451EF">
        <w:rPr>
          <w:rFonts w:ascii="Arial" w:hAnsi="Arial" w:cs="Arial"/>
          <w:sz w:val="24"/>
          <w:szCs w:val="24"/>
        </w:rPr>
        <w:t>P</w:t>
      </w:r>
      <w:r w:rsidR="00D615AD">
        <w:rPr>
          <w:rFonts w:ascii="Arial" w:hAnsi="Arial" w:cs="Arial"/>
          <w:sz w:val="24"/>
          <w:szCs w:val="24"/>
        </w:rPr>
        <w:t>hysical play</w:t>
      </w:r>
      <w:r w:rsidR="001451EF">
        <w:rPr>
          <w:rFonts w:ascii="Arial" w:hAnsi="Arial" w:cs="Arial"/>
          <w:sz w:val="24"/>
          <w:szCs w:val="24"/>
        </w:rPr>
        <w:t xml:space="preserve"> is important for</w:t>
      </w:r>
      <w:r w:rsidR="00D615AD">
        <w:rPr>
          <w:rFonts w:ascii="Arial" w:hAnsi="Arial" w:cs="Arial"/>
          <w:sz w:val="24"/>
          <w:szCs w:val="24"/>
        </w:rPr>
        <w:t xml:space="preserve"> </w:t>
      </w:r>
      <w:r w:rsidR="00F211F5">
        <w:rPr>
          <w:rFonts w:ascii="Arial" w:hAnsi="Arial" w:cs="Arial"/>
          <w:sz w:val="24"/>
          <w:szCs w:val="24"/>
        </w:rPr>
        <w:t>children</w:t>
      </w:r>
      <w:r w:rsidR="004A7B86">
        <w:rPr>
          <w:rFonts w:ascii="Arial" w:hAnsi="Arial" w:cs="Arial"/>
          <w:sz w:val="24"/>
          <w:szCs w:val="24"/>
        </w:rPr>
        <w:t xml:space="preserve"> </w:t>
      </w:r>
      <w:r w:rsidR="001451EF">
        <w:rPr>
          <w:rFonts w:ascii="Arial" w:hAnsi="Arial" w:cs="Arial"/>
          <w:sz w:val="24"/>
          <w:szCs w:val="24"/>
        </w:rPr>
        <w:t xml:space="preserve">to </w:t>
      </w:r>
      <w:r w:rsidR="00E41D91">
        <w:rPr>
          <w:rFonts w:ascii="Arial" w:hAnsi="Arial" w:cs="Arial"/>
          <w:sz w:val="24"/>
          <w:szCs w:val="24"/>
        </w:rPr>
        <w:t xml:space="preserve">start </w:t>
      </w:r>
      <w:r w:rsidR="00621995">
        <w:rPr>
          <w:rFonts w:ascii="Arial" w:hAnsi="Arial" w:cs="Arial"/>
          <w:sz w:val="24"/>
          <w:szCs w:val="24"/>
        </w:rPr>
        <w:t>understand</w:t>
      </w:r>
      <w:r w:rsidR="005C7110">
        <w:rPr>
          <w:rFonts w:ascii="Arial" w:hAnsi="Arial" w:cs="Arial"/>
          <w:sz w:val="24"/>
          <w:szCs w:val="24"/>
        </w:rPr>
        <w:t>ing</w:t>
      </w:r>
      <w:r w:rsidR="00F211F5">
        <w:rPr>
          <w:rFonts w:ascii="Arial" w:hAnsi="Arial" w:cs="Arial"/>
          <w:sz w:val="24"/>
          <w:szCs w:val="24"/>
        </w:rPr>
        <w:t xml:space="preserve"> what abilities they have</w:t>
      </w:r>
      <w:r w:rsidR="00F211F5" w:rsidRPr="00581496">
        <w:rPr>
          <w:rFonts w:ascii="Arial" w:hAnsi="Arial" w:cs="Arial"/>
          <w:sz w:val="24"/>
          <w:szCs w:val="24"/>
        </w:rPr>
        <w:t xml:space="preserve">, </w:t>
      </w:r>
      <w:r w:rsidR="00E471D4">
        <w:rPr>
          <w:rFonts w:ascii="Arial" w:hAnsi="Arial" w:cs="Arial"/>
          <w:sz w:val="24"/>
          <w:szCs w:val="24"/>
        </w:rPr>
        <w:t xml:space="preserve">it </w:t>
      </w:r>
      <w:r w:rsidR="00F211F5">
        <w:rPr>
          <w:rFonts w:ascii="Arial" w:hAnsi="Arial" w:cs="Arial"/>
          <w:sz w:val="24"/>
          <w:szCs w:val="24"/>
        </w:rPr>
        <w:t xml:space="preserve">encourages children to practice </w:t>
      </w:r>
      <w:r w:rsidR="007F31ED">
        <w:rPr>
          <w:rFonts w:ascii="Arial" w:hAnsi="Arial" w:cs="Arial"/>
          <w:sz w:val="24"/>
          <w:szCs w:val="24"/>
        </w:rPr>
        <w:t>social, emotional, cognitive and physical</w:t>
      </w:r>
      <w:r w:rsidR="00F211F5">
        <w:rPr>
          <w:rFonts w:ascii="Arial" w:hAnsi="Arial" w:cs="Arial"/>
          <w:sz w:val="24"/>
          <w:szCs w:val="24"/>
        </w:rPr>
        <w:t xml:space="preserve"> </w:t>
      </w:r>
      <w:r w:rsidR="00F211F5" w:rsidRPr="00581496">
        <w:rPr>
          <w:rFonts w:ascii="Arial" w:hAnsi="Arial" w:cs="Arial"/>
          <w:sz w:val="24"/>
          <w:szCs w:val="24"/>
        </w:rPr>
        <w:t>skills</w:t>
      </w:r>
      <w:r w:rsidR="0034183A">
        <w:rPr>
          <w:rFonts w:ascii="Arial" w:hAnsi="Arial" w:cs="Arial"/>
          <w:sz w:val="24"/>
          <w:szCs w:val="24"/>
        </w:rPr>
        <w:t xml:space="preserve"> in a fun way</w:t>
      </w:r>
      <w:r w:rsidR="00F211F5" w:rsidRPr="00581496">
        <w:rPr>
          <w:rFonts w:ascii="Arial" w:hAnsi="Arial" w:cs="Arial"/>
          <w:sz w:val="24"/>
          <w:szCs w:val="24"/>
        </w:rPr>
        <w:t xml:space="preserve"> and gain confidence</w:t>
      </w:r>
      <w:r w:rsidR="00F211F5">
        <w:rPr>
          <w:rFonts w:ascii="Arial" w:hAnsi="Arial" w:cs="Arial"/>
          <w:sz w:val="24"/>
          <w:szCs w:val="24"/>
        </w:rPr>
        <w:t xml:space="preserve"> in </w:t>
      </w:r>
      <w:r w:rsidR="00F211F5" w:rsidRPr="00581496">
        <w:rPr>
          <w:rFonts w:ascii="Arial" w:hAnsi="Arial" w:cs="Arial"/>
          <w:sz w:val="24"/>
          <w:szCs w:val="24"/>
        </w:rPr>
        <w:t>what the</w:t>
      </w:r>
      <w:r w:rsidR="005C7110">
        <w:rPr>
          <w:rFonts w:ascii="Arial" w:hAnsi="Arial" w:cs="Arial"/>
          <w:sz w:val="24"/>
          <w:szCs w:val="24"/>
        </w:rPr>
        <w:t>y</w:t>
      </w:r>
      <w:r w:rsidR="00F211F5" w:rsidRPr="00581496">
        <w:rPr>
          <w:rFonts w:ascii="Arial" w:hAnsi="Arial" w:cs="Arial"/>
          <w:sz w:val="24"/>
          <w:szCs w:val="24"/>
        </w:rPr>
        <w:t xml:space="preserve"> can do</w:t>
      </w:r>
      <w:r w:rsidR="0034183A">
        <w:rPr>
          <w:rFonts w:ascii="Arial" w:hAnsi="Arial" w:cs="Arial"/>
          <w:sz w:val="24"/>
          <w:szCs w:val="24"/>
        </w:rPr>
        <w:t>.</w:t>
      </w:r>
    </w:p>
    <w:p w14:paraId="1823C6CC" w14:textId="46EEED0F" w:rsidR="00621995" w:rsidRDefault="009A4F39" w:rsidP="00A4146A">
      <w:pPr>
        <w:spacing w:line="360" w:lineRule="auto"/>
        <w:rPr>
          <w:rFonts w:ascii="Arial" w:hAnsi="Arial" w:cs="Arial"/>
          <w:sz w:val="24"/>
          <w:szCs w:val="24"/>
        </w:rPr>
      </w:pPr>
      <w:r>
        <w:rPr>
          <w:rFonts w:ascii="Arial" w:hAnsi="Arial" w:cs="Arial"/>
          <w:sz w:val="24"/>
          <w:szCs w:val="24"/>
        </w:rPr>
        <w:t xml:space="preserve">Physical play benefits </w:t>
      </w:r>
      <w:r w:rsidR="004F676A">
        <w:rPr>
          <w:rFonts w:ascii="Arial" w:hAnsi="Arial" w:cs="Arial"/>
          <w:sz w:val="24"/>
          <w:szCs w:val="24"/>
        </w:rPr>
        <w:t>children’s</w:t>
      </w:r>
      <w:r>
        <w:rPr>
          <w:rFonts w:ascii="Arial" w:hAnsi="Arial" w:cs="Arial"/>
          <w:sz w:val="24"/>
          <w:szCs w:val="24"/>
        </w:rPr>
        <w:t xml:space="preserve"> health</w:t>
      </w:r>
      <w:r w:rsidR="004F676A">
        <w:rPr>
          <w:rFonts w:ascii="Arial" w:hAnsi="Arial" w:cs="Arial"/>
          <w:sz w:val="24"/>
          <w:szCs w:val="24"/>
        </w:rPr>
        <w:t xml:space="preserve">, </w:t>
      </w:r>
      <w:r w:rsidR="0069649B">
        <w:rPr>
          <w:rFonts w:ascii="Arial" w:hAnsi="Arial" w:cs="Arial"/>
          <w:sz w:val="24"/>
          <w:szCs w:val="24"/>
        </w:rPr>
        <w:t>well-being, coordination and fitness</w:t>
      </w:r>
      <w:r w:rsidR="006F6D72">
        <w:rPr>
          <w:rFonts w:ascii="Arial" w:hAnsi="Arial" w:cs="Arial"/>
          <w:sz w:val="24"/>
          <w:szCs w:val="24"/>
        </w:rPr>
        <w:t xml:space="preserve">, helping </w:t>
      </w:r>
      <w:r w:rsidR="00C76D3D">
        <w:rPr>
          <w:rFonts w:ascii="Arial" w:hAnsi="Arial" w:cs="Arial"/>
          <w:sz w:val="24"/>
          <w:szCs w:val="24"/>
        </w:rPr>
        <w:t xml:space="preserve">support </w:t>
      </w:r>
      <w:r w:rsidR="006F6D72">
        <w:rPr>
          <w:rFonts w:ascii="Arial" w:hAnsi="Arial" w:cs="Arial"/>
          <w:sz w:val="24"/>
          <w:szCs w:val="24"/>
        </w:rPr>
        <w:t>children</w:t>
      </w:r>
      <w:r w:rsidR="00C76D3D">
        <w:rPr>
          <w:rFonts w:ascii="Arial" w:hAnsi="Arial" w:cs="Arial"/>
          <w:sz w:val="24"/>
          <w:szCs w:val="24"/>
        </w:rPr>
        <w:t>’s</w:t>
      </w:r>
      <w:r w:rsidR="006F6D72">
        <w:rPr>
          <w:rFonts w:ascii="Arial" w:hAnsi="Arial" w:cs="Arial"/>
          <w:sz w:val="24"/>
          <w:szCs w:val="24"/>
        </w:rPr>
        <w:t xml:space="preserve"> basic needs and </w:t>
      </w:r>
      <w:r w:rsidR="00C76D3D">
        <w:rPr>
          <w:rFonts w:ascii="Arial" w:hAnsi="Arial" w:cs="Arial"/>
          <w:sz w:val="24"/>
          <w:szCs w:val="24"/>
        </w:rPr>
        <w:t xml:space="preserve">gain the </w:t>
      </w:r>
      <w:r w:rsidR="006F6D72">
        <w:rPr>
          <w:rFonts w:ascii="Arial" w:hAnsi="Arial" w:cs="Arial"/>
          <w:sz w:val="24"/>
          <w:szCs w:val="24"/>
        </w:rPr>
        <w:t xml:space="preserve">skills to grow into the best version of themselves. </w:t>
      </w:r>
      <w:r w:rsidR="007F31ED">
        <w:rPr>
          <w:rFonts w:ascii="Arial" w:hAnsi="Arial" w:cs="Arial"/>
          <w:sz w:val="24"/>
          <w:szCs w:val="24"/>
        </w:rPr>
        <w:t>It also</w:t>
      </w:r>
      <w:r w:rsidR="007A55C7">
        <w:rPr>
          <w:rFonts w:ascii="Arial" w:hAnsi="Arial" w:cs="Arial"/>
          <w:sz w:val="24"/>
          <w:szCs w:val="24"/>
        </w:rPr>
        <w:t xml:space="preserve"> supports children’s social and emotional gro</w:t>
      </w:r>
      <w:r w:rsidR="00C76D3D">
        <w:rPr>
          <w:rFonts w:ascii="Arial" w:hAnsi="Arial" w:cs="Arial"/>
          <w:sz w:val="24"/>
          <w:szCs w:val="24"/>
        </w:rPr>
        <w:t>wth</w:t>
      </w:r>
      <w:r w:rsidR="002C3E0D">
        <w:rPr>
          <w:rFonts w:ascii="Arial" w:hAnsi="Arial" w:cs="Arial"/>
          <w:sz w:val="24"/>
          <w:szCs w:val="24"/>
        </w:rPr>
        <w:t xml:space="preserve">. Through having fun, </w:t>
      </w:r>
      <w:r w:rsidR="006D3837">
        <w:rPr>
          <w:rFonts w:ascii="Arial" w:hAnsi="Arial" w:cs="Arial"/>
          <w:sz w:val="24"/>
          <w:szCs w:val="24"/>
        </w:rPr>
        <w:t>engaging</w:t>
      </w:r>
      <w:r w:rsidR="002C3E0D">
        <w:rPr>
          <w:rFonts w:ascii="Arial" w:hAnsi="Arial" w:cs="Arial"/>
          <w:sz w:val="24"/>
          <w:szCs w:val="24"/>
        </w:rPr>
        <w:t xml:space="preserve"> and exciting </w:t>
      </w:r>
      <w:r w:rsidR="00DA5D67">
        <w:rPr>
          <w:rFonts w:ascii="Arial" w:hAnsi="Arial" w:cs="Arial"/>
          <w:sz w:val="24"/>
          <w:szCs w:val="24"/>
        </w:rPr>
        <w:t>experiences</w:t>
      </w:r>
      <w:r w:rsidR="0072728A">
        <w:rPr>
          <w:rFonts w:ascii="Arial" w:hAnsi="Arial" w:cs="Arial"/>
          <w:sz w:val="24"/>
          <w:szCs w:val="24"/>
        </w:rPr>
        <w:t xml:space="preserve"> without </w:t>
      </w:r>
      <w:r w:rsidR="00183906">
        <w:rPr>
          <w:rFonts w:ascii="Arial" w:hAnsi="Arial" w:cs="Arial"/>
          <w:sz w:val="24"/>
          <w:szCs w:val="24"/>
        </w:rPr>
        <w:t>adult</w:t>
      </w:r>
      <w:r w:rsidR="007F31ED">
        <w:rPr>
          <w:rFonts w:ascii="Arial" w:hAnsi="Arial" w:cs="Arial"/>
          <w:sz w:val="24"/>
          <w:szCs w:val="24"/>
        </w:rPr>
        <w:t xml:space="preserve"> </w:t>
      </w:r>
      <w:r w:rsidR="00183906">
        <w:rPr>
          <w:rFonts w:ascii="Arial" w:hAnsi="Arial" w:cs="Arial"/>
          <w:sz w:val="24"/>
          <w:szCs w:val="24"/>
        </w:rPr>
        <w:t>intervention</w:t>
      </w:r>
      <w:r w:rsidR="00E471D4">
        <w:rPr>
          <w:rFonts w:ascii="Arial" w:hAnsi="Arial" w:cs="Arial"/>
          <w:sz w:val="24"/>
          <w:szCs w:val="24"/>
        </w:rPr>
        <w:t xml:space="preserve">, physical play </w:t>
      </w:r>
      <w:r w:rsidR="00DA5D67">
        <w:rPr>
          <w:rFonts w:ascii="Arial" w:hAnsi="Arial" w:cs="Arial"/>
          <w:sz w:val="24"/>
          <w:szCs w:val="24"/>
        </w:rPr>
        <w:t xml:space="preserve">gives children opportunities to </w:t>
      </w:r>
      <w:r w:rsidR="006D3837">
        <w:rPr>
          <w:rFonts w:ascii="Arial" w:hAnsi="Arial" w:cs="Arial"/>
          <w:sz w:val="24"/>
          <w:szCs w:val="24"/>
        </w:rPr>
        <w:t>have social interactions</w:t>
      </w:r>
      <w:r w:rsidR="003C6DC4">
        <w:rPr>
          <w:rFonts w:ascii="Arial" w:hAnsi="Arial" w:cs="Arial"/>
          <w:sz w:val="24"/>
          <w:szCs w:val="24"/>
        </w:rPr>
        <w:t>,</w:t>
      </w:r>
      <w:r w:rsidR="00A669C9">
        <w:rPr>
          <w:rFonts w:ascii="Arial" w:hAnsi="Arial" w:cs="Arial"/>
          <w:sz w:val="24"/>
          <w:szCs w:val="24"/>
        </w:rPr>
        <w:t xml:space="preserve"> turn taking,</w:t>
      </w:r>
      <w:r w:rsidR="003C6DC4">
        <w:rPr>
          <w:rFonts w:ascii="Arial" w:hAnsi="Arial" w:cs="Arial"/>
          <w:sz w:val="24"/>
          <w:szCs w:val="24"/>
        </w:rPr>
        <w:t xml:space="preserve"> learn how to regulate emotions, make bonds and friendship</w:t>
      </w:r>
      <w:r w:rsidR="00ED6202">
        <w:rPr>
          <w:rFonts w:ascii="Arial" w:hAnsi="Arial" w:cs="Arial"/>
          <w:sz w:val="24"/>
          <w:szCs w:val="24"/>
        </w:rPr>
        <w:t>s</w:t>
      </w:r>
      <w:r w:rsidR="00183906">
        <w:rPr>
          <w:rFonts w:ascii="Arial" w:hAnsi="Arial" w:cs="Arial"/>
          <w:sz w:val="24"/>
          <w:szCs w:val="24"/>
        </w:rPr>
        <w:t>, collaborate</w:t>
      </w:r>
      <w:r w:rsidR="00C720AA">
        <w:rPr>
          <w:rFonts w:ascii="Arial" w:hAnsi="Arial" w:cs="Arial"/>
          <w:sz w:val="24"/>
          <w:szCs w:val="24"/>
        </w:rPr>
        <w:t>, problem solve</w:t>
      </w:r>
      <w:r w:rsidR="00ED6202">
        <w:rPr>
          <w:rFonts w:ascii="Arial" w:hAnsi="Arial" w:cs="Arial"/>
          <w:sz w:val="24"/>
          <w:szCs w:val="24"/>
        </w:rPr>
        <w:t xml:space="preserve"> and</w:t>
      </w:r>
      <w:r w:rsidR="003C6DC4">
        <w:rPr>
          <w:rFonts w:ascii="Arial" w:hAnsi="Arial" w:cs="Arial"/>
          <w:sz w:val="24"/>
          <w:szCs w:val="24"/>
        </w:rPr>
        <w:t xml:space="preserve"> build resilience</w:t>
      </w:r>
      <w:r w:rsidR="00ED6202">
        <w:rPr>
          <w:rFonts w:ascii="Arial" w:hAnsi="Arial" w:cs="Arial"/>
          <w:sz w:val="24"/>
          <w:szCs w:val="24"/>
        </w:rPr>
        <w:t xml:space="preserve">, </w:t>
      </w:r>
      <w:r w:rsidR="008C7B0F">
        <w:rPr>
          <w:rFonts w:ascii="Arial" w:hAnsi="Arial" w:cs="Arial"/>
          <w:sz w:val="24"/>
          <w:szCs w:val="24"/>
        </w:rPr>
        <w:t>support</w:t>
      </w:r>
      <w:r w:rsidR="00621995">
        <w:rPr>
          <w:rFonts w:ascii="Arial" w:hAnsi="Arial" w:cs="Arial"/>
          <w:sz w:val="24"/>
          <w:szCs w:val="24"/>
        </w:rPr>
        <w:t>ing children’s</w:t>
      </w:r>
      <w:r w:rsidR="008C7B0F">
        <w:rPr>
          <w:rFonts w:ascii="Arial" w:hAnsi="Arial" w:cs="Arial"/>
          <w:sz w:val="24"/>
          <w:szCs w:val="24"/>
        </w:rPr>
        <w:t xml:space="preserve"> holistic development </w:t>
      </w:r>
      <w:r w:rsidR="007F78CD" w:rsidRPr="007F78CD">
        <w:rPr>
          <w:rFonts w:ascii="Arial" w:hAnsi="Arial" w:cs="Arial"/>
          <w:sz w:val="24"/>
          <w:szCs w:val="24"/>
        </w:rPr>
        <w:t>(Play Wales, 2023).</w:t>
      </w:r>
    </w:p>
    <w:p w14:paraId="4D4F1262" w14:textId="1D4FABB3" w:rsidR="00B1253D" w:rsidRDefault="00B1253D" w:rsidP="00A4146A">
      <w:pPr>
        <w:spacing w:line="360" w:lineRule="auto"/>
        <w:rPr>
          <w:rFonts w:ascii="Arial" w:hAnsi="Arial" w:cs="Arial"/>
          <w:sz w:val="24"/>
          <w:szCs w:val="24"/>
        </w:rPr>
      </w:pPr>
      <w:r w:rsidRPr="00B1253D">
        <w:rPr>
          <w:rFonts w:ascii="Arial" w:hAnsi="Arial" w:cs="Arial"/>
          <w:sz w:val="24"/>
          <w:szCs w:val="24"/>
        </w:rPr>
        <w:t>Physical play links strongly to t</w:t>
      </w:r>
      <w:r>
        <w:rPr>
          <w:rFonts w:ascii="Arial" w:hAnsi="Arial" w:cs="Arial"/>
          <w:sz w:val="24"/>
          <w:szCs w:val="24"/>
        </w:rPr>
        <w:t xml:space="preserve">he Curriculum of Wales. </w:t>
      </w:r>
      <w:r w:rsidR="00DF05EA">
        <w:rPr>
          <w:rFonts w:ascii="Arial" w:hAnsi="Arial" w:cs="Arial"/>
          <w:sz w:val="24"/>
          <w:szCs w:val="24"/>
        </w:rPr>
        <w:t xml:space="preserve">The Welsh </w:t>
      </w:r>
      <w:r w:rsidR="00AA7AAB">
        <w:rPr>
          <w:rFonts w:ascii="Arial" w:hAnsi="Arial" w:cs="Arial"/>
          <w:sz w:val="24"/>
          <w:szCs w:val="24"/>
        </w:rPr>
        <w:t>Government (n</w:t>
      </w:r>
      <w:r w:rsidR="00B32A92">
        <w:rPr>
          <w:rFonts w:ascii="Arial" w:hAnsi="Arial" w:cs="Arial"/>
          <w:sz w:val="24"/>
          <w:szCs w:val="24"/>
        </w:rPr>
        <w:t>.</w:t>
      </w:r>
      <w:r w:rsidR="00AA7AAB">
        <w:rPr>
          <w:rFonts w:ascii="Arial" w:hAnsi="Arial" w:cs="Arial"/>
          <w:sz w:val="24"/>
          <w:szCs w:val="24"/>
        </w:rPr>
        <w:t>d</w:t>
      </w:r>
      <w:r w:rsidR="00B32A92">
        <w:rPr>
          <w:rFonts w:ascii="Arial" w:hAnsi="Arial" w:cs="Arial"/>
          <w:sz w:val="24"/>
          <w:szCs w:val="24"/>
        </w:rPr>
        <w:t>.</w:t>
      </w:r>
      <w:r w:rsidR="00AA7AAB">
        <w:rPr>
          <w:rFonts w:ascii="Arial" w:hAnsi="Arial" w:cs="Arial"/>
          <w:sz w:val="24"/>
          <w:szCs w:val="24"/>
        </w:rPr>
        <w:t>)</w:t>
      </w:r>
      <w:r w:rsidRPr="00B1253D">
        <w:rPr>
          <w:rFonts w:ascii="Arial" w:hAnsi="Arial" w:cs="Arial"/>
          <w:sz w:val="24"/>
          <w:szCs w:val="24"/>
        </w:rPr>
        <w:t xml:space="preserve"> emphasises</w:t>
      </w:r>
      <w:r w:rsidR="00EF18C1">
        <w:rPr>
          <w:rFonts w:ascii="Arial" w:hAnsi="Arial" w:cs="Arial"/>
          <w:sz w:val="24"/>
          <w:szCs w:val="24"/>
        </w:rPr>
        <w:t xml:space="preserve"> in the </w:t>
      </w:r>
      <w:r w:rsidR="005B63BB">
        <w:rPr>
          <w:rFonts w:ascii="Arial" w:hAnsi="Arial" w:cs="Arial"/>
          <w:sz w:val="24"/>
          <w:szCs w:val="24"/>
        </w:rPr>
        <w:t xml:space="preserve">Health and Well-Being </w:t>
      </w:r>
      <w:r w:rsidR="00EF18C1">
        <w:rPr>
          <w:rFonts w:ascii="Arial" w:hAnsi="Arial" w:cs="Arial"/>
          <w:sz w:val="24"/>
          <w:szCs w:val="24"/>
        </w:rPr>
        <w:t xml:space="preserve">area of learning and experience </w:t>
      </w:r>
      <w:r w:rsidRPr="00B1253D">
        <w:rPr>
          <w:rFonts w:ascii="Arial" w:hAnsi="Arial" w:cs="Arial"/>
          <w:sz w:val="24"/>
          <w:szCs w:val="24"/>
        </w:rPr>
        <w:t>that children should develop physical skills, confidence and an understanding of how movement supports their wellbeing. Opportunities for</w:t>
      </w:r>
      <w:r w:rsidR="00AA7AAB">
        <w:rPr>
          <w:rFonts w:ascii="Arial" w:hAnsi="Arial" w:cs="Arial"/>
          <w:sz w:val="24"/>
          <w:szCs w:val="24"/>
        </w:rPr>
        <w:t xml:space="preserve"> movement such as</w:t>
      </w:r>
      <w:r w:rsidRPr="00B1253D">
        <w:rPr>
          <w:rFonts w:ascii="Arial" w:hAnsi="Arial" w:cs="Arial"/>
          <w:sz w:val="24"/>
          <w:szCs w:val="24"/>
        </w:rPr>
        <w:t xml:space="preserve"> runn</w:t>
      </w:r>
      <w:r w:rsidR="00AA7AAB">
        <w:rPr>
          <w:rFonts w:ascii="Arial" w:hAnsi="Arial" w:cs="Arial"/>
          <w:sz w:val="24"/>
          <w:szCs w:val="24"/>
        </w:rPr>
        <w:t>ing</w:t>
      </w:r>
      <w:r w:rsidRPr="00B1253D">
        <w:rPr>
          <w:rFonts w:ascii="Arial" w:hAnsi="Arial" w:cs="Arial"/>
          <w:sz w:val="24"/>
          <w:szCs w:val="24"/>
        </w:rPr>
        <w:t>,</w:t>
      </w:r>
      <w:r w:rsidR="00AA7AAB">
        <w:rPr>
          <w:rFonts w:ascii="Arial" w:hAnsi="Arial" w:cs="Arial"/>
          <w:sz w:val="24"/>
          <w:szCs w:val="24"/>
        </w:rPr>
        <w:t xml:space="preserve"> dancing,</w:t>
      </w:r>
      <w:r w:rsidRPr="00B1253D">
        <w:rPr>
          <w:rFonts w:ascii="Arial" w:hAnsi="Arial" w:cs="Arial"/>
          <w:sz w:val="24"/>
          <w:szCs w:val="24"/>
        </w:rPr>
        <w:t xml:space="preserve"> </w:t>
      </w:r>
      <w:r w:rsidR="00AA7AAB">
        <w:rPr>
          <w:rFonts w:ascii="Arial" w:hAnsi="Arial" w:cs="Arial"/>
          <w:sz w:val="24"/>
          <w:szCs w:val="24"/>
        </w:rPr>
        <w:t>jumping</w:t>
      </w:r>
      <w:r w:rsidRPr="00B1253D">
        <w:rPr>
          <w:rFonts w:ascii="Arial" w:hAnsi="Arial" w:cs="Arial"/>
          <w:sz w:val="24"/>
          <w:szCs w:val="24"/>
        </w:rPr>
        <w:t xml:space="preserve">, chasing and exploring the outdoor environment help children become </w:t>
      </w:r>
      <w:r w:rsidR="00E33AAF">
        <w:rPr>
          <w:rFonts w:ascii="Arial" w:hAnsi="Arial" w:cs="Arial"/>
          <w:sz w:val="24"/>
          <w:szCs w:val="24"/>
        </w:rPr>
        <w:t xml:space="preserve">capable, confident and ambitious learners. </w:t>
      </w:r>
    </w:p>
    <w:p w14:paraId="61C0756D" w14:textId="660CD9C2" w:rsidR="00620F42" w:rsidRPr="00620F42" w:rsidRDefault="00620F42" w:rsidP="00A4146A">
      <w:pPr>
        <w:spacing w:line="360" w:lineRule="auto"/>
        <w:rPr>
          <w:rFonts w:ascii="Arial" w:hAnsi="Arial" w:cs="Arial"/>
          <w:sz w:val="24"/>
          <w:szCs w:val="24"/>
        </w:rPr>
      </w:pPr>
      <w:r w:rsidRPr="00620F42">
        <w:rPr>
          <w:rFonts w:ascii="Arial" w:hAnsi="Arial" w:cs="Arial"/>
          <w:sz w:val="24"/>
          <w:szCs w:val="24"/>
        </w:rPr>
        <w:lastRenderedPageBreak/>
        <w:t>Exploratory play is another important form of play, as it allows children to use all their senses to investigate new objects, environments, and materials. Through this type of play, children test ideas, discover how things work, and build early problem</w:t>
      </w:r>
      <w:r w:rsidRPr="00620F42">
        <w:rPr>
          <w:rFonts w:ascii="Arial" w:hAnsi="Arial" w:cs="Arial"/>
          <w:sz w:val="24"/>
          <w:szCs w:val="24"/>
        </w:rPr>
        <w:noBreakHyphen/>
        <w:t xml:space="preserve">solving skills. Early Education (2021) </w:t>
      </w:r>
      <w:r>
        <w:rPr>
          <w:rFonts w:ascii="Arial" w:hAnsi="Arial" w:cs="Arial"/>
          <w:sz w:val="24"/>
          <w:szCs w:val="24"/>
        </w:rPr>
        <w:t>suggests that it is important</w:t>
      </w:r>
      <w:r w:rsidRPr="00620F42">
        <w:rPr>
          <w:rFonts w:ascii="Arial" w:hAnsi="Arial" w:cs="Arial"/>
          <w:sz w:val="24"/>
          <w:szCs w:val="24"/>
        </w:rPr>
        <w:t xml:space="preserve"> </w:t>
      </w:r>
      <w:r w:rsidR="00845831">
        <w:rPr>
          <w:rFonts w:ascii="Arial" w:hAnsi="Arial" w:cs="Arial"/>
          <w:sz w:val="24"/>
          <w:szCs w:val="24"/>
        </w:rPr>
        <w:t xml:space="preserve">for </w:t>
      </w:r>
      <w:r w:rsidRPr="00620F42">
        <w:rPr>
          <w:rFonts w:ascii="Arial" w:hAnsi="Arial" w:cs="Arial"/>
          <w:sz w:val="24"/>
          <w:szCs w:val="24"/>
        </w:rPr>
        <w:t>practitioners</w:t>
      </w:r>
      <w:r w:rsidR="00845831">
        <w:rPr>
          <w:rFonts w:ascii="Arial" w:hAnsi="Arial" w:cs="Arial"/>
          <w:sz w:val="24"/>
          <w:szCs w:val="24"/>
        </w:rPr>
        <w:t xml:space="preserve"> to</w:t>
      </w:r>
      <w:r w:rsidRPr="00620F42">
        <w:rPr>
          <w:rFonts w:ascii="Arial" w:hAnsi="Arial" w:cs="Arial"/>
          <w:sz w:val="24"/>
          <w:szCs w:val="24"/>
        </w:rPr>
        <w:t xml:space="preserve"> provide rich sensory opportunities such as clay, loose parts, playdough, blocks, water trays, sand trays, nature walks, and sensory tuff trays across both indoor and outdoor environments. In practice, this means creating a stimulating and </w:t>
      </w:r>
      <w:r w:rsidR="00845831">
        <w:rPr>
          <w:rFonts w:ascii="Arial" w:hAnsi="Arial" w:cs="Arial"/>
          <w:sz w:val="24"/>
          <w:szCs w:val="24"/>
        </w:rPr>
        <w:t>holistic</w:t>
      </w:r>
      <w:r w:rsidRPr="00620F42">
        <w:rPr>
          <w:rFonts w:ascii="Arial" w:hAnsi="Arial" w:cs="Arial"/>
          <w:sz w:val="24"/>
          <w:szCs w:val="24"/>
        </w:rPr>
        <w:t xml:space="preserve"> learning space that offers open</w:t>
      </w:r>
      <w:r w:rsidRPr="00620F42">
        <w:rPr>
          <w:rFonts w:ascii="Arial" w:hAnsi="Arial" w:cs="Arial"/>
          <w:sz w:val="24"/>
          <w:szCs w:val="24"/>
        </w:rPr>
        <w:noBreakHyphen/>
        <w:t>ended materials and a range of challenges so that all children can explore, take risks, and thrive. This aligns with Article 3 of the UNCRC, which states that practitioners must always act in the best interests of the child (UNICEF UK, 2019).</w:t>
      </w:r>
    </w:p>
    <w:p w14:paraId="2F65C724" w14:textId="6C317AEE" w:rsidR="00620F42" w:rsidRPr="00620F42" w:rsidRDefault="00620F42" w:rsidP="00A4146A">
      <w:pPr>
        <w:spacing w:line="360" w:lineRule="auto"/>
        <w:rPr>
          <w:rFonts w:ascii="Arial" w:hAnsi="Arial" w:cs="Arial"/>
          <w:sz w:val="24"/>
          <w:szCs w:val="24"/>
        </w:rPr>
      </w:pPr>
      <w:r w:rsidRPr="00620F42">
        <w:rPr>
          <w:rFonts w:ascii="Arial" w:hAnsi="Arial" w:cs="Arial"/>
          <w:sz w:val="24"/>
          <w:szCs w:val="24"/>
        </w:rPr>
        <w:t>Exploratory play also links to the Curriculum for Wales, as it supports active, hands</w:t>
      </w:r>
      <w:r w:rsidRPr="00620F42">
        <w:rPr>
          <w:rFonts w:ascii="Arial" w:hAnsi="Arial" w:cs="Arial"/>
          <w:sz w:val="24"/>
          <w:szCs w:val="24"/>
        </w:rPr>
        <w:noBreakHyphen/>
        <w:t xml:space="preserve">on learning across multiple Areas of Learning and Experience, </w:t>
      </w:r>
      <w:r w:rsidR="00845831">
        <w:rPr>
          <w:rFonts w:ascii="Arial" w:hAnsi="Arial" w:cs="Arial"/>
          <w:sz w:val="24"/>
          <w:szCs w:val="24"/>
        </w:rPr>
        <w:t xml:space="preserve">especially in </w:t>
      </w:r>
      <w:r w:rsidRPr="00620F42">
        <w:rPr>
          <w:rFonts w:ascii="Arial" w:hAnsi="Arial" w:cs="Arial"/>
          <w:sz w:val="24"/>
          <w:szCs w:val="24"/>
        </w:rPr>
        <w:t>Health and Well</w:t>
      </w:r>
      <w:r w:rsidRPr="00620F42">
        <w:rPr>
          <w:rFonts w:ascii="Arial" w:hAnsi="Arial" w:cs="Arial"/>
          <w:sz w:val="24"/>
          <w:szCs w:val="24"/>
        </w:rPr>
        <w:noBreakHyphen/>
        <w:t>being and Science and Technology. Because exploratory play is open</w:t>
      </w:r>
      <w:r w:rsidRPr="00620F42">
        <w:rPr>
          <w:rFonts w:ascii="Arial" w:hAnsi="Arial" w:cs="Arial"/>
          <w:sz w:val="24"/>
          <w:szCs w:val="24"/>
        </w:rPr>
        <w:noBreakHyphen/>
        <w:t>ended and accessible at different developmental stages, it enables children to follow their natural curiosity and learn through trial and error. This type of play strengthens cognitive development through problem</w:t>
      </w:r>
      <w:r w:rsidRPr="00620F42">
        <w:rPr>
          <w:rFonts w:ascii="Arial" w:hAnsi="Arial" w:cs="Arial"/>
          <w:sz w:val="24"/>
          <w:szCs w:val="24"/>
        </w:rPr>
        <w:noBreakHyphen/>
        <w:t>solving and resilience, enhances fine motor skills, supports creativity and understanding of cause and effect, and encourages communication as children</w:t>
      </w:r>
      <w:r w:rsidR="009F5CCF">
        <w:rPr>
          <w:rFonts w:ascii="Arial" w:hAnsi="Arial" w:cs="Arial"/>
          <w:sz w:val="24"/>
          <w:szCs w:val="24"/>
        </w:rPr>
        <w:t xml:space="preserve"> excitedly</w:t>
      </w:r>
      <w:r w:rsidRPr="00620F42">
        <w:rPr>
          <w:rFonts w:ascii="Arial" w:hAnsi="Arial" w:cs="Arial"/>
          <w:sz w:val="24"/>
          <w:szCs w:val="24"/>
        </w:rPr>
        <w:t xml:space="preserve"> share </w:t>
      </w:r>
      <w:r w:rsidR="009F5CCF">
        <w:rPr>
          <w:rFonts w:ascii="Arial" w:hAnsi="Arial" w:cs="Arial"/>
          <w:sz w:val="24"/>
          <w:szCs w:val="24"/>
        </w:rPr>
        <w:t>findings</w:t>
      </w:r>
      <w:r w:rsidRPr="00620F42">
        <w:rPr>
          <w:rFonts w:ascii="Arial" w:hAnsi="Arial" w:cs="Arial"/>
          <w:sz w:val="24"/>
          <w:szCs w:val="24"/>
        </w:rPr>
        <w:t xml:space="preserve"> with </w:t>
      </w:r>
      <w:r w:rsidR="009F5CCF">
        <w:rPr>
          <w:rFonts w:ascii="Arial" w:hAnsi="Arial" w:cs="Arial"/>
          <w:sz w:val="24"/>
          <w:szCs w:val="24"/>
        </w:rPr>
        <w:t>friends</w:t>
      </w:r>
      <w:r w:rsidRPr="00620F42">
        <w:rPr>
          <w:rFonts w:ascii="Arial" w:hAnsi="Arial" w:cs="Arial"/>
          <w:sz w:val="24"/>
          <w:szCs w:val="24"/>
        </w:rPr>
        <w:t xml:space="preserve"> and practitioners (Welsh Government, n.d.).</w:t>
      </w:r>
    </w:p>
    <w:p w14:paraId="6E95832C" w14:textId="3DA6B794" w:rsidR="00620F42" w:rsidRPr="00620F42" w:rsidRDefault="00620F42" w:rsidP="00A4146A">
      <w:pPr>
        <w:spacing w:line="360" w:lineRule="auto"/>
        <w:rPr>
          <w:rFonts w:ascii="Arial" w:hAnsi="Arial" w:cs="Arial"/>
          <w:sz w:val="24"/>
          <w:szCs w:val="24"/>
        </w:rPr>
      </w:pPr>
      <w:r w:rsidRPr="00620F42">
        <w:rPr>
          <w:rFonts w:ascii="Arial" w:hAnsi="Arial" w:cs="Arial"/>
          <w:sz w:val="24"/>
          <w:szCs w:val="24"/>
        </w:rPr>
        <w:t>Exploratory play is especially valuable for children with Additional Learning Needs (ALN), as it provides sensory</w:t>
      </w:r>
      <w:r w:rsidRPr="00620F42">
        <w:rPr>
          <w:rFonts w:ascii="Arial" w:hAnsi="Arial" w:cs="Arial"/>
          <w:sz w:val="24"/>
          <w:szCs w:val="24"/>
        </w:rPr>
        <w:noBreakHyphen/>
        <w:t xml:space="preserve">rich experiences that can be adapted to individual needs. These activities support emotional regulation, offer opportunities for children to communicate—verbally or through </w:t>
      </w:r>
      <w:r w:rsidR="009F5CCF">
        <w:rPr>
          <w:rFonts w:ascii="Arial" w:hAnsi="Arial" w:cs="Arial"/>
          <w:sz w:val="24"/>
          <w:szCs w:val="24"/>
        </w:rPr>
        <w:t>communication boards</w:t>
      </w:r>
      <w:r w:rsidRPr="00620F42">
        <w:rPr>
          <w:rFonts w:ascii="Arial" w:hAnsi="Arial" w:cs="Arial"/>
          <w:sz w:val="24"/>
          <w:szCs w:val="24"/>
        </w:rPr>
        <w:t xml:space="preserve">—and help practitioners gain deeper </w:t>
      </w:r>
      <w:r w:rsidR="00ED0D97">
        <w:rPr>
          <w:rFonts w:ascii="Arial" w:hAnsi="Arial" w:cs="Arial"/>
          <w:sz w:val="24"/>
          <w:szCs w:val="24"/>
        </w:rPr>
        <w:t xml:space="preserve">understanding of each individual child’s </w:t>
      </w:r>
      <w:r w:rsidRPr="00620F42">
        <w:rPr>
          <w:rFonts w:ascii="Arial" w:hAnsi="Arial" w:cs="Arial"/>
          <w:sz w:val="24"/>
          <w:szCs w:val="24"/>
        </w:rPr>
        <w:t>interests. Exploratory play also promotes engagement, strengthens fine motor development, and builds trusting relationships through shared experiences</w:t>
      </w:r>
      <w:r w:rsidR="00ED0D97">
        <w:rPr>
          <w:rFonts w:ascii="Arial" w:hAnsi="Arial" w:cs="Arial"/>
          <w:sz w:val="24"/>
          <w:szCs w:val="24"/>
        </w:rPr>
        <w:t xml:space="preserve"> and play</w:t>
      </w:r>
      <w:r w:rsidRPr="00620F42">
        <w:rPr>
          <w:rFonts w:ascii="Arial" w:hAnsi="Arial" w:cs="Arial"/>
          <w:sz w:val="24"/>
          <w:szCs w:val="24"/>
        </w:rPr>
        <w:t xml:space="preserve">. </w:t>
      </w:r>
      <w:r w:rsidR="00EA272E">
        <w:rPr>
          <w:rFonts w:ascii="Arial" w:hAnsi="Arial" w:cs="Arial"/>
          <w:sz w:val="24"/>
          <w:szCs w:val="24"/>
        </w:rPr>
        <w:t>S</w:t>
      </w:r>
      <w:r w:rsidRPr="00620F42">
        <w:rPr>
          <w:rFonts w:ascii="Arial" w:hAnsi="Arial" w:cs="Arial"/>
          <w:sz w:val="24"/>
          <w:szCs w:val="24"/>
        </w:rPr>
        <w:t xml:space="preserve">ensory and exploratory activities ensure every child is included, supported, and able to participate </w:t>
      </w:r>
      <w:r w:rsidR="00EA272E">
        <w:rPr>
          <w:rFonts w:ascii="Arial" w:hAnsi="Arial" w:cs="Arial"/>
          <w:sz w:val="24"/>
          <w:szCs w:val="24"/>
        </w:rPr>
        <w:t xml:space="preserve">in the setting </w:t>
      </w:r>
      <w:r w:rsidRPr="00620F42">
        <w:rPr>
          <w:rFonts w:ascii="Arial" w:hAnsi="Arial" w:cs="Arial"/>
          <w:sz w:val="24"/>
          <w:szCs w:val="24"/>
        </w:rPr>
        <w:t>meaningfully</w:t>
      </w:r>
      <w:r w:rsidR="00EA272E">
        <w:rPr>
          <w:rFonts w:ascii="Arial" w:hAnsi="Arial" w:cs="Arial"/>
          <w:sz w:val="24"/>
          <w:szCs w:val="24"/>
        </w:rPr>
        <w:t xml:space="preserve"> (</w:t>
      </w:r>
      <w:proofErr w:type="spellStart"/>
      <w:r w:rsidR="00EA272E" w:rsidRPr="00D92AB8">
        <w:rPr>
          <w:rFonts w:ascii="Arial" w:hAnsi="Arial" w:cs="Arial"/>
          <w:sz w:val="24"/>
          <w:szCs w:val="24"/>
        </w:rPr>
        <w:t>PlayBoard</w:t>
      </w:r>
      <w:proofErr w:type="spellEnd"/>
      <w:r w:rsidR="00EA272E" w:rsidRPr="00D92AB8">
        <w:rPr>
          <w:rFonts w:ascii="Arial" w:hAnsi="Arial" w:cs="Arial"/>
          <w:sz w:val="24"/>
          <w:szCs w:val="24"/>
        </w:rPr>
        <w:t xml:space="preserve"> Northern Ireland</w:t>
      </w:r>
      <w:r w:rsidR="00EA272E">
        <w:rPr>
          <w:rFonts w:ascii="Arial" w:hAnsi="Arial" w:cs="Arial"/>
          <w:sz w:val="24"/>
          <w:szCs w:val="24"/>
        </w:rPr>
        <w:t xml:space="preserve">, </w:t>
      </w:r>
      <w:r w:rsidR="00EA272E" w:rsidRPr="00D92AB8">
        <w:rPr>
          <w:rFonts w:ascii="Arial" w:hAnsi="Arial" w:cs="Arial"/>
          <w:sz w:val="24"/>
          <w:szCs w:val="24"/>
        </w:rPr>
        <w:t>2020)</w:t>
      </w:r>
    </w:p>
    <w:p w14:paraId="70934EAB" w14:textId="356023EA" w:rsidR="009E45F1" w:rsidRDefault="00B57E8E" w:rsidP="00A4146A">
      <w:pPr>
        <w:spacing w:line="360" w:lineRule="auto"/>
        <w:rPr>
          <w:rFonts w:ascii="Arial" w:hAnsi="Arial" w:cs="Arial"/>
          <w:sz w:val="24"/>
          <w:szCs w:val="24"/>
        </w:rPr>
      </w:pPr>
      <w:r>
        <w:rPr>
          <w:rFonts w:ascii="Arial" w:hAnsi="Arial" w:cs="Arial"/>
          <w:sz w:val="24"/>
          <w:szCs w:val="24"/>
        </w:rPr>
        <w:t xml:space="preserve">According to </w:t>
      </w:r>
      <w:r w:rsidR="00E217A7" w:rsidRPr="00E217A7">
        <w:rPr>
          <w:rFonts w:ascii="Arial" w:hAnsi="Arial" w:cs="Arial"/>
          <w:sz w:val="24"/>
          <w:szCs w:val="24"/>
        </w:rPr>
        <w:t>Explorations Early Learning (2020)</w:t>
      </w:r>
      <w:r>
        <w:rPr>
          <w:rFonts w:ascii="Arial" w:hAnsi="Arial" w:cs="Arial"/>
          <w:sz w:val="24"/>
          <w:szCs w:val="24"/>
        </w:rPr>
        <w:t xml:space="preserve"> </w:t>
      </w:r>
      <w:r w:rsidR="004475D0" w:rsidRPr="004475D0">
        <w:rPr>
          <w:rFonts w:ascii="Arial" w:hAnsi="Arial" w:cs="Arial"/>
          <w:sz w:val="24"/>
          <w:szCs w:val="24"/>
        </w:rPr>
        <w:t xml:space="preserve">Parten’s stages of play show how children become more social as they grow, </w:t>
      </w:r>
      <w:r w:rsidR="00446B97">
        <w:rPr>
          <w:rFonts w:ascii="Arial" w:hAnsi="Arial" w:cs="Arial"/>
          <w:sz w:val="24"/>
          <w:szCs w:val="24"/>
        </w:rPr>
        <w:t xml:space="preserve">beginning with </w:t>
      </w:r>
      <w:r w:rsidR="00D51EBA">
        <w:rPr>
          <w:rFonts w:ascii="Arial" w:hAnsi="Arial" w:cs="Arial"/>
          <w:sz w:val="24"/>
          <w:szCs w:val="24"/>
        </w:rPr>
        <w:t xml:space="preserve">unaccompanied play from birth, </w:t>
      </w:r>
      <w:r w:rsidR="004475D0" w:rsidRPr="004475D0">
        <w:rPr>
          <w:rFonts w:ascii="Arial" w:hAnsi="Arial" w:cs="Arial"/>
          <w:sz w:val="24"/>
          <w:szCs w:val="24"/>
        </w:rPr>
        <w:t xml:space="preserve">moving </w:t>
      </w:r>
      <w:r w:rsidR="00D51EBA">
        <w:rPr>
          <w:rFonts w:ascii="Arial" w:hAnsi="Arial" w:cs="Arial"/>
          <w:sz w:val="24"/>
          <w:szCs w:val="24"/>
        </w:rPr>
        <w:t xml:space="preserve">up stages </w:t>
      </w:r>
      <w:r w:rsidR="00652366">
        <w:rPr>
          <w:rFonts w:ascii="Arial" w:hAnsi="Arial" w:cs="Arial"/>
          <w:sz w:val="24"/>
          <w:szCs w:val="24"/>
        </w:rPr>
        <w:t>to eventually</w:t>
      </w:r>
      <w:r w:rsidR="00B178D5">
        <w:rPr>
          <w:rFonts w:ascii="Arial" w:hAnsi="Arial" w:cs="Arial"/>
          <w:sz w:val="24"/>
          <w:szCs w:val="24"/>
        </w:rPr>
        <w:t xml:space="preserve"> </w:t>
      </w:r>
      <w:r w:rsidR="004475D0" w:rsidRPr="004475D0">
        <w:rPr>
          <w:rFonts w:ascii="Arial" w:hAnsi="Arial" w:cs="Arial"/>
          <w:sz w:val="24"/>
          <w:szCs w:val="24"/>
        </w:rPr>
        <w:t>play together in groups. Early stages like</w:t>
      </w:r>
      <w:r w:rsidR="00F30FFC">
        <w:rPr>
          <w:rFonts w:ascii="Arial" w:hAnsi="Arial" w:cs="Arial"/>
          <w:sz w:val="24"/>
          <w:szCs w:val="24"/>
        </w:rPr>
        <w:t xml:space="preserve"> </w:t>
      </w:r>
      <w:r w:rsidR="00F30FFC">
        <w:rPr>
          <w:rFonts w:ascii="Arial" w:hAnsi="Arial" w:cs="Arial"/>
          <w:sz w:val="24"/>
          <w:szCs w:val="24"/>
        </w:rPr>
        <w:lastRenderedPageBreak/>
        <w:t>solitary play, onlook</w:t>
      </w:r>
      <w:r w:rsidR="00E97729">
        <w:rPr>
          <w:rFonts w:ascii="Arial" w:hAnsi="Arial" w:cs="Arial"/>
          <w:sz w:val="24"/>
          <w:szCs w:val="24"/>
        </w:rPr>
        <w:t>er</w:t>
      </w:r>
      <w:r w:rsidR="00F30FFC">
        <w:rPr>
          <w:rFonts w:ascii="Arial" w:hAnsi="Arial" w:cs="Arial"/>
          <w:sz w:val="24"/>
          <w:szCs w:val="24"/>
        </w:rPr>
        <w:t xml:space="preserve"> play</w:t>
      </w:r>
      <w:r w:rsidR="004475D0" w:rsidRPr="004475D0">
        <w:rPr>
          <w:rFonts w:ascii="Arial" w:hAnsi="Arial" w:cs="Arial"/>
          <w:sz w:val="24"/>
          <w:szCs w:val="24"/>
        </w:rPr>
        <w:t xml:space="preserve"> and parallel play help children explore materials and develop confidence. As they move into associative and cooperative play, they start sharing ideas, taking turns, and working towards shared goals. This links well with </w:t>
      </w:r>
      <w:r w:rsidR="004475D0" w:rsidRPr="00B87976">
        <w:rPr>
          <w:rFonts w:ascii="Arial" w:hAnsi="Arial" w:cs="Arial"/>
          <w:sz w:val="24"/>
          <w:szCs w:val="24"/>
        </w:rPr>
        <w:t>Piaget’s theory,</w:t>
      </w:r>
      <w:r w:rsidR="004475D0" w:rsidRPr="004475D0">
        <w:rPr>
          <w:rFonts w:ascii="Arial" w:hAnsi="Arial" w:cs="Arial"/>
          <w:sz w:val="24"/>
          <w:szCs w:val="24"/>
        </w:rPr>
        <w:t xml:space="preserve"> which</w:t>
      </w:r>
      <w:r w:rsidR="00A4146A">
        <w:rPr>
          <w:rFonts w:ascii="Arial" w:hAnsi="Arial" w:cs="Arial"/>
          <w:sz w:val="24"/>
          <w:szCs w:val="24"/>
        </w:rPr>
        <w:t xml:space="preserve"> explains</w:t>
      </w:r>
      <w:r w:rsidR="00BE10DF">
        <w:rPr>
          <w:rFonts w:ascii="Arial" w:hAnsi="Arial" w:cs="Arial"/>
          <w:sz w:val="24"/>
          <w:szCs w:val="24"/>
        </w:rPr>
        <w:t xml:space="preserve"> </w:t>
      </w:r>
      <w:r w:rsidR="004475D0" w:rsidRPr="004475D0">
        <w:rPr>
          <w:rFonts w:ascii="Arial" w:hAnsi="Arial" w:cs="Arial"/>
          <w:sz w:val="24"/>
          <w:szCs w:val="24"/>
        </w:rPr>
        <w:t>how children</w:t>
      </w:r>
      <w:r w:rsidR="00B87976">
        <w:rPr>
          <w:rFonts w:ascii="Arial" w:hAnsi="Arial" w:cs="Arial"/>
          <w:sz w:val="24"/>
          <w:szCs w:val="24"/>
        </w:rPr>
        <w:t>’s thinking</w:t>
      </w:r>
      <w:r w:rsidR="004475D0" w:rsidRPr="004475D0">
        <w:rPr>
          <w:rFonts w:ascii="Arial" w:hAnsi="Arial" w:cs="Arial"/>
          <w:sz w:val="24"/>
          <w:szCs w:val="24"/>
        </w:rPr>
        <w:t xml:space="preserve"> develops through different types of play. For example,</w:t>
      </w:r>
      <w:r w:rsidR="008B6992">
        <w:rPr>
          <w:rFonts w:ascii="Arial" w:hAnsi="Arial" w:cs="Arial"/>
          <w:sz w:val="24"/>
          <w:szCs w:val="24"/>
        </w:rPr>
        <w:t xml:space="preserve"> symbolic </w:t>
      </w:r>
      <w:r w:rsidR="00F3139A">
        <w:rPr>
          <w:rFonts w:ascii="Arial" w:hAnsi="Arial" w:cs="Arial"/>
          <w:sz w:val="24"/>
          <w:szCs w:val="24"/>
        </w:rPr>
        <w:t>play</w:t>
      </w:r>
      <w:r w:rsidR="00215C8E">
        <w:rPr>
          <w:rFonts w:ascii="Arial" w:hAnsi="Arial" w:cs="Arial"/>
          <w:sz w:val="24"/>
          <w:szCs w:val="24"/>
        </w:rPr>
        <w:t xml:space="preserve"> is shown</w:t>
      </w:r>
      <w:r w:rsidR="004475D0" w:rsidRPr="004475D0">
        <w:rPr>
          <w:rFonts w:ascii="Arial" w:hAnsi="Arial" w:cs="Arial"/>
          <w:sz w:val="24"/>
          <w:szCs w:val="24"/>
        </w:rPr>
        <w:t xml:space="preserve"> as </w:t>
      </w:r>
      <w:r w:rsidR="00926536">
        <w:rPr>
          <w:rFonts w:ascii="Arial" w:hAnsi="Arial" w:cs="Arial"/>
          <w:sz w:val="24"/>
          <w:szCs w:val="24"/>
        </w:rPr>
        <w:t>through these stages children</w:t>
      </w:r>
      <w:r w:rsidR="004475D0" w:rsidRPr="004475D0">
        <w:rPr>
          <w:rFonts w:ascii="Arial" w:hAnsi="Arial" w:cs="Arial"/>
          <w:sz w:val="24"/>
          <w:szCs w:val="24"/>
        </w:rPr>
        <w:t xml:space="preserve"> begin to use imagination, </w:t>
      </w:r>
      <w:r w:rsidR="00DE2B7F">
        <w:rPr>
          <w:rFonts w:ascii="Arial" w:hAnsi="Arial" w:cs="Arial"/>
          <w:sz w:val="24"/>
          <w:szCs w:val="24"/>
        </w:rPr>
        <w:t>emotions,</w:t>
      </w:r>
      <w:r w:rsidR="004475D0" w:rsidRPr="004475D0">
        <w:rPr>
          <w:rFonts w:ascii="Arial" w:hAnsi="Arial" w:cs="Arial"/>
          <w:sz w:val="24"/>
          <w:szCs w:val="24"/>
        </w:rPr>
        <w:t xml:space="preserve"> </w:t>
      </w:r>
      <w:r w:rsidR="00DE2B7F">
        <w:rPr>
          <w:rFonts w:ascii="Arial" w:hAnsi="Arial" w:cs="Arial"/>
          <w:sz w:val="24"/>
          <w:szCs w:val="24"/>
        </w:rPr>
        <w:t>create rules for games and</w:t>
      </w:r>
      <w:r w:rsidR="0064032A">
        <w:rPr>
          <w:rFonts w:ascii="Arial" w:hAnsi="Arial" w:cs="Arial"/>
          <w:sz w:val="24"/>
          <w:szCs w:val="24"/>
        </w:rPr>
        <w:t xml:space="preserve"> start to become more logical about how they play</w:t>
      </w:r>
      <w:r w:rsidR="004475D0" w:rsidRPr="004475D0">
        <w:rPr>
          <w:rFonts w:ascii="Arial" w:hAnsi="Arial" w:cs="Arial"/>
          <w:sz w:val="24"/>
          <w:szCs w:val="24"/>
        </w:rPr>
        <w:t xml:space="preserve">. Together, these theories show that </w:t>
      </w:r>
      <w:r w:rsidR="0064032A">
        <w:rPr>
          <w:rFonts w:ascii="Arial" w:hAnsi="Arial" w:cs="Arial"/>
          <w:sz w:val="24"/>
          <w:szCs w:val="24"/>
        </w:rPr>
        <w:t>through</w:t>
      </w:r>
      <w:r w:rsidR="00A4146A">
        <w:rPr>
          <w:rFonts w:ascii="Arial" w:hAnsi="Arial" w:cs="Arial"/>
          <w:sz w:val="24"/>
          <w:szCs w:val="24"/>
        </w:rPr>
        <w:t xml:space="preserve"> different types of</w:t>
      </w:r>
      <w:r w:rsidR="0064032A">
        <w:rPr>
          <w:rFonts w:ascii="Arial" w:hAnsi="Arial" w:cs="Arial"/>
          <w:sz w:val="24"/>
          <w:szCs w:val="24"/>
        </w:rPr>
        <w:t xml:space="preserve"> play children</w:t>
      </w:r>
      <w:r w:rsidR="004475D0" w:rsidRPr="004475D0">
        <w:rPr>
          <w:rFonts w:ascii="Arial" w:hAnsi="Arial" w:cs="Arial"/>
          <w:sz w:val="24"/>
          <w:szCs w:val="24"/>
        </w:rPr>
        <w:t xml:space="preserve"> become more social, </w:t>
      </w:r>
      <w:r w:rsidR="0065603C">
        <w:rPr>
          <w:rFonts w:ascii="Arial" w:hAnsi="Arial" w:cs="Arial"/>
          <w:sz w:val="24"/>
          <w:szCs w:val="24"/>
        </w:rPr>
        <w:t xml:space="preserve">confident and </w:t>
      </w:r>
      <w:r w:rsidR="004475D0" w:rsidRPr="004475D0">
        <w:rPr>
          <w:rFonts w:ascii="Arial" w:hAnsi="Arial" w:cs="Arial"/>
          <w:sz w:val="24"/>
          <w:szCs w:val="24"/>
        </w:rPr>
        <w:t>their thinking also becomes more advanced</w:t>
      </w:r>
      <w:r w:rsidR="0065603C">
        <w:rPr>
          <w:rFonts w:ascii="Arial" w:hAnsi="Arial" w:cs="Arial"/>
          <w:sz w:val="24"/>
          <w:szCs w:val="24"/>
        </w:rPr>
        <w:t xml:space="preserve"> and complex</w:t>
      </w:r>
      <w:r w:rsidR="00A4146A">
        <w:rPr>
          <w:rFonts w:ascii="Arial" w:hAnsi="Arial" w:cs="Arial"/>
          <w:sz w:val="24"/>
          <w:szCs w:val="24"/>
        </w:rPr>
        <w:t xml:space="preserve"> (</w:t>
      </w:r>
      <w:r w:rsidR="00A4146A" w:rsidRPr="003E1D97">
        <w:rPr>
          <w:rFonts w:ascii="Arial" w:hAnsi="Arial" w:cs="Arial"/>
          <w:sz w:val="24"/>
          <w:szCs w:val="24"/>
        </w:rPr>
        <w:t>Saracho</w:t>
      </w:r>
      <w:r w:rsidR="00A4146A">
        <w:rPr>
          <w:rFonts w:ascii="Arial" w:hAnsi="Arial" w:cs="Arial"/>
          <w:sz w:val="24"/>
          <w:szCs w:val="24"/>
        </w:rPr>
        <w:t xml:space="preserve">, </w:t>
      </w:r>
      <w:r w:rsidR="00A4146A" w:rsidRPr="003E1D97">
        <w:rPr>
          <w:rFonts w:ascii="Arial" w:hAnsi="Arial" w:cs="Arial"/>
          <w:sz w:val="24"/>
          <w:szCs w:val="24"/>
        </w:rPr>
        <w:t>2017)</w:t>
      </w:r>
      <w:r w:rsidR="00A4146A">
        <w:rPr>
          <w:rFonts w:ascii="Arial" w:hAnsi="Arial" w:cs="Arial"/>
          <w:sz w:val="24"/>
          <w:szCs w:val="24"/>
        </w:rPr>
        <w:t>.</w:t>
      </w:r>
    </w:p>
    <w:p w14:paraId="1D7C7708" w14:textId="77777777" w:rsidR="00967B09" w:rsidRPr="00967B09" w:rsidRDefault="00967B09" w:rsidP="00A4146A">
      <w:pPr>
        <w:spacing w:line="360" w:lineRule="auto"/>
        <w:rPr>
          <w:rFonts w:ascii="Arial" w:hAnsi="Arial" w:cs="Arial"/>
          <w:sz w:val="24"/>
          <w:szCs w:val="24"/>
        </w:rPr>
      </w:pPr>
    </w:p>
    <w:p w14:paraId="576CB566" w14:textId="77777777" w:rsidR="00967B09" w:rsidRPr="00967B09" w:rsidRDefault="00967B09" w:rsidP="00A4146A">
      <w:pPr>
        <w:spacing w:line="360" w:lineRule="auto"/>
        <w:rPr>
          <w:rFonts w:ascii="Arial" w:hAnsi="Arial" w:cs="Arial"/>
          <w:sz w:val="24"/>
          <w:szCs w:val="24"/>
        </w:rPr>
      </w:pPr>
    </w:p>
    <w:p w14:paraId="11A842CA" w14:textId="77777777" w:rsidR="00967B09" w:rsidRPr="00967B09" w:rsidRDefault="00967B09">
      <w:pPr>
        <w:rPr>
          <w:rFonts w:ascii="Arial" w:hAnsi="Arial" w:cs="Arial"/>
          <w:sz w:val="24"/>
          <w:szCs w:val="24"/>
        </w:rPr>
      </w:pPr>
    </w:p>
    <w:p w14:paraId="30BD0496" w14:textId="77777777" w:rsidR="00967B09" w:rsidRPr="00967B09" w:rsidRDefault="00967B09">
      <w:pPr>
        <w:rPr>
          <w:rFonts w:ascii="Arial" w:hAnsi="Arial" w:cs="Arial"/>
          <w:sz w:val="24"/>
          <w:szCs w:val="24"/>
        </w:rPr>
      </w:pPr>
    </w:p>
    <w:p w14:paraId="7E08E17C" w14:textId="77777777" w:rsidR="00967B09" w:rsidRPr="00967B09" w:rsidRDefault="00967B09">
      <w:pPr>
        <w:rPr>
          <w:rFonts w:ascii="Arial" w:hAnsi="Arial" w:cs="Arial"/>
          <w:sz w:val="24"/>
          <w:szCs w:val="24"/>
        </w:rPr>
      </w:pPr>
    </w:p>
    <w:p w14:paraId="05C38A05" w14:textId="77777777" w:rsidR="00967B09" w:rsidRPr="00967B09" w:rsidRDefault="00967B09">
      <w:pPr>
        <w:rPr>
          <w:rFonts w:ascii="Arial" w:hAnsi="Arial" w:cs="Arial"/>
          <w:sz w:val="24"/>
          <w:szCs w:val="24"/>
        </w:rPr>
      </w:pPr>
    </w:p>
    <w:p w14:paraId="49227CA6" w14:textId="77777777" w:rsidR="00967B09" w:rsidRPr="00967B09" w:rsidRDefault="00967B09">
      <w:pPr>
        <w:rPr>
          <w:rFonts w:ascii="Arial" w:hAnsi="Arial" w:cs="Arial"/>
          <w:sz w:val="24"/>
          <w:szCs w:val="24"/>
        </w:rPr>
      </w:pPr>
    </w:p>
    <w:p w14:paraId="76E86C46" w14:textId="77777777" w:rsidR="00967B09" w:rsidRPr="00967B09" w:rsidRDefault="00967B09">
      <w:pPr>
        <w:rPr>
          <w:rFonts w:ascii="Arial" w:hAnsi="Arial" w:cs="Arial"/>
          <w:sz w:val="24"/>
          <w:szCs w:val="24"/>
        </w:rPr>
      </w:pPr>
    </w:p>
    <w:p w14:paraId="7732307F" w14:textId="77777777" w:rsidR="00967B09" w:rsidRPr="00967B09" w:rsidRDefault="00967B09">
      <w:pPr>
        <w:rPr>
          <w:rFonts w:ascii="Arial" w:hAnsi="Arial" w:cs="Arial"/>
          <w:sz w:val="24"/>
          <w:szCs w:val="24"/>
        </w:rPr>
      </w:pPr>
    </w:p>
    <w:p w14:paraId="27A83741" w14:textId="77777777" w:rsidR="00967B09" w:rsidRPr="00967B09" w:rsidRDefault="00967B09">
      <w:pPr>
        <w:rPr>
          <w:rFonts w:ascii="Arial" w:hAnsi="Arial" w:cs="Arial"/>
          <w:sz w:val="24"/>
          <w:szCs w:val="24"/>
        </w:rPr>
      </w:pPr>
    </w:p>
    <w:p w14:paraId="244998EB" w14:textId="77777777" w:rsidR="00967B09" w:rsidRPr="00967B09" w:rsidRDefault="00967B09">
      <w:pPr>
        <w:rPr>
          <w:rFonts w:ascii="Arial" w:hAnsi="Arial" w:cs="Arial"/>
          <w:sz w:val="24"/>
          <w:szCs w:val="24"/>
        </w:rPr>
      </w:pPr>
    </w:p>
    <w:p w14:paraId="42991017" w14:textId="77777777" w:rsidR="00A4146A" w:rsidRDefault="00A4146A">
      <w:pPr>
        <w:rPr>
          <w:rFonts w:ascii="Arial" w:hAnsi="Arial" w:cs="Arial"/>
          <w:sz w:val="24"/>
          <w:szCs w:val="24"/>
          <w:u w:val="single"/>
        </w:rPr>
      </w:pPr>
    </w:p>
    <w:p w14:paraId="14E9AB7D" w14:textId="77777777" w:rsidR="00A4146A" w:rsidRDefault="00A4146A">
      <w:pPr>
        <w:rPr>
          <w:rFonts w:ascii="Arial" w:hAnsi="Arial" w:cs="Arial"/>
          <w:sz w:val="24"/>
          <w:szCs w:val="24"/>
          <w:u w:val="single"/>
        </w:rPr>
      </w:pPr>
    </w:p>
    <w:p w14:paraId="238FF00B" w14:textId="77777777" w:rsidR="00A4146A" w:rsidRDefault="00A4146A">
      <w:pPr>
        <w:rPr>
          <w:rFonts w:ascii="Arial" w:hAnsi="Arial" w:cs="Arial"/>
          <w:sz w:val="24"/>
          <w:szCs w:val="24"/>
          <w:u w:val="single"/>
        </w:rPr>
      </w:pPr>
    </w:p>
    <w:p w14:paraId="5500279D" w14:textId="77777777" w:rsidR="00A4146A" w:rsidRDefault="00A4146A">
      <w:pPr>
        <w:rPr>
          <w:rFonts w:ascii="Arial" w:hAnsi="Arial" w:cs="Arial"/>
          <w:sz w:val="24"/>
          <w:szCs w:val="24"/>
          <w:u w:val="single"/>
        </w:rPr>
      </w:pPr>
    </w:p>
    <w:p w14:paraId="52242FD0" w14:textId="77777777" w:rsidR="00A4146A" w:rsidRDefault="00A4146A">
      <w:pPr>
        <w:rPr>
          <w:rFonts w:ascii="Arial" w:hAnsi="Arial" w:cs="Arial"/>
          <w:sz w:val="24"/>
          <w:szCs w:val="24"/>
          <w:u w:val="single"/>
        </w:rPr>
      </w:pPr>
    </w:p>
    <w:p w14:paraId="480B3A91" w14:textId="77777777" w:rsidR="00A4146A" w:rsidRDefault="00A4146A">
      <w:pPr>
        <w:rPr>
          <w:rFonts w:ascii="Arial" w:hAnsi="Arial" w:cs="Arial"/>
          <w:sz w:val="24"/>
          <w:szCs w:val="24"/>
          <w:u w:val="single"/>
        </w:rPr>
      </w:pPr>
    </w:p>
    <w:p w14:paraId="3BE5C99F" w14:textId="77777777" w:rsidR="00A4146A" w:rsidRDefault="00A4146A">
      <w:pPr>
        <w:rPr>
          <w:rFonts w:ascii="Arial" w:hAnsi="Arial" w:cs="Arial"/>
          <w:sz w:val="24"/>
          <w:szCs w:val="24"/>
          <w:u w:val="single"/>
        </w:rPr>
      </w:pPr>
    </w:p>
    <w:p w14:paraId="0D5C0AF7" w14:textId="77777777" w:rsidR="00A4146A" w:rsidRDefault="00A4146A">
      <w:pPr>
        <w:rPr>
          <w:rFonts w:ascii="Arial" w:hAnsi="Arial" w:cs="Arial"/>
          <w:sz w:val="24"/>
          <w:szCs w:val="24"/>
          <w:u w:val="single"/>
        </w:rPr>
      </w:pPr>
    </w:p>
    <w:p w14:paraId="42818391" w14:textId="77777777" w:rsidR="00A4146A" w:rsidRDefault="00A4146A">
      <w:pPr>
        <w:rPr>
          <w:rFonts w:ascii="Arial" w:hAnsi="Arial" w:cs="Arial"/>
          <w:sz w:val="24"/>
          <w:szCs w:val="24"/>
          <w:u w:val="single"/>
        </w:rPr>
      </w:pPr>
    </w:p>
    <w:p w14:paraId="2C4B6A67" w14:textId="77777777" w:rsidR="00A4146A" w:rsidRDefault="00A4146A">
      <w:pPr>
        <w:rPr>
          <w:rFonts w:ascii="Arial" w:hAnsi="Arial" w:cs="Arial"/>
          <w:sz w:val="24"/>
          <w:szCs w:val="24"/>
          <w:u w:val="single"/>
        </w:rPr>
      </w:pPr>
    </w:p>
    <w:p w14:paraId="70C644DB" w14:textId="7DA133C1" w:rsidR="00754C90" w:rsidRDefault="00967B09">
      <w:pPr>
        <w:rPr>
          <w:rFonts w:ascii="Arial" w:hAnsi="Arial" w:cs="Arial"/>
          <w:sz w:val="24"/>
          <w:szCs w:val="24"/>
          <w:u w:val="single"/>
        </w:rPr>
      </w:pPr>
      <w:r>
        <w:rPr>
          <w:rFonts w:ascii="Arial" w:hAnsi="Arial" w:cs="Arial"/>
          <w:sz w:val="24"/>
          <w:szCs w:val="24"/>
          <w:u w:val="single"/>
        </w:rPr>
        <w:lastRenderedPageBreak/>
        <w:t xml:space="preserve">References </w:t>
      </w:r>
    </w:p>
    <w:p w14:paraId="7B6577B0" w14:textId="77777777" w:rsidR="00A4146A" w:rsidRDefault="00A4146A">
      <w:pPr>
        <w:rPr>
          <w:rFonts w:ascii="Arial" w:hAnsi="Arial" w:cs="Arial"/>
          <w:sz w:val="24"/>
          <w:szCs w:val="24"/>
        </w:rPr>
      </w:pPr>
      <w:r w:rsidRPr="003E4178">
        <w:rPr>
          <w:rFonts w:ascii="Arial" w:hAnsi="Arial" w:cs="Arial"/>
          <w:sz w:val="24"/>
          <w:szCs w:val="24"/>
        </w:rPr>
        <w:t xml:space="preserve">Early Education (2021) </w:t>
      </w:r>
      <w:r w:rsidRPr="003E4178">
        <w:rPr>
          <w:rFonts w:ascii="Arial" w:hAnsi="Arial" w:cs="Arial"/>
          <w:i/>
          <w:iCs/>
          <w:sz w:val="24"/>
          <w:szCs w:val="24"/>
        </w:rPr>
        <w:t>Playing and exploring: Birth to 5 Matters guidance</w:t>
      </w:r>
      <w:r w:rsidRPr="003E4178">
        <w:rPr>
          <w:rFonts w:ascii="Arial" w:hAnsi="Arial" w:cs="Arial"/>
          <w:sz w:val="24"/>
          <w:szCs w:val="24"/>
        </w:rPr>
        <w:t xml:space="preserve">. Available at: </w:t>
      </w:r>
      <w:hyperlink r:id="rId7" w:history="1">
        <w:r w:rsidRPr="00B41825">
          <w:rPr>
            <w:rStyle w:val="Hyperlink"/>
            <w:rFonts w:ascii="Arial" w:hAnsi="Arial" w:cs="Arial"/>
            <w:sz w:val="24"/>
            <w:szCs w:val="24"/>
          </w:rPr>
          <w:t>https://birthto5matters.org.uk/wp-content/uploads/2021/03/Playing-and-Exploring.pdf</w:t>
        </w:r>
      </w:hyperlink>
      <w:r>
        <w:rPr>
          <w:rFonts w:ascii="Arial" w:hAnsi="Arial" w:cs="Arial"/>
          <w:sz w:val="24"/>
          <w:szCs w:val="24"/>
        </w:rPr>
        <w:t xml:space="preserve"> </w:t>
      </w:r>
      <w:r w:rsidRPr="003E4178">
        <w:rPr>
          <w:rFonts w:ascii="Arial" w:hAnsi="Arial" w:cs="Arial"/>
          <w:sz w:val="24"/>
          <w:szCs w:val="24"/>
        </w:rPr>
        <w:t xml:space="preserve"> (Accessed: 22 February 2026).</w:t>
      </w:r>
    </w:p>
    <w:p w14:paraId="7EAD83AF" w14:textId="77777777" w:rsidR="00A4146A" w:rsidRPr="00B32A92" w:rsidRDefault="00A4146A">
      <w:pPr>
        <w:rPr>
          <w:rFonts w:ascii="Arial" w:hAnsi="Arial" w:cs="Arial"/>
          <w:sz w:val="24"/>
          <w:szCs w:val="24"/>
        </w:rPr>
      </w:pPr>
      <w:r w:rsidRPr="00E217A7">
        <w:rPr>
          <w:rFonts w:ascii="Arial" w:hAnsi="Arial" w:cs="Arial"/>
          <w:sz w:val="24"/>
          <w:szCs w:val="24"/>
        </w:rPr>
        <w:t xml:space="preserve">Explorations Early Learning (2020) </w:t>
      </w:r>
      <w:r w:rsidRPr="00E217A7">
        <w:rPr>
          <w:rFonts w:ascii="Arial" w:hAnsi="Arial" w:cs="Arial"/>
          <w:i/>
          <w:iCs/>
          <w:sz w:val="24"/>
          <w:szCs w:val="24"/>
        </w:rPr>
        <w:t>Parten’s stages of play</w:t>
      </w:r>
      <w:r w:rsidRPr="00E217A7">
        <w:rPr>
          <w:rFonts w:ascii="Arial" w:hAnsi="Arial" w:cs="Arial"/>
          <w:sz w:val="24"/>
          <w:szCs w:val="24"/>
        </w:rPr>
        <w:t xml:space="preserve">. </w:t>
      </w:r>
      <w:proofErr w:type="spellStart"/>
      <w:r w:rsidRPr="00E217A7">
        <w:rPr>
          <w:rFonts w:ascii="Arial" w:hAnsi="Arial" w:cs="Arial"/>
          <w:sz w:val="24"/>
          <w:szCs w:val="24"/>
        </w:rPr>
        <w:t>Playvolution</w:t>
      </w:r>
      <w:proofErr w:type="spellEnd"/>
      <w:r w:rsidRPr="00E217A7">
        <w:rPr>
          <w:rFonts w:ascii="Arial" w:hAnsi="Arial" w:cs="Arial"/>
          <w:sz w:val="24"/>
          <w:szCs w:val="24"/>
        </w:rPr>
        <w:t xml:space="preserve"> HQ. Available at: </w:t>
      </w:r>
      <w:hyperlink r:id="rId8" w:history="1">
        <w:r w:rsidRPr="00E469C9">
          <w:rPr>
            <w:rStyle w:val="Hyperlink"/>
            <w:rFonts w:ascii="Arial" w:hAnsi="Arial" w:cs="Arial"/>
            <w:sz w:val="24"/>
            <w:szCs w:val="24"/>
          </w:rPr>
          <w:t>https://playvolutionhq.com/wp-content/uploads/2020/01/Partens-Stages-Of-Play.pdf</w:t>
        </w:r>
      </w:hyperlink>
      <w:r>
        <w:rPr>
          <w:rFonts w:ascii="Arial" w:hAnsi="Arial" w:cs="Arial"/>
          <w:sz w:val="24"/>
          <w:szCs w:val="24"/>
        </w:rPr>
        <w:t xml:space="preserve"> </w:t>
      </w:r>
      <w:r w:rsidRPr="00E217A7">
        <w:rPr>
          <w:rFonts w:ascii="Arial" w:hAnsi="Arial" w:cs="Arial"/>
          <w:sz w:val="24"/>
          <w:szCs w:val="24"/>
        </w:rPr>
        <w:t xml:space="preserve"> (Accessed: 23 February 2026).</w:t>
      </w:r>
    </w:p>
    <w:p w14:paraId="61A1CE61" w14:textId="77777777" w:rsidR="00A4146A" w:rsidRDefault="00A4146A">
      <w:pPr>
        <w:rPr>
          <w:rFonts w:ascii="Arial" w:hAnsi="Arial" w:cs="Arial"/>
          <w:sz w:val="24"/>
          <w:szCs w:val="24"/>
        </w:rPr>
      </w:pPr>
      <w:r w:rsidRPr="00EF3D58">
        <w:rPr>
          <w:rFonts w:ascii="Arial" w:hAnsi="Arial" w:cs="Arial"/>
          <w:sz w:val="24"/>
          <w:szCs w:val="24"/>
        </w:rPr>
        <w:t xml:space="preserve">Hargraves, V. (2019) </w:t>
      </w:r>
      <w:r w:rsidRPr="00EF3D58">
        <w:rPr>
          <w:rFonts w:ascii="Arial" w:hAnsi="Arial" w:cs="Arial"/>
          <w:i/>
          <w:iCs/>
          <w:sz w:val="24"/>
          <w:szCs w:val="24"/>
        </w:rPr>
        <w:t>What is play and why is it important for learning?</w:t>
      </w:r>
      <w:r w:rsidRPr="00EF3D58">
        <w:rPr>
          <w:rFonts w:ascii="Arial" w:hAnsi="Arial" w:cs="Arial"/>
          <w:sz w:val="24"/>
          <w:szCs w:val="24"/>
        </w:rPr>
        <w:t xml:space="preserve"> Auckland: The Education Hub. Available at: </w:t>
      </w:r>
      <w:hyperlink r:id="rId9" w:history="1">
        <w:r w:rsidRPr="00B41825">
          <w:rPr>
            <w:rStyle w:val="Hyperlink"/>
            <w:rFonts w:ascii="Arial" w:hAnsi="Arial" w:cs="Arial"/>
            <w:sz w:val="24"/>
            <w:szCs w:val="24"/>
          </w:rPr>
          <w:t>https://theeducationhub.org.nz/wp-content/uploads/2019/11/What-is-play-and-why-is-it-important-for-learning.pdf</w:t>
        </w:r>
      </w:hyperlink>
      <w:r>
        <w:rPr>
          <w:rFonts w:ascii="Arial" w:hAnsi="Arial" w:cs="Arial"/>
          <w:sz w:val="24"/>
          <w:szCs w:val="24"/>
        </w:rPr>
        <w:t xml:space="preserve"> </w:t>
      </w:r>
      <w:r w:rsidRPr="00EF3D58">
        <w:rPr>
          <w:rFonts w:ascii="Arial" w:hAnsi="Arial" w:cs="Arial"/>
          <w:sz w:val="24"/>
          <w:szCs w:val="24"/>
        </w:rPr>
        <w:t xml:space="preserve"> (Accessed: 22 February 2026).</w:t>
      </w:r>
    </w:p>
    <w:p w14:paraId="53B3077D" w14:textId="77777777" w:rsidR="00A4146A" w:rsidRDefault="00A4146A">
      <w:pPr>
        <w:rPr>
          <w:rFonts w:ascii="Arial" w:hAnsi="Arial" w:cs="Arial"/>
          <w:sz w:val="24"/>
          <w:szCs w:val="24"/>
        </w:rPr>
      </w:pPr>
      <w:r w:rsidRPr="00FF6F20">
        <w:rPr>
          <w:rFonts w:ascii="Arial" w:hAnsi="Arial" w:cs="Arial"/>
          <w:sz w:val="24"/>
          <w:szCs w:val="24"/>
        </w:rPr>
        <w:t xml:space="preserve">Play Wales (2023) </w:t>
      </w:r>
      <w:r w:rsidRPr="00FF6F20">
        <w:rPr>
          <w:rFonts w:ascii="Arial" w:hAnsi="Arial" w:cs="Arial"/>
          <w:i/>
          <w:iCs/>
          <w:sz w:val="24"/>
          <w:szCs w:val="24"/>
        </w:rPr>
        <w:t>Play types</w:t>
      </w:r>
      <w:r w:rsidRPr="00FF6F20">
        <w:rPr>
          <w:rFonts w:ascii="Arial" w:hAnsi="Arial" w:cs="Arial"/>
          <w:sz w:val="24"/>
          <w:szCs w:val="24"/>
        </w:rPr>
        <w:t xml:space="preserve">. Cardiff: Play Wales. Available at: </w:t>
      </w:r>
      <w:hyperlink r:id="rId10" w:history="1">
        <w:r w:rsidRPr="00B41825">
          <w:rPr>
            <w:rStyle w:val="Hyperlink"/>
            <w:rFonts w:ascii="Arial" w:hAnsi="Arial" w:cs="Arial"/>
            <w:sz w:val="24"/>
            <w:szCs w:val="24"/>
          </w:rPr>
          <w:t>https://play.wales/wp-content/uploads/2023/08/play-types_2023.pdf</w:t>
        </w:r>
      </w:hyperlink>
      <w:r>
        <w:rPr>
          <w:rFonts w:ascii="Arial" w:hAnsi="Arial" w:cs="Arial"/>
          <w:sz w:val="24"/>
          <w:szCs w:val="24"/>
        </w:rPr>
        <w:t xml:space="preserve"> </w:t>
      </w:r>
      <w:r w:rsidRPr="00FF6F20">
        <w:rPr>
          <w:rFonts w:ascii="Arial" w:hAnsi="Arial" w:cs="Arial"/>
          <w:sz w:val="24"/>
          <w:szCs w:val="24"/>
        </w:rPr>
        <w:t xml:space="preserve"> (Accessed: 22 February 2026).</w:t>
      </w:r>
    </w:p>
    <w:p w14:paraId="16332AE4" w14:textId="77777777" w:rsidR="00A4146A" w:rsidRDefault="00A4146A">
      <w:pPr>
        <w:rPr>
          <w:rFonts w:ascii="Arial" w:hAnsi="Arial" w:cs="Arial"/>
          <w:sz w:val="24"/>
          <w:szCs w:val="24"/>
        </w:rPr>
      </w:pPr>
      <w:proofErr w:type="spellStart"/>
      <w:r w:rsidRPr="00D92AB8">
        <w:rPr>
          <w:rFonts w:ascii="Arial" w:hAnsi="Arial" w:cs="Arial"/>
          <w:sz w:val="24"/>
          <w:szCs w:val="24"/>
        </w:rPr>
        <w:t>PlayBoard</w:t>
      </w:r>
      <w:proofErr w:type="spellEnd"/>
      <w:r w:rsidRPr="00D92AB8">
        <w:rPr>
          <w:rFonts w:ascii="Arial" w:hAnsi="Arial" w:cs="Arial"/>
          <w:sz w:val="24"/>
          <w:szCs w:val="24"/>
        </w:rPr>
        <w:t xml:space="preserve"> Northern Ireland (2020) </w:t>
      </w:r>
      <w:r w:rsidRPr="00D92AB8">
        <w:rPr>
          <w:rFonts w:ascii="Arial" w:hAnsi="Arial" w:cs="Arial"/>
          <w:i/>
          <w:iCs/>
          <w:sz w:val="24"/>
          <w:szCs w:val="24"/>
        </w:rPr>
        <w:t>Supporting children with additional needs through play</w:t>
      </w:r>
      <w:r w:rsidRPr="00D92AB8">
        <w:rPr>
          <w:rFonts w:ascii="Arial" w:hAnsi="Arial" w:cs="Arial"/>
          <w:sz w:val="24"/>
          <w:szCs w:val="24"/>
        </w:rPr>
        <w:t xml:space="preserve">. Available at: </w:t>
      </w:r>
      <w:hyperlink r:id="rId11" w:history="1">
        <w:r w:rsidRPr="00B41825">
          <w:rPr>
            <w:rStyle w:val="Hyperlink"/>
            <w:rFonts w:ascii="Arial" w:hAnsi="Arial" w:cs="Arial"/>
            <w:sz w:val="24"/>
            <w:szCs w:val="24"/>
          </w:rPr>
          <w:t>https://www.playboard.org/wp-content/uploads/2023/02/Supporting-Children-With-Additional-Needs-Through-Play-July-2020.pdf</w:t>
        </w:r>
      </w:hyperlink>
      <w:r>
        <w:rPr>
          <w:rFonts w:ascii="Arial" w:hAnsi="Arial" w:cs="Arial"/>
          <w:sz w:val="24"/>
          <w:szCs w:val="24"/>
        </w:rPr>
        <w:t xml:space="preserve"> </w:t>
      </w:r>
      <w:r w:rsidRPr="00D92AB8">
        <w:rPr>
          <w:rFonts w:ascii="Arial" w:hAnsi="Arial" w:cs="Arial"/>
          <w:sz w:val="24"/>
          <w:szCs w:val="24"/>
        </w:rPr>
        <w:t xml:space="preserve"> (Accessed: 22 February 2026).</w:t>
      </w:r>
    </w:p>
    <w:p w14:paraId="4401368F" w14:textId="77777777" w:rsidR="00A4146A" w:rsidRDefault="00A4146A">
      <w:pPr>
        <w:rPr>
          <w:rFonts w:ascii="Arial" w:hAnsi="Arial" w:cs="Arial"/>
          <w:sz w:val="24"/>
          <w:szCs w:val="24"/>
        </w:rPr>
      </w:pPr>
      <w:r w:rsidRPr="003E1D97">
        <w:rPr>
          <w:rFonts w:ascii="Arial" w:hAnsi="Arial" w:cs="Arial"/>
          <w:sz w:val="24"/>
          <w:szCs w:val="24"/>
        </w:rPr>
        <w:t>Saracho, O. (2017) “Theoretical Framework of Developmental Theories of Play,” </w:t>
      </w:r>
      <w:r w:rsidRPr="003E1D97">
        <w:rPr>
          <w:rFonts w:ascii="Arial" w:hAnsi="Arial" w:cs="Arial"/>
          <w:i/>
          <w:iCs/>
          <w:sz w:val="24"/>
          <w:szCs w:val="24"/>
        </w:rPr>
        <w:t>The SAGE Handbook of Outdoor Play and Learning</w:t>
      </w:r>
      <w:r w:rsidRPr="003E1D97">
        <w:rPr>
          <w:rFonts w:ascii="Arial" w:hAnsi="Arial" w:cs="Arial"/>
          <w:sz w:val="24"/>
          <w:szCs w:val="24"/>
        </w:rPr>
        <w:t>.</w:t>
      </w:r>
      <w:r>
        <w:rPr>
          <w:rFonts w:ascii="Arial" w:hAnsi="Arial" w:cs="Arial"/>
          <w:sz w:val="24"/>
          <w:szCs w:val="24"/>
        </w:rPr>
        <w:t xml:space="preserve"> </w:t>
      </w:r>
    </w:p>
    <w:p w14:paraId="7D96DB98" w14:textId="77777777" w:rsidR="00A4146A" w:rsidRDefault="00A4146A">
      <w:pPr>
        <w:rPr>
          <w:rFonts w:ascii="Arial" w:hAnsi="Arial" w:cs="Arial"/>
          <w:sz w:val="24"/>
          <w:szCs w:val="24"/>
        </w:rPr>
      </w:pPr>
      <w:r w:rsidRPr="00E02181">
        <w:rPr>
          <w:rFonts w:ascii="Arial" w:hAnsi="Arial" w:cs="Arial"/>
          <w:sz w:val="24"/>
          <w:szCs w:val="24"/>
        </w:rPr>
        <w:t xml:space="preserve">UNICEF UK (2019) </w:t>
      </w:r>
      <w:r w:rsidRPr="00E02181">
        <w:rPr>
          <w:rFonts w:ascii="Arial" w:hAnsi="Arial" w:cs="Arial"/>
          <w:i/>
          <w:iCs/>
          <w:sz w:val="24"/>
          <w:szCs w:val="24"/>
        </w:rPr>
        <w:t>The United Nations Convention on the Rights of the Child: A summary</w:t>
      </w:r>
      <w:r w:rsidRPr="00E02181">
        <w:rPr>
          <w:rFonts w:ascii="Arial" w:hAnsi="Arial" w:cs="Arial"/>
          <w:sz w:val="24"/>
          <w:szCs w:val="24"/>
        </w:rPr>
        <w:t xml:space="preserve">. Available at: </w:t>
      </w:r>
      <w:hyperlink r:id="rId12" w:history="1">
        <w:r w:rsidRPr="00B41825">
          <w:rPr>
            <w:rStyle w:val="Hyperlink"/>
            <w:rFonts w:ascii="Arial" w:hAnsi="Arial" w:cs="Arial"/>
            <w:sz w:val="24"/>
            <w:szCs w:val="24"/>
          </w:rPr>
          <w:t>https://www.unicef.org.uk/wp-content/uploads/2019/10/UNCRC_summary-1_1.pdf</w:t>
        </w:r>
      </w:hyperlink>
      <w:r>
        <w:rPr>
          <w:rFonts w:ascii="Arial" w:hAnsi="Arial" w:cs="Arial"/>
          <w:sz w:val="24"/>
          <w:szCs w:val="24"/>
        </w:rPr>
        <w:t xml:space="preserve"> </w:t>
      </w:r>
      <w:r w:rsidRPr="00E02181">
        <w:rPr>
          <w:rFonts w:ascii="Arial" w:hAnsi="Arial" w:cs="Arial"/>
          <w:sz w:val="24"/>
          <w:szCs w:val="24"/>
        </w:rPr>
        <w:t>(Accessed: 22 February 2026).</w:t>
      </w:r>
    </w:p>
    <w:p w14:paraId="1F7359A5" w14:textId="77777777" w:rsidR="00A4146A" w:rsidRDefault="00A4146A">
      <w:pPr>
        <w:rPr>
          <w:rFonts w:ascii="Arial" w:hAnsi="Arial" w:cs="Arial"/>
          <w:sz w:val="24"/>
          <w:szCs w:val="24"/>
        </w:rPr>
      </w:pPr>
      <w:r w:rsidRPr="00B32A92">
        <w:rPr>
          <w:rFonts w:ascii="Arial" w:hAnsi="Arial" w:cs="Arial"/>
          <w:sz w:val="24"/>
          <w:szCs w:val="24"/>
        </w:rPr>
        <w:t xml:space="preserve">Welsh Government (n.d.) </w:t>
      </w:r>
      <w:r w:rsidRPr="00B32A92">
        <w:rPr>
          <w:rFonts w:ascii="Arial" w:hAnsi="Arial" w:cs="Arial"/>
          <w:i/>
          <w:iCs/>
          <w:sz w:val="24"/>
          <w:szCs w:val="24"/>
        </w:rPr>
        <w:t>Curriculum for Wales</w:t>
      </w:r>
      <w:r w:rsidRPr="00B32A92">
        <w:rPr>
          <w:rFonts w:ascii="Arial" w:hAnsi="Arial" w:cs="Arial"/>
          <w:sz w:val="24"/>
          <w:szCs w:val="24"/>
        </w:rPr>
        <w:t xml:space="preserve">. Available at: </w:t>
      </w:r>
      <w:hyperlink r:id="rId13" w:history="1">
        <w:r w:rsidRPr="00B41825">
          <w:rPr>
            <w:rStyle w:val="Hyperlink"/>
            <w:rFonts w:ascii="Arial" w:hAnsi="Arial" w:cs="Arial"/>
            <w:sz w:val="24"/>
            <w:szCs w:val="24"/>
          </w:rPr>
          <w:t>https://hwb.gov.wales/curriculum-for-wales</w:t>
        </w:r>
      </w:hyperlink>
      <w:r>
        <w:rPr>
          <w:rFonts w:ascii="Arial" w:hAnsi="Arial" w:cs="Arial"/>
          <w:sz w:val="24"/>
          <w:szCs w:val="24"/>
        </w:rPr>
        <w:t xml:space="preserve"> </w:t>
      </w:r>
      <w:r w:rsidRPr="00B32A92">
        <w:rPr>
          <w:rFonts w:ascii="Arial" w:hAnsi="Arial" w:cs="Arial"/>
          <w:sz w:val="24"/>
          <w:szCs w:val="24"/>
        </w:rPr>
        <w:t xml:space="preserve"> (Accessed: 22 February 2026).</w:t>
      </w:r>
    </w:p>
    <w:p w14:paraId="2742D97F" w14:textId="77777777" w:rsidR="00A4146A" w:rsidRDefault="00A4146A">
      <w:pPr>
        <w:rPr>
          <w:rFonts w:ascii="Arial" w:hAnsi="Arial" w:cs="Arial"/>
          <w:sz w:val="24"/>
          <w:szCs w:val="24"/>
        </w:rPr>
      </w:pPr>
      <w:r w:rsidRPr="00DF05EA">
        <w:rPr>
          <w:rFonts w:ascii="Arial" w:hAnsi="Arial" w:cs="Arial"/>
          <w:sz w:val="24"/>
          <w:szCs w:val="24"/>
        </w:rPr>
        <w:t xml:space="preserve">Welsh Government (n.d.) </w:t>
      </w:r>
      <w:r w:rsidRPr="00DF05EA">
        <w:rPr>
          <w:rFonts w:ascii="Arial" w:hAnsi="Arial" w:cs="Arial"/>
          <w:i/>
          <w:iCs/>
          <w:sz w:val="24"/>
          <w:szCs w:val="24"/>
        </w:rPr>
        <w:t>Health and well-being: Curriculum for Wales</w:t>
      </w:r>
      <w:r w:rsidRPr="00DF05EA">
        <w:rPr>
          <w:rFonts w:ascii="Arial" w:hAnsi="Arial" w:cs="Arial"/>
          <w:sz w:val="24"/>
          <w:szCs w:val="24"/>
        </w:rPr>
        <w:t xml:space="preserve">. Available at: </w:t>
      </w:r>
      <w:hyperlink r:id="rId14" w:history="1">
        <w:r w:rsidRPr="00B41825">
          <w:rPr>
            <w:rStyle w:val="Hyperlink"/>
            <w:rFonts w:ascii="Arial" w:hAnsi="Arial" w:cs="Arial"/>
            <w:sz w:val="24"/>
            <w:szCs w:val="24"/>
          </w:rPr>
          <w:t>https://hwb.gov.wales/curriculum-for-wales/health-and-well-being/</w:t>
        </w:r>
      </w:hyperlink>
      <w:r>
        <w:rPr>
          <w:rFonts w:ascii="Arial" w:hAnsi="Arial" w:cs="Arial"/>
          <w:sz w:val="24"/>
          <w:szCs w:val="24"/>
        </w:rPr>
        <w:t xml:space="preserve"> </w:t>
      </w:r>
      <w:r w:rsidRPr="00DF05EA">
        <w:rPr>
          <w:rFonts w:ascii="Arial" w:hAnsi="Arial" w:cs="Arial"/>
          <w:sz w:val="24"/>
          <w:szCs w:val="24"/>
        </w:rPr>
        <w:t xml:space="preserve"> (Accessed: 22 February 2026).</w:t>
      </w:r>
    </w:p>
    <w:p w14:paraId="0BEFC941" w14:textId="77777777" w:rsidR="00BC3723" w:rsidRDefault="00BC3723">
      <w:pPr>
        <w:rPr>
          <w:rFonts w:ascii="Arial" w:hAnsi="Arial" w:cs="Arial"/>
          <w:sz w:val="24"/>
          <w:szCs w:val="24"/>
        </w:rPr>
      </w:pPr>
    </w:p>
    <w:p w14:paraId="2705A6BE" w14:textId="77777777" w:rsidR="00BC3723" w:rsidRDefault="00BC3723">
      <w:pPr>
        <w:rPr>
          <w:rFonts w:ascii="Arial" w:hAnsi="Arial" w:cs="Arial"/>
          <w:sz w:val="24"/>
          <w:szCs w:val="24"/>
        </w:rPr>
      </w:pPr>
    </w:p>
    <w:p w14:paraId="40749CD5" w14:textId="77777777" w:rsidR="00BC3723" w:rsidRDefault="00BC3723">
      <w:pPr>
        <w:rPr>
          <w:rFonts w:ascii="Arial" w:hAnsi="Arial" w:cs="Arial"/>
          <w:sz w:val="24"/>
          <w:szCs w:val="24"/>
        </w:rPr>
      </w:pPr>
    </w:p>
    <w:p w14:paraId="37D5518F" w14:textId="77777777" w:rsidR="00BC3723" w:rsidRDefault="00BC3723">
      <w:pPr>
        <w:rPr>
          <w:rFonts w:ascii="Arial" w:hAnsi="Arial" w:cs="Arial"/>
          <w:sz w:val="24"/>
          <w:szCs w:val="24"/>
        </w:rPr>
      </w:pPr>
    </w:p>
    <w:p w14:paraId="4C7E7D11" w14:textId="77777777" w:rsidR="00BC3723" w:rsidRDefault="00BC3723">
      <w:pPr>
        <w:rPr>
          <w:rFonts w:ascii="Arial" w:hAnsi="Arial" w:cs="Arial"/>
          <w:sz w:val="24"/>
          <w:szCs w:val="24"/>
        </w:rPr>
      </w:pPr>
    </w:p>
    <w:p w14:paraId="6EC42E37" w14:textId="77777777" w:rsidR="00BC3723" w:rsidRDefault="00BC3723">
      <w:pPr>
        <w:rPr>
          <w:rFonts w:ascii="Arial" w:hAnsi="Arial" w:cs="Arial"/>
          <w:sz w:val="24"/>
          <w:szCs w:val="24"/>
        </w:rPr>
      </w:pPr>
    </w:p>
    <w:p w14:paraId="37B2EF9F" w14:textId="77777777" w:rsidR="00BC3723" w:rsidRDefault="00BC3723">
      <w:pPr>
        <w:rPr>
          <w:rFonts w:ascii="Arial" w:hAnsi="Arial" w:cs="Arial"/>
          <w:sz w:val="24"/>
          <w:szCs w:val="24"/>
        </w:rPr>
      </w:pPr>
    </w:p>
    <w:p w14:paraId="0C4F9113" w14:textId="77777777" w:rsidR="00BC3723" w:rsidRDefault="00BC3723">
      <w:pPr>
        <w:rPr>
          <w:rFonts w:ascii="Arial" w:hAnsi="Arial" w:cs="Arial"/>
          <w:sz w:val="24"/>
          <w:szCs w:val="24"/>
        </w:rPr>
      </w:pPr>
    </w:p>
    <w:p w14:paraId="5687CA7A" w14:textId="77777777" w:rsidR="00BC3723" w:rsidRDefault="00BC3723">
      <w:pPr>
        <w:rPr>
          <w:rFonts w:ascii="Arial" w:hAnsi="Arial" w:cs="Arial"/>
          <w:sz w:val="24"/>
          <w:szCs w:val="24"/>
        </w:rPr>
      </w:pPr>
    </w:p>
    <w:p w14:paraId="7DEB4B02" w14:textId="5CCCC471" w:rsidR="00BC3723" w:rsidRDefault="00BC3723">
      <w:pPr>
        <w:rPr>
          <w:rFonts w:ascii="Arial" w:hAnsi="Arial" w:cs="Arial"/>
          <w:sz w:val="24"/>
          <w:szCs w:val="24"/>
          <w:u w:val="single"/>
        </w:rPr>
      </w:pPr>
      <w:r>
        <w:rPr>
          <w:rFonts w:ascii="Arial" w:hAnsi="Arial" w:cs="Arial"/>
          <w:sz w:val="24"/>
          <w:szCs w:val="24"/>
          <w:u w:val="single"/>
        </w:rPr>
        <w:lastRenderedPageBreak/>
        <w:t>Section 2</w:t>
      </w:r>
    </w:p>
    <w:p w14:paraId="31654083" w14:textId="160785E2" w:rsidR="005C7B33" w:rsidRPr="005C7B33" w:rsidRDefault="005C7B33" w:rsidP="00AB0412">
      <w:pPr>
        <w:pStyle w:val="NormalWeb"/>
        <w:spacing w:line="360" w:lineRule="auto"/>
        <w:rPr>
          <w:rFonts w:ascii="Arial" w:hAnsi="Arial" w:cs="Arial"/>
        </w:rPr>
      </w:pPr>
      <w:r w:rsidRPr="005C7B33">
        <w:rPr>
          <w:rFonts w:ascii="Arial" w:hAnsi="Arial" w:cs="Arial"/>
        </w:rPr>
        <w:t>Self</w:t>
      </w:r>
      <w:r w:rsidRPr="005C7B33">
        <w:rPr>
          <w:rFonts w:ascii="Arial" w:hAnsi="Arial" w:cs="Arial"/>
        </w:rPr>
        <w:noBreakHyphen/>
        <w:t>directed play is a</w:t>
      </w:r>
      <w:r w:rsidR="007D66EA">
        <w:rPr>
          <w:rFonts w:ascii="Arial" w:hAnsi="Arial" w:cs="Arial"/>
        </w:rPr>
        <w:t>n important</w:t>
      </w:r>
      <w:r w:rsidRPr="005C7B33">
        <w:rPr>
          <w:rFonts w:ascii="Arial" w:hAnsi="Arial" w:cs="Arial"/>
        </w:rPr>
        <w:t xml:space="preserve"> </w:t>
      </w:r>
      <w:r w:rsidR="007D66EA">
        <w:rPr>
          <w:rFonts w:ascii="Arial" w:hAnsi="Arial" w:cs="Arial"/>
        </w:rPr>
        <w:t xml:space="preserve">way </w:t>
      </w:r>
      <w:r w:rsidRPr="005C7B33">
        <w:rPr>
          <w:rFonts w:ascii="Arial" w:hAnsi="Arial" w:cs="Arial"/>
        </w:rPr>
        <w:t>of learning in the early years</w:t>
      </w:r>
      <w:r w:rsidR="0013595A">
        <w:rPr>
          <w:rFonts w:ascii="Arial" w:hAnsi="Arial" w:cs="Arial"/>
        </w:rPr>
        <w:t xml:space="preserve"> because</w:t>
      </w:r>
      <w:r w:rsidRPr="005C7B33">
        <w:rPr>
          <w:rFonts w:ascii="Arial" w:hAnsi="Arial" w:cs="Arial"/>
        </w:rPr>
        <w:t xml:space="preserve"> it allows children to take the lead, follow their own interests, and make meaningful choices about how they spend their time. </w:t>
      </w:r>
      <w:r w:rsidR="00884B9A" w:rsidRPr="00493FF1">
        <w:rPr>
          <w:rFonts w:ascii="Arial" w:eastAsiaTheme="majorEastAsia" w:hAnsi="Arial" w:cs="Arial"/>
        </w:rPr>
        <w:t>Child Therapy Service (2025)</w:t>
      </w:r>
      <w:r w:rsidR="00884B9A" w:rsidRPr="00493FF1">
        <w:rPr>
          <w:rFonts w:ascii="Arial" w:hAnsi="Arial" w:cs="Arial"/>
        </w:rPr>
        <w:t xml:space="preserve"> </w:t>
      </w:r>
      <w:r w:rsidR="00884B9A">
        <w:rPr>
          <w:rFonts w:ascii="Arial" w:hAnsi="Arial" w:cs="Arial"/>
        </w:rPr>
        <w:t>suggest</w:t>
      </w:r>
      <w:r w:rsidR="00E96DA8">
        <w:rPr>
          <w:rFonts w:ascii="Arial" w:hAnsi="Arial" w:cs="Arial"/>
        </w:rPr>
        <w:t>s</w:t>
      </w:r>
      <w:r w:rsidR="00884B9A">
        <w:rPr>
          <w:rFonts w:ascii="Arial" w:hAnsi="Arial" w:cs="Arial"/>
        </w:rPr>
        <w:t xml:space="preserve"> t</w:t>
      </w:r>
      <w:r w:rsidR="008C3B24">
        <w:rPr>
          <w:rFonts w:ascii="Arial" w:hAnsi="Arial" w:cs="Arial"/>
        </w:rPr>
        <w:t>h</w:t>
      </w:r>
      <w:r w:rsidR="00884B9A">
        <w:rPr>
          <w:rFonts w:ascii="Arial" w:hAnsi="Arial" w:cs="Arial"/>
        </w:rPr>
        <w:t>is child-led play</w:t>
      </w:r>
      <w:r w:rsidR="008C3B24">
        <w:rPr>
          <w:rFonts w:ascii="Arial" w:hAnsi="Arial" w:cs="Arial"/>
        </w:rPr>
        <w:t xml:space="preserve"> encourages </w:t>
      </w:r>
      <w:r w:rsidRPr="005C7B33">
        <w:rPr>
          <w:rFonts w:ascii="Arial" w:hAnsi="Arial" w:cs="Arial"/>
        </w:rPr>
        <w:t xml:space="preserve">children </w:t>
      </w:r>
      <w:r w:rsidR="008C3B24">
        <w:rPr>
          <w:rFonts w:ascii="Arial" w:hAnsi="Arial" w:cs="Arial"/>
        </w:rPr>
        <w:t xml:space="preserve">to </w:t>
      </w:r>
      <w:r w:rsidRPr="005C7B33">
        <w:rPr>
          <w:rFonts w:ascii="Arial" w:hAnsi="Arial" w:cs="Arial"/>
        </w:rPr>
        <w:t xml:space="preserve">decide what to do, how to do it, and when to move on, giving them a strong sense of </w:t>
      </w:r>
      <w:r w:rsidR="006D56C5">
        <w:rPr>
          <w:rFonts w:ascii="Arial" w:hAnsi="Arial" w:cs="Arial"/>
        </w:rPr>
        <w:t>self</w:t>
      </w:r>
      <w:r w:rsidRPr="005C7B33">
        <w:rPr>
          <w:rFonts w:ascii="Arial" w:hAnsi="Arial" w:cs="Arial"/>
        </w:rPr>
        <w:t xml:space="preserve">. This freedom is </w:t>
      </w:r>
      <w:r w:rsidR="00206928">
        <w:rPr>
          <w:rFonts w:ascii="Arial" w:hAnsi="Arial" w:cs="Arial"/>
        </w:rPr>
        <w:t>a</w:t>
      </w:r>
      <w:r w:rsidRPr="005C7B33">
        <w:rPr>
          <w:rFonts w:ascii="Arial" w:hAnsi="Arial" w:cs="Arial"/>
        </w:rPr>
        <w:t xml:space="preserve"> powerful </w:t>
      </w:r>
      <w:r w:rsidR="003F3875">
        <w:rPr>
          <w:rFonts w:ascii="Arial" w:hAnsi="Arial" w:cs="Arial"/>
        </w:rPr>
        <w:t>and important for learning.</w:t>
      </w:r>
      <w:r w:rsidRPr="005C7B33">
        <w:rPr>
          <w:rFonts w:ascii="Arial" w:hAnsi="Arial" w:cs="Arial"/>
        </w:rPr>
        <w:t xml:space="preserve"> </w:t>
      </w:r>
      <w:r w:rsidR="00591CB4" w:rsidRPr="00493FF1">
        <w:rPr>
          <w:rFonts w:ascii="Arial" w:eastAsiaTheme="majorEastAsia" w:hAnsi="Arial" w:cs="Arial"/>
        </w:rPr>
        <w:t>Child Therapy Service (2025)</w:t>
      </w:r>
      <w:r w:rsidR="00591CB4" w:rsidRPr="00493FF1">
        <w:rPr>
          <w:rFonts w:ascii="Arial" w:hAnsi="Arial" w:cs="Arial"/>
        </w:rPr>
        <w:t xml:space="preserve"> </w:t>
      </w:r>
      <w:r w:rsidR="00591CB4">
        <w:rPr>
          <w:rFonts w:ascii="Arial" w:hAnsi="Arial" w:cs="Arial"/>
        </w:rPr>
        <w:t>also implies that w</w:t>
      </w:r>
      <w:r w:rsidRPr="005C7B33">
        <w:rPr>
          <w:rFonts w:ascii="Arial" w:hAnsi="Arial" w:cs="Arial"/>
        </w:rPr>
        <w:t>hen children choose activities that genuinely interest them, they become more deeply engaged, and more motivated to explore, experiment, and problem</w:t>
      </w:r>
      <w:r w:rsidRPr="005C7B33">
        <w:rPr>
          <w:rFonts w:ascii="Arial" w:hAnsi="Arial" w:cs="Arial"/>
        </w:rPr>
        <w:noBreakHyphen/>
        <w:t xml:space="preserve">solve. </w:t>
      </w:r>
      <w:r w:rsidR="003D1706" w:rsidRPr="00C21FB5">
        <w:rPr>
          <w:rFonts w:ascii="Arial" w:hAnsi="Arial" w:cs="Arial"/>
        </w:rPr>
        <w:t>Du Toit-Brits</w:t>
      </w:r>
      <w:r w:rsidR="003D1706">
        <w:rPr>
          <w:rFonts w:ascii="Arial" w:hAnsi="Arial" w:cs="Arial"/>
        </w:rPr>
        <w:t xml:space="preserve"> </w:t>
      </w:r>
      <w:r w:rsidR="003D1706" w:rsidRPr="00C21FB5">
        <w:rPr>
          <w:rFonts w:ascii="Arial" w:hAnsi="Arial" w:cs="Arial"/>
        </w:rPr>
        <w:t>(2019)</w:t>
      </w:r>
      <w:r w:rsidR="003D1706">
        <w:rPr>
          <w:rFonts w:ascii="Arial" w:hAnsi="Arial" w:cs="Arial"/>
        </w:rPr>
        <w:t xml:space="preserve"> </w:t>
      </w:r>
      <w:r w:rsidR="001B6BC9">
        <w:rPr>
          <w:rFonts w:ascii="Arial" w:hAnsi="Arial" w:cs="Arial"/>
        </w:rPr>
        <w:t>believes t</w:t>
      </w:r>
      <w:r w:rsidRPr="005C7B33">
        <w:rPr>
          <w:rFonts w:ascii="Arial" w:hAnsi="Arial" w:cs="Arial"/>
        </w:rPr>
        <w:t>his motivation</w:t>
      </w:r>
      <w:r w:rsidR="001B6BC9">
        <w:rPr>
          <w:rFonts w:ascii="Arial" w:hAnsi="Arial" w:cs="Arial"/>
        </w:rPr>
        <w:t xml:space="preserve"> </w:t>
      </w:r>
      <w:r w:rsidRPr="005C7B33">
        <w:rPr>
          <w:rFonts w:ascii="Arial" w:hAnsi="Arial" w:cs="Arial"/>
        </w:rPr>
        <w:t xml:space="preserve">is a </w:t>
      </w:r>
      <w:r w:rsidR="000C54FC">
        <w:rPr>
          <w:rFonts w:ascii="Arial" w:hAnsi="Arial" w:cs="Arial"/>
        </w:rPr>
        <w:t>strong</w:t>
      </w:r>
      <w:r w:rsidRPr="005C7B33">
        <w:rPr>
          <w:rFonts w:ascii="Arial" w:hAnsi="Arial" w:cs="Arial"/>
        </w:rPr>
        <w:t xml:space="preserve"> foundation for lifelong learning, as it encourages children to see themselves as capable, curious learners who can take initiative and think independently.</w:t>
      </w:r>
    </w:p>
    <w:p w14:paraId="1468AE9E" w14:textId="610A1EBF" w:rsidR="005C7B33" w:rsidRPr="005C7B33" w:rsidRDefault="005C7B33" w:rsidP="00AB0412">
      <w:pPr>
        <w:pStyle w:val="NormalWeb"/>
        <w:spacing w:line="360" w:lineRule="auto"/>
        <w:rPr>
          <w:rFonts w:ascii="Arial" w:hAnsi="Arial" w:cs="Arial"/>
        </w:rPr>
      </w:pPr>
      <w:r w:rsidRPr="005C7B33">
        <w:rPr>
          <w:rFonts w:ascii="Arial" w:hAnsi="Arial" w:cs="Arial"/>
        </w:rPr>
        <w:t xml:space="preserve">One of the main reasons </w:t>
      </w:r>
      <w:proofErr w:type="gramStart"/>
      <w:r w:rsidRPr="005C7B33">
        <w:rPr>
          <w:rFonts w:ascii="Arial" w:hAnsi="Arial" w:cs="Arial"/>
        </w:rPr>
        <w:t>self</w:t>
      </w:r>
      <w:proofErr w:type="gramEnd"/>
      <w:r w:rsidRPr="005C7B33">
        <w:rPr>
          <w:rFonts w:ascii="Arial" w:hAnsi="Arial" w:cs="Arial"/>
        </w:rPr>
        <w:noBreakHyphen/>
        <w:t xml:space="preserve">directed play is so important is that it supports a wide range of developmental skills </w:t>
      </w:r>
      <w:r w:rsidR="00E3139A">
        <w:rPr>
          <w:rFonts w:ascii="Arial" w:hAnsi="Arial" w:cs="Arial"/>
        </w:rPr>
        <w:t>simultaneously</w:t>
      </w:r>
      <w:r w:rsidRPr="005C7B33">
        <w:rPr>
          <w:rFonts w:ascii="Arial" w:hAnsi="Arial" w:cs="Arial"/>
        </w:rPr>
        <w:t>. Children practise decision</w:t>
      </w:r>
      <w:r w:rsidRPr="005C7B33">
        <w:rPr>
          <w:rFonts w:ascii="Arial" w:hAnsi="Arial" w:cs="Arial"/>
        </w:rPr>
        <w:noBreakHyphen/>
        <w:t>making as they choose materials and plan their play. They develop problem</w:t>
      </w:r>
      <w:r w:rsidRPr="005C7B33">
        <w:rPr>
          <w:rFonts w:ascii="Arial" w:hAnsi="Arial" w:cs="Arial"/>
        </w:rPr>
        <w:noBreakHyphen/>
        <w:t>solving skills as they encounter challenges, test ideas, and adapt their strategies. Creativity fl</w:t>
      </w:r>
      <w:r w:rsidR="0066131B">
        <w:rPr>
          <w:rFonts w:ascii="Arial" w:hAnsi="Arial" w:cs="Arial"/>
        </w:rPr>
        <w:t>ourishes</w:t>
      </w:r>
      <w:r w:rsidRPr="005C7B33">
        <w:rPr>
          <w:rFonts w:ascii="Arial" w:hAnsi="Arial" w:cs="Arial"/>
        </w:rPr>
        <w:t xml:space="preserve"> because children are free to imagine, invent, and transform materials </w:t>
      </w:r>
      <w:r w:rsidR="0066131B">
        <w:rPr>
          <w:rFonts w:ascii="Arial" w:hAnsi="Arial" w:cs="Arial"/>
        </w:rPr>
        <w:t xml:space="preserve">to </w:t>
      </w:r>
      <w:r w:rsidR="00592519">
        <w:rPr>
          <w:rFonts w:ascii="Arial" w:hAnsi="Arial" w:cs="Arial"/>
        </w:rPr>
        <w:t>become and used as different things</w:t>
      </w:r>
      <w:r w:rsidRPr="005C7B33">
        <w:rPr>
          <w:rFonts w:ascii="Arial" w:hAnsi="Arial" w:cs="Arial"/>
        </w:rPr>
        <w:t>. Social and emotional development is also strengthened, as children learn to manage their own feelings, cope with frustration, and build resilience through trial and error. In self</w:t>
      </w:r>
      <w:r w:rsidRPr="005C7B33">
        <w:rPr>
          <w:rFonts w:ascii="Arial" w:hAnsi="Arial" w:cs="Arial"/>
        </w:rPr>
        <w:noBreakHyphen/>
        <w:t xml:space="preserve">directed play, children also </w:t>
      </w:r>
      <w:r w:rsidR="006604F9">
        <w:rPr>
          <w:rFonts w:ascii="Arial" w:hAnsi="Arial" w:cs="Arial"/>
        </w:rPr>
        <w:t>reflect on older</w:t>
      </w:r>
      <w:r w:rsidRPr="005C7B33">
        <w:rPr>
          <w:rFonts w:ascii="Arial" w:hAnsi="Arial" w:cs="Arial"/>
        </w:rPr>
        <w:t xml:space="preserve"> ideas repeatedly, deepening their understanding over time and building confidence in their </w:t>
      </w:r>
      <w:r w:rsidR="00592519">
        <w:rPr>
          <w:rFonts w:ascii="Arial" w:hAnsi="Arial" w:cs="Arial"/>
        </w:rPr>
        <w:t xml:space="preserve">own </w:t>
      </w:r>
      <w:r w:rsidRPr="005C7B33">
        <w:rPr>
          <w:rFonts w:ascii="Arial" w:hAnsi="Arial" w:cs="Arial"/>
        </w:rPr>
        <w:t>abilities</w:t>
      </w:r>
      <w:r w:rsidR="00961AB6">
        <w:rPr>
          <w:rFonts w:ascii="Arial" w:hAnsi="Arial" w:cs="Arial"/>
        </w:rPr>
        <w:t xml:space="preserve"> (</w:t>
      </w:r>
      <w:proofErr w:type="spellStart"/>
      <w:r w:rsidR="00961AB6" w:rsidRPr="00961AB6">
        <w:rPr>
          <w:rFonts w:ascii="Arial" w:hAnsi="Arial" w:cs="Arial"/>
        </w:rPr>
        <w:t>Hamamcı</w:t>
      </w:r>
      <w:proofErr w:type="spellEnd"/>
      <w:r w:rsidR="00961AB6" w:rsidRPr="00961AB6">
        <w:rPr>
          <w:rFonts w:ascii="Arial" w:hAnsi="Arial" w:cs="Arial"/>
        </w:rPr>
        <w:t xml:space="preserve"> and Balaban Daga</w:t>
      </w:r>
      <w:r w:rsidR="00282926">
        <w:rPr>
          <w:rFonts w:ascii="Arial" w:hAnsi="Arial" w:cs="Arial"/>
        </w:rPr>
        <w:t xml:space="preserve">l </w:t>
      </w:r>
      <w:r w:rsidR="00961AB6" w:rsidRPr="00961AB6">
        <w:rPr>
          <w:rFonts w:ascii="Arial" w:hAnsi="Arial" w:cs="Arial"/>
        </w:rPr>
        <w:t>2022)</w:t>
      </w:r>
      <w:r w:rsidR="00282926">
        <w:rPr>
          <w:rFonts w:ascii="Arial" w:hAnsi="Arial" w:cs="Arial"/>
        </w:rPr>
        <w:t>.</w:t>
      </w:r>
    </w:p>
    <w:p w14:paraId="690806BF" w14:textId="4BBE6F83" w:rsidR="00F2747C" w:rsidRPr="00577587" w:rsidRDefault="00F2747C" w:rsidP="00AB0412">
      <w:pPr>
        <w:spacing w:line="360" w:lineRule="auto"/>
        <w:rPr>
          <w:rFonts w:ascii="Arial" w:hAnsi="Arial" w:cs="Arial"/>
          <w:sz w:val="24"/>
          <w:szCs w:val="24"/>
        </w:rPr>
      </w:pPr>
      <w:r w:rsidRPr="00577587">
        <w:rPr>
          <w:rFonts w:ascii="Arial" w:hAnsi="Arial" w:cs="Arial"/>
          <w:sz w:val="24"/>
          <w:szCs w:val="24"/>
        </w:rPr>
        <w:t>Self</w:t>
      </w:r>
      <w:r w:rsidRPr="00577587">
        <w:rPr>
          <w:rFonts w:ascii="Arial" w:hAnsi="Arial" w:cs="Arial"/>
          <w:sz w:val="24"/>
          <w:szCs w:val="24"/>
        </w:rPr>
        <w:noBreakHyphen/>
        <w:t>directed play is</w:t>
      </w:r>
      <w:r w:rsidR="00DF3291" w:rsidRPr="00577587">
        <w:rPr>
          <w:rFonts w:ascii="Arial" w:hAnsi="Arial" w:cs="Arial"/>
          <w:sz w:val="24"/>
          <w:szCs w:val="24"/>
        </w:rPr>
        <w:t xml:space="preserve"> linked</w:t>
      </w:r>
      <w:r w:rsidR="00627247" w:rsidRPr="00577587">
        <w:rPr>
          <w:rFonts w:ascii="Arial" w:hAnsi="Arial" w:cs="Arial"/>
          <w:sz w:val="24"/>
          <w:szCs w:val="24"/>
        </w:rPr>
        <w:t xml:space="preserve"> </w:t>
      </w:r>
      <w:r w:rsidR="00DF3291" w:rsidRPr="00577587">
        <w:rPr>
          <w:rFonts w:ascii="Arial" w:hAnsi="Arial" w:cs="Arial"/>
          <w:sz w:val="24"/>
          <w:szCs w:val="24"/>
        </w:rPr>
        <w:t>to</w:t>
      </w:r>
      <w:r w:rsidR="00627247" w:rsidRPr="00577587">
        <w:rPr>
          <w:rFonts w:ascii="Arial" w:hAnsi="Arial" w:cs="Arial"/>
          <w:sz w:val="24"/>
          <w:szCs w:val="24"/>
        </w:rPr>
        <w:t xml:space="preserve"> </w:t>
      </w:r>
      <w:r w:rsidRPr="00577587">
        <w:rPr>
          <w:rFonts w:ascii="Arial" w:hAnsi="Arial" w:cs="Arial"/>
          <w:sz w:val="24"/>
          <w:szCs w:val="24"/>
        </w:rPr>
        <w:t xml:space="preserve">Montessori </w:t>
      </w:r>
      <w:r w:rsidR="00627247" w:rsidRPr="00577587">
        <w:rPr>
          <w:rFonts w:ascii="Arial" w:hAnsi="Arial" w:cs="Arial"/>
          <w:sz w:val="24"/>
          <w:szCs w:val="24"/>
        </w:rPr>
        <w:t xml:space="preserve">as </w:t>
      </w:r>
      <w:r w:rsidR="00DF3291" w:rsidRPr="00577587">
        <w:rPr>
          <w:rFonts w:ascii="Arial" w:hAnsi="Arial" w:cs="Arial"/>
          <w:sz w:val="24"/>
          <w:szCs w:val="24"/>
        </w:rPr>
        <w:t xml:space="preserve">The Education Hub (2020) </w:t>
      </w:r>
      <w:r w:rsidR="000A0765" w:rsidRPr="00577587">
        <w:rPr>
          <w:rFonts w:ascii="Arial" w:hAnsi="Arial" w:cs="Arial"/>
          <w:sz w:val="24"/>
          <w:szCs w:val="24"/>
        </w:rPr>
        <w:t xml:space="preserve">highlights that </w:t>
      </w:r>
      <w:r w:rsidR="00627247" w:rsidRPr="00577587">
        <w:rPr>
          <w:rFonts w:ascii="Arial" w:hAnsi="Arial" w:cs="Arial"/>
          <w:sz w:val="24"/>
          <w:szCs w:val="24"/>
        </w:rPr>
        <w:t xml:space="preserve">she </w:t>
      </w:r>
      <w:r w:rsidRPr="00577587">
        <w:rPr>
          <w:rFonts w:ascii="Arial" w:hAnsi="Arial" w:cs="Arial"/>
          <w:sz w:val="24"/>
          <w:szCs w:val="24"/>
        </w:rPr>
        <w:t xml:space="preserve">believed that children learn best when they are free to choose activities that match their interests and developmental needs. She </w:t>
      </w:r>
      <w:r w:rsidR="000D1B27" w:rsidRPr="00577587">
        <w:rPr>
          <w:rFonts w:ascii="Arial" w:hAnsi="Arial" w:cs="Arial"/>
          <w:sz w:val="24"/>
          <w:szCs w:val="24"/>
        </w:rPr>
        <w:t>saw children</w:t>
      </w:r>
      <w:r w:rsidRPr="00577587">
        <w:rPr>
          <w:rFonts w:ascii="Arial" w:hAnsi="Arial" w:cs="Arial"/>
          <w:sz w:val="24"/>
          <w:szCs w:val="24"/>
        </w:rPr>
        <w:t xml:space="preserve"> as </w:t>
      </w:r>
      <w:r w:rsidR="000C3B9A" w:rsidRPr="00577587">
        <w:rPr>
          <w:rFonts w:ascii="Arial" w:hAnsi="Arial" w:cs="Arial"/>
          <w:sz w:val="24"/>
          <w:szCs w:val="24"/>
        </w:rPr>
        <w:t xml:space="preserve">independent, </w:t>
      </w:r>
      <w:r w:rsidRPr="00577587">
        <w:rPr>
          <w:rFonts w:ascii="Arial" w:hAnsi="Arial" w:cs="Arial"/>
          <w:sz w:val="24"/>
          <w:szCs w:val="24"/>
        </w:rPr>
        <w:t>active learner</w:t>
      </w:r>
      <w:r w:rsidR="000D1B27" w:rsidRPr="00577587">
        <w:rPr>
          <w:rFonts w:ascii="Arial" w:hAnsi="Arial" w:cs="Arial"/>
          <w:sz w:val="24"/>
          <w:szCs w:val="24"/>
        </w:rPr>
        <w:t>s</w:t>
      </w:r>
      <w:r w:rsidRPr="00577587">
        <w:rPr>
          <w:rFonts w:ascii="Arial" w:hAnsi="Arial" w:cs="Arial"/>
          <w:sz w:val="24"/>
          <w:szCs w:val="24"/>
        </w:rPr>
        <w:t xml:space="preserve"> who </w:t>
      </w:r>
      <w:proofErr w:type="gramStart"/>
      <w:r w:rsidR="000D1B27" w:rsidRPr="00577587">
        <w:rPr>
          <w:rFonts w:ascii="Arial" w:hAnsi="Arial" w:cs="Arial"/>
          <w:sz w:val="24"/>
          <w:szCs w:val="24"/>
        </w:rPr>
        <w:t>are</w:t>
      </w:r>
      <w:r w:rsidRPr="00577587">
        <w:rPr>
          <w:rFonts w:ascii="Arial" w:hAnsi="Arial" w:cs="Arial"/>
          <w:sz w:val="24"/>
          <w:szCs w:val="24"/>
        </w:rPr>
        <w:t xml:space="preserve"> capable of directing</w:t>
      </w:r>
      <w:proofErr w:type="gramEnd"/>
      <w:r w:rsidRPr="00577587">
        <w:rPr>
          <w:rFonts w:ascii="Arial" w:hAnsi="Arial" w:cs="Arial"/>
          <w:sz w:val="24"/>
          <w:szCs w:val="24"/>
        </w:rPr>
        <w:t xml:space="preserve"> their own experiences. Montessori’s idea of the prepared environment </w:t>
      </w:r>
      <w:r w:rsidR="004A3AAC" w:rsidRPr="00577587">
        <w:rPr>
          <w:rFonts w:ascii="Arial" w:hAnsi="Arial" w:cs="Arial"/>
          <w:sz w:val="24"/>
          <w:szCs w:val="24"/>
        </w:rPr>
        <w:t xml:space="preserve">highlights </w:t>
      </w:r>
      <w:r w:rsidRPr="00577587">
        <w:rPr>
          <w:rFonts w:ascii="Arial" w:hAnsi="Arial" w:cs="Arial"/>
          <w:sz w:val="24"/>
          <w:szCs w:val="24"/>
        </w:rPr>
        <w:t xml:space="preserve">that </w:t>
      </w:r>
      <w:r w:rsidR="004A3AAC" w:rsidRPr="00577587">
        <w:rPr>
          <w:rFonts w:ascii="Arial" w:hAnsi="Arial" w:cs="Arial"/>
          <w:sz w:val="24"/>
          <w:szCs w:val="24"/>
        </w:rPr>
        <w:t xml:space="preserve">practitioners </w:t>
      </w:r>
      <w:r w:rsidRPr="00577587">
        <w:rPr>
          <w:rFonts w:ascii="Arial" w:hAnsi="Arial" w:cs="Arial"/>
          <w:sz w:val="24"/>
          <w:szCs w:val="24"/>
        </w:rPr>
        <w:t>should create environments that encourage exploration, offer meaningful choices, and allow children to act independently</w:t>
      </w:r>
      <w:r w:rsidR="00327E90">
        <w:rPr>
          <w:rFonts w:ascii="Arial" w:hAnsi="Arial" w:cs="Arial"/>
          <w:sz w:val="24"/>
          <w:szCs w:val="24"/>
        </w:rPr>
        <w:t xml:space="preserve">. </w:t>
      </w:r>
      <w:r w:rsidRPr="00577587">
        <w:rPr>
          <w:rFonts w:ascii="Arial" w:hAnsi="Arial" w:cs="Arial"/>
          <w:sz w:val="24"/>
          <w:szCs w:val="24"/>
        </w:rPr>
        <w:t>In</w:t>
      </w:r>
      <w:r w:rsidR="000C3B9A" w:rsidRPr="00577587">
        <w:rPr>
          <w:rFonts w:ascii="Arial" w:hAnsi="Arial" w:cs="Arial"/>
          <w:sz w:val="24"/>
          <w:szCs w:val="24"/>
        </w:rPr>
        <w:t xml:space="preserve"> rich and stimulating </w:t>
      </w:r>
      <w:r w:rsidRPr="00577587">
        <w:rPr>
          <w:rFonts w:ascii="Arial" w:hAnsi="Arial" w:cs="Arial"/>
          <w:sz w:val="24"/>
          <w:szCs w:val="24"/>
        </w:rPr>
        <w:t>environments, children naturally engage in purposeful, self</w:t>
      </w:r>
      <w:r w:rsidRPr="00577587">
        <w:rPr>
          <w:rFonts w:ascii="Arial" w:hAnsi="Arial" w:cs="Arial"/>
          <w:sz w:val="24"/>
          <w:szCs w:val="24"/>
        </w:rPr>
        <w:noBreakHyphen/>
      </w:r>
      <w:r w:rsidR="00327E90">
        <w:rPr>
          <w:rFonts w:ascii="Arial" w:hAnsi="Arial" w:cs="Arial"/>
          <w:sz w:val="24"/>
          <w:szCs w:val="24"/>
        </w:rPr>
        <w:t>directed</w:t>
      </w:r>
      <w:r w:rsidRPr="00577587">
        <w:rPr>
          <w:rFonts w:ascii="Arial" w:hAnsi="Arial" w:cs="Arial"/>
          <w:sz w:val="24"/>
          <w:szCs w:val="24"/>
        </w:rPr>
        <w:t xml:space="preserve"> activities that support </w:t>
      </w:r>
      <w:r w:rsidR="007E35B3" w:rsidRPr="00577587">
        <w:rPr>
          <w:rFonts w:ascii="Arial" w:hAnsi="Arial" w:cs="Arial"/>
          <w:sz w:val="24"/>
          <w:szCs w:val="24"/>
        </w:rPr>
        <w:t xml:space="preserve">and encourage </w:t>
      </w:r>
      <w:r w:rsidRPr="00577587">
        <w:rPr>
          <w:rFonts w:ascii="Arial" w:hAnsi="Arial" w:cs="Arial"/>
          <w:sz w:val="24"/>
          <w:szCs w:val="24"/>
        </w:rPr>
        <w:t>concentration, coordination, and problem</w:t>
      </w:r>
      <w:r w:rsidRPr="00577587">
        <w:rPr>
          <w:rFonts w:ascii="Arial" w:hAnsi="Arial" w:cs="Arial"/>
          <w:sz w:val="24"/>
          <w:szCs w:val="24"/>
        </w:rPr>
        <w:noBreakHyphen/>
        <w:t>solving</w:t>
      </w:r>
      <w:r w:rsidR="00327E90">
        <w:rPr>
          <w:rFonts w:ascii="Arial" w:hAnsi="Arial" w:cs="Arial"/>
          <w:sz w:val="24"/>
          <w:szCs w:val="24"/>
        </w:rPr>
        <w:t xml:space="preserve"> (</w:t>
      </w:r>
      <w:r w:rsidR="00327E90" w:rsidRPr="00577587">
        <w:rPr>
          <w:rFonts w:ascii="Arial" w:hAnsi="Arial" w:cs="Arial"/>
          <w:sz w:val="24"/>
          <w:szCs w:val="24"/>
        </w:rPr>
        <w:t>Welsh Government</w:t>
      </w:r>
      <w:r w:rsidR="00D2607C">
        <w:rPr>
          <w:rFonts w:ascii="Arial" w:hAnsi="Arial" w:cs="Arial"/>
          <w:sz w:val="24"/>
          <w:szCs w:val="24"/>
        </w:rPr>
        <w:t xml:space="preserve">, </w:t>
      </w:r>
      <w:r w:rsidR="00327E90" w:rsidRPr="00577587">
        <w:rPr>
          <w:rFonts w:ascii="Arial" w:hAnsi="Arial" w:cs="Arial"/>
          <w:sz w:val="24"/>
          <w:szCs w:val="24"/>
        </w:rPr>
        <w:t>n.d.)</w:t>
      </w:r>
      <w:r w:rsidRPr="00577587">
        <w:rPr>
          <w:rFonts w:ascii="Arial" w:hAnsi="Arial" w:cs="Arial"/>
          <w:sz w:val="24"/>
          <w:szCs w:val="24"/>
        </w:rPr>
        <w:t xml:space="preserve">. Montessori also encouraged adults to follow the child, meaning that practitioners </w:t>
      </w:r>
      <w:r w:rsidRPr="00577587">
        <w:rPr>
          <w:rFonts w:ascii="Arial" w:hAnsi="Arial" w:cs="Arial"/>
          <w:sz w:val="24"/>
          <w:szCs w:val="24"/>
        </w:rPr>
        <w:lastRenderedPageBreak/>
        <w:t>should observe children closely and support their interests rather than</w:t>
      </w:r>
      <w:r w:rsidR="00257F25" w:rsidRPr="00577587">
        <w:rPr>
          <w:rFonts w:ascii="Arial" w:hAnsi="Arial" w:cs="Arial"/>
          <w:sz w:val="24"/>
          <w:szCs w:val="24"/>
        </w:rPr>
        <w:t xml:space="preserve"> stepping in </w:t>
      </w:r>
      <w:r w:rsidR="007E35B3" w:rsidRPr="00577587">
        <w:rPr>
          <w:rFonts w:ascii="Arial" w:hAnsi="Arial" w:cs="Arial"/>
          <w:sz w:val="24"/>
          <w:szCs w:val="24"/>
        </w:rPr>
        <w:t xml:space="preserve">and </w:t>
      </w:r>
      <w:r w:rsidRPr="00577587">
        <w:rPr>
          <w:rFonts w:ascii="Arial" w:hAnsi="Arial" w:cs="Arial"/>
          <w:sz w:val="24"/>
          <w:szCs w:val="24"/>
        </w:rPr>
        <w:t>directing their play</w:t>
      </w:r>
      <w:r w:rsidR="00257F25" w:rsidRPr="00577587">
        <w:rPr>
          <w:rFonts w:ascii="Arial" w:hAnsi="Arial" w:cs="Arial"/>
          <w:sz w:val="24"/>
          <w:szCs w:val="24"/>
        </w:rPr>
        <w:t>.</w:t>
      </w:r>
    </w:p>
    <w:p w14:paraId="027930F1" w14:textId="07209416" w:rsidR="005C7B33" w:rsidRPr="005C7B33" w:rsidRDefault="005C7B33" w:rsidP="00AB0412">
      <w:pPr>
        <w:pStyle w:val="NormalWeb"/>
        <w:spacing w:line="360" w:lineRule="auto"/>
        <w:rPr>
          <w:rFonts w:ascii="Arial" w:hAnsi="Arial" w:cs="Arial"/>
        </w:rPr>
      </w:pPr>
      <w:r w:rsidRPr="005C7B33">
        <w:rPr>
          <w:rFonts w:ascii="Arial" w:hAnsi="Arial" w:cs="Arial"/>
        </w:rPr>
        <w:t>Although self</w:t>
      </w:r>
      <w:r w:rsidRPr="005C7B33">
        <w:rPr>
          <w:rFonts w:ascii="Arial" w:hAnsi="Arial" w:cs="Arial"/>
        </w:rPr>
        <w:noBreakHyphen/>
        <w:t xml:space="preserve">directed play is led by the child, the practitioner’s role </w:t>
      </w:r>
      <w:r w:rsidR="00256E9F">
        <w:rPr>
          <w:rFonts w:ascii="Arial" w:hAnsi="Arial" w:cs="Arial"/>
        </w:rPr>
        <w:t>is still just as important</w:t>
      </w:r>
      <w:r w:rsidRPr="005C7B33">
        <w:rPr>
          <w:rFonts w:ascii="Arial" w:hAnsi="Arial" w:cs="Arial"/>
        </w:rPr>
        <w:t xml:space="preserve">. Effective practitioners act as careful observers, watching children’s play to understand their interests, strengths, and needs. </w:t>
      </w:r>
      <w:r w:rsidR="00082858" w:rsidRPr="001A60F8">
        <w:rPr>
          <w:rFonts w:ascii="Arial" w:eastAsiaTheme="majorEastAsia" w:hAnsi="Arial" w:cs="Arial"/>
        </w:rPr>
        <w:t>UNICEF &amp; The LEGO Foundation (2018)</w:t>
      </w:r>
      <w:r w:rsidR="00082858" w:rsidRPr="001A60F8">
        <w:rPr>
          <w:rFonts w:ascii="Arial" w:hAnsi="Arial" w:cs="Arial"/>
        </w:rPr>
        <w:t xml:space="preserve"> </w:t>
      </w:r>
      <w:r w:rsidR="00082858">
        <w:rPr>
          <w:rFonts w:ascii="Arial" w:hAnsi="Arial" w:cs="Arial"/>
        </w:rPr>
        <w:t>emphasis that t</w:t>
      </w:r>
      <w:r w:rsidRPr="005C7B33">
        <w:rPr>
          <w:rFonts w:ascii="Arial" w:hAnsi="Arial" w:cs="Arial"/>
        </w:rPr>
        <w:t xml:space="preserve">his observation allows practitioners to plan environments and experiences that reflect children’s </w:t>
      </w:r>
      <w:r w:rsidR="00E4324A">
        <w:rPr>
          <w:rFonts w:ascii="Arial" w:hAnsi="Arial" w:cs="Arial"/>
        </w:rPr>
        <w:t>interests</w:t>
      </w:r>
      <w:r w:rsidRPr="005C7B33">
        <w:rPr>
          <w:rFonts w:ascii="Arial" w:hAnsi="Arial" w:cs="Arial"/>
        </w:rPr>
        <w:t xml:space="preserve">, ensuring that play remains meaningful and engaging. Practitioners </w:t>
      </w:r>
      <w:r w:rsidR="00FA6002">
        <w:rPr>
          <w:rFonts w:ascii="Arial" w:hAnsi="Arial" w:cs="Arial"/>
        </w:rPr>
        <w:t xml:space="preserve">should </w:t>
      </w:r>
      <w:r w:rsidRPr="005C7B33">
        <w:rPr>
          <w:rFonts w:ascii="Arial" w:hAnsi="Arial" w:cs="Arial"/>
        </w:rPr>
        <w:t>also provid</w:t>
      </w:r>
      <w:r w:rsidR="00FA6002">
        <w:rPr>
          <w:rFonts w:ascii="Arial" w:hAnsi="Arial" w:cs="Arial"/>
        </w:rPr>
        <w:t>e</w:t>
      </w:r>
      <w:r w:rsidRPr="005C7B33">
        <w:rPr>
          <w:rFonts w:ascii="Arial" w:hAnsi="Arial" w:cs="Arial"/>
        </w:rPr>
        <w:t xml:space="preserve"> open</w:t>
      </w:r>
      <w:r w:rsidRPr="005C7B33">
        <w:rPr>
          <w:rFonts w:ascii="Arial" w:hAnsi="Arial" w:cs="Arial"/>
        </w:rPr>
        <w:noBreakHyphen/>
        <w:t xml:space="preserve">ended, flexible resources that </w:t>
      </w:r>
      <w:r w:rsidR="00CD764F">
        <w:rPr>
          <w:rFonts w:ascii="Arial" w:hAnsi="Arial" w:cs="Arial"/>
        </w:rPr>
        <w:t xml:space="preserve">encourage </w:t>
      </w:r>
      <w:r w:rsidRPr="005C7B33">
        <w:rPr>
          <w:rFonts w:ascii="Arial" w:hAnsi="Arial" w:cs="Arial"/>
        </w:rPr>
        <w:t xml:space="preserve">exploration and creativity. This might include natural materials, loose parts, construction resources, sensory items, and opportunities for imaginative play. </w:t>
      </w:r>
      <w:r w:rsidR="00C43640" w:rsidRPr="00C43640">
        <w:rPr>
          <w:rFonts w:ascii="Arial" w:hAnsi="Arial" w:cs="Arial"/>
        </w:rPr>
        <w:t>By designing a rich, stimulating environment, practitioners ensure tha</w:t>
      </w:r>
      <w:r w:rsidR="00AB0412">
        <w:rPr>
          <w:rFonts w:ascii="Arial" w:hAnsi="Arial" w:cs="Arial"/>
        </w:rPr>
        <w:t>t</w:t>
      </w:r>
      <w:r w:rsidR="00C43640" w:rsidRPr="00C43640">
        <w:rPr>
          <w:rFonts w:ascii="Arial" w:hAnsi="Arial" w:cs="Arial"/>
        </w:rPr>
        <w:t xml:space="preserve"> children have the freedom to play and learn in their own unique ways, upholding children’s right to access meaningful and engaging play as outlined in Article 31 of the UN Convention on the Rights of the Child </w:t>
      </w:r>
      <w:r w:rsidR="004C51FE">
        <w:rPr>
          <w:rFonts w:ascii="Arial" w:hAnsi="Arial" w:cs="Arial"/>
        </w:rPr>
        <w:t>(</w:t>
      </w:r>
      <w:r w:rsidR="004C51FE" w:rsidRPr="00E02181">
        <w:rPr>
          <w:rFonts w:ascii="Arial" w:hAnsi="Arial" w:cs="Arial"/>
        </w:rPr>
        <w:t>UNICEF UK (2019</w:t>
      </w:r>
      <w:r w:rsidR="004C51FE">
        <w:rPr>
          <w:rFonts w:ascii="Arial" w:hAnsi="Arial" w:cs="Arial"/>
        </w:rPr>
        <w:t>)</w:t>
      </w:r>
      <w:r w:rsidR="00C43640" w:rsidRPr="00C43640">
        <w:rPr>
          <w:rFonts w:ascii="Arial" w:hAnsi="Arial" w:cs="Arial"/>
        </w:rPr>
        <w:t>.</w:t>
      </w:r>
    </w:p>
    <w:p w14:paraId="7E574212" w14:textId="4A62CE33" w:rsidR="005C7B33" w:rsidRPr="005C7B33" w:rsidRDefault="007C4D13" w:rsidP="00AB0412">
      <w:pPr>
        <w:pStyle w:val="NormalWeb"/>
        <w:spacing w:line="360" w:lineRule="auto"/>
        <w:rPr>
          <w:rFonts w:ascii="Arial" w:hAnsi="Arial" w:cs="Arial"/>
        </w:rPr>
      </w:pPr>
      <w:r w:rsidRPr="007C4D13">
        <w:rPr>
          <w:rFonts w:ascii="Arial" w:eastAsiaTheme="majorEastAsia" w:hAnsi="Arial" w:cs="Arial"/>
        </w:rPr>
        <w:t>Play Wales (2023</w:t>
      </w:r>
      <w:r>
        <w:rPr>
          <w:rFonts w:ascii="Arial" w:eastAsiaTheme="majorEastAsia" w:hAnsi="Arial" w:cs="Arial"/>
        </w:rPr>
        <w:t xml:space="preserve">) </w:t>
      </w:r>
      <w:r w:rsidR="00463C74">
        <w:rPr>
          <w:rFonts w:ascii="Arial" w:eastAsiaTheme="majorEastAsia" w:hAnsi="Arial" w:cs="Arial"/>
        </w:rPr>
        <w:t xml:space="preserve">suggests </w:t>
      </w:r>
      <w:r w:rsidR="00463C74">
        <w:rPr>
          <w:rFonts w:ascii="Arial" w:hAnsi="Arial" w:cs="Arial"/>
        </w:rPr>
        <w:t>a</w:t>
      </w:r>
      <w:r w:rsidR="005C7B33" w:rsidRPr="005C7B33">
        <w:rPr>
          <w:rFonts w:ascii="Arial" w:hAnsi="Arial" w:cs="Arial"/>
        </w:rPr>
        <w:t>nother key aspect of the practitioner’s role is knowing when to step in and when to step back. In self</w:t>
      </w:r>
      <w:r w:rsidR="005C7B33" w:rsidRPr="005C7B33">
        <w:rPr>
          <w:rFonts w:ascii="Arial" w:hAnsi="Arial" w:cs="Arial"/>
        </w:rPr>
        <w:noBreakHyphen/>
        <w:t>directed play, adults do not lead or control the activity, but they remain present, responsive, and ready to support learning when appropriate. This might involve offering new vocabulary, modelling language, asking open</w:t>
      </w:r>
      <w:r w:rsidR="005C7B33" w:rsidRPr="005C7B33">
        <w:rPr>
          <w:rFonts w:ascii="Arial" w:hAnsi="Arial" w:cs="Arial"/>
        </w:rPr>
        <w:noBreakHyphen/>
        <w:t xml:space="preserve">ended questions, or introducing additional materials to </w:t>
      </w:r>
      <w:r w:rsidR="004D7022">
        <w:rPr>
          <w:rFonts w:ascii="Arial" w:hAnsi="Arial" w:cs="Arial"/>
        </w:rPr>
        <w:t>further challenge their</w:t>
      </w:r>
      <w:r w:rsidR="005C7B33" w:rsidRPr="005C7B33">
        <w:rPr>
          <w:rFonts w:ascii="Arial" w:hAnsi="Arial" w:cs="Arial"/>
        </w:rPr>
        <w:t xml:space="preserve"> thinking</w:t>
      </w:r>
      <w:r w:rsidR="004D7022">
        <w:rPr>
          <w:rFonts w:ascii="Arial" w:hAnsi="Arial" w:cs="Arial"/>
        </w:rPr>
        <w:t xml:space="preserve"> and </w:t>
      </w:r>
      <w:r w:rsidR="00190A35">
        <w:rPr>
          <w:rFonts w:ascii="Arial" w:hAnsi="Arial" w:cs="Arial"/>
        </w:rPr>
        <w:t>problem-solving</w:t>
      </w:r>
      <w:r w:rsidR="004D7022">
        <w:rPr>
          <w:rFonts w:ascii="Arial" w:hAnsi="Arial" w:cs="Arial"/>
        </w:rPr>
        <w:t xml:space="preserve"> skills</w:t>
      </w:r>
      <w:r w:rsidR="005C7B33" w:rsidRPr="005C7B33">
        <w:rPr>
          <w:rFonts w:ascii="Arial" w:hAnsi="Arial" w:cs="Arial"/>
        </w:rPr>
        <w:t xml:space="preserve">. These interactions must be </w:t>
      </w:r>
      <w:r w:rsidR="00190A35">
        <w:rPr>
          <w:rFonts w:ascii="Arial" w:hAnsi="Arial" w:cs="Arial"/>
        </w:rPr>
        <w:t>done in the right moment</w:t>
      </w:r>
      <w:r w:rsidR="005C7B33" w:rsidRPr="005C7B33">
        <w:rPr>
          <w:rFonts w:ascii="Arial" w:hAnsi="Arial" w:cs="Arial"/>
        </w:rPr>
        <w:t xml:space="preserve"> so that the </w:t>
      </w:r>
      <w:r w:rsidR="00190A35">
        <w:rPr>
          <w:rFonts w:ascii="Arial" w:hAnsi="Arial" w:cs="Arial"/>
        </w:rPr>
        <w:t>practitioner</w:t>
      </w:r>
      <w:r w:rsidR="005C7B33" w:rsidRPr="005C7B33">
        <w:rPr>
          <w:rFonts w:ascii="Arial" w:hAnsi="Arial" w:cs="Arial"/>
        </w:rPr>
        <w:t xml:space="preserve"> </w:t>
      </w:r>
      <w:r w:rsidR="00190A35">
        <w:rPr>
          <w:rFonts w:ascii="Arial" w:hAnsi="Arial" w:cs="Arial"/>
        </w:rPr>
        <w:t>supports</w:t>
      </w:r>
      <w:r w:rsidR="005C7B33" w:rsidRPr="005C7B33">
        <w:rPr>
          <w:rFonts w:ascii="Arial" w:hAnsi="Arial" w:cs="Arial"/>
        </w:rPr>
        <w:t xml:space="preserve"> learning without interrupting the child’s </w:t>
      </w:r>
      <w:r w:rsidR="00463C74">
        <w:rPr>
          <w:rFonts w:ascii="Arial" w:hAnsi="Arial" w:cs="Arial"/>
        </w:rPr>
        <w:t>play</w:t>
      </w:r>
      <w:r w:rsidR="005C7B33" w:rsidRPr="005C7B33">
        <w:rPr>
          <w:rFonts w:ascii="Arial" w:hAnsi="Arial" w:cs="Arial"/>
        </w:rPr>
        <w:t xml:space="preserve">. </w:t>
      </w:r>
      <w:r w:rsidR="00F068BA" w:rsidRPr="00F068BA">
        <w:rPr>
          <w:rFonts w:ascii="Arial" w:hAnsi="Arial" w:cs="Arial"/>
        </w:rPr>
        <w:t>Utami &amp; Yus (2025)</w:t>
      </w:r>
      <w:r w:rsidR="00F068BA">
        <w:rPr>
          <w:rFonts w:ascii="Arial" w:hAnsi="Arial" w:cs="Arial"/>
        </w:rPr>
        <w:t xml:space="preserve"> research shows this</w:t>
      </w:r>
      <w:r w:rsidR="005C7B33" w:rsidRPr="005C7B33">
        <w:rPr>
          <w:rFonts w:ascii="Arial" w:hAnsi="Arial" w:cs="Arial"/>
        </w:rPr>
        <w:t xml:space="preserve"> reflects Vygotsky’s idea</w:t>
      </w:r>
      <w:r w:rsidR="00256E9F">
        <w:rPr>
          <w:rFonts w:ascii="Arial" w:hAnsi="Arial" w:cs="Arial"/>
        </w:rPr>
        <w:t xml:space="preserve"> </w:t>
      </w:r>
      <w:r w:rsidR="005C7B33" w:rsidRPr="005C7B33">
        <w:rPr>
          <w:rFonts w:ascii="Arial" w:hAnsi="Arial" w:cs="Arial"/>
        </w:rPr>
        <w:t>of scaffolding</w:t>
      </w:r>
      <w:r w:rsidR="00256E9F">
        <w:rPr>
          <w:rFonts w:ascii="Arial" w:hAnsi="Arial" w:cs="Arial"/>
        </w:rPr>
        <w:t xml:space="preserve"> which is when practitioners </w:t>
      </w:r>
      <w:r w:rsidR="005C7B33" w:rsidRPr="005C7B33">
        <w:rPr>
          <w:rFonts w:ascii="Arial" w:hAnsi="Arial" w:cs="Arial"/>
        </w:rPr>
        <w:t>support children just enough to help them progress while still allowing them to remain in control</w:t>
      </w:r>
      <w:r w:rsidR="00256E9F">
        <w:rPr>
          <w:rFonts w:ascii="Arial" w:hAnsi="Arial" w:cs="Arial"/>
        </w:rPr>
        <w:t xml:space="preserve"> of their play. </w:t>
      </w:r>
    </w:p>
    <w:p w14:paraId="748EB967" w14:textId="71B2416E" w:rsidR="005C7B33" w:rsidRPr="005C7B33" w:rsidRDefault="005C7B33" w:rsidP="00AB0412">
      <w:pPr>
        <w:pStyle w:val="NormalWeb"/>
        <w:spacing w:line="360" w:lineRule="auto"/>
        <w:rPr>
          <w:rFonts w:ascii="Arial" w:hAnsi="Arial" w:cs="Arial"/>
        </w:rPr>
      </w:pPr>
      <w:r w:rsidRPr="005C7B33">
        <w:rPr>
          <w:rFonts w:ascii="Arial" w:hAnsi="Arial" w:cs="Arial"/>
        </w:rPr>
        <w:t>Self</w:t>
      </w:r>
      <w:r w:rsidRPr="005C7B33">
        <w:rPr>
          <w:rFonts w:ascii="Arial" w:hAnsi="Arial" w:cs="Arial"/>
        </w:rPr>
        <w:noBreakHyphen/>
        <w:t xml:space="preserve">directed play also </w:t>
      </w:r>
      <w:r w:rsidR="003F1FFC">
        <w:rPr>
          <w:rFonts w:ascii="Arial" w:hAnsi="Arial" w:cs="Arial"/>
        </w:rPr>
        <w:t>promotes</w:t>
      </w:r>
      <w:r w:rsidRPr="005C7B33">
        <w:rPr>
          <w:rFonts w:ascii="Arial" w:hAnsi="Arial" w:cs="Arial"/>
        </w:rPr>
        <w:t xml:space="preserve"> inclusion</w:t>
      </w:r>
      <w:r w:rsidR="003F1FFC">
        <w:rPr>
          <w:rFonts w:ascii="Arial" w:hAnsi="Arial" w:cs="Arial"/>
        </w:rPr>
        <w:t xml:space="preserve"> this is b</w:t>
      </w:r>
      <w:r w:rsidRPr="005C7B33">
        <w:rPr>
          <w:rFonts w:ascii="Arial" w:hAnsi="Arial" w:cs="Arial"/>
        </w:rPr>
        <w:t xml:space="preserve">ecause it is </w:t>
      </w:r>
      <w:r w:rsidR="00A15556">
        <w:rPr>
          <w:rFonts w:ascii="Arial" w:hAnsi="Arial" w:cs="Arial"/>
        </w:rPr>
        <w:t>holistic, open-ended</w:t>
      </w:r>
      <w:r w:rsidRPr="005C7B33">
        <w:rPr>
          <w:rFonts w:ascii="Arial" w:hAnsi="Arial" w:cs="Arial"/>
        </w:rPr>
        <w:t xml:space="preserve"> and adaptable, it allows children with diverse needs</w:t>
      </w:r>
      <w:r w:rsidR="003F1FFC">
        <w:rPr>
          <w:rFonts w:ascii="Arial" w:hAnsi="Arial" w:cs="Arial"/>
        </w:rPr>
        <w:t xml:space="preserve"> </w:t>
      </w:r>
      <w:r w:rsidRPr="005C7B33">
        <w:rPr>
          <w:rFonts w:ascii="Arial" w:hAnsi="Arial" w:cs="Arial"/>
        </w:rPr>
        <w:t>to participate in ways that feel comfortable and meaningful. Practitioners can tailor resources, adjust the environment, and provide individualised support to ensure every child can engage successfully. This approach promotes confidence, independence, and a strong sense of belonging</w:t>
      </w:r>
      <w:r w:rsidR="003F1FFC">
        <w:rPr>
          <w:rFonts w:ascii="Arial" w:hAnsi="Arial" w:cs="Arial"/>
        </w:rPr>
        <w:t xml:space="preserve"> within the setting</w:t>
      </w:r>
      <w:r w:rsidR="00EC20BB">
        <w:rPr>
          <w:rFonts w:ascii="Arial" w:hAnsi="Arial" w:cs="Arial"/>
        </w:rPr>
        <w:t xml:space="preserve"> (</w:t>
      </w:r>
      <w:r w:rsidR="00EC20BB" w:rsidRPr="00A22B3E">
        <w:rPr>
          <w:rFonts w:ascii="Arial" w:hAnsi="Arial" w:cs="Arial"/>
        </w:rPr>
        <w:t>Murphy,</w:t>
      </w:r>
      <w:r w:rsidR="00EC20BB">
        <w:rPr>
          <w:rFonts w:ascii="Arial" w:hAnsi="Arial" w:cs="Arial"/>
        </w:rPr>
        <w:t xml:space="preserve"> </w:t>
      </w:r>
      <w:r w:rsidR="00EC20BB" w:rsidRPr="00A22B3E">
        <w:rPr>
          <w:rFonts w:ascii="Arial" w:hAnsi="Arial" w:cs="Arial"/>
        </w:rPr>
        <w:t>2025)</w:t>
      </w:r>
      <w:r w:rsidR="00EC20BB">
        <w:rPr>
          <w:rFonts w:ascii="Arial" w:hAnsi="Arial" w:cs="Arial"/>
        </w:rPr>
        <w:t>.</w:t>
      </w:r>
    </w:p>
    <w:p w14:paraId="226BA7EB" w14:textId="42EAA548" w:rsidR="005C7B33" w:rsidRPr="005C7B33" w:rsidRDefault="003F1FFC" w:rsidP="00AB0412">
      <w:pPr>
        <w:pStyle w:val="NormalWeb"/>
        <w:spacing w:line="360" w:lineRule="auto"/>
        <w:rPr>
          <w:rFonts w:ascii="Arial" w:hAnsi="Arial" w:cs="Arial"/>
        </w:rPr>
      </w:pPr>
      <w:r>
        <w:rPr>
          <w:rFonts w:ascii="Arial" w:hAnsi="Arial" w:cs="Arial"/>
        </w:rPr>
        <w:lastRenderedPageBreak/>
        <w:t>In con</w:t>
      </w:r>
      <w:r w:rsidR="001958C9">
        <w:rPr>
          <w:rFonts w:ascii="Arial" w:hAnsi="Arial" w:cs="Arial"/>
        </w:rPr>
        <w:t xml:space="preserve">clusion </w:t>
      </w:r>
      <w:r w:rsidR="00C74B9D">
        <w:rPr>
          <w:rFonts w:ascii="Arial" w:hAnsi="Arial" w:cs="Arial"/>
        </w:rPr>
        <w:t xml:space="preserve">children freely choosing </w:t>
      </w:r>
      <w:r w:rsidR="00282AE4">
        <w:rPr>
          <w:rFonts w:ascii="Arial" w:hAnsi="Arial" w:cs="Arial"/>
        </w:rPr>
        <w:t xml:space="preserve">and directing </w:t>
      </w:r>
      <w:r w:rsidR="00C74B9D">
        <w:rPr>
          <w:rFonts w:ascii="Arial" w:hAnsi="Arial" w:cs="Arial"/>
        </w:rPr>
        <w:t>their own play is important as</w:t>
      </w:r>
      <w:r w:rsidR="002D5487">
        <w:rPr>
          <w:rFonts w:ascii="Arial" w:hAnsi="Arial" w:cs="Arial"/>
        </w:rPr>
        <w:t xml:space="preserve"> </w:t>
      </w:r>
      <w:r w:rsidR="00C74B9D">
        <w:rPr>
          <w:rFonts w:ascii="Arial" w:hAnsi="Arial" w:cs="Arial"/>
        </w:rPr>
        <w:t>i</w:t>
      </w:r>
      <w:r w:rsidR="005C7B33" w:rsidRPr="005C7B33">
        <w:rPr>
          <w:rFonts w:ascii="Arial" w:hAnsi="Arial" w:cs="Arial"/>
        </w:rPr>
        <w:t xml:space="preserve">t </w:t>
      </w:r>
      <w:r w:rsidR="00C74B9D">
        <w:rPr>
          <w:rFonts w:ascii="Arial" w:hAnsi="Arial" w:cs="Arial"/>
        </w:rPr>
        <w:t>creates a sense of self</w:t>
      </w:r>
      <w:r w:rsidR="005C7B33" w:rsidRPr="005C7B33">
        <w:rPr>
          <w:rFonts w:ascii="Arial" w:hAnsi="Arial" w:cs="Arial"/>
        </w:rPr>
        <w:t>,</w:t>
      </w:r>
      <w:r w:rsidR="00C74B9D">
        <w:rPr>
          <w:rFonts w:ascii="Arial" w:hAnsi="Arial" w:cs="Arial"/>
        </w:rPr>
        <w:t xml:space="preserve"> supports</w:t>
      </w:r>
      <w:r w:rsidR="005C7B33" w:rsidRPr="005C7B33">
        <w:rPr>
          <w:rFonts w:ascii="Arial" w:hAnsi="Arial" w:cs="Arial"/>
        </w:rPr>
        <w:t xml:space="preserve"> curiosity, resilience, and creativity, while giving children the freedom to learn in ways that are </w:t>
      </w:r>
      <w:r w:rsidR="00F47B49">
        <w:rPr>
          <w:rFonts w:ascii="Arial" w:hAnsi="Arial" w:cs="Arial"/>
        </w:rPr>
        <w:t xml:space="preserve">meaningful and suitable for </w:t>
      </w:r>
      <w:r w:rsidR="00282AE4">
        <w:rPr>
          <w:rFonts w:ascii="Arial" w:hAnsi="Arial" w:cs="Arial"/>
        </w:rPr>
        <w:t>them</w:t>
      </w:r>
      <w:r w:rsidR="005C7B33" w:rsidRPr="005C7B33">
        <w:rPr>
          <w:rFonts w:ascii="Arial" w:hAnsi="Arial" w:cs="Arial"/>
        </w:rPr>
        <w:t xml:space="preserve">. </w:t>
      </w:r>
      <w:r w:rsidR="00282AE4">
        <w:rPr>
          <w:rFonts w:ascii="Arial" w:hAnsi="Arial" w:cs="Arial"/>
        </w:rPr>
        <w:t xml:space="preserve">A </w:t>
      </w:r>
      <w:r w:rsidR="00B509E0">
        <w:rPr>
          <w:rFonts w:ascii="Arial" w:hAnsi="Arial" w:cs="Arial"/>
        </w:rPr>
        <w:t>p</w:t>
      </w:r>
      <w:r w:rsidR="00B509E0" w:rsidRPr="005C7B33">
        <w:rPr>
          <w:rFonts w:ascii="Arial" w:hAnsi="Arial" w:cs="Arial"/>
        </w:rPr>
        <w:t>ractitioner’s</w:t>
      </w:r>
      <w:r w:rsidR="005C7B33" w:rsidRPr="005C7B33">
        <w:rPr>
          <w:rFonts w:ascii="Arial" w:hAnsi="Arial" w:cs="Arial"/>
        </w:rPr>
        <w:t xml:space="preserve"> role </w:t>
      </w:r>
      <w:r w:rsidR="00282AE4">
        <w:rPr>
          <w:rFonts w:ascii="Arial" w:hAnsi="Arial" w:cs="Arial"/>
        </w:rPr>
        <w:t xml:space="preserve">is equally important </w:t>
      </w:r>
      <w:r w:rsidR="004B1B66">
        <w:rPr>
          <w:rFonts w:ascii="Arial" w:hAnsi="Arial" w:cs="Arial"/>
        </w:rPr>
        <w:t>as th</w:t>
      </w:r>
      <w:r w:rsidR="00F9679B">
        <w:rPr>
          <w:rFonts w:ascii="Arial" w:hAnsi="Arial" w:cs="Arial"/>
        </w:rPr>
        <w:t>rough</w:t>
      </w:r>
      <w:r w:rsidR="005C7B33" w:rsidRPr="005C7B33">
        <w:rPr>
          <w:rFonts w:ascii="Arial" w:hAnsi="Arial" w:cs="Arial"/>
        </w:rPr>
        <w:t xml:space="preserve"> creating rich </w:t>
      </w:r>
      <w:r w:rsidR="00F9679B">
        <w:rPr>
          <w:rFonts w:ascii="Arial" w:hAnsi="Arial" w:cs="Arial"/>
        </w:rPr>
        <w:t xml:space="preserve">learning </w:t>
      </w:r>
      <w:r w:rsidR="005C7B33" w:rsidRPr="005C7B33">
        <w:rPr>
          <w:rFonts w:ascii="Arial" w:hAnsi="Arial" w:cs="Arial"/>
        </w:rPr>
        <w:t xml:space="preserve">environments, observing </w:t>
      </w:r>
      <w:r w:rsidR="00E4637C">
        <w:rPr>
          <w:rFonts w:ascii="Arial" w:hAnsi="Arial" w:cs="Arial"/>
        </w:rPr>
        <w:t>from a distance</w:t>
      </w:r>
      <w:r w:rsidR="005C7B33" w:rsidRPr="005C7B33">
        <w:rPr>
          <w:rFonts w:ascii="Arial" w:hAnsi="Arial" w:cs="Arial"/>
        </w:rPr>
        <w:t xml:space="preserve">, and offering </w:t>
      </w:r>
      <w:r w:rsidR="001028FE">
        <w:rPr>
          <w:rFonts w:ascii="Arial" w:hAnsi="Arial" w:cs="Arial"/>
        </w:rPr>
        <w:t>suitable support</w:t>
      </w:r>
      <w:r w:rsidR="001A59DB">
        <w:rPr>
          <w:rFonts w:ascii="Arial" w:hAnsi="Arial" w:cs="Arial"/>
        </w:rPr>
        <w:t xml:space="preserve">, </w:t>
      </w:r>
      <w:r w:rsidR="00F357C4">
        <w:rPr>
          <w:rFonts w:ascii="Arial" w:hAnsi="Arial" w:cs="Arial"/>
        </w:rPr>
        <w:t xml:space="preserve">gives children the skills to grow </w:t>
      </w:r>
      <w:r w:rsidR="00B12C0F">
        <w:rPr>
          <w:rFonts w:ascii="Arial" w:hAnsi="Arial" w:cs="Arial"/>
        </w:rPr>
        <w:t>and succe</w:t>
      </w:r>
      <w:r w:rsidR="00F357C4">
        <w:rPr>
          <w:rFonts w:ascii="Arial" w:hAnsi="Arial" w:cs="Arial"/>
        </w:rPr>
        <w:t>ed</w:t>
      </w:r>
      <w:r w:rsidR="00B12C0F">
        <w:rPr>
          <w:rFonts w:ascii="Arial" w:hAnsi="Arial" w:cs="Arial"/>
        </w:rPr>
        <w:t xml:space="preserve"> in life</w:t>
      </w:r>
      <w:r w:rsidR="000C328A" w:rsidRPr="000C328A">
        <w:rPr>
          <w:rFonts w:asciiTheme="minorHAnsi" w:eastAsiaTheme="minorHAnsi" w:hAnsiTheme="minorHAnsi" w:cstheme="minorBidi"/>
          <w:kern w:val="2"/>
          <w:sz w:val="22"/>
          <w:szCs w:val="22"/>
          <w:lang w:eastAsia="en-US"/>
          <w14:ligatures w14:val="standardContextual"/>
        </w:rPr>
        <w:t xml:space="preserve"> </w:t>
      </w:r>
      <w:r w:rsidR="000C328A" w:rsidRPr="000C328A">
        <w:rPr>
          <w:rFonts w:ascii="Arial" w:hAnsi="Arial" w:cs="Arial"/>
        </w:rPr>
        <w:t xml:space="preserve">(Brown </w:t>
      </w:r>
      <w:r w:rsidR="000C328A" w:rsidRPr="000C328A">
        <w:rPr>
          <w:rFonts w:ascii="Arial" w:hAnsi="Arial" w:cs="Arial"/>
          <w:i/>
          <w:iCs/>
        </w:rPr>
        <w:t>et al.</w:t>
      </w:r>
      <w:r w:rsidR="000C328A" w:rsidRPr="000C328A">
        <w:rPr>
          <w:rFonts w:ascii="Arial" w:hAnsi="Arial" w:cs="Arial"/>
        </w:rPr>
        <w:t>, 2020)</w:t>
      </w:r>
      <w:r w:rsidR="000C328A">
        <w:rPr>
          <w:rFonts w:ascii="Arial" w:hAnsi="Arial" w:cs="Arial"/>
        </w:rPr>
        <w:t>.</w:t>
      </w:r>
    </w:p>
    <w:p w14:paraId="29638363" w14:textId="77777777" w:rsidR="00BC3723" w:rsidRDefault="00BC3723">
      <w:pPr>
        <w:rPr>
          <w:rFonts w:ascii="Arial" w:hAnsi="Arial" w:cs="Arial"/>
          <w:sz w:val="24"/>
          <w:szCs w:val="24"/>
        </w:rPr>
      </w:pPr>
    </w:p>
    <w:p w14:paraId="3CF69680" w14:textId="77777777" w:rsidR="00C21FB5" w:rsidRDefault="00C21FB5">
      <w:pPr>
        <w:rPr>
          <w:rFonts w:ascii="Arial" w:hAnsi="Arial" w:cs="Arial"/>
          <w:sz w:val="24"/>
          <w:szCs w:val="24"/>
        </w:rPr>
      </w:pPr>
    </w:p>
    <w:p w14:paraId="0AD94E32" w14:textId="77777777" w:rsidR="00C21FB5" w:rsidRDefault="00C21FB5">
      <w:pPr>
        <w:rPr>
          <w:rFonts w:ascii="Arial" w:hAnsi="Arial" w:cs="Arial"/>
          <w:sz w:val="24"/>
          <w:szCs w:val="24"/>
        </w:rPr>
      </w:pPr>
    </w:p>
    <w:p w14:paraId="165CEB99" w14:textId="77777777" w:rsidR="00C21FB5" w:rsidRDefault="00C21FB5">
      <w:pPr>
        <w:rPr>
          <w:rFonts w:ascii="Arial" w:hAnsi="Arial" w:cs="Arial"/>
          <w:sz w:val="24"/>
          <w:szCs w:val="24"/>
        </w:rPr>
      </w:pPr>
    </w:p>
    <w:p w14:paraId="3F0C491A" w14:textId="77777777" w:rsidR="00C21FB5" w:rsidRDefault="00C21FB5">
      <w:pPr>
        <w:rPr>
          <w:rFonts w:ascii="Arial" w:hAnsi="Arial" w:cs="Arial"/>
          <w:sz w:val="24"/>
          <w:szCs w:val="24"/>
        </w:rPr>
      </w:pPr>
    </w:p>
    <w:p w14:paraId="77F46076" w14:textId="77777777" w:rsidR="00C21FB5" w:rsidRDefault="00C21FB5">
      <w:pPr>
        <w:rPr>
          <w:rFonts w:ascii="Arial" w:hAnsi="Arial" w:cs="Arial"/>
          <w:sz w:val="24"/>
          <w:szCs w:val="24"/>
        </w:rPr>
      </w:pPr>
    </w:p>
    <w:p w14:paraId="3C983B2B" w14:textId="77777777" w:rsidR="00C21FB5" w:rsidRDefault="00C21FB5">
      <w:pPr>
        <w:rPr>
          <w:rFonts w:ascii="Arial" w:hAnsi="Arial" w:cs="Arial"/>
          <w:sz w:val="24"/>
          <w:szCs w:val="24"/>
        </w:rPr>
      </w:pPr>
    </w:p>
    <w:p w14:paraId="46DCFAA1" w14:textId="77777777" w:rsidR="00C21FB5" w:rsidRDefault="00C21FB5">
      <w:pPr>
        <w:rPr>
          <w:rFonts w:ascii="Arial" w:hAnsi="Arial" w:cs="Arial"/>
          <w:sz w:val="24"/>
          <w:szCs w:val="24"/>
        </w:rPr>
      </w:pPr>
    </w:p>
    <w:p w14:paraId="445FF10C" w14:textId="77777777" w:rsidR="00C21FB5" w:rsidRDefault="00C21FB5">
      <w:pPr>
        <w:rPr>
          <w:rFonts w:ascii="Arial" w:hAnsi="Arial" w:cs="Arial"/>
          <w:sz w:val="24"/>
          <w:szCs w:val="24"/>
        </w:rPr>
      </w:pPr>
    </w:p>
    <w:p w14:paraId="6FD0373F" w14:textId="77777777" w:rsidR="00C21FB5" w:rsidRDefault="00C21FB5">
      <w:pPr>
        <w:rPr>
          <w:rFonts w:ascii="Arial" w:hAnsi="Arial" w:cs="Arial"/>
          <w:sz w:val="24"/>
          <w:szCs w:val="24"/>
        </w:rPr>
      </w:pPr>
    </w:p>
    <w:p w14:paraId="53587CFF" w14:textId="77777777" w:rsidR="00C21FB5" w:rsidRDefault="00C21FB5">
      <w:pPr>
        <w:rPr>
          <w:rFonts w:ascii="Arial" w:hAnsi="Arial" w:cs="Arial"/>
          <w:sz w:val="24"/>
          <w:szCs w:val="24"/>
        </w:rPr>
      </w:pPr>
    </w:p>
    <w:p w14:paraId="5C783ECE" w14:textId="77777777" w:rsidR="00C21FB5" w:rsidRDefault="00C21FB5">
      <w:pPr>
        <w:rPr>
          <w:rFonts w:ascii="Arial" w:hAnsi="Arial" w:cs="Arial"/>
          <w:sz w:val="24"/>
          <w:szCs w:val="24"/>
        </w:rPr>
      </w:pPr>
    </w:p>
    <w:p w14:paraId="1C0E076C" w14:textId="77777777" w:rsidR="00C21FB5" w:rsidRDefault="00C21FB5">
      <w:pPr>
        <w:rPr>
          <w:rFonts w:ascii="Arial" w:hAnsi="Arial" w:cs="Arial"/>
          <w:sz w:val="24"/>
          <w:szCs w:val="24"/>
        </w:rPr>
      </w:pPr>
    </w:p>
    <w:p w14:paraId="40822894" w14:textId="77777777" w:rsidR="00EF3912" w:rsidRDefault="00EF3912">
      <w:pPr>
        <w:rPr>
          <w:rFonts w:ascii="Arial" w:hAnsi="Arial" w:cs="Arial"/>
          <w:sz w:val="24"/>
          <w:szCs w:val="24"/>
          <w:u w:val="single"/>
        </w:rPr>
      </w:pPr>
    </w:p>
    <w:p w14:paraId="41AC2771" w14:textId="77777777" w:rsidR="00EF3912" w:rsidRDefault="00EF3912">
      <w:pPr>
        <w:rPr>
          <w:rFonts w:ascii="Arial" w:hAnsi="Arial" w:cs="Arial"/>
          <w:sz w:val="24"/>
          <w:szCs w:val="24"/>
          <w:u w:val="single"/>
        </w:rPr>
      </w:pPr>
    </w:p>
    <w:p w14:paraId="252A2688" w14:textId="77777777" w:rsidR="00EF3912" w:rsidRDefault="00EF3912">
      <w:pPr>
        <w:rPr>
          <w:rFonts w:ascii="Arial" w:hAnsi="Arial" w:cs="Arial"/>
          <w:sz w:val="24"/>
          <w:szCs w:val="24"/>
          <w:u w:val="single"/>
        </w:rPr>
      </w:pPr>
    </w:p>
    <w:p w14:paraId="0AA34C7A" w14:textId="77777777" w:rsidR="00EF3912" w:rsidRDefault="00EF3912">
      <w:pPr>
        <w:rPr>
          <w:rFonts w:ascii="Arial" w:hAnsi="Arial" w:cs="Arial"/>
          <w:sz w:val="24"/>
          <w:szCs w:val="24"/>
          <w:u w:val="single"/>
        </w:rPr>
      </w:pPr>
    </w:p>
    <w:p w14:paraId="2C68BA21" w14:textId="77777777" w:rsidR="00EF3912" w:rsidRDefault="00EF3912">
      <w:pPr>
        <w:rPr>
          <w:rFonts w:ascii="Arial" w:hAnsi="Arial" w:cs="Arial"/>
          <w:sz w:val="24"/>
          <w:szCs w:val="24"/>
          <w:u w:val="single"/>
        </w:rPr>
      </w:pPr>
    </w:p>
    <w:p w14:paraId="0543D9E3" w14:textId="77777777" w:rsidR="00EF3912" w:rsidRDefault="00EF3912">
      <w:pPr>
        <w:rPr>
          <w:rFonts w:ascii="Arial" w:hAnsi="Arial" w:cs="Arial"/>
          <w:sz w:val="24"/>
          <w:szCs w:val="24"/>
          <w:u w:val="single"/>
        </w:rPr>
      </w:pPr>
    </w:p>
    <w:p w14:paraId="0CB0B580" w14:textId="77777777" w:rsidR="00EF3912" w:rsidRDefault="00EF3912">
      <w:pPr>
        <w:rPr>
          <w:rFonts w:ascii="Arial" w:hAnsi="Arial" w:cs="Arial"/>
          <w:sz w:val="24"/>
          <w:szCs w:val="24"/>
          <w:u w:val="single"/>
        </w:rPr>
      </w:pPr>
    </w:p>
    <w:p w14:paraId="2835E660" w14:textId="77777777" w:rsidR="00EF3912" w:rsidRDefault="00EF3912">
      <w:pPr>
        <w:rPr>
          <w:rFonts w:ascii="Arial" w:hAnsi="Arial" w:cs="Arial"/>
          <w:sz w:val="24"/>
          <w:szCs w:val="24"/>
          <w:u w:val="single"/>
        </w:rPr>
      </w:pPr>
    </w:p>
    <w:p w14:paraId="718B5466" w14:textId="77777777" w:rsidR="00EF3912" w:rsidRDefault="00EF3912">
      <w:pPr>
        <w:rPr>
          <w:rFonts w:ascii="Arial" w:hAnsi="Arial" w:cs="Arial"/>
          <w:sz w:val="24"/>
          <w:szCs w:val="24"/>
          <w:u w:val="single"/>
        </w:rPr>
      </w:pPr>
    </w:p>
    <w:p w14:paraId="53159755" w14:textId="77777777" w:rsidR="00EF3912" w:rsidRDefault="00EF3912">
      <w:pPr>
        <w:rPr>
          <w:rFonts w:ascii="Arial" w:hAnsi="Arial" w:cs="Arial"/>
          <w:sz w:val="24"/>
          <w:szCs w:val="24"/>
          <w:u w:val="single"/>
        </w:rPr>
      </w:pPr>
    </w:p>
    <w:p w14:paraId="1493D81D" w14:textId="77777777" w:rsidR="00EF3912" w:rsidRDefault="00EF3912">
      <w:pPr>
        <w:rPr>
          <w:rFonts w:ascii="Arial" w:hAnsi="Arial" w:cs="Arial"/>
          <w:sz w:val="24"/>
          <w:szCs w:val="24"/>
          <w:u w:val="single"/>
        </w:rPr>
      </w:pPr>
    </w:p>
    <w:p w14:paraId="2509D51E" w14:textId="7E5B6DE5" w:rsidR="00C21FB5" w:rsidRDefault="00C21FB5">
      <w:pPr>
        <w:rPr>
          <w:rFonts w:ascii="Arial" w:hAnsi="Arial" w:cs="Arial"/>
          <w:sz w:val="24"/>
          <w:szCs w:val="24"/>
          <w:u w:val="single"/>
        </w:rPr>
      </w:pPr>
      <w:r>
        <w:rPr>
          <w:rFonts w:ascii="Arial" w:hAnsi="Arial" w:cs="Arial"/>
          <w:sz w:val="24"/>
          <w:szCs w:val="24"/>
          <w:u w:val="single"/>
        </w:rPr>
        <w:lastRenderedPageBreak/>
        <w:t>References</w:t>
      </w:r>
    </w:p>
    <w:p w14:paraId="647DF2DB" w14:textId="77777777" w:rsidR="00AB0412" w:rsidRDefault="00AB0412">
      <w:pPr>
        <w:rPr>
          <w:rFonts w:ascii="Arial" w:hAnsi="Arial" w:cs="Arial"/>
          <w:sz w:val="24"/>
          <w:szCs w:val="24"/>
        </w:rPr>
      </w:pPr>
      <w:r w:rsidRPr="009B795D">
        <w:rPr>
          <w:rFonts w:ascii="Arial" w:hAnsi="Arial" w:cs="Arial"/>
          <w:sz w:val="24"/>
          <w:szCs w:val="24"/>
        </w:rPr>
        <w:t xml:space="preserve">Brown, P-S., Sutterby, J.A., Therrell, J.A. &amp; Thornton, C.D. (2020) </w:t>
      </w:r>
      <w:r w:rsidRPr="009B795D">
        <w:rPr>
          <w:rFonts w:ascii="Arial" w:hAnsi="Arial" w:cs="Arial"/>
          <w:i/>
          <w:iCs/>
          <w:sz w:val="24"/>
          <w:szCs w:val="24"/>
        </w:rPr>
        <w:t>The importance of free play to children’s development</w:t>
      </w:r>
      <w:r w:rsidRPr="009B795D">
        <w:rPr>
          <w:rFonts w:ascii="Arial" w:hAnsi="Arial" w:cs="Arial"/>
          <w:sz w:val="24"/>
          <w:szCs w:val="24"/>
        </w:rPr>
        <w:t xml:space="preserve">. Imagination Playground. Available at: </w:t>
      </w:r>
      <w:hyperlink r:id="rId15" w:history="1">
        <w:r w:rsidRPr="00574592">
          <w:rPr>
            <w:rStyle w:val="Hyperlink"/>
            <w:rFonts w:ascii="Arial" w:hAnsi="Arial" w:cs="Arial"/>
            <w:sz w:val="24"/>
            <w:szCs w:val="24"/>
          </w:rPr>
          <w:t>https://imaginationplayground.com/wp-content/uploads/2020/04/The-Importance-of-Free-Play-to-Children-s-Development.pdf</w:t>
        </w:r>
      </w:hyperlink>
      <w:r>
        <w:rPr>
          <w:rFonts w:ascii="Arial" w:hAnsi="Arial" w:cs="Arial"/>
          <w:sz w:val="24"/>
          <w:szCs w:val="24"/>
        </w:rPr>
        <w:t xml:space="preserve"> </w:t>
      </w:r>
      <w:r w:rsidRPr="009B795D">
        <w:rPr>
          <w:rFonts w:ascii="Arial" w:hAnsi="Arial" w:cs="Arial"/>
          <w:sz w:val="24"/>
          <w:szCs w:val="24"/>
        </w:rPr>
        <w:t xml:space="preserve"> (Accessed: 24 February 2026).</w:t>
      </w:r>
    </w:p>
    <w:p w14:paraId="4EDA9519" w14:textId="77777777" w:rsidR="00AB0412" w:rsidRDefault="00AB0412">
      <w:pPr>
        <w:rPr>
          <w:rFonts w:ascii="Arial" w:hAnsi="Arial" w:cs="Arial"/>
          <w:sz w:val="24"/>
          <w:szCs w:val="24"/>
        </w:rPr>
      </w:pPr>
      <w:r w:rsidRPr="00493FF1">
        <w:rPr>
          <w:rFonts w:ascii="Arial" w:hAnsi="Arial" w:cs="Arial"/>
          <w:sz w:val="24"/>
          <w:szCs w:val="24"/>
        </w:rPr>
        <w:t xml:space="preserve">Child Therapy Service (2025) </w:t>
      </w:r>
      <w:r w:rsidRPr="00493FF1">
        <w:rPr>
          <w:rFonts w:ascii="Arial" w:hAnsi="Arial" w:cs="Arial"/>
          <w:i/>
          <w:iCs/>
          <w:sz w:val="24"/>
          <w:szCs w:val="24"/>
        </w:rPr>
        <w:t>Child</w:t>
      </w:r>
      <w:r w:rsidRPr="00493FF1">
        <w:rPr>
          <w:rFonts w:ascii="Arial" w:hAnsi="Arial" w:cs="Arial"/>
          <w:i/>
          <w:iCs/>
          <w:sz w:val="24"/>
          <w:szCs w:val="24"/>
        </w:rPr>
        <w:noBreakHyphen/>
        <w:t>led play: A guide for therapists</w:t>
      </w:r>
      <w:r w:rsidRPr="00493FF1">
        <w:rPr>
          <w:rFonts w:ascii="Arial" w:hAnsi="Arial" w:cs="Arial"/>
          <w:sz w:val="24"/>
          <w:szCs w:val="24"/>
        </w:rPr>
        <w:t xml:space="preserve">. Child Therapy Service. Available at: </w:t>
      </w:r>
      <w:hyperlink r:id="rId16" w:history="1">
        <w:r w:rsidRPr="00574592">
          <w:rPr>
            <w:rStyle w:val="Hyperlink"/>
            <w:rFonts w:ascii="Arial" w:hAnsi="Arial" w:cs="Arial"/>
            <w:sz w:val="24"/>
            <w:szCs w:val="24"/>
          </w:rPr>
          <w:t>https://cdn.prod.website-files.com/674493b4cd2376516f86b5ba/67bcea0997753b8936060395_child%20led%20play-%20therapists.pdf</w:t>
        </w:r>
      </w:hyperlink>
      <w:r>
        <w:rPr>
          <w:rFonts w:ascii="Arial" w:hAnsi="Arial" w:cs="Arial"/>
          <w:sz w:val="24"/>
          <w:szCs w:val="24"/>
        </w:rPr>
        <w:t xml:space="preserve"> </w:t>
      </w:r>
      <w:r w:rsidRPr="00493FF1">
        <w:rPr>
          <w:rFonts w:ascii="Arial" w:hAnsi="Arial" w:cs="Arial"/>
          <w:sz w:val="24"/>
          <w:szCs w:val="24"/>
        </w:rPr>
        <w:t>(Accessed: 24 February 2026).</w:t>
      </w:r>
    </w:p>
    <w:p w14:paraId="3296BC3F" w14:textId="5DD3722E" w:rsidR="00AB0412" w:rsidRDefault="00AB0412">
      <w:pPr>
        <w:rPr>
          <w:rFonts w:ascii="Arial" w:hAnsi="Arial" w:cs="Arial"/>
          <w:sz w:val="24"/>
          <w:szCs w:val="24"/>
        </w:rPr>
      </w:pPr>
      <w:r w:rsidRPr="00C21FB5">
        <w:rPr>
          <w:rFonts w:ascii="Arial" w:hAnsi="Arial" w:cs="Arial"/>
          <w:sz w:val="24"/>
          <w:szCs w:val="24"/>
        </w:rPr>
        <w:t xml:space="preserve">Du Toit-Brits, C. (2019) “A focus on self-directed </w:t>
      </w:r>
      <w:proofErr w:type="gramStart"/>
      <w:r w:rsidRPr="00C21FB5">
        <w:rPr>
          <w:rFonts w:ascii="Arial" w:hAnsi="Arial" w:cs="Arial"/>
          <w:sz w:val="24"/>
          <w:szCs w:val="24"/>
        </w:rPr>
        <w:t>learning :</w:t>
      </w:r>
      <w:proofErr w:type="gramEnd"/>
      <w:r w:rsidRPr="00C21FB5">
        <w:rPr>
          <w:rFonts w:ascii="Arial" w:hAnsi="Arial" w:cs="Arial"/>
          <w:sz w:val="24"/>
          <w:szCs w:val="24"/>
        </w:rPr>
        <w:t xml:space="preserve"> the role that educators’ expectations play in the enhancement of students’ self-directedness,” </w:t>
      </w:r>
      <w:r w:rsidRPr="00C21FB5">
        <w:rPr>
          <w:rFonts w:ascii="Arial" w:hAnsi="Arial" w:cs="Arial"/>
          <w:i/>
          <w:iCs/>
          <w:sz w:val="24"/>
          <w:szCs w:val="24"/>
        </w:rPr>
        <w:t>South African journal of education</w:t>
      </w:r>
      <w:r w:rsidRPr="00C21FB5">
        <w:rPr>
          <w:rFonts w:ascii="Arial" w:hAnsi="Arial" w:cs="Arial"/>
          <w:sz w:val="24"/>
          <w:szCs w:val="24"/>
        </w:rPr>
        <w:t xml:space="preserve">, 39(2), pp. 1–11. Available at: </w:t>
      </w:r>
      <w:hyperlink r:id="rId17" w:history="1">
        <w:r w:rsidRPr="00574592">
          <w:rPr>
            <w:rStyle w:val="Hyperlink"/>
            <w:rFonts w:ascii="Arial" w:hAnsi="Arial" w:cs="Arial"/>
            <w:sz w:val="24"/>
            <w:szCs w:val="24"/>
          </w:rPr>
          <w:t>https://doi.org/10.15700/saje.v39n2a1645</w:t>
        </w:r>
      </w:hyperlink>
      <w:r w:rsidR="00C71600">
        <w:rPr>
          <w:rFonts w:ascii="Arial" w:hAnsi="Arial" w:cs="Arial"/>
          <w:sz w:val="24"/>
          <w:szCs w:val="24"/>
        </w:rPr>
        <w:t xml:space="preserve"> </w:t>
      </w:r>
      <w:r>
        <w:rPr>
          <w:rFonts w:ascii="Arial" w:hAnsi="Arial" w:cs="Arial"/>
          <w:sz w:val="24"/>
          <w:szCs w:val="24"/>
        </w:rPr>
        <w:t>(Accessed: 24 January 2026)</w:t>
      </w:r>
      <w:r w:rsidR="00C71600">
        <w:rPr>
          <w:rFonts w:ascii="Arial" w:hAnsi="Arial" w:cs="Arial"/>
          <w:sz w:val="24"/>
          <w:szCs w:val="24"/>
        </w:rPr>
        <w:t>.</w:t>
      </w:r>
    </w:p>
    <w:p w14:paraId="5BC08065" w14:textId="25F6B7FE" w:rsidR="00AB0412" w:rsidRDefault="00AB0412">
      <w:pPr>
        <w:rPr>
          <w:rFonts w:ascii="Arial" w:hAnsi="Arial" w:cs="Arial"/>
          <w:sz w:val="24"/>
          <w:szCs w:val="24"/>
        </w:rPr>
      </w:pPr>
      <w:proofErr w:type="spellStart"/>
      <w:r w:rsidRPr="00961AB6">
        <w:rPr>
          <w:rFonts w:ascii="Arial" w:hAnsi="Arial" w:cs="Arial"/>
          <w:sz w:val="24"/>
          <w:szCs w:val="24"/>
        </w:rPr>
        <w:t>Hamamcı</w:t>
      </w:r>
      <w:proofErr w:type="spellEnd"/>
      <w:r w:rsidRPr="00961AB6">
        <w:rPr>
          <w:rFonts w:ascii="Arial" w:hAnsi="Arial" w:cs="Arial"/>
          <w:sz w:val="24"/>
          <w:szCs w:val="24"/>
        </w:rPr>
        <w:t>, B. and Balaban Dagal, A. (2022) “Self-regulation and play: how children’s play directed with executive function and emotion regulation,” </w:t>
      </w:r>
      <w:r w:rsidRPr="00961AB6">
        <w:rPr>
          <w:rFonts w:ascii="Arial" w:hAnsi="Arial" w:cs="Arial"/>
          <w:i/>
          <w:iCs/>
          <w:sz w:val="24"/>
          <w:szCs w:val="24"/>
        </w:rPr>
        <w:t>Early child development and care</w:t>
      </w:r>
      <w:r w:rsidRPr="00961AB6">
        <w:rPr>
          <w:rFonts w:ascii="Arial" w:hAnsi="Arial" w:cs="Arial"/>
          <w:sz w:val="24"/>
          <w:szCs w:val="24"/>
        </w:rPr>
        <w:t xml:space="preserve">, 192(13), pp. 2149–2159. Available at: </w:t>
      </w:r>
      <w:hyperlink r:id="rId18" w:history="1">
        <w:r w:rsidRPr="00574592">
          <w:rPr>
            <w:rStyle w:val="Hyperlink"/>
            <w:rFonts w:ascii="Arial" w:hAnsi="Arial" w:cs="Arial"/>
            <w:sz w:val="24"/>
            <w:szCs w:val="24"/>
          </w:rPr>
          <w:t>https://doi.org/10.1080/03004430.2021.1990906</w:t>
        </w:r>
      </w:hyperlink>
      <w:r>
        <w:rPr>
          <w:rFonts w:ascii="Arial" w:hAnsi="Arial" w:cs="Arial"/>
          <w:sz w:val="24"/>
          <w:szCs w:val="24"/>
        </w:rPr>
        <w:t xml:space="preserve"> (Accessed: 24 January 2026)</w:t>
      </w:r>
      <w:r w:rsidR="00C71600">
        <w:rPr>
          <w:rFonts w:ascii="Arial" w:hAnsi="Arial" w:cs="Arial"/>
          <w:sz w:val="24"/>
          <w:szCs w:val="24"/>
        </w:rPr>
        <w:t>.</w:t>
      </w:r>
    </w:p>
    <w:p w14:paraId="030A95C9" w14:textId="77777777" w:rsidR="00AB0412" w:rsidRDefault="00AB0412">
      <w:pPr>
        <w:rPr>
          <w:rFonts w:ascii="Arial" w:hAnsi="Arial" w:cs="Arial"/>
          <w:sz w:val="24"/>
          <w:szCs w:val="24"/>
        </w:rPr>
      </w:pPr>
      <w:r w:rsidRPr="00A22B3E">
        <w:rPr>
          <w:rFonts w:ascii="Arial" w:hAnsi="Arial" w:cs="Arial"/>
          <w:sz w:val="24"/>
          <w:szCs w:val="24"/>
        </w:rPr>
        <w:t>Murphy, K. (2025) </w:t>
      </w:r>
      <w:r w:rsidRPr="00A22B3E">
        <w:rPr>
          <w:rFonts w:ascii="Arial" w:hAnsi="Arial" w:cs="Arial"/>
          <w:i/>
          <w:iCs/>
          <w:sz w:val="24"/>
          <w:szCs w:val="24"/>
        </w:rPr>
        <w:t xml:space="preserve">Neurodiversity-affirming practices in early </w:t>
      </w:r>
      <w:proofErr w:type="gramStart"/>
      <w:r w:rsidRPr="00A22B3E">
        <w:rPr>
          <w:rFonts w:ascii="Arial" w:hAnsi="Arial" w:cs="Arial"/>
          <w:i/>
          <w:iCs/>
          <w:sz w:val="24"/>
          <w:szCs w:val="24"/>
        </w:rPr>
        <w:t>childhood :</w:t>
      </w:r>
      <w:proofErr w:type="gramEnd"/>
      <w:r w:rsidRPr="00A22B3E">
        <w:rPr>
          <w:rFonts w:ascii="Arial" w:hAnsi="Arial" w:cs="Arial"/>
          <w:i/>
          <w:iCs/>
          <w:sz w:val="24"/>
          <w:szCs w:val="24"/>
        </w:rPr>
        <w:t xml:space="preserve"> an empowering guide to diverse development and play</w:t>
      </w:r>
      <w:r w:rsidRPr="00A22B3E">
        <w:rPr>
          <w:rFonts w:ascii="Arial" w:hAnsi="Arial" w:cs="Arial"/>
          <w:sz w:val="24"/>
          <w:szCs w:val="24"/>
        </w:rPr>
        <w:t>. London: Routledge.</w:t>
      </w:r>
    </w:p>
    <w:p w14:paraId="4820F37F" w14:textId="77777777" w:rsidR="00AB0412" w:rsidRDefault="00AB0412">
      <w:pPr>
        <w:rPr>
          <w:rFonts w:ascii="Arial" w:hAnsi="Arial" w:cs="Arial"/>
          <w:sz w:val="24"/>
          <w:szCs w:val="24"/>
        </w:rPr>
      </w:pPr>
      <w:r w:rsidRPr="007C4D13">
        <w:rPr>
          <w:rFonts w:ascii="Arial" w:hAnsi="Arial" w:cs="Arial"/>
          <w:sz w:val="24"/>
          <w:szCs w:val="24"/>
        </w:rPr>
        <w:t xml:space="preserve">Play Wales (2023) </w:t>
      </w:r>
      <w:r w:rsidRPr="007C4D13">
        <w:rPr>
          <w:rFonts w:ascii="Arial" w:hAnsi="Arial" w:cs="Arial"/>
          <w:i/>
          <w:iCs/>
          <w:sz w:val="24"/>
          <w:szCs w:val="24"/>
        </w:rPr>
        <w:t xml:space="preserve">National occupational standards for </w:t>
      </w:r>
      <w:proofErr w:type="spellStart"/>
      <w:r w:rsidRPr="007C4D13">
        <w:rPr>
          <w:rFonts w:ascii="Arial" w:hAnsi="Arial" w:cs="Arial"/>
          <w:i/>
          <w:iCs/>
          <w:sz w:val="24"/>
          <w:szCs w:val="24"/>
        </w:rPr>
        <w:t>playwork</w:t>
      </w:r>
      <w:proofErr w:type="spellEnd"/>
      <w:r w:rsidRPr="007C4D13">
        <w:rPr>
          <w:rFonts w:ascii="Arial" w:hAnsi="Arial" w:cs="Arial"/>
          <w:i/>
          <w:iCs/>
          <w:sz w:val="24"/>
          <w:szCs w:val="24"/>
        </w:rPr>
        <w:t xml:space="preserve">: </w:t>
      </w:r>
      <w:proofErr w:type="spellStart"/>
      <w:r w:rsidRPr="007C4D13">
        <w:rPr>
          <w:rFonts w:ascii="Arial" w:hAnsi="Arial" w:cs="Arial"/>
          <w:i/>
          <w:iCs/>
          <w:sz w:val="24"/>
          <w:szCs w:val="24"/>
        </w:rPr>
        <w:t>Playwork</w:t>
      </w:r>
      <w:proofErr w:type="spellEnd"/>
      <w:r w:rsidRPr="007C4D13">
        <w:rPr>
          <w:rFonts w:ascii="Arial" w:hAnsi="Arial" w:cs="Arial"/>
          <w:i/>
          <w:iCs/>
          <w:sz w:val="24"/>
          <w:szCs w:val="24"/>
        </w:rPr>
        <w:t xml:space="preserve"> practitioner</w:t>
      </w:r>
      <w:r w:rsidRPr="007C4D13">
        <w:rPr>
          <w:rFonts w:ascii="Arial" w:hAnsi="Arial" w:cs="Arial"/>
          <w:sz w:val="24"/>
          <w:szCs w:val="24"/>
        </w:rPr>
        <w:t xml:space="preserve">. Play Wales. Available at: </w:t>
      </w:r>
      <w:hyperlink r:id="rId19" w:history="1">
        <w:r w:rsidRPr="00574592">
          <w:rPr>
            <w:rStyle w:val="Hyperlink"/>
            <w:rFonts w:ascii="Arial" w:hAnsi="Arial" w:cs="Arial"/>
            <w:sz w:val="24"/>
            <w:szCs w:val="24"/>
          </w:rPr>
          <w:t>https://play.wales/wp-content/uploads/2023/02/NOS-Playwork-Playwork-Practitioner.pdf</w:t>
        </w:r>
      </w:hyperlink>
      <w:r>
        <w:rPr>
          <w:rFonts w:ascii="Arial" w:hAnsi="Arial" w:cs="Arial"/>
          <w:sz w:val="24"/>
          <w:szCs w:val="24"/>
        </w:rPr>
        <w:t xml:space="preserve"> </w:t>
      </w:r>
      <w:r w:rsidRPr="007C4D13">
        <w:rPr>
          <w:rFonts w:ascii="Arial" w:hAnsi="Arial" w:cs="Arial"/>
          <w:sz w:val="24"/>
          <w:szCs w:val="24"/>
        </w:rPr>
        <w:t xml:space="preserve"> (Accessed: 24 February 2026).</w:t>
      </w:r>
    </w:p>
    <w:p w14:paraId="332A20D0" w14:textId="77777777" w:rsidR="00AB0412" w:rsidRDefault="00AB0412">
      <w:pPr>
        <w:rPr>
          <w:rFonts w:ascii="Arial" w:hAnsi="Arial" w:cs="Arial"/>
          <w:sz w:val="24"/>
          <w:szCs w:val="24"/>
        </w:rPr>
      </w:pPr>
      <w:r w:rsidRPr="00DF3291">
        <w:rPr>
          <w:rFonts w:ascii="Arial" w:hAnsi="Arial" w:cs="Arial"/>
          <w:sz w:val="24"/>
          <w:szCs w:val="24"/>
        </w:rPr>
        <w:t xml:space="preserve">The Education Hub (2020) </w:t>
      </w:r>
      <w:r w:rsidRPr="00DF3291">
        <w:rPr>
          <w:rFonts w:ascii="Arial" w:hAnsi="Arial" w:cs="Arial"/>
          <w:i/>
          <w:iCs/>
          <w:sz w:val="24"/>
          <w:szCs w:val="24"/>
        </w:rPr>
        <w:t>The Montessori approach</w:t>
      </w:r>
      <w:r w:rsidRPr="00DF3291">
        <w:rPr>
          <w:rFonts w:ascii="Arial" w:hAnsi="Arial" w:cs="Arial"/>
          <w:sz w:val="24"/>
          <w:szCs w:val="24"/>
        </w:rPr>
        <w:t xml:space="preserve">. The Education Hub. Available at: </w:t>
      </w:r>
      <w:hyperlink r:id="rId20" w:history="1">
        <w:r w:rsidRPr="00574592">
          <w:rPr>
            <w:rStyle w:val="Hyperlink"/>
            <w:rFonts w:ascii="Arial" w:hAnsi="Arial" w:cs="Arial"/>
            <w:sz w:val="24"/>
            <w:szCs w:val="24"/>
          </w:rPr>
          <w:t>https://cdn.theeducationhub.org.nz/wp-content/uploads/2020/06/The-Montessori-approach.pdf</w:t>
        </w:r>
      </w:hyperlink>
      <w:r>
        <w:rPr>
          <w:rFonts w:ascii="Arial" w:hAnsi="Arial" w:cs="Arial"/>
          <w:sz w:val="24"/>
          <w:szCs w:val="24"/>
        </w:rPr>
        <w:t xml:space="preserve"> </w:t>
      </w:r>
      <w:r w:rsidRPr="00DF3291">
        <w:rPr>
          <w:rFonts w:ascii="Arial" w:hAnsi="Arial" w:cs="Arial"/>
          <w:sz w:val="24"/>
          <w:szCs w:val="24"/>
        </w:rPr>
        <w:t xml:space="preserve"> (Accessed: 24 February 2026).</w:t>
      </w:r>
    </w:p>
    <w:p w14:paraId="72399597" w14:textId="77777777" w:rsidR="00AB0412" w:rsidRPr="001A60F8" w:rsidRDefault="00AB0412" w:rsidP="001A60F8">
      <w:pPr>
        <w:rPr>
          <w:rFonts w:ascii="Arial" w:hAnsi="Arial" w:cs="Arial"/>
          <w:sz w:val="24"/>
          <w:szCs w:val="24"/>
        </w:rPr>
      </w:pPr>
      <w:r w:rsidRPr="001A60F8">
        <w:rPr>
          <w:rFonts w:ascii="Arial" w:hAnsi="Arial" w:cs="Arial"/>
          <w:sz w:val="24"/>
          <w:szCs w:val="24"/>
        </w:rPr>
        <w:t xml:space="preserve">UNICEF &amp; The LEGO Foundation (2018) </w:t>
      </w:r>
      <w:r w:rsidRPr="001A60F8">
        <w:rPr>
          <w:rFonts w:ascii="Arial" w:hAnsi="Arial" w:cs="Arial"/>
          <w:i/>
          <w:iCs/>
          <w:sz w:val="24"/>
          <w:szCs w:val="24"/>
        </w:rPr>
        <w:t>Learning through play: Strengthening learning through play in early childhood education programmes</w:t>
      </w:r>
      <w:r w:rsidRPr="001A60F8">
        <w:rPr>
          <w:rFonts w:ascii="Arial" w:hAnsi="Arial" w:cs="Arial"/>
          <w:sz w:val="24"/>
          <w:szCs w:val="24"/>
        </w:rPr>
        <w:t xml:space="preserve">. UNICEF. Available at: </w:t>
      </w:r>
      <w:hyperlink r:id="rId21" w:history="1">
        <w:r w:rsidRPr="001A60F8">
          <w:rPr>
            <w:rStyle w:val="Hyperlink"/>
            <w:rFonts w:ascii="Arial" w:hAnsi="Arial" w:cs="Arial"/>
            <w:sz w:val="24"/>
            <w:szCs w:val="24"/>
          </w:rPr>
          <w:t>https://www.unicef.org/sites/default/files/2018-12/UNICEF-Lego-Foundation-Learning-through-Play.pdf</w:t>
        </w:r>
      </w:hyperlink>
      <w:r>
        <w:rPr>
          <w:rFonts w:ascii="Arial" w:hAnsi="Arial" w:cs="Arial"/>
          <w:sz w:val="24"/>
          <w:szCs w:val="24"/>
        </w:rPr>
        <w:t xml:space="preserve"> </w:t>
      </w:r>
      <w:r w:rsidRPr="001A60F8">
        <w:rPr>
          <w:rFonts w:ascii="Arial" w:hAnsi="Arial" w:cs="Arial"/>
          <w:sz w:val="24"/>
          <w:szCs w:val="24"/>
        </w:rPr>
        <w:t xml:space="preserve"> (Accessed: 24 February 2026).</w:t>
      </w:r>
    </w:p>
    <w:p w14:paraId="262CAD61" w14:textId="77777777" w:rsidR="00AB0412" w:rsidRDefault="00AB0412" w:rsidP="00C43640">
      <w:pPr>
        <w:rPr>
          <w:rFonts w:ascii="Arial" w:hAnsi="Arial" w:cs="Arial"/>
          <w:sz w:val="24"/>
          <w:szCs w:val="24"/>
        </w:rPr>
      </w:pPr>
      <w:r w:rsidRPr="00E02181">
        <w:rPr>
          <w:rFonts w:ascii="Arial" w:hAnsi="Arial" w:cs="Arial"/>
          <w:sz w:val="24"/>
          <w:szCs w:val="24"/>
        </w:rPr>
        <w:t xml:space="preserve">UNICEF UK (2019) </w:t>
      </w:r>
      <w:r w:rsidRPr="00E02181">
        <w:rPr>
          <w:rFonts w:ascii="Arial" w:hAnsi="Arial" w:cs="Arial"/>
          <w:i/>
          <w:iCs/>
          <w:sz w:val="24"/>
          <w:szCs w:val="24"/>
        </w:rPr>
        <w:t>The United Nations Convention on the Rights of the Child: A summary</w:t>
      </w:r>
      <w:r w:rsidRPr="00E02181">
        <w:rPr>
          <w:rFonts w:ascii="Arial" w:hAnsi="Arial" w:cs="Arial"/>
          <w:sz w:val="24"/>
          <w:szCs w:val="24"/>
        </w:rPr>
        <w:t xml:space="preserve">. Available at: </w:t>
      </w:r>
      <w:hyperlink r:id="rId22" w:history="1">
        <w:r w:rsidRPr="00B41825">
          <w:rPr>
            <w:rStyle w:val="Hyperlink"/>
            <w:rFonts w:ascii="Arial" w:hAnsi="Arial" w:cs="Arial"/>
            <w:sz w:val="24"/>
            <w:szCs w:val="24"/>
          </w:rPr>
          <w:t>https://www.unicef.org.uk/wp-content/uploads/2019/10/UNCRC_summary-1_1.pdf</w:t>
        </w:r>
      </w:hyperlink>
      <w:r>
        <w:rPr>
          <w:rFonts w:ascii="Arial" w:hAnsi="Arial" w:cs="Arial"/>
          <w:sz w:val="24"/>
          <w:szCs w:val="24"/>
        </w:rPr>
        <w:t xml:space="preserve"> </w:t>
      </w:r>
      <w:r w:rsidRPr="00E02181">
        <w:rPr>
          <w:rFonts w:ascii="Arial" w:hAnsi="Arial" w:cs="Arial"/>
          <w:sz w:val="24"/>
          <w:szCs w:val="24"/>
        </w:rPr>
        <w:t>(Accessed: 2</w:t>
      </w:r>
      <w:r>
        <w:rPr>
          <w:rFonts w:ascii="Arial" w:hAnsi="Arial" w:cs="Arial"/>
          <w:sz w:val="24"/>
          <w:szCs w:val="24"/>
        </w:rPr>
        <w:t>4</w:t>
      </w:r>
      <w:r w:rsidRPr="00E02181">
        <w:rPr>
          <w:rFonts w:ascii="Arial" w:hAnsi="Arial" w:cs="Arial"/>
          <w:sz w:val="24"/>
          <w:szCs w:val="24"/>
        </w:rPr>
        <w:t xml:space="preserve"> February 2026).</w:t>
      </w:r>
    </w:p>
    <w:p w14:paraId="1B042EE4" w14:textId="77777777" w:rsidR="00AB0412" w:rsidRDefault="00AB0412">
      <w:pPr>
        <w:rPr>
          <w:rFonts w:ascii="Arial" w:hAnsi="Arial" w:cs="Arial"/>
          <w:sz w:val="24"/>
          <w:szCs w:val="24"/>
        </w:rPr>
      </w:pPr>
      <w:r w:rsidRPr="00FF2376">
        <w:rPr>
          <w:rFonts w:ascii="Arial" w:hAnsi="Arial" w:cs="Arial"/>
          <w:sz w:val="24"/>
          <w:szCs w:val="24"/>
        </w:rPr>
        <w:t xml:space="preserve">Utami, A.D. and Yus, A. (2025) ‘Interpreting Vygotsky’s zone of proximal development in the context of children’s learning through play’, </w:t>
      </w:r>
      <w:r w:rsidRPr="00FF2376">
        <w:rPr>
          <w:rFonts w:ascii="Arial" w:hAnsi="Arial" w:cs="Arial"/>
          <w:i/>
          <w:iCs/>
          <w:sz w:val="24"/>
          <w:szCs w:val="24"/>
        </w:rPr>
        <w:t>Journal of Early Childhood Teacher Education</w:t>
      </w:r>
      <w:r w:rsidRPr="00FF2376">
        <w:rPr>
          <w:rFonts w:ascii="Arial" w:hAnsi="Arial" w:cs="Arial"/>
          <w:sz w:val="24"/>
          <w:szCs w:val="24"/>
        </w:rPr>
        <w:t xml:space="preserve">, pp. 1–14. Available at: </w:t>
      </w:r>
      <w:hyperlink r:id="rId23" w:history="1">
        <w:r w:rsidRPr="00574592">
          <w:rPr>
            <w:rStyle w:val="Hyperlink"/>
            <w:rFonts w:ascii="Arial" w:hAnsi="Arial" w:cs="Arial"/>
            <w:sz w:val="24"/>
            <w:szCs w:val="24"/>
          </w:rPr>
          <w:t>https://doi.org/10.1080/10901027.2025.2591098</w:t>
        </w:r>
      </w:hyperlink>
      <w:r>
        <w:rPr>
          <w:rFonts w:ascii="Arial" w:hAnsi="Arial" w:cs="Arial"/>
          <w:sz w:val="24"/>
          <w:szCs w:val="24"/>
        </w:rPr>
        <w:t xml:space="preserve"> </w:t>
      </w:r>
    </w:p>
    <w:p w14:paraId="5129E5F3" w14:textId="106332F3" w:rsidR="00040B23" w:rsidRDefault="00AB0412">
      <w:pPr>
        <w:rPr>
          <w:rFonts w:ascii="Arial" w:hAnsi="Arial" w:cs="Arial"/>
          <w:sz w:val="24"/>
          <w:szCs w:val="24"/>
        </w:rPr>
      </w:pPr>
      <w:r w:rsidRPr="00B32A92">
        <w:rPr>
          <w:rFonts w:ascii="Arial" w:hAnsi="Arial" w:cs="Arial"/>
          <w:sz w:val="24"/>
          <w:szCs w:val="24"/>
        </w:rPr>
        <w:t xml:space="preserve">Welsh Government (n.d.) </w:t>
      </w:r>
      <w:r w:rsidRPr="00B32A92">
        <w:rPr>
          <w:rFonts w:ascii="Arial" w:hAnsi="Arial" w:cs="Arial"/>
          <w:i/>
          <w:iCs/>
          <w:sz w:val="24"/>
          <w:szCs w:val="24"/>
        </w:rPr>
        <w:t>Curriculum for Wales</w:t>
      </w:r>
      <w:r w:rsidRPr="00B32A92">
        <w:rPr>
          <w:rFonts w:ascii="Arial" w:hAnsi="Arial" w:cs="Arial"/>
          <w:sz w:val="24"/>
          <w:szCs w:val="24"/>
        </w:rPr>
        <w:t xml:space="preserve">. Available at: </w:t>
      </w:r>
      <w:hyperlink r:id="rId24" w:history="1">
        <w:r w:rsidRPr="00B41825">
          <w:rPr>
            <w:rStyle w:val="Hyperlink"/>
            <w:rFonts w:ascii="Arial" w:hAnsi="Arial" w:cs="Arial"/>
            <w:sz w:val="24"/>
            <w:szCs w:val="24"/>
          </w:rPr>
          <w:t>https://hwb.gov.wales/curriculum-for-wales</w:t>
        </w:r>
      </w:hyperlink>
      <w:r>
        <w:rPr>
          <w:rFonts w:ascii="Arial" w:hAnsi="Arial" w:cs="Arial"/>
          <w:sz w:val="24"/>
          <w:szCs w:val="24"/>
        </w:rPr>
        <w:t xml:space="preserve"> </w:t>
      </w:r>
      <w:r w:rsidRPr="00B32A92">
        <w:rPr>
          <w:rFonts w:ascii="Arial" w:hAnsi="Arial" w:cs="Arial"/>
          <w:sz w:val="24"/>
          <w:szCs w:val="24"/>
        </w:rPr>
        <w:t xml:space="preserve"> (Accessed: 2</w:t>
      </w:r>
      <w:r>
        <w:rPr>
          <w:rFonts w:ascii="Arial" w:hAnsi="Arial" w:cs="Arial"/>
          <w:sz w:val="24"/>
          <w:szCs w:val="24"/>
        </w:rPr>
        <w:t>4</w:t>
      </w:r>
      <w:r w:rsidRPr="00B32A92">
        <w:rPr>
          <w:rFonts w:ascii="Arial" w:hAnsi="Arial" w:cs="Arial"/>
          <w:sz w:val="24"/>
          <w:szCs w:val="24"/>
        </w:rPr>
        <w:t xml:space="preserve"> February 2026)</w:t>
      </w:r>
      <w:r w:rsidR="00EF3912">
        <w:rPr>
          <w:rFonts w:ascii="Arial" w:hAnsi="Arial" w:cs="Arial"/>
          <w:sz w:val="24"/>
          <w:szCs w:val="24"/>
        </w:rPr>
        <w:t>.</w:t>
      </w:r>
    </w:p>
    <w:p w14:paraId="476E72F5" w14:textId="77777777" w:rsidR="00516BA5" w:rsidRDefault="00516BA5">
      <w:pPr>
        <w:rPr>
          <w:rFonts w:ascii="Arial" w:hAnsi="Arial" w:cs="Arial"/>
          <w:sz w:val="24"/>
          <w:szCs w:val="24"/>
        </w:rPr>
      </w:pPr>
    </w:p>
    <w:p w14:paraId="79890670" w14:textId="32ACBEBE" w:rsidR="00DE7BFA" w:rsidRPr="00CB1A15" w:rsidRDefault="00516BA5">
      <w:pPr>
        <w:rPr>
          <w:rFonts w:ascii="Arial" w:hAnsi="Arial" w:cs="Arial"/>
          <w:sz w:val="24"/>
          <w:szCs w:val="24"/>
          <w:u w:val="single"/>
        </w:rPr>
      </w:pPr>
      <w:r>
        <w:rPr>
          <w:rFonts w:ascii="Arial" w:hAnsi="Arial" w:cs="Arial"/>
          <w:sz w:val="24"/>
          <w:szCs w:val="24"/>
          <w:u w:val="single"/>
        </w:rPr>
        <w:lastRenderedPageBreak/>
        <w:t>Section 3</w:t>
      </w:r>
    </w:p>
    <w:p w14:paraId="70FF1736" w14:textId="40F87A45" w:rsidR="00DE7BFA" w:rsidRDefault="003E6B0A" w:rsidP="0070493E">
      <w:pPr>
        <w:spacing w:line="360" w:lineRule="auto"/>
        <w:rPr>
          <w:rFonts w:ascii="Arial" w:hAnsi="Arial" w:cs="Arial"/>
          <w:sz w:val="24"/>
          <w:szCs w:val="24"/>
        </w:rPr>
      </w:pPr>
      <w:r>
        <w:rPr>
          <w:rFonts w:ascii="Arial" w:hAnsi="Arial" w:cs="Arial"/>
          <w:sz w:val="24"/>
          <w:szCs w:val="24"/>
        </w:rPr>
        <w:t xml:space="preserve">Observation is defined </w:t>
      </w:r>
      <w:r w:rsidR="00F90A06">
        <w:rPr>
          <w:rFonts w:ascii="Arial" w:hAnsi="Arial" w:cs="Arial"/>
          <w:sz w:val="24"/>
          <w:szCs w:val="24"/>
        </w:rPr>
        <w:t xml:space="preserve">by </w:t>
      </w:r>
      <w:r w:rsidR="00F90A06" w:rsidRPr="00927C75">
        <w:rPr>
          <w:rFonts w:ascii="Arial" w:hAnsi="Arial" w:cs="Arial"/>
          <w:sz w:val="24"/>
          <w:szCs w:val="24"/>
        </w:rPr>
        <w:t xml:space="preserve">West Sussex County Council (n.d.) </w:t>
      </w:r>
      <w:r w:rsidR="00F90A06">
        <w:rPr>
          <w:rFonts w:ascii="Arial" w:hAnsi="Arial" w:cs="Arial"/>
          <w:sz w:val="24"/>
          <w:szCs w:val="24"/>
        </w:rPr>
        <w:t xml:space="preserve">as </w:t>
      </w:r>
      <w:r>
        <w:rPr>
          <w:rFonts w:ascii="Arial" w:hAnsi="Arial" w:cs="Arial"/>
          <w:sz w:val="24"/>
          <w:szCs w:val="24"/>
        </w:rPr>
        <w:t>professionals</w:t>
      </w:r>
      <w:r w:rsidRPr="00942934">
        <w:rPr>
          <w:rFonts w:ascii="Arial" w:hAnsi="Arial" w:cs="Arial"/>
          <w:sz w:val="24"/>
          <w:szCs w:val="24"/>
        </w:rPr>
        <w:t xml:space="preserve"> watching and listening to children, </w:t>
      </w:r>
      <w:r>
        <w:rPr>
          <w:rFonts w:ascii="Arial" w:hAnsi="Arial" w:cs="Arial"/>
          <w:sz w:val="24"/>
          <w:szCs w:val="24"/>
        </w:rPr>
        <w:t>understanding</w:t>
      </w:r>
      <w:r w:rsidRPr="00942934">
        <w:rPr>
          <w:rFonts w:ascii="Arial" w:hAnsi="Arial" w:cs="Arial"/>
          <w:sz w:val="24"/>
          <w:szCs w:val="24"/>
        </w:rPr>
        <w:t xml:space="preserve"> the meaning</w:t>
      </w:r>
      <w:r>
        <w:rPr>
          <w:rFonts w:ascii="Arial" w:hAnsi="Arial" w:cs="Arial"/>
          <w:sz w:val="24"/>
          <w:szCs w:val="24"/>
        </w:rPr>
        <w:t xml:space="preserve"> of</w:t>
      </w:r>
      <w:r w:rsidRPr="00942934">
        <w:rPr>
          <w:rFonts w:ascii="Arial" w:hAnsi="Arial" w:cs="Arial"/>
          <w:sz w:val="24"/>
          <w:szCs w:val="24"/>
        </w:rPr>
        <w:t xml:space="preserve"> behaviour, and using this in</w:t>
      </w:r>
      <w:r>
        <w:rPr>
          <w:rFonts w:ascii="Arial" w:hAnsi="Arial" w:cs="Arial"/>
          <w:sz w:val="24"/>
          <w:szCs w:val="24"/>
        </w:rPr>
        <w:t>formation</w:t>
      </w:r>
      <w:r w:rsidRPr="00942934">
        <w:rPr>
          <w:rFonts w:ascii="Arial" w:hAnsi="Arial" w:cs="Arial"/>
          <w:sz w:val="24"/>
          <w:szCs w:val="24"/>
        </w:rPr>
        <w:t xml:space="preserve"> to build a</w:t>
      </w:r>
      <w:r>
        <w:rPr>
          <w:rFonts w:ascii="Arial" w:hAnsi="Arial" w:cs="Arial"/>
          <w:sz w:val="24"/>
          <w:szCs w:val="24"/>
        </w:rPr>
        <w:t xml:space="preserve"> true</w:t>
      </w:r>
      <w:r w:rsidRPr="00942934">
        <w:rPr>
          <w:rFonts w:ascii="Arial" w:hAnsi="Arial" w:cs="Arial"/>
          <w:sz w:val="24"/>
          <w:szCs w:val="24"/>
        </w:rPr>
        <w:t xml:space="preserve"> picture of </w:t>
      </w:r>
      <w:r>
        <w:rPr>
          <w:rFonts w:ascii="Arial" w:hAnsi="Arial" w:cs="Arial"/>
          <w:sz w:val="24"/>
          <w:szCs w:val="24"/>
        </w:rPr>
        <w:t>each child’s</w:t>
      </w:r>
      <w:r w:rsidRPr="00942934">
        <w:rPr>
          <w:rFonts w:ascii="Arial" w:hAnsi="Arial" w:cs="Arial"/>
          <w:sz w:val="24"/>
          <w:szCs w:val="24"/>
        </w:rPr>
        <w:t xml:space="preserve"> strengths, interests, needs, and emerging skills. </w:t>
      </w:r>
      <w:r w:rsidR="00C24F87">
        <w:rPr>
          <w:rFonts w:ascii="Arial" w:hAnsi="Arial" w:cs="Arial"/>
          <w:sz w:val="24"/>
          <w:szCs w:val="24"/>
        </w:rPr>
        <w:t>This usually occurs</w:t>
      </w:r>
      <w:r w:rsidR="00942934" w:rsidRPr="00942934">
        <w:rPr>
          <w:rFonts w:ascii="Arial" w:hAnsi="Arial" w:cs="Arial"/>
          <w:sz w:val="24"/>
          <w:szCs w:val="24"/>
        </w:rPr>
        <w:t xml:space="preserve"> in a natural and uninterrupted way so practitioners can </w:t>
      </w:r>
      <w:r w:rsidR="004171BA">
        <w:rPr>
          <w:rFonts w:ascii="Arial" w:hAnsi="Arial" w:cs="Arial"/>
          <w:sz w:val="24"/>
          <w:szCs w:val="24"/>
        </w:rPr>
        <w:t xml:space="preserve">fully </w:t>
      </w:r>
      <w:r w:rsidR="00942934" w:rsidRPr="00942934">
        <w:rPr>
          <w:rFonts w:ascii="Arial" w:hAnsi="Arial" w:cs="Arial"/>
          <w:sz w:val="24"/>
          <w:szCs w:val="24"/>
        </w:rPr>
        <w:t xml:space="preserve">understand how each child learns, develops, and experiences the world. </w:t>
      </w:r>
      <w:r w:rsidR="00B25B2D">
        <w:rPr>
          <w:rFonts w:ascii="Arial" w:hAnsi="Arial" w:cs="Arial"/>
          <w:sz w:val="24"/>
          <w:szCs w:val="24"/>
        </w:rPr>
        <w:t>Practitioners</w:t>
      </w:r>
      <w:r w:rsidR="002954E2">
        <w:rPr>
          <w:rFonts w:ascii="Arial" w:hAnsi="Arial" w:cs="Arial"/>
          <w:sz w:val="24"/>
          <w:szCs w:val="24"/>
        </w:rPr>
        <w:t xml:space="preserve"> can</w:t>
      </w:r>
      <w:r w:rsidR="007A07E4">
        <w:rPr>
          <w:rFonts w:ascii="Arial" w:hAnsi="Arial" w:cs="Arial"/>
          <w:sz w:val="24"/>
          <w:szCs w:val="24"/>
        </w:rPr>
        <w:t xml:space="preserve"> </w:t>
      </w:r>
      <w:r w:rsidR="008802E5" w:rsidRPr="008802E5">
        <w:rPr>
          <w:rFonts w:ascii="Arial" w:hAnsi="Arial" w:cs="Arial"/>
          <w:sz w:val="24"/>
          <w:szCs w:val="24"/>
        </w:rPr>
        <w:t>work closely with parents to learn about each child’s learning needs,</w:t>
      </w:r>
      <w:r w:rsidR="002954E2">
        <w:rPr>
          <w:rFonts w:ascii="Arial" w:hAnsi="Arial" w:cs="Arial"/>
          <w:sz w:val="24"/>
          <w:szCs w:val="24"/>
        </w:rPr>
        <w:t xml:space="preserve"> </w:t>
      </w:r>
      <w:r w:rsidR="008802E5" w:rsidRPr="008802E5">
        <w:rPr>
          <w:rFonts w:ascii="Arial" w:hAnsi="Arial" w:cs="Arial"/>
          <w:sz w:val="24"/>
          <w:szCs w:val="24"/>
        </w:rPr>
        <w:t>identify</w:t>
      </w:r>
      <w:r w:rsidR="002954E2">
        <w:rPr>
          <w:rFonts w:ascii="Arial" w:hAnsi="Arial" w:cs="Arial"/>
          <w:sz w:val="24"/>
          <w:szCs w:val="24"/>
        </w:rPr>
        <w:t xml:space="preserve">ing further </w:t>
      </w:r>
      <w:r w:rsidR="008802E5" w:rsidRPr="008802E5">
        <w:rPr>
          <w:rFonts w:ascii="Arial" w:hAnsi="Arial" w:cs="Arial"/>
          <w:sz w:val="24"/>
          <w:szCs w:val="24"/>
        </w:rPr>
        <w:t>interests</w:t>
      </w:r>
      <w:r w:rsidR="00FD392E">
        <w:rPr>
          <w:rFonts w:ascii="Arial" w:hAnsi="Arial" w:cs="Arial"/>
          <w:sz w:val="24"/>
          <w:szCs w:val="24"/>
        </w:rPr>
        <w:t xml:space="preserve"> and understand</w:t>
      </w:r>
      <w:r w:rsidR="008802E5" w:rsidRPr="008802E5">
        <w:rPr>
          <w:rFonts w:ascii="Arial" w:hAnsi="Arial" w:cs="Arial"/>
          <w:sz w:val="24"/>
          <w:szCs w:val="24"/>
        </w:rPr>
        <w:t xml:space="preserve"> </w:t>
      </w:r>
      <w:r w:rsidR="002954E2">
        <w:rPr>
          <w:rFonts w:ascii="Arial" w:hAnsi="Arial" w:cs="Arial"/>
          <w:sz w:val="24"/>
          <w:szCs w:val="24"/>
        </w:rPr>
        <w:t>family background</w:t>
      </w:r>
      <w:r w:rsidR="008802E5" w:rsidRPr="008802E5">
        <w:rPr>
          <w:rFonts w:ascii="Arial" w:hAnsi="Arial" w:cs="Arial"/>
          <w:sz w:val="24"/>
          <w:szCs w:val="24"/>
        </w:rPr>
        <w:t xml:space="preserve">. This shared information </w:t>
      </w:r>
      <w:r w:rsidR="002954E2">
        <w:rPr>
          <w:rFonts w:ascii="Arial" w:hAnsi="Arial" w:cs="Arial"/>
          <w:sz w:val="24"/>
          <w:szCs w:val="24"/>
        </w:rPr>
        <w:t xml:space="preserve">helps </w:t>
      </w:r>
      <w:r w:rsidR="00B25B2D">
        <w:rPr>
          <w:rFonts w:ascii="Arial" w:hAnsi="Arial" w:cs="Arial"/>
          <w:sz w:val="24"/>
          <w:szCs w:val="24"/>
        </w:rPr>
        <w:t>practitioners</w:t>
      </w:r>
      <w:r w:rsidR="008802E5" w:rsidRPr="008802E5">
        <w:rPr>
          <w:rFonts w:ascii="Arial" w:hAnsi="Arial" w:cs="Arial"/>
          <w:sz w:val="24"/>
          <w:szCs w:val="24"/>
        </w:rPr>
        <w:t xml:space="preserve"> plan </w:t>
      </w:r>
      <w:r w:rsidR="002954E2">
        <w:rPr>
          <w:rFonts w:ascii="Arial" w:hAnsi="Arial" w:cs="Arial"/>
          <w:sz w:val="24"/>
          <w:szCs w:val="24"/>
        </w:rPr>
        <w:t>the</w:t>
      </w:r>
      <w:r w:rsidR="008802E5" w:rsidRPr="008802E5">
        <w:rPr>
          <w:rFonts w:ascii="Arial" w:hAnsi="Arial" w:cs="Arial"/>
          <w:sz w:val="24"/>
          <w:szCs w:val="24"/>
        </w:rPr>
        <w:t xml:space="preserve"> next steps </w:t>
      </w:r>
      <w:r w:rsidR="00A2689F">
        <w:rPr>
          <w:rFonts w:ascii="Arial" w:hAnsi="Arial" w:cs="Arial"/>
          <w:sz w:val="24"/>
          <w:szCs w:val="24"/>
        </w:rPr>
        <w:t xml:space="preserve">in supporting </w:t>
      </w:r>
      <w:r w:rsidR="00B25B2D">
        <w:rPr>
          <w:rFonts w:ascii="Arial" w:hAnsi="Arial" w:cs="Arial"/>
          <w:sz w:val="24"/>
          <w:szCs w:val="24"/>
        </w:rPr>
        <w:t xml:space="preserve">the child’s </w:t>
      </w:r>
      <w:r w:rsidR="008802E5" w:rsidRPr="008802E5">
        <w:rPr>
          <w:rFonts w:ascii="Arial" w:hAnsi="Arial" w:cs="Arial"/>
          <w:sz w:val="24"/>
          <w:szCs w:val="24"/>
        </w:rPr>
        <w:t>learning</w:t>
      </w:r>
      <w:r w:rsidR="00FD392E">
        <w:rPr>
          <w:rFonts w:ascii="Arial" w:hAnsi="Arial" w:cs="Arial"/>
          <w:sz w:val="24"/>
          <w:szCs w:val="24"/>
        </w:rPr>
        <w:t xml:space="preserve"> and deve</w:t>
      </w:r>
      <w:r w:rsidR="00A2689F">
        <w:rPr>
          <w:rFonts w:ascii="Arial" w:hAnsi="Arial" w:cs="Arial"/>
          <w:sz w:val="24"/>
          <w:szCs w:val="24"/>
        </w:rPr>
        <w:t>lopment</w:t>
      </w:r>
      <w:r w:rsidR="009062EC">
        <w:rPr>
          <w:rFonts w:ascii="Arial" w:hAnsi="Arial" w:cs="Arial"/>
          <w:sz w:val="24"/>
          <w:szCs w:val="24"/>
        </w:rPr>
        <w:t xml:space="preserve"> (</w:t>
      </w:r>
      <w:proofErr w:type="spellStart"/>
      <w:r w:rsidR="009062EC" w:rsidRPr="009062EC">
        <w:rPr>
          <w:rFonts w:ascii="Arial" w:hAnsi="Arial" w:cs="Arial"/>
          <w:sz w:val="24"/>
          <w:szCs w:val="24"/>
        </w:rPr>
        <w:t>Neaum</w:t>
      </w:r>
      <w:proofErr w:type="spellEnd"/>
      <w:r w:rsidR="009062EC" w:rsidRPr="009062EC">
        <w:rPr>
          <w:rFonts w:ascii="Arial" w:hAnsi="Arial" w:cs="Arial"/>
          <w:sz w:val="24"/>
          <w:szCs w:val="24"/>
        </w:rPr>
        <w:t>, 2016)</w:t>
      </w:r>
      <w:r w:rsidR="009062EC">
        <w:rPr>
          <w:rFonts w:ascii="Arial" w:hAnsi="Arial" w:cs="Arial"/>
          <w:sz w:val="24"/>
          <w:szCs w:val="24"/>
        </w:rPr>
        <w:t xml:space="preserve">. </w:t>
      </w:r>
      <w:r w:rsidR="00A2689F">
        <w:rPr>
          <w:rFonts w:ascii="Arial" w:hAnsi="Arial" w:cs="Arial"/>
          <w:sz w:val="24"/>
          <w:szCs w:val="24"/>
        </w:rPr>
        <w:t>C</w:t>
      </w:r>
      <w:r w:rsidR="00A2689F" w:rsidRPr="008802E5">
        <w:rPr>
          <w:rFonts w:ascii="Arial" w:hAnsi="Arial" w:cs="Arial"/>
          <w:sz w:val="24"/>
          <w:szCs w:val="24"/>
        </w:rPr>
        <w:t>hildren’s progress</w:t>
      </w:r>
      <w:r w:rsidR="00A2689F">
        <w:rPr>
          <w:rFonts w:ascii="Arial" w:hAnsi="Arial" w:cs="Arial"/>
          <w:sz w:val="24"/>
          <w:szCs w:val="24"/>
        </w:rPr>
        <w:t xml:space="preserve"> can be assessed through observations this is why they are important in early years</w:t>
      </w:r>
      <w:r w:rsidR="00A2689F">
        <w:rPr>
          <w:rFonts w:ascii="Arial" w:hAnsi="Arial" w:cs="Arial"/>
          <w:sz w:val="24"/>
          <w:szCs w:val="24"/>
        </w:rPr>
        <w:t xml:space="preserve"> and </w:t>
      </w:r>
      <w:r w:rsidR="00A74519">
        <w:rPr>
          <w:rFonts w:ascii="Arial" w:hAnsi="Arial" w:cs="Arial"/>
          <w:sz w:val="24"/>
          <w:szCs w:val="24"/>
        </w:rPr>
        <w:t>is why</w:t>
      </w:r>
      <w:r w:rsidR="005742BB">
        <w:rPr>
          <w:rFonts w:ascii="Arial" w:hAnsi="Arial" w:cs="Arial"/>
          <w:sz w:val="24"/>
          <w:szCs w:val="24"/>
        </w:rPr>
        <w:t xml:space="preserve"> t</w:t>
      </w:r>
      <w:r w:rsidR="00EA182F">
        <w:rPr>
          <w:rFonts w:ascii="Arial" w:hAnsi="Arial" w:cs="Arial"/>
          <w:sz w:val="24"/>
          <w:szCs w:val="24"/>
        </w:rPr>
        <w:t>he</w:t>
      </w:r>
      <w:r w:rsidR="00942934" w:rsidRPr="00942934">
        <w:rPr>
          <w:rFonts w:ascii="Arial" w:hAnsi="Arial" w:cs="Arial"/>
          <w:sz w:val="24"/>
          <w:szCs w:val="24"/>
        </w:rPr>
        <w:t xml:space="preserve"> Curriculum for Wales </w:t>
      </w:r>
      <w:r w:rsidR="00EA182F">
        <w:rPr>
          <w:rFonts w:ascii="Arial" w:hAnsi="Arial" w:cs="Arial"/>
          <w:sz w:val="24"/>
          <w:szCs w:val="24"/>
        </w:rPr>
        <w:t xml:space="preserve">have </w:t>
      </w:r>
      <w:r w:rsidR="009C6DBC">
        <w:rPr>
          <w:rFonts w:ascii="Arial" w:hAnsi="Arial" w:cs="Arial"/>
          <w:sz w:val="24"/>
          <w:szCs w:val="24"/>
        </w:rPr>
        <w:t xml:space="preserve">made </w:t>
      </w:r>
      <w:r w:rsidR="00942934" w:rsidRPr="00942934">
        <w:rPr>
          <w:rFonts w:ascii="Arial" w:hAnsi="Arial" w:cs="Arial"/>
          <w:sz w:val="24"/>
          <w:szCs w:val="24"/>
        </w:rPr>
        <w:t>observation</w:t>
      </w:r>
      <w:r w:rsidR="009C6DBC">
        <w:rPr>
          <w:rFonts w:ascii="Arial" w:hAnsi="Arial" w:cs="Arial"/>
          <w:sz w:val="24"/>
          <w:szCs w:val="24"/>
        </w:rPr>
        <w:t xml:space="preserve"> central </w:t>
      </w:r>
      <w:r w:rsidR="00631F64">
        <w:rPr>
          <w:rFonts w:ascii="Arial" w:hAnsi="Arial" w:cs="Arial"/>
          <w:sz w:val="24"/>
          <w:szCs w:val="24"/>
        </w:rPr>
        <w:t xml:space="preserve">to the curriculum to ensure </w:t>
      </w:r>
      <w:proofErr w:type="gramStart"/>
      <w:r w:rsidR="00631F64">
        <w:rPr>
          <w:rFonts w:ascii="Arial" w:hAnsi="Arial" w:cs="Arial"/>
          <w:sz w:val="24"/>
          <w:szCs w:val="24"/>
        </w:rPr>
        <w:t>each and every</w:t>
      </w:r>
      <w:proofErr w:type="gramEnd"/>
      <w:r w:rsidR="00631F64">
        <w:rPr>
          <w:rFonts w:ascii="Arial" w:hAnsi="Arial" w:cs="Arial"/>
          <w:sz w:val="24"/>
          <w:szCs w:val="24"/>
        </w:rPr>
        <w:t xml:space="preserve"> child is supported so they can reach their full potential</w:t>
      </w:r>
      <w:r w:rsidR="007468D7">
        <w:rPr>
          <w:rFonts w:ascii="Arial" w:hAnsi="Arial" w:cs="Arial"/>
          <w:sz w:val="24"/>
          <w:szCs w:val="24"/>
        </w:rPr>
        <w:t xml:space="preserve"> (</w:t>
      </w:r>
      <w:r w:rsidR="007468D7" w:rsidRPr="007468D7">
        <w:rPr>
          <w:rFonts w:ascii="Arial" w:hAnsi="Arial" w:cs="Arial"/>
          <w:sz w:val="24"/>
          <w:szCs w:val="24"/>
        </w:rPr>
        <w:t>Welsh Government</w:t>
      </w:r>
      <w:r w:rsidR="007468D7">
        <w:rPr>
          <w:rFonts w:ascii="Arial" w:hAnsi="Arial" w:cs="Arial"/>
          <w:sz w:val="24"/>
          <w:szCs w:val="24"/>
        </w:rPr>
        <w:t xml:space="preserve">, </w:t>
      </w:r>
      <w:r w:rsidR="007468D7" w:rsidRPr="007468D7">
        <w:rPr>
          <w:rFonts w:ascii="Arial" w:hAnsi="Arial" w:cs="Arial"/>
          <w:sz w:val="24"/>
          <w:szCs w:val="24"/>
        </w:rPr>
        <w:t>2025)</w:t>
      </w:r>
      <w:r w:rsidR="00CB1A15">
        <w:rPr>
          <w:rFonts w:ascii="Arial" w:hAnsi="Arial" w:cs="Arial"/>
          <w:sz w:val="24"/>
          <w:szCs w:val="24"/>
        </w:rPr>
        <w:t>.</w:t>
      </w:r>
    </w:p>
    <w:p w14:paraId="04E06D82" w14:textId="73F47F27" w:rsidR="00A92C69" w:rsidRDefault="00725FA2" w:rsidP="0070493E">
      <w:pPr>
        <w:spacing w:line="360" w:lineRule="auto"/>
        <w:rPr>
          <w:rFonts w:ascii="Arial" w:hAnsi="Arial" w:cs="Arial"/>
          <w:sz w:val="24"/>
          <w:szCs w:val="24"/>
        </w:rPr>
      </w:pPr>
      <w:r>
        <w:rPr>
          <w:rFonts w:ascii="Arial" w:hAnsi="Arial" w:cs="Arial"/>
          <w:sz w:val="24"/>
          <w:szCs w:val="24"/>
        </w:rPr>
        <w:t xml:space="preserve">One observation </w:t>
      </w:r>
      <w:r w:rsidR="00287CE8">
        <w:rPr>
          <w:rFonts w:ascii="Arial" w:hAnsi="Arial" w:cs="Arial"/>
          <w:sz w:val="24"/>
          <w:szCs w:val="24"/>
        </w:rPr>
        <w:t>type I am</w:t>
      </w:r>
      <w:r w:rsidR="001138EB">
        <w:rPr>
          <w:rFonts w:ascii="Arial" w:hAnsi="Arial" w:cs="Arial"/>
          <w:sz w:val="24"/>
          <w:szCs w:val="24"/>
        </w:rPr>
        <w:t xml:space="preserve"> going to</w:t>
      </w:r>
      <w:r w:rsidR="00287CE8">
        <w:rPr>
          <w:rFonts w:ascii="Arial" w:hAnsi="Arial" w:cs="Arial"/>
          <w:sz w:val="24"/>
          <w:szCs w:val="24"/>
        </w:rPr>
        <w:t xml:space="preserve"> discuss is visual observation </w:t>
      </w:r>
      <w:r w:rsidR="00A92C69">
        <w:rPr>
          <w:rFonts w:ascii="Arial" w:hAnsi="Arial" w:cs="Arial"/>
          <w:sz w:val="24"/>
          <w:szCs w:val="24"/>
        </w:rPr>
        <w:t xml:space="preserve">which is using </w:t>
      </w:r>
      <w:r w:rsidR="00287CE8">
        <w:rPr>
          <w:rFonts w:ascii="Arial" w:hAnsi="Arial" w:cs="Arial"/>
          <w:sz w:val="24"/>
          <w:szCs w:val="24"/>
        </w:rPr>
        <w:t xml:space="preserve">photographs and videos </w:t>
      </w:r>
      <w:r w:rsidR="00A92C69">
        <w:rPr>
          <w:rFonts w:ascii="Arial" w:hAnsi="Arial" w:cs="Arial"/>
          <w:sz w:val="24"/>
          <w:szCs w:val="24"/>
        </w:rPr>
        <w:t xml:space="preserve">to document and </w:t>
      </w:r>
      <w:r w:rsidR="00287CE8">
        <w:rPr>
          <w:rFonts w:ascii="Arial" w:hAnsi="Arial" w:cs="Arial"/>
          <w:sz w:val="24"/>
          <w:szCs w:val="24"/>
        </w:rPr>
        <w:t>evidence</w:t>
      </w:r>
      <w:r w:rsidR="00A92C69">
        <w:rPr>
          <w:rFonts w:ascii="Arial" w:hAnsi="Arial" w:cs="Arial"/>
          <w:sz w:val="24"/>
          <w:szCs w:val="24"/>
        </w:rPr>
        <w:t xml:space="preserve"> children’s learning and development</w:t>
      </w:r>
      <w:r w:rsidR="00C36108" w:rsidRPr="00C36108">
        <w:rPr>
          <w:rFonts w:ascii="Arial" w:hAnsi="Arial" w:cs="Arial"/>
          <w:sz w:val="24"/>
          <w:szCs w:val="24"/>
        </w:rPr>
        <w:t xml:space="preserve">. Practitioners take images </w:t>
      </w:r>
      <w:r w:rsidR="001138EB">
        <w:rPr>
          <w:rFonts w:ascii="Arial" w:hAnsi="Arial" w:cs="Arial"/>
          <w:sz w:val="24"/>
          <w:szCs w:val="24"/>
        </w:rPr>
        <w:t xml:space="preserve">or videos </w:t>
      </w:r>
      <w:r w:rsidR="00C36108" w:rsidRPr="00C36108">
        <w:rPr>
          <w:rFonts w:ascii="Arial" w:hAnsi="Arial" w:cs="Arial"/>
          <w:sz w:val="24"/>
          <w:szCs w:val="24"/>
        </w:rPr>
        <w:t xml:space="preserve">of children during play </w:t>
      </w:r>
      <w:r w:rsidR="001138EB">
        <w:rPr>
          <w:rFonts w:ascii="Arial" w:hAnsi="Arial" w:cs="Arial"/>
          <w:sz w:val="24"/>
          <w:szCs w:val="24"/>
        </w:rPr>
        <w:t xml:space="preserve">and </w:t>
      </w:r>
      <w:r w:rsidR="00C36108" w:rsidRPr="00C36108">
        <w:rPr>
          <w:rFonts w:ascii="Arial" w:hAnsi="Arial" w:cs="Arial"/>
          <w:sz w:val="24"/>
          <w:szCs w:val="24"/>
        </w:rPr>
        <w:t>exploration</w:t>
      </w:r>
      <w:r w:rsidR="001138EB">
        <w:rPr>
          <w:rFonts w:ascii="Arial" w:hAnsi="Arial" w:cs="Arial"/>
          <w:sz w:val="24"/>
          <w:szCs w:val="24"/>
        </w:rPr>
        <w:t xml:space="preserve"> and</w:t>
      </w:r>
      <w:r w:rsidR="00C36108" w:rsidRPr="00C36108">
        <w:rPr>
          <w:rFonts w:ascii="Arial" w:hAnsi="Arial" w:cs="Arial"/>
          <w:sz w:val="24"/>
          <w:szCs w:val="24"/>
        </w:rPr>
        <w:t xml:space="preserve"> document</w:t>
      </w:r>
      <w:r w:rsidR="001138EB">
        <w:rPr>
          <w:rFonts w:ascii="Arial" w:hAnsi="Arial" w:cs="Arial"/>
          <w:sz w:val="24"/>
          <w:szCs w:val="24"/>
        </w:rPr>
        <w:t xml:space="preserve"> </w:t>
      </w:r>
      <w:r w:rsidR="00C36108" w:rsidRPr="00C36108">
        <w:rPr>
          <w:rFonts w:ascii="Arial" w:hAnsi="Arial" w:cs="Arial"/>
          <w:sz w:val="24"/>
          <w:szCs w:val="24"/>
        </w:rPr>
        <w:t>what the child is doing, how they are engaging, and which skills are being</w:t>
      </w:r>
      <w:r w:rsidR="00A92C69">
        <w:rPr>
          <w:rFonts w:ascii="Arial" w:hAnsi="Arial" w:cs="Arial"/>
          <w:sz w:val="24"/>
          <w:szCs w:val="24"/>
        </w:rPr>
        <w:t xml:space="preserve"> use</w:t>
      </w:r>
      <w:r w:rsidR="00951800">
        <w:rPr>
          <w:rFonts w:ascii="Arial" w:hAnsi="Arial" w:cs="Arial"/>
          <w:sz w:val="24"/>
          <w:szCs w:val="24"/>
        </w:rPr>
        <w:t>d</w:t>
      </w:r>
      <w:r w:rsidR="008951D6">
        <w:rPr>
          <w:rFonts w:ascii="Arial" w:hAnsi="Arial" w:cs="Arial"/>
          <w:sz w:val="24"/>
          <w:szCs w:val="24"/>
        </w:rPr>
        <w:t xml:space="preserve"> </w:t>
      </w:r>
      <w:r w:rsidR="00692031" w:rsidRPr="00692031">
        <w:rPr>
          <w:rFonts w:ascii="Arial" w:hAnsi="Arial" w:cs="Arial"/>
          <w:sz w:val="24"/>
          <w:szCs w:val="24"/>
        </w:rPr>
        <w:t>(Sharman et al., 2015).</w:t>
      </w:r>
      <w:r w:rsidR="00C36108" w:rsidRPr="00692031">
        <w:rPr>
          <w:rFonts w:ascii="Arial" w:hAnsi="Arial" w:cs="Arial"/>
          <w:sz w:val="24"/>
          <w:szCs w:val="24"/>
        </w:rPr>
        <w:t xml:space="preserve"> </w:t>
      </w:r>
      <w:r w:rsidR="00C36108" w:rsidRPr="00C36108">
        <w:rPr>
          <w:rFonts w:ascii="Arial" w:hAnsi="Arial" w:cs="Arial"/>
          <w:sz w:val="24"/>
          <w:szCs w:val="24"/>
        </w:rPr>
        <w:t xml:space="preserve">These images can highlight fine motor development, problem solving, social interaction, </w:t>
      </w:r>
      <w:r w:rsidR="00951800">
        <w:rPr>
          <w:rFonts w:ascii="Arial" w:hAnsi="Arial" w:cs="Arial"/>
          <w:sz w:val="24"/>
          <w:szCs w:val="24"/>
        </w:rPr>
        <w:t>em</w:t>
      </w:r>
      <w:r w:rsidR="00660005">
        <w:rPr>
          <w:rFonts w:ascii="Arial" w:hAnsi="Arial" w:cs="Arial"/>
          <w:sz w:val="24"/>
          <w:szCs w:val="24"/>
        </w:rPr>
        <w:t xml:space="preserve">otions </w:t>
      </w:r>
      <w:r w:rsidR="00951800">
        <w:rPr>
          <w:rFonts w:ascii="Arial" w:hAnsi="Arial" w:cs="Arial"/>
          <w:sz w:val="24"/>
          <w:szCs w:val="24"/>
        </w:rPr>
        <w:t>and</w:t>
      </w:r>
      <w:r w:rsidR="001138EB">
        <w:rPr>
          <w:rFonts w:ascii="Arial" w:hAnsi="Arial" w:cs="Arial"/>
          <w:sz w:val="24"/>
          <w:szCs w:val="24"/>
        </w:rPr>
        <w:t xml:space="preserve"> facial </w:t>
      </w:r>
      <w:r w:rsidR="00C36108" w:rsidRPr="00C36108">
        <w:rPr>
          <w:rFonts w:ascii="Arial" w:hAnsi="Arial" w:cs="Arial"/>
          <w:sz w:val="24"/>
          <w:szCs w:val="24"/>
        </w:rPr>
        <w:t xml:space="preserve">expression. </w:t>
      </w:r>
      <w:r w:rsidR="001138EB">
        <w:rPr>
          <w:rFonts w:ascii="Arial" w:hAnsi="Arial" w:cs="Arial"/>
          <w:sz w:val="24"/>
          <w:szCs w:val="24"/>
        </w:rPr>
        <w:t xml:space="preserve">As photographs and videos </w:t>
      </w:r>
      <w:r w:rsidR="00C36108" w:rsidRPr="00C36108">
        <w:rPr>
          <w:rFonts w:ascii="Arial" w:hAnsi="Arial" w:cs="Arial"/>
          <w:sz w:val="24"/>
          <w:szCs w:val="24"/>
        </w:rPr>
        <w:t xml:space="preserve">can be taken discreetly, </w:t>
      </w:r>
      <w:r w:rsidR="00EA5CED">
        <w:rPr>
          <w:rFonts w:ascii="Arial" w:hAnsi="Arial" w:cs="Arial"/>
          <w:sz w:val="24"/>
          <w:szCs w:val="24"/>
        </w:rPr>
        <w:t>meaning the practitioner</w:t>
      </w:r>
      <w:r w:rsidR="00C36108" w:rsidRPr="00C36108">
        <w:rPr>
          <w:rFonts w:ascii="Arial" w:hAnsi="Arial" w:cs="Arial"/>
          <w:sz w:val="24"/>
          <w:szCs w:val="24"/>
        </w:rPr>
        <w:t xml:space="preserve"> </w:t>
      </w:r>
      <w:r w:rsidR="008F75A7">
        <w:rPr>
          <w:rFonts w:ascii="Arial" w:hAnsi="Arial" w:cs="Arial"/>
          <w:sz w:val="24"/>
          <w:szCs w:val="24"/>
        </w:rPr>
        <w:t>do</w:t>
      </w:r>
      <w:r w:rsidR="00EA5CED">
        <w:rPr>
          <w:rFonts w:ascii="Arial" w:hAnsi="Arial" w:cs="Arial"/>
          <w:sz w:val="24"/>
          <w:szCs w:val="24"/>
        </w:rPr>
        <w:t>es</w:t>
      </w:r>
      <w:r w:rsidR="008F75A7">
        <w:rPr>
          <w:rFonts w:ascii="Arial" w:hAnsi="Arial" w:cs="Arial"/>
          <w:sz w:val="24"/>
          <w:szCs w:val="24"/>
        </w:rPr>
        <w:t xml:space="preserve"> not </w:t>
      </w:r>
      <w:r w:rsidR="00EA5CED">
        <w:rPr>
          <w:rFonts w:ascii="Arial" w:hAnsi="Arial" w:cs="Arial"/>
          <w:sz w:val="24"/>
          <w:szCs w:val="24"/>
        </w:rPr>
        <w:t>disrupt</w:t>
      </w:r>
      <w:r w:rsidR="00C36108" w:rsidRPr="00C36108">
        <w:rPr>
          <w:rFonts w:ascii="Arial" w:hAnsi="Arial" w:cs="Arial"/>
          <w:sz w:val="24"/>
          <w:szCs w:val="24"/>
        </w:rPr>
        <w:t xml:space="preserve"> the child’s play, making them a useful tool for capturing </w:t>
      </w:r>
      <w:r w:rsidR="00A92C69">
        <w:rPr>
          <w:rFonts w:ascii="Arial" w:hAnsi="Arial" w:cs="Arial"/>
          <w:sz w:val="24"/>
          <w:szCs w:val="24"/>
        </w:rPr>
        <w:t xml:space="preserve">and documenting learning as it naturally </w:t>
      </w:r>
      <w:r w:rsidR="00C704FC">
        <w:rPr>
          <w:rFonts w:ascii="Arial" w:hAnsi="Arial" w:cs="Arial"/>
          <w:sz w:val="24"/>
          <w:szCs w:val="24"/>
        </w:rPr>
        <w:t>happens (</w:t>
      </w:r>
      <w:r w:rsidR="00C704FC" w:rsidRPr="00E6073E">
        <w:rPr>
          <w:rFonts w:ascii="Arial" w:hAnsi="Arial" w:cs="Arial"/>
          <w:sz w:val="24"/>
          <w:szCs w:val="24"/>
        </w:rPr>
        <w:t>University of Plymouth</w:t>
      </w:r>
      <w:r w:rsidR="00C704FC">
        <w:rPr>
          <w:rFonts w:ascii="Arial" w:hAnsi="Arial" w:cs="Arial"/>
          <w:sz w:val="24"/>
          <w:szCs w:val="24"/>
        </w:rPr>
        <w:t xml:space="preserve">, </w:t>
      </w:r>
      <w:r w:rsidR="00C704FC" w:rsidRPr="00E6073E">
        <w:rPr>
          <w:rFonts w:ascii="Arial" w:hAnsi="Arial" w:cs="Arial"/>
          <w:sz w:val="24"/>
          <w:szCs w:val="24"/>
        </w:rPr>
        <w:t>n.d.)</w:t>
      </w:r>
      <w:r w:rsidR="0070493E">
        <w:rPr>
          <w:rFonts w:ascii="Arial" w:hAnsi="Arial" w:cs="Arial"/>
          <w:sz w:val="24"/>
          <w:szCs w:val="24"/>
        </w:rPr>
        <w:t>.</w:t>
      </w:r>
    </w:p>
    <w:p w14:paraId="11567A73" w14:textId="7051248F" w:rsidR="00D94C4B" w:rsidRDefault="00D94C4B" w:rsidP="0070493E">
      <w:pPr>
        <w:spacing w:line="360" w:lineRule="auto"/>
        <w:rPr>
          <w:rFonts w:ascii="Arial" w:hAnsi="Arial" w:cs="Arial"/>
          <w:sz w:val="24"/>
          <w:szCs w:val="24"/>
        </w:rPr>
      </w:pPr>
      <w:r w:rsidRPr="00D94C4B">
        <w:rPr>
          <w:rFonts w:ascii="Arial" w:hAnsi="Arial" w:cs="Arial"/>
          <w:sz w:val="24"/>
          <w:szCs w:val="24"/>
        </w:rPr>
        <w:t xml:space="preserve">A benefit of visual observation in early childhood practice is its ability to capture authentic evidence of children’s learning. </w:t>
      </w:r>
      <w:r w:rsidR="00CE6989">
        <w:rPr>
          <w:rFonts w:ascii="Arial" w:hAnsi="Arial" w:cs="Arial"/>
          <w:sz w:val="24"/>
          <w:szCs w:val="24"/>
        </w:rPr>
        <w:t xml:space="preserve">Kurt (2019) </w:t>
      </w:r>
      <w:r w:rsidR="0070493E">
        <w:rPr>
          <w:rFonts w:ascii="Arial" w:hAnsi="Arial" w:cs="Arial"/>
          <w:sz w:val="24"/>
          <w:szCs w:val="24"/>
        </w:rPr>
        <w:t>suggests</w:t>
      </w:r>
      <w:r w:rsidRPr="00D94C4B">
        <w:rPr>
          <w:rFonts w:ascii="Arial" w:hAnsi="Arial" w:cs="Arial"/>
          <w:sz w:val="24"/>
          <w:szCs w:val="24"/>
        </w:rPr>
        <w:t xml:space="preserve"> photographs and videos document real</w:t>
      </w:r>
      <w:r w:rsidR="00993EC0">
        <w:rPr>
          <w:rFonts w:ascii="Arial" w:hAnsi="Arial" w:cs="Arial"/>
          <w:sz w:val="24"/>
          <w:szCs w:val="24"/>
        </w:rPr>
        <w:t>, natural moments of play</w:t>
      </w:r>
      <w:r w:rsidRPr="00D94C4B">
        <w:rPr>
          <w:rFonts w:ascii="Arial" w:hAnsi="Arial" w:cs="Arial"/>
          <w:sz w:val="24"/>
          <w:szCs w:val="24"/>
        </w:rPr>
        <w:t xml:space="preserve">, they </w:t>
      </w:r>
      <w:r w:rsidR="00FB497F">
        <w:rPr>
          <w:rFonts w:ascii="Arial" w:hAnsi="Arial" w:cs="Arial"/>
          <w:sz w:val="24"/>
          <w:szCs w:val="24"/>
        </w:rPr>
        <w:t>highlight some</w:t>
      </w:r>
      <w:r w:rsidRPr="00D94C4B">
        <w:rPr>
          <w:rFonts w:ascii="Arial" w:hAnsi="Arial" w:cs="Arial"/>
          <w:sz w:val="24"/>
          <w:szCs w:val="24"/>
        </w:rPr>
        <w:t xml:space="preserve"> details that are often missed in</w:t>
      </w:r>
      <w:r>
        <w:rPr>
          <w:rFonts w:ascii="Arial" w:hAnsi="Arial" w:cs="Arial"/>
          <w:sz w:val="24"/>
          <w:szCs w:val="24"/>
        </w:rPr>
        <w:t xml:space="preserve"> the</w:t>
      </w:r>
      <w:r w:rsidRPr="00D94C4B">
        <w:rPr>
          <w:rFonts w:ascii="Arial" w:hAnsi="Arial" w:cs="Arial"/>
          <w:sz w:val="24"/>
          <w:szCs w:val="24"/>
        </w:rPr>
        <w:t xml:space="preserve"> fast</w:t>
      </w:r>
      <w:r w:rsidRPr="00D94C4B">
        <w:rPr>
          <w:rFonts w:ascii="Arial" w:hAnsi="Arial" w:cs="Arial"/>
          <w:sz w:val="24"/>
          <w:szCs w:val="24"/>
        </w:rPr>
        <w:noBreakHyphen/>
        <w:t>paced</w:t>
      </w:r>
      <w:r>
        <w:rPr>
          <w:rFonts w:ascii="Arial" w:hAnsi="Arial" w:cs="Arial"/>
          <w:sz w:val="24"/>
          <w:szCs w:val="24"/>
        </w:rPr>
        <w:t xml:space="preserve"> </w:t>
      </w:r>
      <w:r w:rsidRPr="00D94C4B">
        <w:rPr>
          <w:rFonts w:ascii="Arial" w:hAnsi="Arial" w:cs="Arial"/>
          <w:sz w:val="24"/>
          <w:szCs w:val="24"/>
        </w:rPr>
        <w:t>environments</w:t>
      </w:r>
      <w:r>
        <w:rPr>
          <w:rFonts w:ascii="Arial" w:hAnsi="Arial" w:cs="Arial"/>
          <w:sz w:val="24"/>
          <w:szCs w:val="24"/>
        </w:rPr>
        <w:t xml:space="preserve"> of early years</w:t>
      </w:r>
      <w:r w:rsidR="00FB497F">
        <w:rPr>
          <w:rFonts w:ascii="Arial" w:hAnsi="Arial" w:cs="Arial"/>
          <w:sz w:val="24"/>
          <w:szCs w:val="24"/>
        </w:rPr>
        <w:t>, s</w:t>
      </w:r>
      <w:r w:rsidRPr="00D94C4B">
        <w:rPr>
          <w:rFonts w:ascii="Arial" w:hAnsi="Arial" w:cs="Arial"/>
          <w:sz w:val="24"/>
          <w:szCs w:val="24"/>
        </w:rPr>
        <w:t>uch as facial expressions, gestures, tone of voice, and the sequence of a child’s actions. Th</w:t>
      </w:r>
      <w:r w:rsidR="00DC7DA3">
        <w:rPr>
          <w:rFonts w:ascii="Arial" w:hAnsi="Arial" w:cs="Arial"/>
          <w:sz w:val="24"/>
          <w:szCs w:val="24"/>
        </w:rPr>
        <w:t>ese</w:t>
      </w:r>
      <w:r w:rsidRPr="00D94C4B">
        <w:rPr>
          <w:rFonts w:ascii="Arial" w:hAnsi="Arial" w:cs="Arial"/>
          <w:sz w:val="24"/>
          <w:szCs w:val="24"/>
        </w:rPr>
        <w:t xml:space="preserve"> </w:t>
      </w:r>
      <w:r w:rsidR="00DC7DA3">
        <w:rPr>
          <w:rFonts w:ascii="Arial" w:hAnsi="Arial" w:cs="Arial"/>
          <w:sz w:val="24"/>
          <w:szCs w:val="24"/>
        </w:rPr>
        <w:t xml:space="preserve">extra </w:t>
      </w:r>
      <w:r w:rsidRPr="00D94C4B">
        <w:rPr>
          <w:rFonts w:ascii="Arial" w:hAnsi="Arial" w:cs="Arial"/>
          <w:sz w:val="24"/>
          <w:szCs w:val="24"/>
        </w:rPr>
        <w:t>detail</w:t>
      </w:r>
      <w:r w:rsidR="00DC7DA3">
        <w:rPr>
          <w:rFonts w:ascii="Arial" w:hAnsi="Arial" w:cs="Arial"/>
          <w:sz w:val="24"/>
          <w:szCs w:val="24"/>
        </w:rPr>
        <w:t>s</w:t>
      </w:r>
      <w:r w:rsidRPr="00D94C4B">
        <w:rPr>
          <w:rFonts w:ascii="Arial" w:hAnsi="Arial" w:cs="Arial"/>
          <w:sz w:val="24"/>
          <w:szCs w:val="24"/>
        </w:rPr>
        <w:t xml:space="preserve"> allow practitioners to analyse learning more deeply and more accurately, supporting a stronger understanding of each child’s communication style, problem</w:t>
      </w:r>
      <w:r w:rsidRPr="00D94C4B">
        <w:rPr>
          <w:rFonts w:ascii="Arial" w:hAnsi="Arial" w:cs="Arial"/>
          <w:sz w:val="24"/>
          <w:szCs w:val="24"/>
        </w:rPr>
        <w:noBreakHyphen/>
        <w:t>solving</w:t>
      </w:r>
      <w:r w:rsidR="00FB497F">
        <w:rPr>
          <w:rFonts w:ascii="Arial" w:hAnsi="Arial" w:cs="Arial"/>
          <w:sz w:val="24"/>
          <w:szCs w:val="24"/>
        </w:rPr>
        <w:t xml:space="preserve"> skills</w:t>
      </w:r>
      <w:r w:rsidRPr="00D94C4B">
        <w:rPr>
          <w:rFonts w:ascii="Arial" w:hAnsi="Arial" w:cs="Arial"/>
          <w:sz w:val="24"/>
          <w:szCs w:val="24"/>
        </w:rPr>
        <w:t>, social interactions, and emotional responses</w:t>
      </w:r>
      <w:r w:rsidR="004338D2">
        <w:rPr>
          <w:rFonts w:ascii="Arial" w:hAnsi="Arial" w:cs="Arial"/>
          <w:sz w:val="24"/>
          <w:szCs w:val="24"/>
        </w:rPr>
        <w:t xml:space="preserve"> (</w:t>
      </w:r>
      <w:r w:rsidR="004338D2" w:rsidRPr="003B5FFF">
        <w:rPr>
          <w:rFonts w:ascii="Arial" w:hAnsi="Arial" w:cs="Arial"/>
          <w:sz w:val="24"/>
          <w:szCs w:val="24"/>
        </w:rPr>
        <w:t>Belinda,</w:t>
      </w:r>
      <w:r w:rsidR="004338D2">
        <w:rPr>
          <w:rFonts w:ascii="Arial" w:hAnsi="Arial" w:cs="Arial"/>
          <w:sz w:val="24"/>
          <w:szCs w:val="24"/>
        </w:rPr>
        <w:t xml:space="preserve"> </w:t>
      </w:r>
      <w:r w:rsidR="004338D2" w:rsidRPr="003B5FFF">
        <w:rPr>
          <w:rFonts w:ascii="Arial" w:hAnsi="Arial" w:cs="Arial"/>
          <w:sz w:val="24"/>
          <w:szCs w:val="24"/>
        </w:rPr>
        <w:t>2011)</w:t>
      </w:r>
      <w:r w:rsidR="004338D2">
        <w:rPr>
          <w:rFonts w:ascii="Arial" w:hAnsi="Arial" w:cs="Arial"/>
          <w:sz w:val="24"/>
          <w:szCs w:val="24"/>
        </w:rPr>
        <w:t>.</w:t>
      </w:r>
      <w:r w:rsidR="004338D2" w:rsidRPr="003B5FFF">
        <w:rPr>
          <w:rFonts w:ascii="Arial" w:hAnsi="Arial" w:cs="Arial"/>
          <w:sz w:val="24"/>
          <w:szCs w:val="24"/>
        </w:rPr>
        <w:t xml:space="preserve"> </w:t>
      </w:r>
      <w:r w:rsidRPr="00D94C4B">
        <w:rPr>
          <w:rFonts w:ascii="Arial" w:hAnsi="Arial" w:cs="Arial"/>
          <w:sz w:val="24"/>
          <w:szCs w:val="24"/>
        </w:rPr>
        <w:t xml:space="preserve"> </w:t>
      </w:r>
      <w:r w:rsidR="00863427">
        <w:rPr>
          <w:rFonts w:ascii="Arial" w:hAnsi="Arial" w:cs="Arial"/>
          <w:sz w:val="24"/>
          <w:szCs w:val="24"/>
        </w:rPr>
        <w:t xml:space="preserve">According to </w:t>
      </w:r>
      <w:r w:rsidR="00863427" w:rsidRPr="00622F29">
        <w:rPr>
          <w:rFonts w:ascii="Arial" w:hAnsi="Arial" w:cs="Arial"/>
          <w:sz w:val="24"/>
          <w:szCs w:val="24"/>
        </w:rPr>
        <w:t xml:space="preserve">Kurt (2019) </w:t>
      </w:r>
      <w:r w:rsidR="00863427">
        <w:rPr>
          <w:rFonts w:ascii="Arial" w:hAnsi="Arial" w:cs="Arial"/>
          <w:sz w:val="24"/>
          <w:szCs w:val="24"/>
        </w:rPr>
        <w:t>v</w:t>
      </w:r>
      <w:r w:rsidRPr="00D94C4B">
        <w:rPr>
          <w:rFonts w:ascii="Arial" w:hAnsi="Arial" w:cs="Arial"/>
          <w:sz w:val="24"/>
          <w:szCs w:val="24"/>
        </w:rPr>
        <w:t>isual observation also strengthens reflective practice</w:t>
      </w:r>
      <w:r w:rsidR="00FB497F">
        <w:rPr>
          <w:rFonts w:ascii="Arial" w:hAnsi="Arial" w:cs="Arial"/>
          <w:sz w:val="24"/>
          <w:szCs w:val="24"/>
        </w:rPr>
        <w:t xml:space="preserve"> as</w:t>
      </w:r>
      <w:r w:rsidRPr="00D94C4B">
        <w:rPr>
          <w:rFonts w:ascii="Arial" w:hAnsi="Arial" w:cs="Arial"/>
          <w:sz w:val="24"/>
          <w:szCs w:val="24"/>
        </w:rPr>
        <w:t xml:space="preserve"> practitioners can revisit the footage multiple times, noticing new </w:t>
      </w:r>
      <w:r w:rsidR="00FB497F">
        <w:rPr>
          <w:rFonts w:ascii="Arial" w:hAnsi="Arial" w:cs="Arial"/>
          <w:sz w:val="24"/>
          <w:szCs w:val="24"/>
        </w:rPr>
        <w:t>things</w:t>
      </w:r>
      <w:r w:rsidRPr="00D94C4B">
        <w:rPr>
          <w:rFonts w:ascii="Arial" w:hAnsi="Arial" w:cs="Arial"/>
          <w:sz w:val="24"/>
          <w:szCs w:val="24"/>
        </w:rPr>
        <w:t xml:space="preserve"> </w:t>
      </w:r>
      <w:r w:rsidR="00FB497F">
        <w:rPr>
          <w:rFonts w:ascii="Arial" w:hAnsi="Arial" w:cs="Arial"/>
          <w:sz w:val="24"/>
          <w:szCs w:val="24"/>
        </w:rPr>
        <w:t xml:space="preserve">each time </w:t>
      </w:r>
      <w:r w:rsidR="00FB497F">
        <w:rPr>
          <w:rFonts w:ascii="Arial" w:hAnsi="Arial" w:cs="Arial"/>
          <w:sz w:val="24"/>
          <w:szCs w:val="24"/>
        </w:rPr>
        <w:lastRenderedPageBreak/>
        <w:t>they view</w:t>
      </w:r>
      <w:r w:rsidRPr="00D94C4B">
        <w:rPr>
          <w:rFonts w:ascii="Arial" w:hAnsi="Arial" w:cs="Arial"/>
          <w:sz w:val="24"/>
          <w:szCs w:val="24"/>
        </w:rPr>
        <w:t xml:space="preserve"> and us</w:t>
      </w:r>
      <w:r w:rsidR="00FB497F">
        <w:rPr>
          <w:rFonts w:ascii="Arial" w:hAnsi="Arial" w:cs="Arial"/>
          <w:sz w:val="24"/>
          <w:szCs w:val="24"/>
        </w:rPr>
        <w:t>e</w:t>
      </w:r>
      <w:r w:rsidRPr="00D94C4B">
        <w:rPr>
          <w:rFonts w:ascii="Arial" w:hAnsi="Arial" w:cs="Arial"/>
          <w:sz w:val="24"/>
          <w:szCs w:val="24"/>
        </w:rPr>
        <w:t xml:space="preserve"> this in</w:t>
      </w:r>
      <w:r w:rsidR="00FB497F">
        <w:rPr>
          <w:rFonts w:ascii="Arial" w:hAnsi="Arial" w:cs="Arial"/>
          <w:sz w:val="24"/>
          <w:szCs w:val="24"/>
        </w:rPr>
        <w:t>formation</w:t>
      </w:r>
      <w:r w:rsidRPr="00D94C4B">
        <w:rPr>
          <w:rFonts w:ascii="Arial" w:hAnsi="Arial" w:cs="Arial"/>
          <w:sz w:val="24"/>
          <w:szCs w:val="24"/>
        </w:rPr>
        <w:t xml:space="preserve"> to plan</w:t>
      </w:r>
      <w:r w:rsidR="009A20B7">
        <w:rPr>
          <w:rFonts w:ascii="Arial" w:hAnsi="Arial" w:cs="Arial"/>
          <w:sz w:val="24"/>
          <w:szCs w:val="24"/>
        </w:rPr>
        <w:t>,</w:t>
      </w:r>
      <w:r w:rsidRPr="00D94C4B">
        <w:rPr>
          <w:rFonts w:ascii="Arial" w:hAnsi="Arial" w:cs="Arial"/>
          <w:sz w:val="24"/>
          <w:szCs w:val="24"/>
        </w:rPr>
        <w:t xml:space="preserve"> asses</w:t>
      </w:r>
      <w:r w:rsidR="009A20B7">
        <w:rPr>
          <w:rFonts w:ascii="Arial" w:hAnsi="Arial" w:cs="Arial"/>
          <w:sz w:val="24"/>
          <w:szCs w:val="24"/>
        </w:rPr>
        <w:t>s</w:t>
      </w:r>
      <w:r w:rsidRPr="00D94C4B">
        <w:rPr>
          <w:rFonts w:ascii="Arial" w:hAnsi="Arial" w:cs="Arial"/>
          <w:sz w:val="24"/>
          <w:szCs w:val="24"/>
        </w:rPr>
        <w:t xml:space="preserve">, and </w:t>
      </w:r>
      <w:r w:rsidR="00C07F41">
        <w:rPr>
          <w:rFonts w:ascii="Arial" w:hAnsi="Arial" w:cs="Arial"/>
          <w:sz w:val="24"/>
          <w:szCs w:val="24"/>
        </w:rPr>
        <w:t>improve the environment</w:t>
      </w:r>
      <w:r w:rsidRPr="00D94C4B">
        <w:rPr>
          <w:rFonts w:ascii="Arial" w:hAnsi="Arial" w:cs="Arial"/>
          <w:sz w:val="24"/>
          <w:szCs w:val="24"/>
        </w:rPr>
        <w:t xml:space="preserve">. Another benefit is the way visual evidence </w:t>
      </w:r>
      <w:r w:rsidR="000629AA">
        <w:rPr>
          <w:rFonts w:ascii="Arial" w:hAnsi="Arial" w:cs="Arial"/>
          <w:sz w:val="24"/>
          <w:szCs w:val="24"/>
        </w:rPr>
        <w:t>improves</w:t>
      </w:r>
      <w:r w:rsidRPr="00D94C4B">
        <w:rPr>
          <w:rFonts w:ascii="Arial" w:hAnsi="Arial" w:cs="Arial"/>
          <w:sz w:val="24"/>
          <w:szCs w:val="24"/>
        </w:rPr>
        <w:t xml:space="preserve"> communication with families. </w:t>
      </w:r>
      <w:r w:rsidR="00FD3414" w:rsidRPr="007A01AF">
        <w:rPr>
          <w:rFonts w:ascii="Arial" w:hAnsi="Arial" w:cs="Arial"/>
          <w:sz w:val="24"/>
          <w:szCs w:val="24"/>
        </w:rPr>
        <w:t xml:space="preserve">Childminding Support Team (2015) </w:t>
      </w:r>
      <w:r w:rsidR="00FD3414">
        <w:rPr>
          <w:rFonts w:ascii="Arial" w:hAnsi="Arial" w:cs="Arial"/>
          <w:sz w:val="24"/>
          <w:szCs w:val="24"/>
        </w:rPr>
        <w:t>highlight</w:t>
      </w:r>
      <w:r w:rsidR="0071166C">
        <w:rPr>
          <w:rFonts w:ascii="Arial" w:hAnsi="Arial" w:cs="Arial"/>
          <w:sz w:val="24"/>
          <w:szCs w:val="24"/>
        </w:rPr>
        <w:t xml:space="preserve">s </w:t>
      </w:r>
      <w:r w:rsidR="00FD3414">
        <w:rPr>
          <w:rFonts w:ascii="Arial" w:hAnsi="Arial" w:cs="Arial"/>
          <w:sz w:val="24"/>
          <w:szCs w:val="24"/>
        </w:rPr>
        <w:t>that p</w:t>
      </w:r>
      <w:r w:rsidRPr="00D94C4B">
        <w:rPr>
          <w:rFonts w:ascii="Arial" w:hAnsi="Arial" w:cs="Arial"/>
          <w:sz w:val="24"/>
          <w:szCs w:val="24"/>
        </w:rPr>
        <w:t>hotos and videos make learning visible, helping parents understand not only</w:t>
      </w:r>
      <w:r w:rsidRPr="00DC7277">
        <w:rPr>
          <w:rFonts w:ascii="Arial" w:hAnsi="Arial" w:cs="Arial"/>
          <w:sz w:val="24"/>
          <w:szCs w:val="24"/>
        </w:rPr>
        <w:t xml:space="preserve"> what</w:t>
      </w:r>
      <w:r w:rsidRPr="00D94C4B">
        <w:rPr>
          <w:rFonts w:ascii="Arial" w:hAnsi="Arial" w:cs="Arial"/>
          <w:sz w:val="24"/>
          <w:szCs w:val="24"/>
        </w:rPr>
        <w:t xml:space="preserve"> their child is doing, but </w:t>
      </w:r>
      <w:r w:rsidRPr="00DC7277">
        <w:rPr>
          <w:rFonts w:ascii="Arial" w:hAnsi="Arial" w:cs="Arial"/>
          <w:sz w:val="24"/>
          <w:szCs w:val="24"/>
        </w:rPr>
        <w:t>how</w:t>
      </w:r>
      <w:r w:rsidRPr="00D94C4B">
        <w:rPr>
          <w:rFonts w:ascii="Arial" w:hAnsi="Arial" w:cs="Arial"/>
          <w:sz w:val="24"/>
          <w:szCs w:val="24"/>
        </w:rPr>
        <w:t xml:space="preserve"> they are thinking, exploring, and developing. This supports stronger partnerships</w:t>
      </w:r>
      <w:r w:rsidR="002A6FBE">
        <w:rPr>
          <w:rFonts w:ascii="Arial" w:hAnsi="Arial" w:cs="Arial"/>
          <w:sz w:val="24"/>
          <w:szCs w:val="24"/>
        </w:rPr>
        <w:t xml:space="preserve"> between parents and practitioners</w:t>
      </w:r>
      <w:r w:rsidRPr="00D94C4B">
        <w:rPr>
          <w:rFonts w:ascii="Arial" w:hAnsi="Arial" w:cs="Arial"/>
          <w:sz w:val="24"/>
          <w:szCs w:val="24"/>
        </w:rPr>
        <w:t xml:space="preserve"> and</w:t>
      </w:r>
      <w:r w:rsidR="002A6FBE">
        <w:rPr>
          <w:rFonts w:ascii="Arial" w:hAnsi="Arial" w:cs="Arial"/>
          <w:sz w:val="24"/>
          <w:szCs w:val="24"/>
        </w:rPr>
        <w:t xml:space="preserve"> ensure the best</w:t>
      </w:r>
      <w:r w:rsidRPr="00D94C4B">
        <w:rPr>
          <w:rFonts w:ascii="Arial" w:hAnsi="Arial" w:cs="Arial"/>
          <w:sz w:val="24"/>
          <w:szCs w:val="24"/>
        </w:rPr>
        <w:t xml:space="preserve"> decisio</w:t>
      </w:r>
      <w:r w:rsidR="002A6FBE">
        <w:rPr>
          <w:rFonts w:ascii="Arial" w:hAnsi="Arial" w:cs="Arial"/>
          <w:sz w:val="24"/>
          <w:szCs w:val="24"/>
        </w:rPr>
        <w:t>ns are being made</w:t>
      </w:r>
      <w:r w:rsidRPr="00D94C4B">
        <w:rPr>
          <w:rFonts w:ascii="Arial" w:hAnsi="Arial" w:cs="Arial"/>
          <w:sz w:val="24"/>
          <w:szCs w:val="24"/>
        </w:rPr>
        <w:t xml:space="preserve"> around</w:t>
      </w:r>
      <w:r w:rsidR="00BF25C8">
        <w:rPr>
          <w:rFonts w:ascii="Arial" w:hAnsi="Arial" w:cs="Arial"/>
          <w:sz w:val="24"/>
          <w:szCs w:val="24"/>
        </w:rPr>
        <w:t xml:space="preserve"> the </w:t>
      </w:r>
      <w:r w:rsidRPr="00D94C4B">
        <w:rPr>
          <w:rFonts w:ascii="Arial" w:hAnsi="Arial" w:cs="Arial"/>
          <w:sz w:val="24"/>
          <w:szCs w:val="24"/>
        </w:rPr>
        <w:t>child’s needs. Visual observation also aligns closely with child</w:t>
      </w:r>
      <w:r w:rsidRPr="00D94C4B">
        <w:rPr>
          <w:rFonts w:ascii="Arial" w:hAnsi="Arial" w:cs="Arial"/>
          <w:sz w:val="24"/>
          <w:szCs w:val="24"/>
        </w:rPr>
        <w:noBreakHyphen/>
        <w:t>centred practice, as it documents what the child chooses to do, what interest</w:t>
      </w:r>
      <w:r w:rsidR="002A6FBE">
        <w:rPr>
          <w:rFonts w:ascii="Arial" w:hAnsi="Arial" w:cs="Arial"/>
          <w:sz w:val="24"/>
          <w:szCs w:val="24"/>
        </w:rPr>
        <w:t>s they have</w:t>
      </w:r>
      <w:r w:rsidRPr="00D94C4B">
        <w:rPr>
          <w:rFonts w:ascii="Arial" w:hAnsi="Arial" w:cs="Arial"/>
          <w:sz w:val="24"/>
          <w:szCs w:val="24"/>
        </w:rPr>
        <w:t xml:space="preserve">, and how they engage with the environment. </w:t>
      </w:r>
    </w:p>
    <w:p w14:paraId="72BF1DD2" w14:textId="38AADB36" w:rsidR="00487640" w:rsidRDefault="00900FD3" w:rsidP="0070493E">
      <w:pPr>
        <w:spacing w:line="360" w:lineRule="auto"/>
        <w:rPr>
          <w:rFonts w:ascii="Arial" w:hAnsi="Arial" w:cs="Arial"/>
          <w:sz w:val="24"/>
          <w:szCs w:val="24"/>
        </w:rPr>
      </w:pPr>
      <w:r>
        <w:rPr>
          <w:rFonts w:ascii="Arial" w:hAnsi="Arial" w:cs="Arial"/>
          <w:sz w:val="24"/>
          <w:szCs w:val="24"/>
        </w:rPr>
        <w:t>However, v</w:t>
      </w:r>
      <w:r w:rsidR="00A764E8">
        <w:rPr>
          <w:rFonts w:ascii="Arial" w:hAnsi="Arial" w:cs="Arial"/>
          <w:sz w:val="24"/>
          <w:szCs w:val="24"/>
        </w:rPr>
        <w:t>i</w:t>
      </w:r>
      <w:r w:rsidR="002A6448" w:rsidRPr="002A6448">
        <w:rPr>
          <w:rFonts w:ascii="Arial" w:hAnsi="Arial" w:cs="Arial"/>
          <w:sz w:val="24"/>
          <w:szCs w:val="24"/>
        </w:rPr>
        <w:t xml:space="preserve">sual observation </w:t>
      </w:r>
      <w:r w:rsidR="00A764E8">
        <w:rPr>
          <w:rFonts w:ascii="Arial" w:hAnsi="Arial" w:cs="Arial"/>
          <w:sz w:val="24"/>
          <w:szCs w:val="24"/>
        </w:rPr>
        <w:t>can also have some</w:t>
      </w:r>
      <w:r w:rsidR="002A6448" w:rsidRPr="002A6448">
        <w:rPr>
          <w:rFonts w:ascii="Arial" w:hAnsi="Arial" w:cs="Arial"/>
          <w:sz w:val="24"/>
          <w:szCs w:val="24"/>
        </w:rPr>
        <w:t xml:space="preserve"> </w:t>
      </w:r>
      <w:r w:rsidR="00A764E8">
        <w:rPr>
          <w:rFonts w:ascii="Arial" w:hAnsi="Arial" w:cs="Arial"/>
          <w:sz w:val="24"/>
          <w:szCs w:val="24"/>
        </w:rPr>
        <w:t>limitations</w:t>
      </w:r>
      <w:r w:rsidR="00AA5533">
        <w:rPr>
          <w:rFonts w:ascii="Arial" w:hAnsi="Arial" w:cs="Arial"/>
          <w:sz w:val="24"/>
          <w:szCs w:val="24"/>
        </w:rPr>
        <w:t>,</w:t>
      </w:r>
      <w:r w:rsidR="005D2962">
        <w:rPr>
          <w:rFonts w:ascii="Arial" w:hAnsi="Arial" w:cs="Arial"/>
          <w:sz w:val="24"/>
          <w:szCs w:val="24"/>
        </w:rPr>
        <w:t xml:space="preserve"> </w:t>
      </w:r>
      <w:r w:rsidR="00A8329D" w:rsidRPr="007A01AF">
        <w:rPr>
          <w:rFonts w:ascii="Arial" w:hAnsi="Arial" w:cs="Arial"/>
          <w:sz w:val="24"/>
          <w:szCs w:val="24"/>
        </w:rPr>
        <w:t>Childminding Support Team (2015)</w:t>
      </w:r>
      <w:r>
        <w:rPr>
          <w:rFonts w:ascii="Arial" w:hAnsi="Arial" w:cs="Arial"/>
          <w:sz w:val="24"/>
          <w:szCs w:val="24"/>
        </w:rPr>
        <w:t xml:space="preserve"> argue that</w:t>
      </w:r>
      <w:r w:rsidR="005D2962">
        <w:rPr>
          <w:rFonts w:ascii="Arial" w:hAnsi="Arial" w:cs="Arial"/>
          <w:sz w:val="24"/>
          <w:szCs w:val="24"/>
        </w:rPr>
        <w:t xml:space="preserve"> </w:t>
      </w:r>
      <w:r w:rsidR="00B37E2F">
        <w:rPr>
          <w:rFonts w:ascii="Arial" w:hAnsi="Arial" w:cs="Arial"/>
          <w:sz w:val="24"/>
          <w:szCs w:val="24"/>
        </w:rPr>
        <w:t>a photo or video</w:t>
      </w:r>
      <w:r>
        <w:rPr>
          <w:rFonts w:ascii="Arial" w:hAnsi="Arial" w:cs="Arial"/>
          <w:sz w:val="24"/>
          <w:szCs w:val="24"/>
        </w:rPr>
        <w:t xml:space="preserve"> does</w:t>
      </w:r>
      <w:r w:rsidR="00B37E2F">
        <w:rPr>
          <w:rFonts w:ascii="Arial" w:hAnsi="Arial" w:cs="Arial"/>
          <w:sz w:val="24"/>
          <w:szCs w:val="24"/>
        </w:rPr>
        <w:t xml:space="preserve"> not reflect every </w:t>
      </w:r>
      <w:r w:rsidR="00C77560">
        <w:rPr>
          <w:rFonts w:ascii="Arial" w:hAnsi="Arial" w:cs="Arial"/>
          <w:sz w:val="24"/>
          <w:szCs w:val="24"/>
        </w:rPr>
        <w:t>area</w:t>
      </w:r>
      <w:r w:rsidR="00B37E2F">
        <w:rPr>
          <w:rFonts w:ascii="Arial" w:hAnsi="Arial" w:cs="Arial"/>
          <w:sz w:val="24"/>
          <w:szCs w:val="24"/>
        </w:rPr>
        <w:t xml:space="preserve"> of learning</w:t>
      </w:r>
      <w:r w:rsidR="00AA5533">
        <w:rPr>
          <w:rFonts w:ascii="Arial" w:hAnsi="Arial" w:cs="Arial"/>
          <w:sz w:val="24"/>
          <w:szCs w:val="24"/>
        </w:rPr>
        <w:t xml:space="preserve"> </w:t>
      </w:r>
      <w:r w:rsidR="00C77560">
        <w:rPr>
          <w:rFonts w:ascii="Arial" w:hAnsi="Arial" w:cs="Arial"/>
          <w:sz w:val="24"/>
          <w:szCs w:val="24"/>
        </w:rPr>
        <w:t>as</w:t>
      </w:r>
      <w:r w:rsidR="00AA5533">
        <w:rPr>
          <w:rFonts w:ascii="Arial" w:hAnsi="Arial" w:cs="Arial"/>
          <w:sz w:val="24"/>
          <w:szCs w:val="24"/>
        </w:rPr>
        <w:t xml:space="preserve"> it is </w:t>
      </w:r>
      <w:r w:rsidR="002F1308">
        <w:rPr>
          <w:rFonts w:ascii="Arial" w:hAnsi="Arial" w:cs="Arial"/>
          <w:sz w:val="24"/>
          <w:szCs w:val="24"/>
        </w:rPr>
        <w:t xml:space="preserve">only </w:t>
      </w:r>
      <w:proofErr w:type="gramStart"/>
      <w:r w:rsidR="002F1308">
        <w:rPr>
          <w:rFonts w:ascii="Arial" w:hAnsi="Arial" w:cs="Arial"/>
          <w:sz w:val="24"/>
          <w:szCs w:val="24"/>
        </w:rPr>
        <w:t>a brief moment</w:t>
      </w:r>
      <w:proofErr w:type="gramEnd"/>
      <w:r w:rsidR="002F1308">
        <w:rPr>
          <w:rFonts w:ascii="Arial" w:hAnsi="Arial" w:cs="Arial"/>
          <w:sz w:val="24"/>
          <w:szCs w:val="24"/>
        </w:rPr>
        <w:t xml:space="preserve"> within the day and </w:t>
      </w:r>
      <w:r>
        <w:rPr>
          <w:rFonts w:ascii="Arial" w:hAnsi="Arial" w:cs="Arial"/>
          <w:sz w:val="24"/>
          <w:szCs w:val="24"/>
        </w:rPr>
        <w:t xml:space="preserve">does </w:t>
      </w:r>
      <w:r w:rsidR="002F1308">
        <w:rPr>
          <w:rFonts w:ascii="Arial" w:hAnsi="Arial" w:cs="Arial"/>
          <w:sz w:val="24"/>
          <w:szCs w:val="24"/>
        </w:rPr>
        <w:t xml:space="preserve">not fully show what the child was </w:t>
      </w:r>
      <w:r w:rsidR="00C77560">
        <w:rPr>
          <w:rFonts w:ascii="Arial" w:hAnsi="Arial" w:cs="Arial"/>
          <w:sz w:val="24"/>
          <w:szCs w:val="24"/>
        </w:rPr>
        <w:t>doing</w:t>
      </w:r>
      <w:r w:rsidR="0066487F">
        <w:rPr>
          <w:rFonts w:ascii="Arial" w:hAnsi="Arial" w:cs="Arial"/>
          <w:sz w:val="24"/>
          <w:szCs w:val="24"/>
        </w:rPr>
        <w:t xml:space="preserve"> </w:t>
      </w:r>
      <w:r>
        <w:rPr>
          <w:rFonts w:ascii="Arial" w:hAnsi="Arial" w:cs="Arial"/>
          <w:sz w:val="24"/>
          <w:szCs w:val="24"/>
        </w:rPr>
        <w:t>or their abilities</w:t>
      </w:r>
      <w:r w:rsidR="002F1308">
        <w:rPr>
          <w:rFonts w:ascii="Arial" w:hAnsi="Arial" w:cs="Arial"/>
          <w:sz w:val="24"/>
          <w:szCs w:val="24"/>
        </w:rPr>
        <w:t xml:space="preserve">. </w:t>
      </w:r>
      <w:r>
        <w:rPr>
          <w:rFonts w:ascii="Arial" w:hAnsi="Arial" w:cs="Arial"/>
          <w:sz w:val="24"/>
          <w:szCs w:val="24"/>
        </w:rPr>
        <w:t>Another limit</w:t>
      </w:r>
      <w:r w:rsidR="00B53EB8">
        <w:rPr>
          <w:rFonts w:ascii="Arial" w:hAnsi="Arial" w:cs="Arial"/>
          <w:sz w:val="24"/>
          <w:szCs w:val="24"/>
        </w:rPr>
        <w:t>ation is that s</w:t>
      </w:r>
      <w:r w:rsidR="008579B2">
        <w:rPr>
          <w:rFonts w:ascii="Arial" w:hAnsi="Arial" w:cs="Arial"/>
          <w:sz w:val="24"/>
          <w:szCs w:val="24"/>
        </w:rPr>
        <w:t xml:space="preserve">ome children may notice the camera and </w:t>
      </w:r>
      <w:r w:rsidR="000D4755">
        <w:rPr>
          <w:rFonts w:ascii="Arial" w:hAnsi="Arial" w:cs="Arial"/>
          <w:sz w:val="24"/>
          <w:szCs w:val="24"/>
        </w:rPr>
        <w:t>act differently as they know they are having a photo or video taken which doesn’t give a true representation of how that child was playin</w:t>
      </w:r>
      <w:r w:rsidR="001912A9">
        <w:rPr>
          <w:rFonts w:ascii="Arial" w:hAnsi="Arial" w:cs="Arial"/>
          <w:sz w:val="24"/>
          <w:szCs w:val="24"/>
        </w:rPr>
        <w:t>g, learning or their abilities</w:t>
      </w:r>
      <w:r w:rsidR="00E15901">
        <w:rPr>
          <w:rFonts w:ascii="Arial" w:hAnsi="Arial" w:cs="Arial"/>
          <w:sz w:val="24"/>
          <w:szCs w:val="24"/>
        </w:rPr>
        <w:t xml:space="preserve"> </w:t>
      </w:r>
      <w:r w:rsidR="00CA12ED">
        <w:rPr>
          <w:rFonts w:ascii="Arial" w:hAnsi="Arial" w:cs="Arial"/>
          <w:sz w:val="24"/>
          <w:szCs w:val="24"/>
        </w:rPr>
        <w:t xml:space="preserve">this is supported </w:t>
      </w:r>
      <w:r w:rsidR="007E60A3">
        <w:rPr>
          <w:rFonts w:ascii="Arial" w:hAnsi="Arial" w:cs="Arial"/>
          <w:sz w:val="24"/>
          <w:szCs w:val="24"/>
        </w:rPr>
        <w:t xml:space="preserve">with research </w:t>
      </w:r>
      <w:r w:rsidR="00CA12ED">
        <w:rPr>
          <w:rFonts w:ascii="Arial" w:hAnsi="Arial" w:cs="Arial"/>
          <w:sz w:val="24"/>
          <w:szCs w:val="24"/>
        </w:rPr>
        <w:t xml:space="preserve">by </w:t>
      </w:r>
      <w:r w:rsidR="00E15901" w:rsidRPr="00FE76AF">
        <w:rPr>
          <w:rFonts w:ascii="Arial" w:hAnsi="Arial" w:cs="Arial"/>
          <w:sz w:val="24"/>
          <w:szCs w:val="24"/>
        </w:rPr>
        <w:t>Complex Needs (n.d.)</w:t>
      </w:r>
      <w:r w:rsidR="000D4755">
        <w:rPr>
          <w:rFonts w:ascii="Arial" w:hAnsi="Arial" w:cs="Arial"/>
          <w:sz w:val="24"/>
          <w:szCs w:val="24"/>
        </w:rPr>
        <w:t>.</w:t>
      </w:r>
      <w:r w:rsidR="0081046E">
        <w:rPr>
          <w:rFonts w:ascii="Arial" w:hAnsi="Arial" w:cs="Arial"/>
          <w:sz w:val="24"/>
          <w:szCs w:val="24"/>
        </w:rPr>
        <w:t xml:space="preserve"> </w:t>
      </w:r>
      <w:r w:rsidR="00384184" w:rsidRPr="00622F29">
        <w:rPr>
          <w:rFonts w:ascii="Arial" w:hAnsi="Arial" w:cs="Arial"/>
          <w:sz w:val="24"/>
          <w:szCs w:val="24"/>
        </w:rPr>
        <w:t xml:space="preserve">Kurt, G. (2019) </w:t>
      </w:r>
      <w:r w:rsidR="00384184">
        <w:rPr>
          <w:rFonts w:ascii="Arial" w:hAnsi="Arial" w:cs="Arial"/>
          <w:sz w:val="24"/>
          <w:szCs w:val="24"/>
        </w:rPr>
        <w:t>mentions e</w:t>
      </w:r>
      <w:r w:rsidR="0081046E" w:rsidRPr="0081046E">
        <w:rPr>
          <w:rFonts w:ascii="Arial" w:hAnsi="Arial" w:cs="Arial"/>
          <w:sz w:val="24"/>
          <w:szCs w:val="24"/>
        </w:rPr>
        <w:t xml:space="preserve">thical considerations </w:t>
      </w:r>
      <w:r w:rsidR="00384184">
        <w:rPr>
          <w:rFonts w:ascii="Arial" w:hAnsi="Arial" w:cs="Arial"/>
          <w:sz w:val="24"/>
          <w:szCs w:val="24"/>
        </w:rPr>
        <w:t xml:space="preserve">and how important it is to keep </w:t>
      </w:r>
      <w:r w:rsidR="00546764">
        <w:rPr>
          <w:rFonts w:ascii="Arial" w:hAnsi="Arial" w:cs="Arial"/>
          <w:sz w:val="24"/>
          <w:szCs w:val="24"/>
        </w:rPr>
        <w:t xml:space="preserve">documents safe, </w:t>
      </w:r>
      <w:r w:rsidR="0081046E" w:rsidRPr="0081046E">
        <w:rPr>
          <w:rFonts w:ascii="Arial" w:hAnsi="Arial" w:cs="Arial"/>
          <w:sz w:val="24"/>
          <w:szCs w:val="24"/>
        </w:rPr>
        <w:t xml:space="preserve">misuse or insecure storage of </w:t>
      </w:r>
      <w:r w:rsidR="007415E1">
        <w:rPr>
          <w:rFonts w:ascii="Arial" w:hAnsi="Arial" w:cs="Arial"/>
          <w:sz w:val="24"/>
          <w:szCs w:val="24"/>
        </w:rPr>
        <w:t xml:space="preserve">photos and videos </w:t>
      </w:r>
      <w:r w:rsidR="0081046E" w:rsidRPr="0081046E">
        <w:rPr>
          <w:rFonts w:ascii="Arial" w:hAnsi="Arial" w:cs="Arial"/>
          <w:sz w:val="24"/>
          <w:szCs w:val="24"/>
        </w:rPr>
        <w:t>can compromise children’s privacy</w:t>
      </w:r>
      <w:r w:rsidR="00546764">
        <w:rPr>
          <w:rFonts w:ascii="Arial" w:hAnsi="Arial" w:cs="Arial"/>
          <w:sz w:val="24"/>
          <w:szCs w:val="24"/>
        </w:rPr>
        <w:t xml:space="preserve"> and safety</w:t>
      </w:r>
      <w:r w:rsidR="00511A1B">
        <w:rPr>
          <w:rFonts w:ascii="Arial" w:hAnsi="Arial" w:cs="Arial"/>
          <w:sz w:val="24"/>
          <w:szCs w:val="24"/>
        </w:rPr>
        <w:t>,</w:t>
      </w:r>
      <w:r w:rsidR="0081046E">
        <w:rPr>
          <w:rFonts w:ascii="Arial" w:hAnsi="Arial" w:cs="Arial"/>
          <w:sz w:val="24"/>
          <w:szCs w:val="24"/>
        </w:rPr>
        <w:t xml:space="preserve"> </w:t>
      </w:r>
      <w:r w:rsidR="009817B9">
        <w:rPr>
          <w:rFonts w:ascii="Arial" w:hAnsi="Arial" w:cs="Arial"/>
          <w:sz w:val="24"/>
          <w:szCs w:val="24"/>
        </w:rPr>
        <w:t xml:space="preserve">so it is essential for practitioners to store images </w:t>
      </w:r>
      <w:r w:rsidR="009817B9" w:rsidRPr="0081046E">
        <w:rPr>
          <w:rFonts w:ascii="Arial" w:hAnsi="Arial" w:cs="Arial"/>
          <w:sz w:val="24"/>
          <w:szCs w:val="24"/>
        </w:rPr>
        <w:t xml:space="preserve">securely </w:t>
      </w:r>
      <w:r w:rsidR="00F5350D">
        <w:rPr>
          <w:rFonts w:ascii="Arial" w:hAnsi="Arial" w:cs="Arial"/>
          <w:sz w:val="24"/>
          <w:szCs w:val="24"/>
        </w:rPr>
        <w:t>and follow the strict rules of</w:t>
      </w:r>
      <w:r w:rsidR="009817B9" w:rsidRPr="0081046E">
        <w:rPr>
          <w:rFonts w:ascii="Arial" w:hAnsi="Arial" w:cs="Arial"/>
          <w:sz w:val="24"/>
          <w:szCs w:val="24"/>
        </w:rPr>
        <w:t xml:space="preserve"> safeguarding, </w:t>
      </w:r>
      <w:r w:rsidR="00E15901">
        <w:rPr>
          <w:rFonts w:ascii="Arial" w:hAnsi="Arial" w:cs="Arial"/>
          <w:sz w:val="24"/>
          <w:szCs w:val="24"/>
        </w:rPr>
        <w:t xml:space="preserve">ensure parents give </w:t>
      </w:r>
      <w:r w:rsidR="009817B9" w:rsidRPr="0081046E">
        <w:rPr>
          <w:rFonts w:ascii="Arial" w:hAnsi="Arial" w:cs="Arial"/>
          <w:sz w:val="24"/>
          <w:szCs w:val="24"/>
        </w:rPr>
        <w:t>consent, and data</w:t>
      </w:r>
      <w:r w:rsidR="009817B9" w:rsidRPr="0081046E">
        <w:rPr>
          <w:rFonts w:ascii="Arial" w:hAnsi="Arial" w:cs="Arial"/>
          <w:sz w:val="24"/>
          <w:szCs w:val="24"/>
        </w:rPr>
        <w:noBreakHyphen/>
        <w:t>protection policies</w:t>
      </w:r>
      <w:r w:rsidR="009817B9">
        <w:rPr>
          <w:rFonts w:ascii="Arial" w:hAnsi="Arial" w:cs="Arial"/>
          <w:sz w:val="24"/>
          <w:szCs w:val="24"/>
        </w:rPr>
        <w:t xml:space="preserve"> so it do</w:t>
      </w:r>
      <w:r w:rsidR="007415E1">
        <w:rPr>
          <w:rFonts w:ascii="Arial" w:hAnsi="Arial" w:cs="Arial"/>
          <w:sz w:val="24"/>
          <w:szCs w:val="24"/>
        </w:rPr>
        <w:t xml:space="preserve">es not lead to </w:t>
      </w:r>
      <w:r w:rsidR="00546764">
        <w:rPr>
          <w:rFonts w:ascii="Arial" w:hAnsi="Arial" w:cs="Arial"/>
          <w:sz w:val="24"/>
          <w:szCs w:val="24"/>
        </w:rPr>
        <w:t>bad situations</w:t>
      </w:r>
      <w:r w:rsidR="007415E1">
        <w:rPr>
          <w:rFonts w:ascii="Arial" w:hAnsi="Arial" w:cs="Arial"/>
          <w:sz w:val="24"/>
          <w:szCs w:val="24"/>
        </w:rPr>
        <w:t xml:space="preserve">. </w:t>
      </w:r>
    </w:p>
    <w:p w14:paraId="281FC328" w14:textId="00976715" w:rsidR="00852F03" w:rsidRDefault="00CB5AE8" w:rsidP="0070493E">
      <w:pPr>
        <w:spacing w:line="360" w:lineRule="auto"/>
        <w:rPr>
          <w:rFonts w:ascii="Arial" w:hAnsi="Arial" w:cs="Arial"/>
          <w:sz w:val="24"/>
          <w:szCs w:val="24"/>
        </w:rPr>
      </w:pPr>
      <w:r>
        <w:rPr>
          <w:rFonts w:ascii="Arial" w:hAnsi="Arial" w:cs="Arial"/>
          <w:sz w:val="24"/>
          <w:szCs w:val="24"/>
        </w:rPr>
        <w:t xml:space="preserve">Visual observation on </w:t>
      </w:r>
      <w:r w:rsidR="007C7CA4">
        <w:rPr>
          <w:rFonts w:ascii="Arial" w:hAnsi="Arial" w:cs="Arial"/>
          <w:sz w:val="24"/>
          <w:szCs w:val="24"/>
        </w:rPr>
        <w:t>its</w:t>
      </w:r>
      <w:r>
        <w:rPr>
          <w:rFonts w:ascii="Arial" w:hAnsi="Arial" w:cs="Arial"/>
          <w:sz w:val="24"/>
          <w:szCs w:val="24"/>
        </w:rPr>
        <w:t xml:space="preserve"> own is not holistic as </w:t>
      </w:r>
      <w:r w:rsidR="00295E6D">
        <w:rPr>
          <w:rFonts w:ascii="Arial" w:hAnsi="Arial" w:cs="Arial"/>
          <w:sz w:val="24"/>
          <w:szCs w:val="24"/>
        </w:rPr>
        <w:t>it only shows a</w:t>
      </w:r>
      <w:r w:rsidR="007C7CA4">
        <w:rPr>
          <w:rFonts w:ascii="Arial" w:hAnsi="Arial" w:cs="Arial"/>
          <w:sz w:val="24"/>
          <w:szCs w:val="24"/>
        </w:rPr>
        <w:t xml:space="preserve"> </w:t>
      </w:r>
      <w:r w:rsidR="005E14F9">
        <w:rPr>
          <w:rFonts w:ascii="Arial" w:hAnsi="Arial" w:cs="Arial"/>
          <w:sz w:val="24"/>
          <w:szCs w:val="24"/>
        </w:rPr>
        <w:t>small</w:t>
      </w:r>
      <w:r w:rsidR="007C7CA4">
        <w:rPr>
          <w:rFonts w:ascii="Arial" w:hAnsi="Arial" w:cs="Arial"/>
          <w:sz w:val="24"/>
          <w:szCs w:val="24"/>
        </w:rPr>
        <w:t xml:space="preserve"> </w:t>
      </w:r>
      <w:r w:rsidR="00295E6D">
        <w:rPr>
          <w:rFonts w:ascii="Arial" w:hAnsi="Arial" w:cs="Arial"/>
          <w:sz w:val="24"/>
          <w:szCs w:val="24"/>
        </w:rPr>
        <w:t xml:space="preserve">moment of time. </w:t>
      </w:r>
      <w:r w:rsidR="00FB2C26" w:rsidRPr="000542C1">
        <w:rPr>
          <w:rFonts w:ascii="Arial" w:hAnsi="Arial" w:cs="Arial"/>
          <w:sz w:val="24"/>
          <w:szCs w:val="24"/>
        </w:rPr>
        <w:t>Louis, S. (</w:t>
      </w:r>
      <w:r w:rsidR="00FB2C26">
        <w:rPr>
          <w:rFonts w:ascii="Arial" w:hAnsi="Arial" w:cs="Arial"/>
          <w:sz w:val="24"/>
          <w:szCs w:val="24"/>
        </w:rPr>
        <w:t>2021</w:t>
      </w:r>
      <w:r w:rsidR="00FB2C26" w:rsidRPr="000542C1">
        <w:rPr>
          <w:rFonts w:ascii="Arial" w:hAnsi="Arial" w:cs="Arial"/>
          <w:sz w:val="24"/>
          <w:szCs w:val="24"/>
        </w:rPr>
        <w:t xml:space="preserve">) </w:t>
      </w:r>
      <w:r w:rsidR="00FB2C26">
        <w:rPr>
          <w:rFonts w:ascii="Arial" w:hAnsi="Arial" w:cs="Arial"/>
          <w:sz w:val="24"/>
          <w:szCs w:val="24"/>
        </w:rPr>
        <w:t>highlights that p</w:t>
      </w:r>
      <w:r w:rsidR="00295E6D">
        <w:rPr>
          <w:rFonts w:ascii="Arial" w:hAnsi="Arial" w:cs="Arial"/>
          <w:sz w:val="24"/>
          <w:szCs w:val="24"/>
        </w:rPr>
        <w:t xml:space="preserve">hotographs and videos can show </w:t>
      </w:r>
      <w:r w:rsidR="00C83811">
        <w:rPr>
          <w:rFonts w:ascii="Arial" w:hAnsi="Arial" w:cs="Arial"/>
          <w:sz w:val="24"/>
          <w:szCs w:val="24"/>
        </w:rPr>
        <w:t xml:space="preserve">many areas of </w:t>
      </w:r>
      <w:r w:rsidR="009E6920">
        <w:rPr>
          <w:rFonts w:ascii="Arial" w:hAnsi="Arial" w:cs="Arial"/>
          <w:sz w:val="24"/>
          <w:szCs w:val="24"/>
        </w:rPr>
        <w:t>learning,</w:t>
      </w:r>
      <w:r w:rsidR="00C83811">
        <w:rPr>
          <w:rFonts w:ascii="Arial" w:hAnsi="Arial" w:cs="Arial"/>
          <w:sz w:val="24"/>
          <w:szCs w:val="24"/>
        </w:rPr>
        <w:t xml:space="preserve"> </w:t>
      </w:r>
      <w:r w:rsidR="00845184">
        <w:rPr>
          <w:rFonts w:ascii="Arial" w:hAnsi="Arial" w:cs="Arial"/>
          <w:sz w:val="24"/>
          <w:szCs w:val="24"/>
        </w:rPr>
        <w:t xml:space="preserve">but it does </w:t>
      </w:r>
      <w:r w:rsidR="00C83811">
        <w:rPr>
          <w:rFonts w:ascii="Arial" w:hAnsi="Arial" w:cs="Arial"/>
          <w:sz w:val="24"/>
          <w:szCs w:val="24"/>
        </w:rPr>
        <w:t xml:space="preserve">not go into </w:t>
      </w:r>
      <w:r w:rsidR="002E29A4">
        <w:rPr>
          <w:rFonts w:ascii="Arial" w:hAnsi="Arial" w:cs="Arial"/>
          <w:sz w:val="24"/>
          <w:szCs w:val="24"/>
        </w:rPr>
        <w:t>greater details than what you can see,</w:t>
      </w:r>
      <w:r w:rsidR="00852F03" w:rsidRPr="00852F03">
        <w:rPr>
          <w:rFonts w:ascii="Arial" w:hAnsi="Arial" w:cs="Arial"/>
          <w:sz w:val="24"/>
          <w:szCs w:val="24"/>
        </w:rPr>
        <w:t xml:space="preserve"> </w:t>
      </w:r>
      <w:r w:rsidR="002E29A4">
        <w:rPr>
          <w:rFonts w:ascii="Arial" w:hAnsi="Arial" w:cs="Arial"/>
          <w:sz w:val="24"/>
          <w:szCs w:val="24"/>
        </w:rPr>
        <w:t xml:space="preserve">overlooking </w:t>
      </w:r>
      <w:r w:rsidR="00845184">
        <w:rPr>
          <w:rFonts w:ascii="Arial" w:hAnsi="Arial" w:cs="Arial"/>
          <w:sz w:val="24"/>
          <w:szCs w:val="24"/>
        </w:rPr>
        <w:t>the moments before and after the image that led to the child making the choice,</w:t>
      </w:r>
      <w:r w:rsidR="00852F03" w:rsidRPr="00852F03">
        <w:rPr>
          <w:rFonts w:ascii="Arial" w:hAnsi="Arial" w:cs="Arial"/>
          <w:sz w:val="24"/>
          <w:szCs w:val="24"/>
        </w:rPr>
        <w:t xml:space="preserve"> imagination</w:t>
      </w:r>
      <w:r w:rsidR="00F4577E">
        <w:rPr>
          <w:rFonts w:ascii="Arial" w:hAnsi="Arial" w:cs="Arial"/>
          <w:sz w:val="24"/>
          <w:szCs w:val="24"/>
        </w:rPr>
        <w:t xml:space="preserve"> and problem solving</w:t>
      </w:r>
      <w:r w:rsidR="00852F03" w:rsidRPr="00852F03">
        <w:rPr>
          <w:rFonts w:ascii="Arial" w:hAnsi="Arial" w:cs="Arial"/>
          <w:sz w:val="24"/>
          <w:szCs w:val="24"/>
        </w:rPr>
        <w:t xml:space="preserve">. </w:t>
      </w:r>
      <w:r w:rsidR="00B26298">
        <w:rPr>
          <w:rFonts w:ascii="Arial" w:hAnsi="Arial" w:cs="Arial"/>
          <w:sz w:val="24"/>
          <w:szCs w:val="24"/>
        </w:rPr>
        <w:t xml:space="preserve">This shows </w:t>
      </w:r>
      <w:r w:rsidR="00852F03" w:rsidRPr="00852F03">
        <w:rPr>
          <w:rFonts w:ascii="Arial" w:hAnsi="Arial" w:cs="Arial"/>
          <w:sz w:val="24"/>
          <w:szCs w:val="24"/>
        </w:rPr>
        <w:t>visual observation cannot</w:t>
      </w:r>
      <w:r w:rsidR="00142B71">
        <w:rPr>
          <w:rFonts w:ascii="Arial" w:hAnsi="Arial" w:cs="Arial"/>
          <w:sz w:val="24"/>
          <w:szCs w:val="24"/>
        </w:rPr>
        <w:t xml:space="preserve"> be used on its own</w:t>
      </w:r>
      <w:r w:rsidR="00E8349E">
        <w:rPr>
          <w:rFonts w:ascii="Arial" w:hAnsi="Arial" w:cs="Arial"/>
          <w:sz w:val="24"/>
          <w:szCs w:val="24"/>
        </w:rPr>
        <w:t>,</w:t>
      </w:r>
      <w:r w:rsidR="00852F03" w:rsidRPr="00852F03">
        <w:rPr>
          <w:rFonts w:ascii="Arial" w:hAnsi="Arial" w:cs="Arial"/>
          <w:sz w:val="24"/>
          <w:szCs w:val="24"/>
        </w:rPr>
        <w:t xml:space="preserve"> it</w:t>
      </w:r>
      <w:r w:rsidR="00B26298">
        <w:rPr>
          <w:rFonts w:ascii="Arial" w:hAnsi="Arial" w:cs="Arial"/>
          <w:sz w:val="24"/>
          <w:szCs w:val="24"/>
        </w:rPr>
        <w:t xml:space="preserve"> should </w:t>
      </w:r>
      <w:r w:rsidR="00852F03" w:rsidRPr="00852F03">
        <w:rPr>
          <w:rFonts w:ascii="Arial" w:hAnsi="Arial" w:cs="Arial"/>
          <w:sz w:val="24"/>
          <w:szCs w:val="24"/>
        </w:rPr>
        <w:t xml:space="preserve">be </w:t>
      </w:r>
      <w:r w:rsidR="00E8349E">
        <w:rPr>
          <w:rFonts w:ascii="Arial" w:hAnsi="Arial" w:cs="Arial"/>
          <w:sz w:val="24"/>
          <w:szCs w:val="24"/>
        </w:rPr>
        <w:t>used</w:t>
      </w:r>
      <w:r w:rsidR="00852F03" w:rsidRPr="00852F03">
        <w:rPr>
          <w:rFonts w:ascii="Arial" w:hAnsi="Arial" w:cs="Arial"/>
          <w:sz w:val="24"/>
          <w:szCs w:val="24"/>
        </w:rPr>
        <w:t xml:space="preserve"> with other</w:t>
      </w:r>
      <w:r w:rsidR="00652DD6">
        <w:rPr>
          <w:rFonts w:ascii="Arial" w:hAnsi="Arial" w:cs="Arial"/>
          <w:sz w:val="24"/>
          <w:szCs w:val="24"/>
        </w:rPr>
        <w:t xml:space="preserve"> </w:t>
      </w:r>
      <w:r w:rsidR="00D0240A">
        <w:rPr>
          <w:rFonts w:ascii="Arial" w:hAnsi="Arial" w:cs="Arial"/>
          <w:sz w:val="24"/>
          <w:szCs w:val="24"/>
        </w:rPr>
        <w:t>strategies</w:t>
      </w:r>
      <w:r w:rsidR="00852F03" w:rsidRPr="00852F03">
        <w:rPr>
          <w:rFonts w:ascii="Arial" w:hAnsi="Arial" w:cs="Arial"/>
          <w:sz w:val="24"/>
          <w:szCs w:val="24"/>
        </w:rPr>
        <w:t xml:space="preserve">, such as </w:t>
      </w:r>
      <w:r w:rsidR="005F43B4">
        <w:rPr>
          <w:rFonts w:ascii="Arial" w:hAnsi="Arial" w:cs="Arial"/>
          <w:sz w:val="24"/>
          <w:szCs w:val="24"/>
        </w:rPr>
        <w:t xml:space="preserve">written </w:t>
      </w:r>
      <w:r w:rsidR="00D96972">
        <w:rPr>
          <w:rFonts w:ascii="Arial" w:hAnsi="Arial" w:cs="Arial"/>
          <w:sz w:val="24"/>
          <w:szCs w:val="24"/>
        </w:rPr>
        <w:t>notes and</w:t>
      </w:r>
      <w:r w:rsidR="005F43B4">
        <w:rPr>
          <w:rFonts w:ascii="Arial" w:hAnsi="Arial" w:cs="Arial"/>
          <w:sz w:val="24"/>
          <w:szCs w:val="24"/>
        </w:rPr>
        <w:t xml:space="preserve"> reflection</w:t>
      </w:r>
      <w:r w:rsidR="00D96972">
        <w:rPr>
          <w:rFonts w:ascii="Arial" w:hAnsi="Arial" w:cs="Arial"/>
          <w:sz w:val="24"/>
          <w:szCs w:val="24"/>
        </w:rPr>
        <w:t xml:space="preserve"> to make sure </w:t>
      </w:r>
      <w:r w:rsidR="007365EB">
        <w:rPr>
          <w:rFonts w:ascii="Arial" w:hAnsi="Arial" w:cs="Arial"/>
          <w:sz w:val="24"/>
          <w:szCs w:val="24"/>
        </w:rPr>
        <w:t xml:space="preserve">the practitioner has a </w:t>
      </w:r>
      <w:r w:rsidR="008A4C1C">
        <w:rPr>
          <w:rFonts w:ascii="Arial" w:hAnsi="Arial" w:cs="Arial"/>
          <w:sz w:val="24"/>
          <w:szCs w:val="24"/>
        </w:rPr>
        <w:t>better and more holistic</w:t>
      </w:r>
      <w:r w:rsidR="00852F03" w:rsidRPr="00852F03">
        <w:rPr>
          <w:rFonts w:ascii="Arial" w:hAnsi="Arial" w:cs="Arial"/>
          <w:sz w:val="24"/>
          <w:szCs w:val="24"/>
        </w:rPr>
        <w:t xml:space="preserve"> understanding of the child</w:t>
      </w:r>
      <w:r w:rsidR="008A4C1C">
        <w:rPr>
          <w:rFonts w:ascii="Arial" w:hAnsi="Arial" w:cs="Arial"/>
          <w:sz w:val="24"/>
          <w:szCs w:val="24"/>
        </w:rPr>
        <w:t xml:space="preserve"> and their development</w:t>
      </w:r>
      <w:r w:rsidR="00B15BA1">
        <w:rPr>
          <w:rFonts w:ascii="Arial" w:hAnsi="Arial" w:cs="Arial"/>
          <w:sz w:val="24"/>
          <w:szCs w:val="24"/>
        </w:rPr>
        <w:t xml:space="preserve"> (</w:t>
      </w:r>
      <w:r w:rsidR="00B15BA1" w:rsidRPr="00211BB3">
        <w:rPr>
          <w:rFonts w:ascii="Arial" w:hAnsi="Arial" w:cs="Arial"/>
          <w:sz w:val="24"/>
          <w:szCs w:val="24"/>
        </w:rPr>
        <w:t>Smidt,</w:t>
      </w:r>
      <w:r w:rsidR="00B15BA1">
        <w:rPr>
          <w:rFonts w:ascii="Arial" w:hAnsi="Arial" w:cs="Arial"/>
          <w:sz w:val="24"/>
          <w:szCs w:val="24"/>
        </w:rPr>
        <w:t xml:space="preserve"> </w:t>
      </w:r>
      <w:r w:rsidR="00B15BA1" w:rsidRPr="00211BB3">
        <w:rPr>
          <w:rFonts w:ascii="Arial" w:hAnsi="Arial" w:cs="Arial"/>
          <w:sz w:val="24"/>
          <w:szCs w:val="24"/>
        </w:rPr>
        <w:t>2015)</w:t>
      </w:r>
      <w:r w:rsidR="00B15BA1">
        <w:rPr>
          <w:rFonts w:ascii="Arial" w:hAnsi="Arial" w:cs="Arial"/>
          <w:sz w:val="24"/>
          <w:szCs w:val="24"/>
        </w:rPr>
        <w:t xml:space="preserve">. </w:t>
      </w:r>
    </w:p>
    <w:p w14:paraId="3C3863EE" w14:textId="588BBA0E" w:rsidR="00F65212" w:rsidRDefault="00F65212">
      <w:pPr>
        <w:rPr>
          <w:rFonts w:ascii="Arial" w:hAnsi="Arial" w:cs="Arial"/>
          <w:sz w:val="24"/>
          <w:szCs w:val="24"/>
        </w:rPr>
      </w:pPr>
      <w:r w:rsidRPr="00F65212">
        <w:rPr>
          <w:rFonts w:ascii="Arial" w:hAnsi="Arial" w:cs="Arial"/>
          <w:sz w:val="24"/>
          <w:szCs w:val="24"/>
        </w:rPr>
        <w:t>.</w:t>
      </w:r>
    </w:p>
    <w:p w14:paraId="20F5F0A4" w14:textId="77777777" w:rsidR="0070493E" w:rsidRDefault="0070493E">
      <w:pPr>
        <w:rPr>
          <w:rFonts w:ascii="Arial" w:hAnsi="Arial" w:cs="Arial"/>
          <w:sz w:val="24"/>
          <w:szCs w:val="24"/>
        </w:rPr>
      </w:pPr>
    </w:p>
    <w:p w14:paraId="11918A82" w14:textId="77777777" w:rsidR="0070493E" w:rsidRDefault="0070493E">
      <w:pPr>
        <w:rPr>
          <w:rFonts w:ascii="Arial" w:hAnsi="Arial" w:cs="Arial"/>
          <w:sz w:val="24"/>
          <w:szCs w:val="24"/>
          <w:u w:val="single"/>
        </w:rPr>
      </w:pPr>
    </w:p>
    <w:p w14:paraId="26960397" w14:textId="350F0DDD" w:rsidR="00A9309B" w:rsidRPr="00CB1A15" w:rsidRDefault="004446BD">
      <w:pPr>
        <w:rPr>
          <w:rFonts w:ascii="Arial" w:hAnsi="Arial" w:cs="Arial"/>
          <w:sz w:val="24"/>
          <w:szCs w:val="24"/>
          <w:u w:val="single"/>
        </w:rPr>
      </w:pPr>
      <w:r w:rsidRPr="00A9309B">
        <w:rPr>
          <w:rFonts w:ascii="Arial" w:hAnsi="Arial" w:cs="Arial"/>
          <w:sz w:val="24"/>
          <w:szCs w:val="24"/>
          <w:u w:val="single"/>
        </w:rPr>
        <w:lastRenderedPageBreak/>
        <w:t>Refere</w:t>
      </w:r>
      <w:r w:rsidR="00A9309B" w:rsidRPr="00A9309B">
        <w:rPr>
          <w:rFonts w:ascii="Arial" w:hAnsi="Arial" w:cs="Arial"/>
          <w:sz w:val="24"/>
          <w:szCs w:val="24"/>
          <w:u w:val="single"/>
        </w:rPr>
        <w:t xml:space="preserve">nces </w:t>
      </w:r>
    </w:p>
    <w:p w14:paraId="576E372B" w14:textId="77777777" w:rsidR="0070493E" w:rsidRDefault="0070493E">
      <w:pPr>
        <w:rPr>
          <w:rFonts w:ascii="Arial" w:hAnsi="Arial" w:cs="Arial"/>
          <w:sz w:val="24"/>
          <w:szCs w:val="24"/>
        </w:rPr>
      </w:pPr>
      <w:r w:rsidRPr="003B5FFF">
        <w:rPr>
          <w:rFonts w:ascii="Arial" w:hAnsi="Arial" w:cs="Arial"/>
          <w:sz w:val="24"/>
          <w:szCs w:val="24"/>
        </w:rPr>
        <w:t xml:space="preserve">Belinda, C. (2011) </w:t>
      </w:r>
      <w:r w:rsidRPr="003B5FFF">
        <w:rPr>
          <w:rFonts w:ascii="Arial" w:hAnsi="Arial" w:cs="Arial"/>
          <w:i/>
          <w:iCs/>
          <w:sz w:val="24"/>
          <w:szCs w:val="24"/>
        </w:rPr>
        <w:t>Photographs: meaningful uses in early education and care</w:t>
      </w:r>
      <w:r w:rsidRPr="003B5FFF">
        <w:rPr>
          <w:rFonts w:ascii="Arial" w:hAnsi="Arial" w:cs="Arial"/>
          <w:sz w:val="24"/>
          <w:szCs w:val="24"/>
        </w:rPr>
        <w:t xml:space="preserve">. Better Kid Care, Penn State Extension. Available at: </w:t>
      </w:r>
      <w:hyperlink r:id="rId25" w:history="1">
        <w:r w:rsidRPr="001A20FB">
          <w:rPr>
            <w:rStyle w:val="Hyperlink"/>
            <w:rFonts w:ascii="Arial" w:hAnsi="Arial" w:cs="Arial"/>
            <w:sz w:val="24"/>
            <w:szCs w:val="24"/>
          </w:rPr>
          <w:t>https://bkc-od-media.vmhost.psu.edu/documents/TIPS0712.pdf</w:t>
        </w:r>
      </w:hyperlink>
      <w:r>
        <w:rPr>
          <w:rFonts w:ascii="Arial" w:hAnsi="Arial" w:cs="Arial"/>
          <w:sz w:val="24"/>
          <w:szCs w:val="24"/>
        </w:rPr>
        <w:t xml:space="preserve"> </w:t>
      </w:r>
      <w:r w:rsidRPr="003B5FFF">
        <w:rPr>
          <w:rFonts w:ascii="Arial" w:hAnsi="Arial" w:cs="Arial"/>
          <w:sz w:val="24"/>
          <w:szCs w:val="24"/>
        </w:rPr>
        <w:t xml:space="preserve"> (Accessed: 27 February 2026).</w:t>
      </w:r>
    </w:p>
    <w:p w14:paraId="3A476242" w14:textId="77777777" w:rsidR="0070493E" w:rsidRDefault="0070493E">
      <w:pPr>
        <w:rPr>
          <w:rFonts w:ascii="Arial" w:hAnsi="Arial" w:cs="Arial"/>
          <w:sz w:val="24"/>
          <w:szCs w:val="24"/>
        </w:rPr>
      </w:pPr>
      <w:r w:rsidRPr="007A01AF">
        <w:rPr>
          <w:rFonts w:ascii="Arial" w:hAnsi="Arial" w:cs="Arial"/>
          <w:sz w:val="24"/>
          <w:szCs w:val="24"/>
        </w:rPr>
        <w:t xml:space="preserve">Childminding Support Team (2015) </w:t>
      </w:r>
      <w:r w:rsidRPr="007A01AF">
        <w:rPr>
          <w:rFonts w:ascii="Arial" w:hAnsi="Arial" w:cs="Arial"/>
          <w:i/>
          <w:iCs/>
          <w:sz w:val="24"/>
          <w:szCs w:val="24"/>
        </w:rPr>
        <w:t>Thinking about observations, assessment and planning</w:t>
      </w:r>
      <w:r w:rsidRPr="007A01AF">
        <w:rPr>
          <w:rFonts w:ascii="Arial" w:hAnsi="Arial" w:cs="Arial"/>
          <w:sz w:val="24"/>
          <w:szCs w:val="24"/>
        </w:rPr>
        <w:t xml:space="preserve">. Bristol Early Years. Available at: </w:t>
      </w:r>
      <w:hyperlink r:id="rId26" w:history="1">
        <w:r w:rsidRPr="001A20FB">
          <w:rPr>
            <w:rStyle w:val="Hyperlink"/>
            <w:rFonts w:ascii="Arial" w:hAnsi="Arial" w:cs="Arial"/>
            <w:sz w:val="24"/>
            <w:szCs w:val="24"/>
          </w:rPr>
          <w:t>https://www.bristolearlyyears.org.uk/wp-content/uploads/2017/03/Thinking-about-Observations-Assessment-and-Planning.pdf</w:t>
        </w:r>
      </w:hyperlink>
      <w:r>
        <w:rPr>
          <w:rFonts w:ascii="Arial" w:hAnsi="Arial" w:cs="Arial"/>
          <w:sz w:val="24"/>
          <w:szCs w:val="24"/>
        </w:rPr>
        <w:t xml:space="preserve"> </w:t>
      </w:r>
      <w:r w:rsidRPr="007A01AF">
        <w:rPr>
          <w:rFonts w:ascii="Arial" w:hAnsi="Arial" w:cs="Arial"/>
          <w:sz w:val="24"/>
          <w:szCs w:val="24"/>
        </w:rPr>
        <w:t xml:space="preserve"> (Accessed: 27 February 2026).</w:t>
      </w:r>
    </w:p>
    <w:p w14:paraId="5F915E8F" w14:textId="77777777" w:rsidR="0070493E" w:rsidRPr="00622F29" w:rsidRDefault="0070493E">
      <w:pPr>
        <w:rPr>
          <w:rFonts w:ascii="Arial" w:hAnsi="Arial" w:cs="Arial"/>
          <w:sz w:val="24"/>
          <w:szCs w:val="24"/>
        </w:rPr>
      </w:pPr>
      <w:r w:rsidRPr="00FE76AF">
        <w:rPr>
          <w:rFonts w:ascii="Arial" w:hAnsi="Arial" w:cs="Arial"/>
          <w:sz w:val="24"/>
          <w:szCs w:val="24"/>
        </w:rPr>
        <w:t xml:space="preserve">Complex Needs. (n.d.) </w:t>
      </w:r>
      <w:r w:rsidRPr="00FE76AF">
        <w:rPr>
          <w:rFonts w:ascii="Arial" w:hAnsi="Arial" w:cs="Arial"/>
          <w:i/>
          <w:iCs/>
          <w:sz w:val="24"/>
          <w:szCs w:val="24"/>
        </w:rPr>
        <w:t>Observational methods.</w:t>
      </w:r>
      <w:r w:rsidRPr="00FE76AF">
        <w:rPr>
          <w:rFonts w:ascii="Arial" w:hAnsi="Arial" w:cs="Arial"/>
          <w:sz w:val="24"/>
          <w:szCs w:val="24"/>
        </w:rPr>
        <w:t xml:space="preserve"> Available at: </w:t>
      </w:r>
      <w:hyperlink r:id="rId27" w:history="1">
        <w:r w:rsidRPr="001A20FB">
          <w:rPr>
            <w:rStyle w:val="Hyperlink"/>
            <w:rFonts w:ascii="Arial" w:hAnsi="Arial" w:cs="Arial"/>
            <w:sz w:val="24"/>
            <w:szCs w:val="24"/>
          </w:rPr>
          <w:t>https://complexneeds.org.uk/modules/Module-2.4-Assessment-monitoring-and-evaluation/All/downloads/m08p110b/observational_methods.pdf</w:t>
        </w:r>
      </w:hyperlink>
      <w:r>
        <w:rPr>
          <w:rFonts w:ascii="Arial" w:hAnsi="Arial" w:cs="Arial"/>
          <w:sz w:val="24"/>
          <w:szCs w:val="24"/>
        </w:rPr>
        <w:t xml:space="preserve"> (Accessed: 27 February 2026)</w:t>
      </w:r>
    </w:p>
    <w:p w14:paraId="66E572F5" w14:textId="77777777" w:rsidR="0070493E" w:rsidRDefault="0070493E">
      <w:pPr>
        <w:rPr>
          <w:rFonts w:ascii="Arial" w:hAnsi="Arial" w:cs="Arial"/>
          <w:sz w:val="24"/>
          <w:szCs w:val="24"/>
        </w:rPr>
      </w:pPr>
      <w:r w:rsidRPr="00622F29">
        <w:rPr>
          <w:rFonts w:ascii="Arial" w:hAnsi="Arial" w:cs="Arial"/>
          <w:sz w:val="24"/>
          <w:szCs w:val="24"/>
        </w:rPr>
        <w:t xml:space="preserve">Kurt, G. (2019) </w:t>
      </w:r>
      <w:r w:rsidRPr="00622F29">
        <w:rPr>
          <w:rFonts w:ascii="Arial" w:hAnsi="Arial" w:cs="Arial"/>
          <w:i/>
          <w:iCs/>
          <w:sz w:val="24"/>
          <w:szCs w:val="24"/>
        </w:rPr>
        <w:t>Observing young children’s play: a brief review</w:t>
      </w:r>
      <w:r w:rsidRPr="00622F29">
        <w:rPr>
          <w:rFonts w:ascii="Arial" w:hAnsi="Arial" w:cs="Arial"/>
          <w:sz w:val="24"/>
          <w:szCs w:val="24"/>
        </w:rPr>
        <w:t xml:space="preserve">. </w:t>
      </w:r>
      <w:proofErr w:type="spellStart"/>
      <w:r w:rsidRPr="00622F29">
        <w:rPr>
          <w:rFonts w:ascii="Arial" w:hAnsi="Arial" w:cs="Arial"/>
          <w:sz w:val="24"/>
          <w:szCs w:val="24"/>
        </w:rPr>
        <w:t>Gyermeknevelés</w:t>
      </w:r>
      <w:proofErr w:type="spellEnd"/>
      <w:r w:rsidRPr="00622F29">
        <w:rPr>
          <w:rFonts w:ascii="Arial" w:hAnsi="Arial" w:cs="Arial"/>
          <w:sz w:val="24"/>
          <w:szCs w:val="24"/>
        </w:rPr>
        <w:t>, 7(2–3), pp. 27–38. DOI: 10.31074/2019232027.</w:t>
      </w:r>
    </w:p>
    <w:p w14:paraId="0B780722" w14:textId="77777777" w:rsidR="0070493E" w:rsidRDefault="0070493E">
      <w:pPr>
        <w:rPr>
          <w:rFonts w:ascii="Arial" w:hAnsi="Arial" w:cs="Arial"/>
          <w:sz w:val="24"/>
          <w:szCs w:val="24"/>
        </w:rPr>
      </w:pPr>
      <w:r w:rsidRPr="000542C1">
        <w:rPr>
          <w:rFonts w:ascii="Arial" w:hAnsi="Arial" w:cs="Arial"/>
          <w:sz w:val="24"/>
          <w:szCs w:val="24"/>
        </w:rPr>
        <w:t>Louis, S. (</w:t>
      </w:r>
      <w:r>
        <w:rPr>
          <w:rFonts w:ascii="Arial" w:hAnsi="Arial" w:cs="Arial"/>
          <w:sz w:val="24"/>
          <w:szCs w:val="24"/>
        </w:rPr>
        <w:t>2021</w:t>
      </w:r>
      <w:r w:rsidRPr="000542C1">
        <w:rPr>
          <w:rFonts w:ascii="Arial" w:hAnsi="Arial" w:cs="Arial"/>
          <w:sz w:val="24"/>
          <w:szCs w:val="24"/>
        </w:rPr>
        <w:t xml:space="preserve">) </w:t>
      </w:r>
      <w:r w:rsidRPr="000542C1">
        <w:rPr>
          <w:rFonts w:ascii="Arial" w:hAnsi="Arial" w:cs="Arial"/>
          <w:i/>
          <w:iCs/>
          <w:sz w:val="24"/>
          <w:szCs w:val="24"/>
        </w:rPr>
        <w:t>Observing young children: A Froebelian approach</w:t>
      </w:r>
      <w:r w:rsidRPr="000542C1">
        <w:rPr>
          <w:rFonts w:ascii="Arial" w:hAnsi="Arial" w:cs="Arial"/>
          <w:sz w:val="24"/>
          <w:szCs w:val="24"/>
        </w:rPr>
        <w:t xml:space="preserve">. Froebel Trust. Available at: </w:t>
      </w:r>
      <w:hyperlink r:id="rId28" w:history="1">
        <w:r w:rsidRPr="001A20FB">
          <w:rPr>
            <w:rStyle w:val="Hyperlink"/>
            <w:rFonts w:ascii="Arial" w:hAnsi="Arial" w:cs="Arial"/>
            <w:sz w:val="24"/>
            <w:szCs w:val="24"/>
          </w:rPr>
          <w:t>https://files.froebel.org.uk/production/documents/FT_Observing-young-children_Pamphlet_INTERACTIVE_REV-2.pdf</w:t>
        </w:r>
      </w:hyperlink>
      <w:r>
        <w:rPr>
          <w:rFonts w:ascii="Arial" w:hAnsi="Arial" w:cs="Arial"/>
          <w:sz w:val="24"/>
          <w:szCs w:val="24"/>
        </w:rPr>
        <w:t xml:space="preserve"> </w:t>
      </w:r>
      <w:r w:rsidRPr="000542C1">
        <w:rPr>
          <w:rFonts w:ascii="Arial" w:hAnsi="Arial" w:cs="Arial"/>
          <w:sz w:val="24"/>
          <w:szCs w:val="24"/>
        </w:rPr>
        <w:t xml:space="preserve"> (Accessed: 27 February 2026).</w:t>
      </w:r>
    </w:p>
    <w:p w14:paraId="16B66CEF" w14:textId="77777777" w:rsidR="0070493E" w:rsidRDefault="0070493E">
      <w:pPr>
        <w:rPr>
          <w:rFonts w:ascii="Arial" w:hAnsi="Arial" w:cs="Arial"/>
          <w:sz w:val="24"/>
          <w:szCs w:val="24"/>
        </w:rPr>
      </w:pPr>
      <w:proofErr w:type="spellStart"/>
      <w:r w:rsidRPr="009062EC">
        <w:rPr>
          <w:rFonts w:ascii="Arial" w:hAnsi="Arial" w:cs="Arial"/>
          <w:sz w:val="24"/>
          <w:szCs w:val="24"/>
        </w:rPr>
        <w:t>Neaum</w:t>
      </w:r>
      <w:proofErr w:type="spellEnd"/>
      <w:r w:rsidRPr="009062EC">
        <w:rPr>
          <w:rFonts w:ascii="Arial" w:hAnsi="Arial" w:cs="Arial"/>
          <w:sz w:val="24"/>
          <w:szCs w:val="24"/>
        </w:rPr>
        <w:t xml:space="preserve">, S. (2016) </w:t>
      </w:r>
      <w:r w:rsidRPr="009062EC">
        <w:rPr>
          <w:rFonts w:ascii="Arial" w:hAnsi="Arial" w:cs="Arial"/>
          <w:i/>
          <w:iCs/>
          <w:sz w:val="24"/>
          <w:szCs w:val="24"/>
        </w:rPr>
        <w:t>Observing and assessing children’s learning and development</w:t>
      </w:r>
      <w:r w:rsidRPr="009062EC">
        <w:rPr>
          <w:rFonts w:ascii="Arial" w:hAnsi="Arial" w:cs="Arial"/>
          <w:sz w:val="24"/>
          <w:szCs w:val="24"/>
        </w:rPr>
        <w:t>. London: SAGE.</w:t>
      </w:r>
    </w:p>
    <w:p w14:paraId="6F7DCE89" w14:textId="77777777" w:rsidR="0070493E" w:rsidRDefault="0070493E">
      <w:pPr>
        <w:rPr>
          <w:rFonts w:ascii="Arial" w:hAnsi="Arial" w:cs="Arial"/>
          <w:sz w:val="24"/>
          <w:szCs w:val="24"/>
        </w:rPr>
      </w:pPr>
      <w:r w:rsidRPr="0076310F">
        <w:rPr>
          <w:rFonts w:ascii="Arial" w:hAnsi="Arial" w:cs="Arial"/>
          <w:sz w:val="24"/>
          <w:szCs w:val="24"/>
        </w:rPr>
        <w:t>Sharman, C., Cross, W. and Vennis, D. (2015) </w:t>
      </w:r>
      <w:r w:rsidRPr="0076310F">
        <w:rPr>
          <w:rFonts w:ascii="Arial" w:hAnsi="Arial" w:cs="Arial"/>
          <w:i/>
          <w:iCs/>
          <w:sz w:val="24"/>
          <w:szCs w:val="24"/>
        </w:rPr>
        <w:t xml:space="preserve">Summative assessment in the early </w:t>
      </w:r>
      <w:proofErr w:type="gramStart"/>
      <w:r w:rsidRPr="0076310F">
        <w:rPr>
          <w:rFonts w:ascii="Arial" w:hAnsi="Arial" w:cs="Arial"/>
          <w:i/>
          <w:iCs/>
          <w:sz w:val="24"/>
          <w:szCs w:val="24"/>
        </w:rPr>
        <w:t>years :</w:t>
      </w:r>
      <w:proofErr w:type="gramEnd"/>
      <w:r w:rsidRPr="0076310F">
        <w:rPr>
          <w:rFonts w:ascii="Arial" w:hAnsi="Arial" w:cs="Arial"/>
          <w:i/>
          <w:iCs/>
          <w:sz w:val="24"/>
          <w:szCs w:val="24"/>
        </w:rPr>
        <w:t xml:space="preserve"> a guide to observational techniques for anyone working with young children</w:t>
      </w:r>
      <w:r w:rsidRPr="0076310F">
        <w:rPr>
          <w:rFonts w:ascii="Arial" w:hAnsi="Arial" w:cs="Arial"/>
          <w:sz w:val="24"/>
          <w:szCs w:val="24"/>
        </w:rPr>
        <w:t>. London: Bloomsbury Education.</w:t>
      </w:r>
    </w:p>
    <w:p w14:paraId="48694313" w14:textId="77777777" w:rsidR="0070493E" w:rsidRDefault="0070493E">
      <w:pPr>
        <w:rPr>
          <w:rFonts w:ascii="Arial" w:hAnsi="Arial" w:cs="Arial"/>
          <w:sz w:val="24"/>
          <w:szCs w:val="24"/>
        </w:rPr>
      </w:pPr>
      <w:r w:rsidRPr="00211BB3">
        <w:rPr>
          <w:rFonts w:ascii="Arial" w:hAnsi="Arial" w:cs="Arial"/>
          <w:sz w:val="24"/>
          <w:szCs w:val="24"/>
        </w:rPr>
        <w:t>Smidt, S. (2015) </w:t>
      </w:r>
      <w:r w:rsidRPr="00211BB3">
        <w:rPr>
          <w:rFonts w:ascii="Arial" w:hAnsi="Arial" w:cs="Arial"/>
          <w:i/>
          <w:iCs/>
          <w:sz w:val="24"/>
          <w:szCs w:val="24"/>
        </w:rPr>
        <w:t xml:space="preserve">Observing young </w:t>
      </w:r>
      <w:proofErr w:type="gramStart"/>
      <w:r w:rsidRPr="00211BB3">
        <w:rPr>
          <w:rFonts w:ascii="Arial" w:hAnsi="Arial" w:cs="Arial"/>
          <w:i/>
          <w:iCs/>
          <w:sz w:val="24"/>
          <w:szCs w:val="24"/>
        </w:rPr>
        <w:t>children :</w:t>
      </w:r>
      <w:proofErr w:type="gramEnd"/>
      <w:r w:rsidRPr="00211BB3">
        <w:rPr>
          <w:rFonts w:ascii="Arial" w:hAnsi="Arial" w:cs="Arial"/>
          <w:i/>
          <w:iCs/>
          <w:sz w:val="24"/>
          <w:szCs w:val="24"/>
        </w:rPr>
        <w:t xml:space="preserve"> the role of observation and assessment in early childhood settings</w:t>
      </w:r>
      <w:r w:rsidRPr="00211BB3">
        <w:rPr>
          <w:rFonts w:ascii="Arial" w:hAnsi="Arial" w:cs="Arial"/>
          <w:sz w:val="24"/>
          <w:szCs w:val="24"/>
        </w:rPr>
        <w:t xml:space="preserve">. Second edition. </w:t>
      </w:r>
      <w:proofErr w:type="gramStart"/>
      <w:r w:rsidRPr="00211BB3">
        <w:rPr>
          <w:rFonts w:ascii="Arial" w:hAnsi="Arial" w:cs="Arial"/>
          <w:sz w:val="24"/>
          <w:szCs w:val="24"/>
        </w:rPr>
        <w:t>London ;</w:t>
      </w:r>
      <w:proofErr w:type="gramEnd"/>
      <w:r w:rsidRPr="00211BB3">
        <w:rPr>
          <w:rFonts w:ascii="Arial" w:hAnsi="Arial" w:cs="Arial"/>
          <w:sz w:val="24"/>
          <w:szCs w:val="24"/>
        </w:rPr>
        <w:t xml:space="preserve"> Routledge.</w:t>
      </w:r>
    </w:p>
    <w:p w14:paraId="093EF98F" w14:textId="77777777" w:rsidR="0070493E" w:rsidRDefault="0070493E">
      <w:pPr>
        <w:rPr>
          <w:rFonts w:ascii="Arial" w:hAnsi="Arial" w:cs="Arial"/>
          <w:sz w:val="24"/>
          <w:szCs w:val="24"/>
        </w:rPr>
      </w:pPr>
      <w:r w:rsidRPr="00E6073E">
        <w:rPr>
          <w:rFonts w:ascii="Arial" w:hAnsi="Arial" w:cs="Arial"/>
          <w:sz w:val="24"/>
          <w:szCs w:val="24"/>
        </w:rPr>
        <w:t xml:space="preserve">University of Plymouth. (n.d.) </w:t>
      </w:r>
      <w:r>
        <w:rPr>
          <w:rFonts w:ascii="Arial" w:hAnsi="Arial" w:cs="Arial"/>
          <w:i/>
          <w:iCs/>
          <w:sz w:val="24"/>
          <w:szCs w:val="24"/>
        </w:rPr>
        <w:t xml:space="preserve">Making </w:t>
      </w:r>
      <w:r w:rsidRPr="00E6073E">
        <w:rPr>
          <w:rFonts w:ascii="Arial" w:hAnsi="Arial" w:cs="Arial"/>
          <w:i/>
          <w:iCs/>
          <w:sz w:val="24"/>
          <w:szCs w:val="24"/>
        </w:rPr>
        <w:t>Observations.</w:t>
      </w:r>
      <w:r w:rsidRPr="00E6073E">
        <w:rPr>
          <w:rFonts w:ascii="Arial" w:hAnsi="Arial" w:cs="Arial"/>
          <w:sz w:val="24"/>
          <w:szCs w:val="24"/>
        </w:rPr>
        <w:t xml:space="preserve"> Available at: </w:t>
      </w:r>
      <w:hyperlink r:id="rId29" w:history="1">
        <w:r w:rsidRPr="001A20FB">
          <w:rPr>
            <w:rStyle w:val="Hyperlink"/>
            <w:rFonts w:ascii="Arial" w:hAnsi="Arial" w:cs="Arial"/>
            <w:sz w:val="24"/>
            <w:szCs w:val="24"/>
          </w:rPr>
          <w:t>https://www.plymouth.ac.uk/research/peninsula-research-in-outdoor-learning/good-from-woods/methods/observations</w:t>
        </w:r>
      </w:hyperlink>
      <w:r>
        <w:rPr>
          <w:rFonts w:ascii="Arial" w:hAnsi="Arial" w:cs="Arial"/>
          <w:sz w:val="24"/>
          <w:szCs w:val="24"/>
        </w:rPr>
        <w:t xml:space="preserve"> </w:t>
      </w:r>
      <w:r w:rsidRPr="00E6073E">
        <w:rPr>
          <w:rFonts w:ascii="Arial" w:hAnsi="Arial" w:cs="Arial"/>
          <w:sz w:val="24"/>
          <w:szCs w:val="24"/>
        </w:rPr>
        <w:t xml:space="preserve"> (Accessed: 27 February 2026).</w:t>
      </w:r>
    </w:p>
    <w:p w14:paraId="4FF8ABA1" w14:textId="77777777" w:rsidR="0070493E" w:rsidRDefault="0070493E">
      <w:pPr>
        <w:rPr>
          <w:rFonts w:ascii="Arial" w:hAnsi="Arial" w:cs="Arial"/>
          <w:sz w:val="24"/>
          <w:szCs w:val="24"/>
        </w:rPr>
      </w:pPr>
      <w:r w:rsidRPr="007468D7">
        <w:rPr>
          <w:rFonts w:ascii="Arial" w:hAnsi="Arial" w:cs="Arial"/>
          <w:sz w:val="24"/>
          <w:szCs w:val="24"/>
        </w:rPr>
        <w:t xml:space="preserve">Welsh Government (2025) </w:t>
      </w:r>
      <w:r w:rsidRPr="007468D7">
        <w:rPr>
          <w:rFonts w:ascii="Arial" w:hAnsi="Arial" w:cs="Arial"/>
          <w:i/>
          <w:iCs/>
          <w:sz w:val="24"/>
          <w:szCs w:val="24"/>
        </w:rPr>
        <w:t>Curriculum for Wales</w:t>
      </w:r>
      <w:r w:rsidRPr="007468D7">
        <w:rPr>
          <w:rFonts w:ascii="Arial" w:hAnsi="Arial" w:cs="Arial"/>
          <w:sz w:val="24"/>
          <w:szCs w:val="24"/>
        </w:rPr>
        <w:t xml:space="preserve">. Available at: </w:t>
      </w:r>
      <w:hyperlink r:id="rId30" w:history="1">
        <w:r w:rsidRPr="001A20FB">
          <w:rPr>
            <w:rStyle w:val="Hyperlink"/>
            <w:rFonts w:ascii="Arial" w:hAnsi="Arial" w:cs="Arial"/>
            <w:sz w:val="24"/>
            <w:szCs w:val="24"/>
          </w:rPr>
          <w:t>https://hwb.gov.wales/curriculum-for-wales</w:t>
        </w:r>
      </w:hyperlink>
      <w:r>
        <w:rPr>
          <w:rFonts w:ascii="Arial" w:hAnsi="Arial" w:cs="Arial"/>
          <w:sz w:val="24"/>
          <w:szCs w:val="24"/>
        </w:rPr>
        <w:t xml:space="preserve"> </w:t>
      </w:r>
      <w:r w:rsidRPr="007468D7">
        <w:rPr>
          <w:rFonts w:ascii="Arial" w:hAnsi="Arial" w:cs="Arial"/>
          <w:sz w:val="24"/>
          <w:szCs w:val="24"/>
        </w:rPr>
        <w:t>(Accessed: 27 February 2026).</w:t>
      </w:r>
    </w:p>
    <w:p w14:paraId="11DD20AC" w14:textId="77777777" w:rsidR="0070493E" w:rsidRDefault="0070493E">
      <w:pPr>
        <w:rPr>
          <w:rFonts w:ascii="Arial" w:hAnsi="Arial" w:cs="Arial"/>
          <w:sz w:val="24"/>
          <w:szCs w:val="24"/>
        </w:rPr>
      </w:pPr>
      <w:r w:rsidRPr="00927C75">
        <w:rPr>
          <w:rFonts w:ascii="Arial" w:hAnsi="Arial" w:cs="Arial"/>
          <w:sz w:val="24"/>
          <w:szCs w:val="24"/>
        </w:rPr>
        <w:t xml:space="preserve">West Sussex County Council (n.d.) </w:t>
      </w:r>
      <w:r w:rsidRPr="00927C75">
        <w:rPr>
          <w:rFonts w:ascii="Arial" w:hAnsi="Arial" w:cs="Arial"/>
          <w:i/>
          <w:iCs/>
          <w:sz w:val="24"/>
          <w:szCs w:val="24"/>
        </w:rPr>
        <w:t>Effective practice: observation, assessment and planning</w:t>
      </w:r>
      <w:r w:rsidRPr="00927C75">
        <w:rPr>
          <w:rFonts w:ascii="Arial" w:hAnsi="Arial" w:cs="Arial"/>
          <w:sz w:val="24"/>
          <w:szCs w:val="24"/>
        </w:rPr>
        <w:t xml:space="preserve">. Available at: </w:t>
      </w:r>
      <w:hyperlink r:id="rId31" w:history="1">
        <w:r w:rsidRPr="001A20FB">
          <w:rPr>
            <w:rStyle w:val="Hyperlink"/>
            <w:rFonts w:ascii="Arial" w:hAnsi="Arial" w:cs="Arial"/>
            <w:sz w:val="24"/>
            <w:szCs w:val="24"/>
          </w:rPr>
          <w:t>https://www.westsussex.gov.uk/media/5555/effective_poa_and_planning.pdf</w:t>
        </w:r>
      </w:hyperlink>
      <w:r>
        <w:rPr>
          <w:rFonts w:ascii="Arial" w:hAnsi="Arial" w:cs="Arial"/>
          <w:sz w:val="24"/>
          <w:szCs w:val="24"/>
        </w:rPr>
        <w:t xml:space="preserve"> </w:t>
      </w:r>
      <w:r w:rsidRPr="00927C75">
        <w:rPr>
          <w:rFonts w:ascii="Arial" w:hAnsi="Arial" w:cs="Arial"/>
          <w:sz w:val="24"/>
          <w:szCs w:val="24"/>
        </w:rPr>
        <w:t>(Accessed: 27 February 2026).</w:t>
      </w:r>
    </w:p>
    <w:sectPr w:rsidR="0070493E">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D8BFA" w14:textId="77777777" w:rsidR="00E3324A" w:rsidRDefault="00E3324A" w:rsidP="00754C90">
      <w:pPr>
        <w:spacing w:after="0" w:line="240" w:lineRule="auto"/>
      </w:pPr>
      <w:r>
        <w:separator/>
      </w:r>
    </w:p>
  </w:endnote>
  <w:endnote w:type="continuationSeparator" w:id="0">
    <w:p w14:paraId="5007D57B" w14:textId="77777777" w:rsidR="00E3324A" w:rsidRDefault="00E3324A" w:rsidP="00754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E37260" w14:textId="77777777" w:rsidR="00E3324A" w:rsidRDefault="00E3324A" w:rsidP="00754C90">
      <w:pPr>
        <w:spacing w:after="0" w:line="240" w:lineRule="auto"/>
      </w:pPr>
      <w:r>
        <w:separator/>
      </w:r>
    </w:p>
  </w:footnote>
  <w:footnote w:type="continuationSeparator" w:id="0">
    <w:p w14:paraId="26DC7863" w14:textId="77777777" w:rsidR="00E3324A" w:rsidRDefault="00E3324A" w:rsidP="00754C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BF359" w14:textId="3D128EFB" w:rsidR="00754C90" w:rsidRDefault="00754C90">
    <w:pPr>
      <w:pStyle w:val="Header"/>
    </w:pPr>
    <w:r>
      <w:t>2507924</w:t>
    </w:r>
    <w:r>
      <w:tab/>
      <w:t>ECEY4003</w:t>
    </w:r>
    <w:r>
      <w:tab/>
      <w:t>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D180B"/>
    <w:multiLevelType w:val="multilevel"/>
    <w:tmpl w:val="09984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375F50"/>
    <w:multiLevelType w:val="hybridMultilevel"/>
    <w:tmpl w:val="2CF055E0"/>
    <w:lvl w:ilvl="0" w:tplc="F844ED16">
      <w:start w:val="1"/>
      <w:numFmt w:val="bullet"/>
      <w:lvlText w:val=""/>
      <w:lvlJc w:val="left"/>
      <w:pPr>
        <w:ind w:left="720" w:hanging="360"/>
      </w:pPr>
      <w:rPr>
        <w:rFonts w:ascii="Symbol" w:hAnsi="Symbol" w:hint="default"/>
      </w:rPr>
    </w:lvl>
    <w:lvl w:ilvl="1" w:tplc="1160E6C8">
      <w:start w:val="1"/>
      <w:numFmt w:val="bullet"/>
      <w:lvlText w:val="o"/>
      <w:lvlJc w:val="left"/>
      <w:pPr>
        <w:ind w:left="1440" w:hanging="360"/>
      </w:pPr>
      <w:rPr>
        <w:rFonts w:ascii="Courier New" w:hAnsi="Courier New" w:cs="Times New Roman" w:hint="default"/>
      </w:rPr>
    </w:lvl>
    <w:lvl w:ilvl="2" w:tplc="474E015C">
      <w:start w:val="1"/>
      <w:numFmt w:val="bullet"/>
      <w:lvlText w:val=""/>
      <w:lvlJc w:val="left"/>
      <w:pPr>
        <w:ind w:left="2160" w:hanging="360"/>
      </w:pPr>
      <w:rPr>
        <w:rFonts w:ascii="Wingdings" w:hAnsi="Wingdings" w:hint="default"/>
      </w:rPr>
    </w:lvl>
    <w:lvl w:ilvl="3" w:tplc="8D963C38">
      <w:start w:val="1"/>
      <w:numFmt w:val="bullet"/>
      <w:lvlText w:val=""/>
      <w:lvlJc w:val="left"/>
      <w:pPr>
        <w:ind w:left="2880" w:hanging="360"/>
      </w:pPr>
      <w:rPr>
        <w:rFonts w:ascii="Symbol" w:hAnsi="Symbol" w:hint="default"/>
      </w:rPr>
    </w:lvl>
    <w:lvl w:ilvl="4" w:tplc="96AA6348">
      <w:start w:val="1"/>
      <w:numFmt w:val="bullet"/>
      <w:lvlText w:val="o"/>
      <w:lvlJc w:val="left"/>
      <w:pPr>
        <w:ind w:left="3600" w:hanging="360"/>
      </w:pPr>
      <w:rPr>
        <w:rFonts w:ascii="Courier New" w:hAnsi="Courier New" w:cs="Times New Roman" w:hint="default"/>
      </w:rPr>
    </w:lvl>
    <w:lvl w:ilvl="5" w:tplc="5C5CD3A8">
      <w:start w:val="1"/>
      <w:numFmt w:val="bullet"/>
      <w:lvlText w:val=""/>
      <w:lvlJc w:val="left"/>
      <w:pPr>
        <w:ind w:left="4320" w:hanging="360"/>
      </w:pPr>
      <w:rPr>
        <w:rFonts w:ascii="Wingdings" w:hAnsi="Wingdings" w:hint="default"/>
      </w:rPr>
    </w:lvl>
    <w:lvl w:ilvl="6" w:tplc="89DAF89E">
      <w:start w:val="1"/>
      <w:numFmt w:val="bullet"/>
      <w:lvlText w:val=""/>
      <w:lvlJc w:val="left"/>
      <w:pPr>
        <w:ind w:left="5040" w:hanging="360"/>
      </w:pPr>
      <w:rPr>
        <w:rFonts w:ascii="Symbol" w:hAnsi="Symbol" w:hint="default"/>
      </w:rPr>
    </w:lvl>
    <w:lvl w:ilvl="7" w:tplc="69EE60EE">
      <w:start w:val="1"/>
      <w:numFmt w:val="bullet"/>
      <w:lvlText w:val="o"/>
      <w:lvlJc w:val="left"/>
      <w:pPr>
        <w:ind w:left="5760" w:hanging="360"/>
      </w:pPr>
      <w:rPr>
        <w:rFonts w:ascii="Courier New" w:hAnsi="Courier New" w:cs="Times New Roman" w:hint="default"/>
      </w:rPr>
    </w:lvl>
    <w:lvl w:ilvl="8" w:tplc="EFA8AC22">
      <w:start w:val="1"/>
      <w:numFmt w:val="bullet"/>
      <w:lvlText w:val=""/>
      <w:lvlJc w:val="left"/>
      <w:pPr>
        <w:ind w:left="6480" w:hanging="360"/>
      </w:pPr>
      <w:rPr>
        <w:rFonts w:ascii="Wingdings" w:hAnsi="Wingdings" w:hint="default"/>
      </w:rPr>
    </w:lvl>
  </w:abstractNum>
  <w:abstractNum w:abstractNumId="2" w15:restartNumberingAfterBreak="0">
    <w:nsid w:val="0D563F83"/>
    <w:multiLevelType w:val="hybridMultilevel"/>
    <w:tmpl w:val="8736C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D072CE"/>
    <w:multiLevelType w:val="multilevel"/>
    <w:tmpl w:val="336C1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8753A6"/>
    <w:multiLevelType w:val="multilevel"/>
    <w:tmpl w:val="AA7CC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017526"/>
    <w:multiLevelType w:val="multilevel"/>
    <w:tmpl w:val="F02A4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461BED"/>
    <w:multiLevelType w:val="multilevel"/>
    <w:tmpl w:val="362CA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2BA287"/>
    <w:multiLevelType w:val="hybridMultilevel"/>
    <w:tmpl w:val="5FBA00E4"/>
    <w:lvl w:ilvl="0" w:tplc="A0D0D028">
      <w:start w:val="1"/>
      <w:numFmt w:val="bullet"/>
      <w:lvlText w:val=""/>
      <w:lvlJc w:val="left"/>
      <w:pPr>
        <w:ind w:left="720" w:hanging="360"/>
      </w:pPr>
      <w:rPr>
        <w:rFonts w:ascii="Symbol" w:hAnsi="Symbol" w:hint="default"/>
      </w:rPr>
    </w:lvl>
    <w:lvl w:ilvl="1" w:tplc="1B947FB8">
      <w:start w:val="1"/>
      <w:numFmt w:val="bullet"/>
      <w:lvlText w:val="o"/>
      <w:lvlJc w:val="left"/>
      <w:pPr>
        <w:ind w:left="1440" w:hanging="360"/>
      </w:pPr>
      <w:rPr>
        <w:rFonts w:ascii="Courier New" w:hAnsi="Courier New" w:cs="Times New Roman" w:hint="default"/>
      </w:rPr>
    </w:lvl>
    <w:lvl w:ilvl="2" w:tplc="1E5C015C">
      <w:start w:val="1"/>
      <w:numFmt w:val="bullet"/>
      <w:lvlText w:val=""/>
      <w:lvlJc w:val="left"/>
      <w:pPr>
        <w:ind w:left="2160" w:hanging="360"/>
      </w:pPr>
      <w:rPr>
        <w:rFonts w:ascii="Wingdings" w:hAnsi="Wingdings" w:hint="default"/>
      </w:rPr>
    </w:lvl>
    <w:lvl w:ilvl="3" w:tplc="70C479F0">
      <w:start w:val="1"/>
      <w:numFmt w:val="bullet"/>
      <w:lvlText w:val=""/>
      <w:lvlJc w:val="left"/>
      <w:pPr>
        <w:ind w:left="2880" w:hanging="360"/>
      </w:pPr>
      <w:rPr>
        <w:rFonts w:ascii="Symbol" w:hAnsi="Symbol" w:hint="default"/>
      </w:rPr>
    </w:lvl>
    <w:lvl w:ilvl="4" w:tplc="822C78DE">
      <w:start w:val="1"/>
      <w:numFmt w:val="bullet"/>
      <w:lvlText w:val="o"/>
      <w:lvlJc w:val="left"/>
      <w:pPr>
        <w:ind w:left="3600" w:hanging="360"/>
      </w:pPr>
      <w:rPr>
        <w:rFonts w:ascii="Courier New" w:hAnsi="Courier New" w:cs="Times New Roman" w:hint="default"/>
      </w:rPr>
    </w:lvl>
    <w:lvl w:ilvl="5" w:tplc="80DA9E1A">
      <w:start w:val="1"/>
      <w:numFmt w:val="bullet"/>
      <w:lvlText w:val=""/>
      <w:lvlJc w:val="left"/>
      <w:pPr>
        <w:ind w:left="4320" w:hanging="360"/>
      </w:pPr>
      <w:rPr>
        <w:rFonts w:ascii="Wingdings" w:hAnsi="Wingdings" w:hint="default"/>
      </w:rPr>
    </w:lvl>
    <w:lvl w:ilvl="6" w:tplc="D18ECBD6">
      <w:start w:val="1"/>
      <w:numFmt w:val="bullet"/>
      <w:lvlText w:val=""/>
      <w:lvlJc w:val="left"/>
      <w:pPr>
        <w:ind w:left="5040" w:hanging="360"/>
      </w:pPr>
      <w:rPr>
        <w:rFonts w:ascii="Symbol" w:hAnsi="Symbol" w:hint="default"/>
      </w:rPr>
    </w:lvl>
    <w:lvl w:ilvl="7" w:tplc="7AA21290">
      <w:start w:val="1"/>
      <w:numFmt w:val="bullet"/>
      <w:lvlText w:val="o"/>
      <w:lvlJc w:val="left"/>
      <w:pPr>
        <w:ind w:left="5760" w:hanging="360"/>
      </w:pPr>
      <w:rPr>
        <w:rFonts w:ascii="Courier New" w:hAnsi="Courier New" w:cs="Times New Roman" w:hint="default"/>
      </w:rPr>
    </w:lvl>
    <w:lvl w:ilvl="8" w:tplc="96CC7E4A">
      <w:start w:val="1"/>
      <w:numFmt w:val="bullet"/>
      <w:lvlText w:val=""/>
      <w:lvlJc w:val="left"/>
      <w:pPr>
        <w:ind w:left="6480" w:hanging="360"/>
      </w:pPr>
      <w:rPr>
        <w:rFonts w:ascii="Wingdings" w:hAnsi="Wingdings" w:hint="default"/>
      </w:rPr>
    </w:lvl>
  </w:abstractNum>
  <w:abstractNum w:abstractNumId="8" w15:restartNumberingAfterBreak="0">
    <w:nsid w:val="68E43D23"/>
    <w:multiLevelType w:val="hybridMultilevel"/>
    <w:tmpl w:val="6854D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5106E5"/>
    <w:multiLevelType w:val="multilevel"/>
    <w:tmpl w:val="67A6E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0823BC"/>
    <w:multiLevelType w:val="multilevel"/>
    <w:tmpl w:val="5D4A3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9361181">
    <w:abstractNumId w:val="1"/>
  </w:num>
  <w:num w:numId="2" w16cid:durableId="885487336">
    <w:abstractNumId w:val="8"/>
  </w:num>
  <w:num w:numId="3" w16cid:durableId="1724866729">
    <w:abstractNumId w:val="1"/>
  </w:num>
  <w:num w:numId="4" w16cid:durableId="219445954">
    <w:abstractNumId w:val="7"/>
  </w:num>
  <w:num w:numId="5" w16cid:durableId="433549546">
    <w:abstractNumId w:val="2"/>
  </w:num>
  <w:num w:numId="6" w16cid:durableId="2103258011">
    <w:abstractNumId w:val="0"/>
  </w:num>
  <w:num w:numId="7" w16cid:durableId="1188330226">
    <w:abstractNumId w:val="10"/>
  </w:num>
  <w:num w:numId="8" w16cid:durableId="842280895">
    <w:abstractNumId w:val="4"/>
  </w:num>
  <w:num w:numId="9" w16cid:durableId="1135758704">
    <w:abstractNumId w:val="3"/>
  </w:num>
  <w:num w:numId="10" w16cid:durableId="591012225">
    <w:abstractNumId w:val="6"/>
  </w:num>
  <w:num w:numId="11" w16cid:durableId="509758065">
    <w:abstractNumId w:val="9"/>
  </w:num>
  <w:num w:numId="12" w16cid:durableId="7923327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FFD"/>
    <w:rsid w:val="00007B85"/>
    <w:rsid w:val="00011688"/>
    <w:rsid w:val="0002196D"/>
    <w:rsid w:val="0002373C"/>
    <w:rsid w:val="000252B9"/>
    <w:rsid w:val="00040B23"/>
    <w:rsid w:val="00053D87"/>
    <w:rsid w:val="000542C1"/>
    <w:rsid w:val="0006098E"/>
    <w:rsid w:val="000629AA"/>
    <w:rsid w:val="000643A9"/>
    <w:rsid w:val="00070902"/>
    <w:rsid w:val="000812D4"/>
    <w:rsid w:val="00081FFD"/>
    <w:rsid w:val="00082858"/>
    <w:rsid w:val="00083F94"/>
    <w:rsid w:val="000903B0"/>
    <w:rsid w:val="000A0765"/>
    <w:rsid w:val="000A2369"/>
    <w:rsid w:val="000A2863"/>
    <w:rsid w:val="000A62EA"/>
    <w:rsid w:val="000C1575"/>
    <w:rsid w:val="000C328A"/>
    <w:rsid w:val="000C3B9A"/>
    <w:rsid w:val="000C5410"/>
    <w:rsid w:val="000C54FC"/>
    <w:rsid w:val="000C681A"/>
    <w:rsid w:val="000D08C9"/>
    <w:rsid w:val="000D1B27"/>
    <w:rsid w:val="000D338E"/>
    <w:rsid w:val="000D4755"/>
    <w:rsid w:val="000D6C53"/>
    <w:rsid w:val="000E2B02"/>
    <w:rsid w:val="000E3FD6"/>
    <w:rsid w:val="000E52DD"/>
    <w:rsid w:val="000F6647"/>
    <w:rsid w:val="0010177F"/>
    <w:rsid w:val="001028FE"/>
    <w:rsid w:val="001059FA"/>
    <w:rsid w:val="001138EB"/>
    <w:rsid w:val="00113C66"/>
    <w:rsid w:val="00121FC3"/>
    <w:rsid w:val="00126B40"/>
    <w:rsid w:val="00132136"/>
    <w:rsid w:val="001321CA"/>
    <w:rsid w:val="0013595A"/>
    <w:rsid w:val="0014089F"/>
    <w:rsid w:val="00142B71"/>
    <w:rsid w:val="00143968"/>
    <w:rsid w:val="001451EF"/>
    <w:rsid w:val="001603D3"/>
    <w:rsid w:val="001612A9"/>
    <w:rsid w:val="00164F80"/>
    <w:rsid w:val="001673D5"/>
    <w:rsid w:val="00176E47"/>
    <w:rsid w:val="001776D5"/>
    <w:rsid w:val="00180CB8"/>
    <w:rsid w:val="001813AD"/>
    <w:rsid w:val="00183906"/>
    <w:rsid w:val="00190A35"/>
    <w:rsid w:val="001912A9"/>
    <w:rsid w:val="00191981"/>
    <w:rsid w:val="001930CD"/>
    <w:rsid w:val="00193FF1"/>
    <w:rsid w:val="001958C9"/>
    <w:rsid w:val="001968F3"/>
    <w:rsid w:val="001A358B"/>
    <w:rsid w:val="001A59DB"/>
    <w:rsid w:val="001A60F8"/>
    <w:rsid w:val="001B6BC9"/>
    <w:rsid w:val="001C7EAA"/>
    <w:rsid w:val="001D04E6"/>
    <w:rsid w:val="001E2241"/>
    <w:rsid w:val="001E4370"/>
    <w:rsid w:val="001F378E"/>
    <w:rsid w:val="00206581"/>
    <w:rsid w:val="00206928"/>
    <w:rsid w:val="00211BB3"/>
    <w:rsid w:val="002134D4"/>
    <w:rsid w:val="0021468F"/>
    <w:rsid w:val="002150B8"/>
    <w:rsid w:val="00215C8E"/>
    <w:rsid w:val="002318A7"/>
    <w:rsid w:val="00233DEC"/>
    <w:rsid w:val="0023605D"/>
    <w:rsid w:val="00256E2E"/>
    <w:rsid w:val="00256E9F"/>
    <w:rsid w:val="00257F25"/>
    <w:rsid w:val="00273C90"/>
    <w:rsid w:val="00275830"/>
    <w:rsid w:val="00282926"/>
    <w:rsid w:val="00282AE4"/>
    <w:rsid w:val="002838E9"/>
    <w:rsid w:val="00287CE8"/>
    <w:rsid w:val="00293C72"/>
    <w:rsid w:val="002954E2"/>
    <w:rsid w:val="00295E6D"/>
    <w:rsid w:val="00296AC6"/>
    <w:rsid w:val="00297E43"/>
    <w:rsid w:val="002A27D5"/>
    <w:rsid w:val="002A30AF"/>
    <w:rsid w:val="002A3B32"/>
    <w:rsid w:val="002A6448"/>
    <w:rsid w:val="002A6F43"/>
    <w:rsid w:val="002A6FBE"/>
    <w:rsid w:val="002C3E0D"/>
    <w:rsid w:val="002C6FA7"/>
    <w:rsid w:val="002C77C2"/>
    <w:rsid w:val="002D0774"/>
    <w:rsid w:val="002D4658"/>
    <w:rsid w:val="002D5487"/>
    <w:rsid w:val="002E0DF5"/>
    <w:rsid w:val="002E0E90"/>
    <w:rsid w:val="002E29A4"/>
    <w:rsid w:val="002E592C"/>
    <w:rsid w:val="002E7B03"/>
    <w:rsid w:val="002F1308"/>
    <w:rsid w:val="002F59B1"/>
    <w:rsid w:val="00300408"/>
    <w:rsid w:val="00316AE7"/>
    <w:rsid w:val="003206DC"/>
    <w:rsid w:val="00321436"/>
    <w:rsid w:val="003251CF"/>
    <w:rsid w:val="00327E90"/>
    <w:rsid w:val="0033482F"/>
    <w:rsid w:val="0033787D"/>
    <w:rsid w:val="0034183A"/>
    <w:rsid w:val="00342F7C"/>
    <w:rsid w:val="00354201"/>
    <w:rsid w:val="003550C5"/>
    <w:rsid w:val="003632C5"/>
    <w:rsid w:val="00366197"/>
    <w:rsid w:val="003664E5"/>
    <w:rsid w:val="0037565C"/>
    <w:rsid w:val="00384184"/>
    <w:rsid w:val="003903E7"/>
    <w:rsid w:val="00390E32"/>
    <w:rsid w:val="00392661"/>
    <w:rsid w:val="003955A9"/>
    <w:rsid w:val="003A3507"/>
    <w:rsid w:val="003B24D2"/>
    <w:rsid w:val="003B4761"/>
    <w:rsid w:val="003B5FFF"/>
    <w:rsid w:val="003B7FBD"/>
    <w:rsid w:val="003C6DC4"/>
    <w:rsid w:val="003D0DEA"/>
    <w:rsid w:val="003D1706"/>
    <w:rsid w:val="003D6803"/>
    <w:rsid w:val="003E1D97"/>
    <w:rsid w:val="003E4178"/>
    <w:rsid w:val="003E5763"/>
    <w:rsid w:val="003E6B0A"/>
    <w:rsid w:val="003F1FFC"/>
    <w:rsid w:val="003F3875"/>
    <w:rsid w:val="003F5E92"/>
    <w:rsid w:val="004171BA"/>
    <w:rsid w:val="00421382"/>
    <w:rsid w:val="004245C6"/>
    <w:rsid w:val="004254EC"/>
    <w:rsid w:val="00426A03"/>
    <w:rsid w:val="004338D2"/>
    <w:rsid w:val="00435022"/>
    <w:rsid w:val="00440A1C"/>
    <w:rsid w:val="00441400"/>
    <w:rsid w:val="0044314E"/>
    <w:rsid w:val="004446BD"/>
    <w:rsid w:val="00446828"/>
    <w:rsid w:val="00446B97"/>
    <w:rsid w:val="004475D0"/>
    <w:rsid w:val="004501A3"/>
    <w:rsid w:val="00451AB7"/>
    <w:rsid w:val="00454952"/>
    <w:rsid w:val="00462379"/>
    <w:rsid w:val="00463C74"/>
    <w:rsid w:val="00465529"/>
    <w:rsid w:val="004664BB"/>
    <w:rsid w:val="00467B1A"/>
    <w:rsid w:val="0047097E"/>
    <w:rsid w:val="004808E8"/>
    <w:rsid w:val="004832A7"/>
    <w:rsid w:val="00487640"/>
    <w:rsid w:val="00493FF1"/>
    <w:rsid w:val="00497AA8"/>
    <w:rsid w:val="004A3AAC"/>
    <w:rsid w:val="004A51E3"/>
    <w:rsid w:val="004A6CE5"/>
    <w:rsid w:val="004A7B86"/>
    <w:rsid w:val="004B1B66"/>
    <w:rsid w:val="004B35EC"/>
    <w:rsid w:val="004C51FE"/>
    <w:rsid w:val="004D229E"/>
    <w:rsid w:val="004D4F48"/>
    <w:rsid w:val="004D7022"/>
    <w:rsid w:val="004E1474"/>
    <w:rsid w:val="004E24FE"/>
    <w:rsid w:val="004E7F3B"/>
    <w:rsid w:val="004F6024"/>
    <w:rsid w:val="004F676A"/>
    <w:rsid w:val="004F6B89"/>
    <w:rsid w:val="00500392"/>
    <w:rsid w:val="00511A1B"/>
    <w:rsid w:val="00514F23"/>
    <w:rsid w:val="00516BA5"/>
    <w:rsid w:val="00526A23"/>
    <w:rsid w:val="005362D2"/>
    <w:rsid w:val="00541BD7"/>
    <w:rsid w:val="00545486"/>
    <w:rsid w:val="00546764"/>
    <w:rsid w:val="00547E01"/>
    <w:rsid w:val="00565D6D"/>
    <w:rsid w:val="0056654C"/>
    <w:rsid w:val="005742BB"/>
    <w:rsid w:val="00577587"/>
    <w:rsid w:val="00581496"/>
    <w:rsid w:val="00585386"/>
    <w:rsid w:val="0058706D"/>
    <w:rsid w:val="00590169"/>
    <w:rsid w:val="00591CB4"/>
    <w:rsid w:val="00592519"/>
    <w:rsid w:val="005A7586"/>
    <w:rsid w:val="005B63BB"/>
    <w:rsid w:val="005C6587"/>
    <w:rsid w:val="005C7110"/>
    <w:rsid w:val="005C7B33"/>
    <w:rsid w:val="005D2962"/>
    <w:rsid w:val="005E14F9"/>
    <w:rsid w:val="005F2384"/>
    <w:rsid w:val="005F43B4"/>
    <w:rsid w:val="0060280D"/>
    <w:rsid w:val="00614C1E"/>
    <w:rsid w:val="00620CCF"/>
    <w:rsid w:val="00620F42"/>
    <w:rsid w:val="00621995"/>
    <w:rsid w:val="006223A3"/>
    <w:rsid w:val="00622F29"/>
    <w:rsid w:val="00627247"/>
    <w:rsid w:val="00631F64"/>
    <w:rsid w:val="006374E0"/>
    <w:rsid w:val="0064032A"/>
    <w:rsid w:val="00646A42"/>
    <w:rsid w:val="00652366"/>
    <w:rsid w:val="00652DD6"/>
    <w:rsid w:val="0065603C"/>
    <w:rsid w:val="00660005"/>
    <w:rsid w:val="006604F9"/>
    <w:rsid w:val="0066131B"/>
    <w:rsid w:val="00661E4E"/>
    <w:rsid w:val="0066487F"/>
    <w:rsid w:val="00675853"/>
    <w:rsid w:val="00677C23"/>
    <w:rsid w:val="006902DA"/>
    <w:rsid w:val="00692031"/>
    <w:rsid w:val="0069649B"/>
    <w:rsid w:val="006A1B41"/>
    <w:rsid w:val="006A3232"/>
    <w:rsid w:val="006A4DF2"/>
    <w:rsid w:val="006B24D3"/>
    <w:rsid w:val="006B2849"/>
    <w:rsid w:val="006B72A3"/>
    <w:rsid w:val="006C4D76"/>
    <w:rsid w:val="006C544D"/>
    <w:rsid w:val="006D3837"/>
    <w:rsid w:val="006D56C5"/>
    <w:rsid w:val="006D6054"/>
    <w:rsid w:val="006D722F"/>
    <w:rsid w:val="006D78A6"/>
    <w:rsid w:val="006F6D72"/>
    <w:rsid w:val="006F6EB7"/>
    <w:rsid w:val="006F7328"/>
    <w:rsid w:val="0070078D"/>
    <w:rsid w:val="0070493E"/>
    <w:rsid w:val="0071166C"/>
    <w:rsid w:val="0071774D"/>
    <w:rsid w:val="0072107B"/>
    <w:rsid w:val="00723F94"/>
    <w:rsid w:val="00725FA2"/>
    <w:rsid w:val="0072728A"/>
    <w:rsid w:val="007365EB"/>
    <w:rsid w:val="00736A10"/>
    <w:rsid w:val="007415E1"/>
    <w:rsid w:val="00745750"/>
    <w:rsid w:val="007468D7"/>
    <w:rsid w:val="00754C90"/>
    <w:rsid w:val="007568E4"/>
    <w:rsid w:val="007570C8"/>
    <w:rsid w:val="0076310F"/>
    <w:rsid w:val="00782749"/>
    <w:rsid w:val="00783BEE"/>
    <w:rsid w:val="00785D8D"/>
    <w:rsid w:val="00792150"/>
    <w:rsid w:val="00793604"/>
    <w:rsid w:val="007A01AF"/>
    <w:rsid w:val="007A07E4"/>
    <w:rsid w:val="007A55C7"/>
    <w:rsid w:val="007A5C08"/>
    <w:rsid w:val="007A6B2B"/>
    <w:rsid w:val="007B167D"/>
    <w:rsid w:val="007B65E5"/>
    <w:rsid w:val="007C0BC4"/>
    <w:rsid w:val="007C4D13"/>
    <w:rsid w:val="007C591C"/>
    <w:rsid w:val="007C7CA4"/>
    <w:rsid w:val="007D66EA"/>
    <w:rsid w:val="007D7AEC"/>
    <w:rsid w:val="007E1A45"/>
    <w:rsid w:val="007E35B3"/>
    <w:rsid w:val="007E447C"/>
    <w:rsid w:val="007E60A3"/>
    <w:rsid w:val="007E73DA"/>
    <w:rsid w:val="007E7A4A"/>
    <w:rsid w:val="007F316C"/>
    <w:rsid w:val="007F31ED"/>
    <w:rsid w:val="007F78CD"/>
    <w:rsid w:val="00805139"/>
    <w:rsid w:val="00806BFE"/>
    <w:rsid w:val="0081046E"/>
    <w:rsid w:val="00820AEC"/>
    <w:rsid w:val="0083684A"/>
    <w:rsid w:val="0084332C"/>
    <w:rsid w:val="00845184"/>
    <w:rsid w:val="00845831"/>
    <w:rsid w:val="00852F03"/>
    <w:rsid w:val="008579B2"/>
    <w:rsid w:val="00861E9E"/>
    <w:rsid w:val="00863427"/>
    <w:rsid w:val="008802E5"/>
    <w:rsid w:val="00884B9A"/>
    <w:rsid w:val="0089416A"/>
    <w:rsid w:val="008951D6"/>
    <w:rsid w:val="00896DBD"/>
    <w:rsid w:val="00897908"/>
    <w:rsid w:val="008A0D6D"/>
    <w:rsid w:val="008A4C1C"/>
    <w:rsid w:val="008B6992"/>
    <w:rsid w:val="008C3B24"/>
    <w:rsid w:val="008C7B0F"/>
    <w:rsid w:val="008D0652"/>
    <w:rsid w:val="008D0B7C"/>
    <w:rsid w:val="008D633A"/>
    <w:rsid w:val="008E028F"/>
    <w:rsid w:val="008E224F"/>
    <w:rsid w:val="008F6D48"/>
    <w:rsid w:val="008F75A7"/>
    <w:rsid w:val="00900FD3"/>
    <w:rsid w:val="00903D5F"/>
    <w:rsid w:val="009062EC"/>
    <w:rsid w:val="00911B6F"/>
    <w:rsid w:val="00925DD2"/>
    <w:rsid w:val="00926536"/>
    <w:rsid w:val="00927C75"/>
    <w:rsid w:val="00942934"/>
    <w:rsid w:val="00943C5F"/>
    <w:rsid w:val="009445BE"/>
    <w:rsid w:val="009467DC"/>
    <w:rsid w:val="00951800"/>
    <w:rsid w:val="00953325"/>
    <w:rsid w:val="00961AB6"/>
    <w:rsid w:val="0096581D"/>
    <w:rsid w:val="00965879"/>
    <w:rsid w:val="009679C3"/>
    <w:rsid w:val="00967B09"/>
    <w:rsid w:val="00971A76"/>
    <w:rsid w:val="00972D98"/>
    <w:rsid w:val="00980CE1"/>
    <w:rsid w:val="009817B9"/>
    <w:rsid w:val="00982454"/>
    <w:rsid w:val="00984B15"/>
    <w:rsid w:val="00985D8D"/>
    <w:rsid w:val="009875BB"/>
    <w:rsid w:val="0099196F"/>
    <w:rsid w:val="00993EC0"/>
    <w:rsid w:val="00997C1F"/>
    <w:rsid w:val="009A20B7"/>
    <w:rsid w:val="009A3859"/>
    <w:rsid w:val="009A4F39"/>
    <w:rsid w:val="009B3411"/>
    <w:rsid w:val="009B3D0A"/>
    <w:rsid w:val="009B795D"/>
    <w:rsid w:val="009C05F8"/>
    <w:rsid w:val="009C6DBC"/>
    <w:rsid w:val="009D14C7"/>
    <w:rsid w:val="009D1AD5"/>
    <w:rsid w:val="009D5F5D"/>
    <w:rsid w:val="009E1930"/>
    <w:rsid w:val="009E45F1"/>
    <w:rsid w:val="009E6920"/>
    <w:rsid w:val="009F0B82"/>
    <w:rsid w:val="009F2875"/>
    <w:rsid w:val="009F5584"/>
    <w:rsid w:val="009F5CCF"/>
    <w:rsid w:val="00A00665"/>
    <w:rsid w:val="00A07959"/>
    <w:rsid w:val="00A12880"/>
    <w:rsid w:val="00A15556"/>
    <w:rsid w:val="00A22B3E"/>
    <w:rsid w:val="00A22EAB"/>
    <w:rsid w:val="00A23567"/>
    <w:rsid w:val="00A2689F"/>
    <w:rsid w:val="00A27161"/>
    <w:rsid w:val="00A3116B"/>
    <w:rsid w:val="00A375BF"/>
    <w:rsid w:val="00A4146A"/>
    <w:rsid w:val="00A42457"/>
    <w:rsid w:val="00A47EE9"/>
    <w:rsid w:val="00A50337"/>
    <w:rsid w:val="00A546BD"/>
    <w:rsid w:val="00A618FD"/>
    <w:rsid w:val="00A644BB"/>
    <w:rsid w:val="00A669C9"/>
    <w:rsid w:val="00A73765"/>
    <w:rsid w:val="00A74519"/>
    <w:rsid w:val="00A7564A"/>
    <w:rsid w:val="00A75BC1"/>
    <w:rsid w:val="00A764E8"/>
    <w:rsid w:val="00A8329D"/>
    <w:rsid w:val="00A85996"/>
    <w:rsid w:val="00A91EB8"/>
    <w:rsid w:val="00A92C69"/>
    <w:rsid w:val="00A9309B"/>
    <w:rsid w:val="00A938F0"/>
    <w:rsid w:val="00A96D7B"/>
    <w:rsid w:val="00AA1582"/>
    <w:rsid w:val="00AA4823"/>
    <w:rsid w:val="00AA545B"/>
    <w:rsid w:val="00AA5533"/>
    <w:rsid w:val="00AA7AAB"/>
    <w:rsid w:val="00AA7F49"/>
    <w:rsid w:val="00AB0412"/>
    <w:rsid w:val="00AE1C4F"/>
    <w:rsid w:val="00AE5C64"/>
    <w:rsid w:val="00AF077A"/>
    <w:rsid w:val="00AF603A"/>
    <w:rsid w:val="00B01DCD"/>
    <w:rsid w:val="00B04CAB"/>
    <w:rsid w:val="00B1253D"/>
    <w:rsid w:val="00B12C0F"/>
    <w:rsid w:val="00B130D9"/>
    <w:rsid w:val="00B15BA1"/>
    <w:rsid w:val="00B178D5"/>
    <w:rsid w:val="00B25B2D"/>
    <w:rsid w:val="00B26298"/>
    <w:rsid w:val="00B27C60"/>
    <w:rsid w:val="00B302EC"/>
    <w:rsid w:val="00B32A92"/>
    <w:rsid w:val="00B37E2F"/>
    <w:rsid w:val="00B47B2B"/>
    <w:rsid w:val="00B509E0"/>
    <w:rsid w:val="00B53EB8"/>
    <w:rsid w:val="00B57E8E"/>
    <w:rsid w:val="00B701A1"/>
    <w:rsid w:val="00B74CAC"/>
    <w:rsid w:val="00B75A63"/>
    <w:rsid w:val="00B771FF"/>
    <w:rsid w:val="00B86533"/>
    <w:rsid w:val="00B869FC"/>
    <w:rsid w:val="00B87976"/>
    <w:rsid w:val="00B91E49"/>
    <w:rsid w:val="00B97A68"/>
    <w:rsid w:val="00BA5DDE"/>
    <w:rsid w:val="00BA7CD0"/>
    <w:rsid w:val="00BC3723"/>
    <w:rsid w:val="00BC58F7"/>
    <w:rsid w:val="00BD1CCE"/>
    <w:rsid w:val="00BD3517"/>
    <w:rsid w:val="00BD412D"/>
    <w:rsid w:val="00BD5C9A"/>
    <w:rsid w:val="00BE10DF"/>
    <w:rsid w:val="00BF25C8"/>
    <w:rsid w:val="00BF48E4"/>
    <w:rsid w:val="00C01D13"/>
    <w:rsid w:val="00C07F41"/>
    <w:rsid w:val="00C2187E"/>
    <w:rsid w:val="00C21FB5"/>
    <w:rsid w:val="00C24F87"/>
    <w:rsid w:val="00C25644"/>
    <w:rsid w:val="00C25BDC"/>
    <w:rsid w:val="00C26FE3"/>
    <w:rsid w:val="00C34DB8"/>
    <w:rsid w:val="00C36108"/>
    <w:rsid w:val="00C4165A"/>
    <w:rsid w:val="00C4243C"/>
    <w:rsid w:val="00C43640"/>
    <w:rsid w:val="00C4685D"/>
    <w:rsid w:val="00C567EA"/>
    <w:rsid w:val="00C57CA6"/>
    <w:rsid w:val="00C60EB0"/>
    <w:rsid w:val="00C704FC"/>
    <w:rsid w:val="00C705C1"/>
    <w:rsid w:val="00C71600"/>
    <w:rsid w:val="00C720AA"/>
    <w:rsid w:val="00C736B4"/>
    <w:rsid w:val="00C74B9D"/>
    <w:rsid w:val="00C76D3D"/>
    <w:rsid w:val="00C77560"/>
    <w:rsid w:val="00C83811"/>
    <w:rsid w:val="00C84D13"/>
    <w:rsid w:val="00C86975"/>
    <w:rsid w:val="00C965A4"/>
    <w:rsid w:val="00C97A06"/>
    <w:rsid w:val="00CA12ED"/>
    <w:rsid w:val="00CA64E6"/>
    <w:rsid w:val="00CB1A15"/>
    <w:rsid w:val="00CB5AE8"/>
    <w:rsid w:val="00CB7E26"/>
    <w:rsid w:val="00CC73C7"/>
    <w:rsid w:val="00CD3387"/>
    <w:rsid w:val="00CD764F"/>
    <w:rsid w:val="00CD7A07"/>
    <w:rsid w:val="00CE1DB1"/>
    <w:rsid w:val="00CE6989"/>
    <w:rsid w:val="00CF3C85"/>
    <w:rsid w:val="00D0240A"/>
    <w:rsid w:val="00D233F4"/>
    <w:rsid w:val="00D2607C"/>
    <w:rsid w:val="00D306C0"/>
    <w:rsid w:val="00D42121"/>
    <w:rsid w:val="00D441E2"/>
    <w:rsid w:val="00D44213"/>
    <w:rsid w:val="00D51EBA"/>
    <w:rsid w:val="00D57660"/>
    <w:rsid w:val="00D615AD"/>
    <w:rsid w:val="00D63BE4"/>
    <w:rsid w:val="00D70FE0"/>
    <w:rsid w:val="00D83059"/>
    <w:rsid w:val="00D84DCF"/>
    <w:rsid w:val="00D855AF"/>
    <w:rsid w:val="00D8568A"/>
    <w:rsid w:val="00D90934"/>
    <w:rsid w:val="00D92AB8"/>
    <w:rsid w:val="00D94C4B"/>
    <w:rsid w:val="00D95100"/>
    <w:rsid w:val="00D96972"/>
    <w:rsid w:val="00DA35A9"/>
    <w:rsid w:val="00DA496F"/>
    <w:rsid w:val="00DA5D67"/>
    <w:rsid w:val="00DB42AC"/>
    <w:rsid w:val="00DB4AE3"/>
    <w:rsid w:val="00DB7AFB"/>
    <w:rsid w:val="00DC0C41"/>
    <w:rsid w:val="00DC7277"/>
    <w:rsid w:val="00DC7DA3"/>
    <w:rsid w:val="00DD75EC"/>
    <w:rsid w:val="00DE2B7F"/>
    <w:rsid w:val="00DE7BFA"/>
    <w:rsid w:val="00DF05EA"/>
    <w:rsid w:val="00DF0EE6"/>
    <w:rsid w:val="00DF3291"/>
    <w:rsid w:val="00DF6C69"/>
    <w:rsid w:val="00E001FF"/>
    <w:rsid w:val="00E02181"/>
    <w:rsid w:val="00E07E27"/>
    <w:rsid w:val="00E15901"/>
    <w:rsid w:val="00E1609C"/>
    <w:rsid w:val="00E217A7"/>
    <w:rsid w:val="00E22D30"/>
    <w:rsid w:val="00E2579B"/>
    <w:rsid w:val="00E3139A"/>
    <w:rsid w:val="00E3324A"/>
    <w:rsid w:val="00E33AAF"/>
    <w:rsid w:val="00E36F64"/>
    <w:rsid w:val="00E37891"/>
    <w:rsid w:val="00E41D91"/>
    <w:rsid w:val="00E42FBD"/>
    <w:rsid w:val="00E4324A"/>
    <w:rsid w:val="00E4637C"/>
    <w:rsid w:val="00E471D4"/>
    <w:rsid w:val="00E527A4"/>
    <w:rsid w:val="00E6073E"/>
    <w:rsid w:val="00E8349E"/>
    <w:rsid w:val="00E870EC"/>
    <w:rsid w:val="00E87973"/>
    <w:rsid w:val="00E96DA8"/>
    <w:rsid w:val="00E97729"/>
    <w:rsid w:val="00EA0398"/>
    <w:rsid w:val="00EA182F"/>
    <w:rsid w:val="00EA1C80"/>
    <w:rsid w:val="00EA272E"/>
    <w:rsid w:val="00EA3C06"/>
    <w:rsid w:val="00EA5CED"/>
    <w:rsid w:val="00EB3059"/>
    <w:rsid w:val="00EC20BB"/>
    <w:rsid w:val="00ED0D97"/>
    <w:rsid w:val="00ED1D61"/>
    <w:rsid w:val="00ED258E"/>
    <w:rsid w:val="00ED6202"/>
    <w:rsid w:val="00EE1EAF"/>
    <w:rsid w:val="00EE2556"/>
    <w:rsid w:val="00EF07F9"/>
    <w:rsid w:val="00EF1194"/>
    <w:rsid w:val="00EF18C1"/>
    <w:rsid w:val="00EF3912"/>
    <w:rsid w:val="00EF3B08"/>
    <w:rsid w:val="00EF3D3D"/>
    <w:rsid w:val="00EF3D58"/>
    <w:rsid w:val="00EF508E"/>
    <w:rsid w:val="00F021B1"/>
    <w:rsid w:val="00F05D8C"/>
    <w:rsid w:val="00F068BA"/>
    <w:rsid w:val="00F2046B"/>
    <w:rsid w:val="00F211F5"/>
    <w:rsid w:val="00F2218D"/>
    <w:rsid w:val="00F25F6E"/>
    <w:rsid w:val="00F2747C"/>
    <w:rsid w:val="00F30FFC"/>
    <w:rsid w:val="00F3139A"/>
    <w:rsid w:val="00F33BBB"/>
    <w:rsid w:val="00F34093"/>
    <w:rsid w:val="00F357C4"/>
    <w:rsid w:val="00F36AF0"/>
    <w:rsid w:val="00F4194E"/>
    <w:rsid w:val="00F4577E"/>
    <w:rsid w:val="00F47B49"/>
    <w:rsid w:val="00F52EF1"/>
    <w:rsid w:val="00F532C1"/>
    <w:rsid w:val="00F5350D"/>
    <w:rsid w:val="00F56BC8"/>
    <w:rsid w:val="00F61D84"/>
    <w:rsid w:val="00F65212"/>
    <w:rsid w:val="00F6551C"/>
    <w:rsid w:val="00F73536"/>
    <w:rsid w:val="00F742DB"/>
    <w:rsid w:val="00F82564"/>
    <w:rsid w:val="00F90A06"/>
    <w:rsid w:val="00F92340"/>
    <w:rsid w:val="00F9679B"/>
    <w:rsid w:val="00FA1E8A"/>
    <w:rsid w:val="00FA5FDC"/>
    <w:rsid w:val="00FA6002"/>
    <w:rsid w:val="00FA74CA"/>
    <w:rsid w:val="00FB1AB0"/>
    <w:rsid w:val="00FB2C26"/>
    <w:rsid w:val="00FB497F"/>
    <w:rsid w:val="00FC4BE5"/>
    <w:rsid w:val="00FC5E54"/>
    <w:rsid w:val="00FD3414"/>
    <w:rsid w:val="00FD392E"/>
    <w:rsid w:val="00FD69FC"/>
    <w:rsid w:val="00FE76AF"/>
    <w:rsid w:val="00FF1815"/>
    <w:rsid w:val="00FF2376"/>
    <w:rsid w:val="00FF33FA"/>
    <w:rsid w:val="00FF4219"/>
    <w:rsid w:val="00FF6F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B6640"/>
  <w15:chartTrackingRefBased/>
  <w15:docId w15:val="{A8223FD1-4067-40DD-8276-C3BF0F208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1F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1F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1F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1F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1F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1F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1F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1F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1F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1F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1F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1F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1F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1F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1F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1F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1F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1FFD"/>
    <w:rPr>
      <w:rFonts w:eastAsiaTheme="majorEastAsia" w:cstheme="majorBidi"/>
      <w:color w:val="272727" w:themeColor="text1" w:themeTint="D8"/>
    </w:rPr>
  </w:style>
  <w:style w:type="paragraph" w:styleId="Title">
    <w:name w:val="Title"/>
    <w:basedOn w:val="Normal"/>
    <w:next w:val="Normal"/>
    <w:link w:val="TitleChar"/>
    <w:uiPriority w:val="10"/>
    <w:qFormat/>
    <w:rsid w:val="00081F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1F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1F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1F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1FFD"/>
    <w:pPr>
      <w:spacing w:before="160"/>
      <w:jc w:val="center"/>
    </w:pPr>
    <w:rPr>
      <w:i/>
      <w:iCs/>
      <w:color w:val="404040" w:themeColor="text1" w:themeTint="BF"/>
    </w:rPr>
  </w:style>
  <w:style w:type="character" w:customStyle="1" w:styleId="QuoteChar">
    <w:name w:val="Quote Char"/>
    <w:basedOn w:val="DefaultParagraphFont"/>
    <w:link w:val="Quote"/>
    <w:uiPriority w:val="29"/>
    <w:rsid w:val="00081FFD"/>
    <w:rPr>
      <w:i/>
      <w:iCs/>
      <w:color w:val="404040" w:themeColor="text1" w:themeTint="BF"/>
    </w:rPr>
  </w:style>
  <w:style w:type="paragraph" w:styleId="ListParagraph">
    <w:name w:val="List Paragraph"/>
    <w:basedOn w:val="Normal"/>
    <w:uiPriority w:val="34"/>
    <w:qFormat/>
    <w:rsid w:val="00081FFD"/>
    <w:pPr>
      <w:ind w:left="720"/>
      <w:contextualSpacing/>
    </w:pPr>
  </w:style>
  <w:style w:type="character" w:styleId="IntenseEmphasis">
    <w:name w:val="Intense Emphasis"/>
    <w:basedOn w:val="DefaultParagraphFont"/>
    <w:uiPriority w:val="21"/>
    <w:qFormat/>
    <w:rsid w:val="00081FFD"/>
    <w:rPr>
      <w:i/>
      <w:iCs/>
      <w:color w:val="0F4761" w:themeColor="accent1" w:themeShade="BF"/>
    </w:rPr>
  </w:style>
  <w:style w:type="paragraph" w:styleId="IntenseQuote">
    <w:name w:val="Intense Quote"/>
    <w:basedOn w:val="Normal"/>
    <w:next w:val="Normal"/>
    <w:link w:val="IntenseQuoteChar"/>
    <w:uiPriority w:val="30"/>
    <w:qFormat/>
    <w:rsid w:val="00081F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1FFD"/>
    <w:rPr>
      <w:i/>
      <w:iCs/>
      <w:color w:val="0F4761" w:themeColor="accent1" w:themeShade="BF"/>
    </w:rPr>
  </w:style>
  <w:style w:type="character" w:styleId="IntenseReference">
    <w:name w:val="Intense Reference"/>
    <w:basedOn w:val="DefaultParagraphFont"/>
    <w:uiPriority w:val="32"/>
    <w:qFormat/>
    <w:rsid w:val="00081FFD"/>
    <w:rPr>
      <w:b/>
      <w:bCs/>
      <w:smallCaps/>
      <w:color w:val="0F4761" w:themeColor="accent1" w:themeShade="BF"/>
      <w:spacing w:val="5"/>
    </w:rPr>
  </w:style>
  <w:style w:type="paragraph" w:styleId="Header">
    <w:name w:val="header"/>
    <w:basedOn w:val="Normal"/>
    <w:link w:val="HeaderChar"/>
    <w:uiPriority w:val="99"/>
    <w:unhideWhenUsed/>
    <w:rsid w:val="00754C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4C90"/>
  </w:style>
  <w:style w:type="paragraph" w:styleId="Footer">
    <w:name w:val="footer"/>
    <w:basedOn w:val="Normal"/>
    <w:link w:val="FooterChar"/>
    <w:uiPriority w:val="99"/>
    <w:unhideWhenUsed/>
    <w:rsid w:val="00754C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4C90"/>
  </w:style>
  <w:style w:type="character" w:styleId="Hyperlink">
    <w:name w:val="Hyperlink"/>
    <w:basedOn w:val="DefaultParagraphFont"/>
    <w:uiPriority w:val="99"/>
    <w:unhideWhenUsed/>
    <w:rsid w:val="00EF3D58"/>
    <w:rPr>
      <w:color w:val="467886" w:themeColor="hyperlink"/>
      <w:u w:val="single"/>
    </w:rPr>
  </w:style>
  <w:style w:type="character" w:styleId="UnresolvedMention">
    <w:name w:val="Unresolved Mention"/>
    <w:basedOn w:val="DefaultParagraphFont"/>
    <w:uiPriority w:val="99"/>
    <w:semiHidden/>
    <w:unhideWhenUsed/>
    <w:rsid w:val="00EF3D58"/>
    <w:rPr>
      <w:color w:val="605E5C"/>
      <w:shd w:val="clear" w:color="auto" w:fill="E1DFDD"/>
    </w:rPr>
  </w:style>
  <w:style w:type="paragraph" w:styleId="NormalWeb">
    <w:name w:val="Normal (Web)"/>
    <w:basedOn w:val="Normal"/>
    <w:uiPriority w:val="99"/>
    <w:unhideWhenUsed/>
    <w:rsid w:val="005C7B3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5C7B33"/>
    <w:rPr>
      <w:b/>
      <w:bCs/>
    </w:rPr>
  </w:style>
  <w:style w:type="character" w:styleId="Emphasis">
    <w:name w:val="Emphasis"/>
    <w:basedOn w:val="DefaultParagraphFont"/>
    <w:uiPriority w:val="20"/>
    <w:qFormat/>
    <w:rsid w:val="00972D9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wb.gov.wales/curriculum-for-wales" TargetMode="External"/><Relationship Id="rId18" Type="http://schemas.openxmlformats.org/officeDocument/2006/relationships/hyperlink" Target="https://doi.org/10.1080/03004430.2021.1990906" TargetMode="External"/><Relationship Id="rId26" Type="http://schemas.openxmlformats.org/officeDocument/2006/relationships/hyperlink" Target="https://www.bristolearlyyears.org.uk/wp-content/uploads/2017/03/Thinking-about-Observations-Assessment-and-Planning.pdf" TargetMode="External"/><Relationship Id="rId3" Type="http://schemas.openxmlformats.org/officeDocument/2006/relationships/settings" Target="settings.xml"/><Relationship Id="rId21" Type="http://schemas.openxmlformats.org/officeDocument/2006/relationships/hyperlink" Target="https://www.unicef.org/sites/default/files/2018-12/UNICEF-Lego-Foundation-Learning-through-Play.pdf" TargetMode="External"/><Relationship Id="rId34" Type="http://schemas.openxmlformats.org/officeDocument/2006/relationships/theme" Target="theme/theme1.xml"/><Relationship Id="rId7" Type="http://schemas.openxmlformats.org/officeDocument/2006/relationships/hyperlink" Target="https://birthto5matters.org.uk/wp-content/uploads/2021/03/Playing-and-Exploring.pdf" TargetMode="External"/><Relationship Id="rId12" Type="http://schemas.openxmlformats.org/officeDocument/2006/relationships/hyperlink" Target="https://www.unicef.org.uk/wp-content/uploads/2019/10/UNCRC_summary-1_1.pdf" TargetMode="External"/><Relationship Id="rId17" Type="http://schemas.openxmlformats.org/officeDocument/2006/relationships/hyperlink" Target="https://doi.org/10.15700/saje.v39n2a1645" TargetMode="External"/><Relationship Id="rId25" Type="http://schemas.openxmlformats.org/officeDocument/2006/relationships/hyperlink" Target="https://bkc-od-media.vmhost.psu.edu/documents/TIPS0712.pdf"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dn.prod.website-files.com/674493b4cd2376516f86b5ba/67bcea0997753b8936060395_child%20led%20play-%20therapists.pdf" TargetMode="External"/><Relationship Id="rId20" Type="http://schemas.openxmlformats.org/officeDocument/2006/relationships/hyperlink" Target="https://cdn.theeducationhub.org.nz/wp-content/uploads/2020/06/The-Montessori-approach.pdf" TargetMode="External"/><Relationship Id="rId29" Type="http://schemas.openxmlformats.org/officeDocument/2006/relationships/hyperlink" Target="https://www.plymouth.ac.uk/research/peninsula-research-in-outdoor-learning/good-from-woods/methods/observation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yboard.org/wp-content/uploads/2023/02/Supporting-Children-With-Additional-Needs-Through-Play-July-2020.pdf" TargetMode="External"/><Relationship Id="rId24" Type="http://schemas.openxmlformats.org/officeDocument/2006/relationships/hyperlink" Target="https://hwb.gov.wales/curriculum-for-wales"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imaginationplayground.com/wp-content/uploads/2020/04/The-Importance-of-Free-Play-to-Children-s-Development.pdf" TargetMode="External"/><Relationship Id="rId23" Type="http://schemas.openxmlformats.org/officeDocument/2006/relationships/hyperlink" Target="https://doi.org/10.1080/10901027.2025.2591098" TargetMode="External"/><Relationship Id="rId28" Type="http://schemas.openxmlformats.org/officeDocument/2006/relationships/hyperlink" Target="https://files.froebel.org.uk/production/documents/FT_Observing-young-children_Pamphlet_INTERACTIVE_REV-2.pdf" TargetMode="External"/><Relationship Id="rId10" Type="http://schemas.openxmlformats.org/officeDocument/2006/relationships/hyperlink" Target="https://play.wales/wp-content/uploads/2023/08/play-types_2023.pdf" TargetMode="External"/><Relationship Id="rId19" Type="http://schemas.openxmlformats.org/officeDocument/2006/relationships/hyperlink" Target="https://play.wales/wp-content/uploads/2023/02/NOS-Playwork-Playwork-Practitioner.pdf" TargetMode="External"/><Relationship Id="rId31" Type="http://schemas.openxmlformats.org/officeDocument/2006/relationships/hyperlink" Target="https://www.westsussex.gov.uk/media/5555/effective_poa_and_planning.pdf" TargetMode="External"/><Relationship Id="rId4" Type="http://schemas.openxmlformats.org/officeDocument/2006/relationships/webSettings" Target="webSettings.xml"/><Relationship Id="rId9" Type="http://schemas.openxmlformats.org/officeDocument/2006/relationships/hyperlink" Target="https://theeducationhub.org.nz/wp-content/uploads/2019/11/What-is-play-and-why-is-it-important-for-learning.pdf" TargetMode="External"/><Relationship Id="rId14" Type="http://schemas.openxmlformats.org/officeDocument/2006/relationships/hyperlink" Target="https://hwb.gov.wales/curriculum-for-wales/health-and-well-being/" TargetMode="External"/><Relationship Id="rId22" Type="http://schemas.openxmlformats.org/officeDocument/2006/relationships/hyperlink" Target="https://www.unicef.org.uk/wp-content/uploads/2019/10/UNCRC_summary-1_1.pdf" TargetMode="External"/><Relationship Id="rId27" Type="http://schemas.openxmlformats.org/officeDocument/2006/relationships/hyperlink" Target="https://complexneeds.org.uk/modules/Module-2.4-Assessment-monitoring-and-evaluation/All/downloads/m08p110b/observational_methods.pdf" TargetMode="External"/><Relationship Id="rId30" Type="http://schemas.openxmlformats.org/officeDocument/2006/relationships/hyperlink" Target="https://hwb.gov.wales/curriculum-for-wales" TargetMode="External"/><Relationship Id="rId8" Type="http://schemas.openxmlformats.org/officeDocument/2006/relationships/hyperlink" Target="https://playvolutionhq.com/wp-content/uploads/2020/01/Partens-Stages-Of-Pla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380</TotalTime>
  <Pages>11</Pages>
  <Words>3698</Words>
  <Characters>21080</Characters>
  <Application>Microsoft Office Word</Application>
  <DocSecurity>0</DocSecurity>
  <Lines>175</Lines>
  <Paragraphs>49</Paragraphs>
  <ScaleCrop>false</ScaleCrop>
  <Company/>
  <LinksUpToDate>false</LinksUpToDate>
  <CharactersWithSpaces>24729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Nedin</dc:creator>
  <cp:keywords/>
  <dc:description/>
  <cp:lastModifiedBy>Georgia Nedin</cp:lastModifiedBy>
  <cp:revision>245</cp:revision>
  <dcterms:created xsi:type="dcterms:W3CDTF">2026-02-26T16:59:00Z</dcterms:created>
  <dcterms:modified xsi:type="dcterms:W3CDTF">2026-02-27T20:34:00Z</dcterms:modified>
</cp:coreProperties>
</file>