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F587262" w14:textId="77777777" w:rsidR="001F6B0C" w:rsidRDefault="001F6B0C">
      <w:pPr>
        <w:pStyle w:val="Normal1"/>
        <w:jc w:val="center"/>
        <w:rPr>
          <w:b/>
          <w:sz w:val="32"/>
          <w:szCs w:val="32"/>
          <w:u w:val="single"/>
        </w:rPr>
      </w:pPr>
    </w:p>
    <w:p w14:paraId="64A87C3A" w14:textId="77777777" w:rsidR="001F6B0C" w:rsidRDefault="001F6B0C" w:rsidP="001F6B0C">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9"/>
        <w:gridCol w:w="1186"/>
        <w:gridCol w:w="596"/>
        <w:gridCol w:w="1625"/>
        <w:gridCol w:w="510"/>
      </w:tblGrid>
      <w:tr w:rsidR="001F6B0C" w:rsidRPr="00330917" w14:paraId="33239A50" w14:textId="77777777" w:rsidTr="001F6B0C">
        <w:trPr>
          <w:trHeight w:val="418"/>
          <w:jc w:val="center"/>
        </w:trPr>
        <w:tc>
          <w:tcPr>
            <w:tcW w:w="5099" w:type="dxa"/>
            <w:vMerge w:val="restart"/>
            <w:tcBorders>
              <w:top w:val="single" w:sz="4" w:space="0" w:color="auto"/>
              <w:left w:val="single" w:sz="4" w:space="0" w:color="auto"/>
              <w:right w:val="single" w:sz="4" w:space="0" w:color="auto"/>
            </w:tcBorders>
            <w:shd w:val="clear" w:color="auto" w:fill="auto"/>
          </w:tcPr>
          <w:p w14:paraId="2EB29962" w14:textId="77777777" w:rsidR="001F6B0C" w:rsidRPr="00330917" w:rsidRDefault="001F6B0C" w:rsidP="005231F4">
            <w:pPr>
              <w:keepNext/>
              <w:spacing w:line="240" w:lineRule="auto"/>
              <w:jc w:val="center"/>
              <w:rPr>
                <w:rFonts w:eastAsia="Times New Roman" w:cs="Times New Roman"/>
                <w:b/>
                <w:sz w:val="32"/>
                <w:szCs w:val="32"/>
                <w:lang w:val="en-AU"/>
              </w:rPr>
            </w:pPr>
          </w:p>
          <w:p w14:paraId="14B3160D" w14:textId="77777777" w:rsidR="001F6B0C" w:rsidRPr="00330917" w:rsidRDefault="001F6B0C" w:rsidP="005231F4">
            <w:pPr>
              <w:keepNext/>
              <w:spacing w:line="240" w:lineRule="auto"/>
              <w:rPr>
                <w:rFonts w:eastAsia="Times New Roman" w:cs="Times New Roman"/>
                <w:b/>
                <w:sz w:val="28"/>
                <w:szCs w:val="28"/>
                <w:lang w:val="en-AU"/>
              </w:rPr>
            </w:pPr>
            <w:r w:rsidRPr="00C13098">
              <w:rPr>
                <w:rFonts w:asciiTheme="minorHAnsi" w:hAnsiTheme="minorHAnsi"/>
                <w:noProof/>
                <w:lang w:val="en-US"/>
              </w:rPr>
              <w:drawing>
                <wp:inline distT="0" distB="0" distL="0" distR="0" wp14:anchorId="0D86E77B" wp14:editId="0B6B0CF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sz w:val="32"/>
                <w:szCs w:val="32"/>
                <w:lang w:val="en-AU"/>
              </w:rPr>
              <w:br/>
            </w:r>
          </w:p>
          <w:p w14:paraId="3561B535" w14:textId="7E79AE08" w:rsidR="001F6B0C" w:rsidRPr="008D4E2F" w:rsidRDefault="001F6B0C" w:rsidP="005231F4">
            <w:pPr>
              <w:rPr>
                <w:b/>
                <w:bCs/>
                <w:sz w:val="28"/>
              </w:rPr>
            </w:pPr>
            <w:r>
              <w:rPr>
                <w:b/>
                <w:bCs/>
                <w:sz w:val="28"/>
              </w:rPr>
              <w:t>“</w:t>
            </w:r>
            <w:r w:rsidRPr="008D4E2F">
              <w:rPr>
                <w:b/>
                <w:bCs/>
                <w:sz w:val="28"/>
              </w:rPr>
              <w:t>Component One:</w:t>
            </w:r>
          </w:p>
          <w:p w14:paraId="00718CD9" w14:textId="77777777" w:rsidR="001F6B0C" w:rsidRDefault="001F6B0C" w:rsidP="005231F4">
            <w:pPr>
              <w:widowControl w:val="0"/>
              <w:autoSpaceDE w:val="0"/>
              <w:autoSpaceDN w:val="0"/>
              <w:spacing w:line="240" w:lineRule="auto"/>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1F35051A" w14:textId="77777777" w:rsidR="001F6B0C" w:rsidRPr="005F689A" w:rsidRDefault="001F6B0C" w:rsidP="005231F4">
            <w:pPr>
              <w:widowControl w:val="0"/>
              <w:autoSpaceDE w:val="0"/>
              <w:autoSpaceDN w:val="0"/>
              <w:spacing w:line="240" w:lineRule="auto"/>
              <w:rPr>
                <w:rFonts w:eastAsia="Times New Roman" w:cs="Times New Roman"/>
                <w:b/>
                <w:bCs/>
                <w:i/>
                <w:iCs/>
                <w:color w:val="000000"/>
                <w:sz w:val="28"/>
                <w:szCs w:val="28"/>
                <w:lang w:val="en-US"/>
              </w:rPr>
            </w:pPr>
          </w:p>
          <w:p w14:paraId="501166A0" w14:textId="710492D4" w:rsidR="001F6B0C" w:rsidRPr="00330917" w:rsidRDefault="001F6B0C" w:rsidP="005231F4">
            <w:pPr>
              <w:rPr>
                <w:rFonts w:eastAsia="Times New Roman" w:cs="Times New Roman"/>
                <w:b/>
                <w:sz w:val="32"/>
                <w:szCs w:val="32"/>
                <w:lang w:val="en-AU"/>
              </w:rPr>
            </w:pPr>
            <w:r w:rsidRPr="001749FD">
              <w:rPr>
                <w:rFonts w:eastAsia="Carlito" w:cs="Times New Roman"/>
                <w:b/>
                <w:sz w:val="28"/>
                <w:szCs w:val="28"/>
                <w:lang w:val="en-US"/>
              </w:rPr>
              <w:t>Contribution to Overall Module Assessment</w:t>
            </w:r>
            <w:r>
              <w:rPr>
                <w:rFonts w:eastAsia="Carlito" w:cs="Times New Roman"/>
                <w:b/>
                <w:sz w:val="28"/>
                <w:szCs w:val="28"/>
                <w:lang w:val="en-US"/>
              </w:rPr>
              <w:t>: 25%”</w:t>
            </w:r>
          </w:p>
        </w:tc>
        <w:tc>
          <w:tcPr>
            <w:tcW w:w="1186" w:type="dxa"/>
            <w:tcBorders>
              <w:top w:val="single" w:sz="4" w:space="0" w:color="auto"/>
              <w:left w:val="single" w:sz="4" w:space="0" w:color="auto"/>
              <w:bottom w:val="nil"/>
              <w:right w:val="nil"/>
            </w:tcBorders>
            <w:shd w:val="clear" w:color="auto" w:fill="auto"/>
            <w:vAlign w:val="center"/>
          </w:tcPr>
          <w:p w14:paraId="469AE599" w14:textId="56810EEE" w:rsidR="001F6B0C" w:rsidRPr="00330917" w:rsidRDefault="001F6B0C" w:rsidP="005231F4">
            <w:pPr>
              <w:keepNext/>
              <w:spacing w:before="120" w:line="240" w:lineRule="auto"/>
              <w:rPr>
                <w:rFonts w:eastAsia="Times New Roman" w:cs="Times New Roman"/>
                <w:b/>
                <w:bCs/>
                <w:sz w:val="20"/>
                <w:szCs w:val="20"/>
                <w:lang w:val="en-AU"/>
              </w:rPr>
            </w:pPr>
            <w:r>
              <w:rPr>
                <w:rFonts w:eastAsia="Times New Roman" w:cs="Times New Roman"/>
                <w:b/>
                <w:bCs/>
                <w:sz w:val="20"/>
                <w:szCs w:val="20"/>
              </w:rPr>
              <w:t>“S</w:t>
            </w:r>
            <w:r w:rsidRPr="00330917">
              <w:rPr>
                <w:rFonts w:eastAsia="Times New Roman" w:cs="Times New Roman"/>
                <w:b/>
                <w:bCs/>
                <w:sz w:val="20"/>
                <w:szCs w:val="20"/>
              </w:rPr>
              <w:t>tudent No:</w:t>
            </w:r>
          </w:p>
        </w:tc>
        <w:tc>
          <w:tcPr>
            <w:tcW w:w="2221" w:type="dxa"/>
            <w:gridSpan w:val="2"/>
            <w:tcBorders>
              <w:top w:val="single" w:sz="4" w:space="0" w:color="auto"/>
              <w:left w:val="nil"/>
              <w:bottom w:val="dashed" w:sz="4" w:space="0" w:color="auto"/>
              <w:right w:val="nil"/>
            </w:tcBorders>
            <w:shd w:val="clear" w:color="auto" w:fill="auto"/>
            <w:vAlign w:val="center"/>
          </w:tcPr>
          <w:p w14:paraId="1E9BF8A9" w14:textId="77777777" w:rsidR="001F6B0C" w:rsidRPr="00010358" w:rsidRDefault="00010358" w:rsidP="005231F4">
            <w:pPr>
              <w:keepNext/>
              <w:spacing w:line="240" w:lineRule="auto"/>
              <w:jc w:val="center"/>
              <w:rPr>
                <w:rFonts w:eastAsia="Times New Roman" w:cs="Times New Roman"/>
                <w:b/>
                <w:i/>
                <w:iCs/>
                <w:sz w:val="20"/>
                <w:szCs w:val="20"/>
                <w:lang w:val="en-AU"/>
              </w:rPr>
            </w:pPr>
            <w:r w:rsidRPr="00010358">
              <w:rPr>
                <w:rFonts w:eastAsia="Times New Roman" w:cs="Times New Roman"/>
                <w:b/>
                <w:i/>
                <w:iCs/>
                <w:sz w:val="20"/>
                <w:szCs w:val="20"/>
                <w:lang w:val="en-AU"/>
              </w:rPr>
              <w:t xml:space="preserve">Elena </w:t>
            </w:r>
            <w:proofErr w:type="spellStart"/>
            <w:r w:rsidRPr="00010358">
              <w:rPr>
                <w:rFonts w:eastAsia="Times New Roman" w:cs="Times New Roman"/>
                <w:b/>
                <w:i/>
                <w:iCs/>
                <w:sz w:val="20"/>
                <w:szCs w:val="20"/>
                <w:lang w:val="en-AU"/>
              </w:rPr>
              <w:t>Colteanu</w:t>
            </w:r>
            <w:proofErr w:type="spellEnd"/>
          </w:p>
          <w:p w14:paraId="3F66FC18" w14:textId="31C2CE84" w:rsidR="00010358" w:rsidRPr="00330917" w:rsidRDefault="00010358" w:rsidP="005231F4">
            <w:pPr>
              <w:keepNext/>
              <w:spacing w:line="240" w:lineRule="auto"/>
              <w:jc w:val="center"/>
              <w:rPr>
                <w:rFonts w:eastAsia="Times New Roman" w:cs="Times New Roman"/>
                <w:b/>
                <w:sz w:val="20"/>
                <w:szCs w:val="20"/>
                <w:lang w:val="en-AU"/>
              </w:rPr>
            </w:pPr>
            <w:r w:rsidRPr="00010358">
              <w:rPr>
                <w:rFonts w:eastAsia="Times New Roman" w:cs="Times New Roman"/>
                <w:b/>
                <w:i/>
                <w:iCs/>
                <w:sz w:val="20"/>
                <w:szCs w:val="20"/>
                <w:lang w:val="en-AU"/>
              </w:rPr>
              <w:t>2131346</w:t>
            </w:r>
          </w:p>
        </w:tc>
        <w:tc>
          <w:tcPr>
            <w:tcW w:w="510" w:type="dxa"/>
            <w:tcBorders>
              <w:top w:val="single" w:sz="4" w:space="0" w:color="auto"/>
              <w:left w:val="nil"/>
              <w:bottom w:val="nil"/>
              <w:right w:val="single" w:sz="4" w:space="0" w:color="auto"/>
            </w:tcBorders>
            <w:shd w:val="clear" w:color="auto" w:fill="auto"/>
            <w:vAlign w:val="center"/>
          </w:tcPr>
          <w:p w14:paraId="6CE1F291" w14:textId="77777777" w:rsidR="001F6B0C" w:rsidRPr="00330917" w:rsidRDefault="001F6B0C" w:rsidP="005231F4">
            <w:pPr>
              <w:keepNext/>
              <w:spacing w:line="240" w:lineRule="auto"/>
              <w:jc w:val="center"/>
              <w:rPr>
                <w:rFonts w:eastAsia="Times New Roman" w:cs="Times New Roman"/>
                <w:b/>
                <w:sz w:val="20"/>
                <w:szCs w:val="20"/>
                <w:lang w:val="en-AU"/>
              </w:rPr>
            </w:pPr>
          </w:p>
        </w:tc>
      </w:tr>
      <w:tr w:rsidR="001F6B0C" w:rsidRPr="00330917" w14:paraId="5067AC8C" w14:textId="77777777" w:rsidTr="001F6B0C">
        <w:trPr>
          <w:trHeight w:val="468"/>
          <w:jc w:val="center"/>
        </w:trPr>
        <w:tc>
          <w:tcPr>
            <w:tcW w:w="5099" w:type="dxa"/>
            <w:vMerge/>
            <w:tcBorders>
              <w:left w:val="single" w:sz="4" w:space="0" w:color="auto"/>
              <w:right w:val="single" w:sz="4" w:space="0" w:color="auto"/>
            </w:tcBorders>
            <w:shd w:val="clear" w:color="auto" w:fill="auto"/>
          </w:tcPr>
          <w:p w14:paraId="77E3CFCB" w14:textId="77777777" w:rsidR="001F6B0C" w:rsidRPr="00330917" w:rsidRDefault="001F6B0C" w:rsidP="005231F4">
            <w:pPr>
              <w:keepNext/>
              <w:spacing w:line="240" w:lineRule="auto"/>
              <w:jc w:val="center"/>
              <w:rPr>
                <w:rFonts w:eastAsia="Times New Roman" w:cs="Times New Roman"/>
                <w:b/>
                <w:sz w:val="40"/>
                <w:szCs w:val="20"/>
                <w:lang w:val="en-AU"/>
              </w:rPr>
            </w:pPr>
          </w:p>
        </w:tc>
        <w:tc>
          <w:tcPr>
            <w:tcW w:w="1186" w:type="dxa"/>
            <w:tcBorders>
              <w:top w:val="nil"/>
              <w:left w:val="single" w:sz="4" w:space="0" w:color="auto"/>
              <w:bottom w:val="nil"/>
              <w:right w:val="nil"/>
            </w:tcBorders>
            <w:shd w:val="clear" w:color="auto" w:fill="auto"/>
            <w:vAlign w:val="center"/>
          </w:tcPr>
          <w:p w14:paraId="79A78BB0" w14:textId="77777777" w:rsidR="001F6B0C" w:rsidRPr="00330917" w:rsidRDefault="001F6B0C" w:rsidP="005231F4">
            <w:pPr>
              <w:keepNext/>
              <w:spacing w:line="240" w:lineRule="auto"/>
              <w:rPr>
                <w:rFonts w:eastAsia="Times New Roman" w:cs="Times New Roman"/>
                <w:sz w:val="20"/>
                <w:szCs w:val="20"/>
                <w:lang w:val="en-AU"/>
              </w:rPr>
            </w:pPr>
          </w:p>
          <w:p w14:paraId="2BA6E356" w14:textId="77777777" w:rsidR="001F6B0C" w:rsidRPr="00330917" w:rsidRDefault="001F6B0C" w:rsidP="005231F4">
            <w:pPr>
              <w:keepNext/>
              <w:spacing w:line="240" w:lineRule="auto"/>
              <w:rPr>
                <w:rFonts w:eastAsia="Times New Roman" w:cs="Times New Roman"/>
                <w:sz w:val="20"/>
                <w:szCs w:val="20"/>
                <w:lang w:val="en-AU"/>
              </w:rPr>
            </w:pPr>
            <w:r w:rsidRPr="00330917">
              <w:rPr>
                <w:rFonts w:eastAsia="Times New Roman" w:cs="Times New Roman"/>
                <w:sz w:val="20"/>
                <w:szCs w:val="20"/>
                <w:lang w:val="en-AU"/>
              </w:rPr>
              <w:t>Module Title:</w:t>
            </w:r>
          </w:p>
        </w:tc>
        <w:tc>
          <w:tcPr>
            <w:tcW w:w="2221" w:type="dxa"/>
            <w:gridSpan w:val="2"/>
            <w:tcBorders>
              <w:top w:val="dashed" w:sz="4" w:space="0" w:color="auto"/>
              <w:left w:val="nil"/>
              <w:bottom w:val="dashed" w:sz="4" w:space="0" w:color="auto"/>
              <w:right w:val="nil"/>
            </w:tcBorders>
            <w:shd w:val="clear" w:color="auto" w:fill="auto"/>
            <w:vAlign w:val="center"/>
          </w:tcPr>
          <w:p w14:paraId="3C6C3295" w14:textId="0A379034" w:rsidR="001F6B0C" w:rsidRPr="00010358" w:rsidRDefault="001F6B0C" w:rsidP="005231F4">
            <w:pPr>
              <w:keepNext/>
              <w:spacing w:line="240" w:lineRule="auto"/>
              <w:jc w:val="center"/>
              <w:rPr>
                <w:rFonts w:eastAsia="Times New Roman" w:cs="Times New Roman"/>
                <w:b/>
                <w:i/>
                <w:iCs/>
                <w:sz w:val="22"/>
                <w:szCs w:val="22"/>
                <w:lang w:val="en-AU"/>
              </w:rPr>
            </w:pPr>
            <w:r w:rsidRPr="00010358">
              <w:rPr>
                <w:b/>
                <w:i/>
                <w:iCs/>
                <w:sz w:val="22"/>
                <w:szCs w:val="22"/>
              </w:rPr>
              <w:t xml:space="preserve">Hotel Administration </w:t>
            </w:r>
            <w:r w:rsidR="00010358" w:rsidRPr="00010358">
              <w:rPr>
                <w:b/>
                <w:i/>
                <w:iCs/>
                <w:sz w:val="22"/>
                <w:szCs w:val="22"/>
              </w:rPr>
              <w:t>&amp;</w:t>
            </w:r>
            <w:r w:rsidRPr="00010358">
              <w:rPr>
                <w:b/>
                <w:i/>
                <w:iCs/>
                <w:sz w:val="22"/>
                <w:szCs w:val="22"/>
              </w:rPr>
              <w:t xml:space="preserve"> Front Office</w:t>
            </w:r>
          </w:p>
        </w:tc>
        <w:tc>
          <w:tcPr>
            <w:tcW w:w="510" w:type="dxa"/>
            <w:tcBorders>
              <w:top w:val="nil"/>
              <w:left w:val="nil"/>
              <w:bottom w:val="nil"/>
              <w:right w:val="single" w:sz="4" w:space="0" w:color="auto"/>
            </w:tcBorders>
            <w:shd w:val="clear" w:color="auto" w:fill="auto"/>
            <w:vAlign w:val="center"/>
          </w:tcPr>
          <w:p w14:paraId="1DDD5DE4" w14:textId="77777777" w:rsidR="001F6B0C" w:rsidRPr="00330917" w:rsidRDefault="001F6B0C" w:rsidP="005231F4">
            <w:pPr>
              <w:keepNext/>
              <w:spacing w:line="240" w:lineRule="auto"/>
              <w:jc w:val="center"/>
              <w:rPr>
                <w:rFonts w:eastAsia="Times New Roman" w:cs="Times New Roman"/>
                <w:b/>
                <w:sz w:val="20"/>
                <w:szCs w:val="20"/>
                <w:lang w:val="en-AU"/>
              </w:rPr>
            </w:pPr>
          </w:p>
        </w:tc>
      </w:tr>
      <w:tr w:rsidR="001F6B0C" w:rsidRPr="00330917" w14:paraId="3D2F2B69" w14:textId="77777777" w:rsidTr="001F6B0C">
        <w:trPr>
          <w:trHeight w:val="468"/>
          <w:jc w:val="center"/>
        </w:trPr>
        <w:tc>
          <w:tcPr>
            <w:tcW w:w="5099" w:type="dxa"/>
            <w:vMerge/>
            <w:tcBorders>
              <w:left w:val="single" w:sz="4" w:space="0" w:color="auto"/>
              <w:right w:val="single" w:sz="4" w:space="0" w:color="auto"/>
            </w:tcBorders>
            <w:shd w:val="clear" w:color="auto" w:fill="auto"/>
          </w:tcPr>
          <w:p w14:paraId="345363F5" w14:textId="77777777" w:rsidR="001F6B0C" w:rsidRPr="00330917" w:rsidRDefault="001F6B0C" w:rsidP="005231F4">
            <w:pPr>
              <w:keepNext/>
              <w:spacing w:line="240" w:lineRule="auto"/>
              <w:jc w:val="center"/>
              <w:rPr>
                <w:rFonts w:eastAsia="Times New Roman" w:cs="Times New Roman"/>
                <w:b/>
                <w:sz w:val="40"/>
                <w:szCs w:val="20"/>
                <w:lang w:val="en-AU"/>
              </w:rPr>
            </w:pPr>
          </w:p>
        </w:tc>
        <w:tc>
          <w:tcPr>
            <w:tcW w:w="1186" w:type="dxa"/>
            <w:tcBorders>
              <w:top w:val="nil"/>
              <w:left w:val="single" w:sz="4" w:space="0" w:color="auto"/>
              <w:bottom w:val="nil"/>
              <w:right w:val="nil"/>
            </w:tcBorders>
            <w:shd w:val="clear" w:color="auto" w:fill="auto"/>
            <w:vAlign w:val="center"/>
          </w:tcPr>
          <w:p w14:paraId="7E2E7375" w14:textId="77777777" w:rsidR="001F6B0C" w:rsidRPr="00330917" w:rsidRDefault="001F6B0C" w:rsidP="005231F4">
            <w:pPr>
              <w:keepNext/>
              <w:spacing w:line="240" w:lineRule="auto"/>
              <w:rPr>
                <w:rFonts w:eastAsia="Times New Roman" w:cs="Times New Roman"/>
                <w:sz w:val="20"/>
                <w:szCs w:val="20"/>
                <w:lang w:val="en-AU"/>
              </w:rPr>
            </w:pPr>
            <w:r w:rsidRPr="00330917">
              <w:rPr>
                <w:rFonts w:eastAsia="Times New Roman" w:cs="Times New Roman"/>
                <w:sz w:val="20"/>
                <w:szCs w:val="20"/>
                <w:lang w:val="en-AU"/>
              </w:rPr>
              <w:t>Module</w:t>
            </w:r>
            <w:r>
              <w:rPr>
                <w:rFonts w:eastAsia="Times New Roman" w:cs="Times New Roman"/>
                <w:sz w:val="20"/>
                <w:szCs w:val="20"/>
                <w:lang w:val="en-AU"/>
              </w:rPr>
              <w:t xml:space="preserve"> Code:</w:t>
            </w:r>
          </w:p>
        </w:tc>
        <w:tc>
          <w:tcPr>
            <w:tcW w:w="2221" w:type="dxa"/>
            <w:gridSpan w:val="2"/>
            <w:tcBorders>
              <w:top w:val="dashed" w:sz="4" w:space="0" w:color="auto"/>
              <w:left w:val="nil"/>
              <w:bottom w:val="dashed" w:sz="4" w:space="0" w:color="auto"/>
              <w:right w:val="nil"/>
            </w:tcBorders>
            <w:shd w:val="clear" w:color="auto" w:fill="auto"/>
            <w:vAlign w:val="center"/>
          </w:tcPr>
          <w:p w14:paraId="57105E51" w14:textId="78F27AD4" w:rsidR="001F6B0C" w:rsidRPr="00010358" w:rsidRDefault="001F6B0C" w:rsidP="005231F4">
            <w:pPr>
              <w:keepNext/>
              <w:spacing w:line="240" w:lineRule="auto"/>
              <w:jc w:val="center"/>
              <w:rPr>
                <w:rFonts w:eastAsia="Times New Roman" w:cs="Times New Roman"/>
                <w:b/>
                <w:i/>
                <w:iCs/>
                <w:sz w:val="20"/>
                <w:szCs w:val="20"/>
                <w:lang w:val="en-AU"/>
              </w:rPr>
            </w:pPr>
            <w:r w:rsidRPr="00010358">
              <w:rPr>
                <w:rFonts w:eastAsia="Times New Roman" w:cs="Times New Roman"/>
                <w:b/>
                <w:i/>
                <w:iCs/>
                <w:sz w:val="20"/>
                <w:szCs w:val="20"/>
                <w:lang w:val="en-AU"/>
              </w:rPr>
              <w:t>BMIH</w:t>
            </w:r>
            <w:r w:rsidR="00010358" w:rsidRPr="00010358">
              <w:rPr>
                <w:rFonts w:eastAsia="Times New Roman" w:cs="Times New Roman"/>
                <w:b/>
                <w:i/>
                <w:iCs/>
                <w:sz w:val="20"/>
                <w:szCs w:val="20"/>
                <w:lang w:val="en-AU"/>
              </w:rPr>
              <w:t xml:space="preserve"> </w:t>
            </w:r>
            <w:r w:rsidRPr="00010358">
              <w:rPr>
                <w:rFonts w:eastAsia="Times New Roman" w:cs="Times New Roman"/>
                <w:b/>
                <w:i/>
                <w:iCs/>
                <w:sz w:val="20"/>
                <w:szCs w:val="20"/>
                <w:lang w:val="en-AU"/>
              </w:rPr>
              <w:t>4004</w:t>
            </w:r>
          </w:p>
        </w:tc>
        <w:tc>
          <w:tcPr>
            <w:tcW w:w="510" w:type="dxa"/>
            <w:tcBorders>
              <w:top w:val="nil"/>
              <w:left w:val="nil"/>
              <w:bottom w:val="nil"/>
              <w:right w:val="single" w:sz="4" w:space="0" w:color="auto"/>
            </w:tcBorders>
            <w:shd w:val="clear" w:color="auto" w:fill="auto"/>
            <w:vAlign w:val="center"/>
          </w:tcPr>
          <w:p w14:paraId="29FF2B5C" w14:textId="77777777" w:rsidR="001F6B0C" w:rsidRPr="00330917" w:rsidRDefault="001F6B0C" w:rsidP="005231F4">
            <w:pPr>
              <w:keepNext/>
              <w:spacing w:line="240" w:lineRule="auto"/>
              <w:jc w:val="center"/>
              <w:rPr>
                <w:rFonts w:eastAsia="Times New Roman" w:cs="Times New Roman"/>
                <w:b/>
                <w:sz w:val="20"/>
                <w:szCs w:val="20"/>
                <w:lang w:val="en-AU"/>
              </w:rPr>
            </w:pPr>
          </w:p>
        </w:tc>
      </w:tr>
      <w:tr w:rsidR="001F6B0C" w:rsidRPr="00330917" w14:paraId="0179CA92" w14:textId="77777777" w:rsidTr="001F6B0C">
        <w:trPr>
          <w:trHeight w:val="468"/>
          <w:jc w:val="center"/>
        </w:trPr>
        <w:tc>
          <w:tcPr>
            <w:tcW w:w="5099" w:type="dxa"/>
            <w:vMerge/>
            <w:tcBorders>
              <w:left w:val="single" w:sz="4" w:space="0" w:color="auto"/>
              <w:right w:val="single" w:sz="4" w:space="0" w:color="auto"/>
            </w:tcBorders>
            <w:shd w:val="clear" w:color="auto" w:fill="auto"/>
          </w:tcPr>
          <w:p w14:paraId="55A11D74" w14:textId="77777777" w:rsidR="001F6B0C" w:rsidRPr="00330917" w:rsidRDefault="001F6B0C" w:rsidP="005231F4">
            <w:pPr>
              <w:keepNext/>
              <w:spacing w:line="240" w:lineRule="auto"/>
              <w:jc w:val="center"/>
              <w:rPr>
                <w:rFonts w:eastAsia="Times New Roman" w:cs="Times New Roman"/>
                <w:b/>
                <w:sz w:val="40"/>
                <w:szCs w:val="20"/>
                <w:lang w:val="en-AU"/>
              </w:rPr>
            </w:pPr>
          </w:p>
        </w:tc>
        <w:tc>
          <w:tcPr>
            <w:tcW w:w="1186" w:type="dxa"/>
            <w:tcBorders>
              <w:top w:val="nil"/>
              <w:left w:val="single" w:sz="4" w:space="0" w:color="auto"/>
              <w:bottom w:val="nil"/>
              <w:right w:val="nil"/>
            </w:tcBorders>
            <w:shd w:val="clear" w:color="auto" w:fill="auto"/>
            <w:vAlign w:val="center"/>
          </w:tcPr>
          <w:p w14:paraId="20F3E1D4" w14:textId="77777777" w:rsidR="001F6B0C" w:rsidRPr="00330917" w:rsidRDefault="001F6B0C" w:rsidP="005231F4">
            <w:pPr>
              <w:keepNext/>
              <w:spacing w:line="240" w:lineRule="auto"/>
              <w:rPr>
                <w:rFonts w:eastAsia="Times New Roman" w:cs="Times New Roman"/>
                <w:sz w:val="20"/>
                <w:szCs w:val="20"/>
                <w:lang w:val="en-AU"/>
              </w:rPr>
            </w:pPr>
            <w:r>
              <w:rPr>
                <w:rFonts w:eastAsia="Times New Roman" w:cs="Times New Roman"/>
                <w:sz w:val="20"/>
                <w:szCs w:val="20"/>
                <w:lang w:val="en-AU"/>
              </w:rPr>
              <w:t>Lecturer:</w:t>
            </w:r>
          </w:p>
        </w:tc>
        <w:tc>
          <w:tcPr>
            <w:tcW w:w="2221" w:type="dxa"/>
            <w:gridSpan w:val="2"/>
            <w:tcBorders>
              <w:top w:val="dashed" w:sz="4" w:space="0" w:color="auto"/>
              <w:left w:val="nil"/>
              <w:bottom w:val="dashed" w:sz="4" w:space="0" w:color="auto"/>
              <w:right w:val="nil"/>
            </w:tcBorders>
            <w:shd w:val="clear" w:color="auto" w:fill="auto"/>
            <w:vAlign w:val="center"/>
          </w:tcPr>
          <w:p w14:paraId="48D88C77" w14:textId="77777777" w:rsidR="00010358" w:rsidRPr="00010358" w:rsidRDefault="001F6B0C" w:rsidP="00010358">
            <w:pPr>
              <w:keepNext/>
              <w:spacing w:line="240" w:lineRule="auto"/>
              <w:jc w:val="center"/>
              <w:rPr>
                <w:rFonts w:eastAsia="Times New Roman" w:cs="Times New Roman"/>
                <w:b/>
                <w:i/>
                <w:iCs/>
                <w:sz w:val="20"/>
                <w:szCs w:val="20"/>
                <w:lang w:val="en-AU"/>
              </w:rPr>
            </w:pPr>
            <w:r w:rsidRPr="00010358">
              <w:rPr>
                <w:rFonts w:eastAsia="Times New Roman" w:cs="Times New Roman"/>
                <w:b/>
                <w:i/>
                <w:iCs/>
                <w:sz w:val="20"/>
                <w:szCs w:val="20"/>
                <w:lang w:val="en-AU"/>
              </w:rPr>
              <w:t>Laurence Blake</w:t>
            </w:r>
          </w:p>
          <w:p w14:paraId="472B5111" w14:textId="35B7021B" w:rsidR="001F6B0C" w:rsidRPr="00330917" w:rsidRDefault="00010358" w:rsidP="00010358">
            <w:pPr>
              <w:keepNext/>
              <w:spacing w:line="240" w:lineRule="auto"/>
              <w:jc w:val="center"/>
              <w:rPr>
                <w:rFonts w:eastAsia="Times New Roman" w:cs="Times New Roman"/>
                <w:b/>
                <w:sz w:val="20"/>
                <w:szCs w:val="20"/>
                <w:lang w:val="en-AU"/>
              </w:rPr>
            </w:pPr>
            <w:r w:rsidRPr="00010358">
              <w:rPr>
                <w:rFonts w:eastAsia="Times New Roman" w:cs="Times New Roman"/>
                <w:b/>
                <w:i/>
                <w:iCs/>
                <w:sz w:val="20"/>
                <w:szCs w:val="20"/>
                <w:lang w:val="en-AU"/>
              </w:rPr>
              <w:t xml:space="preserve"> Lola Villard</w:t>
            </w:r>
          </w:p>
        </w:tc>
        <w:tc>
          <w:tcPr>
            <w:tcW w:w="510" w:type="dxa"/>
            <w:tcBorders>
              <w:top w:val="nil"/>
              <w:left w:val="nil"/>
              <w:bottom w:val="nil"/>
              <w:right w:val="single" w:sz="4" w:space="0" w:color="auto"/>
            </w:tcBorders>
            <w:shd w:val="clear" w:color="auto" w:fill="auto"/>
            <w:vAlign w:val="center"/>
          </w:tcPr>
          <w:p w14:paraId="63D1C4DA" w14:textId="77777777" w:rsidR="001F6B0C" w:rsidRPr="00330917" w:rsidRDefault="001F6B0C" w:rsidP="005231F4">
            <w:pPr>
              <w:keepNext/>
              <w:spacing w:line="240" w:lineRule="auto"/>
              <w:jc w:val="center"/>
              <w:rPr>
                <w:rFonts w:eastAsia="Times New Roman" w:cs="Times New Roman"/>
                <w:b/>
                <w:sz w:val="20"/>
                <w:szCs w:val="20"/>
                <w:lang w:val="en-AU"/>
              </w:rPr>
            </w:pPr>
          </w:p>
        </w:tc>
      </w:tr>
      <w:tr w:rsidR="001F6B0C" w:rsidRPr="00330917" w14:paraId="419B4FB7" w14:textId="77777777" w:rsidTr="001F6B0C">
        <w:trPr>
          <w:trHeight w:val="20"/>
          <w:jc w:val="center"/>
        </w:trPr>
        <w:tc>
          <w:tcPr>
            <w:tcW w:w="5099" w:type="dxa"/>
            <w:vMerge/>
            <w:tcBorders>
              <w:left w:val="single" w:sz="4" w:space="0" w:color="auto"/>
              <w:bottom w:val="single" w:sz="4" w:space="0" w:color="auto"/>
              <w:right w:val="single" w:sz="4" w:space="0" w:color="auto"/>
            </w:tcBorders>
            <w:shd w:val="clear" w:color="auto" w:fill="auto"/>
          </w:tcPr>
          <w:p w14:paraId="385D01AE" w14:textId="77777777" w:rsidR="001F6B0C" w:rsidRPr="00330917" w:rsidRDefault="001F6B0C" w:rsidP="005231F4">
            <w:pPr>
              <w:keepNext/>
              <w:spacing w:line="240" w:lineRule="auto"/>
              <w:jc w:val="center"/>
              <w:rPr>
                <w:rFonts w:eastAsia="Times New Roman" w:cs="Times New Roman"/>
                <w:b/>
                <w:sz w:val="40"/>
                <w:szCs w:val="20"/>
                <w:lang w:val="en-AU"/>
              </w:rPr>
            </w:pPr>
          </w:p>
        </w:tc>
        <w:tc>
          <w:tcPr>
            <w:tcW w:w="1782" w:type="dxa"/>
            <w:gridSpan w:val="2"/>
            <w:tcBorders>
              <w:top w:val="nil"/>
              <w:left w:val="single" w:sz="4" w:space="0" w:color="auto"/>
              <w:bottom w:val="single" w:sz="4" w:space="0" w:color="auto"/>
              <w:right w:val="nil"/>
            </w:tcBorders>
            <w:shd w:val="clear" w:color="auto" w:fill="auto"/>
            <w:vAlign w:val="center"/>
          </w:tcPr>
          <w:p w14:paraId="6316445B" w14:textId="77777777" w:rsidR="001F6B0C" w:rsidRPr="00330917" w:rsidRDefault="001F6B0C" w:rsidP="005231F4">
            <w:pPr>
              <w:keepNext/>
              <w:spacing w:line="240" w:lineRule="auto"/>
              <w:rPr>
                <w:rFonts w:eastAsia="Times New Roman" w:cs="Times New Roman"/>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68493BAF" w14:textId="77777777" w:rsidR="001F6B0C" w:rsidRPr="00330917" w:rsidRDefault="001F6B0C" w:rsidP="005231F4">
            <w:pPr>
              <w:keepNext/>
              <w:spacing w:line="240" w:lineRule="auto"/>
              <w:rPr>
                <w:rFonts w:eastAsia="Times New Roman" w:cs="Times New Roman"/>
                <w:b/>
                <w:sz w:val="16"/>
                <w:szCs w:val="16"/>
                <w:lang w:val="en-AU"/>
              </w:rPr>
            </w:pPr>
          </w:p>
        </w:tc>
        <w:tc>
          <w:tcPr>
            <w:tcW w:w="510" w:type="dxa"/>
            <w:tcBorders>
              <w:top w:val="nil"/>
              <w:left w:val="nil"/>
              <w:bottom w:val="single" w:sz="4" w:space="0" w:color="auto"/>
              <w:right w:val="single" w:sz="4" w:space="0" w:color="auto"/>
            </w:tcBorders>
            <w:shd w:val="clear" w:color="auto" w:fill="auto"/>
            <w:vAlign w:val="center"/>
          </w:tcPr>
          <w:p w14:paraId="5C83A69A" w14:textId="77777777" w:rsidR="001F6B0C" w:rsidRPr="00330917" w:rsidRDefault="001F6B0C" w:rsidP="005231F4">
            <w:pPr>
              <w:keepNext/>
              <w:spacing w:line="240" w:lineRule="auto"/>
              <w:jc w:val="center"/>
              <w:rPr>
                <w:rFonts w:eastAsia="Times New Roman" w:cs="Times New Roman"/>
                <w:b/>
                <w:sz w:val="40"/>
                <w:szCs w:val="20"/>
                <w:lang w:val="en-AU"/>
              </w:rPr>
            </w:pPr>
          </w:p>
        </w:tc>
      </w:tr>
    </w:tbl>
    <w:tbl>
      <w:tblPr>
        <w:tblStyle w:val="TableGrid"/>
        <w:tblW w:w="0" w:type="auto"/>
        <w:tblLook w:val="04A0" w:firstRow="1" w:lastRow="0" w:firstColumn="1" w:lastColumn="0" w:noHBand="0" w:noVBand="1"/>
      </w:tblPr>
      <w:tblGrid>
        <w:gridCol w:w="4508"/>
        <w:gridCol w:w="4508"/>
      </w:tblGrid>
      <w:tr w:rsidR="001F6B0C" w14:paraId="21CE1417" w14:textId="77777777" w:rsidTr="005231F4">
        <w:trPr>
          <w:trHeight w:val="70"/>
        </w:trPr>
        <w:tc>
          <w:tcPr>
            <w:tcW w:w="4508" w:type="dxa"/>
          </w:tcPr>
          <w:p w14:paraId="0511BA2B" w14:textId="77777777" w:rsidR="001F6B0C" w:rsidRDefault="001F6B0C" w:rsidP="005231F4">
            <w:pPr>
              <w:jc w:val="center"/>
              <w:rPr>
                <w:b/>
                <w:bCs/>
              </w:rPr>
            </w:pPr>
            <w:r>
              <w:rPr>
                <w:b/>
                <w:bCs/>
              </w:rPr>
              <w:tab/>
              <w:t>“Word Count</w:t>
            </w:r>
          </w:p>
        </w:tc>
        <w:tc>
          <w:tcPr>
            <w:tcW w:w="4508" w:type="dxa"/>
          </w:tcPr>
          <w:p w14:paraId="141FC4D0" w14:textId="77777777" w:rsidR="001F6B0C" w:rsidRDefault="001F6B0C" w:rsidP="005231F4">
            <w:pPr>
              <w:jc w:val="center"/>
              <w:rPr>
                <w:b/>
                <w:bCs/>
              </w:rPr>
            </w:pPr>
            <w:r>
              <w:rPr>
                <w:b/>
                <w:bCs/>
              </w:rPr>
              <w:t>776”</w:t>
            </w:r>
          </w:p>
        </w:tc>
      </w:tr>
    </w:tbl>
    <w:p w14:paraId="55841BED" w14:textId="77777777" w:rsidR="001F6B0C" w:rsidRDefault="001F6B0C">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F6B0C" w:rsidRPr="00330917" w14:paraId="5F9A5F10" w14:textId="77777777" w:rsidTr="001F6B0C">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E4DFD4A" w14:textId="3026A491" w:rsidR="001F6B0C" w:rsidRPr="00330917" w:rsidRDefault="001F6B0C" w:rsidP="005231F4">
            <w:pPr>
              <w:spacing w:line="240" w:lineRule="auto"/>
              <w:rPr>
                <w:rFonts w:eastAsia="Times New Roman" w:cs="Times New Roman"/>
                <w:bCs/>
                <w:sz w:val="20"/>
                <w:szCs w:val="20"/>
              </w:rPr>
            </w:pPr>
          </w:p>
          <w:p w14:paraId="10FAE99C" w14:textId="77777777" w:rsidR="001F6B0C" w:rsidRPr="00330917" w:rsidRDefault="001F6B0C" w:rsidP="005231F4">
            <w:pPr>
              <w:spacing w:line="240" w:lineRule="auto"/>
              <w:rPr>
                <w:rFonts w:eastAsia="Times New Roman" w:cs="Times New Roman"/>
                <w:bCs/>
                <w:sz w:val="20"/>
                <w:szCs w:val="20"/>
              </w:rPr>
            </w:pPr>
          </w:p>
          <w:p w14:paraId="4DE4A3D7" w14:textId="2C20841D" w:rsidR="001F6B0C" w:rsidRDefault="001F6B0C" w:rsidP="001F6B0C">
            <w:pPr>
              <w:pStyle w:val="Normal1"/>
              <w:jc w:val="center"/>
              <w:rPr>
                <w:b/>
                <w:i/>
                <w:u w:val="single"/>
              </w:rPr>
            </w:pPr>
            <w:r w:rsidRPr="001F6B0C">
              <w:rPr>
                <w:b/>
                <w:i/>
                <w:u w:val="single"/>
              </w:rPr>
              <w:t>"What are the key skills required to work at the hotel's front desk?"</w:t>
            </w:r>
          </w:p>
          <w:p w14:paraId="76792878" w14:textId="21127EEE" w:rsidR="001F6B0C" w:rsidRDefault="001F6B0C" w:rsidP="001F6B0C">
            <w:pPr>
              <w:pStyle w:val="Normal1"/>
              <w:jc w:val="center"/>
              <w:rPr>
                <w:b/>
                <w:i/>
                <w:u w:val="single"/>
              </w:rPr>
            </w:pPr>
          </w:p>
          <w:p w14:paraId="5D9C2356" w14:textId="77777777" w:rsidR="001F6B0C" w:rsidRPr="001F6B0C" w:rsidRDefault="001F6B0C" w:rsidP="001F6B0C">
            <w:pPr>
              <w:pStyle w:val="Normal1"/>
              <w:jc w:val="center"/>
              <w:rPr>
                <w:b/>
                <w:i/>
                <w:u w:val="single"/>
              </w:rPr>
            </w:pPr>
          </w:p>
          <w:p w14:paraId="576E4C8A" w14:textId="77777777" w:rsidR="001F6B0C" w:rsidRDefault="001F6B0C" w:rsidP="001F6B0C">
            <w:pPr>
              <w:pStyle w:val="Heading1"/>
            </w:pPr>
            <w:bookmarkStart w:id="0" w:name="_sp04zm6qnmg" w:colFirst="0" w:colLast="0"/>
            <w:bookmarkStart w:id="1" w:name="_Toc129274320"/>
            <w:bookmarkEnd w:id="0"/>
            <w:r>
              <w:t>Introduction</w:t>
            </w:r>
            <w:bookmarkEnd w:id="1"/>
          </w:p>
          <w:p w14:paraId="3D7B3761" w14:textId="77777777" w:rsidR="001F6B0C" w:rsidRDefault="001F6B0C" w:rsidP="001F6B0C">
            <w:pPr>
              <w:pStyle w:val="Normal1"/>
            </w:pPr>
            <w:r>
              <w:t>The job role of the front office staff is important in hotels as they are the first few people who come into direct contact with the guests and are also responsible to leave a positive first impression on them (Bardi, 2021). In this sense, the following journal will be a reflective account of the learner's learning in six weeks of this module. It will be concerning the key skills required of a person to work at the front desk of a hotel.</w:t>
            </w:r>
          </w:p>
          <w:p w14:paraId="3B0857A2" w14:textId="77777777" w:rsidR="001F6B0C" w:rsidRDefault="001F6B0C" w:rsidP="001F6B0C">
            <w:pPr>
              <w:pStyle w:val="Normal1"/>
            </w:pPr>
            <w:r>
              <w:br w:type="page"/>
            </w:r>
          </w:p>
          <w:p w14:paraId="4A16C20F" w14:textId="77777777" w:rsidR="001F6B0C" w:rsidRDefault="001F6B0C" w:rsidP="001F6B0C">
            <w:pPr>
              <w:pStyle w:val="Heading1"/>
            </w:pPr>
            <w:bookmarkStart w:id="2" w:name="_uq39y0ll4bud" w:colFirst="0" w:colLast="0"/>
            <w:bookmarkStart w:id="3" w:name="_Toc129274321"/>
            <w:bookmarkEnd w:id="2"/>
            <w:r>
              <w:t>Main Body</w:t>
            </w:r>
            <w:bookmarkEnd w:id="3"/>
          </w:p>
          <w:p w14:paraId="661F9BFA" w14:textId="77777777" w:rsidR="001F6B0C" w:rsidRDefault="001F6B0C" w:rsidP="001F6B0C">
            <w:pPr>
              <w:pStyle w:val="Normal1"/>
            </w:pPr>
            <w:r>
              <w:t xml:space="preserve">Week 1: The first week taught me about the importance of the front office as they are involved in the arrival, stay, and even departure stages of the guest experience cycle. It was found to be one of the key departments of a hotel as it would have a direct impact on how the guests view the services of the hotel once they arrive there in person (Olimovich </w:t>
            </w:r>
            <w:r>
              <w:rPr>
                <w:i/>
              </w:rPr>
              <w:t>et al</w:t>
            </w:r>
            <w:r>
              <w:t>., 2020). I also learnt about the Property Management System and its importance in hotels. This helped me understand that a front office staff has to be knowledgeable enough to use different technological devices and systems. A PMS allows hotels to effectively manage their front-office capabilities and front-office staff has to be experts in utilising this system (Choi and Choi, 2021). It is used for a range of activities that include reservation booking, check-in and check-out, room rates management, room assignment, and billing.</w:t>
            </w:r>
          </w:p>
          <w:p w14:paraId="65AFC08D" w14:textId="77777777" w:rsidR="001F6B0C" w:rsidRDefault="001F6B0C" w:rsidP="001F6B0C">
            <w:pPr>
              <w:pStyle w:val="Normal1"/>
            </w:pPr>
            <w:r>
              <w:t>Week 2: The second week of this module was when I learnt more about PMS and its functions including the identification of internal and external factors impacting a hotel's PMS. It also helped me determine that businesses like Premier Inn utilise PMS for various purposes as it makes the front office duties more structured and easy to address. The hotels under Premier Inn use PMS to ensure the reduction of friction among the guest members, increase productivity, and save time when completing front-office tasks. The lessons from this week enabled me to understand that team working skills and presentation skills are also important for one to work in the front office of a hotel.</w:t>
            </w:r>
          </w:p>
          <w:p w14:paraId="227ACF4B" w14:textId="77777777" w:rsidR="001F6B0C" w:rsidRDefault="001F6B0C" w:rsidP="001F6B0C">
            <w:pPr>
              <w:pStyle w:val="Normal1"/>
            </w:pPr>
            <w:r>
              <w:t xml:space="preserve">Week 3: In this week, I learnt about the roles, responsibilities, and functions of the front office staff at hotels. It involved the front office team including bellboys, </w:t>
            </w:r>
            <w:r>
              <w:lastRenderedPageBreak/>
              <w:t xml:space="preserve">doormen, concierge, receptionist, reservation agents, and guest experience officers (Ekhsan </w:t>
            </w:r>
            <w:r>
              <w:rPr>
                <w:i/>
              </w:rPr>
              <w:t>et al</w:t>
            </w:r>
            <w:r>
              <w:t xml:space="preserve">., 2020). The characteristics and skills of people in each of these roles like personal presentation, respectful and engaging communication, knowledge about the hotel, and so on are critical for drawing a positive guest experience (Lee </w:t>
            </w:r>
            <w:r>
              <w:rPr>
                <w:i/>
              </w:rPr>
              <w:t>et al</w:t>
            </w:r>
            <w:r>
              <w:t>., 2019). I was amazed to find out how much impact the front office staff can have on the guests of a hotel and how they can contribute to increasing the reputation of a hotel.</w:t>
            </w:r>
          </w:p>
          <w:p w14:paraId="5C6F4391" w14:textId="77777777" w:rsidR="001F6B0C" w:rsidRDefault="001F6B0C" w:rsidP="001F6B0C">
            <w:pPr>
              <w:pStyle w:val="Normal1"/>
            </w:pPr>
            <w:r>
              <w:t xml:space="preserve">Week 4: Here, I learnt about communication and how different types and methods of communication possessed by the staff members can improve the guest experience. I was modestly interested in learning more about digital and intercultural and interpersonal communication during this week. Communication was identified to be the most essential skill that every front office staff would have to possess including active listening skills (Shin </w:t>
            </w:r>
            <w:r>
              <w:rPr>
                <w:i/>
              </w:rPr>
              <w:t>et al</w:t>
            </w:r>
            <w:r>
              <w:t>., 2019).</w:t>
            </w:r>
          </w:p>
          <w:p w14:paraId="337FEAEB" w14:textId="77777777" w:rsidR="001F6B0C" w:rsidRDefault="001F6B0C" w:rsidP="001F6B0C">
            <w:pPr>
              <w:pStyle w:val="Normal1"/>
            </w:pPr>
            <w:r>
              <w:t>Week 6: In this week, I learnt about the reputation management of hotels in-depth and also discovered how the online reputation of hotels must be maintained and how different views must be responded to. I could not only understand the importance of reviews and opinions but also how we can respond effectively to the needs and complaints of the guests. Amid these lessons, I could also determine that an ethical understanding of hotel staff is also essential for the effective management of a hotel's reputation.</w:t>
            </w:r>
          </w:p>
          <w:p w14:paraId="4D63F9A9" w14:textId="77777777" w:rsidR="001F6B0C" w:rsidRDefault="001F6B0C" w:rsidP="001F6B0C">
            <w:pPr>
              <w:pStyle w:val="Normal1"/>
            </w:pPr>
            <w:r>
              <w:t>Week 8: This week taught me a lot about revenue management in hotels and how it has been contributing to the bottom line of such businesses. I also understood that revenue management has educated individuals and businesses to better manage their capital and approaches while achieving potential growth in the business. Key numerical and technical skills were found to be significantly necessary for terms of the contribution of front office employees for effective revenue management of hotels (Bardi, 2021). Hence, I was able to determine some of the most essential skills that one must possess to work and contribute effectively to the successful delivery of a positive guest experience.</w:t>
            </w:r>
          </w:p>
          <w:p w14:paraId="0F6D9C64" w14:textId="77777777" w:rsidR="001F6B0C" w:rsidRDefault="001F6B0C" w:rsidP="001F6B0C">
            <w:pPr>
              <w:pStyle w:val="Normal1"/>
            </w:pPr>
            <w:r>
              <w:br w:type="page"/>
            </w:r>
          </w:p>
          <w:p w14:paraId="7B15738E" w14:textId="77777777" w:rsidR="001F6B0C" w:rsidRDefault="001F6B0C" w:rsidP="001F6B0C">
            <w:pPr>
              <w:pStyle w:val="Heading1"/>
            </w:pPr>
            <w:bookmarkStart w:id="4" w:name="_Toc129274322"/>
            <w:r>
              <w:t>Conclusion</w:t>
            </w:r>
            <w:bookmarkEnd w:id="4"/>
          </w:p>
          <w:p w14:paraId="00FEF684" w14:textId="77777777" w:rsidR="001F6B0C" w:rsidRDefault="001F6B0C" w:rsidP="001F6B0C">
            <w:pPr>
              <w:pStyle w:val="Normal1"/>
            </w:pPr>
            <w:r>
              <w:t>The journal provided a brief understanding of some key skills that individuals must possess to be able to work at the front office of hotels. It focused on the weekly learning log of the learner within six weeks.</w:t>
            </w:r>
          </w:p>
          <w:p w14:paraId="2AE64965" w14:textId="5A1C2704" w:rsidR="001F6B0C" w:rsidRPr="00330917" w:rsidRDefault="001F6B0C" w:rsidP="001F6B0C">
            <w:pPr>
              <w:spacing w:line="240" w:lineRule="auto"/>
              <w:rPr>
                <w:rFonts w:eastAsia="Times New Roman" w:cs="Times New Roman"/>
                <w:bCs/>
                <w:sz w:val="20"/>
                <w:szCs w:val="20"/>
              </w:rPr>
            </w:pPr>
          </w:p>
        </w:tc>
      </w:tr>
    </w:tbl>
    <w:p w14:paraId="2392C8FE" w14:textId="77777777" w:rsidR="001F6B0C" w:rsidRPr="008D4E2F" w:rsidRDefault="001F6B0C" w:rsidP="001F6B0C">
      <w:pPr>
        <w:tabs>
          <w:tab w:val="left" w:pos="1344"/>
        </w:tabs>
        <w:sectPr w:rsidR="001F6B0C" w:rsidRPr="008D4E2F" w:rsidSect="00CD26B9">
          <w:pgSz w:w="11906" w:h="16838"/>
          <w:pgMar w:top="1077" w:right="1440" w:bottom="1077" w:left="1440" w:header="709" w:footer="709" w:gutter="0"/>
          <w:cols w:space="708"/>
          <w:docGrid w:linePitch="360"/>
        </w:sectPr>
      </w:pPr>
    </w:p>
    <w:p w14:paraId="00000016" w14:textId="77777777" w:rsidR="00485F22" w:rsidRDefault="001F7C89">
      <w:pPr>
        <w:pStyle w:val="Heading1"/>
      </w:pPr>
      <w:bookmarkStart w:id="5" w:name="_z5f5p7a5w2v3" w:colFirst="0" w:colLast="0"/>
      <w:bookmarkStart w:id="6" w:name="_Toc129274323"/>
      <w:bookmarkEnd w:id="5"/>
      <w:r>
        <w:lastRenderedPageBreak/>
        <w:t>References</w:t>
      </w:r>
      <w:bookmarkEnd w:id="6"/>
    </w:p>
    <w:p w14:paraId="67BF27D6" w14:textId="77777777" w:rsidR="005E6369" w:rsidRDefault="005E6369">
      <w:pPr>
        <w:pStyle w:val="Normal1"/>
      </w:pPr>
      <w:r>
        <w:t>Bardi, J.A., 2021. Hotel-Front-Office-Management.</w:t>
      </w:r>
    </w:p>
    <w:p w14:paraId="2B683441" w14:textId="77777777" w:rsidR="005E6369" w:rsidRDefault="005E6369">
      <w:pPr>
        <w:pStyle w:val="Normal1"/>
      </w:pPr>
      <w:r>
        <w:t>Choi, M. and Choi, Y., 2021. Employee perceptions of hotel CSR activities during the COVID-19 pandemic. International Journal of Contemporary Hospitality Management, 33(10), pp.3355-3378.</w:t>
      </w:r>
    </w:p>
    <w:p w14:paraId="57A97096" w14:textId="77777777" w:rsidR="005E6369" w:rsidRDefault="005E6369">
      <w:pPr>
        <w:pStyle w:val="Normal1"/>
      </w:pPr>
      <w:r>
        <w:t>Ekhsan, M., Badrianto, Y., Fahlevi, M. and Rabiah, A.S., 2020, February. Analysis of the effect of learning orientation, the role of leaders and competence to employee performance front office the Sultan Hotel Jakarta. In 4th International Conference on Management, Economics and Business (ICMEB 2019) (pp. 239-244). Atlantis Press.</w:t>
      </w:r>
    </w:p>
    <w:p w14:paraId="1A511591" w14:textId="77777777" w:rsidR="005E6369" w:rsidRDefault="005E6369">
      <w:pPr>
        <w:pStyle w:val="Normal1"/>
      </w:pPr>
      <w:r>
        <w:t>Lee, K.J., Yoo, M.S., Lee, H.J. and Kim, S.G., 2019. Predicting innovative information systems (IS) behavior of frontline employees in hotels. Journal of Quality Assurance in Hospitality &amp; Tourism, 20(4), pp.424-444.</w:t>
      </w:r>
    </w:p>
    <w:p w14:paraId="33B524CF" w14:textId="77777777" w:rsidR="005E6369" w:rsidRDefault="005E6369">
      <w:pPr>
        <w:pStyle w:val="Normal1"/>
      </w:pPr>
      <w:r>
        <w:t>Olimovich, D.I., Bakhtiyorovich, T.M. and Salimovna, N.G., 2020. Improving of personnel training in hotel bussines. Academy, (2 (53)), pp.18-19.</w:t>
      </w:r>
    </w:p>
    <w:p w14:paraId="4751D777" w14:textId="77777777" w:rsidR="005E6369" w:rsidRDefault="005E6369">
      <w:pPr>
        <w:pStyle w:val="Normal1"/>
      </w:pPr>
      <w:r>
        <w:t>Shin, H., Perdue, R.R. and Kang, J., 2019. Front desk technology innovation in hotels: A managerial perspective. Tourism Management, 74, pp.310-318.</w:t>
      </w:r>
    </w:p>
    <w:sectPr w:rsidR="005E6369">
      <w:footerReference w:type="default" r:id="rId8"/>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1476F" w14:textId="77777777" w:rsidR="000F3C25" w:rsidRDefault="000F3C25">
      <w:pPr>
        <w:spacing w:line="240" w:lineRule="auto"/>
      </w:pPr>
      <w:r>
        <w:separator/>
      </w:r>
    </w:p>
  </w:endnote>
  <w:endnote w:type="continuationSeparator" w:id="0">
    <w:p w14:paraId="22C4D541" w14:textId="77777777" w:rsidR="000F3C25" w:rsidRDefault="000F3C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rlito">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7521772"/>
      <w:docPartObj>
        <w:docPartGallery w:val="Page Numbers (Bottom of Page)"/>
        <w:docPartUnique/>
      </w:docPartObj>
    </w:sdtPr>
    <w:sdtEndPr>
      <w:rPr>
        <w:noProof/>
      </w:rPr>
    </w:sdtEndPr>
    <w:sdtContent>
      <w:p w14:paraId="79901E7A" w14:textId="0C9F6617" w:rsidR="001F6B0C" w:rsidRDefault="001F6B0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95C1DF6" w14:textId="77777777" w:rsidR="005E6369" w:rsidRDefault="005E63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C9FFD" w14:textId="77777777" w:rsidR="000F3C25" w:rsidRDefault="000F3C25">
      <w:pPr>
        <w:spacing w:line="240" w:lineRule="auto"/>
      </w:pPr>
      <w:r>
        <w:separator/>
      </w:r>
    </w:p>
  </w:footnote>
  <w:footnote w:type="continuationSeparator" w:id="0">
    <w:p w14:paraId="0D2EBD9C" w14:textId="77777777" w:rsidR="000F3C25" w:rsidRDefault="000F3C2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5F22"/>
    <w:rsid w:val="00010358"/>
    <w:rsid w:val="000F3C25"/>
    <w:rsid w:val="001F6B0C"/>
    <w:rsid w:val="001F7C89"/>
    <w:rsid w:val="00485F22"/>
    <w:rsid w:val="005E6369"/>
    <w:rsid w:val="00A4055C"/>
    <w:rsid w:val="00CB71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4E74E"/>
  <w15:docId w15:val="{8AE7E1C7-67CE-43B2-A14D-6D3CD68E6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5E6369"/>
    <w:pPr>
      <w:tabs>
        <w:tab w:val="center" w:pos="4513"/>
        <w:tab w:val="right" w:pos="9026"/>
      </w:tabs>
      <w:spacing w:line="240" w:lineRule="auto"/>
    </w:pPr>
  </w:style>
  <w:style w:type="character" w:customStyle="1" w:styleId="HeaderChar">
    <w:name w:val="Header Char"/>
    <w:basedOn w:val="DefaultParagraphFont"/>
    <w:link w:val="Header"/>
    <w:uiPriority w:val="99"/>
    <w:rsid w:val="005E6369"/>
  </w:style>
  <w:style w:type="paragraph" w:styleId="Footer">
    <w:name w:val="footer"/>
    <w:basedOn w:val="Normal"/>
    <w:link w:val="FooterChar"/>
    <w:uiPriority w:val="99"/>
    <w:unhideWhenUsed/>
    <w:rsid w:val="005E6369"/>
    <w:pPr>
      <w:tabs>
        <w:tab w:val="center" w:pos="4513"/>
        <w:tab w:val="right" w:pos="9026"/>
      </w:tabs>
      <w:spacing w:line="240" w:lineRule="auto"/>
    </w:pPr>
  </w:style>
  <w:style w:type="character" w:customStyle="1" w:styleId="FooterChar">
    <w:name w:val="Footer Char"/>
    <w:basedOn w:val="DefaultParagraphFont"/>
    <w:link w:val="Footer"/>
    <w:uiPriority w:val="99"/>
    <w:rsid w:val="005E6369"/>
  </w:style>
  <w:style w:type="paragraph" w:styleId="TOCHeading">
    <w:name w:val="TOC Heading"/>
    <w:basedOn w:val="Heading1"/>
    <w:next w:val="Normal"/>
    <w:uiPriority w:val="39"/>
    <w:unhideWhenUsed/>
    <w:qFormat/>
    <w:rsid w:val="005E636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E6369"/>
    <w:pPr>
      <w:spacing w:after="100"/>
    </w:pPr>
  </w:style>
  <w:style w:type="character" w:styleId="Hyperlink">
    <w:name w:val="Hyperlink"/>
    <w:basedOn w:val="DefaultParagraphFont"/>
    <w:uiPriority w:val="99"/>
    <w:unhideWhenUsed/>
    <w:rsid w:val="005E6369"/>
    <w:rPr>
      <w:color w:val="0000FF" w:themeColor="hyperlink"/>
      <w:u w:val="single"/>
    </w:rPr>
  </w:style>
  <w:style w:type="table" w:styleId="TableGrid">
    <w:name w:val="Table Grid"/>
    <w:basedOn w:val="TableNormal"/>
    <w:uiPriority w:val="39"/>
    <w:rsid w:val="001F6B0C"/>
    <w:pPr>
      <w:spacing w:line="240" w:lineRule="auto"/>
      <w:jc w:val="left"/>
    </w:pPr>
    <w:rPr>
      <w:rFonts w:ascii="Times New Roman" w:eastAsiaTheme="minorHAnsi" w:hAnsi="Times New Roman" w:cstheme="minorBidi"/>
      <w:color w:val="000000" w:themeColor="text1"/>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1F6B0C"/>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0D1A3-98B1-4231-9A8F-9FA24DBBD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915</Words>
  <Characters>5216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Elena</cp:lastModifiedBy>
  <cp:revision>3</cp:revision>
  <dcterms:created xsi:type="dcterms:W3CDTF">2023-03-09T11:53:00Z</dcterms:created>
  <dcterms:modified xsi:type="dcterms:W3CDTF">2023-03-10T11:50:00Z</dcterms:modified>
</cp:coreProperties>
</file>