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77777777"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1CAB48EC" w:rsidR="00DB116D" w:rsidRPr="00D03DF8" w:rsidRDefault="00D03DF8" w:rsidP="00E51AAC">
            <w:pPr>
              <w:spacing w:before="120" w:after="120"/>
              <w:jc w:val="both"/>
              <w:rPr>
                <w:rFonts w:ascii="Arial" w:hAnsi="Arial" w:cs="Arial"/>
                <w:b/>
                <w:sz w:val="22"/>
                <w:szCs w:val="22"/>
              </w:rPr>
            </w:pPr>
            <w:r w:rsidRPr="00D03DF8">
              <w:rPr>
                <w:rFonts w:ascii="Arial" w:hAnsi="Arial" w:cs="Arial"/>
                <w:b/>
                <w:sz w:val="22"/>
                <w:szCs w:val="22"/>
              </w:rPr>
              <w:t>Institute of Management and Health</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77777777" w:rsidR="008F1308"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Terrorism and Public Services Responses</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77777777"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BMPS5004</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7BE7C628"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Wynne Jones</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Mike Durke</w:t>
            </w: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3A14C4F4" w14:textId="2C55F331" w:rsidR="00DB116D" w:rsidRPr="00D03DF8" w:rsidRDefault="00D03DF8" w:rsidP="005F0579">
            <w:pPr>
              <w:spacing w:before="120" w:after="120"/>
              <w:jc w:val="both"/>
              <w:rPr>
                <w:rFonts w:ascii="Arial" w:hAnsi="Arial" w:cs="Arial"/>
                <w:b/>
                <w:sz w:val="22"/>
                <w:szCs w:val="22"/>
              </w:rPr>
            </w:pPr>
            <w:r>
              <w:rPr>
                <w:rFonts w:ascii="Arial" w:hAnsi="Arial" w:cs="Arial"/>
                <w:b/>
                <w:sz w:val="22"/>
                <w:szCs w:val="22"/>
              </w:rPr>
              <w:t xml:space="preserve">Report: </w:t>
            </w:r>
            <w:r w:rsidR="003C6270" w:rsidRPr="00D03DF8">
              <w:rPr>
                <w:rFonts w:ascii="Arial" w:hAnsi="Arial" w:cs="Arial"/>
                <w:b/>
                <w:sz w:val="22"/>
                <w:szCs w:val="22"/>
              </w:rPr>
              <w:t xml:space="preserve">Evaluate the effectiveness </w:t>
            </w:r>
            <w:r w:rsidR="00871DB5" w:rsidRPr="00D03DF8">
              <w:rPr>
                <w:rFonts w:ascii="Arial" w:hAnsi="Arial" w:cs="Arial"/>
                <w:b/>
                <w:sz w:val="22"/>
                <w:szCs w:val="22"/>
              </w:rPr>
              <w:t xml:space="preserve">of </w:t>
            </w:r>
            <w:r>
              <w:rPr>
                <w:rFonts w:ascii="Arial" w:hAnsi="Arial" w:cs="Arial"/>
                <w:b/>
                <w:sz w:val="22"/>
                <w:szCs w:val="22"/>
              </w:rPr>
              <w:t xml:space="preserve">emergency service response to a terrorist attack. </w:t>
            </w:r>
            <w:r w:rsidR="00871DB5" w:rsidRPr="00D03DF8">
              <w:rPr>
                <w:rFonts w:ascii="Arial" w:hAnsi="Arial" w:cs="Arial"/>
                <w:b/>
                <w:sz w:val="22"/>
                <w:szCs w:val="22"/>
              </w:rPr>
              <w:t xml:space="preserve"> </w:t>
            </w: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2500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107ABF28" w:rsidR="00B84B5B" w:rsidRPr="00D03DF8" w:rsidRDefault="00D03DF8" w:rsidP="005F0579">
            <w:pPr>
              <w:spacing w:before="120" w:after="120"/>
              <w:jc w:val="both"/>
              <w:rPr>
                <w:rFonts w:ascii="Arial" w:hAnsi="Arial" w:cs="Arial"/>
                <w:b/>
                <w:sz w:val="22"/>
                <w:szCs w:val="22"/>
              </w:rPr>
            </w:pPr>
            <w:r>
              <w:rPr>
                <w:rFonts w:ascii="Arial" w:hAnsi="Arial" w:cs="Arial"/>
                <w:b/>
                <w:sz w:val="22"/>
                <w:szCs w:val="22"/>
              </w:rPr>
              <w:t>2359 7</w:t>
            </w:r>
            <w:r w:rsidRPr="00D03DF8">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35B2381C" w:rsidR="00B84B5B" w:rsidRPr="00D03DF8" w:rsidRDefault="00D03DF8" w:rsidP="005F0579">
            <w:pPr>
              <w:spacing w:before="120" w:after="120"/>
              <w:jc w:val="both"/>
              <w:rPr>
                <w:rFonts w:ascii="Arial" w:hAnsi="Arial" w:cs="Arial"/>
                <w:b/>
                <w:sz w:val="22"/>
                <w:szCs w:val="22"/>
              </w:rPr>
            </w:pPr>
            <w:r>
              <w:rPr>
                <w:rFonts w:ascii="Arial" w:hAnsi="Arial" w:cs="Arial"/>
                <w:b/>
                <w:sz w:val="22"/>
                <w:szCs w:val="22"/>
              </w:rPr>
              <w:t>2359 7thJune 2021</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62C1698C" w14:textId="77777777"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Critically evaluate policy, legislation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77777777"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r w:rsidR="00871DB5" w:rsidRPr="00D03DF8">
              <w:rPr>
                <w:rFonts w:ascii="Arial" w:hAnsi="Arial" w:cs="Arial"/>
                <w:sz w:val="24"/>
                <w:szCs w:val="24"/>
              </w:rPr>
              <w:t xml:space="preserve">2. </w:t>
            </w:r>
            <w:r w:rsidRPr="00D03DF8">
              <w:rPr>
                <w:rFonts w:ascii="Arial" w:hAnsi="Arial" w:cs="Arial"/>
                <w:sz w:val="24"/>
                <w:szCs w:val="24"/>
              </w:rPr>
              <w:t xml:space="preserve">  </w:t>
            </w:r>
            <w:r w:rsidR="00871DB5" w:rsidRPr="00D03DF8">
              <w:rPr>
                <w:rFonts w:ascii="Arial" w:hAnsi="Arial" w:cs="Arial"/>
                <w:sz w:val="24"/>
                <w:szCs w:val="24"/>
              </w:rPr>
              <w:t>Demonstrate a critical understanding of the complexities involved in defining terrorism and emergencies and analyse past incidents.</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77777777" w:rsidR="00EE6F25" w:rsidRPr="00D03DF8" w:rsidRDefault="00EE6F25" w:rsidP="005969E2">
      <w:pPr>
        <w:jc w:val="both"/>
        <w:rPr>
          <w:rFonts w:ascii="Arial" w:hAnsi="Arial" w:cs="Arial"/>
          <w:sz w:val="22"/>
          <w:szCs w:val="22"/>
        </w:rPr>
      </w:pPr>
    </w:p>
    <w:p w14:paraId="0772CEB8" w14:textId="44150095" w:rsidR="00D03DF8" w:rsidRDefault="00D03DF8" w:rsidP="00871DB5">
      <w:pPr>
        <w:ind w:left="426"/>
        <w:rPr>
          <w:rFonts w:ascii="Arial" w:hAnsi="Arial" w:cs="Arial"/>
          <w:sz w:val="24"/>
          <w:szCs w:val="24"/>
        </w:rPr>
      </w:pPr>
      <w:r>
        <w:rPr>
          <w:rFonts w:ascii="Arial" w:hAnsi="Arial" w:cs="Arial"/>
          <w:sz w:val="24"/>
          <w:szCs w:val="24"/>
        </w:rPr>
        <w:t xml:space="preserve">Students will produce a </w:t>
      </w:r>
      <w:proofErr w:type="gramStart"/>
      <w:r>
        <w:rPr>
          <w:rFonts w:ascii="Arial" w:hAnsi="Arial" w:cs="Arial"/>
          <w:sz w:val="24"/>
          <w:szCs w:val="24"/>
        </w:rPr>
        <w:t>2500 word</w:t>
      </w:r>
      <w:proofErr w:type="gramEnd"/>
      <w:r>
        <w:rPr>
          <w:rFonts w:ascii="Arial" w:hAnsi="Arial" w:cs="Arial"/>
          <w:sz w:val="24"/>
          <w:szCs w:val="24"/>
        </w:rPr>
        <w:t xml:space="preserve"> Report designed to e</w:t>
      </w:r>
      <w:r w:rsidR="00871DB5" w:rsidRPr="00D03DF8">
        <w:rPr>
          <w:rFonts w:ascii="Arial" w:hAnsi="Arial" w:cs="Arial"/>
          <w:sz w:val="24"/>
          <w:szCs w:val="24"/>
        </w:rPr>
        <w:t xml:space="preserve">valuate the effectiveness of the </w:t>
      </w:r>
      <w:r>
        <w:rPr>
          <w:rFonts w:ascii="Arial" w:hAnsi="Arial" w:cs="Arial"/>
          <w:sz w:val="24"/>
          <w:szCs w:val="24"/>
        </w:rPr>
        <w:t xml:space="preserve">response of the emergency services and partner agencies to a selected terrorist attack within the United Kingdom. </w:t>
      </w:r>
    </w:p>
    <w:p w14:paraId="430A286C" w14:textId="77777777" w:rsidR="00D03DF8" w:rsidRDefault="00D03DF8" w:rsidP="00871DB5">
      <w:pPr>
        <w:ind w:left="426"/>
        <w:rPr>
          <w:rFonts w:ascii="Arial" w:hAnsi="Arial" w:cs="Arial"/>
          <w:sz w:val="24"/>
          <w:szCs w:val="24"/>
        </w:rPr>
      </w:pPr>
    </w:p>
    <w:p w14:paraId="69DBB2A6" w14:textId="3F30231D" w:rsidR="00A67FB1" w:rsidRDefault="00D03DF8" w:rsidP="00871DB5">
      <w:pPr>
        <w:ind w:left="426"/>
        <w:rPr>
          <w:rFonts w:ascii="Arial" w:hAnsi="Arial" w:cs="Arial"/>
          <w:sz w:val="24"/>
          <w:szCs w:val="24"/>
        </w:rPr>
      </w:pPr>
      <w:r>
        <w:rPr>
          <w:rFonts w:ascii="Arial" w:hAnsi="Arial" w:cs="Arial"/>
          <w:sz w:val="24"/>
          <w:szCs w:val="24"/>
        </w:rPr>
        <w:t xml:space="preserve">Your title should </w:t>
      </w:r>
      <w:proofErr w:type="gramStart"/>
      <w:r>
        <w:rPr>
          <w:rFonts w:ascii="Arial" w:hAnsi="Arial" w:cs="Arial"/>
          <w:sz w:val="24"/>
          <w:szCs w:val="24"/>
        </w:rPr>
        <w:t>be :</w:t>
      </w:r>
      <w:proofErr w:type="gramEnd"/>
    </w:p>
    <w:p w14:paraId="34BFF1FE" w14:textId="42B36AAD" w:rsidR="00D03DF8" w:rsidRDefault="00D03DF8" w:rsidP="00871DB5">
      <w:pPr>
        <w:ind w:left="426"/>
        <w:rPr>
          <w:rFonts w:ascii="Arial" w:hAnsi="Arial" w:cs="Arial"/>
          <w:sz w:val="24"/>
          <w:szCs w:val="24"/>
        </w:rPr>
      </w:pPr>
    </w:p>
    <w:p w14:paraId="78103AAC" w14:textId="74C42A38" w:rsidR="00D03DF8" w:rsidRPr="00D03DF8" w:rsidRDefault="00D03DF8" w:rsidP="00871DB5">
      <w:pPr>
        <w:ind w:left="426"/>
        <w:rPr>
          <w:rFonts w:ascii="Arial" w:hAnsi="Arial" w:cs="Arial"/>
          <w:sz w:val="24"/>
          <w:szCs w:val="24"/>
        </w:rPr>
      </w:pPr>
      <w:r>
        <w:rPr>
          <w:rFonts w:ascii="Arial" w:hAnsi="Arial" w:cs="Arial"/>
          <w:sz w:val="24"/>
          <w:szCs w:val="24"/>
        </w:rPr>
        <w:t>“The…</w:t>
      </w:r>
      <w:proofErr w:type="gramStart"/>
      <w:r>
        <w:rPr>
          <w:rFonts w:ascii="Arial" w:hAnsi="Arial" w:cs="Arial"/>
          <w:sz w:val="24"/>
          <w:szCs w:val="24"/>
        </w:rPr>
        <w:t>…..</w:t>
      </w:r>
      <w:proofErr w:type="gramEnd"/>
      <w:r w:rsidRPr="00D03DF8">
        <w:rPr>
          <w:rFonts w:ascii="Arial" w:hAnsi="Arial" w:cs="Arial"/>
          <w:i/>
          <w:iCs/>
          <w:sz w:val="24"/>
          <w:szCs w:val="24"/>
        </w:rPr>
        <w:t xml:space="preserve"> (name of selected </w:t>
      </w:r>
      <w:proofErr w:type="gramStart"/>
      <w:r w:rsidRPr="00D03DF8">
        <w:rPr>
          <w:rFonts w:ascii="Arial" w:hAnsi="Arial" w:cs="Arial"/>
          <w:i/>
          <w:iCs/>
          <w:sz w:val="24"/>
          <w:szCs w:val="24"/>
        </w:rPr>
        <w:t>attack)</w:t>
      </w:r>
      <w:r>
        <w:rPr>
          <w:rFonts w:ascii="Arial" w:hAnsi="Arial" w:cs="Arial"/>
          <w:sz w:val="24"/>
          <w:szCs w:val="24"/>
        </w:rPr>
        <w:t>…</w:t>
      </w:r>
      <w:proofErr w:type="gramEnd"/>
      <w:r>
        <w:rPr>
          <w:rFonts w:ascii="Arial" w:hAnsi="Arial" w:cs="Arial"/>
          <w:sz w:val="24"/>
          <w:szCs w:val="24"/>
        </w:rPr>
        <w:t xml:space="preserve">…….terrorist attack - an evaluation of the effectiveness of emergency service and partner agencies response” </w:t>
      </w:r>
    </w:p>
    <w:p w14:paraId="2C61815E" w14:textId="77777777" w:rsidR="00871DB5" w:rsidRPr="00D03DF8" w:rsidRDefault="00871DB5" w:rsidP="00871DB5">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7777777"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Do not use Wikipedia or ‘red top’ newspapers’ these sources are not reliable, try to use governmental sources and reliable journal articles and books. </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04CFD8CA" w:rsidR="00871DB5" w:rsidRDefault="008042F0" w:rsidP="0044363C">
      <w:pPr>
        <w:spacing w:line="276" w:lineRule="auto"/>
        <w:ind w:left="426" w:right="130"/>
        <w:jc w:val="both"/>
        <w:rPr>
          <w:rFonts w:ascii="Arial" w:hAnsi="Arial" w:cs="Arial"/>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185158" w:rsidRPr="00D03DF8">
        <w:rPr>
          <w:rFonts w:ascii="Arial" w:hAnsi="Arial" w:cs="Arial"/>
          <w:sz w:val="24"/>
          <w:szCs w:val="24"/>
        </w:rPr>
        <w:t xml:space="preserve">You should demonstrate that you have </w:t>
      </w:r>
      <w:r w:rsidR="00185158" w:rsidRPr="00D03DF8">
        <w:rPr>
          <w:rFonts w:ascii="Arial" w:hAnsi="Arial" w:cs="Arial"/>
          <w:b/>
          <w:sz w:val="24"/>
          <w:szCs w:val="24"/>
          <w:u w:val="single"/>
        </w:rPr>
        <w:t>understood</w:t>
      </w:r>
      <w:r w:rsidR="00185158" w:rsidRPr="00D03DF8">
        <w:rPr>
          <w:rFonts w:ascii="Arial" w:hAnsi="Arial" w:cs="Arial"/>
          <w:sz w:val="24"/>
          <w:szCs w:val="24"/>
        </w:rPr>
        <w:t xml:space="preserve"> what we have discussed in lectures and tutorials. Do not simply reproduce power point slides, show </w:t>
      </w:r>
      <w:proofErr w:type="gramStart"/>
      <w:r w:rsidR="00185158" w:rsidRPr="00D03DF8">
        <w:rPr>
          <w:rFonts w:ascii="Arial" w:hAnsi="Arial" w:cs="Arial"/>
          <w:sz w:val="24"/>
          <w:szCs w:val="24"/>
        </w:rPr>
        <w:t>understanding</w:t>
      </w:r>
      <w:proofErr w:type="gramEnd"/>
      <w:r w:rsidR="00185158" w:rsidRPr="00D03DF8">
        <w:rPr>
          <w:rFonts w:ascii="Arial" w:hAnsi="Arial" w:cs="Arial"/>
          <w:sz w:val="24"/>
          <w:szCs w:val="24"/>
        </w:rPr>
        <w:t xml:space="preserve"> and expand your knowledge by reading. </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77777777"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169A84D9" w14:textId="77777777" w:rsidR="00185158" w:rsidRPr="00D03DF8" w:rsidRDefault="00185158" w:rsidP="00871DB5">
      <w:pPr>
        <w:spacing w:line="276" w:lineRule="auto"/>
        <w:ind w:left="567" w:right="130"/>
        <w:jc w:val="both"/>
        <w:rPr>
          <w:rFonts w:ascii="Arial" w:hAnsi="Arial" w:cs="Arial"/>
          <w:i/>
          <w:sz w:val="24"/>
          <w:szCs w:val="24"/>
        </w:rPr>
      </w:pPr>
      <w:r w:rsidRPr="00D03DF8">
        <w:rPr>
          <w:rFonts w:ascii="Arial" w:hAnsi="Arial" w:cs="Arial"/>
          <w:i/>
          <w:sz w:val="24"/>
          <w:szCs w:val="24"/>
        </w:rPr>
        <w:t>Do not show bias in your assignment</w:t>
      </w:r>
      <w:r w:rsidR="0044363C" w:rsidRPr="00D03DF8">
        <w:rPr>
          <w:rFonts w:ascii="Arial" w:hAnsi="Arial" w:cs="Arial"/>
          <w:i/>
          <w:sz w:val="24"/>
          <w:szCs w:val="24"/>
        </w:rPr>
        <w:t xml:space="preserve"> you should present a balanced argument putting forward different perspectives and forming a balanced argument.</w:t>
      </w:r>
    </w:p>
    <w:p w14:paraId="40E73FB7" w14:textId="77777777"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77777777" w:rsidR="00D22D9C" w:rsidRPr="00D03DF8"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77777777" w:rsidR="00995D51" w:rsidRPr="00D03DF8"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 xml:space="preserve">effectively communicate information, arguments and analysis in a variety of forms to specialist and non-specialist </w:t>
      </w:r>
      <w:r w:rsidR="009315A0" w:rsidRPr="00D03DF8">
        <w:rPr>
          <w:rFonts w:ascii="Arial" w:hAnsi="Arial" w:cs="Arial"/>
          <w:sz w:val="24"/>
          <w:szCs w:val="24"/>
        </w:rPr>
        <w:lastRenderedPageBreak/>
        <w:t>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7777777" w:rsidR="00152E9D" w:rsidRPr="00D03DF8" w:rsidRDefault="0044363C" w:rsidP="00152E9D">
            <w:pPr>
              <w:jc w:val="center"/>
              <w:rPr>
                <w:rFonts w:ascii="Arial" w:hAnsi="Arial" w:cs="Arial"/>
                <w:sz w:val="32"/>
              </w:rPr>
            </w:pPr>
            <w:r w:rsidRPr="00D03DF8">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 xml:space="preserve">to specialist and non-specialist </w:t>
            </w:r>
            <w:proofErr w:type="gramStart"/>
            <w:r w:rsidRPr="00D03DF8">
              <w:rPr>
                <w:rFonts w:ascii="Arial" w:hAnsi="Arial" w:cs="Arial"/>
                <w:sz w:val="18"/>
                <w:szCs w:val="18"/>
              </w:rPr>
              <w:t>audiences;  the</w:t>
            </w:r>
            <w:proofErr w:type="gramEnd"/>
            <w:r w:rsidRPr="00D03DF8">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D02E37" w14:textId="77777777" w:rsidR="00EC3A87" w:rsidRDefault="00EC3A87">
      <w:r>
        <w:separator/>
      </w:r>
    </w:p>
  </w:endnote>
  <w:endnote w:type="continuationSeparator" w:id="0">
    <w:p w14:paraId="2F62943C" w14:textId="77777777" w:rsidR="00EC3A87" w:rsidRDefault="00EC3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974730" w14:textId="77777777" w:rsidR="00EC3A87" w:rsidRDefault="00EC3A87">
      <w:r>
        <w:separator/>
      </w:r>
    </w:p>
  </w:footnote>
  <w:footnote w:type="continuationSeparator" w:id="0">
    <w:p w14:paraId="6E9E93BD" w14:textId="77777777" w:rsidR="00EC3A87" w:rsidRDefault="00EC3A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8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15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6C95"/>
    <w:rsid w:val="003C6270"/>
    <w:rsid w:val="003E5751"/>
    <w:rsid w:val="004046A9"/>
    <w:rsid w:val="00404C50"/>
    <w:rsid w:val="00423934"/>
    <w:rsid w:val="00426244"/>
    <w:rsid w:val="0044363C"/>
    <w:rsid w:val="00451810"/>
    <w:rsid w:val="00470A38"/>
    <w:rsid w:val="00477880"/>
    <w:rsid w:val="004874DE"/>
    <w:rsid w:val="004B5334"/>
    <w:rsid w:val="004B6C14"/>
    <w:rsid w:val="004D2F60"/>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8BF"/>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DB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A5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A36EE"/>
    <w:rsid w:val="00DB116D"/>
    <w:rsid w:val="00DD17CC"/>
    <w:rsid w:val="00DE1B7A"/>
    <w:rsid w:val="00DE217A"/>
    <w:rsid w:val="00DF321B"/>
    <w:rsid w:val="00E230E0"/>
    <w:rsid w:val="00E27F15"/>
    <w:rsid w:val="00E51AAC"/>
    <w:rsid w:val="00E66CC0"/>
    <w:rsid w:val="00E728A9"/>
    <w:rsid w:val="00E807D9"/>
    <w:rsid w:val="00EA0F4E"/>
    <w:rsid w:val="00EA295B"/>
    <w:rsid w:val="00EA3B9B"/>
    <w:rsid w:val="00EA6801"/>
    <w:rsid w:val="00EB4F96"/>
    <w:rsid w:val="00EC3A8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3418</Words>
  <Characters>19488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Wynne Jones</cp:lastModifiedBy>
  <cp:revision>2</cp:revision>
  <cp:lastPrinted>2014-10-10T07:42:00Z</cp:lastPrinted>
  <dcterms:created xsi:type="dcterms:W3CDTF">2021-03-24T09:08:00Z</dcterms:created>
  <dcterms:modified xsi:type="dcterms:W3CDTF">2021-03-24T09:08:00Z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