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7405" w:rsidRPr="00B57405" w:rsidRDefault="00B57405" w:rsidP="00B5740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B57405">
        <w:rPr>
          <w:rFonts w:ascii="Times New Roman" w:eastAsia="Times New Roman" w:hAnsi="Times New Roman" w:cs="Times New Roman"/>
          <w:b/>
          <w:bCs/>
          <w:kern w:val="36"/>
          <w:sz w:val="48"/>
          <w:szCs w:val="48"/>
          <w:lang w:eastAsia="en-GB"/>
        </w:rPr>
        <w:t>Assurance and Development Officer - Data Analysis</w:t>
      </w:r>
    </w:p>
    <w:p w:rsidR="00B57405" w:rsidRPr="00B57405" w:rsidRDefault="00B57405" w:rsidP="00B57405">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B57405">
        <w:rPr>
          <w:rFonts w:ascii="Times New Roman" w:eastAsia="Times New Roman" w:hAnsi="Times New Roman" w:cs="Times New Roman"/>
          <w:b/>
          <w:bCs/>
          <w:sz w:val="27"/>
          <w:szCs w:val="27"/>
          <w:lang w:eastAsia="en-GB"/>
        </w:rPr>
        <w:t>Health and Care Professions Council - Fitness to Practise</w:t>
      </w:r>
    </w:p>
    <w:tbl>
      <w:tblPr>
        <w:tblW w:w="0" w:type="auto"/>
        <w:tblCellSpacing w:w="15" w:type="dxa"/>
        <w:tblCellMar>
          <w:top w:w="15" w:type="dxa"/>
          <w:left w:w="15" w:type="dxa"/>
          <w:bottom w:w="15" w:type="dxa"/>
          <w:right w:w="15" w:type="dxa"/>
        </w:tblCellMar>
        <w:tblLook w:val="04A0"/>
      </w:tblPr>
      <w:tblGrid>
        <w:gridCol w:w="1522"/>
        <w:gridCol w:w="2895"/>
      </w:tblGrid>
      <w:tr w:rsidR="00B57405" w:rsidRPr="00B57405" w:rsidTr="00B57405">
        <w:trPr>
          <w:tblCellSpacing w:w="15" w:type="dxa"/>
        </w:trPr>
        <w:tc>
          <w:tcPr>
            <w:tcW w:w="0" w:type="auto"/>
            <w:vAlign w:val="center"/>
            <w:hideMark/>
          </w:tcPr>
          <w:p w:rsidR="00B57405" w:rsidRPr="00B57405" w:rsidRDefault="00B57405" w:rsidP="00B57405">
            <w:pPr>
              <w:spacing w:after="0"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Location:</w:t>
            </w:r>
          </w:p>
        </w:tc>
        <w:tc>
          <w:tcPr>
            <w:tcW w:w="0" w:type="auto"/>
            <w:vAlign w:val="center"/>
            <w:hideMark/>
          </w:tcPr>
          <w:p w:rsidR="00B57405" w:rsidRPr="00B57405" w:rsidRDefault="00B57405" w:rsidP="00B57405">
            <w:pPr>
              <w:spacing w:after="0"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London</w:t>
            </w:r>
          </w:p>
        </w:tc>
      </w:tr>
      <w:tr w:rsidR="00B57405" w:rsidRPr="00B57405" w:rsidTr="00B57405">
        <w:trPr>
          <w:tblCellSpacing w:w="15" w:type="dxa"/>
        </w:trPr>
        <w:tc>
          <w:tcPr>
            <w:tcW w:w="0" w:type="auto"/>
            <w:vAlign w:val="center"/>
            <w:hideMark/>
          </w:tcPr>
          <w:p w:rsidR="00B57405" w:rsidRPr="00B57405" w:rsidRDefault="00B57405" w:rsidP="00B57405">
            <w:pPr>
              <w:spacing w:after="0"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Salary:</w:t>
            </w:r>
          </w:p>
        </w:tc>
        <w:tc>
          <w:tcPr>
            <w:tcW w:w="0" w:type="auto"/>
            <w:vAlign w:val="center"/>
            <w:hideMark/>
          </w:tcPr>
          <w:p w:rsidR="00B57405" w:rsidRPr="00B57405" w:rsidRDefault="00B57405" w:rsidP="00B57405">
            <w:pPr>
              <w:spacing w:after="0"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 xml:space="preserve">£32,000 per annum (Band D) </w:t>
            </w:r>
          </w:p>
        </w:tc>
      </w:tr>
      <w:tr w:rsidR="00B57405" w:rsidRPr="00B57405" w:rsidTr="00B57405">
        <w:trPr>
          <w:tblCellSpacing w:w="15" w:type="dxa"/>
        </w:trPr>
        <w:tc>
          <w:tcPr>
            <w:tcW w:w="0" w:type="auto"/>
            <w:vAlign w:val="center"/>
            <w:hideMark/>
          </w:tcPr>
          <w:p w:rsidR="00B57405" w:rsidRPr="00B57405" w:rsidRDefault="00B57405" w:rsidP="00B57405">
            <w:pPr>
              <w:spacing w:after="0"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Hours:</w:t>
            </w:r>
          </w:p>
        </w:tc>
        <w:tc>
          <w:tcPr>
            <w:tcW w:w="0" w:type="auto"/>
            <w:vAlign w:val="center"/>
            <w:hideMark/>
          </w:tcPr>
          <w:p w:rsidR="00B57405" w:rsidRPr="00B57405" w:rsidRDefault="00B57405" w:rsidP="00B57405">
            <w:pPr>
              <w:spacing w:after="0"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Full Time</w:t>
            </w:r>
          </w:p>
        </w:tc>
      </w:tr>
      <w:tr w:rsidR="00B57405" w:rsidRPr="00B57405" w:rsidTr="00B57405">
        <w:trPr>
          <w:tblCellSpacing w:w="15" w:type="dxa"/>
        </w:trPr>
        <w:tc>
          <w:tcPr>
            <w:tcW w:w="0" w:type="auto"/>
            <w:vAlign w:val="center"/>
            <w:hideMark/>
          </w:tcPr>
          <w:p w:rsidR="00B57405" w:rsidRPr="00B57405" w:rsidRDefault="00B57405" w:rsidP="00B57405">
            <w:pPr>
              <w:spacing w:after="0"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Contract Type:</w:t>
            </w:r>
          </w:p>
        </w:tc>
        <w:tc>
          <w:tcPr>
            <w:tcW w:w="0" w:type="auto"/>
            <w:vAlign w:val="center"/>
            <w:hideMark/>
          </w:tcPr>
          <w:p w:rsidR="00B57405" w:rsidRPr="00B57405" w:rsidRDefault="00B57405" w:rsidP="00B57405">
            <w:pPr>
              <w:spacing w:after="0"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Permanent</w:t>
            </w:r>
          </w:p>
        </w:tc>
      </w:tr>
    </w:tbl>
    <w:p w:rsidR="00B57405" w:rsidRPr="00B57405" w:rsidRDefault="00B57405" w:rsidP="00B57405">
      <w:pPr>
        <w:spacing w:after="0" w:line="240" w:lineRule="auto"/>
        <w:rPr>
          <w:rFonts w:ascii="Times New Roman" w:eastAsia="Times New Roman" w:hAnsi="Times New Roman" w:cs="Times New Roman"/>
          <w:vanish/>
          <w:sz w:val="24"/>
          <w:szCs w:val="24"/>
          <w:lang w:eastAsia="en-GB"/>
        </w:rPr>
      </w:pPr>
    </w:p>
    <w:tbl>
      <w:tblPr>
        <w:tblW w:w="0" w:type="auto"/>
        <w:tblCellSpacing w:w="15" w:type="dxa"/>
        <w:tblCellMar>
          <w:top w:w="15" w:type="dxa"/>
          <w:left w:w="15" w:type="dxa"/>
          <w:bottom w:w="15" w:type="dxa"/>
          <w:right w:w="15" w:type="dxa"/>
        </w:tblCellMar>
        <w:tblLook w:val="04A0"/>
      </w:tblPr>
      <w:tblGrid>
        <w:gridCol w:w="1082"/>
        <w:gridCol w:w="1595"/>
      </w:tblGrid>
      <w:tr w:rsidR="00B57405" w:rsidRPr="00B57405" w:rsidTr="00B57405">
        <w:trPr>
          <w:tblCellSpacing w:w="15" w:type="dxa"/>
        </w:trPr>
        <w:tc>
          <w:tcPr>
            <w:tcW w:w="0" w:type="auto"/>
            <w:vAlign w:val="center"/>
            <w:hideMark/>
          </w:tcPr>
          <w:p w:rsidR="00B57405" w:rsidRPr="00B57405" w:rsidRDefault="00B57405" w:rsidP="00B57405">
            <w:pPr>
              <w:spacing w:after="0"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Placed on:</w:t>
            </w:r>
          </w:p>
        </w:tc>
        <w:tc>
          <w:tcPr>
            <w:tcW w:w="0" w:type="auto"/>
            <w:vAlign w:val="center"/>
            <w:hideMark/>
          </w:tcPr>
          <w:p w:rsidR="00B57405" w:rsidRPr="00B57405" w:rsidRDefault="00B57405" w:rsidP="00B57405">
            <w:pPr>
              <w:spacing w:after="0"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22nd June 2017</w:t>
            </w:r>
          </w:p>
        </w:tc>
      </w:tr>
      <w:tr w:rsidR="00B57405" w:rsidRPr="00B57405" w:rsidTr="00B57405">
        <w:trPr>
          <w:tblCellSpacing w:w="15" w:type="dxa"/>
        </w:trPr>
        <w:tc>
          <w:tcPr>
            <w:tcW w:w="0" w:type="auto"/>
            <w:vAlign w:val="center"/>
            <w:hideMark/>
          </w:tcPr>
          <w:p w:rsidR="00B57405" w:rsidRPr="00B57405" w:rsidRDefault="00B57405" w:rsidP="00B57405">
            <w:pPr>
              <w:spacing w:after="0"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Closes:</w:t>
            </w:r>
          </w:p>
        </w:tc>
        <w:tc>
          <w:tcPr>
            <w:tcW w:w="0" w:type="auto"/>
            <w:vAlign w:val="center"/>
            <w:hideMark/>
          </w:tcPr>
          <w:p w:rsidR="00B57405" w:rsidRPr="00B57405" w:rsidRDefault="00B57405" w:rsidP="00B57405">
            <w:pPr>
              <w:spacing w:after="0"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4th July 2017</w:t>
            </w:r>
          </w:p>
        </w:tc>
      </w:tr>
      <w:tr w:rsidR="00B57405" w:rsidRPr="00B57405" w:rsidTr="00B57405">
        <w:trPr>
          <w:tblCellSpacing w:w="15" w:type="dxa"/>
        </w:trPr>
        <w:tc>
          <w:tcPr>
            <w:tcW w:w="0" w:type="auto"/>
            <w:vAlign w:val="center"/>
            <w:hideMark/>
          </w:tcPr>
          <w:p w:rsidR="00B57405" w:rsidRPr="00B57405" w:rsidRDefault="00B57405" w:rsidP="00B57405">
            <w:pPr>
              <w:spacing w:after="0" w:line="240" w:lineRule="auto"/>
              <w:rPr>
                <w:rFonts w:ascii="Times New Roman" w:eastAsia="Times New Roman" w:hAnsi="Times New Roman" w:cs="Times New Roman"/>
                <w:sz w:val="24"/>
                <w:szCs w:val="24"/>
                <w:lang w:eastAsia="en-GB"/>
              </w:rPr>
            </w:pPr>
          </w:p>
        </w:tc>
        <w:tc>
          <w:tcPr>
            <w:tcW w:w="0" w:type="auto"/>
            <w:vAlign w:val="center"/>
            <w:hideMark/>
          </w:tcPr>
          <w:p w:rsidR="00B57405" w:rsidRPr="00B57405" w:rsidRDefault="00B57405" w:rsidP="00B57405">
            <w:pPr>
              <w:spacing w:after="0" w:line="240" w:lineRule="auto"/>
              <w:rPr>
                <w:rFonts w:ascii="Times New Roman" w:eastAsia="Times New Roman" w:hAnsi="Times New Roman" w:cs="Times New Roman"/>
                <w:sz w:val="20"/>
                <w:szCs w:val="20"/>
                <w:lang w:eastAsia="en-GB"/>
              </w:rPr>
            </w:pPr>
          </w:p>
        </w:tc>
      </w:tr>
    </w:tbl>
    <w:p w:rsidR="00B57405" w:rsidRPr="00B57405" w:rsidRDefault="00B57405" w:rsidP="00B57405">
      <w:p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We are currently recruiting an Assurance and Development Officer to join the Assurance and Development section of the Fitness to Practise department.  This is a replacement, permanent position promoting the continuous improvement of the HCPC’s fitness to practise work by the delivery of a rigorous assurance and quality compliance programme associated with the 16 professions that the HCPC currently regulates.</w:t>
      </w:r>
    </w:p>
    <w:p w:rsidR="00B57405" w:rsidRPr="00B57405" w:rsidRDefault="00B57405" w:rsidP="00B57405">
      <w:p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b/>
          <w:bCs/>
          <w:sz w:val="24"/>
          <w:szCs w:val="24"/>
          <w:lang w:eastAsia="en-GB"/>
        </w:rPr>
        <w:t>About the role</w:t>
      </w:r>
    </w:p>
    <w:p w:rsidR="00B57405" w:rsidRPr="00B57405" w:rsidRDefault="00B57405" w:rsidP="00B57405">
      <w:p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This post will have a data analysis focus, the main responsibility being the development and production of management information and reports (including producing and analysing data) as well as development and maintenance of the department’s budget and forecasting models.    </w:t>
      </w:r>
    </w:p>
    <w:p w:rsidR="00B57405" w:rsidRPr="00B57405" w:rsidRDefault="00B57405" w:rsidP="00B57405">
      <w:p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b/>
          <w:bCs/>
          <w:sz w:val="24"/>
          <w:szCs w:val="24"/>
          <w:lang w:eastAsia="en-GB"/>
        </w:rPr>
        <w:t>About you</w:t>
      </w:r>
    </w:p>
    <w:p w:rsidR="00B57405" w:rsidRPr="00B57405" w:rsidRDefault="00B57405" w:rsidP="00B57405">
      <w:p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We are looking for someone with advanced Excel skills, preferably VBA.  You will have high attention to detail, with the ability to analyse complex data and produce a range of reports to a variety of audiences.</w:t>
      </w:r>
    </w:p>
    <w:p w:rsidR="00B57405" w:rsidRPr="00B57405" w:rsidRDefault="00B57405" w:rsidP="00B57405">
      <w:p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b/>
          <w:bCs/>
          <w:sz w:val="24"/>
          <w:szCs w:val="24"/>
          <w:lang w:eastAsia="en-GB"/>
        </w:rPr>
        <w:t>Benefits of working for the HCPC</w:t>
      </w:r>
    </w:p>
    <w:p w:rsidR="00B57405" w:rsidRPr="00B57405" w:rsidRDefault="00B57405" w:rsidP="00B57405">
      <w:p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Upon joining the HCPC you will be entitled to 30 days annual leave, membership of the HCPC personal pension scheme, flexible working options, selected employee discounts and access to the Employee Assistance Program. After 6 months service you will also be able to join our corporate gym membership and purchase an interest free season ticket loan.</w:t>
      </w:r>
    </w:p>
    <w:p w:rsidR="00B57405" w:rsidRPr="00B57405" w:rsidRDefault="00B57405" w:rsidP="00B57405">
      <w:p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b/>
          <w:bCs/>
          <w:sz w:val="24"/>
          <w:szCs w:val="24"/>
          <w:lang w:eastAsia="en-GB"/>
        </w:rPr>
        <w:t>Main Tasks</w:t>
      </w:r>
    </w:p>
    <w:p w:rsidR="00B57405" w:rsidRPr="00B57405" w:rsidRDefault="00B57405" w:rsidP="00B5740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Assist in the on-going development, implementation, review and documentation of business processes.</w:t>
      </w:r>
    </w:p>
    <w:p w:rsidR="00B57405" w:rsidRPr="00B57405" w:rsidRDefault="00B57405" w:rsidP="00B5740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Produce regular and ad hoc written and numerical reports, analysing trends and presenting management information in the most appropriate format.</w:t>
      </w:r>
    </w:p>
    <w:p w:rsidR="00B57405" w:rsidRPr="00B57405" w:rsidRDefault="00B57405" w:rsidP="00B5740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Support the production, development and analysis of the department’s budgetary information and resource forecasting models.</w:t>
      </w:r>
    </w:p>
    <w:p w:rsidR="00B57405" w:rsidRPr="00B57405" w:rsidRDefault="00B57405" w:rsidP="00B5740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lastRenderedPageBreak/>
        <w:t>Co-ordinate and manage responses to complaints including drafting initial responses, analysing trends and making recommendations for process improvement.</w:t>
      </w:r>
    </w:p>
    <w:p w:rsidR="00B57405" w:rsidRPr="00B57405" w:rsidRDefault="00B57405" w:rsidP="00B57405">
      <w:p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b/>
          <w:bCs/>
          <w:sz w:val="24"/>
          <w:szCs w:val="24"/>
          <w:lang w:eastAsia="en-GB"/>
        </w:rPr>
        <w:t>Main Skills required</w:t>
      </w:r>
    </w:p>
    <w:p w:rsidR="00B57405" w:rsidRPr="00B57405" w:rsidRDefault="00B57405" w:rsidP="00B5740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Excellent IT skills, including window based software packages, in particular advanced level of Excel, preferably VAB, are essential. Visio, Microsoft SQL reporting and external supplier packages would be advantageous.</w:t>
      </w:r>
    </w:p>
    <w:p w:rsidR="00B57405" w:rsidRPr="00B57405" w:rsidRDefault="00B57405" w:rsidP="00B5740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Proven numerical and analytical skills and ability to produce high level accurate management information.</w:t>
      </w:r>
    </w:p>
    <w:p w:rsidR="00B57405" w:rsidRPr="00B57405" w:rsidRDefault="00B57405" w:rsidP="00B5740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Proven ability to participate in complex projects and contribute to their successful delivery.</w:t>
      </w:r>
    </w:p>
    <w:p w:rsidR="00B57405" w:rsidRPr="00B57405" w:rsidRDefault="00B57405" w:rsidP="00B5740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Proven ability to review business processes, make recommendations for improvement and implement change.</w:t>
      </w:r>
    </w:p>
    <w:p w:rsidR="00B57405" w:rsidRPr="00B57405" w:rsidRDefault="00B57405" w:rsidP="00B57405">
      <w:p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b/>
          <w:bCs/>
          <w:sz w:val="24"/>
          <w:szCs w:val="24"/>
          <w:lang w:eastAsia="en-GB"/>
        </w:rPr>
        <w:t>Application Information</w:t>
      </w:r>
    </w:p>
    <w:p w:rsidR="00B57405" w:rsidRPr="00B57405" w:rsidRDefault="00B57405" w:rsidP="00B57405">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Please read the Job Profile and Job Description for more detailed information and important dates relating to this role.</w:t>
      </w:r>
    </w:p>
    <w:p w:rsidR="00B57405" w:rsidRPr="00B57405" w:rsidRDefault="00B57405" w:rsidP="00B57405">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Please visit the HCPC Current Vacancies page, where you will be redirected to our online recruitment portal to apply.</w:t>
      </w:r>
    </w:p>
    <w:p w:rsidR="00B57405" w:rsidRPr="00B57405" w:rsidRDefault="00B57405" w:rsidP="00B57405">
      <w:p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For further information please contact the Human Resources Department on 020 7840 9778.</w:t>
      </w:r>
    </w:p>
    <w:p w:rsidR="00B57405" w:rsidRPr="00B57405" w:rsidRDefault="00B57405" w:rsidP="00B57405">
      <w:p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b/>
          <w:bCs/>
          <w:sz w:val="24"/>
          <w:szCs w:val="24"/>
          <w:lang w:eastAsia="en-GB"/>
        </w:rPr>
        <w:t>Closing date: Tuesday 4 July 2017 at 9</w:t>
      </w:r>
      <w:proofErr w:type="gramStart"/>
      <w:r w:rsidRPr="00B57405">
        <w:rPr>
          <w:rFonts w:ascii="Times New Roman" w:eastAsia="Times New Roman" w:hAnsi="Times New Roman" w:cs="Times New Roman"/>
          <w:b/>
          <w:bCs/>
          <w:sz w:val="24"/>
          <w:szCs w:val="24"/>
          <w:lang w:eastAsia="en-GB"/>
        </w:rPr>
        <w:t>am</w:t>
      </w:r>
      <w:proofErr w:type="gramEnd"/>
      <w:r w:rsidRPr="00B57405">
        <w:rPr>
          <w:rFonts w:ascii="Times New Roman" w:eastAsia="Times New Roman" w:hAnsi="Times New Roman" w:cs="Times New Roman"/>
          <w:b/>
          <w:bCs/>
          <w:sz w:val="24"/>
          <w:szCs w:val="24"/>
          <w:lang w:eastAsia="en-GB"/>
        </w:rPr>
        <w:br/>
        <w:t>Interview Date: w/c 17 July 2017</w:t>
      </w:r>
    </w:p>
    <w:p w:rsidR="00B57405" w:rsidRPr="00B57405" w:rsidRDefault="00B57405" w:rsidP="00B57405">
      <w:p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sz w:val="24"/>
          <w:szCs w:val="24"/>
          <w:lang w:eastAsia="en-GB"/>
        </w:rPr>
        <w:t>The HCPC is committed to equality of opportunity and actively guards against unfair discrimination on any grounds. </w:t>
      </w:r>
    </w:p>
    <w:p w:rsidR="00B57405" w:rsidRPr="00B57405" w:rsidRDefault="00B57405" w:rsidP="00B57405">
      <w:p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b/>
          <w:bCs/>
          <w:i/>
          <w:iCs/>
          <w:sz w:val="24"/>
          <w:szCs w:val="24"/>
          <w:lang w:eastAsia="en-GB"/>
        </w:rPr>
        <w:t>Please note that this role may bring you into contact with children or vulnerable adults.  The HCPC therefore relies, as part of the recruitment process, on self-declaration and on criminal records checks to ensure employees are suitable to take up the position.</w:t>
      </w:r>
    </w:p>
    <w:p w:rsidR="00B57405" w:rsidRPr="00B57405" w:rsidRDefault="00B57405" w:rsidP="00B57405">
      <w:pPr>
        <w:spacing w:before="100" w:beforeAutospacing="1" w:after="100" w:afterAutospacing="1" w:line="240" w:lineRule="auto"/>
        <w:rPr>
          <w:rFonts w:ascii="Times New Roman" w:eastAsia="Times New Roman" w:hAnsi="Times New Roman" w:cs="Times New Roman"/>
          <w:sz w:val="24"/>
          <w:szCs w:val="24"/>
          <w:lang w:eastAsia="en-GB"/>
        </w:rPr>
      </w:pPr>
      <w:r w:rsidRPr="00B57405">
        <w:rPr>
          <w:rFonts w:ascii="Times New Roman" w:eastAsia="Times New Roman" w:hAnsi="Times New Roman" w:cs="Times New Roman"/>
          <w:b/>
          <w:bCs/>
          <w:i/>
          <w:iCs/>
          <w:sz w:val="24"/>
          <w:szCs w:val="24"/>
          <w:lang w:eastAsia="en-GB"/>
        </w:rPr>
        <w:t>The HCPC is a Disability Confident Employer.</w:t>
      </w:r>
    </w:p>
    <w:p w:rsidR="00155385" w:rsidRDefault="00155385"/>
    <w:sectPr w:rsidR="00155385" w:rsidSect="0015538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F65629F"/>
    <w:multiLevelType w:val="multilevel"/>
    <w:tmpl w:val="5C2C8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01A4285"/>
    <w:multiLevelType w:val="multilevel"/>
    <w:tmpl w:val="49047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9AA1388"/>
    <w:multiLevelType w:val="multilevel"/>
    <w:tmpl w:val="F3CEB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B57405"/>
    <w:rsid w:val="00155385"/>
    <w:rsid w:val="00B5740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5385"/>
  </w:style>
  <w:style w:type="paragraph" w:styleId="Heading1">
    <w:name w:val="heading 1"/>
    <w:basedOn w:val="Normal"/>
    <w:link w:val="Heading1Char"/>
    <w:uiPriority w:val="9"/>
    <w:qFormat/>
    <w:rsid w:val="00B5740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B5740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405"/>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B57405"/>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B57405"/>
    <w:rPr>
      <w:b/>
      <w:bCs/>
    </w:rPr>
  </w:style>
  <w:style w:type="paragraph" w:styleId="NormalWeb">
    <w:name w:val="Normal (Web)"/>
    <w:basedOn w:val="Normal"/>
    <w:uiPriority w:val="99"/>
    <w:semiHidden/>
    <w:unhideWhenUsed/>
    <w:rsid w:val="00B574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57405"/>
    <w:rPr>
      <w:i/>
      <w:iCs/>
    </w:rPr>
  </w:style>
</w:styles>
</file>

<file path=word/webSettings.xml><?xml version="1.0" encoding="utf-8"?>
<w:webSettings xmlns:r="http://schemas.openxmlformats.org/officeDocument/2006/relationships" xmlns:w="http://schemas.openxmlformats.org/wordprocessingml/2006/main">
  <w:divs>
    <w:div w:id="384456381">
      <w:bodyDiv w:val="1"/>
      <w:marLeft w:val="0"/>
      <w:marRight w:val="0"/>
      <w:marTop w:val="0"/>
      <w:marBottom w:val="0"/>
      <w:divBdr>
        <w:top w:val="none" w:sz="0" w:space="0" w:color="auto"/>
        <w:left w:val="none" w:sz="0" w:space="0" w:color="auto"/>
        <w:bottom w:val="none" w:sz="0" w:space="0" w:color="auto"/>
        <w:right w:val="none" w:sz="0" w:space="0" w:color="auto"/>
      </w:divBdr>
      <w:divsChild>
        <w:div w:id="1950042041">
          <w:marLeft w:val="0"/>
          <w:marRight w:val="0"/>
          <w:marTop w:val="0"/>
          <w:marBottom w:val="0"/>
          <w:divBdr>
            <w:top w:val="none" w:sz="0" w:space="0" w:color="auto"/>
            <w:left w:val="none" w:sz="0" w:space="0" w:color="auto"/>
            <w:bottom w:val="none" w:sz="0" w:space="0" w:color="auto"/>
            <w:right w:val="none" w:sz="0" w:space="0" w:color="auto"/>
          </w:divBdr>
        </w:div>
        <w:div w:id="10887710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521</Words>
  <Characters>2975</Characters>
  <Application>Microsoft Office Word</Application>
  <DocSecurity>0</DocSecurity>
  <Lines>24</Lines>
  <Paragraphs>6</Paragraphs>
  <ScaleCrop>false</ScaleCrop>
  <Company>LSC</Company>
  <LinksUpToDate>false</LinksUpToDate>
  <CharactersWithSpaces>3490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dc:creator>
  <cp:lastModifiedBy>G</cp:lastModifiedBy>
  <cp:revision>1</cp:revision>
  <dcterms:created xsi:type="dcterms:W3CDTF">2017-07-04T09:48:00Z</dcterms:created>
  <dcterms:modified xsi:type="dcterms:W3CDTF">2017-07-04T09:49:00Z</dcterms:modified>
</cp:coreProperties>
</file>