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A62FCC" w14:textId="77777777" w:rsidR="00EF1A75" w:rsidRPr="003A36FE" w:rsidRDefault="00EF1A75" w:rsidP="005E486B">
      <w:pPr>
        <w:spacing w:line="360" w:lineRule="auto"/>
        <w:jc w:val="both"/>
        <w:rPr>
          <w:rFonts w:ascii="Times New Roman" w:hAnsi="Times New Roman" w:cs="Times New Roman"/>
          <w:sz w:val="24"/>
          <w:szCs w:val="24"/>
        </w:rPr>
      </w:pPr>
    </w:p>
    <w:p w14:paraId="1B84A65D" w14:textId="77777777" w:rsidR="00DC4FFF" w:rsidRPr="003A36FE" w:rsidRDefault="001729DB" w:rsidP="001729DB">
      <w:pPr>
        <w:spacing w:line="360" w:lineRule="auto"/>
        <w:jc w:val="center"/>
        <w:rPr>
          <w:rFonts w:ascii="Times New Roman" w:hAnsi="Times New Roman" w:cs="Times New Roman"/>
          <w:b/>
          <w:bCs/>
          <w:sz w:val="36"/>
          <w:szCs w:val="36"/>
        </w:rPr>
      </w:pPr>
      <w:r w:rsidRPr="003A36FE">
        <w:rPr>
          <w:rFonts w:ascii="Times New Roman" w:hAnsi="Times New Roman" w:cs="Times New Roman"/>
          <w:b/>
          <w:bCs/>
          <w:sz w:val="36"/>
          <w:szCs w:val="36"/>
        </w:rPr>
        <w:t>BSc Health and Social Care</w:t>
      </w:r>
    </w:p>
    <w:p w14:paraId="4AEEFE00" w14:textId="77777777" w:rsidR="001729DB" w:rsidRPr="003A36FE" w:rsidRDefault="001729DB" w:rsidP="001729DB">
      <w:pPr>
        <w:spacing w:line="360" w:lineRule="auto"/>
        <w:jc w:val="center"/>
        <w:rPr>
          <w:rFonts w:ascii="Times New Roman" w:hAnsi="Times New Roman" w:cs="Times New Roman"/>
          <w:b/>
          <w:bCs/>
          <w:sz w:val="28"/>
          <w:szCs w:val="28"/>
        </w:rPr>
      </w:pPr>
      <w:r w:rsidRPr="003A36FE">
        <w:rPr>
          <w:rFonts w:ascii="Times New Roman" w:hAnsi="Times New Roman" w:cs="Times New Roman"/>
          <w:b/>
          <w:bCs/>
          <w:sz w:val="28"/>
          <w:szCs w:val="28"/>
        </w:rPr>
        <w:t>Module: Community Care and Development</w:t>
      </w:r>
    </w:p>
    <w:p w14:paraId="4D931307" w14:textId="77777777" w:rsidR="00DC4FFF" w:rsidRPr="003A36FE" w:rsidRDefault="001729DB" w:rsidP="001729DB">
      <w:pPr>
        <w:spacing w:line="360" w:lineRule="auto"/>
        <w:jc w:val="center"/>
        <w:rPr>
          <w:rFonts w:ascii="Times New Roman" w:hAnsi="Times New Roman" w:cs="Times New Roman"/>
          <w:b/>
          <w:bCs/>
          <w:sz w:val="28"/>
          <w:szCs w:val="28"/>
          <w:u w:val="single"/>
        </w:rPr>
      </w:pPr>
      <w:r w:rsidRPr="003A36FE">
        <w:rPr>
          <w:rFonts w:ascii="Times New Roman" w:hAnsi="Times New Roman" w:cs="Times New Roman"/>
          <w:b/>
          <w:bCs/>
          <w:sz w:val="28"/>
          <w:szCs w:val="28"/>
          <w:u w:val="single"/>
        </w:rPr>
        <w:t>Module code: BMHP6022</w:t>
      </w:r>
    </w:p>
    <w:p w14:paraId="1E4DC2E5" w14:textId="77777777" w:rsidR="00DC4FFF" w:rsidRPr="003A36FE" w:rsidRDefault="001729DB" w:rsidP="001729DB">
      <w:pPr>
        <w:spacing w:line="360" w:lineRule="auto"/>
        <w:jc w:val="center"/>
        <w:rPr>
          <w:rFonts w:ascii="Times New Roman" w:hAnsi="Times New Roman" w:cs="Times New Roman"/>
          <w:b/>
          <w:bCs/>
          <w:sz w:val="28"/>
          <w:szCs w:val="28"/>
        </w:rPr>
      </w:pPr>
      <w:r w:rsidRPr="003A36FE">
        <w:rPr>
          <w:rFonts w:ascii="Times New Roman" w:hAnsi="Times New Roman" w:cs="Times New Roman"/>
          <w:b/>
          <w:bCs/>
          <w:sz w:val="28"/>
          <w:szCs w:val="28"/>
        </w:rPr>
        <w:t xml:space="preserve">Student Name: </w:t>
      </w:r>
      <w:proofErr w:type="spellStart"/>
      <w:r w:rsidRPr="003A36FE">
        <w:rPr>
          <w:rFonts w:ascii="Times New Roman" w:hAnsi="Times New Roman" w:cs="Times New Roman"/>
          <w:b/>
          <w:bCs/>
          <w:sz w:val="28"/>
          <w:szCs w:val="28"/>
        </w:rPr>
        <w:t>Jainaba</w:t>
      </w:r>
      <w:proofErr w:type="spellEnd"/>
      <w:r w:rsidRPr="003A36FE">
        <w:rPr>
          <w:rFonts w:ascii="Times New Roman" w:hAnsi="Times New Roman" w:cs="Times New Roman"/>
          <w:b/>
          <w:bCs/>
          <w:sz w:val="28"/>
          <w:szCs w:val="28"/>
        </w:rPr>
        <w:t xml:space="preserve"> </w:t>
      </w:r>
      <w:proofErr w:type="spellStart"/>
      <w:r w:rsidRPr="003A36FE">
        <w:rPr>
          <w:rFonts w:ascii="Times New Roman" w:hAnsi="Times New Roman" w:cs="Times New Roman"/>
          <w:b/>
          <w:bCs/>
          <w:sz w:val="28"/>
          <w:szCs w:val="28"/>
        </w:rPr>
        <w:t>jum</w:t>
      </w:r>
      <w:proofErr w:type="spellEnd"/>
    </w:p>
    <w:p w14:paraId="283A8C61" w14:textId="083B456B" w:rsidR="001729DB" w:rsidRDefault="001729DB" w:rsidP="001729DB">
      <w:pPr>
        <w:spacing w:line="360" w:lineRule="auto"/>
        <w:jc w:val="center"/>
        <w:rPr>
          <w:rFonts w:ascii="Times New Roman" w:hAnsi="Times New Roman" w:cs="Times New Roman"/>
          <w:b/>
          <w:bCs/>
          <w:sz w:val="28"/>
          <w:szCs w:val="28"/>
        </w:rPr>
      </w:pPr>
      <w:r w:rsidRPr="003A36FE">
        <w:rPr>
          <w:rFonts w:ascii="Times New Roman" w:hAnsi="Times New Roman" w:cs="Times New Roman"/>
          <w:b/>
          <w:bCs/>
          <w:sz w:val="28"/>
          <w:szCs w:val="28"/>
        </w:rPr>
        <w:t>Student ID:</w:t>
      </w:r>
      <w:r w:rsidR="00A82D7C">
        <w:rPr>
          <w:rFonts w:ascii="Times New Roman" w:hAnsi="Times New Roman" w:cs="Times New Roman"/>
          <w:b/>
          <w:bCs/>
          <w:sz w:val="28"/>
          <w:szCs w:val="28"/>
        </w:rPr>
        <w:t xml:space="preserve">1917571 </w:t>
      </w:r>
    </w:p>
    <w:p w14:paraId="64E2D5E3" w14:textId="0F788DCA" w:rsidR="00A82D7C" w:rsidRPr="003A36FE" w:rsidRDefault="00F257B9" w:rsidP="001729DB">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DATE : 16</w:t>
      </w:r>
      <w:r w:rsidRPr="00F257B9">
        <w:rPr>
          <w:rFonts w:ascii="Times New Roman" w:hAnsi="Times New Roman" w:cs="Times New Roman"/>
          <w:b/>
          <w:bCs/>
          <w:sz w:val="28"/>
          <w:szCs w:val="28"/>
          <w:vertAlign w:val="superscript"/>
        </w:rPr>
        <w:t>th</w:t>
      </w:r>
      <w:r>
        <w:rPr>
          <w:rFonts w:ascii="Times New Roman" w:hAnsi="Times New Roman" w:cs="Times New Roman"/>
          <w:b/>
          <w:bCs/>
          <w:sz w:val="28"/>
          <w:szCs w:val="28"/>
        </w:rPr>
        <w:t xml:space="preserve"> December 2022 </w:t>
      </w:r>
    </w:p>
    <w:p w14:paraId="69284020" w14:textId="77777777" w:rsidR="00DC4FFF" w:rsidRPr="003A36FE" w:rsidRDefault="00DC4FFF" w:rsidP="005E486B">
      <w:pPr>
        <w:spacing w:line="360" w:lineRule="auto"/>
        <w:jc w:val="both"/>
        <w:rPr>
          <w:rFonts w:ascii="Times New Roman" w:hAnsi="Times New Roman" w:cs="Times New Roman"/>
          <w:sz w:val="24"/>
          <w:szCs w:val="24"/>
        </w:rPr>
      </w:pPr>
    </w:p>
    <w:p w14:paraId="4830F220" w14:textId="77777777" w:rsidR="00DC4FFF" w:rsidRPr="003A36FE" w:rsidRDefault="00DC4FFF" w:rsidP="005E486B">
      <w:pPr>
        <w:spacing w:line="360" w:lineRule="auto"/>
        <w:jc w:val="both"/>
        <w:rPr>
          <w:rFonts w:ascii="Times New Roman" w:hAnsi="Times New Roman" w:cs="Times New Roman"/>
          <w:sz w:val="24"/>
          <w:szCs w:val="24"/>
        </w:rPr>
      </w:pPr>
    </w:p>
    <w:p w14:paraId="18C5A20D" w14:textId="77777777" w:rsidR="00DC4FFF" w:rsidRPr="003A36FE" w:rsidRDefault="00DC4FFF" w:rsidP="005E486B">
      <w:pPr>
        <w:spacing w:line="360" w:lineRule="auto"/>
        <w:jc w:val="both"/>
        <w:rPr>
          <w:rFonts w:ascii="Times New Roman" w:hAnsi="Times New Roman" w:cs="Times New Roman"/>
          <w:sz w:val="24"/>
          <w:szCs w:val="24"/>
        </w:rPr>
      </w:pPr>
    </w:p>
    <w:p w14:paraId="70E679D4" w14:textId="77777777" w:rsidR="00DC4FFF" w:rsidRPr="003A36FE" w:rsidRDefault="00DC4FFF" w:rsidP="005E486B">
      <w:pPr>
        <w:spacing w:line="360" w:lineRule="auto"/>
        <w:jc w:val="both"/>
        <w:rPr>
          <w:rFonts w:ascii="Times New Roman" w:hAnsi="Times New Roman" w:cs="Times New Roman"/>
          <w:sz w:val="24"/>
          <w:szCs w:val="24"/>
        </w:rPr>
      </w:pPr>
    </w:p>
    <w:p w14:paraId="54DCA131" w14:textId="77777777" w:rsidR="00DC4FFF" w:rsidRPr="003A36FE" w:rsidRDefault="00DC4FFF" w:rsidP="005E486B">
      <w:pPr>
        <w:spacing w:line="360" w:lineRule="auto"/>
        <w:jc w:val="both"/>
        <w:rPr>
          <w:rFonts w:ascii="Times New Roman" w:hAnsi="Times New Roman" w:cs="Times New Roman"/>
          <w:sz w:val="24"/>
          <w:szCs w:val="24"/>
        </w:rPr>
      </w:pPr>
    </w:p>
    <w:p w14:paraId="2F20B349" w14:textId="77777777" w:rsidR="00DC4FFF" w:rsidRPr="003A36FE" w:rsidRDefault="00DC4FFF" w:rsidP="005E486B">
      <w:pPr>
        <w:spacing w:line="360" w:lineRule="auto"/>
        <w:jc w:val="both"/>
        <w:rPr>
          <w:rFonts w:ascii="Times New Roman" w:hAnsi="Times New Roman" w:cs="Times New Roman"/>
          <w:sz w:val="24"/>
          <w:szCs w:val="24"/>
        </w:rPr>
      </w:pPr>
    </w:p>
    <w:p w14:paraId="148AD33C" w14:textId="77777777" w:rsidR="00DC4FFF" w:rsidRPr="003A36FE" w:rsidRDefault="00DC4FFF" w:rsidP="005E486B">
      <w:pPr>
        <w:spacing w:line="360" w:lineRule="auto"/>
        <w:jc w:val="both"/>
        <w:rPr>
          <w:rFonts w:ascii="Times New Roman" w:hAnsi="Times New Roman" w:cs="Times New Roman"/>
          <w:sz w:val="24"/>
          <w:szCs w:val="24"/>
        </w:rPr>
      </w:pPr>
    </w:p>
    <w:p w14:paraId="2CD664DD" w14:textId="77777777" w:rsidR="00DC4FFF" w:rsidRPr="003A36FE" w:rsidRDefault="00DC4FFF" w:rsidP="005E486B">
      <w:pPr>
        <w:spacing w:line="360" w:lineRule="auto"/>
        <w:jc w:val="both"/>
        <w:rPr>
          <w:rFonts w:ascii="Times New Roman" w:hAnsi="Times New Roman" w:cs="Times New Roman"/>
          <w:sz w:val="24"/>
          <w:szCs w:val="24"/>
        </w:rPr>
      </w:pPr>
    </w:p>
    <w:p w14:paraId="37E83160" w14:textId="77777777" w:rsidR="00DC4FFF" w:rsidRPr="003A36FE" w:rsidRDefault="00DC4FFF" w:rsidP="005E486B">
      <w:pPr>
        <w:spacing w:line="360" w:lineRule="auto"/>
        <w:jc w:val="both"/>
        <w:rPr>
          <w:rFonts w:ascii="Times New Roman" w:hAnsi="Times New Roman" w:cs="Times New Roman"/>
          <w:sz w:val="24"/>
          <w:szCs w:val="24"/>
        </w:rPr>
      </w:pPr>
    </w:p>
    <w:p w14:paraId="61BB0777" w14:textId="77777777" w:rsidR="00DC4FFF" w:rsidRPr="003A36FE" w:rsidRDefault="00DC4FFF" w:rsidP="005E486B">
      <w:pPr>
        <w:spacing w:line="360" w:lineRule="auto"/>
        <w:jc w:val="both"/>
        <w:rPr>
          <w:rFonts w:ascii="Times New Roman" w:hAnsi="Times New Roman" w:cs="Times New Roman"/>
          <w:sz w:val="24"/>
          <w:szCs w:val="24"/>
        </w:rPr>
      </w:pPr>
    </w:p>
    <w:p w14:paraId="5F1A4708" w14:textId="77777777" w:rsidR="00DC4FFF" w:rsidRPr="003A36FE" w:rsidRDefault="00DC4FFF" w:rsidP="005E486B">
      <w:pPr>
        <w:spacing w:line="360" w:lineRule="auto"/>
        <w:jc w:val="both"/>
        <w:rPr>
          <w:rFonts w:ascii="Times New Roman" w:hAnsi="Times New Roman" w:cs="Times New Roman"/>
          <w:sz w:val="24"/>
          <w:szCs w:val="24"/>
        </w:rPr>
      </w:pPr>
    </w:p>
    <w:p w14:paraId="0E23DFD7" w14:textId="77777777" w:rsidR="00DC4FFF" w:rsidRPr="003A36FE" w:rsidRDefault="00DC4FFF" w:rsidP="005E486B">
      <w:pPr>
        <w:spacing w:line="360" w:lineRule="auto"/>
        <w:jc w:val="both"/>
        <w:rPr>
          <w:rFonts w:ascii="Times New Roman" w:hAnsi="Times New Roman" w:cs="Times New Roman"/>
          <w:sz w:val="24"/>
          <w:szCs w:val="24"/>
        </w:rPr>
      </w:pPr>
    </w:p>
    <w:p w14:paraId="114EFE18" w14:textId="77777777" w:rsidR="00DC4FFF" w:rsidRPr="003A36FE" w:rsidRDefault="00DC4FFF" w:rsidP="005E486B">
      <w:pPr>
        <w:spacing w:line="360" w:lineRule="auto"/>
        <w:jc w:val="both"/>
        <w:rPr>
          <w:rFonts w:ascii="Times New Roman" w:hAnsi="Times New Roman" w:cs="Times New Roman"/>
          <w:sz w:val="24"/>
          <w:szCs w:val="24"/>
        </w:rPr>
      </w:pPr>
    </w:p>
    <w:p w14:paraId="1E76A108" w14:textId="77777777" w:rsidR="00DC4FFF" w:rsidRPr="003A36FE" w:rsidRDefault="00DC4FFF" w:rsidP="005E486B">
      <w:pPr>
        <w:spacing w:line="360" w:lineRule="auto"/>
        <w:jc w:val="both"/>
        <w:rPr>
          <w:rFonts w:ascii="Times New Roman" w:hAnsi="Times New Roman" w:cs="Times New Roman"/>
          <w:sz w:val="24"/>
          <w:szCs w:val="24"/>
        </w:rPr>
      </w:pPr>
    </w:p>
    <w:p w14:paraId="480C803B" w14:textId="77777777" w:rsidR="00DC4FFF" w:rsidRPr="003A36FE" w:rsidRDefault="00DC4FFF" w:rsidP="005E486B">
      <w:pPr>
        <w:spacing w:line="360" w:lineRule="auto"/>
        <w:jc w:val="both"/>
        <w:rPr>
          <w:rFonts w:ascii="Times New Roman" w:hAnsi="Times New Roman" w:cs="Times New Roman"/>
          <w:sz w:val="24"/>
          <w:szCs w:val="24"/>
        </w:rPr>
      </w:pPr>
    </w:p>
    <w:p w14:paraId="22A0267C" w14:textId="77777777" w:rsidR="00DC4FFF" w:rsidRPr="003A36FE" w:rsidRDefault="00DC4FFF" w:rsidP="005E486B">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485515404"/>
        <w:docPartObj>
          <w:docPartGallery w:val="Table of Contents"/>
          <w:docPartUnique/>
        </w:docPartObj>
      </w:sdtPr>
      <w:sdtEndPr>
        <w:rPr>
          <w:b/>
          <w:bCs/>
          <w:noProof/>
        </w:rPr>
      </w:sdtEndPr>
      <w:sdtContent>
        <w:p w14:paraId="74F12EB9" w14:textId="77777777" w:rsidR="00B10194" w:rsidRPr="003A36FE" w:rsidRDefault="00B10194" w:rsidP="004C2563">
          <w:pPr>
            <w:pStyle w:val="TOCHeading"/>
            <w:spacing w:line="360" w:lineRule="auto"/>
            <w:jc w:val="both"/>
            <w:rPr>
              <w:rFonts w:ascii="Times New Roman" w:hAnsi="Times New Roman" w:cs="Times New Roman"/>
              <w:sz w:val="24"/>
              <w:szCs w:val="24"/>
            </w:rPr>
          </w:pPr>
          <w:r w:rsidRPr="003A36FE">
            <w:rPr>
              <w:rFonts w:ascii="Times New Roman" w:hAnsi="Times New Roman" w:cs="Times New Roman"/>
              <w:sz w:val="24"/>
              <w:szCs w:val="24"/>
            </w:rPr>
            <w:t>Contents</w:t>
          </w:r>
        </w:p>
        <w:p w14:paraId="35CD63DC" w14:textId="330E6F06" w:rsidR="004C2563" w:rsidRPr="003A36FE" w:rsidRDefault="00B10194" w:rsidP="004C2563">
          <w:pPr>
            <w:pStyle w:val="TOC1"/>
            <w:tabs>
              <w:tab w:val="right" w:leader="dot" w:pos="9350"/>
            </w:tabs>
            <w:spacing w:line="360" w:lineRule="auto"/>
            <w:jc w:val="both"/>
            <w:rPr>
              <w:rFonts w:ascii="Times New Roman" w:eastAsiaTheme="minorEastAsia" w:hAnsi="Times New Roman" w:cs="Times New Roman"/>
              <w:noProof/>
              <w:sz w:val="24"/>
              <w:szCs w:val="24"/>
              <w:lang w:bidi="bn-BD"/>
            </w:rPr>
          </w:pPr>
          <w:r w:rsidRPr="003A36FE">
            <w:rPr>
              <w:rFonts w:ascii="Times New Roman" w:hAnsi="Times New Roman" w:cs="Times New Roman"/>
              <w:sz w:val="24"/>
              <w:szCs w:val="24"/>
            </w:rPr>
            <w:fldChar w:fldCharType="begin"/>
          </w:r>
          <w:r w:rsidRPr="003A36FE">
            <w:rPr>
              <w:rFonts w:ascii="Times New Roman" w:hAnsi="Times New Roman" w:cs="Times New Roman"/>
              <w:sz w:val="24"/>
              <w:szCs w:val="24"/>
            </w:rPr>
            <w:instrText xml:space="preserve"> TOC \o "1-3" \h \z \u </w:instrText>
          </w:r>
          <w:r w:rsidRPr="003A36FE">
            <w:rPr>
              <w:rFonts w:ascii="Times New Roman" w:hAnsi="Times New Roman" w:cs="Times New Roman"/>
              <w:sz w:val="24"/>
              <w:szCs w:val="24"/>
            </w:rPr>
            <w:fldChar w:fldCharType="separate"/>
          </w:r>
          <w:hyperlink w:anchor="_Toc121585084" w:history="1">
            <w:r w:rsidR="004C2563" w:rsidRPr="003A36FE">
              <w:rPr>
                <w:rStyle w:val="Hyperlink"/>
                <w:rFonts w:ascii="Times New Roman" w:hAnsi="Times New Roman" w:cs="Times New Roman"/>
                <w:noProof/>
                <w:sz w:val="24"/>
                <w:szCs w:val="24"/>
              </w:rPr>
              <w:t>Introduction</w:t>
            </w:r>
            <w:r w:rsidR="004C2563" w:rsidRPr="003A36FE">
              <w:rPr>
                <w:rFonts w:ascii="Times New Roman" w:hAnsi="Times New Roman" w:cs="Times New Roman"/>
                <w:noProof/>
                <w:webHidden/>
                <w:sz w:val="24"/>
                <w:szCs w:val="24"/>
              </w:rPr>
              <w:tab/>
            </w:r>
            <w:r w:rsidR="004C2563" w:rsidRPr="003A36FE">
              <w:rPr>
                <w:rFonts w:ascii="Times New Roman" w:hAnsi="Times New Roman" w:cs="Times New Roman"/>
                <w:noProof/>
                <w:webHidden/>
                <w:sz w:val="24"/>
                <w:szCs w:val="24"/>
              </w:rPr>
              <w:fldChar w:fldCharType="begin"/>
            </w:r>
            <w:r w:rsidR="004C2563" w:rsidRPr="003A36FE">
              <w:rPr>
                <w:rFonts w:ascii="Times New Roman" w:hAnsi="Times New Roman" w:cs="Times New Roman"/>
                <w:noProof/>
                <w:webHidden/>
                <w:sz w:val="24"/>
                <w:szCs w:val="24"/>
              </w:rPr>
              <w:instrText xml:space="preserve"> PAGEREF _Toc121585084 \h </w:instrText>
            </w:r>
            <w:r w:rsidR="004C2563" w:rsidRPr="003A36FE">
              <w:rPr>
                <w:rFonts w:ascii="Times New Roman" w:hAnsi="Times New Roman" w:cs="Times New Roman"/>
                <w:noProof/>
                <w:webHidden/>
                <w:sz w:val="24"/>
                <w:szCs w:val="24"/>
              </w:rPr>
            </w:r>
            <w:r w:rsidR="004C2563" w:rsidRPr="003A36FE">
              <w:rPr>
                <w:rFonts w:ascii="Times New Roman" w:hAnsi="Times New Roman" w:cs="Times New Roman"/>
                <w:noProof/>
                <w:webHidden/>
                <w:sz w:val="24"/>
                <w:szCs w:val="24"/>
              </w:rPr>
              <w:fldChar w:fldCharType="separate"/>
            </w:r>
            <w:r w:rsidR="004C2563" w:rsidRPr="003A36FE">
              <w:rPr>
                <w:rFonts w:ascii="Times New Roman" w:hAnsi="Times New Roman" w:cs="Times New Roman"/>
                <w:noProof/>
                <w:webHidden/>
                <w:sz w:val="24"/>
                <w:szCs w:val="24"/>
              </w:rPr>
              <w:t>3</w:t>
            </w:r>
            <w:r w:rsidR="004C2563" w:rsidRPr="003A36FE">
              <w:rPr>
                <w:rFonts w:ascii="Times New Roman" w:hAnsi="Times New Roman" w:cs="Times New Roman"/>
                <w:noProof/>
                <w:webHidden/>
                <w:sz w:val="24"/>
                <w:szCs w:val="24"/>
              </w:rPr>
              <w:fldChar w:fldCharType="end"/>
            </w:r>
          </w:hyperlink>
        </w:p>
        <w:p w14:paraId="237CB236" w14:textId="45786B1A" w:rsidR="004C2563" w:rsidRPr="003A36FE" w:rsidRDefault="00A5143A" w:rsidP="004C2563">
          <w:pPr>
            <w:pStyle w:val="TOC2"/>
            <w:tabs>
              <w:tab w:val="right" w:leader="dot" w:pos="9350"/>
            </w:tabs>
            <w:spacing w:line="360" w:lineRule="auto"/>
            <w:jc w:val="both"/>
            <w:rPr>
              <w:rFonts w:ascii="Times New Roman" w:eastAsiaTheme="minorEastAsia" w:hAnsi="Times New Roman" w:cs="Times New Roman"/>
              <w:noProof/>
              <w:sz w:val="24"/>
              <w:szCs w:val="24"/>
              <w:lang w:bidi="bn-BD"/>
            </w:rPr>
          </w:pPr>
          <w:hyperlink w:anchor="_Toc121585085" w:history="1">
            <w:r w:rsidR="004C2563" w:rsidRPr="003A36FE">
              <w:rPr>
                <w:rStyle w:val="Hyperlink"/>
                <w:rFonts w:ascii="Times New Roman" w:hAnsi="Times New Roman" w:cs="Times New Roman"/>
                <w:noProof/>
                <w:sz w:val="24"/>
                <w:szCs w:val="24"/>
              </w:rPr>
              <w:t>Sociodemographic Condition of the Community</w:t>
            </w:r>
            <w:r w:rsidR="004C2563" w:rsidRPr="003A36FE">
              <w:rPr>
                <w:rFonts w:ascii="Times New Roman" w:hAnsi="Times New Roman" w:cs="Times New Roman"/>
                <w:noProof/>
                <w:webHidden/>
                <w:sz w:val="24"/>
                <w:szCs w:val="24"/>
              </w:rPr>
              <w:tab/>
            </w:r>
            <w:r w:rsidR="004C2563" w:rsidRPr="003A36FE">
              <w:rPr>
                <w:rFonts w:ascii="Times New Roman" w:hAnsi="Times New Roman" w:cs="Times New Roman"/>
                <w:noProof/>
                <w:webHidden/>
                <w:sz w:val="24"/>
                <w:szCs w:val="24"/>
              </w:rPr>
              <w:fldChar w:fldCharType="begin"/>
            </w:r>
            <w:r w:rsidR="004C2563" w:rsidRPr="003A36FE">
              <w:rPr>
                <w:rFonts w:ascii="Times New Roman" w:hAnsi="Times New Roman" w:cs="Times New Roman"/>
                <w:noProof/>
                <w:webHidden/>
                <w:sz w:val="24"/>
                <w:szCs w:val="24"/>
              </w:rPr>
              <w:instrText xml:space="preserve"> PAGEREF _Toc121585085 \h </w:instrText>
            </w:r>
            <w:r w:rsidR="004C2563" w:rsidRPr="003A36FE">
              <w:rPr>
                <w:rFonts w:ascii="Times New Roman" w:hAnsi="Times New Roman" w:cs="Times New Roman"/>
                <w:noProof/>
                <w:webHidden/>
                <w:sz w:val="24"/>
                <w:szCs w:val="24"/>
              </w:rPr>
            </w:r>
            <w:r w:rsidR="004C2563" w:rsidRPr="003A36FE">
              <w:rPr>
                <w:rFonts w:ascii="Times New Roman" w:hAnsi="Times New Roman" w:cs="Times New Roman"/>
                <w:noProof/>
                <w:webHidden/>
                <w:sz w:val="24"/>
                <w:szCs w:val="24"/>
              </w:rPr>
              <w:fldChar w:fldCharType="separate"/>
            </w:r>
            <w:r w:rsidR="004C2563" w:rsidRPr="003A36FE">
              <w:rPr>
                <w:rFonts w:ascii="Times New Roman" w:hAnsi="Times New Roman" w:cs="Times New Roman"/>
                <w:noProof/>
                <w:webHidden/>
                <w:sz w:val="24"/>
                <w:szCs w:val="24"/>
              </w:rPr>
              <w:t>3</w:t>
            </w:r>
            <w:r w:rsidR="004C2563" w:rsidRPr="003A36FE">
              <w:rPr>
                <w:rFonts w:ascii="Times New Roman" w:hAnsi="Times New Roman" w:cs="Times New Roman"/>
                <w:noProof/>
                <w:webHidden/>
                <w:sz w:val="24"/>
                <w:szCs w:val="24"/>
              </w:rPr>
              <w:fldChar w:fldCharType="end"/>
            </w:r>
          </w:hyperlink>
        </w:p>
        <w:p w14:paraId="01CD7971" w14:textId="3DD1C665" w:rsidR="004C2563" w:rsidRPr="003A36FE" w:rsidRDefault="00A5143A" w:rsidP="004C2563">
          <w:pPr>
            <w:pStyle w:val="TOC1"/>
            <w:tabs>
              <w:tab w:val="right" w:leader="dot" w:pos="9350"/>
            </w:tabs>
            <w:spacing w:line="360" w:lineRule="auto"/>
            <w:jc w:val="both"/>
            <w:rPr>
              <w:rFonts w:ascii="Times New Roman" w:eastAsiaTheme="minorEastAsia" w:hAnsi="Times New Roman" w:cs="Times New Roman"/>
              <w:noProof/>
              <w:sz w:val="24"/>
              <w:szCs w:val="24"/>
              <w:lang w:bidi="bn-BD"/>
            </w:rPr>
          </w:pPr>
          <w:hyperlink w:anchor="_Toc121585086" w:history="1">
            <w:r w:rsidR="004C2563" w:rsidRPr="003A36FE">
              <w:rPr>
                <w:rStyle w:val="Hyperlink"/>
                <w:rFonts w:ascii="Times New Roman" w:hAnsi="Times New Roman" w:cs="Times New Roman"/>
                <w:noProof/>
                <w:sz w:val="24"/>
                <w:szCs w:val="24"/>
              </w:rPr>
              <w:t>Issues in the Community</w:t>
            </w:r>
            <w:r w:rsidR="004C2563" w:rsidRPr="003A36FE">
              <w:rPr>
                <w:rFonts w:ascii="Times New Roman" w:hAnsi="Times New Roman" w:cs="Times New Roman"/>
                <w:noProof/>
                <w:webHidden/>
                <w:sz w:val="24"/>
                <w:szCs w:val="24"/>
              </w:rPr>
              <w:tab/>
            </w:r>
            <w:r w:rsidR="004C2563" w:rsidRPr="003A36FE">
              <w:rPr>
                <w:rFonts w:ascii="Times New Roman" w:hAnsi="Times New Roman" w:cs="Times New Roman"/>
                <w:noProof/>
                <w:webHidden/>
                <w:sz w:val="24"/>
                <w:szCs w:val="24"/>
              </w:rPr>
              <w:fldChar w:fldCharType="begin"/>
            </w:r>
            <w:r w:rsidR="004C2563" w:rsidRPr="003A36FE">
              <w:rPr>
                <w:rFonts w:ascii="Times New Roman" w:hAnsi="Times New Roman" w:cs="Times New Roman"/>
                <w:noProof/>
                <w:webHidden/>
                <w:sz w:val="24"/>
                <w:szCs w:val="24"/>
              </w:rPr>
              <w:instrText xml:space="preserve"> PAGEREF _Toc121585086 \h </w:instrText>
            </w:r>
            <w:r w:rsidR="004C2563" w:rsidRPr="003A36FE">
              <w:rPr>
                <w:rFonts w:ascii="Times New Roman" w:hAnsi="Times New Roman" w:cs="Times New Roman"/>
                <w:noProof/>
                <w:webHidden/>
                <w:sz w:val="24"/>
                <w:szCs w:val="24"/>
              </w:rPr>
            </w:r>
            <w:r w:rsidR="004C2563" w:rsidRPr="003A36FE">
              <w:rPr>
                <w:rFonts w:ascii="Times New Roman" w:hAnsi="Times New Roman" w:cs="Times New Roman"/>
                <w:noProof/>
                <w:webHidden/>
                <w:sz w:val="24"/>
                <w:szCs w:val="24"/>
              </w:rPr>
              <w:fldChar w:fldCharType="separate"/>
            </w:r>
            <w:r w:rsidR="004C2563" w:rsidRPr="003A36FE">
              <w:rPr>
                <w:rFonts w:ascii="Times New Roman" w:hAnsi="Times New Roman" w:cs="Times New Roman"/>
                <w:noProof/>
                <w:webHidden/>
                <w:sz w:val="24"/>
                <w:szCs w:val="24"/>
              </w:rPr>
              <w:t>4</w:t>
            </w:r>
            <w:r w:rsidR="004C2563" w:rsidRPr="003A36FE">
              <w:rPr>
                <w:rFonts w:ascii="Times New Roman" w:hAnsi="Times New Roman" w:cs="Times New Roman"/>
                <w:noProof/>
                <w:webHidden/>
                <w:sz w:val="24"/>
                <w:szCs w:val="24"/>
              </w:rPr>
              <w:fldChar w:fldCharType="end"/>
            </w:r>
          </w:hyperlink>
        </w:p>
        <w:p w14:paraId="42B8A3E4" w14:textId="18DB16C8" w:rsidR="004C2563" w:rsidRPr="003A36FE" w:rsidRDefault="00A5143A" w:rsidP="004C2563">
          <w:pPr>
            <w:pStyle w:val="TOC2"/>
            <w:tabs>
              <w:tab w:val="right" w:leader="dot" w:pos="9350"/>
            </w:tabs>
            <w:spacing w:line="360" w:lineRule="auto"/>
            <w:jc w:val="both"/>
            <w:rPr>
              <w:rFonts w:ascii="Times New Roman" w:eastAsiaTheme="minorEastAsia" w:hAnsi="Times New Roman" w:cs="Times New Roman"/>
              <w:noProof/>
              <w:sz w:val="24"/>
              <w:szCs w:val="24"/>
              <w:lang w:bidi="bn-BD"/>
            </w:rPr>
          </w:pPr>
          <w:hyperlink w:anchor="_Toc121585087" w:history="1">
            <w:r w:rsidR="004C2563" w:rsidRPr="003A36FE">
              <w:rPr>
                <w:rStyle w:val="Hyperlink"/>
                <w:rFonts w:ascii="Times New Roman" w:hAnsi="Times New Roman" w:cs="Times New Roman"/>
                <w:noProof/>
                <w:sz w:val="24"/>
                <w:szCs w:val="24"/>
              </w:rPr>
              <w:t>Drug Abuse</w:t>
            </w:r>
            <w:r w:rsidR="004C2563" w:rsidRPr="003A36FE">
              <w:rPr>
                <w:rFonts w:ascii="Times New Roman" w:hAnsi="Times New Roman" w:cs="Times New Roman"/>
                <w:noProof/>
                <w:webHidden/>
                <w:sz w:val="24"/>
                <w:szCs w:val="24"/>
              </w:rPr>
              <w:tab/>
            </w:r>
            <w:r w:rsidR="004C2563" w:rsidRPr="003A36FE">
              <w:rPr>
                <w:rFonts w:ascii="Times New Roman" w:hAnsi="Times New Roman" w:cs="Times New Roman"/>
                <w:noProof/>
                <w:webHidden/>
                <w:sz w:val="24"/>
                <w:szCs w:val="24"/>
              </w:rPr>
              <w:fldChar w:fldCharType="begin"/>
            </w:r>
            <w:r w:rsidR="004C2563" w:rsidRPr="003A36FE">
              <w:rPr>
                <w:rFonts w:ascii="Times New Roman" w:hAnsi="Times New Roman" w:cs="Times New Roman"/>
                <w:noProof/>
                <w:webHidden/>
                <w:sz w:val="24"/>
                <w:szCs w:val="24"/>
              </w:rPr>
              <w:instrText xml:space="preserve"> PAGEREF _Toc121585087 \h </w:instrText>
            </w:r>
            <w:r w:rsidR="004C2563" w:rsidRPr="003A36FE">
              <w:rPr>
                <w:rFonts w:ascii="Times New Roman" w:hAnsi="Times New Roman" w:cs="Times New Roman"/>
                <w:noProof/>
                <w:webHidden/>
                <w:sz w:val="24"/>
                <w:szCs w:val="24"/>
              </w:rPr>
            </w:r>
            <w:r w:rsidR="004C2563" w:rsidRPr="003A36FE">
              <w:rPr>
                <w:rFonts w:ascii="Times New Roman" w:hAnsi="Times New Roman" w:cs="Times New Roman"/>
                <w:noProof/>
                <w:webHidden/>
                <w:sz w:val="24"/>
                <w:szCs w:val="24"/>
              </w:rPr>
              <w:fldChar w:fldCharType="separate"/>
            </w:r>
            <w:r w:rsidR="004C2563" w:rsidRPr="003A36FE">
              <w:rPr>
                <w:rFonts w:ascii="Times New Roman" w:hAnsi="Times New Roman" w:cs="Times New Roman"/>
                <w:noProof/>
                <w:webHidden/>
                <w:sz w:val="24"/>
                <w:szCs w:val="24"/>
              </w:rPr>
              <w:t>4</w:t>
            </w:r>
            <w:r w:rsidR="004C2563" w:rsidRPr="003A36FE">
              <w:rPr>
                <w:rFonts w:ascii="Times New Roman" w:hAnsi="Times New Roman" w:cs="Times New Roman"/>
                <w:noProof/>
                <w:webHidden/>
                <w:sz w:val="24"/>
                <w:szCs w:val="24"/>
              </w:rPr>
              <w:fldChar w:fldCharType="end"/>
            </w:r>
          </w:hyperlink>
        </w:p>
        <w:p w14:paraId="40743261" w14:textId="2D407221" w:rsidR="004C2563" w:rsidRPr="003A36FE" w:rsidRDefault="00A5143A" w:rsidP="004C2563">
          <w:pPr>
            <w:pStyle w:val="TOC2"/>
            <w:tabs>
              <w:tab w:val="right" w:leader="dot" w:pos="9350"/>
            </w:tabs>
            <w:spacing w:line="360" w:lineRule="auto"/>
            <w:jc w:val="both"/>
            <w:rPr>
              <w:rFonts w:ascii="Times New Roman" w:eastAsiaTheme="minorEastAsia" w:hAnsi="Times New Roman" w:cs="Times New Roman"/>
              <w:noProof/>
              <w:sz w:val="24"/>
              <w:szCs w:val="24"/>
              <w:lang w:bidi="bn-BD"/>
            </w:rPr>
          </w:pPr>
          <w:hyperlink w:anchor="_Toc121585088" w:history="1">
            <w:r w:rsidR="004C2563" w:rsidRPr="003A36FE">
              <w:rPr>
                <w:rStyle w:val="Hyperlink"/>
                <w:rFonts w:ascii="Times New Roman" w:hAnsi="Times New Roman" w:cs="Times New Roman"/>
                <w:noProof/>
                <w:sz w:val="24"/>
                <w:szCs w:val="24"/>
              </w:rPr>
              <w:t>Poverty</w:t>
            </w:r>
            <w:r w:rsidR="004C2563" w:rsidRPr="003A36FE">
              <w:rPr>
                <w:rFonts w:ascii="Times New Roman" w:hAnsi="Times New Roman" w:cs="Times New Roman"/>
                <w:noProof/>
                <w:webHidden/>
                <w:sz w:val="24"/>
                <w:szCs w:val="24"/>
              </w:rPr>
              <w:tab/>
            </w:r>
            <w:r w:rsidR="004C2563" w:rsidRPr="003A36FE">
              <w:rPr>
                <w:rFonts w:ascii="Times New Roman" w:hAnsi="Times New Roman" w:cs="Times New Roman"/>
                <w:noProof/>
                <w:webHidden/>
                <w:sz w:val="24"/>
                <w:szCs w:val="24"/>
              </w:rPr>
              <w:fldChar w:fldCharType="begin"/>
            </w:r>
            <w:r w:rsidR="004C2563" w:rsidRPr="003A36FE">
              <w:rPr>
                <w:rFonts w:ascii="Times New Roman" w:hAnsi="Times New Roman" w:cs="Times New Roman"/>
                <w:noProof/>
                <w:webHidden/>
                <w:sz w:val="24"/>
                <w:szCs w:val="24"/>
              </w:rPr>
              <w:instrText xml:space="preserve"> PAGEREF _Toc121585088 \h </w:instrText>
            </w:r>
            <w:r w:rsidR="004C2563" w:rsidRPr="003A36FE">
              <w:rPr>
                <w:rFonts w:ascii="Times New Roman" w:hAnsi="Times New Roman" w:cs="Times New Roman"/>
                <w:noProof/>
                <w:webHidden/>
                <w:sz w:val="24"/>
                <w:szCs w:val="24"/>
              </w:rPr>
            </w:r>
            <w:r w:rsidR="004C2563" w:rsidRPr="003A36FE">
              <w:rPr>
                <w:rFonts w:ascii="Times New Roman" w:hAnsi="Times New Roman" w:cs="Times New Roman"/>
                <w:noProof/>
                <w:webHidden/>
                <w:sz w:val="24"/>
                <w:szCs w:val="24"/>
              </w:rPr>
              <w:fldChar w:fldCharType="separate"/>
            </w:r>
            <w:r w:rsidR="004C2563" w:rsidRPr="003A36FE">
              <w:rPr>
                <w:rFonts w:ascii="Times New Roman" w:hAnsi="Times New Roman" w:cs="Times New Roman"/>
                <w:noProof/>
                <w:webHidden/>
                <w:sz w:val="24"/>
                <w:szCs w:val="24"/>
              </w:rPr>
              <w:t>5</w:t>
            </w:r>
            <w:r w:rsidR="004C2563" w:rsidRPr="003A36FE">
              <w:rPr>
                <w:rFonts w:ascii="Times New Roman" w:hAnsi="Times New Roman" w:cs="Times New Roman"/>
                <w:noProof/>
                <w:webHidden/>
                <w:sz w:val="24"/>
                <w:szCs w:val="24"/>
              </w:rPr>
              <w:fldChar w:fldCharType="end"/>
            </w:r>
          </w:hyperlink>
        </w:p>
        <w:p w14:paraId="44BD87D5" w14:textId="686C7B17" w:rsidR="004C2563" w:rsidRPr="003A36FE" w:rsidRDefault="00A5143A" w:rsidP="004C2563">
          <w:pPr>
            <w:pStyle w:val="TOC2"/>
            <w:tabs>
              <w:tab w:val="right" w:leader="dot" w:pos="9350"/>
            </w:tabs>
            <w:spacing w:line="360" w:lineRule="auto"/>
            <w:jc w:val="both"/>
            <w:rPr>
              <w:rFonts w:ascii="Times New Roman" w:eastAsiaTheme="minorEastAsia" w:hAnsi="Times New Roman" w:cs="Times New Roman"/>
              <w:noProof/>
              <w:sz w:val="24"/>
              <w:szCs w:val="24"/>
              <w:lang w:bidi="bn-BD"/>
            </w:rPr>
          </w:pPr>
          <w:hyperlink w:anchor="_Toc121585089" w:history="1">
            <w:r w:rsidR="004C2563" w:rsidRPr="003A36FE">
              <w:rPr>
                <w:rStyle w:val="Hyperlink"/>
                <w:rFonts w:ascii="Times New Roman" w:hAnsi="Times New Roman" w:cs="Times New Roman"/>
                <w:noProof/>
                <w:sz w:val="24"/>
                <w:szCs w:val="24"/>
              </w:rPr>
              <w:t>Approaches and developments for raising awareness and effecting positive change</w:t>
            </w:r>
            <w:r w:rsidR="004C2563" w:rsidRPr="003A36FE">
              <w:rPr>
                <w:rFonts w:ascii="Times New Roman" w:hAnsi="Times New Roman" w:cs="Times New Roman"/>
                <w:noProof/>
                <w:webHidden/>
                <w:sz w:val="24"/>
                <w:szCs w:val="24"/>
              </w:rPr>
              <w:tab/>
            </w:r>
            <w:r w:rsidR="004C2563" w:rsidRPr="003A36FE">
              <w:rPr>
                <w:rFonts w:ascii="Times New Roman" w:hAnsi="Times New Roman" w:cs="Times New Roman"/>
                <w:noProof/>
                <w:webHidden/>
                <w:sz w:val="24"/>
                <w:szCs w:val="24"/>
              </w:rPr>
              <w:fldChar w:fldCharType="begin"/>
            </w:r>
            <w:r w:rsidR="004C2563" w:rsidRPr="003A36FE">
              <w:rPr>
                <w:rFonts w:ascii="Times New Roman" w:hAnsi="Times New Roman" w:cs="Times New Roman"/>
                <w:noProof/>
                <w:webHidden/>
                <w:sz w:val="24"/>
                <w:szCs w:val="24"/>
              </w:rPr>
              <w:instrText xml:space="preserve"> PAGEREF _Toc121585089 \h </w:instrText>
            </w:r>
            <w:r w:rsidR="004C2563" w:rsidRPr="003A36FE">
              <w:rPr>
                <w:rFonts w:ascii="Times New Roman" w:hAnsi="Times New Roman" w:cs="Times New Roman"/>
                <w:noProof/>
                <w:webHidden/>
                <w:sz w:val="24"/>
                <w:szCs w:val="24"/>
              </w:rPr>
            </w:r>
            <w:r w:rsidR="004C2563" w:rsidRPr="003A36FE">
              <w:rPr>
                <w:rFonts w:ascii="Times New Roman" w:hAnsi="Times New Roman" w:cs="Times New Roman"/>
                <w:noProof/>
                <w:webHidden/>
                <w:sz w:val="24"/>
                <w:szCs w:val="24"/>
              </w:rPr>
              <w:fldChar w:fldCharType="separate"/>
            </w:r>
            <w:r w:rsidR="004C2563" w:rsidRPr="003A36FE">
              <w:rPr>
                <w:rFonts w:ascii="Times New Roman" w:hAnsi="Times New Roman" w:cs="Times New Roman"/>
                <w:noProof/>
                <w:webHidden/>
                <w:sz w:val="24"/>
                <w:szCs w:val="24"/>
              </w:rPr>
              <w:t>5</w:t>
            </w:r>
            <w:r w:rsidR="004C2563" w:rsidRPr="003A36FE">
              <w:rPr>
                <w:rFonts w:ascii="Times New Roman" w:hAnsi="Times New Roman" w:cs="Times New Roman"/>
                <w:noProof/>
                <w:webHidden/>
                <w:sz w:val="24"/>
                <w:szCs w:val="24"/>
              </w:rPr>
              <w:fldChar w:fldCharType="end"/>
            </w:r>
          </w:hyperlink>
        </w:p>
        <w:p w14:paraId="3610D2FE" w14:textId="1732F3AB" w:rsidR="004C2563" w:rsidRPr="003A36FE" w:rsidRDefault="00A5143A" w:rsidP="004C2563">
          <w:pPr>
            <w:pStyle w:val="TOC2"/>
            <w:tabs>
              <w:tab w:val="right" w:leader="dot" w:pos="9350"/>
            </w:tabs>
            <w:spacing w:line="360" w:lineRule="auto"/>
            <w:jc w:val="both"/>
            <w:rPr>
              <w:rFonts w:ascii="Times New Roman" w:eastAsiaTheme="minorEastAsia" w:hAnsi="Times New Roman" w:cs="Times New Roman"/>
              <w:noProof/>
              <w:sz w:val="24"/>
              <w:szCs w:val="24"/>
              <w:lang w:bidi="bn-BD"/>
            </w:rPr>
          </w:pPr>
          <w:hyperlink w:anchor="_Toc121585090" w:history="1">
            <w:r w:rsidR="004C2563" w:rsidRPr="003A36FE">
              <w:rPr>
                <w:rStyle w:val="Hyperlink"/>
                <w:rFonts w:ascii="Times New Roman" w:hAnsi="Times New Roman" w:cs="Times New Roman"/>
                <w:noProof/>
                <w:sz w:val="24"/>
                <w:szCs w:val="24"/>
              </w:rPr>
              <w:t>Policy &amp; Legislation</w:t>
            </w:r>
            <w:r w:rsidR="004C2563" w:rsidRPr="003A36FE">
              <w:rPr>
                <w:rFonts w:ascii="Times New Roman" w:hAnsi="Times New Roman" w:cs="Times New Roman"/>
                <w:noProof/>
                <w:webHidden/>
                <w:sz w:val="24"/>
                <w:szCs w:val="24"/>
              </w:rPr>
              <w:tab/>
            </w:r>
            <w:r w:rsidR="004C2563" w:rsidRPr="003A36FE">
              <w:rPr>
                <w:rFonts w:ascii="Times New Roman" w:hAnsi="Times New Roman" w:cs="Times New Roman"/>
                <w:noProof/>
                <w:webHidden/>
                <w:sz w:val="24"/>
                <w:szCs w:val="24"/>
              </w:rPr>
              <w:fldChar w:fldCharType="begin"/>
            </w:r>
            <w:r w:rsidR="004C2563" w:rsidRPr="003A36FE">
              <w:rPr>
                <w:rFonts w:ascii="Times New Roman" w:hAnsi="Times New Roman" w:cs="Times New Roman"/>
                <w:noProof/>
                <w:webHidden/>
                <w:sz w:val="24"/>
                <w:szCs w:val="24"/>
              </w:rPr>
              <w:instrText xml:space="preserve"> PAGEREF _Toc121585090 \h </w:instrText>
            </w:r>
            <w:r w:rsidR="004C2563" w:rsidRPr="003A36FE">
              <w:rPr>
                <w:rFonts w:ascii="Times New Roman" w:hAnsi="Times New Roman" w:cs="Times New Roman"/>
                <w:noProof/>
                <w:webHidden/>
                <w:sz w:val="24"/>
                <w:szCs w:val="24"/>
              </w:rPr>
            </w:r>
            <w:r w:rsidR="004C2563" w:rsidRPr="003A36FE">
              <w:rPr>
                <w:rFonts w:ascii="Times New Roman" w:hAnsi="Times New Roman" w:cs="Times New Roman"/>
                <w:noProof/>
                <w:webHidden/>
                <w:sz w:val="24"/>
                <w:szCs w:val="24"/>
              </w:rPr>
              <w:fldChar w:fldCharType="separate"/>
            </w:r>
            <w:r w:rsidR="004C2563" w:rsidRPr="003A36FE">
              <w:rPr>
                <w:rFonts w:ascii="Times New Roman" w:hAnsi="Times New Roman" w:cs="Times New Roman"/>
                <w:noProof/>
                <w:webHidden/>
                <w:sz w:val="24"/>
                <w:szCs w:val="24"/>
              </w:rPr>
              <w:t>6</w:t>
            </w:r>
            <w:r w:rsidR="004C2563" w:rsidRPr="003A36FE">
              <w:rPr>
                <w:rFonts w:ascii="Times New Roman" w:hAnsi="Times New Roman" w:cs="Times New Roman"/>
                <w:noProof/>
                <w:webHidden/>
                <w:sz w:val="24"/>
                <w:szCs w:val="24"/>
              </w:rPr>
              <w:fldChar w:fldCharType="end"/>
            </w:r>
          </w:hyperlink>
        </w:p>
        <w:p w14:paraId="3E7B213B" w14:textId="7BB83A7B" w:rsidR="004C2563" w:rsidRPr="003A36FE" w:rsidRDefault="00A5143A" w:rsidP="004C2563">
          <w:pPr>
            <w:pStyle w:val="TOC2"/>
            <w:tabs>
              <w:tab w:val="right" w:leader="dot" w:pos="9350"/>
            </w:tabs>
            <w:spacing w:line="360" w:lineRule="auto"/>
            <w:jc w:val="both"/>
            <w:rPr>
              <w:rFonts w:ascii="Times New Roman" w:eastAsiaTheme="minorEastAsia" w:hAnsi="Times New Roman" w:cs="Times New Roman"/>
              <w:noProof/>
              <w:sz w:val="24"/>
              <w:szCs w:val="24"/>
              <w:lang w:bidi="bn-BD"/>
            </w:rPr>
          </w:pPr>
          <w:hyperlink w:anchor="_Toc121585091" w:history="1">
            <w:r w:rsidR="004C2563" w:rsidRPr="003A36FE">
              <w:rPr>
                <w:rStyle w:val="Hyperlink"/>
                <w:rFonts w:ascii="Times New Roman" w:hAnsi="Times New Roman" w:cs="Times New Roman"/>
                <w:noProof/>
                <w:sz w:val="24"/>
                <w:szCs w:val="24"/>
              </w:rPr>
              <w:t>Relevant Theory</w:t>
            </w:r>
            <w:r w:rsidR="004C2563" w:rsidRPr="003A36FE">
              <w:rPr>
                <w:rFonts w:ascii="Times New Roman" w:hAnsi="Times New Roman" w:cs="Times New Roman"/>
                <w:noProof/>
                <w:webHidden/>
                <w:sz w:val="24"/>
                <w:szCs w:val="24"/>
              </w:rPr>
              <w:tab/>
            </w:r>
            <w:r w:rsidR="004C2563" w:rsidRPr="003A36FE">
              <w:rPr>
                <w:rFonts w:ascii="Times New Roman" w:hAnsi="Times New Roman" w:cs="Times New Roman"/>
                <w:noProof/>
                <w:webHidden/>
                <w:sz w:val="24"/>
                <w:szCs w:val="24"/>
              </w:rPr>
              <w:fldChar w:fldCharType="begin"/>
            </w:r>
            <w:r w:rsidR="004C2563" w:rsidRPr="003A36FE">
              <w:rPr>
                <w:rFonts w:ascii="Times New Roman" w:hAnsi="Times New Roman" w:cs="Times New Roman"/>
                <w:noProof/>
                <w:webHidden/>
                <w:sz w:val="24"/>
                <w:szCs w:val="24"/>
              </w:rPr>
              <w:instrText xml:space="preserve"> PAGEREF _Toc121585091 \h </w:instrText>
            </w:r>
            <w:r w:rsidR="004C2563" w:rsidRPr="003A36FE">
              <w:rPr>
                <w:rFonts w:ascii="Times New Roman" w:hAnsi="Times New Roman" w:cs="Times New Roman"/>
                <w:noProof/>
                <w:webHidden/>
                <w:sz w:val="24"/>
                <w:szCs w:val="24"/>
              </w:rPr>
            </w:r>
            <w:r w:rsidR="004C2563" w:rsidRPr="003A36FE">
              <w:rPr>
                <w:rFonts w:ascii="Times New Roman" w:hAnsi="Times New Roman" w:cs="Times New Roman"/>
                <w:noProof/>
                <w:webHidden/>
                <w:sz w:val="24"/>
                <w:szCs w:val="24"/>
              </w:rPr>
              <w:fldChar w:fldCharType="separate"/>
            </w:r>
            <w:r w:rsidR="004C2563" w:rsidRPr="003A36FE">
              <w:rPr>
                <w:rFonts w:ascii="Times New Roman" w:hAnsi="Times New Roman" w:cs="Times New Roman"/>
                <w:noProof/>
                <w:webHidden/>
                <w:sz w:val="24"/>
                <w:szCs w:val="24"/>
              </w:rPr>
              <w:t>7</w:t>
            </w:r>
            <w:r w:rsidR="004C2563" w:rsidRPr="003A36FE">
              <w:rPr>
                <w:rFonts w:ascii="Times New Roman" w:hAnsi="Times New Roman" w:cs="Times New Roman"/>
                <w:noProof/>
                <w:webHidden/>
                <w:sz w:val="24"/>
                <w:szCs w:val="24"/>
              </w:rPr>
              <w:fldChar w:fldCharType="end"/>
            </w:r>
          </w:hyperlink>
        </w:p>
        <w:p w14:paraId="14B6AECD" w14:textId="5D8EF3E5" w:rsidR="004C2563" w:rsidRPr="003A36FE" w:rsidRDefault="00A5143A" w:rsidP="004C2563">
          <w:pPr>
            <w:pStyle w:val="TOC2"/>
            <w:tabs>
              <w:tab w:val="right" w:leader="dot" w:pos="9350"/>
            </w:tabs>
            <w:spacing w:line="360" w:lineRule="auto"/>
            <w:jc w:val="both"/>
            <w:rPr>
              <w:rFonts w:ascii="Times New Roman" w:eastAsiaTheme="minorEastAsia" w:hAnsi="Times New Roman" w:cs="Times New Roman"/>
              <w:noProof/>
              <w:sz w:val="24"/>
              <w:szCs w:val="24"/>
              <w:lang w:bidi="bn-BD"/>
            </w:rPr>
          </w:pPr>
          <w:hyperlink w:anchor="_Toc121585092" w:history="1">
            <w:r w:rsidR="004C2563" w:rsidRPr="003A36FE">
              <w:rPr>
                <w:rStyle w:val="Hyperlink"/>
                <w:rFonts w:ascii="Times New Roman" w:hAnsi="Times New Roman" w:cs="Times New Roman"/>
                <w:noProof/>
                <w:sz w:val="24"/>
                <w:szCs w:val="24"/>
              </w:rPr>
              <w:t>Recommendations</w:t>
            </w:r>
            <w:r w:rsidR="004C2563" w:rsidRPr="003A36FE">
              <w:rPr>
                <w:rFonts w:ascii="Times New Roman" w:hAnsi="Times New Roman" w:cs="Times New Roman"/>
                <w:noProof/>
                <w:webHidden/>
                <w:sz w:val="24"/>
                <w:szCs w:val="24"/>
              </w:rPr>
              <w:tab/>
            </w:r>
            <w:r w:rsidR="004C2563" w:rsidRPr="003A36FE">
              <w:rPr>
                <w:rFonts w:ascii="Times New Roman" w:hAnsi="Times New Roman" w:cs="Times New Roman"/>
                <w:noProof/>
                <w:webHidden/>
                <w:sz w:val="24"/>
                <w:szCs w:val="24"/>
              </w:rPr>
              <w:fldChar w:fldCharType="begin"/>
            </w:r>
            <w:r w:rsidR="004C2563" w:rsidRPr="003A36FE">
              <w:rPr>
                <w:rFonts w:ascii="Times New Roman" w:hAnsi="Times New Roman" w:cs="Times New Roman"/>
                <w:noProof/>
                <w:webHidden/>
                <w:sz w:val="24"/>
                <w:szCs w:val="24"/>
              </w:rPr>
              <w:instrText xml:space="preserve"> PAGEREF _Toc121585092 \h </w:instrText>
            </w:r>
            <w:r w:rsidR="004C2563" w:rsidRPr="003A36FE">
              <w:rPr>
                <w:rFonts w:ascii="Times New Roman" w:hAnsi="Times New Roman" w:cs="Times New Roman"/>
                <w:noProof/>
                <w:webHidden/>
                <w:sz w:val="24"/>
                <w:szCs w:val="24"/>
              </w:rPr>
            </w:r>
            <w:r w:rsidR="004C2563" w:rsidRPr="003A36FE">
              <w:rPr>
                <w:rFonts w:ascii="Times New Roman" w:hAnsi="Times New Roman" w:cs="Times New Roman"/>
                <w:noProof/>
                <w:webHidden/>
                <w:sz w:val="24"/>
                <w:szCs w:val="24"/>
              </w:rPr>
              <w:fldChar w:fldCharType="separate"/>
            </w:r>
            <w:r w:rsidR="004C2563" w:rsidRPr="003A36FE">
              <w:rPr>
                <w:rFonts w:ascii="Times New Roman" w:hAnsi="Times New Roman" w:cs="Times New Roman"/>
                <w:noProof/>
                <w:webHidden/>
                <w:sz w:val="24"/>
                <w:szCs w:val="24"/>
              </w:rPr>
              <w:t>8</w:t>
            </w:r>
            <w:r w:rsidR="004C2563" w:rsidRPr="003A36FE">
              <w:rPr>
                <w:rFonts w:ascii="Times New Roman" w:hAnsi="Times New Roman" w:cs="Times New Roman"/>
                <w:noProof/>
                <w:webHidden/>
                <w:sz w:val="24"/>
                <w:szCs w:val="24"/>
              </w:rPr>
              <w:fldChar w:fldCharType="end"/>
            </w:r>
          </w:hyperlink>
        </w:p>
        <w:p w14:paraId="3F5CA432" w14:textId="05207C12" w:rsidR="004C2563" w:rsidRPr="003A36FE" w:rsidRDefault="00A5143A" w:rsidP="004C2563">
          <w:pPr>
            <w:pStyle w:val="TOC1"/>
            <w:tabs>
              <w:tab w:val="right" w:leader="dot" w:pos="9350"/>
            </w:tabs>
            <w:spacing w:line="360" w:lineRule="auto"/>
            <w:jc w:val="both"/>
            <w:rPr>
              <w:rFonts w:ascii="Times New Roman" w:eastAsiaTheme="minorEastAsia" w:hAnsi="Times New Roman" w:cs="Times New Roman"/>
              <w:noProof/>
              <w:sz w:val="24"/>
              <w:szCs w:val="24"/>
              <w:lang w:bidi="bn-BD"/>
            </w:rPr>
          </w:pPr>
          <w:hyperlink w:anchor="_Toc121585093" w:history="1">
            <w:r w:rsidR="004C2563" w:rsidRPr="003A36FE">
              <w:rPr>
                <w:rStyle w:val="Hyperlink"/>
                <w:rFonts w:ascii="Times New Roman" w:hAnsi="Times New Roman" w:cs="Times New Roman"/>
                <w:noProof/>
                <w:sz w:val="24"/>
                <w:szCs w:val="24"/>
              </w:rPr>
              <w:t>Conclusion</w:t>
            </w:r>
            <w:r w:rsidR="004C2563" w:rsidRPr="003A36FE">
              <w:rPr>
                <w:rFonts w:ascii="Times New Roman" w:hAnsi="Times New Roman" w:cs="Times New Roman"/>
                <w:noProof/>
                <w:webHidden/>
                <w:sz w:val="24"/>
                <w:szCs w:val="24"/>
              </w:rPr>
              <w:tab/>
            </w:r>
            <w:r w:rsidR="004C2563" w:rsidRPr="003A36FE">
              <w:rPr>
                <w:rFonts w:ascii="Times New Roman" w:hAnsi="Times New Roman" w:cs="Times New Roman"/>
                <w:noProof/>
                <w:webHidden/>
                <w:sz w:val="24"/>
                <w:szCs w:val="24"/>
              </w:rPr>
              <w:fldChar w:fldCharType="begin"/>
            </w:r>
            <w:r w:rsidR="004C2563" w:rsidRPr="003A36FE">
              <w:rPr>
                <w:rFonts w:ascii="Times New Roman" w:hAnsi="Times New Roman" w:cs="Times New Roman"/>
                <w:noProof/>
                <w:webHidden/>
                <w:sz w:val="24"/>
                <w:szCs w:val="24"/>
              </w:rPr>
              <w:instrText xml:space="preserve"> PAGEREF _Toc121585093 \h </w:instrText>
            </w:r>
            <w:r w:rsidR="004C2563" w:rsidRPr="003A36FE">
              <w:rPr>
                <w:rFonts w:ascii="Times New Roman" w:hAnsi="Times New Roman" w:cs="Times New Roman"/>
                <w:noProof/>
                <w:webHidden/>
                <w:sz w:val="24"/>
                <w:szCs w:val="24"/>
              </w:rPr>
            </w:r>
            <w:r w:rsidR="004C2563" w:rsidRPr="003A36FE">
              <w:rPr>
                <w:rFonts w:ascii="Times New Roman" w:hAnsi="Times New Roman" w:cs="Times New Roman"/>
                <w:noProof/>
                <w:webHidden/>
                <w:sz w:val="24"/>
                <w:szCs w:val="24"/>
              </w:rPr>
              <w:fldChar w:fldCharType="separate"/>
            </w:r>
            <w:r w:rsidR="004C2563" w:rsidRPr="003A36FE">
              <w:rPr>
                <w:rFonts w:ascii="Times New Roman" w:hAnsi="Times New Roman" w:cs="Times New Roman"/>
                <w:noProof/>
                <w:webHidden/>
                <w:sz w:val="24"/>
                <w:szCs w:val="24"/>
              </w:rPr>
              <w:t>9</w:t>
            </w:r>
            <w:r w:rsidR="004C2563" w:rsidRPr="003A36FE">
              <w:rPr>
                <w:rFonts w:ascii="Times New Roman" w:hAnsi="Times New Roman" w:cs="Times New Roman"/>
                <w:noProof/>
                <w:webHidden/>
                <w:sz w:val="24"/>
                <w:szCs w:val="24"/>
              </w:rPr>
              <w:fldChar w:fldCharType="end"/>
            </w:r>
          </w:hyperlink>
        </w:p>
        <w:p w14:paraId="6013F511" w14:textId="290E251A" w:rsidR="004C2563" w:rsidRPr="003A36FE" w:rsidRDefault="00A5143A" w:rsidP="004C2563">
          <w:pPr>
            <w:pStyle w:val="TOC1"/>
            <w:tabs>
              <w:tab w:val="right" w:leader="dot" w:pos="9350"/>
            </w:tabs>
            <w:spacing w:line="360" w:lineRule="auto"/>
            <w:jc w:val="both"/>
            <w:rPr>
              <w:rFonts w:ascii="Times New Roman" w:eastAsiaTheme="minorEastAsia" w:hAnsi="Times New Roman" w:cs="Times New Roman"/>
              <w:noProof/>
              <w:sz w:val="24"/>
              <w:szCs w:val="24"/>
              <w:lang w:bidi="bn-BD"/>
            </w:rPr>
          </w:pPr>
          <w:hyperlink w:anchor="_Toc121585094" w:history="1">
            <w:r w:rsidR="004C2563" w:rsidRPr="003A36FE">
              <w:rPr>
                <w:rStyle w:val="Hyperlink"/>
                <w:rFonts w:ascii="Times New Roman" w:hAnsi="Times New Roman" w:cs="Times New Roman"/>
                <w:noProof/>
                <w:sz w:val="24"/>
                <w:szCs w:val="24"/>
              </w:rPr>
              <w:t>References</w:t>
            </w:r>
            <w:r w:rsidR="004C2563" w:rsidRPr="003A36FE">
              <w:rPr>
                <w:rFonts w:ascii="Times New Roman" w:hAnsi="Times New Roman" w:cs="Times New Roman"/>
                <w:noProof/>
                <w:webHidden/>
                <w:sz w:val="24"/>
                <w:szCs w:val="24"/>
              </w:rPr>
              <w:tab/>
            </w:r>
            <w:r w:rsidR="004C2563" w:rsidRPr="003A36FE">
              <w:rPr>
                <w:rFonts w:ascii="Times New Roman" w:hAnsi="Times New Roman" w:cs="Times New Roman"/>
                <w:noProof/>
                <w:webHidden/>
                <w:sz w:val="24"/>
                <w:szCs w:val="24"/>
              </w:rPr>
              <w:fldChar w:fldCharType="begin"/>
            </w:r>
            <w:r w:rsidR="004C2563" w:rsidRPr="003A36FE">
              <w:rPr>
                <w:rFonts w:ascii="Times New Roman" w:hAnsi="Times New Roman" w:cs="Times New Roman"/>
                <w:noProof/>
                <w:webHidden/>
                <w:sz w:val="24"/>
                <w:szCs w:val="24"/>
              </w:rPr>
              <w:instrText xml:space="preserve"> PAGEREF _Toc121585094 \h </w:instrText>
            </w:r>
            <w:r w:rsidR="004C2563" w:rsidRPr="003A36FE">
              <w:rPr>
                <w:rFonts w:ascii="Times New Roman" w:hAnsi="Times New Roman" w:cs="Times New Roman"/>
                <w:noProof/>
                <w:webHidden/>
                <w:sz w:val="24"/>
                <w:szCs w:val="24"/>
              </w:rPr>
            </w:r>
            <w:r w:rsidR="004C2563" w:rsidRPr="003A36FE">
              <w:rPr>
                <w:rFonts w:ascii="Times New Roman" w:hAnsi="Times New Roman" w:cs="Times New Roman"/>
                <w:noProof/>
                <w:webHidden/>
                <w:sz w:val="24"/>
                <w:szCs w:val="24"/>
              </w:rPr>
              <w:fldChar w:fldCharType="separate"/>
            </w:r>
            <w:r w:rsidR="004C2563" w:rsidRPr="003A36FE">
              <w:rPr>
                <w:rFonts w:ascii="Times New Roman" w:hAnsi="Times New Roman" w:cs="Times New Roman"/>
                <w:noProof/>
                <w:webHidden/>
                <w:sz w:val="24"/>
                <w:szCs w:val="24"/>
              </w:rPr>
              <w:t>9</w:t>
            </w:r>
            <w:r w:rsidR="004C2563" w:rsidRPr="003A36FE">
              <w:rPr>
                <w:rFonts w:ascii="Times New Roman" w:hAnsi="Times New Roman" w:cs="Times New Roman"/>
                <w:noProof/>
                <w:webHidden/>
                <w:sz w:val="24"/>
                <w:szCs w:val="24"/>
              </w:rPr>
              <w:fldChar w:fldCharType="end"/>
            </w:r>
          </w:hyperlink>
        </w:p>
        <w:p w14:paraId="2C032F7D" w14:textId="5F5AB48D" w:rsidR="00B10194" w:rsidRPr="003A36FE" w:rsidRDefault="00B10194" w:rsidP="004C2563">
          <w:pPr>
            <w:spacing w:line="360" w:lineRule="auto"/>
            <w:jc w:val="both"/>
            <w:rPr>
              <w:rFonts w:ascii="Times New Roman" w:hAnsi="Times New Roman" w:cs="Times New Roman"/>
              <w:sz w:val="24"/>
              <w:szCs w:val="24"/>
            </w:rPr>
          </w:pPr>
          <w:r w:rsidRPr="003A36FE">
            <w:rPr>
              <w:rFonts w:ascii="Times New Roman" w:hAnsi="Times New Roman" w:cs="Times New Roman"/>
              <w:b/>
              <w:bCs/>
              <w:noProof/>
              <w:sz w:val="24"/>
              <w:szCs w:val="24"/>
            </w:rPr>
            <w:fldChar w:fldCharType="end"/>
          </w:r>
        </w:p>
      </w:sdtContent>
    </w:sdt>
    <w:p w14:paraId="11418CD4" w14:textId="77777777" w:rsidR="00DC4FFF" w:rsidRPr="003A36FE" w:rsidRDefault="00DC4FFF" w:rsidP="005E486B">
      <w:pPr>
        <w:spacing w:line="360" w:lineRule="auto"/>
        <w:jc w:val="both"/>
        <w:rPr>
          <w:rFonts w:ascii="Times New Roman" w:hAnsi="Times New Roman" w:cs="Times New Roman"/>
          <w:sz w:val="24"/>
          <w:szCs w:val="24"/>
        </w:rPr>
      </w:pPr>
    </w:p>
    <w:p w14:paraId="1AC46042" w14:textId="77777777" w:rsidR="00DC4FFF" w:rsidRPr="003A36FE" w:rsidRDefault="00DC4FFF" w:rsidP="005E486B">
      <w:pPr>
        <w:spacing w:line="360" w:lineRule="auto"/>
        <w:jc w:val="both"/>
        <w:rPr>
          <w:rFonts w:ascii="Times New Roman" w:hAnsi="Times New Roman" w:cs="Times New Roman"/>
          <w:sz w:val="24"/>
          <w:szCs w:val="24"/>
        </w:rPr>
      </w:pPr>
    </w:p>
    <w:p w14:paraId="7AAD8323" w14:textId="77777777" w:rsidR="00DC4FFF" w:rsidRPr="003A36FE" w:rsidRDefault="00DC4FFF" w:rsidP="005E486B">
      <w:pPr>
        <w:spacing w:line="360" w:lineRule="auto"/>
        <w:jc w:val="both"/>
        <w:rPr>
          <w:rFonts w:ascii="Times New Roman" w:hAnsi="Times New Roman" w:cs="Times New Roman"/>
          <w:sz w:val="24"/>
          <w:szCs w:val="24"/>
        </w:rPr>
      </w:pPr>
    </w:p>
    <w:p w14:paraId="6D8CDAA3" w14:textId="77777777" w:rsidR="00DC4FFF" w:rsidRPr="003A36FE" w:rsidRDefault="00DC4FFF" w:rsidP="005E486B">
      <w:pPr>
        <w:spacing w:line="360" w:lineRule="auto"/>
        <w:jc w:val="both"/>
        <w:rPr>
          <w:rFonts w:ascii="Times New Roman" w:hAnsi="Times New Roman" w:cs="Times New Roman"/>
          <w:sz w:val="24"/>
          <w:szCs w:val="24"/>
        </w:rPr>
      </w:pPr>
    </w:p>
    <w:p w14:paraId="4FAC820B" w14:textId="77777777" w:rsidR="00DC4FFF" w:rsidRPr="003A36FE" w:rsidRDefault="00DC4FFF" w:rsidP="005E486B">
      <w:pPr>
        <w:spacing w:line="360" w:lineRule="auto"/>
        <w:jc w:val="both"/>
        <w:rPr>
          <w:rFonts w:ascii="Times New Roman" w:hAnsi="Times New Roman" w:cs="Times New Roman"/>
          <w:sz w:val="24"/>
          <w:szCs w:val="24"/>
        </w:rPr>
      </w:pPr>
    </w:p>
    <w:p w14:paraId="2805D051" w14:textId="77777777" w:rsidR="00DC4FFF" w:rsidRPr="003A36FE" w:rsidRDefault="00DC4FFF" w:rsidP="005E486B">
      <w:pPr>
        <w:spacing w:line="360" w:lineRule="auto"/>
        <w:jc w:val="both"/>
        <w:rPr>
          <w:rFonts w:ascii="Times New Roman" w:hAnsi="Times New Roman" w:cs="Times New Roman"/>
          <w:sz w:val="24"/>
          <w:szCs w:val="24"/>
        </w:rPr>
      </w:pPr>
    </w:p>
    <w:p w14:paraId="0215719F" w14:textId="77777777" w:rsidR="00DC4FFF" w:rsidRPr="003A36FE" w:rsidRDefault="00DC4FFF" w:rsidP="005E486B">
      <w:pPr>
        <w:spacing w:line="360" w:lineRule="auto"/>
        <w:jc w:val="both"/>
        <w:rPr>
          <w:rFonts w:ascii="Times New Roman" w:hAnsi="Times New Roman" w:cs="Times New Roman"/>
          <w:sz w:val="24"/>
          <w:szCs w:val="24"/>
        </w:rPr>
      </w:pPr>
    </w:p>
    <w:p w14:paraId="0BB48B1A" w14:textId="77777777" w:rsidR="00DC4FFF" w:rsidRPr="003A36FE" w:rsidRDefault="00DC4FFF" w:rsidP="005E486B">
      <w:pPr>
        <w:spacing w:line="360" w:lineRule="auto"/>
        <w:jc w:val="both"/>
        <w:rPr>
          <w:rFonts w:ascii="Times New Roman" w:hAnsi="Times New Roman" w:cs="Times New Roman"/>
          <w:sz w:val="24"/>
          <w:szCs w:val="24"/>
        </w:rPr>
      </w:pPr>
    </w:p>
    <w:p w14:paraId="2849099D" w14:textId="77777777" w:rsidR="00DC4FFF" w:rsidRPr="003A36FE" w:rsidRDefault="00DC4FFF" w:rsidP="005E486B">
      <w:pPr>
        <w:spacing w:line="360" w:lineRule="auto"/>
        <w:jc w:val="both"/>
        <w:rPr>
          <w:rFonts w:ascii="Times New Roman" w:hAnsi="Times New Roman" w:cs="Times New Roman"/>
          <w:sz w:val="24"/>
          <w:szCs w:val="24"/>
        </w:rPr>
      </w:pPr>
    </w:p>
    <w:p w14:paraId="31EEDFB1" w14:textId="17B63BF2" w:rsidR="00DC4FFF" w:rsidRPr="003A36FE" w:rsidRDefault="00DC4FFF" w:rsidP="005E486B">
      <w:pPr>
        <w:spacing w:line="360" w:lineRule="auto"/>
        <w:jc w:val="both"/>
        <w:rPr>
          <w:rFonts w:ascii="Times New Roman" w:hAnsi="Times New Roman" w:cs="Times New Roman"/>
          <w:sz w:val="24"/>
          <w:szCs w:val="24"/>
        </w:rPr>
      </w:pPr>
    </w:p>
    <w:p w14:paraId="34085E45" w14:textId="77777777" w:rsidR="00DC4FFF" w:rsidRPr="003A36FE" w:rsidRDefault="00DC4FFF" w:rsidP="005E486B">
      <w:pPr>
        <w:pStyle w:val="Heading1"/>
        <w:spacing w:line="360" w:lineRule="auto"/>
        <w:jc w:val="both"/>
        <w:rPr>
          <w:rFonts w:ascii="Times New Roman" w:hAnsi="Times New Roman" w:cs="Times New Roman"/>
          <w:sz w:val="24"/>
          <w:szCs w:val="24"/>
        </w:rPr>
      </w:pPr>
      <w:bookmarkStart w:id="0" w:name="_Toc121585084"/>
      <w:r w:rsidRPr="003A36FE">
        <w:rPr>
          <w:rFonts w:ascii="Times New Roman" w:hAnsi="Times New Roman" w:cs="Times New Roman"/>
          <w:sz w:val="24"/>
          <w:szCs w:val="24"/>
        </w:rPr>
        <w:t>Introduction</w:t>
      </w:r>
      <w:bookmarkEnd w:id="0"/>
    </w:p>
    <w:p w14:paraId="0D971540" w14:textId="50FDAEB4" w:rsidR="00EC2FAB" w:rsidRPr="003A36FE" w:rsidRDefault="00EC2FAB" w:rsidP="005E486B">
      <w:pPr>
        <w:spacing w:line="360" w:lineRule="auto"/>
        <w:jc w:val="both"/>
        <w:rPr>
          <w:rFonts w:ascii="Times New Roman" w:hAnsi="Times New Roman" w:cs="Times New Roman"/>
          <w:sz w:val="24"/>
          <w:szCs w:val="24"/>
        </w:rPr>
      </w:pPr>
      <w:r w:rsidRPr="003A36FE">
        <w:rPr>
          <w:rFonts w:ascii="Times New Roman" w:hAnsi="Times New Roman" w:cs="Times New Roman"/>
          <w:sz w:val="24"/>
          <w:szCs w:val="24"/>
        </w:rPr>
        <w:t>Communities are Institutions for individuals gather in groups and they have a common value and aim.  The community members contribute from their respective positions and capacity in order to achieve the goal.  It is can be based on a personal choice of religion ethnicity Gender and communities can be developed with common agenda to achieve a certain goal or change.  Every community has their distinct values and rituals they have their own culture and the members of that community abide by those rules regulations and respect the culture.  Communities are age-old Institutions and have been contribution in the development of th</w:t>
      </w:r>
      <w:r w:rsidR="0022043A" w:rsidRPr="003A36FE">
        <w:rPr>
          <w:rFonts w:ascii="Times New Roman" w:hAnsi="Times New Roman" w:cs="Times New Roman"/>
          <w:sz w:val="24"/>
          <w:szCs w:val="24"/>
        </w:rPr>
        <w:t xml:space="preserve">e society since their Inception </w:t>
      </w:r>
      <w:r w:rsidR="008C0582" w:rsidRPr="003A36FE">
        <w:rPr>
          <w:rFonts w:ascii="Times New Roman" w:hAnsi="Times New Roman" w:cs="Times New Roman"/>
        </w:rPr>
        <w:t>(Beck &amp; Purcell, 2020)</w:t>
      </w:r>
      <w:r w:rsidRPr="003A36FE">
        <w:rPr>
          <w:rFonts w:ascii="Times New Roman" w:hAnsi="Times New Roman" w:cs="Times New Roman"/>
          <w:sz w:val="24"/>
          <w:szCs w:val="24"/>
        </w:rPr>
        <w:t>. </w:t>
      </w:r>
    </w:p>
    <w:p w14:paraId="7816EE1F" w14:textId="77777777" w:rsidR="00FB7B9B" w:rsidRPr="003A36FE" w:rsidRDefault="00FB7B9B" w:rsidP="005E486B">
      <w:pPr>
        <w:spacing w:line="360" w:lineRule="auto"/>
        <w:jc w:val="both"/>
        <w:rPr>
          <w:rFonts w:ascii="Times New Roman" w:hAnsi="Times New Roman" w:cs="Times New Roman"/>
          <w:sz w:val="24"/>
          <w:szCs w:val="24"/>
        </w:rPr>
      </w:pPr>
      <w:r w:rsidRPr="003A36FE">
        <w:rPr>
          <w:rFonts w:ascii="Times New Roman" w:hAnsi="Times New Roman" w:cs="Times New Roman"/>
          <w:sz w:val="24"/>
          <w:szCs w:val="24"/>
        </w:rPr>
        <w:t>Throughout the history the community has developed and the communication between the community members has evolved with time.  The members of the community have used several communication channels to communicate their ideas and messages to every individual in order to bring any positive change.</w:t>
      </w:r>
    </w:p>
    <w:p w14:paraId="22BA0C1B" w14:textId="01A4EE42" w:rsidR="00EC2FAB" w:rsidRPr="003A36FE" w:rsidRDefault="00FB7B9B" w:rsidP="005E486B">
      <w:pPr>
        <w:spacing w:line="360" w:lineRule="auto"/>
        <w:jc w:val="both"/>
        <w:rPr>
          <w:rFonts w:ascii="Times New Roman" w:hAnsi="Times New Roman" w:cs="Times New Roman"/>
          <w:sz w:val="24"/>
          <w:szCs w:val="24"/>
        </w:rPr>
      </w:pPr>
      <w:r w:rsidRPr="003A36FE">
        <w:rPr>
          <w:rFonts w:ascii="Times New Roman" w:hAnsi="Times New Roman" w:cs="Times New Roman"/>
          <w:sz w:val="24"/>
          <w:szCs w:val="24"/>
        </w:rPr>
        <w:t>This report focuses on the development process</w:t>
      </w:r>
      <w:r w:rsidR="00E064F6" w:rsidRPr="003A36FE">
        <w:rPr>
          <w:rFonts w:ascii="Times New Roman" w:hAnsi="Times New Roman" w:cs="Times New Roman"/>
          <w:sz w:val="24"/>
          <w:szCs w:val="24"/>
        </w:rPr>
        <w:t xml:space="preserve"> as well as social problems including drug abuse, poverty etc.</w:t>
      </w:r>
      <w:r w:rsidRPr="003A36FE">
        <w:rPr>
          <w:rFonts w:ascii="Times New Roman" w:hAnsi="Times New Roman" w:cs="Times New Roman"/>
          <w:sz w:val="24"/>
          <w:szCs w:val="24"/>
        </w:rPr>
        <w:t xml:space="preserve"> of crawly Borough Council, and how they deal with various problems on their journey to the overall community development.  The paper will also investigate into understanding the diversity of the population based on their ethnicity believes religion age </w:t>
      </w:r>
      <w:r w:rsidR="00D05285" w:rsidRPr="003A36FE">
        <w:rPr>
          <w:rFonts w:ascii="Times New Roman" w:hAnsi="Times New Roman" w:cs="Times New Roman"/>
          <w:sz w:val="24"/>
          <w:szCs w:val="24"/>
        </w:rPr>
        <w:t>and geographical location. The report</w:t>
      </w:r>
      <w:r w:rsidRPr="003A36FE">
        <w:rPr>
          <w:rFonts w:ascii="Times New Roman" w:hAnsi="Times New Roman" w:cs="Times New Roman"/>
          <w:sz w:val="24"/>
          <w:szCs w:val="24"/>
        </w:rPr>
        <w:t xml:space="preserve"> will finall</w:t>
      </w:r>
      <w:r w:rsidR="001C34D0" w:rsidRPr="003A36FE">
        <w:rPr>
          <w:rFonts w:ascii="Times New Roman" w:hAnsi="Times New Roman" w:cs="Times New Roman"/>
          <w:sz w:val="24"/>
          <w:szCs w:val="24"/>
        </w:rPr>
        <w:t>y make recommendations about</w:t>
      </w:r>
      <w:r w:rsidRPr="003A36FE">
        <w:rPr>
          <w:rFonts w:ascii="Times New Roman" w:hAnsi="Times New Roman" w:cs="Times New Roman"/>
          <w:sz w:val="24"/>
          <w:szCs w:val="24"/>
        </w:rPr>
        <w:t xml:space="preserve"> the</w:t>
      </w:r>
      <w:r w:rsidR="001C34D0" w:rsidRPr="003A36FE">
        <w:rPr>
          <w:rFonts w:ascii="Times New Roman" w:hAnsi="Times New Roman" w:cs="Times New Roman"/>
          <w:sz w:val="24"/>
          <w:szCs w:val="24"/>
        </w:rPr>
        <w:t xml:space="preserve"> incorporation of background</w:t>
      </w:r>
      <w:r w:rsidRPr="003A36FE">
        <w:rPr>
          <w:rFonts w:ascii="Times New Roman" w:hAnsi="Times New Roman" w:cs="Times New Roman"/>
          <w:sz w:val="24"/>
          <w:szCs w:val="24"/>
        </w:rPr>
        <w:t xml:space="preserve"> characteristics of the community in order to develop an</w:t>
      </w:r>
      <w:r w:rsidR="00D05285" w:rsidRPr="003A36FE">
        <w:rPr>
          <w:rFonts w:ascii="Times New Roman" w:hAnsi="Times New Roman" w:cs="Times New Roman"/>
          <w:sz w:val="24"/>
          <w:szCs w:val="24"/>
        </w:rPr>
        <w:t>y community message to bring</w:t>
      </w:r>
      <w:r w:rsidRPr="003A36FE">
        <w:rPr>
          <w:rFonts w:ascii="Times New Roman" w:hAnsi="Times New Roman" w:cs="Times New Roman"/>
          <w:sz w:val="24"/>
          <w:szCs w:val="24"/>
        </w:rPr>
        <w:t xml:space="preserve"> positive change</w:t>
      </w:r>
      <w:r w:rsidR="00D05285" w:rsidRPr="003A36FE">
        <w:rPr>
          <w:rFonts w:ascii="Times New Roman" w:hAnsi="Times New Roman" w:cs="Times New Roman"/>
          <w:sz w:val="24"/>
          <w:szCs w:val="24"/>
        </w:rPr>
        <w:t>s</w:t>
      </w:r>
      <w:r w:rsidRPr="003A36FE">
        <w:rPr>
          <w:rFonts w:ascii="Times New Roman" w:hAnsi="Times New Roman" w:cs="Times New Roman"/>
          <w:sz w:val="24"/>
          <w:szCs w:val="24"/>
        </w:rPr>
        <w:t>.</w:t>
      </w:r>
    </w:p>
    <w:p w14:paraId="566F3090" w14:textId="77777777" w:rsidR="00A46DC6" w:rsidRPr="003A36FE" w:rsidRDefault="00A46DC6" w:rsidP="005E486B">
      <w:pPr>
        <w:pStyle w:val="Heading2"/>
        <w:spacing w:line="360" w:lineRule="auto"/>
        <w:jc w:val="both"/>
        <w:rPr>
          <w:rFonts w:ascii="Times New Roman" w:hAnsi="Times New Roman" w:cs="Times New Roman"/>
          <w:sz w:val="24"/>
          <w:szCs w:val="24"/>
        </w:rPr>
      </w:pPr>
      <w:bookmarkStart w:id="1" w:name="_Toc121585085"/>
      <w:proofErr w:type="spellStart"/>
      <w:r w:rsidRPr="003A36FE">
        <w:rPr>
          <w:rFonts w:ascii="Times New Roman" w:hAnsi="Times New Roman" w:cs="Times New Roman"/>
          <w:sz w:val="24"/>
          <w:szCs w:val="24"/>
        </w:rPr>
        <w:t>Sociodemographic</w:t>
      </w:r>
      <w:proofErr w:type="spellEnd"/>
      <w:r w:rsidRPr="003A36FE">
        <w:rPr>
          <w:rFonts w:ascii="Times New Roman" w:hAnsi="Times New Roman" w:cs="Times New Roman"/>
          <w:sz w:val="24"/>
          <w:szCs w:val="24"/>
        </w:rPr>
        <w:t xml:space="preserve"> Condition of the Community</w:t>
      </w:r>
      <w:bookmarkEnd w:id="1"/>
    </w:p>
    <w:p w14:paraId="02A6EC78" w14:textId="03A41B75" w:rsidR="00A46DC6" w:rsidRPr="003A36FE" w:rsidRDefault="00E127FC" w:rsidP="005E486B">
      <w:pPr>
        <w:spacing w:line="360" w:lineRule="auto"/>
        <w:jc w:val="both"/>
        <w:rPr>
          <w:rFonts w:ascii="Times New Roman" w:hAnsi="Times New Roman" w:cs="Times New Roman"/>
          <w:sz w:val="24"/>
          <w:szCs w:val="24"/>
        </w:rPr>
      </w:pPr>
      <w:r w:rsidRPr="003A36FE">
        <w:rPr>
          <w:rFonts w:ascii="Times New Roman" w:hAnsi="Times New Roman" w:cs="Times New Roman"/>
          <w:sz w:val="24"/>
          <w:szCs w:val="24"/>
        </w:rPr>
        <w:t>Crawly</w:t>
      </w:r>
      <w:r w:rsidR="004F6718" w:rsidRPr="003A36FE">
        <w:rPr>
          <w:rFonts w:ascii="Times New Roman" w:hAnsi="Times New Roman" w:cs="Times New Roman"/>
          <w:sz w:val="24"/>
          <w:szCs w:val="24"/>
        </w:rPr>
        <w:t xml:space="preserve"> Borough is a town situated in West Sussex in the United Kingdom.  Is located 28 miles south of the capital and it is 18 miles north of Brighton and Hove. </w:t>
      </w:r>
      <w:r w:rsidR="00681E84" w:rsidRPr="003A36FE">
        <w:rPr>
          <w:rFonts w:ascii="Times New Roman" w:hAnsi="Times New Roman" w:cs="Times New Roman"/>
          <w:sz w:val="24"/>
          <w:szCs w:val="24"/>
        </w:rPr>
        <w:t xml:space="preserve">The total area of this town is 24.37 km².  </w:t>
      </w:r>
      <w:r w:rsidR="00A85D82" w:rsidRPr="003A36FE">
        <w:rPr>
          <w:rFonts w:ascii="Times New Roman" w:hAnsi="Times New Roman" w:cs="Times New Roman"/>
          <w:sz w:val="24"/>
          <w:szCs w:val="24"/>
        </w:rPr>
        <w:t>Crawly</w:t>
      </w:r>
      <w:r w:rsidR="004F6718" w:rsidRPr="003A36FE">
        <w:rPr>
          <w:rFonts w:ascii="Times New Roman" w:hAnsi="Times New Roman" w:cs="Times New Roman"/>
          <w:sz w:val="24"/>
          <w:szCs w:val="24"/>
        </w:rPr>
        <w:t xml:space="preserve"> consists of 14 neighborhoods where each have their own</w:t>
      </w:r>
      <w:r w:rsidR="000C7D48" w:rsidRPr="003A36FE">
        <w:rPr>
          <w:rFonts w:ascii="Times New Roman" w:hAnsi="Times New Roman" w:cs="Times New Roman"/>
          <w:sz w:val="24"/>
          <w:szCs w:val="24"/>
        </w:rPr>
        <w:t> characteristics</w:t>
      </w:r>
      <w:r w:rsidR="004F6718" w:rsidRPr="003A36FE">
        <w:rPr>
          <w:rFonts w:ascii="Times New Roman" w:hAnsi="Times New Roman" w:cs="Times New Roman"/>
          <w:sz w:val="24"/>
          <w:szCs w:val="24"/>
        </w:rPr>
        <w:t>.  According to the population census 2021 the total population of these area is 118,500.  Among them 59500 are women and 59000 are men.  Apart from this the population is quite diverse.  The population density in this area is quite high and it is 2635 people per square kilometer.  Apart from this there are 45,500 households in this area.   The population is almost evenly distributed in</w:t>
      </w:r>
      <w:r w:rsidR="000C7D48" w:rsidRPr="003A36FE">
        <w:rPr>
          <w:rFonts w:ascii="Times New Roman" w:hAnsi="Times New Roman" w:cs="Times New Roman"/>
          <w:sz w:val="24"/>
          <w:szCs w:val="24"/>
        </w:rPr>
        <w:t xml:space="preserve"> the 14 neighborhoods with west</w:t>
      </w:r>
      <w:r w:rsidR="004F6718" w:rsidRPr="003A36FE">
        <w:rPr>
          <w:rFonts w:ascii="Times New Roman" w:hAnsi="Times New Roman" w:cs="Times New Roman"/>
          <w:sz w:val="24"/>
          <w:szCs w:val="24"/>
        </w:rPr>
        <w:t xml:space="preserve"> green having the lowest number of population and broad field with highest Population</w:t>
      </w:r>
      <w:r w:rsidR="008C0582" w:rsidRPr="003A36FE">
        <w:rPr>
          <w:rFonts w:ascii="Times New Roman" w:hAnsi="Times New Roman" w:cs="Times New Roman"/>
          <w:sz w:val="24"/>
          <w:szCs w:val="24"/>
        </w:rPr>
        <w:t xml:space="preserve"> </w:t>
      </w:r>
      <w:r w:rsidR="008C0582" w:rsidRPr="003A36FE">
        <w:rPr>
          <w:rFonts w:ascii="Times New Roman" w:hAnsi="Times New Roman" w:cs="Times New Roman"/>
        </w:rPr>
        <w:t>(</w:t>
      </w:r>
      <w:proofErr w:type="spellStart"/>
      <w:r w:rsidR="008C0582" w:rsidRPr="003A36FE">
        <w:rPr>
          <w:rFonts w:ascii="Times New Roman" w:hAnsi="Times New Roman" w:cs="Times New Roman"/>
        </w:rPr>
        <w:t>Boulet</w:t>
      </w:r>
      <w:proofErr w:type="spellEnd"/>
      <w:r w:rsidR="008C0582" w:rsidRPr="003A36FE">
        <w:rPr>
          <w:rFonts w:ascii="Times New Roman" w:hAnsi="Times New Roman" w:cs="Times New Roman"/>
        </w:rPr>
        <w:t>, 2020)</w:t>
      </w:r>
      <w:r w:rsidR="004F6718" w:rsidRPr="003A36FE">
        <w:rPr>
          <w:rFonts w:ascii="Times New Roman" w:hAnsi="Times New Roman" w:cs="Times New Roman"/>
          <w:sz w:val="24"/>
          <w:szCs w:val="24"/>
        </w:rPr>
        <w:t>.</w:t>
      </w:r>
      <w:r w:rsidR="000C7D48" w:rsidRPr="003A36FE">
        <w:rPr>
          <w:rFonts w:ascii="Times New Roman" w:hAnsi="Times New Roman" w:cs="Times New Roman"/>
          <w:sz w:val="24"/>
          <w:szCs w:val="24"/>
        </w:rPr>
        <w:t xml:space="preserve"> </w:t>
      </w:r>
      <w:r w:rsidR="00E15E89" w:rsidRPr="003A36FE">
        <w:rPr>
          <w:rFonts w:ascii="Times New Roman" w:hAnsi="Times New Roman" w:cs="Times New Roman"/>
          <w:sz w:val="24"/>
          <w:szCs w:val="24"/>
        </w:rPr>
        <w:t xml:space="preserve"> </w:t>
      </w:r>
    </w:p>
    <w:p w14:paraId="58CA5723" w14:textId="77777777" w:rsidR="00E15E89" w:rsidRPr="003A36FE" w:rsidRDefault="00E15E89" w:rsidP="005E486B">
      <w:pPr>
        <w:spacing w:line="360" w:lineRule="auto"/>
        <w:jc w:val="both"/>
        <w:rPr>
          <w:rFonts w:ascii="Times New Roman" w:hAnsi="Times New Roman" w:cs="Times New Roman"/>
          <w:sz w:val="24"/>
          <w:szCs w:val="24"/>
        </w:rPr>
      </w:pPr>
      <w:r w:rsidRPr="003A36FE">
        <w:rPr>
          <w:rFonts w:ascii="Times New Roman" w:hAnsi="Times New Roman" w:cs="Times New Roman"/>
          <w:sz w:val="24"/>
          <w:szCs w:val="24"/>
        </w:rPr>
        <w:t>Citizens of this town are of diverse background including 85545 white, 13780 Asian, and 3474 black origin.  Apart from this there are 424 Arab and 3115 individual of a mixed ethnicity. </w:t>
      </w:r>
    </w:p>
    <w:p w14:paraId="2512F818" w14:textId="7CFBDC9F" w:rsidR="00E15E89" w:rsidRPr="003A36FE" w:rsidRDefault="00E15E89" w:rsidP="005E486B">
      <w:pPr>
        <w:spacing w:line="360" w:lineRule="auto"/>
        <w:jc w:val="both"/>
        <w:rPr>
          <w:rFonts w:ascii="Times New Roman" w:hAnsi="Times New Roman" w:cs="Times New Roman"/>
          <w:sz w:val="24"/>
          <w:szCs w:val="24"/>
        </w:rPr>
      </w:pPr>
      <w:r w:rsidRPr="003A36FE">
        <w:rPr>
          <w:rFonts w:ascii="Times New Roman" w:hAnsi="Times New Roman" w:cs="Times New Roman"/>
          <w:sz w:val="24"/>
          <w:szCs w:val="24"/>
        </w:rPr>
        <w:t>Christianity is the major religion in this area with 58017 Christian.  Besides there are 7658 Muslims and 4873 Hindu.  Apart from this there are 101 and 400 Buddhist a people living in this area. The population is mostly youth with more than 75000 people between the age of 20 and 70 years.  This indicates that the population in this area are mostly the working age population.</w:t>
      </w:r>
    </w:p>
    <w:p w14:paraId="63C48550" w14:textId="77777777" w:rsidR="009E2BC7" w:rsidRPr="003A36FE" w:rsidRDefault="00DC4FFF" w:rsidP="0055142C">
      <w:pPr>
        <w:pStyle w:val="Heading1"/>
        <w:spacing w:line="360" w:lineRule="auto"/>
        <w:jc w:val="both"/>
        <w:rPr>
          <w:rFonts w:ascii="Times New Roman" w:hAnsi="Times New Roman" w:cs="Times New Roman"/>
          <w:sz w:val="24"/>
          <w:szCs w:val="24"/>
        </w:rPr>
      </w:pPr>
      <w:bookmarkStart w:id="2" w:name="_Toc121585086"/>
      <w:r w:rsidRPr="003A36FE">
        <w:rPr>
          <w:rFonts w:ascii="Times New Roman" w:hAnsi="Times New Roman" w:cs="Times New Roman"/>
          <w:sz w:val="24"/>
          <w:szCs w:val="24"/>
        </w:rPr>
        <w:t xml:space="preserve">Issues in </w:t>
      </w:r>
      <w:r w:rsidR="00A46DC6" w:rsidRPr="003A36FE">
        <w:rPr>
          <w:rFonts w:ascii="Times New Roman" w:hAnsi="Times New Roman" w:cs="Times New Roman"/>
          <w:sz w:val="24"/>
          <w:szCs w:val="24"/>
        </w:rPr>
        <w:t>the</w:t>
      </w:r>
      <w:r w:rsidRPr="003A36FE">
        <w:rPr>
          <w:rFonts w:ascii="Times New Roman" w:hAnsi="Times New Roman" w:cs="Times New Roman"/>
          <w:sz w:val="24"/>
          <w:szCs w:val="24"/>
        </w:rPr>
        <w:t xml:space="preserve"> Community</w:t>
      </w:r>
      <w:bookmarkEnd w:id="2"/>
    </w:p>
    <w:p w14:paraId="053B2AAE" w14:textId="77777777" w:rsidR="00DC4FFF" w:rsidRPr="003A36FE" w:rsidRDefault="00DC4FFF" w:rsidP="005E486B">
      <w:pPr>
        <w:pStyle w:val="Heading2"/>
        <w:spacing w:line="360" w:lineRule="auto"/>
        <w:jc w:val="both"/>
        <w:rPr>
          <w:rFonts w:ascii="Times New Roman" w:hAnsi="Times New Roman" w:cs="Times New Roman"/>
          <w:sz w:val="24"/>
          <w:szCs w:val="24"/>
        </w:rPr>
      </w:pPr>
      <w:bookmarkStart w:id="3" w:name="_Toc121585087"/>
      <w:r w:rsidRPr="003A36FE">
        <w:rPr>
          <w:rFonts w:ascii="Times New Roman" w:hAnsi="Times New Roman" w:cs="Times New Roman"/>
          <w:sz w:val="24"/>
          <w:szCs w:val="24"/>
        </w:rPr>
        <w:t>Drug Abuse</w:t>
      </w:r>
      <w:bookmarkEnd w:id="3"/>
      <w:r w:rsidRPr="003A36FE">
        <w:rPr>
          <w:rFonts w:ascii="Times New Roman" w:hAnsi="Times New Roman" w:cs="Times New Roman"/>
          <w:sz w:val="24"/>
          <w:szCs w:val="24"/>
        </w:rPr>
        <w:t xml:space="preserve"> </w:t>
      </w:r>
    </w:p>
    <w:p w14:paraId="49E0F5CE" w14:textId="1CAC3A5B" w:rsidR="009E2BC7" w:rsidRPr="003A36FE" w:rsidRDefault="009E2BC7" w:rsidP="005E486B">
      <w:pPr>
        <w:spacing w:line="360" w:lineRule="auto"/>
        <w:jc w:val="both"/>
        <w:rPr>
          <w:rFonts w:ascii="Times New Roman" w:hAnsi="Times New Roman" w:cs="Times New Roman"/>
          <w:sz w:val="24"/>
          <w:szCs w:val="24"/>
        </w:rPr>
      </w:pPr>
      <w:r w:rsidRPr="003A36FE">
        <w:rPr>
          <w:rFonts w:ascii="Times New Roman" w:hAnsi="Times New Roman" w:cs="Times New Roman"/>
          <w:sz w:val="24"/>
          <w:szCs w:val="24"/>
        </w:rPr>
        <w:t xml:space="preserve">Every community has their issues and social problems. </w:t>
      </w:r>
      <w:r w:rsidR="00A85D82" w:rsidRPr="003A36FE">
        <w:rPr>
          <w:rFonts w:ascii="Times New Roman" w:hAnsi="Times New Roman" w:cs="Times New Roman"/>
          <w:sz w:val="24"/>
          <w:szCs w:val="24"/>
        </w:rPr>
        <w:t>Crawly</w:t>
      </w:r>
      <w:r w:rsidRPr="003A36FE">
        <w:rPr>
          <w:rFonts w:ascii="Times New Roman" w:hAnsi="Times New Roman" w:cs="Times New Roman"/>
          <w:sz w:val="24"/>
          <w:szCs w:val="24"/>
        </w:rPr>
        <w:t xml:space="preserve"> Borough is densely populated area and has multiple social problems. </w:t>
      </w:r>
    </w:p>
    <w:p w14:paraId="5642BA33" w14:textId="77777777" w:rsidR="009E2BC7" w:rsidRPr="003A36FE" w:rsidRDefault="009E2BC7" w:rsidP="005E486B">
      <w:pPr>
        <w:spacing w:line="360" w:lineRule="auto"/>
        <w:jc w:val="both"/>
        <w:rPr>
          <w:rFonts w:ascii="Times New Roman" w:hAnsi="Times New Roman" w:cs="Times New Roman"/>
          <w:sz w:val="24"/>
          <w:szCs w:val="24"/>
        </w:rPr>
      </w:pPr>
      <w:r w:rsidRPr="003A36FE">
        <w:rPr>
          <w:rFonts w:ascii="Times New Roman" w:hAnsi="Times New Roman" w:cs="Times New Roman"/>
          <w:sz w:val="24"/>
          <w:szCs w:val="24"/>
        </w:rPr>
        <w:t> Drug</w:t>
      </w:r>
      <w:r w:rsidR="00173D15" w:rsidRPr="003A36FE">
        <w:rPr>
          <w:rFonts w:ascii="Times New Roman" w:hAnsi="Times New Roman" w:cs="Times New Roman"/>
          <w:sz w:val="24"/>
          <w:szCs w:val="24"/>
        </w:rPr>
        <w:t xml:space="preserve"> abuse is a serious problem for</w:t>
      </w:r>
      <w:r w:rsidRPr="003A36FE">
        <w:rPr>
          <w:rFonts w:ascii="Times New Roman" w:hAnsi="Times New Roman" w:cs="Times New Roman"/>
          <w:sz w:val="24"/>
          <w:szCs w:val="24"/>
        </w:rPr>
        <w:t xml:space="preserve"> this town.  The population in this town is mostly young and consists of various diverse backgrounds.  On the other hand the</w:t>
      </w:r>
      <w:r w:rsidR="00173D15" w:rsidRPr="003A36FE">
        <w:rPr>
          <w:rFonts w:ascii="Times New Roman" w:hAnsi="Times New Roman" w:cs="Times New Roman"/>
          <w:sz w:val="24"/>
          <w:szCs w:val="24"/>
        </w:rPr>
        <w:t> area</w:t>
      </w:r>
      <w:r w:rsidRPr="003A36FE">
        <w:rPr>
          <w:rFonts w:ascii="Times New Roman" w:hAnsi="Times New Roman" w:cs="Times New Roman"/>
          <w:sz w:val="24"/>
          <w:szCs w:val="24"/>
        </w:rPr>
        <w:t xml:space="preserve"> is densely populated</w:t>
      </w:r>
      <w:r w:rsidR="00173D15" w:rsidRPr="003A36FE">
        <w:rPr>
          <w:rFonts w:ascii="Times New Roman" w:hAnsi="Times New Roman" w:cs="Times New Roman"/>
          <w:sz w:val="24"/>
          <w:szCs w:val="24"/>
        </w:rPr>
        <w:t> which</w:t>
      </w:r>
      <w:r w:rsidRPr="003A36FE">
        <w:rPr>
          <w:rFonts w:ascii="Times New Roman" w:hAnsi="Times New Roman" w:cs="Times New Roman"/>
          <w:sz w:val="24"/>
          <w:szCs w:val="24"/>
        </w:rPr>
        <w:t xml:space="preserve"> also indicate that the economic condition is not white stable in this area.  Most of the people are working class and do not earn much.  As a result the amount of drug consumption is quite prevalent in this neighborhood.   Mostly the youth population are</w:t>
      </w:r>
      <w:r w:rsidR="00173D15" w:rsidRPr="003A36FE">
        <w:rPr>
          <w:rFonts w:ascii="Times New Roman" w:hAnsi="Times New Roman" w:cs="Times New Roman"/>
          <w:sz w:val="24"/>
          <w:szCs w:val="24"/>
        </w:rPr>
        <w:t> involved</w:t>
      </w:r>
      <w:r w:rsidRPr="003A36FE">
        <w:rPr>
          <w:rFonts w:ascii="Times New Roman" w:hAnsi="Times New Roman" w:cs="Times New Roman"/>
          <w:sz w:val="24"/>
          <w:szCs w:val="24"/>
        </w:rPr>
        <w:t xml:space="preserve"> in</w:t>
      </w:r>
      <w:r w:rsidR="00302E92" w:rsidRPr="003A36FE">
        <w:rPr>
          <w:rFonts w:ascii="Times New Roman" w:hAnsi="Times New Roman" w:cs="Times New Roman"/>
          <w:sz w:val="24"/>
          <w:szCs w:val="24"/>
        </w:rPr>
        <w:t> drug</w:t>
      </w:r>
      <w:r w:rsidRPr="003A36FE">
        <w:rPr>
          <w:rFonts w:ascii="Times New Roman" w:hAnsi="Times New Roman" w:cs="Times New Roman"/>
          <w:sz w:val="24"/>
          <w:szCs w:val="24"/>
        </w:rPr>
        <w:t xml:space="preserve"> abuse and some of them are also drug addicted.  The availability of harmful drugs is also a major reason of drug abuse in this locality.  Apart from this the amount of alcohol consumption is quite significant in this area and other drugs are also quite prevalent.  However</w:t>
      </w:r>
      <w:r w:rsidR="00302E92" w:rsidRPr="003A36FE">
        <w:rPr>
          <w:rFonts w:ascii="Times New Roman" w:hAnsi="Times New Roman" w:cs="Times New Roman"/>
          <w:sz w:val="24"/>
          <w:szCs w:val="24"/>
        </w:rPr>
        <w:t> the</w:t>
      </w:r>
      <w:r w:rsidRPr="003A36FE">
        <w:rPr>
          <w:rFonts w:ascii="Times New Roman" w:hAnsi="Times New Roman" w:cs="Times New Roman"/>
          <w:sz w:val="24"/>
          <w:szCs w:val="24"/>
        </w:rPr>
        <w:t xml:space="preserve"> town authority is quite strict about drug abuse and drug addiction.  They have strict rules and regulations about</w:t>
      </w:r>
      <w:r w:rsidR="00302E92" w:rsidRPr="003A36FE">
        <w:rPr>
          <w:rFonts w:ascii="Times New Roman" w:hAnsi="Times New Roman" w:cs="Times New Roman"/>
          <w:sz w:val="24"/>
          <w:szCs w:val="24"/>
        </w:rPr>
        <w:t> drug</w:t>
      </w:r>
      <w:r w:rsidRPr="003A36FE">
        <w:rPr>
          <w:rFonts w:ascii="Times New Roman" w:hAnsi="Times New Roman" w:cs="Times New Roman"/>
          <w:sz w:val="24"/>
          <w:szCs w:val="24"/>
        </w:rPr>
        <w:t xml:space="preserve"> sales and</w:t>
      </w:r>
      <w:r w:rsidR="00302E92" w:rsidRPr="003A36FE">
        <w:rPr>
          <w:rFonts w:ascii="Times New Roman" w:hAnsi="Times New Roman" w:cs="Times New Roman"/>
          <w:sz w:val="24"/>
          <w:szCs w:val="24"/>
        </w:rPr>
        <w:t> distribution</w:t>
      </w:r>
      <w:r w:rsidR="008C0582" w:rsidRPr="003A36FE">
        <w:rPr>
          <w:rFonts w:ascii="Times New Roman" w:hAnsi="Times New Roman" w:cs="Times New Roman"/>
          <w:sz w:val="24"/>
          <w:szCs w:val="24"/>
        </w:rPr>
        <w:t xml:space="preserve"> </w:t>
      </w:r>
      <w:r w:rsidR="008C0582" w:rsidRPr="003A36FE">
        <w:rPr>
          <w:rFonts w:ascii="Times New Roman" w:hAnsi="Times New Roman" w:cs="Times New Roman"/>
        </w:rPr>
        <w:t>(Craig, 2016)</w:t>
      </w:r>
      <w:r w:rsidRPr="003A36FE">
        <w:rPr>
          <w:rFonts w:ascii="Times New Roman" w:hAnsi="Times New Roman" w:cs="Times New Roman"/>
          <w:sz w:val="24"/>
          <w:szCs w:val="24"/>
        </w:rPr>
        <w:t>. </w:t>
      </w:r>
    </w:p>
    <w:p w14:paraId="58EE129D" w14:textId="02A070A8" w:rsidR="009E2BC7" w:rsidRPr="003A36FE" w:rsidRDefault="009E2BC7" w:rsidP="005E486B">
      <w:pPr>
        <w:spacing w:line="360" w:lineRule="auto"/>
        <w:jc w:val="both"/>
        <w:rPr>
          <w:rFonts w:ascii="Times New Roman" w:hAnsi="Times New Roman" w:cs="Times New Roman"/>
          <w:sz w:val="24"/>
          <w:szCs w:val="24"/>
        </w:rPr>
      </w:pPr>
      <w:r w:rsidRPr="003A36FE">
        <w:rPr>
          <w:rFonts w:ascii="Times New Roman" w:hAnsi="Times New Roman" w:cs="Times New Roman"/>
          <w:sz w:val="24"/>
          <w:szCs w:val="24"/>
        </w:rPr>
        <w:t xml:space="preserve">The town authority has mentioned in the website that the police is always working to prevent any type of a drug trafficking and drug addiction and they  have requested the people to a report any type of unusual activity regarding drug trafficking and drug dealing.  The police will make the identity of the reporter confidential and will take immediate action.  Apart from this the city also has a counselling Centre where they can provide counseling and treatment for the drug addicted individuals.  </w:t>
      </w:r>
    </w:p>
    <w:p w14:paraId="404CF3F1" w14:textId="77777777" w:rsidR="00DC4FFF" w:rsidRPr="003A36FE" w:rsidRDefault="009E2BC7" w:rsidP="005E486B">
      <w:pPr>
        <w:pStyle w:val="Heading2"/>
        <w:spacing w:line="360" w:lineRule="auto"/>
        <w:jc w:val="both"/>
        <w:rPr>
          <w:rFonts w:ascii="Times New Roman" w:hAnsi="Times New Roman" w:cs="Times New Roman"/>
          <w:sz w:val="24"/>
          <w:szCs w:val="24"/>
        </w:rPr>
      </w:pPr>
      <w:bookmarkStart w:id="4" w:name="_Toc121585088"/>
      <w:r w:rsidRPr="003A36FE">
        <w:rPr>
          <w:rFonts w:ascii="Times New Roman" w:hAnsi="Times New Roman" w:cs="Times New Roman"/>
          <w:sz w:val="24"/>
          <w:szCs w:val="24"/>
        </w:rPr>
        <w:t>Poverty</w:t>
      </w:r>
      <w:bookmarkEnd w:id="4"/>
    </w:p>
    <w:p w14:paraId="63373566" w14:textId="77777777" w:rsidR="001A2228" w:rsidRPr="003A36FE" w:rsidRDefault="001A2228" w:rsidP="005E486B">
      <w:pPr>
        <w:spacing w:line="360" w:lineRule="auto"/>
        <w:jc w:val="both"/>
        <w:rPr>
          <w:rFonts w:ascii="Times New Roman" w:hAnsi="Times New Roman" w:cs="Times New Roman"/>
          <w:sz w:val="24"/>
          <w:szCs w:val="24"/>
        </w:rPr>
      </w:pPr>
      <w:r w:rsidRPr="003A36FE">
        <w:rPr>
          <w:rFonts w:ascii="Times New Roman" w:hAnsi="Times New Roman" w:cs="Times New Roman"/>
          <w:sz w:val="24"/>
          <w:szCs w:val="24"/>
        </w:rPr>
        <w:t>Crawley Borough</w:t>
      </w:r>
      <w:r w:rsidR="0055142C" w:rsidRPr="003A36FE">
        <w:rPr>
          <w:rFonts w:ascii="Times New Roman" w:hAnsi="Times New Roman" w:cs="Times New Roman"/>
          <w:sz w:val="24"/>
          <w:szCs w:val="24"/>
        </w:rPr>
        <w:t> is</w:t>
      </w:r>
      <w:r w:rsidRPr="003A36FE">
        <w:rPr>
          <w:rFonts w:ascii="Times New Roman" w:hAnsi="Times New Roman" w:cs="Times New Roman"/>
          <w:sz w:val="24"/>
          <w:szCs w:val="24"/>
        </w:rPr>
        <w:t xml:space="preserve"> a densely populated neighborhood and situated quite near to London.  The population in this neighborhood consists of various ethnicity including white black Asian and Arab.  Most of the people in this town are working age and they worked in various factories and other jobs.  The town is densely populated and has one of the highest population density all over the United Kingdom.  All these indicators indicate that the economic condition is not quite affluent among the residents of this town.  As a result of poverty is quite prevalent and widespread throughout this locality.  Recently our report has been published where it has been stated that more than 32 % of the children in the city are living in poverty.  In absolute number more than 7932 children are living in poverty which is higher than the number which was a 7003 five years ago.  This indicates that the economic condition of these town has not increased much over the years.  This widespread poverty is attributed to take knitting incomes and high cost of housing and the social security system is also very expensive</w:t>
      </w:r>
      <w:r w:rsidR="008C0582" w:rsidRPr="003A36FE">
        <w:rPr>
          <w:rFonts w:ascii="Times New Roman" w:hAnsi="Times New Roman" w:cs="Times New Roman"/>
          <w:sz w:val="24"/>
          <w:szCs w:val="24"/>
        </w:rPr>
        <w:t xml:space="preserve"> </w:t>
      </w:r>
      <w:r w:rsidR="008C0582" w:rsidRPr="003A36FE">
        <w:rPr>
          <w:rFonts w:ascii="Times New Roman" w:hAnsi="Times New Roman" w:cs="Times New Roman"/>
        </w:rPr>
        <w:t>(Hatton, 2013)</w:t>
      </w:r>
      <w:r w:rsidRPr="003A36FE">
        <w:rPr>
          <w:rFonts w:ascii="Times New Roman" w:hAnsi="Times New Roman" w:cs="Times New Roman"/>
          <w:sz w:val="24"/>
          <w:szCs w:val="24"/>
        </w:rPr>
        <w:t>.  The average wage per hour is also low in this area and all these are contributing to the poverty case.  Due to poverty the children in this town are a growing up with less facilities and poor education facilities and Healthcare.  Apart from this many children are also deprived of proper nutrition and poverty also causes mental pressure and depression to the parents of the children which ultimately have negative impact on the health and well-being of the children. </w:t>
      </w:r>
    </w:p>
    <w:p w14:paraId="58086385" w14:textId="77777777" w:rsidR="001A2228" w:rsidRPr="003A36FE" w:rsidRDefault="001A2228" w:rsidP="005E486B">
      <w:pPr>
        <w:spacing w:line="360" w:lineRule="auto"/>
        <w:jc w:val="both"/>
        <w:rPr>
          <w:rFonts w:ascii="Times New Roman" w:hAnsi="Times New Roman" w:cs="Times New Roman"/>
          <w:sz w:val="24"/>
          <w:szCs w:val="24"/>
        </w:rPr>
      </w:pPr>
      <w:r w:rsidRPr="003A36FE">
        <w:rPr>
          <w:rFonts w:ascii="Times New Roman" w:hAnsi="Times New Roman" w:cs="Times New Roman"/>
          <w:sz w:val="24"/>
          <w:szCs w:val="24"/>
        </w:rPr>
        <w:t>Apart from this the intergenerational poverty indicates that the future of the children will also not be quite bright due to poverty in the childhood they will grow up into poor adults. </w:t>
      </w:r>
    </w:p>
    <w:p w14:paraId="7FA5FB38" w14:textId="77777777" w:rsidR="001A2228" w:rsidRPr="003A36FE" w:rsidRDefault="001A2228" w:rsidP="005E486B">
      <w:pPr>
        <w:spacing w:line="360" w:lineRule="auto"/>
        <w:jc w:val="both"/>
        <w:rPr>
          <w:rFonts w:ascii="Times New Roman" w:hAnsi="Times New Roman" w:cs="Times New Roman"/>
          <w:sz w:val="24"/>
          <w:szCs w:val="24"/>
        </w:rPr>
      </w:pPr>
      <w:r w:rsidRPr="003A36FE">
        <w:rPr>
          <w:rFonts w:ascii="Times New Roman" w:hAnsi="Times New Roman" w:cs="Times New Roman"/>
          <w:sz w:val="24"/>
          <w:szCs w:val="24"/>
        </w:rPr>
        <w:t xml:space="preserve">Apart from this the authority is also providing a various types of training and other facilities in order to clean up the young population so that they can have enough skills to work outside and earn their livelihood.  All this initiatives are intended to reduce poverty among the population in the </w:t>
      </w:r>
      <w:r w:rsidR="0078307D" w:rsidRPr="003A36FE">
        <w:rPr>
          <w:rFonts w:ascii="Times New Roman" w:hAnsi="Times New Roman" w:cs="Times New Roman"/>
          <w:sz w:val="24"/>
          <w:szCs w:val="24"/>
        </w:rPr>
        <w:t>neighborhood</w:t>
      </w:r>
      <w:r w:rsidRPr="003A36FE">
        <w:rPr>
          <w:rFonts w:ascii="Times New Roman" w:hAnsi="Times New Roman" w:cs="Times New Roman"/>
          <w:sz w:val="24"/>
          <w:szCs w:val="24"/>
        </w:rPr>
        <w:t xml:space="preserve"> and to improve the living standard.</w:t>
      </w:r>
    </w:p>
    <w:p w14:paraId="1DA38610" w14:textId="77777777" w:rsidR="00DC4FFF" w:rsidRPr="003A36FE" w:rsidRDefault="00486E1A" w:rsidP="005E486B">
      <w:pPr>
        <w:pStyle w:val="Heading2"/>
        <w:spacing w:line="360" w:lineRule="auto"/>
        <w:jc w:val="both"/>
        <w:rPr>
          <w:rFonts w:ascii="Times New Roman" w:hAnsi="Times New Roman" w:cs="Times New Roman"/>
          <w:sz w:val="24"/>
          <w:szCs w:val="24"/>
        </w:rPr>
      </w:pPr>
      <w:bookmarkStart w:id="5" w:name="_Toc121585089"/>
      <w:r w:rsidRPr="003A36FE">
        <w:rPr>
          <w:rFonts w:ascii="Times New Roman" w:hAnsi="Times New Roman" w:cs="Times New Roman"/>
          <w:sz w:val="24"/>
          <w:szCs w:val="24"/>
        </w:rPr>
        <w:t>Approaches and developments for raising awareness and effecting positive change</w:t>
      </w:r>
      <w:bookmarkEnd w:id="5"/>
    </w:p>
    <w:p w14:paraId="255ACAE3" w14:textId="16094A47" w:rsidR="0077041D" w:rsidRPr="003A36FE" w:rsidRDefault="0077041D" w:rsidP="005E486B">
      <w:pPr>
        <w:spacing w:line="360" w:lineRule="auto"/>
        <w:jc w:val="both"/>
        <w:rPr>
          <w:rFonts w:ascii="Times New Roman" w:hAnsi="Times New Roman" w:cs="Times New Roman"/>
          <w:sz w:val="24"/>
          <w:szCs w:val="24"/>
        </w:rPr>
      </w:pPr>
      <w:r w:rsidRPr="003A36FE">
        <w:rPr>
          <w:rFonts w:ascii="Times New Roman" w:hAnsi="Times New Roman" w:cs="Times New Roman"/>
          <w:sz w:val="24"/>
          <w:szCs w:val="24"/>
        </w:rPr>
        <w:t>The town has their own problems and the authority and the residents are also quite aware of the problems and they are taking various initiatives in order to improve the situation.  In order to improve the drug addiction and drug abuse condition the authority is taking strict position against any type of drug trafficking and illegal use</w:t>
      </w:r>
      <w:r w:rsidR="00E064F6" w:rsidRPr="003A36FE">
        <w:rPr>
          <w:rFonts w:ascii="Times New Roman" w:hAnsi="Times New Roman" w:cs="Times New Roman"/>
          <w:sz w:val="24"/>
          <w:szCs w:val="24"/>
        </w:rPr>
        <w:t xml:space="preserve"> (</w:t>
      </w:r>
      <w:proofErr w:type="spellStart"/>
      <w:r w:rsidR="00E064F6" w:rsidRPr="003A36FE">
        <w:rPr>
          <w:rFonts w:ascii="Times New Roman" w:hAnsi="Times New Roman" w:cs="Times New Roman"/>
        </w:rPr>
        <w:t>Popple</w:t>
      </w:r>
      <w:proofErr w:type="spellEnd"/>
      <w:r w:rsidR="00E064F6" w:rsidRPr="003A36FE">
        <w:rPr>
          <w:rFonts w:ascii="Times New Roman" w:hAnsi="Times New Roman" w:cs="Times New Roman"/>
        </w:rPr>
        <w:t>, 2020)</w:t>
      </w:r>
      <w:r w:rsidRPr="003A36FE">
        <w:rPr>
          <w:rFonts w:ascii="Times New Roman" w:hAnsi="Times New Roman" w:cs="Times New Roman"/>
          <w:sz w:val="24"/>
          <w:szCs w:val="24"/>
        </w:rPr>
        <w:t>.  The police have announced that the citizens need to report any type of incident regarding drug abuse and they will revert them and take prompt action.  In order to generate awareness among the population the city authority has taken the many initiatives.  They are running various types of awareness generating campaigns both online and offline.  The authority have identified that in this age of digitalization and social media it is very effective to use those platforms to generate awareness among the people. They create various types of content including video poster and audio messages and post them on the social media platforms so that people become aware about the side effects of drug addiction and drug abuse.  They also run programs and campaigns to make people aware about the laws and regulations about drug trafficking and abuse.  Apart from the social media and online platforms with the awareness generation campaign expands into the other media platforms also including radio and television.  The authority also use our various types of poster and billboards on the streets and neighborhood so that people can be made aware</w:t>
      </w:r>
      <w:r w:rsidR="008C0582" w:rsidRPr="003A36FE">
        <w:rPr>
          <w:rFonts w:ascii="Times New Roman" w:hAnsi="Times New Roman" w:cs="Times New Roman"/>
          <w:sz w:val="24"/>
          <w:szCs w:val="24"/>
        </w:rPr>
        <w:t xml:space="preserve"> </w:t>
      </w:r>
      <w:r w:rsidR="008C0582" w:rsidRPr="003A36FE">
        <w:rPr>
          <w:rFonts w:ascii="Times New Roman" w:hAnsi="Times New Roman" w:cs="Times New Roman"/>
        </w:rPr>
        <w:t>(Reynolds, 2020)</w:t>
      </w:r>
      <w:r w:rsidRPr="003A36FE">
        <w:rPr>
          <w:rFonts w:ascii="Times New Roman" w:hAnsi="Times New Roman" w:cs="Times New Roman"/>
          <w:sz w:val="24"/>
          <w:szCs w:val="24"/>
        </w:rPr>
        <w:t xml:space="preserve">.  </w:t>
      </w:r>
    </w:p>
    <w:p w14:paraId="430F5E39" w14:textId="3F267AB5" w:rsidR="00670AB8" w:rsidRPr="003A36FE" w:rsidRDefault="00670AB8" w:rsidP="00670AB8">
      <w:pPr>
        <w:pStyle w:val="Heading2"/>
        <w:rPr>
          <w:rFonts w:ascii="Times New Roman" w:hAnsi="Times New Roman" w:cs="Times New Roman"/>
        </w:rPr>
      </w:pPr>
      <w:bookmarkStart w:id="6" w:name="_Toc121585090"/>
      <w:r w:rsidRPr="003A36FE">
        <w:rPr>
          <w:rFonts w:ascii="Times New Roman" w:hAnsi="Times New Roman" w:cs="Times New Roman"/>
        </w:rPr>
        <w:t>Policy &amp; Legislation</w:t>
      </w:r>
      <w:bookmarkEnd w:id="6"/>
    </w:p>
    <w:p w14:paraId="48FD0F61" w14:textId="77777777" w:rsidR="00A1476E" w:rsidRPr="003A36FE" w:rsidRDefault="00A1476E" w:rsidP="00930F99">
      <w:pPr>
        <w:spacing w:line="360" w:lineRule="auto"/>
        <w:jc w:val="both"/>
        <w:rPr>
          <w:rFonts w:ascii="Times New Roman" w:hAnsi="Times New Roman" w:cs="Times New Roman"/>
          <w:b/>
          <w:bCs/>
          <w:sz w:val="24"/>
          <w:szCs w:val="24"/>
        </w:rPr>
      </w:pPr>
      <w:r w:rsidRPr="003A36FE">
        <w:rPr>
          <w:rFonts w:ascii="Times New Roman" w:hAnsi="Times New Roman" w:cs="Times New Roman"/>
          <w:b/>
          <w:bCs/>
          <w:sz w:val="24"/>
          <w:szCs w:val="24"/>
        </w:rPr>
        <w:t>Policies for drug Abuse</w:t>
      </w:r>
    </w:p>
    <w:p w14:paraId="423E57F5" w14:textId="5F89C506" w:rsidR="00670AB8" w:rsidRPr="003A36FE" w:rsidRDefault="00670AB8" w:rsidP="00930F99">
      <w:pPr>
        <w:spacing w:line="360" w:lineRule="auto"/>
        <w:jc w:val="both"/>
        <w:rPr>
          <w:rFonts w:ascii="Times New Roman" w:hAnsi="Times New Roman" w:cs="Times New Roman"/>
          <w:sz w:val="24"/>
          <w:szCs w:val="24"/>
        </w:rPr>
      </w:pPr>
      <w:r w:rsidRPr="003A36FE">
        <w:rPr>
          <w:rFonts w:ascii="Times New Roman" w:hAnsi="Times New Roman" w:cs="Times New Roman"/>
          <w:sz w:val="24"/>
          <w:szCs w:val="24"/>
        </w:rPr>
        <w:t>There are certain laws and policies that help to reduce drug abuse among different population groups.  Among the policies they are the drug misuse and dependence guideline 2017.  This policy provides guidelines for the</w:t>
      </w:r>
      <w:r w:rsidR="00A1476E" w:rsidRPr="003A36FE">
        <w:rPr>
          <w:rFonts w:ascii="Times New Roman" w:hAnsi="Times New Roman" w:cs="Times New Roman"/>
          <w:sz w:val="24"/>
          <w:szCs w:val="24"/>
        </w:rPr>
        <w:t xml:space="preserve"> government to treat people who</w:t>
      </w:r>
      <w:r w:rsidRPr="003A36FE">
        <w:rPr>
          <w:rFonts w:ascii="Times New Roman" w:hAnsi="Times New Roman" w:cs="Times New Roman"/>
          <w:sz w:val="24"/>
          <w:szCs w:val="24"/>
        </w:rPr>
        <w:t xml:space="preserve"> misuse drugs.  It also provides guideline to take action in order to prevent</w:t>
      </w:r>
      <w:r w:rsidR="00A1476E" w:rsidRPr="003A36FE">
        <w:rPr>
          <w:rFonts w:ascii="Times New Roman" w:hAnsi="Times New Roman" w:cs="Times New Roman"/>
          <w:sz w:val="24"/>
          <w:szCs w:val="24"/>
        </w:rPr>
        <w:t> misuse</w:t>
      </w:r>
      <w:r w:rsidRPr="003A36FE">
        <w:rPr>
          <w:rFonts w:ascii="Times New Roman" w:hAnsi="Times New Roman" w:cs="Times New Roman"/>
          <w:sz w:val="24"/>
          <w:szCs w:val="24"/>
        </w:rPr>
        <w:t xml:space="preserve"> of drugs.  Apart from this there are psychoactive substances </w:t>
      </w:r>
      <w:r w:rsidR="000A754A">
        <w:rPr>
          <w:rFonts w:ascii="Times New Roman" w:hAnsi="Times New Roman" w:cs="Times New Roman"/>
          <w:sz w:val="24"/>
          <w:szCs w:val="24"/>
        </w:rPr>
        <w:t>(</w:t>
      </w:r>
      <w:r w:rsidR="00D808B4">
        <w:rPr>
          <w:rFonts w:ascii="Times New Roman" w:hAnsi="Times New Roman" w:cs="Times New Roman"/>
          <w:sz w:val="24"/>
          <w:szCs w:val="24"/>
        </w:rPr>
        <w:t>A</w:t>
      </w:r>
      <w:r w:rsidR="00DE499B" w:rsidRPr="003A36FE">
        <w:rPr>
          <w:rFonts w:ascii="Times New Roman" w:hAnsi="Times New Roman" w:cs="Times New Roman"/>
          <w:sz w:val="24"/>
          <w:szCs w:val="24"/>
        </w:rPr>
        <w:t>ct</w:t>
      </w:r>
      <w:r w:rsidR="003A43D8">
        <w:rPr>
          <w:rFonts w:ascii="Times New Roman" w:hAnsi="Times New Roman" w:cs="Times New Roman"/>
          <w:sz w:val="24"/>
          <w:szCs w:val="24"/>
        </w:rPr>
        <w:t>2016</w:t>
      </w:r>
      <w:r w:rsidR="003A43D8" w:rsidRPr="003A36FE">
        <w:rPr>
          <w:rFonts w:ascii="Times New Roman" w:hAnsi="Times New Roman" w:cs="Times New Roman"/>
          <w:sz w:val="24"/>
          <w:szCs w:val="24"/>
        </w:rPr>
        <w:t>)</w:t>
      </w:r>
      <w:r w:rsidRPr="003A36FE">
        <w:rPr>
          <w:rFonts w:ascii="Times New Roman" w:hAnsi="Times New Roman" w:cs="Times New Roman"/>
          <w:sz w:val="24"/>
          <w:szCs w:val="24"/>
        </w:rPr>
        <w:t xml:space="preserve"> which provides policies to prevent the supply and possession of harmful substances.  This policy is quite strict about the use of psychoactive substances and it has provision of 7 years of imprisonment for the guilty.  Apart from this the misuse of drugs </w:t>
      </w:r>
      <w:r w:rsidR="00EA7559">
        <w:rPr>
          <w:rFonts w:ascii="Times New Roman" w:hAnsi="Times New Roman" w:cs="Times New Roman"/>
          <w:sz w:val="24"/>
          <w:szCs w:val="24"/>
        </w:rPr>
        <w:t>(</w:t>
      </w:r>
      <w:r w:rsidRPr="003A36FE">
        <w:rPr>
          <w:rFonts w:ascii="Times New Roman" w:hAnsi="Times New Roman" w:cs="Times New Roman"/>
          <w:sz w:val="24"/>
          <w:szCs w:val="24"/>
        </w:rPr>
        <w:t>Act 1971</w:t>
      </w:r>
      <w:r w:rsidR="00DE499B">
        <w:rPr>
          <w:rFonts w:ascii="Times New Roman" w:hAnsi="Times New Roman" w:cs="Times New Roman"/>
          <w:sz w:val="24"/>
          <w:szCs w:val="24"/>
        </w:rPr>
        <w:t>)</w:t>
      </w:r>
      <w:r w:rsidRPr="003A36FE">
        <w:rPr>
          <w:rFonts w:ascii="Times New Roman" w:hAnsi="Times New Roman" w:cs="Times New Roman"/>
          <w:sz w:val="24"/>
          <w:szCs w:val="24"/>
        </w:rPr>
        <w:t xml:space="preserve"> also works as a basic guideline to prevent drugs and the misuse.  These act helps to control the distribution of drugs and other harmful substances and it gives the home office the authority to provide license for those who sell and distribute such products through proper verification.  This law has very strict regulation about misuse of drugs and there is a provision of 14 years of imprisonment</w:t>
      </w:r>
      <w:r w:rsidR="00A1476E" w:rsidRPr="003A36FE">
        <w:rPr>
          <w:rFonts w:ascii="Times New Roman" w:hAnsi="Times New Roman" w:cs="Times New Roman"/>
          <w:sz w:val="24"/>
          <w:szCs w:val="24"/>
        </w:rPr>
        <w:t> for</w:t>
      </w:r>
      <w:r w:rsidRPr="003A36FE">
        <w:rPr>
          <w:rFonts w:ascii="Times New Roman" w:hAnsi="Times New Roman" w:cs="Times New Roman"/>
          <w:sz w:val="24"/>
          <w:szCs w:val="24"/>
        </w:rPr>
        <w:t xml:space="preserve"> misuse of such substances and there is also a provision of punishment of six months of imprisonment along with 5000 GBP fine. </w:t>
      </w:r>
      <w:r w:rsidR="00CC41AA" w:rsidRPr="003A36FE">
        <w:rPr>
          <w:rFonts w:ascii="Times New Roman" w:hAnsi="Times New Roman" w:cs="Times New Roman"/>
          <w:sz w:val="24"/>
          <w:szCs w:val="24"/>
        </w:rPr>
        <w:t>All these policies and legislation are quite strict about the misuse of harmful substances and drug</w:t>
      </w:r>
      <w:r w:rsidR="00C076DF" w:rsidRPr="003A36FE">
        <w:rPr>
          <w:rFonts w:ascii="Times New Roman" w:hAnsi="Times New Roman" w:cs="Times New Roman"/>
          <w:sz w:val="24"/>
          <w:szCs w:val="24"/>
        </w:rPr>
        <w:t xml:space="preserve"> (</w:t>
      </w:r>
      <w:r w:rsidR="00C076DF" w:rsidRPr="003A36FE">
        <w:rPr>
          <w:rFonts w:ascii="Times New Roman" w:hAnsi="Times New Roman" w:cs="Times New Roman"/>
        </w:rPr>
        <w:t>Landis, 2018)</w:t>
      </w:r>
      <w:r w:rsidR="00CC41AA" w:rsidRPr="003A36FE">
        <w:rPr>
          <w:rFonts w:ascii="Times New Roman" w:hAnsi="Times New Roman" w:cs="Times New Roman"/>
          <w:sz w:val="24"/>
          <w:szCs w:val="24"/>
        </w:rPr>
        <w:t>.   The proper implementation of all these policies and legislation will bring positive changes in the society and reduce the drug abuse which will eventually improve the community and contribute in community development process.</w:t>
      </w:r>
    </w:p>
    <w:p w14:paraId="781C8DE8" w14:textId="7C172119" w:rsidR="00CC41AA" w:rsidRPr="003A36FE" w:rsidRDefault="00CC41AA" w:rsidP="00930F99">
      <w:pPr>
        <w:spacing w:line="360" w:lineRule="auto"/>
        <w:jc w:val="both"/>
        <w:rPr>
          <w:rFonts w:ascii="Times New Roman" w:hAnsi="Times New Roman" w:cs="Times New Roman"/>
          <w:b/>
          <w:bCs/>
          <w:sz w:val="24"/>
          <w:szCs w:val="24"/>
        </w:rPr>
      </w:pPr>
      <w:r w:rsidRPr="003A36FE">
        <w:rPr>
          <w:rFonts w:ascii="Times New Roman" w:hAnsi="Times New Roman" w:cs="Times New Roman"/>
          <w:b/>
          <w:bCs/>
          <w:sz w:val="24"/>
          <w:szCs w:val="24"/>
        </w:rPr>
        <w:t>Poverty reduction Policies</w:t>
      </w:r>
    </w:p>
    <w:p w14:paraId="454BA4C7" w14:textId="076DE7D7" w:rsidR="00AA3333" w:rsidRPr="003A36FE" w:rsidRDefault="00FD014A" w:rsidP="00930F99">
      <w:pPr>
        <w:spacing w:line="360" w:lineRule="auto"/>
        <w:jc w:val="both"/>
        <w:rPr>
          <w:rFonts w:ascii="Times New Roman" w:hAnsi="Times New Roman" w:cs="Times New Roman"/>
        </w:rPr>
      </w:pPr>
      <w:r w:rsidRPr="003A36FE">
        <w:rPr>
          <w:rFonts w:ascii="Times New Roman" w:hAnsi="Times New Roman" w:cs="Times New Roman"/>
          <w:sz w:val="24"/>
          <w:szCs w:val="24"/>
        </w:rPr>
        <w:t xml:space="preserve">Poverty </w:t>
      </w:r>
      <w:r w:rsidR="00930F99" w:rsidRPr="003A36FE">
        <w:rPr>
          <w:rFonts w:ascii="Times New Roman" w:hAnsi="Times New Roman" w:cs="Times New Roman"/>
          <w:sz w:val="24"/>
          <w:szCs w:val="24"/>
        </w:rPr>
        <w:t>is a</w:t>
      </w:r>
      <w:r w:rsidRPr="003A36FE">
        <w:rPr>
          <w:rFonts w:ascii="Times New Roman" w:hAnsi="Times New Roman" w:cs="Times New Roman"/>
          <w:sz w:val="24"/>
          <w:szCs w:val="24"/>
        </w:rPr>
        <w:t xml:space="preserve"> state </w:t>
      </w:r>
      <w:r w:rsidR="00C076DF" w:rsidRPr="003A36FE">
        <w:rPr>
          <w:rFonts w:ascii="Times New Roman" w:hAnsi="Times New Roman" w:cs="Times New Roman"/>
          <w:sz w:val="24"/>
          <w:szCs w:val="24"/>
        </w:rPr>
        <w:t>of deprivation</w:t>
      </w:r>
      <w:r w:rsidRPr="003A36FE">
        <w:rPr>
          <w:rFonts w:ascii="Times New Roman" w:hAnsi="Times New Roman" w:cs="Times New Roman"/>
          <w:sz w:val="24"/>
          <w:szCs w:val="24"/>
        </w:rPr>
        <w:t xml:space="preserve"> from the necessity is and it also </w:t>
      </w:r>
      <w:r w:rsidR="00C076DF" w:rsidRPr="003A36FE">
        <w:rPr>
          <w:rFonts w:ascii="Times New Roman" w:hAnsi="Times New Roman" w:cs="Times New Roman"/>
          <w:sz w:val="24"/>
          <w:szCs w:val="24"/>
        </w:rPr>
        <w:t>involves deprivation</w:t>
      </w:r>
      <w:r w:rsidRPr="003A36FE">
        <w:rPr>
          <w:rFonts w:ascii="Times New Roman" w:hAnsi="Times New Roman" w:cs="Times New Roman"/>
          <w:sz w:val="24"/>
          <w:szCs w:val="24"/>
        </w:rPr>
        <w:t xml:space="preserve"> from having control over one's own life and choices.  It comes in many forms including economic poverty and education and empowerment.  In order to establish law and order and to improve the quality of the life of people it is important to reduce poverty in all its forms.  There are a number of policies and regulations that aims to reduce poverty in various population groups. The government to various policies between </w:t>
      </w:r>
      <w:r w:rsidR="007C4EFF">
        <w:rPr>
          <w:rFonts w:ascii="Times New Roman" w:hAnsi="Times New Roman" w:cs="Times New Roman"/>
          <w:sz w:val="24"/>
          <w:szCs w:val="24"/>
        </w:rPr>
        <w:t>(</w:t>
      </w:r>
      <w:r w:rsidRPr="003A36FE">
        <w:rPr>
          <w:rFonts w:ascii="Times New Roman" w:hAnsi="Times New Roman" w:cs="Times New Roman"/>
          <w:sz w:val="24"/>
          <w:szCs w:val="24"/>
        </w:rPr>
        <w:t>2010 and 2015</w:t>
      </w:r>
      <w:r w:rsidR="00552D19">
        <w:rPr>
          <w:rFonts w:ascii="Times New Roman" w:hAnsi="Times New Roman" w:cs="Times New Roman"/>
          <w:sz w:val="24"/>
          <w:szCs w:val="24"/>
        </w:rPr>
        <w:t>)</w:t>
      </w:r>
      <w:r w:rsidRPr="003A36FE">
        <w:rPr>
          <w:rFonts w:ascii="Times New Roman" w:hAnsi="Times New Roman" w:cs="Times New Roman"/>
          <w:sz w:val="24"/>
          <w:szCs w:val="24"/>
        </w:rPr>
        <w:t xml:space="preserve"> in order to alleviate poverty and establish Social Justice.  All those efforts were aimed at helping families who are </w:t>
      </w:r>
      <w:r w:rsidR="00930F99" w:rsidRPr="003A36FE">
        <w:rPr>
          <w:rFonts w:ascii="Times New Roman" w:hAnsi="Times New Roman" w:cs="Times New Roman"/>
          <w:sz w:val="24"/>
          <w:szCs w:val="24"/>
        </w:rPr>
        <w:t>economically unstable</w:t>
      </w:r>
      <w:r w:rsidRPr="003A36FE">
        <w:rPr>
          <w:rFonts w:ascii="Times New Roman" w:hAnsi="Times New Roman" w:cs="Times New Roman"/>
          <w:sz w:val="24"/>
          <w:szCs w:val="24"/>
        </w:rPr>
        <w:t xml:space="preserve">.  The policies also targeted the child population to reduce child poverty because in this locality child poverty </w:t>
      </w:r>
      <w:r w:rsidR="00930F99" w:rsidRPr="003A36FE">
        <w:rPr>
          <w:rFonts w:ascii="Times New Roman" w:hAnsi="Times New Roman" w:cs="Times New Roman"/>
          <w:sz w:val="24"/>
          <w:szCs w:val="24"/>
        </w:rPr>
        <w:t>is significantly</w:t>
      </w:r>
      <w:r w:rsidRPr="003A36FE">
        <w:rPr>
          <w:rFonts w:ascii="Times New Roman" w:hAnsi="Times New Roman" w:cs="Times New Roman"/>
          <w:sz w:val="24"/>
          <w:szCs w:val="24"/>
        </w:rPr>
        <w:t xml:space="preserve"> high.  Also aimed at improving the mental health of the population through ensuring financial security and providing employment and at the same time making employment about it for them.  The policy also provides guideline to the government to work within on government and private </w:t>
      </w:r>
      <w:r w:rsidR="00930F99" w:rsidRPr="003A36FE">
        <w:rPr>
          <w:rFonts w:ascii="Times New Roman" w:hAnsi="Times New Roman" w:cs="Times New Roman"/>
          <w:sz w:val="24"/>
          <w:szCs w:val="24"/>
        </w:rPr>
        <w:t>organizations</w:t>
      </w:r>
      <w:r w:rsidRPr="003A36FE">
        <w:rPr>
          <w:rFonts w:ascii="Times New Roman" w:hAnsi="Times New Roman" w:cs="Times New Roman"/>
          <w:sz w:val="24"/>
          <w:szCs w:val="24"/>
        </w:rPr>
        <w:t xml:space="preserve"> t in efforts that will reduce poverty among the people.  But from this there was also a strategy named the child poverty alleviation strategy</w:t>
      </w:r>
      <w:r w:rsidR="00FB5FB2">
        <w:rPr>
          <w:rFonts w:ascii="Times New Roman" w:hAnsi="Times New Roman" w:cs="Times New Roman"/>
          <w:sz w:val="24"/>
          <w:szCs w:val="24"/>
        </w:rPr>
        <w:t xml:space="preserve"> </w:t>
      </w:r>
      <w:r w:rsidR="00473CCE">
        <w:rPr>
          <w:rFonts w:ascii="Times New Roman" w:hAnsi="Times New Roman" w:cs="Times New Roman"/>
          <w:sz w:val="24"/>
          <w:szCs w:val="24"/>
        </w:rPr>
        <w:t>(</w:t>
      </w:r>
      <w:r w:rsidRPr="003A36FE">
        <w:rPr>
          <w:rFonts w:ascii="Times New Roman" w:hAnsi="Times New Roman" w:cs="Times New Roman"/>
          <w:sz w:val="24"/>
          <w:szCs w:val="24"/>
        </w:rPr>
        <w:t>2014 to 2017</w:t>
      </w:r>
      <w:r w:rsidR="00813157">
        <w:rPr>
          <w:rFonts w:ascii="Times New Roman" w:hAnsi="Times New Roman" w:cs="Times New Roman"/>
          <w:sz w:val="24"/>
          <w:szCs w:val="24"/>
        </w:rPr>
        <w:t>)</w:t>
      </w:r>
      <w:r w:rsidRPr="003A36FE">
        <w:rPr>
          <w:rFonts w:ascii="Times New Roman" w:hAnsi="Times New Roman" w:cs="Times New Roman"/>
          <w:sz w:val="24"/>
          <w:szCs w:val="24"/>
        </w:rPr>
        <w:t>.  This policy aimed at finding out the root causes of child poverty including intergenerational poverty and lack of opportunity for education and Employment as well as health hazards.  The policy provide guideline to work on every specific determinant that contribute in poverty so that the initiatives can work efficiently to reduce child poverty which you will eventually diminish the notion of life cycle poverty and being people out of the vicious cycle</w:t>
      </w:r>
      <w:r w:rsidR="00C076DF" w:rsidRPr="003A36FE">
        <w:rPr>
          <w:rFonts w:ascii="Times New Roman" w:hAnsi="Times New Roman" w:cs="Times New Roman"/>
          <w:sz w:val="24"/>
          <w:szCs w:val="24"/>
        </w:rPr>
        <w:t xml:space="preserve"> (</w:t>
      </w:r>
      <w:r w:rsidR="00C076DF" w:rsidRPr="003A36FE">
        <w:rPr>
          <w:rFonts w:ascii="Times New Roman" w:hAnsi="Times New Roman" w:cs="Times New Roman"/>
        </w:rPr>
        <w:t>Hussein, 2022).</w:t>
      </w:r>
    </w:p>
    <w:p w14:paraId="1899F028" w14:textId="1AF8D1B9" w:rsidR="00607910" w:rsidRPr="003A36FE" w:rsidRDefault="00607910" w:rsidP="00607910">
      <w:pPr>
        <w:pStyle w:val="Heading2"/>
        <w:rPr>
          <w:rFonts w:ascii="Times New Roman" w:hAnsi="Times New Roman" w:cs="Times New Roman"/>
        </w:rPr>
      </w:pPr>
      <w:bookmarkStart w:id="7" w:name="_Toc121585091"/>
      <w:r w:rsidRPr="003A36FE">
        <w:rPr>
          <w:rFonts w:ascii="Times New Roman" w:hAnsi="Times New Roman" w:cs="Times New Roman"/>
        </w:rPr>
        <w:t>Relevant Theory</w:t>
      </w:r>
      <w:bookmarkEnd w:id="7"/>
      <w:r w:rsidR="00CF4D97">
        <w:rPr>
          <w:rFonts w:ascii="Times New Roman" w:hAnsi="Times New Roman" w:cs="Times New Roman"/>
        </w:rPr>
        <w:t xml:space="preserve"> </w:t>
      </w:r>
      <w:r w:rsidR="00767422">
        <w:rPr>
          <w:rFonts w:ascii="Times New Roman" w:hAnsi="Times New Roman" w:cs="Times New Roman"/>
        </w:rPr>
        <w:t xml:space="preserve">for both issues. </w:t>
      </w:r>
    </w:p>
    <w:p w14:paraId="5BD06068" w14:textId="344596AE" w:rsidR="00325CA4" w:rsidRPr="003A36FE" w:rsidRDefault="00325CA4" w:rsidP="008F781B">
      <w:pPr>
        <w:spacing w:line="360" w:lineRule="auto"/>
        <w:jc w:val="both"/>
        <w:rPr>
          <w:rFonts w:ascii="Times New Roman" w:hAnsi="Times New Roman" w:cs="Times New Roman"/>
          <w:b/>
          <w:bCs/>
          <w:sz w:val="24"/>
          <w:szCs w:val="24"/>
        </w:rPr>
      </w:pPr>
      <w:r w:rsidRPr="003A36FE">
        <w:rPr>
          <w:rFonts w:ascii="Times New Roman" w:hAnsi="Times New Roman" w:cs="Times New Roman"/>
          <w:b/>
          <w:bCs/>
          <w:sz w:val="24"/>
          <w:szCs w:val="24"/>
        </w:rPr>
        <w:t>Maslow’s Hierarchy of Need Theory</w:t>
      </w:r>
    </w:p>
    <w:p w14:paraId="5C53EAEA" w14:textId="68352C42" w:rsidR="00607910" w:rsidRPr="003A36FE" w:rsidRDefault="00607910" w:rsidP="008F781B">
      <w:pPr>
        <w:spacing w:line="360" w:lineRule="auto"/>
        <w:jc w:val="both"/>
        <w:rPr>
          <w:rFonts w:ascii="Times New Roman" w:hAnsi="Times New Roman" w:cs="Times New Roman"/>
          <w:sz w:val="24"/>
          <w:szCs w:val="24"/>
        </w:rPr>
      </w:pPr>
      <w:r w:rsidRPr="003A36FE">
        <w:rPr>
          <w:rFonts w:ascii="Times New Roman" w:hAnsi="Times New Roman" w:cs="Times New Roman"/>
          <w:sz w:val="24"/>
          <w:szCs w:val="24"/>
        </w:rPr>
        <w:t xml:space="preserve">This theory suggests that every individual has a level of needs which work as a tool to motivate those individuals and determine the behavior of those people.  In order to change human </w:t>
      </w:r>
      <w:r w:rsidR="007B4776" w:rsidRPr="003A36FE">
        <w:rPr>
          <w:rFonts w:ascii="Times New Roman" w:hAnsi="Times New Roman" w:cs="Times New Roman"/>
          <w:sz w:val="24"/>
          <w:szCs w:val="24"/>
        </w:rPr>
        <w:t>behavior</w:t>
      </w:r>
      <w:r w:rsidRPr="003A36FE">
        <w:rPr>
          <w:rFonts w:ascii="Times New Roman" w:hAnsi="Times New Roman" w:cs="Times New Roman"/>
          <w:sz w:val="24"/>
          <w:szCs w:val="24"/>
        </w:rPr>
        <w:t xml:space="preserve"> it is important to identify those needs and points that could motivate individuals to adopt a certain behavior and give up some.  Story suggest that there are 5 levels of needs including the  physiological needs safety needs love and belonging needs Esteem needs and finally </w:t>
      </w:r>
      <w:r w:rsidR="007B4776" w:rsidRPr="003A36FE">
        <w:rPr>
          <w:rFonts w:ascii="Times New Roman" w:hAnsi="Times New Roman" w:cs="Times New Roman"/>
          <w:sz w:val="24"/>
          <w:szCs w:val="24"/>
        </w:rPr>
        <w:t>self-actualization</w:t>
      </w:r>
      <w:r w:rsidRPr="003A36FE">
        <w:rPr>
          <w:rFonts w:ascii="Times New Roman" w:hAnsi="Times New Roman" w:cs="Times New Roman"/>
          <w:sz w:val="24"/>
          <w:szCs w:val="24"/>
        </w:rPr>
        <w:t xml:space="preserve"> needs.  Every individual try to fulfill all these needs and to develop themselves as individuals while bring out the best of their potentials</w:t>
      </w:r>
      <w:r w:rsidR="003A36FE">
        <w:rPr>
          <w:rFonts w:ascii="Times New Roman" w:hAnsi="Times New Roman" w:cs="Times New Roman"/>
          <w:sz w:val="24"/>
          <w:szCs w:val="24"/>
        </w:rPr>
        <w:t xml:space="preserve"> (</w:t>
      </w:r>
      <w:r w:rsidR="003A36FE">
        <w:rPr>
          <w:rFonts w:ascii="Times New Roman" w:hAnsi="Times New Roman" w:cs="Times New Roman"/>
        </w:rPr>
        <w:t xml:space="preserve">Ghosh &amp; Banerjee </w:t>
      </w:r>
      <w:r w:rsidR="003A36FE" w:rsidRPr="003A36FE">
        <w:rPr>
          <w:rFonts w:ascii="Times New Roman" w:hAnsi="Times New Roman" w:cs="Times New Roman"/>
        </w:rPr>
        <w:t>2022</w:t>
      </w:r>
      <w:r w:rsidR="003A36FE">
        <w:rPr>
          <w:rFonts w:ascii="Times New Roman" w:hAnsi="Times New Roman" w:cs="Times New Roman"/>
        </w:rPr>
        <w:t>)</w:t>
      </w:r>
      <w:r w:rsidRPr="003A36FE">
        <w:rPr>
          <w:rFonts w:ascii="Times New Roman" w:hAnsi="Times New Roman" w:cs="Times New Roman"/>
          <w:sz w:val="24"/>
          <w:szCs w:val="24"/>
        </w:rPr>
        <w:t xml:space="preserve">.  The town authority can take into consideration and this needs to bring any positive behavior change.  In order to reduce drug abuse and the </w:t>
      </w:r>
      <w:r w:rsidR="007B4776" w:rsidRPr="003A36FE">
        <w:rPr>
          <w:rFonts w:ascii="Times New Roman" w:hAnsi="Times New Roman" w:cs="Times New Roman"/>
          <w:sz w:val="24"/>
          <w:szCs w:val="24"/>
        </w:rPr>
        <w:t>consequences the</w:t>
      </w:r>
      <w:r w:rsidRPr="003A36FE">
        <w:rPr>
          <w:rFonts w:ascii="Times New Roman" w:hAnsi="Times New Roman" w:cs="Times New Roman"/>
          <w:sz w:val="24"/>
          <w:szCs w:val="24"/>
        </w:rPr>
        <w:t xml:space="preserve"> authority first need to identify the underlying reasons there and cause the drug abuse and other problems.  If the people can be provided with employment opportunity and freedom of speech as well as a social security and opportunity to grow and flourish their potential this will help the people to remain calm and satisfied and this will also induce a </w:t>
      </w:r>
      <w:r w:rsidR="007B4776" w:rsidRPr="003A36FE">
        <w:rPr>
          <w:rFonts w:ascii="Times New Roman" w:hAnsi="Times New Roman" w:cs="Times New Roman"/>
          <w:sz w:val="24"/>
          <w:szCs w:val="24"/>
        </w:rPr>
        <w:t>behavior</w:t>
      </w:r>
      <w:r w:rsidRPr="003A36FE">
        <w:rPr>
          <w:rFonts w:ascii="Times New Roman" w:hAnsi="Times New Roman" w:cs="Times New Roman"/>
          <w:sz w:val="24"/>
          <w:szCs w:val="24"/>
        </w:rPr>
        <w:t xml:space="preserve"> against drug abuse.  In this regard it is essential to identify all the individual </w:t>
      </w:r>
      <w:r w:rsidR="007B4776" w:rsidRPr="003A36FE">
        <w:rPr>
          <w:rFonts w:ascii="Times New Roman" w:hAnsi="Times New Roman" w:cs="Times New Roman"/>
          <w:sz w:val="24"/>
          <w:szCs w:val="24"/>
        </w:rPr>
        <w:t>needs and</w:t>
      </w:r>
      <w:r w:rsidRPr="003A36FE">
        <w:rPr>
          <w:rFonts w:ascii="Times New Roman" w:hAnsi="Times New Roman" w:cs="Times New Roman"/>
          <w:sz w:val="24"/>
          <w:szCs w:val="24"/>
        </w:rPr>
        <w:t xml:space="preserve"> work on them.   The authority can also keep the people motivated through providing incentive in every level of needs.  For example if the young people are provided with enough Employment opportunity and they are able to move out of the poverty levels this will increase their sense of security and the level of depression will significant decrease.  This will motivate the people to avoid drug and other harmful substances and the consequences will also diminish</w:t>
      </w:r>
      <w:r w:rsidR="003A36FE">
        <w:rPr>
          <w:rFonts w:ascii="Times New Roman" w:hAnsi="Times New Roman" w:cs="Times New Roman"/>
          <w:sz w:val="24"/>
          <w:szCs w:val="24"/>
        </w:rPr>
        <w:t xml:space="preserve"> (</w:t>
      </w:r>
      <w:proofErr w:type="spellStart"/>
      <w:r w:rsidR="003A36FE" w:rsidRPr="003A36FE">
        <w:rPr>
          <w:rFonts w:ascii="Times New Roman" w:hAnsi="Times New Roman" w:cs="Times New Roman"/>
        </w:rPr>
        <w:t>Baik</w:t>
      </w:r>
      <w:proofErr w:type="spellEnd"/>
      <w:r w:rsidR="003A36FE">
        <w:rPr>
          <w:rFonts w:ascii="Times New Roman" w:hAnsi="Times New Roman" w:cs="Times New Roman"/>
        </w:rPr>
        <w:t>, 2019)</w:t>
      </w:r>
      <w:r w:rsidRPr="003A36FE">
        <w:rPr>
          <w:rFonts w:ascii="Times New Roman" w:hAnsi="Times New Roman" w:cs="Times New Roman"/>
          <w:sz w:val="24"/>
          <w:szCs w:val="24"/>
        </w:rPr>
        <w:t>.</w:t>
      </w:r>
    </w:p>
    <w:p w14:paraId="54F1F9C7" w14:textId="77777777" w:rsidR="00DC4FFF" w:rsidRPr="003A36FE" w:rsidRDefault="00486E1A" w:rsidP="005E486B">
      <w:pPr>
        <w:pStyle w:val="Heading2"/>
        <w:spacing w:line="360" w:lineRule="auto"/>
        <w:jc w:val="both"/>
        <w:rPr>
          <w:rFonts w:ascii="Times New Roman" w:hAnsi="Times New Roman" w:cs="Times New Roman"/>
          <w:sz w:val="24"/>
          <w:szCs w:val="24"/>
        </w:rPr>
      </w:pPr>
      <w:bookmarkStart w:id="8" w:name="_Toc121585092"/>
      <w:r w:rsidRPr="003A36FE">
        <w:rPr>
          <w:rFonts w:ascii="Times New Roman" w:hAnsi="Times New Roman" w:cs="Times New Roman"/>
          <w:sz w:val="24"/>
          <w:szCs w:val="24"/>
        </w:rPr>
        <w:t>Recommendations</w:t>
      </w:r>
      <w:bookmarkEnd w:id="8"/>
    </w:p>
    <w:p w14:paraId="5101C1B5" w14:textId="42E8B3A9" w:rsidR="00E064F6" w:rsidRPr="003A36FE" w:rsidRDefault="00056B22" w:rsidP="005E486B">
      <w:pPr>
        <w:spacing w:line="360" w:lineRule="auto"/>
        <w:jc w:val="both"/>
        <w:rPr>
          <w:rFonts w:ascii="Times New Roman" w:hAnsi="Times New Roman" w:cs="Times New Roman"/>
          <w:sz w:val="24"/>
          <w:szCs w:val="24"/>
        </w:rPr>
      </w:pPr>
      <w:r w:rsidRPr="003A36FE">
        <w:rPr>
          <w:rFonts w:ascii="Times New Roman" w:hAnsi="Times New Roman" w:cs="Times New Roman"/>
          <w:sz w:val="24"/>
          <w:szCs w:val="24"/>
        </w:rPr>
        <w:t>Every community has their own problems and they need to find suitable solution for their respective problems.  In order to improve drug abuse and poverty situation in Crawley Borough</w:t>
      </w:r>
      <w:r w:rsidR="00E064F6" w:rsidRPr="003A36FE">
        <w:rPr>
          <w:rFonts w:ascii="Times New Roman" w:hAnsi="Times New Roman" w:cs="Times New Roman"/>
          <w:sz w:val="24"/>
          <w:szCs w:val="24"/>
        </w:rPr>
        <w:t> a</w:t>
      </w:r>
      <w:r w:rsidRPr="003A36FE">
        <w:rPr>
          <w:rFonts w:ascii="Times New Roman" w:hAnsi="Times New Roman" w:cs="Times New Roman"/>
          <w:sz w:val="24"/>
          <w:szCs w:val="24"/>
        </w:rPr>
        <w:t xml:space="preserve"> number of action and initiatives can be taken. </w:t>
      </w:r>
    </w:p>
    <w:p w14:paraId="152C7B13" w14:textId="77777777" w:rsidR="00E064F6" w:rsidRPr="003A36FE" w:rsidRDefault="00056B22" w:rsidP="00E064F6">
      <w:pPr>
        <w:pStyle w:val="ListParagraph"/>
        <w:numPr>
          <w:ilvl w:val="0"/>
          <w:numId w:val="1"/>
        </w:numPr>
        <w:spacing w:line="360" w:lineRule="auto"/>
        <w:jc w:val="both"/>
        <w:rPr>
          <w:rFonts w:ascii="Times New Roman" w:hAnsi="Times New Roman" w:cs="Times New Roman"/>
          <w:sz w:val="24"/>
          <w:szCs w:val="24"/>
        </w:rPr>
      </w:pPr>
      <w:r w:rsidRPr="003A36FE">
        <w:rPr>
          <w:rFonts w:ascii="Times New Roman" w:hAnsi="Times New Roman" w:cs="Times New Roman"/>
          <w:sz w:val="24"/>
          <w:szCs w:val="24"/>
        </w:rPr>
        <w:t xml:space="preserve">In order to generate awareness regarding drug abuse and drug trafficking the youth population can be incorporated into the campaigns.  </w:t>
      </w:r>
    </w:p>
    <w:p w14:paraId="203A5F5F" w14:textId="77777777" w:rsidR="00E064F6" w:rsidRPr="003A36FE" w:rsidRDefault="00056B22" w:rsidP="00E064F6">
      <w:pPr>
        <w:pStyle w:val="ListParagraph"/>
        <w:numPr>
          <w:ilvl w:val="0"/>
          <w:numId w:val="1"/>
        </w:numPr>
        <w:spacing w:line="360" w:lineRule="auto"/>
        <w:jc w:val="both"/>
        <w:rPr>
          <w:rFonts w:ascii="Times New Roman" w:hAnsi="Times New Roman" w:cs="Times New Roman"/>
          <w:sz w:val="24"/>
          <w:szCs w:val="24"/>
        </w:rPr>
      </w:pPr>
      <w:r w:rsidRPr="003A36FE">
        <w:rPr>
          <w:rFonts w:ascii="Times New Roman" w:hAnsi="Times New Roman" w:cs="Times New Roman"/>
          <w:sz w:val="24"/>
          <w:szCs w:val="24"/>
        </w:rPr>
        <w:t xml:space="preserve">Volunteers should be appointed to go to various areas and talk to people about the side effects of drug addiction.  </w:t>
      </w:r>
    </w:p>
    <w:p w14:paraId="10FF2664" w14:textId="77777777" w:rsidR="00E064F6" w:rsidRPr="003A36FE" w:rsidRDefault="00056B22" w:rsidP="00E064F6">
      <w:pPr>
        <w:pStyle w:val="ListParagraph"/>
        <w:numPr>
          <w:ilvl w:val="0"/>
          <w:numId w:val="1"/>
        </w:numPr>
        <w:spacing w:line="360" w:lineRule="auto"/>
        <w:jc w:val="both"/>
        <w:rPr>
          <w:rFonts w:ascii="Times New Roman" w:hAnsi="Times New Roman" w:cs="Times New Roman"/>
          <w:sz w:val="24"/>
          <w:szCs w:val="24"/>
        </w:rPr>
      </w:pPr>
      <w:r w:rsidRPr="003A36FE">
        <w:rPr>
          <w:rFonts w:ascii="Times New Roman" w:hAnsi="Times New Roman" w:cs="Times New Roman"/>
          <w:sz w:val="24"/>
          <w:szCs w:val="24"/>
        </w:rPr>
        <w:t xml:space="preserve">At the same time the surveillance system of the local police and drug control authority should also be increased and strict laws should be imposed.  </w:t>
      </w:r>
    </w:p>
    <w:p w14:paraId="620829D2" w14:textId="30C858B0" w:rsidR="00056B22" w:rsidRPr="003A36FE" w:rsidRDefault="00056B22" w:rsidP="00E064F6">
      <w:pPr>
        <w:pStyle w:val="ListParagraph"/>
        <w:numPr>
          <w:ilvl w:val="0"/>
          <w:numId w:val="1"/>
        </w:numPr>
        <w:spacing w:line="360" w:lineRule="auto"/>
        <w:jc w:val="both"/>
        <w:rPr>
          <w:rFonts w:ascii="Times New Roman" w:hAnsi="Times New Roman" w:cs="Times New Roman"/>
          <w:sz w:val="24"/>
          <w:szCs w:val="24"/>
        </w:rPr>
      </w:pPr>
      <w:r w:rsidRPr="003A36FE">
        <w:rPr>
          <w:rFonts w:ascii="Times New Roman" w:hAnsi="Times New Roman" w:cs="Times New Roman"/>
          <w:sz w:val="24"/>
          <w:szCs w:val="24"/>
        </w:rPr>
        <w:t>One of the reasons of drug addiction and drug abuse is depression and frustration regarding life and the authority should identify the drivers of depression and frustration among the population and work on them</w:t>
      </w:r>
      <w:r w:rsidR="008C0582" w:rsidRPr="003A36FE">
        <w:rPr>
          <w:rFonts w:ascii="Times New Roman" w:hAnsi="Times New Roman" w:cs="Times New Roman"/>
          <w:sz w:val="24"/>
          <w:szCs w:val="24"/>
        </w:rPr>
        <w:t xml:space="preserve"> </w:t>
      </w:r>
      <w:r w:rsidR="008C0582" w:rsidRPr="003A36FE">
        <w:rPr>
          <w:rFonts w:ascii="Times New Roman" w:hAnsi="Times New Roman" w:cs="Times New Roman"/>
        </w:rPr>
        <w:t>(Reynolds, 2020)</w:t>
      </w:r>
      <w:r w:rsidRPr="003A36FE">
        <w:rPr>
          <w:rFonts w:ascii="Times New Roman" w:hAnsi="Times New Roman" w:cs="Times New Roman"/>
          <w:sz w:val="24"/>
          <w:szCs w:val="24"/>
        </w:rPr>
        <w:t>.</w:t>
      </w:r>
    </w:p>
    <w:p w14:paraId="38EBE452" w14:textId="77777777" w:rsidR="00E064F6" w:rsidRPr="003A36FE" w:rsidRDefault="00056B22" w:rsidP="00E064F6">
      <w:pPr>
        <w:pStyle w:val="ListParagraph"/>
        <w:numPr>
          <w:ilvl w:val="0"/>
          <w:numId w:val="1"/>
        </w:numPr>
        <w:spacing w:line="360" w:lineRule="auto"/>
        <w:jc w:val="both"/>
        <w:rPr>
          <w:rFonts w:ascii="Times New Roman" w:hAnsi="Times New Roman" w:cs="Times New Roman"/>
          <w:sz w:val="24"/>
          <w:szCs w:val="24"/>
        </w:rPr>
      </w:pPr>
      <w:r w:rsidRPr="003A36FE">
        <w:rPr>
          <w:rFonts w:ascii="Times New Roman" w:hAnsi="Times New Roman" w:cs="Times New Roman"/>
          <w:sz w:val="24"/>
          <w:szCs w:val="24"/>
        </w:rPr>
        <w:t xml:space="preserve">Poverty is a source of depression among the population which leads to drug addiction and poverty is quite widespread in crawly borough.  </w:t>
      </w:r>
    </w:p>
    <w:p w14:paraId="2FD0D518" w14:textId="77777777" w:rsidR="00E064F6" w:rsidRPr="003A36FE" w:rsidRDefault="00056B22" w:rsidP="00E064F6">
      <w:pPr>
        <w:pStyle w:val="ListParagraph"/>
        <w:numPr>
          <w:ilvl w:val="0"/>
          <w:numId w:val="1"/>
        </w:numPr>
        <w:spacing w:line="360" w:lineRule="auto"/>
        <w:jc w:val="both"/>
        <w:rPr>
          <w:rFonts w:ascii="Times New Roman" w:hAnsi="Times New Roman" w:cs="Times New Roman"/>
          <w:sz w:val="24"/>
          <w:szCs w:val="24"/>
        </w:rPr>
      </w:pPr>
      <w:r w:rsidRPr="003A36FE">
        <w:rPr>
          <w:rFonts w:ascii="Times New Roman" w:hAnsi="Times New Roman" w:cs="Times New Roman"/>
          <w:sz w:val="24"/>
          <w:szCs w:val="24"/>
        </w:rPr>
        <w:t xml:space="preserve">Poverty reduction initiatives should be taken and at the same time the social security services should also be improved and the cost of social security should be decreased so that everyone can afford them.  </w:t>
      </w:r>
    </w:p>
    <w:p w14:paraId="6E395805" w14:textId="2DA50C2D" w:rsidR="00BC4AFB" w:rsidRPr="003A36FE" w:rsidRDefault="00056B22" w:rsidP="00E064F6">
      <w:pPr>
        <w:pStyle w:val="ListParagraph"/>
        <w:numPr>
          <w:ilvl w:val="0"/>
          <w:numId w:val="1"/>
        </w:numPr>
        <w:spacing w:line="360" w:lineRule="auto"/>
        <w:jc w:val="both"/>
        <w:rPr>
          <w:rFonts w:ascii="Times New Roman" w:hAnsi="Times New Roman" w:cs="Times New Roman"/>
          <w:sz w:val="24"/>
          <w:szCs w:val="24"/>
        </w:rPr>
      </w:pPr>
      <w:r w:rsidRPr="003A36FE">
        <w:rPr>
          <w:rFonts w:ascii="Times New Roman" w:hAnsi="Times New Roman" w:cs="Times New Roman"/>
          <w:sz w:val="24"/>
          <w:szCs w:val="24"/>
        </w:rPr>
        <w:t>The online and digital platforms should be used more effectively to generate employment and improve the skills of the population to make them more employable.</w:t>
      </w:r>
    </w:p>
    <w:p w14:paraId="28F2A5E3" w14:textId="77777777" w:rsidR="00A46DC6" w:rsidRPr="003A36FE" w:rsidRDefault="00A46DC6" w:rsidP="005E486B">
      <w:pPr>
        <w:pStyle w:val="Heading1"/>
        <w:spacing w:line="360" w:lineRule="auto"/>
        <w:jc w:val="both"/>
        <w:rPr>
          <w:rFonts w:ascii="Times New Roman" w:hAnsi="Times New Roman" w:cs="Times New Roman"/>
          <w:sz w:val="24"/>
          <w:szCs w:val="24"/>
        </w:rPr>
      </w:pPr>
      <w:bookmarkStart w:id="9" w:name="_Toc121585093"/>
      <w:r w:rsidRPr="003A36FE">
        <w:rPr>
          <w:rFonts w:ascii="Times New Roman" w:hAnsi="Times New Roman" w:cs="Times New Roman"/>
          <w:sz w:val="24"/>
          <w:szCs w:val="24"/>
        </w:rPr>
        <w:t>Conclusion</w:t>
      </w:r>
      <w:bookmarkEnd w:id="9"/>
    </w:p>
    <w:p w14:paraId="7FD2C8DB" w14:textId="2D98346C" w:rsidR="00295153" w:rsidRPr="003A36FE" w:rsidRDefault="00295153" w:rsidP="005E486B">
      <w:pPr>
        <w:spacing w:line="360" w:lineRule="auto"/>
        <w:jc w:val="both"/>
        <w:rPr>
          <w:rFonts w:ascii="Times New Roman" w:hAnsi="Times New Roman" w:cs="Times New Roman"/>
          <w:sz w:val="24"/>
          <w:szCs w:val="24"/>
        </w:rPr>
      </w:pPr>
      <w:r w:rsidRPr="003A36FE">
        <w:rPr>
          <w:rFonts w:ascii="Times New Roman" w:hAnsi="Times New Roman" w:cs="Times New Roman"/>
          <w:sz w:val="24"/>
          <w:szCs w:val="24"/>
        </w:rPr>
        <w:t>Communities go through various phases and through this journey they are evolve into more resilient and effective institutions.  The problems that arise in the society induce Innovation and a positive change and the societies that can deal with the problems with their creativity can become more Resilient</w:t>
      </w:r>
      <w:r w:rsidR="008C0582" w:rsidRPr="003A36FE">
        <w:rPr>
          <w:rFonts w:ascii="Times New Roman" w:hAnsi="Times New Roman" w:cs="Times New Roman"/>
          <w:sz w:val="24"/>
          <w:szCs w:val="24"/>
        </w:rPr>
        <w:t xml:space="preserve"> </w:t>
      </w:r>
      <w:r w:rsidR="008C0582" w:rsidRPr="003A36FE">
        <w:rPr>
          <w:rFonts w:ascii="Times New Roman" w:hAnsi="Times New Roman" w:cs="Times New Roman"/>
        </w:rPr>
        <w:t>(Reynolds, 2020)</w:t>
      </w:r>
      <w:r w:rsidRPr="003A36FE">
        <w:rPr>
          <w:rFonts w:ascii="Times New Roman" w:hAnsi="Times New Roman" w:cs="Times New Roman"/>
          <w:sz w:val="24"/>
          <w:szCs w:val="24"/>
        </w:rPr>
        <w:t>.  Crawly borough is a neighborhood with multiple problems and they have the resources to solve their own problems in their hand.  The authority need to utilize all the resources properly to reduce inequality in the society and promote harmony in order to build up healthy and prosperous community.</w:t>
      </w:r>
    </w:p>
    <w:p w14:paraId="431FEBA6" w14:textId="44DBB72D" w:rsidR="000551D7" w:rsidRPr="003A36FE" w:rsidRDefault="000551D7" w:rsidP="005E486B">
      <w:pPr>
        <w:spacing w:line="360" w:lineRule="auto"/>
        <w:jc w:val="both"/>
        <w:rPr>
          <w:rFonts w:ascii="Times New Roman" w:hAnsi="Times New Roman" w:cs="Times New Roman"/>
          <w:sz w:val="24"/>
          <w:szCs w:val="24"/>
        </w:rPr>
      </w:pPr>
    </w:p>
    <w:p w14:paraId="3C0F0E9E" w14:textId="508F7A1D" w:rsidR="000551D7" w:rsidRPr="003A36FE" w:rsidRDefault="000551D7" w:rsidP="005E486B">
      <w:pPr>
        <w:spacing w:line="360" w:lineRule="auto"/>
        <w:jc w:val="both"/>
        <w:rPr>
          <w:rFonts w:ascii="Times New Roman" w:hAnsi="Times New Roman" w:cs="Times New Roman"/>
          <w:sz w:val="24"/>
          <w:szCs w:val="24"/>
        </w:rPr>
      </w:pPr>
    </w:p>
    <w:p w14:paraId="2B4C8427" w14:textId="32E48262" w:rsidR="000551D7" w:rsidRPr="003A36FE" w:rsidRDefault="000551D7" w:rsidP="005E486B">
      <w:pPr>
        <w:spacing w:line="360" w:lineRule="auto"/>
        <w:jc w:val="both"/>
        <w:rPr>
          <w:rFonts w:ascii="Times New Roman" w:hAnsi="Times New Roman" w:cs="Times New Roman"/>
          <w:sz w:val="24"/>
          <w:szCs w:val="24"/>
        </w:rPr>
      </w:pPr>
    </w:p>
    <w:p w14:paraId="036ABD4D" w14:textId="0BF544AB" w:rsidR="000551D7" w:rsidRPr="003A36FE" w:rsidRDefault="000551D7" w:rsidP="005E486B">
      <w:pPr>
        <w:spacing w:line="360" w:lineRule="auto"/>
        <w:jc w:val="both"/>
        <w:rPr>
          <w:rFonts w:ascii="Times New Roman" w:hAnsi="Times New Roman" w:cs="Times New Roman"/>
          <w:sz w:val="24"/>
          <w:szCs w:val="24"/>
        </w:rPr>
      </w:pPr>
    </w:p>
    <w:p w14:paraId="5B581D79" w14:textId="0AA51D48" w:rsidR="000551D7" w:rsidRPr="003A36FE" w:rsidRDefault="000551D7" w:rsidP="005E486B">
      <w:pPr>
        <w:spacing w:line="360" w:lineRule="auto"/>
        <w:jc w:val="both"/>
        <w:rPr>
          <w:rFonts w:ascii="Times New Roman" w:hAnsi="Times New Roman" w:cs="Times New Roman"/>
          <w:sz w:val="24"/>
          <w:szCs w:val="24"/>
        </w:rPr>
      </w:pPr>
    </w:p>
    <w:p w14:paraId="7B610940" w14:textId="387C9DE9" w:rsidR="000551D7" w:rsidRPr="003A36FE" w:rsidRDefault="000551D7" w:rsidP="005E486B">
      <w:pPr>
        <w:spacing w:line="360" w:lineRule="auto"/>
        <w:jc w:val="both"/>
        <w:rPr>
          <w:rFonts w:ascii="Times New Roman" w:hAnsi="Times New Roman" w:cs="Times New Roman"/>
          <w:sz w:val="24"/>
          <w:szCs w:val="24"/>
        </w:rPr>
      </w:pPr>
    </w:p>
    <w:p w14:paraId="1FC2CB63" w14:textId="0228C449" w:rsidR="000551D7" w:rsidRPr="003A36FE" w:rsidRDefault="000551D7" w:rsidP="005E486B">
      <w:pPr>
        <w:spacing w:line="360" w:lineRule="auto"/>
        <w:jc w:val="both"/>
        <w:rPr>
          <w:rFonts w:ascii="Times New Roman" w:hAnsi="Times New Roman" w:cs="Times New Roman"/>
          <w:sz w:val="24"/>
          <w:szCs w:val="24"/>
        </w:rPr>
      </w:pPr>
    </w:p>
    <w:p w14:paraId="70FECD6D" w14:textId="1BA06BD1" w:rsidR="000551D7" w:rsidRPr="003A36FE" w:rsidRDefault="000551D7" w:rsidP="005E486B">
      <w:pPr>
        <w:spacing w:line="360" w:lineRule="auto"/>
        <w:jc w:val="both"/>
        <w:rPr>
          <w:rFonts w:ascii="Times New Roman" w:hAnsi="Times New Roman" w:cs="Times New Roman"/>
          <w:sz w:val="24"/>
          <w:szCs w:val="24"/>
        </w:rPr>
      </w:pPr>
    </w:p>
    <w:p w14:paraId="7454E4A0" w14:textId="2193D57A" w:rsidR="000551D7" w:rsidRPr="003A36FE" w:rsidRDefault="000551D7" w:rsidP="005E486B">
      <w:pPr>
        <w:spacing w:line="360" w:lineRule="auto"/>
        <w:jc w:val="both"/>
        <w:rPr>
          <w:rFonts w:ascii="Times New Roman" w:hAnsi="Times New Roman" w:cs="Times New Roman"/>
          <w:sz w:val="24"/>
          <w:szCs w:val="24"/>
        </w:rPr>
      </w:pPr>
    </w:p>
    <w:p w14:paraId="04C3E871" w14:textId="66A37190" w:rsidR="00325CA4" w:rsidRDefault="00325CA4" w:rsidP="005E486B">
      <w:pPr>
        <w:spacing w:line="360" w:lineRule="auto"/>
        <w:jc w:val="both"/>
        <w:rPr>
          <w:rFonts w:ascii="Times New Roman" w:hAnsi="Times New Roman" w:cs="Times New Roman"/>
          <w:sz w:val="24"/>
          <w:szCs w:val="24"/>
        </w:rPr>
      </w:pPr>
    </w:p>
    <w:p w14:paraId="27488FAF" w14:textId="16A99DEC" w:rsidR="003A36FE" w:rsidRDefault="003A36FE" w:rsidP="005E486B">
      <w:pPr>
        <w:spacing w:line="360" w:lineRule="auto"/>
        <w:jc w:val="both"/>
        <w:rPr>
          <w:rFonts w:ascii="Times New Roman" w:hAnsi="Times New Roman" w:cs="Times New Roman"/>
          <w:sz w:val="24"/>
          <w:szCs w:val="24"/>
        </w:rPr>
      </w:pPr>
    </w:p>
    <w:p w14:paraId="041C23A8" w14:textId="42AE3ED6" w:rsidR="003A36FE" w:rsidRDefault="003A36FE" w:rsidP="005E486B">
      <w:pPr>
        <w:spacing w:line="360" w:lineRule="auto"/>
        <w:jc w:val="both"/>
        <w:rPr>
          <w:rFonts w:ascii="Times New Roman" w:hAnsi="Times New Roman" w:cs="Times New Roman"/>
          <w:sz w:val="24"/>
          <w:szCs w:val="24"/>
        </w:rPr>
      </w:pPr>
    </w:p>
    <w:p w14:paraId="31AD6BF6" w14:textId="0FB7AB0B" w:rsidR="003A36FE" w:rsidRDefault="003A36FE" w:rsidP="005E486B">
      <w:pPr>
        <w:spacing w:line="360" w:lineRule="auto"/>
        <w:jc w:val="both"/>
        <w:rPr>
          <w:rFonts w:ascii="Times New Roman" w:hAnsi="Times New Roman" w:cs="Times New Roman"/>
          <w:sz w:val="24"/>
          <w:szCs w:val="24"/>
        </w:rPr>
      </w:pPr>
    </w:p>
    <w:p w14:paraId="1429757A" w14:textId="77777777" w:rsidR="003A36FE" w:rsidRPr="003A36FE" w:rsidRDefault="003A36FE" w:rsidP="005E486B">
      <w:pPr>
        <w:spacing w:line="360" w:lineRule="auto"/>
        <w:jc w:val="both"/>
        <w:rPr>
          <w:rFonts w:ascii="Times New Roman" w:hAnsi="Times New Roman" w:cs="Times New Roman"/>
          <w:sz w:val="24"/>
          <w:szCs w:val="24"/>
        </w:rPr>
      </w:pPr>
    </w:p>
    <w:p w14:paraId="66726E13" w14:textId="77777777" w:rsidR="00B10194" w:rsidRPr="003A36FE" w:rsidRDefault="00B10194" w:rsidP="00B10194">
      <w:pPr>
        <w:pStyle w:val="Heading1"/>
        <w:rPr>
          <w:rFonts w:ascii="Times New Roman" w:hAnsi="Times New Roman" w:cs="Times New Roman"/>
        </w:rPr>
      </w:pPr>
      <w:bookmarkStart w:id="10" w:name="_Toc121585094"/>
      <w:r w:rsidRPr="003A36FE">
        <w:rPr>
          <w:rFonts w:ascii="Times New Roman" w:hAnsi="Times New Roman" w:cs="Times New Roman"/>
        </w:rPr>
        <w:t>References</w:t>
      </w:r>
      <w:bookmarkEnd w:id="10"/>
    </w:p>
    <w:p w14:paraId="46D21396" w14:textId="5016FE9F" w:rsidR="002C0EB5" w:rsidRPr="003A36FE" w:rsidRDefault="002C0EB5" w:rsidP="002C0EB5">
      <w:pPr>
        <w:pStyle w:val="NormalWeb"/>
        <w:ind w:left="567" w:hanging="567"/>
      </w:pPr>
      <w:r w:rsidRPr="003A36FE">
        <w:rPr>
          <w:i/>
          <w:iCs/>
        </w:rPr>
        <w:t xml:space="preserve">Anti-social </w:t>
      </w:r>
      <w:r w:rsidR="0073566F" w:rsidRPr="003A36FE">
        <w:rPr>
          <w:i/>
          <w:iCs/>
        </w:rPr>
        <w:t>behavior</w:t>
      </w:r>
      <w:r w:rsidRPr="003A36FE">
        <w:t xml:space="preserve"> (no date) </w:t>
      </w:r>
      <w:r w:rsidRPr="003A36FE">
        <w:rPr>
          <w:i/>
          <w:iCs/>
        </w:rPr>
        <w:t>Abuse, violence or drugs | Crawley GOV</w:t>
      </w:r>
      <w:r w:rsidRPr="003A36FE">
        <w:t xml:space="preserve">. Available at: https://crawley.gov.uk/community/protecting-crawley/anti-social-behaviour/abuse-violence-or-drugs (Accessed: October 30, 2022). </w:t>
      </w:r>
    </w:p>
    <w:p w14:paraId="04462AB3" w14:textId="77777777" w:rsidR="009A02BB" w:rsidRPr="003A36FE" w:rsidRDefault="009A02BB" w:rsidP="002C0EB5">
      <w:pPr>
        <w:pStyle w:val="NormalWeb"/>
        <w:ind w:left="567" w:hanging="567"/>
      </w:pPr>
      <w:proofErr w:type="spellStart"/>
      <w:r w:rsidRPr="003A36FE">
        <w:t>Ashoor</w:t>
      </w:r>
      <w:proofErr w:type="spellEnd"/>
      <w:r w:rsidRPr="003A36FE">
        <w:t xml:space="preserve">, S. J., </w:t>
      </w:r>
      <w:proofErr w:type="spellStart"/>
      <w:r w:rsidRPr="003A36FE">
        <w:t>Alqurashi</w:t>
      </w:r>
      <w:proofErr w:type="spellEnd"/>
      <w:r w:rsidRPr="003A36FE">
        <w:t xml:space="preserve">, L. A., Hussain, M. A., </w:t>
      </w:r>
      <w:proofErr w:type="spellStart"/>
      <w:r w:rsidRPr="003A36FE">
        <w:t>Alanazi</w:t>
      </w:r>
      <w:proofErr w:type="spellEnd"/>
      <w:r w:rsidRPr="003A36FE">
        <w:t xml:space="preserve">, B. W., </w:t>
      </w:r>
      <w:proofErr w:type="spellStart"/>
      <w:r w:rsidRPr="003A36FE">
        <w:t>Aljabr</w:t>
      </w:r>
      <w:proofErr w:type="spellEnd"/>
      <w:r w:rsidRPr="003A36FE">
        <w:t xml:space="preserve">, T. H., </w:t>
      </w:r>
      <w:proofErr w:type="spellStart"/>
      <w:r w:rsidRPr="003A36FE">
        <w:t>Albareqi</w:t>
      </w:r>
      <w:proofErr w:type="spellEnd"/>
      <w:r w:rsidRPr="003A36FE">
        <w:t xml:space="preserve">, A. H., </w:t>
      </w:r>
      <w:proofErr w:type="spellStart"/>
      <w:r w:rsidRPr="003A36FE">
        <w:t>Algabri</w:t>
      </w:r>
      <w:proofErr w:type="spellEnd"/>
      <w:r w:rsidRPr="003A36FE">
        <w:t xml:space="preserve">, M. O., </w:t>
      </w:r>
      <w:proofErr w:type="spellStart"/>
      <w:r w:rsidRPr="003A36FE">
        <w:t>Alkhameesi</w:t>
      </w:r>
      <w:proofErr w:type="spellEnd"/>
      <w:r w:rsidRPr="003A36FE">
        <w:t xml:space="preserve">, N. F., </w:t>
      </w:r>
      <w:proofErr w:type="spellStart"/>
      <w:r w:rsidRPr="003A36FE">
        <w:t>Alhassan</w:t>
      </w:r>
      <w:proofErr w:type="spellEnd"/>
      <w:r w:rsidRPr="003A36FE">
        <w:t xml:space="preserve">, A. A., Hussain, N. M., &amp; </w:t>
      </w:r>
      <w:proofErr w:type="spellStart"/>
      <w:r w:rsidRPr="003A36FE">
        <w:t>Albannawi</w:t>
      </w:r>
      <w:proofErr w:type="spellEnd"/>
      <w:r w:rsidRPr="003A36FE">
        <w:t>, G. A. (2022, November 6). Neurological complications of COVID-19 in children and its effect on the quality of life. International Journal of Community Medicine and Public Health. https://doi.org/10.18203/2394-6040.ijcmph20222972</w:t>
      </w:r>
    </w:p>
    <w:p w14:paraId="12E0DA44" w14:textId="77777777" w:rsidR="009A02BB" w:rsidRPr="003A36FE" w:rsidRDefault="009A02BB" w:rsidP="002C0EB5">
      <w:pPr>
        <w:pStyle w:val="NormalWeb"/>
        <w:ind w:left="567" w:hanging="567"/>
      </w:pPr>
      <w:proofErr w:type="spellStart"/>
      <w:r w:rsidRPr="003A36FE">
        <w:t>Baik</w:t>
      </w:r>
      <w:proofErr w:type="spellEnd"/>
      <w:r w:rsidRPr="003A36FE">
        <w:t xml:space="preserve">, M. A., </w:t>
      </w:r>
      <w:proofErr w:type="spellStart"/>
      <w:r w:rsidRPr="003A36FE">
        <w:t>Alessa</w:t>
      </w:r>
      <w:proofErr w:type="spellEnd"/>
      <w:r w:rsidRPr="003A36FE">
        <w:t xml:space="preserve">, H. M., Mohammed, A. H., </w:t>
      </w:r>
      <w:proofErr w:type="spellStart"/>
      <w:r w:rsidRPr="003A36FE">
        <w:t>Eid</w:t>
      </w:r>
      <w:proofErr w:type="spellEnd"/>
      <w:r w:rsidRPr="003A36FE">
        <w:t xml:space="preserve">, I. F. A., </w:t>
      </w:r>
      <w:proofErr w:type="spellStart"/>
      <w:r w:rsidRPr="003A36FE">
        <w:t>Almowallad</w:t>
      </w:r>
      <w:proofErr w:type="spellEnd"/>
      <w:r w:rsidRPr="003A36FE">
        <w:t xml:space="preserve">, H. A., </w:t>
      </w:r>
      <w:proofErr w:type="spellStart"/>
      <w:r w:rsidRPr="003A36FE">
        <w:t>Alkhallafi</w:t>
      </w:r>
      <w:proofErr w:type="spellEnd"/>
      <w:r w:rsidRPr="003A36FE">
        <w:t xml:space="preserve">, Y. Y., Khan, S. K., </w:t>
      </w:r>
      <w:proofErr w:type="spellStart"/>
      <w:r w:rsidRPr="003A36FE">
        <w:t>Alruwaithi</w:t>
      </w:r>
      <w:proofErr w:type="spellEnd"/>
      <w:r w:rsidRPr="003A36FE">
        <w:t xml:space="preserve">, Z. A., </w:t>
      </w:r>
      <w:proofErr w:type="spellStart"/>
      <w:r w:rsidRPr="003A36FE">
        <w:t>Albader</w:t>
      </w:r>
      <w:proofErr w:type="spellEnd"/>
      <w:r w:rsidRPr="003A36FE">
        <w:t xml:space="preserve">, O. A., Mahfouz, A. S. A. D., &amp; </w:t>
      </w:r>
      <w:proofErr w:type="spellStart"/>
      <w:r w:rsidRPr="003A36FE">
        <w:t>Alshammaa</w:t>
      </w:r>
      <w:proofErr w:type="spellEnd"/>
      <w:r w:rsidRPr="003A36FE">
        <w:t>, F. A. A. (2022, November 6). Diagnosis, complication and treatment of acute salbutamol toxicity. International Journal of Community Medicine and Public Health. https://doi.org/10.18203/2394-6040.ijcmph20222970</w:t>
      </w:r>
    </w:p>
    <w:p w14:paraId="57220FE2" w14:textId="77777777" w:rsidR="002C0EB5" w:rsidRPr="003A36FE" w:rsidRDefault="002C0EB5" w:rsidP="002C0EB5">
      <w:pPr>
        <w:pStyle w:val="NormalWeb"/>
        <w:ind w:left="567" w:hanging="567"/>
      </w:pPr>
      <w:r w:rsidRPr="003A36FE">
        <w:t xml:space="preserve">Beck, D. and Purcell, R. (2020) “Community development in the UK and how we got here,” </w:t>
      </w:r>
      <w:r w:rsidRPr="003A36FE">
        <w:rPr>
          <w:i/>
          <w:iCs/>
        </w:rPr>
        <w:t>Community Development for Social Change</w:t>
      </w:r>
      <w:r w:rsidRPr="003A36FE">
        <w:t xml:space="preserve">, pp. 43–48. Available at: https://doi.org/10.4324/9781315528618-8. </w:t>
      </w:r>
    </w:p>
    <w:p w14:paraId="50C83F3F" w14:textId="7C79598B" w:rsidR="002C0EB5" w:rsidRPr="003A36FE" w:rsidRDefault="002C0EB5" w:rsidP="002C0EB5">
      <w:pPr>
        <w:pStyle w:val="NormalWeb"/>
        <w:ind w:left="567" w:hanging="567"/>
      </w:pPr>
      <w:proofErr w:type="spellStart"/>
      <w:r w:rsidRPr="003A36FE">
        <w:t>Boulet</w:t>
      </w:r>
      <w:proofErr w:type="spellEnd"/>
      <w:r w:rsidRPr="003A36FE">
        <w:t>, J. (2020) “Social-media-</w:t>
      </w:r>
      <w:r w:rsidR="0057418A" w:rsidRPr="003A36FE">
        <w:t>weaponized</w:t>
      </w:r>
      <w:r w:rsidRPr="003A36FE">
        <w:t xml:space="preserve"> populism and Community Development,” </w:t>
      </w:r>
      <w:r w:rsidRPr="003A36FE">
        <w:rPr>
          <w:i/>
          <w:iCs/>
        </w:rPr>
        <w:t>Populism, Democracy and Community Development</w:t>
      </w:r>
      <w:r w:rsidRPr="003A36FE">
        <w:t xml:space="preserve">, pp. 89–108. Available at: https://doi.org/10.1332/policypress/9781447353836.003.0006. </w:t>
      </w:r>
    </w:p>
    <w:p w14:paraId="2D2F2E2D" w14:textId="77777777" w:rsidR="002C0EB5" w:rsidRPr="003A36FE" w:rsidRDefault="002C0EB5" w:rsidP="002C0EB5">
      <w:pPr>
        <w:pStyle w:val="NormalWeb"/>
        <w:ind w:left="567" w:hanging="567"/>
      </w:pPr>
      <w:r w:rsidRPr="003A36FE">
        <w:t xml:space="preserve">Craig, G. (2016) “Community development in the UK: Whatever happened to class? A historical analysis,” </w:t>
      </w:r>
      <w:r w:rsidRPr="003A36FE">
        <w:rPr>
          <w:i/>
          <w:iCs/>
        </w:rPr>
        <w:t>Class, Inequality and Community Development</w:t>
      </w:r>
      <w:r w:rsidRPr="003A36FE">
        <w:t xml:space="preserve"> [Preprint]. Available at: </w:t>
      </w:r>
      <w:hyperlink r:id="rId8" w:history="1">
        <w:r w:rsidR="003B155E" w:rsidRPr="003A36FE">
          <w:rPr>
            <w:rStyle w:val="Hyperlink"/>
          </w:rPr>
          <w:t>https://doi.org/10.1332/policypress/9781447322450.003.0003</w:t>
        </w:r>
      </w:hyperlink>
      <w:r w:rsidRPr="003A36FE">
        <w:t xml:space="preserve">. </w:t>
      </w:r>
    </w:p>
    <w:p w14:paraId="58753361" w14:textId="031161D2" w:rsidR="009A02BB" w:rsidRPr="003A36FE" w:rsidRDefault="009A02BB" w:rsidP="002C0EB5">
      <w:pPr>
        <w:pStyle w:val="NormalWeb"/>
        <w:ind w:left="567" w:hanging="567"/>
      </w:pPr>
      <w:r w:rsidRPr="003A36FE">
        <w:t xml:space="preserve">Ghosh, A., Sarkar, S., &amp; Banerjee, K. (2022, November 6). Attitude and adherence to COVID preventive protocols of MBBS and BSc nursing students in West Bengal: a </w:t>
      </w:r>
      <w:r w:rsidR="009D54DB" w:rsidRPr="003A36FE">
        <w:t>metacentric</w:t>
      </w:r>
      <w:r w:rsidRPr="003A36FE">
        <w:t xml:space="preserve"> </w:t>
      </w:r>
      <w:r w:rsidR="00F45679" w:rsidRPr="003A36FE">
        <w:t>cross-sectional</w:t>
      </w:r>
      <w:r w:rsidRPr="003A36FE">
        <w:t xml:space="preserve"> study. International Journal of Community Medicine and Public Health. https://doi.org/10.18203/2394-6040.ijcmph20222968</w:t>
      </w:r>
    </w:p>
    <w:p w14:paraId="2340F41F" w14:textId="1DC56BA9" w:rsidR="003B155E" w:rsidRPr="003A36FE" w:rsidRDefault="003B155E" w:rsidP="002C0EB5">
      <w:pPr>
        <w:pStyle w:val="NormalWeb"/>
        <w:ind w:left="567" w:hanging="567"/>
      </w:pPr>
      <w:r w:rsidRPr="003A36FE">
        <w:t xml:space="preserve">Gonzalez, M., </w:t>
      </w:r>
      <w:proofErr w:type="spellStart"/>
      <w:r w:rsidRPr="003A36FE">
        <w:t>Román</w:t>
      </w:r>
      <w:proofErr w:type="spellEnd"/>
      <w:r w:rsidRPr="003A36FE">
        <w:t xml:space="preserve">, R., </w:t>
      </w:r>
      <w:proofErr w:type="spellStart"/>
      <w:r w:rsidRPr="003A36FE">
        <w:t>Bañares</w:t>
      </w:r>
      <w:proofErr w:type="spellEnd"/>
      <w:r w:rsidRPr="003A36FE">
        <w:t xml:space="preserve">, L., </w:t>
      </w:r>
      <w:proofErr w:type="spellStart"/>
      <w:r w:rsidRPr="003A36FE">
        <w:t>Ferre</w:t>
      </w:r>
      <w:proofErr w:type="spellEnd"/>
      <w:r w:rsidRPr="003A36FE">
        <w:t xml:space="preserve">, M., </w:t>
      </w:r>
      <w:proofErr w:type="spellStart"/>
      <w:r w:rsidRPr="003A36FE">
        <w:t>García</w:t>
      </w:r>
      <w:proofErr w:type="spellEnd"/>
      <w:r w:rsidRPr="003A36FE">
        <w:t>, G., González-</w:t>
      </w:r>
      <w:proofErr w:type="spellStart"/>
      <w:r w:rsidRPr="003A36FE">
        <w:t>Arrabal</w:t>
      </w:r>
      <w:proofErr w:type="spellEnd"/>
      <w:r w:rsidRPr="003A36FE">
        <w:t xml:space="preserve">, R., Ibarra, A., </w:t>
      </w:r>
      <w:proofErr w:type="spellStart"/>
      <w:r w:rsidRPr="003A36FE">
        <w:t>Monge</w:t>
      </w:r>
      <w:proofErr w:type="spellEnd"/>
      <w:r w:rsidRPr="003A36FE">
        <w:t xml:space="preserve">, M., Olivares, J., </w:t>
      </w:r>
      <w:proofErr w:type="spellStart"/>
      <w:r w:rsidRPr="003A36FE">
        <w:t>Perlado</w:t>
      </w:r>
      <w:proofErr w:type="spellEnd"/>
      <w:r w:rsidRPr="003A36FE">
        <w:t xml:space="preserve">, J., </w:t>
      </w:r>
      <w:proofErr w:type="spellStart"/>
      <w:r w:rsidRPr="003A36FE">
        <w:t>Rapisarda</w:t>
      </w:r>
      <w:proofErr w:type="spellEnd"/>
      <w:r w:rsidRPr="003A36FE">
        <w:t xml:space="preserve">, D., Sánchez, F., </w:t>
      </w:r>
      <w:proofErr w:type="spellStart"/>
      <w:r w:rsidRPr="003A36FE">
        <w:t>Sanz</w:t>
      </w:r>
      <w:proofErr w:type="spellEnd"/>
      <w:r w:rsidRPr="003A36FE">
        <w:t xml:space="preserve">, J., </w:t>
      </w:r>
      <w:proofErr w:type="spellStart"/>
      <w:r w:rsidRPr="003A36FE">
        <w:t>Seco</w:t>
      </w:r>
      <w:proofErr w:type="spellEnd"/>
      <w:r w:rsidRPr="003A36FE">
        <w:t xml:space="preserve">, F., &amp; Vila, R. (2022, September). The </w:t>
      </w:r>
      <w:r w:rsidR="009B51FE" w:rsidRPr="003A36FE">
        <w:t>Techno Fusion</w:t>
      </w:r>
      <w:r w:rsidRPr="003A36FE">
        <w:t xml:space="preserve"> Consortium of Spanish institutions and facilities towards the development of fusion materials and related technologies in Europe. Journal of Nuclear Materials, 568, 153854. </w:t>
      </w:r>
      <w:hyperlink r:id="rId9" w:history="1">
        <w:r w:rsidR="00E064F6" w:rsidRPr="003A36FE">
          <w:rPr>
            <w:rStyle w:val="Hyperlink"/>
          </w:rPr>
          <w:t>https://doi.org/10.1016/j.jnucmat.2022.153854</w:t>
        </w:r>
      </w:hyperlink>
    </w:p>
    <w:p w14:paraId="252C995A" w14:textId="457885D6" w:rsidR="00E064F6" w:rsidRPr="003A36FE" w:rsidRDefault="00E064F6" w:rsidP="00E064F6">
      <w:pPr>
        <w:pStyle w:val="NormalWeb"/>
        <w:ind w:left="567" w:hanging="567"/>
      </w:pPr>
      <w:r w:rsidRPr="003A36FE">
        <w:t xml:space="preserve">Hatton, K. (2013) </w:t>
      </w:r>
      <w:r w:rsidRPr="003A36FE">
        <w:rPr>
          <w:i/>
          <w:iCs/>
        </w:rPr>
        <w:t>Social Pedagogy in the UK: Theory and practice</w:t>
      </w:r>
      <w:r w:rsidRPr="003A36FE">
        <w:t xml:space="preserve">. Dorset: Russell House Publishing. </w:t>
      </w:r>
    </w:p>
    <w:p w14:paraId="3BB34E31" w14:textId="16558CC3" w:rsidR="0022043A" w:rsidRPr="003A36FE" w:rsidRDefault="0022043A" w:rsidP="0022043A">
      <w:pPr>
        <w:pStyle w:val="NormalWeb"/>
        <w:ind w:left="567" w:hanging="567"/>
      </w:pPr>
      <w:proofErr w:type="spellStart"/>
      <w:r w:rsidRPr="003A36FE">
        <w:t>Havrylenko</w:t>
      </w:r>
      <w:proofErr w:type="spellEnd"/>
      <w:r w:rsidRPr="003A36FE">
        <w:t xml:space="preserve">, K., &amp; </w:t>
      </w:r>
      <w:proofErr w:type="spellStart"/>
      <w:r w:rsidRPr="003A36FE">
        <w:t>Prykhodko</w:t>
      </w:r>
      <w:proofErr w:type="spellEnd"/>
      <w:r w:rsidRPr="003A36FE">
        <w:t xml:space="preserve">, D. (2022). THE DISCOURSE STUDIES OF COMPUTER-MEDIATED COMMUNICATION GENRES DEVELOPMENT IN MODERN LINGUISTICS. </w:t>
      </w:r>
      <w:proofErr w:type="spellStart"/>
      <w:r w:rsidRPr="003A36FE">
        <w:t>Тrаnscarpathian</w:t>
      </w:r>
      <w:proofErr w:type="spellEnd"/>
      <w:r w:rsidRPr="003A36FE">
        <w:t xml:space="preserve"> Philological Studies, 2(24), 150–154. https://doi.org/10.32782/tps2663-4880/2022.24.2.30</w:t>
      </w:r>
    </w:p>
    <w:p w14:paraId="7D96821C" w14:textId="54A31CD3" w:rsidR="00E064F6" w:rsidRPr="003A36FE" w:rsidRDefault="00E064F6" w:rsidP="00E064F6">
      <w:pPr>
        <w:pStyle w:val="NormalWeb"/>
        <w:ind w:left="567" w:hanging="567"/>
        <w:rPr>
          <w:rStyle w:val="Hyperlink"/>
        </w:rPr>
      </w:pPr>
      <w:r w:rsidRPr="003A36FE">
        <w:t xml:space="preserve">Huang, Q., Wang, X., Sun, S., Liu, Y., Liao, H., Zheng, P., Peng, L., &amp; </w:t>
      </w:r>
      <w:proofErr w:type="spellStart"/>
      <w:r w:rsidRPr="003A36FE">
        <w:t>Zhai</w:t>
      </w:r>
      <w:proofErr w:type="spellEnd"/>
      <w:r w:rsidRPr="003A36FE">
        <w:t xml:space="preserve">, Y. (2022, September). Development of reduced activation </w:t>
      </w:r>
      <w:r w:rsidR="00522958" w:rsidRPr="003A36FE">
        <w:t>ferrite</w:t>
      </w:r>
      <w:r w:rsidRPr="003A36FE">
        <w:t xml:space="preserve">/martensitic steels in China. Journal of Nuclear Materials, 568, 153887. </w:t>
      </w:r>
      <w:hyperlink r:id="rId10" w:history="1">
        <w:r w:rsidRPr="003A36FE">
          <w:rPr>
            <w:rStyle w:val="Hyperlink"/>
          </w:rPr>
          <w:t>https://doi.org/10.1016/j.jnucmat.2022.153887</w:t>
        </w:r>
      </w:hyperlink>
    </w:p>
    <w:p w14:paraId="4D160B62" w14:textId="25A5025E" w:rsidR="00E064F6" w:rsidRPr="003A36FE" w:rsidRDefault="00E064F6" w:rsidP="00E064F6">
      <w:pPr>
        <w:pStyle w:val="NormalWeb"/>
        <w:ind w:left="567" w:hanging="567"/>
      </w:pPr>
      <w:r w:rsidRPr="003A36FE">
        <w:t xml:space="preserve">Hussein, A. (2022, October). Community composition and </w:t>
      </w:r>
      <w:r w:rsidR="00590E7F" w:rsidRPr="003A36FE">
        <w:t>python</w:t>
      </w:r>
      <w:r w:rsidRPr="003A36FE">
        <w:t xml:space="preserve">-diversity assessment of </w:t>
      </w:r>
      <w:proofErr w:type="spellStart"/>
      <w:r w:rsidRPr="003A36FE">
        <w:t>ganda</w:t>
      </w:r>
      <w:proofErr w:type="spellEnd"/>
      <w:r w:rsidRPr="003A36FE">
        <w:t xml:space="preserve"> </w:t>
      </w:r>
      <w:proofErr w:type="spellStart"/>
      <w:r w:rsidRPr="003A36FE">
        <w:t>roba</w:t>
      </w:r>
      <w:proofErr w:type="spellEnd"/>
      <w:r w:rsidRPr="003A36FE">
        <w:t xml:space="preserve"> and </w:t>
      </w:r>
      <w:proofErr w:type="spellStart"/>
      <w:r w:rsidRPr="003A36FE">
        <w:t>ganda</w:t>
      </w:r>
      <w:proofErr w:type="spellEnd"/>
      <w:r w:rsidRPr="003A36FE">
        <w:t xml:space="preserve"> </w:t>
      </w:r>
      <w:proofErr w:type="spellStart"/>
      <w:r w:rsidRPr="003A36FE">
        <w:t>shabbo</w:t>
      </w:r>
      <w:proofErr w:type="spellEnd"/>
      <w:r w:rsidRPr="003A36FE">
        <w:t xml:space="preserve"> sites in </w:t>
      </w:r>
      <w:proofErr w:type="spellStart"/>
      <w:r w:rsidRPr="003A36FE">
        <w:t>Damota</w:t>
      </w:r>
      <w:proofErr w:type="spellEnd"/>
      <w:r w:rsidRPr="003A36FE">
        <w:t xml:space="preserve"> natural vegetation, eastern Ethiopia. </w:t>
      </w:r>
      <w:proofErr w:type="spellStart"/>
      <w:r w:rsidRPr="003A36FE">
        <w:t>Heliyon</w:t>
      </w:r>
      <w:proofErr w:type="spellEnd"/>
      <w:r w:rsidRPr="003A36FE">
        <w:t>, 8(10), e11163. https://doi.org/10.1016/j.heliyon.2022.e11163</w:t>
      </w:r>
    </w:p>
    <w:p w14:paraId="0DE2019C" w14:textId="631D3CBD" w:rsidR="002C0EB5" w:rsidRPr="003A36FE" w:rsidRDefault="002C0EB5" w:rsidP="002C0EB5">
      <w:pPr>
        <w:pStyle w:val="NormalWeb"/>
        <w:ind w:left="567" w:hanging="567"/>
      </w:pPr>
      <w:r w:rsidRPr="003A36FE">
        <w:t xml:space="preserve">Landis, T. (2018) “Brain research: Improving social harmony on reward, trust, and Impulse Control,” </w:t>
      </w:r>
      <w:r w:rsidRPr="003A36FE">
        <w:rPr>
          <w:i/>
          <w:iCs/>
        </w:rPr>
        <w:t xml:space="preserve">Learning </w:t>
      </w:r>
      <w:r w:rsidR="00A82941" w:rsidRPr="003A36FE">
        <w:rPr>
          <w:i/>
          <w:iCs/>
        </w:rPr>
        <w:t>to</w:t>
      </w:r>
      <w:r w:rsidRPr="003A36FE">
        <w:rPr>
          <w:i/>
          <w:iCs/>
        </w:rPr>
        <w:t xml:space="preserve"> Live Together: Promoting Social Harmony</w:t>
      </w:r>
      <w:r w:rsidRPr="003A36FE">
        <w:t xml:space="preserve">, pp. 107–114. Available at: </w:t>
      </w:r>
      <w:hyperlink r:id="rId11" w:history="1">
        <w:r w:rsidR="001B4B2E" w:rsidRPr="003A36FE">
          <w:rPr>
            <w:rStyle w:val="Hyperlink"/>
          </w:rPr>
          <w:t>https://doi.org/10.1007/978-3-319-90659-1_12</w:t>
        </w:r>
      </w:hyperlink>
      <w:r w:rsidRPr="003A36FE">
        <w:t xml:space="preserve">. </w:t>
      </w:r>
    </w:p>
    <w:p w14:paraId="326487ED" w14:textId="1D4CC3C2" w:rsidR="001B4B2E" w:rsidRPr="003A36FE" w:rsidRDefault="001B4B2E" w:rsidP="002C0EB5">
      <w:pPr>
        <w:pStyle w:val="NormalWeb"/>
        <w:ind w:left="567" w:hanging="567"/>
      </w:pPr>
      <w:proofErr w:type="spellStart"/>
      <w:r w:rsidRPr="003A36FE">
        <w:t>López</w:t>
      </w:r>
      <w:proofErr w:type="spellEnd"/>
      <w:r w:rsidRPr="003A36FE">
        <w:t xml:space="preserve">-Cruz, I., </w:t>
      </w:r>
      <w:proofErr w:type="spellStart"/>
      <w:r w:rsidRPr="003A36FE">
        <w:t>Esparcia</w:t>
      </w:r>
      <w:proofErr w:type="spellEnd"/>
      <w:r w:rsidRPr="003A36FE">
        <w:t xml:space="preserve">, A., </w:t>
      </w:r>
      <w:proofErr w:type="spellStart"/>
      <w:r w:rsidRPr="003A36FE">
        <w:t>Madrazo</w:t>
      </w:r>
      <w:proofErr w:type="spellEnd"/>
      <w:r w:rsidRPr="003A36FE">
        <w:t xml:space="preserve">, M., </w:t>
      </w:r>
      <w:proofErr w:type="spellStart"/>
      <w:r w:rsidRPr="003A36FE">
        <w:t>Alberola</w:t>
      </w:r>
      <w:proofErr w:type="spellEnd"/>
      <w:r w:rsidRPr="003A36FE">
        <w:t xml:space="preserve">, J., </w:t>
      </w:r>
      <w:proofErr w:type="spellStart"/>
      <w:r w:rsidRPr="003A36FE">
        <w:t>Eiros</w:t>
      </w:r>
      <w:proofErr w:type="spellEnd"/>
      <w:r w:rsidRPr="003A36FE">
        <w:t xml:space="preserve">, J. M., &amp; </w:t>
      </w:r>
      <w:proofErr w:type="spellStart"/>
      <w:r w:rsidRPr="003A36FE">
        <w:t>Artero</w:t>
      </w:r>
      <w:proofErr w:type="spellEnd"/>
      <w:r w:rsidRPr="003A36FE">
        <w:t xml:space="preserve">, A. (2022, October). Sex differences in aged 80 and over hospitalized patients with community-acquired UTI: A prospective observational study. </w:t>
      </w:r>
      <w:proofErr w:type="spellStart"/>
      <w:r w:rsidRPr="003A36FE">
        <w:t>Heliyon</w:t>
      </w:r>
      <w:proofErr w:type="spellEnd"/>
      <w:r w:rsidRPr="003A36FE">
        <w:t xml:space="preserve">, 8(10), e11131. </w:t>
      </w:r>
      <w:hyperlink r:id="rId12" w:history="1">
        <w:r w:rsidR="00C076DF" w:rsidRPr="003A36FE">
          <w:rPr>
            <w:rStyle w:val="Hyperlink"/>
          </w:rPr>
          <w:t>https://doi.org/10.1016/j.heliyon.2022.e11131</w:t>
        </w:r>
      </w:hyperlink>
    </w:p>
    <w:p w14:paraId="72EA7463" w14:textId="38C4FB72" w:rsidR="00C076DF" w:rsidRPr="003A36FE" w:rsidRDefault="00C076DF" w:rsidP="00C076DF">
      <w:pPr>
        <w:pStyle w:val="NormalWeb"/>
        <w:ind w:left="567" w:hanging="567"/>
      </w:pPr>
      <w:r w:rsidRPr="003A36FE">
        <w:t xml:space="preserve">Office, H. (2018) </w:t>
      </w:r>
      <w:r w:rsidRPr="003A36FE">
        <w:rPr>
          <w:i/>
          <w:iCs/>
        </w:rPr>
        <w:t>Psychoactive substances act 2016</w:t>
      </w:r>
      <w:r w:rsidRPr="003A36FE">
        <w:t xml:space="preserve">, </w:t>
      </w:r>
      <w:r w:rsidRPr="003A36FE">
        <w:rPr>
          <w:i/>
          <w:iCs/>
        </w:rPr>
        <w:t>GOV.UK</w:t>
      </w:r>
      <w:r w:rsidRPr="003A36FE">
        <w:t xml:space="preserve">. GOV.UK. Available at: https://www.gov.uk/government/collections/psychoactive-substances-bill-2015#:~:text=The%20act%3A,of%20producing%20a%20psychoactive%20effect. (Accessed: December 8, 2022). </w:t>
      </w:r>
    </w:p>
    <w:p w14:paraId="55BF6929" w14:textId="77777777" w:rsidR="002C0EB5" w:rsidRPr="003A36FE" w:rsidRDefault="002C0EB5" w:rsidP="002C0EB5">
      <w:pPr>
        <w:pStyle w:val="NormalWeb"/>
        <w:ind w:left="567" w:hanging="567"/>
      </w:pPr>
      <w:proofErr w:type="spellStart"/>
      <w:r w:rsidRPr="003A36FE">
        <w:t>Popple</w:t>
      </w:r>
      <w:proofErr w:type="spellEnd"/>
      <w:r w:rsidRPr="003A36FE">
        <w:t xml:space="preserve">, K. (2020) “Populist politics and democracy in the UK: Implications for Community Development,” </w:t>
      </w:r>
      <w:r w:rsidRPr="003A36FE">
        <w:rPr>
          <w:i/>
          <w:iCs/>
        </w:rPr>
        <w:t>Populism, Democracy and Community Development</w:t>
      </w:r>
      <w:r w:rsidRPr="003A36FE">
        <w:t xml:space="preserve">, pp. 165–186. Available at: https://doi.org/10.1332/policypress/9781447353836.003.0010. </w:t>
      </w:r>
    </w:p>
    <w:p w14:paraId="2B323079" w14:textId="77777777" w:rsidR="009A02BB" w:rsidRPr="003A36FE" w:rsidRDefault="002C0EB5" w:rsidP="009A02BB">
      <w:pPr>
        <w:pStyle w:val="NormalWeb"/>
        <w:ind w:left="567" w:hanging="567"/>
      </w:pPr>
      <w:r w:rsidRPr="003A36FE">
        <w:t xml:space="preserve">Reynolds, A. (2020) “Community development as counter-hegemony,” </w:t>
      </w:r>
      <w:r w:rsidRPr="003A36FE">
        <w:rPr>
          <w:i/>
          <w:iCs/>
        </w:rPr>
        <w:t xml:space="preserve">Populism, Democracy </w:t>
      </w:r>
      <w:proofErr w:type="spellStart"/>
      <w:r w:rsidR="009A02BB" w:rsidRPr="003A36FE">
        <w:rPr>
          <w:i/>
          <w:iCs/>
        </w:rPr>
        <w:t>Sepúlveda</w:t>
      </w:r>
      <w:proofErr w:type="spellEnd"/>
      <w:r w:rsidR="009A02BB" w:rsidRPr="003A36FE">
        <w:rPr>
          <w:i/>
          <w:iCs/>
        </w:rPr>
        <w:t>-Pedro, M. A. (2020, August 11). Levels and Norm-Development: A Phenomenological Approach to Enactive-Ecological Norms of Action and Perception. Frontiers in Psychology, 11. https://doi.org/10.3389/fpsyg.2020.01666</w:t>
      </w:r>
      <w:r w:rsidRPr="003A36FE">
        <w:rPr>
          <w:i/>
          <w:iCs/>
        </w:rPr>
        <w:t>and Community Development</w:t>
      </w:r>
      <w:r w:rsidRPr="003A36FE">
        <w:t xml:space="preserve">, pp. 227–244. Available at: </w:t>
      </w:r>
      <w:hyperlink r:id="rId13" w:history="1">
        <w:r w:rsidR="009A02BB" w:rsidRPr="003A36FE">
          <w:rPr>
            <w:rStyle w:val="Hyperlink"/>
          </w:rPr>
          <w:t>https://doi.org/10.1332/policypress/9781447353836.003.0013</w:t>
        </w:r>
      </w:hyperlink>
      <w:r w:rsidRPr="003A36FE">
        <w:t xml:space="preserve">. </w:t>
      </w:r>
    </w:p>
    <w:p w14:paraId="3F7A5EFC" w14:textId="77777777" w:rsidR="002C0EB5" w:rsidRPr="003A36FE" w:rsidRDefault="002C0EB5" w:rsidP="002C0EB5">
      <w:pPr>
        <w:pStyle w:val="NormalWeb"/>
        <w:ind w:left="567" w:hanging="567"/>
      </w:pPr>
      <w:r w:rsidRPr="003A36FE">
        <w:t xml:space="preserve">“Social Media and Social Work Professional Development” (2019) </w:t>
      </w:r>
      <w:r w:rsidRPr="003A36FE">
        <w:rPr>
          <w:i/>
          <w:iCs/>
        </w:rPr>
        <w:t>Social Media in Social Work Practice</w:t>
      </w:r>
      <w:r w:rsidRPr="003A36FE">
        <w:t xml:space="preserve">, pp. 115–132. Available at: https://doi.org/10.4135/9781529714555.n7. </w:t>
      </w:r>
    </w:p>
    <w:p w14:paraId="549AB8E5" w14:textId="77777777" w:rsidR="002C0EB5" w:rsidRPr="003A36FE" w:rsidRDefault="002C0EB5" w:rsidP="002C0EB5">
      <w:pPr>
        <w:pStyle w:val="NormalWeb"/>
        <w:ind w:left="567" w:hanging="567"/>
      </w:pPr>
      <w:r w:rsidRPr="003A36FE">
        <w:t xml:space="preserve">“Society lite: Theories of civil society” (no date) </w:t>
      </w:r>
      <w:r w:rsidRPr="003A36FE">
        <w:rPr>
          <w:i/>
          <w:iCs/>
        </w:rPr>
        <w:t>The Future of Society</w:t>
      </w:r>
      <w:r w:rsidRPr="003A36FE">
        <w:t xml:space="preserve">, pp. 97–107. Available at: https://doi.org/10.1002/9780470773505.ch7. </w:t>
      </w:r>
    </w:p>
    <w:p w14:paraId="4EB410BE" w14:textId="77777777" w:rsidR="003B155E" w:rsidRPr="003A36FE" w:rsidRDefault="003B155E" w:rsidP="002C0EB5">
      <w:pPr>
        <w:pStyle w:val="NormalWeb"/>
        <w:ind w:left="567" w:hanging="567"/>
      </w:pPr>
      <w:proofErr w:type="spellStart"/>
      <w:r w:rsidRPr="003A36FE">
        <w:t>Vandernoot</w:t>
      </w:r>
      <w:proofErr w:type="spellEnd"/>
      <w:r w:rsidRPr="003A36FE">
        <w:t xml:space="preserve">, I., </w:t>
      </w:r>
      <w:proofErr w:type="spellStart"/>
      <w:r w:rsidRPr="003A36FE">
        <w:t>Haerlingen</w:t>
      </w:r>
      <w:proofErr w:type="spellEnd"/>
      <w:r w:rsidRPr="003A36FE">
        <w:t xml:space="preserve">, B., </w:t>
      </w:r>
      <w:proofErr w:type="spellStart"/>
      <w:r w:rsidRPr="003A36FE">
        <w:t>Gillotay</w:t>
      </w:r>
      <w:proofErr w:type="spellEnd"/>
      <w:r w:rsidRPr="003A36FE">
        <w:t xml:space="preserve">, P., </w:t>
      </w:r>
      <w:proofErr w:type="spellStart"/>
      <w:r w:rsidRPr="003A36FE">
        <w:t>Trubiroha</w:t>
      </w:r>
      <w:proofErr w:type="spellEnd"/>
      <w:r w:rsidRPr="003A36FE">
        <w:t xml:space="preserve">, A., </w:t>
      </w:r>
      <w:proofErr w:type="spellStart"/>
      <w:r w:rsidRPr="003A36FE">
        <w:t>Janssens</w:t>
      </w:r>
      <w:proofErr w:type="spellEnd"/>
      <w:r w:rsidRPr="003A36FE">
        <w:t xml:space="preserve">, V., </w:t>
      </w:r>
      <w:proofErr w:type="spellStart"/>
      <w:r w:rsidRPr="003A36FE">
        <w:t>Opitz</w:t>
      </w:r>
      <w:proofErr w:type="spellEnd"/>
      <w:r w:rsidRPr="003A36FE">
        <w:t xml:space="preserve">, R., &amp; </w:t>
      </w:r>
      <w:proofErr w:type="spellStart"/>
      <w:r w:rsidRPr="003A36FE">
        <w:t>Costagliola</w:t>
      </w:r>
      <w:proofErr w:type="spellEnd"/>
      <w:r w:rsidRPr="003A36FE">
        <w:t xml:space="preserve">, S. (2021, March 1). Enhanced Canonical </w:t>
      </w:r>
      <w:proofErr w:type="spellStart"/>
      <w:r w:rsidRPr="003A36FE">
        <w:t>Wnt</w:t>
      </w:r>
      <w:proofErr w:type="spellEnd"/>
      <w:r w:rsidRPr="003A36FE">
        <w:t xml:space="preserve"> Signaling During Early Zebrafish Development Perturbs the Interaction of Cardiac Mesoderm and Pharyngeal Endoderm and Causes Thyroid Specification Defects. Thyroid, 31(3), 420–438. https://doi.org/10.1089/thy.2019.0828</w:t>
      </w:r>
    </w:p>
    <w:p w14:paraId="46B58825" w14:textId="1080A34A" w:rsidR="0055142C" w:rsidRPr="003A36FE" w:rsidRDefault="002C0EB5" w:rsidP="004A3BF0">
      <w:pPr>
        <w:pStyle w:val="NormalWeb"/>
        <w:ind w:left="567" w:hanging="567"/>
      </w:pPr>
      <w:r w:rsidRPr="003A36FE">
        <w:rPr>
          <w:i/>
          <w:iCs/>
        </w:rPr>
        <w:t>Welcome to Crawley</w:t>
      </w:r>
      <w:r w:rsidRPr="003A36FE">
        <w:t xml:space="preserve"> (2022) </w:t>
      </w:r>
      <w:r w:rsidRPr="003A36FE">
        <w:rPr>
          <w:i/>
          <w:iCs/>
        </w:rPr>
        <w:t>Home | Crawley GOV</w:t>
      </w:r>
      <w:r w:rsidRPr="003A36FE">
        <w:t xml:space="preserve">. Available at: https://crawley.gov.uk/ (Accessed: October 30, 2022). </w:t>
      </w:r>
    </w:p>
    <w:sectPr w:rsidR="0055142C" w:rsidRPr="003A36FE" w:rsidSect="00DC4FFF">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91C5B3" w14:textId="77777777" w:rsidR="00BC2435" w:rsidRDefault="00BC2435" w:rsidP="00DC4FFF">
      <w:pPr>
        <w:spacing w:after="0" w:line="240" w:lineRule="auto"/>
      </w:pPr>
      <w:r>
        <w:separator/>
      </w:r>
    </w:p>
  </w:endnote>
  <w:endnote w:type="continuationSeparator" w:id="0">
    <w:p w14:paraId="60367934" w14:textId="77777777" w:rsidR="00BC2435" w:rsidRDefault="00BC2435" w:rsidP="00DC4FFF">
      <w:pPr>
        <w:spacing w:after="0" w:line="240" w:lineRule="auto"/>
      </w:pPr>
      <w:r>
        <w:continuationSeparator/>
      </w:r>
    </w:p>
  </w:endnote>
  <w:endnote w:type="continuationNotice" w:id="1">
    <w:p w14:paraId="0AC9F03B" w14:textId="77777777" w:rsidR="00BC2435" w:rsidRDefault="00BC243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9949618"/>
      <w:docPartObj>
        <w:docPartGallery w:val="Page Numbers (Bottom of Page)"/>
        <w:docPartUnique/>
      </w:docPartObj>
    </w:sdtPr>
    <w:sdtEndPr>
      <w:rPr>
        <w:noProof/>
      </w:rPr>
    </w:sdtEndPr>
    <w:sdtContent>
      <w:p w14:paraId="297B3C92" w14:textId="31EC94D8" w:rsidR="00DC4FFF" w:rsidRDefault="00DC4FFF">
        <w:pPr>
          <w:pStyle w:val="Footer"/>
          <w:jc w:val="right"/>
        </w:pPr>
        <w:r>
          <w:fldChar w:fldCharType="begin"/>
        </w:r>
        <w:r>
          <w:instrText xml:space="preserve"> PAGE   \* MERGEFORMAT </w:instrText>
        </w:r>
        <w:r>
          <w:fldChar w:fldCharType="separate"/>
        </w:r>
        <w:r w:rsidR="00D94FFD">
          <w:rPr>
            <w:noProof/>
          </w:rPr>
          <w:t>2</w:t>
        </w:r>
        <w:r>
          <w:rPr>
            <w:noProof/>
          </w:rPr>
          <w:fldChar w:fldCharType="end"/>
        </w:r>
      </w:p>
    </w:sdtContent>
  </w:sdt>
  <w:p w14:paraId="77CF66BB" w14:textId="77777777" w:rsidR="00DC4FFF" w:rsidRDefault="00DC4F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353CC2" w14:textId="77777777" w:rsidR="00BC2435" w:rsidRDefault="00BC2435" w:rsidP="00DC4FFF">
      <w:pPr>
        <w:spacing w:after="0" w:line="240" w:lineRule="auto"/>
      </w:pPr>
      <w:r>
        <w:separator/>
      </w:r>
    </w:p>
  </w:footnote>
  <w:footnote w:type="continuationSeparator" w:id="0">
    <w:p w14:paraId="1B687921" w14:textId="77777777" w:rsidR="00BC2435" w:rsidRDefault="00BC2435" w:rsidP="00DC4FFF">
      <w:pPr>
        <w:spacing w:after="0" w:line="240" w:lineRule="auto"/>
      </w:pPr>
      <w:r>
        <w:continuationSeparator/>
      </w:r>
    </w:p>
  </w:footnote>
  <w:footnote w:type="continuationNotice" w:id="1">
    <w:p w14:paraId="7C41FA52" w14:textId="77777777" w:rsidR="00BC2435" w:rsidRDefault="00BC243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3F354E"/>
    <w:multiLevelType w:val="hybridMultilevel"/>
    <w:tmpl w:val="49BAC30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16cid:durableId="20445526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revisionView w:inkAnnotation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Q1Mje0tDAxMzCyMDRU0lEKTi0uzszPAykwrgUA7iZZuiwAAAA="/>
  </w:docVars>
  <w:rsids>
    <w:rsidRoot w:val="006F6C9A"/>
    <w:rsid w:val="0003036A"/>
    <w:rsid w:val="000551D7"/>
    <w:rsid w:val="00056B22"/>
    <w:rsid w:val="000A4111"/>
    <w:rsid w:val="000A754A"/>
    <w:rsid w:val="000C2520"/>
    <w:rsid w:val="000C7D48"/>
    <w:rsid w:val="001729DB"/>
    <w:rsid w:val="00173D15"/>
    <w:rsid w:val="001A2228"/>
    <w:rsid w:val="001B20AE"/>
    <w:rsid w:val="001B4B2E"/>
    <w:rsid w:val="001C34D0"/>
    <w:rsid w:val="0022043A"/>
    <w:rsid w:val="00295153"/>
    <w:rsid w:val="002C0EB5"/>
    <w:rsid w:val="00302E92"/>
    <w:rsid w:val="00304745"/>
    <w:rsid w:val="00325CA4"/>
    <w:rsid w:val="003A36FE"/>
    <w:rsid w:val="003A43D8"/>
    <w:rsid w:val="003B155E"/>
    <w:rsid w:val="003C4DEA"/>
    <w:rsid w:val="003D639D"/>
    <w:rsid w:val="004306A8"/>
    <w:rsid w:val="00473CCE"/>
    <w:rsid w:val="00486E1A"/>
    <w:rsid w:val="004A3BF0"/>
    <w:rsid w:val="004C2563"/>
    <w:rsid w:val="004F6718"/>
    <w:rsid w:val="00522958"/>
    <w:rsid w:val="0054490E"/>
    <w:rsid w:val="0055142C"/>
    <w:rsid w:val="00552D19"/>
    <w:rsid w:val="0057418A"/>
    <w:rsid w:val="00590E7F"/>
    <w:rsid w:val="005D2DA4"/>
    <w:rsid w:val="005D6601"/>
    <w:rsid w:val="005E486B"/>
    <w:rsid w:val="005F51C3"/>
    <w:rsid w:val="00607910"/>
    <w:rsid w:val="006127F6"/>
    <w:rsid w:val="0063029E"/>
    <w:rsid w:val="00670AB8"/>
    <w:rsid w:val="00681E84"/>
    <w:rsid w:val="006F2FE3"/>
    <w:rsid w:val="006F6C9A"/>
    <w:rsid w:val="0073566F"/>
    <w:rsid w:val="0076265A"/>
    <w:rsid w:val="00767422"/>
    <w:rsid w:val="0077041D"/>
    <w:rsid w:val="00780576"/>
    <w:rsid w:val="0078307D"/>
    <w:rsid w:val="007B4776"/>
    <w:rsid w:val="007C4EFF"/>
    <w:rsid w:val="007C4F3A"/>
    <w:rsid w:val="00813157"/>
    <w:rsid w:val="0085371C"/>
    <w:rsid w:val="00862181"/>
    <w:rsid w:val="008C0582"/>
    <w:rsid w:val="008D4460"/>
    <w:rsid w:val="008F68D5"/>
    <w:rsid w:val="008F781B"/>
    <w:rsid w:val="00930F99"/>
    <w:rsid w:val="00966393"/>
    <w:rsid w:val="009A02BB"/>
    <w:rsid w:val="009B51FE"/>
    <w:rsid w:val="009D54DB"/>
    <w:rsid w:val="009E2BC7"/>
    <w:rsid w:val="009E3B43"/>
    <w:rsid w:val="00A1476E"/>
    <w:rsid w:val="00A46DC6"/>
    <w:rsid w:val="00A82941"/>
    <w:rsid w:val="00A82D7C"/>
    <w:rsid w:val="00A83611"/>
    <w:rsid w:val="00A85D82"/>
    <w:rsid w:val="00AA3333"/>
    <w:rsid w:val="00AF6978"/>
    <w:rsid w:val="00B10194"/>
    <w:rsid w:val="00B83C66"/>
    <w:rsid w:val="00BC2435"/>
    <w:rsid w:val="00BC4AFB"/>
    <w:rsid w:val="00C076DF"/>
    <w:rsid w:val="00CC41AA"/>
    <w:rsid w:val="00CF4D97"/>
    <w:rsid w:val="00D00FD2"/>
    <w:rsid w:val="00D05285"/>
    <w:rsid w:val="00D808B4"/>
    <w:rsid w:val="00D94FFD"/>
    <w:rsid w:val="00DB6541"/>
    <w:rsid w:val="00DC4FFF"/>
    <w:rsid w:val="00DE499B"/>
    <w:rsid w:val="00E064F6"/>
    <w:rsid w:val="00E127FC"/>
    <w:rsid w:val="00E15E89"/>
    <w:rsid w:val="00E2760C"/>
    <w:rsid w:val="00E3732F"/>
    <w:rsid w:val="00EA7559"/>
    <w:rsid w:val="00EC2FAB"/>
    <w:rsid w:val="00EF1A75"/>
    <w:rsid w:val="00F04BFF"/>
    <w:rsid w:val="00F257B9"/>
    <w:rsid w:val="00F45679"/>
    <w:rsid w:val="00F825BC"/>
    <w:rsid w:val="00F83385"/>
    <w:rsid w:val="00F94D6C"/>
    <w:rsid w:val="00FB5FB2"/>
    <w:rsid w:val="00FB7B9B"/>
    <w:rsid w:val="00FC4353"/>
    <w:rsid w:val="00FD014A"/>
    <w:rsid w:val="00FE6F6A"/>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373FC"/>
  <w15:chartTrackingRefBased/>
  <w15:docId w15:val="{835FFE70-6553-CB4B-BB51-2A817A2B7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4FF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46DC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4F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4FFF"/>
  </w:style>
  <w:style w:type="paragraph" w:styleId="Footer">
    <w:name w:val="footer"/>
    <w:basedOn w:val="Normal"/>
    <w:link w:val="FooterChar"/>
    <w:uiPriority w:val="99"/>
    <w:unhideWhenUsed/>
    <w:rsid w:val="00DC4F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4FFF"/>
  </w:style>
  <w:style w:type="character" w:customStyle="1" w:styleId="Heading1Char">
    <w:name w:val="Heading 1 Char"/>
    <w:basedOn w:val="DefaultParagraphFont"/>
    <w:link w:val="Heading1"/>
    <w:uiPriority w:val="9"/>
    <w:rsid w:val="00DC4FF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46DC6"/>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B10194"/>
    <w:pPr>
      <w:outlineLvl w:val="9"/>
    </w:pPr>
  </w:style>
  <w:style w:type="paragraph" w:styleId="TOC1">
    <w:name w:val="toc 1"/>
    <w:basedOn w:val="Normal"/>
    <w:next w:val="Normal"/>
    <w:autoRedefine/>
    <w:uiPriority w:val="39"/>
    <w:unhideWhenUsed/>
    <w:rsid w:val="00B10194"/>
    <w:pPr>
      <w:spacing w:after="100"/>
    </w:pPr>
  </w:style>
  <w:style w:type="paragraph" w:styleId="TOC2">
    <w:name w:val="toc 2"/>
    <w:basedOn w:val="Normal"/>
    <w:next w:val="Normal"/>
    <w:autoRedefine/>
    <w:uiPriority w:val="39"/>
    <w:unhideWhenUsed/>
    <w:rsid w:val="00B10194"/>
    <w:pPr>
      <w:spacing w:after="100"/>
      <w:ind w:left="220"/>
    </w:pPr>
  </w:style>
  <w:style w:type="character" w:styleId="Hyperlink">
    <w:name w:val="Hyperlink"/>
    <w:basedOn w:val="DefaultParagraphFont"/>
    <w:uiPriority w:val="99"/>
    <w:unhideWhenUsed/>
    <w:rsid w:val="00B10194"/>
    <w:rPr>
      <w:color w:val="0563C1" w:themeColor="hyperlink"/>
      <w:u w:val="single"/>
    </w:rPr>
  </w:style>
  <w:style w:type="paragraph" w:styleId="NormalWeb">
    <w:name w:val="Normal (Web)"/>
    <w:basedOn w:val="Normal"/>
    <w:uiPriority w:val="99"/>
    <w:unhideWhenUsed/>
    <w:rsid w:val="002C0EB5"/>
    <w:pPr>
      <w:spacing w:before="100" w:beforeAutospacing="1" w:after="100" w:afterAutospacing="1" w:line="240" w:lineRule="auto"/>
    </w:pPr>
    <w:rPr>
      <w:rFonts w:ascii="Times New Roman" w:eastAsia="Times New Roman" w:hAnsi="Times New Roman" w:cs="Times New Roman"/>
      <w:sz w:val="24"/>
      <w:szCs w:val="24"/>
      <w:lang w:bidi="bn-BD"/>
    </w:rPr>
  </w:style>
  <w:style w:type="character" w:styleId="CommentReference">
    <w:name w:val="annotation reference"/>
    <w:basedOn w:val="DefaultParagraphFont"/>
    <w:uiPriority w:val="99"/>
    <w:semiHidden/>
    <w:unhideWhenUsed/>
    <w:rsid w:val="00F825BC"/>
    <w:rPr>
      <w:sz w:val="16"/>
      <w:szCs w:val="16"/>
    </w:rPr>
  </w:style>
  <w:style w:type="paragraph" w:styleId="CommentText">
    <w:name w:val="annotation text"/>
    <w:basedOn w:val="Normal"/>
    <w:link w:val="CommentTextChar"/>
    <w:uiPriority w:val="99"/>
    <w:unhideWhenUsed/>
    <w:rsid w:val="00F825BC"/>
    <w:pPr>
      <w:spacing w:line="240" w:lineRule="auto"/>
    </w:pPr>
    <w:rPr>
      <w:sz w:val="20"/>
      <w:szCs w:val="20"/>
    </w:rPr>
  </w:style>
  <w:style w:type="character" w:customStyle="1" w:styleId="CommentTextChar">
    <w:name w:val="Comment Text Char"/>
    <w:basedOn w:val="DefaultParagraphFont"/>
    <w:link w:val="CommentText"/>
    <w:uiPriority w:val="99"/>
    <w:rsid w:val="00F825BC"/>
    <w:rPr>
      <w:sz w:val="20"/>
      <w:szCs w:val="20"/>
    </w:rPr>
  </w:style>
  <w:style w:type="paragraph" w:styleId="CommentSubject">
    <w:name w:val="annotation subject"/>
    <w:basedOn w:val="CommentText"/>
    <w:next w:val="CommentText"/>
    <w:link w:val="CommentSubjectChar"/>
    <w:uiPriority w:val="99"/>
    <w:semiHidden/>
    <w:unhideWhenUsed/>
    <w:rsid w:val="00F825BC"/>
    <w:rPr>
      <w:b/>
      <w:bCs/>
    </w:rPr>
  </w:style>
  <w:style w:type="character" w:customStyle="1" w:styleId="CommentSubjectChar">
    <w:name w:val="Comment Subject Char"/>
    <w:basedOn w:val="CommentTextChar"/>
    <w:link w:val="CommentSubject"/>
    <w:uiPriority w:val="99"/>
    <w:semiHidden/>
    <w:rsid w:val="00F825BC"/>
    <w:rPr>
      <w:b/>
      <w:bCs/>
      <w:sz w:val="20"/>
      <w:szCs w:val="20"/>
    </w:rPr>
  </w:style>
  <w:style w:type="paragraph" w:styleId="BalloonText">
    <w:name w:val="Balloon Text"/>
    <w:basedOn w:val="Normal"/>
    <w:link w:val="BalloonTextChar"/>
    <w:uiPriority w:val="99"/>
    <w:semiHidden/>
    <w:unhideWhenUsed/>
    <w:rsid w:val="00E064F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64F6"/>
    <w:rPr>
      <w:rFonts w:ascii="Segoe UI" w:hAnsi="Segoe UI" w:cs="Segoe UI"/>
      <w:sz w:val="18"/>
      <w:szCs w:val="18"/>
    </w:rPr>
  </w:style>
  <w:style w:type="paragraph" w:styleId="ListParagraph">
    <w:name w:val="List Paragraph"/>
    <w:basedOn w:val="Normal"/>
    <w:uiPriority w:val="34"/>
    <w:qFormat/>
    <w:rsid w:val="00E064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034020">
      <w:bodyDiv w:val="1"/>
      <w:marLeft w:val="0"/>
      <w:marRight w:val="0"/>
      <w:marTop w:val="0"/>
      <w:marBottom w:val="0"/>
      <w:divBdr>
        <w:top w:val="none" w:sz="0" w:space="0" w:color="auto"/>
        <w:left w:val="none" w:sz="0" w:space="0" w:color="auto"/>
        <w:bottom w:val="none" w:sz="0" w:space="0" w:color="auto"/>
        <w:right w:val="none" w:sz="0" w:space="0" w:color="auto"/>
      </w:divBdr>
    </w:div>
    <w:div w:id="387148592">
      <w:bodyDiv w:val="1"/>
      <w:marLeft w:val="0"/>
      <w:marRight w:val="0"/>
      <w:marTop w:val="0"/>
      <w:marBottom w:val="0"/>
      <w:divBdr>
        <w:top w:val="none" w:sz="0" w:space="0" w:color="auto"/>
        <w:left w:val="none" w:sz="0" w:space="0" w:color="auto"/>
        <w:bottom w:val="none" w:sz="0" w:space="0" w:color="auto"/>
        <w:right w:val="none" w:sz="0" w:space="0" w:color="auto"/>
      </w:divBdr>
    </w:div>
    <w:div w:id="514467546">
      <w:bodyDiv w:val="1"/>
      <w:marLeft w:val="0"/>
      <w:marRight w:val="0"/>
      <w:marTop w:val="0"/>
      <w:marBottom w:val="0"/>
      <w:divBdr>
        <w:top w:val="none" w:sz="0" w:space="0" w:color="auto"/>
        <w:left w:val="none" w:sz="0" w:space="0" w:color="auto"/>
        <w:bottom w:val="none" w:sz="0" w:space="0" w:color="auto"/>
        <w:right w:val="none" w:sz="0" w:space="0" w:color="auto"/>
      </w:divBdr>
    </w:div>
    <w:div w:id="608005679">
      <w:bodyDiv w:val="1"/>
      <w:marLeft w:val="0"/>
      <w:marRight w:val="0"/>
      <w:marTop w:val="0"/>
      <w:marBottom w:val="0"/>
      <w:divBdr>
        <w:top w:val="none" w:sz="0" w:space="0" w:color="auto"/>
        <w:left w:val="none" w:sz="0" w:space="0" w:color="auto"/>
        <w:bottom w:val="none" w:sz="0" w:space="0" w:color="auto"/>
        <w:right w:val="none" w:sz="0" w:space="0" w:color="auto"/>
      </w:divBdr>
    </w:div>
    <w:div w:id="729350826">
      <w:bodyDiv w:val="1"/>
      <w:marLeft w:val="0"/>
      <w:marRight w:val="0"/>
      <w:marTop w:val="0"/>
      <w:marBottom w:val="0"/>
      <w:divBdr>
        <w:top w:val="none" w:sz="0" w:space="0" w:color="auto"/>
        <w:left w:val="none" w:sz="0" w:space="0" w:color="auto"/>
        <w:bottom w:val="none" w:sz="0" w:space="0" w:color="auto"/>
        <w:right w:val="none" w:sz="0" w:space="0" w:color="auto"/>
      </w:divBdr>
    </w:div>
    <w:div w:id="758019483">
      <w:bodyDiv w:val="1"/>
      <w:marLeft w:val="0"/>
      <w:marRight w:val="0"/>
      <w:marTop w:val="0"/>
      <w:marBottom w:val="0"/>
      <w:divBdr>
        <w:top w:val="none" w:sz="0" w:space="0" w:color="auto"/>
        <w:left w:val="none" w:sz="0" w:space="0" w:color="auto"/>
        <w:bottom w:val="none" w:sz="0" w:space="0" w:color="auto"/>
        <w:right w:val="none" w:sz="0" w:space="0" w:color="auto"/>
      </w:divBdr>
    </w:div>
    <w:div w:id="950864960">
      <w:bodyDiv w:val="1"/>
      <w:marLeft w:val="0"/>
      <w:marRight w:val="0"/>
      <w:marTop w:val="0"/>
      <w:marBottom w:val="0"/>
      <w:divBdr>
        <w:top w:val="none" w:sz="0" w:space="0" w:color="auto"/>
        <w:left w:val="none" w:sz="0" w:space="0" w:color="auto"/>
        <w:bottom w:val="none" w:sz="0" w:space="0" w:color="auto"/>
        <w:right w:val="none" w:sz="0" w:space="0" w:color="auto"/>
      </w:divBdr>
    </w:div>
    <w:div w:id="1419252513">
      <w:bodyDiv w:val="1"/>
      <w:marLeft w:val="0"/>
      <w:marRight w:val="0"/>
      <w:marTop w:val="0"/>
      <w:marBottom w:val="0"/>
      <w:divBdr>
        <w:top w:val="none" w:sz="0" w:space="0" w:color="auto"/>
        <w:left w:val="none" w:sz="0" w:space="0" w:color="auto"/>
        <w:bottom w:val="none" w:sz="0" w:space="0" w:color="auto"/>
        <w:right w:val="none" w:sz="0" w:space="0" w:color="auto"/>
      </w:divBdr>
    </w:div>
    <w:div w:id="1530797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32/policypress/9781447322450.003.0003" TargetMode="External" /><Relationship Id="rId13" Type="http://schemas.openxmlformats.org/officeDocument/2006/relationships/hyperlink" Target="https://doi.org/10.1332/policypress/9781447353836.003.0013"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doi.org/10.1016/j.heliyon.2022.e11131" TargetMode="Externa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007/978-3-319-90659-1_12" TargetMode="Externa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yperlink" Target="https://doi.org/10.1016/j.jnucmat.2022.153887" TargetMode="External" /><Relationship Id="rId4" Type="http://schemas.openxmlformats.org/officeDocument/2006/relationships/settings" Target="settings.xml" /><Relationship Id="rId9" Type="http://schemas.openxmlformats.org/officeDocument/2006/relationships/hyperlink" Target="https://doi.org/10.1016/j.jnucmat.2022.153854" TargetMode="External"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754623-2353-438F-9D8B-C391B52A2A1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3364</Words>
  <Characters>19178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jisan</dc:creator>
  <cp:keywords/>
  <dc:description/>
  <cp:lastModifiedBy>jainaba jum</cp:lastModifiedBy>
  <cp:revision>2</cp:revision>
  <dcterms:created xsi:type="dcterms:W3CDTF">2022-12-12T17:02:00Z</dcterms:created>
  <dcterms:modified xsi:type="dcterms:W3CDTF">2022-12-12T17:02:00Z</dcterms:modified>
</cp:coreProperties>
</file>