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AEDE6" w14:textId="34515665" w:rsidR="008873CE" w:rsidRPr="006E6081" w:rsidRDefault="008873CE" w:rsidP="006E6081">
      <w:pPr>
        <w:pStyle w:val="Heading1"/>
        <w:spacing w:line="480" w:lineRule="auto"/>
        <w:rPr>
          <w:rFonts w:asciiTheme="minorBidi" w:hAnsiTheme="minorBidi" w:cstheme="minorBidi"/>
          <w:sz w:val="24"/>
          <w:szCs w:val="24"/>
        </w:rPr>
      </w:pPr>
      <w:r w:rsidRPr="006E6081">
        <w:rPr>
          <w:rFonts w:asciiTheme="minorBidi" w:hAnsiTheme="minorBidi" w:cstheme="minorBidi"/>
          <w:sz w:val="24"/>
          <w:szCs w:val="24"/>
        </w:rPr>
        <w:t xml:space="preserve">Introduction chapter </w:t>
      </w:r>
    </w:p>
    <w:p w14:paraId="244F1516" w14:textId="5D49FC13" w:rsidR="006E6081" w:rsidRPr="006E6081" w:rsidRDefault="006E6081" w:rsidP="006E6081">
      <w:pPr>
        <w:pStyle w:val="Heading2"/>
        <w:spacing w:line="480" w:lineRule="auto"/>
        <w:rPr>
          <w:rFonts w:asciiTheme="minorBidi" w:hAnsiTheme="minorBidi" w:cstheme="minorBidi"/>
          <w:sz w:val="24"/>
          <w:szCs w:val="24"/>
        </w:rPr>
      </w:pPr>
      <w:r w:rsidRPr="006E6081">
        <w:rPr>
          <w:rFonts w:asciiTheme="minorBidi" w:hAnsiTheme="minorBidi" w:cstheme="minorBidi"/>
          <w:sz w:val="24"/>
          <w:szCs w:val="24"/>
        </w:rPr>
        <w:t>Background</w:t>
      </w:r>
    </w:p>
    <w:p w14:paraId="23AC59AF" w14:textId="64379201" w:rsidR="001D5333" w:rsidRPr="006E6081" w:rsidRDefault="001D5333" w:rsidP="006E6081">
      <w:pPr>
        <w:spacing w:line="480" w:lineRule="auto"/>
        <w:jc w:val="center"/>
        <w:rPr>
          <w:rFonts w:asciiTheme="minorBidi" w:hAnsiTheme="minorBidi"/>
          <w:sz w:val="24"/>
          <w:szCs w:val="24"/>
        </w:rPr>
      </w:pPr>
      <w:r w:rsidRPr="006E6081">
        <w:rPr>
          <w:rFonts w:asciiTheme="minorBidi" w:hAnsiTheme="minorBidi"/>
          <w:sz w:val="24"/>
          <w:szCs w:val="24"/>
        </w:rPr>
        <w:t xml:space="preserve">“All victim-survivors should get the best possible support throughout their journey to justice, but sadly, too often they are let down by the system which is there to help them”. - </w:t>
      </w:r>
      <w:r w:rsidR="00066B48" w:rsidRPr="006E6081">
        <w:rPr>
          <w:rFonts w:asciiTheme="minorBidi" w:hAnsiTheme="minorBidi"/>
          <w:sz w:val="24"/>
          <w:szCs w:val="24"/>
        </w:rPr>
        <w:t xml:space="preserve"> Amanda Rowe Acting Director of Operations Strategic Lead – Violence against women and girls</w:t>
      </w:r>
    </w:p>
    <w:p w14:paraId="7245B72A" w14:textId="57182123" w:rsidR="00346536" w:rsidRPr="00346536" w:rsidRDefault="005816B9" w:rsidP="006E6081">
      <w:pPr>
        <w:spacing w:line="480" w:lineRule="auto"/>
        <w:rPr>
          <w:rFonts w:asciiTheme="minorBidi" w:hAnsiTheme="minorBidi"/>
          <w:sz w:val="24"/>
          <w:szCs w:val="24"/>
        </w:rPr>
      </w:pPr>
      <w:r w:rsidRPr="006E6081">
        <w:rPr>
          <w:rFonts w:asciiTheme="minorBidi" w:hAnsiTheme="minorBidi"/>
          <w:sz w:val="24"/>
          <w:szCs w:val="24"/>
        </w:rPr>
        <w:t xml:space="preserve">This dissertation will investigate how </w:t>
      </w:r>
      <w:r w:rsidR="005E6403" w:rsidRPr="006E6081">
        <w:rPr>
          <w:rFonts w:asciiTheme="minorBidi" w:hAnsiTheme="minorBidi"/>
          <w:sz w:val="24"/>
          <w:szCs w:val="24"/>
        </w:rPr>
        <w:t xml:space="preserve">the </w:t>
      </w:r>
      <w:r w:rsidR="00CF1C80" w:rsidRPr="006E6081">
        <w:rPr>
          <w:rFonts w:asciiTheme="minorBidi" w:hAnsiTheme="minorBidi"/>
          <w:sz w:val="24"/>
          <w:szCs w:val="24"/>
        </w:rPr>
        <w:t>attitudes</w:t>
      </w:r>
      <w:r w:rsidR="005E6403" w:rsidRPr="006E6081">
        <w:rPr>
          <w:rFonts w:asciiTheme="minorBidi" w:hAnsiTheme="minorBidi"/>
          <w:sz w:val="24"/>
          <w:szCs w:val="24"/>
        </w:rPr>
        <w:t xml:space="preserve"> society has </w:t>
      </w:r>
      <w:r w:rsidR="00CF1C80" w:rsidRPr="006E6081">
        <w:rPr>
          <w:rFonts w:asciiTheme="minorBidi" w:hAnsiTheme="minorBidi"/>
          <w:sz w:val="24"/>
          <w:szCs w:val="24"/>
        </w:rPr>
        <w:t>towards</w:t>
      </w:r>
      <w:r w:rsidR="005E6403" w:rsidRPr="006E6081">
        <w:rPr>
          <w:rFonts w:asciiTheme="minorBidi" w:hAnsiTheme="minorBidi"/>
          <w:sz w:val="24"/>
          <w:szCs w:val="24"/>
        </w:rPr>
        <w:t xml:space="preserve"> victims o</w:t>
      </w:r>
      <w:r w:rsidR="00CF1C80" w:rsidRPr="006E6081">
        <w:rPr>
          <w:rFonts w:asciiTheme="minorBidi" w:hAnsiTheme="minorBidi"/>
          <w:sz w:val="24"/>
          <w:szCs w:val="24"/>
        </w:rPr>
        <w:t>f crime shape perceptions of stereotyping within the criminal justice system in England and Wales</w:t>
      </w:r>
      <w:r w:rsidR="00C201F2" w:rsidRPr="006E6081">
        <w:rPr>
          <w:rFonts w:asciiTheme="minorBidi" w:hAnsiTheme="minorBidi"/>
          <w:sz w:val="24"/>
          <w:szCs w:val="24"/>
        </w:rPr>
        <w:t xml:space="preserve">. </w:t>
      </w:r>
      <w:r w:rsidR="00774337" w:rsidRPr="006E6081">
        <w:rPr>
          <w:rFonts w:asciiTheme="minorBidi" w:hAnsiTheme="minorBidi"/>
          <w:sz w:val="24"/>
          <w:szCs w:val="24"/>
        </w:rPr>
        <w:t>Th</w:t>
      </w:r>
      <w:r w:rsidR="00274C17" w:rsidRPr="006E6081">
        <w:rPr>
          <w:rFonts w:asciiTheme="minorBidi" w:hAnsiTheme="minorBidi"/>
          <w:sz w:val="24"/>
          <w:szCs w:val="24"/>
        </w:rPr>
        <w:t>is dissertation aim</w:t>
      </w:r>
      <w:r w:rsidR="00415ACC" w:rsidRPr="006E6081">
        <w:rPr>
          <w:rFonts w:asciiTheme="minorBidi" w:hAnsiTheme="minorBidi"/>
          <w:sz w:val="24"/>
          <w:szCs w:val="24"/>
        </w:rPr>
        <w:t>s</w:t>
      </w:r>
      <w:r w:rsidR="00274C17" w:rsidRPr="006E6081">
        <w:rPr>
          <w:rFonts w:asciiTheme="minorBidi" w:hAnsiTheme="minorBidi"/>
          <w:sz w:val="24"/>
          <w:szCs w:val="24"/>
        </w:rPr>
        <w:t xml:space="preserve"> to discover the true extent of </w:t>
      </w:r>
      <w:r w:rsidR="00163EB6" w:rsidRPr="006E6081">
        <w:rPr>
          <w:rFonts w:asciiTheme="minorBidi" w:hAnsiTheme="minorBidi"/>
          <w:sz w:val="24"/>
          <w:szCs w:val="24"/>
        </w:rPr>
        <w:t>victim</w:t>
      </w:r>
      <w:r w:rsidR="00E55E78" w:rsidRPr="006E6081">
        <w:rPr>
          <w:rFonts w:asciiTheme="minorBidi" w:hAnsiTheme="minorBidi"/>
          <w:sz w:val="24"/>
          <w:szCs w:val="24"/>
        </w:rPr>
        <w:t>-</w:t>
      </w:r>
      <w:r w:rsidR="0015538C" w:rsidRPr="006E6081">
        <w:rPr>
          <w:rFonts w:asciiTheme="minorBidi" w:hAnsiTheme="minorBidi"/>
          <w:sz w:val="24"/>
          <w:szCs w:val="24"/>
        </w:rPr>
        <w:t>blaming</w:t>
      </w:r>
      <w:r w:rsidR="00163EB6" w:rsidRPr="006E6081">
        <w:rPr>
          <w:rFonts w:asciiTheme="minorBidi" w:hAnsiTheme="minorBidi"/>
          <w:sz w:val="24"/>
          <w:szCs w:val="24"/>
        </w:rPr>
        <w:t xml:space="preserve"> and stereotyping within the criminal </w:t>
      </w:r>
      <w:r w:rsidR="0062525C" w:rsidRPr="006E6081">
        <w:rPr>
          <w:rFonts w:asciiTheme="minorBidi" w:hAnsiTheme="minorBidi"/>
          <w:sz w:val="24"/>
          <w:szCs w:val="24"/>
        </w:rPr>
        <w:t>justice</w:t>
      </w:r>
      <w:r w:rsidR="00163EB6" w:rsidRPr="006E6081">
        <w:rPr>
          <w:rFonts w:asciiTheme="minorBidi" w:hAnsiTheme="minorBidi"/>
          <w:sz w:val="24"/>
          <w:szCs w:val="24"/>
        </w:rPr>
        <w:t xml:space="preserve"> system</w:t>
      </w:r>
      <w:r w:rsidR="005158BF" w:rsidRPr="006E6081">
        <w:rPr>
          <w:rFonts w:asciiTheme="minorBidi" w:hAnsiTheme="minorBidi"/>
          <w:sz w:val="24"/>
          <w:szCs w:val="24"/>
        </w:rPr>
        <w:t>,</w:t>
      </w:r>
      <w:r w:rsidR="00163EB6" w:rsidRPr="006E6081">
        <w:rPr>
          <w:rFonts w:asciiTheme="minorBidi" w:hAnsiTheme="minorBidi"/>
          <w:sz w:val="24"/>
          <w:szCs w:val="24"/>
        </w:rPr>
        <w:t xml:space="preserve"> </w:t>
      </w:r>
      <w:r w:rsidR="007D1DF3" w:rsidRPr="006E6081">
        <w:rPr>
          <w:rFonts w:asciiTheme="minorBidi" w:hAnsiTheme="minorBidi"/>
          <w:sz w:val="24"/>
          <w:szCs w:val="24"/>
        </w:rPr>
        <w:t>and how victim</w:t>
      </w:r>
      <w:r w:rsidR="005158BF" w:rsidRPr="006E6081">
        <w:rPr>
          <w:rFonts w:asciiTheme="minorBidi" w:hAnsiTheme="minorBidi"/>
          <w:sz w:val="24"/>
          <w:szCs w:val="24"/>
        </w:rPr>
        <w:t>-</w:t>
      </w:r>
      <w:r w:rsidR="007D1DF3" w:rsidRPr="006E6081">
        <w:rPr>
          <w:rFonts w:asciiTheme="minorBidi" w:hAnsiTheme="minorBidi"/>
          <w:sz w:val="24"/>
          <w:szCs w:val="24"/>
        </w:rPr>
        <w:t>blaming can have an effect on crime reporting</w:t>
      </w:r>
      <w:r w:rsidR="00643C31" w:rsidRPr="006E6081">
        <w:rPr>
          <w:rFonts w:asciiTheme="minorBidi" w:hAnsiTheme="minorBidi"/>
          <w:sz w:val="24"/>
          <w:szCs w:val="24"/>
        </w:rPr>
        <w:t xml:space="preserve">, </w:t>
      </w:r>
      <w:r w:rsidR="00547834" w:rsidRPr="006E6081">
        <w:rPr>
          <w:rFonts w:asciiTheme="minorBidi" w:hAnsiTheme="minorBidi"/>
          <w:sz w:val="24"/>
          <w:szCs w:val="24"/>
        </w:rPr>
        <w:t>and</w:t>
      </w:r>
      <w:r w:rsidR="00643C31" w:rsidRPr="006E6081">
        <w:rPr>
          <w:rFonts w:asciiTheme="minorBidi" w:hAnsiTheme="minorBidi"/>
          <w:sz w:val="24"/>
          <w:szCs w:val="24"/>
        </w:rPr>
        <w:t xml:space="preserve"> </w:t>
      </w:r>
      <w:r w:rsidR="007D1DF3" w:rsidRPr="006E6081">
        <w:rPr>
          <w:rFonts w:asciiTheme="minorBidi" w:hAnsiTheme="minorBidi"/>
          <w:sz w:val="24"/>
          <w:szCs w:val="24"/>
        </w:rPr>
        <w:t>how</w:t>
      </w:r>
      <w:r w:rsidR="00095FC4" w:rsidRPr="006E6081">
        <w:rPr>
          <w:rFonts w:asciiTheme="minorBidi" w:hAnsiTheme="minorBidi"/>
          <w:sz w:val="24"/>
          <w:szCs w:val="24"/>
        </w:rPr>
        <w:t xml:space="preserve"> it may deter vi</w:t>
      </w:r>
      <w:r w:rsidR="0065257D" w:rsidRPr="006E6081">
        <w:rPr>
          <w:rFonts w:asciiTheme="minorBidi" w:hAnsiTheme="minorBidi"/>
          <w:sz w:val="24"/>
          <w:szCs w:val="24"/>
        </w:rPr>
        <w:t xml:space="preserve">ctims </w:t>
      </w:r>
      <w:r w:rsidR="00095FC4" w:rsidRPr="006E6081">
        <w:rPr>
          <w:rFonts w:asciiTheme="minorBidi" w:hAnsiTheme="minorBidi"/>
          <w:sz w:val="24"/>
          <w:szCs w:val="24"/>
        </w:rPr>
        <w:t xml:space="preserve">from reporting crime if they </w:t>
      </w:r>
      <w:r w:rsidR="0065257D" w:rsidRPr="006E6081">
        <w:rPr>
          <w:rFonts w:asciiTheme="minorBidi" w:hAnsiTheme="minorBidi"/>
          <w:sz w:val="24"/>
          <w:szCs w:val="24"/>
        </w:rPr>
        <w:t xml:space="preserve">feel </w:t>
      </w:r>
      <w:r w:rsidR="00095FC4" w:rsidRPr="006E6081">
        <w:rPr>
          <w:rFonts w:asciiTheme="minorBidi" w:hAnsiTheme="minorBidi"/>
          <w:sz w:val="24"/>
          <w:szCs w:val="24"/>
        </w:rPr>
        <w:t xml:space="preserve">that </w:t>
      </w:r>
      <w:r w:rsidR="0065257D" w:rsidRPr="006E6081">
        <w:rPr>
          <w:rFonts w:asciiTheme="minorBidi" w:hAnsiTheme="minorBidi"/>
          <w:sz w:val="24"/>
          <w:szCs w:val="24"/>
        </w:rPr>
        <w:t xml:space="preserve">they will not be believed </w:t>
      </w:r>
      <w:r w:rsidR="00315AEA" w:rsidRPr="006E6081">
        <w:rPr>
          <w:rFonts w:asciiTheme="minorBidi" w:hAnsiTheme="minorBidi"/>
          <w:sz w:val="24"/>
          <w:szCs w:val="24"/>
        </w:rPr>
        <w:t>or receive</w:t>
      </w:r>
      <w:r w:rsidR="0065257D" w:rsidRPr="006E6081">
        <w:rPr>
          <w:rFonts w:asciiTheme="minorBidi" w:hAnsiTheme="minorBidi"/>
          <w:sz w:val="24"/>
          <w:szCs w:val="24"/>
        </w:rPr>
        <w:t xml:space="preserve"> justice</w:t>
      </w:r>
      <w:r w:rsidR="00315AEA" w:rsidRPr="006E6081">
        <w:rPr>
          <w:rFonts w:asciiTheme="minorBidi" w:hAnsiTheme="minorBidi"/>
          <w:sz w:val="24"/>
          <w:szCs w:val="24"/>
        </w:rPr>
        <w:t>.</w:t>
      </w:r>
      <w:r w:rsidR="00346536" w:rsidRPr="006E6081">
        <w:rPr>
          <w:rFonts w:asciiTheme="minorBidi" w:hAnsiTheme="minorBidi"/>
          <w:sz w:val="24"/>
          <w:szCs w:val="24"/>
        </w:rPr>
        <w:t xml:space="preserve"> </w:t>
      </w:r>
    </w:p>
    <w:p w14:paraId="1D14A179" w14:textId="7E63D0F6" w:rsidR="00346536" w:rsidRPr="00EA7D1F" w:rsidRDefault="00725D1E" w:rsidP="006E6081">
      <w:pPr>
        <w:spacing w:line="480" w:lineRule="auto"/>
        <w:rPr>
          <w:rFonts w:asciiTheme="minorBidi" w:hAnsiTheme="minorBidi"/>
          <w:sz w:val="24"/>
          <w:szCs w:val="24"/>
        </w:rPr>
      </w:pPr>
      <w:r w:rsidRPr="006E6081">
        <w:rPr>
          <w:rFonts w:asciiTheme="minorBidi" w:hAnsiTheme="minorBidi"/>
          <w:sz w:val="24"/>
          <w:szCs w:val="24"/>
        </w:rPr>
        <w:t xml:space="preserve">The way that victims behave after an attack </w:t>
      </w:r>
      <w:r w:rsidR="00531F84" w:rsidRPr="006E6081">
        <w:rPr>
          <w:rFonts w:asciiTheme="minorBidi" w:hAnsiTheme="minorBidi"/>
          <w:sz w:val="24"/>
          <w:szCs w:val="24"/>
        </w:rPr>
        <w:t xml:space="preserve">should not be decided by society, each person is different and will handle </w:t>
      </w:r>
      <w:r w:rsidR="00E514E5" w:rsidRPr="006E6081">
        <w:rPr>
          <w:rFonts w:asciiTheme="minorBidi" w:hAnsiTheme="minorBidi"/>
          <w:sz w:val="24"/>
          <w:szCs w:val="24"/>
        </w:rPr>
        <w:t xml:space="preserve">a traumatic experience </w:t>
      </w:r>
      <w:r w:rsidR="00786F37" w:rsidRPr="006E6081">
        <w:rPr>
          <w:rFonts w:asciiTheme="minorBidi" w:hAnsiTheme="minorBidi"/>
          <w:sz w:val="24"/>
          <w:szCs w:val="24"/>
        </w:rPr>
        <w:t>in their own way</w:t>
      </w:r>
      <w:r w:rsidR="00E514E5" w:rsidRPr="006E6081">
        <w:rPr>
          <w:rFonts w:asciiTheme="minorBidi" w:hAnsiTheme="minorBidi"/>
          <w:sz w:val="24"/>
          <w:szCs w:val="24"/>
        </w:rPr>
        <w:t xml:space="preserve">. </w:t>
      </w:r>
      <w:r w:rsidR="00786F37" w:rsidRPr="006E6081">
        <w:rPr>
          <w:rFonts w:asciiTheme="minorBidi" w:hAnsiTheme="minorBidi"/>
          <w:sz w:val="24"/>
          <w:szCs w:val="24"/>
        </w:rPr>
        <w:t xml:space="preserve"> </w:t>
      </w:r>
      <w:r w:rsidR="00E514E5" w:rsidRPr="006E6081">
        <w:rPr>
          <w:rFonts w:asciiTheme="minorBidi" w:hAnsiTheme="minorBidi"/>
          <w:sz w:val="24"/>
          <w:szCs w:val="24"/>
        </w:rPr>
        <w:t xml:space="preserve">For example </w:t>
      </w:r>
      <w:r w:rsidR="00A4711F" w:rsidRPr="006E6081">
        <w:rPr>
          <w:rFonts w:asciiTheme="minorBidi" w:hAnsiTheme="minorBidi"/>
          <w:sz w:val="24"/>
          <w:szCs w:val="24"/>
        </w:rPr>
        <w:t>Bongiorno, McKimmie and Masser (2016)</w:t>
      </w:r>
      <w:r w:rsidR="0065257D" w:rsidRPr="006E6081">
        <w:rPr>
          <w:rFonts w:asciiTheme="minorBidi" w:hAnsiTheme="minorBidi"/>
          <w:sz w:val="24"/>
          <w:szCs w:val="24"/>
        </w:rPr>
        <w:t xml:space="preserve"> </w:t>
      </w:r>
      <w:r w:rsidR="00A4711F" w:rsidRPr="006E6081">
        <w:rPr>
          <w:rFonts w:asciiTheme="minorBidi" w:hAnsiTheme="minorBidi"/>
          <w:sz w:val="24"/>
          <w:szCs w:val="24"/>
        </w:rPr>
        <w:t xml:space="preserve">found that there are some </w:t>
      </w:r>
      <w:r w:rsidR="0065257D" w:rsidRPr="006E6081">
        <w:rPr>
          <w:rFonts w:asciiTheme="minorBidi" w:hAnsiTheme="minorBidi"/>
          <w:sz w:val="24"/>
          <w:szCs w:val="24"/>
        </w:rPr>
        <w:t xml:space="preserve">powerful stereotypes that exist </w:t>
      </w:r>
      <w:r w:rsidR="00BB0633" w:rsidRPr="006E6081">
        <w:rPr>
          <w:rFonts w:asciiTheme="minorBidi" w:hAnsiTheme="minorBidi"/>
          <w:sz w:val="24"/>
          <w:szCs w:val="24"/>
        </w:rPr>
        <w:t>about</w:t>
      </w:r>
      <w:r w:rsidR="0065257D" w:rsidRPr="006E6081">
        <w:rPr>
          <w:rFonts w:asciiTheme="minorBidi" w:hAnsiTheme="minorBidi"/>
          <w:sz w:val="24"/>
          <w:szCs w:val="24"/>
        </w:rPr>
        <w:t xml:space="preserve"> </w:t>
      </w:r>
      <w:r w:rsidR="008E43B8" w:rsidRPr="006E6081">
        <w:rPr>
          <w:rFonts w:asciiTheme="minorBidi" w:hAnsiTheme="minorBidi"/>
          <w:sz w:val="24"/>
          <w:szCs w:val="24"/>
        </w:rPr>
        <w:t xml:space="preserve">how </w:t>
      </w:r>
      <w:r w:rsidR="00BB0633" w:rsidRPr="006E6081">
        <w:rPr>
          <w:rFonts w:asciiTheme="minorBidi" w:hAnsiTheme="minorBidi"/>
          <w:sz w:val="24"/>
          <w:szCs w:val="24"/>
        </w:rPr>
        <w:t xml:space="preserve">society perceives </w:t>
      </w:r>
      <w:r w:rsidR="0065257D" w:rsidRPr="006E6081">
        <w:rPr>
          <w:rFonts w:asciiTheme="minorBidi" w:hAnsiTheme="minorBidi"/>
          <w:sz w:val="24"/>
          <w:szCs w:val="24"/>
        </w:rPr>
        <w:t>a female rape victim should behave.</w:t>
      </w:r>
      <w:r w:rsidR="00D4341E" w:rsidRPr="006E6081">
        <w:rPr>
          <w:rFonts w:asciiTheme="minorBidi" w:hAnsiTheme="minorBidi"/>
          <w:sz w:val="24"/>
          <w:szCs w:val="24"/>
        </w:rPr>
        <w:t xml:space="preserve"> These stereotypes believe that women should fight off their attacker and then immediately go to the police, when in realty they could freeze with fear and m</w:t>
      </w:r>
      <w:r w:rsidR="00EA7D1F">
        <w:rPr>
          <w:rFonts w:asciiTheme="minorBidi" w:hAnsiTheme="minorBidi"/>
          <w:sz w:val="24"/>
          <w:szCs w:val="24"/>
        </w:rPr>
        <w:t>a</w:t>
      </w:r>
      <w:r w:rsidR="00D4341E" w:rsidRPr="006E6081">
        <w:rPr>
          <w:rFonts w:asciiTheme="minorBidi" w:hAnsiTheme="minorBidi"/>
          <w:sz w:val="24"/>
          <w:szCs w:val="24"/>
        </w:rPr>
        <w:t xml:space="preserve">y be too traumatised to report the attack straight away. </w:t>
      </w:r>
      <w:bookmarkStart w:id="0" w:name="_Hlk180690088"/>
      <w:r w:rsidR="005E6773" w:rsidRPr="005E6773">
        <w:rPr>
          <w:rFonts w:asciiTheme="minorBidi" w:hAnsiTheme="minorBidi"/>
          <w:sz w:val="24"/>
          <w:szCs w:val="24"/>
        </w:rPr>
        <w:t xml:space="preserve">Van Doorn and Koster (2019) </w:t>
      </w:r>
      <w:r w:rsidR="005E6773" w:rsidRPr="006E6081">
        <w:rPr>
          <w:rFonts w:asciiTheme="minorBidi" w:hAnsiTheme="minorBidi"/>
          <w:sz w:val="24"/>
          <w:szCs w:val="24"/>
        </w:rPr>
        <w:t>wrote about</w:t>
      </w:r>
      <w:r w:rsidR="005E6773" w:rsidRPr="005E6773">
        <w:rPr>
          <w:rFonts w:asciiTheme="minorBidi" w:hAnsiTheme="minorBidi"/>
          <w:sz w:val="24"/>
          <w:szCs w:val="24"/>
        </w:rPr>
        <w:t xml:space="preserve"> the importance of victim credibility in criminal justice investigations, with emotional and agitated victims being considered </w:t>
      </w:r>
      <w:r w:rsidR="005E6773" w:rsidRPr="006E6081">
        <w:rPr>
          <w:rFonts w:asciiTheme="minorBidi" w:hAnsiTheme="minorBidi"/>
          <w:sz w:val="24"/>
          <w:szCs w:val="24"/>
        </w:rPr>
        <w:t>as a “real” victim</w:t>
      </w:r>
      <w:r w:rsidR="005E6773" w:rsidRPr="005E6773">
        <w:rPr>
          <w:rFonts w:asciiTheme="minorBidi" w:hAnsiTheme="minorBidi"/>
          <w:sz w:val="24"/>
          <w:szCs w:val="24"/>
        </w:rPr>
        <w:t xml:space="preserve"> than those with a numbed </w:t>
      </w:r>
      <w:r w:rsidR="005E6773" w:rsidRPr="006E6081">
        <w:rPr>
          <w:rFonts w:asciiTheme="minorBidi" w:hAnsiTheme="minorBidi"/>
          <w:sz w:val="24"/>
          <w:szCs w:val="24"/>
        </w:rPr>
        <w:t>demeanour</w:t>
      </w:r>
      <w:r w:rsidR="005E6773" w:rsidRPr="005E6773">
        <w:rPr>
          <w:rFonts w:asciiTheme="minorBidi" w:hAnsiTheme="minorBidi"/>
          <w:sz w:val="24"/>
          <w:szCs w:val="24"/>
        </w:rPr>
        <w:t>.</w:t>
      </w:r>
      <w:r w:rsidR="005E6773" w:rsidRPr="006E6081">
        <w:rPr>
          <w:rFonts w:asciiTheme="minorBidi" w:hAnsiTheme="minorBidi"/>
          <w:sz w:val="24"/>
          <w:szCs w:val="24"/>
        </w:rPr>
        <w:t xml:space="preserve"> </w:t>
      </w:r>
      <w:r w:rsidR="005E6773" w:rsidRPr="00EA7D1F">
        <w:rPr>
          <w:rFonts w:asciiTheme="minorBidi" w:eastAsia="Times New Roman" w:hAnsiTheme="minorBidi"/>
          <w:kern w:val="0"/>
          <w:sz w:val="24"/>
          <w:szCs w:val="24"/>
          <w:lang w:eastAsia="en-GB"/>
        </w:rPr>
        <w:t xml:space="preserve">Gravelin (2019) highlights that victims of crimes like robberies and sexual assaults are more susceptible to victim blaming </w:t>
      </w:r>
      <w:r w:rsidR="005E6773" w:rsidRPr="00EA7D1F">
        <w:rPr>
          <w:rFonts w:asciiTheme="minorBidi" w:eastAsia="Times New Roman" w:hAnsiTheme="minorBidi"/>
          <w:kern w:val="0"/>
          <w:sz w:val="24"/>
          <w:szCs w:val="24"/>
          <w:lang w:eastAsia="en-GB"/>
        </w:rPr>
        <w:lastRenderedPageBreak/>
        <w:t xml:space="preserve">due to religious and traditional gender roles, where the male is seen as a "fighter" </w:t>
      </w:r>
      <w:r w:rsidR="005E6773" w:rsidRPr="00EA7D1F">
        <w:rPr>
          <w:rFonts w:asciiTheme="minorBidi" w:hAnsiTheme="minorBidi"/>
          <w:sz w:val="24"/>
          <w:szCs w:val="24"/>
        </w:rPr>
        <w:t xml:space="preserve">and the female is seen as a </w:t>
      </w:r>
      <w:r w:rsidR="005E6773" w:rsidRPr="00EA7D1F">
        <w:rPr>
          <w:rFonts w:asciiTheme="minorBidi" w:eastAsia="Times New Roman" w:hAnsiTheme="minorBidi"/>
          <w:kern w:val="0"/>
          <w:sz w:val="24"/>
          <w:szCs w:val="24"/>
          <w:lang w:eastAsia="en-GB"/>
        </w:rPr>
        <w:t>"damsel".</w:t>
      </w:r>
      <w:r w:rsidR="005E6773" w:rsidRPr="00EA7D1F">
        <w:rPr>
          <w:rFonts w:asciiTheme="minorBidi" w:hAnsiTheme="minorBidi"/>
          <w:sz w:val="24"/>
          <w:szCs w:val="24"/>
        </w:rPr>
        <w:t xml:space="preserve"> </w:t>
      </w:r>
    </w:p>
    <w:p w14:paraId="1736E08D" w14:textId="77777777" w:rsidR="00EA7D1F" w:rsidRDefault="005E6773" w:rsidP="006E6081">
      <w:pPr>
        <w:spacing w:line="480" w:lineRule="auto"/>
        <w:rPr>
          <w:rFonts w:asciiTheme="minorBidi" w:hAnsiTheme="minorBidi"/>
          <w:sz w:val="24"/>
          <w:szCs w:val="24"/>
        </w:rPr>
      </w:pPr>
      <w:r w:rsidRPr="00EA7D1F">
        <w:rPr>
          <w:rFonts w:asciiTheme="minorBidi" w:hAnsiTheme="minorBidi"/>
          <w:sz w:val="24"/>
          <w:szCs w:val="24"/>
        </w:rPr>
        <w:t>According to Wemmers, Parent and Lachance Quirion (2022) victims of sexual violence in particular will often blame themselves and hesitate to report the crime to the police. However, when they do, the criminal justice process can be difficult, as most cases do not result in conviction. Victims may not report the crime due to fear of reliving the traumatic experience in court, preventing it from ending in conviction.</w:t>
      </w:r>
    </w:p>
    <w:p w14:paraId="479B6D11" w14:textId="2F513B4B" w:rsidR="004253FE" w:rsidRPr="00EA7D1F" w:rsidRDefault="005E6773" w:rsidP="006E6081">
      <w:pPr>
        <w:spacing w:line="480" w:lineRule="auto"/>
        <w:rPr>
          <w:rFonts w:asciiTheme="minorBidi" w:hAnsiTheme="minorBidi"/>
          <w:sz w:val="24"/>
          <w:szCs w:val="24"/>
          <w:shd w:val="clear" w:color="auto" w:fill="FFFFFF"/>
        </w:rPr>
      </w:pPr>
      <w:r w:rsidRPr="00EA7D1F">
        <w:rPr>
          <w:rFonts w:asciiTheme="minorBidi" w:hAnsiTheme="minorBidi"/>
          <w:sz w:val="24"/>
          <w:szCs w:val="24"/>
          <w:shd w:val="clear" w:color="auto" w:fill="FFFFFF"/>
        </w:rPr>
        <w:t xml:space="preserve">Bates, </w:t>
      </w:r>
      <w:r w:rsidR="0084015B" w:rsidRPr="00EA7D1F">
        <w:rPr>
          <w:rFonts w:asciiTheme="minorBidi" w:hAnsiTheme="minorBidi"/>
          <w:sz w:val="24"/>
          <w:szCs w:val="24"/>
          <w:shd w:val="clear" w:color="auto" w:fill="FFFFFF"/>
        </w:rPr>
        <w:t>e</w:t>
      </w:r>
      <w:r w:rsidRPr="00EA7D1F">
        <w:rPr>
          <w:rFonts w:asciiTheme="minorBidi" w:hAnsiTheme="minorBidi"/>
          <w:sz w:val="24"/>
          <w:szCs w:val="24"/>
          <w:shd w:val="clear" w:color="auto" w:fill="FFFFFF"/>
        </w:rPr>
        <w:t xml:space="preserve">t.al (2019) </w:t>
      </w:r>
      <w:r w:rsidR="00D4341E" w:rsidRPr="00EA7D1F">
        <w:rPr>
          <w:rFonts w:asciiTheme="minorBidi" w:hAnsiTheme="minorBidi"/>
          <w:sz w:val="24"/>
          <w:szCs w:val="24"/>
          <w:shd w:val="clear" w:color="auto" w:fill="FFFFFF"/>
        </w:rPr>
        <w:t xml:space="preserve">wrote that gender stereotyping can influence people to have improper beliefs on intimate partner violence (IVP) and rape. It is believed that stereotyping in these cases can be damaging to victims of partner violence and sexual violence and can also have an impact on societal and service response to violence. (Bates, Et.al, 2019). </w:t>
      </w:r>
      <w:bookmarkEnd w:id="0"/>
    </w:p>
    <w:p w14:paraId="30B3FE91" w14:textId="77777777" w:rsidR="004253FE" w:rsidRPr="006E6081" w:rsidRDefault="004253FE" w:rsidP="006E6081">
      <w:pPr>
        <w:pStyle w:val="Heading2"/>
        <w:spacing w:line="480" w:lineRule="auto"/>
        <w:rPr>
          <w:rFonts w:asciiTheme="minorBidi" w:hAnsiTheme="minorBidi" w:cstheme="minorBidi"/>
          <w:sz w:val="24"/>
          <w:szCs w:val="24"/>
        </w:rPr>
      </w:pPr>
      <w:r w:rsidRPr="006E6081">
        <w:rPr>
          <w:rFonts w:asciiTheme="minorBidi" w:hAnsiTheme="minorBidi" w:cstheme="minorBidi"/>
          <w:sz w:val="24"/>
          <w:szCs w:val="24"/>
        </w:rPr>
        <w:t xml:space="preserve">Research focus </w:t>
      </w:r>
    </w:p>
    <w:p w14:paraId="563DE913" w14:textId="7DBD3438" w:rsidR="00346536" w:rsidRPr="006E6081" w:rsidRDefault="00055637" w:rsidP="006E6081">
      <w:pPr>
        <w:spacing w:line="480" w:lineRule="auto"/>
        <w:rPr>
          <w:rFonts w:asciiTheme="minorBidi" w:hAnsiTheme="minorBidi"/>
          <w:sz w:val="24"/>
          <w:szCs w:val="24"/>
        </w:rPr>
      </w:pPr>
      <w:r w:rsidRPr="006E6081">
        <w:rPr>
          <w:rFonts w:asciiTheme="minorBidi" w:hAnsiTheme="minorBidi"/>
          <w:sz w:val="24"/>
          <w:szCs w:val="24"/>
        </w:rPr>
        <w:t xml:space="preserve">Over the next 8 months the research conducted will </w:t>
      </w:r>
      <w:r w:rsidR="00DF0A9B" w:rsidRPr="006E6081">
        <w:rPr>
          <w:rFonts w:asciiTheme="minorBidi" w:hAnsiTheme="minorBidi"/>
          <w:sz w:val="24"/>
          <w:szCs w:val="24"/>
        </w:rPr>
        <w:t>look</w:t>
      </w:r>
      <w:r w:rsidRPr="006E6081">
        <w:rPr>
          <w:rFonts w:asciiTheme="minorBidi" w:hAnsiTheme="minorBidi"/>
          <w:sz w:val="24"/>
          <w:szCs w:val="24"/>
        </w:rPr>
        <w:t xml:space="preserve"> into </w:t>
      </w:r>
      <w:r w:rsidR="008B019C" w:rsidRPr="006E6081">
        <w:rPr>
          <w:rFonts w:asciiTheme="minorBidi" w:hAnsiTheme="minorBidi"/>
          <w:sz w:val="24"/>
          <w:szCs w:val="24"/>
        </w:rPr>
        <w:t>the</w:t>
      </w:r>
      <w:r w:rsidR="00E4236C" w:rsidRPr="006E6081">
        <w:rPr>
          <w:rFonts w:asciiTheme="minorBidi" w:hAnsiTheme="minorBidi"/>
          <w:sz w:val="24"/>
          <w:szCs w:val="24"/>
        </w:rPr>
        <w:t xml:space="preserve"> beliefs </w:t>
      </w:r>
      <w:r w:rsidR="0084015B">
        <w:rPr>
          <w:rFonts w:asciiTheme="minorBidi" w:hAnsiTheme="minorBidi"/>
          <w:sz w:val="24"/>
          <w:szCs w:val="24"/>
        </w:rPr>
        <w:t>that</w:t>
      </w:r>
      <w:r w:rsidR="0084015B" w:rsidRPr="006E6081">
        <w:rPr>
          <w:rFonts w:asciiTheme="minorBidi" w:hAnsiTheme="minorBidi"/>
          <w:sz w:val="24"/>
          <w:szCs w:val="24"/>
        </w:rPr>
        <w:t xml:space="preserve"> </w:t>
      </w:r>
      <w:r w:rsidR="00573DAF" w:rsidRPr="006E6081">
        <w:rPr>
          <w:rFonts w:asciiTheme="minorBidi" w:hAnsiTheme="minorBidi"/>
          <w:sz w:val="24"/>
          <w:szCs w:val="24"/>
        </w:rPr>
        <w:t xml:space="preserve">surround victim </w:t>
      </w:r>
      <w:r w:rsidR="009815C8" w:rsidRPr="006E6081">
        <w:rPr>
          <w:rFonts w:asciiTheme="minorBidi" w:hAnsiTheme="minorBidi"/>
          <w:sz w:val="24"/>
          <w:szCs w:val="24"/>
        </w:rPr>
        <w:t>credibility, responsibility</w:t>
      </w:r>
      <w:r w:rsidR="008B019C" w:rsidRPr="006E6081">
        <w:rPr>
          <w:rFonts w:asciiTheme="minorBidi" w:hAnsiTheme="minorBidi"/>
          <w:sz w:val="24"/>
          <w:szCs w:val="24"/>
        </w:rPr>
        <w:t>,</w:t>
      </w:r>
      <w:r w:rsidR="009815C8" w:rsidRPr="006E6081">
        <w:rPr>
          <w:rFonts w:asciiTheme="minorBidi" w:hAnsiTheme="minorBidi"/>
          <w:sz w:val="24"/>
          <w:szCs w:val="24"/>
        </w:rPr>
        <w:t xml:space="preserve"> and their deservingness </w:t>
      </w:r>
      <w:r w:rsidR="008B019C" w:rsidRPr="006E6081">
        <w:rPr>
          <w:rFonts w:asciiTheme="minorBidi" w:hAnsiTheme="minorBidi"/>
          <w:sz w:val="24"/>
          <w:szCs w:val="24"/>
        </w:rPr>
        <w:t>of</w:t>
      </w:r>
      <w:r w:rsidR="009815C8" w:rsidRPr="006E6081">
        <w:rPr>
          <w:rFonts w:asciiTheme="minorBidi" w:hAnsiTheme="minorBidi"/>
          <w:sz w:val="24"/>
          <w:szCs w:val="24"/>
        </w:rPr>
        <w:t xml:space="preserve"> support. </w:t>
      </w:r>
      <w:r w:rsidR="000C7C80" w:rsidRPr="006E6081">
        <w:rPr>
          <w:rFonts w:asciiTheme="minorBidi" w:hAnsiTheme="minorBidi"/>
          <w:sz w:val="24"/>
          <w:szCs w:val="24"/>
        </w:rPr>
        <w:t xml:space="preserve">The hope is that the research will uncover </w:t>
      </w:r>
      <w:r w:rsidR="00431711" w:rsidRPr="006E6081">
        <w:rPr>
          <w:rFonts w:asciiTheme="minorBidi" w:hAnsiTheme="minorBidi"/>
          <w:sz w:val="24"/>
          <w:szCs w:val="24"/>
        </w:rPr>
        <w:t>how different cultures view victims</w:t>
      </w:r>
      <w:r w:rsidR="008A73E9" w:rsidRPr="006E6081">
        <w:rPr>
          <w:rFonts w:asciiTheme="minorBidi" w:hAnsiTheme="minorBidi"/>
          <w:sz w:val="24"/>
          <w:szCs w:val="24"/>
        </w:rPr>
        <w:t>,</w:t>
      </w:r>
      <w:r w:rsidR="00431711" w:rsidRPr="006E6081">
        <w:rPr>
          <w:rFonts w:asciiTheme="minorBidi" w:hAnsiTheme="minorBidi"/>
          <w:sz w:val="24"/>
          <w:szCs w:val="24"/>
        </w:rPr>
        <w:t xml:space="preserve"> and </w:t>
      </w:r>
      <w:r w:rsidR="008A73E9" w:rsidRPr="006E6081">
        <w:rPr>
          <w:rFonts w:asciiTheme="minorBidi" w:hAnsiTheme="minorBidi"/>
          <w:sz w:val="24"/>
          <w:szCs w:val="24"/>
        </w:rPr>
        <w:t>whether</w:t>
      </w:r>
      <w:r w:rsidR="00431711" w:rsidRPr="006E6081">
        <w:rPr>
          <w:rFonts w:asciiTheme="minorBidi" w:hAnsiTheme="minorBidi"/>
          <w:sz w:val="24"/>
          <w:szCs w:val="24"/>
        </w:rPr>
        <w:t xml:space="preserve"> there is any difference in how they treat male </w:t>
      </w:r>
      <w:r w:rsidR="0033770A" w:rsidRPr="006E6081">
        <w:rPr>
          <w:rFonts w:asciiTheme="minorBidi" w:hAnsiTheme="minorBidi"/>
          <w:sz w:val="24"/>
          <w:szCs w:val="24"/>
        </w:rPr>
        <w:t xml:space="preserve">victims and female victims. The research will also look into how </w:t>
      </w:r>
      <w:r w:rsidR="00AA1D90" w:rsidRPr="006E6081">
        <w:rPr>
          <w:rFonts w:asciiTheme="minorBidi" w:hAnsiTheme="minorBidi"/>
          <w:sz w:val="24"/>
          <w:szCs w:val="24"/>
        </w:rPr>
        <w:t>societies</w:t>
      </w:r>
      <w:r w:rsidR="008D7754" w:rsidRPr="006E6081">
        <w:rPr>
          <w:rFonts w:asciiTheme="minorBidi" w:hAnsiTheme="minorBidi"/>
          <w:sz w:val="24"/>
          <w:szCs w:val="24"/>
        </w:rPr>
        <w:t>’</w:t>
      </w:r>
      <w:r w:rsidR="0033770A" w:rsidRPr="006E6081">
        <w:rPr>
          <w:rFonts w:asciiTheme="minorBidi" w:hAnsiTheme="minorBidi"/>
          <w:sz w:val="24"/>
          <w:szCs w:val="24"/>
        </w:rPr>
        <w:t xml:space="preserve"> attitudes </w:t>
      </w:r>
      <w:r w:rsidR="00A67DED" w:rsidRPr="006E6081">
        <w:rPr>
          <w:rFonts w:asciiTheme="minorBidi" w:hAnsiTheme="minorBidi"/>
          <w:sz w:val="24"/>
          <w:szCs w:val="24"/>
        </w:rPr>
        <w:t>towards victim</w:t>
      </w:r>
      <w:r w:rsidR="005503D0" w:rsidRPr="006E6081">
        <w:rPr>
          <w:rFonts w:asciiTheme="minorBidi" w:hAnsiTheme="minorBidi"/>
          <w:sz w:val="24"/>
          <w:szCs w:val="24"/>
        </w:rPr>
        <w:t>-</w:t>
      </w:r>
      <w:r w:rsidR="00AA1D90" w:rsidRPr="006E6081">
        <w:rPr>
          <w:rFonts w:asciiTheme="minorBidi" w:hAnsiTheme="minorBidi"/>
          <w:sz w:val="24"/>
          <w:szCs w:val="24"/>
        </w:rPr>
        <w:t>blaming</w:t>
      </w:r>
      <w:r w:rsidR="00A67DED" w:rsidRPr="006E6081">
        <w:rPr>
          <w:rFonts w:asciiTheme="minorBidi" w:hAnsiTheme="minorBidi"/>
          <w:sz w:val="24"/>
          <w:szCs w:val="24"/>
        </w:rPr>
        <w:t xml:space="preserve"> can have an impact on crime reporting</w:t>
      </w:r>
      <w:r w:rsidR="00346536" w:rsidRPr="006E6081">
        <w:rPr>
          <w:rFonts w:asciiTheme="minorBidi" w:hAnsiTheme="minorBidi"/>
          <w:sz w:val="24"/>
          <w:szCs w:val="24"/>
        </w:rPr>
        <w:t xml:space="preserve">. One last objective this research will investigate is what psychological and self-esteem effects an attack can have on a victim and whether or not this </w:t>
      </w:r>
      <w:r w:rsidR="0084015B">
        <w:rPr>
          <w:rFonts w:asciiTheme="minorBidi" w:hAnsiTheme="minorBidi"/>
          <w:sz w:val="24"/>
          <w:szCs w:val="24"/>
        </w:rPr>
        <w:t>affects</w:t>
      </w:r>
      <w:r w:rsidR="0084015B" w:rsidRPr="006E6081">
        <w:rPr>
          <w:rFonts w:asciiTheme="minorBidi" w:hAnsiTheme="minorBidi"/>
          <w:sz w:val="24"/>
          <w:szCs w:val="24"/>
        </w:rPr>
        <w:t xml:space="preserve"> </w:t>
      </w:r>
      <w:r w:rsidR="00346536" w:rsidRPr="006E6081">
        <w:rPr>
          <w:rFonts w:asciiTheme="minorBidi" w:hAnsiTheme="minorBidi"/>
          <w:sz w:val="24"/>
          <w:szCs w:val="24"/>
        </w:rPr>
        <w:t>their willingness to seek support or engage with the criminal justice system.</w:t>
      </w:r>
    </w:p>
    <w:p w14:paraId="49986A45" w14:textId="2A484D65" w:rsidR="004253FE" w:rsidRPr="006E6081" w:rsidRDefault="005717E7" w:rsidP="006E6081">
      <w:pPr>
        <w:spacing w:line="480" w:lineRule="auto"/>
        <w:rPr>
          <w:rFonts w:asciiTheme="minorBidi" w:hAnsiTheme="minorBidi"/>
          <w:sz w:val="24"/>
          <w:szCs w:val="24"/>
        </w:rPr>
      </w:pPr>
      <w:r w:rsidRPr="006E6081">
        <w:rPr>
          <w:rFonts w:asciiTheme="minorBidi" w:hAnsiTheme="minorBidi"/>
          <w:sz w:val="24"/>
          <w:szCs w:val="24"/>
        </w:rPr>
        <w:t xml:space="preserve">The research will </w:t>
      </w:r>
      <w:r w:rsidR="0084015B">
        <w:rPr>
          <w:rFonts w:asciiTheme="minorBidi" w:hAnsiTheme="minorBidi"/>
          <w:sz w:val="24"/>
          <w:szCs w:val="24"/>
        </w:rPr>
        <w:t>focus</w:t>
      </w:r>
      <w:r w:rsidR="004042F1" w:rsidRPr="006E6081">
        <w:rPr>
          <w:rFonts w:asciiTheme="minorBidi" w:hAnsiTheme="minorBidi"/>
          <w:sz w:val="24"/>
          <w:szCs w:val="24"/>
        </w:rPr>
        <w:t xml:space="preserve"> on all relevant data collected within the last 5 years. </w:t>
      </w:r>
      <w:r w:rsidR="00346536" w:rsidRPr="006E6081">
        <w:rPr>
          <w:rFonts w:asciiTheme="minorBidi" w:hAnsiTheme="minorBidi"/>
          <w:sz w:val="24"/>
          <w:szCs w:val="24"/>
        </w:rPr>
        <w:t xml:space="preserve">Data collected from 10 years ago will not be relevant now as it would have changed over </w:t>
      </w:r>
      <w:r w:rsidR="00346536" w:rsidRPr="006E6081">
        <w:rPr>
          <w:rFonts w:asciiTheme="minorBidi" w:hAnsiTheme="minorBidi"/>
          <w:sz w:val="24"/>
          <w:szCs w:val="24"/>
        </w:rPr>
        <w:lastRenderedPageBreak/>
        <w:t xml:space="preserve">time and therefore it </w:t>
      </w:r>
      <w:r w:rsidR="0084015B">
        <w:rPr>
          <w:rFonts w:asciiTheme="minorBidi" w:hAnsiTheme="minorBidi"/>
          <w:sz w:val="24"/>
          <w:szCs w:val="24"/>
        </w:rPr>
        <w:t>won’t</w:t>
      </w:r>
      <w:r w:rsidR="0084015B" w:rsidRPr="006E6081">
        <w:rPr>
          <w:rFonts w:asciiTheme="minorBidi" w:hAnsiTheme="minorBidi"/>
          <w:sz w:val="24"/>
          <w:szCs w:val="24"/>
        </w:rPr>
        <w:t xml:space="preserve"> </w:t>
      </w:r>
      <w:r w:rsidR="00346536" w:rsidRPr="006E6081">
        <w:rPr>
          <w:rFonts w:asciiTheme="minorBidi" w:hAnsiTheme="minorBidi"/>
          <w:sz w:val="24"/>
          <w:szCs w:val="24"/>
        </w:rPr>
        <w:t>be as reliable as data collected within the last 5 years. This research will</w:t>
      </w:r>
      <w:r w:rsidR="0084015B">
        <w:rPr>
          <w:rFonts w:asciiTheme="minorBidi" w:hAnsiTheme="minorBidi"/>
          <w:sz w:val="24"/>
          <w:szCs w:val="24"/>
        </w:rPr>
        <w:t>, hopefully,</w:t>
      </w:r>
      <w:r w:rsidR="00346536" w:rsidRPr="006E6081">
        <w:rPr>
          <w:rFonts w:asciiTheme="minorBidi" w:hAnsiTheme="minorBidi"/>
          <w:sz w:val="24"/>
          <w:szCs w:val="24"/>
        </w:rPr>
        <w:t xml:space="preserve"> aim to gather information on both men and women</w:t>
      </w:r>
      <w:r w:rsidR="0084015B">
        <w:rPr>
          <w:rFonts w:asciiTheme="minorBidi" w:hAnsiTheme="minorBidi"/>
          <w:sz w:val="24"/>
          <w:szCs w:val="24"/>
        </w:rPr>
        <w:t>,</w:t>
      </w:r>
      <w:r w:rsidR="00346536" w:rsidRPr="006E6081">
        <w:rPr>
          <w:rFonts w:asciiTheme="minorBidi" w:hAnsiTheme="minorBidi"/>
          <w:sz w:val="24"/>
          <w:szCs w:val="24"/>
        </w:rPr>
        <w:t xml:space="preserve"> from all age groups and ethnic backgrounds</w:t>
      </w:r>
      <w:r w:rsidR="0084015B">
        <w:rPr>
          <w:rFonts w:asciiTheme="minorBidi" w:hAnsiTheme="minorBidi"/>
          <w:sz w:val="24"/>
          <w:szCs w:val="24"/>
        </w:rPr>
        <w:t>,</w:t>
      </w:r>
      <w:r w:rsidR="00346536" w:rsidRPr="006E6081">
        <w:rPr>
          <w:rFonts w:asciiTheme="minorBidi" w:hAnsiTheme="minorBidi"/>
          <w:sz w:val="24"/>
          <w:szCs w:val="24"/>
        </w:rPr>
        <w:t xml:space="preserve"> as this will hopefully </w:t>
      </w:r>
      <w:r w:rsidR="006E6081" w:rsidRPr="006E6081">
        <w:rPr>
          <w:rFonts w:asciiTheme="minorBidi" w:hAnsiTheme="minorBidi"/>
          <w:sz w:val="24"/>
          <w:szCs w:val="24"/>
        </w:rPr>
        <w:t xml:space="preserve">result in a large amount of data that can be compared. </w:t>
      </w:r>
      <w:r w:rsidR="004042F1" w:rsidRPr="006E6081">
        <w:rPr>
          <w:rFonts w:asciiTheme="minorBidi" w:hAnsiTheme="minorBidi"/>
          <w:sz w:val="24"/>
          <w:szCs w:val="24"/>
        </w:rPr>
        <w:t xml:space="preserve"> </w:t>
      </w:r>
    </w:p>
    <w:p w14:paraId="7731AEB5" w14:textId="77777777" w:rsidR="004253FE" w:rsidRPr="006E6081" w:rsidRDefault="004253FE" w:rsidP="006E6081">
      <w:pPr>
        <w:pStyle w:val="Heading2"/>
        <w:spacing w:line="480" w:lineRule="auto"/>
        <w:rPr>
          <w:rFonts w:asciiTheme="minorBidi" w:hAnsiTheme="minorBidi" w:cstheme="minorBidi"/>
          <w:sz w:val="24"/>
          <w:szCs w:val="24"/>
        </w:rPr>
      </w:pPr>
      <w:r w:rsidRPr="006E6081">
        <w:rPr>
          <w:rFonts w:asciiTheme="minorBidi" w:hAnsiTheme="minorBidi" w:cstheme="minorBidi"/>
          <w:sz w:val="24"/>
          <w:szCs w:val="24"/>
        </w:rPr>
        <w:t xml:space="preserve">Aim and objectives </w:t>
      </w:r>
    </w:p>
    <w:p w14:paraId="2832C882" w14:textId="5EF906D8" w:rsidR="004253FE" w:rsidRPr="006E6081" w:rsidRDefault="005A6D35" w:rsidP="006E6081">
      <w:pPr>
        <w:spacing w:line="480" w:lineRule="auto"/>
        <w:rPr>
          <w:rFonts w:asciiTheme="minorBidi" w:hAnsiTheme="minorBidi"/>
          <w:color w:val="000000"/>
          <w:sz w:val="24"/>
          <w:szCs w:val="24"/>
          <w:bdr w:val="none" w:sz="0" w:space="0" w:color="auto" w:frame="1"/>
        </w:rPr>
      </w:pPr>
      <w:r w:rsidRPr="006E6081">
        <w:rPr>
          <w:rFonts w:asciiTheme="minorBidi" w:hAnsiTheme="minorBidi"/>
          <w:sz w:val="24"/>
          <w:szCs w:val="24"/>
        </w:rPr>
        <w:t xml:space="preserve">The </w:t>
      </w:r>
      <w:r w:rsidR="00C84444" w:rsidRPr="006E6081">
        <w:rPr>
          <w:rFonts w:asciiTheme="minorBidi" w:hAnsiTheme="minorBidi"/>
          <w:sz w:val="24"/>
          <w:szCs w:val="24"/>
        </w:rPr>
        <w:t xml:space="preserve">overall aim of this research is </w:t>
      </w:r>
      <w:r w:rsidR="00C62319" w:rsidRPr="006E6081">
        <w:rPr>
          <w:rFonts w:asciiTheme="minorBidi" w:hAnsiTheme="minorBidi"/>
          <w:sz w:val="24"/>
          <w:szCs w:val="24"/>
        </w:rPr>
        <w:t xml:space="preserve">explore </w:t>
      </w:r>
      <w:r w:rsidR="004253FE" w:rsidRPr="006E6081">
        <w:rPr>
          <w:rFonts w:asciiTheme="minorBidi" w:hAnsiTheme="minorBidi"/>
          <w:color w:val="000000"/>
          <w:sz w:val="24"/>
          <w:szCs w:val="24"/>
          <w:bdr w:val="none" w:sz="0" w:space="0" w:color="auto" w:frame="1"/>
        </w:rPr>
        <w:t>how societal attitudes towards victims of crime</w:t>
      </w:r>
      <w:r w:rsidR="0084015B">
        <w:rPr>
          <w:rFonts w:asciiTheme="minorBidi" w:hAnsiTheme="minorBidi"/>
          <w:color w:val="000000"/>
          <w:sz w:val="24"/>
          <w:szCs w:val="24"/>
          <w:bdr w:val="none" w:sz="0" w:space="0" w:color="auto" w:frame="1"/>
        </w:rPr>
        <w:t>,</w:t>
      </w:r>
      <w:r w:rsidR="004253FE" w:rsidRPr="006E6081">
        <w:rPr>
          <w:rFonts w:asciiTheme="minorBidi" w:hAnsiTheme="minorBidi"/>
          <w:color w:val="000000"/>
          <w:sz w:val="24"/>
          <w:szCs w:val="24"/>
          <w:bdr w:val="none" w:sz="0" w:space="0" w:color="auto" w:frame="1"/>
        </w:rPr>
        <w:t xml:space="preserve"> and the role of victim blaming</w:t>
      </w:r>
      <w:r w:rsidR="0084015B">
        <w:rPr>
          <w:rFonts w:asciiTheme="minorBidi" w:hAnsiTheme="minorBidi"/>
          <w:color w:val="000000"/>
          <w:sz w:val="24"/>
          <w:szCs w:val="24"/>
          <w:bdr w:val="none" w:sz="0" w:space="0" w:color="auto" w:frame="1"/>
        </w:rPr>
        <w:t>,</w:t>
      </w:r>
      <w:r w:rsidR="004253FE" w:rsidRPr="006E6081">
        <w:rPr>
          <w:rFonts w:asciiTheme="minorBidi" w:hAnsiTheme="minorBidi"/>
          <w:color w:val="000000"/>
          <w:sz w:val="24"/>
          <w:szCs w:val="24"/>
          <w:bdr w:val="none" w:sz="0" w:space="0" w:color="auto" w:frame="1"/>
        </w:rPr>
        <w:t xml:space="preserve"> help to shape perceptions of stereotyping within the criminal justice system.</w:t>
      </w:r>
    </w:p>
    <w:p w14:paraId="645454CE" w14:textId="4E16FF72" w:rsidR="00987142" w:rsidRPr="006E6081" w:rsidRDefault="00987142" w:rsidP="006E6081">
      <w:pPr>
        <w:spacing w:line="480" w:lineRule="auto"/>
        <w:rPr>
          <w:rFonts w:asciiTheme="minorBidi" w:hAnsiTheme="minorBidi"/>
          <w:sz w:val="24"/>
          <w:szCs w:val="24"/>
        </w:rPr>
      </w:pPr>
      <w:r w:rsidRPr="006E6081">
        <w:rPr>
          <w:rFonts w:asciiTheme="minorBidi" w:hAnsiTheme="minorBidi"/>
          <w:color w:val="000000"/>
          <w:sz w:val="24"/>
          <w:szCs w:val="24"/>
          <w:bdr w:val="none" w:sz="0" w:space="0" w:color="auto" w:frame="1"/>
        </w:rPr>
        <w:t xml:space="preserve">I will </w:t>
      </w:r>
      <w:r w:rsidR="00255970" w:rsidRPr="006E6081">
        <w:rPr>
          <w:rFonts w:asciiTheme="minorBidi" w:hAnsiTheme="minorBidi"/>
          <w:color w:val="000000"/>
          <w:sz w:val="24"/>
          <w:szCs w:val="24"/>
          <w:bdr w:val="none" w:sz="0" w:space="0" w:color="auto" w:frame="1"/>
        </w:rPr>
        <w:t xml:space="preserve">also be reaching the following objectives. </w:t>
      </w:r>
    </w:p>
    <w:p w14:paraId="6B877CA4" w14:textId="328F6CDF" w:rsidR="004253FE" w:rsidRPr="006E6081" w:rsidRDefault="00981A61" w:rsidP="006E6081">
      <w:pPr>
        <w:pStyle w:val="NormalWeb"/>
        <w:numPr>
          <w:ilvl w:val="0"/>
          <w:numId w:val="2"/>
        </w:numPr>
        <w:shd w:val="clear" w:color="auto" w:fill="FFFFFF"/>
        <w:spacing w:before="0" w:beforeAutospacing="0" w:after="0" w:afterAutospacing="0" w:line="480" w:lineRule="auto"/>
        <w:rPr>
          <w:rFonts w:asciiTheme="minorBidi" w:hAnsiTheme="minorBidi" w:cstheme="minorBidi"/>
          <w:color w:val="242424"/>
        </w:rPr>
      </w:pPr>
      <w:r w:rsidRPr="006E6081">
        <w:rPr>
          <w:rFonts w:asciiTheme="minorBidi" w:hAnsiTheme="minorBidi" w:cstheme="minorBidi"/>
          <w:color w:val="000000"/>
          <w:bdr w:val="none" w:sz="0" w:space="0" w:color="auto" w:frame="1"/>
        </w:rPr>
        <w:t>O</w:t>
      </w:r>
      <w:r w:rsidR="004253FE" w:rsidRPr="006E6081">
        <w:rPr>
          <w:rFonts w:asciiTheme="minorBidi" w:hAnsiTheme="minorBidi" w:cstheme="minorBidi"/>
          <w:color w:val="000000"/>
          <w:bdr w:val="none" w:sz="0" w:space="0" w:color="auto" w:frame="1"/>
        </w:rPr>
        <w:t>bjective 1 – Investigate</w:t>
      </w:r>
      <w:r w:rsidR="004253FE" w:rsidRPr="006E6081">
        <w:rPr>
          <w:rFonts w:asciiTheme="minorBidi" w:hAnsiTheme="minorBidi" w:cstheme="minorBidi"/>
          <w:color w:val="0D0D0D"/>
          <w:bdr w:val="none" w:sz="0" w:space="0" w:color="auto" w:frame="1"/>
          <w:shd w:val="clear" w:color="auto" w:fill="FFFFFF"/>
        </w:rPr>
        <w:t xml:space="preserve"> stereotypes towards victims of crime, including beliefs about victim responsibility, credibility, and deservingness of support.</w:t>
      </w:r>
    </w:p>
    <w:p w14:paraId="011A09A8" w14:textId="32245915" w:rsidR="004253FE" w:rsidRPr="006E6081" w:rsidRDefault="004253FE" w:rsidP="006E6081">
      <w:pPr>
        <w:pStyle w:val="NormalWeb"/>
        <w:numPr>
          <w:ilvl w:val="0"/>
          <w:numId w:val="2"/>
        </w:numPr>
        <w:shd w:val="clear" w:color="auto" w:fill="FFFFFF"/>
        <w:spacing w:before="0" w:beforeAutospacing="0" w:after="0" w:afterAutospacing="0" w:line="480" w:lineRule="auto"/>
        <w:rPr>
          <w:rFonts w:asciiTheme="minorBidi" w:hAnsiTheme="minorBidi" w:cstheme="minorBidi"/>
          <w:color w:val="242424"/>
        </w:rPr>
      </w:pPr>
      <w:r w:rsidRPr="006E6081">
        <w:rPr>
          <w:rFonts w:asciiTheme="minorBidi" w:hAnsiTheme="minorBidi" w:cstheme="minorBidi"/>
          <w:color w:val="0D0D0D"/>
          <w:bdr w:val="none" w:sz="0" w:space="0" w:color="auto" w:frame="1"/>
          <w:shd w:val="clear" w:color="auto" w:fill="FFFFFF"/>
        </w:rPr>
        <w:t>Objective 2 - </w:t>
      </w:r>
      <w:r w:rsidRPr="006E6081">
        <w:rPr>
          <w:rFonts w:asciiTheme="minorBidi" w:hAnsiTheme="minorBidi" w:cstheme="minorBidi"/>
          <w:color w:val="000000"/>
          <w:bdr w:val="none" w:sz="0" w:space="0" w:color="auto" w:frame="1"/>
          <w:shd w:val="clear" w:color="auto" w:fill="FFFFFF"/>
        </w:rPr>
        <w:t>Evaluate the extent</w:t>
      </w:r>
      <w:r w:rsidRPr="006E6081">
        <w:rPr>
          <w:rFonts w:asciiTheme="minorBidi" w:hAnsiTheme="minorBidi" w:cstheme="minorBidi"/>
          <w:color w:val="0D0D0D"/>
          <w:bdr w:val="none" w:sz="0" w:space="0" w:color="auto" w:frame="1"/>
          <w:shd w:val="clear" w:color="auto" w:fill="FFFFFF"/>
        </w:rPr>
        <w:t xml:space="preserve"> to which societal attitudes that blame victims can impact </w:t>
      </w:r>
      <w:r w:rsidR="0084015B">
        <w:rPr>
          <w:rFonts w:asciiTheme="minorBidi" w:hAnsiTheme="minorBidi" w:cstheme="minorBidi"/>
          <w:color w:val="0D0D0D"/>
          <w:bdr w:val="none" w:sz="0" w:space="0" w:color="auto" w:frame="1"/>
          <w:shd w:val="clear" w:color="auto" w:fill="FFFFFF"/>
        </w:rPr>
        <w:t xml:space="preserve">the </w:t>
      </w:r>
      <w:r w:rsidRPr="006E6081">
        <w:rPr>
          <w:rFonts w:asciiTheme="minorBidi" w:hAnsiTheme="minorBidi" w:cstheme="minorBidi"/>
          <w:color w:val="0D0D0D"/>
          <w:bdr w:val="none" w:sz="0" w:space="0" w:color="auto" w:frame="1"/>
          <w:shd w:val="clear" w:color="auto" w:fill="FFFFFF"/>
        </w:rPr>
        <w:t xml:space="preserve">reporting </w:t>
      </w:r>
      <w:r w:rsidR="0084015B">
        <w:rPr>
          <w:rFonts w:asciiTheme="minorBidi" w:hAnsiTheme="minorBidi" w:cstheme="minorBidi"/>
          <w:color w:val="0D0D0D"/>
          <w:bdr w:val="none" w:sz="0" w:space="0" w:color="auto" w:frame="1"/>
          <w:shd w:val="clear" w:color="auto" w:fill="FFFFFF"/>
        </w:rPr>
        <w:t xml:space="preserve">of </w:t>
      </w:r>
      <w:r w:rsidRPr="006E6081">
        <w:rPr>
          <w:rFonts w:asciiTheme="minorBidi" w:hAnsiTheme="minorBidi" w:cstheme="minorBidi"/>
          <w:color w:val="0D0D0D"/>
          <w:bdr w:val="none" w:sz="0" w:space="0" w:color="auto" w:frame="1"/>
          <w:shd w:val="clear" w:color="auto" w:fill="FFFFFF"/>
        </w:rPr>
        <w:t>crimes</w:t>
      </w:r>
      <w:r w:rsidR="00937111" w:rsidRPr="006E6081">
        <w:rPr>
          <w:rFonts w:asciiTheme="minorBidi" w:hAnsiTheme="minorBidi" w:cstheme="minorBidi"/>
          <w:color w:val="0D0D0D"/>
          <w:bdr w:val="none" w:sz="0" w:space="0" w:color="auto" w:frame="1"/>
          <w:shd w:val="clear" w:color="auto" w:fill="FFFFFF"/>
        </w:rPr>
        <w:t xml:space="preserve"> and criminal justice responses</w:t>
      </w:r>
      <w:r w:rsidR="0084015B">
        <w:rPr>
          <w:rFonts w:asciiTheme="minorBidi" w:hAnsiTheme="minorBidi" w:cstheme="minorBidi"/>
          <w:color w:val="0D0D0D"/>
          <w:bdr w:val="none" w:sz="0" w:space="0" w:color="auto" w:frame="1"/>
          <w:shd w:val="clear" w:color="auto" w:fill="FFFFFF"/>
        </w:rPr>
        <w:t xml:space="preserve"> </w:t>
      </w:r>
      <w:r w:rsidR="00937111" w:rsidRPr="006E6081">
        <w:rPr>
          <w:rFonts w:asciiTheme="minorBidi" w:hAnsiTheme="minorBidi" w:cstheme="minorBidi"/>
          <w:color w:val="0D0D0D"/>
          <w:bdr w:val="none" w:sz="0" w:space="0" w:color="auto" w:frame="1"/>
          <w:shd w:val="clear" w:color="auto" w:fill="FFFFFF"/>
        </w:rPr>
        <w:t xml:space="preserve">- change in ethics </w:t>
      </w:r>
      <w:r w:rsidRPr="006E6081">
        <w:rPr>
          <w:rFonts w:asciiTheme="minorBidi" w:hAnsiTheme="minorBidi" w:cstheme="minorBidi"/>
          <w:color w:val="0D0D0D"/>
          <w:bdr w:val="none" w:sz="0" w:space="0" w:color="auto" w:frame="1"/>
          <w:shd w:val="clear" w:color="auto" w:fill="FFFFFF"/>
        </w:rPr>
        <w:t>.</w:t>
      </w:r>
    </w:p>
    <w:p w14:paraId="616CFE1A" w14:textId="77777777" w:rsidR="004253FE" w:rsidRPr="006E6081" w:rsidRDefault="004253FE" w:rsidP="006E6081">
      <w:pPr>
        <w:pStyle w:val="NormalWeb"/>
        <w:numPr>
          <w:ilvl w:val="0"/>
          <w:numId w:val="2"/>
        </w:numPr>
        <w:shd w:val="clear" w:color="auto" w:fill="FFFFFF"/>
        <w:spacing w:before="0" w:beforeAutospacing="0" w:after="0" w:afterAutospacing="0" w:line="480" w:lineRule="auto"/>
        <w:rPr>
          <w:rFonts w:asciiTheme="minorBidi" w:hAnsiTheme="minorBidi" w:cstheme="minorBidi"/>
          <w:color w:val="242424"/>
        </w:rPr>
      </w:pPr>
      <w:r w:rsidRPr="006E6081">
        <w:rPr>
          <w:rFonts w:asciiTheme="minorBidi" w:hAnsiTheme="minorBidi" w:cstheme="minorBidi"/>
          <w:color w:val="000000"/>
          <w:bdr w:val="none" w:sz="0" w:space="0" w:color="auto" w:frame="1"/>
        </w:rPr>
        <w:t>Objective 3 – Identify the psychological impact of victim blaming on survivors of crime, </w:t>
      </w:r>
      <w:r w:rsidRPr="006E6081">
        <w:rPr>
          <w:rFonts w:asciiTheme="minorBidi" w:hAnsiTheme="minorBidi" w:cstheme="minorBidi"/>
          <w:color w:val="0D0D0D"/>
          <w:bdr w:val="none" w:sz="0" w:space="0" w:color="auto" w:frame="1"/>
          <w:shd w:val="clear" w:color="auto" w:fill="FFFFFF"/>
        </w:rPr>
        <w:t>including its effects on self-esteem, mental health, and willingness to seek support or engage with the criminal justice system.</w:t>
      </w:r>
    </w:p>
    <w:p w14:paraId="00A0234F" w14:textId="77777777" w:rsidR="004253FE" w:rsidRPr="006E6081" w:rsidRDefault="004253FE" w:rsidP="006E6081">
      <w:pPr>
        <w:pStyle w:val="Heading2"/>
        <w:spacing w:line="480" w:lineRule="auto"/>
        <w:rPr>
          <w:rFonts w:asciiTheme="minorBidi" w:hAnsiTheme="minorBidi" w:cstheme="minorBidi"/>
          <w:sz w:val="24"/>
          <w:szCs w:val="24"/>
        </w:rPr>
      </w:pPr>
      <w:r w:rsidRPr="006E6081">
        <w:rPr>
          <w:rFonts w:asciiTheme="minorBidi" w:hAnsiTheme="minorBidi" w:cstheme="minorBidi"/>
          <w:sz w:val="24"/>
          <w:szCs w:val="24"/>
        </w:rPr>
        <w:t xml:space="preserve">Outline research methods and timescales </w:t>
      </w:r>
    </w:p>
    <w:p w14:paraId="360C36B9" w14:textId="7F4C2E49" w:rsidR="003A705A" w:rsidRPr="006E6081" w:rsidRDefault="007C4BCF" w:rsidP="006E6081">
      <w:pPr>
        <w:spacing w:line="480" w:lineRule="auto"/>
        <w:rPr>
          <w:rFonts w:asciiTheme="minorBidi" w:hAnsiTheme="minorBidi"/>
          <w:sz w:val="24"/>
          <w:szCs w:val="24"/>
        </w:rPr>
      </w:pPr>
      <w:r w:rsidRPr="006E6081">
        <w:rPr>
          <w:rFonts w:asciiTheme="minorBidi" w:hAnsiTheme="minorBidi"/>
          <w:sz w:val="24"/>
          <w:szCs w:val="24"/>
        </w:rPr>
        <w:t xml:space="preserve">The writing of this dissertation will take place over 8 months, </w:t>
      </w:r>
      <w:r w:rsidR="0084015B">
        <w:rPr>
          <w:rFonts w:asciiTheme="minorBidi" w:hAnsiTheme="minorBidi"/>
          <w:sz w:val="24"/>
          <w:szCs w:val="24"/>
        </w:rPr>
        <w:t xml:space="preserve">with </w:t>
      </w:r>
      <w:r w:rsidRPr="006E6081">
        <w:rPr>
          <w:rFonts w:asciiTheme="minorBidi" w:hAnsiTheme="minorBidi"/>
          <w:sz w:val="24"/>
          <w:szCs w:val="24"/>
        </w:rPr>
        <w:t>research begin</w:t>
      </w:r>
      <w:r w:rsidR="0084015B">
        <w:rPr>
          <w:rFonts w:asciiTheme="minorBidi" w:hAnsiTheme="minorBidi"/>
          <w:sz w:val="24"/>
          <w:szCs w:val="24"/>
        </w:rPr>
        <w:t>ning</w:t>
      </w:r>
      <w:r w:rsidRPr="006E6081">
        <w:rPr>
          <w:rFonts w:asciiTheme="minorBidi" w:hAnsiTheme="minorBidi"/>
          <w:sz w:val="24"/>
          <w:szCs w:val="24"/>
        </w:rPr>
        <w:t xml:space="preserve"> in October and </w:t>
      </w:r>
      <w:r w:rsidR="0084015B">
        <w:rPr>
          <w:rFonts w:asciiTheme="minorBidi" w:hAnsiTheme="minorBidi"/>
          <w:sz w:val="24"/>
          <w:szCs w:val="24"/>
        </w:rPr>
        <w:t>concluding</w:t>
      </w:r>
      <w:r w:rsidR="0084015B" w:rsidRPr="006E6081">
        <w:rPr>
          <w:rFonts w:asciiTheme="minorBidi" w:hAnsiTheme="minorBidi"/>
          <w:sz w:val="24"/>
          <w:szCs w:val="24"/>
        </w:rPr>
        <w:t xml:space="preserve"> </w:t>
      </w:r>
      <w:r w:rsidRPr="006E6081">
        <w:rPr>
          <w:rFonts w:asciiTheme="minorBidi" w:hAnsiTheme="minorBidi"/>
          <w:sz w:val="24"/>
          <w:szCs w:val="24"/>
        </w:rPr>
        <w:t>in May</w:t>
      </w:r>
      <w:r w:rsidR="003A705A" w:rsidRPr="006E6081">
        <w:rPr>
          <w:rFonts w:asciiTheme="minorBidi" w:hAnsiTheme="minorBidi"/>
          <w:sz w:val="24"/>
          <w:szCs w:val="24"/>
        </w:rPr>
        <w:t>.</w:t>
      </w:r>
      <w:r w:rsidR="0089508F" w:rsidRPr="006E6081">
        <w:rPr>
          <w:rFonts w:asciiTheme="minorBidi" w:hAnsiTheme="minorBidi"/>
          <w:sz w:val="24"/>
          <w:szCs w:val="24"/>
        </w:rPr>
        <w:t xml:space="preserve"> During the second </w:t>
      </w:r>
      <w:r w:rsidR="00D62F59" w:rsidRPr="006E6081">
        <w:rPr>
          <w:rFonts w:asciiTheme="minorBidi" w:hAnsiTheme="minorBidi"/>
          <w:sz w:val="24"/>
          <w:szCs w:val="24"/>
        </w:rPr>
        <w:t>semester</w:t>
      </w:r>
      <w:r w:rsidR="0089508F" w:rsidRPr="006E6081">
        <w:rPr>
          <w:rFonts w:asciiTheme="minorBidi" w:hAnsiTheme="minorBidi"/>
          <w:sz w:val="24"/>
          <w:szCs w:val="24"/>
        </w:rPr>
        <w:t xml:space="preserve"> of our second year we worked on our proposal and ethics forms for our dissertations</w:t>
      </w:r>
      <w:r w:rsidR="004C0B73" w:rsidRPr="006E6081">
        <w:rPr>
          <w:rFonts w:asciiTheme="minorBidi" w:hAnsiTheme="minorBidi"/>
          <w:sz w:val="24"/>
          <w:szCs w:val="24"/>
        </w:rPr>
        <w:t>. Now that we are in our third and final year</w:t>
      </w:r>
      <w:r w:rsidR="0054215B" w:rsidRPr="006E6081">
        <w:rPr>
          <w:rFonts w:asciiTheme="minorBidi" w:hAnsiTheme="minorBidi"/>
          <w:sz w:val="24"/>
          <w:szCs w:val="24"/>
        </w:rPr>
        <w:t>,</w:t>
      </w:r>
      <w:r w:rsidR="004C0B73" w:rsidRPr="006E6081">
        <w:rPr>
          <w:rFonts w:asciiTheme="minorBidi" w:hAnsiTheme="minorBidi"/>
          <w:sz w:val="24"/>
          <w:szCs w:val="24"/>
        </w:rPr>
        <w:t xml:space="preserve"> and have gained the ethical approval that we nee</w:t>
      </w:r>
      <w:r w:rsidR="00E42DE0" w:rsidRPr="006E6081">
        <w:rPr>
          <w:rFonts w:asciiTheme="minorBidi" w:hAnsiTheme="minorBidi"/>
          <w:sz w:val="24"/>
          <w:szCs w:val="24"/>
        </w:rPr>
        <w:t>ded</w:t>
      </w:r>
      <w:r w:rsidR="0054215B" w:rsidRPr="006E6081">
        <w:rPr>
          <w:rFonts w:asciiTheme="minorBidi" w:hAnsiTheme="minorBidi"/>
          <w:sz w:val="24"/>
          <w:szCs w:val="24"/>
        </w:rPr>
        <w:t xml:space="preserve">, </w:t>
      </w:r>
      <w:r w:rsidR="00E42DE0" w:rsidRPr="006E6081">
        <w:rPr>
          <w:rFonts w:asciiTheme="minorBidi" w:hAnsiTheme="minorBidi"/>
          <w:sz w:val="24"/>
          <w:szCs w:val="24"/>
        </w:rPr>
        <w:t xml:space="preserve">we have been given </w:t>
      </w:r>
      <w:r w:rsidR="003E261E" w:rsidRPr="006E6081">
        <w:rPr>
          <w:rFonts w:asciiTheme="minorBidi" w:hAnsiTheme="minorBidi"/>
          <w:sz w:val="24"/>
          <w:szCs w:val="24"/>
        </w:rPr>
        <w:t>approval</w:t>
      </w:r>
      <w:r w:rsidR="00E42DE0" w:rsidRPr="006E6081">
        <w:rPr>
          <w:rFonts w:asciiTheme="minorBidi" w:hAnsiTheme="minorBidi"/>
          <w:sz w:val="24"/>
          <w:szCs w:val="24"/>
        </w:rPr>
        <w:t xml:space="preserve"> to </w:t>
      </w:r>
      <w:r w:rsidR="003E261E" w:rsidRPr="006E6081">
        <w:rPr>
          <w:rFonts w:asciiTheme="minorBidi" w:hAnsiTheme="minorBidi"/>
          <w:sz w:val="24"/>
          <w:szCs w:val="24"/>
        </w:rPr>
        <w:t>begin our</w:t>
      </w:r>
      <w:r w:rsidR="00E42DE0" w:rsidRPr="006E6081">
        <w:rPr>
          <w:rFonts w:asciiTheme="minorBidi" w:hAnsiTheme="minorBidi"/>
          <w:sz w:val="24"/>
          <w:szCs w:val="24"/>
        </w:rPr>
        <w:t xml:space="preserve"> investigat</w:t>
      </w:r>
      <w:r w:rsidR="003E261E" w:rsidRPr="006E6081">
        <w:rPr>
          <w:rFonts w:asciiTheme="minorBidi" w:hAnsiTheme="minorBidi"/>
          <w:sz w:val="24"/>
          <w:szCs w:val="24"/>
        </w:rPr>
        <w:t>ions</w:t>
      </w:r>
      <w:r w:rsidR="00E42DE0" w:rsidRPr="006E6081">
        <w:rPr>
          <w:rFonts w:asciiTheme="minorBidi" w:hAnsiTheme="minorBidi"/>
          <w:sz w:val="24"/>
          <w:szCs w:val="24"/>
        </w:rPr>
        <w:t xml:space="preserve"> and find the </w:t>
      </w:r>
      <w:r w:rsidR="00D62F59" w:rsidRPr="006E6081">
        <w:rPr>
          <w:rFonts w:asciiTheme="minorBidi" w:hAnsiTheme="minorBidi"/>
          <w:sz w:val="24"/>
          <w:szCs w:val="24"/>
        </w:rPr>
        <w:t>relevant</w:t>
      </w:r>
      <w:r w:rsidR="00E42DE0" w:rsidRPr="006E6081">
        <w:rPr>
          <w:rFonts w:asciiTheme="minorBidi" w:hAnsiTheme="minorBidi"/>
          <w:sz w:val="24"/>
          <w:szCs w:val="24"/>
        </w:rPr>
        <w:t xml:space="preserve"> content that we need to write </w:t>
      </w:r>
      <w:r w:rsidR="00D62F59" w:rsidRPr="006E6081">
        <w:rPr>
          <w:rFonts w:asciiTheme="minorBidi" w:hAnsiTheme="minorBidi"/>
          <w:sz w:val="24"/>
          <w:szCs w:val="24"/>
        </w:rPr>
        <w:t>our dissertation chapters.</w:t>
      </w:r>
      <w:r w:rsidR="003A705A" w:rsidRPr="006E6081">
        <w:rPr>
          <w:rFonts w:asciiTheme="minorBidi" w:hAnsiTheme="minorBidi"/>
          <w:sz w:val="24"/>
          <w:szCs w:val="24"/>
        </w:rPr>
        <w:t xml:space="preserve"> </w:t>
      </w:r>
      <w:r w:rsidR="002E2EEC" w:rsidRPr="006E6081">
        <w:rPr>
          <w:rFonts w:asciiTheme="minorBidi" w:hAnsiTheme="minorBidi"/>
          <w:sz w:val="24"/>
          <w:szCs w:val="24"/>
        </w:rPr>
        <w:t xml:space="preserve">Along the way we will be submitting </w:t>
      </w:r>
      <w:r w:rsidR="002E2EEC" w:rsidRPr="006E6081">
        <w:rPr>
          <w:rFonts w:asciiTheme="minorBidi" w:hAnsiTheme="minorBidi"/>
          <w:sz w:val="24"/>
          <w:szCs w:val="24"/>
        </w:rPr>
        <w:lastRenderedPageBreak/>
        <w:t>draft chapters</w:t>
      </w:r>
      <w:r w:rsidR="0084015B">
        <w:rPr>
          <w:rFonts w:asciiTheme="minorBidi" w:hAnsiTheme="minorBidi"/>
          <w:sz w:val="24"/>
          <w:szCs w:val="24"/>
        </w:rPr>
        <w:t xml:space="preserve"> -</w:t>
      </w:r>
      <w:r w:rsidR="00206600" w:rsidRPr="006E6081">
        <w:rPr>
          <w:rFonts w:asciiTheme="minorBidi" w:hAnsiTheme="minorBidi"/>
          <w:sz w:val="24"/>
          <w:szCs w:val="24"/>
        </w:rPr>
        <w:t xml:space="preserve"> we have been given submission deadlines </w:t>
      </w:r>
      <w:r w:rsidR="009F3794" w:rsidRPr="006E6081">
        <w:rPr>
          <w:rFonts w:asciiTheme="minorBidi" w:hAnsiTheme="minorBidi"/>
          <w:sz w:val="24"/>
          <w:szCs w:val="24"/>
        </w:rPr>
        <w:t xml:space="preserve">that have been fairly decided in order to give us an </w:t>
      </w:r>
      <w:r w:rsidRPr="006E6081">
        <w:rPr>
          <w:rFonts w:asciiTheme="minorBidi" w:hAnsiTheme="minorBidi"/>
          <w:sz w:val="24"/>
          <w:szCs w:val="24"/>
        </w:rPr>
        <w:t>appropriate</w:t>
      </w:r>
      <w:r w:rsidR="009F3794" w:rsidRPr="006E6081">
        <w:rPr>
          <w:rFonts w:asciiTheme="minorBidi" w:hAnsiTheme="minorBidi"/>
          <w:sz w:val="24"/>
          <w:szCs w:val="24"/>
        </w:rPr>
        <w:t xml:space="preserve"> amount of time to complete each chapter. For example</w:t>
      </w:r>
      <w:r w:rsidR="0090742F" w:rsidRPr="006E6081">
        <w:rPr>
          <w:rFonts w:asciiTheme="minorBidi" w:hAnsiTheme="minorBidi"/>
          <w:sz w:val="24"/>
          <w:szCs w:val="24"/>
        </w:rPr>
        <w:t>,</w:t>
      </w:r>
      <w:r w:rsidR="009F3794" w:rsidRPr="006E6081">
        <w:rPr>
          <w:rFonts w:asciiTheme="minorBidi" w:hAnsiTheme="minorBidi"/>
          <w:sz w:val="24"/>
          <w:szCs w:val="24"/>
        </w:rPr>
        <w:t xml:space="preserve"> we have just over a month</w:t>
      </w:r>
      <w:r w:rsidR="0031112B" w:rsidRPr="006E6081">
        <w:rPr>
          <w:rFonts w:asciiTheme="minorBidi" w:hAnsiTheme="minorBidi"/>
          <w:sz w:val="24"/>
          <w:szCs w:val="24"/>
        </w:rPr>
        <w:t>’</w:t>
      </w:r>
      <w:r w:rsidR="009F3794" w:rsidRPr="006E6081">
        <w:rPr>
          <w:rFonts w:asciiTheme="minorBidi" w:hAnsiTheme="minorBidi"/>
          <w:sz w:val="24"/>
          <w:szCs w:val="24"/>
        </w:rPr>
        <w:t xml:space="preserve">s gap between </w:t>
      </w:r>
      <w:r w:rsidR="0031112B" w:rsidRPr="006E6081">
        <w:rPr>
          <w:rFonts w:asciiTheme="minorBidi" w:hAnsiTheme="minorBidi"/>
          <w:sz w:val="24"/>
          <w:szCs w:val="24"/>
        </w:rPr>
        <w:t>submitting our</w:t>
      </w:r>
      <w:r w:rsidR="00E1794B" w:rsidRPr="006E6081">
        <w:rPr>
          <w:rFonts w:asciiTheme="minorBidi" w:hAnsiTheme="minorBidi"/>
          <w:sz w:val="24"/>
          <w:szCs w:val="24"/>
        </w:rPr>
        <w:t xml:space="preserve"> methodology and analysis chapter</w:t>
      </w:r>
      <w:r w:rsidR="0031112B" w:rsidRPr="006E6081">
        <w:rPr>
          <w:rFonts w:asciiTheme="minorBidi" w:hAnsiTheme="minorBidi"/>
          <w:sz w:val="24"/>
          <w:szCs w:val="24"/>
        </w:rPr>
        <w:t>s</w:t>
      </w:r>
      <w:r w:rsidR="00E1794B" w:rsidRPr="006E6081">
        <w:rPr>
          <w:rFonts w:asciiTheme="minorBidi" w:hAnsiTheme="minorBidi"/>
          <w:sz w:val="24"/>
          <w:szCs w:val="24"/>
        </w:rPr>
        <w:t xml:space="preserve"> as this will </w:t>
      </w:r>
      <w:r w:rsidR="007C389E" w:rsidRPr="006E6081">
        <w:rPr>
          <w:rFonts w:asciiTheme="minorBidi" w:hAnsiTheme="minorBidi"/>
          <w:sz w:val="24"/>
          <w:szCs w:val="24"/>
        </w:rPr>
        <w:t xml:space="preserve">give us </w:t>
      </w:r>
      <w:r w:rsidR="008D4045" w:rsidRPr="006E6081">
        <w:rPr>
          <w:rFonts w:asciiTheme="minorBidi" w:hAnsiTheme="minorBidi"/>
          <w:sz w:val="24"/>
          <w:szCs w:val="24"/>
        </w:rPr>
        <w:t xml:space="preserve">adequate time to accumulate </w:t>
      </w:r>
      <w:r w:rsidR="00930F91" w:rsidRPr="006E6081">
        <w:rPr>
          <w:rFonts w:asciiTheme="minorBidi" w:hAnsiTheme="minorBidi"/>
          <w:sz w:val="24"/>
          <w:szCs w:val="24"/>
        </w:rPr>
        <w:t xml:space="preserve">the 100 </w:t>
      </w:r>
      <w:r w:rsidRPr="006E6081">
        <w:rPr>
          <w:rFonts w:asciiTheme="minorBidi" w:hAnsiTheme="minorBidi"/>
          <w:sz w:val="24"/>
          <w:szCs w:val="24"/>
        </w:rPr>
        <w:t>responses</w:t>
      </w:r>
      <w:r w:rsidR="00930F91" w:rsidRPr="006E6081">
        <w:rPr>
          <w:rFonts w:asciiTheme="minorBidi" w:hAnsiTheme="minorBidi"/>
          <w:sz w:val="24"/>
          <w:szCs w:val="24"/>
        </w:rPr>
        <w:t xml:space="preserve"> we’re required to gather for our </w:t>
      </w:r>
      <w:r w:rsidRPr="006E6081">
        <w:rPr>
          <w:rFonts w:asciiTheme="minorBidi" w:hAnsiTheme="minorBidi"/>
          <w:sz w:val="24"/>
          <w:szCs w:val="24"/>
        </w:rPr>
        <w:t>questionnaire</w:t>
      </w:r>
      <w:r w:rsidR="001443E4" w:rsidRPr="006E6081">
        <w:rPr>
          <w:rFonts w:asciiTheme="minorBidi" w:hAnsiTheme="minorBidi"/>
          <w:sz w:val="24"/>
          <w:szCs w:val="24"/>
        </w:rPr>
        <w:t>,</w:t>
      </w:r>
      <w:r w:rsidR="00930F91" w:rsidRPr="006E6081">
        <w:rPr>
          <w:rFonts w:asciiTheme="minorBidi" w:hAnsiTheme="minorBidi"/>
          <w:sz w:val="24"/>
          <w:szCs w:val="24"/>
        </w:rPr>
        <w:t xml:space="preserve"> and </w:t>
      </w:r>
      <w:r w:rsidR="001443E4" w:rsidRPr="006E6081">
        <w:rPr>
          <w:rFonts w:asciiTheme="minorBidi" w:hAnsiTheme="minorBidi"/>
          <w:sz w:val="24"/>
          <w:szCs w:val="24"/>
        </w:rPr>
        <w:t xml:space="preserve"> to </w:t>
      </w:r>
      <w:r w:rsidR="00930F91" w:rsidRPr="006E6081">
        <w:rPr>
          <w:rFonts w:asciiTheme="minorBidi" w:hAnsiTheme="minorBidi"/>
          <w:sz w:val="24"/>
          <w:szCs w:val="24"/>
        </w:rPr>
        <w:t xml:space="preserve">then write an analysis based on the responses that we receive. </w:t>
      </w:r>
    </w:p>
    <w:p w14:paraId="5BD18E3A" w14:textId="7DA7A9B5" w:rsidR="004253FE" w:rsidRPr="006E6081" w:rsidRDefault="005717E7" w:rsidP="006E6081">
      <w:pPr>
        <w:spacing w:line="480" w:lineRule="auto"/>
        <w:rPr>
          <w:rFonts w:asciiTheme="minorBidi" w:hAnsiTheme="minorBidi"/>
          <w:sz w:val="24"/>
          <w:szCs w:val="24"/>
        </w:rPr>
      </w:pPr>
      <w:r w:rsidRPr="006E6081">
        <w:rPr>
          <w:rFonts w:asciiTheme="minorBidi" w:hAnsiTheme="minorBidi"/>
          <w:sz w:val="24"/>
          <w:szCs w:val="24"/>
        </w:rPr>
        <w:t xml:space="preserve">We </w:t>
      </w:r>
      <w:r w:rsidR="009F0A04" w:rsidRPr="006E6081">
        <w:rPr>
          <w:rFonts w:asciiTheme="minorBidi" w:hAnsiTheme="minorBidi"/>
          <w:sz w:val="24"/>
          <w:szCs w:val="24"/>
        </w:rPr>
        <w:t xml:space="preserve"> will be using books, journal articles</w:t>
      </w:r>
      <w:r w:rsidR="001443E4" w:rsidRPr="006E6081">
        <w:rPr>
          <w:rFonts w:asciiTheme="minorBidi" w:hAnsiTheme="minorBidi"/>
          <w:sz w:val="24"/>
          <w:szCs w:val="24"/>
        </w:rPr>
        <w:t>,</w:t>
      </w:r>
      <w:r w:rsidR="009F0A04" w:rsidRPr="006E6081">
        <w:rPr>
          <w:rFonts w:asciiTheme="minorBidi" w:hAnsiTheme="minorBidi"/>
          <w:sz w:val="24"/>
          <w:szCs w:val="24"/>
        </w:rPr>
        <w:t xml:space="preserve"> and case studies to conduct </w:t>
      </w:r>
      <w:r w:rsidRPr="006E6081">
        <w:rPr>
          <w:rFonts w:asciiTheme="minorBidi" w:hAnsiTheme="minorBidi"/>
          <w:sz w:val="24"/>
          <w:szCs w:val="24"/>
        </w:rPr>
        <w:t>our</w:t>
      </w:r>
      <w:r w:rsidR="009F0A04" w:rsidRPr="006E6081">
        <w:rPr>
          <w:rFonts w:asciiTheme="minorBidi" w:hAnsiTheme="minorBidi"/>
          <w:sz w:val="24"/>
          <w:szCs w:val="24"/>
        </w:rPr>
        <w:t xml:space="preserve"> research</w:t>
      </w:r>
      <w:r w:rsidR="009E7AF7" w:rsidRPr="006E6081">
        <w:rPr>
          <w:rFonts w:asciiTheme="minorBidi" w:hAnsiTheme="minorBidi"/>
          <w:sz w:val="24"/>
          <w:szCs w:val="24"/>
        </w:rPr>
        <w:t>.</w:t>
      </w:r>
      <w:r w:rsidR="0089508F" w:rsidRPr="006E6081">
        <w:rPr>
          <w:rFonts w:asciiTheme="minorBidi" w:hAnsiTheme="minorBidi"/>
          <w:sz w:val="24"/>
          <w:szCs w:val="24"/>
        </w:rPr>
        <w:t xml:space="preserve"> </w:t>
      </w:r>
      <w:r w:rsidR="00F22282" w:rsidRPr="006E6081">
        <w:rPr>
          <w:rFonts w:asciiTheme="minorBidi" w:hAnsiTheme="minorBidi"/>
          <w:sz w:val="24"/>
          <w:szCs w:val="24"/>
        </w:rPr>
        <w:t xml:space="preserve">Over the course of the next 8 months </w:t>
      </w:r>
      <w:r w:rsidRPr="006E6081">
        <w:rPr>
          <w:rFonts w:asciiTheme="minorBidi" w:hAnsiTheme="minorBidi"/>
          <w:sz w:val="24"/>
          <w:szCs w:val="24"/>
        </w:rPr>
        <w:t>we</w:t>
      </w:r>
      <w:r w:rsidR="00F22282" w:rsidRPr="006E6081">
        <w:rPr>
          <w:rFonts w:asciiTheme="minorBidi" w:hAnsiTheme="minorBidi"/>
          <w:sz w:val="24"/>
          <w:szCs w:val="24"/>
        </w:rPr>
        <w:t xml:space="preserve"> will be meeting with </w:t>
      </w:r>
      <w:r w:rsidRPr="006E6081">
        <w:rPr>
          <w:rFonts w:asciiTheme="minorBidi" w:hAnsiTheme="minorBidi"/>
          <w:sz w:val="24"/>
          <w:szCs w:val="24"/>
        </w:rPr>
        <w:t>our</w:t>
      </w:r>
      <w:r w:rsidR="00F22282" w:rsidRPr="006E6081">
        <w:rPr>
          <w:rFonts w:asciiTheme="minorBidi" w:hAnsiTheme="minorBidi"/>
          <w:sz w:val="24"/>
          <w:szCs w:val="24"/>
        </w:rPr>
        <w:t xml:space="preserve"> dissertation supervisor to </w:t>
      </w:r>
      <w:r w:rsidR="005E0B4A" w:rsidRPr="006E6081">
        <w:rPr>
          <w:rFonts w:asciiTheme="minorBidi" w:hAnsiTheme="minorBidi"/>
          <w:sz w:val="24"/>
          <w:szCs w:val="24"/>
        </w:rPr>
        <w:t>obtain feedback</w:t>
      </w:r>
      <w:r w:rsidR="00F22282" w:rsidRPr="006E6081">
        <w:rPr>
          <w:rFonts w:asciiTheme="minorBidi" w:hAnsiTheme="minorBidi"/>
          <w:sz w:val="24"/>
          <w:szCs w:val="24"/>
        </w:rPr>
        <w:t xml:space="preserve"> on </w:t>
      </w:r>
      <w:r w:rsidRPr="006E6081">
        <w:rPr>
          <w:rFonts w:asciiTheme="minorBidi" w:hAnsiTheme="minorBidi"/>
          <w:sz w:val="24"/>
          <w:szCs w:val="24"/>
        </w:rPr>
        <w:t>our</w:t>
      </w:r>
      <w:r w:rsidR="00F22282" w:rsidRPr="006E6081">
        <w:rPr>
          <w:rFonts w:asciiTheme="minorBidi" w:hAnsiTheme="minorBidi"/>
          <w:sz w:val="24"/>
          <w:szCs w:val="24"/>
        </w:rPr>
        <w:t xml:space="preserve"> work</w:t>
      </w:r>
      <w:r w:rsidR="005E0B4A" w:rsidRPr="006E6081">
        <w:rPr>
          <w:rFonts w:asciiTheme="minorBidi" w:hAnsiTheme="minorBidi"/>
          <w:sz w:val="24"/>
          <w:szCs w:val="24"/>
        </w:rPr>
        <w:t xml:space="preserve">, </w:t>
      </w:r>
      <w:r w:rsidR="00F22282" w:rsidRPr="006E6081">
        <w:rPr>
          <w:rFonts w:asciiTheme="minorBidi" w:hAnsiTheme="minorBidi"/>
          <w:sz w:val="24"/>
          <w:szCs w:val="24"/>
        </w:rPr>
        <w:t xml:space="preserve">and to </w:t>
      </w:r>
      <w:r w:rsidR="00AF3575" w:rsidRPr="006E6081">
        <w:rPr>
          <w:rFonts w:asciiTheme="minorBidi" w:hAnsiTheme="minorBidi"/>
          <w:sz w:val="24"/>
          <w:szCs w:val="24"/>
        </w:rPr>
        <w:t xml:space="preserve">ensure that </w:t>
      </w:r>
      <w:r w:rsidRPr="006E6081">
        <w:rPr>
          <w:rFonts w:asciiTheme="minorBidi" w:hAnsiTheme="minorBidi"/>
          <w:sz w:val="24"/>
          <w:szCs w:val="24"/>
        </w:rPr>
        <w:t>we</w:t>
      </w:r>
      <w:r w:rsidR="00AF3575" w:rsidRPr="006E6081">
        <w:rPr>
          <w:rFonts w:asciiTheme="minorBidi" w:hAnsiTheme="minorBidi"/>
          <w:sz w:val="24"/>
          <w:szCs w:val="24"/>
        </w:rPr>
        <w:t xml:space="preserve"> </w:t>
      </w:r>
      <w:r w:rsidR="00C8747A" w:rsidRPr="006E6081">
        <w:rPr>
          <w:rFonts w:asciiTheme="minorBidi" w:hAnsiTheme="minorBidi"/>
          <w:sz w:val="24"/>
          <w:szCs w:val="24"/>
        </w:rPr>
        <w:t>a</w:t>
      </w:r>
      <w:r w:rsidRPr="006E6081">
        <w:rPr>
          <w:rFonts w:asciiTheme="minorBidi" w:hAnsiTheme="minorBidi"/>
          <w:sz w:val="24"/>
          <w:szCs w:val="24"/>
        </w:rPr>
        <w:t>re</w:t>
      </w:r>
      <w:r w:rsidR="00C8747A" w:rsidRPr="006E6081">
        <w:rPr>
          <w:rFonts w:asciiTheme="minorBidi" w:hAnsiTheme="minorBidi"/>
          <w:sz w:val="24"/>
          <w:szCs w:val="24"/>
        </w:rPr>
        <w:t xml:space="preserve"> meeting </w:t>
      </w:r>
      <w:r w:rsidRPr="006E6081">
        <w:rPr>
          <w:rFonts w:asciiTheme="minorBidi" w:hAnsiTheme="minorBidi"/>
          <w:sz w:val="24"/>
          <w:szCs w:val="24"/>
        </w:rPr>
        <w:t xml:space="preserve">our </w:t>
      </w:r>
      <w:r w:rsidR="00C8747A" w:rsidRPr="006E6081">
        <w:rPr>
          <w:rFonts w:asciiTheme="minorBidi" w:hAnsiTheme="minorBidi"/>
          <w:sz w:val="24"/>
          <w:szCs w:val="24"/>
        </w:rPr>
        <w:t xml:space="preserve"> deadlines,</w:t>
      </w:r>
      <w:r w:rsidR="00AF3575" w:rsidRPr="006E6081">
        <w:rPr>
          <w:rFonts w:asciiTheme="minorBidi" w:hAnsiTheme="minorBidi"/>
          <w:sz w:val="24"/>
          <w:szCs w:val="24"/>
        </w:rPr>
        <w:t xml:space="preserve"> and not at risk of falling behind</w:t>
      </w:r>
      <w:r w:rsidR="00540407" w:rsidRPr="006E6081">
        <w:rPr>
          <w:rFonts w:asciiTheme="minorBidi" w:hAnsiTheme="minorBidi"/>
          <w:sz w:val="24"/>
          <w:szCs w:val="24"/>
        </w:rPr>
        <w:t xml:space="preserve">. </w:t>
      </w:r>
      <w:r w:rsidR="00E72FC9" w:rsidRPr="006E6081">
        <w:rPr>
          <w:rFonts w:asciiTheme="minorBidi" w:hAnsiTheme="minorBidi"/>
          <w:sz w:val="24"/>
          <w:szCs w:val="24"/>
        </w:rPr>
        <w:t xml:space="preserve"> We will be having </w:t>
      </w:r>
      <w:r w:rsidR="00030C01" w:rsidRPr="006E6081">
        <w:rPr>
          <w:rFonts w:asciiTheme="minorBidi" w:hAnsiTheme="minorBidi"/>
          <w:sz w:val="24"/>
          <w:szCs w:val="24"/>
        </w:rPr>
        <w:t xml:space="preserve">a few lectures </w:t>
      </w:r>
      <w:r w:rsidR="000C452F" w:rsidRPr="006E6081">
        <w:rPr>
          <w:rFonts w:asciiTheme="minorBidi" w:hAnsiTheme="minorBidi"/>
          <w:sz w:val="24"/>
          <w:szCs w:val="24"/>
        </w:rPr>
        <w:t>before each</w:t>
      </w:r>
      <w:r w:rsidR="00264333" w:rsidRPr="006E6081">
        <w:rPr>
          <w:rFonts w:asciiTheme="minorBidi" w:hAnsiTheme="minorBidi"/>
          <w:sz w:val="24"/>
          <w:szCs w:val="24"/>
        </w:rPr>
        <w:t xml:space="preserve"> chapter is due</w:t>
      </w:r>
      <w:r w:rsidR="000C452F" w:rsidRPr="006E6081">
        <w:rPr>
          <w:rFonts w:asciiTheme="minorBidi" w:hAnsiTheme="minorBidi"/>
          <w:sz w:val="24"/>
          <w:szCs w:val="24"/>
        </w:rPr>
        <w:t>, so that</w:t>
      </w:r>
      <w:r w:rsidR="00264333" w:rsidRPr="006E6081">
        <w:rPr>
          <w:rFonts w:asciiTheme="minorBidi" w:hAnsiTheme="minorBidi"/>
          <w:sz w:val="24"/>
          <w:szCs w:val="24"/>
        </w:rPr>
        <w:t xml:space="preserve"> our lecturer </w:t>
      </w:r>
      <w:r w:rsidR="000C452F" w:rsidRPr="006E6081">
        <w:rPr>
          <w:rFonts w:asciiTheme="minorBidi" w:hAnsiTheme="minorBidi"/>
          <w:sz w:val="24"/>
          <w:szCs w:val="24"/>
        </w:rPr>
        <w:t>can</w:t>
      </w:r>
      <w:r w:rsidR="00264333" w:rsidRPr="006E6081">
        <w:rPr>
          <w:rFonts w:asciiTheme="minorBidi" w:hAnsiTheme="minorBidi"/>
          <w:sz w:val="24"/>
          <w:szCs w:val="24"/>
        </w:rPr>
        <w:t xml:space="preserve"> </w:t>
      </w:r>
      <w:r w:rsidR="001566A8" w:rsidRPr="006E6081">
        <w:rPr>
          <w:rFonts w:asciiTheme="minorBidi" w:hAnsiTheme="minorBidi"/>
          <w:sz w:val="24"/>
          <w:szCs w:val="24"/>
        </w:rPr>
        <w:t>relay all the information we need</w:t>
      </w:r>
      <w:r w:rsidR="00172BE1" w:rsidRPr="006E6081">
        <w:rPr>
          <w:rFonts w:asciiTheme="minorBidi" w:hAnsiTheme="minorBidi"/>
          <w:sz w:val="24"/>
          <w:szCs w:val="24"/>
        </w:rPr>
        <w:t xml:space="preserve">, </w:t>
      </w:r>
      <w:r w:rsidR="001566A8" w:rsidRPr="006E6081">
        <w:rPr>
          <w:rFonts w:asciiTheme="minorBidi" w:hAnsiTheme="minorBidi"/>
          <w:sz w:val="24"/>
          <w:szCs w:val="24"/>
        </w:rPr>
        <w:t>and so that they are confident that we know what we need to write about in each chapter.</w:t>
      </w:r>
      <w:r w:rsidR="007C1506" w:rsidRPr="006E6081">
        <w:rPr>
          <w:rFonts w:asciiTheme="minorBidi" w:hAnsiTheme="minorBidi"/>
          <w:sz w:val="24"/>
          <w:szCs w:val="24"/>
        </w:rPr>
        <w:t xml:space="preserve"> During the writing of this dissertation</w:t>
      </w:r>
      <w:r w:rsidR="003E30B0" w:rsidRPr="006E6081">
        <w:rPr>
          <w:rFonts w:asciiTheme="minorBidi" w:hAnsiTheme="minorBidi"/>
          <w:sz w:val="24"/>
          <w:szCs w:val="24"/>
        </w:rPr>
        <w:t xml:space="preserve"> we will receive 400 hours of </w:t>
      </w:r>
      <w:r w:rsidR="002761C7" w:rsidRPr="006E6081">
        <w:rPr>
          <w:rFonts w:asciiTheme="minorBidi" w:hAnsiTheme="minorBidi"/>
          <w:sz w:val="24"/>
          <w:szCs w:val="24"/>
        </w:rPr>
        <w:t>learning</w:t>
      </w:r>
      <w:r w:rsidR="003E30B0" w:rsidRPr="006E6081">
        <w:rPr>
          <w:rFonts w:asciiTheme="minorBidi" w:hAnsiTheme="minorBidi"/>
          <w:sz w:val="24"/>
          <w:szCs w:val="24"/>
        </w:rPr>
        <w:t xml:space="preserve"> time</w:t>
      </w:r>
      <w:r w:rsidR="002761C7" w:rsidRPr="006E6081">
        <w:rPr>
          <w:rFonts w:asciiTheme="minorBidi" w:hAnsiTheme="minorBidi"/>
          <w:sz w:val="24"/>
          <w:szCs w:val="24"/>
        </w:rPr>
        <w:t xml:space="preserve"> which will consi</w:t>
      </w:r>
      <w:r w:rsidR="001516F1" w:rsidRPr="006E6081">
        <w:rPr>
          <w:rFonts w:asciiTheme="minorBidi" w:hAnsiTheme="minorBidi"/>
          <w:sz w:val="24"/>
          <w:szCs w:val="24"/>
        </w:rPr>
        <w:t xml:space="preserve">st of 40 hours of </w:t>
      </w:r>
      <w:r w:rsidR="00C74D82" w:rsidRPr="006E6081">
        <w:rPr>
          <w:rFonts w:asciiTheme="minorBidi" w:hAnsiTheme="minorBidi"/>
          <w:sz w:val="24"/>
          <w:szCs w:val="24"/>
        </w:rPr>
        <w:t xml:space="preserve">taught </w:t>
      </w:r>
      <w:r w:rsidR="001516F1" w:rsidRPr="006E6081">
        <w:rPr>
          <w:rFonts w:asciiTheme="minorBidi" w:hAnsiTheme="minorBidi"/>
          <w:sz w:val="24"/>
          <w:szCs w:val="24"/>
        </w:rPr>
        <w:t>session (lectures) and 360 hours of individual research and writing</w:t>
      </w:r>
      <w:r w:rsidR="00C74D82" w:rsidRPr="006E6081">
        <w:rPr>
          <w:rFonts w:asciiTheme="minorBidi" w:hAnsiTheme="minorBidi"/>
          <w:sz w:val="24"/>
          <w:szCs w:val="24"/>
        </w:rPr>
        <w:t>.</w:t>
      </w:r>
      <w:r w:rsidR="003E30B0" w:rsidRPr="006E6081">
        <w:rPr>
          <w:rFonts w:asciiTheme="minorBidi" w:hAnsiTheme="minorBidi"/>
          <w:sz w:val="24"/>
          <w:szCs w:val="24"/>
        </w:rPr>
        <w:t xml:space="preserve"> </w:t>
      </w:r>
      <w:r w:rsidR="007C1506" w:rsidRPr="006E6081">
        <w:rPr>
          <w:rFonts w:asciiTheme="minorBidi" w:hAnsiTheme="minorBidi"/>
          <w:sz w:val="24"/>
          <w:szCs w:val="24"/>
        </w:rPr>
        <w:t xml:space="preserve"> </w:t>
      </w:r>
      <w:r w:rsidR="001566A8" w:rsidRPr="006E6081">
        <w:rPr>
          <w:rFonts w:asciiTheme="minorBidi" w:hAnsiTheme="minorBidi"/>
          <w:sz w:val="24"/>
          <w:szCs w:val="24"/>
        </w:rPr>
        <w:t xml:space="preserve"> </w:t>
      </w:r>
    </w:p>
    <w:p w14:paraId="71ADD591" w14:textId="77777777" w:rsidR="0081642C" w:rsidRPr="006E6081" w:rsidRDefault="0081642C" w:rsidP="006E6081">
      <w:pPr>
        <w:spacing w:line="480" w:lineRule="auto"/>
        <w:rPr>
          <w:rFonts w:asciiTheme="minorBidi" w:hAnsiTheme="minorBidi"/>
          <w:sz w:val="24"/>
          <w:szCs w:val="24"/>
        </w:rPr>
      </w:pPr>
    </w:p>
    <w:p w14:paraId="287E19EC" w14:textId="292871CB" w:rsidR="000F63E1" w:rsidRPr="006E6081" w:rsidRDefault="000A7793" w:rsidP="006E6081">
      <w:pPr>
        <w:pStyle w:val="Heading2"/>
        <w:spacing w:line="480" w:lineRule="auto"/>
        <w:rPr>
          <w:rFonts w:asciiTheme="minorBidi" w:hAnsiTheme="minorBidi" w:cstheme="minorBidi"/>
          <w:sz w:val="24"/>
          <w:szCs w:val="24"/>
        </w:rPr>
      </w:pPr>
      <w:r w:rsidRPr="006E6081">
        <w:rPr>
          <w:rFonts w:asciiTheme="minorBidi" w:hAnsiTheme="minorBidi" w:cstheme="minorBidi"/>
          <w:sz w:val="24"/>
          <w:szCs w:val="24"/>
        </w:rPr>
        <w:t xml:space="preserve">Values of your research </w:t>
      </w:r>
    </w:p>
    <w:p w14:paraId="3C37C921" w14:textId="617C00E8" w:rsidR="00363475" w:rsidRPr="006E6081" w:rsidRDefault="00DD09C1" w:rsidP="006E6081">
      <w:pPr>
        <w:spacing w:line="480" w:lineRule="auto"/>
        <w:rPr>
          <w:rFonts w:asciiTheme="minorBidi" w:hAnsiTheme="minorBidi"/>
          <w:sz w:val="24"/>
          <w:szCs w:val="24"/>
        </w:rPr>
      </w:pPr>
      <w:r w:rsidRPr="006E6081">
        <w:rPr>
          <w:rFonts w:asciiTheme="minorBidi" w:hAnsiTheme="minorBidi"/>
          <w:sz w:val="24"/>
          <w:szCs w:val="24"/>
        </w:rPr>
        <w:t xml:space="preserve">One challenge that might arise within this research is the fact that </w:t>
      </w:r>
      <w:r w:rsidR="000E6F07" w:rsidRPr="006E6081">
        <w:rPr>
          <w:rFonts w:asciiTheme="minorBidi" w:hAnsiTheme="minorBidi"/>
          <w:sz w:val="24"/>
          <w:szCs w:val="24"/>
        </w:rPr>
        <w:t xml:space="preserve">most journal articles written in relation to this topic primarily focus on sexual violence and </w:t>
      </w:r>
      <w:r w:rsidR="007660E4" w:rsidRPr="006E6081">
        <w:rPr>
          <w:rFonts w:asciiTheme="minorBidi" w:hAnsiTheme="minorBidi"/>
          <w:sz w:val="24"/>
          <w:szCs w:val="24"/>
        </w:rPr>
        <w:t>no other crimes</w:t>
      </w:r>
      <w:r w:rsidR="005037B7" w:rsidRPr="006E6081">
        <w:rPr>
          <w:rFonts w:asciiTheme="minorBidi" w:hAnsiTheme="minorBidi"/>
          <w:sz w:val="24"/>
          <w:szCs w:val="24"/>
        </w:rPr>
        <w:t>,</w:t>
      </w:r>
      <w:r w:rsidR="007660E4" w:rsidRPr="006E6081">
        <w:rPr>
          <w:rFonts w:asciiTheme="minorBidi" w:hAnsiTheme="minorBidi"/>
          <w:sz w:val="24"/>
          <w:szCs w:val="24"/>
        </w:rPr>
        <w:t xml:space="preserve"> </w:t>
      </w:r>
      <w:r w:rsidR="00251884" w:rsidRPr="006E6081">
        <w:rPr>
          <w:rFonts w:asciiTheme="minorBidi" w:hAnsiTheme="minorBidi"/>
          <w:sz w:val="24"/>
          <w:szCs w:val="24"/>
        </w:rPr>
        <w:t xml:space="preserve">which means the research </w:t>
      </w:r>
      <w:r w:rsidR="00950B02" w:rsidRPr="006E6081">
        <w:rPr>
          <w:rFonts w:asciiTheme="minorBidi" w:hAnsiTheme="minorBidi"/>
          <w:sz w:val="24"/>
          <w:szCs w:val="24"/>
        </w:rPr>
        <w:t>may be quite restricted, and not</w:t>
      </w:r>
      <w:r w:rsidR="00251884" w:rsidRPr="006E6081">
        <w:rPr>
          <w:rFonts w:asciiTheme="minorBidi" w:hAnsiTheme="minorBidi"/>
          <w:sz w:val="24"/>
          <w:szCs w:val="24"/>
        </w:rPr>
        <w:t xml:space="preserve"> </w:t>
      </w:r>
      <w:r w:rsidR="00D216F7" w:rsidRPr="006E6081">
        <w:rPr>
          <w:rFonts w:asciiTheme="minorBidi" w:hAnsiTheme="minorBidi"/>
          <w:sz w:val="24"/>
          <w:szCs w:val="24"/>
        </w:rPr>
        <w:t>fully</w:t>
      </w:r>
      <w:r w:rsidR="00950B5B" w:rsidRPr="006E6081">
        <w:rPr>
          <w:rFonts w:asciiTheme="minorBidi" w:hAnsiTheme="minorBidi"/>
          <w:sz w:val="24"/>
          <w:szCs w:val="24"/>
        </w:rPr>
        <w:t xml:space="preserve"> able to look at the bigger picture. </w:t>
      </w:r>
      <w:r w:rsidR="006F49DC" w:rsidRPr="006E6081">
        <w:rPr>
          <w:rFonts w:asciiTheme="minorBidi" w:hAnsiTheme="minorBidi"/>
          <w:sz w:val="24"/>
          <w:szCs w:val="24"/>
        </w:rPr>
        <w:t>A</w:t>
      </w:r>
      <w:r w:rsidR="003C3FEF" w:rsidRPr="006E6081">
        <w:rPr>
          <w:rFonts w:asciiTheme="minorBidi" w:hAnsiTheme="minorBidi"/>
          <w:sz w:val="24"/>
          <w:szCs w:val="24"/>
        </w:rPr>
        <w:t>lso</w:t>
      </w:r>
      <w:r w:rsidR="00D216F7" w:rsidRPr="006E6081">
        <w:rPr>
          <w:rFonts w:asciiTheme="minorBidi" w:hAnsiTheme="minorBidi"/>
          <w:sz w:val="24"/>
          <w:szCs w:val="24"/>
        </w:rPr>
        <w:t>,</w:t>
      </w:r>
      <w:r w:rsidR="003C3FEF" w:rsidRPr="006E6081">
        <w:rPr>
          <w:rFonts w:asciiTheme="minorBidi" w:hAnsiTheme="minorBidi"/>
          <w:sz w:val="24"/>
          <w:szCs w:val="24"/>
        </w:rPr>
        <w:t xml:space="preserve"> finding sources that include other crimes may be outdated and there is no </w:t>
      </w:r>
      <w:r w:rsidR="00B04396" w:rsidRPr="006E6081">
        <w:rPr>
          <w:rFonts w:asciiTheme="minorBidi" w:hAnsiTheme="minorBidi"/>
          <w:sz w:val="24"/>
          <w:szCs w:val="24"/>
        </w:rPr>
        <w:t>way</w:t>
      </w:r>
      <w:r w:rsidR="003C3FEF" w:rsidRPr="006E6081">
        <w:rPr>
          <w:rFonts w:asciiTheme="minorBidi" w:hAnsiTheme="minorBidi"/>
          <w:sz w:val="24"/>
          <w:szCs w:val="24"/>
        </w:rPr>
        <w:t xml:space="preserve"> of knowing </w:t>
      </w:r>
      <w:r w:rsidR="00B04396" w:rsidRPr="006E6081">
        <w:rPr>
          <w:rFonts w:asciiTheme="minorBidi" w:hAnsiTheme="minorBidi"/>
          <w:sz w:val="24"/>
          <w:szCs w:val="24"/>
        </w:rPr>
        <w:t>whether</w:t>
      </w:r>
      <w:r w:rsidR="003C3FEF" w:rsidRPr="006E6081">
        <w:rPr>
          <w:rFonts w:asciiTheme="minorBidi" w:hAnsiTheme="minorBidi"/>
          <w:sz w:val="24"/>
          <w:szCs w:val="24"/>
        </w:rPr>
        <w:t xml:space="preserve"> that data has changed in </w:t>
      </w:r>
      <w:r w:rsidR="00B04396" w:rsidRPr="006E6081">
        <w:rPr>
          <w:rFonts w:asciiTheme="minorBidi" w:hAnsiTheme="minorBidi"/>
          <w:sz w:val="24"/>
          <w:szCs w:val="24"/>
        </w:rPr>
        <w:t>more recent times</w:t>
      </w:r>
      <w:r w:rsidR="003C3FEF" w:rsidRPr="006E6081">
        <w:rPr>
          <w:rFonts w:asciiTheme="minorBidi" w:hAnsiTheme="minorBidi"/>
          <w:sz w:val="24"/>
          <w:szCs w:val="24"/>
        </w:rPr>
        <w:t xml:space="preserve">. </w:t>
      </w:r>
      <w:r w:rsidR="004042F1" w:rsidRPr="006E6081">
        <w:rPr>
          <w:rFonts w:asciiTheme="minorBidi" w:hAnsiTheme="minorBidi"/>
          <w:sz w:val="24"/>
          <w:szCs w:val="24"/>
        </w:rPr>
        <w:t xml:space="preserve">Another gap in the literature is that it may be difficult to find information on male victims as well as the only research discovered in relation to this topic so far has only </w:t>
      </w:r>
      <w:r w:rsidR="004042F1" w:rsidRPr="006E6081">
        <w:rPr>
          <w:rFonts w:asciiTheme="minorBidi" w:hAnsiTheme="minorBidi"/>
          <w:sz w:val="24"/>
          <w:szCs w:val="24"/>
        </w:rPr>
        <w:lastRenderedPageBreak/>
        <w:t xml:space="preserve">discussed female victims and therefore it may be hard to find information to compare </w:t>
      </w:r>
      <w:r w:rsidR="0084015B">
        <w:rPr>
          <w:rFonts w:asciiTheme="minorBidi" w:hAnsiTheme="minorBidi"/>
          <w:sz w:val="24"/>
          <w:szCs w:val="24"/>
        </w:rPr>
        <w:t>whether</w:t>
      </w:r>
      <w:r w:rsidR="0084015B" w:rsidRPr="006E6081">
        <w:rPr>
          <w:rFonts w:asciiTheme="minorBidi" w:hAnsiTheme="minorBidi"/>
          <w:sz w:val="24"/>
          <w:szCs w:val="24"/>
        </w:rPr>
        <w:t xml:space="preserve"> </w:t>
      </w:r>
      <w:r w:rsidR="004042F1" w:rsidRPr="006E6081">
        <w:rPr>
          <w:rFonts w:asciiTheme="minorBidi" w:hAnsiTheme="minorBidi"/>
          <w:sz w:val="24"/>
          <w:szCs w:val="24"/>
        </w:rPr>
        <w:t xml:space="preserve">female victims and male victims </w:t>
      </w:r>
      <w:r w:rsidR="0084015B">
        <w:rPr>
          <w:rFonts w:asciiTheme="minorBidi" w:hAnsiTheme="minorBidi"/>
          <w:sz w:val="24"/>
          <w:szCs w:val="24"/>
        </w:rPr>
        <w:t>are</w:t>
      </w:r>
      <w:r w:rsidR="0084015B" w:rsidRPr="006E6081">
        <w:rPr>
          <w:rFonts w:asciiTheme="minorBidi" w:hAnsiTheme="minorBidi"/>
          <w:sz w:val="24"/>
          <w:szCs w:val="24"/>
        </w:rPr>
        <w:t xml:space="preserve"> </w:t>
      </w:r>
      <w:r w:rsidR="004042F1" w:rsidRPr="006E6081">
        <w:rPr>
          <w:rFonts w:asciiTheme="minorBidi" w:hAnsiTheme="minorBidi"/>
          <w:sz w:val="24"/>
          <w:szCs w:val="24"/>
        </w:rPr>
        <w:t xml:space="preserve">treated differently by the police and the criminal justice system. </w:t>
      </w:r>
    </w:p>
    <w:p w14:paraId="0D755F57" w14:textId="77777777" w:rsidR="00346536" w:rsidRPr="00346536" w:rsidRDefault="00346536" w:rsidP="006E6081">
      <w:pPr>
        <w:spacing w:line="480" w:lineRule="auto"/>
        <w:rPr>
          <w:rFonts w:asciiTheme="minorBidi" w:hAnsiTheme="minorBidi"/>
          <w:sz w:val="24"/>
          <w:szCs w:val="24"/>
        </w:rPr>
      </w:pPr>
      <w:r w:rsidRPr="006E6081">
        <w:rPr>
          <w:rFonts w:asciiTheme="minorBidi" w:hAnsiTheme="minorBidi"/>
          <w:sz w:val="24"/>
          <w:szCs w:val="24"/>
        </w:rPr>
        <w:t>This dissertation w</w:t>
      </w:r>
      <w:r w:rsidRPr="00346536">
        <w:rPr>
          <w:rFonts w:asciiTheme="minorBidi" w:hAnsiTheme="minorBidi"/>
          <w:sz w:val="24"/>
          <w:szCs w:val="24"/>
        </w:rPr>
        <w:t xml:space="preserve">ill </w:t>
      </w:r>
      <w:r w:rsidRPr="006E6081">
        <w:rPr>
          <w:rFonts w:asciiTheme="minorBidi" w:hAnsiTheme="minorBidi"/>
          <w:sz w:val="24"/>
          <w:szCs w:val="24"/>
        </w:rPr>
        <w:t xml:space="preserve">also </w:t>
      </w:r>
      <w:r w:rsidRPr="00346536">
        <w:rPr>
          <w:rFonts w:asciiTheme="minorBidi" w:hAnsiTheme="minorBidi"/>
          <w:sz w:val="24"/>
          <w:szCs w:val="24"/>
        </w:rPr>
        <w:t>look into whether there are certain types of crime where victim-blaming is more prevalent, and what the reasons for that may be</w:t>
      </w:r>
      <w:r w:rsidRPr="006E6081">
        <w:rPr>
          <w:rFonts w:asciiTheme="minorBidi" w:hAnsiTheme="minorBidi"/>
          <w:sz w:val="24"/>
          <w:szCs w:val="24"/>
        </w:rPr>
        <w:t xml:space="preserve"> and w</w:t>
      </w:r>
      <w:r w:rsidRPr="00346536">
        <w:rPr>
          <w:rFonts w:asciiTheme="minorBidi" w:hAnsiTheme="minorBidi"/>
          <w:sz w:val="24"/>
          <w:szCs w:val="24"/>
        </w:rPr>
        <w:t xml:space="preserve">ill also consider how long victim-blaming has been an issue within the </w:t>
      </w:r>
      <w:r w:rsidRPr="006E6081">
        <w:rPr>
          <w:rFonts w:asciiTheme="minorBidi" w:hAnsiTheme="minorBidi"/>
          <w:sz w:val="24"/>
          <w:szCs w:val="24"/>
        </w:rPr>
        <w:t>criminal justice system</w:t>
      </w:r>
      <w:r w:rsidRPr="00346536">
        <w:rPr>
          <w:rFonts w:asciiTheme="minorBidi" w:hAnsiTheme="minorBidi"/>
          <w:sz w:val="24"/>
          <w:szCs w:val="24"/>
        </w:rPr>
        <w:t xml:space="preserve"> and what steps, if any, have been (or are being) introduced to tackle the problem</w:t>
      </w:r>
    </w:p>
    <w:p w14:paraId="6F278EB8" w14:textId="4F48D934" w:rsidR="006A1D47" w:rsidRDefault="00EA7D1F" w:rsidP="00EA7D1F">
      <w:pPr>
        <w:pStyle w:val="Heading2"/>
      </w:pPr>
      <w:bookmarkStart w:id="1" w:name="_Hlk180751225"/>
      <w:r>
        <w:t xml:space="preserve">Reference list </w:t>
      </w:r>
    </w:p>
    <w:p w14:paraId="24B3B159" w14:textId="77777777" w:rsidR="00EA7D1F" w:rsidRPr="00EA7D1F" w:rsidRDefault="00EA7D1F" w:rsidP="00EA7D1F">
      <w:r w:rsidRPr="00EA7D1F">
        <w:t xml:space="preserve">Bates, E.A., Klement, K.R., Kaye, L.K. and Pennington, C.R. (2019). The Impact of Gendered Stereotypes on Perceptions of Violence: A Commentary. </w:t>
      </w:r>
      <w:r w:rsidRPr="00EA7D1F">
        <w:rPr>
          <w:i/>
          <w:iCs/>
        </w:rPr>
        <w:t>Sex Roles</w:t>
      </w:r>
      <w:r w:rsidRPr="00EA7D1F">
        <w:t>, [online] 81(1-2), pp.34–43. doi:https://doi.org/10.1007/s11199-019-01029-9.</w:t>
      </w:r>
    </w:p>
    <w:p w14:paraId="1CA77B4D" w14:textId="77777777" w:rsidR="00EA7D1F" w:rsidRPr="00EA7D1F" w:rsidRDefault="00EA7D1F" w:rsidP="00EA7D1F">
      <w:r w:rsidRPr="00EA7D1F">
        <w:t xml:space="preserve">Bongiorno, R., McKimmie, B.M. and Masser, B.M. (2016). The Selective Use of Rape-Victim Stereotypes to Protect Culturally Similar Perpetrators. </w:t>
      </w:r>
      <w:r w:rsidRPr="00EA7D1F">
        <w:rPr>
          <w:i/>
          <w:iCs/>
        </w:rPr>
        <w:t>Psychology of Women Quarterly</w:t>
      </w:r>
      <w:r w:rsidRPr="00EA7D1F">
        <w:t>, 40(3), pp.398–413. doi:https://doi.org/10.1177/0361684316631932.</w:t>
      </w:r>
    </w:p>
    <w:p w14:paraId="6031F5E3" w14:textId="77777777" w:rsidR="00EA7D1F" w:rsidRPr="00EA7D1F" w:rsidRDefault="00EA7D1F" w:rsidP="00EA7D1F">
      <w:r w:rsidRPr="00EA7D1F">
        <w:t xml:space="preserve">Gravelin, C.R., Biernat, M. and Bucher, C.E. (2019). Blaming the Victim of Acquaintance Rape: Individual, Situational, and Sociocultural Factors. </w:t>
      </w:r>
      <w:r w:rsidRPr="00EA7D1F">
        <w:rPr>
          <w:i/>
          <w:iCs/>
        </w:rPr>
        <w:t>Frontiers in Psychology</w:t>
      </w:r>
      <w:r w:rsidRPr="00EA7D1F">
        <w:t>, [online] 9(2422). doi:https://doi.org/10.3389/fpsyg.2018.02422.</w:t>
      </w:r>
    </w:p>
    <w:p w14:paraId="77B2F927" w14:textId="77777777" w:rsidR="00EA7D1F" w:rsidRPr="00EA7D1F" w:rsidRDefault="00EA7D1F" w:rsidP="00EA7D1F">
      <w:r w:rsidRPr="00EA7D1F">
        <w:t xml:space="preserve">IOPC (2024). </w:t>
      </w:r>
      <w:r w:rsidRPr="00EA7D1F">
        <w:rPr>
          <w:i/>
          <w:iCs/>
        </w:rPr>
        <w:t>Ending victim blaming in the context of violence against women and girls. Why language, attitudes, and behaviours matter. 2</w:t>
      </w:r>
      <w:r w:rsidRPr="00EA7D1F">
        <w:t>. [online] Available at: https://www.policeconduct.gov.uk/sites/default/files/documents/IOPC-ending-victim-blaming-guidance-Feb-2024.pdf.</w:t>
      </w:r>
    </w:p>
    <w:p w14:paraId="280D3864" w14:textId="77777777" w:rsidR="00EA7D1F" w:rsidRPr="00EA7D1F" w:rsidRDefault="00EA7D1F" w:rsidP="00EA7D1F">
      <w:r w:rsidRPr="00EA7D1F">
        <w:rPr>
          <w:lang w:val="nl-NL"/>
        </w:rPr>
        <w:t xml:space="preserve">van Doorn, J. </w:t>
      </w:r>
      <w:proofErr w:type="spellStart"/>
      <w:r w:rsidRPr="00EA7D1F">
        <w:rPr>
          <w:lang w:val="nl-NL"/>
        </w:rPr>
        <w:t>and</w:t>
      </w:r>
      <w:proofErr w:type="spellEnd"/>
      <w:r w:rsidRPr="00EA7D1F">
        <w:rPr>
          <w:lang w:val="nl-NL"/>
        </w:rPr>
        <w:t xml:space="preserve"> Koster, N.N. (2019). </w:t>
      </w:r>
      <w:r w:rsidRPr="00EA7D1F">
        <w:t xml:space="preserve">Emotional victims and the impact on credibility: A systematic review. </w:t>
      </w:r>
      <w:r w:rsidRPr="00EA7D1F">
        <w:rPr>
          <w:i/>
          <w:iCs/>
        </w:rPr>
        <w:t xml:space="preserve">Aggression and Violent </w:t>
      </w:r>
      <w:proofErr w:type="spellStart"/>
      <w:r w:rsidRPr="00EA7D1F">
        <w:rPr>
          <w:i/>
          <w:iCs/>
        </w:rPr>
        <w:t>Behavior</w:t>
      </w:r>
      <w:proofErr w:type="spellEnd"/>
      <w:r w:rsidRPr="00EA7D1F">
        <w:t>, 47, pp.74–89. doi:https://doi.org/10.1016/j.avb.2019.03.007.</w:t>
      </w:r>
    </w:p>
    <w:p w14:paraId="1E392B79" w14:textId="77777777" w:rsidR="00EA7D1F" w:rsidRPr="00EA7D1F" w:rsidRDefault="00EA7D1F" w:rsidP="00EA7D1F">
      <w:r w:rsidRPr="00EA7D1F">
        <w:t xml:space="preserve">Wemmers, J.-A., Parent, I. and Lachance Quirion, M. (2022). Restoring victims’ confidence: Victim-centred restorative practices. </w:t>
      </w:r>
      <w:r w:rsidRPr="00EA7D1F">
        <w:rPr>
          <w:i/>
          <w:iCs/>
        </w:rPr>
        <w:t>International Review of Victimology</w:t>
      </w:r>
      <w:r w:rsidRPr="00EA7D1F">
        <w:t>, 29(3), p.026975802211288. doi:https://doi.org/10.1177/02697580221128830.</w:t>
      </w:r>
    </w:p>
    <w:p w14:paraId="748CA864" w14:textId="77777777" w:rsidR="00EA7D1F" w:rsidRPr="00EA7D1F" w:rsidRDefault="00EA7D1F" w:rsidP="00EA7D1F"/>
    <w:bookmarkEnd w:id="1"/>
    <w:p w14:paraId="192DD9F4" w14:textId="77777777" w:rsidR="00996A61" w:rsidRDefault="00996A61" w:rsidP="00363475"/>
    <w:sectPr w:rsidR="00996A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79EF3" w14:textId="77777777" w:rsidR="0030123A" w:rsidRDefault="0030123A" w:rsidP="0030123A">
      <w:pPr>
        <w:spacing w:after="0" w:line="240" w:lineRule="auto"/>
      </w:pPr>
      <w:r>
        <w:separator/>
      </w:r>
    </w:p>
  </w:endnote>
  <w:endnote w:type="continuationSeparator" w:id="0">
    <w:p w14:paraId="3C61E95B" w14:textId="77777777" w:rsidR="0030123A" w:rsidRDefault="0030123A" w:rsidP="00301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37072" w14:textId="77777777" w:rsidR="0030123A" w:rsidRDefault="0030123A" w:rsidP="0030123A">
      <w:pPr>
        <w:spacing w:after="0" w:line="240" w:lineRule="auto"/>
      </w:pPr>
      <w:r>
        <w:separator/>
      </w:r>
    </w:p>
  </w:footnote>
  <w:footnote w:type="continuationSeparator" w:id="0">
    <w:p w14:paraId="0E057347" w14:textId="77777777" w:rsidR="0030123A" w:rsidRDefault="0030123A" w:rsidP="00301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12595D"/>
    <w:multiLevelType w:val="hybridMultilevel"/>
    <w:tmpl w:val="1A2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B0751"/>
    <w:multiLevelType w:val="hybridMultilevel"/>
    <w:tmpl w:val="5C62B3EE"/>
    <w:lvl w:ilvl="0" w:tplc="94F4EB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4289551">
    <w:abstractNumId w:val="1"/>
  </w:num>
  <w:num w:numId="2" w16cid:durableId="78718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3FE"/>
    <w:rsid w:val="00011EAA"/>
    <w:rsid w:val="00030C01"/>
    <w:rsid w:val="00055637"/>
    <w:rsid w:val="00066B48"/>
    <w:rsid w:val="00095FC4"/>
    <w:rsid w:val="000A7793"/>
    <w:rsid w:val="000B71C5"/>
    <w:rsid w:val="000C452F"/>
    <w:rsid w:val="000C7C80"/>
    <w:rsid w:val="000E6F07"/>
    <w:rsid w:val="000F4C19"/>
    <w:rsid w:val="000F63E1"/>
    <w:rsid w:val="001436FD"/>
    <w:rsid w:val="001443E4"/>
    <w:rsid w:val="00150BB3"/>
    <w:rsid w:val="001516F1"/>
    <w:rsid w:val="0015538C"/>
    <w:rsid w:val="001566A8"/>
    <w:rsid w:val="00163EB6"/>
    <w:rsid w:val="00166947"/>
    <w:rsid w:val="00172BE1"/>
    <w:rsid w:val="001908C4"/>
    <w:rsid w:val="001D5333"/>
    <w:rsid w:val="00206600"/>
    <w:rsid w:val="00233D18"/>
    <w:rsid w:val="00251884"/>
    <w:rsid w:val="00255970"/>
    <w:rsid w:val="0025646A"/>
    <w:rsid w:val="00264333"/>
    <w:rsid w:val="00274C17"/>
    <w:rsid w:val="002761C7"/>
    <w:rsid w:val="002E2EEC"/>
    <w:rsid w:val="002E5939"/>
    <w:rsid w:val="0030123A"/>
    <w:rsid w:val="0031112B"/>
    <w:rsid w:val="00315AEA"/>
    <w:rsid w:val="0033770A"/>
    <w:rsid w:val="00346536"/>
    <w:rsid w:val="00363475"/>
    <w:rsid w:val="003A705A"/>
    <w:rsid w:val="003B7D50"/>
    <w:rsid w:val="003C3FEF"/>
    <w:rsid w:val="003D0E69"/>
    <w:rsid w:val="003D473D"/>
    <w:rsid w:val="003E261E"/>
    <w:rsid w:val="003E30B0"/>
    <w:rsid w:val="004042F1"/>
    <w:rsid w:val="00415ACC"/>
    <w:rsid w:val="004253FE"/>
    <w:rsid w:val="00431711"/>
    <w:rsid w:val="004C0B73"/>
    <w:rsid w:val="004E79CE"/>
    <w:rsid w:val="005037B7"/>
    <w:rsid w:val="00503DAB"/>
    <w:rsid w:val="005076F7"/>
    <w:rsid w:val="00510171"/>
    <w:rsid w:val="005158BF"/>
    <w:rsid w:val="00531F84"/>
    <w:rsid w:val="005359C2"/>
    <w:rsid w:val="00540407"/>
    <w:rsid w:val="0054215B"/>
    <w:rsid w:val="00547834"/>
    <w:rsid w:val="005503D0"/>
    <w:rsid w:val="00552CB3"/>
    <w:rsid w:val="005717E7"/>
    <w:rsid w:val="00573DAF"/>
    <w:rsid w:val="005816B9"/>
    <w:rsid w:val="00586A4A"/>
    <w:rsid w:val="005A1DA7"/>
    <w:rsid w:val="005A378F"/>
    <w:rsid w:val="005A69C1"/>
    <w:rsid w:val="005A6D35"/>
    <w:rsid w:val="005C38C2"/>
    <w:rsid w:val="005E0B4A"/>
    <w:rsid w:val="005E6403"/>
    <w:rsid w:val="005E6773"/>
    <w:rsid w:val="005F7B7D"/>
    <w:rsid w:val="00603706"/>
    <w:rsid w:val="0062525C"/>
    <w:rsid w:val="00643C31"/>
    <w:rsid w:val="0065257D"/>
    <w:rsid w:val="006A1D47"/>
    <w:rsid w:val="006E6081"/>
    <w:rsid w:val="006F49DC"/>
    <w:rsid w:val="007046EF"/>
    <w:rsid w:val="00725D1E"/>
    <w:rsid w:val="007272D9"/>
    <w:rsid w:val="00734DF1"/>
    <w:rsid w:val="007660E4"/>
    <w:rsid w:val="00774337"/>
    <w:rsid w:val="00786F37"/>
    <w:rsid w:val="007B7790"/>
    <w:rsid w:val="007C1506"/>
    <w:rsid w:val="007C389E"/>
    <w:rsid w:val="007C3F00"/>
    <w:rsid w:val="007C4BCF"/>
    <w:rsid w:val="007D1DF3"/>
    <w:rsid w:val="007D3232"/>
    <w:rsid w:val="00804628"/>
    <w:rsid w:val="0081642C"/>
    <w:rsid w:val="0084015B"/>
    <w:rsid w:val="008873CE"/>
    <w:rsid w:val="0089508F"/>
    <w:rsid w:val="00896938"/>
    <w:rsid w:val="008A73E9"/>
    <w:rsid w:val="008B019C"/>
    <w:rsid w:val="008D4045"/>
    <w:rsid w:val="008D7754"/>
    <w:rsid w:val="008E43B8"/>
    <w:rsid w:val="008F4802"/>
    <w:rsid w:val="0090742F"/>
    <w:rsid w:val="00930F91"/>
    <w:rsid w:val="00937111"/>
    <w:rsid w:val="00950B02"/>
    <w:rsid w:val="00950B5B"/>
    <w:rsid w:val="009815C8"/>
    <w:rsid w:val="00981A61"/>
    <w:rsid w:val="00987142"/>
    <w:rsid w:val="00996A61"/>
    <w:rsid w:val="009A5FC5"/>
    <w:rsid w:val="009E7AF7"/>
    <w:rsid w:val="009F0A04"/>
    <w:rsid w:val="009F2F6E"/>
    <w:rsid w:val="009F3794"/>
    <w:rsid w:val="00A051C6"/>
    <w:rsid w:val="00A22F1F"/>
    <w:rsid w:val="00A4711F"/>
    <w:rsid w:val="00A55D84"/>
    <w:rsid w:val="00A67DED"/>
    <w:rsid w:val="00A85119"/>
    <w:rsid w:val="00AA1D90"/>
    <w:rsid w:val="00AF3575"/>
    <w:rsid w:val="00B04396"/>
    <w:rsid w:val="00B43AA9"/>
    <w:rsid w:val="00B85D89"/>
    <w:rsid w:val="00B9403B"/>
    <w:rsid w:val="00BA7108"/>
    <w:rsid w:val="00BB0633"/>
    <w:rsid w:val="00BB3D9F"/>
    <w:rsid w:val="00BC18F1"/>
    <w:rsid w:val="00C201F2"/>
    <w:rsid w:val="00C313CB"/>
    <w:rsid w:val="00C354A7"/>
    <w:rsid w:val="00C62319"/>
    <w:rsid w:val="00C74D82"/>
    <w:rsid w:val="00C84444"/>
    <w:rsid w:val="00C8747A"/>
    <w:rsid w:val="00CA0CEE"/>
    <w:rsid w:val="00CF1C80"/>
    <w:rsid w:val="00D216F7"/>
    <w:rsid w:val="00D4341E"/>
    <w:rsid w:val="00D56BC1"/>
    <w:rsid w:val="00D62F59"/>
    <w:rsid w:val="00DD09C1"/>
    <w:rsid w:val="00DF0A9B"/>
    <w:rsid w:val="00DF66E2"/>
    <w:rsid w:val="00E14B28"/>
    <w:rsid w:val="00E1794B"/>
    <w:rsid w:val="00E22C21"/>
    <w:rsid w:val="00E4236C"/>
    <w:rsid w:val="00E42DE0"/>
    <w:rsid w:val="00E514E5"/>
    <w:rsid w:val="00E55E78"/>
    <w:rsid w:val="00E72FC9"/>
    <w:rsid w:val="00E9362B"/>
    <w:rsid w:val="00EA7D1F"/>
    <w:rsid w:val="00F22282"/>
    <w:rsid w:val="00F33F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93101"/>
  <w15:chartTrackingRefBased/>
  <w15:docId w15:val="{7CD4A6FA-F9A0-49F2-AB75-E88005C8C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3FE"/>
  </w:style>
  <w:style w:type="paragraph" w:styleId="Heading1">
    <w:name w:val="heading 1"/>
    <w:basedOn w:val="Normal"/>
    <w:next w:val="Normal"/>
    <w:link w:val="Heading1Char"/>
    <w:uiPriority w:val="9"/>
    <w:qFormat/>
    <w:rsid w:val="004253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53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53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53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53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5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3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53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53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53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53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5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3FE"/>
    <w:rPr>
      <w:rFonts w:eastAsiaTheme="majorEastAsia" w:cstheme="majorBidi"/>
      <w:color w:val="272727" w:themeColor="text1" w:themeTint="D8"/>
    </w:rPr>
  </w:style>
  <w:style w:type="paragraph" w:styleId="Title">
    <w:name w:val="Title"/>
    <w:basedOn w:val="Normal"/>
    <w:next w:val="Normal"/>
    <w:link w:val="TitleChar"/>
    <w:uiPriority w:val="10"/>
    <w:qFormat/>
    <w:rsid w:val="00425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3FE"/>
    <w:pPr>
      <w:spacing w:before="160"/>
      <w:jc w:val="center"/>
    </w:pPr>
    <w:rPr>
      <w:i/>
      <w:iCs/>
      <w:color w:val="404040" w:themeColor="text1" w:themeTint="BF"/>
    </w:rPr>
  </w:style>
  <w:style w:type="character" w:customStyle="1" w:styleId="QuoteChar">
    <w:name w:val="Quote Char"/>
    <w:basedOn w:val="DefaultParagraphFont"/>
    <w:link w:val="Quote"/>
    <w:uiPriority w:val="29"/>
    <w:rsid w:val="004253FE"/>
    <w:rPr>
      <w:i/>
      <w:iCs/>
      <w:color w:val="404040" w:themeColor="text1" w:themeTint="BF"/>
    </w:rPr>
  </w:style>
  <w:style w:type="paragraph" w:styleId="ListParagraph">
    <w:name w:val="List Paragraph"/>
    <w:basedOn w:val="Normal"/>
    <w:uiPriority w:val="34"/>
    <w:qFormat/>
    <w:rsid w:val="004253FE"/>
    <w:pPr>
      <w:ind w:left="720"/>
      <w:contextualSpacing/>
    </w:pPr>
  </w:style>
  <w:style w:type="character" w:styleId="IntenseEmphasis">
    <w:name w:val="Intense Emphasis"/>
    <w:basedOn w:val="DefaultParagraphFont"/>
    <w:uiPriority w:val="21"/>
    <w:qFormat/>
    <w:rsid w:val="004253FE"/>
    <w:rPr>
      <w:i/>
      <w:iCs/>
      <w:color w:val="2F5496" w:themeColor="accent1" w:themeShade="BF"/>
    </w:rPr>
  </w:style>
  <w:style w:type="paragraph" w:styleId="IntenseQuote">
    <w:name w:val="Intense Quote"/>
    <w:basedOn w:val="Normal"/>
    <w:next w:val="Normal"/>
    <w:link w:val="IntenseQuoteChar"/>
    <w:uiPriority w:val="30"/>
    <w:qFormat/>
    <w:rsid w:val="004253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53FE"/>
    <w:rPr>
      <w:i/>
      <w:iCs/>
      <w:color w:val="2F5496" w:themeColor="accent1" w:themeShade="BF"/>
    </w:rPr>
  </w:style>
  <w:style w:type="character" w:styleId="IntenseReference">
    <w:name w:val="Intense Reference"/>
    <w:basedOn w:val="DefaultParagraphFont"/>
    <w:uiPriority w:val="32"/>
    <w:qFormat/>
    <w:rsid w:val="004253FE"/>
    <w:rPr>
      <w:b/>
      <w:bCs/>
      <w:smallCaps/>
      <w:color w:val="2F5496" w:themeColor="accent1" w:themeShade="BF"/>
      <w:spacing w:val="5"/>
    </w:rPr>
  </w:style>
  <w:style w:type="paragraph" w:styleId="NormalWeb">
    <w:name w:val="Normal (Web)"/>
    <w:basedOn w:val="Normal"/>
    <w:uiPriority w:val="99"/>
    <w:rsid w:val="004253F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301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23A"/>
  </w:style>
  <w:style w:type="paragraph" w:styleId="Footer">
    <w:name w:val="footer"/>
    <w:basedOn w:val="Normal"/>
    <w:link w:val="FooterChar"/>
    <w:uiPriority w:val="99"/>
    <w:unhideWhenUsed/>
    <w:rsid w:val="00301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23A"/>
  </w:style>
  <w:style w:type="character" w:customStyle="1" w:styleId="lookup-resultcontent">
    <w:name w:val="lookup-result__content"/>
    <w:rsid w:val="00D4341E"/>
  </w:style>
  <w:style w:type="paragraph" w:styleId="Revision">
    <w:name w:val="Revision"/>
    <w:hidden/>
    <w:uiPriority w:val="99"/>
    <w:semiHidden/>
    <w:rsid w:val="0084015B"/>
    <w:pPr>
      <w:spacing w:after="0" w:line="240" w:lineRule="auto"/>
    </w:pPr>
  </w:style>
  <w:style w:type="character" w:styleId="CommentReference">
    <w:name w:val="annotation reference"/>
    <w:basedOn w:val="DefaultParagraphFont"/>
    <w:uiPriority w:val="99"/>
    <w:semiHidden/>
    <w:unhideWhenUsed/>
    <w:rsid w:val="0084015B"/>
    <w:rPr>
      <w:sz w:val="16"/>
      <w:szCs w:val="16"/>
    </w:rPr>
  </w:style>
  <w:style w:type="paragraph" w:styleId="CommentText">
    <w:name w:val="annotation text"/>
    <w:basedOn w:val="Normal"/>
    <w:link w:val="CommentTextChar"/>
    <w:uiPriority w:val="99"/>
    <w:unhideWhenUsed/>
    <w:rsid w:val="0084015B"/>
    <w:pPr>
      <w:spacing w:line="240" w:lineRule="auto"/>
    </w:pPr>
    <w:rPr>
      <w:sz w:val="20"/>
      <w:szCs w:val="20"/>
    </w:rPr>
  </w:style>
  <w:style w:type="character" w:customStyle="1" w:styleId="CommentTextChar">
    <w:name w:val="Comment Text Char"/>
    <w:basedOn w:val="DefaultParagraphFont"/>
    <w:link w:val="CommentText"/>
    <w:uiPriority w:val="99"/>
    <w:rsid w:val="0084015B"/>
    <w:rPr>
      <w:sz w:val="20"/>
      <w:szCs w:val="20"/>
    </w:rPr>
  </w:style>
  <w:style w:type="paragraph" w:styleId="CommentSubject">
    <w:name w:val="annotation subject"/>
    <w:basedOn w:val="CommentText"/>
    <w:next w:val="CommentText"/>
    <w:link w:val="CommentSubjectChar"/>
    <w:uiPriority w:val="99"/>
    <w:semiHidden/>
    <w:unhideWhenUsed/>
    <w:rsid w:val="0084015B"/>
    <w:rPr>
      <w:b/>
      <w:bCs/>
    </w:rPr>
  </w:style>
  <w:style w:type="character" w:customStyle="1" w:styleId="CommentSubjectChar">
    <w:name w:val="Comment Subject Char"/>
    <w:basedOn w:val="CommentTextChar"/>
    <w:link w:val="CommentSubject"/>
    <w:uiPriority w:val="99"/>
    <w:semiHidden/>
    <w:rsid w:val="0084015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148850">
      <w:bodyDiv w:val="1"/>
      <w:marLeft w:val="0"/>
      <w:marRight w:val="0"/>
      <w:marTop w:val="0"/>
      <w:marBottom w:val="0"/>
      <w:divBdr>
        <w:top w:val="none" w:sz="0" w:space="0" w:color="auto"/>
        <w:left w:val="none" w:sz="0" w:space="0" w:color="auto"/>
        <w:bottom w:val="none" w:sz="0" w:space="0" w:color="auto"/>
        <w:right w:val="none" w:sz="0" w:space="0" w:color="auto"/>
      </w:divBdr>
    </w:div>
    <w:div w:id="710957690">
      <w:bodyDiv w:val="1"/>
      <w:marLeft w:val="0"/>
      <w:marRight w:val="0"/>
      <w:marTop w:val="0"/>
      <w:marBottom w:val="0"/>
      <w:divBdr>
        <w:top w:val="none" w:sz="0" w:space="0" w:color="auto"/>
        <w:left w:val="none" w:sz="0" w:space="0" w:color="auto"/>
        <w:bottom w:val="none" w:sz="0" w:space="0" w:color="auto"/>
        <w:right w:val="none" w:sz="0" w:space="0" w:color="auto"/>
      </w:divBdr>
    </w:div>
    <w:div w:id="860822427">
      <w:bodyDiv w:val="1"/>
      <w:marLeft w:val="0"/>
      <w:marRight w:val="0"/>
      <w:marTop w:val="0"/>
      <w:marBottom w:val="0"/>
      <w:divBdr>
        <w:top w:val="none" w:sz="0" w:space="0" w:color="auto"/>
        <w:left w:val="none" w:sz="0" w:space="0" w:color="auto"/>
        <w:bottom w:val="none" w:sz="0" w:space="0" w:color="auto"/>
        <w:right w:val="none" w:sz="0" w:space="0" w:color="auto"/>
      </w:divBdr>
      <w:divsChild>
        <w:div w:id="418067688">
          <w:marLeft w:val="0"/>
          <w:marRight w:val="0"/>
          <w:marTop w:val="0"/>
          <w:marBottom w:val="0"/>
          <w:divBdr>
            <w:top w:val="none" w:sz="0" w:space="0" w:color="auto"/>
            <w:left w:val="none" w:sz="0" w:space="0" w:color="auto"/>
            <w:bottom w:val="none" w:sz="0" w:space="0" w:color="auto"/>
            <w:right w:val="none" w:sz="0" w:space="0" w:color="auto"/>
          </w:divBdr>
        </w:div>
      </w:divsChild>
    </w:div>
    <w:div w:id="1042827062">
      <w:bodyDiv w:val="1"/>
      <w:marLeft w:val="0"/>
      <w:marRight w:val="0"/>
      <w:marTop w:val="0"/>
      <w:marBottom w:val="0"/>
      <w:divBdr>
        <w:top w:val="none" w:sz="0" w:space="0" w:color="auto"/>
        <w:left w:val="none" w:sz="0" w:space="0" w:color="auto"/>
        <w:bottom w:val="none" w:sz="0" w:space="0" w:color="auto"/>
        <w:right w:val="none" w:sz="0" w:space="0" w:color="auto"/>
      </w:divBdr>
    </w:div>
    <w:div w:id="1147625254">
      <w:bodyDiv w:val="1"/>
      <w:marLeft w:val="0"/>
      <w:marRight w:val="0"/>
      <w:marTop w:val="0"/>
      <w:marBottom w:val="0"/>
      <w:divBdr>
        <w:top w:val="none" w:sz="0" w:space="0" w:color="auto"/>
        <w:left w:val="none" w:sz="0" w:space="0" w:color="auto"/>
        <w:bottom w:val="none" w:sz="0" w:space="0" w:color="auto"/>
        <w:right w:val="none" w:sz="0" w:space="0" w:color="auto"/>
      </w:divBdr>
      <w:divsChild>
        <w:div w:id="1191846189">
          <w:marLeft w:val="0"/>
          <w:marRight w:val="0"/>
          <w:marTop w:val="0"/>
          <w:marBottom w:val="0"/>
          <w:divBdr>
            <w:top w:val="none" w:sz="0" w:space="0" w:color="auto"/>
            <w:left w:val="none" w:sz="0" w:space="0" w:color="auto"/>
            <w:bottom w:val="none" w:sz="0" w:space="0" w:color="auto"/>
            <w:right w:val="none" w:sz="0" w:space="0" w:color="auto"/>
          </w:divBdr>
        </w:div>
        <w:div w:id="999118809">
          <w:marLeft w:val="0"/>
          <w:marRight w:val="0"/>
          <w:marTop w:val="0"/>
          <w:marBottom w:val="0"/>
          <w:divBdr>
            <w:top w:val="none" w:sz="0" w:space="0" w:color="auto"/>
            <w:left w:val="none" w:sz="0" w:space="0" w:color="auto"/>
            <w:bottom w:val="none" w:sz="0" w:space="0" w:color="auto"/>
            <w:right w:val="none" w:sz="0" w:space="0" w:color="auto"/>
          </w:divBdr>
        </w:div>
      </w:divsChild>
    </w:div>
    <w:div w:id="1287657859">
      <w:bodyDiv w:val="1"/>
      <w:marLeft w:val="0"/>
      <w:marRight w:val="0"/>
      <w:marTop w:val="0"/>
      <w:marBottom w:val="0"/>
      <w:divBdr>
        <w:top w:val="none" w:sz="0" w:space="0" w:color="auto"/>
        <w:left w:val="none" w:sz="0" w:space="0" w:color="auto"/>
        <w:bottom w:val="none" w:sz="0" w:space="0" w:color="auto"/>
        <w:right w:val="none" w:sz="0" w:space="0" w:color="auto"/>
      </w:divBdr>
    </w:div>
    <w:div w:id="1304700582">
      <w:bodyDiv w:val="1"/>
      <w:marLeft w:val="0"/>
      <w:marRight w:val="0"/>
      <w:marTop w:val="0"/>
      <w:marBottom w:val="0"/>
      <w:divBdr>
        <w:top w:val="none" w:sz="0" w:space="0" w:color="auto"/>
        <w:left w:val="none" w:sz="0" w:space="0" w:color="auto"/>
        <w:bottom w:val="none" w:sz="0" w:space="0" w:color="auto"/>
        <w:right w:val="none" w:sz="0" w:space="0" w:color="auto"/>
      </w:divBdr>
      <w:divsChild>
        <w:div w:id="722555928">
          <w:marLeft w:val="0"/>
          <w:marRight w:val="0"/>
          <w:marTop w:val="0"/>
          <w:marBottom w:val="0"/>
          <w:divBdr>
            <w:top w:val="none" w:sz="0" w:space="0" w:color="auto"/>
            <w:left w:val="none" w:sz="0" w:space="0" w:color="auto"/>
            <w:bottom w:val="none" w:sz="0" w:space="0" w:color="auto"/>
            <w:right w:val="none" w:sz="0" w:space="0" w:color="auto"/>
          </w:divBdr>
        </w:div>
      </w:divsChild>
    </w:div>
    <w:div w:id="1420253805">
      <w:bodyDiv w:val="1"/>
      <w:marLeft w:val="0"/>
      <w:marRight w:val="0"/>
      <w:marTop w:val="0"/>
      <w:marBottom w:val="0"/>
      <w:divBdr>
        <w:top w:val="none" w:sz="0" w:space="0" w:color="auto"/>
        <w:left w:val="none" w:sz="0" w:space="0" w:color="auto"/>
        <w:bottom w:val="none" w:sz="0" w:space="0" w:color="auto"/>
        <w:right w:val="none" w:sz="0" w:space="0" w:color="auto"/>
      </w:divBdr>
      <w:divsChild>
        <w:div w:id="1292710075">
          <w:marLeft w:val="0"/>
          <w:marRight w:val="0"/>
          <w:marTop w:val="0"/>
          <w:marBottom w:val="0"/>
          <w:divBdr>
            <w:top w:val="none" w:sz="0" w:space="0" w:color="auto"/>
            <w:left w:val="none" w:sz="0" w:space="0" w:color="auto"/>
            <w:bottom w:val="none" w:sz="0" w:space="0" w:color="auto"/>
            <w:right w:val="none" w:sz="0" w:space="0" w:color="auto"/>
          </w:divBdr>
        </w:div>
        <w:div w:id="238096497">
          <w:marLeft w:val="0"/>
          <w:marRight w:val="0"/>
          <w:marTop w:val="0"/>
          <w:marBottom w:val="0"/>
          <w:divBdr>
            <w:top w:val="none" w:sz="0" w:space="0" w:color="auto"/>
            <w:left w:val="none" w:sz="0" w:space="0" w:color="auto"/>
            <w:bottom w:val="none" w:sz="0" w:space="0" w:color="auto"/>
            <w:right w:val="none" w:sz="0" w:space="0" w:color="auto"/>
          </w:divBdr>
        </w:div>
      </w:divsChild>
    </w:div>
    <w:div w:id="1459446661">
      <w:bodyDiv w:val="1"/>
      <w:marLeft w:val="0"/>
      <w:marRight w:val="0"/>
      <w:marTop w:val="0"/>
      <w:marBottom w:val="0"/>
      <w:divBdr>
        <w:top w:val="none" w:sz="0" w:space="0" w:color="auto"/>
        <w:left w:val="none" w:sz="0" w:space="0" w:color="auto"/>
        <w:bottom w:val="none" w:sz="0" w:space="0" w:color="auto"/>
        <w:right w:val="none" w:sz="0" w:space="0" w:color="auto"/>
      </w:divBdr>
    </w:div>
    <w:div w:id="157990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willett</dc:creator>
  <cp:keywords/>
  <dc:description/>
  <cp:lastModifiedBy>hannah willett</cp:lastModifiedBy>
  <cp:revision>2</cp:revision>
  <dcterms:created xsi:type="dcterms:W3CDTF">2024-10-25T11:39:00Z</dcterms:created>
  <dcterms:modified xsi:type="dcterms:W3CDTF">2024-10-25T11:39:00Z</dcterms:modified>
</cp:coreProperties>
</file>