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4886D" w14:textId="71440049" w:rsidR="009B7F66" w:rsidRPr="0092368A" w:rsidRDefault="00E75AA5" w:rsidP="00E75AA5">
      <w:pPr>
        <w:jc w:val="center"/>
        <w:rPr>
          <w:rFonts w:ascii="Arial" w:hAnsi="Arial" w:cs="Arial"/>
          <w:u w:val="single"/>
        </w:rPr>
      </w:pPr>
      <w:r w:rsidRPr="0092368A">
        <w:rPr>
          <w:rFonts w:ascii="Arial" w:hAnsi="Arial" w:cs="Arial"/>
          <w:u w:val="single"/>
        </w:rPr>
        <w:t>MX0059</w:t>
      </w:r>
      <w:r w:rsidR="00892290">
        <w:rPr>
          <w:rFonts w:ascii="Arial" w:hAnsi="Arial" w:cs="Arial"/>
          <w:u w:val="single"/>
        </w:rPr>
        <w:t>9</w:t>
      </w:r>
      <w:bookmarkStart w:id="0" w:name="_GoBack"/>
      <w:bookmarkEnd w:id="0"/>
    </w:p>
    <w:p w14:paraId="697AC8BF" w14:textId="6E829E88" w:rsidR="00E75AA5" w:rsidRPr="0092368A" w:rsidRDefault="00E75AA5" w:rsidP="00E75AA5">
      <w:pPr>
        <w:jc w:val="center"/>
        <w:rPr>
          <w:rFonts w:ascii="Arial" w:hAnsi="Arial" w:cs="Arial"/>
          <w:u w:val="single"/>
        </w:rPr>
      </w:pPr>
      <w:r w:rsidRPr="0092368A">
        <w:rPr>
          <w:rFonts w:ascii="Arial" w:hAnsi="Arial" w:cs="Arial"/>
          <w:u w:val="single"/>
        </w:rPr>
        <w:t>Management Ethics Assignment</w:t>
      </w:r>
    </w:p>
    <w:p w14:paraId="115D2E46" w14:textId="75A36DDD" w:rsidR="00E75AA5" w:rsidRPr="0092368A" w:rsidRDefault="00E75AA5" w:rsidP="00E75AA5">
      <w:pPr>
        <w:jc w:val="center"/>
        <w:rPr>
          <w:rFonts w:ascii="Arial" w:hAnsi="Arial" w:cs="Arial"/>
          <w:u w:val="single"/>
        </w:rPr>
      </w:pPr>
      <w:r w:rsidRPr="0092368A">
        <w:rPr>
          <w:rFonts w:ascii="Arial" w:hAnsi="Arial" w:cs="Arial"/>
          <w:u w:val="single"/>
        </w:rPr>
        <w:t>Student: Nicholas Evans</w:t>
      </w:r>
    </w:p>
    <w:p w14:paraId="19BABEE8" w14:textId="7587E45B" w:rsidR="00E75AA5" w:rsidRPr="0092368A" w:rsidRDefault="00E75AA5" w:rsidP="00E75AA5">
      <w:pPr>
        <w:jc w:val="center"/>
        <w:rPr>
          <w:rFonts w:ascii="Arial" w:hAnsi="Arial" w:cs="Arial"/>
          <w:u w:val="single"/>
        </w:rPr>
      </w:pPr>
      <w:r w:rsidRPr="0092368A">
        <w:rPr>
          <w:rFonts w:ascii="Arial" w:hAnsi="Arial" w:cs="Arial"/>
          <w:u w:val="single"/>
        </w:rPr>
        <w:t>18</w:t>
      </w:r>
      <w:r w:rsidRPr="0092368A">
        <w:rPr>
          <w:rFonts w:ascii="Arial" w:hAnsi="Arial" w:cs="Arial"/>
          <w:u w:val="single"/>
          <w:vertAlign w:val="superscript"/>
        </w:rPr>
        <w:t>th</w:t>
      </w:r>
      <w:r w:rsidRPr="0092368A">
        <w:rPr>
          <w:rFonts w:ascii="Arial" w:hAnsi="Arial" w:cs="Arial"/>
          <w:u w:val="single"/>
        </w:rPr>
        <w:t xml:space="preserve"> May 2018 </w:t>
      </w:r>
    </w:p>
    <w:p w14:paraId="79507FF3" w14:textId="2408A85E" w:rsidR="00E75AA5" w:rsidRPr="0092368A" w:rsidRDefault="00E75AA5" w:rsidP="00E75AA5">
      <w:pPr>
        <w:jc w:val="center"/>
        <w:rPr>
          <w:rFonts w:ascii="Arial" w:hAnsi="Arial" w:cs="Arial"/>
          <w:u w:val="single"/>
        </w:rPr>
      </w:pPr>
      <w:r w:rsidRPr="0092368A">
        <w:rPr>
          <w:rFonts w:ascii="Arial" w:hAnsi="Arial" w:cs="Arial"/>
          <w:u w:val="single"/>
        </w:rPr>
        <w:t>Student ID: 1705304</w:t>
      </w:r>
    </w:p>
    <w:p w14:paraId="7B2FD36B" w14:textId="6BA9E13C" w:rsidR="00E75AA5" w:rsidRPr="0092368A" w:rsidRDefault="001B47BC" w:rsidP="00E75AA5">
      <w:pPr>
        <w:jc w:val="center"/>
        <w:rPr>
          <w:rFonts w:ascii="Arial" w:hAnsi="Arial" w:cs="Arial"/>
          <w:u w:val="single"/>
        </w:rPr>
      </w:pPr>
      <w:r w:rsidRPr="0092368A">
        <w:rPr>
          <w:rFonts w:ascii="Arial" w:hAnsi="Arial" w:cs="Arial"/>
          <w:u w:val="single"/>
        </w:rPr>
        <w:t>E</w:t>
      </w:r>
      <w:r w:rsidR="00E252A7" w:rsidRPr="0092368A">
        <w:rPr>
          <w:rFonts w:ascii="Arial" w:hAnsi="Arial" w:cs="Arial"/>
          <w:u w:val="single"/>
        </w:rPr>
        <w:t>A</w:t>
      </w:r>
      <w:r w:rsidRPr="0092368A">
        <w:rPr>
          <w:rFonts w:ascii="Arial" w:hAnsi="Arial" w:cs="Arial"/>
          <w:u w:val="single"/>
        </w:rPr>
        <w:t xml:space="preserve"> Lootbox Scandal</w:t>
      </w:r>
    </w:p>
    <w:p w14:paraId="391D3106" w14:textId="2FEE9869" w:rsidR="00E75AA5" w:rsidRPr="0092368A" w:rsidRDefault="00E75AA5" w:rsidP="00E75AA5">
      <w:pPr>
        <w:jc w:val="center"/>
        <w:rPr>
          <w:rFonts w:ascii="Arial" w:hAnsi="Arial" w:cs="Arial"/>
          <w:u w:val="single"/>
        </w:rPr>
      </w:pPr>
    </w:p>
    <w:p w14:paraId="6F59B6D4" w14:textId="5FC7D62E" w:rsidR="00E75AA5" w:rsidRPr="0092368A" w:rsidRDefault="00E75AA5" w:rsidP="00E75AA5">
      <w:pPr>
        <w:jc w:val="center"/>
        <w:rPr>
          <w:rFonts w:ascii="Arial" w:hAnsi="Arial" w:cs="Arial"/>
          <w:u w:val="single"/>
        </w:rPr>
      </w:pPr>
    </w:p>
    <w:p w14:paraId="36076EEF" w14:textId="77777777" w:rsidR="00435851" w:rsidRDefault="00435851" w:rsidP="00E75AA5">
      <w:pPr>
        <w:rPr>
          <w:rFonts w:ascii="Arial" w:hAnsi="Arial" w:cs="Arial"/>
          <w:u w:val="single"/>
        </w:rPr>
      </w:pPr>
    </w:p>
    <w:p w14:paraId="2E60AAD7" w14:textId="77777777" w:rsidR="00435851" w:rsidRDefault="00435851" w:rsidP="00E75AA5">
      <w:pPr>
        <w:rPr>
          <w:rFonts w:ascii="Arial" w:hAnsi="Arial" w:cs="Arial"/>
          <w:u w:val="single"/>
        </w:rPr>
      </w:pPr>
    </w:p>
    <w:p w14:paraId="46F6CE2D" w14:textId="77777777" w:rsidR="00435851" w:rsidRDefault="00435851" w:rsidP="00E75AA5">
      <w:pPr>
        <w:rPr>
          <w:rFonts w:ascii="Arial" w:hAnsi="Arial" w:cs="Arial"/>
          <w:u w:val="single"/>
        </w:rPr>
      </w:pPr>
    </w:p>
    <w:p w14:paraId="774FD3BF" w14:textId="77777777" w:rsidR="00435851" w:rsidRDefault="00435851" w:rsidP="00E75AA5">
      <w:pPr>
        <w:rPr>
          <w:rFonts w:ascii="Arial" w:hAnsi="Arial" w:cs="Arial"/>
          <w:u w:val="single"/>
        </w:rPr>
      </w:pPr>
    </w:p>
    <w:p w14:paraId="30FC58D8" w14:textId="77777777" w:rsidR="00435851" w:rsidRDefault="00435851" w:rsidP="00E75AA5">
      <w:pPr>
        <w:rPr>
          <w:rFonts w:ascii="Arial" w:hAnsi="Arial" w:cs="Arial"/>
          <w:u w:val="single"/>
        </w:rPr>
      </w:pPr>
    </w:p>
    <w:p w14:paraId="1A59CA9C" w14:textId="77777777" w:rsidR="00435851" w:rsidRDefault="00435851" w:rsidP="00E75AA5">
      <w:pPr>
        <w:rPr>
          <w:rFonts w:ascii="Arial" w:hAnsi="Arial" w:cs="Arial"/>
          <w:u w:val="single"/>
        </w:rPr>
      </w:pPr>
    </w:p>
    <w:p w14:paraId="038DB88F" w14:textId="77777777" w:rsidR="00435851" w:rsidRDefault="00435851" w:rsidP="00E75AA5">
      <w:pPr>
        <w:rPr>
          <w:rFonts w:ascii="Arial" w:hAnsi="Arial" w:cs="Arial"/>
          <w:u w:val="single"/>
        </w:rPr>
      </w:pPr>
    </w:p>
    <w:p w14:paraId="3816EF54" w14:textId="77777777" w:rsidR="00435851" w:rsidRDefault="00435851" w:rsidP="00E75AA5">
      <w:pPr>
        <w:rPr>
          <w:rFonts w:ascii="Arial" w:hAnsi="Arial" w:cs="Arial"/>
          <w:u w:val="single"/>
        </w:rPr>
      </w:pPr>
    </w:p>
    <w:p w14:paraId="018421B8" w14:textId="77777777" w:rsidR="00435851" w:rsidRDefault="00435851" w:rsidP="00E75AA5">
      <w:pPr>
        <w:rPr>
          <w:rFonts w:ascii="Arial" w:hAnsi="Arial" w:cs="Arial"/>
          <w:u w:val="single"/>
        </w:rPr>
      </w:pPr>
    </w:p>
    <w:p w14:paraId="50A961E8" w14:textId="77777777" w:rsidR="00435851" w:rsidRDefault="00435851" w:rsidP="00E75AA5">
      <w:pPr>
        <w:rPr>
          <w:rFonts w:ascii="Arial" w:hAnsi="Arial" w:cs="Arial"/>
          <w:u w:val="single"/>
        </w:rPr>
      </w:pPr>
    </w:p>
    <w:p w14:paraId="5082825E" w14:textId="77777777" w:rsidR="00435851" w:rsidRDefault="00435851" w:rsidP="00E75AA5">
      <w:pPr>
        <w:rPr>
          <w:rFonts w:ascii="Arial" w:hAnsi="Arial" w:cs="Arial"/>
          <w:u w:val="single"/>
        </w:rPr>
      </w:pPr>
    </w:p>
    <w:p w14:paraId="0479E2F8" w14:textId="77777777" w:rsidR="00435851" w:rsidRDefault="00435851" w:rsidP="00E75AA5">
      <w:pPr>
        <w:rPr>
          <w:rFonts w:ascii="Arial" w:hAnsi="Arial" w:cs="Arial"/>
          <w:u w:val="single"/>
        </w:rPr>
      </w:pPr>
    </w:p>
    <w:p w14:paraId="02D673FB" w14:textId="77777777" w:rsidR="00435851" w:rsidRDefault="00435851" w:rsidP="00E75AA5">
      <w:pPr>
        <w:rPr>
          <w:rFonts w:ascii="Arial" w:hAnsi="Arial" w:cs="Arial"/>
          <w:u w:val="single"/>
        </w:rPr>
      </w:pPr>
    </w:p>
    <w:p w14:paraId="4C5879CE" w14:textId="77777777" w:rsidR="00435851" w:rsidRDefault="00435851" w:rsidP="00E75AA5">
      <w:pPr>
        <w:rPr>
          <w:rFonts w:ascii="Arial" w:hAnsi="Arial" w:cs="Arial"/>
          <w:u w:val="single"/>
        </w:rPr>
      </w:pPr>
    </w:p>
    <w:p w14:paraId="00F0D9DA" w14:textId="77777777" w:rsidR="00435851" w:rsidRDefault="00435851" w:rsidP="00E75AA5">
      <w:pPr>
        <w:rPr>
          <w:rFonts w:ascii="Arial" w:hAnsi="Arial" w:cs="Arial"/>
          <w:u w:val="single"/>
        </w:rPr>
      </w:pPr>
    </w:p>
    <w:p w14:paraId="2A722455" w14:textId="77777777" w:rsidR="00435851" w:rsidRDefault="00435851" w:rsidP="00E75AA5">
      <w:pPr>
        <w:rPr>
          <w:rFonts w:ascii="Arial" w:hAnsi="Arial" w:cs="Arial"/>
          <w:u w:val="single"/>
        </w:rPr>
      </w:pPr>
    </w:p>
    <w:p w14:paraId="31875200" w14:textId="77777777" w:rsidR="00435851" w:rsidRDefault="00435851" w:rsidP="00E75AA5">
      <w:pPr>
        <w:rPr>
          <w:rFonts w:ascii="Arial" w:hAnsi="Arial" w:cs="Arial"/>
          <w:u w:val="single"/>
        </w:rPr>
      </w:pPr>
    </w:p>
    <w:p w14:paraId="4BE92E0A" w14:textId="77777777" w:rsidR="00435851" w:rsidRDefault="00435851" w:rsidP="00E75AA5">
      <w:pPr>
        <w:rPr>
          <w:rFonts w:ascii="Arial" w:hAnsi="Arial" w:cs="Arial"/>
          <w:u w:val="single"/>
        </w:rPr>
      </w:pPr>
    </w:p>
    <w:p w14:paraId="26F4BFD5" w14:textId="77777777" w:rsidR="00435851" w:rsidRDefault="00435851" w:rsidP="00E75AA5">
      <w:pPr>
        <w:rPr>
          <w:rFonts w:ascii="Arial" w:hAnsi="Arial" w:cs="Arial"/>
          <w:u w:val="single"/>
        </w:rPr>
      </w:pPr>
    </w:p>
    <w:p w14:paraId="66650DCB" w14:textId="77777777" w:rsidR="00435851" w:rsidRDefault="00435851" w:rsidP="00E75AA5">
      <w:pPr>
        <w:rPr>
          <w:rFonts w:ascii="Arial" w:hAnsi="Arial" w:cs="Arial"/>
          <w:u w:val="single"/>
        </w:rPr>
      </w:pPr>
    </w:p>
    <w:p w14:paraId="19938BF6" w14:textId="77777777" w:rsidR="00435851" w:rsidRDefault="00435851" w:rsidP="00E75AA5">
      <w:pPr>
        <w:rPr>
          <w:rFonts w:ascii="Arial" w:hAnsi="Arial" w:cs="Arial"/>
          <w:u w:val="single"/>
        </w:rPr>
      </w:pPr>
    </w:p>
    <w:p w14:paraId="0E0E6E44" w14:textId="77777777" w:rsidR="00435851" w:rsidRDefault="00435851" w:rsidP="00E75AA5">
      <w:pPr>
        <w:rPr>
          <w:rFonts w:ascii="Arial" w:hAnsi="Arial" w:cs="Arial"/>
          <w:u w:val="single"/>
        </w:rPr>
      </w:pPr>
    </w:p>
    <w:p w14:paraId="1C145962" w14:textId="77777777" w:rsidR="00435851" w:rsidRDefault="00435851" w:rsidP="00E75AA5">
      <w:pPr>
        <w:rPr>
          <w:rFonts w:ascii="Arial" w:hAnsi="Arial" w:cs="Arial"/>
          <w:u w:val="single"/>
        </w:rPr>
      </w:pPr>
    </w:p>
    <w:p w14:paraId="006BC606" w14:textId="77777777" w:rsidR="00435851" w:rsidRDefault="00435851" w:rsidP="00E75AA5">
      <w:pPr>
        <w:rPr>
          <w:rFonts w:ascii="Arial" w:hAnsi="Arial" w:cs="Arial"/>
          <w:u w:val="single"/>
        </w:rPr>
      </w:pPr>
    </w:p>
    <w:p w14:paraId="5EF06C79" w14:textId="2FF0631F" w:rsidR="00435851" w:rsidRDefault="00435851" w:rsidP="00ED50B2">
      <w:pPr>
        <w:jc w:val="center"/>
        <w:rPr>
          <w:rFonts w:ascii="Arial" w:hAnsi="Arial" w:cs="Arial"/>
        </w:rPr>
      </w:pPr>
    </w:p>
    <w:p w14:paraId="0818DA90" w14:textId="3C856868" w:rsidR="00ED50B2" w:rsidRDefault="00ED50B2" w:rsidP="00ED50B2">
      <w:pPr>
        <w:jc w:val="center"/>
        <w:rPr>
          <w:rFonts w:ascii="Arial" w:hAnsi="Arial" w:cs="Arial"/>
        </w:rPr>
      </w:pPr>
    </w:p>
    <w:sdt>
      <w:sdtPr>
        <w:id w:val="13624033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D833A2" w14:textId="7D760208" w:rsidR="00ED50B2" w:rsidRDefault="00ED50B2">
          <w:pPr>
            <w:pStyle w:val="TOCHeading"/>
          </w:pPr>
          <w:r>
            <w:t>Table of Contents</w:t>
          </w:r>
        </w:p>
        <w:p w14:paraId="7DAF600E" w14:textId="62E95A31" w:rsidR="00ED50B2" w:rsidRDefault="00ED50B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247623" w:history="1">
            <w:r w:rsidRPr="006E76A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_Toc514247623 \h </w:instrText>
            </w:r>
            <w:r>
              <w:rPr>
                <w:noProof/>
                <w:webHidden/>
              </w:rPr>
            </w:r>
            <w:r>
              <w:rPr>
                <w:noProof/>
                <w:webHidden/>
              </w:rPr>
              <w:fldChar w:fldCharType="separate"/>
            </w:r>
            <w:r>
              <w:rPr>
                <w:noProof/>
                <w:webHidden/>
              </w:rPr>
              <w:t>3</w:t>
            </w:r>
            <w:r>
              <w:rPr>
                <w:noProof/>
                <w:webHidden/>
              </w:rPr>
              <w:fldChar w:fldCharType="end"/>
            </w:r>
          </w:hyperlink>
        </w:p>
        <w:p w14:paraId="4C04EA27" w14:textId="6BCFC758" w:rsidR="00ED50B2" w:rsidRDefault="00ED50B2">
          <w:pPr>
            <w:pStyle w:val="TOC2"/>
            <w:tabs>
              <w:tab w:val="right" w:leader="dot" w:pos="9016"/>
            </w:tabs>
            <w:rPr>
              <w:rFonts w:eastAsiaTheme="minorEastAsia"/>
              <w:noProof/>
              <w:lang w:eastAsia="en-GB"/>
            </w:rPr>
          </w:pPr>
          <w:hyperlink w:anchor="_Toc514247624" w:history="1">
            <w:r w:rsidRPr="006E76AE">
              <w:rPr>
                <w:rStyle w:val="Hyperlink"/>
                <w:rFonts w:ascii="Arial" w:hAnsi="Arial" w:cs="Arial"/>
                <w:noProof/>
              </w:rPr>
              <w:t>1.Critical Review</w:t>
            </w:r>
            <w:r>
              <w:rPr>
                <w:noProof/>
                <w:webHidden/>
              </w:rPr>
              <w:tab/>
            </w:r>
            <w:r>
              <w:rPr>
                <w:noProof/>
                <w:webHidden/>
              </w:rPr>
              <w:fldChar w:fldCharType="begin"/>
            </w:r>
            <w:r>
              <w:rPr>
                <w:noProof/>
                <w:webHidden/>
              </w:rPr>
              <w:instrText xml:space="preserve"> PAGEREF _Toc514247624 \h </w:instrText>
            </w:r>
            <w:r>
              <w:rPr>
                <w:noProof/>
                <w:webHidden/>
              </w:rPr>
            </w:r>
            <w:r>
              <w:rPr>
                <w:noProof/>
                <w:webHidden/>
              </w:rPr>
              <w:fldChar w:fldCharType="separate"/>
            </w:r>
            <w:r>
              <w:rPr>
                <w:noProof/>
                <w:webHidden/>
              </w:rPr>
              <w:t>5</w:t>
            </w:r>
            <w:r>
              <w:rPr>
                <w:noProof/>
                <w:webHidden/>
              </w:rPr>
              <w:fldChar w:fldCharType="end"/>
            </w:r>
          </w:hyperlink>
        </w:p>
        <w:p w14:paraId="7397B7C0" w14:textId="5AF593E2" w:rsidR="00ED50B2" w:rsidRDefault="00ED50B2">
          <w:pPr>
            <w:pStyle w:val="TOC2"/>
            <w:tabs>
              <w:tab w:val="right" w:leader="dot" w:pos="9016"/>
            </w:tabs>
            <w:rPr>
              <w:rFonts w:eastAsiaTheme="minorEastAsia"/>
              <w:noProof/>
              <w:lang w:eastAsia="en-GB"/>
            </w:rPr>
          </w:pPr>
          <w:hyperlink w:anchor="_Toc514247625" w:history="1">
            <w:r w:rsidRPr="006E76AE">
              <w:rPr>
                <w:rStyle w:val="Hyperlink"/>
                <w:rFonts w:ascii="Arial" w:hAnsi="Arial" w:cs="Arial"/>
                <w:noProof/>
              </w:rPr>
              <w:t>1.1 How did the scandal happen?</w:t>
            </w:r>
            <w:r>
              <w:rPr>
                <w:noProof/>
                <w:webHidden/>
              </w:rPr>
              <w:tab/>
            </w:r>
            <w:r>
              <w:rPr>
                <w:noProof/>
                <w:webHidden/>
              </w:rPr>
              <w:fldChar w:fldCharType="begin"/>
            </w:r>
            <w:r>
              <w:rPr>
                <w:noProof/>
                <w:webHidden/>
              </w:rPr>
              <w:instrText xml:space="preserve"> PAGEREF _Toc514247625 \h </w:instrText>
            </w:r>
            <w:r>
              <w:rPr>
                <w:noProof/>
                <w:webHidden/>
              </w:rPr>
            </w:r>
            <w:r>
              <w:rPr>
                <w:noProof/>
                <w:webHidden/>
              </w:rPr>
              <w:fldChar w:fldCharType="separate"/>
            </w:r>
            <w:r>
              <w:rPr>
                <w:noProof/>
                <w:webHidden/>
              </w:rPr>
              <w:t>5</w:t>
            </w:r>
            <w:r>
              <w:rPr>
                <w:noProof/>
                <w:webHidden/>
              </w:rPr>
              <w:fldChar w:fldCharType="end"/>
            </w:r>
          </w:hyperlink>
        </w:p>
        <w:p w14:paraId="1E713BEF" w14:textId="156837EF" w:rsidR="00ED50B2" w:rsidRDefault="00ED50B2">
          <w:pPr>
            <w:pStyle w:val="TOC2"/>
            <w:tabs>
              <w:tab w:val="right" w:leader="dot" w:pos="9016"/>
            </w:tabs>
            <w:rPr>
              <w:rFonts w:eastAsiaTheme="minorEastAsia"/>
              <w:noProof/>
              <w:lang w:eastAsia="en-GB"/>
            </w:rPr>
          </w:pPr>
          <w:hyperlink w:anchor="_Toc514247626" w:history="1">
            <w:r w:rsidRPr="006E76AE">
              <w:rPr>
                <w:rStyle w:val="Hyperlink"/>
                <w:rFonts w:ascii="Arial" w:hAnsi="Arial" w:cs="Arial"/>
                <w:noProof/>
              </w:rPr>
              <w:t>1.2 Gambling issues</w:t>
            </w:r>
            <w:r>
              <w:rPr>
                <w:noProof/>
                <w:webHidden/>
              </w:rPr>
              <w:tab/>
            </w:r>
            <w:r>
              <w:rPr>
                <w:noProof/>
                <w:webHidden/>
              </w:rPr>
              <w:fldChar w:fldCharType="begin"/>
            </w:r>
            <w:r>
              <w:rPr>
                <w:noProof/>
                <w:webHidden/>
              </w:rPr>
              <w:instrText xml:space="preserve"> PAGEREF _Toc514247626 \h </w:instrText>
            </w:r>
            <w:r>
              <w:rPr>
                <w:noProof/>
                <w:webHidden/>
              </w:rPr>
            </w:r>
            <w:r>
              <w:rPr>
                <w:noProof/>
                <w:webHidden/>
              </w:rPr>
              <w:fldChar w:fldCharType="separate"/>
            </w:r>
            <w:r>
              <w:rPr>
                <w:noProof/>
                <w:webHidden/>
              </w:rPr>
              <w:t>6</w:t>
            </w:r>
            <w:r>
              <w:rPr>
                <w:noProof/>
                <w:webHidden/>
              </w:rPr>
              <w:fldChar w:fldCharType="end"/>
            </w:r>
          </w:hyperlink>
        </w:p>
        <w:p w14:paraId="79150AF9" w14:textId="2882F707" w:rsidR="00ED50B2" w:rsidRDefault="00ED50B2">
          <w:pPr>
            <w:pStyle w:val="TOC2"/>
            <w:tabs>
              <w:tab w:val="left" w:pos="880"/>
              <w:tab w:val="right" w:leader="dot" w:pos="9016"/>
            </w:tabs>
            <w:rPr>
              <w:rFonts w:eastAsiaTheme="minorEastAsia"/>
              <w:noProof/>
              <w:lang w:eastAsia="en-GB"/>
            </w:rPr>
          </w:pPr>
          <w:hyperlink w:anchor="_Toc514247627" w:history="1">
            <w:r w:rsidRPr="006E76AE">
              <w:rPr>
                <w:rStyle w:val="Hyperlink"/>
                <w:rFonts w:ascii="Arial" w:hAnsi="Arial" w:cs="Arial"/>
                <w:noProof/>
              </w:rPr>
              <w:t>1.3</w:t>
            </w:r>
            <w:r>
              <w:rPr>
                <w:rFonts w:eastAsiaTheme="minorEastAsia"/>
                <w:noProof/>
                <w:lang w:eastAsia="en-GB"/>
              </w:rPr>
              <w:tab/>
            </w:r>
            <w:r w:rsidRPr="006E76AE">
              <w:rPr>
                <w:rStyle w:val="Hyperlink"/>
                <w:rFonts w:ascii="Arial" w:hAnsi="Arial" w:cs="Arial"/>
                <w:noProof/>
              </w:rPr>
              <w:t>Listening to the Gamers</w:t>
            </w:r>
            <w:r>
              <w:rPr>
                <w:noProof/>
                <w:webHidden/>
              </w:rPr>
              <w:tab/>
            </w:r>
            <w:r>
              <w:rPr>
                <w:noProof/>
                <w:webHidden/>
              </w:rPr>
              <w:fldChar w:fldCharType="begin"/>
            </w:r>
            <w:r>
              <w:rPr>
                <w:noProof/>
                <w:webHidden/>
              </w:rPr>
              <w:instrText xml:space="preserve"> PAGEREF _Toc514247627 \h </w:instrText>
            </w:r>
            <w:r>
              <w:rPr>
                <w:noProof/>
                <w:webHidden/>
              </w:rPr>
            </w:r>
            <w:r>
              <w:rPr>
                <w:noProof/>
                <w:webHidden/>
              </w:rPr>
              <w:fldChar w:fldCharType="separate"/>
            </w:r>
            <w:r>
              <w:rPr>
                <w:noProof/>
                <w:webHidden/>
              </w:rPr>
              <w:t>7</w:t>
            </w:r>
            <w:r>
              <w:rPr>
                <w:noProof/>
                <w:webHidden/>
              </w:rPr>
              <w:fldChar w:fldCharType="end"/>
            </w:r>
          </w:hyperlink>
        </w:p>
        <w:p w14:paraId="3752F9C7" w14:textId="4CC6B9CA" w:rsidR="00ED50B2" w:rsidRDefault="00ED50B2">
          <w:pPr>
            <w:pStyle w:val="TOC2"/>
            <w:tabs>
              <w:tab w:val="right" w:leader="dot" w:pos="9016"/>
            </w:tabs>
            <w:rPr>
              <w:rFonts w:eastAsiaTheme="minorEastAsia"/>
              <w:noProof/>
              <w:lang w:eastAsia="en-GB"/>
            </w:rPr>
          </w:pPr>
          <w:hyperlink w:anchor="_Toc514247628" w:history="1">
            <w:r w:rsidRPr="006E76AE">
              <w:rPr>
                <w:rStyle w:val="Hyperlink"/>
                <w:rFonts w:ascii="Arial" w:hAnsi="Arial" w:cs="Arial"/>
                <w:noProof/>
              </w:rPr>
              <w:t>2.  Logical Solutions to avoid future scandals and impact</w:t>
            </w:r>
            <w:r>
              <w:rPr>
                <w:noProof/>
                <w:webHidden/>
              </w:rPr>
              <w:tab/>
            </w:r>
            <w:r>
              <w:rPr>
                <w:noProof/>
                <w:webHidden/>
              </w:rPr>
              <w:fldChar w:fldCharType="begin"/>
            </w:r>
            <w:r>
              <w:rPr>
                <w:noProof/>
                <w:webHidden/>
              </w:rPr>
              <w:instrText xml:space="preserve"> PAGEREF _Toc514247628 \h </w:instrText>
            </w:r>
            <w:r>
              <w:rPr>
                <w:noProof/>
                <w:webHidden/>
              </w:rPr>
            </w:r>
            <w:r>
              <w:rPr>
                <w:noProof/>
                <w:webHidden/>
              </w:rPr>
              <w:fldChar w:fldCharType="separate"/>
            </w:r>
            <w:r>
              <w:rPr>
                <w:noProof/>
                <w:webHidden/>
              </w:rPr>
              <w:t>9</w:t>
            </w:r>
            <w:r>
              <w:rPr>
                <w:noProof/>
                <w:webHidden/>
              </w:rPr>
              <w:fldChar w:fldCharType="end"/>
            </w:r>
          </w:hyperlink>
        </w:p>
        <w:p w14:paraId="054522EF" w14:textId="2A99D782" w:rsidR="00ED50B2" w:rsidRDefault="00ED50B2">
          <w:pPr>
            <w:pStyle w:val="TOC2"/>
            <w:tabs>
              <w:tab w:val="right" w:leader="dot" w:pos="9016"/>
            </w:tabs>
            <w:rPr>
              <w:rFonts w:eastAsiaTheme="minorEastAsia"/>
              <w:noProof/>
              <w:lang w:eastAsia="en-GB"/>
            </w:rPr>
          </w:pPr>
          <w:hyperlink w:anchor="_Toc514247629" w:history="1">
            <w:r w:rsidRPr="006E76AE">
              <w:rPr>
                <w:rStyle w:val="Hyperlink"/>
                <w:rFonts w:ascii="Arial" w:hAnsi="Arial" w:cs="Arial"/>
                <w:noProof/>
              </w:rPr>
              <w:t>2.1 Government Regulation on Consoles and PC</w:t>
            </w:r>
            <w:r>
              <w:rPr>
                <w:noProof/>
                <w:webHidden/>
              </w:rPr>
              <w:tab/>
            </w:r>
            <w:r>
              <w:rPr>
                <w:noProof/>
                <w:webHidden/>
              </w:rPr>
              <w:fldChar w:fldCharType="begin"/>
            </w:r>
            <w:r>
              <w:rPr>
                <w:noProof/>
                <w:webHidden/>
              </w:rPr>
              <w:instrText xml:space="preserve"> PAGEREF _Toc514247629 \h </w:instrText>
            </w:r>
            <w:r>
              <w:rPr>
                <w:noProof/>
                <w:webHidden/>
              </w:rPr>
            </w:r>
            <w:r>
              <w:rPr>
                <w:noProof/>
                <w:webHidden/>
              </w:rPr>
              <w:fldChar w:fldCharType="separate"/>
            </w:r>
            <w:r>
              <w:rPr>
                <w:noProof/>
                <w:webHidden/>
              </w:rPr>
              <w:t>9</w:t>
            </w:r>
            <w:r>
              <w:rPr>
                <w:noProof/>
                <w:webHidden/>
              </w:rPr>
              <w:fldChar w:fldCharType="end"/>
            </w:r>
          </w:hyperlink>
        </w:p>
        <w:p w14:paraId="4859E3EB" w14:textId="3BC4F7FF" w:rsidR="00ED50B2" w:rsidRDefault="00ED50B2">
          <w:pPr>
            <w:pStyle w:val="TOC2"/>
            <w:tabs>
              <w:tab w:val="right" w:leader="dot" w:pos="9016"/>
            </w:tabs>
            <w:rPr>
              <w:rFonts w:eastAsiaTheme="minorEastAsia"/>
              <w:noProof/>
              <w:lang w:eastAsia="en-GB"/>
            </w:rPr>
          </w:pPr>
          <w:hyperlink w:anchor="_Toc514247630" w:history="1">
            <w:r w:rsidRPr="006E76AE">
              <w:rPr>
                <w:rStyle w:val="Hyperlink"/>
                <w:rFonts w:ascii="Arial" w:hAnsi="Arial" w:cs="Arial"/>
                <w:noProof/>
              </w:rPr>
              <w:t>2.2 Alterations of CSR in EA.</w:t>
            </w:r>
            <w:r>
              <w:rPr>
                <w:noProof/>
                <w:webHidden/>
              </w:rPr>
              <w:tab/>
            </w:r>
            <w:r>
              <w:rPr>
                <w:noProof/>
                <w:webHidden/>
              </w:rPr>
              <w:fldChar w:fldCharType="begin"/>
            </w:r>
            <w:r>
              <w:rPr>
                <w:noProof/>
                <w:webHidden/>
              </w:rPr>
              <w:instrText xml:space="preserve"> PAGEREF _Toc514247630 \h </w:instrText>
            </w:r>
            <w:r>
              <w:rPr>
                <w:noProof/>
                <w:webHidden/>
              </w:rPr>
            </w:r>
            <w:r>
              <w:rPr>
                <w:noProof/>
                <w:webHidden/>
              </w:rPr>
              <w:fldChar w:fldCharType="separate"/>
            </w:r>
            <w:r>
              <w:rPr>
                <w:noProof/>
                <w:webHidden/>
              </w:rPr>
              <w:t>9</w:t>
            </w:r>
            <w:r>
              <w:rPr>
                <w:noProof/>
                <w:webHidden/>
              </w:rPr>
              <w:fldChar w:fldCharType="end"/>
            </w:r>
          </w:hyperlink>
        </w:p>
        <w:p w14:paraId="3B8997F2" w14:textId="36C64C82" w:rsidR="00ED50B2" w:rsidRDefault="00ED50B2">
          <w:pPr>
            <w:pStyle w:val="TOC2"/>
            <w:tabs>
              <w:tab w:val="right" w:leader="dot" w:pos="9016"/>
            </w:tabs>
            <w:rPr>
              <w:rFonts w:eastAsiaTheme="minorEastAsia"/>
              <w:noProof/>
              <w:lang w:eastAsia="en-GB"/>
            </w:rPr>
          </w:pPr>
          <w:hyperlink w:anchor="_Toc514247631" w:history="1">
            <w:r w:rsidRPr="006E76AE">
              <w:rPr>
                <w:rStyle w:val="Hyperlink"/>
                <w:rFonts w:ascii="Arial" w:hAnsi="Arial" w:cs="Arial"/>
                <w:noProof/>
              </w:rPr>
              <w:t>2.3 Independent Gamer Representation</w:t>
            </w:r>
            <w:r>
              <w:rPr>
                <w:noProof/>
                <w:webHidden/>
              </w:rPr>
              <w:tab/>
            </w:r>
            <w:r>
              <w:rPr>
                <w:noProof/>
                <w:webHidden/>
              </w:rPr>
              <w:fldChar w:fldCharType="begin"/>
            </w:r>
            <w:r>
              <w:rPr>
                <w:noProof/>
                <w:webHidden/>
              </w:rPr>
              <w:instrText xml:space="preserve"> PAGEREF _Toc514247631 \h </w:instrText>
            </w:r>
            <w:r>
              <w:rPr>
                <w:noProof/>
                <w:webHidden/>
              </w:rPr>
            </w:r>
            <w:r>
              <w:rPr>
                <w:noProof/>
                <w:webHidden/>
              </w:rPr>
              <w:fldChar w:fldCharType="separate"/>
            </w:r>
            <w:r>
              <w:rPr>
                <w:noProof/>
                <w:webHidden/>
              </w:rPr>
              <w:t>10</w:t>
            </w:r>
            <w:r>
              <w:rPr>
                <w:noProof/>
                <w:webHidden/>
              </w:rPr>
              <w:fldChar w:fldCharType="end"/>
            </w:r>
          </w:hyperlink>
        </w:p>
        <w:p w14:paraId="2896F622" w14:textId="6484C882" w:rsidR="00ED50B2" w:rsidRDefault="00ED50B2">
          <w:pPr>
            <w:pStyle w:val="TOC2"/>
            <w:tabs>
              <w:tab w:val="right" w:leader="dot" w:pos="9016"/>
            </w:tabs>
            <w:rPr>
              <w:rFonts w:eastAsiaTheme="minorEastAsia"/>
              <w:noProof/>
              <w:lang w:eastAsia="en-GB"/>
            </w:rPr>
          </w:pPr>
          <w:hyperlink w:anchor="_Toc514247632" w:history="1">
            <w:r w:rsidRPr="006E76AE">
              <w:rPr>
                <w:rStyle w:val="Hyperlink"/>
                <w:rFonts w:ascii="Arial" w:hAnsi="Arial" w:cs="Arial"/>
                <w:noProof/>
              </w:rPr>
              <w:t>Conclusion</w:t>
            </w:r>
            <w:r>
              <w:rPr>
                <w:noProof/>
                <w:webHidden/>
              </w:rPr>
              <w:tab/>
            </w:r>
            <w:r>
              <w:rPr>
                <w:noProof/>
                <w:webHidden/>
              </w:rPr>
              <w:fldChar w:fldCharType="begin"/>
            </w:r>
            <w:r>
              <w:rPr>
                <w:noProof/>
                <w:webHidden/>
              </w:rPr>
              <w:instrText xml:space="preserve"> PAGEREF _Toc514247632 \h </w:instrText>
            </w:r>
            <w:r>
              <w:rPr>
                <w:noProof/>
                <w:webHidden/>
              </w:rPr>
            </w:r>
            <w:r>
              <w:rPr>
                <w:noProof/>
                <w:webHidden/>
              </w:rPr>
              <w:fldChar w:fldCharType="separate"/>
            </w:r>
            <w:r>
              <w:rPr>
                <w:noProof/>
                <w:webHidden/>
              </w:rPr>
              <w:t>10</w:t>
            </w:r>
            <w:r>
              <w:rPr>
                <w:noProof/>
                <w:webHidden/>
              </w:rPr>
              <w:fldChar w:fldCharType="end"/>
            </w:r>
          </w:hyperlink>
        </w:p>
        <w:p w14:paraId="426D3A50" w14:textId="554A01A2" w:rsidR="00ED50B2" w:rsidRDefault="00ED50B2">
          <w:pPr>
            <w:pStyle w:val="TOC2"/>
            <w:tabs>
              <w:tab w:val="right" w:leader="dot" w:pos="9016"/>
            </w:tabs>
            <w:rPr>
              <w:rFonts w:eastAsiaTheme="minorEastAsia"/>
              <w:noProof/>
              <w:lang w:eastAsia="en-GB"/>
            </w:rPr>
          </w:pPr>
          <w:hyperlink w:anchor="_Toc514247633" w:history="1">
            <w:r w:rsidRPr="006E76AE">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_Toc514247633 \h </w:instrText>
            </w:r>
            <w:r>
              <w:rPr>
                <w:noProof/>
                <w:webHidden/>
              </w:rPr>
            </w:r>
            <w:r>
              <w:rPr>
                <w:noProof/>
                <w:webHidden/>
              </w:rPr>
              <w:fldChar w:fldCharType="separate"/>
            </w:r>
            <w:r>
              <w:rPr>
                <w:noProof/>
                <w:webHidden/>
              </w:rPr>
              <w:t>11</w:t>
            </w:r>
            <w:r>
              <w:rPr>
                <w:noProof/>
                <w:webHidden/>
              </w:rPr>
              <w:fldChar w:fldCharType="end"/>
            </w:r>
          </w:hyperlink>
        </w:p>
        <w:p w14:paraId="7362DF3C" w14:textId="6BA4C734" w:rsidR="00ED50B2" w:rsidRDefault="00ED50B2">
          <w:pPr>
            <w:pStyle w:val="TOC2"/>
            <w:tabs>
              <w:tab w:val="right" w:leader="dot" w:pos="9016"/>
            </w:tabs>
            <w:rPr>
              <w:rFonts w:eastAsiaTheme="minorEastAsia"/>
              <w:noProof/>
              <w:lang w:eastAsia="en-GB"/>
            </w:rPr>
          </w:pPr>
          <w:hyperlink w:anchor="_Toc514247634" w:history="1">
            <w:r w:rsidRPr="006E76AE">
              <w:rPr>
                <w:rStyle w:val="Hyperlink"/>
                <w:rFonts w:ascii="Arial" w:hAnsi="Arial" w:cs="Arial"/>
                <w:noProof/>
              </w:rPr>
              <w:t>Self- Reflection</w:t>
            </w:r>
            <w:r>
              <w:rPr>
                <w:noProof/>
                <w:webHidden/>
              </w:rPr>
              <w:tab/>
            </w:r>
            <w:r>
              <w:rPr>
                <w:noProof/>
                <w:webHidden/>
              </w:rPr>
              <w:fldChar w:fldCharType="begin"/>
            </w:r>
            <w:r>
              <w:rPr>
                <w:noProof/>
                <w:webHidden/>
              </w:rPr>
              <w:instrText xml:space="preserve"> PAGEREF _Toc514247634 \h </w:instrText>
            </w:r>
            <w:r>
              <w:rPr>
                <w:noProof/>
                <w:webHidden/>
              </w:rPr>
            </w:r>
            <w:r>
              <w:rPr>
                <w:noProof/>
                <w:webHidden/>
              </w:rPr>
              <w:fldChar w:fldCharType="separate"/>
            </w:r>
            <w:r>
              <w:rPr>
                <w:noProof/>
                <w:webHidden/>
              </w:rPr>
              <w:t>11</w:t>
            </w:r>
            <w:r>
              <w:rPr>
                <w:noProof/>
                <w:webHidden/>
              </w:rPr>
              <w:fldChar w:fldCharType="end"/>
            </w:r>
          </w:hyperlink>
        </w:p>
        <w:p w14:paraId="331AE846" w14:textId="0F5AAD7B" w:rsidR="00ED50B2" w:rsidRDefault="00ED50B2">
          <w:pPr>
            <w:pStyle w:val="TOC2"/>
            <w:tabs>
              <w:tab w:val="right" w:leader="dot" w:pos="9016"/>
            </w:tabs>
            <w:rPr>
              <w:rFonts w:eastAsiaTheme="minorEastAsia"/>
              <w:noProof/>
              <w:lang w:eastAsia="en-GB"/>
            </w:rPr>
          </w:pPr>
          <w:hyperlink w:anchor="_Toc514247635" w:history="1">
            <w:r w:rsidRPr="006E76AE">
              <w:rPr>
                <w:rStyle w:val="Hyperlink"/>
                <w:rFonts w:ascii="Arial" w:hAnsi="Arial" w:cs="Arial"/>
                <w:noProof/>
              </w:rPr>
              <w:t>References</w:t>
            </w:r>
            <w:r>
              <w:rPr>
                <w:noProof/>
                <w:webHidden/>
              </w:rPr>
              <w:tab/>
            </w:r>
            <w:r>
              <w:rPr>
                <w:noProof/>
                <w:webHidden/>
              </w:rPr>
              <w:fldChar w:fldCharType="begin"/>
            </w:r>
            <w:r>
              <w:rPr>
                <w:noProof/>
                <w:webHidden/>
              </w:rPr>
              <w:instrText xml:space="preserve"> PAGEREF _Toc514247635 \h </w:instrText>
            </w:r>
            <w:r>
              <w:rPr>
                <w:noProof/>
                <w:webHidden/>
              </w:rPr>
            </w:r>
            <w:r>
              <w:rPr>
                <w:noProof/>
                <w:webHidden/>
              </w:rPr>
              <w:fldChar w:fldCharType="separate"/>
            </w:r>
            <w:r>
              <w:rPr>
                <w:noProof/>
                <w:webHidden/>
              </w:rPr>
              <w:t>12</w:t>
            </w:r>
            <w:r>
              <w:rPr>
                <w:noProof/>
                <w:webHidden/>
              </w:rPr>
              <w:fldChar w:fldCharType="end"/>
            </w:r>
          </w:hyperlink>
        </w:p>
        <w:p w14:paraId="73418D8A" w14:textId="0C6444C8" w:rsidR="00ED50B2" w:rsidRDefault="00ED50B2">
          <w:r>
            <w:rPr>
              <w:b/>
              <w:bCs/>
              <w:noProof/>
            </w:rPr>
            <w:fldChar w:fldCharType="end"/>
          </w:r>
        </w:p>
      </w:sdtContent>
    </w:sdt>
    <w:p w14:paraId="65032A0E" w14:textId="77777777" w:rsidR="00ED50B2" w:rsidRPr="00435851" w:rsidRDefault="00ED50B2" w:rsidP="00ED50B2">
      <w:pPr>
        <w:rPr>
          <w:rFonts w:ascii="Arial" w:hAnsi="Arial" w:cs="Arial"/>
        </w:rPr>
      </w:pPr>
    </w:p>
    <w:p w14:paraId="718C0E15" w14:textId="77777777" w:rsidR="00435851" w:rsidRDefault="00435851" w:rsidP="00435851">
      <w:pPr>
        <w:rPr>
          <w:rFonts w:ascii="Arial" w:hAnsi="Arial" w:cs="Arial"/>
          <w:u w:val="single"/>
        </w:rPr>
      </w:pPr>
    </w:p>
    <w:p w14:paraId="34295093" w14:textId="77777777" w:rsidR="00435851" w:rsidRDefault="00435851" w:rsidP="00435851">
      <w:pPr>
        <w:rPr>
          <w:rFonts w:ascii="Arial" w:hAnsi="Arial" w:cs="Arial"/>
          <w:u w:val="single"/>
        </w:rPr>
      </w:pPr>
    </w:p>
    <w:p w14:paraId="4720BAC9" w14:textId="77777777" w:rsidR="00435851" w:rsidRDefault="00435851" w:rsidP="00435851">
      <w:pPr>
        <w:rPr>
          <w:rFonts w:ascii="Arial" w:hAnsi="Arial" w:cs="Arial"/>
          <w:u w:val="single"/>
        </w:rPr>
      </w:pPr>
    </w:p>
    <w:p w14:paraId="204DC63D" w14:textId="77777777" w:rsidR="00435851" w:rsidRDefault="00435851" w:rsidP="00435851">
      <w:pPr>
        <w:rPr>
          <w:rFonts w:ascii="Arial" w:hAnsi="Arial" w:cs="Arial"/>
          <w:u w:val="single"/>
        </w:rPr>
      </w:pPr>
    </w:p>
    <w:p w14:paraId="32E94821" w14:textId="77777777" w:rsidR="00435851" w:rsidRDefault="00435851" w:rsidP="00435851">
      <w:pPr>
        <w:rPr>
          <w:rFonts w:ascii="Arial" w:hAnsi="Arial" w:cs="Arial"/>
          <w:u w:val="single"/>
        </w:rPr>
      </w:pPr>
    </w:p>
    <w:p w14:paraId="7D763BF2" w14:textId="77777777" w:rsidR="00435851" w:rsidRDefault="00435851" w:rsidP="00435851">
      <w:pPr>
        <w:rPr>
          <w:rFonts w:ascii="Arial" w:hAnsi="Arial" w:cs="Arial"/>
          <w:u w:val="single"/>
        </w:rPr>
      </w:pPr>
    </w:p>
    <w:p w14:paraId="1D2A4F5F" w14:textId="77777777" w:rsidR="00435851" w:rsidRDefault="00435851" w:rsidP="00435851">
      <w:pPr>
        <w:rPr>
          <w:rFonts w:ascii="Arial" w:hAnsi="Arial" w:cs="Arial"/>
          <w:u w:val="single"/>
        </w:rPr>
      </w:pPr>
    </w:p>
    <w:p w14:paraId="08B2A20F" w14:textId="77777777" w:rsidR="00435851" w:rsidRDefault="00435851" w:rsidP="00435851">
      <w:pPr>
        <w:rPr>
          <w:rFonts w:ascii="Arial" w:hAnsi="Arial" w:cs="Arial"/>
          <w:u w:val="single"/>
        </w:rPr>
      </w:pPr>
    </w:p>
    <w:p w14:paraId="3A124108" w14:textId="77777777" w:rsidR="00435851" w:rsidRDefault="00435851" w:rsidP="00435851">
      <w:pPr>
        <w:rPr>
          <w:rFonts w:ascii="Arial" w:hAnsi="Arial" w:cs="Arial"/>
          <w:u w:val="single"/>
        </w:rPr>
      </w:pPr>
    </w:p>
    <w:p w14:paraId="146F6C4E" w14:textId="77777777" w:rsidR="00435851" w:rsidRDefault="00435851" w:rsidP="00435851">
      <w:pPr>
        <w:rPr>
          <w:rFonts w:ascii="Arial" w:hAnsi="Arial" w:cs="Arial"/>
          <w:u w:val="single"/>
        </w:rPr>
      </w:pPr>
    </w:p>
    <w:p w14:paraId="769DE174" w14:textId="77777777" w:rsidR="00435851" w:rsidRDefault="00435851" w:rsidP="00435851">
      <w:pPr>
        <w:rPr>
          <w:rFonts w:ascii="Arial" w:hAnsi="Arial" w:cs="Arial"/>
          <w:u w:val="single"/>
        </w:rPr>
      </w:pPr>
    </w:p>
    <w:p w14:paraId="046F6B00" w14:textId="77777777" w:rsidR="00435851" w:rsidRDefault="00435851" w:rsidP="00435851">
      <w:pPr>
        <w:rPr>
          <w:rFonts w:ascii="Arial" w:hAnsi="Arial" w:cs="Arial"/>
          <w:u w:val="single"/>
        </w:rPr>
      </w:pPr>
    </w:p>
    <w:p w14:paraId="63974630" w14:textId="77777777" w:rsidR="00435851" w:rsidRDefault="00435851" w:rsidP="00435851">
      <w:pPr>
        <w:rPr>
          <w:rFonts w:ascii="Arial" w:hAnsi="Arial" w:cs="Arial"/>
          <w:u w:val="single"/>
        </w:rPr>
      </w:pPr>
    </w:p>
    <w:p w14:paraId="0A24148A" w14:textId="77777777" w:rsidR="00435851" w:rsidRDefault="00435851" w:rsidP="00435851">
      <w:pPr>
        <w:rPr>
          <w:rFonts w:ascii="Arial" w:hAnsi="Arial" w:cs="Arial"/>
          <w:u w:val="single"/>
        </w:rPr>
      </w:pPr>
    </w:p>
    <w:p w14:paraId="70DEB68A" w14:textId="77777777" w:rsidR="00435851" w:rsidRDefault="00435851" w:rsidP="00435851">
      <w:pPr>
        <w:rPr>
          <w:rFonts w:ascii="Arial" w:hAnsi="Arial" w:cs="Arial"/>
          <w:u w:val="single"/>
        </w:rPr>
      </w:pPr>
    </w:p>
    <w:p w14:paraId="1C4E8878" w14:textId="77777777" w:rsidR="00435851" w:rsidRDefault="00435851" w:rsidP="00435851">
      <w:pPr>
        <w:rPr>
          <w:rFonts w:ascii="Arial" w:hAnsi="Arial" w:cs="Arial"/>
          <w:u w:val="single"/>
        </w:rPr>
      </w:pPr>
    </w:p>
    <w:p w14:paraId="0FB62C39" w14:textId="6EE32D52" w:rsidR="00435851" w:rsidRPr="00ED50B2" w:rsidRDefault="00435851" w:rsidP="00ED50B2">
      <w:pPr>
        <w:pStyle w:val="Heading2"/>
        <w:rPr>
          <w:rFonts w:ascii="Arial" w:hAnsi="Arial" w:cs="Arial"/>
          <w:color w:val="auto"/>
          <w:sz w:val="22"/>
          <w:szCs w:val="22"/>
          <w:u w:val="single"/>
        </w:rPr>
      </w:pPr>
      <w:bookmarkStart w:id="1" w:name="_Toc514247623"/>
      <w:r w:rsidRPr="00ED50B2">
        <w:rPr>
          <w:rFonts w:ascii="Arial" w:hAnsi="Arial" w:cs="Arial"/>
          <w:color w:val="auto"/>
          <w:sz w:val="22"/>
          <w:szCs w:val="22"/>
          <w:u w:val="single"/>
        </w:rPr>
        <w:t>Executive Summary</w:t>
      </w:r>
      <w:bookmarkEnd w:id="1"/>
      <w:r w:rsidRPr="00ED50B2">
        <w:rPr>
          <w:rFonts w:ascii="Arial" w:hAnsi="Arial" w:cs="Arial"/>
          <w:color w:val="auto"/>
          <w:sz w:val="22"/>
          <w:szCs w:val="22"/>
          <w:u w:val="single"/>
        </w:rPr>
        <w:t xml:space="preserve"> </w:t>
      </w:r>
    </w:p>
    <w:p w14:paraId="2BC15BA4" w14:textId="33E56F75" w:rsidR="00435851" w:rsidRDefault="00435851" w:rsidP="00435851">
      <w:pPr>
        <w:rPr>
          <w:rFonts w:ascii="Arial" w:hAnsi="Arial" w:cs="Arial"/>
          <w:u w:val="single"/>
        </w:rPr>
      </w:pPr>
    </w:p>
    <w:p w14:paraId="03F19CEC" w14:textId="73316CA3" w:rsidR="00435851" w:rsidRDefault="00435851" w:rsidP="00435851">
      <w:pPr>
        <w:spacing w:line="480" w:lineRule="auto"/>
        <w:rPr>
          <w:rFonts w:ascii="Arial" w:hAnsi="Arial" w:cs="Arial"/>
        </w:rPr>
      </w:pPr>
      <w:r>
        <w:rPr>
          <w:rFonts w:ascii="Arial" w:hAnsi="Arial" w:cs="Arial"/>
        </w:rPr>
        <w:t>This report follows and critically analyses the events of November 2017 during the release of Star Wars Battlefront 2 by EA Games and DICE. The scandal involved the use of play to win lootbox transactions and how it affected gambling laws. It also covers how its public relations was poorly handled in full view of the gamers, customers and media.</w:t>
      </w:r>
    </w:p>
    <w:p w14:paraId="4A21B182" w14:textId="09A3B1A8" w:rsidR="00435851" w:rsidRDefault="00435851" w:rsidP="00435851">
      <w:pPr>
        <w:spacing w:line="480" w:lineRule="auto"/>
        <w:rPr>
          <w:rFonts w:ascii="Arial" w:hAnsi="Arial" w:cs="Arial"/>
        </w:rPr>
      </w:pPr>
    </w:p>
    <w:p w14:paraId="67E31CF2" w14:textId="2DA64A8D" w:rsidR="00435851" w:rsidRDefault="00435851" w:rsidP="00435851">
      <w:pPr>
        <w:spacing w:line="480" w:lineRule="auto"/>
        <w:rPr>
          <w:rFonts w:ascii="Arial" w:hAnsi="Arial" w:cs="Arial"/>
        </w:rPr>
      </w:pPr>
      <w:r>
        <w:rPr>
          <w:rFonts w:ascii="Arial" w:hAnsi="Arial" w:cs="Arial"/>
        </w:rPr>
        <w:t xml:space="preserve">The first part is a critical review of the gambling issues and the handling of its social media through its community team. A mixture of theories used by philosophers are added as part of the critical review of the events.  Secondly, a look at potential ideas for future prevention or lowered impact for potential scandals for EA. </w:t>
      </w:r>
    </w:p>
    <w:p w14:paraId="5F86C77B" w14:textId="509FA5BB" w:rsidR="00435851" w:rsidRDefault="00435851" w:rsidP="00435851">
      <w:pPr>
        <w:spacing w:line="480" w:lineRule="auto"/>
        <w:rPr>
          <w:rFonts w:ascii="Arial" w:hAnsi="Arial" w:cs="Arial"/>
        </w:rPr>
      </w:pPr>
    </w:p>
    <w:p w14:paraId="17A5CDEE" w14:textId="4D482484" w:rsidR="00435851" w:rsidRDefault="00435851" w:rsidP="00435851">
      <w:pPr>
        <w:spacing w:line="480" w:lineRule="auto"/>
        <w:rPr>
          <w:rFonts w:ascii="Arial" w:hAnsi="Arial" w:cs="Arial"/>
        </w:rPr>
      </w:pPr>
      <w:r>
        <w:rPr>
          <w:rFonts w:ascii="Arial" w:hAnsi="Arial" w:cs="Arial"/>
        </w:rPr>
        <w:t>Finally, the recommendations:</w:t>
      </w:r>
    </w:p>
    <w:p w14:paraId="1B716F6B" w14:textId="0A7E2E04" w:rsidR="00435851" w:rsidRDefault="00435851" w:rsidP="00435851">
      <w:pPr>
        <w:pStyle w:val="ListParagraph"/>
        <w:numPr>
          <w:ilvl w:val="0"/>
          <w:numId w:val="10"/>
        </w:numPr>
        <w:spacing w:line="360" w:lineRule="auto"/>
        <w:rPr>
          <w:rFonts w:ascii="Arial" w:hAnsi="Arial" w:cs="Arial"/>
        </w:rPr>
      </w:pPr>
      <w:r>
        <w:rPr>
          <w:rFonts w:ascii="Arial" w:hAnsi="Arial" w:cs="Arial"/>
        </w:rPr>
        <w:t xml:space="preserve">A key weakness is its PR relations with the media and its own customers especially after the reddit fiasco. </w:t>
      </w:r>
      <w:r w:rsidR="00087BC0">
        <w:rPr>
          <w:rFonts w:ascii="Arial" w:hAnsi="Arial" w:cs="Arial"/>
        </w:rPr>
        <w:t>Also,</w:t>
      </w:r>
      <w:r>
        <w:rPr>
          <w:rFonts w:ascii="Arial" w:hAnsi="Arial" w:cs="Arial"/>
        </w:rPr>
        <w:t xml:space="preserve"> to introduce for ethical and proactive leadership as it is clear there are errors within the management of EA that led to the scandal.</w:t>
      </w:r>
    </w:p>
    <w:p w14:paraId="69CC2393" w14:textId="77777777" w:rsidR="00435851" w:rsidRDefault="00435851" w:rsidP="00435851">
      <w:pPr>
        <w:pStyle w:val="ListParagraph"/>
        <w:spacing w:line="360" w:lineRule="auto"/>
        <w:ind w:left="360"/>
        <w:rPr>
          <w:rFonts w:ascii="Arial" w:hAnsi="Arial" w:cs="Arial"/>
        </w:rPr>
      </w:pPr>
    </w:p>
    <w:p w14:paraId="577DB816" w14:textId="77777777" w:rsidR="00435851" w:rsidRDefault="00435851" w:rsidP="00435851">
      <w:pPr>
        <w:pStyle w:val="ListParagraph"/>
        <w:numPr>
          <w:ilvl w:val="0"/>
          <w:numId w:val="10"/>
        </w:numPr>
        <w:spacing w:line="360" w:lineRule="auto"/>
        <w:rPr>
          <w:rFonts w:ascii="Arial" w:hAnsi="Arial" w:cs="Arial"/>
        </w:rPr>
      </w:pPr>
      <w:r>
        <w:rPr>
          <w:rFonts w:ascii="Arial" w:hAnsi="Arial" w:cs="Arial"/>
        </w:rPr>
        <w:t xml:space="preserve">Secondly, a new independent body for gamers to be able to make complaints, questions and a link to clearer communication with developers on feedback and general news updates. </w:t>
      </w:r>
    </w:p>
    <w:p w14:paraId="0D0BFD3C" w14:textId="77777777" w:rsidR="00435851" w:rsidRDefault="00435851" w:rsidP="00435851">
      <w:pPr>
        <w:pStyle w:val="ListParagraph"/>
        <w:spacing w:line="360" w:lineRule="auto"/>
        <w:ind w:left="360"/>
        <w:rPr>
          <w:rFonts w:ascii="Arial" w:hAnsi="Arial" w:cs="Arial"/>
        </w:rPr>
      </w:pPr>
    </w:p>
    <w:p w14:paraId="1FFEA716" w14:textId="77777777" w:rsidR="00435851" w:rsidRPr="007F0A40" w:rsidRDefault="00435851" w:rsidP="00435851">
      <w:pPr>
        <w:pStyle w:val="ListParagraph"/>
        <w:numPr>
          <w:ilvl w:val="0"/>
          <w:numId w:val="10"/>
        </w:numPr>
        <w:spacing w:line="360" w:lineRule="auto"/>
        <w:rPr>
          <w:rFonts w:ascii="Arial" w:hAnsi="Arial" w:cs="Arial"/>
        </w:rPr>
      </w:pPr>
      <w:r>
        <w:rPr>
          <w:rFonts w:ascii="Arial" w:hAnsi="Arial" w:cs="Arial"/>
        </w:rPr>
        <w:t xml:space="preserve">Thirdly, the legal team of EA Games and other developers to work closely with government agencies to prevent possible future issues and look to avoid gambling along with other potential issues that local cultures and society may take an offense to. </w:t>
      </w:r>
    </w:p>
    <w:p w14:paraId="63ADBE7B" w14:textId="77777777" w:rsidR="00435851" w:rsidRPr="00435851" w:rsidRDefault="00435851" w:rsidP="00435851">
      <w:pPr>
        <w:spacing w:line="480" w:lineRule="auto"/>
        <w:rPr>
          <w:rFonts w:ascii="Arial" w:hAnsi="Arial" w:cs="Arial"/>
        </w:rPr>
      </w:pPr>
    </w:p>
    <w:p w14:paraId="2CCDA32E" w14:textId="77777777" w:rsidR="00435851" w:rsidRDefault="00435851" w:rsidP="00E75AA5">
      <w:pPr>
        <w:rPr>
          <w:rFonts w:ascii="Arial" w:hAnsi="Arial" w:cs="Arial"/>
          <w:u w:val="single"/>
        </w:rPr>
      </w:pPr>
    </w:p>
    <w:p w14:paraId="793D0BB0" w14:textId="77777777" w:rsidR="00435851" w:rsidRDefault="00435851" w:rsidP="00E75AA5">
      <w:pPr>
        <w:rPr>
          <w:rFonts w:ascii="Arial" w:hAnsi="Arial" w:cs="Arial"/>
          <w:u w:val="single"/>
        </w:rPr>
      </w:pPr>
    </w:p>
    <w:p w14:paraId="46428A1F" w14:textId="77777777" w:rsidR="00435851" w:rsidRDefault="00435851" w:rsidP="00E75AA5">
      <w:pPr>
        <w:rPr>
          <w:rFonts w:ascii="Arial" w:hAnsi="Arial" w:cs="Arial"/>
          <w:u w:val="single"/>
        </w:rPr>
      </w:pPr>
    </w:p>
    <w:p w14:paraId="47B427A5" w14:textId="77777777" w:rsidR="00435851" w:rsidRDefault="00435851" w:rsidP="00E75AA5">
      <w:pPr>
        <w:rPr>
          <w:rFonts w:ascii="Arial" w:hAnsi="Arial" w:cs="Arial"/>
          <w:u w:val="single"/>
        </w:rPr>
      </w:pPr>
    </w:p>
    <w:p w14:paraId="7314797E" w14:textId="77777777" w:rsidR="00435851" w:rsidRDefault="00435851" w:rsidP="00E75AA5">
      <w:pPr>
        <w:rPr>
          <w:rFonts w:ascii="Arial" w:hAnsi="Arial" w:cs="Arial"/>
          <w:u w:val="single"/>
        </w:rPr>
      </w:pPr>
    </w:p>
    <w:p w14:paraId="6C50B7B5" w14:textId="77777777" w:rsidR="00435851" w:rsidRDefault="00435851" w:rsidP="00E75AA5">
      <w:pPr>
        <w:rPr>
          <w:rFonts w:ascii="Arial" w:hAnsi="Arial" w:cs="Arial"/>
          <w:u w:val="single"/>
        </w:rPr>
      </w:pPr>
    </w:p>
    <w:p w14:paraId="18CDFB45" w14:textId="77777777" w:rsidR="00435851" w:rsidRDefault="00435851" w:rsidP="00E75AA5">
      <w:pPr>
        <w:rPr>
          <w:rFonts w:ascii="Arial" w:hAnsi="Arial" w:cs="Arial"/>
          <w:u w:val="single"/>
        </w:rPr>
      </w:pPr>
    </w:p>
    <w:p w14:paraId="327AB356" w14:textId="77777777" w:rsidR="00435851" w:rsidRDefault="00435851" w:rsidP="00E75AA5">
      <w:pPr>
        <w:rPr>
          <w:rFonts w:ascii="Arial" w:hAnsi="Arial" w:cs="Arial"/>
          <w:u w:val="single"/>
        </w:rPr>
      </w:pPr>
    </w:p>
    <w:p w14:paraId="0A6571C5" w14:textId="77777777" w:rsidR="00435851" w:rsidRDefault="00435851" w:rsidP="00E75AA5">
      <w:pPr>
        <w:rPr>
          <w:rFonts w:ascii="Arial" w:hAnsi="Arial" w:cs="Arial"/>
          <w:u w:val="single"/>
        </w:rPr>
      </w:pPr>
    </w:p>
    <w:p w14:paraId="1CFECDE0" w14:textId="77777777" w:rsidR="00435851" w:rsidRDefault="00435851" w:rsidP="00E75AA5">
      <w:pPr>
        <w:rPr>
          <w:rFonts w:ascii="Arial" w:hAnsi="Arial" w:cs="Arial"/>
          <w:u w:val="single"/>
        </w:rPr>
      </w:pPr>
    </w:p>
    <w:p w14:paraId="2EC996DE" w14:textId="77777777" w:rsidR="00435851" w:rsidRDefault="00435851" w:rsidP="00E75AA5">
      <w:pPr>
        <w:rPr>
          <w:rFonts w:ascii="Arial" w:hAnsi="Arial" w:cs="Arial"/>
          <w:u w:val="single"/>
        </w:rPr>
      </w:pPr>
    </w:p>
    <w:p w14:paraId="4AA7581F" w14:textId="77777777" w:rsidR="00435851" w:rsidRDefault="00435851" w:rsidP="00E75AA5">
      <w:pPr>
        <w:rPr>
          <w:rFonts w:ascii="Arial" w:hAnsi="Arial" w:cs="Arial"/>
          <w:u w:val="single"/>
        </w:rPr>
      </w:pPr>
    </w:p>
    <w:p w14:paraId="594EC160" w14:textId="77777777" w:rsidR="00435851" w:rsidRDefault="00435851" w:rsidP="00E75AA5">
      <w:pPr>
        <w:rPr>
          <w:rFonts w:ascii="Arial" w:hAnsi="Arial" w:cs="Arial"/>
          <w:u w:val="single"/>
        </w:rPr>
      </w:pPr>
    </w:p>
    <w:p w14:paraId="4518E72E" w14:textId="77777777" w:rsidR="00435851" w:rsidRDefault="00435851" w:rsidP="00E75AA5">
      <w:pPr>
        <w:rPr>
          <w:rFonts w:ascii="Arial" w:hAnsi="Arial" w:cs="Arial"/>
          <w:u w:val="single"/>
        </w:rPr>
      </w:pPr>
    </w:p>
    <w:p w14:paraId="5E46791D" w14:textId="77777777" w:rsidR="00435851" w:rsidRDefault="00435851" w:rsidP="00E75AA5">
      <w:pPr>
        <w:rPr>
          <w:rFonts w:ascii="Arial" w:hAnsi="Arial" w:cs="Arial"/>
          <w:u w:val="single"/>
        </w:rPr>
      </w:pPr>
    </w:p>
    <w:p w14:paraId="53DD439D" w14:textId="77777777" w:rsidR="00435851" w:rsidRDefault="00435851" w:rsidP="00E75AA5">
      <w:pPr>
        <w:rPr>
          <w:rFonts w:ascii="Arial" w:hAnsi="Arial" w:cs="Arial"/>
          <w:u w:val="single"/>
        </w:rPr>
      </w:pPr>
    </w:p>
    <w:p w14:paraId="0C99AC47" w14:textId="77777777" w:rsidR="00435851" w:rsidRDefault="00435851" w:rsidP="00E75AA5">
      <w:pPr>
        <w:rPr>
          <w:rFonts w:ascii="Arial" w:hAnsi="Arial" w:cs="Arial"/>
          <w:u w:val="single"/>
        </w:rPr>
      </w:pPr>
    </w:p>
    <w:p w14:paraId="15005CAC" w14:textId="77777777" w:rsidR="00435851" w:rsidRDefault="00435851" w:rsidP="00E75AA5">
      <w:pPr>
        <w:rPr>
          <w:rFonts w:ascii="Arial" w:hAnsi="Arial" w:cs="Arial"/>
          <w:u w:val="single"/>
        </w:rPr>
      </w:pPr>
    </w:p>
    <w:p w14:paraId="178EAF6A" w14:textId="77777777" w:rsidR="00435851" w:rsidRDefault="00435851" w:rsidP="00E75AA5">
      <w:pPr>
        <w:rPr>
          <w:rFonts w:ascii="Arial" w:hAnsi="Arial" w:cs="Arial"/>
          <w:u w:val="single"/>
        </w:rPr>
      </w:pPr>
    </w:p>
    <w:p w14:paraId="1D5CB5A6" w14:textId="77777777" w:rsidR="00435851" w:rsidRDefault="00435851" w:rsidP="00E75AA5">
      <w:pPr>
        <w:rPr>
          <w:rFonts w:ascii="Arial" w:hAnsi="Arial" w:cs="Arial"/>
          <w:u w:val="single"/>
        </w:rPr>
      </w:pPr>
    </w:p>
    <w:p w14:paraId="16BAC692" w14:textId="77777777" w:rsidR="00435851" w:rsidRDefault="00435851" w:rsidP="00E75AA5">
      <w:pPr>
        <w:rPr>
          <w:rFonts w:ascii="Arial" w:hAnsi="Arial" w:cs="Arial"/>
          <w:u w:val="single"/>
        </w:rPr>
      </w:pPr>
    </w:p>
    <w:p w14:paraId="129AEFAD" w14:textId="77777777" w:rsidR="00435851" w:rsidRDefault="00435851" w:rsidP="00E75AA5">
      <w:pPr>
        <w:rPr>
          <w:rFonts w:ascii="Arial" w:hAnsi="Arial" w:cs="Arial"/>
          <w:u w:val="single"/>
        </w:rPr>
      </w:pPr>
    </w:p>
    <w:p w14:paraId="03B2008D" w14:textId="77777777" w:rsidR="00435851" w:rsidRDefault="00435851" w:rsidP="00E75AA5">
      <w:pPr>
        <w:rPr>
          <w:rFonts w:ascii="Arial" w:hAnsi="Arial" w:cs="Arial"/>
          <w:u w:val="single"/>
        </w:rPr>
      </w:pPr>
    </w:p>
    <w:p w14:paraId="4D526133" w14:textId="77777777" w:rsidR="00435851" w:rsidRDefault="00435851" w:rsidP="00E75AA5">
      <w:pPr>
        <w:rPr>
          <w:rFonts w:ascii="Arial" w:hAnsi="Arial" w:cs="Arial"/>
          <w:u w:val="single"/>
        </w:rPr>
      </w:pPr>
    </w:p>
    <w:p w14:paraId="612766DB" w14:textId="77777777" w:rsidR="00435851" w:rsidRDefault="00435851" w:rsidP="00E75AA5">
      <w:pPr>
        <w:rPr>
          <w:rFonts w:ascii="Arial" w:hAnsi="Arial" w:cs="Arial"/>
          <w:u w:val="single"/>
        </w:rPr>
      </w:pPr>
    </w:p>
    <w:p w14:paraId="3C1E3B09" w14:textId="77777777" w:rsidR="00435851" w:rsidRDefault="00435851" w:rsidP="00E75AA5">
      <w:pPr>
        <w:rPr>
          <w:rFonts w:ascii="Arial" w:hAnsi="Arial" w:cs="Arial"/>
          <w:u w:val="single"/>
        </w:rPr>
      </w:pPr>
    </w:p>
    <w:p w14:paraId="13F1AB0A" w14:textId="77777777" w:rsidR="00435851" w:rsidRDefault="00435851" w:rsidP="00E75AA5">
      <w:pPr>
        <w:rPr>
          <w:rFonts w:ascii="Arial" w:hAnsi="Arial" w:cs="Arial"/>
          <w:u w:val="single"/>
        </w:rPr>
      </w:pPr>
    </w:p>
    <w:p w14:paraId="33795177" w14:textId="77777777" w:rsidR="00435851" w:rsidRDefault="00435851" w:rsidP="00E75AA5">
      <w:pPr>
        <w:rPr>
          <w:rFonts w:ascii="Arial" w:hAnsi="Arial" w:cs="Arial"/>
          <w:u w:val="single"/>
        </w:rPr>
      </w:pPr>
    </w:p>
    <w:p w14:paraId="6D36F078" w14:textId="77777777" w:rsidR="00435851" w:rsidRDefault="00435851" w:rsidP="00E75AA5">
      <w:pPr>
        <w:rPr>
          <w:rFonts w:ascii="Arial" w:hAnsi="Arial" w:cs="Arial"/>
          <w:u w:val="single"/>
        </w:rPr>
      </w:pPr>
    </w:p>
    <w:p w14:paraId="696C379E" w14:textId="77777777" w:rsidR="00435851" w:rsidRDefault="00435851" w:rsidP="00E75AA5">
      <w:pPr>
        <w:rPr>
          <w:rFonts w:ascii="Arial" w:hAnsi="Arial" w:cs="Arial"/>
          <w:u w:val="single"/>
        </w:rPr>
      </w:pPr>
    </w:p>
    <w:p w14:paraId="10708399" w14:textId="779EA899" w:rsidR="00E75AA5" w:rsidRPr="0092368A" w:rsidRDefault="00E75AA5" w:rsidP="00E75AA5">
      <w:pPr>
        <w:rPr>
          <w:rFonts w:ascii="Arial" w:hAnsi="Arial" w:cs="Arial"/>
          <w:u w:val="single"/>
        </w:rPr>
      </w:pPr>
      <w:r w:rsidRPr="0092368A">
        <w:rPr>
          <w:rFonts w:ascii="Arial" w:hAnsi="Arial" w:cs="Arial"/>
          <w:u w:val="single"/>
        </w:rPr>
        <w:t>Introduction</w:t>
      </w:r>
    </w:p>
    <w:p w14:paraId="1C85635E" w14:textId="7C06DF23" w:rsidR="00E75AA5" w:rsidRPr="0092368A" w:rsidRDefault="00E75AA5" w:rsidP="00E559F5">
      <w:pPr>
        <w:spacing w:line="360" w:lineRule="auto"/>
        <w:rPr>
          <w:rFonts w:ascii="Arial" w:hAnsi="Arial" w:cs="Arial"/>
          <w:u w:val="single"/>
        </w:rPr>
      </w:pPr>
    </w:p>
    <w:p w14:paraId="2EAB3F5F" w14:textId="5DCCE127" w:rsidR="00316FA6" w:rsidRPr="0092368A" w:rsidRDefault="00964068" w:rsidP="00E559F5">
      <w:pPr>
        <w:spacing w:line="360" w:lineRule="auto"/>
        <w:rPr>
          <w:rFonts w:ascii="Arial" w:hAnsi="Arial" w:cs="Arial"/>
        </w:rPr>
      </w:pPr>
      <w:r w:rsidRPr="0092368A">
        <w:rPr>
          <w:rFonts w:ascii="Arial" w:hAnsi="Arial" w:cs="Arial"/>
        </w:rPr>
        <w:lastRenderedPageBreak/>
        <w:t xml:space="preserve">This report will look further into the EA games </w:t>
      </w:r>
      <w:r w:rsidR="00C15449" w:rsidRPr="0092368A">
        <w:rPr>
          <w:rFonts w:ascii="Arial" w:hAnsi="Arial" w:cs="Arial"/>
        </w:rPr>
        <w:t>loot box</w:t>
      </w:r>
      <w:r w:rsidRPr="0092368A">
        <w:rPr>
          <w:rFonts w:ascii="Arial" w:hAnsi="Arial" w:cs="Arial"/>
        </w:rPr>
        <w:t xml:space="preserve"> scandal which will allow further insight as to why the scandal took place through a </w:t>
      </w:r>
      <w:r w:rsidR="00C15449" w:rsidRPr="0092368A">
        <w:rPr>
          <w:rFonts w:ascii="Arial" w:hAnsi="Arial" w:cs="Arial"/>
        </w:rPr>
        <w:t>critical</w:t>
      </w:r>
      <w:r w:rsidRPr="0092368A">
        <w:rPr>
          <w:rFonts w:ascii="Arial" w:hAnsi="Arial" w:cs="Arial"/>
        </w:rPr>
        <w:t xml:space="preserve"> review of how it became an issue for its gamers or consumers along with how it affected its stakeholders from other competitors to government and law enforcement agencies across the globe. EA games </w:t>
      </w:r>
      <w:r w:rsidR="00087BC0" w:rsidRPr="0092368A">
        <w:rPr>
          <w:rFonts w:ascii="Arial" w:hAnsi="Arial" w:cs="Arial"/>
        </w:rPr>
        <w:t>are</w:t>
      </w:r>
      <w:r w:rsidRPr="0092368A">
        <w:rPr>
          <w:rFonts w:ascii="Arial" w:hAnsi="Arial" w:cs="Arial"/>
        </w:rPr>
        <w:t xml:space="preserve"> based in redwood city, California and own many </w:t>
      </w:r>
      <w:r w:rsidR="00C15449" w:rsidRPr="0092368A">
        <w:rPr>
          <w:rFonts w:ascii="Arial" w:hAnsi="Arial" w:cs="Arial"/>
        </w:rPr>
        <w:t>subsidiaries</w:t>
      </w:r>
      <w:r w:rsidRPr="0092368A">
        <w:rPr>
          <w:rFonts w:ascii="Arial" w:hAnsi="Arial" w:cs="Arial"/>
        </w:rPr>
        <w:t xml:space="preserve"> in a long line of acquisitions and takeover of various gaming studios and hold many licenses on creating video games. </w:t>
      </w:r>
      <w:r w:rsidR="00AE1EC3" w:rsidRPr="0092368A">
        <w:rPr>
          <w:rFonts w:ascii="Arial" w:hAnsi="Arial" w:cs="Arial"/>
        </w:rPr>
        <w:t xml:space="preserve">(EA, 2018) </w:t>
      </w:r>
    </w:p>
    <w:p w14:paraId="2040954A" w14:textId="2858C03F" w:rsidR="00E252A7" w:rsidRPr="0092368A" w:rsidRDefault="00E252A7" w:rsidP="00E559F5">
      <w:pPr>
        <w:spacing w:line="360" w:lineRule="auto"/>
        <w:rPr>
          <w:rFonts w:ascii="Arial" w:hAnsi="Arial" w:cs="Arial"/>
        </w:rPr>
      </w:pPr>
      <w:r w:rsidRPr="0092368A">
        <w:rPr>
          <w:rFonts w:ascii="Arial" w:hAnsi="Arial" w:cs="Arial"/>
        </w:rPr>
        <w:t xml:space="preserve">The company itself has had </w:t>
      </w:r>
      <w:r w:rsidR="00087BC0" w:rsidRPr="0092368A">
        <w:rPr>
          <w:rFonts w:ascii="Arial" w:hAnsi="Arial" w:cs="Arial"/>
        </w:rPr>
        <w:t>several</w:t>
      </w:r>
      <w:r w:rsidRPr="0092368A">
        <w:rPr>
          <w:rFonts w:ascii="Arial" w:hAnsi="Arial" w:cs="Arial"/>
        </w:rPr>
        <w:t xml:space="preserve"> previous controversies and questionable ethics in how it runs and operates its business practices. A few examples being that the company was voted as the worst company in America (Goldfarb, 2013) Manipulating ratings for several of its own games released on the mobile platforms with Apple, Play Store (Android) and Windows store</w:t>
      </w:r>
      <w:r w:rsidR="00056E4F" w:rsidRPr="0092368A">
        <w:rPr>
          <w:rFonts w:ascii="Arial" w:hAnsi="Arial" w:cs="Arial"/>
        </w:rPr>
        <w:t xml:space="preserve">, and the treatment of its employees being forced to work up to 100 hours a week and not being paid overtime at all </w:t>
      </w:r>
      <w:r w:rsidR="0053668E" w:rsidRPr="0092368A">
        <w:rPr>
          <w:rFonts w:ascii="Arial" w:hAnsi="Arial" w:cs="Arial"/>
        </w:rPr>
        <w:t>(Feldman, 2004)</w:t>
      </w:r>
    </w:p>
    <w:p w14:paraId="7BA822B3" w14:textId="7C481F24" w:rsidR="00CA4DD3" w:rsidRPr="0092368A" w:rsidRDefault="00CA4DD3" w:rsidP="00E559F5">
      <w:pPr>
        <w:spacing w:line="360" w:lineRule="auto"/>
        <w:rPr>
          <w:rFonts w:ascii="Arial" w:hAnsi="Arial" w:cs="Arial"/>
        </w:rPr>
      </w:pPr>
    </w:p>
    <w:p w14:paraId="75DF9A7E" w14:textId="303446B7" w:rsidR="00CA4DD3" w:rsidRPr="0092368A" w:rsidRDefault="00CA4DD3" w:rsidP="00E559F5">
      <w:pPr>
        <w:spacing w:line="360" w:lineRule="auto"/>
        <w:rPr>
          <w:rFonts w:ascii="Arial" w:hAnsi="Arial" w:cs="Arial"/>
        </w:rPr>
      </w:pPr>
      <w:r w:rsidRPr="0092368A">
        <w:rPr>
          <w:rFonts w:ascii="Arial" w:hAnsi="Arial" w:cs="Arial"/>
        </w:rPr>
        <w:t>The objectives</w:t>
      </w:r>
      <w:r w:rsidR="00E252A7" w:rsidRPr="0092368A">
        <w:rPr>
          <w:rFonts w:ascii="Arial" w:hAnsi="Arial" w:cs="Arial"/>
        </w:rPr>
        <w:t>: The first aim</w:t>
      </w:r>
      <w:r w:rsidRPr="0092368A">
        <w:rPr>
          <w:rFonts w:ascii="Arial" w:hAnsi="Arial" w:cs="Arial"/>
        </w:rPr>
        <w:t xml:space="preserve"> of this assignment </w:t>
      </w:r>
      <w:r w:rsidR="00087BC0" w:rsidRPr="0092368A">
        <w:rPr>
          <w:rFonts w:ascii="Arial" w:hAnsi="Arial" w:cs="Arial"/>
        </w:rPr>
        <w:t>is</w:t>
      </w:r>
      <w:r w:rsidR="00E252A7" w:rsidRPr="0092368A">
        <w:rPr>
          <w:rFonts w:ascii="Arial" w:hAnsi="Arial" w:cs="Arial"/>
        </w:rPr>
        <w:t xml:space="preserve"> to examine closely the scandal, how it was determined that that loot</w:t>
      </w:r>
      <w:r w:rsidR="00C15449" w:rsidRPr="0092368A">
        <w:rPr>
          <w:rFonts w:ascii="Arial" w:hAnsi="Arial" w:cs="Arial"/>
        </w:rPr>
        <w:t xml:space="preserve"> </w:t>
      </w:r>
      <w:r w:rsidR="00E252A7" w:rsidRPr="0092368A">
        <w:rPr>
          <w:rFonts w:ascii="Arial" w:hAnsi="Arial" w:cs="Arial"/>
        </w:rPr>
        <w:t xml:space="preserve">boxes as form of progression and the gambling side of </w:t>
      </w:r>
      <w:r w:rsidR="005560E0" w:rsidRPr="0092368A">
        <w:rPr>
          <w:rFonts w:ascii="Arial" w:hAnsi="Arial" w:cs="Arial"/>
        </w:rPr>
        <w:t>microtransactions along with the CSR of EA.</w:t>
      </w:r>
      <w:r w:rsidR="00B8316A" w:rsidRPr="0092368A">
        <w:rPr>
          <w:rFonts w:ascii="Arial" w:hAnsi="Arial" w:cs="Arial"/>
        </w:rPr>
        <w:t xml:space="preserve"> Secondly, to look how the gamers and free speech of EAs products have </w:t>
      </w:r>
      <w:r w:rsidR="00F81D11" w:rsidRPr="0092368A">
        <w:rPr>
          <w:rFonts w:ascii="Arial" w:hAnsi="Arial" w:cs="Arial"/>
        </w:rPr>
        <w:t>been manipulation.</w:t>
      </w:r>
      <w:r w:rsidR="005560E0" w:rsidRPr="0092368A">
        <w:rPr>
          <w:rFonts w:ascii="Arial" w:hAnsi="Arial" w:cs="Arial"/>
        </w:rPr>
        <w:t xml:space="preserve"> Finally, to look at future </w:t>
      </w:r>
      <w:r w:rsidR="00C15449" w:rsidRPr="0092368A">
        <w:rPr>
          <w:rFonts w:ascii="Arial" w:hAnsi="Arial" w:cs="Arial"/>
        </w:rPr>
        <w:t>suggestions of how EA and other games manufacturers can regulate how they monetise future releases of games</w:t>
      </w:r>
      <w:r w:rsidR="009E0CCC" w:rsidRPr="0092368A">
        <w:rPr>
          <w:rFonts w:ascii="Arial" w:hAnsi="Arial" w:cs="Arial"/>
        </w:rPr>
        <w:t xml:space="preserve"> without violating laws and customs to those who buy video games</w:t>
      </w:r>
    </w:p>
    <w:p w14:paraId="55D6CB84" w14:textId="2BAD483A" w:rsidR="0034364B" w:rsidRPr="00435851" w:rsidRDefault="0034364B" w:rsidP="00435851">
      <w:pPr>
        <w:pStyle w:val="Heading2"/>
        <w:rPr>
          <w:rFonts w:ascii="Arial" w:hAnsi="Arial" w:cs="Arial"/>
          <w:color w:val="auto"/>
          <w:sz w:val="22"/>
          <w:szCs w:val="22"/>
        </w:rPr>
      </w:pPr>
    </w:p>
    <w:p w14:paraId="31B893E4" w14:textId="3FC2B855" w:rsidR="002F7EB5" w:rsidRPr="00435851" w:rsidRDefault="002F7EB5" w:rsidP="00435851">
      <w:pPr>
        <w:pStyle w:val="Heading2"/>
        <w:rPr>
          <w:rFonts w:ascii="Arial" w:hAnsi="Arial" w:cs="Arial"/>
          <w:color w:val="auto"/>
          <w:sz w:val="22"/>
          <w:szCs w:val="22"/>
          <w:u w:val="single"/>
        </w:rPr>
      </w:pPr>
      <w:bookmarkStart w:id="2" w:name="_Toc514247624"/>
      <w:r w:rsidRPr="00435851">
        <w:rPr>
          <w:rFonts w:ascii="Arial" w:hAnsi="Arial" w:cs="Arial"/>
          <w:color w:val="auto"/>
          <w:sz w:val="22"/>
          <w:szCs w:val="22"/>
          <w:u w:val="single"/>
        </w:rPr>
        <w:t>1.Critical Review</w:t>
      </w:r>
      <w:bookmarkEnd w:id="2"/>
    </w:p>
    <w:p w14:paraId="3D16D5EB" w14:textId="34DFDA8C" w:rsidR="0034364B" w:rsidRPr="00435851" w:rsidRDefault="0034364B" w:rsidP="00435851">
      <w:pPr>
        <w:pStyle w:val="Heading2"/>
        <w:rPr>
          <w:rFonts w:ascii="Arial" w:hAnsi="Arial" w:cs="Arial"/>
          <w:color w:val="auto"/>
          <w:sz w:val="22"/>
          <w:szCs w:val="22"/>
        </w:rPr>
      </w:pPr>
    </w:p>
    <w:p w14:paraId="0AD00B93" w14:textId="11F868A9" w:rsidR="00F71322" w:rsidRPr="00435851" w:rsidRDefault="00435851" w:rsidP="00435851">
      <w:pPr>
        <w:pStyle w:val="Heading2"/>
        <w:rPr>
          <w:rFonts w:ascii="Arial" w:hAnsi="Arial" w:cs="Arial"/>
          <w:color w:val="auto"/>
          <w:sz w:val="22"/>
          <w:szCs w:val="22"/>
          <w:u w:val="single"/>
        </w:rPr>
      </w:pPr>
      <w:bookmarkStart w:id="3" w:name="_Toc514247625"/>
      <w:r>
        <w:rPr>
          <w:rFonts w:ascii="Arial" w:hAnsi="Arial" w:cs="Arial"/>
          <w:color w:val="auto"/>
          <w:sz w:val="22"/>
          <w:szCs w:val="22"/>
          <w:u w:val="single"/>
        </w:rPr>
        <w:t xml:space="preserve">1.1 </w:t>
      </w:r>
      <w:r w:rsidR="0091077E" w:rsidRPr="00435851">
        <w:rPr>
          <w:rFonts w:ascii="Arial" w:hAnsi="Arial" w:cs="Arial"/>
          <w:color w:val="auto"/>
          <w:sz w:val="22"/>
          <w:szCs w:val="22"/>
          <w:u w:val="single"/>
        </w:rPr>
        <w:t>How did the scandal happen?</w:t>
      </w:r>
      <w:bookmarkEnd w:id="3"/>
    </w:p>
    <w:p w14:paraId="2D695C50" w14:textId="7CBA8169" w:rsidR="0091077E" w:rsidRPr="0092368A" w:rsidRDefault="0091077E" w:rsidP="0091077E">
      <w:pPr>
        <w:pStyle w:val="ListParagraph"/>
        <w:ind w:left="360"/>
        <w:rPr>
          <w:rFonts w:ascii="Arial" w:hAnsi="Arial" w:cs="Arial"/>
        </w:rPr>
      </w:pPr>
    </w:p>
    <w:p w14:paraId="1A039F1E" w14:textId="6A459D44" w:rsidR="0091077E" w:rsidRPr="0092368A" w:rsidRDefault="0091077E" w:rsidP="00727523">
      <w:pPr>
        <w:pStyle w:val="ListParagraph"/>
        <w:spacing w:line="360" w:lineRule="auto"/>
        <w:ind w:left="360"/>
        <w:rPr>
          <w:rFonts w:ascii="Arial" w:hAnsi="Arial" w:cs="Arial"/>
        </w:rPr>
      </w:pPr>
      <w:r w:rsidRPr="0092368A">
        <w:rPr>
          <w:rFonts w:ascii="Arial" w:hAnsi="Arial" w:cs="Arial"/>
        </w:rPr>
        <w:t xml:space="preserve">As mentioned in the introduction, there is previous history to EA </w:t>
      </w:r>
      <w:r w:rsidR="00BD3238" w:rsidRPr="0092368A">
        <w:rPr>
          <w:rFonts w:ascii="Arial" w:hAnsi="Arial" w:cs="Arial"/>
        </w:rPr>
        <w:t xml:space="preserve">with regards to </w:t>
      </w:r>
      <w:r w:rsidR="00727523" w:rsidRPr="0092368A">
        <w:rPr>
          <w:rFonts w:ascii="Arial" w:hAnsi="Arial" w:cs="Arial"/>
        </w:rPr>
        <w:t xml:space="preserve">controversies in the past and </w:t>
      </w:r>
      <w:r w:rsidR="00F87B2C" w:rsidRPr="0092368A">
        <w:rPr>
          <w:rFonts w:ascii="Arial" w:hAnsi="Arial" w:cs="Arial"/>
        </w:rPr>
        <w:t xml:space="preserve">how it has shaped the reputation with players and the media. The EA lootboxes </w:t>
      </w:r>
      <w:r w:rsidR="00087BC0" w:rsidRPr="0092368A">
        <w:rPr>
          <w:rFonts w:ascii="Arial" w:hAnsi="Arial" w:cs="Arial"/>
        </w:rPr>
        <w:t>scandal begun</w:t>
      </w:r>
      <w:r w:rsidR="00F87B2C" w:rsidRPr="0092368A">
        <w:rPr>
          <w:rFonts w:ascii="Arial" w:hAnsi="Arial" w:cs="Arial"/>
        </w:rPr>
        <w:t xml:space="preserve"> prior to its release in November </w:t>
      </w:r>
      <w:r w:rsidR="00087BC0" w:rsidRPr="0092368A">
        <w:rPr>
          <w:rFonts w:ascii="Arial" w:hAnsi="Arial" w:cs="Arial"/>
        </w:rPr>
        <w:t>2017, where</w:t>
      </w:r>
      <w:r w:rsidR="00F87B2C" w:rsidRPr="0092368A">
        <w:rPr>
          <w:rFonts w:ascii="Arial" w:hAnsi="Arial" w:cs="Arial"/>
        </w:rPr>
        <w:t xml:space="preserve"> the progression system for the </w:t>
      </w:r>
      <w:r w:rsidR="00C04079" w:rsidRPr="0092368A">
        <w:rPr>
          <w:rFonts w:ascii="Arial" w:hAnsi="Arial" w:cs="Arial"/>
        </w:rPr>
        <w:t>release of Star Wars Battlefront: 2 was created to make lootboxes the main</w:t>
      </w:r>
      <w:r w:rsidR="008410F2" w:rsidRPr="0092368A">
        <w:rPr>
          <w:rFonts w:ascii="Arial" w:hAnsi="Arial" w:cs="Arial"/>
        </w:rPr>
        <w:t xml:space="preserve"> </w:t>
      </w:r>
      <w:r w:rsidR="00C04079" w:rsidRPr="0092368A">
        <w:rPr>
          <w:rFonts w:ascii="Arial" w:hAnsi="Arial" w:cs="Arial"/>
        </w:rPr>
        <w:t>form of reward through playtime and special assignments through multiplayer gameplay</w:t>
      </w:r>
      <w:r w:rsidR="00997DCB" w:rsidRPr="0092368A">
        <w:rPr>
          <w:rFonts w:ascii="Arial" w:hAnsi="Arial" w:cs="Arial"/>
        </w:rPr>
        <w:t xml:space="preserve"> which took over 40 hours unlocked researched by an early access player who posted on reddit (</w:t>
      </w:r>
      <w:r w:rsidR="00C62EA9" w:rsidRPr="0092368A">
        <w:rPr>
          <w:rFonts w:ascii="Arial" w:hAnsi="Arial" w:cs="Arial"/>
        </w:rPr>
        <w:t>2017)</w:t>
      </w:r>
    </w:p>
    <w:p w14:paraId="62DDF060" w14:textId="44B14015" w:rsidR="00C62EA9" w:rsidRPr="0092368A" w:rsidRDefault="00C62EA9" w:rsidP="00727523">
      <w:pPr>
        <w:pStyle w:val="ListParagraph"/>
        <w:spacing w:line="360" w:lineRule="auto"/>
        <w:ind w:left="360"/>
        <w:rPr>
          <w:rFonts w:ascii="Arial" w:hAnsi="Arial" w:cs="Arial"/>
        </w:rPr>
      </w:pPr>
      <w:r w:rsidRPr="0092368A">
        <w:rPr>
          <w:rFonts w:ascii="Arial" w:hAnsi="Arial" w:cs="Arial"/>
        </w:rPr>
        <w:t xml:space="preserve">As covered in the </w:t>
      </w:r>
      <w:r w:rsidR="009334BC" w:rsidRPr="0092368A">
        <w:rPr>
          <w:rFonts w:ascii="Arial" w:hAnsi="Arial" w:cs="Arial"/>
        </w:rPr>
        <w:t>presentation, the lootboxes themselves,</w:t>
      </w:r>
      <w:r w:rsidR="004E1942" w:rsidRPr="0092368A">
        <w:rPr>
          <w:rFonts w:ascii="Arial" w:hAnsi="Arial" w:cs="Arial"/>
        </w:rPr>
        <w:t xml:space="preserve"> the gambling issue</w:t>
      </w:r>
      <w:r w:rsidR="008410F2" w:rsidRPr="0092368A">
        <w:rPr>
          <w:rFonts w:ascii="Arial" w:hAnsi="Arial" w:cs="Arial"/>
        </w:rPr>
        <w:t xml:space="preserve"> within the games</w:t>
      </w:r>
      <w:r w:rsidR="004E1942" w:rsidRPr="0092368A">
        <w:rPr>
          <w:rFonts w:ascii="Arial" w:hAnsi="Arial" w:cs="Arial"/>
        </w:rPr>
        <w:t>,</w:t>
      </w:r>
      <w:r w:rsidR="009334BC" w:rsidRPr="0092368A">
        <w:rPr>
          <w:rFonts w:ascii="Arial" w:hAnsi="Arial" w:cs="Arial"/>
        </w:rPr>
        <w:t xml:space="preserve"> </w:t>
      </w:r>
      <w:r w:rsidR="004E1942" w:rsidRPr="0092368A">
        <w:rPr>
          <w:rFonts w:ascii="Arial" w:hAnsi="Arial" w:cs="Arial"/>
        </w:rPr>
        <w:t>the media response and the lack of concern for the consumer</w:t>
      </w:r>
      <w:r w:rsidR="009931C9" w:rsidRPr="0092368A">
        <w:rPr>
          <w:rFonts w:ascii="Arial" w:hAnsi="Arial" w:cs="Arial"/>
        </w:rPr>
        <w:t xml:space="preserve"> despite the feedback to DICE and EA are why it had such an impact in the mainstream media</w:t>
      </w:r>
      <w:r w:rsidR="008410F2" w:rsidRPr="0092368A">
        <w:rPr>
          <w:rFonts w:ascii="Arial" w:hAnsi="Arial" w:cs="Arial"/>
        </w:rPr>
        <w:t xml:space="preserve"> along </w:t>
      </w:r>
      <w:r w:rsidR="008410F2" w:rsidRPr="0092368A">
        <w:rPr>
          <w:rFonts w:ascii="Arial" w:hAnsi="Arial" w:cs="Arial"/>
        </w:rPr>
        <w:lastRenderedPageBreak/>
        <w:t xml:space="preserve">with potential changes in laws and how it caught the attention of Wall Street and different government agencies. </w:t>
      </w:r>
    </w:p>
    <w:p w14:paraId="2E6836F6" w14:textId="6F115581" w:rsidR="009931C9" w:rsidRPr="0092368A" w:rsidRDefault="009931C9" w:rsidP="00727523">
      <w:pPr>
        <w:pStyle w:val="ListParagraph"/>
        <w:spacing w:line="360" w:lineRule="auto"/>
        <w:ind w:left="360"/>
        <w:rPr>
          <w:rFonts w:ascii="Arial" w:hAnsi="Arial" w:cs="Arial"/>
        </w:rPr>
      </w:pPr>
    </w:p>
    <w:p w14:paraId="070A236A" w14:textId="5F71C3A6" w:rsidR="009931C9" w:rsidRPr="00435851" w:rsidRDefault="009931C9" w:rsidP="00435851">
      <w:pPr>
        <w:pStyle w:val="Heading2"/>
        <w:rPr>
          <w:rFonts w:ascii="Arial" w:hAnsi="Arial" w:cs="Arial"/>
          <w:color w:val="auto"/>
          <w:sz w:val="22"/>
          <w:szCs w:val="22"/>
          <w:u w:val="single"/>
        </w:rPr>
      </w:pPr>
      <w:bookmarkStart w:id="4" w:name="_Toc514247626"/>
      <w:r w:rsidRPr="00435851">
        <w:rPr>
          <w:rFonts w:ascii="Arial" w:hAnsi="Arial" w:cs="Arial"/>
          <w:color w:val="auto"/>
          <w:sz w:val="22"/>
          <w:szCs w:val="22"/>
          <w:u w:val="single"/>
        </w:rPr>
        <w:t>1.2</w:t>
      </w:r>
      <w:r w:rsidR="00C32DA1" w:rsidRPr="00435851">
        <w:rPr>
          <w:rFonts w:ascii="Arial" w:hAnsi="Arial" w:cs="Arial"/>
          <w:color w:val="auto"/>
          <w:sz w:val="22"/>
          <w:szCs w:val="22"/>
          <w:u w:val="single"/>
        </w:rPr>
        <w:t xml:space="preserve"> Gambling issues</w:t>
      </w:r>
      <w:bookmarkEnd w:id="4"/>
    </w:p>
    <w:p w14:paraId="4B0F59C1" w14:textId="39F396FD" w:rsidR="00C62EA9" w:rsidRPr="0092368A" w:rsidRDefault="00C62EA9" w:rsidP="00727523">
      <w:pPr>
        <w:pStyle w:val="ListParagraph"/>
        <w:spacing w:line="360" w:lineRule="auto"/>
        <w:ind w:left="360"/>
        <w:rPr>
          <w:rFonts w:ascii="Arial" w:hAnsi="Arial" w:cs="Arial"/>
        </w:rPr>
      </w:pPr>
    </w:p>
    <w:p w14:paraId="50F44CB0" w14:textId="1921A66D" w:rsidR="008410F2" w:rsidRPr="0092368A" w:rsidRDefault="008410F2" w:rsidP="00727523">
      <w:pPr>
        <w:pStyle w:val="ListParagraph"/>
        <w:spacing w:line="360" w:lineRule="auto"/>
        <w:ind w:left="360"/>
        <w:rPr>
          <w:rFonts w:ascii="Arial" w:hAnsi="Arial" w:cs="Arial"/>
        </w:rPr>
      </w:pPr>
      <w:r w:rsidRPr="0092368A">
        <w:rPr>
          <w:rFonts w:ascii="Arial" w:hAnsi="Arial" w:cs="Arial"/>
        </w:rPr>
        <w:t xml:space="preserve">The aspects of play-to-win </w:t>
      </w:r>
      <w:r w:rsidR="00D967B4" w:rsidRPr="0092368A">
        <w:rPr>
          <w:rFonts w:ascii="Arial" w:hAnsi="Arial" w:cs="Arial"/>
        </w:rPr>
        <w:t xml:space="preserve">have only </w:t>
      </w:r>
      <w:r w:rsidR="00087BC0" w:rsidRPr="0092368A">
        <w:rPr>
          <w:rFonts w:ascii="Arial" w:hAnsi="Arial" w:cs="Arial"/>
        </w:rPr>
        <w:t>recently</w:t>
      </w:r>
      <w:r w:rsidR="00D967B4" w:rsidRPr="0092368A">
        <w:rPr>
          <w:rFonts w:ascii="Arial" w:hAnsi="Arial" w:cs="Arial"/>
        </w:rPr>
        <w:t xml:space="preserve"> been introduced to the </w:t>
      </w:r>
      <w:r w:rsidR="00AF2732" w:rsidRPr="0092368A">
        <w:rPr>
          <w:rFonts w:ascii="Arial" w:hAnsi="Arial" w:cs="Arial"/>
        </w:rPr>
        <w:t xml:space="preserve">games industry with the introduction of online multiplayer gaming </w:t>
      </w:r>
      <w:r w:rsidR="00506E5E" w:rsidRPr="0092368A">
        <w:rPr>
          <w:rFonts w:ascii="Arial" w:hAnsi="Arial" w:cs="Arial"/>
        </w:rPr>
        <w:t xml:space="preserve">which has seen rapid rise to different </w:t>
      </w:r>
      <w:r w:rsidR="008E7B09" w:rsidRPr="0092368A">
        <w:rPr>
          <w:rFonts w:ascii="Arial" w:hAnsi="Arial" w:cs="Arial"/>
        </w:rPr>
        <w:t xml:space="preserve">genres of gaming. Notable games such as </w:t>
      </w:r>
      <w:r w:rsidR="00087BC0" w:rsidRPr="0092368A">
        <w:rPr>
          <w:rFonts w:ascii="Arial" w:hAnsi="Arial" w:cs="Arial"/>
        </w:rPr>
        <w:t>CS: GO</w:t>
      </w:r>
      <w:r w:rsidR="00C32DA1" w:rsidRPr="0092368A">
        <w:rPr>
          <w:rFonts w:ascii="Arial" w:hAnsi="Arial" w:cs="Arial"/>
        </w:rPr>
        <w:t>, Overwatch</w:t>
      </w:r>
      <w:r w:rsidR="00D24C5F" w:rsidRPr="0092368A">
        <w:rPr>
          <w:rFonts w:ascii="Arial" w:hAnsi="Arial" w:cs="Arial"/>
        </w:rPr>
        <w:t xml:space="preserve"> </w:t>
      </w:r>
      <w:r w:rsidR="00087BC0" w:rsidRPr="0092368A">
        <w:rPr>
          <w:rFonts w:ascii="Arial" w:hAnsi="Arial" w:cs="Arial"/>
        </w:rPr>
        <w:t>and Rainbow</w:t>
      </w:r>
      <w:r w:rsidR="00D24C5F" w:rsidRPr="0092368A">
        <w:rPr>
          <w:rFonts w:ascii="Arial" w:hAnsi="Arial" w:cs="Arial"/>
        </w:rPr>
        <w:t xml:space="preserve"> Six Siege have seen a massive rise in competitive and professional leagues where bets can be placed </w:t>
      </w:r>
      <w:r w:rsidR="001B6614" w:rsidRPr="0092368A">
        <w:rPr>
          <w:rFonts w:ascii="Arial" w:hAnsi="Arial" w:cs="Arial"/>
        </w:rPr>
        <w:t>on matches</w:t>
      </w:r>
      <w:r w:rsidR="0046060B" w:rsidRPr="0092368A">
        <w:rPr>
          <w:rFonts w:ascii="Arial" w:hAnsi="Arial" w:cs="Arial"/>
        </w:rPr>
        <w:t xml:space="preserve"> (Coral, 2018)</w:t>
      </w:r>
      <w:r w:rsidR="00B83C45" w:rsidRPr="0092368A">
        <w:rPr>
          <w:rFonts w:ascii="Arial" w:hAnsi="Arial" w:cs="Arial"/>
        </w:rPr>
        <w:t xml:space="preserve">. </w:t>
      </w:r>
      <w:r w:rsidR="0046060B" w:rsidRPr="0092368A">
        <w:rPr>
          <w:rFonts w:ascii="Arial" w:hAnsi="Arial" w:cs="Arial"/>
        </w:rPr>
        <w:t>Whilst betting itself has been regulated through approved gambling sites</w:t>
      </w:r>
      <w:r w:rsidR="007800D1" w:rsidRPr="0092368A">
        <w:rPr>
          <w:rFonts w:ascii="Arial" w:hAnsi="Arial" w:cs="Arial"/>
        </w:rPr>
        <w:t xml:space="preserve">, </w:t>
      </w:r>
      <w:r w:rsidR="00E25190" w:rsidRPr="0092368A">
        <w:rPr>
          <w:rFonts w:ascii="Arial" w:hAnsi="Arial" w:cs="Arial"/>
        </w:rPr>
        <w:t xml:space="preserve">the </w:t>
      </w:r>
      <w:r w:rsidR="00F64A4A" w:rsidRPr="0092368A">
        <w:rPr>
          <w:rFonts w:ascii="Arial" w:hAnsi="Arial" w:cs="Arial"/>
        </w:rPr>
        <w:t>random items given to players once purchased through virtual currency</w:t>
      </w:r>
      <w:r w:rsidR="00767AD5" w:rsidRPr="0092368A">
        <w:rPr>
          <w:rFonts w:ascii="Arial" w:hAnsi="Arial" w:cs="Arial"/>
        </w:rPr>
        <w:t xml:space="preserve"> is completely by chance. </w:t>
      </w:r>
      <w:r w:rsidR="00087BC0" w:rsidRPr="0092368A">
        <w:rPr>
          <w:rFonts w:ascii="Arial" w:hAnsi="Arial" w:cs="Arial"/>
        </w:rPr>
        <w:t>To</w:t>
      </w:r>
      <w:r w:rsidR="00750B40" w:rsidRPr="0092368A">
        <w:rPr>
          <w:rFonts w:ascii="Arial" w:hAnsi="Arial" w:cs="Arial"/>
        </w:rPr>
        <w:t xml:space="preserve"> gain better items or characters, microtransactions can be purchased using money</w:t>
      </w:r>
      <w:r w:rsidR="00E455FF" w:rsidRPr="0092368A">
        <w:rPr>
          <w:rFonts w:ascii="Arial" w:hAnsi="Arial" w:cs="Arial"/>
        </w:rPr>
        <w:t xml:space="preserve"> which EA used as a now common strategy in monetisation</w:t>
      </w:r>
      <w:r w:rsidR="00EE0252" w:rsidRPr="0092368A">
        <w:rPr>
          <w:rFonts w:ascii="Arial" w:hAnsi="Arial" w:cs="Arial"/>
        </w:rPr>
        <w:t xml:space="preserve"> for many games developers. </w:t>
      </w:r>
    </w:p>
    <w:p w14:paraId="03F46E30" w14:textId="5333D405" w:rsidR="005F63E7" w:rsidRPr="0092368A" w:rsidRDefault="005F63E7" w:rsidP="00727523">
      <w:pPr>
        <w:pStyle w:val="ListParagraph"/>
        <w:spacing w:line="360" w:lineRule="auto"/>
        <w:ind w:left="360"/>
        <w:rPr>
          <w:rFonts w:ascii="Arial" w:hAnsi="Arial" w:cs="Arial"/>
        </w:rPr>
      </w:pPr>
    </w:p>
    <w:p w14:paraId="0659A095" w14:textId="570FDBC8" w:rsidR="005F63E7" w:rsidRPr="0092368A" w:rsidRDefault="005F63E7" w:rsidP="00727523">
      <w:pPr>
        <w:pStyle w:val="ListParagraph"/>
        <w:spacing w:line="360" w:lineRule="auto"/>
        <w:ind w:left="360"/>
        <w:rPr>
          <w:rFonts w:ascii="Arial" w:hAnsi="Arial" w:cs="Arial"/>
        </w:rPr>
      </w:pPr>
      <w:r w:rsidRPr="0092368A">
        <w:rPr>
          <w:rFonts w:ascii="Arial" w:hAnsi="Arial" w:cs="Arial"/>
        </w:rPr>
        <w:t>Griffiths</w:t>
      </w:r>
      <w:r w:rsidR="00635A5B" w:rsidRPr="0092368A">
        <w:rPr>
          <w:rFonts w:ascii="Arial" w:hAnsi="Arial" w:cs="Arial"/>
        </w:rPr>
        <w:t xml:space="preserve"> (2015)</w:t>
      </w:r>
      <w:r w:rsidRPr="0092368A">
        <w:rPr>
          <w:rFonts w:ascii="Arial" w:hAnsi="Arial" w:cs="Arial"/>
        </w:rPr>
        <w:t xml:space="preserve"> defines </w:t>
      </w:r>
      <w:r w:rsidR="00635A5B" w:rsidRPr="0092368A">
        <w:rPr>
          <w:rFonts w:ascii="Arial" w:hAnsi="Arial" w:cs="Arial"/>
        </w:rPr>
        <w:t xml:space="preserve">that the lootboxes themselves are </w:t>
      </w:r>
      <w:r w:rsidR="00E030E8" w:rsidRPr="0092368A">
        <w:rPr>
          <w:rFonts w:ascii="Arial" w:hAnsi="Arial" w:cs="Arial"/>
        </w:rPr>
        <w:t xml:space="preserve">identified as a form of gambling and that it is purely luck that players will be able to obtain the items they wish </w:t>
      </w:r>
      <w:r w:rsidR="00420974" w:rsidRPr="0092368A">
        <w:rPr>
          <w:rFonts w:ascii="Arial" w:hAnsi="Arial" w:cs="Arial"/>
        </w:rPr>
        <w:t xml:space="preserve">to have. The game age rating for Star Wars Battlefront 2 is 16 </w:t>
      </w:r>
      <w:r w:rsidR="00287EA8" w:rsidRPr="0092368A">
        <w:rPr>
          <w:rFonts w:ascii="Arial" w:hAnsi="Arial" w:cs="Arial"/>
        </w:rPr>
        <w:t xml:space="preserve">(PEGI, 2017) </w:t>
      </w:r>
      <w:r w:rsidR="00B76711" w:rsidRPr="0092368A">
        <w:rPr>
          <w:rFonts w:ascii="Arial" w:hAnsi="Arial" w:cs="Arial"/>
        </w:rPr>
        <w:t xml:space="preserve">and that the average age for gambling is </w:t>
      </w:r>
      <w:r w:rsidR="009F4813" w:rsidRPr="0092368A">
        <w:rPr>
          <w:rFonts w:ascii="Arial" w:hAnsi="Arial" w:cs="Arial"/>
        </w:rPr>
        <w:t>defined as 18 years of age</w:t>
      </w:r>
      <w:r w:rsidR="00E43876" w:rsidRPr="0092368A">
        <w:rPr>
          <w:rFonts w:ascii="Arial" w:hAnsi="Arial" w:cs="Arial"/>
        </w:rPr>
        <w:t xml:space="preserve"> within the European union</w:t>
      </w:r>
      <w:r w:rsidR="00A53D30" w:rsidRPr="0092368A">
        <w:rPr>
          <w:rFonts w:ascii="Arial" w:hAnsi="Arial" w:cs="Arial"/>
        </w:rPr>
        <w:t xml:space="preserve"> and across many parts of the globe</w:t>
      </w:r>
      <w:r w:rsidR="00E43876" w:rsidRPr="0092368A">
        <w:rPr>
          <w:rFonts w:ascii="Arial" w:hAnsi="Arial" w:cs="Arial"/>
        </w:rPr>
        <w:t xml:space="preserve">. </w:t>
      </w:r>
      <w:r w:rsidR="00595AEC" w:rsidRPr="0092368A">
        <w:rPr>
          <w:rFonts w:ascii="Arial" w:hAnsi="Arial" w:cs="Arial"/>
        </w:rPr>
        <w:t xml:space="preserve"> </w:t>
      </w:r>
      <w:r w:rsidR="00A1394C" w:rsidRPr="0092368A">
        <w:rPr>
          <w:rFonts w:ascii="Arial" w:hAnsi="Arial" w:cs="Arial"/>
        </w:rPr>
        <w:t>After it was put to the attention of the mainstream media</w:t>
      </w:r>
      <w:r w:rsidR="00A53D30" w:rsidRPr="0092368A">
        <w:rPr>
          <w:rFonts w:ascii="Arial" w:hAnsi="Arial" w:cs="Arial"/>
        </w:rPr>
        <w:t xml:space="preserve">, it was subject of attention </w:t>
      </w:r>
      <w:r w:rsidR="00083A7E" w:rsidRPr="0092368A">
        <w:rPr>
          <w:rFonts w:ascii="Arial" w:hAnsi="Arial" w:cs="Arial"/>
        </w:rPr>
        <w:t>from different law</w:t>
      </w:r>
      <w:r w:rsidR="00A02134" w:rsidRPr="0092368A">
        <w:rPr>
          <w:rFonts w:ascii="Arial" w:hAnsi="Arial" w:cs="Arial"/>
        </w:rPr>
        <w:t xml:space="preserve">makers and politicians. </w:t>
      </w:r>
      <w:r w:rsidR="00D64DE7" w:rsidRPr="0092368A">
        <w:rPr>
          <w:rFonts w:ascii="Arial" w:hAnsi="Arial" w:cs="Arial"/>
        </w:rPr>
        <w:t xml:space="preserve">Hawaii’s representative of house </w:t>
      </w:r>
      <w:r w:rsidR="00DA3159" w:rsidRPr="0092368A">
        <w:rPr>
          <w:rFonts w:ascii="Arial" w:hAnsi="Arial" w:cs="Arial"/>
        </w:rPr>
        <w:t>Chris</w:t>
      </w:r>
      <w:r w:rsidR="00B62D37" w:rsidRPr="0092368A">
        <w:rPr>
          <w:rFonts w:ascii="Arial" w:hAnsi="Arial" w:cs="Arial"/>
        </w:rPr>
        <w:t xml:space="preserve"> Lee </w:t>
      </w:r>
      <w:r w:rsidR="005667F2" w:rsidRPr="0092368A">
        <w:rPr>
          <w:rFonts w:ascii="Arial" w:hAnsi="Arial" w:cs="Arial"/>
        </w:rPr>
        <w:t>has put forward a series of bills</w:t>
      </w:r>
      <w:r w:rsidR="00FE590E" w:rsidRPr="0092368A">
        <w:rPr>
          <w:rFonts w:ascii="Arial" w:hAnsi="Arial" w:cs="Arial"/>
        </w:rPr>
        <w:t xml:space="preserve"> to the supreme court to regulate and</w:t>
      </w:r>
      <w:r w:rsidR="00361211" w:rsidRPr="0092368A">
        <w:rPr>
          <w:rFonts w:ascii="Arial" w:hAnsi="Arial" w:cs="Arial"/>
        </w:rPr>
        <w:t xml:space="preserve"> create</w:t>
      </w:r>
      <w:r w:rsidR="00FE590E" w:rsidRPr="0092368A">
        <w:rPr>
          <w:rFonts w:ascii="Arial" w:hAnsi="Arial" w:cs="Arial"/>
        </w:rPr>
        <w:t xml:space="preserve"> </w:t>
      </w:r>
      <w:r w:rsidR="00CB7746" w:rsidRPr="0092368A">
        <w:rPr>
          <w:rFonts w:ascii="Arial" w:hAnsi="Arial" w:cs="Arial"/>
        </w:rPr>
        <w:t>possible sanctions against the sale of lootboxes</w:t>
      </w:r>
      <w:r w:rsidR="007F1FBB" w:rsidRPr="0092368A">
        <w:rPr>
          <w:rFonts w:ascii="Arial" w:hAnsi="Arial" w:cs="Arial"/>
        </w:rPr>
        <w:t xml:space="preserve"> </w:t>
      </w:r>
      <w:r w:rsidR="00DA3159" w:rsidRPr="0092368A">
        <w:rPr>
          <w:rFonts w:ascii="Arial" w:hAnsi="Arial" w:cs="Arial"/>
        </w:rPr>
        <w:t>in future</w:t>
      </w:r>
      <w:r w:rsidR="008C5947">
        <w:rPr>
          <w:rFonts w:ascii="Arial" w:hAnsi="Arial" w:cs="Arial"/>
        </w:rPr>
        <w:t xml:space="preserve">. </w:t>
      </w:r>
    </w:p>
    <w:p w14:paraId="46000916" w14:textId="0A696717" w:rsidR="00FB3360" w:rsidRPr="0092368A" w:rsidRDefault="00FB3360" w:rsidP="00727523">
      <w:pPr>
        <w:pStyle w:val="ListParagraph"/>
        <w:spacing w:line="360" w:lineRule="auto"/>
        <w:ind w:left="360"/>
        <w:rPr>
          <w:rFonts w:ascii="Arial" w:hAnsi="Arial" w:cs="Arial"/>
        </w:rPr>
      </w:pPr>
    </w:p>
    <w:p w14:paraId="08A48585" w14:textId="54D1D95E" w:rsidR="00FB3360" w:rsidRPr="0092368A" w:rsidRDefault="00FB3360" w:rsidP="00727523">
      <w:pPr>
        <w:pStyle w:val="ListParagraph"/>
        <w:spacing w:line="360" w:lineRule="auto"/>
        <w:ind w:left="360"/>
        <w:rPr>
          <w:rFonts w:ascii="Arial" w:hAnsi="Arial" w:cs="Arial"/>
        </w:rPr>
      </w:pPr>
      <w:r w:rsidRPr="0092368A">
        <w:rPr>
          <w:rFonts w:ascii="Arial" w:hAnsi="Arial" w:cs="Arial"/>
        </w:rPr>
        <w:t>Friedman’s view on businesses</w:t>
      </w:r>
      <w:r w:rsidR="00F804B6" w:rsidRPr="0092368A">
        <w:rPr>
          <w:rFonts w:ascii="Arial" w:hAnsi="Arial" w:cs="Arial"/>
        </w:rPr>
        <w:t xml:space="preserve"> it that it</w:t>
      </w:r>
      <w:r w:rsidRPr="0092368A">
        <w:rPr>
          <w:rFonts w:ascii="Arial" w:hAnsi="Arial" w:cs="Arial"/>
        </w:rPr>
        <w:t xml:space="preserve"> has a duty that is only for itself. </w:t>
      </w:r>
      <w:r w:rsidR="00F804B6" w:rsidRPr="0092368A">
        <w:rPr>
          <w:rFonts w:ascii="Arial" w:hAnsi="Arial" w:cs="Arial"/>
        </w:rPr>
        <w:t>It</w:t>
      </w:r>
      <w:r w:rsidRPr="0092368A">
        <w:rPr>
          <w:rFonts w:ascii="Arial" w:hAnsi="Arial" w:cs="Arial"/>
        </w:rPr>
        <w:t xml:space="preserve"> is that as an ‘artificial person’ </w:t>
      </w:r>
      <w:r w:rsidR="00B45BB3" w:rsidRPr="0092368A">
        <w:rPr>
          <w:rFonts w:ascii="Arial" w:hAnsi="Arial" w:cs="Arial"/>
        </w:rPr>
        <w:t xml:space="preserve">and would therefore not be </w:t>
      </w:r>
      <w:r w:rsidR="00F42C12" w:rsidRPr="0092368A">
        <w:rPr>
          <w:rFonts w:ascii="Arial" w:hAnsi="Arial" w:cs="Arial"/>
        </w:rPr>
        <w:t xml:space="preserve">tied to moral and </w:t>
      </w:r>
      <w:r w:rsidR="00D047F0" w:rsidRPr="0092368A">
        <w:rPr>
          <w:rFonts w:ascii="Arial" w:hAnsi="Arial" w:cs="Arial"/>
        </w:rPr>
        <w:t xml:space="preserve">custom ethics. </w:t>
      </w:r>
      <w:r w:rsidR="00825D00" w:rsidRPr="0092368A">
        <w:rPr>
          <w:rFonts w:ascii="Arial" w:hAnsi="Arial" w:cs="Arial"/>
        </w:rPr>
        <w:t xml:space="preserve"> However, the business should be </w:t>
      </w:r>
      <w:r w:rsidR="003A6225" w:rsidRPr="0092368A">
        <w:rPr>
          <w:rFonts w:ascii="Arial" w:hAnsi="Arial" w:cs="Arial"/>
        </w:rPr>
        <w:t xml:space="preserve">able to conform to the laws </w:t>
      </w:r>
      <w:r w:rsidR="00712552" w:rsidRPr="0092368A">
        <w:rPr>
          <w:rFonts w:ascii="Arial" w:hAnsi="Arial" w:cs="Arial"/>
        </w:rPr>
        <w:t xml:space="preserve">and customs of the countries they serve. </w:t>
      </w:r>
      <w:r w:rsidR="00F54AD0" w:rsidRPr="0092368A">
        <w:rPr>
          <w:rFonts w:ascii="Arial" w:hAnsi="Arial" w:cs="Arial"/>
        </w:rPr>
        <w:t xml:space="preserve"> In this case, it is </w:t>
      </w:r>
      <w:r w:rsidR="00AD42C3" w:rsidRPr="0092368A">
        <w:rPr>
          <w:rFonts w:ascii="Arial" w:hAnsi="Arial" w:cs="Arial"/>
        </w:rPr>
        <w:t xml:space="preserve">favourable that EA games put the effort to create profit using a current industry </w:t>
      </w:r>
      <w:r w:rsidR="00087BC0" w:rsidRPr="0092368A">
        <w:rPr>
          <w:rFonts w:ascii="Arial" w:hAnsi="Arial" w:cs="Arial"/>
        </w:rPr>
        <w:t>trend,</w:t>
      </w:r>
      <w:r w:rsidR="00AD42C3" w:rsidRPr="0092368A">
        <w:rPr>
          <w:rFonts w:ascii="Arial" w:hAnsi="Arial" w:cs="Arial"/>
        </w:rPr>
        <w:t xml:space="preserve"> </w:t>
      </w:r>
      <w:r w:rsidR="00D55CC5" w:rsidRPr="0092368A">
        <w:rPr>
          <w:rFonts w:ascii="Arial" w:hAnsi="Arial" w:cs="Arial"/>
        </w:rPr>
        <w:t xml:space="preserve">but it did so whilst not complying and possibly flouting the laws to enable itself to </w:t>
      </w:r>
      <w:r w:rsidR="00057C2B" w:rsidRPr="0092368A">
        <w:rPr>
          <w:rFonts w:ascii="Arial" w:hAnsi="Arial" w:cs="Arial"/>
        </w:rPr>
        <w:t xml:space="preserve">satisfy the company targets. </w:t>
      </w:r>
      <w:r w:rsidR="00053915" w:rsidRPr="0092368A">
        <w:rPr>
          <w:rFonts w:ascii="Arial" w:hAnsi="Arial" w:cs="Arial"/>
        </w:rPr>
        <w:t xml:space="preserve"> Carroll’s</w:t>
      </w:r>
      <w:r w:rsidR="00383FEF" w:rsidRPr="0092368A">
        <w:rPr>
          <w:rFonts w:ascii="Arial" w:hAnsi="Arial" w:cs="Arial"/>
        </w:rPr>
        <w:t xml:space="preserve"> (1979)</w:t>
      </w:r>
      <w:r w:rsidR="00053915" w:rsidRPr="0092368A">
        <w:rPr>
          <w:rFonts w:ascii="Arial" w:hAnsi="Arial" w:cs="Arial"/>
        </w:rPr>
        <w:t xml:space="preserve"> CSR theory would concur that the economic side of </w:t>
      </w:r>
      <w:r w:rsidR="00850778" w:rsidRPr="0092368A">
        <w:rPr>
          <w:rFonts w:ascii="Arial" w:hAnsi="Arial" w:cs="Arial"/>
        </w:rPr>
        <w:t xml:space="preserve">EA is being fulfilled but the social side of </w:t>
      </w:r>
      <w:r w:rsidR="00E5056B" w:rsidRPr="0092368A">
        <w:rPr>
          <w:rFonts w:ascii="Arial" w:hAnsi="Arial" w:cs="Arial"/>
        </w:rPr>
        <w:t xml:space="preserve">not being responsible to its players exposing underage gambling along with the fact it failed to uphold its legal </w:t>
      </w:r>
      <w:r w:rsidR="00EA28C2" w:rsidRPr="0092368A">
        <w:rPr>
          <w:rFonts w:ascii="Arial" w:hAnsi="Arial" w:cs="Arial"/>
        </w:rPr>
        <w:t xml:space="preserve">obligations of being a responsible developer. </w:t>
      </w:r>
      <w:r w:rsidR="000F1853" w:rsidRPr="0092368A">
        <w:rPr>
          <w:rFonts w:ascii="Arial" w:hAnsi="Arial" w:cs="Arial"/>
        </w:rPr>
        <w:t xml:space="preserve"> </w:t>
      </w:r>
      <w:r w:rsidR="00D54567" w:rsidRPr="0092368A">
        <w:rPr>
          <w:rFonts w:ascii="Arial" w:hAnsi="Arial" w:cs="Arial"/>
        </w:rPr>
        <w:t xml:space="preserve">EA </w:t>
      </w:r>
      <w:r w:rsidR="001432B7" w:rsidRPr="0092368A">
        <w:rPr>
          <w:rFonts w:ascii="Arial" w:hAnsi="Arial" w:cs="Arial"/>
        </w:rPr>
        <w:t xml:space="preserve">have recently declared that its own lootboxes </w:t>
      </w:r>
      <w:r w:rsidR="00D02B62" w:rsidRPr="0092368A">
        <w:rPr>
          <w:rFonts w:ascii="Arial" w:hAnsi="Arial" w:cs="Arial"/>
        </w:rPr>
        <w:t xml:space="preserve">as not gambling and that it </w:t>
      </w:r>
      <w:r w:rsidR="00F96CBA" w:rsidRPr="0092368A">
        <w:rPr>
          <w:rFonts w:ascii="Arial" w:hAnsi="Arial" w:cs="Arial"/>
        </w:rPr>
        <w:t>is perfectly ethical to use</w:t>
      </w:r>
      <w:r w:rsidR="00F029EC" w:rsidRPr="0092368A">
        <w:rPr>
          <w:rFonts w:ascii="Arial" w:hAnsi="Arial" w:cs="Arial"/>
        </w:rPr>
        <w:t xml:space="preserve"> (IGN, 2018)</w:t>
      </w:r>
    </w:p>
    <w:p w14:paraId="437BA750" w14:textId="79CE754F" w:rsidR="0015570D" w:rsidRPr="0092368A" w:rsidRDefault="0015570D" w:rsidP="00727523">
      <w:pPr>
        <w:pStyle w:val="ListParagraph"/>
        <w:spacing w:line="360" w:lineRule="auto"/>
        <w:ind w:left="360"/>
        <w:rPr>
          <w:rFonts w:ascii="Arial" w:hAnsi="Arial" w:cs="Arial"/>
        </w:rPr>
      </w:pPr>
    </w:p>
    <w:p w14:paraId="00776252" w14:textId="74F99C4D" w:rsidR="0015570D" w:rsidRPr="0092368A" w:rsidRDefault="0015570D" w:rsidP="00727523">
      <w:pPr>
        <w:pStyle w:val="ListParagraph"/>
        <w:spacing w:line="360" w:lineRule="auto"/>
        <w:ind w:left="360"/>
        <w:rPr>
          <w:rFonts w:ascii="Arial" w:hAnsi="Arial" w:cs="Arial"/>
        </w:rPr>
      </w:pPr>
      <w:r w:rsidRPr="0092368A">
        <w:rPr>
          <w:rFonts w:ascii="Arial" w:hAnsi="Arial" w:cs="Arial"/>
        </w:rPr>
        <w:lastRenderedPageBreak/>
        <w:t xml:space="preserve">According to Michael et al. (2017) the rise of social casinos </w:t>
      </w:r>
      <w:r w:rsidR="003A6E03" w:rsidRPr="0092368A">
        <w:rPr>
          <w:rFonts w:ascii="Arial" w:hAnsi="Arial" w:cs="Arial"/>
        </w:rPr>
        <w:t>and gaming on mobile platforms</w:t>
      </w:r>
      <w:r w:rsidR="009461F1" w:rsidRPr="0092368A">
        <w:rPr>
          <w:rFonts w:ascii="Arial" w:hAnsi="Arial" w:cs="Arial"/>
        </w:rPr>
        <w:t xml:space="preserve"> would help encourage gambling behaviour among young users</w:t>
      </w:r>
      <w:r w:rsidR="00CB3F07" w:rsidRPr="0092368A">
        <w:rPr>
          <w:rFonts w:ascii="Arial" w:hAnsi="Arial" w:cs="Arial"/>
        </w:rPr>
        <w:t>.</w:t>
      </w:r>
      <w:r w:rsidR="006F7B9B" w:rsidRPr="0092368A">
        <w:rPr>
          <w:rFonts w:ascii="Arial" w:hAnsi="Arial" w:cs="Arial"/>
        </w:rPr>
        <w:t xml:space="preserve"> </w:t>
      </w:r>
      <w:r w:rsidR="00E67310" w:rsidRPr="0092368A">
        <w:rPr>
          <w:rFonts w:ascii="Arial" w:hAnsi="Arial" w:cs="Arial"/>
        </w:rPr>
        <w:t xml:space="preserve">The research in the journal presents </w:t>
      </w:r>
      <w:r w:rsidR="00175B12" w:rsidRPr="0092368A">
        <w:rPr>
          <w:rFonts w:ascii="Arial" w:hAnsi="Arial" w:cs="Arial"/>
        </w:rPr>
        <w:t xml:space="preserve">opportunities as a method of helping to overcome addiction </w:t>
      </w:r>
      <w:r w:rsidR="00606814" w:rsidRPr="0092368A">
        <w:rPr>
          <w:rFonts w:ascii="Arial" w:hAnsi="Arial" w:cs="Arial"/>
        </w:rPr>
        <w:t xml:space="preserve">and being able to help as a substitute </w:t>
      </w:r>
      <w:r w:rsidR="003C5355" w:rsidRPr="0092368A">
        <w:rPr>
          <w:rFonts w:ascii="Arial" w:hAnsi="Arial" w:cs="Arial"/>
        </w:rPr>
        <w:t xml:space="preserve">a </w:t>
      </w:r>
      <w:r w:rsidR="001056CA" w:rsidRPr="0092368A">
        <w:rPr>
          <w:rFonts w:ascii="Arial" w:hAnsi="Arial" w:cs="Arial"/>
        </w:rPr>
        <w:t xml:space="preserve">money free example. </w:t>
      </w:r>
      <w:r w:rsidR="001E7B26" w:rsidRPr="0092368A">
        <w:rPr>
          <w:rFonts w:ascii="Arial" w:hAnsi="Arial" w:cs="Arial"/>
        </w:rPr>
        <w:t xml:space="preserve">The negatives of which demonstrate the fact that lootboxes and elements of gambling are easily accessible. </w:t>
      </w:r>
      <w:r w:rsidR="000870DA" w:rsidRPr="0092368A">
        <w:rPr>
          <w:rFonts w:ascii="Arial" w:hAnsi="Arial" w:cs="Arial"/>
        </w:rPr>
        <w:t xml:space="preserve"> It is the negatives that reflect strongly and how it conflicts with the law as the games are targeted for 16 and over. </w:t>
      </w:r>
      <w:r w:rsidR="008019C6" w:rsidRPr="0092368A">
        <w:rPr>
          <w:rFonts w:ascii="Arial" w:hAnsi="Arial" w:cs="Arial"/>
        </w:rPr>
        <w:t>(PEGI, 2018)</w:t>
      </w:r>
      <w:r w:rsidR="003A6E03" w:rsidRPr="0092368A">
        <w:rPr>
          <w:rFonts w:ascii="Arial" w:hAnsi="Arial" w:cs="Arial"/>
        </w:rPr>
        <w:t xml:space="preserve"> </w:t>
      </w:r>
    </w:p>
    <w:p w14:paraId="569C00B0" w14:textId="77777777" w:rsidR="00892C99" w:rsidRPr="0092368A" w:rsidRDefault="00892C99" w:rsidP="00727523">
      <w:pPr>
        <w:pStyle w:val="ListParagraph"/>
        <w:spacing w:line="360" w:lineRule="auto"/>
        <w:ind w:left="360"/>
        <w:rPr>
          <w:rFonts w:ascii="Arial" w:hAnsi="Arial" w:cs="Arial"/>
        </w:rPr>
      </w:pPr>
    </w:p>
    <w:p w14:paraId="27683C85" w14:textId="39D34624" w:rsidR="000C7320" w:rsidRPr="0092368A" w:rsidRDefault="00AB2371" w:rsidP="00727523">
      <w:pPr>
        <w:pStyle w:val="ListParagraph"/>
        <w:spacing w:line="360" w:lineRule="auto"/>
        <w:ind w:left="360"/>
        <w:rPr>
          <w:rFonts w:ascii="Arial" w:hAnsi="Arial" w:cs="Arial"/>
        </w:rPr>
      </w:pPr>
      <w:r w:rsidRPr="0092368A">
        <w:rPr>
          <w:rFonts w:ascii="Arial" w:hAnsi="Arial" w:cs="Arial"/>
        </w:rPr>
        <w:t>The Belgian minis</w:t>
      </w:r>
      <w:r w:rsidR="00C54196" w:rsidRPr="0092368A">
        <w:rPr>
          <w:rFonts w:ascii="Arial" w:hAnsi="Arial" w:cs="Arial"/>
        </w:rPr>
        <w:t>ter</w:t>
      </w:r>
      <w:r w:rsidRPr="0092368A">
        <w:rPr>
          <w:rFonts w:ascii="Arial" w:hAnsi="Arial" w:cs="Arial"/>
        </w:rPr>
        <w:t xml:space="preserve"> of justice </w:t>
      </w:r>
      <w:r w:rsidR="00DA3159" w:rsidRPr="0092368A">
        <w:rPr>
          <w:rFonts w:ascii="Arial" w:hAnsi="Arial" w:cs="Arial"/>
        </w:rPr>
        <w:t>Koen Geens</w:t>
      </w:r>
      <w:r w:rsidR="00EA5341" w:rsidRPr="0092368A">
        <w:rPr>
          <w:rFonts w:ascii="Arial" w:hAnsi="Arial" w:cs="Arial"/>
        </w:rPr>
        <w:t xml:space="preserve"> had expressed that </w:t>
      </w:r>
      <w:r w:rsidR="00B902C2" w:rsidRPr="0092368A">
        <w:rPr>
          <w:rFonts w:ascii="Arial" w:hAnsi="Arial" w:cs="Arial"/>
        </w:rPr>
        <w:t>if the lootboxes violate gambling laws</w:t>
      </w:r>
      <w:r w:rsidR="00490CD2" w:rsidRPr="0092368A">
        <w:rPr>
          <w:rFonts w:ascii="Arial" w:hAnsi="Arial" w:cs="Arial"/>
        </w:rPr>
        <w:t xml:space="preserve">, action would be taken to </w:t>
      </w:r>
      <w:r w:rsidR="00834049" w:rsidRPr="0092368A">
        <w:rPr>
          <w:rFonts w:ascii="Arial" w:hAnsi="Arial" w:cs="Arial"/>
        </w:rPr>
        <w:t xml:space="preserve">work on banning lootboxes in future video games. </w:t>
      </w:r>
      <w:r w:rsidR="00977B0A" w:rsidRPr="0092368A">
        <w:rPr>
          <w:rFonts w:ascii="Arial" w:hAnsi="Arial" w:cs="Arial"/>
        </w:rPr>
        <w:t xml:space="preserve">From this, it sparked debates and investigations </w:t>
      </w:r>
      <w:r w:rsidR="00086B89" w:rsidRPr="0092368A">
        <w:rPr>
          <w:rFonts w:ascii="Arial" w:hAnsi="Arial" w:cs="Arial"/>
        </w:rPr>
        <w:t xml:space="preserve">from nations </w:t>
      </w:r>
      <w:r w:rsidR="000A1E23" w:rsidRPr="0092368A">
        <w:rPr>
          <w:rFonts w:ascii="Arial" w:hAnsi="Arial" w:cs="Arial"/>
        </w:rPr>
        <w:t xml:space="preserve">in Europe and across the globe </w:t>
      </w:r>
      <w:r w:rsidR="00086B89" w:rsidRPr="0092368A">
        <w:rPr>
          <w:rFonts w:ascii="Arial" w:hAnsi="Arial" w:cs="Arial"/>
        </w:rPr>
        <w:t>in to the validity of lootboxes themselves</w:t>
      </w:r>
      <w:r w:rsidR="000E0821" w:rsidRPr="0092368A">
        <w:rPr>
          <w:rFonts w:ascii="Arial" w:hAnsi="Arial" w:cs="Arial"/>
        </w:rPr>
        <w:t xml:space="preserve"> </w:t>
      </w:r>
      <w:r w:rsidR="00257D6C" w:rsidRPr="0092368A">
        <w:rPr>
          <w:rFonts w:ascii="Arial" w:hAnsi="Arial" w:cs="Arial"/>
        </w:rPr>
        <w:t xml:space="preserve">(Chalk, 2017) </w:t>
      </w:r>
    </w:p>
    <w:p w14:paraId="0F59F2D3" w14:textId="66AAD31D" w:rsidR="00AB2371" w:rsidRPr="0092368A" w:rsidRDefault="000C7320" w:rsidP="00A24C69">
      <w:pPr>
        <w:pStyle w:val="ListParagraph"/>
        <w:spacing w:line="360" w:lineRule="auto"/>
        <w:ind w:left="360"/>
        <w:rPr>
          <w:rFonts w:ascii="Arial" w:hAnsi="Arial" w:cs="Arial"/>
        </w:rPr>
      </w:pPr>
      <w:r w:rsidRPr="0092368A">
        <w:rPr>
          <w:rFonts w:ascii="Arial" w:hAnsi="Arial" w:cs="Arial"/>
        </w:rPr>
        <w:t xml:space="preserve">A </w:t>
      </w:r>
      <w:r w:rsidR="00AF1F36">
        <w:rPr>
          <w:rFonts w:ascii="Arial" w:hAnsi="Arial" w:cs="Arial"/>
        </w:rPr>
        <w:t>clause</w:t>
      </w:r>
      <w:r w:rsidRPr="0092368A">
        <w:rPr>
          <w:rFonts w:ascii="Arial" w:hAnsi="Arial" w:cs="Arial"/>
        </w:rPr>
        <w:t xml:space="preserve"> worth mentioning that in the EA code of ethics</w:t>
      </w:r>
      <w:r w:rsidR="00A24C69" w:rsidRPr="0092368A">
        <w:rPr>
          <w:rFonts w:ascii="Arial" w:hAnsi="Arial" w:cs="Arial"/>
        </w:rPr>
        <w:t xml:space="preserve"> (2017) ‘Consumers or Gamers’ would be highly respect</w:t>
      </w:r>
      <w:r w:rsidR="009D6E17" w:rsidRPr="0092368A">
        <w:rPr>
          <w:rFonts w:ascii="Arial" w:hAnsi="Arial" w:cs="Arial"/>
        </w:rPr>
        <w:t xml:space="preserve">ed </w:t>
      </w:r>
      <w:r w:rsidR="00AF1F36">
        <w:rPr>
          <w:rFonts w:ascii="Arial" w:hAnsi="Arial" w:cs="Arial"/>
        </w:rPr>
        <w:t>and uphold respective</w:t>
      </w:r>
      <w:r w:rsidR="009D6E17" w:rsidRPr="0092368A">
        <w:rPr>
          <w:rFonts w:ascii="Arial" w:hAnsi="Arial" w:cs="Arial"/>
        </w:rPr>
        <w:t xml:space="preserve"> consumer law</w:t>
      </w:r>
      <w:r w:rsidR="00675309" w:rsidRPr="0092368A">
        <w:rPr>
          <w:rFonts w:ascii="Arial" w:hAnsi="Arial" w:cs="Arial"/>
        </w:rPr>
        <w:t>,</w:t>
      </w:r>
      <w:r w:rsidR="00EB09FB" w:rsidRPr="0092368A">
        <w:rPr>
          <w:rFonts w:ascii="Arial" w:hAnsi="Arial" w:cs="Arial"/>
        </w:rPr>
        <w:t xml:space="preserve"> however it has been so far as </w:t>
      </w:r>
      <w:r w:rsidR="00675309" w:rsidRPr="0092368A">
        <w:rPr>
          <w:rFonts w:ascii="Arial" w:hAnsi="Arial" w:cs="Arial"/>
        </w:rPr>
        <w:t>irresponsible to the consumer. T</w:t>
      </w:r>
      <w:r w:rsidR="00EB09FB" w:rsidRPr="0092368A">
        <w:rPr>
          <w:rFonts w:ascii="Arial" w:hAnsi="Arial" w:cs="Arial"/>
        </w:rPr>
        <w:t>his</w:t>
      </w:r>
      <w:r w:rsidR="0071013B" w:rsidRPr="0092368A">
        <w:rPr>
          <w:rFonts w:ascii="Arial" w:hAnsi="Arial" w:cs="Arial"/>
        </w:rPr>
        <w:t xml:space="preserve"> would coincide with both </w:t>
      </w:r>
      <w:r w:rsidR="00087BC0" w:rsidRPr="0092368A">
        <w:rPr>
          <w:rFonts w:ascii="Arial" w:hAnsi="Arial" w:cs="Arial"/>
        </w:rPr>
        <w:t>Friedman</w:t>
      </w:r>
      <w:r w:rsidR="0071013B" w:rsidRPr="0092368A">
        <w:rPr>
          <w:rFonts w:ascii="Arial" w:hAnsi="Arial" w:cs="Arial"/>
        </w:rPr>
        <w:t xml:space="preserve"> and </w:t>
      </w:r>
      <w:r w:rsidR="00087BC0" w:rsidRPr="0092368A">
        <w:rPr>
          <w:rFonts w:ascii="Arial" w:hAnsi="Arial" w:cs="Arial"/>
        </w:rPr>
        <w:t>Carroll’s</w:t>
      </w:r>
      <w:r w:rsidR="0071013B" w:rsidRPr="0092368A">
        <w:rPr>
          <w:rFonts w:ascii="Arial" w:hAnsi="Arial" w:cs="Arial"/>
        </w:rPr>
        <w:t xml:space="preserve"> theories on ethics.</w:t>
      </w:r>
    </w:p>
    <w:p w14:paraId="0562442D" w14:textId="77777777" w:rsidR="00675309" w:rsidRPr="0092368A" w:rsidRDefault="00675309" w:rsidP="00A24C69">
      <w:pPr>
        <w:pStyle w:val="ListParagraph"/>
        <w:spacing w:line="360" w:lineRule="auto"/>
        <w:ind w:left="360"/>
        <w:rPr>
          <w:rFonts w:ascii="Arial" w:hAnsi="Arial" w:cs="Arial"/>
        </w:rPr>
      </w:pPr>
    </w:p>
    <w:p w14:paraId="4CB9277F" w14:textId="77777777" w:rsidR="00AB0204" w:rsidRPr="0092368A" w:rsidRDefault="00AB0204" w:rsidP="00727523">
      <w:pPr>
        <w:pStyle w:val="ListParagraph"/>
        <w:spacing w:line="360" w:lineRule="auto"/>
        <w:ind w:left="360"/>
        <w:rPr>
          <w:rFonts w:ascii="Arial" w:hAnsi="Arial" w:cs="Arial"/>
        </w:rPr>
      </w:pPr>
    </w:p>
    <w:p w14:paraId="7F4EC74F" w14:textId="0C412D85" w:rsidR="0006018E" w:rsidRPr="0092368A" w:rsidRDefault="0006018E" w:rsidP="00727523">
      <w:pPr>
        <w:pStyle w:val="ListParagraph"/>
        <w:spacing w:line="360" w:lineRule="auto"/>
        <w:ind w:left="360"/>
        <w:rPr>
          <w:rFonts w:ascii="Arial" w:hAnsi="Arial" w:cs="Arial"/>
        </w:rPr>
      </w:pPr>
    </w:p>
    <w:p w14:paraId="6C8F50A9" w14:textId="798E0380" w:rsidR="008410F2" w:rsidRPr="008C5947" w:rsidRDefault="003D19AC" w:rsidP="008C5947">
      <w:pPr>
        <w:pStyle w:val="Heading2"/>
        <w:numPr>
          <w:ilvl w:val="1"/>
          <w:numId w:val="9"/>
        </w:numPr>
        <w:rPr>
          <w:rFonts w:ascii="Arial" w:hAnsi="Arial" w:cs="Arial"/>
          <w:color w:val="auto"/>
          <w:sz w:val="22"/>
          <w:szCs w:val="22"/>
          <w:u w:val="single"/>
        </w:rPr>
      </w:pPr>
      <w:bookmarkStart w:id="5" w:name="_Toc514247627"/>
      <w:r w:rsidRPr="008C5947">
        <w:rPr>
          <w:rFonts w:ascii="Arial" w:hAnsi="Arial" w:cs="Arial"/>
          <w:color w:val="auto"/>
          <w:sz w:val="22"/>
          <w:szCs w:val="22"/>
          <w:u w:val="single"/>
        </w:rPr>
        <w:t>Listening to the Gamers</w:t>
      </w:r>
      <w:bookmarkEnd w:id="5"/>
    </w:p>
    <w:p w14:paraId="2432DCA8" w14:textId="77777777" w:rsidR="00DB378D" w:rsidRPr="0092368A" w:rsidRDefault="00DB378D" w:rsidP="00DB378D">
      <w:pPr>
        <w:pStyle w:val="ListParagraph"/>
        <w:spacing w:line="360" w:lineRule="auto"/>
        <w:ind w:left="360"/>
        <w:rPr>
          <w:rFonts w:ascii="Arial" w:hAnsi="Arial" w:cs="Arial"/>
        </w:rPr>
      </w:pPr>
    </w:p>
    <w:p w14:paraId="5635C1A2" w14:textId="1DC5611F" w:rsidR="00C62EA9" w:rsidRPr="0092368A" w:rsidRDefault="003D19AC" w:rsidP="00727523">
      <w:pPr>
        <w:pStyle w:val="ListParagraph"/>
        <w:spacing w:line="360" w:lineRule="auto"/>
        <w:ind w:left="360"/>
        <w:rPr>
          <w:rFonts w:ascii="Arial" w:hAnsi="Arial" w:cs="Arial"/>
        </w:rPr>
      </w:pPr>
      <w:r w:rsidRPr="0092368A">
        <w:rPr>
          <w:rFonts w:ascii="Arial" w:hAnsi="Arial" w:cs="Arial"/>
        </w:rPr>
        <w:t>I</w:t>
      </w:r>
      <w:r w:rsidR="00C62EA9" w:rsidRPr="0092368A">
        <w:rPr>
          <w:rFonts w:ascii="Arial" w:hAnsi="Arial" w:cs="Arial"/>
        </w:rPr>
        <w:t>t is worth mentioning the current 2 games released by EA and Dice over the past two years</w:t>
      </w:r>
      <w:r w:rsidR="009931C9" w:rsidRPr="0092368A">
        <w:rPr>
          <w:rFonts w:ascii="Arial" w:hAnsi="Arial" w:cs="Arial"/>
        </w:rPr>
        <w:t xml:space="preserve">, both have failed to take into account the fans </w:t>
      </w:r>
      <w:r w:rsidR="00AF1F36">
        <w:rPr>
          <w:rFonts w:ascii="Arial" w:hAnsi="Arial" w:cs="Arial"/>
        </w:rPr>
        <w:t>to</w:t>
      </w:r>
      <w:r w:rsidR="009931C9" w:rsidRPr="0092368A">
        <w:rPr>
          <w:rFonts w:ascii="Arial" w:hAnsi="Arial" w:cs="Arial"/>
        </w:rPr>
        <w:t xml:space="preserve"> wh</w:t>
      </w:r>
      <w:r w:rsidR="00AF1F36">
        <w:rPr>
          <w:rFonts w:ascii="Arial" w:hAnsi="Arial" w:cs="Arial"/>
        </w:rPr>
        <w:t>om</w:t>
      </w:r>
      <w:r w:rsidR="009931C9" w:rsidRPr="0092368A">
        <w:rPr>
          <w:rFonts w:ascii="Arial" w:hAnsi="Arial" w:cs="Arial"/>
        </w:rPr>
        <w:t xml:space="preserve"> it sells </w:t>
      </w:r>
      <w:r w:rsidR="00AF1F36">
        <w:rPr>
          <w:rFonts w:ascii="Arial" w:hAnsi="Arial" w:cs="Arial"/>
        </w:rPr>
        <w:t>the</w:t>
      </w:r>
      <w:r w:rsidR="009931C9" w:rsidRPr="0092368A">
        <w:rPr>
          <w:rFonts w:ascii="Arial" w:hAnsi="Arial" w:cs="Arial"/>
        </w:rPr>
        <w:t xml:space="preserve"> games</w:t>
      </w:r>
      <w:r w:rsidR="008410F2" w:rsidRPr="0092368A">
        <w:rPr>
          <w:rFonts w:ascii="Arial" w:hAnsi="Arial" w:cs="Arial"/>
        </w:rPr>
        <w:t>. A comparison of which is that the original games back in 2003 (SW Battlefront) and 2005 (SW Battlefront 2) which had given an overall score 9.1 of 10 between the two and how it was a massive success for Pandemic Games</w:t>
      </w:r>
      <w:r w:rsidR="00744D00" w:rsidRPr="0092368A">
        <w:rPr>
          <w:rFonts w:ascii="Arial" w:hAnsi="Arial" w:cs="Arial"/>
        </w:rPr>
        <w:t xml:space="preserve">. The company was bought by EA in 2007 </w:t>
      </w:r>
      <w:r w:rsidR="00372D33" w:rsidRPr="0092368A">
        <w:rPr>
          <w:rFonts w:ascii="Arial" w:hAnsi="Arial" w:cs="Arial"/>
        </w:rPr>
        <w:t>and was shortly closed after as part of an asset stripping the competition</w:t>
      </w:r>
      <w:r w:rsidR="00190AD6" w:rsidRPr="0092368A">
        <w:rPr>
          <w:rFonts w:ascii="Arial" w:hAnsi="Arial" w:cs="Arial"/>
        </w:rPr>
        <w:t>.  The series reboot of battlefront by EA and Dice</w:t>
      </w:r>
      <w:r w:rsidR="00456231" w:rsidRPr="0092368A">
        <w:rPr>
          <w:rFonts w:ascii="Arial" w:hAnsi="Arial" w:cs="Arial"/>
        </w:rPr>
        <w:t xml:space="preserve"> in its first instalment of 2015</w:t>
      </w:r>
      <w:r w:rsidR="00190AD6" w:rsidRPr="0092368A">
        <w:rPr>
          <w:rFonts w:ascii="Arial" w:hAnsi="Arial" w:cs="Arial"/>
        </w:rPr>
        <w:t xml:space="preserve"> had only accumulated an aggregate score </w:t>
      </w:r>
      <w:r w:rsidR="008D3549" w:rsidRPr="0092368A">
        <w:rPr>
          <w:rFonts w:ascii="Arial" w:hAnsi="Arial" w:cs="Arial"/>
        </w:rPr>
        <w:t>of 5.0 of 10 as it was highly anticipated</w:t>
      </w:r>
      <w:r w:rsidR="00731024" w:rsidRPr="0092368A">
        <w:rPr>
          <w:rFonts w:ascii="Arial" w:hAnsi="Arial" w:cs="Arial"/>
        </w:rPr>
        <w:t xml:space="preserve"> by its fans </w:t>
      </w:r>
      <w:r w:rsidR="00186EF1" w:rsidRPr="0092368A">
        <w:rPr>
          <w:rFonts w:ascii="Arial" w:hAnsi="Arial" w:cs="Arial"/>
        </w:rPr>
        <w:t>and had been disappointed by its lack of originality</w:t>
      </w:r>
      <w:r w:rsidR="00DB378D" w:rsidRPr="0092368A">
        <w:rPr>
          <w:rFonts w:ascii="Arial" w:hAnsi="Arial" w:cs="Arial"/>
        </w:rPr>
        <w:t xml:space="preserve">, content and the inclusion of lootboxes along with microtransactions. </w:t>
      </w:r>
    </w:p>
    <w:p w14:paraId="701B8D7E" w14:textId="3327E4B8" w:rsidR="00C85755" w:rsidRPr="0092368A" w:rsidRDefault="00C85755" w:rsidP="00727523">
      <w:pPr>
        <w:pStyle w:val="ListParagraph"/>
        <w:spacing w:line="360" w:lineRule="auto"/>
        <w:ind w:left="360"/>
        <w:rPr>
          <w:rFonts w:ascii="Arial" w:hAnsi="Arial" w:cs="Arial"/>
        </w:rPr>
      </w:pPr>
    </w:p>
    <w:p w14:paraId="1C7E3A8B" w14:textId="203F5EED" w:rsidR="004F7F48" w:rsidRPr="0092368A" w:rsidRDefault="004F7F48" w:rsidP="00727523">
      <w:pPr>
        <w:pStyle w:val="ListParagraph"/>
        <w:spacing w:line="360" w:lineRule="auto"/>
        <w:ind w:left="360"/>
        <w:rPr>
          <w:rFonts w:ascii="Arial" w:hAnsi="Arial" w:cs="Arial"/>
        </w:rPr>
      </w:pPr>
      <w:r w:rsidRPr="0092368A">
        <w:rPr>
          <w:rFonts w:ascii="Arial" w:hAnsi="Arial" w:cs="Arial"/>
        </w:rPr>
        <w:t xml:space="preserve">According to different gaming forums, EA had been heavily </w:t>
      </w:r>
      <w:r w:rsidR="00087BC0" w:rsidRPr="0092368A">
        <w:rPr>
          <w:rFonts w:ascii="Arial" w:hAnsi="Arial" w:cs="Arial"/>
        </w:rPr>
        <w:t>focusing</w:t>
      </w:r>
      <w:r w:rsidRPr="0092368A">
        <w:rPr>
          <w:rFonts w:ascii="Arial" w:hAnsi="Arial" w:cs="Arial"/>
        </w:rPr>
        <w:t xml:space="preserve"> on pushing for its agenda for monetisation practices and not for the needs of its own consumers. </w:t>
      </w:r>
      <w:r w:rsidR="002077DD" w:rsidRPr="0092368A">
        <w:rPr>
          <w:rFonts w:ascii="Arial" w:hAnsi="Arial" w:cs="Arial"/>
        </w:rPr>
        <w:t xml:space="preserve">Many gamers would prefer to use the original series as </w:t>
      </w:r>
      <w:r w:rsidR="00FF7098" w:rsidRPr="0092368A">
        <w:rPr>
          <w:rFonts w:ascii="Arial" w:hAnsi="Arial" w:cs="Arial"/>
        </w:rPr>
        <w:t xml:space="preserve">a blueprint and a </w:t>
      </w:r>
      <w:r w:rsidR="002077DD" w:rsidRPr="0092368A">
        <w:rPr>
          <w:rFonts w:ascii="Arial" w:hAnsi="Arial" w:cs="Arial"/>
        </w:rPr>
        <w:t xml:space="preserve">form of </w:t>
      </w:r>
      <w:r w:rsidR="00FF7098" w:rsidRPr="0092368A">
        <w:rPr>
          <w:rFonts w:ascii="Arial" w:hAnsi="Arial" w:cs="Arial"/>
        </w:rPr>
        <w:t xml:space="preserve">recreating the games </w:t>
      </w:r>
      <w:r w:rsidR="009E6003" w:rsidRPr="0092368A">
        <w:rPr>
          <w:rFonts w:ascii="Arial" w:hAnsi="Arial" w:cs="Arial"/>
        </w:rPr>
        <w:t>created many years ago by Pandemic</w:t>
      </w:r>
      <w:r w:rsidR="0055527A" w:rsidRPr="0092368A">
        <w:rPr>
          <w:rFonts w:ascii="Arial" w:hAnsi="Arial" w:cs="Arial"/>
        </w:rPr>
        <w:t xml:space="preserve">. The game itself was in some media and </w:t>
      </w:r>
      <w:r w:rsidR="0055527A" w:rsidRPr="0092368A">
        <w:rPr>
          <w:rFonts w:ascii="Arial" w:hAnsi="Arial" w:cs="Arial"/>
        </w:rPr>
        <w:lastRenderedPageBreak/>
        <w:t xml:space="preserve">gamer’s views ‘completed’ and customers were not sold a half-finished </w:t>
      </w:r>
      <w:r w:rsidR="00087BC0" w:rsidRPr="0092368A">
        <w:rPr>
          <w:rFonts w:ascii="Arial" w:hAnsi="Arial" w:cs="Arial"/>
        </w:rPr>
        <w:t>product.</w:t>
      </w:r>
      <w:r w:rsidR="009E6003" w:rsidRPr="0092368A">
        <w:rPr>
          <w:rFonts w:ascii="Arial" w:hAnsi="Arial" w:cs="Arial"/>
        </w:rPr>
        <w:t xml:space="preserve">  </w:t>
      </w:r>
      <w:r w:rsidR="00237703" w:rsidRPr="0092368A">
        <w:rPr>
          <w:rFonts w:ascii="Arial" w:hAnsi="Arial" w:cs="Arial"/>
        </w:rPr>
        <w:t>Secondly, the reddit fiasco which had created the uproar with regards to the defen</w:t>
      </w:r>
      <w:r w:rsidR="00D22C9D">
        <w:rPr>
          <w:rFonts w:ascii="Arial" w:hAnsi="Arial" w:cs="Arial"/>
        </w:rPr>
        <w:t>c</w:t>
      </w:r>
      <w:r w:rsidR="00237703" w:rsidRPr="0092368A">
        <w:rPr>
          <w:rFonts w:ascii="Arial" w:hAnsi="Arial" w:cs="Arial"/>
        </w:rPr>
        <w:t>e of lootboxes</w:t>
      </w:r>
      <w:r w:rsidR="00A03927" w:rsidRPr="0092368A">
        <w:rPr>
          <w:rFonts w:ascii="Arial" w:hAnsi="Arial" w:cs="Arial"/>
        </w:rPr>
        <w:t xml:space="preserve">, </w:t>
      </w:r>
      <w:r w:rsidR="0055527A" w:rsidRPr="0092368A">
        <w:rPr>
          <w:rFonts w:ascii="Arial" w:hAnsi="Arial" w:cs="Arial"/>
        </w:rPr>
        <w:t xml:space="preserve">it had </w:t>
      </w:r>
      <w:r w:rsidR="008E06E0" w:rsidRPr="0092368A">
        <w:rPr>
          <w:rFonts w:ascii="Arial" w:hAnsi="Arial" w:cs="Arial"/>
        </w:rPr>
        <w:t xml:space="preserve">fuelled </w:t>
      </w:r>
      <w:r w:rsidR="00AF1F36">
        <w:rPr>
          <w:rFonts w:ascii="Arial" w:hAnsi="Arial" w:cs="Arial"/>
        </w:rPr>
        <w:t>enmity</w:t>
      </w:r>
      <w:r w:rsidR="008E06E0" w:rsidRPr="0092368A">
        <w:rPr>
          <w:rFonts w:ascii="Arial" w:hAnsi="Arial" w:cs="Arial"/>
        </w:rPr>
        <w:t xml:space="preserve"> against EA for </w:t>
      </w:r>
      <w:r w:rsidR="00AF1F36">
        <w:rPr>
          <w:rFonts w:ascii="Arial" w:hAnsi="Arial" w:cs="Arial"/>
        </w:rPr>
        <w:t>having</w:t>
      </w:r>
      <w:r w:rsidR="008E06E0" w:rsidRPr="0092368A">
        <w:rPr>
          <w:rFonts w:ascii="Arial" w:hAnsi="Arial" w:cs="Arial"/>
        </w:rPr>
        <w:t xml:space="preserve"> </w:t>
      </w:r>
      <w:r w:rsidR="00AF1F36">
        <w:rPr>
          <w:rFonts w:ascii="Arial" w:hAnsi="Arial" w:cs="Arial"/>
        </w:rPr>
        <w:t>instigate</w:t>
      </w:r>
      <w:r w:rsidR="008E06E0" w:rsidRPr="0092368A">
        <w:rPr>
          <w:rFonts w:ascii="Arial" w:hAnsi="Arial" w:cs="Arial"/>
        </w:rPr>
        <w:t xml:space="preserve"> its lootbox progression system</w:t>
      </w:r>
      <w:r w:rsidR="00C170B2" w:rsidRPr="0092368A">
        <w:rPr>
          <w:rFonts w:ascii="Arial" w:hAnsi="Arial" w:cs="Arial"/>
        </w:rPr>
        <w:t xml:space="preserve"> and </w:t>
      </w:r>
      <w:r w:rsidR="009739D6" w:rsidRPr="0092368A">
        <w:rPr>
          <w:rFonts w:ascii="Arial" w:hAnsi="Arial" w:cs="Arial"/>
        </w:rPr>
        <w:t xml:space="preserve">how the community manager did not attempt to build bridges with any concerns </w:t>
      </w:r>
      <w:r w:rsidR="0004351C">
        <w:rPr>
          <w:rFonts w:ascii="Arial" w:hAnsi="Arial" w:cs="Arial"/>
        </w:rPr>
        <w:t>noted by</w:t>
      </w:r>
      <w:r w:rsidR="009739D6" w:rsidRPr="0092368A">
        <w:rPr>
          <w:rFonts w:ascii="Arial" w:hAnsi="Arial" w:cs="Arial"/>
        </w:rPr>
        <w:t xml:space="preserve"> the player. </w:t>
      </w:r>
      <w:r w:rsidR="00970E87" w:rsidRPr="0092368A">
        <w:rPr>
          <w:rFonts w:ascii="Arial" w:hAnsi="Arial" w:cs="Arial"/>
        </w:rPr>
        <w:t xml:space="preserve">Another issue was the corruption and manipulation that the EA community manager Mat Everett had offered to Reddit moderators </w:t>
      </w:r>
      <w:r w:rsidR="00087BC0" w:rsidRPr="0092368A">
        <w:rPr>
          <w:rFonts w:ascii="Arial" w:hAnsi="Arial" w:cs="Arial"/>
        </w:rPr>
        <w:t>to</w:t>
      </w:r>
      <w:r w:rsidR="00970E87" w:rsidRPr="0092368A">
        <w:rPr>
          <w:rFonts w:ascii="Arial" w:hAnsi="Arial" w:cs="Arial"/>
        </w:rPr>
        <w:t xml:space="preserve"> influence player views on the game for </w:t>
      </w:r>
      <w:r w:rsidR="00E83560" w:rsidRPr="0092368A">
        <w:rPr>
          <w:rFonts w:ascii="Arial" w:hAnsi="Arial" w:cs="Arial"/>
        </w:rPr>
        <w:t xml:space="preserve">the removal of negative comments and the promotion of positive reviews. </w:t>
      </w:r>
    </w:p>
    <w:p w14:paraId="4D32F0B9" w14:textId="2DF295B5" w:rsidR="00E83560" w:rsidRPr="0092368A" w:rsidRDefault="00E83560" w:rsidP="00727523">
      <w:pPr>
        <w:pStyle w:val="ListParagraph"/>
        <w:spacing w:line="360" w:lineRule="auto"/>
        <w:ind w:left="360"/>
        <w:rPr>
          <w:rFonts w:ascii="Arial" w:hAnsi="Arial" w:cs="Arial"/>
        </w:rPr>
      </w:pPr>
      <w:r w:rsidRPr="0092368A">
        <w:rPr>
          <w:rFonts w:ascii="Arial" w:hAnsi="Arial" w:cs="Arial"/>
        </w:rPr>
        <w:t xml:space="preserve">The </w:t>
      </w:r>
      <w:r w:rsidR="0001065C" w:rsidRPr="0092368A">
        <w:rPr>
          <w:rFonts w:ascii="Arial" w:hAnsi="Arial" w:cs="Arial"/>
        </w:rPr>
        <w:t>community manager</w:t>
      </w:r>
      <w:r w:rsidR="00A96E92" w:rsidRPr="0092368A">
        <w:rPr>
          <w:rFonts w:ascii="Arial" w:hAnsi="Arial" w:cs="Arial"/>
        </w:rPr>
        <w:t xml:space="preserve"> along with several other moderators</w:t>
      </w:r>
      <w:r w:rsidR="0001065C" w:rsidRPr="0092368A">
        <w:rPr>
          <w:rFonts w:ascii="Arial" w:hAnsi="Arial" w:cs="Arial"/>
        </w:rPr>
        <w:t xml:space="preserve"> was banned from reddit after evidence of corruption was brought to the attention of the websites management</w:t>
      </w:r>
      <w:r w:rsidR="00A96E92" w:rsidRPr="0092368A">
        <w:rPr>
          <w:rFonts w:ascii="Arial" w:hAnsi="Arial" w:cs="Arial"/>
        </w:rPr>
        <w:t xml:space="preserve">. </w:t>
      </w:r>
    </w:p>
    <w:p w14:paraId="596E81AA" w14:textId="47E9185A" w:rsidR="00DB378D" w:rsidRPr="0092368A" w:rsidRDefault="00DB378D" w:rsidP="00727523">
      <w:pPr>
        <w:pStyle w:val="ListParagraph"/>
        <w:spacing w:line="360" w:lineRule="auto"/>
        <w:ind w:left="360"/>
        <w:rPr>
          <w:rFonts w:ascii="Arial" w:hAnsi="Arial" w:cs="Arial"/>
        </w:rPr>
      </w:pPr>
    </w:p>
    <w:p w14:paraId="5458199F" w14:textId="444D1FF2" w:rsidR="008247FC" w:rsidRPr="0092368A" w:rsidRDefault="008247FC" w:rsidP="00727523">
      <w:pPr>
        <w:pStyle w:val="ListParagraph"/>
        <w:spacing w:line="360" w:lineRule="auto"/>
        <w:ind w:left="360"/>
        <w:rPr>
          <w:rFonts w:ascii="Arial" w:hAnsi="Arial" w:cs="Arial"/>
        </w:rPr>
      </w:pPr>
      <w:r w:rsidRPr="0092368A">
        <w:rPr>
          <w:rFonts w:ascii="Arial" w:hAnsi="Arial" w:cs="Arial"/>
        </w:rPr>
        <w:t xml:space="preserve">Theoretically, it seems to be the case that the community manager was acting on the best interests of the company </w:t>
      </w:r>
      <w:r w:rsidR="003C78EC" w:rsidRPr="0092368A">
        <w:rPr>
          <w:rFonts w:ascii="Arial" w:hAnsi="Arial" w:cs="Arial"/>
        </w:rPr>
        <w:t xml:space="preserve">following the best foot forward of utilitarianism (Bentham, 2009) </w:t>
      </w:r>
      <w:r w:rsidR="00E73B24" w:rsidRPr="0092368A">
        <w:rPr>
          <w:rFonts w:ascii="Arial" w:hAnsi="Arial" w:cs="Arial"/>
        </w:rPr>
        <w:t xml:space="preserve">the community manager’s post on reddit detailed that the lootboxes themselves would give the player </w:t>
      </w:r>
      <w:r w:rsidR="00E45E76" w:rsidRPr="0092368A">
        <w:rPr>
          <w:rFonts w:ascii="Arial" w:hAnsi="Arial" w:cs="Arial"/>
        </w:rPr>
        <w:t>‘a sense of pride and accomplishment’</w:t>
      </w:r>
      <w:r w:rsidR="006E35AB" w:rsidRPr="0092368A">
        <w:rPr>
          <w:rFonts w:ascii="Arial" w:hAnsi="Arial" w:cs="Arial"/>
        </w:rPr>
        <w:t xml:space="preserve"> (</w:t>
      </w:r>
      <w:r w:rsidR="001D1031" w:rsidRPr="0092368A">
        <w:rPr>
          <w:rFonts w:ascii="Arial" w:hAnsi="Arial" w:cs="Arial"/>
        </w:rPr>
        <w:t>Everett</w:t>
      </w:r>
      <w:r w:rsidR="006E35AB" w:rsidRPr="0092368A">
        <w:rPr>
          <w:rFonts w:ascii="Arial" w:hAnsi="Arial" w:cs="Arial"/>
        </w:rPr>
        <w:t>, 2017)</w:t>
      </w:r>
      <w:r w:rsidR="00E45E76" w:rsidRPr="0092368A">
        <w:rPr>
          <w:rFonts w:ascii="Arial" w:hAnsi="Arial" w:cs="Arial"/>
        </w:rPr>
        <w:t xml:space="preserve"> over competing and earning items as part of the single and multiplayer experience. </w:t>
      </w:r>
      <w:r w:rsidR="006E35AB" w:rsidRPr="0092368A">
        <w:rPr>
          <w:rFonts w:ascii="Arial" w:hAnsi="Arial" w:cs="Arial"/>
        </w:rPr>
        <w:t xml:space="preserve"> It did not address the fact the lootboxes themselves were available to be purchased through actual currency</w:t>
      </w:r>
      <w:r w:rsidR="00DC2C0A" w:rsidRPr="0092368A">
        <w:rPr>
          <w:rFonts w:ascii="Arial" w:hAnsi="Arial" w:cs="Arial"/>
        </w:rPr>
        <w:t xml:space="preserve"> and therefore not addressing some </w:t>
      </w:r>
      <w:r w:rsidR="00087BC0" w:rsidRPr="0092368A">
        <w:rPr>
          <w:rFonts w:ascii="Arial" w:hAnsi="Arial" w:cs="Arial"/>
        </w:rPr>
        <w:t>user’s</w:t>
      </w:r>
      <w:r w:rsidR="00DC2C0A" w:rsidRPr="0092368A">
        <w:rPr>
          <w:rFonts w:ascii="Arial" w:hAnsi="Arial" w:cs="Arial"/>
        </w:rPr>
        <w:t xml:space="preserve"> questions on why and how it was pay to play. </w:t>
      </w:r>
    </w:p>
    <w:p w14:paraId="080CAFCF" w14:textId="69C1563D" w:rsidR="00243E02" w:rsidRPr="0092368A" w:rsidRDefault="00243E02" w:rsidP="00727523">
      <w:pPr>
        <w:pStyle w:val="ListParagraph"/>
        <w:spacing w:line="360" w:lineRule="auto"/>
        <w:ind w:left="360"/>
        <w:rPr>
          <w:rFonts w:ascii="Arial" w:hAnsi="Arial" w:cs="Arial"/>
        </w:rPr>
      </w:pPr>
    </w:p>
    <w:p w14:paraId="39164B49" w14:textId="78F33B68" w:rsidR="00243E02" w:rsidRPr="0092368A" w:rsidRDefault="00243E02" w:rsidP="00727523">
      <w:pPr>
        <w:pStyle w:val="ListParagraph"/>
        <w:spacing w:line="360" w:lineRule="auto"/>
        <w:ind w:left="360"/>
        <w:rPr>
          <w:rFonts w:ascii="Arial" w:hAnsi="Arial" w:cs="Arial"/>
        </w:rPr>
      </w:pPr>
      <w:r w:rsidRPr="0092368A">
        <w:rPr>
          <w:rFonts w:ascii="Arial" w:hAnsi="Arial" w:cs="Arial"/>
        </w:rPr>
        <w:t xml:space="preserve">The corruption that was played out by an EA member of staff </w:t>
      </w:r>
      <w:r w:rsidR="000326AD" w:rsidRPr="0092368A">
        <w:rPr>
          <w:rFonts w:ascii="Arial" w:hAnsi="Arial" w:cs="Arial"/>
        </w:rPr>
        <w:t xml:space="preserve">which is prohibited by the company code of conduct </w:t>
      </w:r>
      <w:r w:rsidR="006F0035" w:rsidRPr="0092368A">
        <w:rPr>
          <w:rFonts w:ascii="Arial" w:hAnsi="Arial" w:cs="Arial"/>
        </w:rPr>
        <w:t xml:space="preserve">shows that it could have been </w:t>
      </w:r>
      <w:r w:rsidR="00087BC0" w:rsidRPr="0092368A">
        <w:rPr>
          <w:rFonts w:ascii="Arial" w:hAnsi="Arial" w:cs="Arial"/>
        </w:rPr>
        <w:t>made from</w:t>
      </w:r>
      <w:r w:rsidR="006F0035" w:rsidRPr="0092368A">
        <w:rPr>
          <w:rFonts w:ascii="Arial" w:hAnsi="Arial" w:cs="Arial"/>
        </w:rPr>
        <w:t xml:space="preserve"> an act of desperation</w:t>
      </w:r>
      <w:r w:rsidR="007E0AA4" w:rsidRPr="0092368A">
        <w:rPr>
          <w:rFonts w:ascii="Arial" w:hAnsi="Arial" w:cs="Arial"/>
        </w:rPr>
        <w:t xml:space="preserve">, as a manager it could determined under Sternberg’s theory that </w:t>
      </w:r>
      <w:r w:rsidR="003325C6" w:rsidRPr="0092368A">
        <w:rPr>
          <w:rFonts w:ascii="Arial" w:hAnsi="Arial" w:cs="Arial"/>
        </w:rPr>
        <w:t xml:space="preserve">it is not due to a lack of IQ but more to the lack of personal ethics that the manager wanted to achieve his goals of player outreach. </w:t>
      </w:r>
    </w:p>
    <w:p w14:paraId="12893D10" w14:textId="10BD5440" w:rsidR="00A62D09" w:rsidRPr="0092368A" w:rsidRDefault="00E776B9" w:rsidP="00727523">
      <w:pPr>
        <w:pStyle w:val="ListParagraph"/>
        <w:spacing w:line="360" w:lineRule="auto"/>
        <w:ind w:left="360"/>
        <w:rPr>
          <w:rFonts w:ascii="Arial" w:hAnsi="Arial" w:cs="Arial"/>
        </w:rPr>
      </w:pPr>
      <w:r w:rsidRPr="0092368A">
        <w:rPr>
          <w:rFonts w:ascii="Arial" w:hAnsi="Arial" w:cs="Arial"/>
        </w:rPr>
        <w:t xml:space="preserve">It could be reflected that from Carroll’s CSR pyramid that the </w:t>
      </w:r>
      <w:r w:rsidR="00EE187D" w:rsidRPr="0092368A">
        <w:rPr>
          <w:rFonts w:ascii="Arial" w:hAnsi="Arial" w:cs="Arial"/>
        </w:rPr>
        <w:t>social and philanthropic sections that any form of free speech by EA’s own customers would be quashed</w:t>
      </w:r>
      <w:r w:rsidR="00D06207" w:rsidRPr="0092368A">
        <w:rPr>
          <w:rFonts w:ascii="Arial" w:hAnsi="Arial" w:cs="Arial"/>
        </w:rPr>
        <w:t xml:space="preserve"> in order for business gains. </w:t>
      </w:r>
    </w:p>
    <w:p w14:paraId="4499415D" w14:textId="77777777" w:rsidR="003D4783" w:rsidRPr="0092368A" w:rsidRDefault="00D06207" w:rsidP="00727523">
      <w:pPr>
        <w:pStyle w:val="ListParagraph"/>
        <w:spacing w:line="360" w:lineRule="auto"/>
        <w:ind w:left="360"/>
        <w:rPr>
          <w:rFonts w:ascii="Arial" w:hAnsi="Arial" w:cs="Arial"/>
        </w:rPr>
      </w:pPr>
      <w:r w:rsidRPr="0092368A">
        <w:rPr>
          <w:rFonts w:ascii="Arial" w:hAnsi="Arial" w:cs="Arial"/>
        </w:rPr>
        <w:t>Johnson</w:t>
      </w:r>
      <w:r w:rsidR="00860C3C" w:rsidRPr="0092368A">
        <w:rPr>
          <w:rFonts w:ascii="Arial" w:hAnsi="Arial" w:cs="Arial"/>
        </w:rPr>
        <w:t xml:space="preserve"> (1994) states that the internet as social and technological construct believes that the internet has a place in which </w:t>
      </w:r>
      <w:r w:rsidR="00E8188C" w:rsidRPr="0092368A">
        <w:rPr>
          <w:rFonts w:ascii="Arial" w:hAnsi="Arial" w:cs="Arial"/>
        </w:rPr>
        <w:t xml:space="preserve">everybody who has access to the internet would hold an inherent </w:t>
      </w:r>
      <w:r w:rsidR="00AB11E4" w:rsidRPr="0092368A">
        <w:rPr>
          <w:rFonts w:ascii="Arial" w:hAnsi="Arial" w:cs="Arial"/>
        </w:rPr>
        <w:t>democratic</w:t>
      </w:r>
      <w:r w:rsidR="00326BF2" w:rsidRPr="0092368A">
        <w:rPr>
          <w:rFonts w:ascii="Arial" w:hAnsi="Arial" w:cs="Arial"/>
        </w:rPr>
        <w:t xml:space="preserve"> </w:t>
      </w:r>
      <w:r w:rsidR="00AB11E4" w:rsidRPr="0092368A">
        <w:rPr>
          <w:rFonts w:ascii="Arial" w:hAnsi="Arial" w:cs="Arial"/>
        </w:rPr>
        <w:t>right to freedom of speech</w:t>
      </w:r>
      <w:r w:rsidR="00945576" w:rsidRPr="0092368A">
        <w:rPr>
          <w:rFonts w:ascii="Arial" w:hAnsi="Arial" w:cs="Arial"/>
        </w:rPr>
        <w:t>.</w:t>
      </w:r>
      <w:r w:rsidR="00DC1368" w:rsidRPr="0092368A">
        <w:rPr>
          <w:rFonts w:ascii="Arial" w:hAnsi="Arial" w:cs="Arial"/>
        </w:rPr>
        <w:t xml:space="preserve"> It could be identified from this that the community manager was looking to </w:t>
      </w:r>
      <w:r w:rsidR="008E2B67" w:rsidRPr="0092368A">
        <w:rPr>
          <w:rFonts w:ascii="Arial" w:hAnsi="Arial" w:cs="Arial"/>
        </w:rPr>
        <w:t xml:space="preserve">restrict the right to free speech </w:t>
      </w:r>
      <w:r w:rsidR="008D7C64" w:rsidRPr="0092368A">
        <w:rPr>
          <w:rFonts w:ascii="Arial" w:hAnsi="Arial" w:cs="Arial"/>
        </w:rPr>
        <w:t>and fulfil his business goals of creating a demand by blocking the freedom of opinion.</w:t>
      </w:r>
      <w:r w:rsidR="00716999" w:rsidRPr="0092368A">
        <w:rPr>
          <w:rFonts w:ascii="Arial" w:hAnsi="Arial" w:cs="Arial"/>
        </w:rPr>
        <w:t xml:space="preserve"> A further argument to back up this theory is that</w:t>
      </w:r>
      <w:r w:rsidR="008D7C64" w:rsidRPr="0092368A">
        <w:rPr>
          <w:rFonts w:ascii="Arial" w:hAnsi="Arial" w:cs="Arial"/>
        </w:rPr>
        <w:t xml:space="preserve"> </w:t>
      </w:r>
      <w:r w:rsidR="00F02BCE" w:rsidRPr="0092368A">
        <w:rPr>
          <w:rFonts w:ascii="Arial" w:hAnsi="Arial" w:cs="Arial"/>
        </w:rPr>
        <w:t xml:space="preserve">Klein (1999) states that </w:t>
      </w:r>
      <w:r w:rsidR="00AE1284" w:rsidRPr="0092368A">
        <w:rPr>
          <w:rFonts w:ascii="Arial" w:hAnsi="Arial" w:cs="Arial"/>
        </w:rPr>
        <w:t xml:space="preserve">the most important aspect to communication is </w:t>
      </w:r>
      <w:r w:rsidR="00730E0B" w:rsidRPr="0092368A">
        <w:rPr>
          <w:rFonts w:ascii="Arial" w:hAnsi="Arial" w:cs="Arial"/>
        </w:rPr>
        <w:t>unfiltered, unmediated</w:t>
      </w:r>
      <w:r w:rsidR="000A6B31" w:rsidRPr="0092368A">
        <w:rPr>
          <w:rFonts w:ascii="Arial" w:hAnsi="Arial" w:cs="Arial"/>
        </w:rPr>
        <w:t xml:space="preserve"> and uninstitutionalised. </w:t>
      </w:r>
    </w:p>
    <w:p w14:paraId="6B327A62" w14:textId="77777777" w:rsidR="003D4783" w:rsidRPr="0092368A" w:rsidRDefault="003D4783" w:rsidP="00727523">
      <w:pPr>
        <w:pStyle w:val="ListParagraph"/>
        <w:spacing w:line="360" w:lineRule="auto"/>
        <w:ind w:left="360"/>
        <w:rPr>
          <w:rFonts w:ascii="Arial" w:hAnsi="Arial" w:cs="Arial"/>
        </w:rPr>
      </w:pPr>
    </w:p>
    <w:p w14:paraId="4A55D2D9" w14:textId="49E681F5" w:rsidR="00D06207" w:rsidRPr="0092368A" w:rsidRDefault="00196DAC" w:rsidP="00727523">
      <w:pPr>
        <w:pStyle w:val="ListParagraph"/>
        <w:spacing w:line="360" w:lineRule="auto"/>
        <w:ind w:left="360"/>
        <w:rPr>
          <w:rFonts w:ascii="Arial" w:hAnsi="Arial" w:cs="Arial"/>
        </w:rPr>
      </w:pPr>
      <w:r w:rsidRPr="0092368A">
        <w:rPr>
          <w:rFonts w:ascii="Arial" w:hAnsi="Arial" w:cs="Arial"/>
        </w:rPr>
        <w:lastRenderedPageBreak/>
        <w:t xml:space="preserve">EA based on the theory presented, is to close out unfavourable media </w:t>
      </w:r>
      <w:r w:rsidR="00087BC0" w:rsidRPr="0092368A">
        <w:rPr>
          <w:rFonts w:ascii="Arial" w:hAnsi="Arial" w:cs="Arial"/>
        </w:rPr>
        <w:t>to</w:t>
      </w:r>
      <w:r w:rsidRPr="0092368A">
        <w:rPr>
          <w:rFonts w:ascii="Arial" w:hAnsi="Arial" w:cs="Arial"/>
        </w:rPr>
        <w:t xml:space="preserve"> create the best demand for the game possible during the </w:t>
      </w:r>
      <w:r w:rsidR="00A70DCF" w:rsidRPr="0092368A">
        <w:rPr>
          <w:rFonts w:ascii="Arial" w:hAnsi="Arial" w:cs="Arial"/>
        </w:rPr>
        <w:t xml:space="preserve">last quarter of the year for Christmas sales. A point to mention is the </w:t>
      </w:r>
      <w:r w:rsidR="0049751C" w:rsidRPr="0092368A">
        <w:rPr>
          <w:rFonts w:ascii="Arial" w:hAnsi="Arial" w:cs="Arial"/>
        </w:rPr>
        <w:t>social media part of the code of ethics for EA</w:t>
      </w:r>
      <w:r w:rsidR="00AD1F08" w:rsidRPr="0092368A">
        <w:rPr>
          <w:rFonts w:ascii="Arial" w:hAnsi="Arial" w:cs="Arial"/>
        </w:rPr>
        <w:t>, which states that</w:t>
      </w:r>
      <w:r w:rsidR="00BC7C65" w:rsidRPr="0092368A">
        <w:rPr>
          <w:rFonts w:ascii="Arial" w:hAnsi="Arial" w:cs="Arial"/>
        </w:rPr>
        <w:t xml:space="preserve"> what is written on social media reflects heavily on its reputation. </w:t>
      </w:r>
      <w:r w:rsidR="003D4783" w:rsidRPr="0092368A">
        <w:rPr>
          <w:rFonts w:ascii="Arial" w:hAnsi="Arial" w:cs="Arial"/>
        </w:rPr>
        <w:t xml:space="preserve"> </w:t>
      </w:r>
      <w:r w:rsidR="00087BC0" w:rsidRPr="0092368A">
        <w:rPr>
          <w:rFonts w:ascii="Arial" w:hAnsi="Arial" w:cs="Arial"/>
        </w:rPr>
        <w:t>The</w:t>
      </w:r>
      <w:r w:rsidR="003D4783" w:rsidRPr="0092368A">
        <w:rPr>
          <w:rFonts w:ascii="Arial" w:hAnsi="Arial" w:cs="Arial"/>
        </w:rPr>
        <w:t xml:space="preserve"> community manager took what he felt was the best option for his company</w:t>
      </w:r>
      <w:r w:rsidR="00B109F4" w:rsidRPr="0092368A">
        <w:rPr>
          <w:rFonts w:ascii="Arial" w:hAnsi="Arial" w:cs="Arial"/>
        </w:rPr>
        <w:t xml:space="preserve"> in his response and how he tried to influence gamer’s views</w:t>
      </w:r>
      <w:r w:rsidR="003D4783" w:rsidRPr="0092368A">
        <w:rPr>
          <w:rFonts w:ascii="Arial" w:hAnsi="Arial" w:cs="Arial"/>
        </w:rPr>
        <w:t xml:space="preserve">. </w:t>
      </w:r>
    </w:p>
    <w:p w14:paraId="7BFC20E3" w14:textId="12868E57" w:rsidR="00B109F4" w:rsidRPr="0092368A" w:rsidRDefault="00B109F4" w:rsidP="00727523">
      <w:pPr>
        <w:pStyle w:val="ListParagraph"/>
        <w:spacing w:line="360" w:lineRule="auto"/>
        <w:ind w:left="360"/>
        <w:rPr>
          <w:rFonts w:ascii="Arial" w:hAnsi="Arial" w:cs="Arial"/>
        </w:rPr>
      </w:pPr>
    </w:p>
    <w:p w14:paraId="4F0F6C68" w14:textId="4640E08B" w:rsidR="00B109F4" w:rsidRPr="001E3DF1" w:rsidRDefault="00B109F4" w:rsidP="001E3DF1">
      <w:pPr>
        <w:pStyle w:val="Heading2"/>
        <w:rPr>
          <w:rFonts w:ascii="Arial" w:hAnsi="Arial" w:cs="Arial"/>
          <w:color w:val="auto"/>
          <w:sz w:val="22"/>
          <w:szCs w:val="22"/>
          <w:u w:val="single"/>
        </w:rPr>
      </w:pPr>
      <w:bookmarkStart w:id="6" w:name="_Toc514247628"/>
      <w:r w:rsidRPr="001E3DF1">
        <w:rPr>
          <w:rFonts w:ascii="Arial" w:hAnsi="Arial" w:cs="Arial"/>
          <w:color w:val="auto"/>
          <w:sz w:val="22"/>
          <w:szCs w:val="22"/>
          <w:u w:val="single"/>
        </w:rPr>
        <w:t>2.</w:t>
      </w:r>
      <w:r w:rsidR="00687BA0" w:rsidRPr="001E3DF1">
        <w:rPr>
          <w:rFonts w:ascii="Arial" w:hAnsi="Arial" w:cs="Arial"/>
          <w:color w:val="auto"/>
          <w:sz w:val="22"/>
          <w:szCs w:val="22"/>
          <w:u w:val="single"/>
        </w:rPr>
        <w:t xml:space="preserve"> </w:t>
      </w:r>
      <w:r w:rsidR="00C67898" w:rsidRPr="001E3DF1">
        <w:rPr>
          <w:rFonts w:ascii="Arial" w:hAnsi="Arial" w:cs="Arial"/>
          <w:color w:val="auto"/>
          <w:sz w:val="22"/>
          <w:szCs w:val="22"/>
          <w:u w:val="single"/>
        </w:rPr>
        <w:t xml:space="preserve"> </w:t>
      </w:r>
      <w:r w:rsidR="00E209E8" w:rsidRPr="001E3DF1">
        <w:rPr>
          <w:rFonts w:ascii="Arial" w:hAnsi="Arial" w:cs="Arial"/>
          <w:color w:val="auto"/>
          <w:sz w:val="22"/>
          <w:szCs w:val="22"/>
          <w:u w:val="single"/>
        </w:rPr>
        <w:t xml:space="preserve">Logical Solutions to avoid future </w:t>
      </w:r>
      <w:r w:rsidR="0092368A" w:rsidRPr="001E3DF1">
        <w:rPr>
          <w:rFonts w:ascii="Arial" w:hAnsi="Arial" w:cs="Arial"/>
          <w:color w:val="auto"/>
          <w:sz w:val="22"/>
          <w:szCs w:val="22"/>
          <w:u w:val="single"/>
        </w:rPr>
        <w:t>scandals and impact</w:t>
      </w:r>
      <w:bookmarkEnd w:id="6"/>
    </w:p>
    <w:p w14:paraId="3453CFE7" w14:textId="69D46606" w:rsidR="00DB378D" w:rsidRDefault="00DB378D" w:rsidP="00727523">
      <w:pPr>
        <w:pStyle w:val="ListParagraph"/>
        <w:spacing w:line="360" w:lineRule="auto"/>
        <w:ind w:left="360"/>
        <w:rPr>
          <w:rFonts w:ascii="Arial" w:hAnsi="Arial" w:cs="Arial"/>
        </w:rPr>
      </w:pPr>
    </w:p>
    <w:p w14:paraId="145ADCEF" w14:textId="4E780135" w:rsidR="000038A2" w:rsidRDefault="000038A2" w:rsidP="00727523">
      <w:pPr>
        <w:pStyle w:val="ListParagraph"/>
        <w:spacing w:line="360" w:lineRule="auto"/>
        <w:ind w:left="360"/>
        <w:rPr>
          <w:rFonts w:ascii="Arial" w:hAnsi="Arial" w:cs="Arial"/>
        </w:rPr>
      </w:pPr>
      <w:r>
        <w:rPr>
          <w:rFonts w:ascii="Arial" w:hAnsi="Arial" w:cs="Arial"/>
        </w:rPr>
        <w:t>After the way the lootbox scandal</w:t>
      </w:r>
      <w:r w:rsidR="00A4136F">
        <w:rPr>
          <w:rFonts w:ascii="Arial" w:hAnsi="Arial" w:cs="Arial"/>
        </w:rPr>
        <w:t xml:space="preserve"> had </w:t>
      </w:r>
      <w:r w:rsidR="00087BC0">
        <w:rPr>
          <w:rFonts w:ascii="Arial" w:hAnsi="Arial" w:cs="Arial"/>
        </w:rPr>
        <w:t>occurred</w:t>
      </w:r>
      <w:r w:rsidR="00996B33">
        <w:rPr>
          <w:rFonts w:ascii="Arial" w:hAnsi="Arial" w:cs="Arial"/>
        </w:rPr>
        <w:t>, the backlash and how EA had reacted to the controversy</w:t>
      </w:r>
      <w:r w:rsidR="00714DED">
        <w:rPr>
          <w:rFonts w:ascii="Arial" w:hAnsi="Arial" w:cs="Arial"/>
        </w:rPr>
        <w:t xml:space="preserve">, </w:t>
      </w:r>
      <w:r w:rsidR="00471B6F">
        <w:rPr>
          <w:rFonts w:ascii="Arial" w:hAnsi="Arial" w:cs="Arial"/>
        </w:rPr>
        <w:t xml:space="preserve">some issues have to be addressed for the future of video games </w:t>
      </w:r>
      <w:r w:rsidR="001D7DCB">
        <w:rPr>
          <w:rFonts w:ascii="Arial" w:hAnsi="Arial" w:cs="Arial"/>
        </w:rPr>
        <w:t xml:space="preserve">and how different companies monetises its own properties. </w:t>
      </w:r>
      <w:r w:rsidR="00225E78">
        <w:rPr>
          <w:rFonts w:ascii="Arial" w:hAnsi="Arial" w:cs="Arial"/>
        </w:rPr>
        <w:t xml:space="preserve">Also, how it communicates with its customers in a an appropriate manner. </w:t>
      </w:r>
    </w:p>
    <w:p w14:paraId="0725B1C0" w14:textId="4C20B4D8" w:rsidR="00B75F0B" w:rsidRPr="001E3DF1" w:rsidRDefault="00B75F0B" w:rsidP="001E3DF1">
      <w:pPr>
        <w:pStyle w:val="Heading2"/>
        <w:rPr>
          <w:rFonts w:ascii="Arial" w:hAnsi="Arial" w:cs="Arial"/>
          <w:color w:val="auto"/>
        </w:rPr>
      </w:pPr>
    </w:p>
    <w:p w14:paraId="1DC68EC0" w14:textId="2384B52A" w:rsidR="00B75F0B" w:rsidRPr="001E3DF1" w:rsidRDefault="00B75F0B" w:rsidP="001E3DF1">
      <w:pPr>
        <w:pStyle w:val="Heading2"/>
        <w:rPr>
          <w:rFonts w:ascii="Arial" w:hAnsi="Arial" w:cs="Arial"/>
          <w:color w:val="auto"/>
          <w:u w:val="single"/>
        </w:rPr>
      </w:pPr>
      <w:bookmarkStart w:id="7" w:name="_Toc514247629"/>
      <w:r w:rsidRPr="001E3DF1">
        <w:rPr>
          <w:rFonts w:ascii="Arial" w:hAnsi="Arial" w:cs="Arial"/>
          <w:color w:val="auto"/>
          <w:u w:val="single"/>
        </w:rPr>
        <w:t xml:space="preserve">2.1 Government Regulation </w:t>
      </w:r>
      <w:r w:rsidR="00263CF4" w:rsidRPr="001E3DF1">
        <w:rPr>
          <w:rFonts w:ascii="Arial" w:hAnsi="Arial" w:cs="Arial"/>
          <w:color w:val="auto"/>
          <w:u w:val="single"/>
        </w:rPr>
        <w:t>on Consoles and PC</w:t>
      </w:r>
      <w:bookmarkEnd w:id="7"/>
    </w:p>
    <w:p w14:paraId="3526CEA5" w14:textId="419C6427" w:rsidR="00263CF4" w:rsidRDefault="00263CF4" w:rsidP="00727523">
      <w:pPr>
        <w:pStyle w:val="ListParagraph"/>
        <w:spacing w:line="360" w:lineRule="auto"/>
        <w:ind w:left="360"/>
        <w:rPr>
          <w:rFonts w:ascii="Arial" w:hAnsi="Arial" w:cs="Arial"/>
        </w:rPr>
      </w:pPr>
    </w:p>
    <w:p w14:paraId="27BB0F73" w14:textId="79FE262D" w:rsidR="0002766B" w:rsidRDefault="0002766B" w:rsidP="00727523">
      <w:pPr>
        <w:pStyle w:val="ListParagraph"/>
        <w:spacing w:line="360" w:lineRule="auto"/>
        <w:ind w:left="360"/>
        <w:rPr>
          <w:rFonts w:ascii="Arial" w:hAnsi="Arial" w:cs="Arial"/>
        </w:rPr>
      </w:pPr>
      <w:r>
        <w:rPr>
          <w:rFonts w:ascii="Arial" w:hAnsi="Arial" w:cs="Arial"/>
        </w:rPr>
        <w:t xml:space="preserve">There are many different agencies across the globe </w:t>
      </w:r>
      <w:r w:rsidR="00FC1EC2">
        <w:rPr>
          <w:rFonts w:ascii="Arial" w:hAnsi="Arial" w:cs="Arial"/>
        </w:rPr>
        <w:t xml:space="preserve">who review, monitor and rate games such as the Pan European Gaming Institute, ESRB and BBFC as </w:t>
      </w:r>
      <w:r w:rsidR="00885FE9">
        <w:rPr>
          <w:rFonts w:ascii="Arial" w:hAnsi="Arial" w:cs="Arial"/>
        </w:rPr>
        <w:t xml:space="preserve">an example who determine the age rating of content along with </w:t>
      </w:r>
      <w:r w:rsidR="00087BC0">
        <w:rPr>
          <w:rFonts w:ascii="Arial" w:hAnsi="Arial" w:cs="Arial"/>
        </w:rPr>
        <w:t>elements</w:t>
      </w:r>
      <w:r w:rsidR="00885FE9">
        <w:rPr>
          <w:rFonts w:ascii="Arial" w:hAnsi="Arial" w:cs="Arial"/>
        </w:rPr>
        <w:t xml:space="preserve"> </w:t>
      </w:r>
      <w:r w:rsidR="0053761C">
        <w:rPr>
          <w:rFonts w:ascii="Arial" w:hAnsi="Arial" w:cs="Arial"/>
        </w:rPr>
        <w:t xml:space="preserve">in games such as sexual conduct, gambling, </w:t>
      </w:r>
      <w:r w:rsidR="00036192">
        <w:rPr>
          <w:rFonts w:ascii="Arial" w:hAnsi="Arial" w:cs="Arial"/>
        </w:rPr>
        <w:t xml:space="preserve">foul language and violence. </w:t>
      </w:r>
      <w:r w:rsidR="00B1411C">
        <w:rPr>
          <w:rFonts w:ascii="Arial" w:hAnsi="Arial" w:cs="Arial"/>
        </w:rPr>
        <w:t>(BBFC, 2018)</w:t>
      </w:r>
    </w:p>
    <w:p w14:paraId="2C081AC8" w14:textId="77777777" w:rsidR="0037616A" w:rsidRDefault="0037616A" w:rsidP="00727523">
      <w:pPr>
        <w:pStyle w:val="ListParagraph"/>
        <w:spacing w:line="360" w:lineRule="auto"/>
        <w:ind w:left="360"/>
        <w:rPr>
          <w:rFonts w:ascii="Arial" w:hAnsi="Arial" w:cs="Arial"/>
        </w:rPr>
      </w:pPr>
    </w:p>
    <w:p w14:paraId="753FDA39" w14:textId="35024499" w:rsidR="00036192" w:rsidRDefault="00087BC0" w:rsidP="00727523">
      <w:pPr>
        <w:pStyle w:val="ListParagraph"/>
        <w:spacing w:line="360" w:lineRule="auto"/>
        <w:ind w:left="360"/>
        <w:rPr>
          <w:rFonts w:ascii="Arial" w:hAnsi="Arial" w:cs="Arial"/>
        </w:rPr>
      </w:pPr>
      <w:r>
        <w:rPr>
          <w:rFonts w:ascii="Arial" w:hAnsi="Arial" w:cs="Arial"/>
        </w:rPr>
        <w:t>However,</w:t>
      </w:r>
      <w:r w:rsidR="00036192">
        <w:rPr>
          <w:rFonts w:ascii="Arial" w:hAnsi="Arial" w:cs="Arial"/>
        </w:rPr>
        <w:t xml:space="preserve"> they do not monitor </w:t>
      </w:r>
      <w:r w:rsidR="00C43A5B">
        <w:rPr>
          <w:rFonts w:ascii="Arial" w:hAnsi="Arial" w:cs="Arial"/>
        </w:rPr>
        <w:t xml:space="preserve">microtransactions and lootboxes. Over 40 countries across </w:t>
      </w:r>
      <w:r w:rsidR="007B6CE4">
        <w:rPr>
          <w:rFonts w:ascii="Arial" w:hAnsi="Arial" w:cs="Arial"/>
        </w:rPr>
        <w:t xml:space="preserve">the world have vented their feelings on the subject </w:t>
      </w:r>
      <w:r w:rsidR="009B2EA4">
        <w:rPr>
          <w:rFonts w:ascii="Arial" w:hAnsi="Arial" w:cs="Arial"/>
        </w:rPr>
        <w:t xml:space="preserve">most notably the Netherlands, Belgium, USA and the </w:t>
      </w:r>
      <w:r w:rsidR="0001535C">
        <w:rPr>
          <w:rFonts w:ascii="Arial" w:hAnsi="Arial" w:cs="Arial"/>
        </w:rPr>
        <w:t xml:space="preserve">UK. </w:t>
      </w:r>
      <w:r w:rsidR="00454D10">
        <w:rPr>
          <w:rFonts w:ascii="Arial" w:hAnsi="Arial" w:cs="Arial"/>
        </w:rPr>
        <w:t>As well as laws being forbidding under-age gambling</w:t>
      </w:r>
      <w:r w:rsidR="004B649C">
        <w:rPr>
          <w:rFonts w:ascii="Arial" w:hAnsi="Arial" w:cs="Arial"/>
        </w:rPr>
        <w:t xml:space="preserve">, it is worth a possibility </w:t>
      </w:r>
      <w:r w:rsidR="000A7E63">
        <w:rPr>
          <w:rFonts w:ascii="Arial" w:hAnsi="Arial" w:cs="Arial"/>
        </w:rPr>
        <w:t xml:space="preserve">that each future release of any game is investigated by law enforcement agencies that would comply </w:t>
      </w:r>
      <w:r w:rsidR="00C539AA">
        <w:rPr>
          <w:rFonts w:ascii="Arial" w:hAnsi="Arial" w:cs="Arial"/>
        </w:rPr>
        <w:t xml:space="preserve">with all laws </w:t>
      </w:r>
      <w:r w:rsidR="005D1B26">
        <w:rPr>
          <w:rFonts w:ascii="Arial" w:hAnsi="Arial" w:cs="Arial"/>
        </w:rPr>
        <w:t xml:space="preserve">and follows the guidance set by the </w:t>
      </w:r>
      <w:r w:rsidR="005E7A79">
        <w:rPr>
          <w:rFonts w:ascii="Arial" w:hAnsi="Arial" w:cs="Arial"/>
        </w:rPr>
        <w:t xml:space="preserve">review agencies and to be approved before release. </w:t>
      </w:r>
    </w:p>
    <w:p w14:paraId="04223C05" w14:textId="30652CB6" w:rsidR="005E7A79" w:rsidRPr="001E3DF1" w:rsidRDefault="005E7A79" w:rsidP="001E3DF1">
      <w:pPr>
        <w:pStyle w:val="Heading2"/>
        <w:rPr>
          <w:rFonts w:ascii="Arial" w:hAnsi="Arial" w:cs="Arial"/>
          <w:color w:val="auto"/>
          <w:sz w:val="22"/>
          <w:szCs w:val="22"/>
        </w:rPr>
      </w:pPr>
    </w:p>
    <w:p w14:paraId="347111FE" w14:textId="6E9CE662" w:rsidR="005E7A79" w:rsidRPr="001E3DF1" w:rsidRDefault="0083727A" w:rsidP="001E3DF1">
      <w:pPr>
        <w:pStyle w:val="Heading2"/>
        <w:rPr>
          <w:rFonts w:ascii="Arial" w:hAnsi="Arial" w:cs="Arial"/>
          <w:color w:val="auto"/>
          <w:sz w:val="22"/>
          <w:szCs w:val="22"/>
          <w:u w:val="single"/>
        </w:rPr>
      </w:pPr>
      <w:bookmarkStart w:id="8" w:name="_Toc514247630"/>
      <w:r w:rsidRPr="001E3DF1">
        <w:rPr>
          <w:rFonts w:ascii="Arial" w:hAnsi="Arial" w:cs="Arial"/>
          <w:color w:val="auto"/>
          <w:sz w:val="22"/>
          <w:szCs w:val="22"/>
          <w:u w:val="single"/>
        </w:rPr>
        <w:t xml:space="preserve">2.2 </w:t>
      </w:r>
      <w:r w:rsidR="003C5802" w:rsidRPr="001E3DF1">
        <w:rPr>
          <w:rFonts w:ascii="Arial" w:hAnsi="Arial" w:cs="Arial"/>
          <w:color w:val="auto"/>
          <w:sz w:val="22"/>
          <w:szCs w:val="22"/>
          <w:u w:val="single"/>
        </w:rPr>
        <w:t>Alterations of CSR in EA.</w:t>
      </w:r>
      <w:bookmarkEnd w:id="8"/>
    </w:p>
    <w:p w14:paraId="143F3796" w14:textId="5844443E" w:rsidR="003C5802" w:rsidRDefault="003C5802" w:rsidP="00727523">
      <w:pPr>
        <w:pStyle w:val="ListParagraph"/>
        <w:spacing w:line="360" w:lineRule="auto"/>
        <w:ind w:left="360"/>
        <w:rPr>
          <w:rFonts w:ascii="Arial" w:hAnsi="Arial" w:cs="Arial"/>
          <w:u w:val="single"/>
        </w:rPr>
      </w:pPr>
    </w:p>
    <w:p w14:paraId="4DFAD4B1" w14:textId="67FB4F88" w:rsidR="003C5802" w:rsidRDefault="003C5802" w:rsidP="00727523">
      <w:pPr>
        <w:pStyle w:val="ListParagraph"/>
        <w:spacing w:line="360" w:lineRule="auto"/>
        <w:ind w:left="360"/>
        <w:rPr>
          <w:rFonts w:ascii="Arial" w:hAnsi="Arial" w:cs="Arial"/>
        </w:rPr>
      </w:pPr>
      <w:r>
        <w:rPr>
          <w:rFonts w:ascii="Arial" w:hAnsi="Arial" w:cs="Arial"/>
        </w:rPr>
        <w:t xml:space="preserve">Not only did </w:t>
      </w:r>
      <w:r w:rsidR="004B22B7">
        <w:rPr>
          <w:rFonts w:ascii="Arial" w:hAnsi="Arial" w:cs="Arial"/>
        </w:rPr>
        <w:t>the corporation find trouble with its lootbox system and broke laws across different countries of its selling audience</w:t>
      </w:r>
      <w:r w:rsidR="00D323F2">
        <w:rPr>
          <w:rFonts w:ascii="Arial" w:hAnsi="Arial" w:cs="Arial"/>
        </w:rPr>
        <w:t xml:space="preserve">, it is also how it failed to focus </w:t>
      </w:r>
      <w:r w:rsidR="00242F4D">
        <w:rPr>
          <w:rFonts w:ascii="Arial" w:hAnsi="Arial" w:cs="Arial"/>
        </w:rPr>
        <w:t xml:space="preserve">on the treatment and </w:t>
      </w:r>
      <w:r w:rsidR="005425D1">
        <w:rPr>
          <w:rFonts w:ascii="Arial" w:hAnsi="Arial" w:cs="Arial"/>
        </w:rPr>
        <w:t xml:space="preserve">being able to listen &amp; react of its own customers after voicing their discontent on the focus of monetisation in the game. </w:t>
      </w:r>
    </w:p>
    <w:p w14:paraId="1783E708" w14:textId="77777777" w:rsidR="00680BF3" w:rsidRDefault="00680BF3" w:rsidP="00727523">
      <w:pPr>
        <w:pStyle w:val="ListParagraph"/>
        <w:spacing w:line="360" w:lineRule="auto"/>
        <w:ind w:left="360"/>
        <w:rPr>
          <w:rFonts w:ascii="Arial" w:hAnsi="Arial" w:cs="Arial"/>
        </w:rPr>
      </w:pPr>
    </w:p>
    <w:p w14:paraId="2F270CAB" w14:textId="74B8F236" w:rsidR="00FD0CC1" w:rsidRDefault="00FD0CC1" w:rsidP="00727523">
      <w:pPr>
        <w:pStyle w:val="ListParagraph"/>
        <w:spacing w:line="360" w:lineRule="auto"/>
        <w:ind w:left="360"/>
        <w:rPr>
          <w:rFonts w:ascii="Arial" w:hAnsi="Arial" w:cs="Arial"/>
        </w:rPr>
      </w:pPr>
      <w:r>
        <w:rPr>
          <w:rFonts w:ascii="Arial" w:hAnsi="Arial" w:cs="Arial"/>
        </w:rPr>
        <w:lastRenderedPageBreak/>
        <w:t xml:space="preserve">The attitudes presented through the community team show a strong showing </w:t>
      </w:r>
      <w:r w:rsidR="00FF397A">
        <w:rPr>
          <w:rFonts w:ascii="Arial" w:hAnsi="Arial" w:cs="Arial"/>
        </w:rPr>
        <w:t xml:space="preserve">the ethics of Friedman and Sternberg of focus </w:t>
      </w:r>
      <w:r w:rsidR="002C4B3E">
        <w:rPr>
          <w:rFonts w:ascii="Arial" w:hAnsi="Arial" w:cs="Arial"/>
        </w:rPr>
        <w:t>driving a hard line with a lack of ethics and the aim of producing as much profit as much as possible.</w:t>
      </w:r>
      <w:r w:rsidR="00667B08">
        <w:rPr>
          <w:rFonts w:ascii="Arial" w:hAnsi="Arial" w:cs="Arial"/>
        </w:rPr>
        <w:t xml:space="preserve"> </w:t>
      </w:r>
      <w:r w:rsidR="00386840">
        <w:rPr>
          <w:rFonts w:ascii="Arial" w:hAnsi="Arial" w:cs="Arial"/>
        </w:rPr>
        <w:t xml:space="preserve">A culture change is needed from the top to the bottom (Trevino and Nelson, 2007) </w:t>
      </w:r>
    </w:p>
    <w:p w14:paraId="1E3801EA" w14:textId="65AE4107" w:rsidR="009D7D81" w:rsidRDefault="009D7D81" w:rsidP="00727523">
      <w:pPr>
        <w:pStyle w:val="ListParagraph"/>
        <w:spacing w:line="360" w:lineRule="auto"/>
        <w:ind w:left="360"/>
        <w:rPr>
          <w:rFonts w:ascii="Arial" w:hAnsi="Arial" w:cs="Arial"/>
        </w:rPr>
      </w:pPr>
    </w:p>
    <w:p w14:paraId="417774FB" w14:textId="4C03C287" w:rsidR="00BC49DB" w:rsidRDefault="00087BC0" w:rsidP="00727523">
      <w:pPr>
        <w:pStyle w:val="ListParagraph"/>
        <w:spacing w:line="360" w:lineRule="auto"/>
        <w:ind w:left="360"/>
        <w:rPr>
          <w:rFonts w:ascii="Arial" w:hAnsi="Arial" w:cs="Arial"/>
        </w:rPr>
      </w:pPr>
      <w:r>
        <w:rPr>
          <w:rFonts w:ascii="Arial" w:hAnsi="Arial" w:cs="Arial"/>
        </w:rPr>
        <w:t>To</w:t>
      </w:r>
      <w:r w:rsidR="00F82E9E">
        <w:rPr>
          <w:rFonts w:ascii="Arial" w:hAnsi="Arial" w:cs="Arial"/>
        </w:rPr>
        <w:t xml:space="preserve"> change this image, it could be possible for EA to create a social initiative as fulfilling part of its </w:t>
      </w:r>
      <w:r w:rsidR="009E7CFE">
        <w:rPr>
          <w:rFonts w:ascii="Arial" w:hAnsi="Arial" w:cs="Arial"/>
        </w:rPr>
        <w:t xml:space="preserve">social </w:t>
      </w:r>
      <w:r w:rsidR="004C20E7">
        <w:rPr>
          <w:rFonts w:ascii="Arial" w:hAnsi="Arial" w:cs="Arial"/>
        </w:rPr>
        <w:t xml:space="preserve">and philanthropic fulfilling </w:t>
      </w:r>
      <w:r w:rsidR="009E7CFE">
        <w:rPr>
          <w:rFonts w:ascii="Arial" w:hAnsi="Arial" w:cs="Arial"/>
        </w:rPr>
        <w:t xml:space="preserve">segment </w:t>
      </w:r>
      <w:r w:rsidR="004C20E7">
        <w:rPr>
          <w:rFonts w:ascii="Arial" w:hAnsi="Arial" w:cs="Arial"/>
        </w:rPr>
        <w:t>as part of</w:t>
      </w:r>
      <w:r w:rsidR="009E7CFE">
        <w:rPr>
          <w:rFonts w:ascii="Arial" w:hAnsi="Arial" w:cs="Arial"/>
        </w:rPr>
        <w:t xml:space="preserve"> its CSR pyramid.</w:t>
      </w:r>
    </w:p>
    <w:p w14:paraId="69018D45" w14:textId="27E367E7" w:rsidR="009D7D81" w:rsidRDefault="00BC49DB" w:rsidP="00727523">
      <w:pPr>
        <w:pStyle w:val="ListParagraph"/>
        <w:spacing w:line="360" w:lineRule="auto"/>
        <w:ind w:left="360"/>
        <w:rPr>
          <w:rFonts w:ascii="Arial" w:hAnsi="Arial" w:cs="Arial"/>
        </w:rPr>
      </w:pPr>
      <w:r>
        <w:rPr>
          <w:rFonts w:ascii="Arial" w:hAnsi="Arial" w:cs="Arial"/>
        </w:rPr>
        <w:t xml:space="preserve">EA could look to create </w:t>
      </w:r>
      <w:r w:rsidR="00FC15FD">
        <w:rPr>
          <w:rFonts w:ascii="Arial" w:hAnsi="Arial" w:cs="Arial"/>
        </w:rPr>
        <w:t>a central culture of philanthropy as they generate enough profit per year to give as part of its moral development (</w:t>
      </w:r>
      <w:r w:rsidR="006858C7">
        <w:rPr>
          <w:rFonts w:ascii="Arial" w:hAnsi="Arial" w:cs="Arial"/>
        </w:rPr>
        <w:t>Kohlberg,</w:t>
      </w:r>
      <w:r w:rsidR="00C87CF1">
        <w:rPr>
          <w:rFonts w:ascii="Arial" w:hAnsi="Arial" w:cs="Arial"/>
        </w:rPr>
        <w:t xml:space="preserve"> 1971</w:t>
      </w:r>
      <w:r w:rsidR="006858C7">
        <w:rPr>
          <w:rFonts w:ascii="Arial" w:hAnsi="Arial" w:cs="Arial"/>
        </w:rPr>
        <w:t xml:space="preserve">) Secondly, there is scope for </w:t>
      </w:r>
      <w:r w:rsidR="00086ABE">
        <w:rPr>
          <w:rFonts w:ascii="Arial" w:hAnsi="Arial" w:cs="Arial"/>
        </w:rPr>
        <w:t xml:space="preserve">socially-responsible </w:t>
      </w:r>
      <w:r w:rsidR="00A80BE9">
        <w:rPr>
          <w:rFonts w:ascii="Arial" w:hAnsi="Arial" w:cs="Arial"/>
        </w:rPr>
        <w:t>which is targeted at younger audiences</w:t>
      </w:r>
      <w:r w:rsidR="00B83F6E">
        <w:rPr>
          <w:rFonts w:ascii="Arial" w:hAnsi="Arial" w:cs="Arial"/>
        </w:rPr>
        <w:t xml:space="preserve"> and can be implemented through an engagement plan or through a corporate restructuring</w:t>
      </w:r>
      <w:r w:rsidR="009E3C89">
        <w:rPr>
          <w:rFonts w:ascii="Arial" w:hAnsi="Arial" w:cs="Arial"/>
        </w:rPr>
        <w:t xml:space="preserve"> and public relations. </w:t>
      </w:r>
      <w:r w:rsidR="00E36546">
        <w:rPr>
          <w:rFonts w:ascii="Arial" w:hAnsi="Arial" w:cs="Arial"/>
        </w:rPr>
        <w:t>(Keohane, 1999)</w:t>
      </w:r>
    </w:p>
    <w:p w14:paraId="356D00AE" w14:textId="77777777" w:rsidR="0076241D" w:rsidRDefault="0076241D" w:rsidP="00727523">
      <w:pPr>
        <w:pStyle w:val="ListParagraph"/>
        <w:spacing w:line="360" w:lineRule="auto"/>
        <w:ind w:left="360"/>
        <w:rPr>
          <w:rFonts w:ascii="Arial" w:hAnsi="Arial" w:cs="Arial"/>
        </w:rPr>
      </w:pPr>
    </w:p>
    <w:p w14:paraId="5AF4EE47" w14:textId="3CC281FD" w:rsidR="000B6FD5" w:rsidRDefault="000B6FD5" w:rsidP="00727523">
      <w:pPr>
        <w:pStyle w:val="ListParagraph"/>
        <w:spacing w:line="360" w:lineRule="auto"/>
        <w:ind w:left="360"/>
        <w:rPr>
          <w:rFonts w:ascii="Arial" w:hAnsi="Arial" w:cs="Arial"/>
        </w:rPr>
      </w:pPr>
      <w:r>
        <w:rPr>
          <w:rFonts w:ascii="Arial" w:hAnsi="Arial" w:cs="Arial"/>
        </w:rPr>
        <w:t xml:space="preserve">From putting in a socially-responsible product as part of its range, they can be able to assure customers they are looking </w:t>
      </w:r>
      <w:r w:rsidR="00647F3D">
        <w:rPr>
          <w:rFonts w:ascii="Arial" w:hAnsi="Arial" w:cs="Arial"/>
        </w:rPr>
        <w:t>at their</w:t>
      </w:r>
      <w:r>
        <w:rPr>
          <w:rFonts w:ascii="Arial" w:hAnsi="Arial" w:cs="Arial"/>
        </w:rPr>
        <w:t xml:space="preserve"> best needs to heart</w:t>
      </w:r>
      <w:r w:rsidR="00E36546">
        <w:rPr>
          <w:rFonts w:ascii="Arial" w:hAnsi="Arial" w:cs="Arial"/>
        </w:rPr>
        <w:t xml:space="preserve"> and that it complies with future laws (Koehn, </w:t>
      </w:r>
      <w:r w:rsidR="0076241D">
        <w:rPr>
          <w:rFonts w:ascii="Arial" w:hAnsi="Arial" w:cs="Arial"/>
        </w:rPr>
        <w:t>1999)</w:t>
      </w:r>
    </w:p>
    <w:p w14:paraId="2B2F5ACF" w14:textId="52BB8AE5" w:rsidR="0076241D" w:rsidRPr="00647F3D" w:rsidRDefault="0076241D" w:rsidP="00727523">
      <w:pPr>
        <w:pStyle w:val="ListParagraph"/>
        <w:spacing w:line="360" w:lineRule="auto"/>
        <w:ind w:left="360"/>
        <w:rPr>
          <w:rFonts w:ascii="Arial" w:hAnsi="Arial" w:cs="Arial"/>
          <w:u w:val="single"/>
        </w:rPr>
      </w:pPr>
    </w:p>
    <w:p w14:paraId="7FCC48E8" w14:textId="3F361C4D" w:rsidR="0076241D" w:rsidRPr="00647F3D" w:rsidRDefault="0076241D" w:rsidP="00647F3D">
      <w:pPr>
        <w:pStyle w:val="Heading2"/>
        <w:rPr>
          <w:rFonts w:ascii="Arial" w:hAnsi="Arial" w:cs="Arial"/>
          <w:color w:val="auto"/>
          <w:sz w:val="22"/>
          <w:szCs w:val="22"/>
          <w:u w:val="single"/>
        </w:rPr>
      </w:pPr>
      <w:bookmarkStart w:id="9" w:name="_Toc514247631"/>
      <w:r w:rsidRPr="00647F3D">
        <w:rPr>
          <w:rFonts w:ascii="Arial" w:hAnsi="Arial" w:cs="Arial"/>
          <w:color w:val="auto"/>
          <w:sz w:val="22"/>
          <w:szCs w:val="22"/>
          <w:u w:val="single"/>
        </w:rPr>
        <w:t xml:space="preserve">2.3 Independent </w:t>
      </w:r>
      <w:r w:rsidR="00EC2BC6" w:rsidRPr="00647F3D">
        <w:rPr>
          <w:rFonts w:ascii="Arial" w:hAnsi="Arial" w:cs="Arial"/>
          <w:color w:val="auto"/>
          <w:sz w:val="22"/>
          <w:szCs w:val="22"/>
          <w:u w:val="single"/>
        </w:rPr>
        <w:t>Gamer Representation</w:t>
      </w:r>
      <w:bookmarkEnd w:id="9"/>
    </w:p>
    <w:p w14:paraId="32169AE0" w14:textId="19E89BA7" w:rsidR="00680BF3" w:rsidRDefault="00680BF3" w:rsidP="00727523">
      <w:pPr>
        <w:pStyle w:val="ListParagraph"/>
        <w:spacing w:line="360" w:lineRule="auto"/>
        <w:ind w:left="360"/>
        <w:rPr>
          <w:rFonts w:ascii="Arial" w:hAnsi="Arial" w:cs="Arial"/>
        </w:rPr>
      </w:pPr>
    </w:p>
    <w:p w14:paraId="0BA81BCE" w14:textId="2BD660BC" w:rsidR="00EC2BC6" w:rsidRDefault="005261C2" w:rsidP="00727523">
      <w:pPr>
        <w:pStyle w:val="ListParagraph"/>
        <w:spacing w:line="360" w:lineRule="auto"/>
        <w:ind w:left="360"/>
        <w:rPr>
          <w:rFonts w:ascii="Arial" w:hAnsi="Arial" w:cs="Arial"/>
        </w:rPr>
      </w:pPr>
      <w:r>
        <w:rPr>
          <w:rFonts w:ascii="Arial" w:hAnsi="Arial" w:cs="Arial"/>
        </w:rPr>
        <w:t>In nearly every industry</w:t>
      </w:r>
      <w:r w:rsidR="00C02382">
        <w:rPr>
          <w:rFonts w:ascii="Arial" w:hAnsi="Arial" w:cs="Arial"/>
        </w:rPr>
        <w:t xml:space="preserve">, there is a representative body who look after customers, their rights and needs </w:t>
      </w:r>
      <w:r w:rsidR="00B911EA">
        <w:rPr>
          <w:rFonts w:ascii="Arial" w:hAnsi="Arial" w:cs="Arial"/>
        </w:rPr>
        <w:t xml:space="preserve">depending on the business </w:t>
      </w:r>
      <w:r w:rsidR="00087BC0">
        <w:rPr>
          <w:rFonts w:ascii="Arial" w:hAnsi="Arial" w:cs="Arial"/>
        </w:rPr>
        <w:t>e.g.</w:t>
      </w:r>
      <w:r w:rsidR="00B911EA">
        <w:rPr>
          <w:rFonts w:ascii="Arial" w:hAnsi="Arial" w:cs="Arial"/>
        </w:rPr>
        <w:t xml:space="preserve"> the Institute of Customer Service</w:t>
      </w:r>
      <w:r w:rsidR="00BF7E9F">
        <w:rPr>
          <w:rFonts w:ascii="Arial" w:hAnsi="Arial" w:cs="Arial"/>
        </w:rPr>
        <w:t>, Passenger Focus (UK Government</w:t>
      </w:r>
      <w:r w:rsidR="00FA0AD5">
        <w:rPr>
          <w:rFonts w:ascii="Arial" w:hAnsi="Arial" w:cs="Arial"/>
        </w:rPr>
        <w:t>, 2018</w:t>
      </w:r>
      <w:r w:rsidR="00BF7E9F">
        <w:rPr>
          <w:rFonts w:ascii="Arial" w:hAnsi="Arial" w:cs="Arial"/>
        </w:rPr>
        <w:t xml:space="preserve">) </w:t>
      </w:r>
      <w:r w:rsidR="00A21F0F">
        <w:rPr>
          <w:rFonts w:ascii="Arial" w:hAnsi="Arial" w:cs="Arial"/>
        </w:rPr>
        <w:t xml:space="preserve">In light of the </w:t>
      </w:r>
      <w:r w:rsidR="00994222">
        <w:rPr>
          <w:rFonts w:ascii="Arial" w:hAnsi="Arial" w:cs="Arial"/>
        </w:rPr>
        <w:t>lootbox scandal and how its community team handled the negative press and how it responded to the players</w:t>
      </w:r>
      <w:r w:rsidR="00DC6072">
        <w:rPr>
          <w:rFonts w:ascii="Arial" w:hAnsi="Arial" w:cs="Arial"/>
        </w:rPr>
        <w:t xml:space="preserve"> comments</w:t>
      </w:r>
      <w:r w:rsidR="00AF4B14">
        <w:rPr>
          <w:rFonts w:ascii="Arial" w:hAnsi="Arial" w:cs="Arial"/>
        </w:rPr>
        <w:t xml:space="preserve">, </w:t>
      </w:r>
      <w:r w:rsidR="00A26D08">
        <w:rPr>
          <w:rFonts w:ascii="Arial" w:hAnsi="Arial" w:cs="Arial"/>
        </w:rPr>
        <w:t xml:space="preserve">there is no official representation for gamers and how they can </w:t>
      </w:r>
      <w:r w:rsidR="00FA0AD5">
        <w:rPr>
          <w:rFonts w:ascii="Arial" w:hAnsi="Arial" w:cs="Arial"/>
        </w:rPr>
        <w:t>communicate for themselves to games companies over certain issues.</w:t>
      </w:r>
      <w:r w:rsidR="00994222">
        <w:rPr>
          <w:rFonts w:ascii="Arial" w:hAnsi="Arial" w:cs="Arial"/>
        </w:rPr>
        <w:t xml:space="preserve"> </w:t>
      </w:r>
    </w:p>
    <w:p w14:paraId="222B8CD7" w14:textId="606BDE19" w:rsidR="00680BF3" w:rsidRDefault="00680BF3" w:rsidP="00727523">
      <w:pPr>
        <w:pStyle w:val="ListParagraph"/>
        <w:spacing w:line="360" w:lineRule="auto"/>
        <w:ind w:left="360"/>
        <w:rPr>
          <w:rFonts w:ascii="Arial" w:hAnsi="Arial" w:cs="Arial"/>
        </w:rPr>
      </w:pPr>
    </w:p>
    <w:p w14:paraId="25346177" w14:textId="127A20DE" w:rsidR="00BB59FF" w:rsidRDefault="004A686F" w:rsidP="00727523">
      <w:pPr>
        <w:pStyle w:val="ListParagraph"/>
        <w:spacing w:line="360" w:lineRule="auto"/>
        <w:ind w:left="360"/>
        <w:rPr>
          <w:rFonts w:ascii="Arial" w:hAnsi="Arial" w:cs="Arial"/>
        </w:rPr>
      </w:pPr>
      <w:r>
        <w:rPr>
          <w:rFonts w:ascii="Arial" w:hAnsi="Arial" w:cs="Arial"/>
        </w:rPr>
        <w:t xml:space="preserve">As part of the recent </w:t>
      </w:r>
      <w:r w:rsidR="00AA239B">
        <w:rPr>
          <w:rFonts w:ascii="Arial" w:hAnsi="Arial" w:cs="Arial"/>
        </w:rPr>
        <w:t xml:space="preserve">investigations in to lootboxes and protecting players, a commission or independent body could be created to allow for </w:t>
      </w:r>
      <w:r w:rsidR="000E7770">
        <w:rPr>
          <w:rFonts w:ascii="Arial" w:hAnsi="Arial" w:cs="Arial"/>
        </w:rPr>
        <w:t xml:space="preserve">Gamer’s rights to be protected, a communication channel for gamers to express opinions freely to developers concerning future releases. </w:t>
      </w:r>
      <w:r w:rsidR="00B764D4">
        <w:rPr>
          <w:rFonts w:ascii="Arial" w:hAnsi="Arial" w:cs="Arial"/>
        </w:rPr>
        <w:t>As a highly emerging industry</w:t>
      </w:r>
      <w:r w:rsidR="00F619A1">
        <w:rPr>
          <w:rFonts w:ascii="Arial" w:hAnsi="Arial" w:cs="Arial"/>
        </w:rPr>
        <w:t xml:space="preserve"> and a defined concept of art and media, it would require some regulation as gaming has a wide arrange of platforms to </w:t>
      </w:r>
      <w:r w:rsidR="00324227">
        <w:rPr>
          <w:rFonts w:ascii="Arial" w:hAnsi="Arial" w:cs="Arial"/>
        </w:rPr>
        <w:t xml:space="preserve">operate. </w:t>
      </w:r>
      <w:r w:rsidR="00232E72">
        <w:rPr>
          <w:rFonts w:ascii="Arial" w:hAnsi="Arial" w:cs="Arial"/>
        </w:rPr>
        <w:t>(Qutee, 2018)</w:t>
      </w:r>
    </w:p>
    <w:p w14:paraId="724BA9CE" w14:textId="5BBE36C6" w:rsidR="006E63B0" w:rsidRDefault="006E63B0" w:rsidP="00727523">
      <w:pPr>
        <w:pStyle w:val="ListParagraph"/>
        <w:spacing w:line="360" w:lineRule="auto"/>
        <w:ind w:left="360"/>
        <w:rPr>
          <w:rFonts w:ascii="Arial" w:hAnsi="Arial" w:cs="Arial"/>
        </w:rPr>
      </w:pPr>
    </w:p>
    <w:p w14:paraId="2B483C59" w14:textId="6ABA9365" w:rsidR="006E63B0" w:rsidRPr="00647F3D" w:rsidRDefault="006E63B0" w:rsidP="00647F3D">
      <w:pPr>
        <w:pStyle w:val="Heading2"/>
        <w:rPr>
          <w:rFonts w:ascii="Arial" w:hAnsi="Arial" w:cs="Arial"/>
          <w:color w:val="auto"/>
          <w:sz w:val="22"/>
          <w:szCs w:val="22"/>
          <w:u w:val="single"/>
        </w:rPr>
      </w:pPr>
      <w:bookmarkStart w:id="10" w:name="_Toc514247632"/>
      <w:r w:rsidRPr="00647F3D">
        <w:rPr>
          <w:rFonts w:ascii="Arial" w:hAnsi="Arial" w:cs="Arial"/>
          <w:color w:val="auto"/>
          <w:sz w:val="22"/>
          <w:szCs w:val="22"/>
          <w:u w:val="single"/>
        </w:rPr>
        <w:t>Conclusion</w:t>
      </w:r>
      <w:bookmarkEnd w:id="10"/>
    </w:p>
    <w:p w14:paraId="12B57AC3" w14:textId="573341FC" w:rsidR="001167E4" w:rsidRDefault="001167E4" w:rsidP="00727523">
      <w:pPr>
        <w:pStyle w:val="ListParagraph"/>
        <w:spacing w:line="360" w:lineRule="auto"/>
        <w:ind w:left="360"/>
        <w:rPr>
          <w:rFonts w:ascii="Arial" w:hAnsi="Arial" w:cs="Arial"/>
          <w:u w:val="single"/>
        </w:rPr>
      </w:pPr>
    </w:p>
    <w:p w14:paraId="31C56D20" w14:textId="58FD386D" w:rsidR="002E15EE" w:rsidRDefault="002E15EE" w:rsidP="00727523">
      <w:pPr>
        <w:pStyle w:val="ListParagraph"/>
        <w:spacing w:line="360" w:lineRule="auto"/>
        <w:ind w:left="360"/>
        <w:rPr>
          <w:rFonts w:ascii="Arial" w:hAnsi="Arial" w:cs="Arial"/>
        </w:rPr>
      </w:pPr>
      <w:r>
        <w:rPr>
          <w:rFonts w:ascii="Arial" w:hAnsi="Arial" w:cs="Arial"/>
        </w:rPr>
        <w:lastRenderedPageBreak/>
        <w:t>In summary, t</w:t>
      </w:r>
      <w:r w:rsidR="00A50130">
        <w:rPr>
          <w:rFonts w:ascii="Arial" w:hAnsi="Arial" w:cs="Arial"/>
        </w:rPr>
        <w:t xml:space="preserve">he lootbox scandal cost </w:t>
      </w:r>
      <w:r w:rsidR="00A0601C">
        <w:rPr>
          <w:rFonts w:ascii="Arial" w:hAnsi="Arial" w:cs="Arial"/>
        </w:rPr>
        <w:t>not only just money but reputation, credibility and loss of a large customer base</w:t>
      </w:r>
      <w:r w:rsidR="00904C6C">
        <w:rPr>
          <w:rFonts w:ascii="Arial" w:hAnsi="Arial" w:cs="Arial"/>
        </w:rPr>
        <w:t xml:space="preserve"> in a strong competitive market that is difficult to enter (Porter, 1980)</w:t>
      </w:r>
      <w:r w:rsidR="0039347A">
        <w:rPr>
          <w:rFonts w:ascii="Arial" w:hAnsi="Arial" w:cs="Arial"/>
        </w:rPr>
        <w:t xml:space="preserve"> However, </w:t>
      </w:r>
      <w:r w:rsidR="00D73939">
        <w:rPr>
          <w:rFonts w:ascii="Arial" w:hAnsi="Arial" w:cs="Arial"/>
        </w:rPr>
        <w:t>the lack of supervision on the in-game mechanics of not only Star Wars Battlefront</w:t>
      </w:r>
      <w:r w:rsidR="00537D6B">
        <w:rPr>
          <w:rFonts w:ascii="Arial" w:hAnsi="Arial" w:cs="Arial"/>
        </w:rPr>
        <w:t xml:space="preserve"> but on other games such as Overwatch and CS:GO has demonstrated the lack </w:t>
      </w:r>
      <w:r w:rsidR="007904C4">
        <w:rPr>
          <w:rFonts w:ascii="Arial" w:hAnsi="Arial" w:cs="Arial"/>
        </w:rPr>
        <w:t>of control and that any government supervision up until now shows how little impact governments have on</w:t>
      </w:r>
      <w:r>
        <w:rPr>
          <w:rFonts w:ascii="Arial" w:hAnsi="Arial" w:cs="Arial"/>
        </w:rPr>
        <w:t>line gambling</w:t>
      </w:r>
      <w:r w:rsidR="00CE637C">
        <w:rPr>
          <w:rFonts w:ascii="Arial" w:hAnsi="Arial" w:cs="Arial"/>
        </w:rPr>
        <w:t xml:space="preserve"> and in gaming</w:t>
      </w:r>
      <w:r>
        <w:rPr>
          <w:rFonts w:ascii="Arial" w:hAnsi="Arial" w:cs="Arial"/>
        </w:rPr>
        <w:t xml:space="preserve">. </w:t>
      </w:r>
    </w:p>
    <w:p w14:paraId="387B41A7" w14:textId="77777777" w:rsidR="002E15EE" w:rsidRDefault="002E15EE" w:rsidP="00727523">
      <w:pPr>
        <w:pStyle w:val="ListParagraph"/>
        <w:spacing w:line="360" w:lineRule="auto"/>
        <w:ind w:left="360"/>
        <w:rPr>
          <w:rFonts w:ascii="Arial" w:hAnsi="Arial" w:cs="Arial"/>
        </w:rPr>
      </w:pPr>
    </w:p>
    <w:p w14:paraId="647754C2" w14:textId="67B27FF4" w:rsidR="001167E4" w:rsidRDefault="002E15EE" w:rsidP="00727523">
      <w:pPr>
        <w:pStyle w:val="ListParagraph"/>
        <w:spacing w:line="360" w:lineRule="auto"/>
        <w:ind w:left="360"/>
        <w:rPr>
          <w:rFonts w:ascii="Arial" w:hAnsi="Arial" w:cs="Arial"/>
        </w:rPr>
      </w:pPr>
      <w:r>
        <w:rPr>
          <w:rFonts w:ascii="Arial" w:hAnsi="Arial" w:cs="Arial"/>
        </w:rPr>
        <w:t>Secondly,</w:t>
      </w:r>
      <w:r w:rsidR="000030ED">
        <w:rPr>
          <w:rFonts w:ascii="Arial" w:hAnsi="Arial" w:cs="Arial"/>
        </w:rPr>
        <w:t xml:space="preserve"> </w:t>
      </w:r>
      <w:r>
        <w:rPr>
          <w:rFonts w:ascii="Arial" w:hAnsi="Arial" w:cs="Arial"/>
        </w:rPr>
        <w:t>the lack of ethical and clear decision making on EA’s leadership show that as a large developer, second in structure only on market share</w:t>
      </w:r>
      <w:r w:rsidR="000E0C28">
        <w:rPr>
          <w:rFonts w:ascii="Arial" w:hAnsi="Arial" w:cs="Arial"/>
        </w:rPr>
        <w:t xml:space="preserve"> </w:t>
      </w:r>
      <w:r w:rsidR="00412310">
        <w:rPr>
          <w:rFonts w:ascii="Arial" w:hAnsi="Arial" w:cs="Arial"/>
        </w:rPr>
        <w:t xml:space="preserve">in the world. Share strong links to Sternberg’s ethics and a close resemblance of a strong capitalist </w:t>
      </w:r>
      <w:r w:rsidR="00A07958">
        <w:rPr>
          <w:rFonts w:ascii="Arial" w:hAnsi="Arial" w:cs="Arial"/>
        </w:rPr>
        <w:t xml:space="preserve">viewpoint of Friedman shows the </w:t>
      </w:r>
      <w:r w:rsidR="005C4687">
        <w:rPr>
          <w:rFonts w:ascii="Arial" w:hAnsi="Arial" w:cs="Arial"/>
        </w:rPr>
        <w:t>measure the company ha</w:t>
      </w:r>
      <w:r w:rsidR="00CE637C">
        <w:rPr>
          <w:rFonts w:ascii="Arial" w:hAnsi="Arial" w:cs="Arial"/>
        </w:rPr>
        <w:t xml:space="preserve">s taken </w:t>
      </w:r>
      <w:r w:rsidR="00AD7AEF">
        <w:rPr>
          <w:rFonts w:ascii="Arial" w:hAnsi="Arial" w:cs="Arial"/>
        </w:rPr>
        <w:t xml:space="preserve">as much revenue possible after a sale of a game. </w:t>
      </w:r>
    </w:p>
    <w:p w14:paraId="45E39340" w14:textId="4694CF66" w:rsidR="00AD7AEF" w:rsidRDefault="00AD7AEF" w:rsidP="00727523">
      <w:pPr>
        <w:pStyle w:val="ListParagraph"/>
        <w:spacing w:line="360" w:lineRule="auto"/>
        <w:ind w:left="360"/>
        <w:rPr>
          <w:rFonts w:ascii="Arial" w:hAnsi="Arial" w:cs="Arial"/>
        </w:rPr>
      </w:pPr>
    </w:p>
    <w:p w14:paraId="55E54B07" w14:textId="4B655C57" w:rsidR="00AD7AEF" w:rsidRDefault="00476C23" w:rsidP="00727523">
      <w:pPr>
        <w:pStyle w:val="ListParagraph"/>
        <w:spacing w:line="360" w:lineRule="auto"/>
        <w:ind w:left="360"/>
        <w:rPr>
          <w:rFonts w:ascii="Arial" w:hAnsi="Arial" w:cs="Arial"/>
        </w:rPr>
      </w:pPr>
      <w:r>
        <w:rPr>
          <w:rFonts w:ascii="Arial" w:hAnsi="Arial" w:cs="Arial"/>
        </w:rPr>
        <w:t>To this day, EA still refuses to acknowledge that its lootbox system is</w:t>
      </w:r>
      <w:r w:rsidR="00AC73C9">
        <w:rPr>
          <w:rFonts w:ascii="Arial" w:hAnsi="Arial" w:cs="Arial"/>
        </w:rPr>
        <w:t xml:space="preserve"> non-gambling and non-illegal to </w:t>
      </w:r>
      <w:r w:rsidR="005B6B83">
        <w:rPr>
          <w:rFonts w:ascii="Arial" w:hAnsi="Arial" w:cs="Arial"/>
        </w:rPr>
        <w:t xml:space="preserve">an underage customer. </w:t>
      </w:r>
      <w:r w:rsidR="00355DAC">
        <w:rPr>
          <w:rFonts w:ascii="Arial" w:hAnsi="Arial" w:cs="Arial"/>
        </w:rPr>
        <w:t>It will continue to place lootboxes as a future use</w:t>
      </w:r>
      <w:r w:rsidR="00FF448D">
        <w:rPr>
          <w:rFonts w:ascii="Arial" w:hAnsi="Arial" w:cs="Arial"/>
        </w:rPr>
        <w:t xml:space="preserve"> but in a fun way </w:t>
      </w:r>
      <w:r w:rsidR="00044FC4">
        <w:rPr>
          <w:rFonts w:ascii="Arial" w:hAnsi="Arial" w:cs="Arial"/>
        </w:rPr>
        <w:t xml:space="preserve">(Carter, 2018) </w:t>
      </w:r>
      <w:r w:rsidR="00454232">
        <w:rPr>
          <w:rFonts w:ascii="Arial" w:hAnsi="Arial" w:cs="Arial"/>
        </w:rPr>
        <w:t xml:space="preserve">The scandal is still unclear in how regulators and government will </w:t>
      </w:r>
      <w:r w:rsidR="006D028E">
        <w:rPr>
          <w:rFonts w:ascii="Arial" w:hAnsi="Arial" w:cs="Arial"/>
        </w:rPr>
        <w:t xml:space="preserve">restrict issues such as these in </w:t>
      </w:r>
      <w:r w:rsidR="00087BC0">
        <w:rPr>
          <w:rFonts w:ascii="Arial" w:hAnsi="Arial" w:cs="Arial"/>
        </w:rPr>
        <w:t>gaming,</w:t>
      </w:r>
      <w:r w:rsidR="006D028E">
        <w:rPr>
          <w:rFonts w:ascii="Arial" w:hAnsi="Arial" w:cs="Arial"/>
        </w:rPr>
        <w:t xml:space="preserve"> but it is certainly taken its toll </w:t>
      </w:r>
      <w:r w:rsidR="00B72DA6">
        <w:rPr>
          <w:rFonts w:ascii="Arial" w:hAnsi="Arial" w:cs="Arial"/>
        </w:rPr>
        <w:t xml:space="preserve">on the games industry as well as EA. </w:t>
      </w:r>
    </w:p>
    <w:p w14:paraId="769087AA" w14:textId="21B16A37" w:rsidR="00B72DA6" w:rsidRDefault="00B72DA6" w:rsidP="00727523">
      <w:pPr>
        <w:pStyle w:val="ListParagraph"/>
        <w:spacing w:line="360" w:lineRule="auto"/>
        <w:ind w:left="360"/>
        <w:rPr>
          <w:rFonts w:ascii="Arial" w:hAnsi="Arial" w:cs="Arial"/>
        </w:rPr>
      </w:pPr>
    </w:p>
    <w:p w14:paraId="2E44715C" w14:textId="3ECFC337" w:rsidR="00B72DA6" w:rsidRPr="00647F3D" w:rsidRDefault="00B72DA6" w:rsidP="00647F3D">
      <w:pPr>
        <w:pStyle w:val="Heading2"/>
        <w:rPr>
          <w:rFonts w:ascii="Arial" w:hAnsi="Arial" w:cs="Arial"/>
          <w:color w:val="auto"/>
          <w:sz w:val="22"/>
          <w:szCs w:val="22"/>
          <w:u w:val="single"/>
        </w:rPr>
      </w:pPr>
      <w:bookmarkStart w:id="11" w:name="_Toc514247633"/>
      <w:r w:rsidRPr="00647F3D">
        <w:rPr>
          <w:rFonts w:ascii="Arial" w:hAnsi="Arial" w:cs="Arial"/>
          <w:color w:val="auto"/>
          <w:sz w:val="22"/>
          <w:szCs w:val="22"/>
          <w:u w:val="single"/>
        </w:rPr>
        <w:t>Recommendations</w:t>
      </w:r>
      <w:bookmarkEnd w:id="11"/>
    </w:p>
    <w:p w14:paraId="4380DAD0" w14:textId="7B7AB79A" w:rsidR="00B72DA6" w:rsidRDefault="00B72DA6" w:rsidP="00727523">
      <w:pPr>
        <w:pStyle w:val="ListParagraph"/>
        <w:spacing w:line="360" w:lineRule="auto"/>
        <w:ind w:left="360"/>
        <w:rPr>
          <w:rFonts w:ascii="Arial" w:hAnsi="Arial" w:cs="Arial"/>
          <w:u w:val="single"/>
        </w:rPr>
      </w:pPr>
    </w:p>
    <w:p w14:paraId="2DE27B98" w14:textId="18FAA6EB" w:rsidR="00B335F3" w:rsidRDefault="00087BC0" w:rsidP="00727523">
      <w:pPr>
        <w:pStyle w:val="ListParagraph"/>
        <w:spacing w:line="360" w:lineRule="auto"/>
        <w:ind w:left="360"/>
        <w:rPr>
          <w:rFonts w:ascii="Arial" w:hAnsi="Arial" w:cs="Arial"/>
        </w:rPr>
      </w:pPr>
      <w:r>
        <w:rPr>
          <w:rFonts w:ascii="Arial" w:hAnsi="Arial" w:cs="Arial"/>
        </w:rPr>
        <w:t>For</w:t>
      </w:r>
      <w:r w:rsidR="00972A99">
        <w:rPr>
          <w:rFonts w:ascii="Arial" w:hAnsi="Arial" w:cs="Arial"/>
        </w:rPr>
        <w:t xml:space="preserve"> EA games to avoid another catastrophe that it suffered during the </w:t>
      </w:r>
      <w:r w:rsidR="007B693D">
        <w:rPr>
          <w:rFonts w:ascii="Arial" w:hAnsi="Arial" w:cs="Arial"/>
        </w:rPr>
        <w:t xml:space="preserve">lootbox scandal, it </w:t>
      </w:r>
      <w:r w:rsidR="0013128A">
        <w:rPr>
          <w:rFonts w:ascii="Arial" w:hAnsi="Arial" w:cs="Arial"/>
        </w:rPr>
        <w:t xml:space="preserve">would need to </w:t>
      </w:r>
      <w:r w:rsidR="00EA74AA">
        <w:rPr>
          <w:rFonts w:ascii="Arial" w:hAnsi="Arial" w:cs="Arial"/>
        </w:rPr>
        <w:t>need to change and implement a new CSR plan in order to account for all areas of the pyramid</w:t>
      </w:r>
      <w:r w:rsidR="0036014D">
        <w:rPr>
          <w:rFonts w:ascii="Arial" w:hAnsi="Arial" w:cs="Arial"/>
        </w:rPr>
        <w:t xml:space="preserve">. A key weakness is its PR </w:t>
      </w:r>
      <w:r w:rsidR="0072221E">
        <w:rPr>
          <w:rFonts w:ascii="Arial" w:hAnsi="Arial" w:cs="Arial"/>
        </w:rPr>
        <w:t>relations with the media and its own customers</w:t>
      </w:r>
      <w:r w:rsidR="001462DF">
        <w:rPr>
          <w:rFonts w:ascii="Arial" w:hAnsi="Arial" w:cs="Arial"/>
        </w:rPr>
        <w:t xml:space="preserve"> especially after the </w:t>
      </w:r>
      <w:r w:rsidR="00734DF8">
        <w:rPr>
          <w:rFonts w:ascii="Arial" w:hAnsi="Arial" w:cs="Arial"/>
        </w:rPr>
        <w:t>reddit fiasco.</w:t>
      </w:r>
      <w:r w:rsidR="0032239B">
        <w:rPr>
          <w:rFonts w:ascii="Arial" w:hAnsi="Arial" w:cs="Arial"/>
        </w:rPr>
        <w:t xml:space="preserve"> </w:t>
      </w:r>
      <w:r>
        <w:rPr>
          <w:rFonts w:ascii="Arial" w:hAnsi="Arial" w:cs="Arial"/>
        </w:rPr>
        <w:t>Also,</w:t>
      </w:r>
      <w:r w:rsidR="0032239B">
        <w:rPr>
          <w:rFonts w:ascii="Arial" w:hAnsi="Arial" w:cs="Arial"/>
        </w:rPr>
        <w:t xml:space="preserve"> to introduce for ethical and proactive leadership as it is clear there are errors within the management of EA that led to the scandal.</w:t>
      </w:r>
    </w:p>
    <w:p w14:paraId="149E0087" w14:textId="0C870141" w:rsidR="00734DF8" w:rsidRDefault="00734DF8" w:rsidP="00727523">
      <w:pPr>
        <w:pStyle w:val="ListParagraph"/>
        <w:spacing w:line="360" w:lineRule="auto"/>
        <w:ind w:left="360"/>
        <w:rPr>
          <w:rFonts w:ascii="Arial" w:hAnsi="Arial" w:cs="Arial"/>
        </w:rPr>
      </w:pPr>
    </w:p>
    <w:p w14:paraId="3247D5A8" w14:textId="37F31060" w:rsidR="00734DF8" w:rsidRDefault="00734DF8" w:rsidP="00727523">
      <w:pPr>
        <w:pStyle w:val="ListParagraph"/>
        <w:spacing w:line="360" w:lineRule="auto"/>
        <w:ind w:left="360"/>
        <w:rPr>
          <w:rFonts w:ascii="Arial" w:hAnsi="Arial" w:cs="Arial"/>
        </w:rPr>
      </w:pPr>
      <w:r>
        <w:rPr>
          <w:rFonts w:ascii="Arial" w:hAnsi="Arial" w:cs="Arial"/>
        </w:rPr>
        <w:t xml:space="preserve">Secondly, a new independent body for gamers to be able to make complaints, questions and </w:t>
      </w:r>
      <w:r w:rsidR="00B70891">
        <w:rPr>
          <w:rFonts w:ascii="Arial" w:hAnsi="Arial" w:cs="Arial"/>
        </w:rPr>
        <w:t>a link to clearer communication with developers on feedback and general news updates</w:t>
      </w:r>
      <w:r w:rsidR="00421346">
        <w:rPr>
          <w:rFonts w:ascii="Arial" w:hAnsi="Arial" w:cs="Arial"/>
        </w:rPr>
        <w:t xml:space="preserve">. </w:t>
      </w:r>
    </w:p>
    <w:p w14:paraId="02C801EE" w14:textId="4DFEACC6" w:rsidR="00421346" w:rsidRDefault="00421346" w:rsidP="00727523">
      <w:pPr>
        <w:pStyle w:val="ListParagraph"/>
        <w:spacing w:line="360" w:lineRule="auto"/>
        <w:ind w:left="360"/>
        <w:rPr>
          <w:rFonts w:ascii="Arial" w:hAnsi="Arial" w:cs="Arial"/>
        </w:rPr>
      </w:pPr>
    </w:p>
    <w:p w14:paraId="3E37134E" w14:textId="43728239" w:rsidR="00421346" w:rsidRPr="007F0A40" w:rsidRDefault="0032239B" w:rsidP="00727523">
      <w:pPr>
        <w:pStyle w:val="ListParagraph"/>
        <w:spacing w:line="360" w:lineRule="auto"/>
        <w:ind w:left="360"/>
        <w:rPr>
          <w:rFonts w:ascii="Arial" w:hAnsi="Arial" w:cs="Arial"/>
        </w:rPr>
      </w:pPr>
      <w:r>
        <w:rPr>
          <w:rFonts w:ascii="Arial" w:hAnsi="Arial" w:cs="Arial"/>
        </w:rPr>
        <w:t xml:space="preserve">Thirdly, the legal team of EA Games and other developers to work closely with government agencies to prevent possible future issues and look to avoid gambling along with other potential issues that local cultures and society may take an offense to. </w:t>
      </w:r>
    </w:p>
    <w:p w14:paraId="262D26A0" w14:textId="256EF27E" w:rsidR="00B72DA6" w:rsidRPr="0032239B" w:rsidRDefault="00DC37C0" w:rsidP="00664C98">
      <w:pPr>
        <w:pStyle w:val="Heading2"/>
        <w:rPr>
          <w:rFonts w:ascii="Arial" w:hAnsi="Arial" w:cs="Arial"/>
          <w:color w:val="auto"/>
          <w:sz w:val="22"/>
          <w:szCs w:val="22"/>
          <w:u w:val="single"/>
        </w:rPr>
      </w:pPr>
      <w:bookmarkStart w:id="12" w:name="_Toc514247634"/>
      <w:r w:rsidRPr="0032239B">
        <w:rPr>
          <w:rFonts w:ascii="Arial" w:hAnsi="Arial" w:cs="Arial"/>
          <w:color w:val="auto"/>
          <w:sz w:val="22"/>
          <w:szCs w:val="22"/>
          <w:u w:val="single"/>
        </w:rPr>
        <w:lastRenderedPageBreak/>
        <w:t>Self- Reflection</w:t>
      </w:r>
      <w:bookmarkEnd w:id="12"/>
    </w:p>
    <w:p w14:paraId="3E7B09E6" w14:textId="11378ED4" w:rsidR="0032239B" w:rsidRDefault="0032239B" w:rsidP="00727523">
      <w:pPr>
        <w:pStyle w:val="ListParagraph"/>
        <w:spacing w:line="360" w:lineRule="auto"/>
        <w:ind w:left="360"/>
        <w:rPr>
          <w:rFonts w:ascii="Arial" w:hAnsi="Arial" w:cs="Arial"/>
          <w:u w:val="single"/>
        </w:rPr>
      </w:pPr>
    </w:p>
    <w:p w14:paraId="1B6F1F6D" w14:textId="5D4CEEB5" w:rsidR="0032239B" w:rsidRDefault="0032239B" w:rsidP="00727523">
      <w:pPr>
        <w:pStyle w:val="ListParagraph"/>
        <w:spacing w:line="360" w:lineRule="auto"/>
        <w:ind w:left="360"/>
        <w:rPr>
          <w:rFonts w:ascii="Arial" w:hAnsi="Arial" w:cs="Arial"/>
        </w:rPr>
      </w:pPr>
      <w:r>
        <w:rPr>
          <w:rFonts w:ascii="Arial" w:hAnsi="Arial" w:cs="Arial"/>
        </w:rPr>
        <w:t xml:space="preserve">Upon beginning this module, there were many scandals in business that’s happens across the world nearly </w:t>
      </w:r>
      <w:r w:rsidR="00087BC0">
        <w:rPr>
          <w:rFonts w:ascii="Arial" w:hAnsi="Arial" w:cs="Arial"/>
        </w:rPr>
        <w:t>every day</w:t>
      </w:r>
      <w:r>
        <w:rPr>
          <w:rFonts w:ascii="Arial" w:hAnsi="Arial" w:cs="Arial"/>
        </w:rPr>
        <w:t>. However, there was the EA lootbox scandal which drew my attention as a gamer due to the way it had been handled and how gamers are viewed by society as social recluses who offer nothing to the world including the topics of games inspiring violence, sexism and how it is not considered as a</w:t>
      </w:r>
      <w:r w:rsidR="00647F3D">
        <w:rPr>
          <w:rFonts w:ascii="Arial" w:hAnsi="Arial" w:cs="Arial"/>
        </w:rPr>
        <w:t>n</w:t>
      </w:r>
      <w:r>
        <w:rPr>
          <w:rFonts w:ascii="Arial" w:hAnsi="Arial" w:cs="Arial"/>
        </w:rPr>
        <w:t xml:space="preserve"> art concept. As games industry is one of the fastest growing in the world </w:t>
      </w:r>
      <w:r w:rsidR="00647F3D">
        <w:rPr>
          <w:rFonts w:ascii="Arial" w:hAnsi="Arial" w:cs="Arial"/>
        </w:rPr>
        <w:t xml:space="preserve">and has become an everyday feature in not only consoles but on various other platforms as well. </w:t>
      </w:r>
    </w:p>
    <w:p w14:paraId="66C07670" w14:textId="008CA6D2" w:rsidR="00647F3D" w:rsidRDefault="00647F3D" w:rsidP="00727523">
      <w:pPr>
        <w:pStyle w:val="ListParagraph"/>
        <w:spacing w:line="360" w:lineRule="auto"/>
        <w:ind w:left="360"/>
        <w:rPr>
          <w:rFonts w:ascii="Arial" w:hAnsi="Arial" w:cs="Arial"/>
        </w:rPr>
      </w:pPr>
    </w:p>
    <w:p w14:paraId="2EE86AA1" w14:textId="1C0D73FE" w:rsidR="00647F3D" w:rsidRDefault="00647F3D" w:rsidP="00727523">
      <w:pPr>
        <w:pStyle w:val="ListParagraph"/>
        <w:spacing w:line="360" w:lineRule="auto"/>
        <w:ind w:left="360"/>
        <w:rPr>
          <w:rFonts w:ascii="Arial" w:hAnsi="Arial" w:cs="Arial"/>
          <w:u w:val="single"/>
        </w:rPr>
      </w:pPr>
      <w:r w:rsidRPr="00647F3D">
        <w:rPr>
          <w:rFonts w:ascii="Arial" w:hAnsi="Arial" w:cs="Arial"/>
          <w:u w:val="single"/>
        </w:rPr>
        <w:t>Presentation</w:t>
      </w:r>
    </w:p>
    <w:p w14:paraId="4B27A5A6" w14:textId="4B0AAAFE" w:rsidR="00647F3D" w:rsidRDefault="00647F3D" w:rsidP="00727523">
      <w:pPr>
        <w:pStyle w:val="ListParagraph"/>
        <w:spacing w:line="360" w:lineRule="auto"/>
        <w:ind w:left="360"/>
        <w:rPr>
          <w:rFonts w:ascii="Arial" w:hAnsi="Arial" w:cs="Arial"/>
          <w:u w:val="single"/>
        </w:rPr>
      </w:pPr>
    </w:p>
    <w:p w14:paraId="734EBC5E" w14:textId="1F4AE985" w:rsidR="00647F3D" w:rsidRDefault="00647F3D" w:rsidP="00727523">
      <w:pPr>
        <w:pStyle w:val="ListParagraph"/>
        <w:spacing w:line="360" w:lineRule="auto"/>
        <w:ind w:left="360"/>
        <w:rPr>
          <w:rFonts w:ascii="Arial" w:hAnsi="Arial" w:cs="Arial"/>
        </w:rPr>
      </w:pPr>
      <w:r>
        <w:rPr>
          <w:rFonts w:ascii="Arial" w:hAnsi="Arial" w:cs="Arial"/>
        </w:rPr>
        <w:t xml:space="preserve">I was very nervous </w:t>
      </w:r>
      <w:r w:rsidR="0004351C">
        <w:rPr>
          <w:rFonts w:ascii="Arial" w:hAnsi="Arial" w:cs="Arial"/>
        </w:rPr>
        <w:t>this</w:t>
      </w:r>
      <w:r>
        <w:rPr>
          <w:rFonts w:ascii="Arial" w:hAnsi="Arial" w:cs="Arial"/>
        </w:rPr>
        <w:t xml:space="preserve"> this presentation as it not a usual topic that I would cover neither in a more literal event involving theories from philosophy, however I was glad I could have the opportunity to present a long-time passion of mine. Caroline did put me in a good spot to be able to present. I felt that when it came to opinions on the events of the scandal, I felt I need to present</w:t>
      </w:r>
      <w:r w:rsidR="0004351C">
        <w:rPr>
          <w:rFonts w:ascii="Arial" w:hAnsi="Arial" w:cs="Arial"/>
        </w:rPr>
        <w:t xml:space="preserve"> a</w:t>
      </w:r>
      <w:r>
        <w:rPr>
          <w:rFonts w:ascii="Arial" w:hAnsi="Arial" w:cs="Arial"/>
        </w:rPr>
        <w:t xml:space="preserve"> light on a wide array of philosophers as it is hard to be determined what is a right view or wrong. I was glad to be able to answer all questions given to me by </w:t>
      </w:r>
      <w:r w:rsidR="00D64494">
        <w:rPr>
          <w:rFonts w:ascii="Arial" w:hAnsi="Arial" w:cs="Arial"/>
        </w:rPr>
        <w:t>C</w:t>
      </w:r>
      <w:r>
        <w:rPr>
          <w:rFonts w:ascii="Arial" w:hAnsi="Arial" w:cs="Arial"/>
        </w:rPr>
        <w:t xml:space="preserve">aroline. </w:t>
      </w:r>
    </w:p>
    <w:p w14:paraId="6DA33AB1" w14:textId="2A0F96B5" w:rsidR="00D64494" w:rsidRDefault="00D64494" w:rsidP="00727523">
      <w:pPr>
        <w:pStyle w:val="ListParagraph"/>
        <w:spacing w:line="360" w:lineRule="auto"/>
        <w:ind w:left="360"/>
        <w:rPr>
          <w:rFonts w:ascii="Arial" w:hAnsi="Arial" w:cs="Arial"/>
        </w:rPr>
      </w:pPr>
    </w:p>
    <w:p w14:paraId="331561B7" w14:textId="267884F6" w:rsidR="00D64494" w:rsidRDefault="00D64494" w:rsidP="00727523">
      <w:pPr>
        <w:pStyle w:val="ListParagraph"/>
        <w:spacing w:line="360" w:lineRule="auto"/>
        <w:ind w:left="360"/>
        <w:rPr>
          <w:rFonts w:ascii="Arial" w:hAnsi="Arial" w:cs="Arial"/>
          <w:u w:val="single"/>
        </w:rPr>
      </w:pPr>
      <w:r w:rsidRPr="00D64494">
        <w:rPr>
          <w:rFonts w:ascii="Arial" w:hAnsi="Arial" w:cs="Arial"/>
          <w:u w:val="single"/>
        </w:rPr>
        <w:t>Report</w:t>
      </w:r>
    </w:p>
    <w:p w14:paraId="7891898F" w14:textId="02573BFF" w:rsidR="00D64494" w:rsidRDefault="00D64494" w:rsidP="00727523">
      <w:pPr>
        <w:pStyle w:val="ListParagraph"/>
        <w:spacing w:line="360" w:lineRule="auto"/>
        <w:ind w:left="360"/>
        <w:rPr>
          <w:rFonts w:ascii="Arial" w:hAnsi="Arial" w:cs="Arial"/>
        </w:rPr>
      </w:pPr>
    </w:p>
    <w:p w14:paraId="67A561A7" w14:textId="7BD24C46" w:rsidR="00D64494" w:rsidRPr="00D64494" w:rsidRDefault="00D64494" w:rsidP="00727523">
      <w:pPr>
        <w:pStyle w:val="ListParagraph"/>
        <w:spacing w:line="360" w:lineRule="auto"/>
        <w:ind w:left="360"/>
        <w:rPr>
          <w:rFonts w:ascii="Arial" w:hAnsi="Arial" w:cs="Arial"/>
        </w:rPr>
      </w:pPr>
      <w:r>
        <w:rPr>
          <w:rFonts w:ascii="Arial" w:hAnsi="Arial" w:cs="Arial"/>
        </w:rPr>
        <w:t>As I begun this report, I had found difficulty with what to write and the challenge of not repeating the presentation. However, I felt there many issues and potential future actions that very much appealed to me. I enjoyed looking at the views of different gamers along with the views of the media</w:t>
      </w:r>
      <w:r w:rsidR="0004351C">
        <w:rPr>
          <w:rFonts w:ascii="Arial" w:hAnsi="Arial" w:cs="Arial"/>
        </w:rPr>
        <w:t>;</w:t>
      </w:r>
      <w:r>
        <w:rPr>
          <w:rFonts w:ascii="Arial" w:hAnsi="Arial" w:cs="Arial"/>
        </w:rPr>
        <w:t xml:space="preserve"> </w:t>
      </w:r>
      <w:r w:rsidR="0004351C">
        <w:rPr>
          <w:rFonts w:ascii="Arial" w:hAnsi="Arial" w:cs="Arial"/>
        </w:rPr>
        <w:t>h</w:t>
      </w:r>
      <w:r w:rsidR="0062177F">
        <w:rPr>
          <w:rFonts w:ascii="Arial" w:hAnsi="Arial" w:cs="Arial"/>
        </w:rPr>
        <w:t>aving to present the critical evidence alongside the theories was interesting</w:t>
      </w:r>
      <w:r w:rsidR="00F7773F">
        <w:rPr>
          <w:rFonts w:ascii="Arial" w:hAnsi="Arial" w:cs="Arial"/>
        </w:rPr>
        <w:t xml:space="preserve">. I liked being able, as a student and a gamer to suggest future preventions and recommendations, also being able to focus on my values and how to interpret opinions. </w:t>
      </w:r>
      <w:r w:rsidR="00775B79">
        <w:rPr>
          <w:rFonts w:ascii="Arial" w:hAnsi="Arial" w:cs="Arial"/>
        </w:rPr>
        <w:t>Overall, a very enjoyable experience.</w:t>
      </w:r>
    </w:p>
    <w:p w14:paraId="269757C7" w14:textId="4AA0DEFF" w:rsidR="0032239B" w:rsidRDefault="00DC37C0" w:rsidP="00DD3683">
      <w:pPr>
        <w:pStyle w:val="Heading2"/>
        <w:rPr>
          <w:rFonts w:ascii="Arial" w:hAnsi="Arial" w:cs="Arial"/>
          <w:color w:val="auto"/>
          <w:sz w:val="22"/>
          <w:szCs w:val="22"/>
          <w:u w:val="single"/>
        </w:rPr>
      </w:pPr>
      <w:bookmarkStart w:id="13" w:name="_Toc514247635"/>
      <w:r w:rsidRPr="00874389">
        <w:rPr>
          <w:rFonts w:ascii="Arial" w:hAnsi="Arial" w:cs="Arial"/>
          <w:color w:val="auto"/>
          <w:sz w:val="22"/>
          <w:szCs w:val="22"/>
          <w:u w:val="single"/>
        </w:rPr>
        <w:t>References</w:t>
      </w:r>
      <w:bookmarkEnd w:id="13"/>
    </w:p>
    <w:p w14:paraId="1897AFA9" w14:textId="77777777" w:rsidR="00DD3683" w:rsidRPr="00DD3683" w:rsidRDefault="00DD3683" w:rsidP="00DD3683"/>
    <w:p w14:paraId="7110F63A" w14:textId="29F40AB9" w:rsidR="00000000" w:rsidRDefault="00371A19" w:rsidP="0032239B">
      <w:pPr>
        <w:spacing w:line="360" w:lineRule="auto"/>
        <w:rPr>
          <w:rFonts w:ascii="Arial" w:hAnsi="Arial" w:cs="Arial"/>
          <w:iCs/>
          <w:u w:val="single"/>
          <w:lang w:val="en-US"/>
        </w:rPr>
      </w:pPr>
      <w:r w:rsidRPr="0032239B">
        <w:rPr>
          <w:rFonts w:ascii="Arial" w:hAnsi="Arial" w:cs="Arial"/>
          <w:u w:val="single"/>
        </w:rPr>
        <w:t>Bentham, J.</w:t>
      </w:r>
      <w:r w:rsidRPr="0032239B">
        <w:rPr>
          <w:rFonts w:ascii="Arial" w:hAnsi="Arial" w:cs="Arial"/>
          <w:iCs/>
          <w:u w:val="single"/>
          <w:lang w:val="en-US"/>
        </w:rPr>
        <w:t xml:space="preserve"> (2009).</w:t>
      </w:r>
      <w:r w:rsidRPr="0032239B">
        <w:rPr>
          <w:rFonts w:ascii="Arial" w:hAnsi="Arial" w:cs="Arial"/>
          <w:i/>
          <w:iCs/>
          <w:u w:val="single"/>
          <w:lang w:val="en-US"/>
        </w:rPr>
        <w:t xml:space="preserve"> An Introduction to the Principles of Morals and Legislation (Dover Philosophical Classics</w:t>
      </w:r>
      <w:r w:rsidRPr="0032239B">
        <w:rPr>
          <w:rFonts w:ascii="Arial" w:hAnsi="Arial" w:cs="Arial"/>
          <w:iCs/>
          <w:u w:val="single"/>
          <w:lang w:val="en-US"/>
        </w:rPr>
        <w:t>. Dover Publications Inc.</w:t>
      </w:r>
    </w:p>
    <w:p w14:paraId="124C143B" w14:textId="63BD5F12" w:rsidR="00E2642F" w:rsidRPr="009F0682" w:rsidRDefault="00E2642F" w:rsidP="0032239B">
      <w:pPr>
        <w:spacing w:line="360" w:lineRule="auto"/>
        <w:rPr>
          <w:rFonts w:ascii="Arial" w:hAnsi="Arial" w:cs="Arial"/>
          <w:iCs/>
          <w:u w:val="single"/>
          <w:lang w:val="en-US"/>
        </w:rPr>
      </w:pPr>
      <w:r w:rsidRPr="009F0682">
        <w:rPr>
          <w:rStyle w:val="selectable"/>
          <w:rFonts w:ascii="Arial" w:hAnsi="Arial" w:cs="Arial"/>
          <w:u w:val="single"/>
        </w:rPr>
        <w:t xml:space="preserve">bfc.co.uk. (2018). </w:t>
      </w:r>
      <w:r w:rsidRPr="009F0682">
        <w:rPr>
          <w:rStyle w:val="selectable"/>
          <w:rFonts w:ascii="Arial" w:hAnsi="Arial" w:cs="Arial"/>
          <w:i/>
          <w:iCs/>
          <w:u w:val="single"/>
        </w:rPr>
        <w:t>British Board of Film Classification | British Board of Film Classification</w:t>
      </w:r>
      <w:r w:rsidRPr="009F0682">
        <w:rPr>
          <w:rStyle w:val="selectable"/>
          <w:rFonts w:ascii="Arial" w:hAnsi="Arial" w:cs="Arial"/>
          <w:u w:val="single"/>
        </w:rPr>
        <w:t>. [online] Available at: http://www.bbfc.co.uk/ [Accessed 9 May 2018].</w:t>
      </w:r>
    </w:p>
    <w:p w14:paraId="7D5531BB" w14:textId="547B7106" w:rsidR="00000000" w:rsidRDefault="00371A19" w:rsidP="00F7773F">
      <w:pPr>
        <w:spacing w:line="360" w:lineRule="auto"/>
        <w:rPr>
          <w:rFonts w:ascii="Arial" w:hAnsi="Arial" w:cs="Arial"/>
          <w:iCs/>
          <w:u w:val="single"/>
          <w:lang w:val="en-US"/>
        </w:rPr>
      </w:pPr>
      <w:r w:rsidRPr="00F7773F">
        <w:rPr>
          <w:rFonts w:ascii="Arial" w:hAnsi="Arial" w:cs="Arial"/>
          <w:iCs/>
          <w:u w:val="single"/>
          <w:lang w:val="en-US"/>
        </w:rPr>
        <w:lastRenderedPageBreak/>
        <w:t>Carroll, A</w:t>
      </w:r>
      <w:r w:rsidR="00385412">
        <w:rPr>
          <w:rFonts w:ascii="Arial" w:hAnsi="Arial" w:cs="Arial"/>
          <w:iCs/>
          <w:u w:val="single"/>
          <w:lang w:val="en-US"/>
        </w:rPr>
        <w:t>.</w:t>
      </w:r>
      <w:r w:rsidRPr="00F7773F">
        <w:rPr>
          <w:rFonts w:ascii="Arial" w:hAnsi="Arial" w:cs="Arial"/>
          <w:iCs/>
          <w:u w:val="single"/>
          <w:lang w:val="en-US"/>
        </w:rPr>
        <w:t>B. (1979)</w:t>
      </w:r>
      <w:r w:rsidRPr="00F7773F">
        <w:rPr>
          <w:rFonts w:ascii="Arial" w:hAnsi="Arial" w:cs="Arial"/>
          <w:i/>
          <w:iCs/>
          <w:u w:val="single"/>
          <w:lang w:val="en-US"/>
        </w:rPr>
        <w:t xml:space="preserve">. "A </w:t>
      </w:r>
      <w:r w:rsidR="00F7773F" w:rsidRPr="00F7773F">
        <w:rPr>
          <w:rFonts w:ascii="Arial" w:hAnsi="Arial" w:cs="Arial"/>
          <w:i/>
          <w:iCs/>
          <w:u w:val="single"/>
          <w:lang w:val="en-US"/>
        </w:rPr>
        <w:t>Three-Dimensional</w:t>
      </w:r>
      <w:r w:rsidRPr="00F7773F">
        <w:rPr>
          <w:rFonts w:ascii="Arial" w:hAnsi="Arial" w:cs="Arial"/>
          <w:i/>
          <w:iCs/>
          <w:u w:val="single"/>
          <w:lang w:val="en-US"/>
        </w:rPr>
        <w:t xml:space="preserve"> Model of Corporate Performance". </w:t>
      </w:r>
      <w:r w:rsidRPr="00F7773F">
        <w:rPr>
          <w:rFonts w:ascii="Arial" w:hAnsi="Arial" w:cs="Arial"/>
          <w:iCs/>
          <w:u w:val="single"/>
          <w:lang w:val="en-US"/>
        </w:rPr>
        <w:t>Academy of Management Review.</w:t>
      </w:r>
    </w:p>
    <w:p w14:paraId="4A1D5671" w14:textId="08DE1353" w:rsidR="00385412" w:rsidRPr="00385412" w:rsidRDefault="00385412" w:rsidP="00F7773F">
      <w:pPr>
        <w:spacing w:line="360" w:lineRule="auto"/>
        <w:rPr>
          <w:rFonts w:ascii="Arial" w:hAnsi="Arial" w:cs="Arial"/>
          <w:iCs/>
          <w:u w:val="single"/>
          <w:lang w:val="en-US"/>
        </w:rPr>
      </w:pPr>
      <w:r>
        <w:rPr>
          <w:rFonts w:ascii="Arial" w:hAnsi="Arial" w:cs="Arial"/>
          <w:iCs/>
          <w:u w:val="single"/>
          <w:lang w:val="en-US"/>
        </w:rPr>
        <w:t xml:space="preserve">Carroll, A.B (2009) </w:t>
      </w:r>
      <w:r>
        <w:rPr>
          <w:rFonts w:ascii="Arial" w:hAnsi="Arial" w:cs="Arial"/>
          <w:i/>
          <w:iCs/>
          <w:u w:val="single"/>
          <w:lang w:val="en-US"/>
        </w:rPr>
        <w:t>Business Ethics</w:t>
      </w:r>
      <w:r>
        <w:rPr>
          <w:rFonts w:ascii="Arial" w:hAnsi="Arial" w:cs="Arial"/>
          <w:iCs/>
          <w:u w:val="single"/>
          <w:lang w:val="en-US"/>
        </w:rPr>
        <w:t xml:space="preserve">: </w:t>
      </w:r>
      <w:r w:rsidRPr="00385412">
        <w:rPr>
          <w:rFonts w:ascii="Arial" w:hAnsi="Arial" w:cs="Arial"/>
          <w:i/>
          <w:iCs/>
          <w:u w:val="single"/>
          <w:lang w:val="en-US"/>
        </w:rPr>
        <w:t xml:space="preserve">Brief Readings </w:t>
      </w:r>
      <w:r w:rsidR="00087BC0" w:rsidRPr="00385412">
        <w:rPr>
          <w:rFonts w:ascii="Arial" w:hAnsi="Arial" w:cs="Arial"/>
          <w:i/>
          <w:iCs/>
          <w:u w:val="single"/>
          <w:lang w:val="en-US"/>
        </w:rPr>
        <w:t>on</w:t>
      </w:r>
      <w:r w:rsidRPr="00385412">
        <w:rPr>
          <w:rFonts w:ascii="Arial" w:hAnsi="Arial" w:cs="Arial"/>
          <w:i/>
          <w:iCs/>
          <w:u w:val="single"/>
          <w:lang w:val="en-US"/>
        </w:rPr>
        <w:t xml:space="preserve"> Vital Topics</w:t>
      </w:r>
      <w:r>
        <w:rPr>
          <w:rFonts w:ascii="Arial" w:hAnsi="Arial" w:cs="Arial"/>
          <w:i/>
          <w:iCs/>
          <w:u w:val="single"/>
          <w:lang w:val="en-US"/>
        </w:rPr>
        <w:t xml:space="preserve">, </w:t>
      </w:r>
      <w:r>
        <w:rPr>
          <w:rFonts w:ascii="Arial" w:hAnsi="Arial" w:cs="Arial"/>
          <w:iCs/>
          <w:u w:val="single"/>
          <w:lang w:val="en-US"/>
        </w:rPr>
        <w:t>Routledge: New York</w:t>
      </w:r>
    </w:p>
    <w:p w14:paraId="7F2DB727" w14:textId="5D89F865" w:rsidR="00487927" w:rsidRPr="008C5947" w:rsidRDefault="00487927" w:rsidP="00775B79">
      <w:pPr>
        <w:spacing w:line="360" w:lineRule="auto"/>
        <w:rPr>
          <w:rStyle w:val="selectable"/>
          <w:rFonts w:ascii="Arial" w:hAnsi="Arial" w:cs="Arial"/>
          <w:u w:val="single"/>
        </w:rPr>
      </w:pPr>
      <w:r w:rsidRPr="00487927">
        <w:rPr>
          <w:rStyle w:val="selectable"/>
          <w:rFonts w:ascii="Arial" w:hAnsi="Arial" w:cs="Arial"/>
          <w:u w:val="single"/>
        </w:rPr>
        <w:t xml:space="preserve">Carter, C. (2018). </w:t>
      </w:r>
      <w:r w:rsidRPr="00487927">
        <w:rPr>
          <w:rStyle w:val="selectable"/>
          <w:rFonts w:ascii="Arial" w:hAnsi="Arial" w:cs="Arial"/>
          <w:i/>
          <w:iCs/>
          <w:u w:val="single"/>
        </w:rPr>
        <w:t>After all that, EA says it will continue to use loot boxes, but in a 'fun' way</w:t>
      </w:r>
      <w:r w:rsidRPr="00487927">
        <w:rPr>
          <w:rStyle w:val="selectable"/>
          <w:rFonts w:ascii="Arial" w:hAnsi="Arial" w:cs="Arial"/>
          <w:u w:val="single"/>
        </w:rPr>
        <w:t xml:space="preserve">. [online] </w:t>
      </w:r>
      <w:r>
        <w:rPr>
          <w:rStyle w:val="selectable"/>
          <w:rFonts w:ascii="Arial" w:hAnsi="Arial" w:cs="Arial"/>
          <w:u w:val="single"/>
        </w:rPr>
        <w:t>D</w:t>
      </w:r>
      <w:r w:rsidRPr="00487927">
        <w:rPr>
          <w:rStyle w:val="selectable"/>
          <w:rFonts w:ascii="Arial" w:hAnsi="Arial" w:cs="Arial"/>
          <w:u w:val="single"/>
        </w:rPr>
        <w:t>estructoid. Available at: https://www.destructoid.com/after-all-that-ea-says-it-will-continue-to-use-loot-boxes-but</w:t>
      </w:r>
      <w:r w:rsidRPr="008C5947">
        <w:rPr>
          <w:rStyle w:val="selectable"/>
          <w:rFonts w:ascii="Arial" w:hAnsi="Arial" w:cs="Arial"/>
          <w:u w:val="single"/>
        </w:rPr>
        <w:t>-in-a-fun-way-502389.phtml [Accessed 6 May 2018].</w:t>
      </w:r>
    </w:p>
    <w:p w14:paraId="110B1DD3" w14:textId="57A60B6F" w:rsidR="008C5947" w:rsidRPr="008C5947" w:rsidRDefault="008C5947" w:rsidP="00775B79">
      <w:pPr>
        <w:spacing w:line="360" w:lineRule="auto"/>
        <w:rPr>
          <w:rStyle w:val="selectable"/>
          <w:rFonts w:ascii="Arial" w:hAnsi="Arial" w:cs="Arial"/>
          <w:u w:val="single"/>
        </w:rPr>
      </w:pPr>
      <w:r w:rsidRPr="008C5947">
        <w:rPr>
          <w:rStyle w:val="HTMLCite"/>
          <w:rFonts w:ascii="Arial" w:hAnsi="Arial" w:cs="Arial"/>
          <w:u w:val="single"/>
        </w:rPr>
        <w:t xml:space="preserve">Chalk, </w:t>
      </w:r>
      <w:r w:rsidR="00087BC0" w:rsidRPr="008C5947">
        <w:rPr>
          <w:rStyle w:val="HTMLCite"/>
          <w:rFonts w:ascii="Arial" w:hAnsi="Arial" w:cs="Arial"/>
          <w:u w:val="single"/>
        </w:rPr>
        <w:t>A</w:t>
      </w:r>
      <w:r w:rsidR="00087BC0" w:rsidRPr="008C5947">
        <w:rPr>
          <w:rStyle w:val="HTMLCite"/>
          <w:rFonts w:ascii="Arial" w:hAnsi="Arial" w:cs="Arial"/>
          <w:i w:val="0"/>
          <w:u w:val="single"/>
        </w:rPr>
        <w:t>. (</w:t>
      </w:r>
      <w:r w:rsidRPr="008C5947">
        <w:rPr>
          <w:rStyle w:val="HTMLCite"/>
          <w:rFonts w:ascii="Arial" w:hAnsi="Arial" w:cs="Arial"/>
          <w:i w:val="0"/>
          <w:u w:val="single"/>
        </w:rPr>
        <w:t>2017).</w:t>
      </w:r>
      <w:r w:rsidRPr="008C5947">
        <w:rPr>
          <w:rStyle w:val="HTMLCite"/>
          <w:rFonts w:ascii="Arial" w:hAnsi="Arial" w:cs="Arial"/>
          <w:i w:val="0"/>
          <w:u w:val="single"/>
        </w:rPr>
        <w:t xml:space="preserve"> [online]</w:t>
      </w:r>
      <w:r w:rsidRPr="008C5947">
        <w:rPr>
          <w:rStyle w:val="HTMLCite"/>
          <w:rFonts w:ascii="Arial" w:hAnsi="Arial" w:cs="Arial"/>
          <w:i w:val="0"/>
          <w:u w:val="single"/>
        </w:rPr>
        <w:t xml:space="preserve"> </w:t>
      </w:r>
      <w:hyperlink r:id="rId8" w:history="1">
        <w:r w:rsidRPr="008C5947">
          <w:rPr>
            <w:rStyle w:val="Hyperlink"/>
            <w:rFonts w:ascii="Arial" w:hAnsi="Arial" w:cs="Arial"/>
            <w:i/>
            <w:iCs/>
            <w:color w:val="auto"/>
          </w:rPr>
          <w:t>"Electronic Arts stock sheds $3 billion in value after Battlefront 2"</w:t>
        </w:r>
      </w:hyperlink>
      <w:r w:rsidRPr="008C5947">
        <w:rPr>
          <w:rStyle w:val="HTMLCite"/>
          <w:rFonts w:ascii="Arial" w:hAnsi="Arial" w:cs="Arial"/>
          <w:i w:val="0"/>
          <w:u w:val="single"/>
        </w:rPr>
        <w:t>.</w:t>
      </w:r>
      <w:r w:rsidRPr="008C5947">
        <w:rPr>
          <w:rStyle w:val="HTMLCite"/>
          <w:rFonts w:ascii="Arial" w:hAnsi="Arial" w:cs="Arial"/>
          <w:u w:val="single"/>
        </w:rPr>
        <w:t xml:space="preserve"> PCGamer</w:t>
      </w:r>
      <w:r w:rsidRPr="008C5947">
        <w:rPr>
          <w:rStyle w:val="reference-accessdate"/>
          <w:rFonts w:ascii="Arial" w:hAnsi="Arial" w:cs="Arial"/>
          <w:i/>
          <w:iCs/>
          <w:u w:val="single"/>
        </w:rPr>
        <w:t xml:space="preserve">. </w:t>
      </w:r>
      <w:r w:rsidRPr="008C5947">
        <w:rPr>
          <w:rStyle w:val="reference-accessdate"/>
          <w:rFonts w:ascii="Arial" w:hAnsi="Arial" w:cs="Arial"/>
          <w:i/>
          <w:iCs/>
          <w:u w:val="single"/>
        </w:rPr>
        <w:t>[Accessed 01 May 2018]</w:t>
      </w:r>
    </w:p>
    <w:p w14:paraId="4B05AAE4" w14:textId="7626D146" w:rsidR="00DD3683" w:rsidRPr="008C5947" w:rsidRDefault="00DD3683" w:rsidP="00775B79">
      <w:pPr>
        <w:spacing w:line="360" w:lineRule="auto"/>
        <w:rPr>
          <w:rFonts w:ascii="Arial" w:hAnsi="Arial" w:cs="Arial"/>
          <w:u w:val="single"/>
        </w:rPr>
      </w:pPr>
      <w:r w:rsidRPr="008C5947">
        <w:rPr>
          <w:rStyle w:val="selectable"/>
          <w:rFonts w:ascii="Arial" w:hAnsi="Arial" w:cs="Arial"/>
          <w:u w:val="single"/>
        </w:rPr>
        <w:t>Crane, A. and Matten, D. (20</w:t>
      </w:r>
      <w:r w:rsidRPr="008C5947">
        <w:rPr>
          <w:rStyle w:val="selectable"/>
          <w:rFonts w:ascii="Arial" w:hAnsi="Arial" w:cs="Arial"/>
          <w:u w:val="single"/>
        </w:rPr>
        <w:t>07</w:t>
      </w:r>
      <w:r w:rsidRPr="008C5947">
        <w:rPr>
          <w:rStyle w:val="selectable"/>
          <w:rFonts w:ascii="Arial" w:hAnsi="Arial" w:cs="Arial"/>
          <w:u w:val="single"/>
        </w:rPr>
        <w:t xml:space="preserve">). </w:t>
      </w:r>
      <w:r w:rsidRPr="008C5947">
        <w:rPr>
          <w:rStyle w:val="selectable"/>
          <w:rFonts w:ascii="Arial" w:hAnsi="Arial" w:cs="Arial"/>
          <w:i/>
          <w:iCs/>
          <w:u w:val="single"/>
        </w:rPr>
        <w:t>Business Ethics</w:t>
      </w:r>
      <w:r w:rsidRPr="008C5947">
        <w:rPr>
          <w:rStyle w:val="selectable"/>
          <w:rFonts w:ascii="Arial" w:hAnsi="Arial" w:cs="Arial"/>
          <w:u w:val="single"/>
        </w:rPr>
        <w:t>. 2nd ed. Oxford: Oxford Publishing.</w:t>
      </w:r>
    </w:p>
    <w:p w14:paraId="71C65D7C" w14:textId="0FEFD792" w:rsidR="00000000" w:rsidRPr="008C5947" w:rsidRDefault="00371A19" w:rsidP="00775B79">
      <w:pPr>
        <w:spacing w:line="360" w:lineRule="auto"/>
        <w:rPr>
          <w:rFonts w:ascii="Arial" w:hAnsi="Arial" w:cs="Arial"/>
          <w:u w:val="single"/>
        </w:rPr>
      </w:pPr>
      <w:r w:rsidRPr="008C5947">
        <w:rPr>
          <w:rFonts w:ascii="Arial" w:hAnsi="Arial" w:cs="Arial"/>
          <w:u w:val="single"/>
        </w:rPr>
        <w:t xml:space="preserve">EA (2018) Available at: </w:t>
      </w:r>
      <w:hyperlink r:id="rId9" w:history="1">
        <w:r w:rsidRPr="008C5947">
          <w:rPr>
            <w:rStyle w:val="Hyperlink"/>
            <w:rFonts w:ascii="Arial" w:hAnsi="Arial" w:cs="Arial"/>
            <w:color w:val="auto"/>
          </w:rPr>
          <w:t>www.ea.com</w:t>
        </w:r>
      </w:hyperlink>
      <w:r w:rsidRPr="008C5947">
        <w:rPr>
          <w:rFonts w:ascii="Arial" w:hAnsi="Arial" w:cs="Arial"/>
          <w:u w:val="single"/>
        </w:rPr>
        <w:t xml:space="preserve"> [Accessed </w:t>
      </w:r>
      <w:r w:rsidR="00775B79" w:rsidRPr="008C5947">
        <w:rPr>
          <w:rFonts w:ascii="Arial" w:hAnsi="Arial" w:cs="Arial"/>
          <w:u w:val="single"/>
        </w:rPr>
        <w:t>06 May</w:t>
      </w:r>
      <w:r w:rsidRPr="008C5947">
        <w:rPr>
          <w:rFonts w:ascii="Arial" w:hAnsi="Arial" w:cs="Arial"/>
          <w:u w:val="single"/>
        </w:rPr>
        <w:t xml:space="preserve"> 2018)</w:t>
      </w:r>
    </w:p>
    <w:p w14:paraId="34449A8B" w14:textId="2DACA838" w:rsidR="005B4042" w:rsidRPr="005B4042" w:rsidRDefault="005B4042" w:rsidP="00775B79">
      <w:pPr>
        <w:spacing w:line="360" w:lineRule="auto"/>
        <w:rPr>
          <w:rFonts w:ascii="Arial" w:hAnsi="Arial" w:cs="Arial"/>
          <w:u w:val="single"/>
        </w:rPr>
      </w:pPr>
      <w:r w:rsidRPr="005B4042">
        <w:rPr>
          <w:rStyle w:val="selectable"/>
          <w:rFonts w:ascii="Arial" w:hAnsi="Arial" w:cs="Arial"/>
          <w:u w:val="single"/>
        </w:rPr>
        <w:t>EA Code of Conduct</w:t>
      </w:r>
      <w:r w:rsidRPr="005B4042">
        <w:rPr>
          <w:rStyle w:val="selectable"/>
          <w:rFonts w:ascii="Arial" w:hAnsi="Arial" w:cs="Arial"/>
          <w:u w:val="single"/>
        </w:rPr>
        <w:t xml:space="preserve"> (2018). </w:t>
      </w:r>
      <w:r w:rsidRPr="005B4042">
        <w:rPr>
          <w:rStyle w:val="selectable"/>
          <w:rFonts w:ascii="Arial" w:hAnsi="Arial" w:cs="Arial"/>
          <w:i/>
          <w:iCs/>
          <w:u w:val="single"/>
        </w:rPr>
        <w:t>EA Code of Conduct</w:t>
      </w:r>
      <w:r w:rsidRPr="005B4042">
        <w:rPr>
          <w:rStyle w:val="selectable"/>
          <w:rFonts w:ascii="Arial" w:hAnsi="Arial" w:cs="Arial"/>
          <w:u w:val="single"/>
        </w:rPr>
        <w:t>. [online] Available at: http://files.shareholder.com/downloads/ERTS/6266557928x0x883501/D91C4D39-F4BF-4C04-8646-10C11823B52F/EA_Global_Code_of_Conduct_IR_.pdf [Accessed 6 May 2018].</w:t>
      </w:r>
    </w:p>
    <w:p w14:paraId="2E82BE4A" w14:textId="77777777" w:rsidR="00000000" w:rsidRPr="008264AA" w:rsidRDefault="00371A19" w:rsidP="008264AA">
      <w:pPr>
        <w:spacing w:line="360" w:lineRule="auto"/>
        <w:rPr>
          <w:rFonts w:ascii="Arial" w:hAnsi="Arial" w:cs="Arial"/>
          <w:u w:val="single"/>
        </w:rPr>
      </w:pPr>
      <w:r w:rsidRPr="008264AA">
        <w:rPr>
          <w:rFonts w:ascii="Arial" w:hAnsi="Arial" w:cs="Arial"/>
          <w:u w:val="single"/>
        </w:rPr>
        <w:t xml:space="preserve">Freeman, E. (1988). </w:t>
      </w:r>
      <w:r w:rsidRPr="008264AA">
        <w:rPr>
          <w:rFonts w:ascii="Arial" w:hAnsi="Arial" w:cs="Arial"/>
          <w:i/>
          <w:iCs/>
          <w:u w:val="single"/>
        </w:rPr>
        <w:t>Stakeholder Theory of the Modern Corporation</w:t>
      </w:r>
      <w:r w:rsidRPr="008264AA">
        <w:rPr>
          <w:rFonts w:ascii="Arial" w:hAnsi="Arial" w:cs="Arial"/>
          <w:u w:val="single"/>
        </w:rPr>
        <w:t xml:space="preserve">. General Issues in Business Ethics </w:t>
      </w:r>
    </w:p>
    <w:p w14:paraId="68CAE065" w14:textId="77777777" w:rsidR="00000000" w:rsidRPr="008264AA" w:rsidRDefault="00371A19" w:rsidP="008264AA">
      <w:pPr>
        <w:spacing w:line="360" w:lineRule="auto"/>
        <w:rPr>
          <w:rFonts w:ascii="Arial" w:hAnsi="Arial" w:cs="Arial"/>
          <w:u w:val="single"/>
        </w:rPr>
      </w:pPr>
      <w:r w:rsidRPr="008264AA">
        <w:rPr>
          <w:rFonts w:ascii="Arial" w:hAnsi="Arial" w:cs="Arial"/>
          <w:u w:val="single"/>
          <w:lang w:val="en-US"/>
        </w:rPr>
        <w:t xml:space="preserve">Friedman, M. (1962). </w:t>
      </w:r>
      <w:r w:rsidRPr="008264AA">
        <w:rPr>
          <w:rFonts w:ascii="Arial" w:hAnsi="Arial" w:cs="Arial"/>
          <w:i/>
          <w:iCs/>
          <w:u w:val="single"/>
          <w:lang w:val="en-US"/>
        </w:rPr>
        <w:t xml:space="preserve">Capitalism and Freedom. </w:t>
      </w:r>
      <w:r w:rsidRPr="008264AA">
        <w:rPr>
          <w:rFonts w:ascii="Arial" w:hAnsi="Arial" w:cs="Arial"/>
          <w:u w:val="single"/>
          <w:lang w:val="en-US"/>
        </w:rPr>
        <w:t>University of Chicago Press</w:t>
      </w:r>
    </w:p>
    <w:p w14:paraId="3DA285C4" w14:textId="02151B8A" w:rsidR="008264AA" w:rsidRDefault="00487927" w:rsidP="00775B79">
      <w:pPr>
        <w:spacing w:line="360" w:lineRule="auto"/>
        <w:rPr>
          <w:rStyle w:val="selectable"/>
          <w:rFonts w:ascii="Arial" w:hAnsi="Arial" w:cs="Arial"/>
          <w:u w:val="single"/>
        </w:rPr>
      </w:pPr>
      <w:r w:rsidRPr="00DD3683">
        <w:rPr>
          <w:rStyle w:val="selectable"/>
          <w:rFonts w:ascii="Arial" w:hAnsi="Arial" w:cs="Arial"/>
          <w:u w:val="single"/>
        </w:rPr>
        <w:t>Gaming Today 2018. (2018). [ebook] London: Qutee, pp.1-5. Available at: https://www.qutee.com/q/gaming-today/ [Accessed 10 May 2018].</w:t>
      </w:r>
    </w:p>
    <w:p w14:paraId="7ECE33D4" w14:textId="20BCF666" w:rsidR="00435851" w:rsidRPr="00435851" w:rsidRDefault="00435851" w:rsidP="00775B79">
      <w:pPr>
        <w:spacing w:line="360" w:lineRule="auto"/>
        <w:rPr>
          <w:rFonts w:ascii="Arial" w:hAnsi="Arial" w:cs="Arial"/>
          <w:u w:val="single"/>
        </w:rPr>
      </w:pPr>
      <w:r w:rsidRPr="00435851">
        <w:rPr>
          <w:rStyle w:val="selectable"/>
          <w:rFonts w:ascii="Arial" w:hAnsi="Arial" w:cs="Arial"/>
          <w:u w:val="single"/>
        </w:rPr>
        <w:t xml:space="preserve">Gov.uk. (2018). </w:t>
      </w:r>
      <w:r w:rsidRPr="00435851">
        <w:rPr>
          <w:rStyle w:val="selectable"/>
          <w:rFonts w:ascii="Arial" w:hAnsi="Arial" w:cs="Arial"/>
          <w:i/>
          <w:iCs/>
          <w:u w:val="single"/>
        </w:rPr>
        <w:t>Welcome to GOV.UK</w:t>
      </w:r>
      <w:r w:rsidRPr="00435851">
        <w:rPr>
          <w:rStyle w:val="selectable"/>
          <w:rFonts w:ascii="Arial" w:hAnsi="Arial" w:cs="Arial"/>
          <w:u w:val="single"/>
        </w:rPr>
        <w:t>. [online] Available at: https://www.gov.uk/ [Accessed 4 May 2018].</w:t>
      </w:r>
    </w:p>
    <w:p w14:paraId="61CB633D" w14:textId="399B9D9C" w:rsidR="00775B79" w:rsidRDefault="008264AA" w:rsidP="00F7773F">
      <w:pPr>
        <w:spacing w:line="360" w:lineRule="auto"/>
        <w:rPr>
          <w:rFonts w:ascii="Arial" w:hAnsi="Arial" w:cs="Arial"/>
          <w:u w:val="single"/>
          <w:lang w:val="en-US"/>
        </w:rPr>
      </w:pPr>
      <w:r w:rsidRPr="008264AA">
        <w:rPr>
          <w:rFonts w:ascii="Arial" w:hAnsi="Arial" w:cs="Arial"/>
          <w:u w:val="single"/>
          <w:lang w:val="en-US"/>
        </w:rPr>
        <w:t xml:space="preserve">Griffiths, M. and King, R. (2015). Are Mini-games Within RuneScape Gambling or Gaming?. </w:t>
      </w:r>
      <w:r w:rsidRPr="008264AA">
        <w:rPr>
          <w:rFonts w:ascii="Arial" w:hAnsi="Arial" w:cs="Arial"/>
          <w:i/>
          <w:iCs/>
          <w:u w:val="single"/>
          <w:lang w:val="en-US"/>
        </w:rPr>
        <w:t>Gaming Law Review and Economics</w:t>
      </w:r>
      <w:r w:rsidRPr="008264AA">
        <w:rPr>
          <w:rFonts w:ascii="Arial" w:hAnsi="Arial" w:cs="Arial"/>
          <w:u w:val="single"/>
          <w:lang w:val="en-US"/>
        </w:rPr>
        <w:t>, 19(9), pp.640-643</w:t>
      </w:r>
    </w:p>
    <w:p w14:paraId="21FA43BD" w14:textId="394BC032" w:rsidR="00D22C9D" w:rsidRPr="00D22C9D" w:rsidRDefault="00D22C9D" w:rsidP="00F7773F">
      <w:pPr>
        <w:spacing w:line="360" w:lineRule="auto"/>
        <w:rPr>
          <w:rFonts w:ascii="Arial" w:hAnsi="Arial" w:cs="Arial"/>
          <w:u w:val="single"/>
        </w:rPr>
      </w:pPr>
      <w:r>
        <w:rPr>
          <w:rFonts w:ascii="Arial" w:hAnsi="Arial" w:cs="Arial"/>
          <w:u w:val="single"/>
        </w:rPr>
        <w:t xml:space="preserve">Johnson, D.G (1997) </w:t>
      </w:r>
      <w:r w:rsidRPr="00D22C9D">
        <w:rPr>
          <w:rFonts w:ascii="Arial" w:hAnsi="Arial" w:cs="Arial"/>
          <w:i/>
          <w:u w:val="single"/>
        </w:rPr>
        <w:t xml:space="preserve">‘Ethics Online’ </w:t>
      </w:r>
      <w:r>
        <w:rPr>
          <w:rFonts w:ascii="Arial" w:hAnsi="Arial" w:cs="Arial"/>
          <w:u w:val="single"/>
        </w:rPr>
        <w:t>Communications of the ACM, 40(1): 60-5</w:t>
      </w:r>
    </w:p>
    <w:p w14:paraId="108F9ECB" w14:textId="1B48A9B5" w:rsidR="00F7773F" w:rsidRDefault="00371A19" w:rsidP="008264AA">
      <w:pPr>
        <w:spacing w:line="360" w:lineRule="auto"/>
        <w:rPr>
          <w:rFonts w:ascii="Arial" w:hAnsi="Arial" w:cs="Arial"/>
          <w:u w:val="single"/>
          <w:lang w:val="en-US"/>
        </w:rPr>
      </w:pPr>
      <w:r w:rsidRPr="008264AA">
        <w:rPr>
          <w:rFonts w:ascii="Arial" w:hAnsi="Arial" w:cs="Arial"/>
          <w:u w:val="single"/>
          <w:lang w:val="en-US"/>
        </w:rPr>
        <w:t xml:space="preserve">Keohane, R. &amp; Holzgrefe,J.L (2003) </w:t>
      </w:r>
      <w:r w:rsidRPr="008264AA">
        <w:rPr>
          <w:rFonts w:ascii="Arial" w:hAnsi="Arial" w:cs="Arial"/>
          <w:i/>
          <w:iCs/>
          <w:u w:val="single"/>
          <w:lang w:val="en-US"/>
        </w:rPr>
        <w:t xml:space="preserve">Humanitarian Intervention: Ethical, Legal, and Political Dilemmas, </w:t>
      </w:r>
      <w:r w:rsidRPr="008264AA">
        <w:rPr>
          <w:rFonts w:ascii="Arial" w:hAnsi="Arial" w:cs="Arial"/>
          <w:u w:val="single"/>
          <w:lang w:val="en-US"/>
        </w:rPr>
        <w:t>Cambridge University Press, 2003</w:t>
      </w:r>
    </w:p>
    <w:p w14:paraId="4DA349EA" w14:textId="4CF5761B" w:rsidR="00385412" w:rsidRDefault="00385412" w:rsidP="008264AA">
      <w:pPr>
        <w:spacing w:line="360" w:lineRule="auto"/>
        <w:rPr>
          <w:rFonts w:ascii="Arial" w:hAnsi="Arial" w:cs="Arial"/>
          <w:i/>
          <w:u w:val="single"/>
        </w:rPr>
      </w:pPr>
      <w:r>
        <w:rPr>
          <w:rFonts w:ascii="Arial" w:hAnsi="Arial" w:cs="Arial"/>
          <w:u w:val="single"/>
        </w:rPr>
        <w:t xml:space="preserve">Klein, H. (1999) </w:t>
      </w:r>
      <w:r>
        <w:rPr>
          <w:rFonts w:ascii="Arial" w:hAnsi="Arial" w:cs="Arial"/>
          <w:i/>
          <w:u w:val="single"/>
        </w:rPr>
        <w:t xml:space="preserve">‘Tocqueville in Cyberspace: Using the internet for Citizens Associations’ </w:t>
      </w:r>
      <w:r>
        <w:rPr>
          <w:rFonts w:ascii="Arial" w:hAnsi="Arial" w:cs="Arial"/>
          <w:u w:val="single"/>
        </w:rPr>
        <w:t>The Information Society, 15(4)</w:t>
      </w:r>
      <w:r>
        <w:rPr>
          <w:rFonts w:ascii="Arial" w:hAnsi="Arial" w:cs="Arial"/>
          <w:i/>
          <w:u w:val="single"/>
        </w:rPr>
        <w:t xml:space="preserve"> </w:t>
      </w:r>
    </w:p>
    <w:p w14:paraId="7FC0CC30" w14:textId="09882883" w:rsidR="00487927" w:rsidRPr="00487927" w:rsidRDefault="00487927" w:rsidP="008264AA">
      <w:pPr>
        <w:spacing w:line="360" w:lineRule="auto"/>
        <w:rPr>
          <w:rFonts w:ascii="Arial" w:hAnsi="Arial" w:cs="Arial"/>
          <w:u w:val="single"/>
        </w:rPr>
      </w:pPr>
      <w:r>
        <w:rPr>
          <w:rFonts w:ascii="Arial" w:hAnsi="Arial" w:cs="Arial"/>
          <w:u w:val="single"/>
        </w:rPr>
        <w:t xml:space="preserve">Koehn, D (1990) </w:t>
      </w:r>
      <w:r>
        <w:rPr>
          <w:rFonts w:ascii="Arial" w:hAnsi="Arial" w:cs="Arial"/>
          <w:i/>
          <w:u w:val="single"/>
        </w:rPr>
        <w:t xml:space="preserve">The Ground of Professional Ethics </w:t>
      </w:r>
      <w:r>
        <w:rPr>
          <w:rFonts w:ascii="Arial" w:hAnsi="Arial" w:cs="Arial"/>
          <w:u w:val="single"/>
        </w:rPr>
        <w:t>Routledge: London</w:t>
      </w:r>
    </w:p>
    <w:p w14:paraId="3FE977DE" w14:textId="7836C734" w:rsidR="0032239B" w:rsidRDefault="00D64494" w:rsidP="0032239B">
      <w:pPr>
        <w:rPr>
          <w:rStyle w:val="HTMLCite"/>
          <w:rFonts w:ascii="Arial" w:hAnsi="Arial" w:cs="Arial"/>
          <w:i w:val="0"/>
          <w:u w:val="single"/>
        </w:rPr>
      </w:pPr>
      <w:r w:rsidRPr="00D64494">
        <w:rPr>
          <w:rStyle w:val="HTMLCite"/>
          <w:rFonts w:ascii="Arial" w:hAnsi="Arial" w:cs="Arial"/>
          <w:i w:val="0"/>
          <w:u w:val="single"/>
        </w:rPr>
        <w:t>Kohlberg, L</w:t>
      </w:r>
      <w:r>
        <w:rPr>
          <w:rStyle w:val="HTMLCite"/>
          <w:rFonts w:ascii="Arial" w:hAnsi="Arial" w:cs="Arial"/>
          <w:i w:val="0"/>
          <w:u w:val="single"/>
        </w:rPr>
        <w:t>.</w:t>
      </w:r>
      <w:r w:rsidRPr="00D64494">
        <w:rPr>
          <w:rStyle w:val="HTMLCite"/>
          <w:rFonts w:ascii="Arial" w:hAnsi="Arial" w:cs="Arial"/>
          <w:i w:val="0"/>
          <w:u w:val="single"/>
        </w:rPr>
        <w:t xml:space="preserve"> (1973). </w:t>
      </w:r>
      <w:r w:rsidRPr="00D64494">
        <w:rPr>
          <w:rStyle w:val="HTMLCite"/>
          <w:rFonts w:ascii="Arial" w:hAnsi="Arial" w:cs="Arial"/>
          <w:u w:val="single"/>
        </w:rPr>
        <w:t>"The Claim to Moral Adequacy of a Highest Stage of Moral Judgment".</w:t>
      </w:r>
      <w:r w:rsidRPr="00D64494">
        <w:rPr>
          <w:rStyle w:val="HTMLCite"/>
          <w:rFonts w:ascii="Arial" w:hAnsi="Arial" w:cs="Arial"/>
          <w:i w:val="0"/>
          <w:u w:val="single"/>
        </w:rPr>
        <w:t xml:space="preserve"> Journal of Philosophy. The Journal of Philosophy, Vol. 70, No. 18</w:t>
      </w:r>
    </w:p>
    <w:p w14:paraId="6885193D" w14:textId="608E96C6" w:rsidR="00385412" w:rsidRPr="00385412" w:rsidRDefault="00385412" w:rsidP="0032239B">
      <w:pPr>
        <w:rPr>
          <w:rStyle w:val="HTMLCite"/>
          <w:rFonts w:ascii="Arial" w:hAnsi="Arial" w:cs="Arial"/>
          <w:i w:val="0"/>
          <w:u w:val="single"/>
        </w:rPr>
      </w:pPr>
      <w:r>
        <w:rPr>
          <w:rStyle w:val="HTMLCite"/>
          <w:rFonts w:ascii="Arial" w:hAnsi="Arial" w:cs="Arial"/>
          <w:i w:val="0"/>
          <w:u w:val="single"/>
        </w:rPr>
        <w:lastRenderedPageBreak/>
        <w:t xml:space="preserve">Langford, D. (2000) </w:t>
      </w:r>
      <w:r>
        <w:rPr>
          <w:rStyle w:val="HTMLCite"/>
          <w:rFonts w:ascii="Arial" w:hAnsi="Arial" w:cs="Arial"/>
          <w:u w:val="single"/>
        </w:rPr>
        <w:t xml:space="preserve">Internet Ethics, </w:t>
      </w:r>
      <w:r>
        <w:rPr>
          <w:rStyle w:val="HTMLCite"/>
          <w:rFonts w:ascii="Arial" w:hAnsi="Arial" w:cs="Arial"/>
          <w:i w:val="0"/>
          <w:u w:val="single"/>
        </w:rPr>
        <w:t>Macmillan Press: London</w:t>
      </w:r>
    </w:p>
    <w:p w14:paraId="334553A1" w14:textId="0E3AA3C4" w:rsidR="00385412" w:rsidRDefault="00385412" w:rsidP="0032239B">
      <w:pPr>
        <w:rPr>
          <w:rStyle w:val="HTMLCite"/>
          <w:rFonts w:ascii="Arial" w:hAnsi="Arial" w:cs="Arial"/>
          <w:i w:val="0"/>
          <w:u w:val="single"/>
        </w:rPr>
      </w:pPr>
      <w:r w:rsidRPr="00385412">
        <w:rPr>
          <w:rStyle w:val="HTMLCite"/>
          <w:rFonts w:ascii="Arial" w:hAnsi="Arial" w:cs="Arial"/>
          <w:i w:val="0"/>
          <w:u w:val="single"/>
        </w:rPr>
        <w:t>Lee, N</w:t>
      </w:r>
      <w:r>
        <w:rPr>
          <w:rStyle w:val="HTMLCite"/>
          <w:rFonts w:ascii="Arial" w:hAnsi="Arial" w:cs="Arial"/>
          <w:i w:val="0"/>
          <w:u w:val="single"/>
        </w:rPr>
        <w:t>, &amp;</w:t>
      </w:r>
      <w:r w:rsidRPr="00385412">
        <w:rPr>
          <w:rStyle w:val="HTMLCite"/>
          <w:rFonts w:ascii="Arial" w:hAnsi="Arial" w:cs="Arial"/>
          <w:i w:val="0"/>
          <w:u w:val="single"/>
        </w:rPr>
        <w:t xml:space="preserve"> Kotler, P (2013). </w:t>
      </w:r>
      <w:r w:rsidRPr="00385412">
        <w:rPr>
          <w:rStyle w:val="HTMLCite"/>
          <w:rFonts w:ascii="Arial" w:hAnsi="Arial" w:cs="Arial"/>
          <w:u w:val="single"/>
        </w:rPr>
        <w:t xml:space="preserve">Corporate social responsibility doing the most good for your company and your cause. </w:t>
      </w:r>
      <w:r w:rsidRPr="00385412">
        <w:rPr>
          <w:rStyle w:val="HTMLCite"/>
          <w:rFonts w:ascii="Arial" w:hAnsi="Arial" w:cs="Arial"/>
          <w:i w:val="0"/>
          <w:u w:val="single"/>
        </w:rPr>
        <w:t>Hoboken</w:t>
      </w:r>
      <w:r>
        <w:rPr>
          <w:rStyle w:val="HTMLCite"/>
          <w:rFonts w:ascii="Arial" w:hAnsi="Arial" w:cs="Arial"/>
          <w:i w:val="0"/>
          <w:u w:val="single"/>
        </w:rPr>
        <w:t>:</w:t>
      </w:r>
      <w:r w:rsidRPr="00385412">
        <w:rPr>
          <w:rStyle w:val="HTMLCite"/>
          <w:rFonts w:ascii="Arial" w:hAnsi="Arial" w:cs="Arial"/>
          <w:i w:val="0"/>
          <w:u w:val="single"/>
        </w:rPr>
        <w:t xml:space="preserve"> Wiley.</w:t>
      </w:r>
    </w:p>
    <w:p w14:paraId="7AA9409C" w14:textId="3C927E57" w:rsidR="00DD3683" w:rsidRDefault="00DD3683" w:rsidP="0032239B">
      <w:pPr>
        <w:rPr>
          <w:rFonts w:ascii="Arial" w:hAnsi="Arial" w:cs="Arial"/>
          <w:u w:val="single"/>
        </w:rPr>
      </w:pPr>
      <w:hyperlink r:id="rId10" w:tooltip="Michael Porter" w:history="1">
        <w:r w:rsidRPr="00DD3683">
          <w:rPr>
            <w:rStyle w:val="Hyperlink"/>
            <w:rFonts w:ascii="Arial" w:hAnsi="Arial" w:cs="Arial"/>
            <w:color w:val="auto"/>
          </w:rPr>
          <w:t>Porter, M.E.</w:t>
        </w:r>
      </w:hyperlink>
      <w:r w:rsidRPr="00DD3683">
        <w:rPr>
          <w:rFonts w:ascii="Arial" w:hAnsi="Arial" w:cs="Arial"/>
          <w:u w:val="single"/>
        </w:rPr>
        <w:t xml:space="preserve"> (1980) </w:t>
      </w:r>
      <w:r w:rsidRPr="00DD3683">
        <w:rPr>
          <w:rFonts w:ascii="Arial" w:hAnsi="Arial" w:cs="Arial"/>
          <w:i/>
          <w:iCs/>
          <w:u w:val="single"/>
        </w:rPr>
        <w:t>Competitive Strategy</w:t>
      </w:r>
      <w:r w:rsidRPr="00DD3683">
        <w:rPr>
          <w:rFonts w:ascii="Arial" w:hAnsi="Arial" w:cs="Arial"/>
          <w:u w:val="single"/>
        </w:rPr>
        <w:t>, Free Press, New York.</w:t>
      </w:r>
    </w:p>
    <w:p w14:paraId="5B0598BC" w14:textId="634BB6FE" w:rsidR="00D22C9D" w:rsidRPr="00D22C9D" w:rsidRDefault="00D22C9D" w:rsidP="0032239B">
      <w:pPr>
        <w:rPr>
          <w:rStyle w:val="HTMLCite"/>
          <w:rFonts w:ascii="Arial" w:hAnsi="Arial" w:cs="Arial"/>
          <w:i w:val="0"/>
          <w:u w:val="single"/>
        </w:rPr>
      </w:pPr>
      <w:r w:rsidRPr="00D22C9D">
        <w:rPr>
          <w:rStyle w:val="selectable"/>
          <w:rFonts w:ascii="Arial" w:hAnsi="Arial" w:cs="Arial"/>
          <w:u w:val="single"/>
        </w:rPr>
        <w:t xml:space="preserve">Reddit. (2017). </w:t>
      </w:r>
      <w:r w:rsidRPr="00D22C9D">
        <w:rPr>
          <w:rStyle w:val="selectable"/>
          <w:rFonts w:ascii="Arial" w:hAnsi="Arial" w:cs="Arial"/>
          <w:i/>
          <w:iCs/>
          <w:u w:val="single"/>
        </w:rPr>
        <w:t>EA PR team's response to loot box/grinding controversy • r/pcgaming</w:t>
      </w:r>
      <w:r w:rsidRPr="00D22C9D">
        <w:rPr>
          <w:rStyle w:val="selectable"/>
          <w:rFonts w:ascii="Arial" w:hAnsi="Arial" w:cs="Arial"/>
          <w:u w:val="single"/>
        </w:rPr>
        <w:t>. [online] Available at: https://www.reddit.com/r/pcgaming/comments/7chykx/ea_pr_teams_response_to_loot_boxgrinding/ [Accessed 12 May 2018].</w:t>
      </w:r>
    </w:p>
    <w:p w14:paraId="5B8D7FE8" w14:textId="735F0D26" w:rsidR="00000000" w:rsidRDefault="00371A19" w:rsidP="008264AA">
      <w:pPr>
        <w:rPr>
          <w:rFonts w:ascii="Arial" w:hAnsi="Arial" w:cs="Arial"/>
          <w:u w:val="single"/>
        </w:rPr>
      </w:pPr>
      <w:r w:rsidRPr="008264AA">
        <w:rPr>
          <w:rFonts w:ascii="Arial" w:hAnsi="Arial" w:cs="Arial"/>
          <w:u w:val="single"/>
        </w:rPr>
        <w:t>Sternberg. E (1994)</w:t>
      </w:r>
      <w:r w:rsidRPr="008264AA">
        <w:rPr>
          <w:rFonts w:ascii="Arial" w:hAnsi="Arial" w:cs="Arial"/>
          <w:i/>
          <w:u w:val="single"/>
        </w:rPr>
        <w:t xml:space="preserve"> </w:t>
      </w:r>
      <w:r w:rsidRPr="008264AA">
        <w:rPr>
          <w:rFonts w:ascii="Arial" w:hAnsi="Arial" w:cs="Arial"/>
          <w:i/>
          <w:iCs/>
          <w:u w:val="single"/>
        </w:rPr>
        <w:t xml:space="preserve">Just business: Business Ethics in Action, </w:t>
      </w:r>
      <w:r w:rsidRPr="008264AA">
        <w:rPr>
          <w:rFonts w:ascii="Arial" w:hAnsi="Arial" w:cs="Arial"/>
          <w:u w:val="single"/>
        </w:rPr>
        <w:t>Oxford University Press</w:t>
      </w:r>
    </w:p>
    <w:p w14:paraId="20885E92" w14:textId="4E366BA4" w:rsidR="00A631F0" w:rsidRDefault="00A631F0" w:rsidP="008264AA">
      <w:pPr>
        <w:rPr>
          <w:rStyle w:val="selectable"/>
          <w:rFonts w:ascii="Arial" w:hAnsi="Arial" w:cs="Arial"/>
          <w:u w:val="single"/>
        </w:rPr>
      </w:pPr>
      <w:r w:rsidRPr="00A631F0">
        <w:rPr>
          <w:rStyle w:val="selectable"/>
          <w:rFonts w:ascii="Arial" w:hAnsi="Arial" w:cs="Arial"/>
          <w:u w:val="single"/>
        </w:rPr>
        <w:t>T</w:t>
      </w:r>
      <w:r w:rsidRPr="00A631F0">
        <w:rPr>
          <w:rStyle w:val="selectable"/>
          <w:rFonts w:ascii="Arial" w:hAnsi="Arial" w:cs="Arial"/>
          <w:u w:val="single"/>
        </w:rPr>
        <w:t xml:space="preserve">amburro, P. (2018). </w:t>
      </w:r>
      <w:r w:rsidRPr="00A631F0">
        <w:rPr>
          <w:rStyle w:val="selectable"/>
          <w:rFonts w:ascii="Arial" w:hAnsi="Arial" w:cs="Arial"/>
          <w:i/>
          <w:iCs/>
          <w:u w:val="single"/>
        </w:rPr>
        <w:t>EA Told Star Wars Battlefront Reddit Mods to Remove Negative Posts in Exchange for Early Alpha Access</w:t>
      </w:r>
      <w:r w:rsidRPr="00A631F0">
        <w:rPr>
          <w:rStyle w:val="selectable"/>
          <w:rFonts w:ascii="Arial" w:hAnsi="Arial" w:cs="Arial"/>
          <w:u w:val="single"/>
        </w:rPr>
        <w:t>. [online] Mandatory. Available at: http://www.mandatory.com/culture/923399-ea-told-star-wars-battlefront-reddit-mods-remove-negative-posts-exchange-early-alpha-access [Accessed 3 May 2018].</w:t>
      </w:r>
    </w:p>
    <w:p w14:paraId="492C5ADC" w14:textId="0FF69740" w:rsidR="00435851" w:rsidRPr="00435851" w:rsidRDefault="00DD3683" w:rsidP="008264AA">
      <w:pPr>
        <w:rPr>
          <w:rFonts w:ascii="Arial" w:hAnsi="Arial" w:cs="Arial"/>
          <w:u w:val="single"/>
        </w:rPr>
      </w:pPr>
      <w:r w:rsidRPr="00DD3683">
        <w:rPr>
          <w:rStyle w:val="addmd"/>
          <w:rFonts w:ascii="Arial" w:hAnsi="Arial" w:cs="Arial"/>
          <w:u w:val="single"/>
        </w:rPr>
        <w:t>Trevino,</w:t>
      </w:r>
      <w:r w:rsidRPr="00DD3683">
        <w:rPr>
          <w:rStyle w:val="addmd"/>
          <w:rFonts w:ascii="Arial" w:hAnsi="Arial" w:cs="Arial"/>
          <w:u w:val="single"/>
        </w:rPr>
        <w:t xml:space="preserve"> L.K &amp;</w:t>
      </w:r>
      <w:r w:rsidRPr="00DD3683">
        <w:rPr>
          <w:rStyle w:val="addmd"/>
          <w:rFonts w:ascii="Arial" w:hAnsi="Arial" w:cs="Arial"/>
          <w:u w:val="single"/>
        </w:rPr>
        <w:t xml:space="preserve"> Nelson</w:t>
      </w:r>
      <w:r w:rsidRPr="00DD3683">
        <w:rPr>
          <w:rStyle w:val="addmd"/>
          <w:rFonts w:ascii="Arial" w:hAnsi="Arial" w:cs="Arial"/>
          <w:u w:val="single"/>
        </w:rPr>
        <w:t>, K.A (2007) Managing Business Ethics: Straight Talk About How to Do IT Right, Wiley &amp; Sons: New York</w:t>
      </w:r>
    </w:p>
    <w:p w14:paraId="37C216F1" w14:textId="01ACCAC0" w:rsidR="008264AA" w:rsidRPr="005B4042" w:rsidRDefault="005B4042" w:rsidP="0032239B">
      <w:pPr>
        <w:rPr>
          <w:rFonts w:ascii="Arial" w:hAnsi="Arial" w:cs="Arial"/>
          <w:u w:val="single"/>
        </w:rPr>
      </w:pPr>
      <w:r w:rsidRPr="005B4042">
        <w:rPr>
          <w:rStyle w:val="selectable"/>
          <w:rFonts w:ascii="Arial" w:hAnsi="Arial" w:cs="Arial"/>
          <w:u w:val="single"/>
        </w:rPr>
        <w:t>Wohl, M.</w:t>
      </w:r>
      <w:r>
        <w:rPr>
          <w:rStyle w:val="selectable"/>
          <w:rFonts w:ascii="Arial" w:hAnsi="Arial" w:cs="Arial"/>
          <w:u w:val="single"/>
        </w:rPr>
        <w:t>;</w:t>
      </w:r>
      <w:r w:rsidRPr="005B4042">
        <w:rPr>
          <w:rStyle w:val="selectable"/>
          <w:rFonts w:ascii="Arial" w:hAnsi="Arial" w:cs="Arial"/>
          <w:u w:val="single"/>
        </w:rPr>
        <w:t xml:space="preserve"> Salmon, M.</w:t>
      </w:r>
      <w:r>
        <w:rPr>
          <w:rStyle w:val="selectable"/>
          <w:rFonts w:ascii="Arial" w:hAnsi="Arial" w:cs="Arial"/>
          <w:u w:val="single"/>
        </w:rPr>
        <w:t>;</w:t>
      </w:r>
      <w:r w:rsidRPr="005B4042">
        <w:rPr>
          <w:rStyle w:val="selectable"/>
          <w:rFonts w:ascii="Arial" w:hAnsi="Arial" w:cs="Arial"/>
          <w:u w:val="single"/>
        </w:rPr>
        <w:t xml:space="preserve"> Hollingshead, S.</w:t>
      </w:r>
      <w:r>
        <w:rPr>
          <w:rStyle w:val="selectable"/>
          <w:rFonts w:ascii="Arial" w:hAnsi="Arial" w:cs="Arial"/>
          <w:u w:val="single"/>
        </w:rPr>
        <w:t>&amp;</w:t>
      </w:r>
      <w:r w:rsidRPr="005B4042">
        <w:rPr>
          <w:rStyle w:val="selectable"/>
          <w:rFonts w:ascii="Arial" w:hAnsi="Arial" w:cs="Arial"/>
          <w:u w:val="single"/>
        </w:rPr>
        <w:t xml:space="preserve"> Kim, H. (2017). An Examination of the Relationship Between Social Casino Gaming and Gambling: The Bad, The Ugly, and The Good. </w:t>
      </w:r>
      <w:r w:rsidRPr="005B4042">
        <w:rPr>
          <w:rStyle w:val="selectable"/>
          <w:rFonts w:ascii="Arial" w:hAnsi="Arial" w:cs="Arial"/>
          <w:i/>
          <w:iCs/>
          <w:u w:val="single"/>
        </w:rPr>
        <w:t>Journal of Gambling Issues</w:t>
      </w:r>
      <w:r w:rsidRPr="005B4042">
        <w:rPr>
          <w:rStyle w:val="selectable"/>
          <w:rFonts w:ascii="Arial" w:hAnsi="Arial" w:cs="Arial"/>
          <w:u w:val="single"/>
        </w:rPr>
        <w:t>, (35), pp.1-15.</w:t>
      </w:r>
    </w:p>
    <w:sectPr w:rsidR="008264AA" w:rsidRPr="005B40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BF1A4" w14:textId="77777777" w:rsidR="00371A19" w:rsidRDefault="00371A19" w:rsidP="00435851">
      <w:pPr>
        <w:spacing w:after="0" w:line="240" w:lineRule="auto"/>
      </w:pPr>
      <w:r>
        <w:separator/>
      </w:r>
    </w:p>
  </w:endnote>
  <w:endnote w:type="continuationSeparator" w:id="0">
    <w:p w14:paraId="29763660" w14:textId="77777777" w:rsidR="00371A19" w:rsidRDefault="00371A19" w:rsidP="00435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D12784" w14:textId="77777777" w:rsidR="00371A19" w:rsidRDefault="00371A19" w:rsidP="00435851">
      <w:pPr>
        <w:spacing w:after="0" w:line="240" w:lineRule="auto"/>
      </w:pPr>
      <w:r>
        <w:separator/>
      </w:r>
    </w:p>
  </w:footnote>
  <w:footnote w:type="continuationSeparator" w:id="0">
    <w:p w14:paraId="54D3F820" w14:textId="77777777" w:rsidR="00371A19" w:rsidRDefault="00371A19" w:rsidP="00435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C0DE3"/>
    <w:multiLevelType w:val="hybridMultilevel"/>
    <w:tmpl w:val="16B20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2F17F4"/>
    <w:multiLevelType w:val="hybridMultilevel"/>
    <w:tmpl w:val="58D42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8A0B64"/>
    <w:multiLevelType w:val="hybridMultilevel"/>
    <w:tmpl w:val="4184F15C"/>
    <w:lvl w:ilvl="0" w:tplc="E8B63E7C">
      <w:start w:val="1"/>
      <w:numFmt w:val="bullet"/>
      <w:lvlText w:val=""/>
      <w:lvlJc w:val="left"/>
      <w:pPr>
        <w:tabs>
          <w:tab w:val="num" w:pos="720"/>
        </w:tabs>
        <w:ind w:left="720" w:hanging="360"/>
      </w:pPr>
      <w:rPr>
        <w:rFonts w:ascii="Wingdings 3" w:hAnsi="Wingdings 3" w:hint="default"/>
      </w:rPr>
    </w:lvl>
    <w:lvl w:ilvl="1" w:tplc="6D607720" w:tentative="1">
      <w:start w:val="1"/>
      <w:numFmt w:val="bullet"/>
      <w:lvlText w:val=""/>
      <w:lvlJc w:val="left"/>
      <w:pPr>
        <w:tabs>
          <w:tab w:val="num" w:pos="1440"/>
        </w:tabs>
        <w:ind w:left="1440" w:hanging="360"/>
      </w:pPr>
      <w:rPr>
        <w:rFonts w:ascii="Wingdings 3" w:hAnsi="Wingdings 3" w:hint="default"/>
      </w:rPr>
    </w:lvl>
    <w:lvl w:ilvl="2" w:tplc="9F646742" w:tentative="1">
      <w:start w:val="1"/>
      <w:numFmt w:val="bullet"/>
      <w:lvlText w:val=""/>
      <w:lvlJc w:val="left"/>
      <w:pPr>
        <w:tabs>
          <w:tab w:val="num" w:pos="2160"/>
        </w:tabs>
        <w:ind w:left="2160" w:hanging="360"/>
      </w:pPr>
      <w:rPr>
        <w:rFonts w:ascii="Wingdings 3" w:hAnsi="Wingdings 3" w:hint="default"/>
      </w:rPr>
    </w:lvl>
    <w:lvl w:ilvl="3" w:tplc="A82ABECE" w:tentative="1">
      <w:start w:val="1"/>
      <w:numFmt w:val="bullet"/>
      <w:lvlText w:val=""/>
      <w:lvlJc w:val="left"/>
      <w:pPr>
        <w:tabs>
          <w:tab w:val="num" w:pos="2880"/>
        </w:tabs>
        <w:ind w:left="2880" w:hanging="360"/>
      </w:pPr>
      <w:rPr>
        <w:rFonts w:ascii="Wingdings 3" w:hAnsi="Wingdings 3" w:hint="default"/>
      </w:rPr>
    </w:lvl>
    <w:lvl w:ilvl="4" w:tplc="9E8ABCCC" w:tentative="1">
      <w:start w:val="1"/>
      <w:numFmt w:val="bullet"/>
      <w:lvlText w:val=""/>
      <w:lvlJc w:val="left"/>
      <w:pPr>
        <w:tabs>
          <w:tab w:val="num" w:pos="3600"/>
        </w:tabs>
        <w:ind w:left="3600" w:hanging="360"/>
      </w:pPr>
      <w:rPr>
        <w:rFonts w:ascii="Wingdings 3" w:hAnsi="Wingdings 3" w:hint="default"/>
      </w:rPr>
    </w:lvl>
    <w:lvl w:ilvl="5" w:tplc="6C04466A" w:tentative="1">
      <w:start w:val="1"/>
      <w:numFmt w:val="bullet"/>
      <w:lvlText w:val=""/>
      <w:lvlJc w:val="left"/>
      <w:pPr>
        <w:tabs>
          <w:tab w:val="num" w:pos="4320"/>
        </w:tabs>
        <w:ind w:left="4320" w:hanging="360"/>
      </w:pPr>
      <w:rPr>
        <w:rFonts w:ascii="Wingdings 3" w:hAnsi="Wingdings 3" w:hint="default"/>
      </w:rPr>
    </w:lvl>
    <w:lvl w:ilvl="6" w:tplc="D9423A40" w:tentative="1">
      <w:start w:val="1"/>
      <w:numFmt w:val="bullet"/>
      <w:lvlText w:val=""/>
      <w:lvlJc w:val="left"/>
      <w:pPr>
        <w:tabs>
          <w:tab w:val="num" w:pos="5040"/>
        </w:tabs>
        <w:ind w:left="5040" w:hanging="360"/>
      </w:pPr>
      <w:rPr>
        <w:rFonts w:ascii="Wingdings 3" w:hAnsi="Wingdings 3" w:hint="default"/>
      </w:rPr>
    </w:lvl>
    <w:lvl w:ilvl="7" w:tplc="0EB6C3C8" w:tentative="1">
      <w:start w:val="1"/>
      <w:numFmt w:val="bullet"/>
      <w:lvlText w:val=""/>
      <w:lvlJc w:val="left"/>
      <w:pPr>
        <w:tabs>
          <w:tab w:val="num" w:pos="5760"/>
        </w:tabs>
        <w:ind w:left="5760" w:hanging="360"/>
      </w:pPr>
      <w:rPr>
        <w:rFonts w:ascii="Wingdings 3" w:hAnsi="Wingdings 3" w:hint="default"/>
      </w:rPr>
    </w:lvl>
    <w:lvl w:ilvl="8" w:tplc="5390531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D821AFB"/>
    <w:multiLevelType w:val="hybridMultilevel"/>
    <w:tmpl w:val="64E0763E"/>
    <w:lvl w:ilvl="0" w:tplc="8382ABA2">
      <w:start w:val="1"/>
      <w:numFmt w:val="bullet"/>
      <w:lvlText w:val=""/>
      <w:lvlJc w:val="left"/>
      <w:pPr>
        <w:tabs>
          <w:tab w:val="num" w:pos="720"/>
        </w:tabs>
        <w:ind w:left="720" w:hanging="360"/>
      </w:pPr>
      <w:rPr>
        <w:rFonts w:ascii="Wingdings 3" w:hAnsi="Wingdings 3" w:hint="default"/>
      </w:rPr>
    </w:lvl>
    <w:lvl w:ilvl="1" w:tplc="F864ACC4" w:tentative="1">
      <w:start w:val="1"/>
      <w:numFmt w:val="bullet"/>
      <w:lvlText w:val=""/>
      <w:lvlJc w:val="left"/>
      <w:pPr>
        <w:tabs>
          <w:tab w:val="num" w:pos="1440"/>
        </w:tabs>
        <w:ind w:left="1440" w:hanging="360"/>
      </w:pPr>
      <w:rPr>
        <w:rFonts w:ascii="Wingdings 3" w:hAnsi="Wingdings 3" w:hint="default"/>
      </w:rPr>
    </w:lvl>
    <w:lvl w:ilvl="2" w:tplc="7E8E77AE" w:tentative="1">
      <w:start w:val="1"/>
      <w:numFmt w:val="bullet"/>
      <w:lvlText w:val=""/>
      <w:lvlJc w:val="left"/>
      <w:pPr>
        <w:tabs>
          <w:tab w:val="num" w:pos="2160"/>
        </w:tabs>
        <w:ind w:left="2160" w:hanging="360"/>
      </w:pPr>
      <w:rPr>
        <w:rFonts w:ascii="Wingdings 3" w:hAnsi="Wingdings 3" w:hint="default"/>
      </w:rPr>
    </w:lvl>
    <w:lvl w:ilvl="3" w:tplc="B43CF0F4" w:tentative="1">
      <w:start w:val="1"/>
      <w:numFmt w:val="bullet"/>
      <w:lvlText w:val=""/>
      <w:lvlJc w:val="left"/>
      <w:pPr>
        <w:tabs>
          <w:tab w:val="num" w:pos="2880"/>
        </w:tabs>
        <w:ind w:left="2880" w:hanging="360"/>
      </w:pPr>
      <w:rPr>
        <w:rFonts w:ascii="Wingdings 3" w:hAnsi="Wingdings 3" w:hint="default"/>
      </w:rPr>
    </w:lvl>
    <w:lvl w:ilvl="4" w:tplc="71CE763C" w:tentative="1">
      <w:start w:val="1"/>
      <w:numFmt w:val="bullet"/>
      <w:lvlText w:val=""/>
      <w:lvlJc w:val="left"/>
      <w:pPr>
        <w:tabs>
          <w:tab w:val="num" w:pos="3600"/>
        </w:tabs>
        <w:ind w:left="3600" w:hanging="360"/>
      </w:pPr>
      <w:rPr>
        <w:rFonts w:ascii="Wingdings 3" w:hAnsi="Wingdings 3" w:hint="default"/>
      </w:rPr>
    </w:lvl>
    <w:lvl w:ilvl="5" w:tplc="523A0B68" w:tentative="1">
      <w:start w:val="1"/>
      <w:numFmt w:val="bullet"/>
      <w:lvlText w:val=""/>
      <w:lvlJc w:val="left"/>
      <w:pPr>
        <w:tabs>
          <w:tab w:val="num" w:pos="4320"/>
        </w:tabs>
        <w:ind w:left="4320" w:hanging="360"/>
      </w:pPr>
      <w:rPr>
        <w:rFonts w:ascii="Wingdings 3" w:hAnsi="Wingdings 3" w:hint="default"/>
      </w:rPr>
    </w:lvl>
    <w:lvl w:ilvl="6" w:tplc="0D0E120A" w:tentative="1">
      <w:start w:val="1"/>
      <w:numFmt w:val="bullet"/>
      <w:lvlText w:val=""/>
      <w:lvlJc w:val="left"/>
      <w:pPr>
        <w:tabs>
          <w:tab w:val="num" w:pos="5040"/>
        </w:tabs>
        <w:ind w:left="5040" w:hanging="360"/>
      </w:pPr>
      <w:rPr>
        <w:rFonts w:ascii="Wingdings 3" w:hAnsi="Wingdings 3" w:hint="default"/>
      </w:rPr>
    </w:lvl>
    <w:lvl w:ilvl="7" w:tplc="4652396C" w:tentative="1">
      <w:start w:val="1"/>
      <w:numFmt w:val="bullet"/>
      <w:lvlText w:val=""/>
      <w:lvlJc w:val="left"/>
      <w:pPr>
        <w:tabs>
          <w:tab w:val="num" w:pos="5760"/>
        </w:tabs>
        <w:ind w:left="5760" w:hanging="360"/>
      </w:pPr>
      <w:rPr>
        <w:rFonts w:ascii="Wingdings 3" w:hAnsi="Wingdings 3" w:hint="default"/>
      </w:rPr>
    </w:lvl>
    <w:lvl w:ilvl="8" w:tplc="4296D39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7A61E18"/>
    <w:multiLevelType w:val="multilevel"/>
    <w:tmpl w:val="75BE7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50876B2"/>
    <w:multiLevelType w:val="hybridMultilevel"/>
    <w:tmpl w:val="97B8D5AA"/>
    <w:lvl w:ilvl="0" w:tplc="55EE1406">
      <w:start w:val="1"/>
      <w:numFmt w:val="bullet"/>
      <w:lvlText w:val=""/>
      <w:lvlJc w:val="left"/>
      <w:pPr>
        <w:tabs>
          <w:tab w:val="num" w:pos="720"/>
        </w:tabs>
        <w:ind w:left="720" w:hanging="360"/>
      </w:pPr>
      <w:rPr>
        <w:rFonts w:ascii="Wingdings 3" w:hAnsi="Wingdings 3" w:hint="default"/>
      </w:rPr>
    </w:lvl>
    <w:lvl w:ilvl="1" w:tplc="6896A26E" w:tentative="1">
      <w:start w:val="1"/>
      <w:numFmt w:val="bullet"/>
      <w:lvlText w:val=""/>
      <w:lvlJc w:val="left"/>
      <w:pPr>
        <w:tabs>
          <w:tab w:val="num" w:pos="1440"/>
        </w:tabs>
        <w:ind w:left="1440" w:hanging="360"/>
      </w:pPr>
      <w:rPr>
        <w:rFonts w:ascii="Wingdings 3" w:hAnsi="Wingdings 3" w:hint="default"/>
      </w:rPr>
    </w:lvl>
    <w:lvl w:ilvl="2" w:tplc="04048D28" w:tentative="1">
      <w:start w:val="1"/>
      <w:numFmt w:val="bullet"/>
      <w:lvlText w:val=""/>
      <w:lvlJc w:val="left"/>
      <w:pPr>
        <w:tabs>
          <w:tab w:val="num" w:pos="2160"/>
        </w:tabs>
        <w:ind w:left="2160" w:hanging="360"/>
      </w:pPr>
      <w:rPr>
        <w:rFonts w:ascii="Wingdings 3" w:hAnsi="Wingdings 3" w:hint="default"/>
      </w:rPr>
    </w:lvl>
    <w:lvl w:ilvl="3" w:tplc="D9089202" w:tentative="1">
      <w:start w:val="1"/>
      <w:numFmt w:val="bullet"/>
      <w:lvlText w:val=""/>
      <w:lvlJc w:val="left"/>
      <w:pPr>
        <w:tabs>
          <w:tab w:val="num" w:pos="2880"/>
        </w:tabs>
        <w:ind w:left="2880" w:hanging="360"/>
      </w:pPr>
      <w:rPr>
        <w:rFonts w:ascii="Wingdings 3" w:hAnsi="Wingdings 3" w:hint="default"/>
      </w:rPr>
    </w:lvl>
    <w:lvl w:ilvl="4" w:tplc="C106A59A" w:tentative="1">
      <w:start w:val="1"/>
      <w:numFmt w:val="bullet"/>
      <w:lvlText w:val=""/>
      <w:lvlJc w:val="left"/>
      <w:pPr>
        <w:tabs>
          <w:tab w:val="num" w:pos="3600"/>
        </w:tabs>
        <w:ind w:left="3600" w:hanging="360"/>
      </w:pPr>
      <w:rPr>
        <w:rFonts w:ascii="Wingdings 3" w:hAnsi="Wingdings 3" w:hint="default"/>
      </w:rPr>
    </w:lvl>
    <w:lvl w:ilvl="5" w:tplc="78862A1C" w:tentative="1">
      <w:start w:val="1"/>
      <w:numFmt w:val="bullet"/>
      <w:lvlText w:val=""/>
      <w:lvlJc w:val="left"/>
      <w:pPr>
        <w:tabs>
          <w:tab w:val="num" w:pos="4320"/>
        </w:tabs>
        <w:ind w:left="4320" w:hanging="360"/>
      </w:pPr>
      <w:rPr>
        <w:rFonts w:ascii="Wingdings 3" w:hAnsi="Wingdings 3" w:hint="default"/>
      </w:rPr>
    </w:lvl>
    <w:lvl w:ilvl="6" w:tplc="EF66A632" w:tentative="1">
      <w:start w:val="1"/>
      <w:numFmt w:val="bullet"/>
      <w:lvlText w:val=""/>
      <w:lvlJc w:val="left"/>
      <w:pPr>
        <w:tabs>
          <w:tab w:val="num" w:pos="5040"/>
        </w:tabs>
        <w:ind w:left="5040" w:hanging="360"/>
      </w:pPr>
      <w:rPr>
        <w:rFonts w:ascii="Wingdings 3" w:hAnsi="Wingdings 3" w:hint="default"/>
      </w:rPr>
    </w:lvl>
    <w:lvl w:ilvl="7" w:tplc="7E36808A" w:tentative="1">
      <w:start w:val="1"/>
      <w:numFmt w:val="bullet"/>
      <w:lvlText w:val=""/>
      <w:lvlJc w:val="left"/>
      <w:pPr>
        <w:tabs>
          <w:tab w:val="num" w:pos="5760"/>
        </w:tabs>
        <w:ind w:left="5760" w:hanging="360"/>
      </w:pPr>
      <w:rPr>
        <w:rFonts w:ascii="Wingdings 3" w:hAnsi="Wingdings 3" w:hint="default"/>
      </w:rPr>
    </w:lvl>
    <w:lvl w:ilvl="8" w:tplc="C40E051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A5D1C5B"/>
    <w:multiLevelType w:val="hybridMultilevel"/>
    <w:tmpl w:val="11AA1FCC"/>
    <w:lvl w:ilvl="0" w:tplc="3D60D790">
      <w:start w:val="1"/>
      <w:numFmt w:val="bullet"/>
      <w:lvlText w:val=""/>
      <w:lvlJc w:val="left"/>
      <w:pPr>
        <w:tabs>
          <w:tab w:val="num" w:pos="720"/>
        </w:tabs>
        <w:ind w:left="720" w:hanging="360"/>
      </w:pPr>
      <w:rPr>
        <w:rFonts w:ascii="Wingdings 3" w:hAnsi="Wingdings 3" w:hint="default"/>
      </w:rPr>
    </w:lvl>
    <w:lvl w:ilvl="1" w:tplc="6C88FBA4" w:tentative="1">
      <w:start w:val="1"/>
      <w:numFmt w:val="bullet"/>
      <w:lvlText w:val=""/>
      <w:lvlJc w:val="left"/>
      <w:pPr>
        <w:tabs>
          <w:tab w:val="num" w:pos="1440"/>
        </w:tabs>
        <w:ind w:left="1440" w:hanging="360"/>
      </w:pPr>
      <w:rPr>
        <w:rFonts w:ascii="Wingdings 3" w:hAnsi="Wingdings 3" w:hint="default"/>
      </w:rPr>
    </w:lvl>
    <w:lvl w:ilvl="2" w:tplc="750E1378" w:tentative="1">
      <w:start w:val="1"/>
      <w:numFmt w:val="bullet"/>
      <w:lvlText w:val=""/>
      <w:lvlJc w:val="left"/>
      <w:pPr>
        <w:tabs>
          <w:tab w:val="num" w:pos="2160"/>
        </w:tabs>
        <w:ind w:left="2160" w:hanging="360"/>
      </w:pPr>
      <w:rPr>
        <w:rFonts w:ascii="Wingdings 3" w:hAnsi="Wingdings 3" w:hint="default"/>
      </w:rPr>
    </w:lvl>
    <w:lvl w:ilvl="3" w:tplc="35CE8A96" w:tentative="1">
      <w:start w:val="1"/>
      <w:numFmt w:val="bullet"/>
      <w:lvlText w:val=""/>
      <w:lvlJc w:val="left"/>
      <w:pPr>
        <w:tabs>
          <w:tab w:val="num" w:pos="2880"/>
        </w:tabs>
        <w:ind w:left="2880" w:hanging="360"/>
      </w:pPr>
      <w:rPr>
        <w:rFonts w:ascii="Wingdings 3" w:hAnsi="Wingdings 3" w:hint="default"/>
      </w:rPr>
    </w:lvl>
    <w:lvl w:ilvl="4" w:tplc="1EEC865E" w:tentative="1">
      <w:start w:val="1"/>
      <w:numFmt w:val="bullet"/>
      <w:lvlText w:val=""/>
      <w:lvlJc w:val="left"/>
      <w:pPr>
        <w:tabs>
          <w:tab w:val="num" w:pos="3600"/>
        </w:tabs>
        <w:ind w:left="3600" w:hanging="360"/>
      </w:pPr>
      <w:rPr>
        <w:rFonts w:ascii="Wingdings 3" w:hAnsi="Wingdings 3" w:hint="default"/>
      </w:rPr>
    </w:lvl>
    <w:lvl w:ilvl="5" w:tplc="32622AD4" w:tentative="1">
      <w:start w:val="1"/>
      <w:numFmt w:val="bullet"/>
      <w:lvlText w:val=""/>
      <w:lvlJc w:val="left"/>
      <w:pPr>
        <w:tabs>
          <w:tab w:val="num" w:pos="4320"/>
        </w:tabs>
        <w:ind w:left="4320" w:hanging="360"/>
      </w:pPr>
      <w:rPr>
        <w:rFonts w:ascii="Wingdings 3" w:hAnsi="Wingdings 3" w:hint="default"/>
      </w:rPr>
    </w:lvl>
    <w:lvl w:ilvl="6" w:tplc="7E6C63F4" w:tentative="1">
      <w:start w:val="1"/>
      <w:numFmt w:val="bullet"/>
      <w:lvlText w:val=""/>
      <w:lvlJc w:val="left"/>
      <w:pPr>
        <w:tabs>
          <w:tab w:val="num" w:pos="5040"/>
        </w:tabs>
        <w:ind w:left="5040" w:hanging="360"/>
      </w:pPr>
      <w:rPr>
        <w:rFonts w:ascii="Wingdings 3" w:hAnsi="Wingdings 3" w:hint="default"/>
      </w:rPr>
    </w:lvl>
    <w:lvl w:ilvl="7" w:tplc="ED4046B6" w:tentative="1">
      <w:start w:val="1"/>
      <w:numFmt w:val="bullet"/>
      <w:lvlText w:val=""/>
      <w:lvlJc w:val="left"/>
      <w:pPr>
        <w:tabs>
          <w:tab w:val="num" w:pos="5760"/>
        </w:tabs>
        <w:ind w:left="5760" w:hanging="360"/>
      </w:pPr>
      <w:rPr>
        <w:rFonts w:ascii="Wingdings 3" w:hAnsi="Wingdings 3" w:hint="default"/>
      </w:rPr>
    </w:lvl>
    <w:lvl w:ilvl="8" w:tplc="00AC1DB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58284391"/>
    <w:multiLevelType w:val="multilevel"/>
    <w:tmpl w:val="8DBE163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C6A06BC"/>
    <w:multiLevelType w:val="hybridMultilevel"/>
    <w:tmpl w:val="368AD484"/>
    <w:lvl w:ilvl="0" w:tplc="78E8E92E">
      <w:start w:val="1"/>
      <w:numFmt w:val="bullet"/>
      <w:lvlText w:val=""/>
      <w:lvlJc w:val="left"/>
      <w:pPr>
        <w:tabs>
          <w:tab w:val="num" w:pos="720"/>
        </w:tabs>
        <w:ind w:left="720" w:hanging="360"/>
      </w:pPr>
      <w:rPr>
        <w:rFonts w:ascii="Wingdings 3" w:hAnsi="Wingdings 3" w:hint="default"/>
      </w:rPr>
    </w:lvl>
    <w:lvl w:ilvl="1" w:tplc="3A0EBBB4" w:tentative="1">
      <w:start w:val="1"/>
      <w:numFmt w:val="bullet"/>
      <w:lvlText w:val=""/>
      <w:lvlJc w:val="left"/>
      <w:pPr>
        <w:tabs>
          <w:tab w:val="num" w:pos="1440"/>
        </w:tabs>
        <w:ind w:left="1440" w:hanging="360"/>
      </w:pPr>
      <w:rPr>
        <w:rFonts w:ascii="Wingdings 3" w:hAnsi="Wingdings 3" w:hint="default"/>
      </w:rPr>
    </w:lvl>
    <w:lvl w:ilvl="2" w:tplc="78E0A830" w:tentative="1">
      <w:start w:val="1"/>
      <w:numFmt w:val="bullet"/>
      <w:lvlText w:val=""/>
      <w:lvlJc w:val="left"/>
      <w:pPr>
        <w:tabs>
          <w:tab w:val="num" w:pos="2160"/>
        </w:tabs>
        <w:ind w:left="2160" w:hanging="360"/>
      </w:pPr>
      <w:rPr>
        <w:rFonts w:ascii="Wingdings 3" w:hAnsi="Wingdings 3" w:hint="default"/>
      </w:rPr>
    </w:lvl>
    <w:lvl w:ilvl="3" w:tplc="D4369F2E" w:tentative="1">
      <w:start w:val="1"/>
      <w:numFmt w:val="bullet"/>
      <w:lvlText w:val=""/>
      <w:lvlJc w:val="left"/>
      <w:pPr>
        <w:tabs>
          <w:tab w:val="num" w:pos="2880"/>
        </w:tabs>
        <w:ind w:left="2880" w:hanging="360"/>
      </w:pPr>
      <w:rPr>
        <w:rFonts w:ascii="Wingdings 3" w:hAnsi="Wingdings 3" w:hint="default"/>
      </w:rPr>
    </w:lvl>
    <w:lvl w:ilvl="4" w:tplc="1CB21E78" w:tentative="1">
      <w:start w:val="1"/>
      <w:numFmt w:val="bullet"/>
      <w:lvlText w:val=""/>
      <w:lvlJc w:val="left"/>
      <w:pPr>
        <w:tabs>
          <w:tab w:val="num" w:pos="3600"/>
        </w:tabs>
        <w:ind w:left="3600" w:hanging="360"/>
      </w:pPr>
      <w:rPr>
        <w:rFonts w:ascii="Wingdings 3" w:hAnsi="Wingdings 3" w:hint="default"/>
      </w:rPr>
    </w:lvl>
    <w:lvl w:ilvl="5" w:tplc="4598279E" w:tentative="1">
      <w:start w:val="1"/>
      <w:numFmt w:val="bullet"/>
      <w:lvlText w:val=""/>
      <w:lvlJc w:val="left"/>
      <w:pPr>
        <w:tabs>
          <w:tab w:val="num" w:pos="4320"/>
        </w:tabs>
        <w:ind w:left="4320" w:hanging="360"/>
      </w:pPr>
      <w:rPr>
        <w:rFonts w:ascii="Wingdings 3" w:hAnsi="Wingdings 3" w:hint="default"/>
      </w:rPr>
    </w:lvl>
    <w:lvl w:ilvl="6" w:tplc="30BC114C" w:tentative="1">
      <w:start w:val="1"/>
      <w:numFmt w:val="bullet"/>
      <w:lvlText w:val=""/>
      <w:lvlJc w:val="left"/>
      <w:pPr>
        <w:tabs>
          <w:tab w:val="num" w:pos="5040"/>
        </w:tabs>
        <w:ind w:left="5040" w:hanging="360"/>
      </w:pPr>
      <w:rPr>
        <w:rFonts w:ascii="Wingdings 3" w:hAnsi="Wingdings 3" w:hint="default"/>
      </w:rPr>
    </w:lvl>
    <w:lvl w:ilvl="7" w:tplc="DAC2FAF4" w:tentative="1">
      <w:start w:val="1"/>
      <w:numFmt w:val="bullet"/>
      <w:lvlText w:val=""/>
      <w:lvlJc w:val="left"/>
      <w:pPr>
        <w:tabs>
          <w:tab w:val="num" w:pos="5760"/>
        </w:tabs>
        <w:ind w:left="5760" w:hanging="360"/>
      </w:pPr>
      <w:rPr>
        <w:rFonts w:ascii="Wingdings 3" w:hAnsi="Wingdings 3" w:hint="default"/>
      </w:rPr>
    </w:lvl>
    <w:lvl w:ilvl="8" w:tplc="2E061B28"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64AD11F0"/>
    <w:multiLevelType w:val="hybridMultilevel"/>
    <w:tmpl w:val="A40CFDE6"/>
    <w:lvl w:ilvl="0" w:tplc="115C4D18">
      <w:start w:val="1"/>
      <w:numFmt w:val="bullet"/>
      <w:lvlText w:val=""/>
      <w:lvlJc w:val="left"/>
      <w:pPr>
        <w:tabs>
          <w:tab w:val="num" w:pos="720"/>
        </w:tabs>
        <w:ind w:left="720" w:hanging="360"/>
      </w:pPr>
      <w:rPr>
        <w:rFonts w:ascii="Wingdings 3" w:hAnsi="Wingdings 3" w:hint="default"/>
      </w:rPr>
    </w:lvl>
    <w:lvl w:ilvl="1" w:tplc="031A3A96" w:tentative="1">
      <w:start w:val="1"/>
      <w:numFmt w:val="bullet"/>
      <w:lvlText w:val=""/>
      <w:lvlJc w:val="left"/>
      <w:pPr>
        <w:tabs>
          <w:tab w:val="num" w:pos="1440"/>
        </w:tabs>
        <w:ind w:left="1440" w:hanging="360"/>
      </w:pPr>
      <w:rPr>
        <w:rFonts w:ascii="Wingdings 3" w:hAnsi="Wingdings 3" w:hint="default"/>
      </w:rPr>
    </w:lvl>
    <w:lvl w:ilvl="2" w:tplc="F8A20F8C" w:tentative="1">
      <w:start w:val="1"/>
      <w:numFmt w:val="bullet"/>
      <w:lvlText w:val=""/>
      <w:lvlJc w:val="left"/>
      <w:pPr>
        <w:tabs>
          <w:tab w:val="num" w:pos="2160"/>
        </w:tabs>
        <w:ind w:left="2160" w:hanging="360"/>
      </w:pPr>
      <w:rPr>
        <w:rFonts w:ascii="Wingdings 3" w:hAnsi="Wingdings 3" w:hint="default"/>
      </w:rPr>
    </w:lvl>
    <w:lvl w:ilvl="3" w:tplc="A8F8DAD8" w:tentative="1">
      <w:start w:val="1"/>
      <w:numFmt w:val="bullet"/>
      <w:lvlText w:val=""/>
      <w:lvlJc w:val="left"/>
      <w:pPr>
        <w:tabs>
          <w:tab w:val="num" w:pos="2880"/>
        </w:tabs>
        <w:ind w:left="2880" w:hanging="360"/>
      </w:pPr>
      <w:rPr>
        <w:rFonts w:ascii="Wingdings 3" w:hAnsi="Wingdings 3" w:hint="default"/>
      </w:rPr>
    </w:lvl>
    <w:lvl w:ilvl="4" w:tplc="46BE39C2" w:tentative="1">
      <w:start w:val="1"/>
      <w:numFmt w:val="bullet"/>
      <w:lvlText w:val=""/>
      <w:lvlJc w:val="left"/>
      <w:pPr>
        <w:tabs>
          <w:tab w:val="num" w:pos="3600"/>
        </w:tabs>
        <w:ind w:left="3600" w:hanging="360"/>
      </w:pPr>
      <w:rPr>
        <w:rFonts w:ascii="Wingdings 3" w:hAnsi="Wingdings 3" w:hint="default"/>
      </w:rPr>
    </w:lvl>
    <w:lvl w:ilvl="5" w:tplc="4D58C276" w:tentative="1">
      <w:start w:val="1"/>
      <w:numFmt w:val="bullet"/>
      <w:lvlText w:val=""/>
      <w:lvlJc w:val="left"/>
      <w:pPr>
        <w:tabs>
          <w:tab w:val="num" w:pos="4320"/>
        </w:tabs>
        <w:ind w:left="4320" w:hanging="360"/>
      </w:pPr>
      <w:rPr>
        <w:rFonts w:ascii="Wingdings 3" w:hAnsi="Wingdings 3" w:hint="default"/>
      </w:rPr>
    </w:lvl>
    <w:lvl w:ilvl="6" w:tplc="9F644612" w:tentative="1">
      <w:start w:val="1"/>
      <w:numFmt w:val="bullet"/>
      <w:lvlText w:val=""/>
      <w:lvlJc w:val="left"/>
      <w:pPr>
        <w:tabs>
          <w:tab w:val="num" w:pos="5040"/>
        </w:tabs>
        <w:ind w:left="5040" w:hanging="360"/>
      </w:pPr>
      <w:rPr>
        <w:rFonts w:ascii="Wingdings 3" w:hAnsi="Wingdings 3" w:hint="default"/>
      </w:rPr>
    </w:lvl>
    <w:lvl w:ilvl="7" w:tplc="991A0850" w:tentative="1">
      <w:start w:val="1"/>
      <w:numFmt w:val="bullet"/>
      <w:lvlText w:val=""/>
      <w:lvlJc w:val="left"/>
      <w:pPr>
        <w:tabs>
          <w:tab w:val="num" w:pos="5760"/>
        </w:tabs>
        <w:ind w:left="5760" w:hanging="360"/>
      </w:pPr>
      <w:rPr>
        <w:rFonts w:ascii="Wingdings 3" w:hAnsi="Wingdings 3" w:hint="default"/>
      </w:rPr>
    </w:lvl>
    <w:lvl w:ilvl="8" w:tplc="65AE28BC"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2"/>
  </w:num>
  <w:num w:numId="3">
    <w:abstractNumId w:val="8"/>
  </w:num>
  <w:num w:numId="4">
    <w:abstractNumId w:val="9"/>
  </w:num>
  <w:num w:numId="5">
    <w:abstractNumId w:val="3"/>
  </w:num>
  <w:num w:numId="6">
    <w:abstractNumId w:val="6"/>
  </w:num>
  <w:num w:numId="7">
    <w:abstractNumId w:val="5"/>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A5"/>
    <w:rsid w:val="000030ED"/>
    <w:rsid w:val="000038A2"/>
    <w:rsid w:val="0001065C"/>
    <w:rsid w:val="0001535C"/>
    <w:rsid w:val="0002766B"/>
    <w:rsid w:val="000326AD"/>
    <w:rsid w:val="00036192"/>
    <w:rsid w:val="0004351C"/>
    <w:rsid w:val="00044FC4"/>
    <w:rsid w:val="00053915"/>
    <w:rsid w:val="00056E4F"/>
    <w:rsid w:val="00057C2B"/>
    <w:rsid w:val="0006018E"/>
    <w:rsid w:val="0007194C"/>
    <w:rsid w:val="00083A7E"/>
    <w:rsid w:val="00086ABE"/>
    <w:rsid w:val="00086B89"/>
    <w:rsid w:val="000870DA"/>
    <w:rsid w:val="00087BC0"/>
    <w:rsid w:val="000A1E23"/>
    <w:rsid w:val="000A6B31"/>
    <w:rsid w:val="000A7E63"/>
    <w:rsid w:val="000B6FD5"/>
    <w:rsid w:val="000C7320"/>
    <w:rsid w:val="000E0821"/>
    <w:rsid w:val="000E0C28"/>
    <w:rsid w:val="000E7770"/>
    <w:rsid w:val="000F1853"/>
    <w:rsid w:val="001056CA"/>
    <w:rsid w:val="001167E4"/>
    <w:rsid w:val="001264F3"/>
    <w:rsid w:val="0013128A"/>
    <w:rsid w:val="001432B7"/>
    <w:rsid w:val="001462DF"/>
    <w:rsid w:val="0015570D"/>
    <w:rsid w:val="00175B12"/>
    <w:rsid w:val="00186EF1"/>
    <w:rsid w:val="00190AD6"/>
    <w:rsid w:val="00196DAC"/>
    <w:rsid w:val="001A3938"/>
    <w:rsid w:val="001B47BC"/>
    <w:rsid w:val="001B6614"/>
    <w:rsid w:val="001C0C51"/>
    <w:rsid w:val="001C5DC7"/>
    <w:rsid w:val="001D1031"/>
    <w:rsid w:val="001D7C68"/>
    <w:rsid w:val="001D7DCB"/>
    <w:rsid w:val="001E3DF1"/>
    <w:rsid w:val="001E7B26"/>
    <w:rsid w:val="002077DD"/>
    <w:rsid w:val="0021520F"/>
    <w:rsid w:val="00225E78"/>
    <w:rsid w:val="00232E72"/>
    <w:rsid w:val="00237703"/>
    <w:rsid w:val="00242F4D"/>
    <w:rsid w:val="00243E02"/>
    <w:rsid w:val="00257D6C"/>
    <w:rsid w:val="00263CF4"/>
    <w:rsid w:val="00287EA8"/>
    <w:rsid w:val="002C4B3E"/>
    <w:rsid w:val="002E15EE"/>
    <w:rsid w:val="002F7EB5"/>
    <w:rsid w:val="00316FA6"/>
    <w:rsid w:val="0032239B"/>
    <w:rsid w:val="00323189"/>
    <w:rsid w:val="00324227"/>
    <w:rsid w:val="00326BF2"/>
    <w:rsid w:val="003325C6"/>
    <w:rsid w:val="0034364B"/>
    <w:rsid w:val="00353601"/>
    <w:rsid w:val="00355DAC"/>
    <w:rsid w:val="0036014D"/>
    <w:rsid w:val="00361211"/>
    <w:rsid w:val="00371A19"/>
    <w:rsid w:val="00372D33"/>
    <w:rsid w:val="0037616A"/>
    <w:rsid w:val="00383FEF"/>
    <w:rsid w:val="00385412"/>
    <w:rsid w:val="00386840"/>
    <w:rsid w:val="0039347A"/>
    <w:rsid w:val="003A6225"/>
    <w:rsid w:val="003A6E03"/>
    <w:rsid w:val="003C5355"/>
    <w:rsid w:val="003C5802"/>
    <w:rsid w:val="003C78EC"/>
    <w:rsid w:val="003D19AC"/>
    <w:rsid w:val="003D4783"/>
    <w:rsid w:val="00412310"/>
    <w:rsid w:val="00420974"/>
    <w:rsid w:val="00421346"/>
    <w:rsid w:val="00435851"/>
    <w:rsid w:val="00454232"/>
    <w:rsid w:val="00454D10"/>
    <w:rsid w:val="00456231"/>
    <w:rsid w:val="0046060B"/>
    <w:rsid w:val="00471B6F"/>
    <w:rsid w:val="00476C23"/>
    <w:rsid w:val="00481D05"/>
    <w:rsid w:val="00487927"/>
    <w:rsid w:val="00490CD2"/>
    <w:rsid w:val="0049751C"/>
    <w:rsid w:val="004A686F"/>
    <w:rsid w:val="004B22B7"/>
    <w:rsid w:val="004B649C"/>
    <w:rsid w:val="004C20E7"/>
    <w:rsid w:val="004D7A09"/>
    <w:rsid w:val="004E1942"/>
    <w:rsid w:val="004F7F48"/>
    <w:rsid w:val="00506E5E"/>
    <w:rsid w:val="005261C2"/>
    <w:rsid w:val="0053668E"/>
    <w:rsid w:val="0053761C"/>
    <w:rsid w:val="00537D6B"/>
    <w:rsid w:val="005425D1"/>
    <w:rsid w:val="0055527A"/>
    <w:rsid w:val="005560E0"/>
    <w:rsid w:val="005667F2"/>
    <w:rsid w:val="00595AEC"/>
    <w:rsid w:val="005B4042"/>
    <w:rsid w:val="005B6B83"/>
    <w:rsid w:val="005C4687"/>
    <w:rsid w:val="005C5223"/>
    <w:rsid w:val="005D1B26"/>
    <w:rsid w:val="005E7A79"/>
    <w:rsid w:val="005F63E7"/>
    <w:rsid w:val="00606814"/>
    <w:rsid w:val="0062177F"/>
    <w:rsid w:val="00635A5B"/>
    <w:rsid w:val="00640E56"/>
    <w:rsid w:val="00647F3D"/>
    <w:rsid w:val="00664C98"/>
    <w:rsid w:val="00667B08"/>
    <w:rsid w:val="006714FE"/>
    <w:rsid w:val="00675309"/>
    <w:rsid w:val="00680BF3"/>
    <w:rsid w:val="006858C7"/>
    <w:rsid w:val="00687BA0"/>
    <w:rsid w:val="006A7D58"/>
    <w:rsid w:val="006D028E"/>
    <w:rsid w:val="006E35AB"/>
    <w:rsid w:val="006E63B0"/>
    <w:rsid w:val="006F0035"/>
    <w:rsid w:val="006F7B9B"/>
    <w:rsid w:val="0071013B"/>
    <w:rsid w:val="00712552"/>
    <w:rsid w:val="00714DED"/>
    <w:rsid w:val="00716999"/>
    <w:rsid w:val="0072221E"/>
    <w:rsid w:val="00727523"/>
    <w:rsid w:val="00730E0B"/>
    <w:rsid w:val="00731024"/>
    <w:rsid w:val="00734DF8"/>
    <w:rsid w:val="00744D00"/>
    <w:rsid w:val="00750B40"/>
    <w:rsid w:val="0076241D"/>
    <w:rsid w:val="00767AD5"/>
    <w:rsid w:val="00775B79"/>
    <w:rsid w:val="007800D1"/>
    <w:rsid w:val="007904C4"/>
    <w:rsid w:val="007A147C"/>
    <w:rsid w:val="007B693D"/>
    <w:rsid w:val="007B6CE4"/>
    <w:rsid w:val="007E0AA4"/>
    <w:rsid w:val="007E515B"/>
    <w:rsid w:val="007F0A40"/>
    <w:rsid w:val="007F1FBB"/>
    <w:rsid w:val="007F225D"/>
    <w:rsid w:val="008019C6"/>
    <w:rsid w:val="008247FC"/>
    <w:rsid w:val="00825D00"/>
    <w:rsid w:val="008264AA"/>
    <w:rsid w:val="00834049"/>
    <w:rsid w:val="0083727A"/>
    <w:rsid w:val="008410F2"/>
    <w:rsid w:val="00850778"/>
    <w:rsid w:val="00860C3C"/>
    <w:rsid w:val="00874389"/>
    <w:rsid w:val="00885FE9"/>
    <w:rsid w:val="00892290"/>
    <w:rsid w:val="00892C99"/>
    <w:rsid w:val="008C5947"/>
    <w:rsid w:val="008D2270"/>
    <w:rsid w:val="008D3549"/>
    <w:rsid w:val="008D7C64"/>
    <w:rsid w:val="008E06E0"/>
    <w:rsid w:val="008E2B67"/>
    <w:rsid w:val="008E7B09"/>
    <w:rsid w:val="00904C6C"/>
    <w:rsid w:val="00905AF7"/>
    <w:rsid w:val="0091077E"/>
    <w:rsid w:val="0092368A"/>
    <w:rsid w:val="009334BC"/>
    <w:rsid w:val="00945576"/>
    <w:rsid w:val="009461F1"/>
    <w:rsid w:val="00964068"/>
    <w:rsid w:val="00970E87"/>
    <w:rsid w:val="00972A99"/>
    <w:rsid w:val="009739D6"/>
    <w:rsid w:val="00977B0A"/>
    <w:rsid w:val="009931C9"/>
    <w:rsid w:val="00994222"/>
    <w:rsid w:val="00996B33"/>
    <w:rsid w:val="00997DCB"/>
    <w:rsid w:val="009B2EA4"/>
    <w:rsid w:val="009B7F66"/>
    <w:rsid w:val="009D6E17"/>
    <w:rsid w:val="009D7D81"/>
    <w:rsid w:val="009E0CCC"/>
    <w:rsid w:val="009E3C89"/>
    <w:rsid w:val="009E6003"/>
    <w:rsid w:val="009E7CFE"/>
    <w:rsid w:val="009F0682"/>
    <w:rsid w:val="009F4813"/>
    <w:rsid w:val="00A02134"/>
    <w:rsid w:val="00A03927"/>
    <w:rsid w:val="00A0601C"/>
    <w:rsid w:val="00A0752A"/>
    <w:rsid w:val="00A07958"/>
    <w:rsid w:val="00A1394C"/>
    <w:rsid w:val="00A21F0F"/>
    <w:rsid w:val="00A24C69"/>
    <w:rsid w:val="00A26D08"/>
    <w:rsid w:val="00A4136F"/>
    <w:rsid w:val="00A50130"/>
    <w:rsid w:val="00A53D30"/>
    <w:rsid w:val="00A62D09"/>
    <w:rsid w:val="00A631F0"/>
    <w:rsid w:val="00A70DCF"/>
    <w:rsid w:val="00A80BE9"/>
    <w:rsid w:val="00A96E92"/>
    <w:rsid w:val="00AA239B"/>
    <w:rsid w:val="00AB0204"/>
    <w:rsid w:val="00AB11E4"/>
    <w:rsid w:val="00AB2371"/>
    <w:rsid w:val="00AC73C9"/>
    <w:rsid w:val="00AD1F08"/>
    <w:rsid w:val="00AD42C3"/>
    <w:rsid w:val="00AD7AEF"/>
    <w:rsid w:val="00AE1284"/>
    <w:rsid w:val="00AE1EC3"/>
    <w:rsid w:val="00AF1F36"/>
    <w:rsid w:val="00AF2732"/>
    <w:rsid w:val="00AF4B14"/>
    <w:rsid w:val="00B109F4"/>
    <w:rsid w:val="00B126A5"/>
    <w:rsid w:val="00B1411C"/>
    <w:rsid w:val="00B335F3"/>
    <w:rsid w:val="00B45BB3"/>
    <w:rsid w:val="00B62D37"/>
    <w:rsid w:val="00B70891"/>
    <w:rsid w:val="00B72DA6"/>
    <w:rsid w:val="00B75F0B"/>
    <w:rsid w:val="00B764D4"/>
    <w:rsid w:val="00B76711"/>
    <w:rsid w:val="00B8316A"/>
    <w:rsid w:val="00B83C45"/>
    <w:rsid w:val="00B83F6E"/>
    <w:rsid w:val="00B902C2"/>
    <w:rsid w:val="00B911EA"/>
    <w:rsid w:val="00BB59FF"/>
    <w:rsid w:val="00BC49DB"/>
    <w:rsid w:val="00BC7C65"/>
    <w:rsid w:val="00BD3238"/>
    <w:rsid w:val="00BF3F75"/>
    <w:rsid w:val="00BF7E9F"/>
    <w:rsid w:val="00C02382"/>
    <w:rsid w:val="00C04079"/>
    <w:rsid w:val="00C15449"/>
    <w:rsid w:val="00C170B2"/>
    <w:rsid w:val="00C32DA1"/>
    <w:rsid w:val="00C43A5B"/>
    <w:rsid w:val="00C539AA"/>
    <w:rsid w:val="00C54196"/>
    <w:rsid w:val="00C62EA9"/>
    <w:rsid w:val="00C67898"/>
    <w:rsid w:val="00C85755"/>
    <w:rsid w:val="00C87CF1"/>
    <w:rsid w:val="00CA4DD3"/>
    <w:rsid w:val="00CB3F07"/>
    <w:rsid w:val="00CB7746"/>
    <w:rsid w:val="00CE637C"/>
    <w:rsid w:val="00D02B62"/>
    <w:rsid w:val="00D047F0"/>
    <w:rsid w:val="00D06207"/>
    <w:rsid w:val="00D22C9D"/>
    <w:rsid w:val="00D24C5F"/>
    <w:rsid w:val="00D323F2"/>
    <w:rsid w:val="00D45DE3"/>
    <w:rsid w:val="00D53C79"/>
    <w:rsid w:val="00D54567"/>
    <w:rsid w:val="00D55CC5"/>
    <w:rsid w:val="00D64494"/>
    <w:rsid w:val="00D64DE7"/>
    <w:rsid w:val="00D73939"/>
    <w:rsid w:val="00D967B4"/>
    <w:rsid w:val="00DA3159"/>
    <w:rsid w:val="00DB378D"/>
    <w:rsid w:val="00DC1368"/>
    <w:rsid w:val="00DC2C0A"/>
    <w:rsid w:val="00DC37C0"/>
    <w:rsid w:val="00DC5CC2"/>
    <w:rsid w:val="00DC6072"/>
    <w:rsid w:val="00DD3683"/>
    <w:rsid w:val="00E030E8"/>
    <w:rsid w:val="00E209E8"/>
    <w:rsid w:val="00E25190"/>
    <w:rsid w:val="00E252A7"/>
    <w:rsid w:val="00E2642F"/>
    <w:rsid w:val="00E36546"/>
    <w:rsid w:val="00E43876"/>
    <w:rsid w:val="00E455FF"/>
    <w:rsid w:val="00E45E76"/>
    <w:rsid w:val="00E5056B"/>
    <w:rsid w:val="00E559F5"/>
    <w:rsid w:val="00E67310"/>
    <w:rsid w:val="00E73B24"/>
    <w:rsid w:val="00E75AA5"/>
    <w:rsid w:val="00E776B9"/>
    <w:rsid w:val="00E8188C"/>
    <w:rsid w:val="00E83560"/>
    <w:rsid w:val="00EA28C2"/>
    <w:rsid w:val="00EA5341"/>
    <w:rsid w:val="00EA74AA"/>
    <w:rsid w:val="00EB09FB"/>
    <w:rsid w:val="00EC2BC6"/>
    <w:rsid w:val="00EC5B53"/>
    <w:rsid w:val="00ED0B5A"/>
    <w:rsid w:val="00ED2E97"/>
    <w:rsid w:val="00ED50B2"/>
    <w:rsid w:val="00EE0252"/>
    <w:rsid w:val="00EE187D"/>
    <w:rsid w:val="00F029EC"/>
    <w:rsid w:val="00F02BCE"/>
    <w:rsid w:val="00F42C12"/>
    <w:rsid w:val="00F54AD0"/>
    <w:rsid w:val="00F619A1"/>
    <w:rsid w:val="00F64A4A"/>
    <w:rsid w:val="00F71322"/>
    <w:rsid w:val="00F7773F"/>
    <w:rsid w:val="00F804B6"/>
    <w:rsid w:val="00F81D11"/>
    <w:rsid w:val="00F82E9E"/>
    <w:rsid w:val="00F87B2C"/>
    <w:rsid w:val="00F96CBA"/>
    <w:rsid w:val="00FA0AD5"/>
    <w:rsid w:val="00FB3360"/>
    <w:rsid w:val="00FC15FD"/>
    <w:rsid w:val="00FC1EC2"/>
    <w:rsid w:val="00FD0CC1"/>
    <w:rsid w:val="00FE590E"/>
    <w:rsid w:val="00FF397A"/>
    <w:rsid w:val="00FF448D"/>
    <w:rsid w:val="00FF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6AC9B"/>
  <w15:chartTrackingRefBased/>
  <w15:docId w15:val="{709E8CFB-6441-4F25-AA04-E4470199C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5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4C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77E"/>
    <w:pPr>
      <w:ind w:left="720"/>
      <w:contextualSpacing/>
    </w:pPr>
  </w:style>
  <w:style w:type="character" w:customStyle="1" w:styleId="Heading2Char">
    <w:name w:val="Heading 2 Char"/>
    <w:basedOn w:val="DefaultParagraphFont"/>
    <w:link w:val="Heading2"/>
    <w:uiPriority w:val="9"/>
    <w:rsid w:val="00664C98"/>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D64494"/>
    <w:rPr>
      <w:i/>
      <w:iCs/>
    </w:rPr>
  </w:style>
  <w:style w:type="character" w:styleId="Hyperlink">
    <w:name w:val="Hyperlink"/>
    <w:basedOn w:val="DefaultParagraphFont"/>
    <w:uiPriority w:val="99"/>
    <w:unhideWhenUsed/>
    <w:rsid w:val="00775B79"/>
    <w:rPr>
      <w:color w:val="0563C1" w:themeColor="hyperlink"/>
      <w:u w:val="single"/>
    </w:rPr>
  </w:style>
  <w:style w:type="character" w:styleId="UnresolvedMention">
    <w:name w:val="Unresolved Mention"/>
    <w:basedOn w:val="DefaultParagraphFont"/>
    <w:uiPriority w:val="99"/>
    <w:semiHidden/>
    <w:unhideWhenUsed/>
    <w:rsid w:val="00775B79"/>
    <w:rPr>
      <w:color w:val="808080"/>
      <w:shd w:val="clear" w:color="auto" w:fill="E6E6E6"/>
    </w:rPr>
  </w:style>
  <w:style w:type="character" w:customStyle="1" w:styleId="selectable">
    <w:name w:val="selectable"/>
    <w:basedOn w:val="DefaultParagraphFont"/>
    <w:rsid w:val="005B4042"/>
  </w:style>
  <w:style w:type="character" w:customStyle="1" w:styleId="addmd">
    <w:name w:val="addmd"/>
    <w:basedOn w:val="DefaultParagraphFont"/>
    <w:rsid w:val="00DD3683"/>
  </w:style>
  <w:style w:type="character" w:customStyle="1" w:styleId="reference-accessdate">
    <w:name w:val="reference-accessdate"/>
    <w:basedOn w:val="DefaultParagraphFont"/>
    <w:rsid w:val="008C5947"/>
  </w:style>
  <w:style w:type="character" w:customStyle="1" w:styleId="nowrap">
    <w:name w:val="nowrap"/>
    <w:basedOn w:val="DefaultParagraphFont"/>
    <w:rsid w:val="008C5947"/>
  </w:style>
  <w:style w:type="paragraph" w:styleId="Header">
    <w:name w:val="header"/>
    <w:basedOn w:val="Normal"/>
    <w:link w:val="HeaderChar"/>
    <w:uiPriority w:val="99"/>
    <w:unhideWhenUsed/>
    <w:rsid w:val="004358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851"/>
  </w:style>
  <w:style w:type="paragraph" w:styleId="Footer">
    <w:name w:val="footer"/>
    <w:basedOn w:val="Normal"/>
    <w:link w:val="FooterChar"/>
    <w:uiPriority w:val="99"/>
    <w:unhideWhenUsed/>
    <w:rsid w:val="004358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851"/>
  </w:style>
  <w:style w:type="character" w:customStyle="1" w:styleId="Heading1Char">
    <w:name w:val="Heading 1 Char"/>
    <w:basedOn w:val="DefaultParagraphFont"/>
    <w:link w:val="Heading1"/>
    <w:uiPriority w:val="9"/>
    <w:rsid w:val="00ED50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50B2"/>
    <w:pPr>
      <w:outlineLvl w:val="9"/>
    </w:pPr>
    <w:rPr>
      <w:lang w:val="en-US"/>
    </w:rPr>
  </w:style>
  <w:style w:type="paragraph" w:styleId="TOC2">
    <w:name w:val="toc 2"/>
    <w:basedOn w:val="Normal"/>
    <w:next w:val="Normal"/>
    <w:autoRedefine/>
    <w:uiPriority w:val="39"/>
    <w:unhideWhenUsed/>
    <w:rsid w:val="00ED50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9599">
      <w:bodyDiv w:val="1"/>
      <w:marLeft w:val="0"/>
      <w:marRight w:val="0"/>
      <w:marTop w:val="0"/>
      <w:marBottom w:val="0"/>
      <w:divBdr>
        <w:top w:val="none" w:sz="0" w:space="0" w:color="auto"/>
        <w:left w:val="none" w:sz="0" w:space="0" w:color="auto"/>
        <w:bottom w:val="none" w:sz="0" w:space="0" w:color="auto"/>
        <w:right w:val="none" w:sz="0" w:space="0" w:color="auto"/>
      </w:divBdr>
      <w:divsChild>
        <w:div w:id="105319525">
          <w:marLeft w:val="547"/>
          <w:marRight w:val="0"/>
          <w:marTop w:val="200"/>
          <w:marBottom w:val="0"/>
          <w:divBdr>
            <w:top w:val="none" w:sz="0" w:space="0" w:color="auto"/>
            <w:left w:val="none" w:sz="0" w:space="0" w:color="auto"/>
            <w:bottom w:val="none" w:sz="0" w:space="0" w:color="auto"/>
            <w:right w:val="none" w:sz="0" w:space="0" w:color="auto"/>
          </w:divBdr>
        </w:div>
      </w:divsChild>
    </w:div>
    <w:div w:id="115107712">
      <w:bodyDiv w:val="1"/>
      <w:marLeft w:val="0"/>
      <w:marRight w:val="0"/>
      <w:marTop w:val="0"/>
      <w:marBottom w:val="0"/>
      <w:divBdr>
        <w:top w:val="none" w:sz="0" w:space="0" w:color="auto"/>
        <w:left w:val="none" w:sz="0" w:space="0" w:color="auto"/>
        <w:bottom w:val="none" w:sz="0" w:space="0" w:color="auto"/>
        <w:right w:val="none" w:sz="0" w:space="0" w:color="auto"/>
      </w:divBdr>
      <w:divsChild>
        <w:div w:id="960188448">
          <w:marLeft w:val="547"/>
          <w:marRight w:val="0"/>
          <w:marTop w:val="200"/>
          <w:marBottom w:val="0"/>
          <w:divBdr>
            <w:top w:val="none" w:sz="0" w:space="0" w:color="auto"/>
            <w:left w:val="none" w:sz="0" w:space="0" w:color="auto"/>
            <w:bottom w:val="none" w:sz="0" w:space="0" w:color="auto"/>
            <w:right w:val="none" w:sz="0" w:space="0" w:color="auto"/>
          </w:divBdr>
        </w:div>
      </w:divsChild>
    </w:div>
    <w:div w:id="224225598">
      <w:bodyDiv w:val="1"/>
      <w:marLeft w:val="0"/>
      <w:marRight w:val="0"/>
      <w:marTop w:val="0"/>
      <w:marBottom w:val="0"/>
      <w:divBdr>
        <w:top w:val="none" w:sz="0" w:space="0" w:color="auto"/>
        <w:left w:val="none" w:sz="0" w:space="0" w:color="auto"/>
        <w:bottom w:val="none" w:sz="0" w:space="0" w:color="auto"/>
        <w:right w:val="none" w:sz="0" w:space="0" w:color="auto"/>
      </w:divBdr>
      <w:divsChild>
        <w:div w:id="615913824">
          <w:marLeft w:val="547"/>
          <w:marRight w:val="0"/>
          <w:marTop w:val="200"/>
          <w:marBottom w:val="0"/>
          <w:divBdr>
            <w:top w:val="none" w:sz="0" w:space="0" w:color="auto"/>
            <w:left w:val="none" w:sz="0" w:space="0" w:color="auto"/>
            <w:bottom w:val="none" w:sz="0" w:space="0" w:color="auto"/>
            <w:right w:val="none" w:sz="0" w:space="0" w:color="auto"/>
          </w:divBdr>
        </w:div>
        <w:div w:id="1793281907">
          <w:marLeft w:val="547"/>
          <w:marRight w:val="0"/>
          <w:marTop w:val="200"/>
          <w:marBottom w:val="0"/>
          <w:divBdr>
            <w:top w:val="none" w:sz="0" w:space="0" w:color="auto"/>
            <w:left w:val="none" w:sz="0" w:space="0" w:color="auto"/>
            <w:bottom w:val="none" w:sz="0" w:space="0" w:color="auto"/>
            <w:right w:val="none" w:sz="0" w:space="0" w:color="auto"/>
          </w:divBdr>
        </w:div>
      </w:divsChild>
    </w:div>
    <w:div w:id="1223327027">
      <w:bodyDiv w:val="1"/>
      <w:marLeft w:val="0"/>
      <w:marRight w:val="0"/>
      <w:marTop w:val="0"/>
      <w:marBottom w:val="0"/>
      <w:divBdr>
        <w:top w:val="none" w:sz="0" w:space="0" w:color="auto"/>
        <w:left w:val="none" w:sz="0" w:space="0" w:color="auto"/>
        <w:bottom w:val="none" w:sz="0" w:space="0" w:color="auto"/>
        <w:right w:val="none" w:sz="0" w:space="0" w:color="auto"/>
      </w:divBdr>
      <w:divsChild>
        <w:div w:id="1488785941">
          <w:marLeft w:val="547"/>
          <w:marRight w:val="0"/>
          <w:marTop w:val="200"/>
          <w:marBottom w:val="0"/>
          <w:divBdr>
            <w:top w:val="none" w:sz="0" w:space="0" w:color="auto"/>
            <w:left w:val="none" w:sz="0" w:space="0" w:color="auto"/>
            <w:bottom w:val="none" w:sz="0" w:space="0" w:color="auto"/>
            <w:right w:val="none" w:sz="0" w:space="0" w:color="auto"/>
          </w:divBdr>
        </w:div>
      </w:divsChild>
    </w:div>
    <w:div w:id="1231966315">
      <w:bodyDiv w:val="1"/>
      <w:marLeft w:val="0"/>
      <w:marRight w:val="0"/>
      <w:marTop w:val="0"/>
      <w:marBottom w:val="0"/>
      <w:divBdr>
        <w:top w:val="none" w:sz="0" w:space="0" w:color="auto"/>
        <w:left w:val="none" w:sz="0" w:space="0" w:color="auto"/>
        <w:bottom w:val="none" w:sz="0" w:space="0" w:color="auto"/>
        <w:right w:val="none" w:sz="0" w:space="0" w:color="auto"/>
      </w:divBdr>
      <w:divsChild>
        <w:div w:id="1429035513">
          <w:marLeft w:val="547"/>
          <w:marRight w:val="0"/>
          <w:marTop w:val="200"/>
          <w:marBottom w:val="0"/>
          <w:divBdr>
            <w:top w:val="none" w:sz="0" w:space="0" w:color="auto"/>
            <w:left w:val="none" w:sz="0" w:space="0" w:color="auto"/>
            <w:bottom w:val="none" w:sz="0" w:space="0" w:color="auto"/>
            <w:right w:val="none" w:sz="0" w:space="0" w:color="auto"/>
          </w:divBdr>
        </w:div>
      </w:divsChild>
    </w:div>
    <w:div w:id="1608732471">
      <w:bodyDiv w:val="1"/>
      <w:marLeft w:val="0"/>
      <w:marRight w:val="0"/>
      <w:marTop w:val="0"/>
      <w:marBottom w:val="0"/>
      <w:divBdr>
        <w:top w:val="none" w:sz="0" w:space="0" w:color="auto"/>
        <w:left w:val="none" w:sz="0" w:space="0" w:color="auto"/>
        <w:bottom w:val="none" w:sz="0" w:space="0" w:color="auto"/>
        <w:right w:val="none" w:sz="0" w:space="0" w:color="auto"/>
      </w:divBdr>
      <w:divsChild>
        <w:div w:id="52097113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gamer.com/electronic-arts-stock-sheds-3-billion-in-value-after-battlefront-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wikipedia.org/wiki/Michael_Porter" TargetMode="External"/><Relationship Id="rId4" Type="http://schemas.openxmlformats.org/officeDocument/2006/relationships/settings" Target="settings.xml"/><Relationship Id="rId9" Type="http://schemas.openxmlformats.org/officeDocument/2006/relationships/hyperlink" Target="http://www.e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F1D49-E07D-4F32-9DA2-1B9569B0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14</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Evans (1705304)</dc:creator>
  <cp:keywords/>
  <dc:description/>
  <cp:lastModifiedBy>Nicholas Evans (1705304)</cp:lastModifiedBy>
  <cp:revision>14</cp:revision>
  <dcterms:created xsi:type="dcterms:W3CDTF">2018-05-16T11:52:00Z</dcterms:created>
  <dcterms:modified xsi:type="dcterms:W3CDTF">2018-05-16T15:00:00Z</dcterms:modified>
</cp:coreProperties>
</file>