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97F19" w14:textId="77777777" w:rsidR="004E5769" w:rsidRDefault="00362E0E">
      <w:pPr>
        <w:pStyle w:val="NoSpacing"/>
      </w:pPr>
      <w:r>
        <w:rPr>
          <w:noProof/>
        </w:rPr>
        <mc:AlternateContent>
          <mc:Choice Requires="wps">
            <w:drawing>
              <wp:anchor distT="0" distB="0" distL="114300" distR="114300" simplePos="0" relativeHeight="251660288" behindDoc="0" locked="0" layoutInCell="1" allowOverlap="1" wp14:anchorId="68197F1A" wp14:editId="68197F1B">
                <wp:simplePos x="0" y="0"/>
                <wp:positionH relativeFrom="margin">
                  <wp:posOffset>314325</wp:posOffset>
                </wp:positionH>
                <wp:positionV relativeFrom="margin">
                  <wp:posOffset>-158748</wp:posOffset>
                </wp:positionV>
                <wp:extent cx="6819266" cy="2724153"/>
                <wp:effectExtent l="0" t="0" r="634" b="0"/>
                <wp:wrapNone/>
                <wp:docPr id="1223548618" name="Text Box 30"/>
                <wp:cNvGraphicFramePr/>
                <a:graphic xmlns:a="http://schemas.openxmlformats.org/drawingml/2006/main">
                  <a:graphicData uri="http://schemas.microsoft.com/office/word/2010/wordprocessingShape">
                    <wps:wsp>
                      <wps:cNvSpPr txBox="1"/>
                      <wps:spPr>
                        <a:xfrm>
                          <a:off x="0" y="0"/>
                          <a:ext cx="6819266" cy="2724153"/>
                        </a:xfrm>
                        <a:prstGeom prst="rect">
                          <a:avLst/>
                        </a:prstGeom>
                        <a:noFill/>
                        <a:ln>
                          <a:noFill/>
                          <a:prstDash/>
                        </a:ln>
                      </wps:spPr>
                      <wps:txbx>
                        <w:txbxContent>
                          <w:p w14:paraId="68197F28" w14:textId="77777777" w:rsidR="004E5769" w:rsidRDefault="00362E0E">
                            <w:pPr>
                              <w:spacing w:before="120"/>
                            </w:pPr>
                            <w:r>
                              <w:rPr>
                                <w:rFonts w:ascii="Arial" w:eastAsia="Times New Roman" w:hAnsi="Arial" w:cs="Arial"/>
                                <w:color w:val="262626"/>
                                <w:kern w:val="0"/>
                                <w:sz w:val="72"/>
                                <w:szCs w:val="72"/>
                                <w:lang w:eastAsia="en-GB"/>
                              </w:rPr>
                              <w:t>Theories and Strategies for Enhancing Wellbeing in Older Adults</w:t>
                            </w:r>
                          </w:p>
                        </w:txbxContent>
                      </wps:txbx>
                      <wps:bodyPr vert="horz" wrap="square" lIns="0" tIns="0" rIns="0" bIns="0" anchor="t" anchorCtr="0" compatLnSpc="1">
                        <a:spAutoFit/>
                      </wps:bodyPr>
                    </wps:wsp>
                  </a:graphicData>
                </a:graphic>
              </wp:anchor>
            </w:drawing>
          </mc:Choice>
          <mc:Fallback>
            <w:pict>
              <v:shapetype w14:anchorId="68197F1A" id="_x0000_t202" coordsize="21600,21600" o:spt="202" path="m,l,21600r21600,l21600,xe">
                <v:stroke joinstyle="miter"/>
                <v:path gradientshapeok="t" o:connecttype="rect"/>
              </v:shapetype>
              <v:shape id="Text Box 30" o:spid="_x0000_s1026" type="#_x0000_t202" style="position:absolute;margin-left:24.75pt;margin-top:-12.5pt;width:536.95pt;height:214.5pt;z-index:251660288;visibility:visible;mso-wrap-style:square;mso-wrap-distance-left:9pt;mso-wrap-distance-top:0;mso-wrap-distance-right:9pt;mso-wrap-distance-bottom:0;mso-position-horizontal:absolute;mso-position-horizontal-relative:margin;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" filled="f" stroked="f">
                <v:textbox style="mso-fit-shape-to-text:t" inset="0,0,0,0">
                  <w:txbxContent>
                    <w:p w14:paraId="68197F28" w14:textId="77777777" w:rsidR="004E5769" w:rsidRDefault="00362E0E">
                      <w:pPr>
                        <w:spacing w:before="120"/>
                      </w:pPr>
                      <w:r>
                        <w:rPr>
                          <w:rFonts w:ascii="Arial" w:eastAsia="Times New Roman" w:hAnsi="Arial" w:cs="Arial"/>
                          <w:color w:val="262626"/>
                          <w:kern w:val="0"/>
                          <w:sz w:val="72"/>
                          <w:szCs w:val="72"/>
                          <w:lang w:eastAsia="en-GB"/>
                        </w:rPr>
                        <w:t>Theories and Strategies for Enhancing Wellbeing in Older Adults</w:t>
                      </w:r>
                    </w:p>
                  </w:txbxContent>
                </v:textbox>
                <w10:wrap anchorx="margin" anchory="margin"/>
              </v:shape>
            </w:pict>
          </mc:Fallback>
        </mc:AlternateContent>
      </w:r>
      <w:r>
        <w:rPr>
          <w:noProof/>
        </w:rPr>
        <mc:AlternateContent>
          <mc:Choice Requires="wps">
            <w:drawing>
              <wp:anchor distT="0" distB="0" distL="114300" distR="114300" simplePos="0" relativeHeight="251668480" behindDoc="0" locked="0" layoutInCell="1" allowOverlap="1" wp14:anchorId="68197F1C" wp14:editId="68197F1D">
                <wp:simplePos x="0" y="0"/>
                <wp:positionH relativeFrom="column">
                  <wp:posOffset>-697230</wp:posOffset>
                </wp:positionH>
                <wp:positionV relativeFrom="paragraph">
                  <wp:posOffset>-64766</wp:posOffset>
                </wp:positionV>
                <wp:extent cx="936629" cy="544196"/>
                <wp:effectExtent l="0" t="0" r="34921" b="65404"/>
                <wp:wrapNone/>
                <wp:docPr id="1820017769" name="Arrow: Striped Right 4"/>
                <wp:cNvGraphicFramePr/>
                <a:graphic xmlns:a="http://schemas.openxmlformats.org/drawingml/2006/main">
                  <a:graphicData uri="http://schemas.microsoft.com/office/word/2010/wordprocessingShape">
                    <wps:wsp>
                      <wps:cNvSpPr/>
                      <wps:spPr>
                        <a:xfrm>
                          <a:off x="0" y="0"/>
                          <a:ext cx="936629" cy="544196"/>
                        </a:xfrm>
                        <a:custGeom>
                          <a:avLst>
                            <a:gd name="f0" fmla="val 15322"/>
                            <a:gd name="f1" fmla="val 5400"/>
                          </a:avLst>
                          <a:gdLst>
                            <a:gd name="f2" fmla="val 10800000"/>
                            <a:gd name="f3" fmla="val 5400000"/>
                            <a:gd name="f4" fmla="val 180"/>
                            <a:gd name="f5" fmla="val w"/>
                            <a:gd name="f6" fmla="val h"/>
                            <a:gd name="f7" fmla="val 0"/>
                            <a:gd name="f8" fmla="val 21600"/>
                            <a:gd name="f9" fmla="val 4000"/>
                            <a:gd name="f10" fmla="val 10800"/>
                            <a:gd name="f11" fmla="val 21800"/>
                            <a:gd name="f12" fmla="val 1000"/>
                            <a:gd name="f13" fmla="val 2000"/>
                            <a:gd name="f14" fmla="val 3000"/>
                            <a:gd name="f15" fmla="+- 0 0 0"/>
                            <a:gd name="f16" fmla="+- 0 0 180"/>
                            <a:gd name="f17" fmla="*/ f5 1 21600"/>
                            <a:gd name="f18" fmla="*/ f6 1 21600"/>
                            <a:gd name="f19" fmla="val f7"/>
                            <a:gd name="f20" fmla="val f8"/>
                            <a:gd name="f21" fmla="pin 4000 f0 21600"/>
                            <a:gd name="f22" fmla="pin 0 f1 10800"/>
                            <a:gd name="f23" fmla="*/ f15 f2 1"/>
                            <a:gd name="f24" fmla="*/ f16 f2 1"/>
                            <a:gd name="f25" fmla="+- f20 0 f19"/>
                            <a:gd name="f26" fmla="val f21"/>
                            <a:gd name="f27" fmla="val f22"/>
                            <a:gd name="f28" fmla="*/ f21 f17 1"/>
                            <a:gd name="f29" fmla="*/ f22 f18 1"/>
                            <a:gd name="f30" fmla="*/ f23 1 f4"/>
                            <a:gd name="f31" fmla="*/ f24 1 f4"/>
                            <a:gd name="f32" fmla="*/ f25 1 21600"/>
                            <a:gd name="f33" fmla="+- f8 0 f27"/>
                            <a:gd name="f34" fmla="+- f8 0 f26"/>
                            <a:gd name="f35" fmla="*/ f27 f18 1"/>
                            <a:gd name="f36" fmla="*/ f26 f17 1"/>
                            <a:gd name="f37" fmla="+- f30 0 f3"/>
                            <a:gd name="f38" fmla="+- f31 0 f3"/>
                            <a:gd name="f39" fmla="*/ 4000 f32 1"/>
                            <a:gd name="f40" fmla="*/ 0 f32 1"/>
                            <a:gd name="f41" fmla="*/ 21600 f32 1"/>
                            <a:gd name="f42" fmla="*/ f34 f27 1"/>
                            <a:gd name="f43" fmla="*/ f33 f18 1"/>
                            <a:gd name="f44" fmla="*/ f42 1 10800"/>
                            <a:gd name="f45" fmla="*/ f40 1 f32"/>
                            <a:gd name="f46" fmla="*/ f41 1 f32"/>
                            <a:gd name="f47" fmla="*/ f39 1 f32"/>
                            <a:gd name="f48" fmla="+- f26 f44 0"/>
                            <a:gd name="f49" fmla="*/ f47 f17 1"/>
                            <a:gd name="f50" fmla="*/ f45 f18 1"/>
                            <a:gd name="f51" fmla="*/ f46 f18 1"/>
                            <a:gd name="f52" fmla="*/ f48 f17 1"/>
                          </a:gdLst>
                          <a:ahLst>
                            <a:ahXY gdRefX="f0" minX="f9" maxX="f8" gdRefY="f1" minY="f7" maxY="f10">
                              <a:pos x="f28" y="f29"/>
                            </a:ahXY>
                          </a:ahLst>
                          <a:cxnLst>
                            <a:cxn ang="3cd4">
                              <a:pos x="hc" y="t"/>
                            </a:cxn>
                            <a:cxn ang="0">
                              <a:pos x="r" y="vc"/>
                            </a:cxn>
                            <a:cxn ang="cd4">
                              <a:pos x="hc" y="b"/>
                            </a:cxn>
                            <a:cxn ang="cd2">
                              <a:pos x="l" y="vc"/>
                            </a:cxn>
                            <a:cxn ang="f37">
                              <a:pos x="f36" y="f50"/>
                            </a:cxn>
                            <a:cxn ang="f38">
                              <a:pos x="f36" y="f51"/>
                            </a:cxn>
                          </a:cxnLst>
                          <a:rect l="f49" t="f35" r="f52" b="f43"/>
                          <a:pathLst>
                            <a:path w="21600" h="21600">
                              <a:moveTo>
                                <a:pt x="f26" y="f7"/>
                              </a:moveTo>
                              <a:lnTo>
                                <a:pt x="f8" y="f10"/>
                              </a:lnTo>
                              <a:lnTo>
                                <a:pt x="f26" y="f11"/>
                              </a:lnTo>
                              <a:lnTo>
                                <a:pt x="f26" y="f33"/>
                              </a:lnTo>
                              <a:lnTo>
                                <a:pt x="f9" y="f33"/>
                              </a:lnTo>
                              <a:lnTo>
                                <a:pt x="f9" y="f27"/>
                              </a:lnTo>
                              <a:lnTo>
                                <a:pt x="f26" y="f27"/>
                              </a:lnTo>
                              <a:lnTo>
                                <a:pt x="f26" y="f7"/>
                              </a:lnTo>
                              <a:moveTo>
                                <a:pt x="f7" y="f27"/>
                              </a:moveTo>
                              <a:lnTo>
                                <a:pt x="f7" y="f33"/>
                              </a:lnTo>
                              <a:lnTo>
                                <a:pt x="f12" y="f33"/>
                              </a:lnTo>
                              <a:lnTo>
                                <a:pt x="f12" y="f27"/>
                              </a:lnTo>
                              <a:lnTo>
                                <a:pt x="f7" y="f27"/>
                              </a:lnTo>
                              <a:moveTo>
                                <a:pt x="f13" y="f27"/>
                              </a:moveTo>
                              <a:lnTo>
                                <a:pt x="f13" y="f33"/>
                              </a:lnTo>
                              <a:lnTo>
                                <a:pt x="f14" y="f33"/>
                              </a:lnTo>
                              <a:lnTo>
                                <a:pt x="f14" y="f27"/>
                              </a:lnTo>
                              <a:lnTo>
                                <a:pt x="f13" y="f27"/>
                              </a:lnTo>
                              <a:close/>
                            </a:path>
                          </a:pathLst>
                        </a:custGeom>
                        <a:solidFill>
                          <a:srgbClr val="E97132"/>
                        </a:solidFill>
                        <a:ln w="19046" cap="flat">
                          <a:solidFill>
                            <a:srgbClr val="622C0F"/>
                          </a:solidFill>
                          <a:prstDash val="solid"/>
                          <a:miter/>
                        </a:ln>
                      </wps:spPr>
                      <wps:bodyPr lIns="0" tIns="0" rIns="0" bIns="0"/>
                    </wps:wsp>
                  </a:graphicData>
                </a:graphic>
              </wp:anchor>
            </w:drawing>
          </mc:Choice>
          <mc:Fallback>
            <w:pict>
              <v:shape w14:anchorId="660606CF" id="Arrow: Striped Right 4" o:spid="_x0000_s1026" style="position:absolute;margin-left:-54.9pt;margin-top:-5.1pt;width:73.75pt;height:42.85pt;z-index:251668480;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" path="m15322,r6278,10800l15322,21800r,-5600l4000,16200r,-10800l15322,5400,15322,m,5400l,16200r1000,l1000,5400,,5400t2000,l2000,16200r1000,l3000,5400r-1000,xe" fillcolor="#e97132" strokecolor="#622c0f" strokeweight=".52906mm">
                <v:stroke joinstyle="miter"/>
                <v:path arrowok="t" o:connecttype="custom" o:connectlocs="468315,0;936629,272098;468315,544196;0,272098;664400,0;664400,544196" o:connectangles="270,0,90,180,270,90" textboxrect="4000,5400,18461,16200"/>
              </v:shape>
            </w:pict>
          </mc:Fallback>
        </mc:AlternateContent>
      </w:r>
      <w:r>
        <w:rPr>
          <w:noProof/>
        </w:rPr>
        <mc:AlternateContent>
          <mc:Choice Requires="wps">
            <w:drawing>
              <wp:anchor distT="0" distB="0" distL="114300" distR="114300" simplePos="0" relativeHeight="251667456" behindDoc="0" locked="0" layoutInCell="1" allowOverlap="1" wp14:anchorId="68197F1E" wp14:editId="68197F1F">
                <wp:simplePos x="0" y="0"/>
                <wp:positionH relativeFrom="page">
                  <wp:posOffset>5441951</wp:posOffset>
                </wp:positionH>
                <wp:positionV relativeFrom="paragraph">
                  <wp:posOffset>-749295</wp:posOffset>
                </wp:positionV>
                <wp:extent cx="2113919" cy="368302"/>
                <wp:effectExtent l="0" t="0" r="631" b="0"/>
                <wp:wrapNone/>
                <wp:docPr id="1528024191" name="Arrow: Pentagon 2"/>
                <wp:cNvGraphicFramePr/>
                <a:graphic xmlns:a="http://schemas.openxmlformats.org/drawingml/2006/main">
                  <a:graphicData uri="http://schemas.microsoft.com/office/word/2010/wordprocessingShape">
                    <wps:wsp>
                      <wps:cNvSpPr/>
                      <wps:spPr>
                        <a:xfrm flipH="1">
                          <a:off x="0" y="0"/>
                          <a:ext cx="2113919" cy="368302"/>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4E95D9"/>
                        </a:solidFill>
                        <a:ln cap="flat">
                          <a:noFill/>
                          <a:prstDash val="solid"/>
                        </a:ln>
                      </wps:spPr>
                      <wps:txbx>
                        <w:txbxContent>
                          <w:p w14:paraId="68197F2A" w14:textId="77777777" w:rsidR="004E5769" w:rsidRDefault="00362E0E">
                            <w:pPr>
                              <w:jc w:val="center"/>
                            </w:pPr>
                            <w:r>
                              <w:t>20/02/2026</w:t>
                            </w:r>
                          </w:p>
                        </w:txbxContent>
                      </wps:txbx>
                      <wps:bodyPr vert="horz" wrap="square" lIns="91440" tIns="45720" rIns="91440" bIns="45720" anchor="ctr" anchorCtr="0" compatLnSpc="1">
                        <a:noAutofit/>
                      </wps:bodyPr>
                    </wps:wsp>
                  </a:graphicData>
                </a:graphic>
              </wp:anchor>
            </w:drawing>
          </mc:Choice>
          <mc:Fallback>
            <w:pict>
              <v:shape w14:anchorId="68197F1E" id="Arrow: Pentagon 2" o:spid="_x0000_s1027" style="position:absolute;margin-left:428.5pt;margin-top:-59pt;width:166.45pt;height:29pt;flip:x;z-index:251667456;visibility:visible;mso-wrap-style:square;mso-wrap-distance-left:9pt;mso-wrap-distance-top:0;mso-wrap-distance-right:9pt;mso-wrap-distance-bottom:0;mso-position-horizontal:absolute;mso-position-horizontal-relative:page;mso-position-vertical:absolute;mso-position-vertical-relative:text;v-text-anchor:middle" coordsize="2113919,36830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" adj="-11796480,,5400" path="m,l1929768,r184151,184151l1929768,368302,,368302,,xe" fillcolor="#4e95d9" stroked="f">
                <v:stroke joinstyle="miter"/>
                <v:formulas/>
                <v:path arrowok="t" o:connecttype="custom" o:connectlocs="1056960,0;2113919,184151;1056960,368302;0,184151;964884,0;964884,368302" o:connectangles="270,0,90,180,270,90" textboxrect="0,0,2021844,368302"/>
                <v:textbox>
                  <w:txbxContent>
                    <w:p w14:paraId="68197F2A" w14:textId="77777777" w:rsidR="004E5769" w:rsidRDefault="00362E0E">
                      <w:pPr>
                        <w:jc w:val="center"/>
                      </w:pPr>
                      <w:r>
                        <w:t>20/02/2026</w:t>
                      </w:r>
                    </w:p>
                  </w:txbxContent>
                </v:textbox>
                <w10:wrap anchorx="page"/>
              </v:shape>
            </w:pict>
          </mc:Fallback>
        </mc:AlternateContent>
      </w:r>
      <w:r>
        <w:rPr>
          <w:noProof/>
        </w:rPr>
        <mc:AlternateContent>
          <mc:Choice Requires="wpg">
            <w:drawing>
              <wp:anchor distT="0" distB="0" distL="114300" distR="114300" simplePos="0" relativeHeight="251659264" behindDoc="1" locked="0" layoutInCell="1" allowOverlap="1" wp14:anchorId="68197F20" wp14:editId="68197F21">
                <wp:simplePos x="0" y="0"/>
                <wp:positionH relativeFrom="page">
                  <wp:posOffset>304796</wp:posOffset>
                </wp:positionH>
                <wp:positionV relativeFrom="page">
                  <wp:posOffset>279404</wp:posOffset>
                </wp:positionV>
                <wp:extent cx="2418716" cy="10149840"/>
                <wp:effectExtent l="0" t="0" r="19684" b="3810"/>
                <wp:wrapNone/>
                <wp:docPr id="615311743" name="Group 26"/>
                <wp:cNvGraphicFramePr/>
                <a:graphic xmlns:a="http://schemas.openxmlformats.org/drawingml/2006/main">
                  <a:graphicData uri="http://schemas.microsoft.com/office/word/2010/wordprocessingGroup">
                    <wpg:wgp>
                      <wpg:cNvGrpSpPr/>
                      <wpg:grpSpPr>
                        <a:xfrm>
                          <a:off x="0" y="0"/>
                          <a:ext cx="2418716" cy="10149840"/>
                          <a:chOff x="0" y="0"/>
                          <a:chExt cx="2418716" cy="10149840"/>
                        </a:xfrm>
                      </wpg:grpSpPr>
                      <wps:wsp>
                        <wps:cNvPr id="1313859068" name="Rectangle 3"/>
                        <wps:cNvSpPr/>
                        <wps:spPr>
                          <a:xfrm>
                            <a:off x="0" y="0"/>
                            <a:ext cx="220534" cy="10149840"/>
                          </a:xfrm>
                          <a:prstGeom prst="rect">
                            <a:avLst/>
                          </a:prstGeom>
                          <a:solidFill>
                            <a:srgbClr val="17406D"/>
                          </a:solidFill>
                          <a:ln cap="flat">
                            <a:noFill/>
                            <a:prstDash val="solid"/>
                          </a:ln>
                        </wps:spPr>
                        <wps:bodyPr lIns="0" tIns="0" rIns="0" bIns="0"/>
                      </wps:wsp>
                      <wpg:grpSp>
                        <wpg:cNvPr id="1405973111" name="Group 5"/>
                        <wpg:cNvGrpSpPr/>
                        <wpg:grpSpPr>
                          <a:xfrm>
                            <a:off x="86384" y="4682514"/>
                            <a:ext cx="2332332" cy="5461400"/>
                            <a:chOff x="0" y="0"/>
                            <a:chExt cx="2332332" cy="5461400"/>
                          </a:xfrm>
                        </wpg:grpSpPr>
                        <wpg:grpSp>
                          <wpg:cNvPr id="252992630" name="Group 6"/>
                          <wpg:cNvGrpSpPr/>
                          <wpg:grpSpPr>
                            <a:xfrm>
                              <a:off x="107881" y="0"/>
                              <a:ext cx="1870734" cy="5461400"/>
                              <a:chOff x="0" y="0"/>
                              <a:chExt cx="1870734" cy="5461400"/>
                            </a:xfrm>
                          </wpg:grpSpPr>
                          <wps:wsp>
                            <wps:cNvPr id="216710374" name="Freeform 20"/>
                            <wps:cNvSpPr/>
                            <wps:spPr>
                              <a:xfrm>
                                <a:off x="408160" y="3508507"/>
                                <a:ext cx="345798"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17406D"/>
                              </a:solidFill>
                              <a:ln w="0" cap="flat">
                                <a:solidFill>
                                  <a:srgbClr val="17406D"/>
                                </a:solidFill>
                                <a:prstDash val="solid"/>
                                <a:round/>
                              </a:ln>
                            </wps:spPr>
                            <wps:bodyPr lIns="0" tIns="0" rIns="0" bIns="0"/>
                          </wps:wsp>
                          <wps:wsp>
                            <wps:cNvPr id="1523789372" name="Freeform 21"/>
                            <wps:cNvSpPr/>
                            <wps:spPr>
                              <a:xfrm>
                                <a:off x="770967" y="4714116"/>
                                <a:ext cx="32879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17406D"/>
                              </a:solidFill>
                              <a:ln w="0" cap="flat">
                                <a:solidFill>
                                  <a:srgbClr val="17406D"/>
                                </a:solidFill>
                                <a:prstDash val="solid"/>
                                <a:round/>
                              </a:ln>
                            </wps:spPr>
                            <wps:bodyPr lIns="0" tIns="0" rIns="0" bIns="0"/>
                          </wps:wsp>
                          <wps:wsp>
                            <wps:cNvPr id="1124325606" name="Freeform 22"/>
                            <wps:cNvSpPr/>
                            <wps:spPr>
                              <a:xfrm>
                                <a:off x="0" y="0"/>
                                <a:ext cx="396822"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17406D"/>
                              </a:solidFill>
                              <a:ln w="0" cap="flat">
                                <a:solidFill>
                                  <a:srgbClr val="17406D"/>
                                </a:solidFill>
                                <a:prstDash val="solid"/>
                                <a:round/>
                              </a:ln>
                            </wps:spPr>
                            <wps:bodyPr lIns="0" tIns="0" rIns="0" bIns="0"/>
                          </wps:wsp>
                          <wps:wsp>
                            <wps:cNvPr id="162292218" name="Freeform 23"/>
                            <wps:cNvSpPr/>
                            <wps:spPr>
                              <a:xfrm>
                                <a:off x="357137" y="1136160"/>
                                <a:ext cx="127549"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17406D"/>
                              </a:solidFill>
                              <a:ln w="0" cap="flat">
                                <a:solidFill>
                                  <a:srgbClr val="17406D"/>
                                </a:solidFill>
                                <a:prstDash val="solid"/>
                                <a:round/>
                              </a:ln>
                            </wps:spPr>
                            <wps:bodyPr lIns="0" tIns="0" rIns="0" bIns="0"/>
                          </wps:wsp>
                          <wps:wsp>
                            <wps:cNvPr id="787070946" name="Freeform 24"/>
                            <wps:cNvSpPr/>
                            <wps:spPr>
                              <a:xfrm>
                                <a:off x="396822" y="3533516"/>
                                <a:ext cx="436507"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17406D"/>
                              </a:solidFill>
                              <a:ln w="0" cap="flat">
                                <a:solidFill>
                                  <a:srgbClr val="17406D"/>
                                </a:solidFill>
                                <a:prstDash val="solid"/>
                                <a:round/>
                              </a:ln>
                            </wps:spPr>
                            <wps:bodyPr lIns="0" tIns="0" rIns="0" bIns="0"/>
                          </wps:wsp>
                          <wps:wsp>
                            <wps:cNvPr id="1859960731" name="Freeform 25"/>
                            <wps:cNvSpPr/>
                            <wps:spPr>
                              <a:xfrm>
                                <a:off x="856006" y="5269715"/>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17406D"/>
                              </a:solidFill>
                              <a:ln w="0" cap="flat">
                                <a:solidFill>
                                  <a:srgbClr val="17406D"/>
                                </a:solidFill>
                                <a:prstDash val="solid"/>
                                <a:round/>
                              </a:ln>
                            </wps:spPr>
                            <wps:bodyPr lIns="0" tIns="0" rIns="0" bIns="0"/>
                          </wps:wsp>
                          <wps:wsp>
                            <wps:cNvPr id="518004902" name="Freeform 26"/>
                            <wps:cNvSpPr/>
                            <wps:spPr>
                              <a:xfrm>
                                <a:off x="382649" y="3397380"/>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17406D"/>
                              </a:solidFill>
                              <a:ln w="0" cap="flat">
                                <a:solidFill>
                                  <a:srgbClr val="17406D"/>
                                </a:solidFill>
                                <a:prstDash val="solid"/>
                                <a:round/>
                              </a:ln>
                            </wps:spPr>
                            <wps:bodyPr lIns="0" tIns="0" rIns="0" bIns="0"/>
                          </wps:wsp>
                          <wps:wsp>
                            <wps:cNvPr id="944558133" name="Freeform 27"/>
                            <wps:cNvSpPr/>
                            <wps:spPr>
                              <a:xfrm>
                                <a:off x="753959" y="2586234"/>
                                <a:ext cx="1116775"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17406D"/>
                              </a:solidFill>
                              <a:ln w="0" cap="flat">
                                <a:solidFill>
                                  <a:srgbClr val="17406D"/>
                                </a:solidFill>
                                <a:prstDash val="solid"/>
                                <a:round/>
                              </a:ln>
                            </wps:spPr>
                            <wps:bodyPr lIns="0" tIns="0" rIns="0" bIns="0"/>
                          </wps:wsp>
                          <wps:wsp>
                            <wps:cNvPr id="589429217" name="Freeform 28"/>
                            <wps:cNvSpPr/>
                            <wps:spPr>
                              <a:xfrm>
                                <a:off x="753959" y="4730804"/>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17406D"/>
                              </a:solidFill>
                              <a:ln w="0" cap="flat">
                                <a:solidFill>
                                  <a:srgbClr val="17406D"/>
                                </a:solidFill>
                                <a:prstDash val="solid"/>
                                <a:round/>
                              </a:ln>
                            </wps:spPr>
                            <wps:bodyPr lIns="0" tIns="0" rIns="0" bIns="0"/>
                          </wps:wsp>
                          <wps:wsp>
                            <wps:cNvPr id="1094230703" name="Freeform 29"/>
                            <wps:cNvSpPr/>
                            <wps:spPr>
                              <a:xfrm>
                                <a:off x="833329" y="5280834"/>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17406D"/>
                              </a:solidFill>
                              <a:ln w="0" cap="flat">
                                <a:solidFill>
                                  <a:srgbClr val="17406D"/>
                                </a:solidFill>
                                <a:prstDash val="solid"/>
                                <a:round/>
                              </a:ln>
                            </wps:spPr>
                            <wps:bodyPr lIns="0" tIns="0" rIns="0" bIns="0"/>
                          </wps:wsp>
                          <wps:wsp>
                            <wps:cNvPr id="1177036319" name="Freeform 30"/>
                            <wps:cNvSpPr/>
                            <wps:spPr>
                              <a:xfrm>
                                <a:off x="753959" y="4666887"/>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17406D"/>
                              </a:solidFill>
                              <a:ln w="0" cap="flat">
                                <a:solidFill>
                                  <a:srgbClr val="17406D"/>
                                </a:solidFill>
                                <a:prstDash val="solid"/>
                                <a:round/>
                              </a:ln>
                            </wps:spPr>
                            <wps:bodyPr lIns="0" tIns="0" rIns="0" bIns="0"/>
                          </wps:wsp>
                          <wps:wsp>
                            <wps:cNvPr id="70498174" name="Freeform 31"/>
                            <wps:cNvSpPr/>
                            <wps:spPr>
                              <a:xfrm>
                                <a:off x="796479" y="5133597"/>
                                <a:ext cx="127549"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17406D"/>
                              </a:solidFill>
                              <a:ln w="0" cap="flat">
                                <a:solidFill>
                                  <a:srgbClr val="17406D"/>
                                </a:solidFill>
                                <a:prstDash val="solid"/>
                                <a:round/>
                              </a:ln>
                            </wps:spPr>
                            <wps:bodyPr lIns="0" tIns="0" rIns="0" bIns="0"/>
                          </wps:wsp>
                        </wpg:grpSp>
                        <wpg:grpSp>
                          <wpg:cNvPr id="920743832" name="Group 7"/>
                          <wpg:cNvGrpSpPr/>
                          <wpg:grpSpPr>
                            <a:xfrm>
                              <a:off x="0" y="1076459"/>
                              <a:ext cx="2332332" cy="4384932"/>
                              <a:chOff x="0" y="0"/>
                              <a:chExt cx="2332332" cy="4384932"/>
                            </a:xfrm>
                          </wpg:grpSpPr>
                          <wps:wsp>
                            <wps:cNvPr id="1077412636" name="Freeform 8"/>
                            <wps:cNvSpPr/>
                            <wps:spPr>
                              <a:xfrm>
                                <a:off x="101590" y="1410462"/>
                                <a:ext cx="529117"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99216601" name="Freeform 9"/>
                            <wps:cNvSpPr/>
                            <wps:spPr>
                              <a:xfrm>
                                <a:off x="660334" y="3244081"/>
                                <a:ext cx="499491"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509169543"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2058154558" name="Freeform 12"/>
                            <wps:cNvSpPr/>
                            <wps:spPr>
                              <a:xfrm>
                                <a:off x="84664" y="1443664"/>
                                <a:ext cx="668801"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817075049" name="Freeform 13"/>
                            <wps:cNvSpPr/>
                            <wps:spPr>
                              <a:xfrm>
                                <a:off x="787326" y="4090386"/>
                                <a:ext cx="139683"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653494176" name="Freeform 14"/>
                            <wps:cNvSpPr/>
                            <wps:spPr>
                              <a:xfrm>
                                <a:off x="67729"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167001306" name="Freeform 15"/>
                            <wps:cNvSpPr/>
                            <wps:spPr>
                              <a:xfrm>
                                <a:off x="630698" y="0"/>
                                <a:ext cx="1701634"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922376295" name="Freeform 16"/>
                            <wps:cNvSpPr/>
                            <wps:spPr>
                              <a:xfrm>
                                <a:off x="630698" y="3277292"/>
                                <a:ext cx="156618"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723645648" name="Freeform 17"/>
                            <wps:cNvSpPr/>
                            <wps:spPr>
                              <a:xfrm>
                                <a:off x="753465" y="4111115"/>
                                <a:ext cx="131216"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005266052" name="Freeform 18"/>
                            <wps:cNvSpPr/>
                            <wps:spPr>
                              <a:xfrm>
                                <a:off x="630698"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875749764" name="Freeform 19"/>
                            <wps:cNvSpPr/>
                            <wps:spPr>
                              <a:xfrm>
                                <a:off x="694203" y="3882954"/>
                                <a:ext cx="194712"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g:grpSp>
                      </wpg:grpSp>
                    </wpg:wgp>
                  </a:graphicData>
                </a:graphic>
              </wp:anchor>
            </w:drawing>
          </mc:Choice>
          <mc:Fallback>
            <w:pict>
              <v:group w14:anchorId="5208DF5E" id="Group 26" o:spid="_x0000_s1026" style="position:absolute;margin-left:24pt;margin-top:22pt;width:190.45pt;height:799.2pt;z-index:-251657216;mso-position-horizontal-relative:page;mso-position-vertical-relative:page" coordsize="24187,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" fillcolor="#17406d" stroked="f">
                  <v:textbox inset="0,0,0,0"/>
                </v:rect>
                <v:group id="Group 5" o:spid="_x0000_s1028" style="position:absolute;left:863;top:46825;width:23324;height:54614" coordsize="23323,54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">
                  <v:group id="Group 6" o:spid="_x0000_s1029" style="position:absolute;left:1078;width:18708;height:54614" coordsize="18707,54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">
                    <v:shape id="Freeform 20" o:spid="_x0000_s1030"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" path="m,l39,152,84,304r38,113l122,440,76,306,39,180,6,53,,xe" fillcolor="#17406d" strokecolor="#17406d" strokeweight="0">
                      <v:path arrowok="t" o:connecttype="custom" o:connectlocs="172899,0;345798,611144;172899,1222287;0,611144;0,0;110542,422245;238090,844489;345798,1158395;345798,1222287;215415,850045;110542,500026;17006,147230;0,0" o:connectangles="270,0,90,180,0,0,0,0,0,0,0,0,0" textboxrect="0,0,122,440"/>
                    </v:shape>
                    <v:shape id="Freeform 21" o:spid="_x0000_s1031" style="position:absolute;left:7709;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" path="m,l8,19,37,93r30,74l116,269r-8,l60,169,30,98,1,25,,xe" fillcolor="#17406d" strokecolor="#17406d" strokeweight="0">
                      <v:path arrowok="t" o:connecttype="custom" o:connectlocs="164400,0;328799,373628;164400,747256;0,373628;0,0;22676,52780;104876,258345;189910,463910;328799,747256;306123,747256;170068,469466;85034,272235;2834,69448;0,0" o:connectangles="270,0,90,180,0,0,0,0,0,0,0,0,0,0" textboxrect="0,0,116,269"/>
                    </v:shape>
                    <v:shape id="Freeform 22" o:spid="_x0000_s1032"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" path="m,l,,1,79r2,80l12,317,23,476,39,634,58,792,83,948r24,138l135,1223r5,49l138,1262,105,1106,77,949,53,792,35,634,20,476,9,317,2,159,,79,,xe" fillcolor="#17406d" strokecolor="#17406d" strokeweight="0">
                      <v:path arrowok="t" o:connecttype="custom" o:connectlocs="198411,0;396822,1766753;198411,3533506;0,1766753;0,0;0,0;2834,219455;8503,441688;34013,880599;65192,1322287;110543,1761197;164398,2200108;235259,2633462;303285,3016814;382650,3397388;396822,3533506;391153,3505727;297617,3072372;218252,2636240;150225,2200108;99206,1761197;56689,1322287;25510,880599;5669,441688;0,219455;0,0" o:connectangles="270,0,90,180,0,0,0,0,0,0,0,0,0,0,0,0,0,0,0,0,0,0,0,0,0,0" textboxrect="0,0,140,1272"/>
                    </v:shape>
                    <v:shape id="Freeform 23" o:spid="_x0000_s1033" style="position:absolute;left:3571;top:11361;width:1275;height:23723;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" path="m45,r,l35,66r-9,67l14,267,6,401,3,534,6,669r8,134l18,854r,-3l9,814,8,803,1,669,,534,3,401,12,267,25,132,34,66,45,xe" fillcolor="#17406d" strokecolor="#17406d" strokeweight="0">
                      <v:path arrowok="t" o:connecttype="custom" o:connectlocs="63775,0;127549,1186169;63775,2372337;0,1186169;127549,0;127549,0;99205,183342;73695,369462;39682,741703;17007,1113943;8503,1483405;17007,1858423;39682,2230663;51020,2372337;51020,2364003;25510,2261221;22675,2230663;2834,1858423;0,1483405;8503,1113943;34013,741703;70861,366684;96370,183342;127549,0" o:connectangles="270,0,90,180,0,0,0,0,0,0,0,0,0,0,0,0,0,0,0,0,0,0,0,0" textboxrect="0,0,45,854"/>
                    </v:shape>
                    <v:shape id="Freeform 24" o:spid="_x0000_s1034"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" path="m,l10,44r11,82l34,207r19,86l75,380r25,86l120,521r21,55l152,618r2,11l140,595,115,532,93,468,67,383,47,295,28,207,12,104,,xe" fillcolor="#17406d" strokecolor="#17406d" strokeweight="0">
                      <v:path arrowok="t" o:connecttype="custom" o:connectlocs="218254,0;436507,873654;218254,1747308;0,873654;0,0;28345,122228;59524,350017;96372,575028;150226,813929;212585,1055607;283446,1294508;340135,1447293;399659,1600079;430838,1716751;436507,1747308;396825,1652859;325963,1477850;263605,1300064;189909,1063941;133220,819485;79365,575028;34014,288903;0,0" o:connectangles="270,0,90,180,0,0,0,0,0,0,0,0,0,0,0,0,0,0,0,0,0,0,0" textboxrect="0,0,154,629"/>
                    </v:shape>
                    <v:shape id="Freeform 25" o:spid="_x0000_s1035"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" path="m,l33,69r-9,l12,35,,xe" fillcolor="#17406d" strokecolor="#17406d" strokeweight="0">
                      <v:path arrowok="t" o:connecttype="custom" o:connectlocs="46772,0;93543,95838;46772,191676;0,95838;0,0;93543,191676;68031,191676;34016,97227;0,0" o:connectangles="270,0,90,180,0,0,0,0,0" textboxrect="0,0,33,69"/>
                    </v:shape>
                    <v:shape id="Freeform 26" o:spid="_x0000_s1036"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" path="m,l9,37r,3l15,93,5,49,,xe" fillcolor="#17406d" strokecolor="#17406d" strokeweight="0">
                      <v:path arrowok="t" o:connecttype="custom" o:connectlocs="21260,0;42519,129173;21260,258345;0,129173;0,0;25511,102782;25511,111116;42519,258345;14173,136117;0,0" o:connectangles="270,0,90,180,0,0,0,0,0,0" textboxrect="0,0,15,93"/>
                    </v:shape>
                    <v:shape id="Freeform 27" o:spid="_x0000_s1037" style="position:absolute;left:7539;top:25862;width:11168;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" path="m394,r,l356,38,319,77r-35,40l249,160r-42,58l168,276r-37,63l98,402,69,467,45,535,26,604,14,673,7,746,6,766,,749r1,-5l7,673,21,603,40,533,65,466,94,400r33,-64l164,275r40,-60l248,158r34,-42l318,76,354,37,394,xe" fillcolor="#17406d" strokecolor="#17406d" strokeweight="0">
                      <v:path arrowok="t" o:connecttype="custom" o:connectlocs="558388,0;1116775,1063941;558388,2127881;0,1063941;1116775,0;1116775,0;1009066,105561;904191,213899;804985,325016;705779,444466;586732,605585;476188,766704;371314,941712;277777,1116721;195577,1297285;127550,1486183;73696,1677859;39682,1869535;19841,2072323;17007,2127881;0,2080656;2834,2066767;19841,1869535;59524,1675081;113378,1480627;184240,1294507;266439,1111165;359976,933379;464851,763926;578229,597251;702945,438910;799316,322238;901356,211121;1003397,102783;1116775,0" o:connectangles="270,0,90,180,0,0,0,0,0,0,0,0,0,0,0,0,0,0,0,0,0,0,0,0,0,0,0,0,0,0,0,0,0,0,0" textboxrect="0,0,394,766"/>
                    </v:shape>
                    <v:shape id="Freeform 28" o:spid="_x0000_s1038" style="position:absolute;left:7539;top:47308;width:1021;height:5389;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" path="m,l6,16r1,3l11,80r9,52l33,185r3,9l21,161,15,145,5,81,1,41,,xe" fillcolor="#17406d" strokecolor="#17406d"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39" style="position:absolute;left:8333;top:52808;width:879;height:1806;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" path="m,l31,65r-8,l,xe" fillcolor="#17406d" strokecolor="#17406d" strokeweight="0">
                      <v:path arrowok="t" o:connecttype="custom" o:connectlocs="43937,0;87873,90283;43937,180566;0,90283;0,0;87873,180566;65196,180566;0,0" o:connectangles="270,0,90,180,0,0,0,0" textboxrect="0,0,31,65"/>
                    </v:shape>
                    <v:shape id="Freeform 30" o:spid="_x0000_s1040"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" path="m,l6,17,7,42,6,39,,23,,xe" fillcolor="#17406d" strokecolor="#17406d" strokeweight="0">
                      <v:path arrowok="t" o:connecttype="custom" o:connectlocs="9921,0;19842,58339;9921,116677;0,58339;0,0;17007,47226;19842,116677;17007,108343;0,63895;0,0" o:connectangles="270,0,90,180,0,0,0,0,0,0" textboxrect="0,0,7,42"/>
                    </v:shape>
                    <v:shape id="Freeform 31" o:spid="_x0000_s1041" style="position:absolute;left:7964;top:51335;width:1276;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" path="m,l6,16,21,49,33,84r12,34l44,118,13,53,11,42,,xe" fillcolor="#17406d" strokecolor="#17406d" strokeweight="0">
                      <v:path arrowok="t" o:connecttype="custom" o:connectlocs="63775,0;127549,163897;63775,327794;0,163897;0,0;17007,44447;59523,136118;93536,233345;127549,327794;124715,327794;36847,147230;31179,116672;0,0" o:connectangles="270,0,90,180,0,0,0,0,0,0,0,0,0" textboxrect="0,0,45,118"/>
                    </v:shape>
                  </v:group>
                  <v:group id="Group 7" o:spid="_x0000_s1042" style="position:absolute;top:10764;width:23323;height:43849" coordsize="23323,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">
                    <v:shape id="Freeform 8" o:spid="_x0000_s1043"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" path="m,l41,155,86,309r39,116l125,450,79,311,41,183,7,54,,xe" fillcolor="#17406d" strokecolor="#17406d" strokeweight="0">
                      <v:fill opacity="13107f"/>
                      <v:stroke opacity="13107f"/>
                      <v:path arrowok="t" o:connecttype="custom" o:connectlocs="264559,0;529117,933406;264559,1866811;0,933406;0,0;173550,643013;364032,1281877;529117,1763099;529117,1866811;334402,1290174;173550,759170;29631,224017;0,0" o:connectangles="270,0,90,180,0,0,0,0,0,0,0,0,0" textboxrect="0,0,125,450"/>
                    </v:shape>
                    <v:shape id="Freeform 9" o:spid="_x0000_s1044"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" path="m,l8,20,37,96r32,74l118,275r-9,l61,174,30,100,,26,,xe" fillcolor="#17406d" strokecolor="#17406d" strokeweight="0">
                      <v:fill opacity="13107f"/>
                      <v:stroke opacity="13107f"/>
                      <v:path arrowok="t" o:connecttype="custom" o:connectlocs="249746,0;499491,570416;249746,1140832;0,570416;0,0;33864,82970;156620,398254;292075,705242;499491,1140832;461394,1140832;258211,721836;126989,414848;0,107860;0,0" o:connectangles="270,0,90,180,0,0,0,0,0,0,0,0,0,0" textboxrect="0,0,118,275"/>
                    </v:shape>
                    <v:shape id="Freeform 10" o:spid="_x0000_s1045"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" path="m,l16,72r4,49l18,112,,31,,xe" fillcolor="#17406d" strokecolor="#17406d" strokeweight="0">
                      <v:fill opacity="13107f"/>
                      <v:stroke opacity="13107f"/>
                      <v:path arrowok="t" o:connecttype="custom" o:connectlocs="42332,0;84664,250985;42332,501969;0,250985;0,0;67731,298692;84664,501969;76198,464632;0,128604;0,0" o:connectangles="270,0,90,180,0,0,0,0,0,0" textboxrect="0,0,20,121"/>
                    </v:shape>
                    <v:shape id="Freeform 12" o:spid="_x0000_s1046"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" path="m,l11,46r11,83l36,211r19,90l76,389r27,87l123,533r21,55l155,632r3,11l142,608,118,544,95,478,69,391,47,302,29,212,13,107,,xe" fillcolor="#17406d" strokecolor="#17406d" strokeweight="0">
                      <v:fill opacity="13107f"/>
                      <v:stroke opacity="13107f"/>
                      <v:path arrowok="t" o:connecttype="custom" o:connectlocs="334401,0;668801,1333735;334401,2667469;0,1333735;0,0;46562,190830;93124,535153;152385,875328;232810,1248691;321702,1613757;435991,1974674;520649,2211137;609540,2439303;656102,2621836;668801,2667469;601074,2522272;499484,2256770;402127,1982971;292071,1622053;198947,1252839;122755,879477;55028,443887;0,0" o:connectangles="270,0,90,180,0,0,0,0,0,0,0,0,0,0,0,0,0,0,0,0,0,0,0" textboxrect="0,0,158,643"/>
                    </v:shape>
                    <v:shape id="Freeform 13" o:spid="_x0000_s1047"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" path="m,l33,71r-9,l11,36,,xe" fillcolor="#17406d" strokecolor="#17406d" strokeweight="0">
                      <v:fill opacity="13107f"/>
                      <v:stroke opacity="13107f"/>
                      <v:path arrowok="t" o:connecttype="custom" o:connectlocs="69842,0;139683,147273;69842,294546;0,147273;0,0;139683,294546;101588,294546;46561,149347;0,0" o:connectangles="270,0,90,180,0,0,0,0,0" textboxrect="0,0,33,71"/>
                    </v:shape>
                    <v:shape id="Freeform 14" o:spid="_x0000_s1048"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" path="m,l8,37r,4l15,95,4,49,,xe" fillcolor="#17406d" strokecolor="#17406d" strokeweight="0">
                      <v:fill opacity="13107f"/>
                      <v:stroke opacity="13107f"/>
                      <v:path arrowok="t" o:connecttype="custom" o:connectlocs="31748,0;63495,197053;31748,394106;0,197053;0,0;33864,153494;33864,170088;63495,394106;16932,203276;0,0" o:connectangles="270,0,90,180,0,0,0,0,0,0" textboxrect="0,0,15,95"/>
                    </v:shape>
                    <v:shape id="Freeform 15" o:spid="_x0000_s1049" style="position:absolute;left:6306;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" path="m402,r,1l363,39,325,79r-35,42l255,164r-44,58l171,284r-38,62l100,411,71,478,45,546,27,617,13,689,7,761r,21l,765r1,-4l7,688,21,616,40,545,66,475,95,409r35,-66l167,281r42,-61l253,163r34,-43l324,78,362,38,402,xe" fillcolor="#17406d" strokecolor="#17406d" strokeweight="0">
                      <v:fill opacity="13107f"/>
                      <v:stroke opacity="13107f"/>
                      <v:path arrowok="t" o:connecttype="custom" o:connectlocs="850817,0;1701634,1622050;850817,3244099;0,1622050;1701634,0;1701634,4148;1536550,161790;1375699,327729;1227547,501964;1079395,680348;893146,920959;723829,1178164;562978,1435369;423292,1705019;300537,1982966;190481,2265061;114289,2559602;55028,2858292;29630,3156981;29630,3244099;0,3173575;4233,3156981;29630,2854143;88891,2555454;169317,2260913;279373,1970520;402127,1696722;550280,1422923;706898,1165718;884680,912662;1070929,676200;1214848,497816;1371466,323580;1532317,157642;1701634,0" o:connectangles="270,0,90,180,0,0,0,0,0,0,0,0,0,0,0,0,0,0,0,0,0,0,0,0,0,0,0,0,0,0,0,0,0,0,0" textboxrect="0,0,402,782"/>
                    </v:shape>
                    <v:shape id="Freeform 16" o:spid="_x0000_s1050" style="position:absolute;left:6306;top:32772;width:1567;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" path="m,l6,15r1,3l12,80r9,54l33,188r4,8l22,162,15,146,5,81,1,40,,xe" fillcolor="#17406d" strokecolor="#17406d" strokeweight="0">
                      <v:fill opacity="13107f"/>
                      <v:stroke opacity="13107f"/>
                      <v:path arrowok="t" o:connecttype="custom" o:connectlocs="78309,0;156618,406551;78309,813102;0,406551;0,0;25398,62227;29630,74673;50795,331878;88891,555896;139686,779914;156618,813102;93124,672054;63494,605678;21165,336027;4233,165939;0,0" o:connectangles="270,0,90,180,0,0,0,0,0,0,0,0,0,0,0,0" textboxrect="0,0,37,196"/>
                    </v:shape>
                    <v:shape id="Freeform 17" o:spid="_x0000_s1051" style="position:absolute;left:7534;top:41111;width:1312;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" path="m,l31,66r-7,l,xe" fillcolor="#17406d" strokecolor="#17406d" strokeweight="0">
                      <v:fill opacity="13107f"/>
                      <v:stroke opacity="13107f"/>
                      <v:path arrowok="t" o:connecttype="custom" o:connectlocs="65608,0;131216,136899;65608,273798;0,136899;0,0;131216,273798;101587,273798;0,0" o:connectangles="270,0,90,180,0,0,0,0" textboxrect="0,0,31,66"/>
                    </v:shape>
                    <v:shape id="Freeform 18" o:spid="_x0000_s1052" style="position:absolute;left:6306;top:31735;width:297;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" path="m,l7,17r,26l6,40,,25,,xe" fillcolor="#17406d" strokecolor="#17406d" strokeweight="0">
                      <v:fill opacity="13107f"/>
                      <v:stroke opacity="13107f"/>
                      <v:path arrowok="t" o:connecttype="custom" o:connectlocs="14818,0;29635,89191;14818,178381;0,89191;0,0;29635,70523;29635,178381;25401,165936;0,103710;0,0" o:connectangles="270,0,90,180,0,0,0,0,0,0" textboxrect="0,0,7,43"/>
                    </v:shape>
                    <v:shape id="Freeform 19" o:spid="_x0000_s1053"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" path="m,l7,16,22,50,33,86r13,35l45,121,14,55,11,44,,xe" fillcolor="#17406d" strokecolor="#17406d" strokeweight="0">
                      <v:fill opacity="13107f"/>
                      <v:stroke opacity="13107f"/>
                      <v:path arrowok="t" o:connecttype="custom" o:connectlocs="97356,0;194712,250985;97356,501969;0,250985;0,0;29630,66376;93123,207425;139685,356771;194712,501969;190479,501969;59260,228168;46562,182534;0,0" o:connectangles="270,0,90,180,0,0,0,0,0,0,0,0,0" textboxrect="0,0,46,121"/>
                    </v:shape>
                  </v:group>
                </v:group>
                <w10:wrap anchorx="page" anchory="page"/>
              </v:group>
            </w:pict>
          </mc:Fallback>
        </mc:AlternateContent>
      </w:r>
    </w:p>
    <w:p w14:paraId="68197F1A" w14:textId="77777777" w:rsidR="004E5769" w:rsidRDefault="004E5769"/>
    <w:p w14:paraId="68197F1B" w14:textId="77777777" w:rsidR="004E5769" w:rsidRDefault="004E5769"/>
    <w:p w14:paraId="68197F1C" w14:textId="77777777" w:rsidR="004E5769" w:rsidRDefault="004E5769"/>
    <w:p w14:paraId="68197F1D" w14:textId="77777777" w:rsidR="004E5769" w:rsidRDefault="004E5769"/>
    <w:p w14:paraId="68197F1E" w14:textId="77777777" w:rsidR="004E5769" w:rsidRDefault="004E5769"/>
    <w:p w14:paraId="68197F1F" w14:textId="77777777" w:rsidR="004E5769" w:rsidRDefault="00362E0E">
      <w:r>
        <w:rPr>
          <w:noProof/>
        </w:rPr>
        <w:drawing>
          <wp:anchor distT="0" distB="0" distL="114300" distR="114300" simplePos="0" relativeHeight="251669504" behindDoc="0" locked="0" layoutInCell="1" allowOverlap="1" wp14:anchorId="68197F22" wp14:editId="68197F23">
            <wp:simplePos x="0" y="0"/>
            <wp:positionH relativeFrom="margin">
              <wp:posOffset>1594859</wp:posOffset>
            </wp:positionH>
            <wp:positionV relativeFrom="paragraph">
              <wp:posOffset>1412876</wp:posOffset>
            </wp:positionV>
            <wp:extent cx="3527426" cy="3533141"/>
            <wp:effectExtent l="0" t="0" r="0" b="0"/>
            <wp:wrapTight wrapText="bothSides">
              <wp:wrapPolygon edited="0">
                <wp:start x="9915" y="1048"/>
                <wp:lineTo x="5833" y="1980"/>
                <wp:lineTo x="5833" y="3028"/>
                <wp:lineTo x="5016" y="3145"/>
                <wp:lineTo x="2450" y="3727"/>
                <wp:lineTo x="2450" y="5008"/>
                <wp:lineTo x="1866" y="5823"/>
                <wp:lineTo x="1400" y="6638"/>
                <wp:lineTo x="1633" y="8735"/>
                <wp:lineTo x="2566" y="10598"/>
                <wp:lineTo x="3033" y="12462"/>
                <wp:lineTo x="2683" y="13160"/>
                <wp:lineTo x="2800" y="15723"/>
                <wp:lineTo x="3500" y="16188"/>
                <wp:lineTo x="3266" y="18751"/>
                <wp:lineTo x="6299" y="19915"/>
                <wp:lineTo x="11432" y="20381"/>
                <wp:lineTo x="12482" y="20381"/>
                <wp:lineTo x="15865" y="20032"/>
                <wp:lineTo x="17614" y="19682"/>
                <wp:lineTo x="18548" y="18751"/>
                <wp:lineTo x="18198" y="15140"/>
                <wp:lineTo x="17148" y="12462"/>
                <wp:lineTo x="18081" y="10598"/>
                <wp:lineTo x="18781" y="8735"/>
                <wp:lineTo x="19364" y="5008"/>
                <wp:lineTo x="19248" y="2096"/>
                <wp:lineTo x="17148" y="1630"/>
                <wp:lineTo x="10615" y="1048"/>
                <wp:lineTo x="9915" y="1048"/>
              </wp:wrapPolygon>
            </wp:wrapTight>
            <wp:docPr id="148997854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527426" cy="3533141"/>
                    </a:xfrm>
                    <a:prstGeom prst="rect">
                      <a:avLst/>
                    </a:prstGeom>
                    <a:noFill/>
                    <a:ln>
                      <a:noFill/>
                      <a:prstDash/>
                    </a:ln>
                  </pic:spPr>
                </pic:pic>
              </a:graphicData>
            </a:graphic>
          </wp:anchor>
        </w:drawing>
      </w:r>
      <w:r>
        <w:rPr>
          <w:noProof/>
        </w:rPr>
        <mc:AlternateContent>
          <mc:Choice Requires="wps">
            <w:drawing>
              <wp:anchor distT="0" distB="0" distL="114300" distR="114300" simplePos="0" relativeHeight="251663360" behindDoc="0" locked="0" layoutInCell="1" allowOverlap="1" wp14:anchorId="68197F24" wp14:editId="68197F25">
                <wp:simplePos x="0" y="0"/>
                <wp:positionH relativeFrom="margin">
                  <wp:align>left</wp:align>
                </wp:positionH>
                <wp:positionV relativeFrom="paragraph">
                  <wp:posOffset>220342</wp:posOffset>
                </wp:positionV>
                <wp:extent cx="6172200" cy="1282702"/>
                <wp:effectExtent l="0" t="0" r="19050" b="12698"/>
                <wp:wrapSquare wrapText="bothSides"/>
                <wp:docPr id="60888681" name="Text Box 2"/>
                <wp:cNvGraphicFramePr/>
                <a:graphic xmlns:a="http://schemas.openxmlformats.org/drawingml/2006/main">
                  <a:graphicData uri="http://schemas.microsoft.com/office/word/2010/wordprocessingShape">
                    <wps:wsp>
                      <wps:cNvSpPr txBox="1"/>
                      <wps:spPr>
                        <a:xfrm>
                          <a:off x="0" y="0"/>
                          <a:ext cx="6172200" cy="1282702"/>
                        </a:xfrm>
                        <a:prstGeom prst="rect">
                          <a:avLst/>
                        </a:prstGeom>
                        <a:solidFill>
                          <a:srgbClr val="FFFFFF"/>
                        </a:solidFill>
                        <a:ln w="9528">
                          <a:solidFill>
                            <a:srgbClr val="000000"/>
                          </a:solidFill>
                          <a:prstDash val="solid"/>
                        </a:ln>
                      </wps:spPr>
                      <wps:txbx>
                        <w:txbxContent>
                          <w:p w14:paraId="68197F2C" w14:textId="77777777" w:rsidR="004E5769" w:rsidRDefault="00362E0E">
                            <w:pPr>
                              <w:pStyle w:val="ListParagraph"/>
                              <w:numPr>
                                <w:ilvl w:val="0"/>
                                <w:numId w:val="1"/>
                              </w:numPr>
                              <w:rPr>
                                <w:color w:val="0F4761"/>
                                <w:sz w:val="32"/>
                                <w:szCs w:val="32"/>
                              </w:rPr>
                            </w:pPr>
                            <w:r>
                              <w:rPr>
                                <w:color w:val="0F4761"/>
                                <w:sz w:val="32"/>
                                <w:szCs w:val="32"/>
                              </w:rPr>
                              <w:t>Report A: Key Psychological Theories Informing Older Adult Wellbeing (750 words)</w:t>
                            </w:r>
                          </w:p>
                          <w:p w14:paraId="68197F2D" w14:textId="77777777" w:rsidR="004E5769" w:rsidRDefault="00362E0E">
                            <w:pPr>
                              <w:pStyle w:val="ListParagraph"/>
                              <w:numPr>
                                <w:ilvl w:val="0"/>
                                <w:numId w:val="1"/>
                              </w:numPr>
                              <w:rPr>
                                <w:color w:val="0F4761"/>
                                <w:sz w:val="32"/>
                                <w:szCs w:val="32"/>
                              </w:rPr>
                            </w:pPr>
                            <w:r>
                              <w:rPr>
                                <w:color w:val="0F4761"/>
                                <w:sz w:val="32"/>
                                <w:szCs w:val="32"/>
                              </w:rPr>
                              <w:t xml:space="preserve">Report B: Applying Activity Theory to Enhance </w:t>
                            </w:r>
                            <w:r>
                              <w:rPr>
                                <w:color w:val="0F4761"/>
                                <w:sz w:val="32"/>
                                <w:szCs w:val="32"/>
                              </w:rPr>
                              <w:t>Wellbeing in Residential Care (750 words)</w:t>
                            </w:r>
                          </w:p>
                          <w:p w14:paraId="68197F2E" w14:textId="77777777" w:rsidR="004E5769" w:rsidRDefault="004E5769"/>
                        </w:txbxContent>
                      </wps:txbx>
                      <wps:bodyPr vert="horz" wrap="square" lIns="91440" tIns="45720" rIns="91440" bIns="45720" anchor="t" anchorCtr="0" compatLnSpc="0">
                        <a:noAutofit/>
                      </wps:bodyPr>
                    </wps:wsp>
                  </a:graphicData>
                </a:graphic>
              </wp:anchor>
            </w:drawing>
          </mc:Choice>
          <mc:Fallback>
            <w:pict>
              <v:shape w14:anchorId="68197F24" id="Text Box 2" o:spid="_x0000_s1028" type="#_x0000_t202" style="position:absolute;margin-left:0;margin-top:17.35pt;width:486pt;height:101pt;z-index:2516633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" strokeweight=".26467mm">
                <v:textbox>
                  <w:txbxContent>
                    <w:p w14:paraId="68197F2C" w14:textId="77777777" w:rsidR="004E5769" w:rsidRDefault="00362E0E">
                      <w:pPr>
                        <w:pStyle w:val="ListParagraph"/>
                        <w:numPr>
                          <w:ilvl w:val="0"/>
                          <w:numId w:val="1"/>
                        </w:numPr>
                        <w:rPr>
                          <w:color w:val="0F4761"/>
                          <w:sz w:val="32"/>
                          <w:szCs w:val="32"/>
                        </w:rPr>
                      </w:pPr>
                      <w:r>
                        <w:rPr>
                          <w:color w:val="0F4761"/>
                          <w:sz w:val="32"/>
                          <w:szCs w:val="32"/>
                        </w:rPr>
                        <w:t>Report A: Key Psychological Theories Informing Older Adult Wellbeing (750 words)</w:t>
                      </w:r>
                    </w:p>
                    <w:p w14:paraId="68197F2D" w14:textId="77777777" w:rsidR="004E5769" w:rsidRDefault="00362E0E">
                      <w:pPr>
                        <w:pStyle w:val="ListParagraph"/>
                        <w:numPr>
                          <w:ilvl w:val="0"/>
                          <w:numId w:val="1"/>
                        </w:numPr>
                        <w:rPr>
                          <w:color w:val="0F4761"/>
                          <w:sz w:val="32"/>
                          <w:szCs w:val="32"/>
                        </w:rPr>
                      </w:pPr>
                      <w:r>
                        <w:rPr>
                          <w:color w:val="0F4761"/>
                          <w:sz w:val="32"/>
                          <w:szCs w:val="32"/>
                        </w:rPr>
                        <w:t xml:space="preserve">Report B: Applying Activity Theory to Enhance </w:t>
                      </w:r>
                      <w:r>
                        <w:rPr>
                          <w:color w:val="0F4761"/>
                          <w:sz w:val="32"/>
                          <w:szCs w:val="32"/>
                        </w:rPr>
                        <w:t>Wellbeing in Residential Care (750 words)</w:t>
                      </w:r>
                    </w:p>
                    <w:p w14:paraId="68197F2E" w14:textId="77777777" w:rsidR="004E5769" w:rsidRDefault="004E5769"/>
                  </w:txbxContent>
                </v:textbox>
                <w10:wrap type="square" anchorx="margin"/>
              </v:shape>
            </w:pict>
          </mc:Fallback>
        </mc:AlternateContent>
      </w:r>
    </w:p>
    <w:p w14:paraId="68197F20" w14:textId="77777777" w:rsidR="004E5769" w:rsidRDefault="004E5769"/>
    <w:p w14:paraId="68197F21" w14:textId="77777777" w:rsidR="004E5769" w:rsidRDefault="004E5769"/>
    <w:p w14:paraId="68197F22" w14:textId="77777777" w:rsidR="004E5769" w:rsidRDefault="004E5769"/>
    <w:p w14:paraId="68197F23" w14:textId="77777777" w:rsidR="004E5769" w:rsidRDefault="004E5769"/>
    <w:p w14:paraId="68197F24" w14:textId="77777777" w:rsidR="004E5769" w:rsidRDefault="004E5769"/>
    <w:p w14:paraId="68197F25" w14:textId="77777777" w:rsidR="004E5769" w:rsidRDefault="004E5769"/>
    <w:p w14:paraId="68197F26" w14:textId="77777777" w:rsidR="004E5769" w:rsidRDefault="004E5769"/>
    <w:p w14:paraId="68197F27" w14:textId="77777777" w:rsidR="004E5769" w:rsidRDefault="004E5769"/>
    <w:p w14:paraId="68197F28" w14:textId="77777777" w:rsidR="004E5769" w:rsidRDefault="004E5769"/>
    <w:p w14:paraId="68197F29" w14:textId="77777777" w:rsidR="004E5769" w:rsidRDefault="004E5769"/>
    <w:p w14:paraId="68197F2A" w14:textId="77777777" w:rsidR="004E5769" w:rsidRDefault="004E5769"/>
    <w:p w14:paraId="68197F2B" w14:textId="77777777" w:rsidR="004E5769" w:rsidRDefault="004E5769"/>
    <w:p w14:paraId="68197F2C" w14:textId="77777777" w:rsidR="004E5769" w:rsidRDefault="00362E0E">
      <w:r>
        <w:rPr>
          <w:noProof/>
        </w:rPr>
        <mc:AlternateContent>
          <mc:Choice Requires="wps">
            <w:drawing>
              <wp:anchor distT="0" distB="0" distL="114300" distR="114300" simplePos="0" relativeHeight="251661312" behindDoc="0" locked="0" layoutInCell="1" allowOverlap="1" wp14:anchorId="68197F26" wp14:editId="68197F27">
                <wp:simplePos x="0" y="0"/>
                <wp:positionH relativeFrom="margin">
                  <wp:posOffset>1066803</wp:posOffset>
                </wp:positionH>
                <wp:positionV relativeFrom="margin">
                  <wp:posOffset>6629400</wp:posOffset>
                </wp:positionV>
                <wp:extent cx="4838703" cy="2444748"/>
                <wp:effectExtent l="0" t="0" r="19047" b="12702"/>
                <wp:wrapNone/>
                <wp:docPr id="1763560129" name="Text Box 28"/>
                <wp:cNvGraphicFramePr/>
                <a:graphic xmlns:a="http://schemas.openxmlformats.org/drawingml/2006/main">
                  <a:graphicData uri="http://schemas.microsoft.com/office/word/2010/wordprocessingShape">
                    <wps:wsp>
                      <wps:cNvSpPr txBox="1"/>
                      <wps:spPr>
                        <a:xfrm>
                          <a:off x="0" y="0"/>
                          <a:ext cx="4838703" cy="2444748"/>
                        </a:xfrm>
                        <a:prstGeom prst="rect">
                          <a:avLst/>
                        </a:prstGeom>
                        <a:solidFill>
                          <a:srgbClr val="0F9ED5"/>
                        </a:solidFill>
                        <a:ln w="19046">
                          <a:solidFill>
                            <a:srgbClr val="024059"/>
                          </a:solidFill>
                          <a:prstDash val="solid"/>
                        </a:ln>
                      </wps:spPr>
                      <wps:txbx>
                        <w:txbxContent>
                          <w:p w14:paraId="68197F30" w14:textId="77777777" w:rsidR="004E5769" w:rsidRDefault="00362E0E">
                            <w:pPr>
                              <w:pStyle w:val="NoSpacing"/>
                              <w:numPr>
                                <w:ilvl w:val="0"/>
                                <w:numId w:val="2"/>
                              </w:numPr>
                              <w:spacing w:line="360" w:lineRule="auto"/>
                            </w:pPr>
                            <w:r>
                              <w:rPr>
                                <w:rFonts w:ascii="Arial" w:hAnsi="Arial" w:cs="Arial"/>
                                <w:b/>
                                <w:bCs/>
                                <w:color w:val="000000"/>
                                <w:sz w:val="28"/>
                                <w:szCs w:val="28"/>
                              </w:rPr>
                              <w:t xml:space="preserve">Name: </w:t>
                            </w:r>
                            <w:r>
                              <w:rPr>
                                <w:rFonts w:ascii="Arial" w:hAnsi="Arial" w:cs="Arial"/>
                                <w:b/>
                                <w:bCs/>
                                <w:color w:val="FFFFFF"/>
                                <w:sz w:val="28"/>
                                <w:szCs w:val="28"/>
                              </w:rPr>
                              <w:t>Muhammed Al-Amin</w:t>
                            </w:r>
                          </w:p>
                          <w:p w14:paraId="68197F31" w14:textId="77777777" w:rsidR="004E5769" w:rsidRDefault="00362E0E">
                            <w:pPr>
                              <w:pStyle w:val="NoSpacing"/>
                              <w:numPr>
                                <w:ilvl w:val="0"/>
                                <w:numId w:val="2"/>
                              </w:numPr>
                              <w:spacing w:line="360" w:lineRule="auto"/>
                            </w:pPr>
                            <w:r>
                              <w:rPr>
                                <w:rFonts w:ascii="Arial" w:hAnsi="Arial" w:cs="Arial"/>
                                <w:b/>
                                <w:bCs/>
                                <w:color w:val="000000"/>
                                <w:sz w:val="28"/>
                                <w:szCs w:val="28"/>
                              </w:rPr>
                              <w:t xml:space="preserve">ID NO: </w:t>
                            </w:r>
                            <w:r>
                              <w:rPr>
                                <w:rFonts w:ascii="Arial" w:hAnsi="Arial" w:cs="Arial"/>
                                <w:b/>
                                <w:bCs/>
                                <w:color w:val="FFFFFF"/>
                                <w:sz w:val="28"/>
                                <w:szCs w:val="28"/>
                              </w:rPr>
                              <w:t>2024327011</w:t>
                            </w:r>
                          </w:p>
                          <w:p w14:paraId="68197F32" w14:textId="77777777" w:rsidR="004E5769" w:rsidRDefault="004E5769">
                            <w:pPr>
                              <w:pStyle w:val="NoSpacing"/>
                              <w:spacing w:line="360" w:lineRule="auto"/>
                              <w:rPr>
                                <w:rFonts w:ascii="Arial" w:hAnsi="Arial" w:cs="Arial"/>
                                <w:b/>
                                <w:bCs/>
                                <w:color w:val="0E2841"/>
                                <w:sz w:val="28"/>
                                <w:szCs w:val="28"/>
                              </w:rPr>
                            </w:pPr>
                          </w:p>
                          <w:p w14:paraId="68197F33" w14:textId="77777777" w:rsidR="004E5769" w:rsidRDefault="00362E0E">
                            <w:pPr>
                              <w:pStyle w:val="ListParagraph"/>
                              <w:numPr>
                                <w:ilvl w:val="0"/>
                                <w:numId w:val="2"/>
                              </w:numPr>
                              <w:spacing w:line="360" w:lineRule="auto"/>
                            </w:pPr>
                            <w:r>
                              <w:rPr>
                                <w:rFonts w:ascii="Arial" w:hAnsi="Arial" w:cs="Arial"/>
                                <w:b/>
                                <w:bCs/>
                                <w:color w:val="000000"/>
                                <w:sz w:val="28"/>
                                <w:szCs w:val="28"/>
                              </w:rPr>
                              <w:t xml:space="preserve">Module Code: </w:t>
                            </w:r>
                            <w:r>
                              <w:rPr>
                                <w:rFonts w:ascii="Arial" w:hAnsi="Arial" w:cs="Arial"/>
                                <w:b/>
                                <w:bCs/>
                                <w:color w:val="FFFFFF"/>
                                <w:sz w:val="28"/>
                                <w:szCs w:val="28"/>
                              </w:rPr>
                              <w:t>LCHS4010</w:t>
                            </w:r>
                          </w:p>
                          <w:p w14:paraId="68197F34" w14:textId="77777777" w:rsidR="004E5769" w:rsidRDefault="00362E0E">
                            <w:pPr>
                              <w:pStyle w:val="ListParagraph"/>
                              <w:numPr>
                                <w:ilvl w:val="0"/>
                                <w:numId w:val="2"/>
                              </w:numPr>
                              <w:spacing w:line="360" w:lineRule="auto"/>
                            </w:pPr>
                            <w:r>
                              <w:rPr>
                                <w:rFonts w:ascii="Arial" w:hAnsi="Arial" w:cs="Arial"/>
                                <w:b/>
                                <w:bCs/>
                                <w:color w:val="000000"/>
                                <w:sz w:val="28"/>
                                <w:szCs w:val="28"/>
                              </w:rPr>
                              <w:t xml:space="preserve">Module title: </w:t>
                            </w:r>
                            <w:r>
                              <w:rPr>
                                <w:rFonts w:ascii="Arial" w:hAnsi="Arial" w:cs="Arial"/>
                                <w:b/>
                                <w:bCs/>
                                <w:color w:val="FFFFFF"/>
                                <w:sz w:val="28"/>
                                <w:szCs w:val="28"/>
                              </w:rPr>
                              <w:t xml:space="preserve">Psychology in Health and Social Care </w:t>
                            </w:r>
                          </w:p>
                          <w:p w14:paraId="68197F35" w14:textId="77777777" w:rsidR="004E5769" w:rsidRDefault="00362E0E">
                            <w:pPr>
                              <w:pStyle w:val="ListParagraph"/>
                              <w:numPr>
                                <w:ilvl w:val="0"/>
                                <w:numId w:val="2"/>
                              </w:numPr>
                              <w:spacing w:line="360" w:lineRule="auto"/>
                            </w:pPr>
                            <w:r>
                              <w:rPr>
                                <w:rFonts w:ascii="Arial" w:hAnsi="Arial" w:cs="Arial"/>
                                <w:b/>
                                <w:bCs/>
                                <w:color w:val="000000"/>
                                <w:sz w:val="28"/>
                                <w:szCs w:val="28"/>
                              </w:rPr>
                              <w:t xml:space="preserve">Lecturer: </w:t>
                            </w:r>
                            <w:r>
                              <w:rPr>
                                <w:rFonts w:ascii="Arial" w:hAnsi="Arial" w:cs="Arial"/>
                                <w:b/>
                                <w:bCs/>
                                <w:color w:val="FFFFFF"/>
                                <w:sz w:val="28"/>
                                <w:szCs w:val="28"/>
                              </w:rPr>
                              <w:t>Olubukola Adegbite</w:t>
                            </w:r>
                          </w:p>
                          <w:p w14:paraId="68197F36" w14:textId="77777777" w:rsidR="004E5769" w:rsidRDefault="00362E0E">
                            <w:pPr>
                              <w:pStyle w:val="TableParagraph"/>
                              <w:numPr>
                                <w:ilvl w:val="0"/>
                                <w:numId w:val="2"/>
                              </w:numPr>
                              <w:spacing w:before="14" w:line="360" w:lineRule="auto"/>
                            </w:pPr>
                            <w:r>
                              <w:rPr>
                                <w:b/>
                                <w:bCs/>
                                <w:color w:val="000000"/>
                                <w:sz w:val="28"/>
                                <w:szCs w:val="28"/>
                              </w:rPr>
                              <w:t>Assignment</w:t>
                            </w:r>
                            <w:r>
                              <w:rPr>
                                <w:b/>
                                <w:bCs/>
                                <w:color w:val="000000"/>
                                <w:spacing w:val="-10"/>
                                <w:sz w:val="28"/>
                                <w:szCs w:val="28"/>
                              </w:rPr>
                              <w:t xml:space="preserve"> </w:t>
                            </w:r>
                            <w:r>
                              <w:rPr>
                                <w:b/>
                                <w:bCs/>
                                <w:color w:val="000000"/>
                                <w:spacing w:val="-2"/>
                                <w:sz w:val="28"/>
                                <w:szCs w:val="28"/>
                              </w:rPr>
                              <w:t xml:space="preserve">Title: </w:t>
                            </w:r>
                            <w:r>
                              <w:rPr>
                                <w:b/>
                                <w:bCs/>
                                <w:color w:val="FFFFFF"/>
                                <w:sz w:val="28"/>
                                <w:szCs w:val="28"/>
                              </w:rPr>
                              <w:t>Bibliography &amp; report</w:t>
                            </w:r>
                          </w:p>
                        </w:txbxContent>
                      </wps:txbx>
                      <wps:bodyPr vert="horz" wrap="square" lIns="0" tIns="0" rIns="0" bIns="0" anchor="b" anchorCtr="0" compatLnSpc="1">
                        <a:noAutofit/>
                      </wps:bodyPr>
                    </wps:wsp>
                  </a:graphicData>
                </a:graphic>
              </wp:anchor>
            </w:drawing>
          </mc:Choice>
          <mc:Fallback>
            <w:pict>
              <v:shape w14:anchorId="68197F26" id="Text Box 28" o:spid="_x0000_s1029" type="#_x0000_t202" style="position:absolute;margin-left:84pt;margin-top:522pt;width:381pt;height:192.5pt;z-index:251661312;visibility:visible;mso-wrap-style:square;mso-wrap-distance-left:9pt;mso-wrap-distance-top:0;mso-wrap-distance-right:9pt;mso-wrap-distance-bottom:0;mso-position-horizontal:absolute;mso-position-horizontal-relative:margin;mso-position-vertical:absolute;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" fillcolor="#0f9ed5" strokecolor="#024059" strokeweight=".52906mm">
                <v:textbox inset="0,0,0,0">
                  <w:txbxContent>
                    <w:p w14:paraId="68197F30" w14:textId="77777777" w:rsidR="004E5769" w:rsidRDefault="00362E0E">
                      <w:pPr>
                        <w:pStyle w:val="NoSpacing"/>
                        <w:numPr>
                          <w:ilvl w:val="0"/>
                          <w:numId w:val="2"/>
                        </w:numPr>
                        <w:spacing w:line="360" w:lineRule="auto"/>
                      </w:pPr>
                      <w:r>
                        <w:rPr>
                          <w:rFonts w:ascii="Arial" w:hAnsi="Arial" w:cs="Arial"/>
                          <w:b/>
                          <w:bCs/>
                          <w:color w:val="000000"/>
                          <w:sz w:val="28"/>
                          <w:szCs w:val="28"/>
                        </w:rPr>
                        <w:t xml:space="preserve">Name: </w:t>
                      </w:r>
                      <w:r>
                        <w:rPr>
                          <w:rFonts w:ascii="Arial" w:hAnsi="Arial" w:cs="Arial"/>
                          <w:b/>
                          <w:bCs/>
                          <w:color w:val="FFFFFF"/>
                          <w:sz w:val="28"/>
                          <w:szCs w:val="28"/>
                        </w:rPr>
                        <w:t>Muhammed Al-Amin</w:t>
                      </w:r>
                    </w:p>
                    <w:p w14:paraId="68197F31" w14:textId="77777777" w:rsidR="004E5769" w:rsidRDefault="00362E0E">
                      <w:pPr>
                        <w:pStyle w:val="NoSpacing"/>
                        <w:numPr>
                          <w:ilvl w:val="0"/>
                          <w:numId w:val="2"/>
                        </w:numPr>
                        <w:spacing w:line="360" w:lineRule="auto"/>
                      </w:pPr>
                      <w:r>
                        <w:rPr>
                          <w:rFonts w:ascii="Arial" w:hAnsi="Arial" w:cs="Arial"/>
                          <w:b/>
                          <w:bCs/>
                          <w:color w:val="000000"/>
                          <w:sz w:val="28"/>
                          <w:szCs w:val="28"/>
                        </w:rPr>
                        <w:t xml:space="preserve">ID NO: </w:t>
                      </w:r>
                      <w:r>
                        <w:rPr>
                          <w:rFonts w:ascii="Arial" w:hAnsi="Arial" w:cs="Arial"/>
                          <w:b/>
                          <w:bCs/>
                          <w:color w:val="FFFFFF"/>
                          <w:sz w:val="28"/>
                          <w:szCs w:val="28"/>
                        </w:rPr>
                        <w:t>2024327011</w:t>
                      </w:r>
                    </w:p>
                    <w:p w14:paraId="68197F32" w14:textId="77777777" w:rsidR="004E5769" w:rsidRDefault="004E5769">
                      <w:pPr>
                        <w:pStyle w:val="NoSpacing"/>
                        <w:spacing w:line="360" w:lineRule="auto"/>
                        <w:rPr>
                          <w:rFonts w:ascii="Arial" w:hAnsi="Arial" w:cs="Arial"/>
                          <w:b/>
                          <w:bCs/>
                          <w:color w:val="0E2841"/>
                          <w:sz w:val="28"/>
                          <w:szCs w:val="28"/>
                        </w:rPr>
                      </w:pPr>
                    </w:p>
                    <w:p w14:paraId="68197F33" w14:textId="77777777" w:rsidR="004E5769" w:rsidRDefault="00362E0E">
                      <w:pPr>
                        <w:pStyle w:val="ListParagraph"/>
                        <w:numPr>
                          <w:ilvl w:val="0"/>
                          <w:numId w:val="2"/>
                        </w:numPr>
                        <w:spacing w:line="360" w:lineRule="auto"/>
                      </w:pPr>
                      <w:r>
                        <w:rPr>
                          <w:rFonts w:ascii="Arial" w:hAnsi="Arial" w:cs="Arial"/>
                          <w:b/>
                          <w:bCs/>
                          <w:color w:val="000000"/>
                          <w:sz w:val="28"/>
                          <w:szCs w:val="28"/>
                        </w:rPr>
                        <w:t xml:space="preserve">Module Code: </w:t>
                      </w:r>
                      <w:r>
                        <w:rPr>
                          <w:rFonts w:ascii="Arial" w:hAnsi="Arial" w:cs="Arial"/>
                          <w:b/>
                          <w:bCs/>
                          <w:color w:val="FFFFFF"/>
                          <w:sz w:val="28"/>
                          <w:szCs w:val="28"/>
                        </w:rPr>
                        <w:t>LCHS4010</w:t>
                      </w:r>
                    </w:p>
                    <w:p w14:paraId="68197F34" w14:textId="77777777" w:rsidR="004E5769" w:rsidRDefault="00362E0E">
                      <w:pPr>
                        <w:pStyle w:val="ListParagraph"/>
                        <w:numPr>
                          <w:ilvl w:val="0"/>
                          <w:numId w:val="2"/>
                        </w:numPr>
                        <w:spacing w:line="360" w:lineRule="auto"/>
                      </w:pPr>
                      <w:r>
                        <w:rPr>
                          <w:rFonts w:ascii="Arial" w:hAnsi="Arial" w:cs="Arial"/>
                          <w:b/>
                          <w:bCs/>
                          <w:color w:val="000000"/>
                          <w:sz w:val="28"/>
                          <w:szCs w:val="28"/>
                        </w:rPr>
                        <w:t xml:space="preserve">Module title: </w:t>
                      </w:r>
                      <w:r>
                        <w:rPr>
                          <w:rFonts w:ascii="Arial" w:hAnsi="Arial" w:cs="Arial"/>
                          <w:b/>
                          <w:bCs/>
                          <w:color w:val="FFFFFF"/>
                          <w:sz w:val="28"/>
                          <w:szCs w:val="28"/>
                        </w:rPr>
                        <w:t xml:space="preserve">Psychology in Health and Social Care </w:t>
                      </w:r>
                    </w:p>
                    <w:p w14:paraId="68197F35" w14:textId="77777777" w:rsidR="004E5769" w:rsidRDefault="00362E0E">
                      <w:pPr>
                        <w:pStyle w:val="ListParagraph"/>
                        <w:numPr>
                          <w:ilvl w:val="0"/>
                          <w:numId w:val="2"/>
                        </w:numPr>
                        <w:spacing w:line="360" w:lineRule="auto"/>
                      </w:pPr>
                      <w:r>
                        <w:rPr>
                          <w:rFonts w:ascii="Arial" w:hAnsi="Arial" w:cs="Arial"/>
                          <w:b/>
                          <w:bCs/>
                          <w:color w:val="000000"/>
                          <w:sz w:val="28"/>
                          <w:szCs w:val="28"/>
                        </w:rPr>
                        <w:t xml:space="preserve">Lecturer: </w:t>
                      </w:r>
                      <w:r>
                        <w:rPr>
                          <w:rFonts w:ascii="Arial" w:hAnsi="Arial" w:cs="Arial"/>
                          <w:b/>
                          <w:bCs/>
                          <w:color w:val="FFFFFF"/>
                          <w:sz w:val="28"/>
                          <w:szCs w:val="28"/>
                        </w:rPr>
                        <w:t>Olubukola Adegbite</w:t>
                      </w:r>
                    </w:p>
                    <w:p w14:paraId="68197F36" w14:textId="77777777" w:rsidR="004E5769" w:rsidRDefault="00362E0E">
                      <w:pPr>
                        <w:pStyle w:val="TableParagraph"/>
                        <w:numPr>
                          <w:ilvl w:val="0"/>
                          <w:numId w:val="2"/>
                        </w:numPr>
                        <w:spacing w:before="14" w:line="360" w:lineRule="auto"/>
                      </w:pPr>
                      <w:r>
                        <w:rPr>
                          <w:b/>
                          <w:bCs/>
                          <w:color w:val="000000"/>
                          <w:sz w:val="28"/>
                          <w:szCs w:val="28"/>
                        </w:rPr>
                        <w:t>Assignment</w:t>
                      </w:r>
                      <w:r>
                        <w:rPr>
                          <w:b/>
                          <w:bCs/>
                          <w:color w:val="000000"/>
                          <w:spacing w:val="-10"/>
                          <w:sz w:val="28"/>
                          <w:szCs w:val="28"/>
                        </w:rPr>
                        <w:t xml:space="preserve"> </w:t>
                      </w:r>
                      <w:r>
                        <w:rPr>
                          <w:b/>
                          <w:bCs/>
                          <w:color w:val="000000"/>
                          <w:spacing w:val="-2"/>
                          <w:sz w:val="28"/>
                          <w:szCs w:val="28"/>
                        </w:rPr>
                        <w:t xml:space="preserve">Title: </w:t>
                      </w:r>
                      <w:r>
                        <w:rPr>
                          <w:b/>
                          <w:bCs/>
                          <w:color w:val="FFFFFF"/>
                          <w:sz w:val="28"/>
                          <w:szCs w:val="28"/>
                        </w:rPr>
                        <w:t>Bibliography &amp; report</w:t>
                      </w:r>
                    </w:p>
                  </w:txbxContent>
                </v:textbox>
                <w10:wrap anchorx="margin" anchory="margin"/>
              </v:shape>
            </w:pict>
          </mc:Fallback>
        </mc:AlternateContent>
      </w:r>
    </w:p>
    <w:p w14:paraId="68197F2D" w14:textId="77777777" w:rsidR="004E5769" w:rsidRDefault="004E5769"/>
    <w:p w14:paraId="68197F2E" w14:textId="77777777" w:rsidR="004E5769" w:rsidRDefault="004E5769"/>
    <w:p w14:paraId="68197F2F" w14:textId="77777777" w:rsidR="004E5769" w:rsidRDefault="004E5769"/>
    <w:p w14:paraId="68197F30" w14:textId="77777777" w:rsidR="004E5769" w:rsidRDefault="004E5769"/>
    <w:p w14:paraId="68197F31" w14:textId="77777777" w:rsidR="004E5769" w:rsidRDefault="004E5769"/>
    <w:p w14:paraId="68197F32" w14:textId="77777777" w:rsidR="004E5769" w:rsidRDefault="00362E0E">
      <w:pPr>
        <w:jc w:val="center"/>
        <w:rPr>
          <w:b/>
          <w:bCs/>
          <w:color w:val="0E2841"/>
          <w:sz w:val="44"/>
          <w:szCs w:val="44"/>
        </w:rPr>
      </w:pPr>
      <w:r>
        <w:rPr>
          <w:b/>
          <w:bCs/>
          <w:color w:val="0E2841"/>
          <w:sz w:val="44"/>
          <w:szCs w:val="44"/>
        </w:rPr>
        <w:lastRenderedPageBreak/>
        <w:t xml:space="preserve">Report A: Key Psychological Theories Informing Older Adult Wellbeing </w:t>
      </w:r>
    </w:p>
    <w:p w14:paraId="68197F33" w14:textId="77777777" w:rsidR="004E5769" w:rsidRDefault="00362E0E">
      <w:pPr>
        <w:spacing w:line="360" w:lineRule="auto"/>
        <w:rPr>
          <w:rFonts w:ascii="Arial" w:hAnsi="Arial" w:cs="Arial"/>
          <w:b/>
          <w:bCs/>
          <w:color w:val="0E2841"/>
          <w:sz w:val="36"/>
          <w:szCs w:val="36"/>
          <w:u w:val="single"/>
        </w:rPr>
      </w:pPr>
      <w:r>
        <w:rPr>
          <w:rFonts w:ascii="Arial" w:hAnsi="Arial" w:cs="Arial"/>
          <w:b/>
          <w:bCs/>
          <w:color w:val="0E2841"/>
          <w:sz w:val="36"/>
          <w:szCs w:val="36"/>
          <w:u w:val="single"/>
        </w:rPr>
        <w:t>Vygotsky’s Sociocultural Theory</w:t>
      </w:r>
    </w:p>
    <w:p w14:paraId="68197F34" w14:textId="77777777" w:rsidR="004E5769" w:rsidRDefault="00362E0E">
      <w:pPr>
        <w:spacing w:line="360" w:lineRule="auto"/>
        <w:rPr>
          <w:rFonts w:ascii="Arial" w:hAnsi="Arial" w:cs="Arial"/>
          <w:sz w:val="22"/>
          <w:szCs w:val="22"/>
        </w:rPr>
      </w:pPr>
      <w:r>
        <w:rPr>
          <w:rFonts w:ascii="Arial" w:hAnsi="Arial" w:cs="Arial"/>
          <w:sz w:val="22"/>
          <w:szCs w:val="22"/>
        </w:rPr>
        <w:t>Reference</w:t>
      </w:r>
    </w:p>
    <w:p w14:paraId="68197F35" w14:textId="77777777" w:rsidR="004E5769" w:rsidRDefault="00362E0E">
      <w:pPr>
        <w:spacing w:line="360" w:lineRule="auto"/>
        <w:rPr>
          <w:rFonts w:ascii="Arial" w:hAnsi="Arial" w:cs="Arial"/>
          <w:sz w:val="22"/>
          <w:szCs w:val="22"/>
        </w:rPr>
      </w:pPr>
      <w:r>
        <w:rPr>
          <w:rFonts w:ascii="Arial" w:hAnsi="Arial" w:cs="Arial"/>
          <w:sz w:val="22"/>
          <w:szCs w:val="22"/>
        </w:rPr>
        <w:t>Vygotsky, L. S. (1978) Mind in Society: The Development of Higher Psychological Processes. Harvard University Press.</w:t>
      </w:r>
    </w:p>
    <w:p w14:paraId="68197F36" w14:textId="77777777" w:rsidR="004E5769" w:rsidRDefault="00362E0E">
      <w:pPr>
        <w:spacing w:line="360" w:lineRule="auto"/>
        <w:rPr>
          <w:rFonts w:ascii="Arial" w:hAnsi="Arial" w:cs="Arial"/>
          <w:sz w:val="22"/>
          <w:szCs w:val="22"/>
        </w:rPr>
      </w:pPr>
      <w:r>
        <w:rPr>
          <w:rFonts w:ascii="Arial" w:hAnsi="Arial" w:cs="Arial"/>
          <w:sz w:val="22"/>
          <w:szCs w:val="22"/>
        </w:rPr>
        <w:t>Vygotsky's sociocultural theory explains that social interaction, language and culture influence’s the development of thinking and learning. “You learn from other people, and then you make a copy inside of yourself so that you can use it independently,” he said. One of the key theories behind Vygotsky theory is (ZPD) or Zone of Proximal Development that explains how when someone learns a new skill with support before they can do it independently. Although the theory mainly caters to kids, it stresses that l</w:t>
      </w:r>
      <w:r>
        <w:rPr>
          <w:rFonts w:ascii="Arial" w:hAnsi="Arial" w:cs="Arial"/>
          <w:sz w:val="22"/>
          <w:szCs w:val="22"/>
        </w:rPr>
        <w:t>earning never ends in life, especially through teamwork. It shows that development is flexible and can be facilitated at any time.</w:t>
      </w:r>
    </w:p>
    <w:p w14:paraId="68197F37" w14:textId="77777777" w:rsidR="004E5769" w:rsidRDefault="00362E0E">
      <w:pPr>
        <w:spacing w:line="360" w:lineRule="auto"/>
        <w:rPr>
          <w:rFonts w:ascii="Arial" w:hAnsi="Arial" w:cs="Arial"/>
          <w:sz w:val="22"/>
          <w:szCs w:val="22"/>
        </w:rPr>
      </w:pPr>
      <w:r>
        <w:rPr>
          <w:rFonts w:ascii="Arial" w:hAnsi="Arial" w:cs="Arial"/>
          <w:sz w:val="22"/>
          <w:szCs w:val="22"/>
        </w:rPr>
        <w:t>This theory can help us understand how best to support older adults through the lens of cognitive functioning that is associated with social interaction. While some skills, such as memory and processing speed, may decline with age, others like knowledge and verbal reasoning can remain stable or even increase. This underpins group activities, support from carers and Participation to keep them mentally competent in health and social care; It also promotes person-centred care by enabling supported independence</w:t>
      </w:r>
      <w:r>
        <w:rPr>
          <w:rFonts w:ascii="Arial" w:hAnsi="Arial" w:cs="Arial"/>
          <w:sz w:val="22"/>
          <w:szCs w:val="22"/>
        </w:rPr>
        <w:t xml:space="preserve">. Yet, it has its own limitation that it </w:t>
      </w:r>
      <w:proofErr w:type="gramStart"/>
      <w:r>
        <w:rPr>
          <w:rFonts w:ascii="Arial" w:hAnsi="Arial" w:cs="Arial"/>
          <w:sz w:val="22"/>
          <w:szCs w:val="22"/>
        </w:rPr>
        <w:t>not considers</w:t>
      </w:r>
      <w:proofErr w:type="gramEnd"/>
      <w:r>
        <w:rPr>
          <w:rFonts w:ascii="Arial" w:hAnsi="Arial" w:cs="Arial"/>
          <w:sz w:val="22"/>
          <w:szCs w:val="22"/>
        </w:rPr>
        <w:t xml:space="preserve"> physical ageing as loss of mobility or sensory decline, which also play an important role in </w:t>
      </w:r>
      <w:proofErr w:type="spellStart"/>
      <w:r>
        <w:rPr>
          <w:rFonts w:ascii="Arial" w:hAnsi="Arial" w:cs="Arial"/>
          <w:sz w:val="22"/>
          <w:szCs w:val="22"/>
        </w:rPr>
        <w:t>well being</w:t>
      </w:r>
      <w:proofErr w:type="spellEnd"/>
      <w:r>
        <w:rPr>
          <w:rFonts w:ascii="Arial" w:hAnsi="Arial" w:cs="Arial"/>
          <w:sz w:val="22"/>
          <w:szCs w:val="22"/>
        </w:rPr>
        <w:t>.</w:t>
      </w:r>
    </w:p>
    <w:p w14:paraId="68197F38" w14:textId="77777777" w:rsidR="004E5769" w:rsidRDefault="00362E0E">
      <w:pPr>
        <w:spacing w:line="360" w:lineRule="auto"/>
        <w:rPr>
          <w:rFonts w:ascii="Arial" w:hAnsi="Arial" w:cs="Arial"/>
          <w:b/>
          <w:bCs/>
          <w:color w:val="0E2841"/>
          <w:sz w:val="36"/>
          <w:szCs w:val="36"/>
          <w:u w:val="single"/>
        </w:rPr>
      </w:pPr>
      <w:r>
        <w:rPr>
          <w:rFonts w:ascii="Arial" w:hAnsi="Arial" w:cs="Arial"/>
          <w:b/>
          <w:bCs/>
          <w:color w:val="0E2841"/>
          <w:sz w:val="36"/>
          <w:szCs w:val="36"/>
          <w:u w:val="single"/>
        </w:rPr>
        <w:t>Bowlby’s Attachment Theory</w:t>
      </w:r>
    </w:p>
    <w:p w14:paraId="68197F39" w14:textId="77777777" w:rsidR="004E5769" w:rsidRDefault="00362E0E">
      <w:pPr>
        <w:spacing w:line="360" w:lineRule="auto"/>
        <w:rPr>
          <w:rFonts w:ascii="Arial" w:hAnsi="Arial" w:cs="Arial"/>
          <w:sz w:val="22"/>
          <w:szCs w:val="22"/>
        </w:rPr>
      </w:pPr>
      <w:r>
        <w:rPr>
          <w:rFonts w:ascii="Arial" w:hAnsi="Arial" w:cs="Arial"/>
          <w:sz w:val="22"/>
          <w:szCs w:val="22"/>
        </w:rPr>
        <w:t>Reference</w:t>
      </w:r>
    </w:p>
    <w:p w14:paraId="68197F3A" w14:textId="77777777" w:rsidR="004E5769" w:rsidRDefault="00362E0E">
      <w:pPr>
        <w:spacing w:line="360" w:lineRule="auto"/>
        <w:rPr>
          <w:rFonts w:ascii="Arial" w:hAnsi="Arial" w:cs="Arial"/>
          <w:sz w:val="22"/>
          <w:szCs w:val="22"/>
        </w:rPr>
      </w:pPr>
      <w:r>
        <w:rPr>
          <w:rFonts w:ascii="Arial" w:hAnsi="Arial" w:cs="Arial"/>
          <w:sz w:val="22"/>
          <w:szCs w:val="22"/>
        </w:rPr>
        <w:t>Bowlby, J. (1969) Attachment and Loss: Vol. 1: Attachment. Basic Books.</w:t>
      </w:r>
    </w:p>
    <w:p w14:paraId="68197F3B" w14:textId="77777777" w:rsidR="004E5769" w:rsidRDefault="00362E0E">
      <w:pPr>
        <w:spacing w:line="360" w:lineRule="auto"/>
        <w:rPr>
          <w:rFonts w:ascii="Arial" w:hAnsi="Arial" w:cs="Arial"/>
          <w:sz w:val="22"/>
          <w:szCs w:val="22"/>
        </w:rPr>
      </w:pPr>
      <w:r>
        <w:rPr>
          <w:rFonts w:ascii="Arial" w:hAnsi="Arial" w:cs="Arial"/>
          <w:sz w:val="22"/>
          <w:szCs w:val="22"/>
        </w:rPr>
        <w:t xml:space="preserve">This is explained by Bowlby’s theory of attachment. He suggested human beings come into the world with a horizontal bonding need </w:t>
      </w:r>
      <w:proofErr w:type="gramStart"/>
      <w:r>
        <w:rPr>
          <w:rFonts w:ascii="Arial" w:hAnsi="Arial" w:cs="Arial"/>
          <w:sz w:val="22"/>
          <w:szCs w:val="22"/>
        </w:rPr>
        <w:t>that later attachments</w:t>
      </w:r>
      <w:proofErr w:type="gramEnd"/>
      <w:r>
        <w:rPr>
          <w:rFonts w:ascii="Arial" w:hAnsi="Arial" w:cs="Arial"/>
          <w:sz w:val="22"/>
          <w:szCs w:val="22"/>
        </w:rPr>
        <w:t xml:space="preserve"> </w:t>
      </w:r>
      <w:proofErr w:type="spellStart"/>
      <w:r>
        <w:rPr>
          <w:rFonts w:ascii="Arial" w:hAnsi="Arial" w:cs="Arial"/>
          <w:sz w:val="22"/>
          <w:szCs w:val="22"/>
        </w:rPr>
        <w:t>mold</w:t>
      </w:r>
      <w:proofErr w:type="spellEnd"/>
      <w:r>
        <w:rPr>
          <w:rFonts w:ascii="Arial" w:hAnsi="Arial" w:cs="Arial"/>
          <w:sz w:val="22"/>
          <w:szCs w:val="22"/>
        </w:rPr>
        <w:t xml:space="preserve"> to develop emotional and social maturity. Bowlby introduced “internal working models,” which are cognitive mental representations that drive expectations in relationships. Though the theory is technical and </w:t>
      </w:r>
      <w:r>
        <w:rPr>
          <w:rFonts w:ascii="Arial" w:hAnsi="Arial" w:cs="Arial"/>
          <w:sz w:val="22"/>
          <w:szCs w:val="22"/>
        </w:rPr>
        <w:lastRenderedPageBreak/>
        <w:t>precise about aspects of childhood, it makes clear that the wish to be safe, warm and held does not fade with maturity.</w:t>
      </w:r>
    </w:p>
    <w:p w14:paraId="68197F3C" w14:textId="77777777" w:rsidR="004E5769" w:rsidRDefault="00362E0E">
      <w:pPr>
        <w:spacing w:line="360" w:lineRule="auto"/>
        <w:rPr>
          <w:rFonts w:ascii="Arial" w:hAnsi="Arial" w:cs="Arial"/>
          <w:sz w:val="22"/>
          <w:szCs w:val="22"/>
        </w:rPr>
      </w:pPr>
      <w:r>
        <w:rPr>
          <w:rFonts w:ascii="Arial" w:hAnsi="Arial" w:cs="Arial"/>
          <w:sz w:val="22"/>
          <w:szCs w:val="22"/>
        </w:rPr>
        <w:t>This theory has huge relevance to how we can help our elderly, especially those experiencing loneliness, bereavement or movement into care settings. Older people will often have lost partners or close friends, which disrupts their emotional homeostasis and wellbeing. Attachment theory offers some clues as to why these losses may result in depression or anxiety. It embeds itself in acts of continual caretaking, solidified schedules and family separation. This is particularly nice for people with dementia who</w:t>
      </w:r>
      <w:r>
        <w:rPr>
          <w:rFonts w:ascii="Arial" w:hAnsi="Arial" w:cs="Arial"/>
          <w:sz w:val="22"/>
          <w:szCs w:val="22"/>
        </w:rPr>
        <w:t xml:space="preserve"> might feel confused or upset. But the theory generally concerns early life and does not sufficiently </w:t>
      </w:r>
      <w:proofErr w:type="gramStart"/>
      <w:r>
        <w:rPr>
          <w:rFonts w:ascii="Arial" w:hAnsi="Arial" w:cs="Arial"/>
          <w:sz w:val="22"/>
          <w:szCs w:val="22"/>
        </w:rPr>
        <w:t>take into account</w:t>
      </w:r>
      <w:proofErr w:type="gramEnd"/>
      <w:r>
        <w:rPr>
          <w:rFonts w:ascii="Arial" w:hAnsi="Arial" w:cs="Arial"/>
          <w:sz w:val="22"/>
          <w:szCs w:val="22"/>
        </w:rPr>
        <w:t xml:space="preserve"> broader social and cultural forces at play on older adults.</w:t>
      </w:r>
    </w:p>
    <w:p w14:paraId="68197F3D" w14:textId="77777777" w:rsidR="004E5769" w:rsidRDefault="00362E0E">
      <w:pPr>
        <w:spacing w:line="360" w:lineRule="auto"/>
        <w:rPr>
          <w:rFonts w:ascii="Arial" w:hAnsi="Arial" w:cs="Arial"/>
          <w:b/>
          <w:bCs/>
          <w:color w:val="0E2841"/>
          <w:sz w:val="36"/>
          <w:szCs w:val="36"/>
          <w:u w:val="single"/>
        </w:rPr>
      </w:pPr>
      <w:r>
        <w:rPr>
          <w:rFonts w:ascii="Arial" w:hAnsi="Arial" w:cs="Arial"/>
          <w:b/>
          <w:bCs/>
          <w:color w:val="0E2841"/>
          <w:sz w:val="36"/>
          <w:szCs w:val="36"/>
          <w:u w:val="single"/>
        </w:rPr>
        <w:t xml:space="preserve">Activity Theory </w:t>
      </w:r>
    </w:p>
    <w:p w14:paraId="68197F3E" w14:textId="77777777" w:rsidR="004E5769" w:rsidRDefault="00362E0E">
      <w:pPr>
        <w:spacing w:line="360" w:lineRule="auto"/>
        <w:rPr>
          <w:rFonts w:ascii="Arial" w:hAnsi="Arial" w:cs="Arial"/>
          <w:sz w:val="22"/>
          <w:szCs w:val="22"/>
        </w:rPr>
      </w:pPr>
      <w:r>
        <w:rPr>
          <w:rFonts w:ascii="Arial" w:hAnsi="Arial" w:cs="Arial"/>
          <w:sz w:val="22"/>
          <w:szCs w:val="22"/>
        </w:rPr>
        <w:t>Reference</w:t>
      </w:r>
    </w:p>
    <w:p w14:paraId="68197F3F" w14:textId="77777777" w:rsidR="004E5769" w:rsidRDefault="00362E0E">
      <w:pPr>
        <w:spacing w:line="360" w:lineRule="auto"/>
      </w:pPr>
      <w:r>
        <w:rPr>
          <w:rFonts w:ascii="Arial" w:hAnsi="Arial" w:cs="Arial"/>
          <w:sz w:val="22"/>
          <w:szCs w:val="22"/>
        </w:rPr>
        <w:t xml:space="preserve">Havighurst, R. J. (1961) ‘Successful Aging’, </w:t>
      </w:r>
      <w:r>
        <w:rPr>
          <w:rFonts w:ascii="Arial" w:hAnsi="Arial" w:cs="Arial"/>
          <w:i/>
          <w:iCs/>
          <w:sz w:val="22"/>
          <w:szCs w:val="22"/>
        </w:rPr>
        <w:t>The Gerontologist</w:t>
      </w:r>
      <w:r>
        <w:rPr>
          <w:rFonts w:ascii="Arial" w:hAnsi="Arial" w:cs="Arial"/>
          <w:sz w:val="22"/>
          <w:szCs w:val="22"/>
        </w:rPr>
        <w:t>, 1(1), pp. 8–13.</w:t>
      </w:r>
    </w:p>
    <w:p w14:paraId="68197F40" w14:textId="77777777" w:rsidR="004E5769" w:rsidRDefault="00362E0E">
      <w:pPr>
        <w:spacing w:line="360" w:lineRule="auto"/>
        <w:rPr>
          <w:rFonts w:ascii="Arial" w:hAnsi="Arial" w:cs="Arial"/>
          <w:sz w:val="22"/>
          <w:szCs w:val="22"/>
        </w:rPr>
      </w:pPr>
      <w:r>
        <w:rPr>
          <w:rFonts w:ascii="Arial" w:hAnsi="Arial" w:cs="Arial"/>
          <w:sz w:val="22"/>
          <w:szCs w:val="22"/>
        </w:rPr>
        <w:t xml:space="preserve">In accordance with theory of activity, successful ageing refers to older adults participating actively in meaningful </w:t>
      </w:r>
      <w:r>
        <w:rPr>
          <w:rFonts w:ascii="Arial" w:hAnsi="Arial" w:cs="Arial"/>
          <w:sz w:val="22"/>
          <w:szCs w:val="22"/>
        </w:rPr>
        <w:t>activities. Instead of withdrawing from society, older people do better when they are socially, physically and mentally involved. If someone lost their job fulfilling an important role, like through retirement, that role needs to be replaced with a new one to replace the loss of purpose. It is based on the theory that staying active leads to greater life satisfaction and an improved quality of life.</w:t>
      </w:r>
    </w:p>
    <w:p w14:paraId="68197F41" w14:textId="77777777" w:rsidR="004E5769" w:rsidRDefault="00362E0E">
      <w:pPr>
        <w:spacing w:line="360" w:lineRule="auto"/>
        <w:rPr>
          <w:rFonts w:ascii="Arial" w:hAnsi="Arial" w:cs="Arial"/>
          <w:sz w:val="22"/>
          <w:szCs w:val="22"/>
        </w:rPr>
      </w:pPr>
      <w:r>
        <w:rPr>
          <w:rFonts w:ascii="Arial" w:hAnsi="Arial" w:cs="Arial"/>
          <w:sz w:val="22"/>
          <w:szCs w:val="22"/>
        </w:rPr>
        <w:t>In health and social care, this theory is important as it allows the professionals to support older adults keep their engagement. That may include exercise, being involved in social groups, volunteering and hobbies. Those activities can also promote the well-being of older adults, ward off loneliness and boost mental health while allowing them to age in place. It encourages participation in daily activities, further contributing to decline prevention. But that theory can be impractical, because not all olde</w:t>
      </w:r>
      <w:r>
        <w:rPr>
          <w:rFonts w:ascii="Arial" w:hAnsi="Arial" w:cs="Arial"/>
          <w:sz w:val="22"/>
          <w:szCs w:val="22"/>
        </w:rPr>
        <w:t>r adults can stay active — whether due to illness or disability, or financial constraints. This may also not be accounting for the fact some life changes are beyond individual control.</w:t>
      </w:r>
    </w:p>
    <w:p w14:paraId="68197F42" w14:textId="77777777" w:rsidR="004E5769" w:rsidRDefault="00362E0E">
      <w:pPr>
        <w:spacing w:line="360" w:lineRule="auto"/>
        <w:rPr>
          <w:rFonts w:ascii="Arial" w:hAnsi="Arial" w:cs="Arial"/>
          <w:b/>
          <w:bCs/>
          <w:color w:val="0E2841"/>
          <w:sz w:val="36"/>
          <w:szCs w:val="36"/>
          <w:u w:val="single"/>
        </w:rPr>
      </w:pPr>
      <w:r>
        <w:rPr>
          <w:rFonts w:ascii="Arial" w:hAnsi="Arial" w:cs="Arial"/>
          <w:b/>
          <w:bCs/>
          <w:color w:val="0E2841"/>
          <w:sz w:val="36"/>
          <w:szCs w:val="36"/>
          <w:u w:val="single"/>
        </w:rPr>
        <w:t xml:space="preserve">Positive Psychology &amp; The PERMA Theory </w:t>
      </w:r>
    </w:p>
    <w:p w14:paraId="68197F43" w14:textId="77777777" w:rsidR="004E5769" w:rsidRDefault="00362E0E">
      <w:pPr>
        <w:spacing w:line="360" w:lineRule="auto"/>
        <w:rPr>
          <w:rFonts w:ascii="Arial" w:hAnsi="Arial" w:cs="Arial"/>
          <w:sz w:val="22"/>
          <w:szCs w:val="22"/>
        </w:rPr>
      </w:pPr>
      <w:r>
        <w:rPr>
          <w:rFonts w:ascii="Arial" w:hAnsi="Arial" w:cs="Arial"/>
          <w:sz w:val="22"/>
          <w:szCs w:val="22"/>
        </w:rPr>
        <w:t>Reference</w:t>
      </w:r>
    </w:p>
    <w:p w14:paraId="68197F44" w14:textId="77777777" w:rsidR="004E5769" w:rsidRDefault="00362E0E">
      <w:pPr>
        <w:spacing w:line="360" w:lineRule="auto"/>
      </w:pPr>
      <w:r>
        <w:rPr>
          <w:rFonts w:ascii="Arial" w:hAnsi="Arial" w:cs="Arial"/>
          <w:sz w:val="22"/>
          <w:szCs w:val="22"/>
        </w:rPr>
        <w:t xml:space="preserve">Seligman, M. E. P. (2011) </w:t>
      </w:r>
      <w:r>
        <w:rPr>
          <w:rFonts w:ascii="Arial" w:hAnsi="Arial" w:cs="Arial"/>
          <w:i/>
          <w:iCs/>
          <w:sz w:val="22"/>
          <w:szCs w:val="22"/>
        </w:rPr>
        <w:t>Flourish: A Visionary New Understanding of Happiness and Well-being</w:t>
      </w:r>
      <w:r>
        <w:rPr>
          <w:rFonts w:ascii="Arial" w:hAnsi="Arial" w:cs="Arial"/>
          <w:sz w:val="22"/>
          <w:szCs w:val="22"/>
        </w:rPr>
        <w:t>. Free Press.</w:t>
      </w:r>
    </w:p>
    <w:p w14:paraId="68197F45" w14:textId="77777777" w:rsidR="004E5769" w:rsidRDefault="00362E0E">
      <w:pPr>
        <w:spacing w:line="360" w:lineRule="auto"/>
        <w:rPr>
          <w:rFonts w:ascii="Arial" w:hAnsi="Arial" w:cs="Arial"/>
          <w:sz w:val="22"/>
          <w:szCs w:val="22"/>
        </w:rPr>
      </w:pPr>
      <w:r>
        <w:rPr>
          <w:rFonts w:ascii="Arial" w:hAnsi="Arial" w:cs="Arial"/>
          <w:sz w:val="22"/>
          <w:szCs w:val="22"/>
        </w:rPr>
        <w:lastRenderedPageBreak/>
        <w:t xml:space="preserve">With its focus on building strengths, positive psychology provides an alternative to the traditional methods of enhancing wellbeing through repairing what is broken. One of Seligman’s contributions was to introduce as PERMA which stands for Positive Emotion, Engagement, Relationships, Meaning and Accomplishment. These components link up with each other in an organic manner, resulting in a very animated environment. We also commonly use the model to provide understanding into sustained wellbeing, especially </w:t>
      </w:r>
      <w:r>
        <w:rPr>
          <w:rFonts w:ascii="Arial" w:hAnsi="Arial" w:cs="Arial"/>
          <w:sz w:val="22"/>
          <w:szCs w:val="22"/>
        </w:rPr>
        <w:t>in later life.</w:t>
      </w:r>
    </w:p>
    <w:p w14:paraId="68197F46" w14:textId="77777777" w:rsidR="004E5769" w:rsidRDefault="00362E0E">
      <w:pPr>
        <w:spacing w:line="360" w:lineRule="auto"/>
        <w:rPr>
          <w:rFonts w:ascii="Arial" w:hAnsi="Arial" w:cs="Arial"/>
          <w:sz w:val="22"/>
          <w:szCs w:val="22"/>
        </w:rPr>
      </w:pPr>
      <w:r>
        <w:rPr>
          <w:rFonts w:ascii="Arial" w:hAnsi="Arial" w:cs="Arial"/>
          <w:sz w:val="22"/>
          <w:szCs w:val="22"/>
        </w:rPr>
        <w:t>This is especially pertinent among older adults, as this approach advocates for a positive and holistic perspective on ageing. In health and social care this can be addressed in sort of group sessions, volunteering, aim setting and socialising. And such activities reduce loneliness, promote a sense of purpose and increase mental well-being. By focusing on bonding and active participation, it has good relations with other theories. One drawback is that it only addresses positive outcomes, while neglecting ot</w:t>
      </w:r>
      <w:r>
        <w:rPr>
          <w:rFonts w:ascii="Arial" w:hAnsi="Arial" w:cs="Arial"/>
          <w:sz w:val="22"/>
          <w:szCs w:val="22"/>
        </w:rPr>
        <w:t>her adversities like illness or poverty and social inequity. Nevertheless, it still stands as a good framework of support for the wellbeing of older adults.</w:t>
      </w:r>
    </w:p>
    <w:p w14:paraId="68197F47" w14:textId="77777777" w:rsidR="004E5769" w:rsidRDefault="004E5769">
      <w:pPr>
        <w:spacing w:line="360" w:lineRule="auto"/>
        <w:rPr>
          <w:rFonts w:ascii="Arial" w:hAnsi="Arial" w:cs="Arial"/>
          <w:sz w:val="22"/>
          <w:szCs w:val="22"/>
        </w:rPr>
      </w:pPr>
    </w:p>
    <w:p w14:paraId="68197F48" w14:textId="77777777" w:rsidR="004E5769" w:rsidRDefault="00362E0E">
      <w:pPr>
        <w:spacing w:line="360" w:lineRule="auto"/>
        <w:rPr>
          <w:rFonts w:ascii="Arial" w:hAnsi="Arial" w:cs="Arial"/>
          <w:b/>
          <w:bCs/>
          <w:color w:val="0E2841"/>
          <w:sz w:val="44"/>
          <w:szCs w:val="44"/>
        </w:rPr>
      </w:pPr>
      <w:r>
        <w:rPr>
          <w:rFonts w:ascii="Arial" w:hAnsi="Arial" w:cs="Arial"/>
          <w:b/>
          <w:bCs/>
          <w:color w:val="0E2841"/>
          <w:sz w:val="44"/>
          <w:szCs w:val="44"/>
        </w:rPr>
        <w:t>Report B: Applying Activity Theory to Enhance Wellbeing in Residential Care</w:t>
      </w:r>
    </w:p>
    <w:p w14:paraId="68197F49" w14:textId="77777777" w:rsidR="004E5769" w:rsidRDefault="00362E0E">
      <w:pPr>
        <w:spacing w:line="360" w:lineRule="auto"/>
        <w:rPr>
          <w:rFonts w:ascii="Arial" w:hAnsi="Arial" w:cs="Arial"/>
          <w:sz w:val="22"/>
          <w:szCs w:val="22"/>
        </w:rPr>
      </w:pPr>
      <w:r>
        <w:rPr>
          <w:rFonts w:ascii="Arial" w:hAnsi="Arial" w:cs="Arial"/>
          <w:sz w:val="22"/>
          <w:szCs w:val="22"/>
        </w:rPr>
        <w:t xml:space="preserve">According to activity </w:t>
      </w:r>
      <w:r>
        <w:rPr>
          <w:rFonts w:ascii="Arial" w:hAnsi="Arial" w:cs="Arial"/>
          <w:sz w:val="22"/>
          <w:szCs w:val="22"/>
        </w:rPr>
        <w:t>theory, proposed by Havighurst (1961), older adults are happier and healthier if they continue to engage in meaningful activities. Social, physical, and mental activity is appealing to older adults, who report greater satisfaction and wellbeing (Havighurst, 1961). This theory is very helpful in cases of residential care homes, which can involve loss of independence or privacy, loss of social roles, and isolates. Activity Theory in Action explains how residents can use the Activity Theory to feel more purpos</w:t>
      </w:r>
      <w:r>
        <w:rPr>
          <w:rFonts w:ascii="Arial" w:hAnsi="Arial" w:cs="Arial"/>
          <w:sz w:val="22"/>
          <w:szCs w:val="22"/>
        </w:rPr>
        <w:t>eful, connected and overall positive about their lives.</w:t>
      </w:r>
    </w:p>
    <w:p w14:paraId="68197F4A" w14:textId="77777777" w:rsidR="004E5769" w:rsidRDefault="00362E0E">
      <w:pPr>
        <w:spacing w:line="360" w:lineRule="auto"/>
        <w:rPr>
          <w:rFonts w:ascii="Arial" w:hAnsi="Arial" w:cs="Arial"/>
          <w:sz w:val="22"/>
          <w:szCs w:val="22"/>
        </w:rPr>
      </w:pPr>
      <w:r>
        <w:rPr>
          <w:rFonts w:ascii="Arial" w:hAnsi="Arial" w:cs="Arial"/>
          <w:sz w:val="22"/>
          <w:szCs w:val="22"/>
        </w:rPr>
        <w:t xml:space="preserve">Transitions such as retirement, bereavement, or relocating from one’s own home can leave residents feeling lonely; unconfident; or experiencing a low mood (Seligman, 2011). Such changes can adversely impact mental health. Activity Theory suggests we should concentrate on what residents are still capable of doing instead of everything they have lost (Havighurst, 1961). Facilitating residents to stay engaged and socially connected fosters positive emotions, sense of meaning and belongingness (Seligman, 2011) </w:t>
      </w:r>
      <w:r>
        <w:rPr>
          <w:rFonts w:ascii="Arial" w:hAnsi="Arial" w:cs="Arial"/>
          <w:sz w:val="22"/>
          <w:szCs w:val="22"/>
        </w:rPr>
        <w:t>which instils a sense of empowerment at both individual and group level.</w:t>
      </w:r>
    </w:p>
    <w:p w14:paraId="68197F4B" w14:textId="77777777" w:rsidR="004E5769" w:rsidRDefault="00362E0E">
      <w:pPr>
        <w:spacing w:line="360" w:lineRule="auto"/>
        <w:rPr>
          <w:rFonts w:ascii="Arial" w:hAnsi="Arial" w:cs="Arial"/>
          <w:sz w:val="22"/>
          <w:szCs w:val="22"/>
        </w:rPr>
      </w:pPr>
      <w:r>
        <w:rPr>
          <w:rFonts w:ascii="Arial" w:hAnsi="Arial" w:cs="Arial"/>
          <w:sz w:val="22"/>
          <w:szCs w:val="22"/>
        </w:rPr>
        <w:lastRenderedPageBreak/>
        <w:t>Staff should provide a variety of options specifically through Activity Theory (both structured and informal activities). Such as exercise, arts and crafts, music therapy, gardening or social clubs (Havighurst 1961). Activities must be person-centred, reflecting residents’ interests, abilities, and previous experiences (Vygotsky, 1978). Staff may also guide residents to re-learn previous skills or develop new hobbies, indicating Vygotsky’s notion that socialization and guidance aid in learning (Vygotsky, 19</w:t>
      </w:r>
      <w:r>
        <w:rPr>
          <w:rFonts w:ascii="Arial" w:hAnsi="Arial" w:cs="Arial"/>
          <w:sz w:val="22"/>
          <w:szCs w:val="22"/>
        </w:rPr>
        <w:t>78).</w:t>
      </w:r>
    </w:p>
    <w:p w14:paraId="68197F4C" w14:textId="77777777" w:rsidR="004E5769" w:rsidRDefault="00362E0E">
      <w:pPr>
        <w:spacing w:line="360" w:lineRule="auto"/>
        <w:rPr>
          <w:rFonts w:ascii="Arial" w:hAnsi="Arial" w:cs="Arial"/>
          <w:sz w:val="22"/>
          <w:szCs w:val="22"/>
        </w:rPr>
      </w:pPr>
      <w:r>
        <w:rPr>
          <w:rFonts w:ascii="Arial" w:hAnsi="Arial" w:cs="Arial"/>
          <w:sz w:val="22"/>
          <w:szCs w:val="22"/>
        </w:rPr>
        <w:t>preserving social roles, and purpose is also central to Activity Theory (Havighurst, 1961). Staff can invite residents to take on small responsibilities such as assisting with activities or welcoming new residents. This enables residents to feel valued, helps raise confidence and improve wellbeing. Strong relationships also support mental health and are related to Bowlby’s attachment theory (Bowlby, 1969), which explains that the ability to form emotional bonds continues throughout life. Supportive staff co</w:t>
      </w:r>
      <w:r>
        <w:rPr>
          <w:rFonts w:ascii="Arial" w:hAnsi="Arial" w:cs="Arial"/>
          <w:sz w:val="22"/>
          <w:szCs w:val="22"/>
        </w:rPr>
        <w:t>nnections, peer relationships and family help reduce loneliness and provide safety (Bowlby 1969).</w:t>
      </w:r>
    </w:p>
    <w:p w14:paraId="68197F4D" w14:textId="77777777" w:rsidR="004E5769" w:rsidRDefault="00362E0E">
      <w:pPr>
        <w:spacing w:line="360" w:lineRule="auto"/>
        <w:rPr>
          <w:rFonts w:ascii="Arial" w:hAnsi="Arial" w:cs="Arial"/>
          <w:b/>
          <w:bCs/>
          <w:color w:val="0E2841"/>
          <w:sz w:val="36"/>
          <w:szCs w:val="36"/>
        </w:rPr>
      </w:pPr>
      <w:r>
        <w:rPr>
          <w:rFonts w:ascii="Arial" w:hAnsi="Arial" w:cs="Arial"/>
          <w:b/>
          <w:bCs/>
          <w:color w:val="0E2841"/>
          <w:sz w:val="36"/>
          <w:szCs w:val="36"/>
        </w:rPr>
        <w:t>Theory in action</w:t>
      </w:r>
    </w:p>
    <w:p w14:paraId="68197F4E" w14:textId="77777777" w:rsidR="004E5769" w:rsidRDefault="00362E0E">
      <w:pPr>
        <w:spacing w:line="360" w:lineRule="auto"/>
        <w:rPr>
          <w:rFonts w:ascii="Arial" w:hAnsi="Arial" w:cs="Arial"/>
          <w:sz w:val="22"/>
          <w:szCs w:val="22"/>
        </w:rPr>
      </w:pPr>
      <w:r>
        <w:rPr>
          <w:rFonts w:ascii="Arial" w:hAnsi="Arial" w:cs="Arial"/>
          <w:sz w:val="22"/>
          <w:szCs w:val="22"/>
        </w:rPr>
        <w:t xml:space="preserve">The </w:t>
      </w:r>
      <w:r>
        <w:rPr>
          <w:rFonts w:ascii="Arial" w:hAnsi="Arial" w:cs="Arial"/>
          <w:sz w:val="22"/>
          <w:szCs w:val="22"/>
        </w:rPr>
        <w:t>real-world example Mary, 82, has also moved into a care home after her husband died. She became withdrawn and isolated herself most of the time. Staff discovered she used to enjoy knitting and meeting people. Activity Theory: Using Activity Theory to frame staff encouragement to have her participate in a small knitting group (Havighurst, 1961) At first, she required some assistance but eventually became involved herself. Mary started mentoring fellow members and making items for charity. Her mood lifted, sh</w:t>
      </w:r>
      <w:r>
        <w:rPr>
          <w:rFonts w:ascii="Arial" w:hAnsi="Arial" w:cs="Arial"/>
          <w:sz w:val="22"/>
          <w:szCs w:val="22"/>
        </w:rPr>
        <w:t>e became socially active and her sense of purpose returned. This demonstrates that Engaging in Meaningful Activity is positive for psychological wellbeing (Havighurst, 1961; Seligman, 2011)</w:t>
      </w:r>
    </w:p>
    <w:p w14:paraId="68197F4F" w14:textId="77777777" w:rsidR="004E5769" w:rsidRDefault="00362E0E">
      <w:pPr>
        <w:spacing w:line="360" w:lineRule="auto"/>
        <w:rPr>
          <w:rFonts w:ascii="Arial" w:hAnsi="Arial" w:cs="Arial"/>
          <w:sz w:val="22"/>
          <w:szCs w:val="22"/>
        </w:rPr>
      </w:pPr>
      <w:r>
        <w:rPr>
          <w:rFonts w:ascii="Arial" w:hAnsi="Arial" w:cs="Arial"/>
          <w:sz w:val="22"/>
          <w:szCs w:val="22"/>
        </w:rPr>
        <w:t>There are some challenges in the application for Activity Theory. Some residents may have physical challenges, chronic illness or cognitive disease such as dementia (Havighurst, 1961). Some will be unmotivated or anxious, especially if grieving (Bowlby, 1969) or depressed. Staffing shortages or a lack of resources may mean personalisation is also an impossible task.</w:t>
      </w:r>
    </w:p>
    <w:p w14:paraId="68197F50" w14:textId="77777777" w:rsidR="004E5769" w:rsidRDefault="00362E0E">
      <w:pPr>
        <w:spacing w:line="360" w:lineRule="auto"/>
        <w:rPr>
          <w:rFonts w:ascii="Arial" w:hAnsi="Arial" w:cs="Arial"/>
          <w:sz w:val="22"/>
          <w:szCs w:val="22"/>
        </w:rPr>
      </w:pPr>
      <w:r>
        <w:rPr>
          <w:rFonts w:ascii="Arial" w:hAnsi="Arial" w:cs="Arial"/>
          <w:sz w:val="22"/>
          <w:szCs w:val="22"/>
        </w:rPr>
        <w:t xml:space="preserve">Adopting a flexible approach will help staff to better cope with these challenges. We can adapt activities to allow for different abilities, as well as ensure full participation from each attending member. Residents with limited mobility can perform seated exercises or sensory tasks, and the elderly with dementia may benefit from simple repetitive activities guided by staff (Havighurst, 1961; Vygotsky, 1978). Person-centred approaches allow staff to gain </w:t>
      </w:r>
      <w:r>
        <w:rPr>
          <w:rFonts w:ascii="Arial" w:hAnsi="Arial" w:cs="Arial"/>
          <w:sz w:val="22"/>
          <w:szCs w:val="22"/>
        </w:rPr>
        <w:lastRenderedPageBreak/>
        <w:t>insight into each resident’s preferences and abilities with a view to increasing engagement and motivation (Vygotsky, 1978).</w:t>
      </w:r>
    </w:p>
    <w:p w14:paraId="68197F51" w14:textId="77777777" w:rsidR="004E5769" w:rsidRDefault="00362E0E">
      <w:pPr>
        <w:spacing w:line="360" w:lineRule="auto"/>
        <w:rPr>
          <w:rFonts w:ascii="Arial" w:hAnsi="Arial" w:cs="Arial"/>
          <w:sz w:val="22"/>
          <w:szCs w:val="22"/>
        </w:rPr>
      </w:pPr>
      <w:r>
        <w:rPr>
          <w:rFonts w:ascii="Arial" w:hAnsi="Arial" w:cs="Arial"/>
          <w:sz w:val="22"/>
          <w:szCs w:val="22"/>
        </w:rPr>
        <w:t xml:space="preserve">Meaningful activity must also be important to staff training so that what makes meaningful activity meaningful and how it can </w:t>
      </w:r>
      <w:proofErr w:type="gramStart"/>
      <w:r>
        <w:rPr>
          <w:rFonts w:ascii="Arial" w:hAnsi="Arial" w:cs="Arial"/>
          <w:sz w:val="22"/>
          <w:szCs w:val="22"/>
        </w:rPr>
        <w:t>adapted</w:t>
      </w:r>
      <w:proofErr w:type="gramEnd"/>
      <w:r>
        <w:rPr>
          <w:rFonts w:ascii="Arial" w:hAnsi="Arial" w:cs="Arial"/>
          <w:sz w:val="22"/>
          <w:szCs w:val="22"/>
        </w:rPr>
        <w:t xml:space="preserve"> for residents of differing ability (Havighurst, 1961) Family members or volunteers can be included and provide emotional support [13, 14]. In an environment where this is true, residents will feel a greater sense of competence and therefore be more willing to participate (Seligman, 2011).</w:t>
      </w:r>
    </w:p>
    <w:p w14:paraId="68197F52" w14:textId="77777777" w:rsidR="004E5769" w:rsidRDefault="00362E0E">
      <w:pPr>
        <w:spacing w:line="360" w:lineRule="auto"/>
        <w:rPr>
          <w:rFonts w:ascii="Arial" w:hAnsi="Arial" w:cs="Arial"/>
          <w:sz w:val="22"/>
          <w:szCs w:val="22"/>
        </w:rPr>
      </w:pPr>
      <w:r>
        <w:rPr>
          <w:rFonts w:ascii="Arial" w:hAnsi="Arial" w:cs="Arial"/>
          <w:sz w:val="22"/>
          <w:szCs w:val="22"/>
        </w:rPr>
        <w:t>Activity Theory provides a pragmatic theoretical framework to enhance psychological wellbeing within older adults in residential care (Havighurst, 1961). Encouragement for meaningful activity, support with social roles and encouragement for relationships helps residents feel purposeful, socially connected and emotionally healthy. There are barriers but such difficulties can be conquered by having flexible, inclusive and person centric strategies in place. The use of Activity Theory positioned with Vygotsky’</w:t>
      </w:r>
      <w:r>
        <w:rPr>
          <w:rFonts w:ascii="Arial" w:hAnsi="Arial" w:cs="Arial"/>
          <w:sz w:val="22"/>
          <w:szCs w:val="22"/>
        </w:rPr>
        <w:t>s sociocultural theory and Bowlby’s attachment theory provide a powerful support to addressing quality of life and wellbeing for those in care homes (Vygotsky, 1978; Bowlby, 1969; Seligman, 2011).</w:t>
      </w:r>
    </w:p>
    <w:p w14:paraId="68197F53" w14:textId="77777777" w:rsidR="004E5769" w:rsidRDefault="004E5769">
      <w:pPr>
        <w:spacing w:line="360" w:lineRule="auto"/>
        <w:rPr>
          <w:rFonts w:ascii="Arial" w:hAnsi="Arial" w:cs="Arial"/>
        </w:rPr>
      </w:pPr>
    </w:p>
    <w:p w14:paraId="68197F54" w14:textId="77777777" w:rsidR="004E5769" w:rsidRDefault="00362E0E">
      <w:pPr>
        <w:rPr>
          <w:rFonts w:ascii="Arial" w:hAnsi="Arial" w:cs="Arial"/>
          <w:b/>
          <w:bCs/>
          <w:color w:val="0E2841"/>
          <w:sz w:val="36"/>
          <w:szCs w:val="36"/>
          <w:u w:val="single"/>
        </w:rPr>
      </w:pPr>
      <w:r>
        <w:rPr>
          <w:rFonts w:ascii="Arial" w:hAnsi="Arial" w:cs="Arial"/>
          <w:b/>
          <w:bCs/>
          <w:color w:val="0E2841"/>
          <w:sz w:val="36"/>
          <w:szCs w:val="36"/>
          <w:u w:val="single"/>
        </w:rPr>
        <w:t>Reference List (Harvard Style)</w:t>
      </w:r>
    </w:p>
    <w:p w14:paraId="68197F55" w14:textId="77777777" w:rsidR="004E5769" w:rsidRDefault="00362E0E">
      <w:pPr>
        <w:pStyle w:val="ListParagraph"/>
        <w:numPr>
          <w:ilvl w:val="0"/>
          <w:numId w:val="3"/>
        </w:numPr>
        <w:spacing w:line="360" w:lineRule="auto"/>
        <w:rPr>
          <w:rFonts w:ascii="Arial" w:hAnsi="Arial" w:cs="Arial"/>
          <w:sz w:val="22"/>
          <w:szCs w:val="22"/>
        </w:rPr>
      </w:pPr>
      <w:r>
        <w:rPr>
          <w:rFonts w:ascii="Arial" w:hAnsi="Arial" w:cs="Arial"/>
          <w:sz w:val="22"/>
          <w:szCs w:val="22"/>
        </w:rPr>
        <w:t>Bowlby, J. (1969) Attachment and Loss: Volume 1: Attachment. New York: Basic Books.</w:t>
      </w:r>
    </w:p>
    <w:p w14:paraId="68197F56" w14:textId="77777777" w:rsidR="004E5769" w:rsidRDefault="00362E0E">
      <w:pPr>
        <w:pStyle w:val="ListParagraph"/>
        <w:numPr>
          <w:ilvl w:val="0"/>
          <w:numId w:val="3"/>
        </w:numPr>
        <w:spacing w:line="360" w:lineRule="auto"/>
        <w:rPr>
          <w:rFonts w:ascii="Arial" w:hAnsi="Arial" w:cs="Arial"/>
          <w:sz w:val="22"/>
          <w:szCs w:val="22"/>
        </w:rPr>
      </w:pPr>
      <w:r>
        <w:rPr>
          <w:rFonts w:ascii="Arial" w:hAnsi="Arial" w:cs="Arial"/>
          <w:sz w:val="22"/>
          <w:szCs w:val="22"/>
        </w:rPr>
        <w:t>Havighurst, R.J. (1961) ‘Successful aging’, The Gerontologist, 1(1), pp. 8–13.</w:t>
      </w:r>
    </w:p>
    <w:p w14:paraId="68197F57" w14:textId="77777777" w:rsidR="004E5769" w:rsidRDefault="00362E0E">
      <w:pPr>
        <w:pStyle w:val="ListParagraph"/>
        <w:numPr>
          <w:ilvl w:val="0"/>
          <w:numId w:val="3"/>
        </w:numPr>
        <w:spacing w:line="360" w:lineRule="auto"/>
        <w:rPr>
          <w:rFonts w:ascii="Arial" w:hAnsi="Arial" w:cs="Arial"/>
          <w:sz w:val="22"/>
          <w:szCs w:val="22"/>
        </w:rPr>
      </w:pPr>
      <w:r>
        <w:rPr>
          <w:rFonts w:ascii="Arial" w:hAnsi="Arial" w:cs="Arial"/>
          <w:sz w:val="22"/>
          <w:szCs w:val="22"/>
        </w:rPr>
        <w:t>Seligman, M.E.P. (2011) Flourish: A Visionary New Understanding of Happiness and Well-being. New York: Free Press.</w:t>
      </w:r>
    </w:p>
    <w:p w14:paraId="68197F58" w14:textId="77777777" w:rsidR="004E5769" w:rsidRDefault="00362E0E">
      <w:pPr>
        <w:pStyle w:val="ListParagraph"/>
        <w:numPr>
          <w:ilvl w:val="0"/>
          <w:numId w:val="3"/>
        </w:numPr>
        <w:spacing w:line="360" w:lineRule="auto"/>
      </w:pPr>
      <w:r>
        <w:rPr>
          <w:rFonts w:ascii="Arial" w:hAnsi="Arial" w:cs="Arial"/>
          <w:sz w:val="22"/>
          <w:szCs w:val="22"/>
        </w:rPr>
        <w:t>Vygotsky, L.S. (1978) Mind in Society: The Development of Higher Psychological Processes. Cambridge, MA: Harvard University Press.</w:t>
      </w:r>
    </w:p>
    <w:sectPr w:rsidR="004E5769">
      <w:headerReference w:type="default" r:id="rId8"/>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B04A5" w14:textId="77777777" w:rsidR="00362E0E" w:rsidRDefault="00362E0E">
      <w:pPr>
        <w:spacing w:after="0" w:line="240" w:lineRule="auto"/>
      </w:pPr>
      <w:r>
        <w:separator/>
      </w:r>
    </w:p>
  </w:endnote>
  <w:endnote w:type="continuationSeparator" w:id="0">
    <w:p w14:paraId="5EEF5765" w14:textId="77777777" w:rsidR="00362E0E" w:rsidRDefault="00362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15FD9F" w14:textId="77777777" w:rsidR="00362E0E" w:rsidRDefault="00362E0E">
      <w:pPr>
        <w:spacing w:after="0" w:line="240" w:lineRule="auto"/>
      </w:pPr>
      <w:r>
        <w:rPr>
          <w:color w:val="000000"/>
        </w:rPr>
        <w:separator/>
      </w:r>
    </w:p>
  </w:footnote>
  <w:footnote w:type="continuationSeparator" w:id="0">
    <w:p w14:paraId="2C180750" w14:textId="77777777" w:rsidR="00362E0E" w:rsidRDefault="00362E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197F30" w14:textId="77777777" w:rsidR="00362E0E" w:rsidRDefault="00362E0E">
    <w:pPr>
      <w:pStyle w:val="Header"/>
      <w:pBdr>
        <w:bottom w:val="single" w:sz="4" w:space="1" w:color="D9D9D9"/>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68197F31" w14:textId="77777777" w:rsidR="00362E0E" w:rsidRDefault="00362E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F5F4B"/>
    <w:multiLevelType w:val="multilevel"/>
    <w:tmpl w:val="16DAEC94"/>
    <w:lvl w:ilvl="0">
      <w:numFmt w:val="bullet"/>
      <w:lvlText w:val=""/>
      <w:lvlJc w:val="left"/>
      <w:pPr>
        <w:ind w:left="720" w:hanging="360"/>
      </w:pPr>
      <w:rPr>
        <w:rFonts w:ascii="Wingdings" w:hAnsi="Wingdings"/>
        <w:color w:val="FFFFFF"/>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E245E51"/>
    <w:multiLevelType w:val="multilevel"/>
    <w:tmpl w:val="1338BD1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61D27F54"/>
    <w:multiLevelType w:val="multilevel"/>
    <w:tmpl w:val="2174D15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473712769">
    <w:abstractNumId w:val="2"/>
  </w:num>
  <w:num w:numId="2" w16cid:durableId="959607358">
    <w:abstractNumId w:val="0"/>
  </w:num>
  <w:num w:numId="3" w16cid:durableId="3355462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9"/>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E5769"/>
    <w:rsid w:val="00120595"/>
    <w:rsid w:val="00362E0E"/>
    <w:rsid w:val="004E5769"/>
    <w:rsid w:val="00B97D6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97F19"/>
  <w15:docId w15:val="{BF6A695C-4645-4CCC-8A84-45610FCD8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pacing w:after="0" w:line="240" w:lineRule="auto"/>
    </w:pPr>
    <w:rPr>
      <w:rFonts w:eastAsia="Times New Roman"/>
      <w:kern w:val="0"/>
      <w:sz w:val="22"/>
      <w:szCs w:val="22"/>
      <w:lang w:eastAsia="en-GB"/>
    </w:rPr>
  </w:style>
  <w:style w:type="character" w:customStyle="1" w:styleId="NoSpacingChar">
    <w:name w:val="No Spacing Char"/>
    <w:basedOn w:val="DefaultParagraphFont"/>
    <w:rPr>
      <w:rFonts w:ascii="Aptos" w:eastAsia="Times New Roman" w:hAnsi="Aptos" w:cs="Times New Roman"/>
      <w:kern w:val="0"/>
      <w:sz w:val="22"/>
      <w:szCs w:val="22"/>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uppressAutoHyphens w:val="0"/>
      <w:spacing w:before="240" w:after="0" w:line="247" w:lineRule="auto"/>
    </w:pPr>
    <w:rPr>
      <w:kern w:val="0"/>
      <w:sz w:val="32"/>
      <w:szCs w:val="32"/>
      <w:lang w:val="en-US"/>
    </w:rPr>
  </w:style>
  <w:style w:type="paragraph" w:styleId="TOC1">
    <w:name w:val="toc 1"/>
    <w:basedOn w:val="Normal"/>
    <w:next w:val="Normal"/>
    <w:autoRedefine/>
    <w:pPr>
      <w:suppressAutoHyphens w:val="0"/>
      <w:spacing w:after="100"/>
    </w:pPr>
    <w:rPr>
      <w:lang w:val="en-US"/>
    </w:rPr>
  </w:style>
  <w:style w:type="character" w:styleId="Hyperlink">
    <w:name w:val="Hyperlink"/>
    <w:basedOn w:val="DefaultParagraphFont"/>
    <w:rPr>
      <w:color w:val="467886"/>
      <w:u w:val="single"/>
    </w:rPr>
  </w:style>
  <w:style w:type="paragraph" w:styleId="TOC2">
    <w:name w:val="toc 2"/>
    <w:basedOn w:val="Normal"/>
    <w:next w:val="Normal"/>
    <w:autoRedefine/>
    <w:pPr>
      <w:spacing w:after="100"/>
      <w:ind w:left="240"/>
    </w:pPr>
  </w:style>
  <w:style w:type="paragraph" w:styleId="TOC3">
    <w:name w:val="toc 3"/>
    <w:basedOn w:val="Normal"/>
    <w:next w:val="Normal"/>
    <w:autoRedefine/>
    <w:pPr>
      <w:spacing w:after="100"/>
      <w:ind w:left="480"/>
    </w:pPr>
  </w:style>
  <w:style w:type="paragraph" w:customStyle="1" w:styleId="TableParagraph">
    <w:name w:val="Table Paragraph"/>
    <w:basedOn w:val="Normal"/>
    <w:pPr>
      <w:widowControl w:val="0"/>
      <w:suppressAutoHyphens w:val="0"/>
      <w:autoSpaceDE w:val="0"/>
      <w:spacing w:after="0" w:line="240" w:lineRule="auto"/>
    </w:pPr>
    <w:rPr>
      <w:rFonts w:ascii="Arial" w:eastAsia="Arial" w:hAnsi="Arial" w:cs="Arial"/>
      <w:kern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1666</Words>
  <Characters>9501</Characters>
  <Application>Microsoft Office Word</Application>
  <DocSecurity>0</DocSecurity>
  <Lines>79</Lines>
  <Paragraphs>22</Paragraphs>
  <ScaleCrop>false</ScaleCrop>
  <Company/>
  <LinksUpToDate>false</LinksUpToDate>
  <CharactersWithSpaces>11145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Rising costs of Health and Social Care</dc:title>
  <dc:subject>Module NO: LCHS4007           Module name: Digital skills and Research methods</dc:subject>
  <dc:creator>Muhammed Al-Amin ID NO. 2024327011</dc:creator>
  <dc:description/>
  <cp:lastModifiedBy>Muhammed Al-Amin</cp:lastModifiedBy>
  <cp:revision>2</cp:revision>
  <dcterms:created xsi:type="dcterms:W3CDTF">2026-03-24T08:24:00Z</dcterms:created>
  <dcterms:modified xsi:type="dcterms:W3CDTF">2026-03-24T08:24:00Z</dcterms:modified>
</cp:coreProperties>
</file>