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CD70C" w14:textId="77777777" w:rsidR="00AD213B" w:rsidRPr="00A26EA8" w:rsidRDefault="00AD213B" w:rsidP="00AD213B">
      <w:pPr>
        <w:pStyle w:val="paragraph"/>
        <w:spacing w:before="0" w:beforeAutospacing="0" w:after="0" w:afterAutospacing="0"/>
        <w:jc w:val="center"/>
        <w:textAlignment w:val="baseline"/>
        <w:rPr>
          <w:rFonts w:ascii="Segoe UI" w:hAnsi="Segoe UI" w:cs="Segoe UI"/>
          <w:sz w:val="18"/>
          <w:szCs w:val="18"/>
        </w:rPr>
      </w:pPr>
      <w:bookmarkStart w:id="0" w:name="_Toc119653798"/>
      <w:r w:rsidRPr="00A26EA8">
        <w:rPr>
          <w:rFonts w:ascii="Arial" w:eastAsiaTheme="minorHAnsi" w:hAnsi="Arial" w:cs="Arial"/>
          <w:noProof/>
          <w:szCs w:val="22"/>
          <w:lang w:eastAsia="en-US"/>
        </w:rPr>
        <w:drawing>
          <wp:anchor distT="0" distB="0" distL="114300" distR="114300" simplePos="0" relativeHeight="251660288" behindDoc="0" locked="0" layoutInCell="1" allowOverlap="1" wp14:anchorId="51580018" wp14:editId="380868E5">
            <wp:simplePos x="0" y="0"/>
            <wp:positionH relativeFrom="page">
              <wp:posOffset>457200</wp:posOffset>
            </wp:positionH>
            <wp:positionV relativeFrom="paragraph">
              <wp:posOffset>-695325</wp:posOffset>
            </wp:positionV>
            <wp:extent cx="3286125" cy="1643063"/>
            <wp:effectExtent l="0" t="0" r="0" b="0"/>
            <wp:wrapNone/>
            <wp:docPr id="1" name="Picture 1" descr="C:\Users\lfffnb\AppData\Local\Microsoft\Windows\INetCache\Content.MSO\BC4D8E4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fffnb\AppData\Local\Microsoft\Windows\INetCache\Content.MSO\BC4D8E4C.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86125" cy="1643063"/>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6EA8">
        <w:rPr>
          <w:rFonts w:ascii="Arial" w:eastAsiaTheme="minorHAnsi" w:hAnsi="Arial" w:cs="Arial"/>
          <w:noProof/>
          <w:szCs w:val="22"/>
          <w:lang w:eastAsia="en-US"/>
        </w:rPr>
        <w:drawing>
          <wp:anchor distT="0" distB="0" distL="114300" distR="114300" simplePos="0" relativeHeight="251659264" behindDoc="0" locked="0" layoutInCell="1" allowOverlap="1" wp14:anchorId="35ACDA4E" wp14:editId="433FB641">
            <wp:simplePos x="0" y="0"/>
            <wp:positionH relativeFrom="column">
              <wp:posOffset>2952750</wp:posOffset>
            </wp:positionH>
            <wp:positionV relativeFrom="paragraph">
              <wp:posOffset>-523875</wp:posOffset>
            </wp:positionV>
            <wp:extent cx="3360076" cy="1114425"/>
            <wp:effectExtent l="0" t="0" r="0" b="0"/>
            <wp:wrapNone/>
            <wp:docPr id="2" name="Picture 2" descr="C:\Users\lfffnb\AppData\Local\Microsoft\Windows\INetCache\Content.MSO\4335BF0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fffnb\AppData\Local\Microsoft\Windows\INetCache\Content.MSO\4335BF0E.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60076" cy="1114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6EA8">
        <w:rPr>
          <w:rFonts w:ascii="Arial" w:hAnsi="Arial" w:cs="Arial"/>
          <w:sz w:val="40"/>
          <w:szCs w:val="40"/>
        </w:rPr>
        <w:t> </w:t>
      </w:r>
    </w:p>
    <w:p w14:paraId="55F28674" w14:textId="77777777" w:rsidR="00AD213B" w:rsidRPr="00A26EA8" w:rsidRDefault="00AD213B" w:rsidP="00AD213B">
      <w:pPr>
        <w:jc w:val="center"/>
        <w:textAlignment w:val="baseline"/>
        <w:rPr>
          <w:rFonts w:ascii="Segoe UI" w:hAnsi="Segoe UI" w:cs="Segoe UI"/>
          <w:sz w:val="18"/>
          <w:szCs w:val="18"/>
        </w:rPr>
      </w:pPr>
      <w:r w:rsidRPr="00A26EA8">
        <w:rPr>
          <w:rFonts w:ascii="Arial" w:hAnsi="Arial" w:cs="Arial"/>
          <w:sz w:val="52"/>
          <w:szCs w:val="52"/>
        </w:rPr>
        <w:t> </w:t>
      </w:r>
    </w:p>
    <w:p w14:paraId="541CF898" w14:textId="0478F8E8" w:rsidR="00AD213B" w:rsidRDefault="00B26699" w:rsidP="00AD213B">
      <w:pPr>
        <w:jc w:val="center"/>
        <w:textAlignment w:val="baseline"/>
        <w:rPr>
          <w:rFonts w:ascii="Arial" w:hAnsi="Arial" w:cs="Arial"/>
          <w:b/>
          <w:bCs/>
          <w:sz w:val="52"/>
          <w:szCs w:val="52"/>
        </w:rPr>
      </w:pPr>
      <w:r>
        <w:rPr>
          <w:rFonts w:ascii="Arial" w:hAnsi="Arial" w:cs="Arial"/>
          <w:b/>
          <w:bCs/>
          <w:noProof/>
          <w:sz w:val="52"/>
          <w:szCs w:val="52"/>
        </w:rPr>
        <mc:AlternateContent>
          <mc:Choice Requires="wpi">
            <w:drawing>
              <wp:anchor distT="0" distB="0" distL="114300" distR="114300" simplePos="0" relativeHeight="251663360" behindDoc="0" locked="0" layoutInCell="1" allowOverlap="1" wp14:anchorId="5B9BBFF9" wp14:editId="26A85720">
                <wp:simplePos x="0" y="0"/>
                <wp:positionH relativeFrom="column">
                  <wp:posOffset>5657215</wp:posOffset>
                </wp:positionH>
                <wp:positionV relativeFrom="paragraph">
                  <wp:posOffset>19685</wp:posOffset>
                </wp:positionV>
                <wp:extent cx="391270" cy="263525"/>
                <wp:effectExtent l="25400" t="38100" r="0" b="41275"/>
                <wp:wrapNone/>
                <wp:docPr id="13" name="Ink 13"/>
                <wp:cNvGraphicFramePr/>
                <a:graphic xmlns:a="http://schemas.openxmlformats.org/drawingml/2006/main">
                  <a:graphicData uri="http://schemas.microsoft.com/office/word/2010/wordprocessingInk">
                    <w14:contentPart bwMode="auto" r:id="rId10">
                      <w14:nvContentPartPr>
                        <w14:cNvContentPartPr/>
                      </w14:nvContentPartPr>
                      <w14:xfrm>
                        <a:off x="0" y="0"/>
                        <a:ext cx="391270" cy="263525"/>
                      </w14:xfrm>
                    </w14:contentPart>
                  </a:graphicData>
                </a:graphic>
              </wp:anchor>
            </w:drawing>
          </mc:Choice>
          <mc:Fallback>
            <w:pict>
              <v:shapetype w14:anchorId="7026792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3" o:spid="_x0000_s1026" type="#_x0000_t75" style="position:absolute;margin-left:444.25pt;margin-top:.35pt;width:33.2pt;height:23.1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">
                <v:imagedata r:id="rId11" o:title=""/>
              </v:shape>
            </w:pict>
          </mc:Fallback>
        </mc:AlternateContent>
      </w:r>
    </w:p>
    <w:p w14:paraId="7679B1A3" w14:textId="77777777" w:rsidR="00AD213B" w:rsidRDefault="00AD213B" w:rsidP="00AD213B">
      <w:pPr>
        <w:jc w:val="center"/>
        <w:textAlignment w:val="baseline"/>
        <w:rPr>
          <w:rFonts w:ascii="Arial" w:hAnsi="Arial" w:cs="Arial"/>
          <w:b/>
          <w:bCs/>
          <w:sz w:val="52"/>
          <w:szCs w:val="52"/>
        </w:rPr>
      </w:pPr>
    </w:p>
    <w:p w14:paraId="378B1B89" w14:textId="77777777" w:rsidR="00D64379" w:rsidRDefault="00D64379" w:rsidP="00AD213B">
      <w:pPr>
        <w:jc w:val="center"/>
        <w:textAlignment w:val="baseline"/>
        <w:rPr>
          <w:rFonts w:ascii="Arial" w:hAnsi="Arial" w:cs="Arial"/>
          <w:b/>
          <w:bCs/>
          <w:sz w:val="52"/>
          <w:szCs w:val="52"/>
        </w:rPr>
      </w:pPr>
    </w:p>
    <w:p w14:paraId="35A0B2ED" w14:textId="6545884F" w:rsidR="00AD213B" w:rsidRPr="00A26EA8" w:rsidRDefault="00AD213B" w:rsidP="00AD213B">
      <w:pPr>
        <w:jc w:val="center"/>
        <w:textAlignment w:val="baseline"/>
        <w:rPr>
          <w:rFonts w:ascii="Arial" w:hAnsi="Arial" w:cs="Arial"/>
          <w:sz w:val="52"/>
          <w:szCs w:val="52"/>
        </w:rPr>
      </w:pPr>
      <w:r>
        <w:rPr>
          <w:rFonts w:ascii="Arial" w:hAnsi="Arial" w:cs="Arial"/>
          <w:b/>
          <w:bCs/>
          <w:sz w:val="52"/>
          <w:szCs w:val="52"/>
        </w:rPr>
        <w:t>Asset Management</w:t>
      </w:r>
    </w:p>
    <w:p w14:paraId="70FCF98C" w14:textId="77777777" w:rsidR="00AD213B" w:rsidRPr="00A26EA8" w:rsidRDefault="00AD213B" w:rsidP="00AD213B">
      <w:pPr>
        <w:jc w:val="center"/>
        <w:textAlignment w:val="baseline"/>
        <w:rPr>
          <w:rFonts w:ascii="Arial" w:hAnsi="Arial" w:cs="Arial"/>
          <w:sz w:val="52"/>
          <w:szCs w:val="52"/>
        </w:rPr>
      </w:pPr>
      <w:r w:rsidRPr="00A26EA8">
        <w:rPr>
          <w:rFonts w:ascii="Arial" w:hAnsi="Arial" w:cs="Arial"/>
          <w:sz w:val="52"/>
          <w:szCs w:val="52"/>
        </w:rPr>
        <w:t>  </w:t>
      </w:r>
    </w:p>
    <w:p w14:paraId="33FE6CB1" w14:textId="77777777" w:rsidR="00AD213B" w:rsidRDefault="00AD213B" w:rsidP="00AD213B">
      <w:pPr>
        <w:jc w:val="center"/>
        <w:textAlignment w:val="baseline"/>
        <w:rPr>
          <w:rFonts w:ascii="Arial" w:hAnsi="Arial" w:cs="Arial"/>
          <w:sz w:val="52"/>
          <w:szCs w:val="52"/>
        </w:rPr>
      </w:pPr>
    </w:p>
    <w:p w14:paraId="429C8D74" w14:textId="77777777" w:rsidR="00AD213B" w:rsidRPr="00A26EA8" w:rsidRDefault="00AD213B" w:rsidP="00AD213B">
      <w:pPr>
        <w:jc w:val="center"/>
        <w:textAlignment w:val="baseline"/>
        <w:rPr>
          <w:rFonts w:ascii="Arial" w:hAnsi="Arial" w:cs="Arial"/>
          <w:sz w:val="52"/>
          <w:szCs w:val="52"/>
        </w:rPr>
      </w:pPr>
      <w:r w:rsidRPr="00A26EA8">
        <w:rPr>
          <w:rFonts w:ascii="Arial" w:hAnsi="Arial" w:cs="Arial"/>
          <w:sz w:val="52"/>
          <w:szCs w:val="52"/>
        </w:rPr>
        <w:t>HNC Process Operations Engineering Year 1 </w:t>
      </w:r>
    </w:p>
    <w:p w14:paraId="0AEB7C1A" w14:textId="77777777" w:rsidR="00AD213B" w:rsidRPr="00A26EA8" w:rsidRDefault="00AD213B" w:rsidP="00AD213B">
      <w:pPr>
        <w:textAlignment w:val="baseline"/>
        <w:rPr>
          <w:rFonts w:ascii="Arial" w:hAnsi="Arial" w:cs="Arial"/>
          <w:sz w:val="52"/>
          <w:szCs w:val="52"/>
        </w:rPr>
      </w:pPr>
      <w:r w:rsidRPr="00A26EA8">
        <w:rPr>
          <w:rFonts w:ascii="Arial" w:hAnsi="Arial" w:cs="Arial"/>
          <w:sz w:val="52"/>
          <w:szCs w:val="52"/>
        </w:rPr>
        <w:t> </w:t>
      </w:r>
    </w:p>
    <w:p w14:paraId="2DBDCBF0" w14:textId="77777777" w:rsidR="00D64379" w:rsidRDefault="00D64379" w:rsidP="00AD213B">
      <w:pPr>
        <w:jc w:val="center"/>
        <w:textAlignment w:val="baseline"/>
        <w:rPr>
          <w:rFonts w:ascii="Arial" w:hAnsi="Arial" w:cs="Arial"/>
          <w:sz w:val="52"/>
          <w:szCs w:val="52"/>
        </w:rPr>
      </w:pPr>
    </w:p>
    <w:p w14:paraId="0704A693" w14:textId="5A4BEC87" w:rsidR="00AD213B" w:rsidRPr="00A26EA8" w:rsidRDefault="00AD213B" w:rsidP="00AD213B">
      <w:pPr>
        <w:jc w:val="center"/>
        <w:textAlignment w:val="baseline"/>
        <w:rPr>
          <w:rFonts w:ascii="Arial" w:hAnsi="Arial" w:cs="Arial"/>
          <w:sz w:val="52"/>
          <w:szCs w:val="52"/>
        </w:rPr>
      </w:pPr>
      <w:r w:rsidRPr="00A26EA8">
        <w:rPr>
          <w:rFonts w:ascii="Arial" w:hAnsi="Arial" w:cs="Arial"/>
          <w:sz w:val="52"/>
          <w:szCs w:val="52"/>
        </w:rPr>
        <w:t xml:space="preserve">Lecturer: </w:t>
      </w:r>
      <w:proofErr w:type="spellStart"/>
      <w:r>
        <w:rPr>
          <w:rFonts w:ascii="Arial" w:hAnsi="Arial" w:cs="Arial"/>
          <w:sz w:val="52"/>
          <w:szCs w:val="52"/>
        </w:rPr>
        <w:t>Kadi</w:t>
      </w:r>
      <w:proofErr w:type="spellEnd"/>
      <w:r>
        <w:rPr>
          <w:rFonts w:ascii="Arial" w:hAnsi="Arial" w:cs="Arial"/>
          <w:sz w:val="52"/>
          <w:szCs w:val="52"/>
        </w:rPr>
        <w:t xml:space="preserve"> Berry</w:t>
      </w:r>
      <w:r w:rsidRPr="00A26EA8">
        <w:rPr>
          <w:rFonts w:ascii="Arial" w:hAnsi="Arial" w:cs="Arial"/>
          <w:sz w:val="52"/>
          <w:szCs w:val="52"/>
        </w:rPr>
        <w:t> </w:t>
      </w:r>
    </w:p>
    <w:p w14:paraId="5877008F" w14:textId="77777777" w:rsidR="00AD213B" w:rsidRPr="00A26EA8" w:rsidRDefault="00AD213B" w:rsidP="00AD213B">
      <w:pPr>
        <w:jc w:val="center"/>
        <w:textAlignment w:val="baseline"/>
        <w:rPr>
          <w:rFonts w:ascii="Arial" w:hAnsi="Arial" w:cs="Arial"/>
          <w:sz w:val="52"/>
          <w:szCs w:val="52"/>
        </w:rPr>
      </w:pPr>
      <w:r w:rsidRPr="00A26EA8">
        <w:rPr>
          <w:rFonts w:ascii="Arial" w:hAnsi="Arial" w:cs="Arial"/>
          <w:sz w:val="52"/>
          <w:szCs w:val="52"/>
        </w:rPr>
        <w:t> </w:t>
      </w:r>
    </w:p>
    <w:p w14:paraId="5F3A4A94" w14:textId="77777777" w:rsidR="00D64379" w:rsidRDefault="00D64379" w:rsidP="00AD213B">
      <w:pPr>
        <w:jc w:val="center"/>
        <w:textAlignment w:val="baseline"/>
        <w:rPr>
          <w:rFonts w:ascii="Arial" w:hAnsi="Arial" w:cs="Arial"/>
          <w:sz w:val="52"/>
          <w:szCs w:val="52"/>
        </w:rPr>
      </w:pPr>
    </w:p>
    <w:p w14:paraId="685D5FC3" w14:textId="2B2C580A" w:rsidR="00AD213B" w:rsidRPr="00A26EA8" w:rsidRDefault="00AD213B" w:rsidP="00AD213B">
      <w:pPr>
        <w:jc w:val="center"/>
        <w:textAlignment w:val="baseline"/>
        <w:rPr>
          <w:rFonts w:ascii="Arial" w:hAnsi="Arial" w:cs="Arial"/>
          <w:sz w:val="52"/>
          <w:szCs w:val="52"/>
        </w:rPr>
      </w:pPr>
      <w:r>
        <w:rPr>
          <w:rFonts w:ascii="Arial" w:hAnsi="Arial" w:cs="Arial"/>
          <w:sz w:val="52"/>
          <w:szCs w:val="52"/>
        </w:rPr>
        <w:t xml:space="preserve">Student </w:t>
      </w:r>
      <w:r w:rsidRPr="00A26EA8">
        <w:rPr>
          <w:rFonts w:ascii="Arial" w:hAnsi="Arial" w:cs="Arial"/>
          <w:sz w:val="52"/>
          <w:szCs w:val="52"/>
        </w:rPr>
        <w:t>Name: Connor Hay </w:t>
      </w:r>
    </w:p>
    <w:p w14:paraId="612FB8AB" w14:textId="77777777" w:rsidR="00AD213B" w:rsidRDefault="00AD213B" w:rsidP="00AD213B">
      <w:pPr>
        <w:jc w:val="center"/>
        <w:textAlignment w:val="baseline"/>
        <w:rPr>
          <w:rFonts w:ascii="Arial" w:hAnsi="Arial" w:cs="Arial"/>
          <w:sz w:val="52"/>
          <w:szCs w:val="52"/>
        </w:rPr>
      </w:pPr>
    </w:p>
    <w:p w14:paraId="7ECC697C" w14:textId="77777777" w:rsidR="00AD213B" w:rsidRDefault="00AD213B" w:rsidP="00AD213B">
      <w:pPr>
        <w:jc w:val="center"/>
        <w:textAlignment w:val="baseline"/>
        <w:rPr>
          <w:rFonts w:ascii="Arial" w:hAnsi="Arial" w:cs="Arial"/>
          <w:sz w:val="52"/>
          <w:szCs w:val="52"/>
        </w:rPr>
      </w:pPr>
    </w:p>
    <w:p w14:paraId="02F7B36F" w14:textId="77777777" w:rsidR="00AD213B" w:rsidRPr="00A26EA8" w:rsidRDefault="00AD213B" w:rsidP="00AD213B">
      <w:pPr>
        <w:jc w:val="center"/>
        <w:textAlignment w:val="baseline"/>
        <w:rPr>
          <w:rFonts w:ascii="Arial" w:hAnsi="Arial" w:cs="Arial"/>
          <w:sz w:val="52"/>
          <w:szCs w:val="52"/>
        </w:rPr>
      </w:pPr>
      <w:r w:rsidRPr="00A26EA8">
        <w:rPr>
          <w:rFonts w:ascii="Arial" w:hAnsi="Arial" w:cs="Arial"/>
          <w:sz w:val="52"/>
          <w:szCs w:val="52"/>
        </w:rPr>
        <w:t>Student Number: 2223689 </w:t>
      </w:r>
    </w:p>
    <w:p w14:paraId="73AB66B0" w14:textId="77777777" w:rsidR="00AD213B" w:rsidRDefault="00AD213B" w:rsidP="00AD213B">
      <w:pPr>
        <w:textAlignment w:val="baseline"/>
        <w:rPr>
          <w:rFonts w:ascii="Arial" w:hAnsi="Arial" w:cs="Arial"/>
          <w:sz w:val="52"/>
          <w:szCs w:val="52"/>
        </w:rPr>
      </w:pPr>
    </w:p>
    <w:p w14:paraId="118F6514" w14:textId="77777777" w:rsidR="00AD213B" w:rsidRDefault="00AD213B" w:rsidP="00AD213B">
      <w:pPr>
        <w:textAlignment w:val="baseline"/>
        <w:rPr>
          <w:rFonts w:ascii="Arial" w:hAnsi="Arial" w:cs="Arial"/>
          <w:sz w:val="52"/>
          <w:szCs w:val="52"/>
        </w:rPr>
      </w:pPr>
    </w:p>
    <w:p w14:paraId="48CBE689" w14:textId="77777777" w:rsidR="00AD213B" w:rsidRPr="00A26EA8" w:rsidRDefault="00AD213B" w:rsidP="00AD213B">
      <w:pPr>
        <w:pStyle w:val="paragraph"/>
        <w:spacing w:before="0" w:beforeAutospacing="0" w:after="0" w:afterAutospacing="0"/>
        <w:jc w:val="center"/>
        <w:textAlignment w:val="baseline"/>
        <w:rPr>
          <w:rFonts w:ascii="Arial" w:hAnsi="Arial" w:cs="Arial"/>
          <w:sz w:val="52"/>
          <w:szCs w:val="52"/>
        </w:rPr>
      </w:pPr>
      <w:r w:rsidRPr="00A26EA8">
        <w:rPr>
          <w:rFonts w:ascii="Arial" w:hAnsi="Arial" w:cs="Arial"/>
          <w:sz w:val="52"/>
          <w:szCs w:val="52"/>
        </w:rPr>
        <w:br w:type="page"/>
      </w:r>
    </w:p>
    <w:p w14:paraId="3C9D30E9" w14:textId="77777777" w:rsidR="005062C5" w:rsidRDefault="00802A4F" w:rsidP="001B6A81">
      <w:pPr>
        <w:pStyle w:val="Heading1"/>
        <w:rPr>
          <w:rFonts w:ascii="Arial" w:hAnsi="Arial" w:cs="Arial"/>
          <w:color w:val="auto"/>
          <w:u w:val="single"/>
        </w:rPr>
      </w:pPr>
      <w:bookmarkStart w:id="1" w:name="_Toc133223263"/>
      <w:r w:rsidRPr="001B6A81">
        <w:rPr>
          <w:rFonts w:ascii="Arial" w:hAnsi="Arial" w:cs="Arial"/>
          <w:color w:val="auto"/>
          <w:u w:val="single"/>
        </w:rPr>
        <w:lastRenderedPageBreak/>
        <w:t>Abstract</w:t>
      </w:r>
      <w:bookmarkEnd w:id="1"/>
    </w:p>
    <w:p w14:paraId="56FA2E81" w14:textId="77777777" w:rsidR="00212743" w:rsidRDefault="002462E4" w:rsidP="005F5721">
      <w:pPr>
        <w:spacing w:line="360" w:lineRule="auto"/>
        <w:rPr>
          <w:rFonts w:ascii="Arial" w:hAnsi="Arial" w:cs="Arial"/>
          <w:sz w:val="24"/>
        </w:rPr>
      </w:pPr>
      <w:r>
        <w:rPr>
          <w:rFonts w:ascii="Arial" w:hAnsi="Arial" w:cs="Arial"/>
          <w:sz w:val="24"/>
        </w:rPr>
        <w:t>In the</w:t>
      </w:r>
      <w:r w:rsidR="005F5721">
        <w:rPr>
          <w:rFonts w:ascii="Arial" w:hAnsi="Arial" w:cs="Arial"/>
          <w:sz w:val="24"/>
        </w:rPr>
        <w:t xml:space="preserve"> first section of the</w:t>
      </w:r>
      <w:r>
        <w:rPr>
          <w:rFonts w:ascii="Arial" w:hAnsi="Arial" w:cs="Arial"/>
          <w:sz w:val="24"/>
        </w:rPr>
        <w:t xml:space="preserve"> following report, </w:t>
      </w:r>
      <w:r w:rsidR="005F5721">
        <w:rPr>
          <w:rFonts w:ascii="Arial" w:hAnsi="Arial" w:cs="Arial"/>
          <w:sz w:val="24"/>
        </w:rPr>
        <w:t xml:space="preserve">one of the most important processes at Pembroke Refinery is highlighted. Distillation is a process where crude oil is broken down into bottoms and tops product and exited through different trays, creating different products. Methods of distillation are explained and how they can be applied with different types of equipment. </w:t>
      </w:r>
      <w:r w:rsidR="006335F7">
        <w:rPr>
          <w:rFonts w:ascii="Arial" w:hAnsi="Arial" w:cs="Arial"/>
          <w:sz w:val="24"/>
        </w:rPr>
        <w:t xml:space="preserve">The distillation unit at Pembroke Refinery has different tray sections, towers and </w:t>
      </w:r>
      <w:proofErr w:type="spellStart"/>
      <w:r w:rsidR="006335F7">
        <w:rPr>
          <w:rFonts w:ascii="Arial" w:hAnsi="Arial" w:cs="Arial"/>
          <w:sz w:val="24"/>
        </w:rPr>
        <w:t>fractionators</w:t>
      </w:r>
      <w:proofErr w:type="spellEnd"/>
      <w:r w:rsidR="006335F7">
        <w:rPr>
          <w:rFonts w:ascii="Arial" w:hAnsi="Arial" w:cs="Arial"/>
          <w:sz w:val="24"/>
        </w:rPr>
        <w:t xml:space="preserve"> which are essential components of the process, all of which have been explained and how they all tie in to make the process unit an essential part of Pembroke Refinery. The daily operation of the distillation unit </w:t>
      </w:r>
      <w:r w:rsidR="00714F19">
        <w:rPr>
          <w:rFonts w:ascii="Arial" w:hAnsi="Arial" w:cs="Arial"/>
          <w:sz w:val="24"/>
        </w:rPr>
        <w:t>can impact the rest of the process units on the refinery, so it is essential that this is performed correctly. This report includes how the daily operation is performed</w:t>
      </w:r>
      <w:r w:rsidR="00212743">
        <w:rPr>
          <w:rFonts w:ascii="Arial" w:hAnsi="Arial" w:cs="Arial"/>
          <w:sz w:val="24"/>
        </w:rPr>
        <w:t xml:space="preserve"> and what variables are controlled to achieve certain outcomes. </w:t>
      </w:r>
    </w:p>
    <w:p w14:paraId="01738D6A" w14:textId="77777777" w:rsidR="00212743" w:rsidRDefault="00212743" w:rsidP="005F5721">
      <w:pPr>
        <w:spacing w:line="360" w:lineRule="auto"/>
        <w:rPr>
          <w:rFonts w:ascii="Arial" w:hAnsi="Arial" w:cs="Arial"/>
          <w:u w:val="single"/>
        </w:rPr>
      </w:pPr>
    </w:p>
    <w:p w14:paraId="6ED8CC54" w14:textId="2073BCDC" w:rsidR="00802A4F" w:rsidRPr="00E40665" w:rsidRDefault="00B26699" w:rsidP="005F5721">
      <w:pPr>
        <w:spacing w:line="360" w:lineRule="auto"/>
        <w:rPr>
          <w:rFonts w:ascii="Arial" w:hAnsi="Arial" w:cs="Arial"/>
          <w:sz w:val="24"/>
        </w:rPr>
      </w:pPr>
      <w:r>
        <w:rPr>
          <w:rFonts w:ascii="Arial" w:hAnsi="Arial" w:cs="Arial"/>
          <w:noProof/>
          <w:sz w:val="24"/>
        </w:rPr>
        <mc:AlternateContent>
          <mc:Choice Requires="wpi">
            <w:drawing>
              <wp:anchor distT="0" distB="0" distL="114300" distR="114300" simplePos="0" relativeHeight="251666432" behindDoc="0" locked="0" layoutInCell="1" allowOverlap="1" wp14:anchorId="303C8D9B" wp14:editId="1463724B">
                <wp:simplePos x="0" y="0"/>
                <wp:positionH relativeFrom="column">
                  <wp:posOffset>5488940</wp:posOffset>
                </wp:positionH>
                <wp:positionV relativeFrom="paragraph">
                  <wp:posOffset>5040630</wp:posOffset>
                </wp:positionV>
                <wp:extent cx="451090" cy="360045"/>
                <wp:effectExtent l="38100" t="38100" r="0" b="33655"/>
                <wp:wrapNone/>
                <wp:docPr id="16" name="Ink 16"/>
                <wp:cNvGraphicFramePr/>
                <a:graphic xmlns:a="http://schemas.openxmlformats.org/drawingml/2006/main">
                  <a:graphicData uri="http://schemas.microsoft.com/office/word/2010/wordprocessingInk">
                    <w14:contentPart bwMode="auto" r:id="rId12">
                      <w14:nvContentPartPr>
                        <w14:cNvContentPartPr/>
                      </w14:nvContentPartPr>
                      <w14:xfrm>
                        <a:off x="0" y="0"/>
                        <a:ext cx="451090" cy="360045"/>
                      </w14:xfrm>
                    </w14:contentPart>
                  </a:graphicData>
                </a:graphic>
              </wp:anchor>
            </w:drawing>
          </mc:Choice>
          <mc:Fallback>
            <w:pict>
              <v:shape w14:anchorId="1AF39852" id="Ink 16" o:spid="_x0000_s1026" type="#_x0000_t75" style="position:absolute;margin-left:431pt;margin-top:395.7pt;width:37.95pt;height:30.7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">
                <v:imagedata r:id="rId13" o:title=""/>
              </v:shape>
            </w:pict>
          </mc:Fallback>
        </mc:AlternateContent>
      </w:r>
      <w:r w:rsidR="00212743">
        <w:rPr>
          <w:rFonts w:ascii="Arial" w:hAnsi="Arial" w:cs="Arial"/>
          <w:sz w:val="24"/>
        </w:rPr>
        <w:t xml:space="preserve">In the second section of the following report, one aspect of waste segregation and recycling at Pembroke Refinery is included. The aspect that is reported on is the wastewater treatment plant. The wastewater treatment plant is where all water from Pembroke Refinery ends up. The purpose of the wastewater treatment plant is to ensure that the water is clean enough to be disposed of either to Milford Haven or back into the refinery’s processes. The requirements of the wastewater treatment plants are highlighted, along with the different steps that are performed to allow the wastewater treatment plant to meet this specification. </w:t>
      </w:r>
      <w:r w:rsidR="00E40665">
        <w:rPr>
          <w:rFonts w:ascii="Arial" w:hAnsi="Arial" w:cs="Arial"/>
          <w:sz w:val="24"/>
        </w:rPr>
        <w:t>In the latter of the second section of the report, it is concluded. The conclusion entails why each part of the report is important to the relative scenario and why they are both important to each stage of the refining process at Pembroke Refinery.</w:t>
      </w:r>
      <w:r w:rsidR="00802A4F">
        <w:rPr>
          <w:rFonts w:ascii="Arial" w:hAnsi="Arial" w:cs="Arial"/>
          <w:u w:val="single"/>
        </w:rPr>
        <w:br w:type="page"/>
      </w:r>
    </w:p>
    <w:sdt>
      <w:sdtPr>
        <w:rPr>
          <w:rFonts w:ascii="Times New Roman" w:eastAsia="Times New Roman" w:hAnsi="Times New Roman" w:cs="Times New Roman"/>
          <w:color w:val="auto"/>
          <w:sz w:val="20"/>
          <w:szCs w:val="20"/>
          <w:lang w:val="en-GB" w:eastAsia="en-GB"/>
        </w:rPr>
        <w:id w:val="1779678341"/>
        <w:docPartObj>
          <w:docPartGallery w:val="Table of Contents"/>
          <w:docPartUnique/>
        </w:docPartObj>
      </w:sdtPr>
      <w:sdtEndPr>
        <w:rPr>
          <w:b/>
          <w:bCs/>
          <w:noProof/>
        </w:rPr>
      </w:sdtEndPr>
      <w:sdtContent>
        <w:p w14:paraId="6955201F" w14:textId="4B8E817A" w:rsidR="00802A4F" w:rsidRPr="00C57A5E" w:rsidRDefault="00802A4F" w:rsidP="002452AA">
          <w:pPr>
            <w:pStyle w:val="TOCHeading"/>
            <w:spacing w:line="360" w:lineRule="auto"/>
            <w:rPr>
              <w:rFonts w:ascii="Arial" w:hAnsi="Arial" w:cs="Arial"/>
              <w:color w:val="auto"/>
              <w:u w:val="single"/>
            </w:rPr>
          </w:pPr>
          <w:r w:rsidRPr="00C57A5E">
            <w:rPr>
              <w:rFonts w:ascii="Arial" w:hAnsi="Arial" w:cs="Arial"/>
              <w:color w:val="auto"/>
              <w:u w:val="single"/>
            </w:rPr>
            <w:t>Table of Contents</w:t>
          </w:r>
        </w:p>
        <w:p w14:paraId="35DBEAAE" w14:textId="651B69C5" w:rsidR="005062C5" w:rsidRPr="005062C5" w:rsidRDefault="00802A4F" w:rsidP="005062C5">
          <w:pPr>
            <w:pStyle w:val="TOC1"/>
            <w:tabs>
              <w:tab w:val="right" w:leader="dot" w:pos="9016"/>
            </w:tabs>
            <w:spacing w:line="360" w:lineRule="auto"/>
            <w:rPr>
              <w:rFonts w:ascii="Arial" w:hAnsi="Arial" w:cs="Arial"/>
              <w:noProof/>
              <w:sz w:val="24"/>
              <w:szCs w:val="24"/>
              <w:lang w:val="en-GB" w:eastAsia="en-GB"/>
            </w:rPr>
          </w:pPr>
          <w:r w:rsidRPr="005062C5">
            <w:rPr>
              <w:rFonts w:ascii="Arial" w:hAnsi="Arial" w:cs="Arial"/>
              <w:sz w:val="24"/>
              <w:szCs w:val="24"/>
            </w:rPr>
            <w:fldChar w:fldCharType="begin"/>
          </w:r>
          <w:r w:rsidRPr="005062C5">
            <w:rPr>
              <w:rFonts w:ascii="Arial" w:hAnsi="Arial" w:cs="Arial"/>
              <w:sz w:val="24"/>
              <w:szCs w:val="24"/>
            </w:rPr>
            <w:instrText xml:space="preserve"> TOC \o "1-3" \h \z \u </w:instrText>
          </w:r>
          <w:r w:rsidRPr="005062C5">
            <w:rPr>
              <w:rFonts w:ascii="Arial" w:hAnsi="Arial" w:cs="Arial"/>
              <w:sz w:val="24"/>
              <w:szCs w:val="24"/>
            </w:rPr>
            <w:fldChar w:fldCharType="separate"/>
          </w:r>
          <w:hyperlink w:anchor="_Toc133223263" w:history="1">
            <w:r w:rsidR="005062C5" w:rsidRPr="005062C5">
              <w:rPr>
                <w:rStyle w:val="Hyperlink"/>
                <w:rFonts w:ascii="Arial" w:hAnsi="Arial" w:cs="Arial"/>
                <w:noProof/>
                <w:sz w:val="24"/>
                <w:szCs w:val="24"/>
              </w:rPr>
              <w:t>Abstract</w:t>
            </w:r>
            <w:r w:rsidR="005062C5" w:rsidRPr="005062C5">
              <w:rPr>
                <w:rFonts w:ascii="Arial" w:hAnsi="Arial" w:cs="Arial"/>
                <w:noProof/>
                <w:webHidden/>
                <w:sz w:val="24"/>
                <w:szCs w:val="24"/>
              </w:rPr>
              <w:tab/>
            </w:r>
            <w:r w:rsidR="005062C5" w:rsidRPr="005062C5">
              <w:rPr>
                <w:rFonts w:ascii="Arial" w:hAnsi="Arial" w:cs="Arial"/>
                <w:noProof/>
                <w:webHidden/>
                <w:sz w:val="24"/>
                <w:szCs w:val="24"/>
              </w:rPr>
              <w:fldChar w:fldCharType="begin"/>
            </w:r>
            <w:r w:rsidR="005062C5" w:rsidRPr="005062C5">
              <w:rPr>
                <w:rFonts w:ascii="Arial" w:hAnsi="Arial" w:cs="Arial"/>
                <w:noProof/>
                <w:webHidden/>
                <w:sz w:val="24"/>
                <w:szCs w:val="24"/>
              </w:rPr>
              <w:instrText xml:space="preserve"> PAGEREF _Toc133223263 \h </w:instrText>
            </w:r>
            <w:r w:rsidR="005062C5" w:rsidRPr="005062C5">
              <w:rPr>
                <w:rFonts w:ascii="Arial" w:hAnsi="Arial" w:cs="Arial"/>
                <w:noProof/>
                <w:webHidden/>
                <w:sz w:val="24"/>
                <w:szCs w:val="24"/>
              </w:rPr>
            </w:r>
            <w:r w:rsidR="005062C5" w:rsidRPr="005062C5">
              <w:rPr>
                <w:rFonts w:ascii="Arial" w:hAnsi="Arial" w:cs="Arial"/>
                <w:noProof/>
                <w:webHidden/>
                <w:sz w:val="24"/>
                <w:szCs w:val="24"/>
              </w:rPr>
              <w:fldChar w:fldCharType="separate"/>
            </w:r>
            <w:r w:rsidR="005062C5" w:rsidRPr="005062C5">
              <w:rPr>
                <w:rFonts w:ascii="Arial" w:hAnsi="Arial" w:cs="Arial"/>
                <w:noProof/>
                <w:webHidden/>
                <w:sz w:val="24"/>
                <w:szCs w:val="24"/>
              </w:rPr>
              <w:t>2</w:t>
            </w:r>
            <w:r w:rsidR="005062C5" w:rsidRPr="005062C5">
              <w:rPr>
                <w:rFonts w:ascii="Arial" w:hAnsi="Arial" w:cs="Arial"/>
                <w:noProof/>
                <w:webHidden/>
                <w:sz w:val="24"/>
                <w:szCs w:val="24"/>
              </w:rPr>
              <w:fldChar w:fldCharType="end"/>
            </w:r>
          </w:hyperlink>
        </w:p>
        <w:p w14:paraId="50C6D666" w14:textId="2A388D9E" w:rsidR="005062C5" w:rsidRPr="005062C5" w:rsidRDefault="00B6361F" w:rsidP="005062C5">
          <w:pPr>
            <w:pStyle w:val="TOC1"/>
            <w:tabs>
              <w:tab w:val="right" w:leader="dot" w:pos="9016"/>
            </w:tabs>
            <w:spacing w:line="360" w:lineRule="auto"/>
            <w:rPr>
              <w:rFonts w:ascii="Arial" w:hAnsi="Arial" w:cs="Arial"/>
              <w:noProof/>
              <w:sz w:val="24"/>
              <w:szCs w:val="24"/>
              <w:lang w:val="en-GB" w:eastAsia="en-GB"/>
            </w:rPr>
          </w:pPr>
          <w:hyperlink w:anchor="_Toc133223264" w:history="1">
            <w:r w:rsidR="005062C5" w:rsidRPr="005062C5">
              <w:rPr>
                <w:rStyle w:val="Hyperlink"/>
                <w:rFonts w:ascii="Arial" w:hAnsi="Arial" w:cs="Arial"/>
                <w:noProof/>
                <w:sz w:val="24"/>
                <w:szCs w:val="24"/>
              </w:rPr>
              <w:t>Table of Figures</w:t>
            </w:r>
            <w:r w:rsidR="005062C5" w:rsidRPr="005062C5">
              <w:rPr>
                <w:rFonts w:ascii="Arial" w:hAnsi="Arial" w:cs="Arial"/>
                <w:noProof/>
                <w:webHidden/>
                <w:sz w:val="24"/>
                <w:szCs w:val="24"/>
              </w:rPr>
              <w:tab/>
            </w:r>
            <w:r w:rsidR="005062C5" w:rsidRPr="005062C5">
              <w:rPr>
                <w:rFonts w:ascii="Arial" w:hAnsi="Arial" w:cs="Arial"/>
                <w:noProof/>
                <w:webHidden/>
                <w:sz w:val="24"/>
                <w:szCs w:val="24"/>
              </w:rPr>
              <w:fldChar w:fldCharType="begin"/>
            </w:r>
            <w:r w:rsidR="005062C5" w:rsidRPr="005062C5">
              <w:rPr>
                <w:rFonts w:ascii="Arial" w:hAnsi="Arial" w:cs="Arial"/>
                <w:noProof/>
                <w:webHidden/>
                <w:sz w:val="24"/>
                <w:szCs w:val="24"/>
              </w:rPr>
              <w:instrText xml:space="preserve"> PAGEREF _Toc133223264 \h </w:instrText>
            </w:r>
            <w:r w:rsidR="005062C5" w:rsidRPr="005062C5">
              <w:rPr>
                <w:rFonts w:ascii="Arial" w:hAnsi="Arial" w:cs="Arial"/>
                <w:noProof/>
                <w:webHidden/>
                <w:sz w:val="24"/>
                <w:szCs w:val="24"/>
              </w:rPr>
            </w:r>
            <w:r w:rsidR="005062C5" w:rsidRPr="005062C5">
              <w:rPr>
                <w:rFonts w:ascii="Arial" w:hAnsi="Arial" w:cs="Arial"/>
                <w:noProof/>
                <w:webHidden/>
                <w:sz w:val="24"/>
                <w:szCs w:val="24"/>
              </w:rPr>
              <w:fldChar w:fldCharType="separate"/>
            </w:r>
            <w:r w:rsidR="005062C5" w:rsidRPr="005062C5">
              <w:rPr>
                <w:rFonts w:ascii="Arial" w:hAnsi="Arial" w:cs="Arial"/>
                <w:noProof/>
                <w:webHidden/>
                <w:sz w:val="24"/>
                <w:szCs w:val="24"/>
              </w:rPr>
              <w:t>4</w:t>
            </w:r>
            <w:r w:rsidR="005062C5" w:rsidRPr="005062C5">
              <w:rPr>
                <w:rFonts w:ascii="Arial" w:hAnsi="Arial" w:cs="Arial"/>
                <w:noProof/>
                <w:webHidden/>
                <w:sz w:val="24"/>
                <w:szCs w:val="24"/>
              </w:rPr>
              <w:fldChar w:fldCharType="end"/>
            </w:r>
          </w:hyperlink>
        </w:p>
        <w:p w14:paraId="771BE1F1" w14:textId="19BA0523" w:rsidR="005062C5" w:rsidRPr="005062C5" w:rsidRDefault="00B6361F" w:rsidP="005062C5">
          <w:pPr>
            <w:pStyle w:val="TOC1"/>
            <w:tabs>
              <w:tab w:val="right" w:leader="dot" w:pos="9016"/>
            </w:tabs>
            <w:spacing w:line="360" w:lineRule="auto"/>
            <w:rPr>
              <w:rFonts w:ascii="Arial" w:hAnsi="Arial" w:cs="Arial"/>
              <w:noProof/>
              <w:sz w:val="24"/>
              <w:szCs w:val="24"/>
              <w:lang w:val="en-GB" w:eastAsia="en-GB"/>
            </w:rPr>
          </w:pPr>
          <w:hyperlink w:anchor="_Toc133223265" w:history="1">
            <w:r w:rsidR="005062C5" w:rsidRPr="005062C5">
              <w:rPr>
                <w:rStyle w:val="Hyperlink"/>
                <w:rFonts w:ascii="Arial" w:hAnsi="Arial" w:cs="Arial"/>
                <w:noProof/>
                <w:sz w:val="24"/>
                <w:szCs w:val="24"/>
              </w:rPr>
              <w:t>Acronyms</w:t>
            </w:r>
            <w:r w:rsidR="005062C5" w:rsidRPr="005062C5">
              <w:rPr>
                <w:rFonts w:ascii="Arial" w:hAnsi="Arial" w:cs="Arial"/>
                <w:noProof/>
                <w:webHidden/>
                <w:sz w:val="24"/>
                <w:szCs w:val="24"/>
              </w:rPr>
              <w:tab/>
            </w:r>
            <w:r w:rsidR="005062C5" w:rsidRPr="005062C5">
              <w:rPr>
                <w:rFonts w:ascii="Arial" w:hAnsi="Arial" w:cs="Arial"/>
                <w:noProof/>
                <w:webHidden/>
                <w:sz w:val="24"/>
                <w:szCs w:val="24"/>
              </w:rPr>
              <w:fldChar w:fldCharType="begin"/>
            </w:r>
            <w:r w:rsidR="005062C5" w:rsidRPr="005062C5">
              <w:rPr>
                <w:rFonts w:ascii="Arial" w:hAnsi="Arial" w:cs="Arial"/>
                <w:noProof/>
                <w:webHidden/>
                <w:sz w:val="24"/>
                <w:szCs w:val="24"/>
              </w:rPr>
              <w:instrText xml:space="preserve"> PAGEREF _Toc133223265 \h </w:instrText>
            </w:r>
            <w:r w:rsidR="005062C5" w:rsidRPr="005062C5">
              <w:rPr>
                <w:rFonts w:ascii="Arial" w:hAnsi="Arial" w:cs="Arial"/>
                <w:noProof/>
                <w:webHidden/>
                <w:sz w:val="24"/>
                <w:szCs w:val="24"/>
              </w:rPr>
            </w:r>
            <w:r w:rsidR="005062C5" w:rsidRPr="005062C5">
              <w:rPr>
                <w:rFonts w:ascii="Arial" w:hAnsi="Arial" w:cs="Arial"/>
                <w:noProof/>
                <w:webHidden/>
                <w:sz w:val="24"/>
                <w:szCs w:val="24"/>
              </w:rPr>
              <w:fldChar w:fldCharType="separate"/>
            </w:r>
            <w:r w:rsidR="005062C5" w:rsidRPr="005062C5">
              <w:rPr>
                <w:rFonts w:ascii="Arial" w:hAnsi="Arial" w:cs="Arial"/>
                <w:noProof/>
                <w:webHidden/>
                <w:sz w:val="24"/>
                <w:szCs w:val="24"/>
              </w:rPr>
              <w:t>5</w:t>
            </w:r>
            <w:r w:rsidR="005062C5" w:rsidRPr="005062C5">
              <w:rPr>
                <w:rFonts w:ascii="Arial" w:hAnsi="Arial" w:cs="Arial"/>
                <w:noProof/>
                <w:webHidden/>
                <w:sz w:val="24"/>
                <w:szCs w:val="24"/>
              </w:rPr>
              <w:fldChar w:fldCharType="end"/>
            </w:r>
          </w:hyperlink>
        </w:p>
        <w:p w14:paraId="03B7C10F" w14:textId="333E8558" w:rsidR="005062C5" w:rsidRPr="005062C5" w:rsidRDefault="00B6361F" w:rsidP="005062C5">
          <w:pPr>
            <w:pStyle w:val="TOC1"/>
            <w:tabs>
              <w:tab w:val="right" w:leader="dot" w:pos="9016"/>
            </w:tabs>
            <w:spacing w:line="360" w:lineRule="auto"/>
            <w:rPr>
              <w:rFonts w:ascii="Arial" w:hAnsi="Arial" w:cs="Arial"/>
              <w:noProof/>
              <w:sz w:val="24"/>
              <w:szCs w:val="24"/>
              <w:lang w:val="en-GB" w:eastAsia="en-GB"/>
            </w:rPr>
          </w:pPr>
          <w:hyperlink w:anchor="_Toc133223266" w:history="1">
            <w:r w:rsidR="005062C5" w:rsidRPr="005062C5">
              <w:rPr>
                <w:rStyle w:val="Hyperlink"/>
                <w:rFonts w:ascii="Arial" w:hAnsi="Arial" w:cs="Arial"/>
                <w:noProof/>
                <w:sz w:val="24"/>
                <w:szCs w:val="24"/>
              </w:rPr>
              <w:t>Task 1</w:t>
            </w:r>
            <w:r w:rsidR="005062C5" w:rsidRPr="005062C5">
              <w:rPr>
                <w:rFonts w:ascii="Arial" w:hAnsi="Arial" w:cs="Arial"/>
                <w:noProof/>
                <w:webHidden/>
                <w:sz w:val="24"/>
                <w:szCs w:val="24"/>
              </w:rPr>
              <w:tab/>
            </w:r>
            <w:r w:rsidR="005062C5" w:rsidRPr="005062C5">
              <w:rPr>
                <w:rFonts w:ascii="Arial" w:hAnsi="Arial" w:cs="Arial"/>
                <w:noProof/>
                <w:webHidden/>
                <w:sz w:val="24"/>
                <w:szCs w:val="24"/>
              </w:rPr>
              <w:fldChar w:fldCharType="begin"/>
            </w:r>
            <w:r w:rsidR="005062C5" w:rsidRPr="005062C5">
              <w:rPr>
                <w:rFonts w:ascii="Arial" w:hAnsi="Arial" w:cs="Arial"/>
                <w:noProof/>
                <w:webHidden/>
                <w:sz w:val="24"/>
                <w:szCs w:val="24"/>
              </w:rPr>
              <w:instrText xml:space="preserve"> PAGEREF _Toc133223266 \h </w:instrText>
            </w:r>
            <w:r w:rsidR="005062C5" w:rsidRPr="005062C5">
              <w:rPr>
                <w:rFonts w:ascii="Arial" w:hAnsi="Arial" w:cs="Arial"/>
                <w:noProof/>
                <w:webHidden/>
                <w:sz w:val="24"/>
                <w:szCs w:val="24"/>
              </w:rPr>
            </w:r>
            <w:r w:rsidR="005062C5" w:rsidRPr="005062C5">
              <w:rPr>
                <w:rFonts w:ascii="Arial" w:hAnsi="Arial" w:cs="Arial"/>
                <w:noProof/>
                <w:webHidden/>
                <w:sz w:val="24"/>
                <w:szCs w:val="24"/>
              </w:rPr>
              <w:fldChar w:fldCharType="separate"/>
            </w:r>
            <w:r w:rsidR="005062C5" w:rsidRPr="005062C5">
              <w:rPr>
                <w:rFonts w:ascii="Arial" w:hAnsi="Arial" w:cs="Arial"/>
                <w:noProof/>
                <w:webHidden/>
                <w:sz w:val="24"/>
                <w:szCs w:val="24"/>
              </w:rPr>
              <w:t>6</w:t>
            </w:r>
            <w:r w:rsidR="005062C5" w:rsidRPr="005062C5">
              <w:rPr>
                <w:rFonts w:ascii="Arial" w:hAnsi="Arial" w:cs="Arial"/>
                <w:noProof/>
                <w:webHidden/>
                <w:sz w:val="24"/>
                <w:szCs w:val="24"/>
              </w:rPr>
              <w:fldChar w:fldCharType="end"/>
            </w:r>
          </w:hyperlink>
        </w:p>
        <w:p w14:paraId="3B75FC25" w14:textId="5D074F4D" w:rsidR="005062C5" w:rsidRPr="005062C5" w:rsidRDefault="00B6361F" w:rsidP="005062C5">
          <w:pPr>
            <w:pStyle w:val="TOC1"/>
            <w:tabs>
              <w:tab w:val="right" w:leader="dot" w:pos="9016"/>
            </w:tabs>
            <w:spacing w:line="360" w:lineRule="auto"/>
            <w:rPr>
              <w:rFonts w:ascii="Arial" w:hAnsi="Arial" w:cs="Arial"/>
              <w:noProof/>
              <w:sz w:val="24"/>
              <w:szCs w:val="24"/>
              <w:lang w:val="en-GB" w:eastAsia="en-GB"/>
            </w:rPr>
          </w:pPr>
          <w:hyperlink w:anchor="_Toc133223267" w:history="1">
            <w:r w:rsidR="005062C5" w:rsidRPr="005062C5">
              <w:rPr>
                <w:rStyle w:val="Hyperlink"/>
                <w:rFonts w:ascii="Arial" w:hAnsi="Arial" w:cs="Arial"/>
                <w:noProof/>
                <w:sz w:val="24"/>
                <w:szCs w:val="24"/>
              </w:rPr>
              <w:t>Distillation at Pembroke Refinery</w:t>
            </w:r>
            <w:r w:rsidR="005062C5" w:rsidRPr="005062C5">
              <w:rPr>
                <w:rFonts w:ascii="Arial" w:hAnsi="Arial" w:cs="Arial"/>
                <w:noProof/>
                <w:webHidden/>
                <w:sz w:val="24"/>
                <w:szCs w:val="24"/>
              </w:rPr>
              <w:tab/>
            </w:r>
            <w:r w:rsidR="005062C5" w:rsidRPr="005062C5">
              <w:rPr>
                <w:rFonts w:ascii="Arial" w:hAnsi="Arial" w:cs="Arial"/>
                <w:noProof/>
                <w:webHidden/>
                <w:sz w:val="24"/>
                <w:szCs w:val="24"/>
              </w:rPr>
              <w:fldChar w:fldCharType="begin"/>
            </w:r>
            <w:r w:rsidR="005062C5" w:rsidRPr="005062C5">
              <w:rPr>
                <w:rFonts w:ascii="Arial" w:hAnsi="Arial" w:cs="Arial"/>
                <w:noProof/>
                <w:webHidden/>
                <w:sz w:val="24"/>
                <w:szCs w:val="24"/>
              </w:rPr>
              <w:instrText xml:space="preserve"> PAGEREF _Toc133223267 \h </w:instrText>
            </w:r>
            <w:r w:rsidR="005062C5" w:rsidRPr="005062C5">
              <w:rPr>
                <w:rFonts w:ascii="Arial" w:hAnsi="Arial" w:cs="Arial"/>
                <w:noProof/>
                <w:webHidden/>
                <w:sz w:val="24"/>
                <w:szCs w:val="24"/>
              </w:rPr>
            </w:r>
            <w:r w:rsidR="005062C5" w:rsidRPr="005062C5">
              <w:rPr>
                <w:rFonts w:ascii="Arial" w:hAnsi="Arial" w:cs="Arial"/>
                <w:noProof/>
                <w:webHidden/>
                <w:sz w:val="24"/>
                <w:szCs w:val="24"/>
              </w:rPr>
              <w:fldChar w:fldCharType="separate"/>
            </w:r>
            <w:r w:rsidR="005062C5" w:rsidRPr="005062C5">
              <w:rPr>
                <w:rFonts w:ascii="Arial" w:hAnsi="Arial" w:cs="Arial"/>
                <w:noProof/>
                <w:webHidden/>
                <w:sz w:val="24"/>
                <w:szCs w:val="24"/>
              </w:rPr>
              <w:t>6</w:t>
            </w:r>
            <w:r w:rsidR="005062C5" w:rsidRPr="005062C5">
              <w:rPr>
                <w:rFonts w:ascii="Arial" w:hAnsi="Arial" w:cs="Arial"/>
                <w:noProof/>
                <w:webHidden/>
                <w:sz w:val="24"/>
                <w:szCs w:val="24"/>
              </w:rPr>
              <w:fldChar w:fldCharType="end"/>
            </w:r>
          </w:hyperlink>
        </w:p>
        <w:p w14:paraId="3856EAEA" w14:textId="39190E1A" w:rsidR="005062C5" w:rsidRPr="005062C5" w:rsidRDefault="00B6361F" w:rsidP="005062C5">
          <w:pPr>
            <w:pStyle w:val="TOC1"/>
            <w:tabs>
              <w:tab w:val="right" w:leader="dot" w:pos="9016"/>
            </w:tabs>
            <w:spacing w:line="360" w:lineRule="auto"/>
            <w:rPr>
              <w:rFonts w:ascii="Arial" w:hAnsi="Arial" w:cs="Arial"/>
              <w:noProof/>
              <w:sz w:val="24"/>
              <w:szCs w:val="24"/>
              <w:lang w:val="en-GB" w:eastAsia="en-GB"/>
            </w:rPr>
          </w:pPr>
          <w:hyperlink w:anchor="_Toc133223268" w:history="1">
            <w:r w:rsidR="005062C5" w:rsidRPr="005062C5">
              <w:rPr>
                <w:rStyle w:val="Hyperlink"/>
                <w:rFonts w:ascii="Arial" w:hAnsi="Arial" w:cs="Arial"/>
                <w:noProof/>
                <w:sz w:val="24"/>
                <w:szCs w:val="24"/>
              </w:rPr>
              <w:t>Introduction to distillation</w:t>
            </w:r>
            <w:r w:rsidR="005062C5" w:rsidRPr="005062C5">
              <w:rPr>
                <w:rFonts w:ascii="Arial" w:hAnsi="Arial" w:cs="Arial"/>
                <w:noProof/>
                <w:webHidden/>
                <w:sz w:val="24"/>
                <w:szCs w:val="24"/>
              </w:rPr>
              <w:tab/>
            </w:r>
            <w:r w:rsidR="005062C5" w:rsidRPr="005062C5">
              <w:rPr>
                <w:rFonts w:ascii="Arial" w:hAnsi="Arial" w:cs="Arial"/>
                <w:noProof/>
                <w:webHidden/>
                <w:sz w:val="24"/>
                <w:szCs w:val="24"/>
              </w:rPr>
              <w:fldChar w:fldCharType="begin"/>
            </w:r>
            <w:r w:rsidR="005062C5" w:rsidRPr="005062C5">
              <w:rPr>
                <w:rFonts w:ascii="Arial" w:hAnsi="Arial" w:cs="Arial"/>
                <w:noProof/>
                <w:webHidden/>
                <w:sz w:val="24"/>
                <w:szCs w:val="24"/>
              </w:rPr>
              <w:instrText xml:space="preserve"> PAGEREF _Toc133223268 \h </w:instrText>
            </w:r>
            <w:r w:rsidR="005062C5" w:rsidRPr="005062C5">
              <w:rPr>
                <w:rFonts w:ascii="Arial" w:hAnsi="Arial" w:cs="Arial"/>
                <w:noProof/>
                <w:webHidden/>
                <w:sz w:val="24"/>
                <w:szCs w:val="24"/>
              </w:rPr>
            </w:r>
            <w:r w:rsidR="005062C5" w:rsidRPr="005062C5">
              <w:rPr>
                <w:rFonts w:ascii="Arial" w:hAnsi="Arial" w:cs="Arial"/>
                <w:noProof/>
                <w:webHidden/>
                <w:sz w:val="24"/>
                <w:szCs w:val="24"/>
              </w:rPr>
              <w:fldChar w:fldCharType="separate"/>
            </w:r>
            <w:r w:rsidR="005062C5" w:rsidRPr="005062C5">
              <w:rPr>
                <w:rFonts w:ascii="Arial" w:hAnsi="Arial" w:cs="Arial"/>
                <w:noProof/>
                <w:webHidden/>
                <w:sz w:val="24"/>
                <w:szCs w:val="24"/>
              </w:rPr>
              <w:t>6</w:t>
            </w:r>
            <w:r w:rsidR="005062C5" w:rsidRPr="005062C5">
              <w:rPr>
                <w:rFonts w:ascii="Arial" w:hAnsi="Arial" w:cs="Arial"/>
                <w:noProof/>
                <w:webHidden/>
                <w:sz w:val="24"/>
                <w:szCs w:val="24"/>
              </w:rPr>
              <w:fldChar w:fldCharType="end"/>
            </w:r>
          </w:hyperlink>
        </w:p>
        <w:p w14:paraId="797ED3D1" w14:textId="56A6BDD8" w:rsidR="005062C5" w:rsidRPr="005062C5" w:rsidRDefault="00B6361F" w:rsidP="005062C5">
          <w:pPr>
            <w:pStyle w:val="TOC1"/>
            <w:tabs>
              <w:tab w:val="right" w:leader="dot" w:pos="9016"/>
            </w:tabs>
            <w:spacing w:line="360" w:lineRule="auto"/>
            <w:rPr>
              <w:rFonts w:ascii="Arial" w:hAnsi="Arial" w:cs="Arial"/>
              <w:noProof/>
              <w:sz w:val="24"/>
              <w:szCs w:val="24"/>
              <w:lang w:val="en-GB" w:eastAsia="en-GB"/>
            </w:rPr>
          </w:pPr>
          <w:hyperlink w:anchor="_Toc133223269" w:history="1">
            <w:r w:rsidR="005062C5" w:rsidRPr="005062C5">
              <w:rPr>
                <w:rStyle w:val="Hyperlink"/>
                <w:rFonts w:ascii="Arial" w:hAnsi="Arial" w:cs="Arial"/>
                <w:noProof/>
                <w:sz w:val="24"/>
                <w:szCs w:val="24"/>
              </w:rPr>
              <w:t>Methods of distillation</w:t>
            </w:r>
            <w:r w:rsidR="005062C5" w:rsidRPr="005062C5">
              <w:rPr>
                <w:rFonts w:ascii="Arial" w:hAnsi="Arial" w:cs="Arial"/>
                <w:noProof/>
                <w:webHidden/>
                <w:sz w:val="24"/>
                <w:szCs w:val="24"/>
              </w:rPr>
              <w:tab/>
            </w:r>
            <w:r w:rsidR="005062C5" w:rsidRPr="005062C5">
              <w:rPr>
                <w:rFonts w:ascii="Arial" w:hAnsi="Arial" w:cs="Arial"/>
                <w:noProof/>
                <w:webHidden/>
                <w:sz w:val="24"/>
                <w:szCs w:val="24"/>
              </w:rPr>
              <w:fldChar w:fldCharType="begin"/>
            </w:r>
            <w:r w:rsidR="005062C5" w:rsidRPr="005062C5">
              <w:rPr>
                <w:rFonts w:ascii="Arial" w:hAnsi="Arial" w:cs="Arial"/>
                <w:noProof/>
                <w:webHidden/>
                <w:sz w:val="24"/>
                <w:szCs w:val="24"/>
              </w:rPr>
              <w:instrText xml:space="preserve"> PAGEREF _Toc133223269 \h </w:instrText>
            </w:r>
            <w:r w:rsidR="005062C5" w:rsidRPr="005062C5">
              <w:rPr>
                <w:rFonts w:ascii="Arial" w:hAnsi="Arial" w:cs="Arial"/>
                <w:noProof/>
                <w:webHidden/>
                <w:sz w:val="24"/>
                <w:szCs w:val="24"/>
              </w:rPr>
            </w:r>
            <w:r w:rsidR="005062C5" w:rsidRPr="005062C5">
              <w:rPr>
                <w:rFonts w:ascii="Arial" w:hAnsi="Arial" w:cs="Arial"/>
                <w:noProof/>
                <w:webHidden/>
                <w:sz w:val="24"/>
                <w:szCs w:val="24"/>
              </w:rPr>
              <w:fldChar w:fldCharType="separate"/>
            </w:r>
            <w:r w:rsidR="005062C5" w:rsidRPr="005062C5">
              <w:rPr>
                <w:rFonts w:ascii="Arial" w:hAnsi="Arial" w:cs="Arial"/>
                <w:noProof/>
                <w:webHidden/>
                <w:sz w:val="24"/>
                <w:szCs w:val="24"/>
              </w:rPr>
              <w:t>6</w:t>
            </w:r>
            <w:r w:rsidR="005062C5" w:rsidRPr="005062C5">
              <w:rPr>
                <w:rFonts w:ascii="Arial" w:hAnsi="Arial" w:cs="Arial"/>
                <w:noProof/>
                <w:webHidden/>
                <w:sz w:val="24"/>
                <w:szCs w:val="24"/>
              </w:rPr>
              <w:fldChar w:fldCharType="end"/>
            </w:r>
          </w:hyperlink>
        </w:p>
        <w:p w14:paraId="1190FDB4" w14:textId="4964E18D" w:rsidR="005062C5" w:rsidRPr="005062C5" w:rsidRDefault="00B6361F" w:rsidP="005062C5">
          <w:pPr>
            <w:pStyle w:val="TOC1"/>
            <w:tabs>
              <w:tab w:val="right" w:leader="dot" w:pos="9016"/>
            </w:tabs>
            <w:spacing w:line="360" w:lineRule="auto"/>
            <w:rPr>
              <w:rFonts w:ascii="Arial" w:hAnsi="Arial" w:cs="Arial"/>
              <w:noProof/>
              <w:sz w:val="24"/>
              <w:szCs w:val="24"/>
              <w:lang w:val="en-GB" w:eastAsia="en-GB"/>
            </w:rPr>
          </w:pPr>
          <w:hyperlink w:anchor="_Toc133223270" w:history="1">
            <w:r w:rsidR="005062C5" w:rsidRPr="005062C5">
              <w:rPr>
                <w:rStyle w:val="Hyperlink"/>
                <w:rFonts w:ascii="Arial" w:hAnsi="Arial" w:cs="Arial"/>
                <w:noProof/>
                <w:sz w:val="24"/>
                <w:szCs w:val="24"/>
              </w:rPr>
              <w:t>Distillation towers and fractionators</w:t>
            </w:r>
            <w:r w:rsidR="005062C5" w:rsidRPr="005062C5">
              <w:rPr>
                <w:rFonts w:ascii="Arial" w:hAnsi="Arial" w:cs="Arial"/>
                <w:noProof/>
                <w:webHidden/>
                <w:sz w:val="24"/>
                <w:szCs w:val="24"/>
              </w:rPr>
              <w:tab/>
            </w:r>
            <w:r w:rsidR="005062C5" w:rsidRPr="005062C5">
              <w:rPr>
                <w:rFonts w:ascii="Arial" w:hAnsi="Arial" w:cs="Arial"/>
                <w:noProof/>
                <w:webHidden/>
                <w:sz w:val="24"/>
                <w:szCs w:val="24"/>
              </w:rPr>
              <w:fldChar w:fldCharType="begin"/>
            </w:r>
            <w:r w:rsidR="005062C5" w:rsidRPr="005062C5">
              <w:rPr>
                <w:rFonts w:ascii="Arial" w:hAnsi="Arial" w:cs="Arial"/>
                <w:noProof/>
                <w:webHidden/>
                <w:sz w:val="24"/>
                <w:szCs w:val="24"/>
              </w:rPr>
              <w:instrText xml:space="preserve"> PAGEREF _Toc133223270 \h </w:instrText>
            </w:r>
            <w:r w:rsidR="005062C5" w:rsidRPr="005062C5">
              <w:rPr>
                <w:rFonts w:ascii="Arial" w:hAnsi="Arial" w:cs="Arial"/>
                <w:noProof/>
                <w:webHidden/>
                <w:sz w:val="24"/>
                <w:szCs w:val="24"/>
              </w:rPr>
            </w:r>
            <w:r w:rsidR="005062C5" w:rsidRPr="005062C5">
              <w:rPr>
                <w:rFonts w:ascii="Arial" w:hAnsi="Arial" w:cs="Arial"/>
                <w:noProof/>
                <w:webHidden/>
                <w:sz w:val="24"/>
                <w:szCs w:val="24"/>
              </w:rPr>
              <w:fldChar w:fldCharType="separate"/>
            </w:r>
            <w:r w:rsidR="005062C5" w:rsidRPr="005062C5">
              <w:rPr>
                <w:rFonts w:ascii="Arial" w:hAnsi="Arial" w:cs="Arial"/>
                <w:noProof/>
                <w:webHidden/>
                <w:sz w:val="24"/>
                <w:szCs w:val="24"/>
              </w:rPr>
              <w:t>8</w:t>
            </w:r>
            <w:r w:rsidR="005062C5" w:rsidRPr="005062C5">
              <w:rPr>
                <w:rFonts w:ascii="Arial" w:hAnsi="Arial" w:cs="Arial"/>
                <w:noProof/>
                <w:webHidden/>
                <w:sz w:val="24"/>
                <w:szCs w:val="24"/>
              </w:rPr>
              <w:fldChar w:fldCharType="end"/>
            </w:r>
          </w:hyperlink>
        </w:p>
        <w:p w14:paraId="026190C6" w14:textId="024D3467" w:rsidR="005062C5" w:rsidRPr="005062C5" w:rsidRDefault="00B6361F" w:rsidP="005062C5">
          <w:pPr>
            <w:pStyle w:val="TOC1"/>
            <w:tabs>
              <w:tab w:val="right" w:leader="dot" w:pos="9016"/>
            </w:tabs>
            <w:spacing w:line="360" w:lineRule="auto"/>
            <w:rPr>
              <w:rFonts w:ascii="Arial" w:hAnsi="Arial" w:cs="Arial"/>
              <w:noProof/>
              <w:sz w:val="24"/>
              <w:szCs w:val="24"/>
              <w:lang w:val="en-GB" w:eastAsia="en-GB"/>
            </w:rPr>
          </w:pPr>
          <w:hyperlink w:anchor="_Toc133223271" w:history="1">
            <w:r w:rsidR="005062C5" w:rsidRPr="005062C5">
              <w:rPr>
                <w:rStyle w:val="Hyperlink"/>
                <w:rFonts w:ascii="Arial" w:hAnsi="Arial" w:cs="Arial"/>
                <w:noProof/>
                <w:sz w:val="24"/>
                <w:szCs w:val="24"/>
              </w:rPr>
              <w:t>Strippers and stripper towers</w:t>
            </w:r>
            <w:r w:rsidR="005062C5" w:rsidRPr="005062C5">
              <w:rPr>
                <w:rFonts w:ascii="Arial" w:hAnsi="Arial" w:cs="Arial"/>
                <w:noProof/>
                <w:webHidden/>
                <w:sz w:val="24"/>
                <w:szCs w:val="24"/>
              </w:rPr>
              <w:tab/>
            </w:r>
            <w:r w:rsidR="005062C5" w:rsidRPr="005062C5">
              <w:rPr>
                <w:rFonts w:ascii="Arial" w:hAnsi="Arial" w:cs="Arial"/>
                <w:noProof/>
                <w:webHidden/>
                <w:sz w:val="24"/>
                <w:szCs w:val="24"/>
              </w:rPr>
              <w:fldChar w:fldCharType="begin"/>
            </w:r>
            <w:r w:rsidR="005062C5" w:rsidRPr="005062C5">
              <w:rPr>
                <w:rFonts w:ascii="Arial" w:hAnsi="Arial" w:cs="Arial"/>
                <w:noProof/>
                <w:webHidden/>
                <w:sz w:val="24"/>
                <w:szCs w:val="24"/>
              </w:rPr>
              <w:instrText xml:space="preserve"> PAGEREF _Toc133223271 \h </w:instrText>
            </w:r>
            <w:r w:rsidR="005062C5" w:rsidRPr="005062C5">
              <w:rPr>
                <w:rFonts w:ascii="Arial" w:hAnsi="Arial" w:cs="Arial"/>
                <w:noProof/>
                <w:webHidden/>
                <w:sz w:val="24"/>
                <w:szCs w:val="24"/>
              </w:rPr>
            </w:r>
            <w:r w:rsidR="005062C5" w:rsidRPr="005062C5">
              <w:rPr>
                <w:rFonts w:ascii="Arial" w:hAnsi="Arial" w:cs="Arial"/>
                <w:noProof/>
                <w:webHidden/>
                <w:sz w:val="24"/>
                <w:szCs w:val="24"/>
              </w:rPr>
              <w:fldChar w:fldCharType="separate"/>
            </w:r>
            <w:r w:rsidR="005062C5" w:rsidRPr="005062C5">
              <w:rPr>
                <w:rFonts w:ascii="Arial" w:hAnsi="Arial" w:cs="Arial"/>
                <w:noProof/>
                <w:webHidden/>
                <w:sz w:val="24"/>
                <w:szCs w:val="24"/>
              </w:rPr>
              <w:t>9</w:t>
            </w:r>
            <w:r w:rsidR="005062C5" w:rsidRPr="005062C5">
              <w:rPr>
                <w:rFonts w:ascii="Arial" w:hAnsi="Arial" w:cs="Arial"/>
                <w:noProof/>
                <w:webHidden/>
                <w:sz w:val="24"/>
                <w:szCs w:val="24"/>
              </w:rPr>
              <w:fldChar w:fldCharType="end"/>
            </w:r>
          </w:hyperlink>
        </w:p>
        <w:p w14:paraId="73FBC01D" w14:textId="000A343A" w:rsidR="005062C5" w:rsidRPr="005062C5" w:rsidRDefault="00B6361F" w:rsidP="005062C5">
          <w:pPr>
            <w:pStyle w:val="TOC1"/>
            <w:tabs>
              <w:tab w:val="right" w:leader="dot" w:pos="9016"/>
            </w:tabs>
            <w:spacing w:line="360" w:lineRule="auto"/>
            <w:rPr>
              <w:rFonts w:ascii="Arial" w:hAnsi="Arial" w:cs="Arial"/>
              <w:noProof/>
              <w:sz w:val="24"/>
              <w:szCs w:val="24"/>
              <w:lang w:val="en-GB" w:eastAsia="en-GB"/>
            </w:rPr>
          </w:pPr>
          <w:hyperlink w:anchor="_Toc133223272" w:history="1">
            <w:r w:rsidR="005062C5" w:rsidRPr="005062C5">
              <w:rPr>
                <w:rStyle w:val="Hyperlink"/>
                <w:rFonts w:ascii="Arial" w:hAnsi="Arial" w:cs="Arial"/>
                <w:noProof/>
                <w:sz w:val="24"/>
                <w:szCs w:val="24"/>
              </w:rPr>
              <w:t>Rectification section</w:t>
            </w:r>
            <w:r w:rsidR="005062C5" w:rsidRPr="005062C5">
              <w:rPr>
                <w:rFonts w:ascii="Arial" w:hAnsi="Arial" w:cs="Arial"/>
                <w:noProof/>
                <w:webHidden/>
                <w:sz w:val="24"/>
                <w:szCs w:val="24"/>
              </w:rPr>
              <w:tab/>
            </w:r>
            <w:r w:rsidR="005062C5" w:rsidRPr="005062C5">
              <w:rPr>
                <w:rFonts w:ascii="Arial" w:hAnsi="Arial" w:cs="Arial"/>
                <w:noProof/>
                <w:webHidden/>
                <w:sz w:val="24"/>
                <w:szCs w:val="24"/>
              </w:rPr>
              <w:fldChar w:fldCharType="begin"/>
            </w:r>
            <w:r w:rsidR="005062C5" w:rsidRPr="005062C5">
              <w:rPr>
                <w:rFonts w:ascii="Arial" w:hAnsi="Arial" w:cs="Arial"/>
                <w:noProof/>
                <w:webHidden/>
                <w:sz w:val="24"/>
                <w:szCs w:val="24"/>
              </w:rPr>
              <w:instrText xml:space="preserve"> PAGEREF _Toc133223272 \h </w:instrText>
            </w:r>
            <w:r w:rsidR="005062C5" w:rsidRPr="005062C5">
              <w:rPr>
                <w:rFonts w:ascii="Arial" w:hAnsi="Arial" w:cs="Arial"/>
                <w:noProof/>
                <w:webHidden/>
                <w:sz w:val="24"/>
                <w:szCs w:val="24"/>
              </w:rPr>
            </w:r>
            <w:r w:rsidR="005062C5" w:rsidRPr="005062C5">
              <w:rPr>
                <w:rFonts w:ascii="Arial" w:hAnsi="Arial" w:cs="Arial"/>
                <w:noProof/>
                <w:webHidden/>
                <w:sz w:val="24"/>
                <w:szCs w:val="24"/>
              </w:rPr>
              <w:fldChar w:fldCharType="separate"/>
            </w:r>
            <w:r w:rsidR="005062C5" w:rsidRPr="005062C5">
              <w:rPr>
                <w:rFonts w:ascii="Arial" w:hAnsi="Arial" w:cs="Arial"/>
                <w:noProof/>
                <w:webHidden/>
                <w:sz w:val="24"/>
                <w:szCs w:val="24"/>
              </w:rPr>
              <w:t>10</w:t>
            </w:r>
            <w:r w:rsidR="005062C5" w:rsidRPr="005062C5">
              <w:rPr>
                <w:rFonts w:ascii="Arial" w:hAnsi="Arial" w:cs="Arial"/>
                <w:noProof/>
                <w:webHidden/>
                <w:sz w:val="24"/>
                <w:szCs w:val="24"/>
              </w:rPr>
              <w:fldChar w:fldCharType="end"/>
            </w:r>
          </w:hyperlink>
        </w:p>
        <w:p w14:paraId="1C05FD9E" w14:textId="77B23650" w:rsidR="005062C5" w:rsidRPr="005062C5" w:rsidRDefault="00B6361F" w:rsidP="005062C5">
          <w:pPr>
            <w:pStyle w:val="TOC1"/>
            <w:tabs>
              <w:tab w:val="right" w:leader="dot" w:pos="9016"/>
            </w:tabs>
            <w:spacing w:line="360" w:lineRule="auto"/>
            <w:rPr>
              <w:rFonts w:ascii="Arial" w:hAnsi="Arial" w:cs="Arial"/>
              <w:noProof/>
              <w:sz w:val="24"/>
              <w:szCs w:val="24"/>
              <w:lang w:val="en-GB" w:eastAsia="en-GB"/>
            </w:rPr>
          </w:pPr>
          <w:hyperlink w:anchor="_Toc133223273" w:history="1">
            <w:r w:rsidR="005062C5" w:rsidRPr="005062C5">
              <w:rPr>
                <w:rStyle w:val="Hyperlink"/>
                <w:rFonts w:ascii="Arial" w:hAnsi="Arial" w:cs="Arial"/>
                <w:noProof/>
                <w:sz w:val="24"/>
                <w:szCs w:val="24"/>
              </w:rPr>
              <w:t>Operation of a distillation tower</w:t>
            </w:r>
            <w:r w:rsidR="005062C5" w:rsidRPr="005062C5">
              <w:rPr>
                <w:rFonts w:ascii="Arial" w:hAnsi="Arial" w:cs="Arial"/>
                <w:noProof/>
                <w:webHidden/>
                <w:sz w:val="24"/>
                <w:szCs w:val="24"/>
              </w:rPr>
              <w:tab/>
            </w:r>
            <w:r w:rsidR="005062C5" w:rsidRPr="005062C5">
              <w:rPr>
                <w:rFonts w:ascii="Arial" w:hAnsi="Arial" w:cs="Arial"/>
                <w:noProof/>
                <w:webHidden/>
                <w:sz w:val="24"/>
                <w:szCs w:val="24"/>
              </w:rPr>
              <w:fldChar w:fldCharType="begin"/>
            </w:r>
            <w:r w:rsidR="005062C5" w:rsidRPr="005062C5">
              <w:rPr>
                <w:rFonts w:ascii="Arial" w:hAnsi="Arial" w:cs="Arial"/>
                <w:noProof/>
                <w:webHidden/>
                <w:sz w:val="24"/>
                <w:szCs w:val="24"/>
              </w:rPr>
              <w:instrText xml:space="preserve"> PAGEREF _Toc133223273 \h </w:instrText>
            </w:r>
            <w:r w:rsidR="005062C5" w:rsidRPr="005062C5">
              <w:rPr>
                <w:rFonts w:ascii="Arial" w:hAnsi="Arial" w:cs="Arial"/>
                <w:noProof/>
                <w:webHidden/>
                <w:sz w:val="24"/>
                <w:szCs w:val="24"/>
              </w:rPr>
            </w:r>
            <w:r w:rsidR="005062C5" w:rsidRPr="005062C5">
              <w:rPr>
                <w:rFonts w:ascii="Arial" w:hAnsi="Arial" w:cs="Arial"/>
                <w:noProof/>
                <w:webHidden/>
                <w:sz w:val="24"/>
                <w:szCs w:val="24"/>
              </w:rPr>
              <w:fldChar w:fldCharType="separate"/>
            </w:r>
            <w:r w:rsidR="005062C5" w:rsidRPr="005062C5">
              <w:rPr>
                <w:rFonts w:ascii="Arial" w:hAnsi="Arial" w:cs="Arial"/>
                <w:noProof/>
                <w:webHidden/>
                <w:sz w:val="24"/>
                <w:szCs w:val="24"/>
              </w:rPr>
              <w:t>10</w:t>
            </w:r>
            <w:r w:rsidR="005062C5" w:rsidRPr="005062C5">
              <w:rPr>
                <w:rFonts w:ascii="Arial" w:hAnsi="Arial" w:cs="Arial"/>
                <w:noProof/>
                <w:webHidden/>
                <w:sz w:val="24"/>
                <w:szCs w:val="24"/>
              </w:rPr>
              <w:fldChar w:fldCharType="end"/>
            </w:r>
          </w:hyperlink>
        </w:p>
        <w:p w14:paraId="2CDF6227" w14:textId="74287073" w:rsidR="005062C5" w:rsidRPr="005062C5" w:rsidRDefault="00B6361F" w:rsidP="005062C5">
          <w:pPr>
            <w:pStyle w:val="TOC1"/>
            <w:tabs>
              <w:tab w:val="right" w:leader="dot" w:pos="9016"/>
            </w:tabs>
            <w:spacing w:line="360" w:lineRule="auto"/>
            <w:rPr>
              <w:rFonts w:ascii="Arial" w:hAnsi="Arial" w:cs="Arial"/>
              <w:noProof/>
              <w:sz w:val="24"/>
              <w:szCs w:val="24"/>
              <w:lang w:val="en-GB" w:eastAsia="en-GB"/>
            </w:rPr>
          </w:pPr>
          <w:hyperlink w:anchor="_Toc133223274" w:history="1">
            <w:r w:rsidR="005062C5" w:rsidRPr="005062C5">
              <w:rPr>
                <w:rStyle w:val="Hyperlink"/>
                <w:rFonts w:ascii="Arial" w:hAnsi="Arial" w:cs="Arial"/>
                <w:noProof/>
                <w:sz w:val="24"/>
                <w:szCs w:val="24"/>
              </w:rPr>
              <w:t>Methods employed to reduce energy losses within the process</w:t>
            </w:r>
            <w:r w:rsidR="005062C5" w:rsidRPr="005062C5">
              <w:rPr>
                <w:rFonts w:ascii="Arial" w:hAnsi="Arial" w:cs="Arial"/>
                <w:noProof/>
                <w:webHidden/>
                <w:sz w:val="24"/>
                <w:szCs w:val="24"/>
              </w:rPr>
              <w:tab/>
            </w:r>
            <w:r w:rsidR="005062C5" w:rsidRPr="005062C5">
              <w:rPr>
                <w:rFonts w:ascii="Arial" w:hAnsi="Arial" w:cs="Arial"/>
                <w:noProof/>
                <w:webHidden/>
                <w:sz w:val="24"/>
                <w:szCs w:val="24"/>
              </w:rPr>
              <w:fldChar w:fldCharType="begin"/>
            </w:r>
            <w:r w:rsidR="005062C5" w:rsidRPr="005062C5">
              <w:rPr>
                <w:rFonts w:ascii="Arial" w:hAnsi="Arial" w:cs="Arial"/>
                <w:noProof/>
                <w:webHidden/>
                <w:sz w:val="24"/>
                <w:szCs w:val="24"/>
              </w:rPr>
              <w:instrText xml:space="preserve"> PAGEREF _Toc133223274 \h </w:instrText>
            </w:r>
            <w:r w:rsidR="005062C5" w:rsidRPr="005062C5">
              <w:rPr>
                <w:rFonts w:ascii="Arial" w:hAnsi="Arial" w:cs="Arial"/>
                <w:noProof/>
                <w:webHidden/>
                <w:sz w:val="24"/>
                <w:szCs w:val="24"/>
              </w:rPr>
            </w:r>
            <w:r w:rsidR="005062C5" w:rsidRPr="005062C5">
              <w:rPr>
                <w:rFonts w:ascii="Arial" w:hAnsi="Arial" w:cs="Arial"/>
                <w:noProof/>
                <w:webHidden/>
                <w:sz w:val="24"/>
                <w:szCs w:val="24"/>
              </w:rPr>
              <w:fldChar w:fldCharType="separate"/>
            </w:r>
            <w:r w:rsidR="005062C5" w:rsidRPr="005062C5">
              <w:rPr>
                <w:rFonts w:ascii="Arial" w:hAnsi="Arial" w:cs="Arial"/>
                <w:noProof/>
                <w:webHidden/>
                <w:sz w:val="24"/>
                <w:szCs w:val="24"/>
              </w:rPr>
              <w:t>11</w:t>
            </w:r>
            <w:r w:rsidR="005062C5" w:rsidRPr="005062C5">
              <w:rPr>
                <w:rFonts w:ascii="Arial" w:hAnsi="Arial" w:cs="Arial"/>
                <w:noProof/>
                <w:webHidden/>
                <w:sz w:val="24"/>
                <w:szCs w:val="24"/>
              </w:rPr>
              <w:fldChar w:fldCharType="end"/>
            </w:r>
          </w:hyperlink>
        </w:p>
        <w:p w14:paraId="10C53E26" w14:textId="1E75CC70" w:rsidR="005062C5" w:rsidRPr="005062C5" w:rsidRDefault="00B6361F" w:rsidP="005062C5">
          <w:pPr>
            <w:pStyle w:val="TOC1"/>
            <w:tabs>
              <w:tab w:val="right" w:leader="dot" w:pos="9016"/>
            </w:tabs>
            <w:spacing w:line="360" w:lineRule="auto"/>
            <w:rPr>
              <w:rFonts w:ascii="Arial" w:hAnsi="Arial" w:cs="Arial"/>
              <w:noProof/>
              <w:sz w:val="24"/>
              <w:szCs w:val="24"/>
              <w:lang w:val="en-GB" w:eastAsia="en-GB"/>
            </w:rPr>
          </w:pPr>
          <w:hyperlink w:anchor="_Toc133223275" w:history="1">
            <w:r w:rsidR="005062C5" w:rsidRPr="005062C5">
              <w:rPr>
                <w:rStyle w:val="Hyperlink"/>
                <w:rFonts w:ascii="Arial" w:hAnsi="Arial" w:cs="Arial"/>
                <w:noProof/>
                <w:sz w:val="24"/>
                <w:szCs w:val="24"/>
              </w:rPr>
              <w:t>Applying heat pumping distillation systems</w:t>
            </w:r>
            <w:r w:rsidR="005062C5" w:rsidRPr="005062C5">
              <w:rPr>
                <w:rFonts w:ascii="Arial" w:hAnsi="Arial" w:cs="Arial"/>
                <w:noProof/>
                <w:webHidden/>
                <w:sz w:val="24"/>
                <w:szCs w:val="24"/>
              </w:rPr>
              <w:tab/>
            </w:r>
            <w:r w:rsidR="005062C5" w:rsidRPr="005062C5">
              <w:rPr>
                <w:rFonts w:ascii="Arial" w:hAnsi="Arial" w:cs="Arial"/>
                <w:noProof/>
                <w:webHidden/>
                <w:sz w:val="24"/>
                <w:szCs w:val="24"/>
              </w:rPr>
              <w:fldChar w:fldCharType="begin"/>
            </w:r>
            <w:r w:rsidR="005062C5" w:rsidRPr="005062C5">
              <w:rPr>
                <w:rFonts w:ascii="Arial" w:hAnsi="Arial" w:cs="Arial"/>
                <w:noProof/>
                <w:webHidden/>
                <w:sz w:val="24"/>
                <w:szCs w:val="24"/>
              </w:rPr>
              <w:instrText xml:space="preserve"> PAGEREF _Toc133223275 \h </w:instrText>
            </w:r>
            <w:r w:rsidR="005062C5" w:rsidRPr="005062C5">
              <w:rPr>
                <w:rFonts w:ascii="Arial" w:hAnsi="Arial" w:cs="Arial"/>
                <w:noProof/>
                <w:webHidden/>
                <w:sz w:val="24"/>
                <w:szCs w:val="24"/>
              </w:rPr>
            </w:r>
            <w:r w:rsidR="005062C5" w:rsidRPr="005062C5">
              <w:rPr>
                <w:rFonts w:ascii="Arial" w:hAnsi="Arial" w:cs="Arial"/>
                <w:noProof/>
                <w:webHidden/>
                <w:sz w:val="24"/>
                <w:szCs w:val="24"/>
              </w:rPr>
              <w:fldChar w:fldCharType="separate"/>
            </w:r>
            <w:r w:rsidR="005062C5" w:rsidRPr="005062C5">
              <w:rPr>
                <w:rFonts w:ascii="Arial" w:hAnsi="Arial" w:cs="Arial"/>
                <w:noProof/>
                <w:webHidden/>
                <w:sz w:val="24"/>
                <w:szCs w:val="24"/>
              </w:rPr>
              <w:t>11</w:t>
            </w:r>
            <w:r w:rsidR="005062C5" w:rsidRPr="005062C5">
              <w:rPr>
                <w:rFonts w:ascii="Arial" w:hAnsi="Arial" w:cs="Arial"/>
                <w:noProof/>
                <w:webHidden/>
                <w:sz w:val="24"/>
                <w:szCs w:val="24"/>
              </w:rPr>
              <w:fldChar w:fldCharType="end"/>
            </w:r>
          </w:hyperlink>
        </w:p>
        <w:p w14:paraId="79EDF252" w14:textId="4184A897" w:rsidR="005062C5" w:rsidRPr="005062C5" w:rsidRDefault="00B6361F" w:rsidP="005062C5">
          <w:pPr>
            <w:pStyle w:val="TOC1"/>
            <w:tabs>
              <w:tab w:val="right" w:leader="dot" w:pos="9016"/>
            </w:tabs>
            <w:spacing w:line="360" w:lineRule="auto"/>
            <w:rPr>
              <w:rFonts w:ascii="Arial" w:hAnsi="Arial" w:cs="Arial"/>
              <w:noProof/>
              <w:sz w:val="24"/>
              <w:szCs w:val="24"/>
              <w:lang w:val="en-GB" w:eastAsia="en-GB"/>
            </w:rPr>
          </w:pPr>
          <w:hyperlink w:anchor="_Toc133223276" w:history="1">
            <w:r w:rsidR="005062C5" w:rsidRPr="005062C5">
              <w:rPr>
                <w:rStyle w:val="Hyperlink"/>
                <w:rFonts w:ascii="Arial" w:hAnsi="Arial" w:cs="Arial"/>
                <w:noProof/>
                <w:sz w:val="24"/>
                <w:szCs w:val="24"/>
              </w:rPr>
              <w:t>Vapour recompression systems</w:t>
            </w:r>
            <w:r w:rsidR="005062C5" w:rsidRPr="005062C5">
              <w:rPr>
                <w:rFonts w:ascii="Arial" w:hAnsi="Arial" w:cs="Arial"/>
                <w:noProof/>
                <w:webHidden/>
                <w:sz w:val="24"/>
                <w:szCs w:val="24"/>
              </w:rPr>
              <w:tab/>
            </w:r>
            <w:r w:rsidR="005062C5" w:rsidRPr="005062C5">
              <w:rPr>
                <w:rFonts w:ascii="Arial" w:hAnsi="Arial" w:cs="Arial"/>
                <w:noProof/>
                <w:webHidden/>
                <w:sz w:val="24"/>
                <w:szCs w:val="24"/>
              </w:rPr>
              <w:fldChar w:fldCharType="begin"/>
            </w:r>
            <w:r w:rsidR="005062C5" w:rsidRPr="005062C5">
              <w:rPr>
                <w:rFonts w:ascii="Arial" w:hAnsi="Arial" w:cs="Arial"/>
                <w:noProof/>
                <w:webHidden/>
                <w:sz w:val="24"/>
                <w:szCs w:val="24"/>
              </w:rPr>
              <w:instrText xml:space="preserve"> PAGEREF _Toc133223276 \h </w:instrText>
            </w:r>
            <w:r w:rsidR="005062C5" w:rsidRPr="005062C5">
              <w:rPr>
                <w:rFonts w:ascii="Arial" w:hAnsi="Arial" w:cs="Arial"/>
                <w:noProof/>
                <w:webHidden/>
                <w:sz w:val="24"/>
                <w:szCs w:val="24"/>
              </w:rPr>
            </w:r>
            <w:r w:rsidR="005062C5" w:rsidRPr="005062C5">
              <w:rPr>
                <w:rFonts w:ascii="Arial" w:hAnsi="Arial" w:cs="Arial"/>
                <w:noProof/>
                <w:webHidden/>
                <w:sz w:val="24"/>
                <w:szCs w:val="24"/>
              </w:rPr>
              <w:fldChar w:fldCharType="separate"/>
            </w:r>
            <w:r w:rsidR="005062C5" w:rsidRPr="005062C5">
              <w:rPr>
                <w:rFonts w:ascii="Arial" w:hAnsi="Arial" w:cs="Arial"/>
                <w:noProof/>
                <w:webHidden/>
                <w:sz w:val="24"/>
                <w:szCs w:val="24"/>
              </w:rPr>
              <w:t>11</w:t>
            </w:r>
            <w:r w:rsidR="005062C5" w:rsidRPr="005062C5">
              <w:rPr>
                <w:rFonts w:ascii="Arial" w:hAnsi="Arial" w:cs="Arial"/>
                <w:noProof/>
                <w:webHidden/>
                <w:sz w:val="24"/>
                <w:szCs w:val="24"/>
              </w:rPr>
              <w:fldChar w:fldCharType="end"/>
            </w:r>
          </w:hyperlink>
        </w:p>
        <w:p w14:paraId="38762EAC" w14:textId="326DE218" w:rsidR="005062C5" w:rsidRPr="005062C5" w:rsidRDefault="00B6361F" w:rsidP="005062C5">
          <w:pPr>
            <w:pStyle w:val="TOC1"/>
            <w:tabs>
              <w:tab w:val="right" w:leader="dot" w:pos="9016"/>
            </w:tabs>
            <w:spacing w:line="360" w:lineRule="auto"/>
            <w:rPr>
              <w:rFonts w:ascii="Arial" w:hAnsi="Arial" w:cs="Arial"/>
              <w:noProof/>
              <w:sz w:val="24"/>
              <w:szCs w:val="24"/>
              <w:lang w:val="en-GB" w:eastAsia="en-GB"/>
            </w:rPr>
          </w:pPr>
          <w:hyperlink w:anchor="_Toc133223277" w:history="1">
            <w:r w:rsidR="005062C5" w:rsidRPr="005062C5">
              <w:rPr>
                <w:rStyle w:val="Hyperlink"/>
                <w:rFonts w:ascii="Arial" w:hAnsi="Arial" w:cs="Arial"/>
                <w:noProof/>
                <w:sz w:val="24"/>
                <w:szCs w:val="24"/>
              </w:rPr>
              <w:t>Evaluation and conclusion on how improvements to the process for energy recovery and meeting local and global regulations and standards</w:t>
            </w:r>
            <w:r w:rsidR="005062C5" w:rsidRPr="005062C5">
              <w:rPr>
                <w:rFonts w:ascii="Arial" w:hAnsi="Arial" w:cs="Arial"/>
                <w:noProof/>
                <w:webHidden/>
                <w:sz w:val="24"/>
                <w:szCs w:val="24"/>
              </w:rPr>
              <w:tab/>
            </w:r>
            <w:r w:rsidR="005062C5" w:rsidRPr="005062C5">
              <w:rPr>
                <w:rFonts w:ascii="Arial" w:hAnsi="Arial" w:cs="Arial"/>
                <w:noProof/>
                <w:webHidden/>
                <w:sz w:val="24"/>
                <w:szCs w:val="24"/>
              </w:rPr>
              <w:fldChar w:fldCharType="begin"/>
            </w:r>
            <w:r w:rsidR="005062C5" w:rsidRPr="005062C5">
              <w:rPr>
                <w:rFonts w:ascii="Arial" w:hAnsi="Arial" w:cs="Arial"/>
                <w:noProof/>
                <w:webHidden/>
                <w:sz w:val="24"/>
                <w:szCs w:val="24"/>
              </w:rPr>
              <w:instrText xml:space="preserve"> PAGEREF _Toc133223277 \h </w:instrText>
            </w:r>
            <w:r w:rsidR="005062C5" w:rsidRPr="005062C5">
              <w:rPr>
                <w:rFonts w:ascii="Arial" w:hAnsi="Arial" w:cs="Arial"/>
                <w:noProof/>
                <w:webHidden/>
                <w:sz w:val="24"/>
                <w:szCs w:val="24"/>
              </w:rPr>
            </w:r>
            <w:r w:rsidR="005062C5" w:rsidRPr="005062C5">
              <w:rPr>
                <w:rFonts w:ascii="Arial" w:hAnsi="Arial" w:cs="Arial"/>
                <w:noProof/>
                <w:webHidden/>
                <w:sz w:val="24"/>
                <w:szCs w:val="24"/>
              </w:rPr>
              <w:fldChar w:fldCharType="separate"/>
            </w:r>
            <w:r w:rsidR="005062C5" w:rsidRPr="005062C5">
              <w:rPr>
                <w:rFonts w:ascii="Arial" w:hAnsi="Arial" w:cs="Arial"/>
                <w:noProof/>
                <w:webHidden/>
                <w:sz w:val="24"/>
                <w:szCs w:val="24"/>
              </w:rPr>
              <w:t>12</w:t>
            </w:r>
            <w:r w:rsidR="005062C5" w:rsidRPr="005062C5">
              <w:rPr>
                <w:rFonts w:ascii="Arial" w:hAnsi="Arial" w:cs="Arial"/>
                <w:noProof/>
                <w:webHidden/>
                <w:sz w:val="24"/>
                <w:szCs w:val="24"/>
              </w:rPr>
              <w:fldChar w:fldCharType="end"/>
            </w:r>
          </w:hyperlink>
        </w:p>
        <w:p w14:paraId="28E95221" w14:textId="51CB909D" w:rsidR="005062C5" w:rsidRPr="005062C5" w:rsidRDefault="00B6361F" w:rsidP="005062C5">
          <w:pPr>
            <w:pStyle w:val="TOC1"/>
            <w:tabs>
              <w:tab w:val="right" w:leader="dot" w:pos="9016"/>
            </w:tabs>
            <w:spacing w:line="360" w:lineRule="auto"/>
            <w:rPr>
              <w:rFonts w:ascii="Arial" w:hAnsi="Arial" w:cs="Arial"/>
              <w:noProof/>
              <w:sz w:val="24"/>
              <w:szCs w:val="24"/>
              <w:lang w:val="en-GB" w:eastAsia="en-GB"/>
            </w:rPr>
          </w:pPr>
          <w:hyperlink w:anchor="_Toc133223278" w:history="1">
            <w:r w:rsidR="005062C5" w:rsidRPr="005062C5">
              <w:rPr>
                <w:rStyle w:val="Hyperlink"/>
                <w:rFonts w:ascii="Arial" w:hAnsi="Arial" w:cs="Arial"/>
                <w:noProof/>
                <w:sz w:val="24"/>
                <w:szCs w:val="24"/>
              </w:rPr>
              <w:t>Task 2</w:t>
            </w:r>
            <w:r w:rsidR="005062C5" w:rsidRPr="005062C5">
              <w:rPr>
                <w:rFonts w:ascii="Arial" w:hAnsi="Arial" w:cs="Arial"/>
                <w:noProof/>
                <w:webHidden/>
                <w:sz w:val="24"/>
                <w:szCs w:val="24"/>
              </w:rPr>
              <w:tab/>
            </w:r>
            <w:r w:rsidR="005062C5" w:rsidRPr="005062C5">
              <w:rPr>
                <w:rFonts w:ascii="Arial" w:hAnsi="Arial" w:cs="Arial"/>
                <w:noProof/>
                <w:webHidden/>
                <w:sz w:val="24"/>
                <w:szCs w:val="24"/>
              </w:rPr>
              <w:fldChar w:fldCharType="begin"/>
            </w:r>
            <w:r w:rsidR="005062C5" w:rsidRPr="005062C5">
              <w:rPr>
                <w:rFonts w:ascii="Arial" w:hAnsi="Arial" w:cs="Arial"/>
                <w:noProof/>
                <w:webHidden/>
                <w:sz w:val="24"/>
                <w:szCs w:val="24"/>
              </w:rPr>
              <w:instrText xml:space="preserve"> PAGEREF _Toc133223278 \h </w:instrText>
            </w:r>
            <w:r w:rsidR="005062C5" w:rsidRPr="005062C5">
              <w:rPr>
                <w:rFonts w:ascii="Arial" w:hAnsi="Arial" w:cs="Arial"/>
                <w:noProof/>
                <w:webHidden/>
                <w:sz w:val="24"/>
                <w:szCs w:val="24"/>
              </w:rPr>
            </w:r>
            <w:r w:rsidR="005062C5" w:rsidRPr="005062C5">
              <w:rPr>
                <w:rFonts w:ascii="Arial" w:hAnsi="Arial" w:cs="Arial"/>
                <w:noProof/>
                <w:webHidden/>
                <w:sz w:val="24"/>
                <w:szCs w:val="24"/>
              </w:rPr>
              <w:fldChar w:fldCharType="separate"/>
            </w:r>
            <w:r w:rsidR="005062C5" w:rsidRPr="005062C5">
              <w:rPr>
                <w:rFonts w:ascii="Arial" w:hAnsi="Arial" w:cs="Arial"/>
                <w:noProof/>
                <w:webHidden/>
                <w:sz w:val="24"/>
                <w:szCs w:val="24"/>
              </w:rPr>
              <w:t>13</w:t>
            </w:r>
            <w:r w:rsidR="005062C5" w:rsidRPr="005062C5">
              <w:rPr>
                <w:rFonts w:ascii="Arial" w:hAnsi="Arial" w:cs="Arial"/>
                <w:noProof/>
                <w:webHidden/>
                <w:sz w:val="24"/>
                <w:szCs w:val="24"/>
              </w:rPr>
              <w:fldChar w:fldCharType="end"/>
            </w:r>
          </w:hyperlink>
        </w:p>
        <w:p w14:paraId="1A008712" w14:textId="6E3595BF" w:rsidR="005062C5" w:rsidRPr="005062C5" w:rsidRDefault="00B6361F" w:rsidP="005062C5">
          <w:pPr>
            <w:pStyle w:val="TOC1"/>
            <w:tabs>
              <w:tab w:val="right" w:leader="dot" w:pos="9016"/>
            </w:tabs>
            <w:spacing w:line="360" w:lineRule="auto"/>
            <w:rPr>
              <w:rFonts w:ascii="Arial" w:hAnsi="Arial" w:cs="Arial"/>
              <w:noProof/>
              <w:sz w:val="24"/>
              <w:szCs w:val="24"/>
              <w:lang w:val="en-GB" w:eastAsia="en-GB"/>
            </w:rPr>
          </w:pPr>
          <w:hyperlink w:anchor="_Toc133223279" w:history="1">
            <w:r w:rsidR="005062C5" w:rsidRPr="005062C5">
              <w:rPr>
                <w:rStyle w:val="Hyperlink"/>
                <w:rFonts w:ascii="Arial" w:hAnsi="Arial" w:cs="Arial"/>
                <w:noProof/>
                <w:sz w:val="24"/>
                <w:szCs w:val="24"/>
              </w:rPr>
              <w:t>Wastewater Treatment Plant at Pembroke Refinery</w:t>
            </w:r>
            <w:r w:rsidR="005062C5" w:rsidRPr="005062C5">
              <w:rPr>
                <w:rFonts w:ascii="Arial" w:hAnsi="Arial" w:cs="Arial"/>
                <w:noProof/>
                <w:webHidden/>
                <w:sz w:val="24"/>
                <w:szCs w:val="24"/>
              </w:rPr>
              <w:tab/>
            </w:r>
            <w:r w:rsidR="005062C5" w:rsidRPr="005062C5">
              <w:rPr>
                <w:rFonts w:ascii="Arial" w:hAnsi="Arial" w:cs="Arial"/>
                <w:noProof/>
                <w:webHidden/>
                <w:sz w:val="24"/>
                <w:szCs w:val="24"/>
              </w:rPr>
              <w:fldChar w:fldCharType="begin"/>
            </w:r>
            <w:r w:rsidR="005062C5" w:rsidRPr="005062C5">
              <w:rPr>
                <w:rFonts w:ascii="Arial" w:hAnsi="Arial" w:cs="Arial"/>
                <w:noProof/>
                <w:webHidden/>
                <w:sz w:val="24"/>
                <w:szCs w:val="24"/>
              </w:rPr>
              <w:instrText xml:space="preserve"> PAGEREF _Toc133223279 \h </w:instrText>
            </w:r>
            <w:r w:rsidR="005062C5" w:rsidRPr="005062C5">
              <w:rPr>
                <w:rFonts w:ascii="Arial" w:hAnsi="Arial" w:cs="Arial"/>
                <w:noProof/>
                <w:webHidden/>
                <w:sz w:val="24"/>
                <w:szCs w:val="24"/>
              </w:rPr>
            </w:r>
            <w:r w:rsidR="005062C5" w:rsidRPr="005062C5">
              <w:rPr>
                <w:rFonts w:ascii="Arial" w:hAnsi="Arial" w:cs="Arial"/>
                <w:noProof/>
                <w:webHidden/>
                <w:sz w:val="24"/>
                <w:szCs w:val="24"/>
              </w:rPr>
              <w:fldChar w:fldCharType="separate"/>
            </w:r>
            <w:r w:rsidR="005062C5" w:rsidRPr="005062C5">
              <w:rPr>
                <w:rFonts w:ascii="Arial" w:hAnsi="Arial" w:cs="Arial"/>
                <w:noProof/>
                <w:webHidden/>
                <w:sz w:val="24"/>
                <w:szCs w:val="24"/>
              </w:rPr>
              <w:t>13</w:t>
            </w:r>
            <w:r w:rsidR="005062C5" w:rsidRPr="005062C5">
              <w:rPr>
                <w:rFonts w:ascii="Arial" w:hAnsi="Arial" w:cs="Arial"/>
                <w:noProof/>
                <w:webHidden/>
                <w:sz w:val="24"/>
                <w:szCs w:val="24"/>
              </w:rPr>
              <w:fldChar w:fldCharType="end"/>
            </w:r>
          </w:hyperlink>
        </w:p>
        <w:p w14:paraId="214A712B" w14:textId="1BD022FC" w:rsidR="005062C5" w:rsidRPr="005062C5" w:rsidRDefault="00B6361F" w:rsidP="005062C5">
          <w:pPr>
            <w:pStyle w:val="TOC1"/>
            <w:tabs>
              <w:tab w:val="right" w:leader="dot" w:pos="9016"/>
            </w:tabs>
            <w:spacing w:line="360" w:lineRule="auto"/>
            <w:rPr>
              <w:rFonts w:ascii="Arial" w:hAnsi="Arial" w:cs="Arial"/>
              <w:noProof/>
              <w:sz w:val="24"/>
              <w:szCs w:val="24"/>
              <w:lang w:val="en-GB" w:eastAsia="en-GB"/>
            </w:rPr>
          </w:pPr>
          <w:hyperlink w:anchor="_Toc133223280" w:history="1">
            <w:r w:rsidR="005062C5" w:rsidRPr="005062C5">
              <w:rPr>
                <w:rStyle w:val="Hyperlink"/>
                <w:rFonts w:ascii="Arial" w:hAnsi="Arial" w:cs="Arial"/>
                <w:noProof/>
                <w:sz w:val="24"/>
                <w:szCs w:val="24"/>
              </w:rPr>
              <w:t>Process Fundamentals of the Wastewater treatment plant</w:t>
            </w:r>
            <w:r w:rsidR="005062C5" w:rsidRPr="005062C5">
              <w:rPr>
                <w:rFonts w:ascii="Arial" w:hAnsi="Arial" w:cs="Arial"/>
                <w:noProof/>
                <w:webHidden/>
                <w:sz w:val="24"/>
                <w:szCs w:val="24"/>
              </w:rPr>
              <w:tab/>
            </w:r>
            <w:r w:rsidR="005062C5" w:rsidRPr="005062C5">
              <w:rPr>
                <w:rFonts w:ascii="Arial" w:hAnsi="Arial" w:cs="Arial"/>
                <w:noProof/>
                <w:webHidden/>
                <w:sz w:val="24"/>
                <w:szCs w:val="24"/>
              </w:rPr>
              <w:fldChar w:fldCharType="begin"/>
            </w:r>
            <w:r w:rsidR="005062C5" w:rsidRPr="005062C5">
              <w:rPr>
                <w:rFonts w:ascii="Arial" w:hAnsi="Arial" w:cs="Arial"/>
                <w:noProof/>
                <w:webHidden/>
                <w:sz w:val="24"/>
                <w:szCs w:val="24"/>
              </w:rPr>
              <w:instrText xml:space="preserve"> PAGEREF _Toc133223280 \h </w:instrText>
            </w:r>
            <w:r w:rsidR="005062C5" w:rsidRPr="005062C5">
              <w:rPr>
                <w:rFonts w:ascii="Arial" w:hAnsi="Arial" w:cs="Arial"/>
                <w:noProof/>
                <w:webHidden/>
                <w:sz w:val="24"/>
                <w:szCs w:val="24"/>
              </w:rPr>
            </w:r>
            <w:r w:rsidR="005062C5" w:rsidRPr="005062C5">
              <w:rPr>
                <w:rFonts w:ascii="Arial" w:hAnsi="Arial" w:cs="Arial"/>
                <w:noProof/>
                <w:webHidden/>
                <w:sz w:val="24"/>
                <w:szCs w:val="24"/>
              </w:rPr>
              <w:fldChar w:fldCharType="separate"/>
            </w:r>
            <w:r w:rsidR="005062C5" w:rsidRPr="005062C5">
              <w:rPr>
                <w:rFonts w:ascii="Arial" w:hAnsi="Arial" w:cs="Arial"/>
                <w:noProof/>
                <w:webHidden/>
                <w:sz w:val="24"/>
                <w:szCs w:val="24"/>
              </w:rPr>
              <w:t>14</w:t>
            </w:r>
            <w:r w:rsidR="005062C5" w:rsidRPr="005062C5">
              <w:rPr>
                <w:rFonts w:ascii="Arial" w:hAnsi="Arial" w:cs="Arial"/>
                <w:noProof/>
                <w:webHidden/>
                <w:sz w:val="24"/>
                <w:szCs w:val="24"/>
              </w:rPr>
              <w:fldChar w:fldCharType="end"/>
            </w:r>
          </w:hyperlink>
        </w:p>
        <w:p w14:paraId="3FE437DE" w14:textId="6A7B4FF2" w:rsidR="005062C5" w:rsidRPr="005062C5" w:rsidRDefault="00B6361F" w:rsidP="005062C5">
          <w:pPr>
            <w:pStyle w:val="TOC1"/>
            <w:tabs>
              <w:tab w:val="right" w:leader="dot" w:pos="9016"/>
            </w:tabs>
            <w:spacing w:line="360" w:lineRule="auto"/>
            <w:rPr>
              <w:rFonts w:ascii="Arial" w:hAnsi="Arial" w:cs="Arial"/>
              <w:noProof/>
              <w:sz w:val="24"/>
              <w:szCs w:val="24"/>
              <w:lang w:val="en-GB" w:eastAsia="en-GB"/>
            </w:rPr>
          </w:pPr>
          <w:hyperlink w:anchor="_Toc133223281" w:history="1">
            <w:r w:rsidR="005062C5" w:rsidRPr="005062C5">
              <w:rPr>
                <w:rStyle w:val="Hyperlink"/>
                <w:rFonts w:ascii="Arial" w:hAnsi="Arial" w:cs="Arial"/>
                <w:noProof/>
                <w:sz w:val="24"/>
                <w:szCs w:val="24"/>
              </w:rPr>
              <w:t>Separation process</w:t>
            </w:r>
            <w:r w:rsidR="005062C5" w:rsidRPr="005062C5">
              <w:rPr>
                <w:rFonts w:ascii="Arial" w:hAnsi="Arial" w:cs="Arial"/>
                <w:noProof/>
                <w:webHidden/>
                <w:sz w:val="24"/>
                <w:szCs w:val="24"/>
              </w:rPr>
              <w:tab/>
            </w:r>
            <w:r w:rsidR="005062C5" w:rsidRPr="005062C5">
              <w:rPr>
                <w:rFonts w:ascii="Arial" w:hAnsi="Arial" w:cs="Arial"/>
                <w:noProof/>
                <w:webHidden/>
                <w:sz w:val="24"/>
                <w:szCs w:val="24"/>
              </w:rPr>
              <w:fldChar w:fldCharType="begin"/>
            </w:r>
            <w:r w:rsidR="005062C5" w:rsidRPr="005062C5">
              <w:rPr>
                <w:rFonts w:ascii="Arial" w:hAnsi="Arial" w:cs="Arial"/>
                <w:noProof/>
                <w:webHidden/>
                <w:sz w:val="24"/>
                <w:szCs w:val="24"/>
              </w:rPr>
              <w:instrText xml:space="preserve"> PAGEREF _Toc133223281 \h </w:instrText>
            </w:r>
            <w:r w:rsidR="005062C5" w:rsidRPr="005062C5">
              <w:rPr>
                <w:rFonts w:ascii="Arial" w:hAnsi="Arial" w:cs="Arial"/>
                <w:noProof/>
                <w:webHidden/>
                <w:sz w:val="24"/>
                <w:szCs w:val="24"/>
              </w:rPr>
            </w:r>
            <w:r w:rsidR="005062C5" w:rsidRPr="005062C5">
              <w:rPr>
                <w:rFonts w:ascii="Arial" w:hAnsi="Arial" w:cs="Arial"/>
                <w:noProof/>
                <w:webHidden/>
                <w:sz w:val="24"/>
                <w:szCs w:val="24"/>
              </w:rPr>
              <w:fldChar w:fldCharType="separate"/>
            </w:r>
            <w:r w:rsidR="005062C5" w:rsidRPr="005062C5">
              <w:rPr>
                <w:rFonts w:ascii="Arial" w:hAnsi="Arial" w:cs="Arial"/>
                <w:noProof/>
                <w:webHidden/>
                <w:sz w:val="24"/>
                <w:szCs w:val="24"/>
              </w:rPr>
              <w:t>15</w:t>
            </w:r>
            <w:r w:rsidR="005062C5" w:rsidRPr="005062C5">
              <w:rPr>
                <w:rFonts w:ascii="Arial" w:hAnsi="Arial" w:cs="Arial"/>
                <w:noProof/>
                <w:webHidden/>
                <w:sz w:val="24"/>
                <w:szCs w:val="24"/>
              </w:rPr>
              <w:fldChar w:fldCharType="end"/>
            </w:r>
          </w:hyperlink>
        </w:p>
        <w:p w14:paraId="314010CC" w14:textId="59EF8565" w:rsidR="005062C5" w:rsidRPr="005062C5" w:rsidRDefault="00B6361F" w:rsidP="005062C5">
          <w:pPr>
            <w:pStyle w:val="TOC1"/>
            <w:tabs>
              <w:tab w:val="right" w:leader="dot" w:pos="9016"/>
            </w:tabs>
            <w:spacing w:line="360" w:lineRule="auto"/>
            <w:rPr>
              <w:rFonts w:ascii="Arial" w:hAnsi="Arial" w:cs="Arial"/>
              <w:noProof/>
              <w:sz w:val="24"/>
              <w:szCs w:val="24"/>
              <w:lang w:val="en-GB" w:eastAsia="en-GB"/>
            </w:rPr>
          </w:pPr>
          <w:hyperlink w:anchor="_Toc133223282" w:history="1">
            <w:r w:rsidR="005062C5" w:rsidRPr="005062C5">
              <w:rPr>
                <w:rStyle w:val="Hyperlink"/>
                <w:rFonts w:ascii="Arial" w:hAnsi="Arial" w:cs="Arial"/>
                <w:noProof/>
                <w:sz w:val="24"/>
                <w:szCs w:val="24"/>
              </w:rPr>
              <w:t>Biological treatment</w:t>
            </w:r>
            <w:r w:rsidR="005062C5" w:rsidRPr="005062C5">
              <w:rPr>
                <w:rFonts w:ascii="Arial" w:hAnsi="Arial" w:cs="Arial"/>
                <w:noProof/>
                <w:webHidden/>
                <w:sz w:val="24"/>
                <w:szCs w:val="24"/>
              </w:rPr>
              <w:tab/>
            </w:r>
            <w:r w:rsidR="005062C5" w:rsidRPr="005062C5">
              <w:rPr>
                <w:rFonts w:ascii="Arial" w:hAnsi="Arial" w:cs="Arial"/>
                <w:noProof/>
                <w:webHidden/>
                <w:sz w:val="24"/>
                <w:szCs w:val="24"/>
              </w:rPr>
              <w:fldChar w:fldCharType="begin"/>
            </w:r>
            <w:r w:rsidR="005062C5" w:rsidRPr="005062C5">
              <w:rPr>
                <w:rFonts w:ascii="Arial" w:hAnsi="Arial" w:cs="Arial"/>
                <w:noProof/>
                <w:webHidden/>
                <w:sz w:val="24"/>
                <w:szCs w:val="24"/>
              </w:rPr>
              <w:instrText xml:space="preserve"> PAGEREF _Toc133223282 \h </w:instrText>
            </w:r>
            <w:r w:rsidR="005062C5" w:rsidRPr="005062C5">
              <w:rPr>
                <w:rFonts w:ascii="Arial" w:hAnsi="Arial" w:cs="Arial"/>
                <w:noProof/>
                <w:webHidden/>
                <w:sz w:val="24"/>
                <w:szCs w:val="24"/>
              </w:rPr>
            </w:r>
            <w:r w:rsidR="005062C5" w:rsidRPr="005062C5">
              <w:rPr>
                <w:rFonts w:ascii="Arial" w:hAnsi="Arial" w:cs="Arial"/>
                <w:noProof/>
                <w:webHidden/>
                <w:sz w:val="24"/>
                <w:szCs w:val="24"/>
              </w:rPr>
              <w:fldChar w:fldCharType="separate"/>
            </w:r>
            <w:r w:rsidR="005062C5" w:rsidRPr="005062C5">
              <w:rPr>
                <w:rFonts w:ascii="Arial" w:hAnsi="Arial" w:cs="Arial"/>
                <w:noProof/>
                <w:webHidden/>
                <w:sz w:val="24"/>
                <w:szCs w:val="24"/>
              </w:rPr>
              <w:t>15</w:t>
            </w:r>
            <w:r w:rsidR="005062C5" w:rsidRPr="005062C5">
              <w:rPr>
                <w:rFonts w:ascii="Arial" w:hAnsi="Arial" w:cs="Arial"/>
                <w:noProof/>
                <w:webHidden/>
                <w:sz w:val="24"/>
                <w:szCs w:val="24"/>
              </w:rPr>
              <w:fldChar w:fldCharType="end"/>
            </w:r>
          </w:hyperlink>
        </w:p>
        <w:p w14:paraId="01D13117" w14:textId="71B05435" w:rsidR="005062C5" w:rsidRPr="005062C5" w:rsidRDefault="00B6361F" w:rsidP="005062C5">
          <w:pPr>
            <w:pStyle w:val="TOC1"/>
            <w:tabs>
              <w:tab w:val="right" w:leader="dot" w:pos="9016"/>
            </w:tabs>
            <w:spacing w:line="360" w:lineRule="auto"/>
            <w:rPr>
              <w:rFonts w:ascii="Arial" w:hAnsi="Arial" w:cs="Arial"/>
              <w:noProof/>
              <w:sz w:val="24"/>
              <w:szCs w:val="24"/>
              <w:lang w:val="en-GB" w:eastAsia="en-GB"/>
            </w:rPr>
          </w:pPr>
          <w:hyperlink w:anchor="_Toc133223283" w:history="1">
            <w:r w:rsidR="005062C5" w:rsidRPr="005062C5">
              <w:rPr>
                <w:rStyle w:val="Hyperlink"/>
                <w:rFonts w:ascii="Arial" w:hAnsi="Arial" w:cs="Arial"/>
                <w:noProof/>
                <w:sz w:val="24"/>
                <w:szCs w:val="24"/>
              </w:rPr>
              <w:t>Surface water and raw influent</w:t>
            </w:r>
            <w:r w:rsidR="005062C5" w:rsidRPr="005062C5">
              <w:rPr>
                <w:rFonts w:ascii="Arial" w:hAnsi="Arial" w:cs="Arial"/>
                <w:noProof/>
                <w:webHidden/>
                <w:sz w:val="24"/>
                <w:szCs w:val="24"/>
              </w:rPr>
              <w:tab/>
            </w:r>
            <w:r w:rsidR="005062C5" w:rsidRPr="005062C5">
              <w:rPr>
                <w:rFonts w:ascii="Arial" w:hAnsi="Arial" w:cs="Arial"/>
                <w:noProof/>
                <w:webHidden/>
                <w:sz w:val="24"/>
                <w:szCs w:val="24"/>
              </w:rPr>
              <w:fldChar w:fldCharType="begin"/>
            </w:r>
            <w:r w:rsidR="005062C5" w:rsidRPr="005062C5">
              <w:rPr>
                <w:rFonts w:ascii="Arial" w:hAnsi="Arial" w:cs="Arial"/>
                <w:noProof/>
                <w:webHidden/>
                <w:sz w:val="24"/>
                <w:szCs w:val="24"/>
              </w:rPr>
              <w:instrText xml:space="preserve"> PAGEREF _Toc133223283 \h </w:instrText>
            </w:r>
            <w:r w:rsidR="005062C5" w:rsidRPr="005062C5">
              <w:rPr>
                <w:rFonts w:ascii="Arial" w:hAnsi="Arial" w:cs="Arial"/>
                <w:noProof/>
                <w:webHidden/>
                <w:sz w:val="24"/>
                <w:szCs w:val="24"/>
              </w:rPr>
            </w:r>
            <w:r w:rsidR="005062C5" w:rsidRPr="005062C5">
              <w:rPr>
                <w:rFonts w:ascii="Arial" w:hAnsi="Arial" w:cs="Arial"/>
                <w:noProof/>
                <w:webHidden/>
                <w:sz w:val="24"/>
                <w:szCs w:val="24"/>
              </w:rPr>
              <w:fldChar w:fldCharType="separate"/>
            </w:r>
            <w:r w:rsidR="005062C5" w:rsidRPr="005062C5">
              <w:rPr>
                <w:rFonts w:ascii="Arial" w:hAnsi="Arial" w:cs="Arial"/>
                <w:noProof/>
                <w:webHidden/>
                <w:sz w:val="24"/>
                <w:szCs w:val="24"/>
              </w:rPr>
              <w:t>15</w:t>
            </w:r>
            <w:r w:rsidR="005062C5" w:rsidRPr="005062C5">
              <w:rPr>
                <w:rFonts w:ascii="Arial" w:hAnsi="Arial" w:cs="Arial"/>
                <w:noProof/>
                <w:webHidden/>
                <w:sz w:val="24"/>
                <w:szCs w:val="24"/>
              </w:rPr>
              <w:fldChar w:fldCharType="end"/>
            </w:r>
          </w:hyperlink>
        </w:p>
        <w:p w14:paraId="5154DDB3" w14:textId="3999DBDD" w:rsidR="005062C5" w:rsidRPr="005062C5" w:rsidRDefault="00B6361F" w:rsidP="005062C5">
          <w:pPr>
            <w:pStyle w:val="TOC1"/>
            <w:tabs>
              <w:tab w:val="right" w:leader="dot" w:pos="9016"/>
            </w:tabs>
            <w:spacing w:line="360" w:lineRule="auto"/>
            <w:rPr>
              <w:rFonts w:ascii="Arial" w:hAnsi="Arial" w:cs="Arial"/>
              <w:noProof/>
              <w:sz w:val="24"/>
              <w:szCs w:val="24"/>
              <w:lang w:val="en-GB" w:eastAsia="en-GB"/>
            </w:rPr>
          </w:pPr>
          <w:hyperlink w:anchor="_Toc133223284" w:history="1">
            <w:r w:rsidR="005062C5" w:rsidRPr="005062C5">
              <w:rPr>
                <w:rStyle w:val="Hyperlink"/>
                <w:rFonts w:ascii="Arial" w:hAnsi="Arial" w:cs="Arial"/>
                <w:noProof/>
                <w:sz w:val="24"/>
                <w:szCs w:val="24"/>
              </w:rPr>
              <w:t>Conclusion</w:t>
            </w:r>
            <w:r w:rsidR="005062C5" w:rsidRPr="005062C5">
              <w:rPr>
                <w:rFonts w:ascii="Arial" w:hAnsi="Arial" w:cs="Arial"/>
                <w:noProof/>
                <w:webHidden/>
                <w:sz w:val="24"/>
                <w:szCs w:val="24"/>
              </w:rPr>
              <w:tab/>
            </w:r>
            <w:r w:rsidR="005062C5" w:rsidRPr="005062C5">
              <w:rPr>
                <w:rFonts w:ascii="Arial" w:hAnsi="Arial" w:cs="Arial"/>
                <w:noProof/>
                <w:webHidden/>
                <w:sz w:val="24"/>
                <w:szCs w:val="24"/>
              </w:rPr>
              <w:fldChar w:fldCharType="begin"/>
            </w:r>
            <w:r w:rsidR="005062C5" w:rsidRPr="005062C5">
              <w:rPr>
                <w:rFonts w:ascii="Arial" w:hAnsi="Arial" w:cs="Arial"/>
                <w:noProof/>
                <w:webHidden/>
                <w:sz w:val="24"/>
                <w:szCs w:val="24"/>
              </w:rPr>
              <w:instrText xml:space="preserve"> PAGEREF _Toc133223284 \h </w:instrText>
            </w:r>
            <w:r w:rsidR="005062C5" w:rsidRPr="005062C5">
              <w:rPr>
                <w:rFonts w:ascii="Arial" w:hAnsi="Arial" w:cs="Arial"/>
                <w:noProof/>
                <w:webHidden/>
                <w:sz w:val="24"/>
                <w:szCs w:val="24"/>
              </w:rPr>
            </w:r>
            <w:r w:rsidR="005062C5" w:rsidRPr="005062C5">
              <w:rPr>
                <w:rFonts w:ascii="Arial" w:hAnsi="Arial" w:cs="Arial"/>
                <w:noProof/>
                <w:webHidden/>
                <w:sz w:val="24"/>
                <w:szCs w:val="24"/>
              </w:rPr>
              <w:fldChar w:fldCharType="separate"/>
            </w:r>
            <w:r w:rsidR="005062C5" w:rsidRPr="005062C5">
              <w:rPr>
                <w:rFonts w:ascii="Arial" w:hAnsi="Arial" w:cs="Arial"/>
                <w:noProof/>
                <w:webHidden/>
                <w:sz w:val="24"/>
                <w:szCs w:val="24"/>
              </w:rPr>
              <w:t>16</w:t>
            </w:r>
            <w:r w:rsidR="005062C5" w:rsidRPr="005062C5">
              <w:rPr>
                <w:rFonts w:ascii="Arial" w:hAnsi="Arial" w:cs="Arial"/>
                <w:noProof/>
                <w:webHidden/>
                <w:sz w:val="24"/>
                <w:szCs w:val="24"/>
              </w:rPr>
              <w:fldChar w:fldCharType="end"/>
            </w:r>
          </w:hyperlink>
        </w:p>
        <w:p w14:paraId="3FCA0B86" w14:textId="2BB659FA" w:rsidR="005062C5" w:rsidRPr="005062C5" w:rsidRDefault="00B6361F" w:rsidP="005062C5">
          <w:pPr>
            <w:pStyle w:val="TOC1"/>
            <w:tabs>
              <w:tab w:val="right" w:leader="dot" w:pos="9016"/>
            </w:tabs>
            <w:spacing w:line="360" w:lineRule="auto"/>
            <w:rPr>
              <w:rFonts w:ascii="Arial" w:hAnsi="Arial" w:cs="Arial"/>
              <w:noProof/>
              <w:sz w:val="24"/>
              <w:szCs w:val="24"/>
              <w:lang w:val="en-GB" w:eastAsia="en-GB"/>
            </w:rPr>
          </w:pPr>
          <w:hyperlink w:anchor="_Toc133223285" w:history="1">
            <w:r w:rsidR="005062C5" w:rsidRPr="005062C5">
              <w:rPr>
                <w:rStyle w:val="Hyperlink"/>
                <w:rFonts w:ascii="Arial" w:hAnsi="Arial" w:cs="Arial"/>
                <w:noProof/>
                <w:sz w:val="24"/>
                <w:szCs w:val="24"/>
              </w:rPr>
              <w:t>References</w:t>
            </w:r>
            <w:r w:rsidR="005062C5" w:rsidRPr="005062C5">
              <w:rPr>
                <w:rFonts w:ascii="Arial" w:hAnsi="Arial" w:cs="Arial"/>
                <w:noProof/>
                <w:webHidden/>
                <w:sz w:val="24"/>
                <w:szCs w:val="24"/>
              </w:rPr>
              <w:tab/>
            </w:r>
            <w:r w:rsidR="005062C5" w:rsidRPr="005062C5">
              <w:rPr>
                <w:rFonts w:ascii="Arial" w:hAnsi="Arial" w:cs="Arial"/>
                <w:noProof/>
                <w:webHidden/>
                <w:sz w:val="24"/>
                <w:szCs w:val="24"/>
              </w:rPr>
              <w:fldChar w:fldCharType="begin"/>
            </w:r>
            <w:r w:rsidR="005062C5" w:rsidRPr="005062C5">
              <w:rPr>
                <w:rFonts w:ascii="Arial" w:hAnsi="Arial" w:cs="Arial"/>
                <w:noProof/>
                <w:webHidden/>
                <w:sz w:val="24"/>
                <w:szCs w:val="24"/>
              </w:rPr>
              <w:instrText xml:space="preserve"> PAGEREF _Toc133223285 \h </w:instrText>
            </w:r>
            <w:r w:rsidR="005062C5" w:rsidRPr="005062C5">
              <w:rPr>
                <w:rFonts w:ascii="Arial" w:hAnsi="Arial" w:cs="Arial"/>
                <w:noProof/>
                <w:webHidden/>
                <w:sz w:val="24"/>
                <w:szCs w:val="24"/>
              </w:rPr>
            </w:r>
            <w:r w:rsidR="005062C5" w:rsidRPr="005062C5">
              <w:rPr>
                <w:rFonts w:ascii="Arial" w:hAnsi="Arial" w:cs="Arial"/>
                <w:noProof/>
                <w:webHidden/>
                <w:sz w:val="24"/>
                <w:szCs w:val="24"/>
              </w:rPr>
              <w:fldChar w:fldCharType="separate"/>
            </w:r>
            <w:r w:rsidR="005062C5" w:rsidRPr="005062C5">
              <w:rPr>
                <w:rFonts w:ascii="Arial" w:hAnsi="Arial" w:cs="Arial"/>
                <w:noProof/>
                <w:webHidden/>
                <w:sz w:val="24"/>
                <w:szCs w:val="24"/>
              </w:rPr>
              <w:t>17</w:t>
            </w:r>
            <w:r w:rsidR="005062C5" w:rsidRPr="005062C5">
              <w:rPr>
                <w:rFonts w:ascii="Arial" w:hAnsi="Arial" w:cs="Arial"/>
                <w:noProof/>
                <w:webHidden/>
                <w:sz w:val="24"/>
                <w:szCs w:val="24"/>
              </w:rPr>
              <w:fldChar w:fldCharType="end"/>
            </w:r>
          </w:hyperlink>
        </w:p>
        <w:p w14:paraId="01BE4338" w14:textId="33A0AB64" w:rsidR="00802A4F" w:rsidRDefault="00802A4F" w:rsidP="005062C5">
          <w:pPr>
            <w:spacing w:line="360" w:lineRule="auto"/>
          </w:pPr>
          <w:r w:rsidRPr="005062C5">
            <w:rPr>
              <w:rFonts w:ascii="Arial" w:hAnsi="Arial" w:cs="Arial"/>
              <w:b/>
              <w:bCs/>
              <w:noProof/>
              <w:sz w:val="24"/>
              <w:szCs w:val="24"/>
            </w:rPr>
            <w:fldChar w:fldCharType="end"/>
          </w:r>
        </w:p>
      </w:sdtContent>
    </w:sdt>
    <w:p w14:paraId="562AA6FA" w14:textId="4775D804" w:rsidR="00C57A5E" w:rsidRDefault="00B26699">
      <w:pPr>
        <w:spacing w:after="160" w:line="259" w:lineRule="auto"/>
        <w:rPr>
          <w:rFonts w:ascii="Arial" w:hAnsi="Arial" w:cs="Arial"/>
          <w:sz w:val="32"/>
          <w:u w:val="single"/>
        </w:rPr>
      </w:pPr>
      <w:r>
        <w:rPr>
          <w:rFonts w:ascii="Arial" w:hAnsi="Arial" w:cs="Arial"/>
          <w:noProof/>
          <w:sz w:val="32"/>
          <w:u w:val="single"/>
        </w:rPr>
        <mc:AlternateContent>
          <mc:Choice Requires="wpi">
            <w:drawing>
              <wp:anchor distT="0" distB="0" distL="114300" distR="114300" simplePos="0" relativeHeight="251668480" behindDoc="0" locked="0" layoutInCell="1" allowOverlap="1" wp14:anchorId="0EECF6E9" wp14:editId="3CADFA20">
                <wp:simplePos x="0" y="0"/>
                <wp:positionH relativeFrom="column">
                  <wp:posOffset>5676740</wp:posOffset>
                </wp:positionH>
                <wp:positionV relativeFrom="paragraph">
                  <wp:posOffset>271640</wp:posOffset>
                </wp:positionV>
                <wp:extent cx="171720" cy="155880"/>
                <wp:effectExtent l="38100" t="38100" r="0" b="34925"/>
                <wp:wrapNone/>
                <wp:docPr id="18" name="Ink 18"/>
                <wp:cNvGraphicFramePr/>
                <a:graphic xmlns:a="http://schemas.openxmlformats.org/drawingml/2006/main">
                  <a:graphicData uri="http://schemas.microsoft.com/office/word/2010/wordprocessingInk">
                    <w14:contentPart bwMode="auto" r:id="rId14">
                      <w14:nvContentPartPr>
                        <w14:cNvContentPartPr/>
                      </w14:nvContentPartPr>
                      <w14:xfrm>
                        <a:off x="0" y="0"/>
                        <a:ext cx="171720" cy="155880"/>
                      </w14:xfrm>
                    </w14:contentPart>
                  </a:graphicData>
                </a:graphic>
              </wp:anchor>
            </w:drawing>
          </mc:Choice>
          <mc:Fallback>
            <w:pict>
              <v:shape w14:anchorId="48AE2603" id="Ink 18" o:spid="_x0000_s1026" type="#_x0000_t75" style="position:absolute;margin-left:445.8pt;margin-top:20.2pt;width:15.95pt;height:14.7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">
                <v:imagedata r:id="rId15" o:title=""/>
              </v:shape>
            </w:pict>
          </mc:Fallback>
        </mc:AlternateContent>
      </w:r>
      <w:r>
        <w:rPr>
          <w:rFonts w:ascii="Arial" w:hAnsi="Arial" w:cs="Arial"/>
          <w:noProof/>
          <w:sz w:val="32"/>
          <w:u w:val="single"/>
        </w:rPr>
        <mc:AlternateContent>
          <mc:Choice Requires="wpi">
            <w:drawing>
              <wp:anchor distT="0" distB="0" distL="114300" distR="114300" simplePos="0" relativeHeight="251667456" behindDoc="0" locked="0" layoutInCell="1" allowOverlap="1" wp14:anchorId="12544389" wp14:editId="0CB70132">
                <wp:simplePos x="0" y="0"/>
                <wp:positionH relativeFrom="column">
                  <wp:posOffset>5429060</wp:posOffset>
                </wp:positionH>
                <wp:positionV relativeFrom="paragraph">
                  <wp:posOffset>246800</wp:posOffset>
                </wp:positionV>
                <wp:extent cx="187560" cy="271440"/>
                <wp:effectExtent l="38100" t="38100" r="28575" b="33655"/>
                <wp:wrapNone/>
                <wp:docPr id="17" name="Ink 17"/>
                <wp:cNvGraphicFramePr/>
                <a:graphic xmlns:a="http://schemas.openxmlformats.org/drawingml/2006/main">
                  <a:graphicData uri="http://schemas.microsoft.com/office/word/2010/wordprocessingInk">
                    <w14:contentPart bwMode="auto" r:id="rId16">
                      <w14:nvContentPartPr>
                        <w14:cNvContentPartPr/>
                      </w14:nvContentPartPr>
                      <w14:xfrm>
                        <a:off x="0" y="0"/>
                        <a:ext cx="187560" cy="271440"/>
                      </w14:xfrm>
                    </w14:contentPart>
                  </a:graphicData>
                </a:graphic>
              </wp:anchor>
            </w:drawing>
          </mc:Choice>
          <mc:Fallback>
            <w:pict>
              <v:shape w14:anchorId="1D4D7B00" id="Ink 17" o:spid="_x0000_s1026" type="#_x0000_t75" style="position:absolute;margin-left:426.3pt;margin-top:18.25pt;width:17.2pt;height:23.7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">
                <v:imagedata r:id="rId17" o:title=""/>
              </v:shape>
            </w:pict>
          </mc:Fallback>
        </mc:AlternateContent>
      </w:r>
      <w:r w:rsidR="00C57A5E">
        <w:rPr>
          <w:rFonts w:ascii="Arial" w:hAnsi="Arial" w:cs="Arial"/>
          <w:sz w:val="32"/>
          <w:u w:val="single"/>
        </w:rPr>
        <w:br w:type="page"/>
      </w:r>
    </w:p>
    <w:p w14:paraId="7C670A00" w14:textId="23BE61BA" w:rsidR="00C57A5E" w:rsidRDefault="00C57A5E" w:rsidP="00202927">
      <w:pPr>
        <w:pStyle w:val="TableofFigures"/>
        <w:tabs>
          <w:tab w:val="right" w:leader="dot" w:pos="9016"/>
        </w:tabs>
        <w:outlineLvl w:val="0"/>
        <w:rPr>
          <w:rFonts w:ascii="Arial" w:hAnsi="Arial" w:cs="Arial"/>
          <w:sz w:val="32"/>
          <w:u w:val="single"/>
        </w:rPr>
      </w:pPr>
      <w:bookmarkStart w:id="2" w:name="_Toc133223264"/>
      <w:r>
        <w:rPr>
          <w:rFonts w:ascii="Arial" w:hAnsi="Arial" w:cs="Arial"/>
          <w:sz w:val="32"/>
          <w:u w:val="single"/>
        </w:rPr>
        <w:lastRenderedPageBreak/>
        <w:t>Table of Figures</w:t>
      </w:r>
      <w:bookmarkEnd w:id="2"/>
    </w:p>
    <w:p w14:paraId="38793CC3" w14:textId="2C797E24" w:rsidR="00A37A67" w:rsidRPr="00A37A67" w:rsidRDefault="00C57A5E" w:rsidP="00714F19">
      <w:pPr>
        <w:pStyle w:val="TableofFigures"/>
        <w:tabs>
          <w:tab w:val="right" w:leader="dot" w:pos="9016"/>
        </w:tabs>
        <w:spacing w:line="360" w:lineRule="auto"/>
        <w:rPr>
          <w:rFonts w:ascii="Arial" w:eastAsiaTheme="minorEastAsia" w:hAnsi="Arial" w:cs="Arial"/>
          <w:noProof/>
          <w:sz w:val="24"/>
          <w:szCs w:val="24"/>
        </w:rPr>
      </w:pPr>
      <w:r w:rsidRPr="00A37A67">
        <w:rPr>
          <w:rFonts w:ascii="Arial" w:hAnsi="Arial" w:cs="Arial"/>
          <w:sz w:val="24"/>
          <w:szCs w:val="24"/>
          <w:u w:val="single"/>
        </w:rPr>
        <w:fldChar w:fldCharType="begin"/>
      </w:r>
      <w:r w:rsidRPr="00A37A67">
        <w:rPr>
          <w:rFonts w:ascii="Arial" w:hAnsi="Arial" w:cs="Arial"/>
          <w:sz w:val="24"/>
          <w:szCs w:val="24"/>
          <w:u w:val="single"/>
        </w:rPr>
        <w:instrText xml:space="preserve"> TOC \h \z \c "Figure" </w:instrText>
      </w:r>
      <w:r w:rsidRPr="00A37A67">
        <w:rPr>
          <w:rFonts w:ascii="Arial" w:hAnsi="Arial" w:cs="Arial"/>
          <w:sz w:val="24"/>
          <w:szCs w:val="24"/>
          <w:u w:val="single"/>
        </w:rPr>
        <w:fldChar w:fldCharType="separate"/>
      </w:r>
      <w:hyperlink w:anchor="_Toc133216394" w:history="1">
        <w:r w:rsidR="00A37A67" w:rsidRPr="00A37A67">
          <w:rPr>
            <w:rStyle w:val="Hyperlink"/>
            <w:rFonts w:ascii="Arial" w:hAnsi="Arial" w:cs="Arial"/>
            <w:noProof/>
            <w:sz w:val="24"/>
            <w:szCs w:val="24"/>
          </w:rPr>
          <w:t>Figure 1 - separation of crude oil</w:t>
        </w:r>
        <w:r w:rsidR="00A37A67" w:rsidRPr="00A37A67">
          <w:rPr>
            <w:rFonts w:ascii="Arial" w:hAnsi="Arial" w:cs="Arial"/>
            <w:noProof/>
            <w:webHidden/>
            <w:sz w:val="24"/>
            <w:szCs w:val="24"/>
          </w:rPr>
          <w:tab/>
        </w:r>
        <w:r w:rsidR="00A37A67" w:rsidRPr="00A37A67">
          <w:rPr>
            <w:rFonts w:ascii="Arial" w:hAnsi="Arial" w:cs="Arial"/>
            <w:noProof/>
            <w:webHidden/>
            <w:sz w:val="24"/>
            <w:szCs w:val="24"/>
          </w:rPr>
          <w:fldChar w:fldCharType="begin"/>
        </w:r>
        <w:r w:rsidR="00A37A67" w:rsidRPr="00A37A67">
          <w:rPr>
            <w:rFonts w:ascii="Arial" w:hAnsi="Arial" w:cs="Arial"/>
            <w:noProof/>
            <w:webHidden/>
            <w:sz w:val="24"/>
            <w:szCs w:val="24"/>
          </w:rPr>
          <w:instrText xml:space="preserve"> PAGEREF _Toc133216394 \h </w:instrText>
        </w:r>
        <w:r w:rsidR="00A37A67" w:rsidRPr="00A37A67">
          <w:rPr>
            <w:rFonts w:ascii="Arial" w:hAnsi="Arial" w:cs="Arial"/>
            <w:noProof/>
            <w:webHidden/>
            <w:sz w:val="24"/>
            <w:szCs w:val="24"/>
          </w:rPr>
        </w:r>
        <w:r w:rsidR="00A37A67" w:rsidRPr="00A37A67">
          <w:rPr>
            <w:rFonts w:ascii="Arial" w:hAnsi="Arial" w:cs="Arial"/>
            <w:noProof/>
            <w:webHidden/>
            <w:sz w:val="24"/>
            <w:szCs w:val="24"/>
          </w:rPr>
          <w:fldChar w:fldCharType="separate"/>
        </w:r>
        <w:r w:rsidR="00A37A67" w:rsidRPr="00A37A67">
          <w:rPr>
            <w:rFonts w:ascii="Arial" w:hAnsi="Arial" w:cs="Arial"/>
            <w:noProof/>
            <w:webHidden/>
            <w:sz w:val="24"/>
            <w:szCs w:val="24"/>
          </w:rPr>
          <w:t>7</w:t>
        </w:r>
        <w:r w:rsidR="00A37A67" w:rsidRPr="00A37A67">
          <w:rPr>
            <w:rFonts w:ascii="Arial" w:hAnsi="Arial" w:cs="Arial"/>
            <w:noProof/>
            <w:webHidden/>
            <w:sz w:val="24"/>
            <w:szCs w:val="24"/>
          </w:rPr>
          <w:fldChar w:fldCharType="end"/>
        </w:r>
      </w:hyperlink>
    </w:p>
    <w:p w14:paraId="1E1CE9B2" w14:textId="137A84AA" w:rsidR="00A37A67" w:rsidRPr="00A37A67" w:rsidRDefault="00B6361F" w:rsidP="00714F19">
      <w:pPr>
        <w:pStyle w:val="TableofFigures"/>
        <w:tabs>
          <w:tab w:val="right" w:leader="dot" w:pos="9016"/>
        </w:tabs>
        <w:spacing w:line="360" w:lineRule="auto"/>
        <w:rPr>
          <w:rFonts w:ascii="Arial" w:eastAsiaTheme="minorEastAsia" w:hAnsi="Arial" w:cs="Arial"/>
          <w:noProof/>
          <w:sz w:val="24"/>
          <w:szCs w:val="24"/>
        </w:rPr>
      </w:pPr>
      <w:hyperlink w:anchor="_Toc133216395" w:history="1">
        <w:r w:rsidR="00A37A67" w:rsidRPr="00A37A67">
          <w:rPr>
            <w:rStyle w:val="Hyperlink"/>
            <w:rFonts w:ascii="Arial" w:hAnsi="Arial" w:cs="Arial"/>
            <w:noProof/>
            <w:sz w:val="24"/>
            <w:szCs w:val="24"/>
          </w:rPr>
          <w:t>Figure 2 - batch distillation</w:t>
        </w:r>
        <w:r w:rsidR="00A37A67" w:rsidRPr="00A37A67">
          <w:rPr>
            <w:rFonts w:ascii="Arial" w:hAnsi="Arial" w:cs="Arial"/>
            <w:noProof/>
            <w:webHidden/>
            <w:sz w:val="24"/>
            <w:szCs w:val="24"/>
          </w:rPr>
          <w:tab/>
        </w:r>
        <w:r w:rsidR="00A37A67" w:rsidRPr="00A37A67">
          <w:rPr>
            <w:rFonts w:ascii="Arial" w:hAnsi="Arial" w:cs="Arial"/>
            <w:noProof/>
            <w:webHidden/>
            <w:sz w:val="24"/>
            <w:szCs w:val="24"/>
          </w:rPr>
          <w:fldChar w:fldCharType="begin"/>
        </w:r>
        <w:r w:rsidR="00A37A67" w:rsidRPr="00A37A67">
          <w:rPr>
            <w:rFonts w:ascii="Arial" w:hAnsi="Arial" w:cs="Arial"/>
            <w:noProof/>
            <w:webHidden/>
            <w:sz w:val="24"/>
            <w:szCs w:val="24"/>
          </w:rPr>
          <w:instrText xml:space="preserve"> PAGEREF _Toc133216395 \h </w:instrText>
        </w:r>
        <w:r w:rsidR="00A37A67" w:rsidRPr="00A37A67">
          <w:rPr>
            <w:rFonts w:ascii="Arial" w:hAnsi="Arial" w:cs="Arial"/>
            <w:noProof/>
            <w:webHidden/>
            <w:sz w:val="24"/>
            <w:szCs w:val="24"/>
          </w:rPr>
        </w:r>
        <w:r w:rsidR="00A37A67" w:rsidRPr="00A37A67">
          <w:rPr>
            <w:rFonts w:ascii="Arial" w:hAnsi="Arial" w:cs="Arial"/>
            <w:noProof/>
            <w:webHidden/>
            <w:sz w:val="24"/>
            <w:szCs w:val="24"/>
          </w:rPr>
          <w:fldChar w:fldCharType="separate"/>
        </w:r>
        <w:r w:rsidR="00A37A67" w:rsidRPr="00A37A67">
          <w:rPr>
            <w:rFonts w:ascii="Arial" w:hAnsi="Arial" w:cs="Arial"/>
            <w:noProof/>
            <w:webHidden/>
            <w:sz w:val="24"/>
            <w:szCs w:val="24"/>
          </w:rPr>
          <w:t>8</w:t>
        </w:r>
        <w:r w:rsidR="00A37A67" w:rsidRPr="00A37A67">
          <w:rPr>
            <w:rFonts w:ascii="Arial" w:hAnsi="Arial" w:cs="Arial"/>
            <w:noProof/>
            <w:webHidden/>
            <w:sz w:val="24"/>
            <w:szCs w:val="24"/>
          </w:rPr>
          <w:fldChar w:fldCharType="end"/>
        </w:r>
      </w:hyperlink>
    </w:p>
    <w:p w14:paraId="563E17DF" w14:textId="70453BB0" w:rsidR="00A37A67" w:rsidRPr="00A37A67" w:rsidRDefault="00B6361F" w:rsidP="00714F19">
      <w:pPr>
        <w:pStyle w:val="TableofFigures"/>
        <w:tabs>
          <w:tab w:val="right" w:leader="dot" w:pos="9016"/>
        </w:tabs>
        <w:spacing w:line="360" w:lineRule="auto"/>
        <w:rPr>
          <w:rFonts w:ascii="Arial" w:eastAsiaTheme="minorEastAsia" w:hAnsi="Arial" w:cs="Arial"/>
          <w:noProof/>
          <w:sz w:val="24"/>
          <w:szCs w:val="24"/>
        </w:rPr>
      </w:pPr>
      <w:hyperlink w:anchor="_Toc133216396" w:history="1">
        <w:r w:rsidR="00A37A67" w:rsidRPr="00A37A67">
          <w:rPr>
            <w:rStyle w:val="Hyperlink"/>
            <w:rFonts w:ascii="Arial" w:hAnsi="Arial" w:cs="Arial"/>
            <w:noProof/>
            <w:sz w:val="24"/>
            <w:szCs w:val="24"/>
          </w:rPr>
          <w:t>Figure 3 - continuous distillation in a two still setup.</w:t>
        </w:r>
        <w:r w:rsidR="00A37A67" w:rsidRPr="00A37A67">
          <w:rPr>
            <w:rFonts w:ascii="Arial" w:hAnsi="Arial" w:cs="Arial"/>
            <w:noProof/>
            <w:webHidden/>
            <w:sz w:val="24"/>
            <w:szCs w:val="24"/>
          </w:rPr>
          <w:tab/>
        </w:r>
        <w:r w:rsidR="00A37A67" w:rsidRPr="00A37A67">
          <w:rPr>
            <w:rFonts w:ascii="Arial" w:hAnsi="Arial" w:cs="Arial"/>
            <w:noProof/>
            <w:webHidden/>
            <w:sz w:val="24"/>
            <w:szCs w:val="24"/>
          </w:rPr>
          <w:fldChar w:fldCharType="begin"/>
        </w:r>
        <w:r w:rsidR="00A37A67" w:rsidRPr="00A37A67">
          <w:rPr>
            <w:rFonts w:ascii="Arial" w:hAnsi="Arial" w:cs="Arial"/>
            <w:noProof/>
            <w:webHidden/>
            <w:sz w:val="24"/>
            <w:szCs w:val="24"/>
          </w:rPr>
          <w:instrText xml:space="preserve"> PAGEREF _Toc133216396 \h </w:instrText>
        </w:r>
        <w:r w:rsidR="00A37A67" w:rsidRPr="00A37A67">
          <w:rPr>
            <w:rFonts w:ascii="Arial" w:hAnsi="Arial" w:cs="Arial"/>
            <w:noProof/>
            <w:webHidden/>
            <w:sz w:val="24"/>
            <w:szCs w:val="24"/>
          </w:rPr>
        </w:r>
        <w:r w:rsidR="00A37A67" w:rsidRPr="00A37A67">
          <w:rPr>
            <w:rFonts w:ascii="Arial" w:hAnsi="Arial" w:cs="Arial"/>
            <w:noProof/>
            <w:webHidden/>
            <w:sz w:val="24"/>
            <w:szCs w:val="24"/>
          </w:rPr>
          <w:fldChar w:fldCharType="separate"/>
        </w:r>
        <w:r w:rsidR="00A37A67" w:rsidRPr="00A37A67">
          <w:rPr>
            <w:rFonts w:ascii="Arial" w:hAnsi="Arial" w:cs="Arial"/>
            <w:noProof/>
            <w:webHidden/>
            <w:sz w:val="24"/>
            <w:szCs w:val="24"/>
          </w:rPr>
          <w:t>9</w:t>
        </w:r>
        <w:r w:rsidR="00A37A67" w:rsidRPr="00A37A67">
          <w:rPr>
            <w:rFonts w:ascii="Arial" w:hAnsi="Arial" w:cs="Arial"/>
            <w:noProof/>
            <w:webHidden/>
            <w:sz w:val="24"/>
            <w:szCs w:val="24"/>
          </w:rPr>
          <w:fldChar w:fldCharType="end"/>
        </w:r>
      </w:hyperlink>
    </w:p>
    <w:p w14:paraId="2726A76C" w14:textId="6E79C424" w:rsidR="00A37A67" w:rsidRPr="00A37A67" w:rsidRDefault="00B6361F" w:rsidP="00714F19">
      <w:pPr>
        <w:pStyle w:val="TableofFigures"/>
        <w:tabs>
          <w:tab w:val="right" w:leader="dot" w:pos="9016"/>
        </w:tabs>
        <w:spacing w:line="360" w:lineRule="auto"/>
        <w:rPr>
          <w:rFonts w:ascii="Arial" w:eastAsiaTheme="minorEastAsia" w:hAnsi="Arial" w:cs="Arial"/>
          <w:noProof/>
          <w:sz w:val="24"/>
          <w:szCs w:val="24"/>
        </w:rPr>
      </w:pPr>
      <w:hyperlink w:anchor="_Toc133216397" w:history="1">
        <w:r w:rsidR="00A37A67" w:rsidRPr="00A37A67">
          <w:rPr>
            <w:rStyle w:val="Hyperlink"/>
            <w:rFonts w:ascii="Arial" w:hAnsi="Arial" w:cs="Arial"/>
            <w:noProof/>
            <w:sz w:val="24"/>
            <w:szCs w:val="24"/>
          </w:rPr>
          <w:t>Figure 4 - a distillation and fractionation tower</w:t>
        </w:r>
        <w:r w:rsidR="00A37A67" w:rsidRPr="00A37A67">
          <w:rPr>
            <w:rFonts w:ascii="Arial" w:hAnsi="Arial" w:cs="Arial"/>
            <w:noProof/>
            <w:webHidden/>
            <w:sz w:val="24"/>
            <w:szCs w:val="24"/>
          </w:rPr>
          <w:tab/>
        </w:r>
        <w:r w:rsidR="00A37A67" w:rsidRPr="00A37A67">
          <w:rPr>
            <w:rFonts w:ascii="Arial" w:hAnsi="Arial" w:cs="Arial"/>
            <w:noProof/>
            <w:webHidden/>
            <w:sz w:val="24"/>
            <w:szCs w:val="24"/>
          </w:rPr>
          <w:fldChar w:fldCharType="begin"/>
        </w:r>
        <w:r w:rsidR="00A37A67" w:rsidRPr="00A37A67">
          <w:rPr>
            <w:rFonts w:ascii="Arial" w:hAnsi="Arial" w:cs="Arial"/>
            <w:noProof/>
            <w:webHidden/>
            <w:sz w:val="24"/>
            <w:szCs w:val="24"/>
          </w:rPr>
          <w:instrText xml:space="preserve"> PAGEREF _Toc133216397 \h </w:instrText>
        </w:r>
        <w:r w:rsidR="00A37A67" w:rsidRPr="00A37A67">
          <w:rPr>
            <w:rFonts w:ascii="Arial" w:hAnsi="Arial" w:cs="Arial"/>
            <w:noProof/>
            <w:webHidden/>
            <w:sz w:val="24"/>
            <w:szCs w:val="24"/>
          </w:rPr>
        </w:r>
        <w:r w:rsidR="00A37A67" w:rsidRPr="00A37A67">
          <w:rPr>
            <w:rFonts w:ascii="Arial" w:hAnsi="Arial" w:cs="Arial"/>
            <w:noProof/>
            <w:webHidden/>
            <w:sz w:val="24"/>
            <w:szCs w:val="24"/>
          </w:rPr>
          <w:fldChar w:fldCharType="separate"/>
        </w:r>
        <w:r w:rsidR="00A37A67" w:rsidRPr="00A37A67">
          <w:rPr>
            <w:rFonts w:ascii="Arial" w:hAnsi="Arial" w:cs="Arial"/>
            <w:noProof/>
            <w:webHidden/>
            <w:sz w:val="24"/>
            <w:szCs w:val="24"/>
          </w:rPr>
          <w:t>9</w:t>
        </w:r>
        <w:r w:rsidR="00A37A67" w:rsidRPr="00A37A67">
          <w:rPr>
            <w:rFonts w:ascii="Arial" w:hAnsi="Arial" w:cs="Arial"/>
            <w:noProof/>
            <w:webHidden/>
            <w:sz w:val="24"/>
            <w:szCs w:val="24"/>
          </w:rPr>
          <w:fldChar w:fldCharType="end"/>
        </w:r>
      </w:hyperlink>
    </w:p>
    <w:p w14:paraId="10F192CF" w14:textId="728780EF" w:rsidR="00A37A67" w:rsidRPr="00A37A67" w:rsidRDefault="00B6361F" w:rsidP="00714F19">
      <w:pPr>
        <w:pStyle w:val="TableofFigures"/>
        <w:tabs>
          <w:tab w:val="right" w:leader="dot" w:pos="9016"/>
        </w:tabs>
        <w:spacing w:line="360" w:lineRule="auto"/>
        <w:rPr>
          <w:rFonts w:ascii="Arial" w:eastAsiaTheme="minorEastAsia" w:hAnsi="Arial" w:cs="Arial"/>
          <w:noProof/>
          <w:sz w:val="24"/>
          <w:szCs w:val="24"/>
        </w:rPr>
      </w:pPr>
      <w:hyperlink w:anchor="_Toc133216398" w:history="1">
        <w:r w:rsidR="00A37A67" w:rsidRPr="00A37A67">
          <w:rPr>
            <w:rStyle w:val="Hyperlink"/>
            <w:rFonts w:ascii="Arial" w:hAnsi="Arial" w:cs="Arial"/>
            <w:noProof/>
            <w:sz w:val="24"/>
            <w:szCs w:val="24"/>
          </w:rPr>
          <w:t>Figure 5 - strippers added to a fractionator.</w:t>
        </w:r>
        <w:r w:rsidR="00A37A67" w:rsidRPr="00A37A67">
          <w:rPr>
            <w:rFonts w:ascii="Arial" w:hAnsi="Arial" w:cs="Arial"/>
            <w:noProof/>
            <w:webHidden/>
            <w:sz w:val="24"/>
            <w:szCs w:val="24"/>
          </w:rPr>
          <w:tab/>
        </w:r>
        <w:r w:rsidR="00A37A67" w:rsidRPr="00A37A67">
          <w:rPr>
            <w:rFonts w:ascii="Arial" w:hAnsi="Arial" w:cs="Arial"/>
            <w:noProof/>
            <w:webHidden/>
            <w:sz w:val="24"/>
            <w:szCs w:val="24"/>
          </w:rPr>
          <w:fldChar w:fldCharType="begin"/>
        </w:r>
        <w:r w:rsidR="00A37A67" w:rsidRPr="00A37A67">
          <w:rPr>
            <w:rFonts w:ascii="Arial" w:hAnsi="Arial" w:cs="Arial"/>
            <w:noProof/>
            <w:webHidden/>
            <w:sz w:val="24"/>
            <w:szCs w:val="24"/>
          </w:rPr>
          <w:instrText xml:space="preserve"> PAGEREF _Toc133216398 \h </w:instrText>
        </w:r>
        <w:r w:rsidR="00A37A67" w:rsidRPr="00A37A67">
          <w:rPr>
            <w:rFonts w:ascii="Arial" w:hAnsi="Arial" w:cs="Arial"/>
            <w:noProof/>
            <w:webHidden/>
            <w:sz w:val="24"/>
            <w:szCs w:val="24"/>
          </w:rPr>
        </w:r>
        <w:r w:rsidR="00A37A67" w:rsidRPr="00A37A67">
          <w:rPr>
            <w:rFonts w:ascii="Arial" w:hAnsi="Arial" w:cs="Arial"/>
            <w:noProof/>
            <w:webHidden/>
            <w:sz w:val="24"/>
            <w:szCs w:val="24"/>
          </w:rPr>
          <w:fldChar w:fldCharType="separate"/>
        </w:r>
        <w:r w:rsidR="00A37A67" w:rsidRPr="00A37A67">
          <w:rPr>
            <w:rFonts w:ascii="Arial" w:hAnsi="Arial" w:cs="Arial"/>
            <w:noProof/>
            <w:webHidden/>
            <w:sz w:val="24"/>
            <w:szCs w:val="24"/>
          </w:rPr>
          <w:t>10</w:t>
        </w:r>
        <w:r w:rsidR="00A37A67" w:rsidRPr="00A37A67">
          <w:rPr>
            <w:rFonts w:ascii="Arial" w:hAnsi="Arial" w:cs="Arial"/>
            <w:noProof/>
            <w:webHidden/>
            <w:sz w:val="24"/>
            <w:szCs w:val="24"/>
          </w:rPr>
          <w:fldChar w:fldCharType="end"/>
        </w:r>
      </w:hyperlink>
    </w:p>
    <w:p w14:paraId="1E99C7FF" w14:textId="00559CE0" w:rsidR="00A37A67" w:rsidRPr="00A37A67" w:rsidRDefault="00B6361F" w:rsidP="00714F19">
      <w:pPr>
        <w:pStyle w:val="TableofFigures"/>
        <w:tabs>
          <w:tab w:val="right" w:leader="dot" w:pos="9016"/>
        </w:tabs>
        <w:spacing w:line="360" w:lineRule="auto"/>
        <w:rPr>
          <w:rFonts w:ascii="Arial" w:eastAsiaTheme="minorEastAsia" w:hAnsi="Arial" w:cs="Arial"/>
          <w:noProof/>
          <w:sz w:val="24"/>
          <w:szCs w:val="24"/>
        </w:rPr>
      </w:pPr>
      <w:hyperlink w:anchor="_Toc133216399" w:history="1">
        <w:r w:rsidR="00A37A67" w:rsidRPr="00A37A67">
          <w:rPr>
            <w:rStyle w:val="Hyperlink"/>
            <w:rFonts w:ascii="Arial" w:hAnsi="Arial" w:cs="Arial"/>
            <w:noProof/>
            <w:sz w:val="24"/>
            <w:szCs w:val="24"/>
          </w:rPr>
          <w:t>Figure 6 - rectification section of a distillation column.</w:t>
        </w:r>
        <w:r w:rsidR="00A37A67" w:rsidRPr="00A37A67">
          <w:rPr>
            <w:rFonts w:ascii="Arial" w:hAnsi="Arial" w:cs="Arial"/>
            <w:noProof/>
            <w:webHidden/>
            <w:sz w:val="24"/>
            <w:szCs w:val="24"/>
          </w:rPr>
          <w:tab/>
        </w:r>
        <w:r w:rsidR="00A37A67" w:rsidRPr="00A37A67">
          <w:rPr>
            <w:rFonts w:ascii="Arial" w:hAnsi="Arial" w:cs="Arial"/>
            <w:noProof/>
            <w:webHidden/>
            <w:sz w:val="24"/>
            <w:szCs w:val="24"/>
          </w:rPr>
          <w:fldChar w:fldCharType="begin"/>
        </w:r>
        <w:r w:rsidR="00A37A67" w:rsidRPr="00A37A67">
          <w:rPr>
            <w:rFonts w:ascii="Arial" w:hAnsi="Arial" w:cs="Arial"/>
            <w:noProof/>
            <w:webHidden/>
            <w:sz w:val="24"/>
            <w:szCs w:val="24"/>
          </w:rPr>
          <w:instrText xml:space="preserve"> PAGEREF _Toc133216399 \h </w:instrText>
        </w:r>
        <w:r w:rsidR="00A37A67" w:rsidRPr="00A37A67">
          <w:rPr>
            <w:rFonts w:ascii="Arial" w:hAnsi="Arial" w:cs="Arial"/>
            <w:noProof/>
            <w:webHidden/>
            <w:sz w:val="24"/>
            <w:szCs w:val="24"/>
          </w:rPr>
        </w:r>
        <w:r w:rsidR="00A37A67" w:rsidRPr="00A37A67">
          <w:rPr>
            <w:rFonts w:ascii="Arial" w:hAnsi="Arial" w:cs="Arial"/>
            <w:noProof/>
            <w:webHidden/>
            <w:sz w:val="24"/>
            <w:szCs w:val="24"/>
          </w:rPr>
          <w:fldChar w:fldCharType="separate"/>
        </w:r>
        <w:r w:rsidR="00A37A67" w:rsidRPr="00A37A67">
          <w:rPr>
            <w:rFonts w:ascii="Arial" w:hAnsi="Arial" w:cs="Arial"/>
            <w:noProof/>
            <w:webHidden/>
            <w:sz w:val="24"/>
            <w:szCs w:val="24"/>
          </w:rPr>
          <w:t>11</w:t>
        </w:r>
        <w:r w:rsidR="00A37A67" w:rsidRPr="00A37A67">
          <w:rPr>
            <w:rFonts w:ascii="Arial" w:hAnsi="Arial" w:cs="Arial"/>
            <w:noProof/>
            <w:webHidden/>
            <w:sz w:val="24"/>
            <w:szCs w:val="24"/>
          </w:rPr>
          <w:fldChar w:fldCharType="end"/>
        </w:r>
      </w:hyperlink>
    </w:p>
    <w:p w14:paraId="0C9A4F57" w14:textId="70B83986" w:rsidR="00A37A67" w:rsidRPr="00A37A67" w:rsidRDefault="00B6361F" w:rsidP="00714F19">
      <w:pPr>
        <w:pStyle w:val="TableofFigures"/>
        <w:tabs>
          <w:tab w:val="right" w:leader="dot" w:pos="9016"/>
        </w:tabs>
        <w:spacing w:line="360" w:lineRule="auto"/>
        <w:rPr>
          <w:rFonts w:ascii="Arial" w:eastAsiaTheme="minorEastAsia" w:hAnsi="Arial" w:cs="Arial"/>
          <w:noProof/>
          <w:sz w:val="24"/>
          <w:szCs w:val="24"/>
        </w:rPr>
      </w:pPr>
      <w:hyperlink w:anchor="_Toc133216400" w:history="1">
        <w:r w:rsidR="00A37A67" w:rsidRPr="00A37A67">
          <w:rPr>
            <w:rStyle w:val="Hyperlink"/>
            <w:rFonts w:ascii="Arial" w:hAnsi="Arial" w:cs="Arial"/>
            <w:noProof/>
            <w:sz w:val="24"/>
            <w:szCs w:val="24"/>
          </w:rPr>
          <w:t>Figure 7 - anticipated influent flow and composition of the wastewater treatment plant.</w:t>
        </w:r>
        <w:r w:rsidR="00A37A67" w:rsidRPr="00A37A67">
          <w:rPr>
            <w:rFonts w:ascii="Arial" w:hAnsi="Arial" w:cs="Arial"/>
            <w:noProof/>
            <w:webHidden/>
            <w:sz w:val="24"/>
            <w:szCs w:val="24"/>
          </w:rPr>
          <w:tab/>
        </w:r>
        <w:r w:rsidR="00A37A67" w:rsidRPr="00A37A67">
          <w:rPr>
            <w:rFonts w:ascii="Arial" w:hAnsi="Arial" w:cs="Arial"/>
            <w:noProof/>
            <w:webHidden/>
            <w:sz w:val="24"/>
            <w:szCs w:val="24"/>
          </w:rPr>
          <w:fldChar w:fldCharType="begin"/>
        </w:r>
        <w:r w:rsidR="00A37A67" w:rsidRPr="00A37A67">
          <w:rPr>
            <w:rFonts w:ascii="Arial" w:hAnsi="Arial" w:cs="Arial"/>
            <w:noProof/>
            <w:webHidden/>
            <w:sz w:val="24"/>
            <w:szCs w:val="24"/>
          </w:rPr>
          <w:instrText xml:space="preserve"> PAGEREF _Toc133216400 \h </w:instrText>
        </w:r>
        <w:r w:rsidR="00A37A67" w:rsidRPr="00A37A67">
          <w:rPr>
            <w:rFonts w:ascii="Arial" w:hAnsi="Arial" w:cs="Arial"/>
            <w:noProof/>
            <w:webHidden/>
            <w:sz w:val="24"/>
            <w:szCs w:val="24"/>
          </w:rPr>
        </w:r>
        <w:r w:rsidR="00A37A67" w:rsidRPr="00A37A67">
          <w:rPr>
            <w:rFonts w:ascii="Arial" w:hAnsi="Arial" w:cs="Arial"/>
            <w:noProof/>
            <w:webHidden/>
            <w:sz w:val="24"/>
            <w:szCs w:val="24"/>
          </w:rPr>
          <w:fldChar w:fldCharType="separate"/>
        </w:r>
        <w:r w:rsidR="00A37A67" w:rsidRPr="00A37A67">
          <w:rPr>
            <w:rFonts w:ascii="Arial" w:hAnsi="Arial" w:cs="Arial"/>
            <w:noProof/>
            <w:webHidden/>
            <w:sz w:val="24"/>
            <w:szCs w:val="24"/>
          </w:rPr>
          <w:t>14</w:t>
        </w:r>
        <w:r w:rsidR="00A37A67" w:rsidRPr="00A37A67">
          <w:rPr>
            <w:rFonts w:ascii="Arial" w:hAnsi="Arial" w:cs="Arial"/>
            <w:noProof/>
            <w:webHidden/>
            <w:sz w:val="24"/>
            <w:szCs w:val="24"/>
          </w:rPr>
          <w:fldChar w:fldCharType="end"/>
        </w:r>
      </w:hyperlink>
    </w:p>
    <w:p w14:paraId="16E27DF2" w14:textId="55A8AC3F" w:rsidR="00A37A67" w:rsidRPr="00A37A67" w:rsidRDefault="00B6361F" w:rsidP="00714F19">
      <w:pPr>
        <w:pStyle w:val="TableofFigures"/>
        <w:tabs>
          <w:tab w:val="right" w:leader="dot" w:pos="9016"/>
        </w:tabs>
        <w:spacing w:line="360" w:lineRule="auto"/>
        <w:rPr>
          <w:rFonts w:ascii="Arial" w:eastAsiaTheme="minorEastAsia" w:hAnsi="Arial" w:cs="Arial"/>
          <w:noProof/>
          <w:sz w:val="24"/>
          <w:szCs w:val="24"/>
        </w:rPr>
      </w:pPr>
      <w:hyperlink w:anchor="_Toc133216401" w:history="1">
        <w:r w:rsidR="00A37A67" w:rsidRPr="00A37A67">
          <w:rPr>
            <w:rStyle w:val="Hyperlink"/>
            <w:rFonts w:ascii="Arial" w:hAnsi="Arial" w:cs="Arial"/>
            <w:noProof/>
            <w:sz w:val="24"/>
            <w:szCs w:val="24"/>
          </w:rPr>
          <w:t>Figure 8 - conditions for the discharge to Milford Haven.</w:t>
        </w:r>
        <w:r w:rsidR="00A37A67" w:rsidRPr="00A37A67">
          <w:rPr>
            <w:rFonts w:ascii="Arial" w:hAnsi="Arial" w:cs="Arial"/>
            <w:noProof/>
            <w:webHidden/>
            <w:sz w:val="24"/>
            <w:szCs w:val="24"/>
          </w:rPr>
          <w:tab/>
        </w:r>
        <w:r w:rsidR="00A37A67" w:rsidRPr="00A37A67">
          <w:rPr>
            <w:rFonts w:ascii="Arial" w:hAnsi="Arial" w:cs="Arial"/>
            <w:noProof/>
            <w:webHidden/>
            <w:sz w:val="24"/>
            <w:szCs w:val="24"/>
          </w:rPr>
          <w:fldChar w:fldCharType="begin"/>
        </w:r>
        <w:r w:rsidR="00A37A67" w:rsidRPr="00A37A67">
          <w:rPr>
            <w:rFonts w:ascii="Arial" w:hAnsi="Arial" w:cs="Arial"/>
            <w:noProof/>
            <w:webHidden/>
            <w:sz w:val="24"/>
            <w:szCs w:val="24"/>
          </w:rPr>
          <w:instrText xml:space="preserve"> PAGEREF _Toc133216401 \h </w:instrText>
        </w:r>
        <w:r w:rsidR="00A37A67" w:rsidRPr="00A37A67">
          <w:rPr>
            <w:rFonts w:ascii="Arial" w:hAnsi="Arial" w:cs="Arial"/>
            <w:noProof/>
            <w:webHidden/>
            <w:sz w:val="24"/>
            <w:szCs w:val="24"/>
          </w:rPr>
        </w:r>
        <w:r w:rsidR="00A37A67" w:rsidRPr="00A37A67">
          <w:rPr>
            <w:rFonts w:ascii="Arial" w:hAnsi="Arial" w:cs="Arial"/>
            <w:noProof/>
            <w:webHidden/>
            <w:sz w:val="24"/>
            <w:szCs w:val="24"/>
          </w:rPr>
          <w:fldChar w:fldCharType="separate"/>
        </w:r>
        <w:r w:rsidR="00A37A67" w:rsidRPr="00A37A67">
          <w:rPr>
            <w:rFonts w:ascii="Arial" w:hAnsi="Arial" w:cs="Arial"/>
            <w:noProof/>
            <w:webHidden/>
            <w:sz w:val="24"/>
            <w:szCs w:val="24"/>
          </w:rPr>
          <w:t>14</w:t>
        </w:r>
        <w:r w:rsidR="00A37A67" w:rsidRPr="00A37A67">
          <w:rPr>
            <w:rFonts w:ascii="Arial" w:hAnsi="Arial" w:cs="Arial"/>
            <w:noProof/>
            <w:webHidden/>
            <w:sz w:val="24"/>
            <w:szCs w:val="24"/>
          </w:rPr>
          <w:fldChar w:fldCharType="end"/>
        </w:r>
      </w:hyperlink>
    </w:p>
    <w:p w14:paraId="67E44318" w14:textId="597D56D6" w:rsidR="00AD213B" w:rsidRDefault="00C57A5E" w:rsidP="00714F19">
      <w:pPr>
        <w:spacing w:after="160" w:line="360" w:lineRule="auto"/>
        <w:rPr>
          <w:rFonts w:ascii="Arial" w:hAnsi="Arial" w:cs="Arial"/>
          <w:sz w:val="32"/>
          <w:u w:val="single"/>
        </w:rPr>
      </w:pPr>
      <w:r w:rsidRPr="00A37A67">
        <w:rPr>
          <w:rFonts w:ascii="Arial" w:hAnsi="Arial" w:cs="Arial"/>
          <w:sz w:val="24"/>
          <w:szCs w:val="24"/>
          <w:u w:val="single"/>
        </w:rPr>
        <w:fldChar w:fldCharType="end"/>
      </w:r>
    </w:p>
    <w:p w14:paraId="0963FBD7" w14:textId="1093519F" w:rsidR="00AD213B" w:rsidRDefault="00B26699">
      <w:pPr>
        <w:spacing w:after="160" w:line="259" w:lineRule="auto"/>
        <w:rPr>
          <w:rFonts w:ascii="Arial" w:hAnsi="Arial" w:cs="Arial"/>
          <w:sz w:val="32"/>
          <w:u w:val="single"/>
        </w:rPr>
      </w:pPr>
      <w:r>
        <w:rPr>
          <w:rFonts w:ascii="Arial" w:hAnsi="Arial" w:cs="Arial"/>
          <w:noProof/>
          <w:sz w:val="32"/>
          <w:u w:val="single"/>
        </w:rPr>
        <mc:AlternateContent>
          <mc:Choice Requires="wpi">
            <w:drawing>
              <wp:anchor distT="0" distB="0" distL="114300" distR="114300" simplePos="0" relativeHeight="251670528" behindDoc="0" locked="0" layoutInCell="1" allowOverlap="1" wp14:anchorId="7EAEEE64" wp14:editId="4A8CA0B7">
                <wp:simplePos x="0" y="0"/>
                <wp:positionH relativeFrom="column">
                  <wp:posOffset>5787980</wp:posOffset>
                </wp:positionH>
                <wp:positionV relativeFrom="paragraph">
                  <wp:posOffset>5644450</wp:posOffset>
                </wp:positionV>
                <wp:extent cx="200520" cy="169920"/>
                <wp:effectExtent l="38100" t="38100" r="0" b="46355"/>
                <wp:wrapNone/>
                <wp:docPr id="20" name="Ink 20"/>
                <wp:cNvGraphicFramePr/>
                <a:graphic xmlns:a="http://schemas.openxmlformats.org/drawingml/2006/main">
                  <a:graphicData uri="http://schemas.microsoft.com/office/word/2010/wordprocessingInk">
                    <w14:contentPart bwMode="auto" r:id="rId18">
                      <w14:nvContentPartPr>
                        <w14:cNvContentPartPr/>
                      </w14:nvContentPartPr>
                      <w14:xfrm>
                        <a:off x="0" y="0"/>
                        <a:ext cx="200520" cy="169920"/>
                      </w14:xfrm>
                    </w14:contentPart>
                  </a:graphicData>
                </a:graphic>
              </wp:anchor>
            </w:drawing>
          </mc:Choice>
          <mc:Fallback>
            <w:pict>
              <v:shape w14:anchorId="0F28A654" id="Ink 20" o:spid="_x0000_s1026" type="#_x0000_t75" style="position:absolute;margin-left:454.55pt;margin-top:443.25pt;width:18.2pt;height:15.8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">
                <v:imagedata r:id="rId19" o:title=""/>
              </v:shape>
            </w:pict>
          </mc:Fallback>
        </mc:AlternateContent>
      </w:r>
      <w:r>
        <w:rPr>
          <w:rFonts w:ascii="Arial" w:hAnsi="Arial" w:cs="Arial"/>
          <w:noProof/>
          <w:sz w:val="32"/>
          <w:u w:val="single"/>
        </w:rPr>
        <mc:AlternateContent>
          <mc:Choice Requires="wpi">
            <w:drawing>
              <wp:anchor distT="0" distB="0" distL="114300" distR="114300" simplePos="0" relativeHeight="251669504" behindDoc="0" locked="0" layoutInCell="1" allowOverlap="1" wp14:anchorId="4AF952A4" wp14:editId="24C7B25E">
                <wp:simplePos x="0" y="0"/>
                <wp:positionH relativeFrom="column">
                  <wp:posOffset>5480180</wp:posOffset>
                </wp:positionH>
                <wp:positionV relativeFrom="paragraph">
                  <wp:posOffset>5635450</wp:posOffset>
                </wp:positionV>
                <wp:extent cx="225000" cy="278640"/>
                <wp:effectExtent l="38100" t="38100" r="41910" b="39370"/>
                <wp:wrapNone/>
                <wp:docPr id="19" name="Ink 19"/>
                <wp:cNvGraphicFramePr/>
                <a:graphic xmlns:a="http://schemas.openxmlformats.org/drawingml/2006/main">
                  <a:graphicData uri="http://schemas.microsoft.com/office/word/2010/wordprocessingInk">
                    <w14:contentPart bwMode="auto" r:id="rId20">
                      <w14:nvContentPartPr>
                        <w14:cNvContentPartPr/>
                      </w14:nvContentPartPr>
                      <w14:xfrm>
                        <a:off x="0" y="0"/>
                        <a:ext cx="225000" cy="278640"/>
                      </w14:xfrm>
                    </w14:contentPart>
                  </a:graphicData>
                </a:graphic>
              </wp:anchor>
            </w:drawing>
          </mc:Choice>
          <mc:Fallback>
            <w:pict>
              <v:shape w14:anchorId="05AD51A4" id="Ink 19" o:spid="_x0000_s1026" type="#_x0000_t75" style="position:absolute;margin-left:430.3pt;margin-top:442.55pt;width:20.15pt;height:24.4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">
                <v:imagedata r:id="rId21" o:title=""/>
              </v:shape>
            </w:pict>
          </mc:Fallback>
        </mc:AlternateContent>
      </w:r>
      <w:r w:rsidR="00AD213B">
        <w:rPr>
          <w:rFonts w:ascii="Arial" w:hAnsi="Arial" w:cs="Arial"/>
          <w:sz w:val="32"/>
          <w:u w:val="single"/>
        </w:rPr>
        <w:br w:type="page"/>
      </w:r>
    </w:p>
    <w:p w14:paraId="687853E2" w14:textId="0E23AB01" w:rsidR="0037053E" w:rsidRPr="00202927" w:rsidRDefault="0037053E" w:rsidP="00202927">
      <w:pPr>
        <w:pStyle w:val="Heading1"/>
        <w:rPr>
          <w:rFonts w:ascii="Arial" w:hAnsi="Arial" w:cs="Arial"/>
          <w:color w:val="auto"/>
          <w:u w:val="single"/>
        </w:rPr>
      </w:pPr>
      <w:bookmarkStart w:id="3" w:name="_Toc133223265"/>
      <w:r w:rsidRPr="00202927">
        <w:rPr>
          <w:rFonts w:ascii="Arial" w:hAnsi="Arial" w:cs="Arial"/>
          <w:color w:val="auto"/>
          <w:u w:val="single"/>
        </w:rPr>
        <w:lastRenderedPageBreak/>
        <w:t>Acronyms</w:t>
      </w:r>
      <w:bookmarkEnd w:id="3"/>
    </w:p>
    <w:p w14:paraId="4E3DA2AB" w14:textId="4DED1E99" w:rsidR="0001055F" w:rsidRPr="0001055F" w:rsidRDefault="0037053E" w:rsidP="0001055F">
      <w:pPr>
        <w:spacing w:after="160" w:line="360" w:lineRule="auto"/>
        <w:rPr>
          <w:rFonts w:ascii="Arial" w:hAnsi="Arial" w:cs="Arial"/>
          <w:sz w:val="24"/>
        </w:rPr>
      </w:pPr>
      <w:r w:rsidRPr="0001055F">
        <w:rPr>
          <w:rFonts w:ascii="Arial" w:hAnsi="Arial" w:cs="Arial"/>
          <w:sz w:val="24"/>
        </w:rPr>
        <w:t>DAF – Dissolved Air Flotation</w:t>
      </w:r>
      <w:r w:rsidR="00551F79">
        <w:rPr>
          <w:rFonts w:ascii="Arial" w:hAnsi="Arial" w:cs="Arial"/>
          <w:sz w:val="24"/>
        </w:rPr>
        <w:t>.</w:t>
      </w:r>
    </w:p>
    <w:p w14:paraId="3A724B71" w14:textId="4E813578" w:rsidR="0001055F" w:rsidRDefault="0001055F" w:rsidP="0001055F">
      <w:pPr>
        <w:spacing w:after="160" w:line="360" w:lineRule="auto"/>
        <w:rPr>
          <w:rFonts w:ascii="Arial" w:hAnsi="Arial" w:cs="Arial"/>
          <w:sz w:val="24"/>
        </w:rPr>
      </w:pPr>
      <w:r w:rsidRPr="0001055F">
        <w:rPr>
          <w:rFonts w:ascii="Arial" w:hAnsi="Arial" w:cs="Arial"/>
          <w:sz w:val="24"/>
        </w:rPr>
        <w:t>BOD – Biological Oxygen Demand</w:t>
      </w:r>
      <w:r w:rsidR="00551F79">
        <w:rPr>
          <w:rFonts w:ascii="Arial" w:hAnsi="Arial" w:cs="Arial"/>
          <w:sz w:val="24"/>
        </w:rPr>
        <w:t>.</w:t>
      </w:r>
    </w:p>
    <w:p w14:paraId="357E0E64" w14:textId="5EADD996" w:rsidR="00D64379" w:rsidRPr="00D64379" w:rsidRDefault="00D64379" w:rsidP="0001055F">
      <w:pPr>
        <w:spacing w:after="160" w:line="360" w:lineRule="auto"/>
        <w:rPr>
          <w:rFonts w:ascii="Arial" w:hAnsi="Arial" w:cs="Arial"/>
          <w:sz w:val="24"/>
          <w:lang w:val="fr-FR"/>
        </w:rPr>
      </w:pPr>
      <w:r w:rsidRPr="00D64379">
        <w:rPr>
          <w:rFonts w:ascii="Arial" w:hAnsi="Arial" w:cs="Arial"/>
          <w:sz w:val="24"/>
          <w:lang w:val="fr-FR"/>
        </w:rPr>
        <w:t>Cu – Copper</w:t>
      </w:r>
      <w:r w:rsidR="00551F79">
        <w:rPr>
          <w:rFonts w:ascii="Arial" w:hAnsi="Arial" w:cs="Arial"/>
          <w:sz w:val="24"/>
          <w:lang w:val="fr-FR"/>
        </w:rPr>
        <w:t>.</w:t>
      </w:r>
    </w:p>
    <w:p w14:paraId="4C01172F" w14:textId="7FF7C0D6" w:rsidR="00D64379" w:rsidRPr="00D64379" w:rsidRDefault="00D64379" w:rsidP="0001055F">
      <w:pPr>
        <w:spacing w:after="160" w:line="360" w:lineRule="auto"/>
        <w:rPr>
          <w:rFonts w:ascii="Arial" w:hAnsi="Arial" w:cs="Arial"/>
          <w:sz w:val="24"/>
          <w:lang w:val="fr-FR"/>
        </w:rPr>
      </w:pPr>
      <w:r w:rsidRPr="00D64379">
        <w:rPr>
          <w:rFonts w:ascii="Arial" w:hAnsi="Arial" w:cs="Arial"/>
          <w:sz w:val="24"/>
          <w:lang w:val="fr-FR"/>
        </w:rPr>
        <w:t>Ni – Nickel</w:t>
      </w:r>
      <w:r w:rsidR="00551F79">
        <w:rPr>
          <w:rFonts w:ascii="Arial" w:hAnsi="Arial" w:cs="Arial"/>
          <w:sz w:val="24"/>
          <w:lang w:val="fr-FR"/>
        </w:rPr>
        <w:t>.</w:t>
      </w:r>
    </w:p>
    <w:p w14:paraId="79063A6A" w14:textId="60CBA7F8" w:rsidR="00D64379" w:rsidRPr="00551F79" w:rsidRDefault="00D64379" w:rsidP="0001055F">
      <w:pPr>
        <w:spacing w:after="160" w:line="360" w:lineRule="auto"/>
        <w:rPr>
          <w:rFonts w:ascii="Arial" w:hAnsi="Arial" w:cs="Arial"/>
          <w:sz w:val="24"/>
        </w:rPr>
      </w:pPr>
      <w:r w:rsidRPr="00551F79">
        <w:rPr>
          <w:rFonts w:ascii="Arial" w:hAnsi="Arial" w:cs="Arial"/>
          <w:sz w:val="24"/>
        </w:rPr>
        <w:t xml:space="preserve">Zn </w:t>
      </w:r>
      <w:r w:rsidR="00551F79" w:rsidRPr="00551F79">
        <w:rPr>
          <w:rFonts w:ascii="Arial" w:hAnsi="Arial" w:cs="Arial"/>
          <w:sz w:val="24"/>
        </w:rPr>
        <w:t>–</w:t>
      </w:r>
      <w:r w:rsidRPr="00551F79">
        <w:rPr>
          <w:rFonts w:ascii="Arial" w:hAnsi="Arial" w:cs="Arial"/>
          <w:sz w:val="24"/>
        </w:rPr>
        <w:t xml:space="preserve"> Zinc</w:t>
      </w:r>
      <w:r w:rsidR="00551F79">
        <w:rPr>
          <w:rFonts w:ascii="Arial" w:hAnsi="Arial" w:cs="Arial"/>
          <w:sz w:val="24"/>
        </w:rPr>
        <w:t>.</w:t>
      </w:r>
    </w:p>
    <w:p w14:paraId="7183DABB" w14:textId="22924772" w:rsidR="00551F79" w:rsidRPr="00551F79" w:rsidRDefault="00551F79" w:rsidP="0001055F">
      <w:pPr>
        <w:spacing w:after="160" w:line="360" w:lineRule="auto"/>
        <w:rPr>
          <w:rFonts w:ascii="Arial" w:hAnsi="Arial" w:cs="Arial"/>
          <w:sz w:val="24"/>
        </w:rPr>
      </w:pPr>
      <w:r w:rsidRPr="00551F79">
        <w:rPr>
          <w:rFonts w:ascii="Arial" w:hAnsi="Arial" w:cs="Arial"/>
          <w:sz w:val="24"/>
        </w:rPr>
        <w:t>H</w:t>
      </w:r>
      <w:r>
        <w:rPr>
          <w:rFonts w:ascii="Arial" w:hAnsi="Arial" w:cs="Arial"/>
          <w:sz w:val="24"/>
        </w:rPr>
        <w:t>SE – Health and Safety Executive</w:t>
      </w:r>
      <w:commentRangeStart w:id="4"/>
      <w:r>
        <w:rPr>
          <w:rFonts w:ascii="Arial" w:hAnsi="Arial" w:cs="Arial"/>
          <w:sz w:val="24"/>
        </w:rPr>
        <w:t>.</w:t>
      </w:r>
      <w:commentRangeEnd w:id="4"/>
      <w:r w:rsidR="00663E7B">
        <w:rPr>
          <w:rStyle w:val="CommentReference"/>
        </w:rPr>
        <w:commentReference w:id="4"/>
      </w:r>
    </w:p>
    <w:p w14:paraId="4AC34824" w14:textId="1EF15CCE" w:rsidR="0037053E" w:rsidRPr="00551F79" w:rsidRDefault="00B26699" w:rsidP="00D019A5">
      <w:pPr>
        <w:spacing w:after="160" w:line="259" w:lineRule="auto"/>
        <w:rPr>
          <w:rFonts w:ascii="Arial" w:hAnsi="Arial" w:cs="Arial"/>
          <w:sz w:val="24"/>
        </w:rPr>
      </w:pPr>
      <w:r>
        <w:rPr>
          <w:rFonts w:ascii="Arial" w:hAnsi="Arial" w:cs="Arial"/>
          <w:noProof/>
          <w:sz w:val="24"/>
        </w:rPr>
        <mc:AlternateContent>
          <mc:Choice Requires="wpi">
            <w:drawing>
              <wp:anchor distT="0" distB="0" distL="114300" distR="114300" simplePos="0" relativeHeight="251672576" behindDoc="0" locked="0" layoutInCell="1" allowOverlap="1" wp14:anchorId="2C820881" wp14:editId="2FBDB672">
                <wp:simplePos x="0" y="0"/>
                <wp:positionH relativeFrom="column">
                  <wp:posOffset>5724260</wp:posOffset>
                </wp:positionH>
                <wp:positionV relativeFrom="paragraph">
                  <wp:posOffset>6231875</wp:posOffset>
                </wp:positionV>
                <wp:extent cx="124200" cy="133200"/>
                <wp:effectExtent l="38100" t="38100" r="0" b="45085"/>
                <wp:wrapNone/>
                <wp:docPr id="22" name="Ink 22"/>
                <wp:cNvGraphicFramePr/>
                <a:graphic xmlns:a="http://schemas.openxmlformats.org/drawingml/2006/main">
                  <a:graphicData uri="http://schemas.microsoft.com/office/word/2010/wordprocessingInk">
                    <w14:contentPart bwMode="auto" r:id="rId26">
                      <w14:nvContentPartPr>
                        <w14:cNvContentPartPr/>
                      </w14:nvContentPartPr>
                      <w14:xfrm>
                        <a:off x="0" y="0"/>
                        <a:ext cx="124200" cy="133200"/>
                      </w14:xfrm>
                    </w14:contentPart>
                  </a:graphicData>
                </a:graphic>
              </wp:anchor>
            </w:drawing>
          </mc:Choice>
          <mc:Fallback>
            <w:pict>
              <v:shape w14:anchorId="42379D58" id="Ink 22" o:spid="_x0000_s1026" type="#_x0000_t75" style="position:absolute;margin-left:449.55pt;margin-top:489.5pt;width:12.25pt;height:12.9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">
                <v:imagedata r:id="rId27" o:title=""/>
              </v:shape>
            </w:pict>
          </mc:Fallback>
        </mc:AlternateContent>
      </w:r>
      <w:r>
        <w:rPr>
          <w:rFonts w:ascii="Arial" w:hAnsi="Arial" w:cs="Arial"/>
          <w:noProof/>
          <w:sz w:val="24"/>
        </w:rPr>
        <mc:AlternateContent>
          <mc:Choice Requires="wpi">
            <w:drawing>
              <wp:anchor distT="0" distB="0" distL="114300" distR="114300" simplePos="0" relativeHeight="251671552" behindDoc="0" locked="0" layoutInCell="1" allowOverlap="1" wp14:anchorId="40625968" wp14:editId="3088906C">
                <wp:simplePos x="0" y="0"/>
                <wp:positionH relativeFrom="column">
                  <wp:posOffset>5470460</wp:posOffset>
                </wp:positionH>
                <wp:positionV relativeFrom="paragraph">
                  <wp:posOffset>6248075</wp:posOffset>
                </wp:positionV>
                <wp:extent cx="194040" cy="247680"/>
                <wp:effectExtent l="38100" t="38100" r="22225" b="31750"/>
                <wp:wrapNone/>
                <wp:docPr id="21" name="Ink 21"/>
                <wp:cNvGraphicFramePr/>
                <a:graphic xmlns:a="http://schemas.openxmlformats.org/drawingml/2006/main">
                  <a:graphicData uri="http://schemas.microsoft.com/office/word/2010/wordprocessingInk">
                    <w14:contentPart bwMode="auto" r:id="rId28">
                      <w14:nvContentPartPr>
                        <w14:cNvContentPartPr/>
                      </w14:nvContentPartPr>
                      <w14:xfrm>
                        <a:off x="0" y="0"/>
                        <a:ext cx="194040" cy="247680"/>
                      </w14:xfrm>
                    </w14:contentPart>
                  </a:graphicData>
                </a:graphic>
              </wp:anchor>
            </w:drawing>
          </mc:Choice>
          <mc:Fallback>
            <w:pict>
              <v:shape w14:anchorId="767B8A6F" id="Ink 21" o:spid="_x0000_s1026" type="#_x0000_t75" style="position:absolute;margin-left:429.55pt;margin-top:490.75pt;width:17.75pt;height:21.9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">
                <v:imagedata r:id="rId29" o:title=""/>
              </v:shape>
            </w:pict>
          </mc:Fallback>
        </mc:AlternateContent>
      </w:r>
      <w:r w:rsidR="001E6788" w:rsidRPr="00551F79">
        <w:rPr>
          <w:rFonts w:ascii="Arial" w:hAnsi="Arial" w:cs="Arial"/>
          <w:sz w:val="24"/>
        </w:rPr>
        <w:br w:type="page"/>
      </w:r>
    </w:p>
    <w:p w14:paraId="4BB84684" w14:textId="4BD3805B" w:rsidR="00D019A5" w:rsidRPr="00D019A5" w:rsidRDefault="00D019A5" w:rsidP="00D019A5">
      <w:pPr>
        <w:pStyle w:val="Heading1"/>
        <w:rPr>
          <w:rFonts w:ascii="Arial" w:hAnsi="Arial" w:cs="Arial"/>
          <w:color w:val="auto"/>
          <w:u w:val="single"/>
        </w:rPr>
      </w:pPr>
      <w:bookmarkStart w:id="5" w:name="_Toc133223266"/>
      <w:r w:rsidRPr="00D019A5">
        <w:rPr>
          <w:rFonts w:ascii="Arial" w:hAnsi="Arial" w:cs="Arial"/>
          <w:color w:val="auto"/>
          <w:u w:val="single"/>
        </w:rPr>
        <w:lastRenderedPageBreak/>
        <w:t>Task 1</w:t>
      </w:r>
      <w:bookmarkEnd w:id="5"/>
    </w:p>
    <w:p w14:paraId="15F203AE" w14:textId="070AFDD3" w:rsidR="00181F5D" w:rsidRPr="00CB320C" w:rsidRDefault="00181F5D" w:rsidP="00202927">
      <w:pPr>
        <w:pStyle w:val="Heading1"/>
        <w:jc w:val="center"/>
        <w:rPr>
          <w:rFonts w:ascii="Arial" w:hAnsi="Arial" w:cs="Arial"/>
          <w:color w:val="auto"/>
          <w:u w:val="single"/>
        </w:rPr>
      </w:pPr>
      <w:bookmarkStart w:id="6" w:name="_Toc133223267"/>
      <w:r w:rsidRPr="00CB320C">
        <w:rPr>
          <w:rFonts w:ascii="Arial" w:hAnsi="Arial" w:cs="Arial"/>
          <w:color w:val="auto"/>
          <w:u w:val="single"/>
        </w:rPr>
        <w:t>Distillation at Pembroke Refinery</w:t>
      </w:r>
      <w:bookmarkEnd w:id="0"/>
      <w:bookmarkEnd w:id="6"/>
    </w:p>
    <w:p w14:paraId="0083E988" w14:textId="77777777" w:rsidR="00181F5D" w:rsidRDefault="00181F5D" w:rsidP="00181F5D">
      <w:pPr>
        <w:pStyle w:val="Heading2"/>
        <w:rPr>
          <w:rFonts w:ascii="Arial" w:hAnsi="Arial" w:cs="Arial"/>
          <w:sz w:val="28"/>
          <w:u w:val="single"/>
        </w:rPr>
      </w:pPr>
    </w:p>
    <w:p w14:paraId="5FA2A62D" w14:textId="77777777" w:rsidR="00181F5D" w:rsidRPr="00902B9D" w:rsidRDefault="00181F5D" w:rsidP="00202927">
      <w:pPr>
        <w:pStyle w:val="Heading1"/>
        <w:jc w:val="center"/>
        <w:rPr>
          <w:rFonts w:ascii="Arial" w:hAnsi="Arial" w:cs="Arial"/>
          <w:color w:val="auto"/>
          <w:sz w:val="28"/>
          <w:u w:val="single"/>
        </w:rPr>
      </w:pPr>
      <w:bookmarkStart w:id="7" w:name="_Toc119653799"/>
      <w:bookmarkStart w:id="8" w:name="_Toc133223268"/>
      <w:r w:rsidRPr="00902B9D">
        <w:rPr>
          <w:rFonts w:ascii="Arial" w:hAnsi="Arial" w:cs="Arial"/>
          <w:color w:val="auto"/>
          <w:sz w:val="28"/>
          <w:u w:val="single"/>
        </w:rPr>
        <w:t>Introduction to distillation</w:t>
      </w:r>
      <w:bookmarkEnd w:id="7"/>
      <w:bookmarkEnd w:id="8"/>
    </w:p>
    <w:p w14:paraId="7DCDE6C9" w14:textId="75DE376F" w:rsidR="00181F5D" w:rsidRDefault="00181F5D" w:rsidP="00181F5D">
      <w:pPr>
        <w:spacing w:line="360" w:lineRule="auto"/>
        <w:rPr>
          <w:rFonts w:ascii="Arial" w:hAnsi="Arial" w:cs="Arial"/>
          <w:sz w:val="24"/>
        </w:rPr>
      </w:pPr>
      <w:r>
        <w:rPr>
          <w:rFonts w:ascii="Arial" w:hAnsi="Arial" w:cs="Arial"/>
          <w:sz w:val="24"/>
        </w:rPr>
        <w:t xml:space="preserve">Distillation units are used on oil refineries as the base process for refining crude oil by creating separation of multiple hydrocarbon molecules that are in crude oil and turning them into raw products. The raw products are then further refined into more marketable products. Separation of a liquids components is performed by using their boiling point temperature, which correlates to the relative density of a component. When a hydrocarbon mixture boils, the lighter components begin to </w:t>
      </w:r>
      <w:proofErr w:type="spellStart"/>
      <w:r>
        <w:rPr>
          <w:rFonts w:ascii="Arial" w:hAnsi="Arial" w:cs="Arial"/>
          <w:sz w:val="24"/>
        </w:rPr>
        <w:t>vaporize</w:t>
      </w:r>
      <w:proofErr w:type="spellEnd"/>
      <w:r>
        <w:rPr>
          <w:rFonts w:ascii="Arial" w:hAnsi="Arial" w:cs="Arial"/>
          <w:sz w:val="24"/>
        </w:rPr>
        <w:t xml:space="preserve">. Light hydrocarbons </w:t>
      </w:r>
      <w:proofErr w:type="spellStart"/>
      <w:r>
        <w:rPr>
          <w:rFonts w:ascii="Arial" w:hAnsi="Arial" w:cs="Arial"/>
          <w:sz w:val="24"/>
        </w:rPr>
        <w:t>vaporize</w:t>
      </w:r>
      <w:proofErr w:type="spellEnd"/>
      <w:r>
        <w:rPr>
          <w:rFonts w:ascii="Arial" w:hAnsi="Arial" w:cs="Arial"/>
          <w:sz w:val="24"/>
        </w:rPr>
        <w:t xml:space="preserve"> quickly and the heavier hydrocarbons </w:t>
      </w:r>
      <w:proofErr w:type="spellStart"/>
      <w:r>
        <w:rPr>
          <w:rFonts w:ascii="Arial" w:hAnsi="Arial" w:cs="Arial"/>
          <w:sz w:val="24"/>
        </w:rPr>
        <w:t>vaporize</w:t>
      </w:r>
      <w:proofErr w:type="spellEnd"/>
      <w:r>
        <w:rPr>
          <w:rFonts w:ascii="Arial" w:hAnsi="Arial" w:cs="Arial"/>
          <w:sz w:val="24"/>
        </w:rPr>
        <w:t xml:space="preserve"> slower, creating a separation between the light end products and heavy end products. The three most common methods of distillation on oil refineries are batch distillation, continuous distillation and fractional distillation.</w:t>
      </w:r>
      <w:sdt>
        <w:sdtPr>
          <w:rPr>
            <w:rFonts w:ascii="Arial" w:hAnsi="Arial" w:cs="Arial"/>
            <w:sz w:val="24"/>
          </w:rPr>
          <w:id w:val="-1280796828"/>
          <w:citation/>
        </w:sdtPr>
        <w:sdtEndPr/>
        <w:sdtContent>
          <w:r>
            <w:rPr>
              <w:rFonts w:ascii="Arial" w:hAnsi="Arial" w:cs="Arial"/>
              <w:sz w:val="24"/>
            </w:rPr>
            <w:fldChar w:fldCharType="begin"/>
          </w:r>
          <w:r>
            <w:rPr>
              <w:rFonts w:ascii="Arial" w:hAnsi="Arial" w:cs="Arial"/>
              <w:sz w:val="24"/>
            </w:rPr>
            <w:instrText xml:space="preserve"> CITATION Gre19 \l 2057 </w:instrText>
          </w:r>
          <w:r>
            <w:rPr>
              <w:rFonts w:ascii="Arial" w:hAnsi="Arial" w:cs="Arial"/>
              <w:sz w:val="24"/>
            </w:rPr>
            <w:fldChar w:fldCharType="separate"/>
          </w:r>
          <w:r w:rsidR="00DB4957">
            <w:rPr>
              <w:rFonts w:ascii="Arial" w:hAnsi="Arial" w:cs="Arial"/>
              <w:noProof/>
              <w:sz w:val="24"/>
            </w:rPr>
            <w:t xml:space="preserve"> </w:t>
          </w:r>
          <w:r w:rsidR="00DB4957" w:rsidRPr="00DB4957">
            <w:rPr>
              <w:rFonts w:ascii="Arial" w:hAnsi="Arial" w:cs="Arial"/>
              <w:noProof/>
              <w:sz w:val="24"/>
            </w:rPr>
            <w:t>(Green, 2019)</w:t>
          </w:r>
          <w:r>
            <w:rPr>
              <w:rFonts w:ascii="Arial" w:hAnsi="Arial" w:cs="Arial"/>
              <w:sz w:val="24"/>
            </w:rPr>
            <w:fldChar w:fldCharType="end"/>
          </w:r>
        </w:sdtContent>
      </w:sdt>
    </w:p>
    <w:p w14:paraId="7553B80A" w14:textId="77777777" w:rsidR="002452AA" w:rsidRDefault="00181F5D" w:rsidP="002452AA">
      <w:pPr>
        <w:keepNext/>
      </w:pPr>
      <w:r>
        <w:rPr>
          <w:noProof/>
        </w:rPr>
        <w:drawing>
          <wp:inline distT="0" distB="0" distL="0" distR="0" wp14:anchorId="0FBED132" wp14:editId="266C27C8">
            <wp:extent cx="4086225" cy="25336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086225" cy="2533650"/>
                    </a:xfrm>
                    <a:prstGeom prst="rect">
                      <a:avLst/>
                    </a:prstGeom>
                  </pic:spPr>
                </pic:pic>
              </a:graphicData>
            </a:graphic>
          </wp:inline>
        </w:drawing>
      </w:r>
    </w:p>
    <w:p w14:paraId="5F1B9B8A" w14:textId="351A1E79" w:rsidR="00181F5D" w:rsidRDefault="002452AA" w:rsidP="002452AA">
      <w:pPr>
        <w:pStyle w:val="Caption"/>
      </w:pPr>
      <w:bookmarkStart w:id="9" w:name="_Toc133216394"/>
      <w:r>
        <w:t xml:space="preserve">Figure </w:t>
      </w:r>
      <w:r w:rsidR="00B6361F">
        <w:fldChar w:fldCharType="begin"/>
      </w:r>
      <w:r w:rsidR="00B6361F">
        <w:instrText xml:space="preserve"> SEQ Figure \* ARABIC </w:instrText>
      </w:r>
      <w:r w:rsidR="00B6361F">
        <w:fldChar w:fldCharType="separate"/>
      </w:r>
      <w:r w:rsidR="00A37A67">
        <w:rPr>
          <w:noProof/>
        </w:rPr>
        <w:t>1</w:t>
      </w:r>
      <w:r w:rsidR="00B6361F">
        <w:rPr>
          <w:noProof/>
        </w:rPr>
        <w:fldChar w:fldCharType="end"/>
      </w:r>
      <w:r>
        <w:t xml:space="preserve"> - separation of crude oil</w:t>
      </w:r>
      <w:bookmarkEnd w:id="9"/>
    </w:p>
    <w:p w14:paraId="2312E54E" w14:textId="77777777" w:rsidR="00181F5D" w:rsidRDefault="00181F5D" w:rsidP="002452AA">
      <w:pPr>
        <w:rPr>
          <w:rFonts w:ascii="Arial" w:hAnsi="Arial" w:cs="Arial"/>
          <w:sz w:val="28"/>
          <w:u w:val="single"/>
        </w:rPr>
      </w:pPr>
    </w:p>
    <w:p w14:paraId="26F39FC1" w14:textId="77777777" w:rsidR="00181F5D" w:rsidRPr="00902B9D" w:rsidRDefault="00181F5D" w:rsidP="00202927">
      <w:pPr>
        <w:pStyle w:val="Heading1"/>
        <w:jc w:val="center"/>
        <w:rPr>
          <w:rFonts w:ascii="Arial" w:hAnsi="Arial" w:cs="Arial"/>
          <w:color w:val="auto"/>
          <w:sz w:val="28"/>
          <w:u w:val="single"/>
        </w:rPr>
      </w:pPr>
      <w:bookmarkStart w:id="10" w:name="_Toc119653801"/>
      <w:bookmarkStart w:id="11" w:name="_Toc133223269"/>
      <w:r w:rsidRPr="00902B9D">
        <w:rPr>
          <w:rFonts w:ascii="Arial" w:hAnsi="Arial" w:cs="Arial"/>
          <w:color w:val="auto"/>
          <w:sz w:val="28"/>
          <w:u w:val="single"/>
        </w:rPr>
        <w:t>Methods of distillation</w:t>
      </w:r>
      <w:bookmarkEnd w:id="10"/>
      <w:bookmarkEnd w:id="11"/>
    </w:p>
    <w:p w14:paraId="6B446E5A" w14:textId="5270DB5C" w:rsidR="00181F5D" w:rsidRDefault="00B26699" w:rsidP="00181F5D">
      <w:pPr>
        <w:spacing w:line="360" w:lineRule="auto"/>
        <w:rPr>
          <w:rFonts w:ascii="Arial" w:hAnsi="Arial" w:cs="Arial"/>
          <w:sz w:val="24"/>
        </w:rPr>
      </w:pPr>
      <w:r>
        <w:rPr>
          <w:rFonts w:ascii="Arial" w:hAnsi="Arial" w:cs="Arial"/>
          <w:noProof/>
          <w:sz w:val="24"/>
        </w:rPr>
        <mc:AlternateContent>
          <mc:Choice Requires="wpi">
            <w:drawing>
              <wp:anchor distT="0" distB="0" distL="114300" distR="114300" simplePos="0" relativeHeight="251674624" behindDoc="0" locked="0" layoutInCell="1" allowOverlap="1" wp14:anchorId="4E9C3C3A" wp14:editId="4982308C">
                <wp:simplePos x="0" y="0"/>
                <wp:positionH relativeFrom="column">
                  <wp:posOffset>5886260</wp:posOffset>
                </wp:positionH>
                <wp:positionV relativeFrom="paragraph">
                  <wp:posOffset>1528260</wp:posOffset>
                </wp:positionV>
                <wp:extent cx="168480" cy="187200"/>
                <wp:effectExtent l="38100" t="38100" r="0" b="41910"/>
                <wp:wrapNone/>
                <wp:docPr id="24" name="Ink 24"/>
                <wp:cNvGraphicFramePr/>
                <a:graphic xmlns:a="http://schemas.openxmlformats.org/drawingml/2006/main">
                  <a:graphicData uri="http://schemas.microsoft.com/office/word/2010/wordprocessingInk">
                    <w14:contentPart bwMode="auto" r:id="rId31">
                      <w14:nvContentPartPr>
                        <w14:cNvContentPartPr/>
                      </w14:nvContentPartPr>
                      <w14:xfrm>
                        <a:off x="0" y="0"/>
                        <a:ext cx="168480" cy="187200"/>
                      </w14:xfrm>
                    </w14:contentPart>
                  </a:graphicData>
                </a:graphic>
              </wp:anchor>
            </w:drawing>
          </mc:Choice>
          <mc:Fallback>
            <w:pict>
              <v:shape w14:anchorId="2DFE74F0" id="Ink 24" o:spid="_x0000_s1026" type="#_x0000_t75" style="position:absolute;margin-left:462.3pt;margin-top:119.15pt;width:15.7pt;height:17.2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">
                <v:imagedata r:id="rId32" o:title=""/>
              </v:shape>
            </w:pict>
          </mc:Fallback>
        </mc:AlternateContent>
      </w:r>
      <w:r>
        <w:rPr>
          <w:rFonts w:ascii="Arial" w:hAnsi="Arial" w:cs="Arial"/>
          <w:noProof/>
          <w:sz w:val="24"/>
        </w:rPr>
        <mc:AlternateContent>
          <mc:Choice Requires="wpi">
            <w:drawing>
              <wp:anchor distT="0" distB="0" distL="114300" distR="114300" simplePos="0" relativeHeight="251673600" behindDoc="0" locked="0" layoutInCell="1" allowOverlap="1" wp14:anchorId="104B06EF" wp14:editId="002874F4">
                <wp:simplePos x="0" y="0"/>
                <wp:positionH relativeFrom="column">
                  <wp:posOffset>5632100</wp:posOffset>
                </wp:positionH>
                <wp:positionV relativeFrom="paragraph">
                  <wp:posOffset>1541940</wp:posOffset>
                </wp:positionV>
                <wp:extent cx="213120" cy="240120"/>
                <wp:effectExtent l="38100" t="38100" r="28575" b="39370"/>
                <wp:wrapNone/>
                <wp:docPr id="23" name="Ink 23"/>
                <wp:cNvGraphicFramePr/>
                <a:graphic xmlns:a="http://schemas.openxmlformats.org/drawingml/2006/main">
                  <a:graphicData uri="http://schemas.microsoft.com/office/word/2010/wordprocessingInk">
                    <w14:contentPart bwMode="auto" r:id="rId33">
                      <w14:nvContentPartPr>
                        <w14:cNvContentPartPr/>
                      </w14:nvContentPartPr>
                      <w14:xfrm>
                        <a:off x="0" y="0"/>
                        <a:ext cx="213120" cy="240120"/>
                      </w14:xfrm>
                    </w14:contentPart>
                  </a:graphicData>
                </a:graphic>
              </wp:anchor>
            </w:drawing>
          </mc:Choice>
          <mc:Fallback>
            <w:pict>
              <v:shape w14:anchorId="0E3B7B22" id="Ink 23" o:spid="_x0000_s1026" type="#_x0000_t75" style="position:absolute;margin-left:442.25pt;margin-top:120.2pt;width:19.25pt;height:21.3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&#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">
                <v:imagedata r:id="rId34" o:title=""/>
              </v:shape>
            </w:pict>
          </mc:Fallback>
        </mc:AlternateContent>
      </w:r>
      <w:r w:rsidR="00181F5D">
        <w:rPr>
          <w:rFonts w:ascii="Arial" w:hAnsi="Arial" w:cs="Arial"/>
          <w:sz w:val="24"/>
        </w:rPr>
        <w:t xml:space="preserve">Batch distillation is the oldest form of distillation for petroleum products and it gets its name because it only distils one batch at a time. A batch of hydrocarbons are fed into a still vessel where the still is heated to bring the mixture to a boil. Lighter components vaporise to the top and go through a </w:t>
      </w:r>
      <w:proofErr w:type="spellStart"/>
      <w:r w:rsidR="00181F5D">
        <w:rPr>
          <w:rFonts w:ascii="Arial" w:hAnsi="Arial" w:cs="Arial"/>
          <w:sz w:val="24"/>
        </w:rPr>
        <w:t>vapor</w:t>
      </w:r>
      <w:proofErr w:type="spellEnd"/>
      <w:r w:rsidR="00181F5D">
        <w:rPr>
          <w:rFonts w:ascii="Arial" w:hAnsi="Arial" w:cs="Arial"/>
          <w:sz w:val="24"/>
        </w:rPr>
        <w:t xml:space="preserve"> line and pass through the condenser. In the condenser, light components are cooled and condensed into a liquid and collected in a receiver as product. The remaining liquid is usually heavy </w:t>
      </w:r>
      <w:r w:rsidR="00181F5D">
        <w:rPr>
          <w:rFonts w:ascii="Arial" w:hAnsi="Arial" w:cs="Arial"/>
          <w:sz w:val="24"/>
        </w:rPr>
        <w:lastRenderedPageBreak/>
        <w:t>portions of the feed and this is cooled and then drained. Batch distillation units are still used in many processes for chemical and pharmaceutical applications, but are not as prevalent in refineries any more as they are deemed inefficient because it takes so long.</w:t>
      </w:r>
      <w:sdt>
        <w:sdtPr>
          <w:rPr>
            <w:rFonts w:ascii="Arial" w:hAnsi="Arial" w:cs="Arial"/>
            <w:sz w:val="24"/>
          </w:rPr>
          <w:id w:val="864031623"/>
          <w:citation/>
        </w:sdtPr>
        <w:sdtEndPr/>
        <w:sdtContent>
          <w:r w:rsidR="00181F5D">
            <w:rPr>
              <w:rFonts w:ascii="Arial" w:hAnsi="Arial" w:cs="Arial"/>
              <w:sz w:val="24"/>
            </w:rPr>
            <w:fldChar w:fldCharType="begin"/>
          </w:r>
          <w:r w:rsidR="00181F5D">
            <w:rPr>
              <w:rFonts w:ascii="Arial" w:hAnsi="Arial" w:cs="Arial"/>
              <w:sz w:val="24"/>
            </w:rPr>
            <w:instrText xml:space="preserve"> CITATION Bat20 \l 2057 </w:instrText>
          </w:r>
          <w:r w:rsidR="00181F5D">
            <w:rPr>
              <w:rFonts w:ascii="Arial" w:hAnsi="Arial" w:cs="Arial"/>
              <w:sz w:val="24"/>
            </w:rPr>
            <w:fldChar w:fldCharType="separate"/>
          </w:r>
          <w:r w:rsidR="00DB4957">
            <w:rPr>
              <w:rFonts w:ascii="Arial" w:hAnsi="Arial" w:cs="Arial"/>
              <w:noProof/>
              <w:sz w:val="24"/>
            </w:rPr>
            <w:t xml:space="preserve"> </w:t>
          </w:r>
          <w:r w:rsidR="00DB4957" w:rsidRPr="00DB4957">
            <w:rPr>
              <w:rFonts w:ascii="Arial" w:hAnsi="Arial" w:cs="Arial"/>
              <w:noProof/>
              <w:sz w:val="24"/>
            </w:rPr>
            <w:t>(Batch distillation process, 2020)</w:t>
          </w:r>
          <w:r w:rsidR="00181F5D">
            <w:rPr>
              <w:rFonts w:ascii="Arial" w:hAnsi="Arial" w:cs="Arial"/>
              <w:sz w:val="24"/>
            </w:rPr>
            <w:fldChar w:fldCharType="end"/>
          </w:r>
        </w:sdtContent>
      </w:sdt>
    </w:p>
    <w:p w14:paraId="43811A2C" w14:textId="77777777" w:rsidR="002452AA" w:rsidRDefault="00181F5D" w:rsidP="002452AA">
      <w:pPr>
        <w:keepNext/>
      </w:pPr>
      <w:r>
        <w:rPr>
          <w:noProof/>
        </w:rPr>
        <w:drawing>
          <wp:inline distT="0" distB="0" distL="0" distR="0" wp14:anchorId="1E3EFB79" wp14:editId="7142264C">
            <wp:extent cx="5210175" cy="34004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210175" cy="3400425"/>
                    </a:xfrm>
                    <a:prstGeom prst="rect">
                      <a:avLst/>
                    </a:prstGeom>
                  </pic:spPr>
                </pic:pic>
              </a:graphicData>
            </a:graphic>
          </wp:inline>
        </w:drawing>
      </w:r>
    </w:p>
    <w:p w14:paraId="3B4A5839" w14:textId="458724F4" w:rsidR="00181F5D" w:rsidRDefault="002452AA" w:rsidP="002452AA">
      <w:pPr>
        <w:pStyle w:val="Caption"/>
      </w:pPr>
      <w:bookmarkStart w:id="12" w:name="_Toc133216395"/>
      <w:r>
        <w:t xml:space="preserve">Figure </w:t>
      </w:r>
      <w:r w:rsidR="00B6361F">
        <w:fldChar w:fldCharType="begin"/>
      </w:r>
      <w:r w:rsidR="00B6361F">
        <w:instrText xml:space="preserve"> SEQ Figure \* ARABIC </w:instrText>
      </w:r>
      <w:r w:rsidR="00B6361F">
        <w:fldChar w:fldCharType="separate"/>
      </w:r>
      <w:r w:rsidR="00A37A67">
        <w:rPr>
          <w:noProof/>
        </w:rPr>
        <w:t>2</w:t>
      </w:r>
      <w:r w:rsidR="00B6361F">
        <w:rPr>
          <w:noProof/>
        </w:rPr>
        <w:fldChar w:fldCharType="end"/>
      </w:r>
      <w:r>
        <w:t xml:space="preserve"> - batch distillation</w:t>
      </w:r>
      <w:bookmarkEnd w:id="12"/>
    </w:p>
    <w:p w14:paraId="600B65E2" w14:textId="77777777" w:rsidR="00DB4957" w:rsidRDefault="00DB4957" w:rsidP="00181F5D">
      <w:pPr>
        <w:spacing w:line="360" w:lineRule="auto"/>
        <w:rPr>
          <w:rFonts w:ascii="Arial" w:hAnsi="Arial" w:cs="Arial"/>
          <w:sz w:val="24"/>
        </w:rPr>
      </w:pPr>
    </w:p>
    <w:p w14:paraId="37CE3041" w14:textId="17DB20EF" w:rsidR="00181F5D" w:rsidRDefault="00B26699" w:rsidP="00181F5D">
      <w:pPr>
        <w:spacing w:line="360" w:lineRule="auto"/>
        <w:rPr>
          <w:rFonts w:ascii="Arial" w:hAnsi="Arial" w:cs="Arial"/>
          <w:sz w:val="24"/>
        </w:rPr>
      </w:pPr>
      <w:r>
        <w:rPr>
          <w:rFonts w:ascii="Arial" w:hAnsi="Arial" w:cs="Arial"/>
          <w:noProof/>
          <w:sz w:val="24"/>
        </w:rPr>
        <mc:AlternateContent>
          <mc:Choice Requires="wpi">
            <w:drawing>
              <wp:anchor distT="0" distB="0" distL="114300" distR="114300" simplePos="0" relativeHeight="251676672" behindDoc="0" locked="0" layoutInCell="1" allowOverlap="1" wp14:anchorId="4C8B3BD4" wp14:editId="22F0166E">
                <wp:simplePos x="0" y="0"/>
                <wp:positionH relativeFrom="column">
                  <wp:posOffset>6003620</wp:posOffset>
                </wp:positionH>
                <wp:positionV relativeFrom="paragraph">
                  <wp:posOffset>1287160</wp:posOffset>
                </wp:positionV>
                <wp:extent cx="146520" cy="132120"/>
                <wp:effectExtent l="38100" t="38100" r="0" b="45720"/>
                <wp:wrapNone/>
                <wp:docPr id="26" name="Ink 26"/>
                <wp:cNvGraphicFramePr/>
                <a:graphic xmlns:a="http://schemas.openxmlformats.org/drawingml/2006/main">
                  <a:graphicData uri="http://schemas.microsoft.com/office/word/2010/wordprocessingInk">
                    <w14:contentPart bwMode="auto" r:id="rId36">
                      <w14:nvContentPartPr>
                        <w14:cNvContentPartPr/>
                      </w14:nvContentPartPr>
                      <w14:xfrm>
                        <a:off x="0" y="0"/>
                        <a:ext cx="146520" cy="132120"/>
                      </w14:xfrm>
                    </w14:contentPart>
                  </a:graphicData>
                </a:graphic>
              </wp:anchor>
            </w:drawing>
          </mc:Choice>
          <mc:Fallback>
            <w:pict>
              <v:shape w14:anchorId="0832D27E" id="Ink 26" o:spid="_x0000_s1026" type="#_x0000_t75" style="position:absolute;margin-left:471.55pt;margin-top:100.15pt;width:13.95pt;height:12.8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">
                <v:imagedata r:id="rId37" o:title=""/>
              </v:shape>
            </w:pict>
          </mc:Fallback>
        </mc:AlternateContent>
      </w:r>
      <w:r>
        <w:rPr>
          <w:rFonts w:ascii="Arial" w:hAnsi="Arial" w:cs="Arial"/>
          <w:noProof/>
          <w:sz w:val="24"/>
        </w:rPr>
        <mc:AlternateContent>
          <mc:Choice Requires="wpi">
            <w:drawing>
              <wp:anchor distT="0" distB="0" distL="114300" distR="114300" simplePos="0" relativeHeight="251675648" behindDoc="0" locked="0" layoutInCell="1" allowOverlap="1" wp14:anchorId="5F3420E0" wp14:editId="5F670C3A">
                <wp:simplePos x="0" y="0"/>
                <wp:positionH relativeFrom="column">
                  <wp:posOffset>5746580</wp:posOffset>
                </wp:positionH>
                <wp:positionV relativeFrom="paragraph">
                  <wp:posOffset>1293280</wp:posOffset>
                </wp:positionV>
                <wp:extent cx="225720" cy="241560"/>
                <wp:effectExtent l="38100" t="38100" r="3175" b="38100"/>
                <wp:wrapNone/>
                <wp:docPr id="25" name="Ink 25"/>
                <wp:cNvGraphicFramePr/>
                <a:graphic xmlns:a="http://schemas.openxmlformats.org/drawingml/2006/main">
                  <a:graphicData uri="http://schemas.microsoft.com/office/word/2010/wordprocessingInk">
                    <w14:contentPart bwMode="auto" r:id="rId38">
                      <w14:nvContentPartPr>
                        <w14:cNvContentPartPr/>
                      </w14:nvContentPartPr>
                      <w14:xfrm>
                        <a:off x="0" y="0"/>
                        <a:ext cx="225720" cy="241560"/>
                      </w14:xfrm>
                    </w14:contentPart>
                  </a:graphicData>
                </a:graphic>
              </wp:anchor>
            </w:drawing>
          </mc:Choice>
          <mc:Fallback>
            <w:pict>
              <v:shape w14:anchorId="7B8621FF" id="Ink 25" o:spid="_x0000_s1026" type="#_x0000_t75" style="position:absolute;margin-left:451.3pt;margin-top:100.65pt;width:20.2pt;height:21.4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">
                <v:imagedata r:id="rId39" o:title=""/>
              </v:shape>
            </w:pict>
          </mc:Fallback>
        </mc:AlternateContent>
      </w:r>
      <w:r w:rsidR="00181F5D">
        <w:rPr>
          <w:rFonts w:ascii="Arial" w:hAnsi="Arial" w:cs="Arial"/>
          <w:sz w:val="24"/>
        </w:rPr>
        <w:t xml:space="preserve">Continuous distillation operates with a continuous feed which conserves heat and saves time. This distillation type improves product purity. In operation, continuous distillation uses a series of stills that are connected to each other. The first still is charged with a constant feed rate. As vapours rise overhead, they are collected and condensed. The bottom residue is collected from the first still and </w:t>
      </w:r>
      <w:proofErr w:type="spellStart"/>
      <w:r w:rsidR="00181F5D">
        <w:rPr>
          <w:rFonts w:ascii="Arial" w:hAnsi="Arial" w:cs="Arial"/>
          <w:sz w:val="24"/>
        </w:rPr>
        <w:t>refed</w:t>
      </w:r>
      <w:proofErr w:type="spellEnd"/>
      <w:r w:rsidR="00181F5D">
        <w:rPr>
          <w:rFonts w:ascii="Arial" w:hAnsi="Arial" w:cs="Arial"/>
          <w:sz w:val="24"/>
        </w:rPr>
        <w:t xml:space="preserve"> to the start of the process as a continuous cycle</w:t>
      </w:r>
      <w:commentRangeStart w:id="13"/>
      <w:r w:rsidR="00181F5D">
        <w:rPr>
          <w:rFonts w:ascii="Arial" w:hAnsi="Arial" w:cs="Arial"/>
          <w:sz w:val="24"/>
        </w:rPr>
        <w:t>.</w:t>
      </w:r>
      <w:commentRangeEnd w:id="13"/>
      <w:r w:rsidR="00BB2055">
        <w:rPr>
          <w:rStyle w:val="CommentReference"/>
        </w:rPr>
        <w:commentReference w:id="13"/>
      </w:r>
      <w:r w:rsidR="00181F5D">
        <w:rPr>
          <w:rFonts w:ascii="Arial" w:hAnsi="Arial" w:cs="Arial"/>
          <w:sz w:val="24"/>
        </w:rPr>
        <w:t xml:space="preserve"> </w:t>
      </w:r>
      <w:sdt>
        <w:sdtPr>
          <w:rPr>
            <w:rFonts w:ascii="Arial" w:hAnsi="Arial" w:cs="Arial"/>
            <w:sz w:val="24"/>
          </w:rPr>
          <w:id w:val="-1056154576"/>
          <w:citation/>
        </w:sdtPr>
        <w:sdtEndPr/>
        <w:sdtContent>
          <w:r w:rsidR="00181F5D">
            <w:rPr>
              <w:rFonts w:ascii="Arial" w:hAnsi="Arial" w:cs="Arial"/>
              <w:sz w:val="24"/>
            </w:rPr>
            <w:fldChar w:fldCharType="begin"/>
          </w:r>
          <w:r w:rsidR="00181F5D">
            <w:rPr>
              <w:rFonts w:ascii="Arial" w:hAnsi="Arial" w:cs="Arial"/>
              <w:sz w:val="24"/>
            </w:rPr>
            <w:instrText xml:space="preserve"> CITATION Dif18 \l 2057 </w:instrText>
          </w:r>
          <w:r w:rsidR="00181F5D">
            <w:rPr>
              <w:rFonts w:ascii="Arial" w:hAnsi="Arial" w:cs="Arial"/>
              <w:sz w:val="24"/>
            </w:rPr>
            <w:fldChar w:fldCharType="separate"/>
          </w:r>
          <w:r w:rsidR="00DB4957" w:rsidRPr="00DB4957">
            <w:rPr>
              <w:rFonts w:ascii="Arial" w:hAnsi="Arial" w:cs="Arial"/>
              <w:noProof/>
              <w:sz w:val="24"/>
            </w:rPr>
            <w:t>(Difference between batch and vs continuous distillation, 2018)</w:t>
          </w:r>
          <w:r w:rsidR="00181F5D">
            <w:rPr>
              <w:rFonts w:ascii="Arial" w:hAnsi="Arial" w:cs="Arial"/>
              <w:sz w:val="24"/>
            </w:rPr>
            <w:fldChar w:fldCharType="end"/>
          </w:r>
        </w:sdtContent>
      </w:sdt>
    </w:p>
    <w:p w14:paraId="0EBC75EF" w14:textId="77777777" w:rsidR="002452AA" w:rsidRDefault="00181F5D" w:rsidP="002452AA">
      <w:pPr>
        <w:keepNext/>
        <w:spacing w:line="360" w:lineRule="auto"/>
      </w:pPr>
      <w:r>
        <w:rPr>
          <w:noProof/>
        </w:rPr>
        <w:lastRenderedPageBreak/>
        <w:drawing>
          <wp:inline distT="0" distB="0" distL="0" distR="0" wp14:anchorId="11C42D8B" wp14:editId="2E13F1C2">
            <wp:extent cx="5731510" cy="2695575"/>
            <wp:effectExtent l="0" t="0" r="254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2695575"/>
                    </a:xfrm>
                    <a:prstGeom prst="rect">
                      <a:avLst/>
                    </a:prstGeom>
                  </pic:spPr>
                </pic:pic>
              </a:graphicData>
            </a:graphic>
          </wp:inline>
        </w:drawing>
      </w:r>
    </w:p>
    <w:p w14:paraId="7C1E0BCB" w14:textId="546406E0" w:rsidR="00181F5D" w:rsidRDefault="002452AA" w:rsidP="002452AA">
      <w:pPr>
        <w:pStyle w:val="Caption"/>
      </w:pPr>
      <w:bookmarkStart w:id="14" w:name="_Toc133216396"/>
      <w:r>
        <w:t xml:space="preserve">Figure </w:t>
      </w:r>
      <w:r w:rsidR="00B6361F">
        <w:fldChar w:fldCharType="begin"/>
      </w:r>
      <w:r w:rsidR="00B6361F">
        <w:instrText xml:space="preserve"> SEQ Figure \* ARABIC </w:instrText>
      </w:r>
      <w:r w:rsidR="00B6361F">
        <w:fldChar w:fldCharType="separate"/>
      </w:r>
      <w:r w:rsidR="00A37A67">
        <w:rPr>
          <w:noProof/>
        </w:rPr>
        <w:t>3</w:t>
      </w:r>
      <w:r w:rsidR="00B6361F">
        <w:rPr>
          <w:noProof/>
        </w:rPr>
        <w:fldChar w:fldCharType="end"/>
      </w:r>
      <w:r>
        <w:t xml:space="preserve"> - continuous distillation in a two still setup.</w:t>
      </w:r>
      <w:bookmarkEnd w:id="14"/>
    </w:p>
    <w:p w14:paraId="27B77750" w14:textId="5B7F517D" w:rsidR="00181F5D" w:rsidRDefault="00181F5D" w:rsidP="002452AA">
      <w:pPr>
        <w:pStyle w:val="Caption"/>
        <w:rPr>
          <w:rFonts w:ascii="Arial" w:hAnsi="Arial" w:cs="Arial"/>
          <w:sz w:val="20"/>
        </w:rPr>
      </w:pPr>
    </w:p>
    <w:p w14:paraId="4469089C" w14:textId="77777777" w:rsidR="00181F5D" w:rsidRPr="00902B9D" w:rsidRDefault="00181F5D" w:rsidP="00202927">
      <w:pPr>
        <w:pStyle w:val="Heading1"/>
        <w:jc w:val="center"/>
        <w:rPr>
          <w:rFonts w:ascii="Arial" w:hAnsi="Arial" w:cs="Arial"/>
          <w:color w:val="auto"/>
          <w:sz w:val="28"/>
          <w:u w:val="single"/>
        </w:rPr>
      </w:pPr>
      <w:bookmarkStart w:id="15" w:name="_Toc119653804"/>
      <w:bookmarkStart w:id="16" w:name="_Toc133223270"/>
      <w:r w:rsidRPr="00902B9D">
        <w:rPr>
          <w:rFonts w:ascii="Arial" w:hAnsi="Arial" w:cs="Arial"/>
          <w:color w:val="auto"/>
          <w:sz w:val="28"/>
          <w:u w:val="single"/>
        </w:rPr>
        <w:t xml:space="preserve">Distillation towers and </w:t>
      </w:r>
      <w:proofErr w:type="spellStart"/>
      <w:r w:rsidRPr="00902B9D">
        <w:rPr>
          <w:rFonts w:ascii="Arial" w:hAnsi="Arial" w:cs="Arial"/>
          <w:color w:val="auto"/>
          <w:sz w:val="28"/>
          <w:u w:val="single"/>
        </w:rPr>
        <w:t>fractionators</w:t>
      </w:r>
      <w:bookmarkEnd w:id="15"/>
      <w:bookmarkEnd w:id="16"/>
      <w:proofErr w:type="spellEnd"/>
    </w:p>
    <w:p w14:paraId="0C7C2CA1" w14:textId="568BE2EA" w:rsidR="00181F5D" w:rsidRDefault="00181F5D" w:rsidP="00181F5D">
      <w:pPr>
        <w:spacing w:line="360" w:lineRule="auto"/>
        <w:rPr>
          <w:rFonts w:ascii="Arial" w:hAnsi="Arial" w:cs="Arial"/>
          <w:sz w:val="24"/>
        </w:rPr>
      </w:pPr>
      <w:r>
        <w:rPr>
          <w:rFonts w:ascii="Arial" w:hAnsi="Arial" w:cs="Arial"/>
          <w:sz w:val="24"/>
        </w:rPr>
        <w:t xml:space="preserve">Both distillation towers and </w:t>
      </w:r>
      <w:proofErr w:type="spellStart"/>
      <w:r>
        <w:rPr>
          <w:rFonts w:ascii="Arial" w:hAnsi="Arial" w:cs="Arial"/>
          <w:sz w:val="24"/>
        </w:rPr>
        <w:t>fractionators</w:t>
      </w:r>
      <w:proofErr w:type="spellEnd"/>
      <w:r>
        <w:rPr>
          <w:rFonts w:ascii="Arial" w:hAnsi="Arial" w:cs="Arial"/>
          <w:sz w:val="24"/>
        </w:rPr>
        <w:t xml:space="preserve"> apply the method of continuous separation of a mixture containing different boiling points. A distillation tower separates a mixture into two products where the separation results in overhead product and a bottoms product. Usually one and sometimes both products are distilled to a high purity. A </w:t>
      </w:r>
      <w:proofErr w:type="spellStart"/>
      <w:r>
        <w:rPr>
          <w:rFonts w:ascii="Arial" w:hAnsi="Arial" w:cs="Arial"/>
          <w:sz w:val="24"/>
        </w:rPr>
        <w:t>fractionator</w:t>
      </w:r>
      <w:proofErr w:type="spellEnd"/>
      <w:r>
        <w:rPr>
          <w:rFonts w:ascii="Arial" w:hAnsi="Arial" w:cs="Arial"/>
          <w:sz w:val="24"/>
        </w:rPr>
        <w:t xml:space="preserve"> separates a feed into multiple products in a single step. Products are taken from the tower as overhead vapours, liquids, from side draws and also as a liquid from the bottom of the tower. The purity of the separation is not as high from a </w:t>
      </w:r>
      <w:proofErr w:type="spellStart"/>
      <w:r>
        <w:rPr>
          <w:rFonts w:ascii="Arial" w:hAnsi="Arial" w:cs="Arial"/>
          <w:sz w:val="24"/>
        </w:rPr>
        <w:t>fractionator</w:t>
      </w:r>
      <w:proofErr w:type="spellEnd"/>
      <w:r>
        <w:rPr>
          <w:rFonts w:ascii="Arial" w:hAnsi="Arial" w:cs="Arial"/>
          <w:sz w:val="24"/>
        </w:rPr>
        <w:t xml:space="preserve"> as it is from a distillation tower.</w:t>
      </w:r>
      <w:sdt>
        <w:sdtPr>
          <w:rPr>
            <w:rFonts w:ascii="Arial" w:hAnsi="Arial" w:cs="Arial"/>
            <w:sz w:val="24"/>
          </w:rPr>
          <w:id w:val="-1021247948"/>
          <w:citation/>
        </w:sdtPr>
        <w:sdtEndPr/>
        <w:sdtContent>
          <w:r>
            <w:rPr>
              <w:rFonts w:ascii="Arial" w:hAnsi="Arial" w:cs="Arial"/>
              <w:sz w:val="24"/>
            </w:rPr>
            <w:fldChar w:fldCharType="begin"/>
          </w:r>
          <w:r>
            <w:rPr>
              <w:rFonts w:ascii="Arial" w:hAnsi="Arial" w:cs="Arial"/>
              <w:sz w:val="24"/>
            </w:rPr>
            <w:instrText xml:space="preserve"> CITATION Ibr14 \l 2057 </w:instrText>
          </w:r>
          <w:r>
            <w:rPr>
              <w:rFonts w:ascii="Arial" w:hAnsi="Arial" w:cs="Arial"/>
              <w:sz w:val="24"/>
            </w:rPr>
            <w:fldChar w:fldCharType="separate"/>
          </w:r>
          <w:r w:rsidR="00DB4957">
            <w:rPr>
              <w:rFonts w:ascii="Arial" w:hAnsi="Arial" w:cs="Arial"/>
              <w:noProof/>
              <w:sz w:val="24"/>
            </w:rPr>
            <w:t xml:space="preserve"> </w:t>
          </w:r>
          <w:r w:rsidR="00DB4957" w:rsidRPr="00DB4957">
            <w:rPr>
              <w:rFonts w:ascii="Arial" w:hAnsi="Arial" w:cs="Arial"/>
              <w:noProof/>
              <w:sz w:val="24"/>
            </w:rPr>
            <w:t>(Ibrahim, 2014)</w:t>
          </w:r>
          <w:r>
            <w:rPr>
              <w:rFonts w:ascii="Arial" w:hAnsi="Arial" w:cs="Arial"/>
              <w:sz w:val="24"/>
            </w:rPr>
            <w:fldChar w:fldCharType="end"/>
          </w:r>
        </w:sdtContent>
      </w:sdt>
    </w:p>
    <w:p w14:paraId="30932FBB" w14:textId="77777777" w:rsidR="002452AA" w:rsidRDefault="00181F5D" w:rsidP="0083504C">
      <w:pPr>
        <w:keepNext/>
        <w:spacing w:line="360" w:lineRule="auto"/>
        <w:jc w:val="center"/>
      </w:pPr>
      <w:r>
        <w:rPr>
          <w:noProof/>
        </w:rPr>
        <w:drawing>
          <wp:inline distT="0" distB="0" distL="0" distR="0" wp14:anchorId="4E2E6529" wp14:editId="094F76EF">
            <wp:extent cx="4140679" cy="231428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161995" cy="2326196"/>
                    </a:xfrm>
                    <a:prstGeom prst="rect">
                      <a:avLst/>
                    </a:prstGeom>
                  </pic:spPr>
                </pic:pic>
              </a:graphicData>
            </a:graphic>
          </wp:inline>
        </w:drawing>
      </w:r>
    </w:p>
    <w:p w14:paraId="12C8DBCE" w14:textId="110BD23B" w:rsidR="00181F5D" w:rsidRDefault="002452AA" w:rsidP="002452AA">
      <w:pPr>
        <w:pStyle w:val="Caption"/>
      </w:pPr>
      <w:bookmarkStart w:id="17" w:name="_Toc133216397"/>
      <w:r>
        <w:t xml:space="preserve">Figure </w:t>
      </w:r>
      <w:r w:rsidR="00B6361F">
        <w:fldChar w:fldCharType="begin"/>
      </w:r>
      <w:r w:rsidR="00B6361F">
        <w:instrText xml:space="preserve"> SEQ Figure \* ARABIC </w:instrText>
      </w:r>
      <w:r w:rsidR="00B6361F">
        <w:fldChar w:fldCharType="separate"/>
      </w:r>
      <w:r w:rsidR="00A37A67">
        <w:rPr>
          <w:noProof/>
        </w:rPr>
        <w:t>4</w:t>
      </w:r>
      <w:r w:rsidR="00B6361F">
        <w:rPr>
          <w:noProof/>
        </w:rPr>
        <w:fldChar w:fldCharType="end"/>
      </w:r>
      <w:r>
        <w:t xml:space="preserve"> - a distillation and fractionation tower</w:t>
      </w:r>
      <w:bookmarkEnd w:id="17"/>
    </w:p>
    <w:p w14:paraId="62C78B88" w14:textId="6FB9CAEB" w:rsidR="00181F5D" w:rsidRPr="00881C3B" w:rsidRDefault="00B26699" w:rsidP="00181F5D">
      <w:pPr>
        <w:spacing w:line="360" w:lineRule="auto"/>
        <w:rPr>
          <w:rFonts w:ascii="Arial" w:hAnsi="Arial" w:cs="Arial"/>
          <w:sz w:val="24"/>
          <w:u w:val="single"/>
        </w:rPr>
      </w:pPr>
      <w:r>
        <w:rPr>
          <w:rFonts w:ascii="Arial" w:hAnsi="Arial" w:cs="Arial"/>
          <w:noProof/>
          <w:sz w:val="24"/>
        </w:rPr>
        <mc:AlternateContent>
          <mc:Choice Requires="wpi">
            <w:drawing>
              <wp:anchor distT="0" distB="0" distL="114300" distR="114300" simplePos="0" relativeHeight="251679744" behindDoc="0" locked="0" layoutInCell="1" allowOverlap="1" wp14:anchorId="754A2FFE" wp14:editId="489793D1">
                <wp:simplePos x="0" y="0"/>
                <wp:positionH relativeFrom="column">
                  <wp:posOffset>5561965</wp:posOffset>
                </wp:positionH>
                <wp:positionV relativeFrom="paragraph">
                  <wp:posOffset>70485</wp:posOffset>
                </wp:positionV>
                <wp:extent cx="432005" cy="273050"/>
                <wp:effectExtent l="38100" t="38100" r="12700" b="44450"/>
                <wp:wrapNone/>
                <wp:docPr id="29" name="Ink 29"/>
                <wp:cNvGraphicFramePr/>
                <a:graphic xmlns:a="http://schemas.openxmlformats.org/drawingml/2006/main">
                  <a:graphicData uri="http://schemas.microsoft.com/office/word/2010/wordprocessingInk">
                    <w14:contentPart bwMode="auto" r:id="rId42">
                      <w14:nvContentPartPr>
                        <w14:cNvContentPartPr/>
                      </w14:nvContentPartPr>
                      <w14:xfrm>
                        <a:off x="0" y="0"/>
                        <a:ext cx="432005" cy="273050"/>
                      </w14:xfrm>
                    </w14:contentPart>
                  </a:graphicData>
                </a:graphic>
              </wp:anchor>
            </w:drawing>
          </mc:Choice>
          <mc:Fallback>
            <w:pict>
              <v:shape w14:anchorId="53E0FCD4" id="Ink 29" o:spid="_x0000_s1026" type="#_x0000_t75" style="position:absolute;margin-left:436.75pt;margin-top:4.35pt;width:36.45pt;height:23.9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&#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">
                <v:imagedata r:id="rId43" o:title=""/>
              </v:shape>
            </w:pict>
          </mc:Fallback>
        </mc:AlternateContent>
      </w:r>
      <w:r w:rsidR="00181F5D">
        <w:rPr>
          <w:rFonts w:ascii="Arial" w:hAnsi="Arial" w:cs="Arial"/>
          <w:sz w:val="24"/>
        </w:rPr>
        <w:br w:type="page"/>
      </w:r>
    </w:p>
    <w:p w14:paraId="1C40C377" w14:textId="77777777" w:rsidR="00181F5D" w:rsidRPr="00902B9D" w:rsidRDefault="00181F5D" w:rsidP="00202927">
      <w:pPr>
        <w:pStyle w:val="Heading1"/>
        <w:jc w:val="center"/>
        <w:rPr>
          <w:rFonts w:ascii="Arial" w:hAnsi="Arial" w:cs="Arial"/>
          <w:color w:val="auto"/>
          <w:sz w:val="28"/>
          <w:u w:val="single"/>
        </w:rPr>
      </w:pPr>
      <w:bookmarkStart w:id="18" w:name="_Toc119653806"/>
      <w:bookmarkStart w:id="19" w:name="_Toc133223271"/>
      <w:r w:rsidRPr="00902B9D">
        <w:rPr>
          <w:rFonts w:ascii="Arial" w:hAnsi="Arial" w:cs="Arial"/>
          <w:color w:val="auto"/>
          <w:sz w:val="28"/>
          <w:u w:val="single"/>
        </w:rPr>
        <w:lastRenderedPageBreak/>
        <w:t>Strippers and stripper towers</w:t>
      </w:r>
      <w:bookmarkEnd w:id="18"/>
      <w:bookmarkEnd w:id="19"/>
    </w:p>
    <w:p w14:paraId="7B9764A6" w14:textId="77777777" w:rsidR="00181F5D" w:rsidRDefault="00181F5D" w:rsidP="00181F5D">
      <w:pPr>
        <w:spacing w:line="360" w:lineRule="auto"/>
        <w:rPr>
          <w:rFonts w:ascii="Arial" w:hAnsi="Arial" w:cs="Arial"/>
          <w:sz w:val="24"/>
        </w:rPr>
      </w:pPr>
      <w:r>
        <w:rPr>
          <w:rFonts w:ascii="Arial" w:hAnsi="Arial" w:cs="Arial"/>
          <w:sz w:val="24"/>
        </w:rPr>
        <w:t xml:space="preserve">A stripper tower is a type of two-component distillation tower. They are used to purify the side-draw products from a </w:t>
      </w:r>
      <w:proofErr w:type="spellStart"/>
      <w:r>
        <w:rPr>
          <w:rFonts w:ascii="Arial" w:hAnsi="Arial" w:cs="Arial"/>
          <w:sz w:val="24"/>
        </w:rPr>
        <w:t>fractionator</w:t>
      </w:r>
      <w:proofErr w:type="spellEnd"/>
      <w:r>
        <w:rPr>
          <w:rFonts w:ascii="Arial" w:hAnsi="Arial" w:cs="Arial"/>
          <w:sz w:val="24"/>
        </w:rPr>
        <w:t xml:space="preserve"> by means of removing the light components from the drawn fraction. This method is performed because most side drawn fractions are contaminated with lighter hydrocarbons. The stripper has a steam distributor that is in situ beneath the bottom tray which injects steam into a mixture causing the hydrocarbons to vaporise. Steam is used to lower the partial pressure of the mixture. When the mixture has a lower partial pressure, the mixture boils at a lower temperature allowing the lighter molecules to boil out. </w:t>
      </w:r>
    </w:p>
    <w:p w14:paraId="79FD2BE3" w14:textId="517F44C5" w:rsidR="00181F5D" w:rsidRPr="00BC367E" w:rsidRDefault="00B26699" w:rsidP="00181F5D">
      <w:pPr>
        <w:spacing w:line="360" w:lineRule="auto"/>
        <w:rPr>
          <w:rFonts w:ascii="Arial" w:hAnsi="Arial" w:cs="Arial"/>
          <w:sz w:val="24"/>
        </w:rPr>
      </w:pPr>
      <w:r>
        <w:rPr>
          <w:rFonts w:ascii="Arial" w:hAnsi="Arial" w:cs="Arial"/>
          <w:noProof/>
          <w:sz w:val="24"/>
        </w:rPr>
        <mc:AlternateContent>
          <mc:Choice Requires="wpi">
            <w:drawing>
              <wp:anchor distT="0" distB="0" distL="114300" distR="114300" simplePos="0" relativeHeight="251682816" behindDoc="0" locked="0" layoutInCell="1" allowOverlap="1" wp14:anchorId="48F5033E" wp14:editId="22111504">
                <wp:simplePos x="0" y="0"/>
                <wp:positionH relativeFrom="column">
                  <wp:posOffset>5800090</wp:posOffset>
                </wp:positionH>
                <wp:positionV relativeFrom="paragraph">
                  <wp:posOffset>95250</wp:posOffset>
                </wp:positionV>
                <wp:extent cx="352895" cy="247650"/>
                <wp:effectExtent l="25400" t="38100" r="0" b="44450"/>
                <wp:wrapNone/>
                <wp:docPr id="32" name="Ink 32"/>
                <wp:cNvGraphicFramePr/>
                <a:graphic xmlns:a="http://schemas.openxmlformats.org/drawingml/2006/main">
                  <a:graphicData uri="http://schemas.microsoft.com/office/word/2010/wordprocessingInk">
                    <w14:contentPart bwMode="auto" r:id="rId44">
                      <w14:nvContentPartPr>
                        <w14:cNvContentPartPr/>
                      </w14:nvContentPartPr>
                      <w14:xfrm>
                        <a:off x="0" y="0"/>
                        <a:ext cx="352895" cy="247650"/>
                      </w14:xfrm>
                    </w14:contentPart>
                  </a:graphicData>
                </a:graphic>
              </wp:anchor>
            </w:drawing>
          </mc:Choice>
          <mc:Fallback>
            <w:pict>
              <v:shape w14:anchorId="08F905AB" id="Ink 32" o:spid="_x0000_s1026" type="#_x0000_t75" style="position:absolute;margin-left:455.5pt;margin-top:6.3pt;width:30.25pt;height:21.9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">
                <v:imagedata r:id="rId45" o:title=""/>
              </v:shape>
            </w:pict>
          </mc:Fallback>
        </mc:AlternateContent>
      </w:r>
      <w:r w:rsidR="00181F5D">
        <w:rPr>
          <w:rFonts w:ascii="Arial" w:hAnsi="Arial" w:cs="Arial"/>
          <w:sz w:val="24"/>
        </w:rPr>
        <w:t xml:space="preserve">When strippers are added to a </w:t>
      </w:r>
      <w:proofErr w:type="spellStart"/>
      <w:r w:rsidR="00181F5D">
        <w:rPr>
          <w:rFonts w:ascii="Arial" w:hAnsi="Arial" w:cs="Arial"/>
          <w:sz w:val="24"/>
        </w:rPr>
        <w:t>fractionator</w:t>
      </w:r>
      <w:proofErr w:type="spellEnd"/>
      <w:r w:rsidR="00181F5D">
        <w:rPr>
          <w:rFonts w:ascii="Arial" w:hAnsi="Arial" w:cs="Arial"/>
          <w:sz w:val="24"/>
        </w:rPr>
        <w:t>, each side draw product is routed to a stripper to remove the light products. The light vapours that are strippe</w:t>
      </w:r>
      <w:commentRangeStart w:id="20"/>
      <w:r w:rsidR="00181F5D">
        <w:rPr>
          <w:rFonts w:ascii="Arial" w:hAnsi="Arial" w:cs="Arial"/>
          <w:sz w:val="24"/>
        </w:rPr>
        <w:t>r</w:t>
      </w:r>
      <w:commentRangeEnd w:id="20"/>
      <w:r w:rsidR="009A24AD">
        <w:rPr>
          <w:rStyle w:val="CommentReference"/>
        </w:rPr>
        <w:commentReference w:id="20"/>
      </w:r>
      <w:r w:rsidR="00181F5D">
        <w:rPr>
          <w:rFonts w:ascii="Arial" w:hAnsi="Arial" w:cs="Arial"/>
          <w:sz w:val="24"/>
        </w:rPr>
        <w:t xml:space="preserve"> then return to the </w:t>
      </w:r>
      <w:proofErr w:type="spellStart"/>
      <w:r w:rsidR="00181F5D">
        <w:rPr>
          <w:rFonts w:ascii="Arial" w:hAnsi="Arial" w:cs="Arial"/>
          <w:sz w:val="24"/>
        </w:rPr>
        <w:t>fractionator</w:t>
      </w:r>
      <w:proofErr w:type="spellEnd"/>
      <w:r w:rsidR="00181F5D">
        <w:rPr>
          <w:rFonts w:ascii="Arial" w:hAnsi="Arial" w:cs="Arial"/>
          <w:sz w:val="24"/>
        </w:rPr>
        <w:t xml:space="preserve"> just above the tray that they are taken from. The heavy bottoms product leaves the stripper as a purified product.  </w:t>
      </w:r>
      <w:sdt>
        <w:sdtPr>
          <w:rPr>
            <w:rFonts w:ascii="Arial" w:hAnsi="Arial" w:cs="Arial"/>
            <w:sz w:val="24"/>
          </w:rPr>
          <w:id w:val="502484759"/>
          <w:citation/>
        </w:sdtPr>
        <w:sdtEndPr/>
        <w:sdtContent>
          <w:r w:rsidR="00181F5D">
            <w:rPr>
              <w:rFonts w:ascii="Arial" w:hAnsi="Arial" w:cs="Arial"/>
              <w:sz w:val="24"/>
            </w:rPr>
            <w:fldChar w:fldCharType="begin"/>
          </w:r>
          <w:r w:rsidR="00181F5D">
            <w:rPr>
              <w:rFonts w:ascii="Arial" w:hAnsi="Arial" w:cs="Arial"/>
              <w:sz w:val="24"/>
            </w:rPr>
            <w:instrText xml:space="preserve"> CITATION Dis19 \l 2057 </w:instrText>
          </w:r>
          <w:r w:rsidR="00181F5D">
            <w:rPr>
              <w:rFonts w:ascii="Arial" w:hAnsi="Arial" w:cs="Arial"/>
              <w:sz w:val="24"/>
            </w:rPr>
            <w:fldChar w:fldCharType="separate"/>
          </w:r>
          <w:r w:rsidR="00DB4957" w:rsidRPr="00DB4957">
            <w:rPr>
              <w:rFonts w:ascii="Arial" w:hAnsi="Arial" w:cs="Arial"/>
              <w:noProof/>
              <w:sz w:val="24"/>
            </w:rPr>
            <w:t>(Distillation, 2019)</w:t>
          </w:r>
          <w:r w:rsidR="00181F5D">
            <w:rPr>
              <w:rFonts w:ascii="Arial" w:hAnsi="Arial" w:cs="Arial"/>
              <w:sz w:val="24"/>
            </w:rPr>
            <w:fldChar w:fldCharType="end"/>
          </w:r>
        </w:sdtContent>
      </w:sdt>
    </w:p>
    <w:p w14:paraId="2A046C33" w14:textId="77777777" w:rsidR="002452AA" w:rsidRDefault="00181F5D" w:rsidP="002452AA">
      <w:pPr>
        <w:keepNext/>
        <w:spacing w:line="360" w:lineRule="auto"/>
      </w:pPr>
      <w:r>
        <w:rPr>
          <w:noProof/>
        </w:rPr>
        <w:drawing>
          <wp:inline distT="0" distB="0" distL="0" distR="0" wp14:anchorId="405455E2" wp14:editId="7E6F9BA2">
            <wp:extent cx="3724275" cy="44291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14815"/>
                    <a:stretch/>
                  </pic:blipFill>
                  <pic:spPr bwMode="auto">
                    <a:xfrm>
                      <a:off x="0" y="0"/>
                      <a:ext cx="3724275" cy="4429125"/>
                    </a:xfrm>
                    <a:prstGeom prst="rect">
                      <a:avLst/>
                    </a:prstGeom>
                    <a:ln>
                      <a:noFill/>
                    </a:ln>
                    <a:extLst>
                      <a:ext uri="{53640926-AAD7-44D8-BBD7-CCE9431645EC}">
                        <a14:shadowObscured xmlns:a14="http://schemas.microsoft.com/office/drawing/2010/main"/>
                      </a:ext>
                    </a:extLst>
                  </pic:spPr>
                </pic:pic>
              </a:graphicData>
            </a:graphic>
          </wp:inline>
        </w:drawing>
      </w:r>
    </w:p>
    <w:p w14:paraId="00899FC6" w14:textId="24665CD6" w:rsidR="00181F5D" w:rsidRDefault="002452AA" w:rsidP="002452AA">
      <w:pPr>
        <w:pStyle w:val="Caption"/>
      </w:pPr>
      <w:bookmarkStart w:id="21" w:name="_Toc133216398"/>
      <w:r>
        <w:t xml:space="preserve">Figure </w:t>
      </w:r>
      <w:r w:rsidR="00B6361F">
        <w:fldChar w:fldCharType="begin"/>
      </w:r>
      <w:r w:rsidR="00B6361F">
        <w:instrText xml:space="preserve"> SEQ Figure \* ARABIC </w:instrText>
      </w:r>
      <w:r w:rsidR="00B6361F">
        <w:fldChar w:fldCharType="separate"/>
      </w:r>
      <w:r w:rsidR="00A37A67">
        <w:rPr>
          <w:noProof/>
        </w:rPr>
        <w:t>5</w:t>
      </w:r>
      <w:r w:rsidR="00B6361F">
        <w:rPr>
          <w:noProof/>
        </w:rPr>
        <w:fldChar w:fldCharType="end"/>
      </w:r>
      <w:r>
        <w:t xml:space="preserve"> - strippers added to a </w:t>
      </w:r>
      <w:proofErr w:type="spellStart"/>
      <w:r>
        <w:t>fractionator</w:t>
      </w:r>
      <w:proofErr w:type="spellEnd"/>
      <w:r>
        <w:t>.</w:t>
      </w:r>
      <w:bookmarkEnd w:id="21"/>
    </w:p>
    <w:p w14:paraId="6D05AAB1" w14:textId="5C91EA53" w:rsidR="00181F5D" w:rsidRDefault="00B26699" w:rsidP="00181F5D">
      <w:r>
        <w:rPr>
          <w:noProof/>
        </w:rPr>
        <mc:AlternateContent>
          <mc:Choice Requires="wpi">
            <w:drawing>
              <wp:anchor distT="0" distB="0" distL="114300" distR="114300" simplePos="0" relativeHeight="251684864" behindDoc="0" locked="0" layoutInCell="1" allowOverlap="1" wp14:anchorId="64D76637" wp14:editId="7252FE36">
                <wp:simplePos x="0" y="0"/>
                <wp:positionH relativeFrom="column">
                  <wp:posOffset>5857820</wp:posOffset>
                </wp:positionH>
                <wp:positionV relativeFrom="paragraph">
                  <wp:posOffset>495000</wp:posOffset>
                </wp:positionV>
                <wp:extent cx="143280" cy="168480"/>
                <wp:effectExtent l="38100" t="38100" r="0" b="34925"/>
                <wp:wrapNone/>
                <wp:docPr id="34" name="Ink 34"/>
                <wp:cNvGraphicFramePr/>
                <a:graphic xmlns:a="http://schemas.openxmlformats.org/drawingml/2006/main">
                  <a:graphicData uri="http://schemas.microsoft.com/office/word/2010/wordprocessingInk">
                    <w14:contentPart bwMode="auto" r:id="rId47">
                      <w14:nvContentPartPr>
                        <w14:cNvContentPartPr/>
                      </w14:nvContentPartPr>
                      <w14:xfrm>
                        <a:off x="0" y="0"/>
                        <a:ext cx="143280" cy="168480"/>
                      </w14:xfrm>
                    </w14:contentPart>
                  </a:graphicData>
                </a:graphic>
              </wp:anchor>
            </w:drawing>
          </mc:Choice>
          <mc:Fallback>
            <w:pict>
              <v:shape w14:anchorId="0E37F96D" id="Ink 34" o:spid="_x0000_s1026" type="#_x0000_t75" style="position:absolute;margin-left:460.05pt;margin-top:37.8pt;width:13.75pt;height:15.7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">
                <v:imagedata r:id="rId48" o:title=""/>
              </v:shape>
            </w:pict>
          </mc:Fallback>
        </mc:AlternateContent>
      </w:r>
      <w:r>
        <w:rPr>
          <w:noProof/>
        </w:rPr>
        <mc:AlternateContent>
          <mc:Choice Requires="wpi">
            <w:drawing>
              <wp:anchor distT="0" distB="0" distL="114300" distR="114300" simplePos="0" relativeHeight="251683840" behindDoc="0" locked="0" layoutInCell="1" allowOverlap="1" wp14:anchorId="14344F23" wp14:editId="40B73D98">
                <wp:simplePos x="0" y="0"/>
                <wp:positionH relativeFrom="column">
                  <wp:posOffset>5660900</wp:posOffset>
                </wp:positionH>
                <wp:positionV relativeFrom="paragraph">
                  <wp:posOffset>522000</wp:posOffset>
                </wp:positionV>
                <wp:extent cx="162360" cy="217800"/>
                <wp:effectExtent l="38100" t="38100" r="41275" b="36830"/>
                <wp:wrapNone/>
                <wp:docPr id="33" name="Ink 33"/>
                <wp:cNvGraphicFramePr/>
                <a:graphic xmlns:a="http://schemas.openxmlformats.org/drawingml/2006/main">
                  <a:graphicData uri="http://schemas.microsoft.com/office/word/2010/wordprocessingInk">
                    <w14:contentPart bwMode="auto" r:id="rId49">
                      <w14:nvContentPartPr>
                        <w14:cNvContentPartPr/>
                      </w14:nvContentPartPr>
                      <w14:xfrm>
                        <a:off x="0" y="0"/>
                        <a:ext cx="162360" cy="217800"/>
                      </w14:xfrm>
                    </w14:contentPart>
                  </a:graphicData>
                </a:graphic>
              </wp:anchor>
            </w:drawing>
          </mc:Choice>
          <mc:Fallback>
            <w:pict>
              <v:shape w14:anchorId="7F371D66" id="Ink 33" o:spid="_x0000_s1026" type="#_x0000_t75" style="position:absolute;margin-left:444.55pt;margin-top:39.9pt;width:15.25pt;height:19.6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">
                <v:imagedata r:id="rId50" o:title=""/>
              </v:shape>
            </w:pict>
          </mc:Fallback>
        </mc:AlternateContent>
      </w:r>
    </w:p>
    <w:p w14:paraId="0D7230C1" w14:textId="31994644" w:rsidR="00181F5D" w:rsidRPr="005F2469" w:rsidRDefault="00181F5D" w:rsidP="00202927">
      <w:pPr>
        <w:pStyle w:val="Heading1"/>
        <w:jc w:val="center"/>
        <w:rPr>
          <w:rFonts w:ascii="Arial" w:hAnsi="Arial" w:cs="Arial"/>
          <w:color w:val="auto"/>
          <w:sz w:val="28"/>
          <w:u w:val="single"/>
        </w:rPr>
      </w:pPr>
      <w:bookmarkStart w:id="22" w:name="_Toc119653808"/>
      <w:bookmarkStart w:id="23" w:name="_Toc133223272"/>
      <w:r w:rsidRPr="005F2469">
        <w:rPr>
          <w:rFonts w:ascii="Arial" w:hAnsi="Arial" w:cs="Arial"/>
          <w:color w:val="auto"/>
          <w:sz w:val="28"/>
          <w:u w:val="single"/>
        </w:rPr>
        <w:lastRenderedPageBreak/>
        <w:t xml:space="preserve">Rectification </w:t>
      </w:r>
      <w:r w:rsidR="00CB7745">
        <w:rPr>
          <w:rFonts w:ascii="Arial" w:hAnsi="Arial" w:cs="Arial"/>
          <w:color w:val="auto"/>
          <w:sz w:val="28"/>
          <w:u w:val="single"/>
        </w:rPr>
        <w:t>s</w:t>
      </w:r>
      <w:r w:rsidRPr="005F2469">
        <w:rPr>
          <w:rFonts w:ascii="Arial" w:hAnsi="Arial" w:cs="Arial"/>
          <w:color w:val="auto"/>
          <w:sz w:val="28"/>
          <w:u w:val="single"/>
        </w:rPr>
        <w:t>ection</w:t>
      </w:r>
      <w:bookmarkEnd w:id="22"/>
      <w:bookmarkEnd w:id="23"/>
    </w:p>
    <w:p w14:paraId="70C517AE" w14:textId="29EADD0E" w:rsidR="00181F5D" w:rsidRDefault="00181F5D" w:rsidP="00181F5D">
      <w:pPr>
        <w:spacing w:line="360" w:lineRule="auto"/>
        <w:rPr>
          <w:rFonts w:ascii="Arial" w:hAnsi="Arial" w:cs="Arial"/>
          <w:sz w:val="24"/>
        </w:rPr>
      </w:pPr>
      <w:r>
        <w:rPr>
          <w:rFonts w:ascii="Arial" w:hAnsi="Arial" w:cs="Arial"/>
          <w:sz w:val="24"/>
        </w:rPr>
        <w:t xml:space="preserve">The rectification section is the section above the feed tray. The purpose of a rectification section is to purify the overheads product. When the mixed vapours travel through feed trays to the top of the tower, heavier components condense in the upper trays. The components in the upper trays descend, returning to the feed tray again. This process purifies the vapour from the overhead product. </w:t>
      </w:r>
      <w:sdt>
        <w:sdtPr>
          <w:rPr>
            <w:rFonts w:ascii="Arial" w:hAnsi="Arial" w:cs="Arial"/>
            <w:sz w:val="24"/>
          </w:rPr>
          <w:id w:val="105007985"/>
          <w:citation/>
        </w:sdtPr>
        <w:sdtEndPr/>
        <w:sdtContent>
          <w:r>
            <w:rPr>
              <w:rFonts w:ascii="Arial" w:hAnsi="Arial" w:cs="Arial"/>
              <w:sz w:val="24"/>
            </w:rPr>
            <w:fldChar w:fldCharType="begin"/>
          </w:r>
          <w:r>
            <w:rPr>
              <w:rFonts w:ascii="Arial" w:hAnsi="Arial" w:cs="Arial"/>
              <w:sz w:val="24"/>
            </w:rPr>
            <w:instrText xml:space="preserve"> CITATION Mag19 \l 2057 </w:instrText>
          </w:r>
          <w:r>
            <w:rPr>
              <w:rFonts w:ascii="Arial" w:hAnsi="Arial" w:cs="Arial"/>
              <w:sz w:val="24"/>
            </w:rPr>
            <w:fldChar w:fldCharType="separate"/>
          </w:r>
          <w:r w:rsidR="00DB4957" w:rsidRPr="00DB4957">
            <w:rPr>
              <w:rFonts w:ascii="Arial" w:hAnsi="Arial" w:cs="Arial"/>
              <w:noProof/>
              <w:sz w:val="24"/>
            </w:rPr>
            <w:t>(E &amp; R, 2019)</w:t>
          </w:r>
          <w:r>
            <w:rPr>
              <w:rFonts w:ascii="Arial" w:hAnsi="Arial" w:cs="Arial"/>
              <w:sz w:val="24"/>
            </w:rPr>
            <w:fldChar w:fldCharType="end"/>
          </w:r>
        </w:sdtContent>
      </w:sdt>
    </w:p>
    <w:p w14:paraId="026034CE" w14:textId="77777777" w:rsidR="002452AA" w:rsidRDefault="00181F5D" w:rsidP="002452AA">
      <w:pPr>
        <w:keepNext/>
        <w:spacing w:line="360" w:lineRule="auto"/>
      </w:pPr>
      <w:r>
        <w:rPr>
          <w:noProof/>
        </w:rPr>
        <w:drawing>
          <wp:inline distT="0" distB="0" distL="0" distR="0" wp14:anchorId="1AB2A292" wp14:editId="5213734F">
            <wp:extent cx="2438400" cy="49244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2438400" cy="4924425"/>
                    </a:xfrm>
                    <a:prstGeom prst="rect">
                      <a:avLst/>
                    </a:prstGeom>
                  </pic:spPr>
                </pic:pic>
              </a:graphicData>
            </a:graphic>
          </wp:inline>
        </w:drawing>
      </w:r>
    </w:p>
    <w:p w14:paraId="542A578F" w14:textId="3A3A05FD" w:rsidR="00181F5D" w:rsidRDefault="002452AA" w:rsidP="002452AA">
      <w:pPr>
        <w:pStyle w:val="Caption"/>
      </w:pPr>
      <w:bookmarkStart w:id="24" w:name="_Toc133216399"/>
      <w:r>
        <w:t xml:space="preserve">Figure </w:t>
      </w:r>
      <w:r w:rsidR="00B6361F">
        <w:fldChar w:fldCharType="begin"/>
      </w:r>
      <w:r w:rsidR="00B6361F">
        <w:instrText xml:space="preserve"> SEQ Figure \* ARABIC </w:instrText>
      </w:r>
      <w:r w:rsidR="00B6361F">
        <w:fldChar w:fldCharType="separate"/>
      </w:r>
      <w:r w:rsidR="00A37A67">
        <w:rPr>
          <w:noProof/>
        </w:rPr>
        <w:t>6</w:t>
      </w:r>
      <w:r w:rsidR="00B6361F">
        <w:rPr>
          <w:noProof/>
        </w:rPr>
        <w:fldChar w:fldCharType="end"/>
      </w:r>
      <w:r>
        <w:t xml:space="preserve"> - rectification section of a distillation column.</w:t>
      </w:r>
      <w:bookmarkEnd w:id="24"/>
    </w:p>
    <w:p w14:paraId="4FE11730" w14:textId="77777777" w:rsidR="00181F5D" w:rsidRDefault="00181F5D" w:rsidP="00181F5D">
      <w:pPr>
        <w:spacing w:line="360" w:lineRule="auto"/>
        <w:rPr>
          <w:rFonts w:ascii="Arial" w:hAnsi="Arial" w:cs="Arial"/>
          <w:sz w:val="24"/>
          <w:u w:val="single"/>
        </w:rPr>
      </w:pPr>
    </w:p>
    <w:p w14:paraId="094379C3" w14:textId="77777777" w:rsidR="00181F5D" w:rsidRPr="00202927" w:rsidRDefault="00181F5D" w:rsidP="00202927">
      <w:pPr>
        <w:pStyle w:val="Heading1"/>
        <w:jc w:val="center"/>
        <w:rPr>
          <w:rFonts w:ascii="Arial" w:hAnsi="Arial" w:cs="Arial"/>
          <w:color w:val="auto"/>
          <w:sz w:val="28"/>
          <w:u w:val="single"/>
        </w:rPr>
      </w:pPr>
      <w:bookmarkStart w:id="25" w:name="_Toc119653810"/>
      <w:bookmarkStart w:id="26" w:name="_Toc133223273"/>
      <w:r w:rsidRPr="00202927">
        <w:rPr>
          <w:rFonts w:ascii="Arial" w:hAnsi="Arial" w:cs="Arial"/>
          <w:color w:val="auto"/>
          <w:sz w:val="28"/>
          <w:u w:val="single"/>
        </w:rPr>
        <w:t>Operation of a distillation tower</w:t>
      </w:r>
      <w:bookmarkEnd w:id="25"/>
      <w:bookmarkEnd w:id="26"/>
    </w:p>
    <w:p w14:paraId="7CA2E1D6" w14:textId="6FB2E610" w:rsidR="00181F5D" w:rsidRPr="0025081D" w:rsidRDefault="00B26699" w:rsidP="00181F5D">
      <w:pPr>
        <w:spacing w:line="360" w:lineRule="auto"/>
        <w:rPr>
          <w:rFonts w:ascii="Arial" w:hAnsi="Arial" w:cs="Arial"/>
          <w:sz w:val="24"/>
        </w:rPr>
      </w:pPr>
      <w:r>
        <w:rPr>
          <w:rFonts w:ascii="Arial" w:hAnsi="Arial" w:cs="Arial"/>
          <w:noProof/>
          <w:sz w:val="24"/>
        </w:rPr>
        <mc:AlternateContent>
          <mc:Choice Requires="wpi">
            <w:drawing>
              <wp:anchor distT="0" distB="0" distL="114300" distR="114300" simplePos="0" relativeHeight="251687936" behindDoc="0" locked="0" layoutInCell="1" allowOverlap="1" wp14:anchorId="50D5972F" wp14:editId="2C6F86C2">
                <wp:simplePos x="0" y="0"/>
                <wp:positionH relativeFrom="column">
                  <wp:posOffset>5600065</wp:posOffset>
                </wp:positionH>
                <wp:positionV relativeFrom="paragraph">
                  <wp:posOffset>1116965</wp:posOffset>
                </wp:positionV>
                <wp:extent cx="470200" cy="236855"/>
                <wp:effectExtent l="38100" t="38100" r="0" b="42545"/>
                <wp:wrapNone/>
                <wp:docPr id="37" name="Ink 37"/>
                <wp:cNvGraphicFramePr/>
                <a:graphic xmlns:a="http://schemas.openxmlformats.org/drawingml/2006/main">
                  <a:graphicData uri="http://schemas.microsoft.com/office/word/2010/wordprocessingInk">
                    <w14:contentPart bwMode="auto" r:id="rId52">
                      <w14:nvContentPartPr>
                        <w14:cNvContentPartPr/>
                      </w14:nvContentPartPr>
                      <w14:xfrm>
                        <a:off x="0" y="0"/>
                        <a:ext cx="470200" cy="236855"/>
                      </w14:xfrm>
                    </w14:contentPart>
                  </a:graphicData>
                </a:graphic>
              </wp:anchor>
            </w:drawing>
          </mc:Choice>
          <mc:Fallback>
            <w:pict>
              <v:shape w14:anchorId="2A02682B" id="Ink 37" o:spid="_x0000_s1026" type="#_x0000_t75" style="position:absolute;margin-left:439.75pt;margin-top:86.75pt;width:39.45pt;height:21.0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">
                <v:imagedata r:id="rId53" o:title=""/>
              </v:shape>
            </w:pict>
          </mc:Fallback>
        </mc:AlternateContent>
      </w:r>
      <w:r w:rsidR="00181F5D">
        <w:rPr>
          <w:rFonts w:ascii="Arial" w:hAnsi="Arial" w:cs="Arial"/>
          <w:sz w:val="24"/>
        </w:rPr>
        <w:t xml:space="preserve">When a distillation tower is in operation, process variables are adjusted to ensure the product meets specification. During start-up and shutdown activities, the majority of the tower’s variables are controlled by the panel operator. Feed flow is kept at a specific feed rate which may vary depending on upstream or downstream conditions. </w:t>
      </w:r>
      <w:r w:rsidR="00181F5D">
        <w:rPr>
          <w:rFonts w:ascii="Arial" w:hAnsi="Arial" w:cs="Arial"/>
          <w:sz w:val="24"/>
        </w:rPr>
        <w:lastRenderedPageBreak/>
        <w:t xml:space="preserve">The reflux flow is set to maintain the temperature desired at the top of the tower. The level at the bottom of the tower is controlled by adjusting the flow of product leaving the system. The overhead receiver level is maintained </w:t>
      </w:r>
      <w:r w:rsidR="00181F5D" w:rsidRPr="0002413D">
        <w:rPr>
          <w:rFonts w:ascii="Arial" w:hAnsi="Arial" w:cs="Arial"/>
          <w:sz w:val="24"/>
        </w:rPr>
        <w:t xml:space="preserve">by adjusting the flow of overhead product leaving the system and </w:t>
      </w:r>
      <w:r w:rsidR="00181F5D">
        <w:rPr>
          <w:rFonts w:ascii="Arial" w:hAnsi="Arial" w:cs="Arial"/>
          <w:sz w:val="24"/>
        </w:rPr>
        <w:t>quantity of</w:t>
      </w:r>
      <w:r w:rsidR="00181F5D" w:rsidRPr="0002413D">
        <w:rPr>
          <w:rFonts w:ascii="Arial" w:hAnsi="Arial" w:cs="Arial"/>
          <w:sz w:val="24"/>
        </w:rPr>
        <w:t xml:space="preserve"> reflux sent back to the tower</w:t>
      </w:r>
      <w:r w:rsidR="00181F5D">
        <w:rPr>
          <w:rFonts w:ascii="Arial" w:hAnsi="Arial" w:cs="Arial"/>
          <w:sz w:val="24"/>
        </w:rPr>
        <w:t>. The atmospheric pressure of the t</w:t>
      </w:r>
      <w:r w:rsidR="00181F5D" w:rsidRPr="0002413D">
        <w:rPr>
          <w:rFonts w:ascii="Arial" w:hAnsi="Arial" w:cs="Arial"/>
          <w:sz w:val="24"/>
        </w:rPr>
        <w:t>ower is maintained by adjusting the flow of non-condensable gases venting from the overhead receive</w:t>
      </w:r>
      <w:r w:rsidR="00181F5D">
        <w:rPr>
          <w:rFonts w:ascii="Arial" w:hAnsi="Arial" w:cs="Arial"/>
          <w:sz w:val="24"/>
        </w:rPr>
        <w:t>r</w:t>
      </w:r>
      <w:r w:rsidR="00181F5D">
        <w:t xml:space="preserve">. </w:t>
      </w:r>
      <w:proofErr w:type="spellStart"/>
      <w:r w:rsidR="00181F5D" w:rsidRPr="000877E8">
        <w:rPr>
          <w:rFonts w:ascii="Arial" w:hAnsi="Arial" w:cs="Arial"/>
          <w:sz w:val="24"/>
        </w:rPr>
        <w:t>Reboiler</w:t>
      </w:r>
      <w:proofErr w:type="spellEnd"/>
      <w:r w:rsidR="00181F5D" w:rsidRPr="000877E8">
        <w:rPr>
          <w:rFonts w:ascii="Arial" w:hAnsi="Arial" w:cs="Arial"/>
          <w:sz w:val="24"/>
        </w:rPr>
        <w:t xml:space="preserve"> vapour temperature is maintained by changing the flow of steam to the </w:t>
      </w:r>
      <w:proofErr w:type="spellStart"/>
      <w:r w:rsidR="00181F5D" w:rsidRPr="000877E8">
        <w:rPr>
          <w:rFonts w:ascii="Arial" w:hAnsi="Arial" w:cs="Arial"/>
          <w:sz w:val="24"/>
        </w:rPr>
        <w:t>reboiler</w:t>
      </w:r>
      <w:proofErr w:type="spellEnd"/>
      <w:r w:rsidR="00181F5D" w:rsidRPr="000877E8">
        <w:rPr>
          <w:rFonts w:ascii="Arial" w:hAnsi="Arial" w:cs="Arial"/>
          <w:sz w:val="24"/>
        </w:rPr>
        <w:t>, which changes the quality of products.</w:t>
      </w:r>
      <w:r w:rsidR="00181F5D">
        <w:rPr>
          <w:rFonts w:ascii="Arial" w:hAnsi="Arial" w:cs="Arial"/>
          <w:sz w:val="24"/>
        </w:rPr>
        <w:t xml:space="preserve"> Tray temperature is the most sensitive control point of the distillation tower and has the greatest change in composition per increment of temperature change. Lastly, the product quality is controlled by regulating the reflux flow rate or temperature of the </w:t>
      </w:r>
      <w:proofErr w:type="spellStart"/>
      <w:r w:rsidR="00181F5D">
        <w:rPr>
          <w:rFonts w:ascii="Arial" w:hAnsi="Arial" w:cs="Arial"/>
          <w:sz w:val="24"/>
        </w:rPr>
        <w:t>reboiler</w:t>
      </w:r>
      <w:proofErr w:type="spellEnd"/>
      <w:r w:rsidR="00181F5D">
        <w:rPr>
          <w:rFonts w:ascii="Arial" w:hAnsi="Arial" w:cs="Arial"/>
          <w:sz w:val="24"/>
        </w:rPr>
        <w:t xml:space="preserve"> vapours. When temperature of the </w:t>
      </w:r>
      <w:proofErr w:type="spellStart"/>
      <w:r w:rsidR="00181F5D">
        <w:rPr>
          <w:rFonts w:ascii="Arial" w:hAnsi="Arial" w:cs="Arial"/>
          <w:sz w:val="24"/>
        </w:rPr>
        <w:t>reboiler</w:t>
      </w:r>
      <w:proofErr w:type="spellEnd"/>
      <w:r w:rsidR="00181F5D">
        <w:rPr>
          <w:rFonts w:ascii="Arial" w:hAnsi="Arial" w:cs="Arial"/>
          <w:sz w:val="24"/>
        </w:rPr>
        <w:t xml:space="preserve"> vapour is increased, light components leave the bottoms product. When the reflux is increased, heavy components leave the overhead product. Tests such as purity, gravity, colour, initial boiling point, flash point and end point are performed to ensure </w:t>
      </w:r>
      <w:r w:rsidR="00B6361F">
        <w:rPr>
          <w:rFonts w:ascii="Arial" w:hAnsi="Arial" w:cs="Arial"/>
          <w:noProof/>
          <w:sz w:val="24"/>
        </w:rPr>
        <mc:AlternateContent>
          <mc:Choice Requires="wpi">
            <w:drawing>
              <wp:anchor distT="0" distB="0" distL="114300" distR="114300" simplePos="0" relativeHeight="251693056" behindDoc="0" locked="0" layoutInCell="1" allowOverlap="1" wp14:anchorId="465C5A3B" wp14:editId="34AA3C26">
                <wp:simplePos x="0" y="0"/>
                <wp:positionH relativeFrom="column">
                  <wp:posOffset>5723890</wp:posOffset>
                </wp:positionH>
                <wp:positionV relativeFrom="paragraph">
                  <wp:posOffset>3721100</wp:posOffset>
                </wp:positionV>
                <wp:extent cx="419780" cy="287020"/>
                <wp:effectExtent l="38100" t="38100" r="0" b="43180"/>
                <wp:wrapNone/>
                <wp:docPr id="42" name="Ink 42"/>
                <wp:cNvGraphicFramePr/>
                <a:graphic xmlns:a="http://schemas.openxmlformats.org/drawingml/2006/main">
                  <a:graphicData uri="http://schemas.microsoft.com/office/word/2010/wordprocessingInk">
                    <w14:contentPart bwMode="auto" r:id="rId54">
                      <w14:nvContentPartPr>
                        <w14:cNvContentPartPr/>
                      </w14:nvContentPartPr>
                      <w14:xfrm>
                        <a:off x="0" y="0"/>
                        <a:ext cx="419780" cy="287020"/>
                      </w14:xfrm>
                    </w14:contentPart>
                  </a:graphicData>
                </a:graphic>
              </wp:anchor>
            </w:drawing>
          </mc:Choice>
          <mc:Fallback>
            <w:pict>
              <v:shape w14:anchorId="408B18E3" id="Ink 42" o:spid="_x0000_s1026" type="#_x0000_t75" style="position:absolute;margin-left:449.5pt;margin-top:291.8pt;width:35.45pt;height:2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">
                <v:imagedata r:id="rId55" o:title=""/>
              </v:shape>
            </w:pict>
          </mc:Fallback>
        </mc:AlternateContent>
      </w:r>
      <w:r w:rsidR="00181F5D">
        <w:rPr>
          <w:rFonts w:ascii="Arial" w:hAnsi="Arial" w:cs="Arial"/>
          <w:sz w:val="24"/>
        </w:rPr>
        <w:t>the specification of the product</w:t>
      </w:r>
      <w:commentRangeStart w:id="27"/>
      <w:r w:rsidR="00181F5D">
        <w:rPr>
          <w:rFonts w:ascii="Arial" w:hAnsi="Arial" w:cs="Arial"/>
          <w:sz w:val="24"/>
        </w:rPr>
        <w:t>.</w:t>
      </w:r>
      <w:commentRangeEnd w:id="27"/>
      <w:r w:rsidR="00D23E28">
        <w:rPr>
          <w:rStyle w:val="CommentReference"/>
        </w:rPr>
        <w:commentReference w:id="27"/>
      </w:r>
      <w:r w:rsidR="00181F5D">
        <w:rPr>
          <w:rFonts w:ascii="Arial" w:hAnsi="Arial" w:cs="Arial"/>
          <w:sz w:val="24"/>
        </w:rPr>
        <w:t xml:space="preserve"> </w:t>
      </w:r>
      <w:sdt>
        <w:sdtPr>
          <w:rPr>
            <w:rFonts w:ascii="Arial" w:hAnsi="Arial" w:cs="Arial"/>
            <w:sz w:val="24"/>
          </w:rPr>
          <w:id w:val="2011478097"/>
          <w:citation/>
        </w:sdtPr>
        <w:sdtEndPr/>
        <w:sdtContent>
          <w:r w:rsidR="00181F5D">
            <w:rPr>
              <w:rFonts w:ascii="Arial" w:hAnsi="Arial" w:cs="Arial"/>
              <w:sz w:val="24"/>
            </w:rPr>
            <w:fldChar w:fldCharType="begin"/>
          </w:r>
          <w:r w:rsidR="00181F5D">
            <w:rPr>
              <w:rFonts w:ascii="Arial" w:hAnsi="Arial" w:cs="Arial"/>
              <w:sz w:val="24"/>
            </w:rPr>
            <w:instrText xml:space="preserve"> CITATION Sko07 \l 2057 </w:instrText>
          </w:r>
          <w:r w:rsidR="00181F5D">
            <w:rPr>
              <w:rFonts w:ascii="Arial" w:hAnsi="Arial" w:cs="Arial"/>
              <w:sz w:val="24"/>
            </w:rPr>
            <w:fldChar w:fldCharType="separate"/>
          </w:r>
          <w:r w:rsidR="00DB4957" w:rsidRPr="00DB4957">
            <w:rPr>
              <w:rFonts w:ascii="Arial" w:hAnsi="Arial" w:cs="Arial"/>
              <w:noProof/>
              <w:sz w:val="24"/>
            </w:rPr>
            <w:t>(S, 2007)</w:t>
          </w:r>
          <w:r w:rsidR="00181F5D">
            <w:rPr>
              <w:rFonts w:ascii="Arial" w:hAnsi="Arial" w:cs="Arial"/>
              <w:sz w:val="24"/>
            </w:rPr>
            <w:fldChar w:fldCharType="end"/>
          </w:r>
        </w:sdtContent>
      </w:sdt>
    </w:p>
    <w:p w14:paraId="760FFEFB" w14:textId="77777777" w:rsidR="00171D0A" w:rsidRDefault="00171D0A" w:rsidP="00171D0A">
      <w:pPr>
        <w:spacing w:after="160" w:line="259" w:lineRule="auto"/>
        <w:rPr>
          <w:rFonts w:ascii="Arial" w:hAnsi="Arial" w:cs="Arial"/>
          <w:b/>
          <w:sz w:val="24"/>
          <w:szCs w:val="24"/>
        </w:rPr>
      </w:pPr>
    </w:p>
    <w:p w14:paraId="020C6849" w14:textId="26995206" w:rsidR="00171D0A" w:rsidRPr="00202927" w:rsidRDefault="00CA5947" w:rsidP="00202927">
      <w:pPr>
        <w:pStyle w:val="Heading1"/>
        <w:jc w:val="center"/>
        <w:rPr>
          <w:rFonts w:ascii="Arial" w:hAnsi="Arial" w:cs="Arial"/>
          <w:b/>
          <w:color w:val="auto"/>
          <w:sz w:val="28"/>
          <w:szCs w:val="24"/>
          <w:u w:val="single"/>
        </w:rPr>
      </w:pPr>
      <w:bookmarkStart w:id="28" w:name="_Toc133223274"/>
      <w:r w:rsidRPr="00202927">
        <w:rPr>
          <w:rFonts w:ascii="Arial" w:hAnsi="Arial" w:cs="Arial"/>
          <w:color w:val="auto"/>
          <w:sz w:val="28"/>
          <w:szCs w:val="24"/>
          <w:u w:val="single"/>
        </w:rPr>
        <w:t>Methods employed to reduce energy losses within the process</w:t>
      </w:r>
      <w:bookmarkEnd w:id="28"/>
    </w:p>
    <w:p w14:paraId="6E29CDD7" w14:textId="77777777" w:rsidR="00202927" w:rsidRDefault="00202927" w:rsidP="00171D0A">
      <w:pPr>
        <w:spacing w:after="160" w:line="259" w:lineRule="auto"/>
        <w:rPr>
          <w:rFonts w:ascii="Arial" w:hAnsi="Arial" w:cs="Arial"/>
          <w:sz w:val="24"/>
          <w:szCs w:val="24"/>
          <w:u w:val="single"/>
        </w:rPr>
      </w:pPr>
    </w:p>
    <w:p w14:paraId="52303F6C" w14:textId="37EBDA7D" w:rsidR="00171D0A" w:rsidRPr="00202927" w:rsidRDefault="001C6AB6" w:rsidP="00202927">
      <w:pPr>
        <w:pStyle w:val="Heading1"/>
        <w:jc w:val="center"/>
        <w:rPr>
          <w:rFonts w:ascii="Arial" w:hAnsi="Arial" w:cs="Arial"/>
          <w:color w:val="auto"/>
          <w:sz w:val="28"/>
          <w:szCs w:val="24"/>
          <w:u w:val="single"/>
        </w:rPr>
      </w:pPr>
      <w:bookmarkStart w:id="29" w:name="_Toc133223275"/>
      <w:r w:rsidRPr="00202927">
        <w:rPr>
          <w:rFonts w:ascii="Arial" w:hAnsi="Arial" w:cs="Arial"/>
          <w:color w:val="auto"/>
          <w:sz w:val="28"/>
          <w:szCs w:val="24"/>
          <w:u w:val="single"/>
        </w:rPr>
        <w:t>Applying h</w:t>
      </w:r>
      <w:r w:rsidR="003B5843" w:rsidRPr="00202927">
        <w:rPr>
          <w:rFonts w:ascii="Arial" w:hAnsi="Arial" w:cs="Arial"/>
          <w:color w:val="auto"/>
          <w:sz w:val="28"/>
          <w:szCs w:val="24"/>
          <w:u w:val="single"/>
        </w:rPr>
        <w:t>eat pumping distillation systems</w:t>
      </w:r>
      <w:bookmarkEnd w:id="29"/>
    </w:p>
    <w:p w14:paraId="35DB0F67" w14:textId="69E4C425" w:rsidR="003B5843" w:rsidRDefault="00B26699" w:rsidP="00120211">
      <w:pPr>
        <w:spacing w:after="160" w:line="360" w:lineRule="auto"/>
        <w:rPr>
          <w:rFonts w:ascii="Arial" w:hAnsi="Arial" w:cs="Arial"/>
          <w:sz w:val="24"/>
        </w:rPr>
      </w:pPr>
      <w:r>
        <w:rPr>
          <w:rFonts w:ascii="Arial" w:hAnsi="Arial" w:cs="Arial"/>
          <w:noProof/>
          <w:sz w:val="24"/>
        </w:rPr>
        <mc:AlternateContent>
          <mc:Choice Requires="wpi">
            <w:drawing>
              <wp:anchor distT="0" distB="0" distL="114300" distR="114300" simplePos="0" relativeHeight="251691008" behindDoc="0" locked="0" layoutInCell="1" allowOverlap="1" wp14:anchorId="0845A366" wp14:editId="6DA3FD4B">
                <wp:simplePos x="0" y="0"/>
                <wp:positionH relativeFrom="column">
                  <wp:posOffset>5784740</wp:posOffset>
                </wp:positionH>
                <wp:positionV relativeFrom="paragraph">
                  <wp:posOffset>-127830</wp:posOffset>
                </wp:positionV>
                <wp:extent cx="489240" cy="318600"/>
                <wp:effectExtent l="38100" t="38100" r="0" b="37465"/>
                <wp:wrapNone/>
                <wp:docPr id="40" name="Ink 40"/>
                <wp:cNvGraphicFramePr/>
                <a:graphic xmlns:a="http://schemas.openxmlformats.org/drawingml/2006/main">
                  <a:graphicData uri="http://schemas.microsoft.com/office/word/2010/wordprocessingInk">
                    <w14:contentPart bwMode="auto" r:id="rId56">
                      <w14:nvContentPartPr>
                        <w14:cNvContentPartPr/>
                      </w14:nvContentPartPr>
                      <w14:xfrm>
                        <a:off x="0" y="0"/>
                        <a:ext cx="489240" cy="318600"/>
                      </w14:xfrm>
                    </w14:contentPart>
                  </a:graphicData>
                </a:graphic>
              </wp:anchor>
            </w:drawing>
          </mc:Choice>
          <mc:Fallback>
            <w:pict>
              <v:shape w14:anchorId="2151FDCB" id="Ink 40" o:spid="_x0000_s1026" type="#_x0000_t75" style="position:absolute;margin-left:454.3pt;margin-top:-11.25pt;width:40.95pt;height:27.5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">
                <v:imagedata r:id="rId57" o:title=""/>
              </v:shape>
            </w:pict>
          </mc:Fallback>
        </mc:AlternateContent>
      </w:r>
      <w:r w:rsidR="00BC5A66">
        <w:rPr>
          <w:rFonts w:ascii="Arial" w:hAnsi="Arial" w:cs="Arial"/>
          <w:sz w:val="24"/>
        </w:rPr>
        <w:t xml:space="preserve">Heat pumps require external driving thermal energy to </w:t>
      </w:r>
      <w:commentRangeStart w:id="30"/>
      <w:r w:rsidR="00BC5A66">
        <w:rPr>
          <w:rFonts w:ascii="Arial" w:hAnsi="Arial" w:cs="Arial"/>
          <w:sz w:val="24"/>
        </w:rPr>
        <w:t>remove the heat from a low temperature source and transform it to a higher level</w:t>
      </w:r>
      <w:commentRangeEnd w:id="30"/>
      <w:r w:rsidR="00F25C97">
        <w:rPr>
          <w:rStyle w:val="CommentReference"/>
        </w:rPr>
        <w:commentReference w:id="30"/>
      </w:r>
      <w:r w:rsidR="00BC5A66">
        <w:rPr>
          <w:rFonts w:ascii="Arial" w:hAnsi="Arial" w:cs="Arial"/>
          <w:sz w:val="24"/>
        </w:rPr>
        <w:t xml:space="preserve">. Conventional heat pumps are vapour recompression types which are electrically driven, they work on a principle where a </w:t>
      </w:r>
      <w:r w:rsidR="006941E6">
        <w:rPr>
          <w:rFonts w:ascii="Arial" w:hAnsi="Arial" w:cs="Arial"/>
          <w:sz w:val="24"/>
        </w:rPr>
        <w:t>liquid would boil</w:t>
      </w:r>
      <w:r w:rsidR="00BC5A66">
        <w:rPr>
          <w:rFonts w:ascii="Arial" w:hAnsi="Arial" w:cs="Arial"/>
          <w:sz w:val="24"/>
        </w:rPr>
        <w:t xml:space="preserve"> at a higher temperat</w:t>
      </w:r>
      <w:r w:rsidR="006941E6">
        <w:rPr>
          <w:rFonts w:ascii="Arial" w:hAnsi="Arial" w:cs="Arial"/>
          <w:sz w:val="24"/>
        </w:rPr>
        <w:t>ure if the pressure is increased.</w:t>
      </w:r>
      <w:r w:rsidR="001C6AB6">
        <w:rPr>
          <w:rFonts w:ascii="Arial" w:hAnsi="Arial" w:cs="Arial"/>
          <w:sz w:val="24"/>
        </w:rPr>
        <w:t xml:space="preserve"> Heat pump cycles may be added to a distillation column in three ways. The easiest method to adapt </w:t>
      </w:r>
      <w:r w:rsidR="00ED2E4F">
        <w:rPr>
          <w:rFonts w:ascii="Arial" w:hAnsi="Arial" w:cs="Arial"/>
          <w:sz w:val="24"/>
        </w:rPr>
        <w:t xml:space="preserve">this method is to replace steam and cooling water with a refrigerant. The alternative two methods apply column fluids as a refrigerant. </w:t>
      </w:r>
      <w:r w:rsidR="00D12569">
        <w:rPr>
          <w:rFonts w:ascii="Arial" w:hAnsi="Arial" w:cs="Arial"/>
          <w:sz w:val="24"/>
        </w:rPr>
        <w:t xml:space="preserve">If the distillate is a good refrigerant then the vapour compression can be used and if the bottom product is a good refrigerant </w:t>
      </w:r>
      <w:r w:rsidR="00120211">
        <w:rPr>
          <w:rFonts w:ascii="Arial" w:hAnsi="Arial" w:cs="Arial"/>
          <w:sz w:val="24"/>
        </w:rPr>
        <w:t xml:space="preserve">then the bottom flashing can be applied. </w:t>
      </w:r>
      <w:sdt>
        <w:sdtPr>
          <w:rPr>
            <w:rFonts w:ascii="Arial" w:hAnsi="Arial" w:cs="Arial"/>
            <w:sz w:val="24"/>
          </w:rPr>
          <w:id w:val="-801004784"/>
          <w:citation/>
        </w:sdtPr>
        <w:sdtEndPr/>
        <w:sdtContent>
          <w:r w:rsidR="001D2875">
            <w:rPr>
              <w:rFonts w:ascii="Arial" w:hAnsi="Arial" w:cs="Arial"/>
              <w:sz w:val="24"/>
            </w:rPr>
            <w:fldChar w:fldCharType="begin"/>
          </w:r>
          <w:r w:rsidR="001D2875">
            <w:rPr>
              <w:rFonts w:ascii="Arial" w:hAnsi="Arial" w:cs="Arial"/>
              <w:sz w:val="24"/>
            </w:rPr>
            <w:instrText xml:space="preserve"> CITATION Hea23 \l 2057 </w:instrText>
          </w:r>
          <w:r w:rsidR="001D2875">
            <w:rPr>
              <w:rFonts w:ascii="Arial" w:hAnsi="Arial" w:cs="Arial"/>
              <w:sz w:val="24"/>
            </w:rPr>
            <w:fldChar w:fldCharType="separate"/>
          </w:r>
          <w:r w:rsidR="00DB4957" w:rsidRPr="00DB4957">
            <w:rPr>
              <w:rFonts w:ascii="Arial" w:hAnsi="Arial" w:cs="Arial"/>
              <w:noProof/>
              <w:sz w:val="24"/>
            </w:rPr>
            <w:t>(Heat Pump Distillation, 2023)</w:t>
          </w:r>
          <w:r w:rsidR="001D2875">
            <w:rPr>
              <w:rFonts w:ascii="Arial" w:hAnsi="Arial" w:cs="Arial"/>
              <w:sz w:val="24"/>
            </w:rPr>
            <w:fldChar w:fldCharType="end"/>
          </w:r>
        </w:sdtContent>
      </w:sdt>
    </w:p>
    <w:p w14:paraId="562AD18C" w14:textId="184A98E3" w:rsidR="00120211" w:rsidRPr="00202927" w:rsidRDefault="00120211" w:rsidP="00202927">
      <w:pPr>
        <w:pStyle w:val="Heading1"/>
        <w:jc w:val="center"/>
        <w:rPr>
          <w:rFonts w:ascii="Arial" w:hAnsi="Arial" w:cs="Arial"/>
          <w:color w:val="auto"/>
          <w:sz w:val="28"/>
          <w:szCs w:val="28"/>
          <w:u w:val="single"/>
        </w:rPr>
      </w:pPr>
      <w:bookmarkStart w:id="31" w:name="_Toc133223276"/>
      <w:r w:rsidRPr="00202927">
        <w:rPr>
          <w:rFonts w:ascii="Arial" w:hAnsi="Arial" w:cs="Arial"/>
          <w:color w:val="auto"/>
          <w:sz w:val="28"/>
          <w:szCs w:val="28"/>
          <w:u w:val="single"/>
        </w:rPr>
        <w:t>Vapour recompression systems</w:t>
      </w:r>
      <w:bookmarkEnd w:id="31"/>
    </w:p>
    <w:p w14:paraId="00D80992" w14:textId="7A699309" w:rsidR="00561692" w:rsidRPr="00561692" w:rsidRDefault="00B6361F" w:rsidP="00120211">
      <w:pPr>
        <w:spacing w:after="160"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92032" behindDoc="0" locked="0" layoutInCell="1" allowOverlap="1" wp14:anchorId="3F3AC98A" wp14:editId="2861EC35">
                <wp:simplePos x="0" y="0"/>
                <wp:positionH relativeFrom="column">
                  <wp:posOffset>5616260</wp:posOffset>
                </wp:positionH>
                <wp:positionV relativeFrom="paragraph">
                  <wp:posOffset>680195</wp:posOffset>
                </wp:positionV>
                <wp:extent cx="451080" cy="288720"/>
                <wp:effectExtent l="38100" t="38100" r="19050" b="41910"/>
                <wp:wrapNone/>
                <wp:docPr id="41" name="Ink 41"/>
                <wp:cNvGraphicFramePr/>
                <a:graphic xmlns:a="http://schemas.openxmlformats.org/drawingml/2006/main">
                  <a:graphicData uri="http://schemas.microsoft.com/office/word/2010/wordprocessingInk">
                    <w14:contentPart bwMode="auto" r:id="rId58">
                      <w14:nvContentPartPr>
                        <w14:cNvContentPartPr/>
                      </w14:nvContentPartPr>
                      <w14:xfrm>
                        <a:off x="0" y="0"/>
                        <a:ext cx="451080" cy="288720"/>
                      </w14:xfrm>
                    </w14:contentPart>
                  </a:graphicData>
                </a:graphic>
              </wp:anchor>
            </w:drawing>
          </mc:Choice>
          <mc:Fallback>
            <w:pict>
              <v:shape w14:anchorId="19992917" id="Ink 41" o:spid="_x0000_s1026" type="#_x0000_t75" style="position:absolute;margin-left:441.05pt;margin-top:52.35pt;width:37.95pt;height:25.1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">
                <v:imagedata r:id="rId59" o:title=""/>
              </v:shape>
            </w:pict>
          </mc:Fallback>
        </mc:AlternateContent>
      </w:r>
      <w:proofErr w:type="spellStart"/>
      <w:r w:rsidR="00561692">
        <w:rPr>
          <w:rFonts w:ascii="Arial" w:hAnsi="Arial" w:cs="Arial"/>
          <w:sz w:val="24"/>
          <w:szCs w:val="24"/>
        </w:rPr>
        <w:t>Vapor</w:t>
      </w:r>
      <w:proofErr w:type="spellEnd"/>
      <w:r w:rsidR="00561692">
        <w:rPr>
          <w:rFonts w:ascii="Arial" w:hAnsi="Arial" w:cs="Arial"/>
          <w:sz w:val="24"/>
          <w:szCs w:val="24"/>
        </w:rPr>
        <w:t xml:space="preserve"> recompression systems require a compressor to increase the energy level of a vapour that is condensed </w:t>
      </w:r>
      <w:r w:rsidR="006938E5">
        <w:rPr>
          <w:rFonts w:ascii="Arial" w:hAnsi="Arial" w:cs="Arial"/>
          <w:sz w:val="24"/>
          <w:szCs w:val="24"/>
        </w:rPr>
        <w:t xml:space="preserve">in a </w:t>
      </w:r>
      <w:proofErr w:type="spellStart"/>
      <w:r w:rsidR="006938E5">
        <w:rPr>
          <w:rFonts w:ascii="Arial" w:hAnsi="Arial" w:cs="Arial"/>
          <w:sz w:val="24"/>
          <w:szCs w:val="24"/>
        </w:rPr>
        <w:t>reboiler-condenser</w:t>
      </w:r>
      <w:proofErr w:type="spellEnd"/>
      <w:r w:rsidR="006938E5">
        <w:rPr>
          <w:rFonts w:ascii="Arial" w:hAnsi="Arial" w:cs="Arial"/>
          <w:sz w:val="24"/>
          <w:szCs w:val="24"/>
        </w:rPr>
        <w:t xml:space="preserve"> by means of exchanging the heat with the bottoms.</w:t>
      </w:r>
      <w:r w:rsidR="00F66D4C">
        <w:rPr>
          <w:rFonts w:ascii="Arial" w:hAnsi="Arial" w:cs="Arial"/>
          <w:sz w:val="24"/>
          <w:szCs w:val="24"/>
        </w:rPr>
        <w:t xml:space="preserve"> The condensate distillate passes into a reflux drum whilst the </w:t>
      </w:r>
      <w:r w:rsidR="00F66D4C">
        <w:rPr>
          <w:rFonts w:ascii="Arial" w:hAnsi="Arial" w:cs="Arial"/>
          <w:sz w:val="24"/>
          <w:szCs w:val="24"/>
        </w:rPr>
        <w:lastRenderedPageBreak/>
        <w:t>bottom product is vaporised into the column.</w:t>
      </w:r>
      <w:r w:rsidR="00551138">
        <w:rPr>
          <w:rFonts w:ascii="Arial" w:hAnsi="Arial" w:cs="Arial"/>
          <w:sz w:val="24"/>
          <w:szCs w:val="24"/>
        </w:rPr>
        <w:t xml:space="preserve"> </w:t>
      </w:r>
      <w:r w:rsidR="000D1F48">
        <w:rPr>
          <w:rFonts w:ascii="Arial" w:hAnsi="Arial" w:cs="Arial"/>
          <w:sz w:val="24"/>
          <w:szCs w:val="24"/>
        </w:rPr>
        <w:t xml:space="preserve">Vapour recompression can be explained as taking the overhead vapour of the column, condensing it into a liquid and using the heat generated by the condensation to reboil the bottoms liquid from the very same column. To allow heat to flow from the cooler overhead vapours to the hotter bottom’s product liquid, the overhead vapour would need to be compressed so that it becomes condensed at a higher temperature. It could also be achieved by lowering the pressure of the reboiled liquid so it boils at a lower temperature, allowing the bottoms vapour to be compressed back to the column pressure. </w:t>
      </w:r>
      <w:r w:rsidR="00F02271">
        <w:rPr>
          <w:rFonts w:ascii="Arial" w:hAnsi="Arial" w:cs="Arial"/>
          <w:sz w:val="24"/>
          <w:szCs w:val="24"/>
        </w:rPr>
        <w:t xml:space="preserve">An advantage of </w:t>
      </w:r>
      <w:r w:rsidR="00654662">
        <w:rPr>
          <w:rFonts w:ascii="Arial" w:hAnsi="Arial" w:cs="Arial"/>
          <w:sz w:val="24"/>
          <w:szCs w:val="24"/>
        </w:rPr>
        <w:t xml:space="preserve">vapour compression is that it has the ability to move large amounts of heat between the condenser and </w:t>
      </w:r>
      <w:proofErr w:type="spellStart"/>
      <w:r w:rsidR="00654662">
        <w:rPr>
          <w:rFonts w:ascii="Arial" w:hAnsi="Arial" w:cs="Arial"/>
          <w:sz w:val="24"/>
          <w:szCs w:val="24"/>
        </w:rPr>
        <w:t>reboiler</w:t>
      </w:r>
      <w:proofErr w:type="spellEnd"/>
      <w:r w:rsidR="00654662">
        <w:rPr>
          <w:rFonts w:ascii="Arial" w:hAnsi="Arial" w:cs="Arial"/>
          <w:sz w:val="24"/>
          <w:szCs w:val="24"/>
        </w:rPr>
        <w:t xml:space="preserve"> of the column with a small input.</w:t>
      </w:r>
      <w:r w:rsidR="002F713A">
        <w:rPr>
          <w:rFonts w:ascii="Arial" w:hAnsi="Arial" w:cs="Arial"/>
          <w:sz w:val="24"/>
          <w:szCs w:val="24"/>
        </w:rPr>
        <w:t xml:space="preserve"> The temperature and pressure at any point may be set to achieve maximum separation, this effect is of high importance because changing pressure will change the volatility of the process. </w:t>
      </w:r>
      <w:sdt>
        <w:sdtPr>
          <w:rPr>
            <w:rFonts w:ascii="Arial" w:hAnsi="Arial" w:cs="Arial"/>
            <w:sz w:val="24"/>
            <w:szCs w:val="24"/>
          </w:rPr>
          <w:id w:val="-1007362020"/>
          <w:citation/>
        </w:sdtPr>
        <w:sdtEndPr/>
        <w:sdtContent>
          <w:r w:rsidR="001D2875">
            <w:rPr>
              <w:rFonts w:ascii="Arial" w:hAnsi="Arial" w:cs="Arial"/>
              <w:sz w:val="24"/>
              <w:szCs w:val="24"/>
            </w:rPr>
            <w:fldChar w:fldCharType="begin"/>
          </w:r>
          <w:r w:rsidR="001D2875">
            <w:rPr>
              <w:rFonts w:ascii="Arial" w:hAnsi="Arial" w:cs="Arial"/>
              <w:sz w:val="24"/>
              <w:szCs w:val="24"/>
            </w:rPr>
            <w:instrText xml:space="preserve">CITATION Mec \l 2057 </w:instrText>
          </w:r>
          <w:r w:rsidR="001D2875">
            <w:rPr>
              <w:rFonts w:ascii="Arial" w:hAnsi="Arial" w:cs="Arial"/>
              <w:sz w:val="24"/>
              <w:szCs w:val="24"/>
            </w:rPr>
            <w:fldChar w:fldCharType="separate"/>
          </w:r>
          <w:r w:rsidR="00DB4957" w:rsidRPr="00DB4957">
            <w:rPr>
              <w:rFonts w:ascii="Arial" w:hAnsi="Arial" w:cs="Arial"/>
              <w:noProof/>
              <w:sz w:val="24"/>
              <w:szCs w:val="24"/>
            </w:rPr>
            <w:t>(Mechanical Vapour Recompression, 2022)</w:t>
          </w:r>
          <w:r w:rsidR="001D2875">
            <w:rPr>
              <w:rFonts w:ascii="Arial" w:hAnsi="Arial" w:cs="Arial"/>
              <w:sz w:val="24"/>
              <w:szCs w:val="24"/>
            </w:rPr>
            <w:fldChar w:fldCharType="end"/>
          </w:r>
        </w:sdtContent>
      </w:sdt>
    </w:p>
    <w:p w14:paraId="39D2F73F" w14:textId="48238B68" w:rsidR="000A6B72" w:rsidRPr="00202927" w:rsidRDefault="000A6B72" w:rsidP="00202927">
      <w:pPr>
        <w:pStyle w:val="Heading1"/>
        <w:rPr>
          <w:rFonts w:ascii="Arial" w:hAnsi="Arial" w:cs="Arial"/>
          <w:color w:val="auto"/>
          <w:sz w:val="28"/>
          <w:szCs w:val="24"/>
          <w:u w:val="single"/>
        </w:rPr>
      </w:pPr>
      <w:bookmarkStart w:id="32" w:name="_Toc133223277"/>
      <w:r w:rsidRPr="00202927">
        <w:rPr>
          <w:rFonts w:ascii="Arial" w:hAnsi="Arial" w:cs="Arial"/>
          <w:color w:val="auto"/>
          <w:sz w:val="28"/>
          <w:szCs w:val="24"/>
          <w:u w:val="single"/>
        </w:rPr>
        <w:t>Evaluat</w:t>
      </w:r>
      <w:r w:rsidR="00202927" w:rsidRPr="00202927">
        <w:rPr>
          <w:rFonts w:ascii="Arial" w:hAnsi="Arial" w:cs="Arial"/>
          <w:color w:val="auto"/>
          <w:sz w:val="28"/>
          <w:szCs w:val="24"/>
          <w:u w:val="single"/>
        </w:rPr>
        <w:t>ion</w:t>
      </w:r>
      <w:r w:rsidRPr="00202927">
        <w:rPr>
          <w:rFonts w:ascii="Arial" w:hAnsi="Arial" w:cs="Arial"/>
          <w:color w:val="auto"/>
          <w:sz w:val="28"/>
          <w:szCs w:val="24"/>
          <w:u w:val="single"/>
        </w:rPr>
        <w:t xml:space="preserve"> and conclu</w:t>
      </w:r>
      <w:r w:rsidR="00202927" w:rsidRPr="00202927">
        <w:rPr>
          <w:rFonts w:ascii="Arial" w:hAnsi="Arial" w:cs="Arial"/>
          <w:color w:val="auto"/>
          <w:sz w:val="28"/>
          <w:szCs w:val="24"/>
          <w:u w:val="single"/>
        </w:rPr>
        <w:t xml:space="preserve">sion </w:t>
      </w:r>
      <w:r w:rsidRPr="00202927">
        <w:rPr>
          <w:rFonts w:ascii="Arial" w:hAnsi="Arial" w:cs="Arial"/>
          <w:color w:val="auto"/>
          <w:sz w:val="28"/>
          <w:szCs w:val="24"/>
          <w:u w:val="single"/>
        </w:rPr>
        <w:t xml:space="preserve">on how improvements to the process </w:t>
      </w:r>
      <w:r w:rsidR="00202927" w:rsidRPr="00202927">
        <w:rPr>
          <w:rFonts w:ascii="Arial" w:hAnsi="Arial" w:cs="Arial"/>
          <w:color w:val="auto"/>
          <w:sz w:val="28"/>
          <w:szCs w:val="24"/>
          <w:u w:val="single"/>
        </w:rPr>
        <w:t xml:space="preserve">for </w:t>
      </w:r>
      <w:r w:rsidRPr="00202927">
        <w:rPr>
          <w:rFonts w:ascii="Arial" w:hAnsi="Arial" w:cs="Arial"/>
          <w:color w:val="auto"/>
          <w:sz w:val="28"/>
          <w:szCs w:val="24"/>
          <w:u w:val="single"/>
        </w:rPr>
        <w:t>energy recovery and meeting local and global regulations and standards</w:t>
      </w:r>
      <w:bookmarkEnd w:id="32"/>
    </w:p>
    <w:p w14:paraId="3818F046" w14:textId="77777777" w:rsidR="00171D0A" w:rsidRDefault="00171D0A" w:rsidP="00171D0A">
      <w:pPr>
        <w:spacing w:after="160" w:line="259" w:lineRule="auto"/>
        <w:rPr>
          <w:rFonts w:ascii="Arial" w:hAnsi="Arial" w:cs="Arial"/>
          <w:b/>
          <w:sz w:val="24"/>
          <w:szCs w:val="24"/>
        </w:rPr>
      </w:pPr>
    </w:p>
    <w:p w14:paraId="6D9C5B1B" w14:textId="5A5ADF2A" w:rsidR="00171D0A" w:rsidRDefault="00B6361F" w:rsidP="002251D1">
      <w:pPr>
        <w:spacing w:after="160"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96128" behindDoc="0" locked="0" layoutInCell="1" allowOverlap="1" wp14:anchorId="3C5F9C3B" wp14:editId="4C4731E9">
                <wp:simplePos x="0" y="0"/>
                <wp:positionH relativeFrom="column">
                  <wp:posOffset>5736590</wp:posOffset>
                </wp:positionH>
                <wp:positionV relativeFrom="paragraph">
                  <wp:posOffset>1835150</wp:posOffset>
                </wp:positionV>
                <wp:extent cx="505060" cy="256540"/>
                <wp:effectExtent l="38100" t="38100" r="0" b="35560"/>
                <wp:wrapNone/>
                <wp:docPr id="45" name="Ink 45"/>
                <wp:cNvGraphicFramePr/>
                <a:graphic xmlns:a="http://schemas.openxmlformats.org/drawingml/2006/main">
                  <a:graphicData uri="http://schemas.microsoft.com/office/word/2010/wordprocessingInk">
                    <w14:contentPart bwMode="auto" r:id="rId60">
                      <w14:nvContentPartPr>
                        <w14:cNvContentPartPr/>
                      </w14:nvContentPartPr>
                      <w14:xfrm>
                        <a:off x="0" y="0"/>
                        <a:ext cx="505060" cy="256540"/>
                      </w14:xfrm>
                    </w14:contentPart>
                  </a:graphicData>
                </a:graphic>
              </wp:anchor>
            </w:drawing>
          </mc:Choice>
          <mc:Fallback>
            <w:pict>
              <v:shape w14:anchorId="43F16E33" id="Ink 45" o:spid="_x0000_s1026" type="#_x0000_t75" style="position:absolute;margin-left:450.5pt;margin-top:143.3pt;width:42.2pt;height:22.6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">
                <v:imagedata r:id="rId61" o:title=""/>
              </v:shape>
            </w:pict>
          </mc:Fallback>
        </mc:AlternateContent>
      </w:r>
      <w:r w:rsidR="00FE2BC2" w:rsidRPr="00FE2BC2">
        <w:rPr>
          <w:rFonts w:ascii="Arial" w:hAnsi="Arial" w:cs="Arial"/>
          <w:sz w:val="24"/>
          <w:szCs w:val="24"/>
        </w:rPr>
        <w:t xml:space="preserve">The two </w:t>
      </w:r>
      <w:r w:rsidR="00FE2BC2">
        <w:rPr>
          <w:rFonts w:ascii="Arial" w:hAnsi="Arial" w:cs="Arial"/>
          <w:sz w:val="24"/>
          <w:szCs w:val="24"/>
        </w:rPr>
        <w:t xml:space="preserve">methods that have been explained, ‘vapour recompression systems’ and ‘applying heat pumping distillation systems’ would both improve energy recovery for this process. However, they both </w:t>
      </w:r>
      <w:r w:rsidR="00F508BC">
        <w:rPr>
          <w:rFonts w:ascii="Arial" w:hAnsi="Arial" w:cs="Arial"/>
          <w:sz w:val="24"/>
          <w:szCs w:val="24"/>
        </w:rPr>
        <w:t xml:space="preserve">prove to be costly for the company. Heat pumping distillation systems would be less to </w:t>
      </w:r>
      <w:r w:rsidR="002251D1">
        <w:rPr>
          <w:rFonts w:ascii="Arial" w:hAnsi="Arial" w:cs="Arial"/>
          <w:sz w:val="24"/>
          <w:szCs w:val="24"/>
        </w:rPr>
        <w:t xml:space="preserve">initially install, but would cost more to maintain over time. These maintenance costs would be for planning job scopes, employment costs and part costs. Vapour recompression systems would be expensive to initial install as it would require new pipework, new vessels, new drawings, etc. After installation, vapour recompression systems would essentially run themselves, with minimal maintenance, other than </w:t>
      </w:r>
      <w:commentRangeStart w:id="33"/>
      <w:r w:rsidR="002251D1">
        <w:rPr>
          <w:rFonts w:ascii="Arial" w:hAnsi="Arial" w:cs="Arial"/>
          <w:sz w:val="24"/>
          <w:szCs w:val="24"/>
        </w:rPr>
        <w:t>unexpected failures</w:t>
      </w:r>
      <w:commentRangeEnd w:id="33"/>
      <w:r w:rsidR="005C3FAE">
        <w:rPr>
          <w:rStyle w:val="CommentReference"/>
        </w:rPr>
        <w:commentReference w:id="33"/>
      </w:r>
      <w:r w:rsidR="002251D1">
        <w:rPr>
          <w:rFonts w:ascii="Arial" w:hAnsi="Arial" w:cs="Arial"/>
          <w:sz w:val="24"/>
          <w:szCs w:val="24"/>
        </w:rPr>
        <w:t>.</w:t>
      </w:r>
      <w:r w:rsidR="00C478F6">
        <w:rPr>
          <w:rFonts w:ascii="Arial" w:hAnsi="Arial" w:cs="Arial"/>
          <w:sz w:val="24"/>
          <w:szCs w:val="24"/>
        </w:rPr>
        <w:t xml:space="preserve"> </w:t>
      </w:r>
    </w:p>
    <w:p w14:paraId="6F50CB79" w14:textId="55075B8F" w:rsidR="00C478F6" w:rsidRDefault="00B6361F" w:rsidP="002251D1">
      <w:pPr>
        <w:spacing w:after="160"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99200" behindDoc="0" locked="0" layoutInCell="1" allowOverlap="1" wp14:anchorId="76831E58" wp14:editId="3DCE352C">
                <wp:simplePos x="0" y="0"/>
                <wp:positionH relativeFrom="column">
                  <wp:posOffset>5777865</wp:posOffset>
                </wp:positionH>
                <wp:positionV relativeFrom="paragraph">
                  <wp:posOffset>1299210</wp:posOffset>
                </wp:positionV>
                <wp:extent cx="489415" cy="346075"/>
                <wp:effectExtent l="38100" t="38100" r="6350" b="34925"/>
                <wp:wrapNone/>
                <wp:docPr id="48" name="Ink 48"/>
                <wp:cNvGraphicFramePr/>
                <a:graphic xmlns:a="http://schemas.openxmlformats.org/drawingml/2006/main">
                  <a:graphicData uri="http://schemas.microsoft.com/office/word/2010/wordprocessingInk">
                    <w14:contentPart bwMode="auto" r:id="rId62">
                      <w14:nvContentPartPr>
                        <w14:cNvContentPartPr/>
                      </w14:nvContentPartPr>
                      <w14:xfrm>
                        <a:off x="0" y="0"/>
                        <a:ext cx="489415" cy="346075"/>
                      </w14:xfrm>
                    </w14:contentPart>
                  </a:graphicData>
                </a:graphic>
              </wp:anchor>
            </w:drawing>
          </mc:Choice>
          <mc:Fallback>
            <w:pict>
              <v:shape w14:anchorId="2A798EA2" id="Ink 48" o:spid="_x0000_s1026" type="#_x0000_t75" style="position:absolute;margin-left:453.75pt;margin-top:101.1pt;width:41pt;height:29.65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">
                <v:imagedata r:id="rId63" o:title=""/>
              </v:shape>
            </w:pict>
          </mc:Fallback>
        </mc:AlternateContent>
      </w:r>
      <w:r w:rsidR="00C478F6">
        <w:rPr>
          <w:rFonts w:ascii="Arial" w:hAnsi="Arial" w:cs="Arial"/>
          <w:sz w:val="24"/>
          <w:szCs w:val="24"/>
        </w:rPr>
        <w:t>The benefits that heat pumping distillation systems would offer for energy recovery are that the heat source would not have to be a new one as it is generated from the distillation process, it just simply transfers it to a higher source. This would be beneficial for less energy loss as the temperature and pressure generated from the initial breaking of crude would not be wasted, it would be used and applied and re-used for further separation of crude oil.</w:t>
      </w:r>
      <w:r w:rsidR="00834553">
        <w:rPr>
          <w:rFonts w:ascii="Arial" w:hAnsi="Arial" w:cs="Arial"/>
          <w:sz w:val="24"/>
          <w:szCs w:val="24"/>
        </w:rPr>
        <w:t xml:space="preserve"> The benefits of using vapour recompression systems in this application </w:t>
      </w:r>
      <w:r w:rsidR="00AA1A8B">
        <w:rPr>
          <w:rFonts w:ascii="Arial" w:hAnsi="Arial" w:cs="Arial"/>
          <w:sz w:val="24"/>
          <w:szCs w:val="24"/>
        </w:rPr>
        <w:t xml:space="preserve">is that the overhead vapour from the column that </w:t>
      </w:r>
      <w:commentRangeStart w:id="34"/>
      <w:r w:rsidR="00AA1A8B">
        <w:rPr>
          <w:rFonts w:ascii="Arial" w:hAnsi="Arial" w:cs="Arial"/>
          <w:sz w:val="24"/>
          <w:szCs w:val="24"/>
        </w:rPr>
        <w:t xml:space="preserve">would more than likely would be wasted, </w:t>
      </w:r>
      <w:commentRangeEnd w:id="34"/>
      <w:r w:rsidR="001C34C5">
        <w:rPr>
          <w:rStyle w:val="CommentReference"/>
        </w:rPr>
        <w:commentReference w:id="34"/>
      </w:r>
      <w:r w:rsidR="00AA1A8B">
        <w:rPr>
          <w:rFonts w:ascii="Arial" w:hAnsi="Arial" w:cs="Arial"/>
          <w:sz w:val="24"/>
          <w:szCs w:val="24"/>
        </w:rPr>
        <w:t xml:space="preserve">would be re-used for the bottom product, which </w:t>
      </w:r>
      <w:r w:rsidR="00AA1A8B">
        <w:rPr>
          <w:rFonts w:ascii="Arial" w:hAnsi="Arial" w:cs="Arial"/>
          <w:sz w:val="24"/>
          <w:szCs w:val="24"/>
        </w:rPr>
        <w:lastRenderedPageBreak/>
        <w:t xml:space="preserve">would heat up the bottom product and making it a top product. Top products are more lucrative for the company, so creating more of these would be generating more income for the business. As well as being more efficient, it would also prevent vapour loss as it circulates back into the process, meaning less energy loss. </w:t>
      </w:r>
    </w:p>
    <w:p w14:paraId="30CD68A0" w14:textId="71509494" w:rsidR="00AA1A8B" w:rsidRPr="00FE2BC2" w:rsidRDefault="00B6361F" w:rsidP="002251D1">
      <w:pPr>
        <w:spacing w:after="160"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02272" behindDoc="0" locked="0" layoutInCell="1" allowOverlap="1" wp14:anchorId="731D373F" wp14:editId="11079317">
                <wp:simplePos x="0" y="0"/>
                <wp:positionH relativeFrom="column">
                  <wp:posOffset>5768340</wp:posOffset>
                </wp:positionH>
                <wp:positionV relativeFrom="paragraph">
                  <wp:posOffset>2019935</wp:posOffset>
                </wp:positionV>
                <wp:extent cx="448040" cy="292735"/>
                <wp:effectExtent l="38100" t="38100" r="0" b="37465"/>
                <wp:wrapNone/>
                <wp:docPr id="51" name="Ink 51"/>
                <wp:cNvGraphicFramePr/>
                <a:graphic xmlns:a="http://schemas.openxmlformats.org/drawingml/2006/main">
                  <a:graphicData uri="http://schemas.microsoft.com/office/word/2010/wordprocessingInk">
                    <w14:contentPart bwMode="auto" r:id="rId64">
                      <w14:nvContentPartPr>
                        <w14:cNvContentPartPr/>
                      </w14:nvContentPartPr>
                      <w14:xfrm>
                        <a:off x="0" y="0"/>
                        <a:ext cx="448040" cy="292735"/>
                      </w14:xfrm>
                    </w14:contentPart>
                  </a:graphicData>
                </a:graphic>
              </wp:anchor>
            </w:drawing>
          </mc:Choice>
          <mc:Fallback>
            <w:pict>
              <v:shape w14:anchorId="3D819B84" id="Ink 51" o:spid="_x0000_s1026" type="#_x0000_t75" style="position:absolute;margin-left:453pt;margin-top:157.85pt;width:37.7pt;height:25.45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">
                <v:imagedata r:id="rId65" o:title=""/>
              </v:shape>
            </w:pict>
          </mc:Fallback>
        </mc:AlternateContent>
      </w:r>
      <w:r w:rsidR="00AA1A8B">
        <w:rPr>
          <w:rFonts w:ascii="Arial" w:hAnsi="Arial" w:cs="Arial"/>
          <w:sz w:val="24"/>
          <w:szCs w:val="24"/>
        </w:rPr>
        <w:t xml:space="preserve">When it comes to meeting </w:t>
      </w:r>
      <w:commentRangeStart w:id="35"/>
      <w:r w:rsidR="00AA1A8B">
        <w:rPr>
          <w:rFonts w:ascii="Arial" w:hAnsi="Arial" w:cs="Arial"/>
          <w:sz w:val="24"/>
          <w:szCs w:val="24"/>
        </w:rPr>
        <w:t>local and global requirements and standards</w:t>
      </w:r>
      <w:commentRangeEnd w:id="35"/>
      <w:r w:rsidR="001A6A1B">
        <w:rPr>
          <w:rStyle w:val="CommentReference"/>
        </w:rPr>
        <w:commentReference w:id="35"/>
      </w:r>
      <w:r w:rsidR="00AA1A8B">
        <w:rPr>
          <w:rFonts w:ascii="Arial" w:hAnsi="Arial" w:cs="Arial"/>
          <w:sz w:val="24"/>
          <w:szCs w:val="24"/>
        </w:rPr>
        <w:t xml:space="preserve">, Pembroke Refinery have constraints as to how much product they can send to flare and the amount of waste that can be put through the stack. The product that goes through both flare and stack deemed to harm the environment, so the less that Pembroke Refinery send through both will help improve efficiency rating and limit the number of unnecessary fines that the company will have. The reason both methods would help to meet local and global requirements and standards is that they both prevent energy loss. Vapour recompression would help to meet </w:t>
      </w:r>
      <w:commentRangeStart w:id="36"/>
      <w:r w:rsidR="00AA1A8B">
        <w:rPr>
          <w:rFonts w:ascii="Arial" w:hAnsi="Arial" w:cs="Arial"/>
          <w:sz w:val="24"/>
          <w:szCs w:val="24"/>
        </w:rPr>
        <w:t xml:space="preserve">all standards and requirements </w:t>
      </w:r>
      <w:commentRangeEnd w:id="36"/>
      <w:r w:rsidR="007E36C8">
        <w:rPr>
          <w:rStyle w:val="CommentReference"/>
        </w:rPr>
        <w:commentReference w:id="36"/>
      </w:r>
      <w:r w:rsidR="00AA1A8B">
        <w:rPr>
          <w:rFonts w:ascii="Arial" w:hAnsi="Arial" w:cs="Arial"/>
          <w:sz w:val="24"/>
          <w:szCs w:val="24"/>
        </w:rPr>
        <w:t>because it helps limit the amount of waste bottoms product, which is what typically gets sent to flare</w:t>
      </w:r>
      <w:r w:rsidR="009613C7">
        <w:rPr>
          <w:rFonts w:ascii="Arial" w:hAnsi="Arial" w:cs="Arial"/>
          <w:sz w:val="24"/>
          <w:szCs w:val="24"/>
        </w:rPr>
        <w:t xml:space="preserve">, </w:t>
      </w:r>
      <w:commentRangeStart w:id="37"/>
      <w:r w:rsidR="009613C7">
        <w:rPr>
          <w:rFonts w:ascii="Arial" w:hAnsi="Arial" w:cs="Arial"/>
          <w:sz w:val="24"/>
          <w:szCs w:val="24"/>
        </w:rPr>
        <w:t>so the more that this bottoms product is wasted will also limit the amount of unnecessary flaring</w:t>
      </w:r>
      <w:commentRangeEnd w:id="37"/>
      <w:r w:rsidR="00DF111F">
        <w:rPr>
          <w:rStyle w:val="CommentReference"/>
        </w:rPr>
        <w:commentReference w:id="37"/>
      </w:r>
      <w:r w:rsidR="009613C7">
        <w:rPr>
          <w:rFonts w:ascii="Arial" w:hAnsi="Arial" w:cs="Arial"/>
          <w:sz w:val="24"/>
          <w:szCs w:val="24"/>
        </w:rPr>
        <w:t xml:space="preserve">. Heat pumping distillation systems could also help the amount of waste because it is not sourcing a new heat source, it is simply reusing an already present source. When this heat source is maximised, flaring and stack waste will be lowered. It is important that flaring and stack waste is minimised as it allows Pembroke Refinery to continue operation and if either method are applied to the distillation process, then it will result in the limitation of flaring and stack waste. </w:t>
      </w:r>
    </w:p>
    <w:p w14:paraId="5C9CEC64" w14:textId="77777777" w:rsidR="00171D0A" w:rsidRDefault="00171D0A" w:rsidP="00171D0A">
      <w:pPr>
        <w:spacing w:after="160" w:line="259" w:lineRule="auto"/>
        <w:rPr>
          <w:rFonts w:ascii="Arial" w:hAnsi="Arial" w:cs="Arial"/>
          <w:b/>
          <w:sz w:val="24"/>
          <w:szCs w:val="24"/>
        </w:rPr>
      </w:pPr>
    </w:p>
    <w:p w14:paraId="3A9EF638" w14:textId="77777777" w:rsidR="00171D0A" w:rsidRDefault="00171D0A" w:rsidP="00171D0A">
      <w:pPr>
        <w:spacing w:after="160" w:line="259" w:lineRule="auto"/>
        <w:rPr>
          <w:rFonts w:ascii="Arial" w:hAnsi="Arial" w:cs="Arial"/>
          <w:b/>
          <w:sz w:val="24"/>
          <w:szCs w:val="24"/>
        </w:rPr>
      </w:pPr>
    </w:p>
    <w:p w14:paraId="01FA1074" w14:textId="77777777" w:rsidR="00171D0A" w:rsidRDefault="00171D0A" w:rsidP="00171D0A">
      <w:pPr>
        <w:spacing w:after="160" w:line="259" w:lineRule="auto"/>
        <w:rPr>
          <w:rFonts w:ascii="Arial" w:hAnsi="Arial" w:cs="Arial"/>
          <w:b/>
          <w:sz w:val="24"/>
          <w:szCs w:val="24"/>
        </w:rPr>
      </w:pPr>
    </w:p>
    <w:p w14:paraId="3076E0FD" w14:textId="430BD56B" w:rsidR="00171D0A" w:rsidRPr="00D019A5" w:rsidRDefault="00171D0A" w:rsidP="00D019A5">
      <w:pPr>
        <w:pStyle w:val="Heading1"/>
        <w:rPr>
          <w:rFonts w:ascii="Arial" w:hAnsi="Arial" w:cs="Arial"/>
          <w:color w:val="auto"/>
          <w:szCs w:val="24"/>
          <w:u w:val="single"/>
        </w:rPr>
      </w:pPr>
      <w:bookmarkStart w:id="38" w:name="_Toc133223278"/>
      <w:r w:rsidRPr="00D019A5">
        <w:rPr>
          <w:rFonts w:ascii="Arial" w:hAnsi="Arial" w:cs="Arial"/>
          <w:color w:val="auto"/>
          <w:szCs w:val="24"/>
          <w:u w:val="single"/>
        </w:rPr>
        <w:t>Task 2</w:t>
      </w:r>
      <w:bookmarkEnd w:id="38"/>
    </w:p>
    <w:p w14:paraId="35112192" w14:textId="4F885603" w:rsidR="003F4A8E" w:rsidRPr="006B42AC" w:rsidRDefault="003F4A8E" w:rsidP="006B42AC">
      <w:pPr>
        <w:pStyle w:val="Heading1"/>
        <w:jc w:val="center"/>
        <w:rPr>
          <w:rFonts w:ascii="Arial" w:hAnsi="Arial" w:cs="Arial"/>
          <w:color w:val="auto"/>
          <w:sz w:val="28"/>
          <w:szCs w:val="24"/>
          <w:u w:val="single"/>
        </w:rPr>
      </w:pPr>
      <w:bookmarkStart w:id="39" w:name="_Toc133223279"/>
      <w:r w:rsidRPr="006B42AC">
        <w:rPr>
          <w:rFonts w:ascii="Arial" w:hAnsi="Arial" w:cs="Arial"/>
          <w:color w:val="auto"/>
          <w:sz w:val="28"/>
          <w:szCs w:val="24"/>
          <w:u w:val="single"/>
        </w:rPr>
        <w:t>Wastewater Treatment Plant</w:t>
      </w:r>
      <w:r w:rsidR="0037053E" w:rsidRPr="006B42AC">
        <w:rPr>
          <w:rFonts w:ascii="Arial" w:hAnsi="Arial" w:cs="Arial"/>
          <w:color w:val="auto"/>
          <w:sz w:val="28"/>
          <w:szCs w:val="24"/>
          <w:u w:val="single"/>
        </w:rPr>
        <w:t xml:space="preserve"> at Pembroke Refinery</w:t>
      </w:r>
      <w:bookmarkEnd w:id="39"/>
    </w:p>
    <w:p w14:paraId="05B5F74E" w14:textId="2505516D" w:rsidR="004A7CE3" w:rsidRDefault="00B6361F" w:rsidP="006041D8">
      <w:pPr>
        <w:spacing w:after="160"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05344" behindDoc="0" locked="0" layoutInCell="1" allowOverlap="1" wp14:anchorId="4C037720" wp14:editId="60B72FA4">
                <wp:simplePos x="0" y="0"/>
                <wp:positionH relativeFrom="column">
                  <wp:posOffset>5596890</wp:posOffset>
                </wp:positionH>
                <wp:positionV relativeFrom="paragraph">
                  <wp:posOffset>1725295</wp:posOffset>
                </wp:positionV>
                <wp:extent cx="451115" cy="282575"/>
                <wp:effectExtent l="38100" t="38100" r="31750" b="34925"/>
                <wp:wrapNone/>
                <wp:docPr id="54" name="Ink 54"/>
                <wp:cNvGraphicFramePr/>
                <a:graphic xmlns:a="http://schemas.openxmlformats.org/drawingml/2006/main">
                  <a:graphicData uri="http://schemas.microsoft.com/office/word/2010/wordprocessingInk">
                    <w14:contentPart bwMode="auto" r:id="rId66">
                      <w14:nvContentPartPr>
                        <w14:cNvContentPartPr/>
                      </w14:nvContentPartPr>
                      <w14:xfrm>
                        <a:off x="0" y="0"/>
                        <a:ext cx="451115" cy="282575"/>
                      </w14:xfrm>
                    </w14:contentPart>
                  </a:graphicData>
                </a:graphic>
              </wp:anchor>
            </w:drawing>
          </mc:Choice>
          <mc:Fallback>
            <w:pict>
              <v:shape w14:anchorId="69CA5A99" id="Ink 54" o:spid="_x0000_s1026" type="#_x0000_t75" style="position:absolute;margin-left:439.5pt;margin-top:134.65pt;width:37.95pt;height:24.65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">
                <v:imagedata r:id="rId67" o:title=""/>
              </v:shape>
            </w:pict>
          </mc:Fallback>
        </mc:AlternateContent>
      </w:r>
      <w:r w:rsidR="004A7CE3">
        <w:rPr>
          <w:rFonts w:ascii="Arial" w:hAnsi="Arial" w:cs="Arial"/>
          <w:sz w:val="24"/>
          <w:szCs w:val="24"/>
        </w:rPr>
        <w:t>The main reason why waste water treatment plants are used is to allow the water to be cleaned of toxins such as oil, solid and liquids that are contaminated in water systems during the refiner</w:t>
      </w:r>
      <w:r w:rsidR="00E71458">
        <w:rPr>
          <w:rFonts w:ascii="Arial" w:hAnsi="Arial" w:cs="Arial"/>
          <w:sz w:val="24"/>
          <w:szCs w:val="24"/>
        </w:rPr>
        <w:t>y’s</w:t>
      </w:r>
      <w:r w:rsidR="004A7CE3">
        <w:rPr>
          <w:rFonts w:ascii="Arial" w:hAnsi="Arial" w:cs="Arial"/>
          <w:sz w:val="24"/>
          <w:szCs w:val="24"/>
        </w:rPr>
        <w:t xml:space="preserve"> processes. Once cleaned, the water is allowed to be disposed of or reused for process. Most refineries use around 2.5 gallons of water for every gallon of crude oil that is processed.</w:t>
      </w:r>
      <w:r w:rsidR="003F4A8E">
        <w:rPr>
          <w:rFonts w:ascii="Arial" w:hAnsi="Arial" w:cs="Arial"/>
          <w:sz w:val="24"/>
          <w:szCs w:val="24"/>
        </w:rPr>
        <w:t xml:space="preserve"> Depending on the quality and type of crude oil, will affect how the characteristics </w:t>
      </w:r>
      <w:r w:rsidR="00857B26">
        <w:rPr>
          <w:rFonts w:ascii="Arial" w:hAnsi="Arial" w:cs="Arial"/>
          <w:sz w:val="24"/>
          <w:szCs w:val="24"/>
        </w:rPr>
        <w:t>are broken down in the plant. The</w:t>
      </w:r>
      <w:r w:rsidR="006041D8">
        <w:rPr>
          <w:rFonts w:ascii="Arial" w:hAnsi="Arial" w:cs="Arial"/>
          <w:sz w:val="24"/>
          <w:szCs w:val="24"/>
        </w:rPr>
        <w:t xml:space="preserve"> </w:t>
      </w:r>
      <w:r w:rsidR="006041D8">
        <w:rPr>
          <w:rFonts w:ascii="Arial" w:hAnsi="Arial" w:cs="Arial"/>
          <w:sz w:val="24"/>
          <w:szCs w:val="24"/>
        </w:rPr>
        <w:lastRenderedPageBreak/>
        <w:t xml:space="preserve">operation and design of a </w:t>
      </w:r>
      <w:commentRangeStart w:id="40"/>
      <w:r w:rsidR="006041D8">
        <w:rPr>
          <w:rFonts w:ascii="Arial" w:hAnsi="Arial" w:cs="Arial"/>
          <w:sz w:val="24"/>
          <w:szCs w:val="24"/>
        </w:rPr>
        <w:t>refineries</w:t>
      </w:r>
      <w:commentRangeEnd w:id="40"/>
      <w:r w:rsidR="00E75A9A">
        <w:rPr>
          <w:rStyle w:val="CommentReference"/>
        </w:rPr>
        <w:commentReference w:id="40"/>
      </w:r>
      <w:r w:rsidR="006041D8">
        <w:rPr>
          <w:rFonts w:ascii="Arial" w:hAnsi="Arial" w:cs="Arial"/>
          <w:sz w:val="24"/>
          <w:szCs w:val="24"/>
        </w:rPr>
        <w:t xml:space="preserve"> wastewater treatment plant are challenging and </w:t>
      </w:r>
      <w:r>
        <w:rPr>
          <w:rFonts w:ascii="Arial" w:hAnsi="Arial" w:cs="Arial"/>
          <w:noProof/>
          <w:sz w:val="24"/>
          <w:szCs w:val="24"/>
        </w:rPr>
        <mc:AlternateContent>
          <mc:Choice Requires="wpi">
            <w:drawing>
              <wp:anchor distT="0" distB="0" distL="114300" distR="114300" simplePos="0" relativeHeight="251708416" behindDoc="0" locked="0" layoutInCell="1" allowOverlap="1" wp14:anchorId="58C0A63B" wp14:editId="30EDA6FA">
                <wp:simplePos x="0" y="0"/>
                <wp:positionH relativeFrom="column">
                  <wp:posOffset>5619115</wp:posOffset>
                </wp:positionH>
                <wp:positionV relativeFrom="paragraph">
                  <wp:posOffset>116840</wp:posOffset>
                </wp:positionV>
                <wp:extent cx="511375" cy="355600"/>
                <wp:effectExtent l="25400" t="38100" r="0" b="38100"/>
                <wp:wrapNone/>
                <wp:docPr id="57" name="Ink 57"/>
                <wp:cNvGraphicFramePr/>
                <a:graphic xmlns:a="http://schemas.openxmlformats.org/drawingml/2006/main">
                  <a:graphicData uri="http://schemas.microsoft.com/office/word/2010/wordprocessingInk">
                    <w14:contentPart bwMode="auto" r:id="rId68">
                      <w14:nvContentPartPr>
                        <w14:cNvContentPartPr/>
                      </w14:nvContentPartPr>
                      <w14:xfrm>
                        <a:off x="0" y="0"/>
                        <a:ext cx="511375" cy="355600"/>
                      </w14:xfrm>
                    </w14:contentPart>
                  </a:graphicData>
                </a:graphic>
              </wp:anchor>
            </w:drawing>
          </mc:Choice>
          <mc:Fallback>
            <w:pict>
              <v:shape w14:anchorId="78EDCC43" id="Ink 57" o:spid="_x0000_s1026" type="#_x0000_t75" style="position:absolute;margin-left:441.25pt;margin-top:8pt;width:42.7pt;height:30.4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">
                <v:imagedata r:id="rId69" o:title=""/>
              </v:shape>
            </w:pict>
          </mc:Fallback>
        </mc:AlternateContent>
      </w:r>
      <w:r w:rsidR="006041D8">
        <w:rPr>
          <w:rFonts w:ascii="Arial" w:hAnsi="Arial" w:cs="Arial"/>
          <w:sz w:val="24"/>
          <w:szCs w:val="24"/>
        </w:rPr>
        <w:t>driven by multiple pieces of equipment.</w:t>
      </w:r>
    </w:p>
    <w:p w14:paraId="7514269E" w14:textId="20E82335" w:rsidR="001A0344" w:rsidRPr="006B42AC" w:rsidRDefault="007C1F12" w:rsidP="006B42AC">
      <w:pPr>
        <w:pStyle w:val="NormalWeb"/>
        <w:shd w:val="clear" w:color="auto" w:fill="FFFFFF"/>
        <w:spacing w:before="0" w:beforeAutospacing="0" w:line="360" w:lineRule="auto"/>
        <w:jc w:val="center"/>
        <w:outlineLvl w:val="0"/>
        <w:rPr>
          <w:rFonts w:ascii="Arial" w:hAnsi="Arial" w:cs="Arial"/>
          <w:sz w:val="28"/>
          <w:u w:val="single"/>
        </w:rPr>
      </w:pPr>
      <w:bookmarkStart w:id="41" w:name="_Toc133223280"/>
      <w:r w:rsidRPr="006B42AC">
        <w:rPr>
          <w:rFonts w:ascii="Arial" w:hAnsi="Arial" w:cs="Arial"/>
          <w:sz w:val="28"/>
          <w:u w:val="single"/>
        </w:rPr>
        <w:t xml:space="preserve">Process </w:t>
      </w:r>
      <w:r w:rsidR="001A0344" w:rsidRPr="006B42AC">
        <w:rPr>
          <w:rFonts w:ascii="Arial" w:hAnsi="Arial" w:cs="Arial"/>
          <w:sz w:val="28"/>
          <w:u w:val="single"/>
        </w:rPr>
        <w:t>Fundamentals of the Wastewater treatment plant</w:t>
      </w:r>
      <w:bookmarkEnd w:id="41"/>
    </w:p>
    <w:p w14:paraId="6CD64FFD" w14:textId="0E796CCE" w:rsidR="001A0344" w:rsidRPr="001A0344" w:rsidRDefault="001A0344" w:rsidP="000E37C6">
      <w:pPr>
        <w:pStyle w:val="BodyTextIndent"/>
        <w:spacing w:line="360" w:lineRule="auto"/>
        <w:ind w:left="0"/>
        <w:jc w:val="both"/>
        <w:rPr>
          <w:rFonts w:ascii="Arial" w:hAnsi="Arial" w:cs="Arial"/>
        </w:rPr>
      </w:pPr>
      <w:r w:rsidRPr="001A0344">
        <w:rPr>
          <w:rFonts w:ascii="Arial" w:hAnsi="Arial" w:cs="Arial"/>
        </w:rPr>
        <w:t xml:space="preserve">The design of the </w:t>
      </w:r>
      <w:r w:rsidR="000E37C6">
        <w:rPr>
          <w:rFonts w:ascii="Arial" w:hAnsi="Arial" w:cs="Arial"/>
        </w:rPr>
        <w:t>w</w:t>
      </w:r>
      <w:r w:rsidRPr="001A0344">
        <w:rPr>
          <w:rFonts w:ascii="Arial" w:hAnsi="Arial" w:cs="Arial"/>
        </w:rPr>
        <w:t xml:space="preserve">astewater </w:t>
      </w:r>
      <w:r w:rsidR="000E37C6">
        <w:rPr>
          <w:rFonts w:ascii="Arial" w:hAnsi="Arial" w:cs="Arial"/>
        </w:rPr>
        <w:t>t</w:t>
      </w:r>
      <w:r w:rsidRPr="001A0344">
        <w:rPr>
          <w:rFonts w:ascii="Arial" w:hAnsi="Arial" w:cs="Arial"/>
        </w:rPr>
        <w:t>reatment plant is based upon the following anticipated influent flow and composition</w:t>
      </w:r>
      <w:r w:rsidR="000E37C6">
        <w:rPr>
          <w:rFonts w:ascii="Arial" w:hAnsi="Arial" w:cs="Arial"/>
        </w:rPr>
        <w:t>:</w:t>
      </w:r>
      <w:r w:rsidRPr="001A0344">
        <w:rPr>
          <w:rFonts w:ascii="Arial" w:hAnsi="Arial" w:cs="Arial"/>
        </w:rPr>
        <w:tab/>
      </w:r>
    </w:p>
    <w:p w14:paraId="20FBC39E" w14:textId="77777777" w:rsidR="00A37A67" w:rsidRDefault="00614AF4" w:rsidP="00A37A67">
      <w:pPr>
        <w:pStyle w:val="BodyTextIndent"/>
        <w:keepNext/>
        <w:spacing w:line="360" w:lineRule="auto"/>
        <w:ind w:left="0"/>
        <w:jc w:val="both"/>
      </w:pPr>
      <w:r>
        <w:rPr>
          <w:noProof/>
        </w:rPr>
        <w:drawing>
          <wp:inline distT="0" distB="0" distL="0" distR="0" wp14:anchorId="52F5E756" wp14:editId="0EE25E51">
            <wp:extent cx="5731510" cy="1978660"/>
            <wp:effectExtent l="0" t="0" r="254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731510" cy="1978660"/>
                    </a:xfrm>
                    <a:prstGeom prst="rect">
                      <a:avLst/>
                    </a:prstGeom>
                  </pic:spPr>
                </pic:pic>
              </a:graphicData>
            </a:graphic>
          </wp:inline>
        </w:drawing>
      </w:r>
    </w:p>
    <w:p w14:paraId="546DA27D" w14:textId="336E683C" w:rsidR="000E37C6" w:rsidRDefault="00A37A67" w:rsidP="00A37A67">
      <w:pPr>
        <w:pStyle w:val="Caption"/>
        <w:jc w:val="both"/>
        <w:rPr>
          <w:rFonts w:ascii="Arial" w:hAnsi="Arial" w:cs="Arial"/>
        </w:rPr>
      </w:pPr>
      <w:bookmarkStart w:id="42" w:name="_Toc133216400"/>
      <w:r>
        <w:t xml:space="preserve">Figure </w:t>
      </w:r>
      <w:r w:rsidR="00B6361F">
        <w:fldChar w:fldCharType="begin"/>
      </w:r>
      <w:r w:rsidR="00B6361F">
        <w:instrText xml:space="preserve"> SEQ Figure \* ARABIC </w:instrText>
      </w:r>
      <w:r w:rsidR="00B6361F">
        <w:fldChar w:fldCharType="separate"/>
      </w:r>
      <w:r>
        <w:rPr>
          <w:noProof/>
        </w:rPr>
        <w:t>7</w:t>
      </w:r>
      <w:r w:rsidR="00B6361F">
        <w:rPr>
          <w:noProof/>
        </w:rPr>
        <w:fldChar w:fldCharType="end"/>
      </w:r>
      <w:r>
        <w:t xml:space="preserve"> - anticipated influent flow and composition of the wastewater treatment plant.</w:t>
      </w:r>
      <w:bookmarkEnd w:id="42"/>
    </w:p>
    <w:p w14:paraId="143F666C" w14:textId="48D618ED" w:rsidR="000E37C6" w:rsidRDefault="00B6361F" w:rsidP="000E37C6">
      <w:pPr>
        <w:pStyle w:val="BodyTextIndent"/>
        <w:spacing w:line="360" w:lineRule="auto"/>
        <w:ind w:left="0"/>
        <w:jc w:val="both"/>
        <w:rPr>
          <w:rFonts w:ascii="Arial" w:hAnsi="Arial" w:cs="Arial"/>
        </w:rPr>
      </w:pPr>
      <w:r>
        <w:rPr>
          <w:rFonts w:ascii="Arial" w:hAnsi="Arial" w:cs="Arial"/>
          <w:noProof/>
        </w:rPr>
        <mc:AlternateContent>
          <mc:Choice Requires="wpi">
            <w:drawing>
              <wp:anchor distT="0" distB="0" distL="114300" distR="114300" simplePos="0" relativeHeight="251711488" behindDoc="0" locked="0" layoutInCell="1" allowOverlap="1" wp14:anchorId="2600BBD3" wp14:editId="1D976866">
                <wp:simplePos x="0" y="0"/>
                <wp:positionH relativeFrom="column">
                  <wp:posOffset>5669915</wp:posOffset>
                </wp:positionH>
                <wp:positionV relativeFrom="paragraph">
                  <wp:posOffset>775970</wp:posOffset>
                </wp:positionV>
                <wp:extent cx="413280" cy="325755"/>
                <wp:effectExtent l="25400" t="38100" r="0" b="42545"/>
                <wp:wrapNone/>
                <wp:docPr id="60" name="Ink 60"/>
                <wp:cNvGraphicFramePr/>
                <a:graphic xmlns:a="http://schemas.openxmlformats.org/drawingml/2006/main">
                  <a:graphicData uri="http://schemas.microsoft.com/office/word/2010/wordprocessingInk">
                    <w14:contentPart bwMode="auto" r:id="rId71">
                      <w14:nvContentPartPr>
                        <w14:cNvContentPartPr/>
                      </w14:nvContentPartPr>
                      <w14:xfrm>
                        <a:off x="0" y="0"/>
                        <a:ext cx="413280" cy="325755"/>
                      </w14:xfrm>
                    </w14:contentPart>
                  </a:graphicData>
                </a:graphic>
              </wp:anchor>
            </w:drawing>
          </mc:Choice>
          <mc:Fallback>
            <w:pict>
              <v:shape w14:anchorId="1354A6A1" id="Ink 60" o:spid="_x0000_s1026" type="#_x0000_t75" style="position:absolute;margin-left:445.25pt;margin-top:59.9pt;width:34.95pt;height:28.05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">
                <v:imagedata r:id="rId72" o:title=""/>
              </v:shape>
            </w:pict>
          </mc:Fallback>
        </mc:AlternateContent>
      </w:r>
      <w:r w:rsidR="000E37C6" w:rsidRPr="000E37C6">
        <w:rPr>
          <w:rFonts w:ascii="Arial" w:hAnsi="Arial" w:cs="Arial"/>
        </w:rPr>
        <w:t>With the above flows, composition and local conditions</w:t>
      </w:r>
      <w:r w:rsidR="000E37C6">
        <w:rPr>
          <w:rFonts w:ascii="Arial" w:hAnsi="Arial" w:cs="Arial"/>
        </w:rPr>
        <w:t xml:space="preserve">, </w:t>
      </w:r>
      <w:r w:rsidR="000E37C6" w:rsidRPr="000E37C6">
        <w:rPr>
          <w:rFonts w:ascii="Arial" w:hAnsi="Arial" w:cs="Arial"/>
        </w:rPr>
        <w:t xml:space="preserve">the </w:t>
      </w:r>
      <w:r w:rsidR="000E37C6">
        <w:rPr>
          <w:rFonts w:ascii="Arial" w:hAnsi="Arial" w:cs="Arial"/>
        </w:rPr>
        <w:t>w</w:t>
      </w:r>
      <w:r w:rsidR="000E37C6" w:rsidRPr="000E37C6">
        <w:rPr>
          <w:rFonts w:ascii="Arial" w:hAnsi="Arial" w:cs="Arial"/>
        </w:rPr>
        <w:t xml:space="preserve">astewater </w:t>
      </w:r>
      <w:r w:rsidR="000E37C6">
        <w:rPr>
          <w:rFonts w:ascii="Arial" w:hAnsi="Arial" w:cs="Arial"/>
        </w:rPr>
        <w:t>t</w:t>
      </w:r>
      <w:r w:rsidR="000E37C6" w:rsidRPr="000E37C6">
        <w:rPr>
          <w:rFonts w:ascii="Arial" w:hAnsi="Arial" w:cs="Arial"/>
        </w:rPr>
        <w:t xml:space="preserve">reatment </w:t>
      </w:r>
      <w:r w:rsidR="000E37C6">
        <w:rPr>
          <w:rFonts w:ascii="Arial" w:hAnsi="Arial" w:cs="Arial"/>
        </w:rPr>
        <w:t>p</w:t>
      </w:r>
      <w:r w:rsidR="000E37C6" w:rsidRPr="000E37C6">
        <w:rPr>
          <w:rFonts w:ascii="Arial" w:hAnsi="Arial" w:cs="Arial"/>
        </w:rPr>
        <w:t>lant will deliver effluent to the outfall into the Milford Haven</w:t>
      </w:r>
      <w:r w:rsidR="000E37C6">
        <w:rPr>
          <w:rFonts w:ascii="Arial" w:hAnsi="Arial" w:cs="Arial"/>
        </w:rPr>
        <w:t>, t</w:t>
      </w:r>
      <w:r w:rsidR="000E37C6" w:rsidRPr="000E37C6">
        <w:rPr>
          <w:rFonts w:ascii="Arial" w:hAnsi="Arial" w:cs="Arial"/>
        </w:rPr>
        <w:t>he conditions of discharging into the Milford Haven waterway, which must be strictly adhered to are as follows</w:t>
      </w:r>
      <w:commentRangeStart w:id="43"/>
      <w:r w:rsidR="000E37C6" w:rsidRPr="000E37C6">
        <w:rPr>
          <w:rFonts w:ascii="Arial" w:hAnsi="Arial" w:cs="Arial"/>
        </w:rPr>
        <w:t>:</w:t>
      </w:r>
      <w:commentRangeEnd w:id="43"/>
      <w:r w:rsidR="00B234F2">
        <w:rPr>
          <w:rStyle w:val="CommentReference"/>
          <w:lang w:val="en-GB" w:eastAsia="en-GB"/>
        </w:rPr>
        <w:commentReference w:id="43"/>
      </w:r>
    </w:p>
    <w:p w14:paraId="4C67FDE3" w14:textId="77777777" w:rsidR="000E37C6" w:rsidRDefault="000E37C6" w:rsidP="000E37C6">
      <w:pPr>
        <w:pStyle w:val="BodyTextIndent"/>
        <w:spacing w:line="360" w:lineRule="auto"/>
        <w:ind w:left="0"/>
        <w:jc w:val="both"/>
        <w:rPr>
          <w:noProof/>
        </w:rPr>
      </w:pPr>
    </w:p>
    <w:p w14:paraId="0CAE6571" w14:textId="77777777" w:rsidR="00A37A67" w:rsidRDefault="000E37C6" w:rsidP="00A37A67">
      <w:pPr>
        <w:pStyle w:val="BodyTextIndent"/>
        <w:keepNext/>
        <w:spacing w:line="360" w:lineRule="auto"/>
        <w:ind w:left="0"/>
        <w:jc w:val="both"/>
      </w:pPr>
      <w:r>
        <w:rPr>
          <w:noProof/>
        </w:rPr>
        <w:drawing>
          <wp:inline distT="0" distB="0" distL="0" distR="0" wp14:anchorId="14EE46C0" wp14:editId="10AD0C34">
            <wp:extent cx="5731510" cy="321945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3"/>
                    <a:srcRect b="2724"/>
                    <a:stretch/>
                  </pic:blipFill>
                  <pic:spPr bwMode="auto">
                    <a:xfrm>
                      <a:off x="0" y="0"/>
                      <a:ext cx="5731510" cy="3219450"/>
                    </a:xfrm>
                    <a:prstGeom prst="rect">
                      <a:avLst/>
                    </a:prstGeom>
                    <a:ln>
                      <a:noFill/>
                    </a:ln>
                    <a:extLst>
                      <a:ext uri="{53640926-AAD7-44D8-BBD7-CCE9431645EC}">
                        <a14:shadowObscured xmlns:a14="http://schemas.microsoft.com/office/drawing/2010/main"/>
                      </a:ext>
                    </a:extLst>
                  </pic:spPr>
                </pic:pic>
              </a:graphicData>
            </a:graphic>
          </wp:inline>
        </w:drawing>
      </w:r>
    </w:p>
    <w:p w14:paraId="524F9EF6" w14:textId="3B86D719" w:rsidR="0046066D" w:rsidRDefault="00B6361F" w:rsidP="0046066D">
      <w:pPr>
        <w:pStyle w:val="Caption"/>
        <w:jc w:val="both"/>
      </w:pPr>
      <w:bookmarkStart w:id="44" w:name="_Toc133216401"/>
      <w:r>
        <w:rPr>
          <w:noProof/>
        </w:rPr>
        <mc:AlternateContent>
          <mc:Choice Requires="wpi">
            <w:drawing>
              <wp:anchor distT="0" distB="0" distL="114300" distR="114300" simplePos="0" relativeHeight="251712512" behindDoc="0" locked="0" layoutInCell="1" allowOverlap="1" wp14:anchorId="3EF6B917" wp14:editId="26FB32E8">
                <wp:simplePos x="0" y="0"/>
                <wp:positionH relativeFrom="column">
                  <wp:posOffset>5435540</wp:posOffset>
                </wp:positionH>
                <wp:positionV relativeFrom="paragraph">
                  <wp:posOffset>62680</wp:posOffset>
                </wp:positionV>
                <wp:extent cx="460800" cy="311400"/>
                <wp:effectExtent l="38100" t="38100" r="0" b="31750"/>
                <wp:wrapNone/>
                <wp:docPr id="61" name="Ink 61"/>
                <wp:cNvGraphicFramePr/>
                <a:graphic xmlns:a="http://schemas.openxmlformats.org/drawingml/2006/main">
                  <a:graphicData uri="http://schemas.microsoft.com/office/word/2010/wordprocessingInk">
                    <w14:contentPart bwMode="auto" r:id="rId74">
                      <w14:nvContentPartPr>
                        <w14:cNvContentPartPr/>
                      </w14:nvContentPartPr>
                      <w14:xfrm>
                        <a:off x="0" y="0"/>
                        <a:ext cx="460800" cy="311400"/>
                      </w14:xfrm>
                    </w14:contentPart>
                  </a:graphicData>
                </a:graphic>
              </wp:anchor>
            </w:drawing>
          </mc:Choice>
          <mc:Fallback>
            <w:pict>
              <v:shape w14:anchorId="0B7E575E" id="Ink 61" o:spid="_x0000_s1026" type="#_x0000_t75" style="position:absolute;margin-left:426.8pt;margin-top:3.75pt;width:38.75pt;height:26.95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">
                <v:imagedata r:id="rId75" o:title=""/>
              </v:shape>
            </w:pict>
          </mc:Fallback>
        </mc:AlternateContent>
      </w:r>
      <w:r w:rsidR="00A37A67">
        <w:t xml:space="preserve">Figure </w:t>
      </w:r>
      <w:r>
        <w:fldChar w:fldCharType="begin"/>
      </w:r>
      <w:r>
        <w:instrText xml:space="preserve"> SEQ Figure \* ARABIC </w:instrText>
      </w:r>
      <w:r>
        <w:fldChar w:fldCharType="separate"/>
      </w:r>
      <w:r w:rsidR="00A37A67">
        <w:rPr>
          <w:noProof/>
        </w:rPr>
        <w:t>8</w:t>
      </w:r>
      <w:r>
        <w:rPr>
          <w:noProof/>
        </w:rPr>
        <w:fldChar w:fldCharType="end"/>
      </w:r>
      <w:r w:rsidR="00A37A67">
        <w:t xml:space="preserve"> - conditions for the discharge to Milford Haven.</w:t>
      </w:r>
      <w:bookmarkEnd w:id="44"/>
    </w:p>
    <w:p w14:paraId="3CFCBE80" w14:textId="26EFA312" w:rsidR="006041D8" w:rsidRPr="0046066D" w:rsidRDefault="006041D8" w:rsidP="0046066D">
      <w:pPr>
        <w:pStyle w:val="Caption"/>
        <w:jc w:val="center"/>
        <w:rPr>
          <w:rFonts w:ascii="Arial" w:hAnsi="Arial" w:cs="Arial"/>
          <w:i w:val="0"/>
        </w:rPr>
      </w:pPr>
      <w:r w:rsidRPr="0046066D">
        <w:rPr>
          <w:rFonts w:ascii="Arial" w:hAnsi="Arial" w:cs="Arial"/>
          <w:i w:val="0"/>
          <w:color w:val="auto"/>
          <w:sz w:val="28"/>
          <w:szCs w:val="24"/>
          <w:u w:val="single"/>
        </w:rPr>
        <w:lastRenderedPageBreak/>
        <w:t xml:space="preserve">Wastewater streams in </w:t>
      </w:r>
      <w:r w:rsidR="00453D0D" w:rsidRPr="0046066D">
        <w:rPr>
          <w:rFonts w:ascii="Arial" w:hAnsi="Arial" w:cs="Arial"/>
          <w:i w:val="0"/>
          <w:color w:val="auto"/>
          <w:sz w:val="28"/>
          <w:szCs w:val="24"/>
          <w:u w:val="single"/>
        </w:rPr>
        <w:t>Pembroke</w:t>
      </w:r>
      <w:r w:rsidRPr="0046066D">
        <w:rPr>
          <w:rFonts w:ascii="Arial" w:hAnsi="Arial" w:cs="Arial"/>
          <w:i w:val="0"/>
          <w:color w:val="auto"/>
          <w:sz w:val="28"/>
          <w:szCs w:val="24"/>
          <w:u w:val="single"/>
        </w:rPr>
        <w:t xml:space="preserve"> refinery</w:t>
      </w:r>
    </w:p>
    <w:p w14:paraId="543948A6" w14:textId="29227187" w:rsidR="001A0344" w:rsidRPr="006041D8" w:rsidRDefault="006041D8" w:rsidP="006041D8">
      <w:pPr>
        <w:pStyle w:val="NormalWeb"/>
        <w:shd w:val="clear" w:color="auto" w:fill="FFFFFF"/>
        <w:spacing w:before="0" w:beforeAutospacing="0" w:line="360" w:lineRule="auto"/>
        <w:rPr>
          <w:rStyle w:val="Strong"/>
          <w:rFonts w:ascii="Arial" w:hAnsi="Arial" w:cs="Arial"/>
          <w:b w:val="0"/>
          <w:color w:val="212529"/>
        </w:rPr>
      </w:pPr>
      <w:r>
        <w:rPr>
          <w:rStyle w:val="Strong"/>
          <w:rFonts w:ascii="Arial" w:hAnsi="Arial" w:cs="Arial"/>
          <w:b w:val="0"/>
          <w:color w:val="212529"/>
        </w:rPr>
        <w:t xml:space="preserve">A vast volume of water is applied to refining processes, in applications for cooling systems, desalting and fractionation. Water also comes from tank drains, equipment flushing, sanitary and surface water runoffs. </w:t>
      </w:r>
      <w:r w:rsidR="00453D0D">
        <w:rPr>
          <w:rStyle w:val="Strong"/>
          <w:rFonts w:ascii="Arial" w:hAnsi="Arial" w:cs="Arial"/>
          <w:b w:val="0"/>
          <w:color w:val="212529"/>
        </w:rPr>
        <w:t>R</w:t>
      </w:r>
      <w:r w:rsidR="00B0669C">
        <w:rPr>
          <w:rStyle w:val="Strong"/>
          <w:rFonts w:ascii="Arial" w:hAnsi="Arial" w:cs="Arial"/>
          <w:b w:val="0"/>
          <w:color w:val="212529"/>
        </w:rPr>
        <w:t xml:space="preserve">efinery wastewater treatment plants include an initial primary treatment such as water and oil </w:t>
      </w:r>
      <w:r w:rsidR="00453D0D">
        <w:rPr>
          <w:rStyle w:val="Strong"/>
          <w:rFonts w:ascii="Arial" w:hAnsi="Arial" w:cs="Arial"/>
          <w:b w:val="0"/>
          <w:color w:val="212529"/>
        </w:rPr>
        <w:t>separation, a clarifier to remove solids, a secondary to remove organic particles, metals and other contaminants and lastly tertiary treatment for polishing before discharge into environmental resources, in Pembroke Refiner</w:t>
      </w:r>
      <w:r w:rsidR="00E71458">
        <w:rPr>
          <w:rStyle w:val="Strong"/>
          <w:rFonts w:ascii="Arial" w:hAnsi="Arial" w:cs="Arial"/>
          <w:b w:val="0"/>
          <w:color w:val="212529"/>
        </w:rPr>
        <w:t>y’s</w:t>
      </w:r>
      <w:r w:rsidR="00453D0D">
        <w:rPr>
          <w:rStyle w:val="Strong"/>
          <w:rFonts w:ascii="Arial" w:hAnsi="Arial" w:cs="Arial"/>
          <w:b w:val="0"/>
          <w:color w:val="212529"/>
        </w:rPr>
        <w:t xml:space="preserve"> case, the haven. </w:t>
      </w:r>
    </w:p>
    <w:p w14:paraId="4BC133D8" w14:textId="757C2A11" w:rsidR="00453D0D" w:rsidRPr="006B42AC" w:rsidRDefault="00B6361F" w:rsidP="006B42AC">
      <w:pPr>
        <w:pStyle w:val="NormalWeb"/>
        <w:shd w:val="clear" w:color="auto" w:fill="FFFFFF"/>
        <w:spacing w:before="0" w:beforeAutospacing="0" w:line="360" w:lineRule="auto"/>
        <w:jc w:val="center"/>
        <w:outlineLvl w:val="0"/>
        <w:rPr>
          <w:rFonts w:ascii="Arial" w:hAnsi="Arial" w:cs="Arial"/>
          <w:color w:val="212529"/>
          <w:sz w:val="28"/>
          <w:u w:val="single"/>
        </w:rPr>
      </w:pPr>
      <w:bookmarkStart w:id="45" w:name="_Toc133223281"/>
      <w:r>
        <w:rPr>
          <w:rFonts w:ascii="Arial" w:hAnsi="Arial" w:cs="Arial"/>
          <w:noProof/>
          <w:color w:val="212529"/>
          <w:sz w:val="28"/>
          <w:u w:val="single"/>
        </w:rPr>
        <mc:AlternateContent>
          <mc:Choice Requires="wpi">
            <w:drawing>
              <wp:anchor distT="0" distB="0" distL="114300" distR="114300" simplePos="0" relativeHeight="251715584" behindDoc="0" locked="0" layoutInCell="1" allowOverlap="1" wp14:anchorId="19069D15" wp14:editId="0F884413">
                <wp:simplePos x="0" y="0"/>
                <wp:positionH relativeFrom="column">
                  <wp:posOffset>5708015</wp:posOffset>
                </wp:positionH>
                <wp:positionV relativeFrom="paragraph">
                  <wp:posOffset>-60325</wp:posOffset>
                </wp:positionV>
                <wp:extent cx="473470" cy="284480"/>
                <wp:effectExtent l="38100" t="38100" r="34925" b="33020"/>
                <wp:wrapNone/>
                <wp:docPr id="64" name="Ink 64"/>
                <wp:cNvGraphicFramePr/>
                <a:graphic xmlns:a="http://schemas.openxmlformats.org/drawingml/2006/main">
                  <a:graphicData uri="http://schemas.microsoft.com/office/word/2010/wordprocessingInk">
                    <w14:contentPart bwMode="auto" r:id="rId76">
                      <w14:nvContentPartPr>
                        <w14:cNvContentPartPr/>
                      </w14:nvContentPartPr>
                      <w14:xfrm>
                        <a:off x="0" y="0"/>
                        <a:ext cx="473470" cy="284480"/>
                      </w14:xfrm>
                    </w14:contentPart>
                  </a:graphicData>
                </a:graphic>
              </wp:anchor>
            </w:drawing>
          </mc:Choice>
          <mc:Fallback>
            <w:pict>
              <v:shape w14:anchorId="419C0251" id="Ink 64" o:spid="_x0000_s1026" type="#_x0000_t75" style="position:absolute;margin-left:448.25pt;margin-top:-5.95pt;width:39.75pt;height:24.8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">
                <v:imagedata r:id="rId77" o:title=""/>
              </v:shape>
            </w:pict>
          </mc:Fallback>
        </mc:AlternateContent>
      </w:r>
      <w:r w:rsidR="00680AF7" w:rsidRPr="006B42AC">
        <w:rPr>
          <w:rFonts w:ascii="Arial" w:hAnsi="Arial" w:cs="Arial"/>
          <w:color w:val="212529"/>
          <w:sz w:val="28"/>
          <w:u w:val="single"/>
        </w:rPr>
        <w:t>Separation process</w:t>
      </w:r>
      <w:bookmarkEnd w:id="45"/>
    </w:p>
    <w:p w14:paraId="1039533E" w14:textId="1250BA93" w:rsidR="00E71458" w:rsidRDefault="00E71458" w:rsidP="00453D0D">
      <w:pPr>
        <w:pStyle w:val="NormalWeb"/>
        <w:shd w:val="clear" w:color="auto" w:fill="FFFFFF"/>
        <w:spacing w:before="0" w:beforeAutospacing="0" w:line="360" w:lineRule="auto"/>
        <w:rPr>
          <w:rFonts w:ascii="Arial" w:hAnsi="Arial" w:cs="Arial"/>
          <w:color w:val="212529"/>
        </w:rPr>
      </w:pPr>
      <w:r>
        <w:rPr>
          <w:rFonts w:ascii="Arial" w:hAnsi="Arial" w:cs="Arial"/>
          <w:color w:val="212529"/>
        </w:rPr>
        <w:t>Traditionally</w:t>
      </w:r>
      <w:r w:rsidR="00680AF7">
        <w:rPr>
          <w:rFonts w:ascii="Arial" w:hAnsi="Arial" w:cs="Arial"/>
          <w:color w:val="212529"/>
        </w:rPr>
        <w:t>, oil and water separation</w:t>
      </w:r>
      <w:r>
        <w:rPr>
          <w:rFonts w:ascii="Arial" w:hAnsi="Arial" w:cs="Arial"/>
          <w:color w:val="212529"/>
        </w:rPr>
        <w:t xml:space="preserve"> </w:t>
      </w:r>
      <w:r w:rsidR="00680AF7">
        <w:rPr>
          <w:rFonts w:ascii="Arial" w:hAnsi="Arial" w:cs="Arial"/>
          <w:color w:val="212529"/>
        </w:rPr>
        <w:t>are</w:t>
      </w:r>
      <w:r>
        <w:rPr>
          <w:rFonts w:ascii="Arial" w:hAnsi="Arial" w:cs="Arial"/>
          <w:color w:val="212529"/>
        </w:rPr>
        <w:t xml:space="preserve"> the first and most important wastewater treatment step</w:t>
      </w:r>
      <w:r w:rsidR="00680AF7">
        <w:rPr>
          <w:rFonts w:ascii="Arial" w:hAnsi="Arial" w:cs="Arial"/>
          <w:color w:val="212529"/>
        </w:rPr>
        <w:t>s</w:t>
      </w:r>
      <w:r>
        <w:rPr>
          <w:rFonts w:ascii="Arial" w:hAnsi="Arial" w:cs="Arial"/>
          <w:color w:val="212529"/>
        </w:rPr>
        <w:t xml:space="preserve"> in the process. The removal of oils and greases from the refinery’s wastewater streams reduces overloading equipment and potential process issues. Separators </w:t>
      </w:r>
      <w:r w:rsidR="00680AF7">
        <w:rPr>
          <w:rFonts w:ascii="Arial" w:hAnsi="Arial" w:cs="Arial"/>
          <w:color w:val="212529"/>
        </w:rPr>
        <w:t xml:space="preserve">are used for tank washes, ballast water, </w:t>
      </w:r>
      <w:proofErr w:type="spellStart"/>
      <w:r w:rsidR="00680AF7">
        <w:rPr>
          <w:rFonts w:ascii="Arial" w:hAnsi="Arial" w:cs="Arial"/>
          <w:color w:val="212529"/>
        </w:rPr>
        <w:t>desalter</w:t>
      </w:r>
      <w:proofErr w:type="spellEnd"/>
      <w:r w:rsidR="00680AF7">
        <w:rPr>
          <w:rFonts w:ascii="Arial" w:hAnsi="Arial" w:cs="Arial"/>
          <w:color w:val="212529"/>
        </w:rPr>
        <w:t xml:space="preserve"> waste and wastewater runoff. Further processes for additional removal of suspended solids typically follow. </w:t>
      </w:r>
      <w:r w:rsidR="00CB7745">
        <w:rPr>
          <w:rFonts w:ascii="Arial" w:hAnsi="Arial" w:cs="Arial"/>
          <w:color w:val="212529"/>
        </w:rPr>
        <w:t xml:space="preserve">The three most commonly used processes for solid and liquid separation are flotation, filtration and gravity sedimentation. Prior to separation of solid and liquid, chemical pre-treatment is typically required to boost efficiency. </w:t>
      </w:r>
    </w:p>
    <w:p w14:paraId="3E1241B7" w14:textId="2C0B8ACC" w:rsidR="00CB7745" w:rsidRPr="006B42AC" w:rsidRDefault="00CB7745" w:rsidP="006B42AC">
      <w:pPr>
        <w:pStyle w:val="NormalWeb"/>
        <w:shd w:val="clear" w:color="auto" w:fill="FFFFFF"/>
        <w:spacing w:before="0" w:beforeAutospacing="0" w:line="360" w:lineRule="auto"/>
        <w:jc w:val="center"/>
        <w:outlineLvl w:val="0"/>
        <w:rPr>
          <w:rFonts w:ascii="Arial" w:hAnsi="Arial" w:cs="Arial"/>
          <w:color w:val="212529"/>
          <w:sz w:val="28"/>
          <w:u w:val="single"/>
        </w:rPr>
      </w:pPr>
      <w:bookmarkStart w:id="46" w:name="_Toc133223282"/>
      <w:r w:rsidRPr="006B42AC">
        <w:rPr>
          <w:rFonts w:ascii="Arial" w:hAnsi="Arial" w:cs="Arial"/>
          <w:color w:val="212529"/>
          <w:sz w:val="28"/>
          <w:u w:val="single"/>
        </w:rPr>
        <w:t>Biological treatment</w:t>
      </w:r>
      <w:bookmarkEnd w:id="46"/>
    </w:p>
    <w:p w14:paraId="4C123942" w14:textId="20E1F06F" w:rsidR="00B52D8F" w:rsidRDefault="00CB7745" w:rsidP="0037053E">
      <w:pPr>
        <w:pStyle w:val="NormalWeb"/>
        <w:shd w:val="clear" w:color="auto" w:fill="FFFFFF"/>
        <w:spacing w:before="0" w:beforeAutospacing="0" w:line="360" w:lineRule="auto"/>
        <w:rPr>
          <w:rFonts w:ascii="Arial" w:hAnsi="Arial" w:cs="Arial"/>
          <w:color w:val="212529"/>
        </w:rPr>
      </w:pPr>
      <w:r>
        <w:rPr>
          <w:rFonts w:ascii="Arial" w:hAnsi="Arial" w:cs="Arial"/>
          <w:color w:val="212529"/>
        </w:rPr>
        <w:t xml:space="preserve">Biological wastewater treatment is essentially used to remove organic compounds that come from petrochemical refinery processes. </w:t>
      </w:r>
      <w:r w:rsidR="0037053E">
        <w:rPr>
          <w:rFonts w:ascii="Arial" w:hAnsi="Arial" w:cs="Arial"/>
          <w:color w:val="212529"/>
        </w:rPr>
        <w:t xml:space="preserve">This process can either be aerobic or anaerobic, with the most common being aerobic. Aerobic treatment is used at Pembroke Refinery, this includes trickling filters, aerated lagoons, oxidation basins and packaged tanks. Jet aeration offers high oxygen transfer efficiency that can be applied to mixing characteristics in a wide variety of refinery wastewater streams. </w:t>
      </w:r>
    </w:p>
    <w:p w14:paraId="16D1A785" w14:textId="63E1F49E" w:rsidR="00687E90" w:rsidRPr="006B42AC" w:rsidRDefault="00687E90" w:rsidP="006B42AC">
      <w:pPr>
        <w:pStyle w:val="NormalWeb"/>
        <w:shd w:val="clear" w:color="auto" w:fill="FFFFFF"/>
        <w:spacing w:before="0" w:beforeAutospacing="0" w:line="360" w:lineRule="auto"/>
        <w:jc w:val="center"/>
        <w:outlineLvl w:val="0"/>
        <w:rPr>
          <w:rFonts w:ascii="Arial" w:hAnsi="Arial" w:cs="Arial"/>
          <w:color w:val="212529"/>
          <w:sz w:val="28"/>
          <w:u w:val="single"/>
        </w:rPr>
      </w:pPr>
      <w:bookmarkStart w:id="47" w:name="_Toc133223283"/>
      <w:r w:rsidRPr="006B42AC">
        <w:rPr>
          <w:rFonts w:ascii="Arial" w:hAnsi="Arial" w:cs="Arial"/>
          <w:color w:val="212529"/>
          <w:sz w:val="28"/>
          <w:u w:val="single"/>
        </w:rPr>
        <w:t>Surface water and raw influent</w:t>
      </w:r>
      <w:bookmarkEnd w:id="47"/>
    </w:p>
    <w:p w14:paraId="0FD19557" w14:textId="5DCC59B7" w:rsidR="00E71458" w:rsidRDefault="00B6361F" w:rsidP="001A0344">
      <w:pPr>
        <w:pStyle w:val="NormalWeb"/>
        <w:shd w:val="clear" w:color="auto" w:fill="FFFFFF"/>
        <w:spacing w:before="0" w:beforeAutospacing="0" w:line="360" w:lineRule="auto"/>
        <w:rPr>
          <w:rFonts w:ascii="Arial" w:hAnsi="Arial" w:cs="Arial"/>
          <w:color w:val="212529"/>
        </w:rPr>
      </w:pPr>
      <w:r>
        <w:rPr>
          <w:rFonts w:ascii="Arial" w:hAnsi="Arial" w:cs="Arial"/>
          <w:noProof/>
          <w:color w:val="212529"/>
        </w:rPr>
        <mc:AlternateContent>
          <mc:Choice Requires="wpi">
            <w:drawing>
              <wp:anchor distT="0" distB="0" distL="114300" distR="114300" simplePos="0" relativeHeight="251718656" behindDoc="0" locked="0" layoutInCell="1" allowOverlap="1" wp14:anchorId="5C0DCCA3" wp14:editId="0F75ED19">
                <wp:simplePos x="0" y="0"/>
                <wp:positionH relativeFrom="column">
                  <wp:posOffset>5822315</wp:posOffset>
                </wp:positionH>
                <wp:positionV relativeFrom="paragraph">
                  <wp:posOffset>73025</wp:posOffset>
                </wp:positionV>
                <wp:extent cx="349755" cy="360680"/>
                <wp:effectExtent l="38100" t="38100" r="31750" b="33020"/>
                <wp:wrapNone/>
                <wp:docPr id="67" name="Ink 67"/>
                <wp:cNvGraphicFramePr/>
                <a:graphic xmlns:a="http://schemas.openxmlformats.org/drawingml/2006/main">
                  <a:graphicData uri="http://schemas.microsoft.com/office/word/2010/wordprocessingInk">
                    <w14:contentPart bwMode="auto" r:id="rId78">
                      <w14:nvContentPartPr>
                        <w14:cNvContentPartPr/>
                      </w14:nvContentPartPr>
                      <w14:xfrm>
                        <a:off x="0" y="0"/>
                        <a:ext cx="349755" cy="360680"/>
                      </w14:xfrm>
                    </w14:contentPart>
                  </a:graphicData>
                </a:graphic>
              </wp:anchor>
            </w:drawing>
          </mc:Choice>
          <mc:Fallback>
            <w:pict>
              <v:shape w14:anchorId="43582BAA" id="Ink 67" o:spid="_x0000_s1026" type="#_x0000_t75" style="position:absolute;margin-left:457.25pt;margin-top:4.55pt;width:30pt;height:30.8pt;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">
                <v:imagedata r:id="rId79" o:title=""/>
              </v:shape>
            </w:pict>
          </mc:Fallback>
        </mc:AlternateContent>
      </w:r>
      <w:r w:rsidR="001A0344">
        <w:rPr>
          <w:rFonts w:ascii="Arial" w:hAnsi="Arial" w:cs="Arial"/>
          <w:color w:val="212529"/>
        </w:rPr>
        <w:t xml:space="preserve">To remove large pieces of solid matter that could potentially damage or restrict further processing operations or equipment, screening equipment is used. Examples of coarse screening devices are perforated plates, wedge wire, wire mesh or parallel bars. Rotating drum screens are a cost-effective method for stripping debris or bulky </w:t>
      </w:r>
      <w:r w:rsidR="001A0344">
        <w:rPr>
          <w:rFonts w:ascii="Arial" w:hAnsi="Arial" w:cs="Arial"/>
          <w:color w:val="212529"/>
        </w:rPr>
        <w:lastRenderedPageBreak/>
        <w:t xml:space="preserve">components from the surface water. Rotating drum screens are usually followed by DAF, clarifier or filters for further process treatment. </w:t>
      </w:r>
      <w:sdt>
        <w:sdtPr>
          <w:rPr>
            <w:rFonts w:ascii="Arial" w:hAnsi="Arial" w:cs="Arial"/>
            <w:color w:val="212529"/>
          </w:rPr>
          <w:id w:val="-2010981736"/>
          <w:citation/>
        </w:sdtPr>
        <w:sdtEndPr/>
        <w:sdtContent>
          <w:r w:rsidR="00DB4957">
            <w:rPr>
              <w:rFonts w:ascii="Arial" w:hAnsi="Arial" w:cs="Arial"/>
              <w:color w:val="212529"/>
            </w:rPr>
            <w:fldChar w:fldCharType="begin"/>
          </w:r>
          <w:r w:rsidR="00DB4957">
            <w:rPr>
              <w:rFonts w:ascii="Arial" w:hAnsi="Arial" w:cs="Arial"/>
              <w:color w:val="212529"/>
            </w:rPr>
            <w:instrText xml:space="preserve"> CITATION Val23 \l 2057 </w:instrText>
          </w:r>
          <w:r w:rsidR="00DB4957">
            <w:rPr>
              <w:rFonts w:ascii="Arial" w:hAnsi="Arial" w:cs="Arial"/>
              <w:color w:val="212529"/>
            </w:rPr>
            <w:fldChar w:fldCharType="separate"/>
          </w:r>
          <w:r w:rsidR="00DB4957" w:rsidRPr="00DB4957">
            <w:rPr>
              <w:rFonts w:ascii="Arial" w:hAnsi="Arial" w:cs="Arial"/>
              <w:noProof/>
              <w:color w:val="212529"/>
            </w:rPr>
            <w:t>(Development, 2023)</w:t>
          </w:r>
          <w:r w:rsidR="00DB4957">
            <w:rPr>
              <w:rFonts w:ascii="Arial" w:hAnsi="Arial" w:cs="Arial"/>
              <w:color w:val="212529"/>
            </w:rPr>
            <w:fldChar w:fldCharType="end"/>
          </w:r>
        </w:sdtContent>
      </w:sdt>
    </w:p>
    <w:p w14:paraId="0F7E667D" w14:textId="77777777" w:rsidR="001A324E" w:rsidRDefault="001A324E" w:rsidP="007F37D5">
      <w:pPr>
        <w:pStyle w:val="Heading1"/>
        <w:spacing w:line="360" w:lineRule="auto"/>
        <w:rPr>
          <w:rFonts w:ascii="Arial" w:hAnsi="Arial" w:cs="Arial"/>
          <w:color w:val="auto"/>
          <w:sz w:val="28"/>
          <w:szCs w:val="24"/>
          <w:u w:val="single"/>
        </w:rPr>
      </w:pPr>
      <w:bookmarkStart w:id="48" w:name="_Toc133223284"/>
      <w:r w:rsidRPr="001A324E">
        <w:rPr>
          <w:rFonts w:ascii="Arial" w:hAnsi="Arial" w:cs="Arial"/>
          <w:color w:val="auto"/>
          <w:sz w:val="28"/>
          <w:szCs w:val="24"/>
          <w:u w:val="single"/>
        </w:rPr>
        <w:t>Conclusion</w:t>
      </w:r>
      <w:bookmarkEnd w:id="48"/>
    </w:p>
    <w:p w14:paraId="0AC9B41F" w14:textId="539230C3" w:rsidR="0046066D" w:rsidRPr="0046066D" w:rsidRDefault="007F37D5" w:rsidP="0046066D">
      <w:pPr>
        <w:spacing w:after="160" w:line="360" w:lineRule="auto"/>
        <w:rPr>
          <w:rFonts w:ascii="Arial" w:hAnsi="Arial" w:cs="Arial"/>
          <w:sz w:val="24"/>
          <w:szCs w:val="24"/>
        </w:rPr>
      </w:pPr>
      <w:r>
        <w:rPr>
          <w:rFonts w:ascii="Arial" w:hAnsi="Arial" w:cs="Arial"/>
          <w:sz w:val="24"/>
          <w:szCs w:val="24"/>
        </w:rPr>
        <w:t xml:space="preserve">In conclusion, two improvements for the prevention of energy loss in the distillation process at Pembroke Refinery have been highlighted and explained how they can help limit energy loss for the refinery. Both methods have reasonable justification for meeting the criteria for local and global requirements and standards. Not only do they pose greater efficiency for the refinery, they also provide positive financial outcomes for the refinery too. </w:t>
      </w:r>
      <w:r w:rsidR="0046066D">
        <w:rPr>
          <w:rFonts w:ascii="Arial" w:hAnsi="Arial" w:cs="Arial"/>
          <w:sz w:val="24"/>
          <w:szCs w:val="24"/>
        </w:rPr>
        <w:t xml:space="preserve">Also, </w:t>
      </w:r>
      <w:r w:rsidR="0046066D" w:rsidRPr="0046066D">
        <w:rPr>
          <w:rFonts w:ascii="Arial" w:hAnsi="Arial" w:cs="Arial"/>
          <w:sz w:val="24"/>
          <w:szCs w:val="24"/>
        </w:rPr>
        <w:t>segregation and recycling of waste</w:t>
      </w:r>
      <w:r w:rsidR="0046066D">
        <w:rPr>
          <w:rFonts w:ascii="Arial" w:hAnsi="Arial" w:cs="Arial"/>
          <w:sz w:val="24"/>
          <w:szCs w:val="24"/>
        </w:rPr>
        <w:t xml:space="preserve">water streams at Pembroke Refinery have been explained and how all water that goes through the plant must meet local requirements prior to going to Milford Haven. The wastewater treatment plant is a critical part of Pembroke Refinery meeting environmental requirements set by the HSE. </w:t>
      </w:r>
    </w:p>
    <w:p w14:paraId="4EF2CD5B" w14:textId="20857CCC" w:rsidR="00F2033B" w:rsidRDefault="00B6361F" w:rsidP="007F37D5">
      <w:pPr>
        <w:spacing w:after="160" w:line="360" w:lineRule="auto"/>
        <w:rPr>
          <w:rFonts w:ascii="Arial" w:eastAsiaTheme="majorEastAsia" w:hAnsi="Arial" w:cs="Arial"/>
          <w:color w:val="2F5496" w:themeColor="accent1" w:themeShade="BF"/>
          <w:sz w:val="24"/>
          <w:szCs w:val="24"/>
          <w:u w:val="single"/>
          <w:lang w:eastAsia="en-US"/>
        </w:rPr>
      </w:pPr>
      <w:r>
        <w:rPr>
          <w:rFonts w:ascii="Arial" w:hAnsi="Arial" w:cs="Arial"/>
          <w:noProof/>
          <w:sz w:val="24"/>
          <w:szCs w:val="24"/>
          <w:u w:val="single"/>
        </w:rPr>
        <mc:AlternateContent>
          <mc:Choice Requires="wpi">
            <w:drawing>
              <wp:anchor distT="0" distB="0" distL="114300" distR="114300" simplePos="0" relativeHeight="251721728" behindDoc="0" locked="0" layoutInCell="1" allowOverlap="1" wp14:anchorId="4902DE82" wp14:editId="6A4662F5">
                <wp:simplePos x="0" y="0"/>
                <wp:positionH relativeFrom="column">
                  <wp:posOffset>5841365</wp:posOffset>
                </wp:positionH>
                <wp:positionV relativeFrom="paragraph">
                  <wp:posOffset>474980</wp:posOffset>
                </wp:positionV>
                <wp:extent cx="333585" cy="316865"/>
                <wp:effectExtent l="38100" t="38100" r="34925" b="38735"/>
                <wp:wrapNone/>
                <wp:docPr id="70" name="Ink 70"/>
                <wp:cNvGraphicFramePr/>
                <a:graphic xmlns:a="http://schemas.openxmlformats.org/drawingml/2006/main">
                  <a:graphicData uri="http://schemas.microsoft.com/office/word/2010/wordprocessingInk">
                    <w14:contentPart bwMode="auto" r:id="rId80">
                      <w14:nvContentPartPr>
                        <w14:cNvContentPartPr/>
                      </w14:nvContentPartPr>
                      <w14:xfrm>
                        <a:off x="0" y="0"/>
                        <a:ext cx="333585" cy="316865"/>
                      </w14:xfrm>
                    </w14:contentPart>
                  </a:graphicData>
                </a:graphic>
              </wp:anchor>
            </w:drawing>
          </mc:Choice>
          <mc:Fallback>
            <w:pict>
              <v:shape w14:anchorId="23A283D5" id="Ink 70" o:spid="_x0000_s1026" type="#_x0000_t75" style="position:absolute;margin-left:458.75pt;margin-top:36.2pt;width:28.65pt;height:27.35pt;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">
                <v:imagedata r:id="rId81" o:title=""/>
              </v:shape>
            </w:pict>
          </mc:Fallback>
        </mc:AlternateContent>
      </w:r>
      <w:r w:rsidR="001A324E" w:rsidRPr="001A324E">
        <w:rPr>
          <w:rFonts w:ascii="Arial" w:hAnsi="Arial" w:cs="Arial"/>
          <w:sz w:val="24"/>
          <w:szCs w:val="24"/>
          <w:u w:val="single"/>
        </w:rPr>
        <w:br w:type="page"/>
      </w:r>
    </w:p>
    <w:bookmarkStart w:id="49" w:name="_Toc133223285" w:displacedByCustomXml="next"/>
    <w:sdt>
      <w:sdtPr>
        <w:rPr>
          <w:rFonts w:ascii="Times New Roman" w:eastAsia="Times New Roman" w:hAnsi="Times New Roman" w:cs="Times New Roman"/>
          <w:color w:val="auto"/>
          <w:sz w:val="20"/>
          <w:szCs w:val="20"/>
          <w:lang w:eastAsia="en-GB"/>
        </w:rPr>
        <w:id w:val="-343094807"/>
        <w:docPartObj>
          <w:docPartGallery w:val="Bibliographies"/>
          <w:docPartUnique/>
        </w:docPartObj>
      </w:sdtPr>
      <w:sdtEndPr/>
      <w:sdtContent>
        <w:p w14:paraId="53BCED81" w14:textId="01174BE2" w:rsidR="00F2033B" w:rsidRPr="00F2033B" w:rsidRDefault="00F2033B">
          <w:pPr>
            <w:pStyle w:val="Heading1"/>
            <w:rPr>
              <w:rFonts w:ascii="Arial" w:hAnsi="Arial" w:cs="Arial"/>
              <w:color w:val="auto"/>
              <w:sz w:val="28"/>
              <w:u w:val="single"/>
            </w:rPr>
          </w:pPr>
          <w:r w:rsidRPr="00F2033B">
            <w:rPr>
              <w:rFonts w:ascii="Arial" w:hAnsi="Arial" w:cs="Arial"/>
              <w:color w:val="auto"/>
              <w:sz w:val="28"/>
              <w:u w:val="single"/>
            </w:rPr>
            <w:t>References</w:t>
          </w:r>
          <w:bookmarkEnd w:id="49"/>
        </w:p>
        <w:sdt>
          <w:sdtPr>
            <w:id w:val="-573587230"/>
            <w:bibliography/>
          </w:sdtPr>
          <w:sdtEndPr/>
          <w:sdtContent>
            <w:p w14:paraId="74099544" w14:textId="77777777" w:rsidR="00DB4957" w:rsidRPr="00DB4957" w:rsidRDefault="00F2033B" w:rsidP="00DB4957">
              <w:pPr>
                <w:pStyle w:val="Bibliography"/>
                <w:spacing w:line="360" w:lineRule="auto"/>
                <w:ind w:left="720" w:hanging="720"/>
                <w:rPr>
                  <w:rFonts w:ascii="Arial" w:hAnsi="Arial" w:cs="Arial"/>
                  <w:noProof/>
                  <w:sz w:val="24"/>
                  <w:szCs w:val="24"/>
                </w:rPr>
              </w:pPr>
              <w:r w:rsidRPr="00DB4957">
                <w:rPr>
                  <w:rFonts w:ascii="Arial" w:hAnsi="Arial" w:cs="Arial"/>
                  <w:sz w:val="24"/>
                  <w:szCs w:val="24"/>
                </w:rPr>
                <w:fldChar w:fldCharType="begin"/>
              </w:r>
              <w:r w:rsidRPr="00DB4957">
                <w:rPr>
                  <w:rFonts w:ascii="Arial" w:hAnsi="Arial" w:cs="Arial"/>
                  <w:sz w:val="24"/>
                  <w:szCs w:val="24"/>
                </w:rPr>
                <w:instrText xml:space="preserve"> BIBLIOGRAPHY </w:instrText>
              </w:r>
              <w:r w:rsidRPr="00DB4957">
                <w:rPr>
                  <w:rFonts w:ascii="Arial" w:hAnsi="Arial" w:cs="Arial"/>
                  <w:sz w:val="24"/>
                  <w:szCs w:val="24"/>
                </w:rPr>
                <w:fldChar w:fldCharType="separate"/>
              </w:r>
              <w:r w:rsidR="00DB4957" w:rsidRPr="00DB4957">
                <w:rPr>
                  <w:rFonts w:ascii="Arial" w:hAnsi="Arial" w:cs="Arial"/>
                  <w:i/>
                  <w:iCs/>
                  <w:noProof/>
                  <w:sz w:val="24"/>
                  <w:szCs w:val="24"/>
                </w:rPr>
                <w:t>Batch distillation process</w:t>
              </w:r>
              <w:r w:rsidR="00DB4957" w:rsidRPr="00DB4957">
                <w:rPr>
                  <w:rFonts w:ascii="Arial" w:hAnsi="Arial" w:cs="Arial"/>
                  <w:noProof/>
                  <w:sz w:val="24"/>
                  <w:szCs w:val="24"/>
                </w:rPr>
                <w:t>. (2020, May 22). Retrieved from Chemical Engineering World: https://chemicalengineeringworld.com/batch-distillation-process/</w:t>
              </w:r>
            </w:p>
            <w:p w14:paraId="2EB04060" w14:textId="77777777" w:rsidR="00DB4957" w:rsidRPr="00DB4957" w:rsidRDefault="00DB4957" w:rsidP="00DB4957">
              <w:pPr>
                <w:pStyle w:val="Bibliography"/>
                <w:spacing w:line="360" w:lineRule="auto"/>
                <w:ind w:left="720" w:hanging="720"/>
                <w:rPr>
                  <w:rFonts w:ascii="Arial" w:hAnsi="Arial" w:cs="Arial"/>
                  <w:noProof/>
                  <w:sz w:val="24"/>
                  <w:szCs w:val="24"/>
                </w:rPr>
              </w:pPr>
              <w:r w:rsidRPr="00DB4957">
                <w:rPr>
                  <w:rFonts w:ascii="Arial" w:hAnsi="Arial" w:cs="Arial"/>
                  <w:noProof/>
                  <w:sz w:val="24"/>
                  <w:szCs w:val="24"/>
                </w:rPr>
                <w:t>Development, V. P. (2023, April 15). Wastewater Treatment Plant Manual. Pembroke.</w:t>
              </w:r>
            </w:p>
            <w:p w14:paraId="3AA2614A" w14:textId="77777777" w:rsidR="00DB4957" w:rsidRPr="00DB4957" w:rsidRDefault="00DB4957" w:rsidP="00DB4957">
              <w:pPr>
                <w:pStyle w:val="Bibliography"/>
                <w:spacing w:line="360" w:lineRule="auto"/>
                <w:ind w:left="720" w:hanging="720"/>
                <w:rPr>
                  <w:rFonts w:ascii="Arial" w:hAnsi="Arial" w:cs="Arial"/>
                  <w:noProof/>
                  <w:sz w:val="24"/>
                  <w:szCs w:val="24"/>
                </w:rPr>
              </w:pPr>
              <w:r w:rsidRPr="00DB4957">
                <w:rPr>
                  <w:rFonts w:ascii="Arial" w:hAnsi="Arial" w:cs="Arial"/>
                  <w:i/>
                  <w:iCs/>
                  <w:noProof/>
                  <w:sz w:val="24"/>
                  <w:szCs w:val="24"/>
                </w:rPr>
                <w:t>Difference between batch and vs continuous distillation</w:t>
              </w:r>
              <w:r w:rsidRPr="00DB4957">
                <w:rPr>
                  <w:rFonts w:ascii="Arial" w:hAnsi="Arial" w:cs="Arial"/>
                  <w:noProof/>
                  <w:sz w:val="24"/>
                  <w:szCs w:val="24"/>
                </w:rPr>
                <w:t>. (2018, April 12). Retrieved from Difference between: https://www.differencebetween.com/difference-between-batch-and-vs-continuous-distillation/</w:t>
              </w:r>
            </w:p>
            <w:p w14:paraId="027B397D" w14:textId="77777777" w:rsidR="00DB4957" w:rsidRPr="00DB4957" w:rsidRDefault="00DB4957" w:rsidP="00DB4957">
              <w:pPr>
                <w:pStyle w:val="Bibliography"/>
                <w:spacing w:line="360" w:lineRule="auto"/>
                <w:ind w:left="720" w:hanging="720"/>
                <w:rPr>
                  <w:rFonts w:ascii="Arial" w:hAnsi="Arial" w:cs="Arial"/>
                  <w:noProof/>
                  <w:sz w:val="24"/>
                  <w:szCs w:val="24"/>
                </w:rPr>
              </w:pPr>
              <w:r w:rsidRPr="00DB4957">
                <w:rPr>
                  <w:rFonts w:ascii="Arial" w:hAnsi="Arial" w:cs="Arial"/>
                  <w:i/>
                  <w:iCs/>
                  <w:noProof/>
                  <w:sz w:val="24"/>
                  <w:szCs w:val="24"/>
                </w:rPr>
                <w:t>Distillation</w:t>
              </w:r>
              <w:r w:rsidRPr="00DB4957">
                <w:rPr>
                  <w:rFonts w:ascii="Arial" w:hAnsi="Arial" w:cs="Arial"/>
                  <w:noProof/>
                  <w:sz w:val="24"/>
                  <w:szCs w:val="24"/>
                </w:rPr>
                <w:t>. (2019). Retrieved from Science Direct: https://www.sciencedirect.com/topics/earth-and-planetary-sciences/distillation</w:t>
              </w:r>
            </w:p>
            <w:p w14:paraId="4C592F93" w14:textId="77777777" w:rsidR="00DB4957" w:rsidRPr="00DB4957" w:rsidRDefault="00DB4957" w:rsidP="00DB4957">
              <w:pPr>
                <w:pStyle w:val="Bibliography"/>
                <w:spacing w:line="360" w:lineRule="auto"/>
                <w:ind w:left="720" w:hanging="720"/>
                <w:rPr>
                  <w:rFonts w:ascii="Arial" w:hAnsi="Arial" w:cs="Arial"/>
                  <w:noProof/>
                  <w:sz w:val="24"/>
                  <w:szCs w:val="24"/>
                </w:rPr>
              </w:pPr>
              <w:r w:rsidRPr="00DB4957">
                <w:rPr>
                  <w:rFonts w:ascii="Arial" w:hAnsi="Arial" w:cs="Arial"/>
                  <w:noProof/>
                  <w:sz w:val="24"/>
                  <w:szCs w:val="24"/>
                </w:rPr>
                <w:t xml:space="preserve">E, M., &amp; R, M. (2019). Separation and Purification Technology. In M. E, &amp; M. R, </w:t>
              </w:r>
              <w:r w:rsidRPr="00DB4957">
                <w:rPr>
                  <w:rFonts w:ascii="Arial" w:hAnsi="Arial" w:cs="Arial"/>
                  <w:i/>
                  <w:iCs/>
                  <w:noProof/>
                  <w:sz w:val="24"/>
                  <w:szCs w:val="24"/>
                </w:rPr>
                <w:t>Separation and Purification Technology</w:t>
              </w:r>
              <w:r w:rsidRPr="00DB4957">
                <w:rPr>
                  <w:rFonts w:ascii="Arial" w:hAnsi="Arial" w:cs="Arial"/>
                  <w:noProof/>
                  <w:sz w:val="24"/>
                  <w:szCs w:val="24"/>
                </w:rPr>
                <w:t xml:space="preserve"> (pp. 49-54). Retrieved from Science Direct.</w:t>
              </w:r>
            </w:p>
            <w:p w14:paraId="1482F8F8" w14:textId="77777777" w:rsidR="00DB4957" w:rsidRPr="00DB4957" w:rsidRDefault="00DB4957" w:rsidP="00DB4957">
              <w:pPr>
                <w:pStyle w:val="Bibliography"/>
                <w:spacing w:line="360" w:lineRule="auto"/>
                <w:ind w:left="720" w:hanging="720"/>
                <w:rPr>
                  <w:rFonts w:ascii="Arial" w:hAnsi="Arial" w:cs="Arial"/>
                  <w:noProof/>
                  <w:sz w:val="24"/>
                  <w:szCs w:val="24"/>
                </w:rPr>
              </w:pPr>
              <w:r w:rsidRPr="00DB4957">
                <w:rPr>
                  <w:rFonts w:ascii="Arial" w:hAnsi="Arial" w:cs="Arial"/>
                  <w:noProof/>
                  <w:sz w:val="24"/>
                  <w:szCs w:val="24"/>
                </w:rPr>
                <w:t xml:space="preserve">Green, J. D. (2019). Distillation. </w:t>
              </w:r>
              <w:r w:rsidRPr="00DB4957">
                <w:rPr>
                  <w:rFonts w:ascii="Arial" w:hAnsi="Arial" w:cs="Arial"/>
                  <w:i/>
                  <w:iCs/>
                  <w:noProof/>
                  <w:sz w:val="24"/>
                  <w:szCs w:val="24"/>
                </w:rPr>
                <w:t>Encyclopedia of Analytical Science</w:t>
              </w:r>
              <w:r w:rsidRPr="00DB4957">
                <w:rPr>
                  <w:rFonts w:ascii="Arial" w:hAnsi="Arial" w:cs="Arial"/>
                  <w:noProof/>
                  <w:sz w:val="24"/>
                  <w:szCs w:val="24"/>
                </w:rPr>
                <w:t>, 214-219.</w:t>
              </w:r>
            </w:p>
            <w:p w14:paraId="7F95EF0C" w14:textId="7EE8FB90" w:rsidR="00DB4957" w:rsidRPr="00DB4957" w:rsidRDefault="00B6361F" w:rsidP="00DB4957">
              <w:pPr>
                <w:pStyle w:val="Bibliography"/>
                <w:spacing w:line="360" w:lineRule="auto"/>
                <w:ind w:left="720" w:hanging="720"/>
                <w:rPr>
                  <w:rFonts w:ascii="Arial" w:hAnsi="Arial" w:cs="Arial"/>
                  <w:noProof/>
                  <w:sz w:val="24"/>
                  <w:szCs w:val="24"/>
                </w:rPr>
              </w:pPr>
              <w:r>
                <w:rPr>
                  <w:rFonts w:ascii="Arial" w:hAnsi="Arial" w:cs="Arial"/>
                  <w:i/>
                  <w:iCs/>
                  <w:noProof/>
                  <w:sz w:val="24"/>
                  <w:szCs w:val="24"/>
                </w:rPr>
                <mc:AlternateContent>
                  <mc:Choice Requires="wpi">
                    <w:drawing>
                      <wp:anchor distT="0" distB="0" distL="114300" distR="114300" simplePos="0" relativeHeight="251724800" behindDoc="0" locked="0" layoutInCell="1" allowOverlap="1" wp14:anchorId="0F583B81" wp14:editId="2D0F2B92">
                        <wp:simplePos x="0" y="0"/>
                        <wp:positionH relativeFrom="column">
                          <wp:posOffset>5784215</wp:posOffset>
                        </wp:positionH>
                        <wp:positionV relativeFrom="paragraph">
                          <wp:posOffset>15875</wp:posOffset>
                        </wp:positionV>
                        <wp:extent cx="441595" cy="317500"/>
                        <wp:effectExtent l="38100" t="38100" r="0" b="38100"/>
                        <wp:wrapNone/>
                        <wp:docPr id="73" name="Ink 73"/>
                        <wp:cNvGraphicFramePr/>
                        <a:graphic xmlns:a="http://schemas.openxmlformats.org/drawingml/2006/main">
                          <a:graphicData uri="http://schemas.microsoft.com/office/word/2010/wordprocessingInk">
                            <w14:contentPart bwMode="auto" r:id="rId82">
                              <w14:nvContentPartPr>
                                <w14:cNvContentPartPr/>
                              </w14:nvContentPartPr>
                              <w14:xfrm>
                                <a:off x="0" y="0"/>
                                <a:ext cx="441595" cy="317500"/>
                              </w14:xfrm>
                            </w14:contentPart>
                          </a:graphicData>
                        </a:graphic>
                      </wp:anchor>
                    </w:drawing>
                  </mc:Choice>
                  <mc:Fallback>
                    <w:pict>
                      <v:shape w14:anchorId="36F3C0ED" id="Ink 73" o:spid="_x0000_s1026" type="#_x0000_t75" style="position:absolute;margin-left:454.25pt;margin-top:.05pt;width:37.2pt;height:27.4pt;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">
                        <v:imagedata r:id="rId83" o:title=""/>
                      </v:shape>
                    </w:pict>
                  </mc:Fallback>
                </mc:AlternateContent>
              </w:r>
              <w:r w:rsidR="00DB4957" w:rsidRPr="00DB4957">
                <w:rPr>
                  <w:rFonts w:ascii="Arial" w:hAnsi="Arial" w:cs="Arial"/>
                  <w:i/>
                  <w:iCs/>
                  <w:noProof/>
                  <w:sz w:val="24"/>
                  <w:szCs w:val="24"/>
                </w:rPr>
                <w:t>Heat Pump Distillation</w:t>
              </w:r>
              <w:r w:rsidR="00DB4957" w:rsidRPr="00DB4957">
                <w:rPr>
                  <w:rFonts w:ascii="Arial" w:hAnsi="Arial" w:cs="Arial"/>
                  <w:noProof/>
                  <w:sz w:val="24"/>
                  <w:szCs w:val="24"/>
                </w:rPr>
                <w:t>. (2023, April 03). Retrieved from chem eng help: https://www.chemengghelp.com/heat-pump-distillation/</w:t>
              </w:r>
            </w:p>
            <w:p w14:paraId="36009EF7" w14:textId="77777777" w:rsidR="00DB4957" w:rsidRPr="00DB4957" w:rsidRDefault="00DB4957" w:rsidP="00DB4957">
              <w:pPr>
                <w:pStyle w:val="Bibliography"/>
                <w:spacing w:line="360" w:lineRule="auto"/>
                <w:ind w:left="720" w:hanging="720"/>
                <w:rPr>
                  <w:rFonts w:ascii="Arial" w:hAnsi="Arial" w:cs="Arial"/>
                  <w:noProof/>
                  <w:sz w:val="24"/>
                  <w:szCs w:val="24"/>
                </w:rPr>
              </w:pPr>
              <w:r w:rsidRPr="00DB4957">
                <w:rPr>
                  <w:rFonts w:ascii="Arial" w:hAnsi="Arial" w:cs="Arial"/>
                  <w:noProof/>
                  <w:sz w:val="24"/>
                  <w:szCs w:val="24"/>
                </w:rPr>
                <w:t xml:space="preserve">Ibrahim, H. (2014, September 8th). </w:t>
              </w:r>
              <w:r w:rsidRPr="00DB4957">
                <w:rPr>
                  <w:rFonts w:ascii="Arial" w:hAnsi="Arial" w:cs="Arial"/>
                  <w:i/>
                  <w:iCs/>
                  <w:noProof/>
                  <w:sz w:val="24"/>
                  <w:szCs w:val="24"/>
                </w:rPr>
                <w:t>Desgin of Fractionation Columns</w:t>
              </w:r>
              <w:r w:rsidRPr="00DB4957">
                <w:rPr>
                  <w:rFonts w:ascii="Arial" w:hAnsi="Arial" w:cs="Arial"/>
                  <w:noProof/>
                  <w:sz w:val="24"/>
                  <w:szCs w:val="24"/>
                </w:rPr>
                <w:t>. Retrieved from Intech Open: https://www.intechopen.com/chapters/45966</w:t>
              </w:r>
            </w:p>
            <w:p w14:paraId="50DF2A18" w14:textId="77777777" w:rsidR="00DB4957" w:rsidRPr="00DB4957" w:rsidRDefault="00DB4957" w:rsidP="00DB4957">
              <w:pPr>
                <w:pStyle w:val="Bibliography"/>
                <w:spacing w:line="360" w:lineRule="auto"/>
                <w:ind w:left="720" w:hanging="720"/>
                <w:rPr>
                  <w:rFonts w:ascii="Arial" w:hAnsi="Arial" w:cs="Arial"/>
                  <w:noProof/>
                  <w:sz w:val="24"/>
                  <w:szCs w:val="24"/>
                </w:rPr>
              </w:pPr>
              <w:r w:rsidRPr="00DB4957">
                <w:rPr>
                  <w:rFonts w:ascii="Arial" w:hAnsi="Arial" w:cs="Arial"/>
                  <w:i/>
                  <w:iCs/>
                  <w:noProof/>
                  <w:sz w:val="24"/>
                  <w:szCs w:val="24"/>
                </w:rPr>
                <w:t>Mechanical Vapour Recompression</w:t>
              </w:r>
              <w:r w:rsidRPr="00DB4957">
                <w:rPr>
                  <w:rFonts w:ascii="Arial" w:hAnsi="Arial" w:cs="Arial"/>
                  <w:noProof/>
                  <w:sz w:val="24"/>
                  <w:szCs w:val="24"/>
                </w:rPr>
                <w:t>. (2022, October 19). Retrieved from Howden: https://www.howden.com/en-gb/industries/industrial/mechanical-vapour-recompression-mvr</w:t>
              </w:r>
            </w:p>
            <w:p w14:paraId="1C5EB5AF" w14:textId="77777777" w:rsidR="00DB4957" w:rsidRPr="00DB4957" w:rsidRDefault="00DB4957" w:rsidP="00DB4957">
              <w:pPr>
                <w:pStyle w:val="Bibliography"/>
                <w:spacing w:line="360" w:lineRule="auto"/>
                <w:ind w:left="720" w:hanging="720"/>
                <w:rPr>
                  <w:rFonts w:ascii="Arial" w:hAnsi="Arial" w:cs="Arial"/>
                  <w:noProof/>
                  <w:sz w:val="24"/>
                  <w:szCs w:val="24"/>
                </w:rPr>
              </w:pPr>
              <w:r w:rsidRPr="00DB4957">
                <w:rPr>
                  <w:rFonts w:ascii="Arial" w:hAnsi="Arial" w:cs="Arial"/>
                  <w:noProof/>
                  <w:sz w:val="24"/>
                  <w:szCs w:val="24"/>
                </w:rPr>
                <w:t xml:space="preserve">S, S. (2007). Chemical Engineering Research and Design. In S. S, </w:t>
              </w:r>
              <w:r w:rsidRPr="00DB4957">
                <w:rPr>
                  <w:rFonts w:ascii="Arial" w:hAnsi="Arial" w:cs="Arial"/>
                  <w:i/>
                  <w:iCs/>
                  <w:noProof/>
                  <w:sz w:val="24"/>
                  <w:szCs w:val="24"/>
                </w:rPr>
                <w:t>Chemical Engineering Research and Design</w:t>
              </w:r>
              <w:r w:rsidRPr="00DB4957">
                <w:rPr>
                  <w:rFonts w:ascii="Arial" w:hAnsi="Arial" w:cs="Arial"/>
                  <w:noProof/>
                  <w:sz w:val="24"/>
                  <w:szCs w:val="24"/>
                </w:rPr>
                <w:t xml:space="preserve"> (pp. 13-23).</w:t>
              </w:r>
            </w:p>
            <w:p w14:paraId="11F058B7" w14:textId="3BD54DD2" w:rsidR="00F2033B" w:rsidRDefault="00F2033B" w:rsidP="00DB4957">
              <w:pPr>
                <w:spacing w:line="360" w:lineRule="auto"/>
              </w:pPr>
              <w:r w:rsidRPr="00DB4957">
                <w:rPr>
                  <w:rFonts w:ascii="Arial" w:hAnsi="Arial" w:cs="Arial"/>
                  <w:b/>
                  <w:bCs/>
                  <w:noProof/>
                  <w:sz w:val="24"/>
                  <w:szCs w:val="24"/>
                </w:rPr>
                <w:fldChar w:fldCharType="end"/>
              </w:r>
            </w:p>
          </w:sdtContent>
        </w:sdt>
      </w:sdtContent>
    </w:sdt>
    <w:p w14:paraId="0BDEE834" w14:textId="739456DE" w:rsidR="007B2B7C" w:rsidRPr="00F2033B" w:rsidRDefault="00B6361F" w:rsidP="00F2033B">
      <w:pPr>
        <w:spacing w:after="160" w:line="259" w:lineRule="auto"/>
        <w:rPr>
          <w:rFonts w:ascii="Arial" w:eastAsiaTheme="majorEastAsia" w:hAnsi="Arial" w:cs="Arial"/>
          <w:color w:val="2F5496" w:themeColor="accent1" w:themeShade="BF"/>
          <w:sz w:val="24"/>
          <w:szCs w:val="24"/>
          <w:u w:val="single"/>
          <w:lang w:eastAsia="en-US"/>
        </w:rPr>
      </w:pPr>
      <w:r>
        <w:rPr>
          <w:rFonts w:ascii="Arial" w:eastAsiaTheme="majorEastAsia" w:hAnsi="Arial" w:cs="Arial"/>
          <w:noProof/>
          <w:color w:val="2F5496" w:themeColor="accent1" w:themeShade="BF"/>
          <w:sz w:val="24"/>
          <w:szCs w:val="24"/>
          <w:u w:val="single"/>
          <w:lang w:eastAsia="en-US"/>
        </w:rPr>
        <mc:AlternateContent>
          <mc:Choice Requires="wpi">
            <w:drawing>
              <wp:anchor distT="0" distB="0" distL="114300" distR="114300" simplePos="0" relativeHeight="251726848" behindDoc="0" locked="0" layoutInCell="1" allowOverlap="1" wp14:anchorId="1CD58B3F" wp14:editId="34346235">
                <wp:simplePos x="0" y="0"/>
                <wp:positionH relativeFrom="column">
                  <wp:posOffset>6041780</wp:posOffset>
                </wp:positionH>
                <wp:positionV relativeFrom="paragraph">
                  <wp:posOffset>2435210</wp:posOffset>
                </wp:positionV>
                <wp:extent cx="124200" cy="192240"/>
                <wp:effectExtent l="38100" t="38100" r="0" b="36830"/>
                <wp:wrapNone/>
                <wp:docPr id="75" name="Ink 75"/>
                <wp:cNvGraphicFramePr/>
                <a:graphic xmlns:a="http://schemas.openxmlformats.org/drawingml/2006/main">
                  <a:graphicData uri="http://schemas.microsoft.com/office/word/2010/wordprocessingInk">
                    <w14:contentPart bwMode="auto" r:id="rId84">
                      <w14:nvContentPartPr>
                        <w14:cNvContentPartPr/>
                      </w14:nvContentPartPr>
                      <w14:xfrm>
                        <a:off x="0" y="0"/>
                        <a:ext cx="124200" cy="192240"/>
                      </w14:xfrm>
                    </w14:contentPart>
                  </a:graphicData>
                </a:graphic>
              </wp:anchor>
            </w:drawing>
          </mc:Choice>
          <mc:Fallback>
            <w:pict>
              <v:shape w14:anchorId="4852E1EB" id="Ink 75" o:spid="_x0000_s1026" type="#_x0000_t75" style="position:absolute;margin-left:474.55pt;margin-top:190.55pt;width:12.25pt;height:17.6pt;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">
                <v:imagedata r:id="rId85" o:title=""/>
              </v:shape>
            </w:pict>
          </mc:Fallback>
        </mc:AlternateContent>
      </w:r>
      <w:r>
        <w:rPr>
          <w:rFonts w:ascii="Arial" w:eastAsiaTheme="majorEastAsia" w:hAnsi="Arial" w:cs="Arial"/>
          <w:noProof/>
          <w:color w:val="2F5496" w:themeColor="accent1" w:themeShade="BF"/>
          <w:sz w:val="24"/>
          <w:szCs w:val="24"/>
          <w:u w:val="single"/>
          <w:lang w:eastAsia="en-US"/>
        </w:rPr>
        <mc:AlternateContent>
          <mc:Choice Requires="wpi">
            <w:drawing>
              <wp:anchor distT="0" distB="0" distL="114300" distR="114300" simplePos="0" relativeHeight="251725824" behindDoc="0" locked="0" layoutInCell="1" allowOverlap="1" wp14:anchorId="1DCD87B9" wp14:editId="0A9817D9">
                <wp:simplePos x="0" y="0"/>
                <wp:positionH relativeFrom="column">
                  <wp:posOffset>5822900</wp:posOffset>
                </wp:positionH>
                <wp:positionV relativeFrom="paragraph">
                  <wp:posOffset>2470130</wp:posOffset>
                </wp:positionV>
                <wp:extent cx="162360" cy="289440"/>
                <wp:effectExtent l="38100" t="38100" r="15875" b="41275"/>
                <wp:wrapNone/>
                <wp:docPr id="74" name="Ink 74"/>
                <wp:cNvGraphicFramePr/>
                <a:graphic xmlns:a="http://schemas.openxmlformats.org/drawingml/2006/main">
                  <a:graphicData uri="http://schemas.microsoft.com/office/word/2010/wordprocessingInk">
                    <w14:contentPart bwMode="auto" r:id="rId86">
                      <w14:nvContentPartPr>
                        <w14:cNvContentPartPr/>
                      </w14:nvContentPartPr>
                      <w14:xfrm>
                        <a:off x="0" y="0"/>
                        <a:ext cx="162360" cy="289440"/>
                      </w14:xfrm>
                    </w14:contentPart>
                  </a:graphicData>
                </a:graphic>
              </wp:anchor>
            </w:drawing>
          </mc:Choice>
          <mc:Fallback>
            <w:pict>
              <v:shape w14:anchorId="6FBB6CE7" id="Ink 74" o:spid="_x0000_s1026" type="#_x0000_t75" style="position:absolute;margin-left:457.3pt;margin-top:193.3pt;width:15.25pt;height:25.2pt;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">
                <v:imagedata r:id="rId87" o:title=""/>
              </v:shape>
            </w:pict>
          </mc:Fallback>
        </mc:AlternateContent>
      </w:r>
    </w:p>
    <w:sectPr w:rsidR="007B2B7C" w:rsidRPr="00F2033B" w:rsidSect="001B6A81">
      <w:footerReference w:type="default" r:id="rId8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4" w:author="Kadi Berry" w:date="2023-05-12T11:52:00Z" w:initials="KB">
    <w:p w14:paraId="744E0E09" w14:textId="77777777" w:rsidR="00663E7B" w:rsidRDefault="00663E7B">
      <w:pPr>
        <w:pStyle w:val="CommentText"/>
      </w:pPr>
      <w:r>
        <w:rPr>
          <w:rStyle w:val="CommentReference"/>
        </w:rPr>
        <w:annotationRef/>
      </w:r>
      <w:r>
        <w:t>Who is the intended readership?</w:t>
      </w:r>
    </w:p>
    <w:p w14:paraId="1CA7126F" w14:textId="6CDDC71B" w:rsidR="00BE3428" w:rsidRDefault="00BE3428">
      <w:pPr>
        <w:pStyle w:val="CommentText"/>
      </w:pPr>
      <w:r>
        <w:t>Aims and objectives of the report?</w:t>
      </w:r>
    </w:p>
  </w:comment>
  <w:comment w:id="13" w:author="Kadi Berry" w:date="2023-05-12T11:17:00Z" w:initials="KB">
    <w:p w14:paraId="36C55912" w14:textId="3EDECCC0" w:rsidR="00BB2055" w:rsidRDefault="00BB2055">
      <w:pPr>
        <w:pStyle w:val="CommentText"/>
      </w:pPr>
      <w:r>
        <w:rPr>
          <w:rStyle w:val="CommentReference"/>
        </w:rPr>
        <w:annotationRef/>
      </w:r>
      <w:r>
        <w:t>Who is the author?</w:t>
      </w:r>
      <w:r w:rsidR="00332921">
        <w:t xml:space="preserve">  If there is no name against the article, then tick the Corporate Author box and put the company name, e.g. ‘DifferenceBetween.com’</w:t>
      </w:r>
    </w:p>
  </w:comment>
  <w:comment w:id="20" w:author="Kadi Berry" w:date="2023-05-12T11:21:00Z" w:initials="KB">
    <w:p w14:paraId="3AD434C3" w14:textId="2BD5D67B" w:rsidR="009A24AD" w:rsidRDefault="009A24AD">
      <w:pPr>
        <w:pStyle w:val="CommentText"/>
      </w:pPr>
      <w:r>
        <w:rPr>
          <w:rStyle w:val="CommentReference"/>
        </w:rPr>
        <w:annotationRef/>
      </w:r>
      <w:r w:rsidR="008D2A31">
        <w:t>Stripped?</w:t>
      </w:r>
    </w:p>
  </w:comment>
  <w:comment w:id="27" w:author="Kadi Berry" w:date="2023-05-12T11:24:00Z" w:initials="KB">
    <w:p w14:paraId="61A09929" w14:textId="77777777" w:rsidR="00D23E28" w:rsidRDefault="00D23E28">
      <w:pPr>
        <w:pStyle w:val="CommentText"/>
      </w:pPr>
      <w:r>
        <w:rPr>
          <w:rStyle w:val="CommentReference"/>
        </w:rPr>
        <w:annotationRef/>
      </w:r>
      <w:r>
        <w:t xml:space="preserve">The citation should </w:t>
      </w:r>
      <w:r w:rsidR="009E2E17">
        <w:t>be located before the full stop.</w:t>
      </w:r>
    </w:p>
    <w:p w14:paraId="428D8F11" w14:textId="183D2E14" w:rsidR="009E2E17" w:rsidRDefault="009E2E17">
      <w:pPr>
        <w:pStyle w:val="CommentText"/>
      </w:pPr>
      <w:r>
        <w:t>Also, name format is ‘Surname, first name</w:t>
      </w:r>
      <w:r w:rsidR="00C96148">
        <w:t xml:space="preserve">/initial’.  This is why you have the initial showing as opposed to the </w:t>
      </w:r>
      <w:r w:rsidR="00510740">
        <w:t xml:space="preserve">author’s </w:t>
      </w:r>
      <w:r w:rsidR="00C96148">
        <w:t>surname.</w:t>
      </w:r>
    </w:p>
  </w:comment>
  <w:comment w:id="30" w:author="Kadi Berry" w:date="2023-05-12T11:27:00Z" w:initials="KB">
    <w:p w14:paraId="5C68611C" w14:textId="391ED563" w:rsidR="00F25C97" w:rsidRDefault="00F25C97">
      <w:pPr>
        <w:pStyle w:val="CommentText"/>
      </w:pPr>
      <w:r>
        <w:rPr>
          <w:rStyle w:val="CommentReference"/>
        </w:rPr>
        <w:annotationRef/>
      </w:r>
      <w:r w:rsidR="0024318D">
        <w:t>Surely the opposite?</w:t>
      </w:r>
    </w:p>
  </w:comment>
  <w:comment w:id="33" w:author="Kadi Berry" w:date="2023-05-12T11:31:00Z" w:initials="KB">
    <w:p w14:paraId="25BDB9F3" w14:textId="24142E4E" w:rsidR="005C3FAE" w:rsidRDefault="005C3FAE">
      <w:pPr>
        <w:pStyle w:val="CommentText"/>
      </w:pPr>
      <w:r>
        <w:rPr>
          <w:rStyle w:val="CommentReference"/>
        </w:rPr>
        <w:annotationRef/>
      </w:r>
      <w:r w:rsidR="003B777B">
        <w:t>Maintenance should prevent this ever happening!</w:t>
      </w:r>
    </w:p>
  </w:comment>
  <w:comment w:id="34" w:author="Kadi Berry" w:date="2023-05-12T11:33:00Z" w:initials="KB">
    <w:p w14:paraId="2BF8739A" w14:textId="11A1E5CF" w:rsidR="001C34C5" w:rsidRDefault="001C34C5">
      <w:pPr>
        <w:pStyle w:val="CommentText"/>
      </w:pPr>
      <w:r>
        <w:rPr>
          <w:rStyle w:val="CommentReference"/>
        </w:rPr>
        <w:annotationRef/>
      </w:r>
      <w:r w:rsidR="00520C2D">
        <w:t xml:space="preserve">It is either currently wasted or it is not </w:t>
      </w:r>
      <w:r w:rsidR="00177BF9">
        <w:t>–</w:t>
      </w:r>
      <w:r w:rsidR="00520C2D">
        <w:t xml:space="preserve"> </w:t>
      </w:r>
      <w:r w:rsidR="00177BF9">
        <w:t>you should know this.</w:t>
      </w:r>
    </w:p>
  </w:comment>
  <w:comment w:id="35" w:author="Kadi Berry" w:date="2023-05-12T11:35:00Z" w:initials="KB">
    <w:p w14:paraId="5055167E" w14:textId="352885F6" w:rsidR="001A6A1B" w:rsidRDefault="001A6A1B">
      <w:pPr>
        <w:pStyle w:val="CommentText"/>
      </w:pPr>
      <w:r>
        <w:rPr>
          <w:rStyle w:val="CommentReference"/>
        </w:rPr>
        <w:annotationRef/>
      </w:r>
      <w:r>
        <w:t>Examples should be used</w:t>
      </w:r>
    </w:p>
  </w:comment>
  <w:comment w:id="36" w:author="Kadi Berry" w:date="2023-05-12T11:36:00Z" w:initials="KB">
    <w:p w14:paraId="4E046933" w14:textId="313AC0EB" w:rsidR="007E36C8" w:rsidRDefault="007E36C8">
      <w:pPr>
        <w:pStyle w:val="CommentText"/>
      </w:pPr>
      <w:r>
        <w:rPr>
          <w:rStyle w:val="CommentReference"/>
        </w:rPr>
        <w:annotationRef/>
      </w:r>
      <w:r>
        <w:t>Such as?</w:t>
      </w:r>
    </w:p>
  </w:comment>
  <w:comment w:id="37" w:author="Kadi Berry" w:date="2023-05-12T11:37:00Z" w:initials="KB">
    <w:p w14:paraId="00437B38" w14:textId="6C6B3EB2" w:rsidR="00DF111F" w:rsidRDefault="00DF111F">
      <w:pPr>
        <w:pStyle w:val="CommentText"/>
      </w:pPr>
      <w:r>
        <w:rPr>
          <w:rStyle w:val="CommentReference"/>
        </w:rPr>
        <w:annotationRef/>
      </w:r>
      <w:r w:rsidR="001359EA">
        <w:t>Muddled, perhaps you need more effective punctuation</w:t>
      </w:r>
      <w:r w:rsidR="003351E1">
        <w:t>.</w:t>
      </w:r>
    </w:p>
  </w:comment>
  <w:comment w:id="40" w:author="Kadi Berry" w:date="2023-05-12T11:39:00Z" w:initials="KB">
    <w:p w14:paraId="039DA8ED" w14:textId="5F2FFEDB" w:rsidR="00E75A9A" w:rsidRDefault="00E75A9A">
      <w:pPr>
        <w:pStyle w:val="CommentText"/>
      </w:pPr>
      <w:r>
        <w:rPr>
          <w:rStyle w:val="CommentReference"/>
        </w:rPr>
        <w:annotationRef/>
      </w:r>
      <w:r w:rsidR="007E7269">
        <w:t>Apostrophe required</w:t>
      </w:r>
    </w:p>
  </w:comment>
  <w:comment w:id="43" w:author="Kadi Berry" w:date="2023-05-12T11:40:00Z" w:initials="KB">
    <w:p w14:paraId="5F155F1D" w14:textId="6DCEEADD" w:rsidR="00B234F2" w:rsidRDefault="00B234F2">
      <w:pPr>
        <w:pStyle w:val="CommentText"/>
      </w:pPr>
      <w:r>
        <w:rPr>
          <w:rStyle w:val="CommentReference"/>
        </w:rPr>
        <w:annotationRef/>
      </w:r>
      <w:r>
        <w:t>Good: quantitative information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CA7126F" w15:done="0"/>
  <w15:commentEx w15:paraId="36C55912" w15:done="0"/>
  <w15:commentEx w15:paraId="3AD434C3" w15:done="0"/>
  <w15:commentEx w15:paraId="428D8F11" w15:done="0"/>
  <w15:commentEx w15:paraId="5C68611C" w15:done="0"/>
  <w15:commentEx w15:paraId="25BDB9F3" w15:done="0"/>
  <w15:commentEx w15:paraId="2BF8739A" w15:done="0"/>
  <w15:commentEx w15:paraId="5055167E" w15:done="0"/>
  <w15:commentEx w15:paraId="4E046933" w15:done="0"/>
  <w15:commentEx w15:paraId="00437B38" w15:done="0"/>
  <w15:commentEx w15:paraId="039DA8ED" w15:done="0"/>
  <w15:commentEx w15:paraId="5F155F1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08A6F2" w16cex:dateUtc="2023-05-12T10:52:00Z"/>
  <w16cex:commentExtensible w16cex:durableId="28089ED4" w16cex:dateUtc="2023-05-12T10:17:00Z"/>
  <w16cex:commentExtensible w16cex:durableId="28089FB9" w16cex:dateUtc="2023-05-12T10:21:00Z"/>
  <w16cex:commentExtensible w16cex:durableId="2808A06F" w16cex:dateUtc="2023-05-12T10:24:00Z"/>
  <w16cex:commentExtensible w16cex:durableId="2808A13C" w16cex:dateUtc="2023-05-12T10:27:00Z"/>
  <w16cex:commentExtensible w16cex:durableId="2808A225" w16cex:dateUtc="2023-05-12T10:31:00Z"/>
  <w16cex:commentExtensible w16cex:durableId="2808A29C" w16cex:dateUtc="2023-05-12T10:33:00Z"/>
  <w16cex:commentExtensible w16cex:durableId="2808A305" w16cex:dateUtc="2023-05-12T10:35:00Z"/>
  <w16cex:commentExtensible w16cex:durableId="2808A32F" w16cex:dateUtc="2023-05-12T10:36:00Z"/>
  <w16cex:commentExtensible w16cex:durableId="2808A36E" w16cex:dateUtc="2023-05-12T10:37:00Z"/>
  <w16cex:commentExtensible w16cex:durableId="2808A3EA" w16cex:dateUtc="2023-05-12T10:39:00Z"/>
  <w16cex:commentExtensible w16cex:durableId="2808A428" w16cex:dateUtc="2023-05-12T10: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CA7126F" w16cid:durableId="2808A6F2"/>
  <w16cid:commentId w16cid:paraId="36C55912" w16cid:durableId="28089ED4"/>
  <w16cid:commentId w16cid:paraId="3AD434C3" w16cid:durableId="28089FB9"/>
  <w16cid:commentId w16cid:paraId="428D8F11" w16cid:durableId="2808A06F"/>
  <w16cid:commentId w16cid:paraId="5C68611C" w16cid:durableId="2808A13C"/>
  <w16cid:commentId w16cid:paraId="25BDB9F3" w16cid:durableId="2808A225"/>
  <w16cid:commentId w16cid:paraId="2BF8739A" w16cid:durableId="2808A29C"/>
  <w16cid:commentId w16cid:paraId="5055167E" w16cid:durableId="2808A305"/>
  <w16cid:commentId w16cid:paraId="4E046933" w16cid:durableId="2808A32F"/>
  <w16cid:commentId w16cid:paraId="00437B38" w16cid:durableId="2808A36E"/>
  <w16cid:commentId w16cid:paraId="039DA8ED" w16cid:durableId="2808A3EA"/>
  <w16cid:commentId w16cid:paraId="5F155F1D" w16cid:durableId="2808A42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136EA3" w14:textId="77777777" w:rsidR="00205E22" w:rsidRDefault="00205E22" w:rsidP="001B6A81">
      <w:r>
        <w:separator/>
      </w:r>
    </w:p>
  </w:endnote>
  <w:endnote w:type="continuationSeparator" w:id="0">
    <w:p w14:paraId="124A9762" w14:textId="77777777" w:rsidR="00205E22" w:rsidRDefault="00205E22" w:rsidP="001B6A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3693443"/>
      <w:docPartObj>
        <w:docPartGallery w:val="Page Numbers (Bottom of Page)"/>
        <w:docPartUnique/>
      </w:docPartObj>
    </w:sdtPr>
    <w:sdtEndPr/>
    <w:sdtContent>
      <w:sdt>
        <w:sdtPr>
          <w:id w:val="-1769616900"/>
          <w:docPartObj>
            <w:docPartGallery w:val="Page Numbers (Top of Page)"/>
            <w:docPartUnique/>
          </w:docPartObj>
        </w:sdtPr>
        <w:sdtEndPr/>
        <w:sdtContent>
          <w:p w14:paraId="7AC873F0" w14:textId="393931EB" w:rsidR="00FE2BC2" w:rsidRDefault="00FE2BC2">
            <w:pPr>
              <w:pStyle w:val="Footer"/>
              <w:jc w:val="right"/>
            </w:pPr>
            <w:r>
              <w:t xml:space="preserve">Connor Hay                                                                                                                                          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DEAB18F" w14:textId="77777777" w:rsidR="00FE2BC2" w:rsidRDefault="00FE2B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EC03E0" w14:textId="77777777" w:rsidR="00205E22" w:rsidRDefault="00205E22" w:rsidP="001B6A81">
      <w:r>
        <w:separator/>
      </w:r>
    </w:p>
  </w:footnote>
  <w:footnote w:type="continuationSeparator" w:id="0">
    <w:p w14:paraId="5509A6D3" w14:textId="77777777" w:rsidR="00205E22" w:rsidRDefault="00205E22" w:rsidP="001B6A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D2123"/>
    <w:multiLevelType w:val="hybridMultilevel"/>
    <w:tmpl w:val="DF263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825852"/>
    <w:multiLevelType w:val="hybridMultilevel"/>
    <w:tmpl w:val="F298681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42161253"/>
    <w:multiLevelType w:val="hybridMultilevel"/>
    <w:tmpl w:val="776CC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511688"/>
    <w:multiLevelType w:val="hybridMultilevel"/>
    <w:tmpl w:val="3C32D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5073614">
    <w:abstractNumId w:val="3"/>
  </w:num>
  <w:num w:numId="2" w16cid:durableId="133252638">
    <w:abstractNumId w:val="2"/>
  </w:num>
  <w:num w:numId="3" w16cid:durableId="1835493393">
    <w:abstractNumId w:val="1"/>
  </w:num>
  <w:num w:numId="4" w16cid:durableId="1496604999">
    <w:abstractNumId w:val="0"/>
  </w:num>
  <w:num w:numId="5" w16cid:durableId="158433518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adi Berry">
    <w15:presenceInfo w15:providerId="AD" w15:userId="S::KadiB@pembrokeshire.ac.uk::91b32c3a-8d3a-4ef9-a01f-c355749743f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ADB"/>
    <w:rsid w:val="0001055F"/>
    <w:rsid w:val="000A6B72"/>
    <w:rsid w:val="000D1F48"/>
    <w:rsid w:val="000E37C6"/>
    <w:rsid w:val="00106AAA"/>
    <w:rsid w:val="00120211"/>
    <w:rsid w:val="00126D9F"/>
    <w:rsid w:val="001359EA"/>
    <w:rsid w:val="00171D0A"/>
    <w:rsid w:val="00177BF9"/>
    <w:rsid w:val="00181F5D"/>
    <w:rsid w:val="001A0344"/>
    <w:rsid w:val="001A324E"/>
    <w:rsid w:val="001A6A1B"/>
    <w:rsid w:val="001B6A81"/>
    <w:rsid w:val="001C34C5"/>
    <w:rsid w:val="001C6AB6"/>
    <w:rsid w:val="001D2875"/>
    <w:rsid w:val="001E6788"/>
    <w:rsid w:val="00202927"/>
    <w:rsid w:val="00205E22"/>
    <w:rsid w:val="00212743"/>
    <w:rsid w:val="002251D1"/>
    <w:rsid w:val="0024318D"/>
    <w:rsid w:val="002452AA"/>
    <w:rsid w:val="002462E4"/>
    <w:rsid w:val="002F713A"/>
    <w:rsid w:val="00314E21"/>
    <w:rsid w:val="00332921"/>
    <w:rsid w:val="003351E1"/>
    <w:rsid w:val="00344362"/>
    <w:rsid w:val="0037053E"/>
    <w:rsid w:val="003914A3"/>
    <w:rsid w:val="003B5843"/>
    <w:rsid w:val="003B777B"/>
    <w:rsid w:val="003E5E6B"/>
    <w:rsid w:val="003F4A8E"/>
    <w:rsid w:val="00453D0D"/>
    <w:rsid w:val="0046066D"/>
    <w:rsid w:val="004A7CE3"/>
    <w:rsid w:val="005062C5"/>
    <w:rsid w:val="00510740"/>
    <w:rsid w:val="00520C2D"/>
    <w:rsid w:val="00551138"/>
    <w:rsid w:val="00551F79"/>
    <w:rsid w:val="00561692"/>
    <w:rsid w:val="005857E9"/>
    <w:rsid w:val="005C3FAE"/>
    <w:rsid w:val="005F5721"/>
    <w:rsid w:val="006041D8"/>
    <w:rsid w:val="00614AF4"/>
    <w:rsid w:val="006335F7"/>
    <w:rsid w:val="00654662"/>
    <w:rsid w:val="00663E7B"/>
    <w:rsid w:val="00680AF7"/>
    <w:rsid w:val="00687E90"/>
    <w:rsid w:val="006927EC"/>
    <w:rsid w:val="006938E5"/>
    <w:rsid w:val="006941E6"/>
    <w:rsid w:val="006B42AC"/>
    <w:rsid w:val="006D716C"/>
    <w:rsid w:val="00714F19"/>
    <w:rsid w:val="00727D46"/>
    <w:rsid w:val="007641D2"/>
    <w:rsid w:val="007B2B7C"/>
    <w:rsid w:val="007C1F12"/>
    <w:rsid w:val="007D595C"/>
    <w:rsid w:val="007E36C8"/>
    <w:rsid w:val="007E7269"/>
    <w:rsid w:val="007E7ADB"/>
    <w:rsid w:val="007F37D5"/>
    <w:rsid w:val="00802A4F"/>
    <w:rsid w:val="00834553"/>
    <w:rsid w:val="0083504C"/>
    <w:rsid w:val="00857B26"/>
    <w:rsid w:val="008742C3"/>
    <w:rsid w:val="008D2A31"/>
    <w:rsid w:val="008D6887"/>
    <w:rsid w:val="009613C7"/>
    <w:rsid w:val="009A24AD"/>
    <w:rsid w:val="009E2E17"/>
    <w:rsid w:val="009F41BE"/>
    <w:rsid w:val="00A37A67"/>
    <w:rsid w:val="00A909CD"/>
    <w:rsid w:val="00A931D3"/>
    <w:rsid w:val="00AA1A8B"/>
    <w:rsid w:val="00AD213B"/>
    <w:rsid w:val="00B0669C"/>
    <w:rsid w:val="00B234F2"/>
    <w:rsid w:val="00B26699"/>
    <w:rsid w:val="00B52D8F"/>
    <w:rsid w:val="00B55D36"/>
    <w:rsid w:val="00B6361F"/>
    <w:rsid w:val="00BA3F26"/>
    <w:rsid w:val="00BB2055"/>
    <w:rsid w:val="00BC5A66"/>
    <w:rsid w:val="00BE3428"/>
    <w:rsid w:val="00C478F6"/>
    <w:rsid w:val="00C57A5E"/>
    <w:rsid w:val="00C96148"/>
    <w:rsid w:val="00CA5947"/>
    <w:rsid w:val="00CB7745"/>
    <w:rsid w:val="00D019A5"/>
    <w:rsid w:val="00D12569"/>
    <w:rsid w:val="00D23E28"/>
    <w:rsid w:val="00D64379"/>
    <w:rsid w:val="00D76200"/>
    <w:rsid w:val="00DB4957"/>
    <w:rsid w:val="00DF111F"/>
    <w:rsid w:val="00E40665"/>
    <w:rsid w:val="00E71458"/>
    <w:rsid w:val="00E75A9A"/>
    <w:rsid w:val="00ED2E4F"/>
    <w:rsid w:val="00F02271"/>
    <w:rsid w:val="00F2033B"/>
    <w:rsid w:val="00F25C97"/>
    <w:rsid w:val="00F508BC"/>
    <w:rsid w:val="00F66D4C"/>
    <w:rsid w:val="00F91C57"/>
    <w:rsid w:val="00FE2B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70F13"/>
  <w15:chartTrackingRefBased/>
  <w15:docId w15:val="{C0536BAE-828C-4BBF-9630-9CC8E0176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1D0A"/>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181F5D"/>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181F5D"/>
    <w:pPr>
      <w:keepNext/>
      <w:keepLines/>
      <w:spacing w:before="40" w:line="259" w:lineRule="auto"/>
      <w:outlineLvl w:val="1"/>
    </w:pPr>
    <w:rPr>
      <w:rFonts w:asciiTheme="majorHAnsi" w:eastAsiaTheme="majorEastAsia" w:hAnsiTheme="majorHAnsi" w:cstheme="majorBidi"/>
      <w:color w:val="2F5496" w:themeColor="accent1" w:themeShade="BF"/>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1D0A"/>
    <w:pPr>
      <w:ind w:left="720"/>
      <w:contextualSpacing/>
    </w:pPr>
  </w:style>
  <w:style w:type="paragraph" w:customStyle="1" w:styleId="Body1">
    <w:name w:val="Body 1"/>
    <w:rsid w:val="00171D0A"/>
    <w:pPr>
      <w:spacing w:after="0" w:line="240" w:lineRule="auto"/>
    </w:pPr>
    <w:rPr>
      <w:rFonts w:ascii="Helvetica" w:eastAsia="Arial Unicode MS" w:hAnsi="Helvetica" w:cs="Times New Roman"/>
      <w:color w:val="000000"/>
      <w:sz w:val="24"/>
      <w:szCs w:val="20"/>
      <w:lang w:eastAsia="en-GB"/>
    </w:rPr>
  </w:style>
  <w:style w:type="character" w:customStyle="1" w:styleId="e24kjd">
    <w:name w:val="e24kjd"/>
    <w:basedOn w:val="DefaultParagraphFont"/>
    <w:rsid w:val="00171D0A"/>
  </w:style>
  <w:style w:type="character" w:customStyle="1" w:styleId="Heading1Char">
    <w:name w:val="Heading 1 Char"/>
    <w:basedOn w:val="DefaultParagraphFont"/>
    <w:link w:val="Heading1"/>
    <w:uiPriority w:val="9"/>
    <w:rsid w:val="00181F5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81F5D"/>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181F5D"/>
    <w:pPr>
      <w:spacing w:after="200"/>
    </w:pPr>
    <w:rPr>
      <w:rFonts w:asciiTheme="minorHAnsi" w:eastAsiaTheme="minorHAnsi" w:hAnsiTheme="minorHAnsi" w:cstheme="minorBidi"/>
      <w:i/>
      <w:iCs/>
      <w:color w:val="44546A" w:themeColor="text2"/>
      <w:sz w:val="18"/>
      <w:szCs w:val="18"/>
      <w:lang w:eastAsia="en-US"/>
    </w:rPr>
  </w:style>
  <w:style w:type="character" w:styleId="Hyperlink">
    <w:name w:val="Hyperlink"/>
    <w:basedOn w:val="DefaultParagraphFont"/>
    <w:uiPriority w:val="99"/>
    <w:unhideWhenUsed/>
    <w:rsid w:val="002F713A"/>
    <w:rPr>
      <w:color w:val="0563C1" w:themeColor="hyperlink"/>
      <w:u w:val="single"/>
    </w:rPr>
  </w:style>
  <w:style w:type="character" w:styleId="UnresolvedMention">
    <w:name w:val="Unresolved Mention"/>
    <w:basedOn w:val="DefaultParagraphFont"/>
    <w:uiPriority w:val="99"/>
    <w:semiHidden/>
    <w:unhideWhenUsed/>
    <w:rsid w:val="002F713A"/>
    <w:rPr>
      <w:color w:val="605E5C"/>
      <w:shd w:val="clear" w:color="auto" w:fill="E1DFDD"/>
    </w:rPr>
  </w:style>
  <w:style w:type="paragraph" w:styleId="NormalWeb">
    <w:name w:val="Normal (Web)"/>
    <w:basedOn w:val="Normal"/>
    <w:uiPriority w:val="99"/>
    <w:unhideWhenUsed/>
    <w:rsid w:val="00B52D8F"/>
    <w:pPr>
      <w:spacing w:before="100" w:beforeAutospacing="1" w:after="100" w:afterAutospacing="1"/>
    </w:pPr>
    <w:rPr>
      <w:sz w:val="24"/>
      <w:szCs w:val="24"/>
    </w:rPr>
  </w:style>
  <w:style w:type="character" w:styleId="Strong">
    <w:name w:val="Strong"/>
    <w:basedOn w:val="DefaultParagraphFont"/>
    <w:uiPriority w:val="22"/>
    <w:qFormat/>
    <w:rsid w:val="00B52D8F"/>
    <w:rPr>
      <w:b/>
      <w:bCs/>
    </w:rPr>
  </w:style>
  <w:style w:type="paragraph" w:styleId="BodyTextIndent">
    <w:name w:val="Body Text Indent"/>
    <w:basedOn w:val="Normal"/>
    <w:link w:val="BodyTextIndentChar"/>
    <w:semiHidden/>
    <w:rsid w:val="001A0344"/>
    <w:pPr>
      <w:ind w:left="720"/>
    </w:pPr>
    <w:rPr>
      <w:sz w:val="24"/>
      <w:lang w:val="en-US" w:eastAsia="en-US"/>
    </w:rPr>
  </w:style>
  <w:style w:type="character" w:customStyle="1" w:styleId="BodyTextIndentChar">
    <w:name w:val="Body Text Indent Char"/>
    <w:basedOn w:val="DefaultParagraphFont"/>
    <w:link w:val="BodyTextIndent"/>
    <w:semiHidden/>
    <w:rsid w:val="001A0344"/>
    <w:rPr>
      <w:rFonts w:ascii="Times New Roman" w:eastAsia="Times New Roman" w:hAnsi="Times New Roman" w:cs="Times New Roman"/>
      <w:sz w:val="24"/>
      <w:szCs w:val="20"/>
      <w:lang w:val="en-US"/>
    </w:rPr>
  </w:style>
  <w:style w:type="table" w:styleId="TableGrid">
    <w:name w:val="Table Grid"/>
    <w:basedOn w:val="TableNormal"/>
    <w:uiPriority w:val="39"/>
    <w:rsid w:val="001A03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D213B"/>
    <w:pPr>
      <w:outlineLvl w:val="9"/>
    </w:pPr>
    <w:rPr>
      <w:lang w:val="en-US"/>
    </w:rPr>
  </w:style>
  <w:style w:type="paragraph" w:styleId="TOC2">
    <w:name w:val="toc 2"/>
    <w:basedOn w:val="Normal"/>
    <w:next w:val="Normal"/>
    <w:autoRedefine/>
    <w:uiPriority w:val="39"/>
    <w:unhideWhenUsed/>
    <w:rsid w:val="00AD213B"/>
    <w:pPr>
      <w:spacing w:after="100" w:line="259" w:lineRule="auto"/>
      <w:ind w:left="220"/>
    </w:pPr>
    <w:rPr>
      <w:rFonts w:asciiTheme="minorHAnsi" w:eastAsiaTheme="minorEastAsia" w:hAnsiTheme="minorHAnsi"/>
      <w:sz w:val="22"/>
      <w:szCs w:val="22"/>
      <w:lang w:val="en-US" w:eastAsia="en-US"/>
    </w:rPr>
  </w:style>
  <w:style w:type="paragraph" w:styleId="TOC1">
    <w:name w:val="toc 1"/>
    <w:basedOn w:val="Normal"/>
    <w:next w:val="Normal"/>
    <w:autoRedefine/>
    <w:uiPriority w:val="39"/>
    <w:unhideWhenUsed/>
    <w:rsid w:val="00AD213B"/>
    <w:pPr>
      <w:spacing w:after="100" w:line="259" w:lineRule="auto"/>
    </w:pPr>
    <w:rPr>
      <w:rFonts w:asciiTheme="minorHAnsi" w:eastAsiaTheme="minorEastAsia" w:hAnsiTheme="minorHAnsi"/>
      <w:sz w:val="22"/>
      <w:szCs w:val="22"/>
      <w:lang w:val="en-US" w:eastAsia="en-US"/>
    </w:rPr>
  </w:style>
  <w:style w:type="paragraph" w:styleId="TOC3">
    <w:name w:val="toc 3"/>
    <w:basedOn w:val="Normal"/>
    <w:next w:val="Normal"/>
    <w:autoRedefine/>
    <w:uiPriority w:val="39"/>
    <w:unhideWhenUsed/>
    <w:rsid w:val="00AD213B"/>
    <w:pPr>
      <w:spacing w:after="100" w:line="259" w:lineRule="auto"/>
      <w:ind w:left="440"/>
    </w:pPr>
    <w:rPr>
      <w:rFonts w:asciiTheme="minorHAnsi" w:eastAsiaTheme="minorEastAsia" w:hAnsiTheme="minorHAnsi"/>
      <w:sz w:val="22"/>
      <w:szCs w:val="22"/>
      <w:lang w:val="en-US" w:eastAsia="en-US"/>
    </w:rPr>
  </w:style>
  <w:style w:type="paragraph" w:customStyle="1" w:styleId="paragraph">
    <w:name w:val="paragraph"/>
    <w:basedOn w:val="Normal"/>
    <w:rsid w:val="00AD213B"/>
    <w:pPr>
      <w:spacing w:before="100" w:beforeAutospacing="1" w:after="100" w:afterAutospacing="1"/>
    </w:pPr>
    <w:rPr>
      <w:sz w:val="24"/>
      <w:szCs w:val="24"/>
    </w:rPr>
  </w:style>
  <w:style w:type="paragraph" w:styleId="TableofFigures">
    <w:name w:val="table of figures"/>
    <w:basedOn w:val="Normal"/>
    <w:next w:val="Normal"/>
    <w:uiPriority w:val="99"/>
    <w:unhideWhenUsed/>
    <w:rsid w:val="00C57A5E"/>
  </w:style>
  <w:style w:type="paragraph" w:styleId="Header">
    <w:name w:val="header"/>
    <w:basedOn w:val="Normal"/>
    <w:link w:val="HeaderChar"/>
    <w:uiPriority w:val="99"/>
    <w:unhideWhenUsed/>
    <w:rsid w:val="001B6A81"/>
    <w:pPr>
      <w:tabs>
        <w:tab w:val="center" w:pos="4513"/>
        <w:tab w:val="right" w:pos="9026"/>
      </w:tabs>
    </w:pPr>
  </w:style>
  <w:style w:type="character" w:customStyle="1" w:styleId="HeaderChar">
    <w:name w:val="Header Char"/>
    <w:basedOn w:val="DefaultParagraphFont"/>
    <w:link w:val="Header"/>
    <w:uiPriority w:val="99"/>
    <w:rsid w:val="001B6A81"/>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1B6A81"/>
    <w:pPr>
      <w:tabs>
        <w:tab w:val="center" w:pos="4513"/>
        <w:tab w:val="right" w:pos="9026"/>
      </w:tabs>
    </w:pPr>
  </w:style>
  <w:style w:type="character" w:customStyle="1" w:styleId="FooterChar">
    <w:name w:val="Footer Char"/>
    <w:basedOn w:val="DefaultParagraphFont"/>
    <w:link w:val="Footer"/>
    <w:uiPriority w:val="99"/>
    <w:rsid w:val="001B6A81"/>
    <w:rPr>
      <w:rFonts w:ascii="Times New Roman" w:eastAsia="Times New Roman" w:hAnsi="Times New Roman" w:cs="Times New Roman"/>
      <w:sz w:val="20"/>
      <w:szCs w:val="20"/>
      <w:lang w:eastAsia="en-GB"/>
    </w:rPr>
  </w:style>
  <w:style w:type="paragraph" w:styleId="Bibliography">
    <w:name w:val="Bibliography"/>
    <w:basedOn w:val="Normal"/>
    <w:next w:val="Normal"/>
    <w:uiPriority w:val="37"/>
    <w:unhideWhenUsed/>
    <w:rsid w:val="00F2033B"/>
  </w:style>
  <w:style w:type="character" w:styleId="CommentReference">
    <w:name w:val="annotation reference"/>
    <w:basedOn w:val="DefaultParagraphFont"/>
    <w:uiPriority w:val="99"/>
    <w:semiHidden/>
    <w:unhideWhenUsed/>
    <w:rsid w:val="00BB2055"/>
    <w:rPr>
      <w:sz w:val="16"/>
      <w:szCs w:val="16"/>
    </w:rPr>
  </w:style>
  <w:style w:type="paragraph" w:styleId="CommentText">
    <w:name w:val="annotation text"/>
    <w:basedOn w:val="Normal"/>
    <w:link w:val="CommentTextChar"/>
    <w:uiPriority w:val="99"/>
    <w:semiHidden/>
    <w:unhideWhenUsed/>
    <w:rsid w:val="00BB2055"/>
  </w:style>
  <w:style w:type="character" w:customStyle="1" w:styleId="CommentTextChar">
    <w:name w:val="Comment Text Char"/>
    <w:basedOn w:val="DefaultParagraphFont"/>
    <w:link w:val="CommentText"/>
    <w:uiPriority w:val="99"/>
    <w:semiHidden/>
    <w:rsid w:val="00BB2055"/>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BB2055"/>
    <w:rPr>
      <w:b/>
      <w:bCs/>
    </w:rPr>
  </w:style>
  <w:style w:type="character" w:customStyle="1" w:styleId="CommentSubjectChar">
    <w:name w:val="Comment Subject Char"/>
    <w:basedOn w:val="CommentTextChar"/>
    <w:link w:val="CommentSubject"/>
    <w:uiPriority w:val="99"/>
    <w:semiHidden/>
    <w:rsid w:val="00BB2055"/>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74376">
      <w:bodyDiv w:val="1"/>
      <w:marLeft w:val="0"/>
      <w:marRight w:val="0"/>
      <w:marTop w:val="0"/>
      <w:marBottom w:val="0"/>
      <w:divBdr>
        <w:top w:val="none" w:sz="0" w:space="0" w:color="auto"/>
        <w:left w:val="none" w:sz="0" w:space="0" w:color="auto"/>
        <w:bottom w:val="none" w:sz="0" w:space="0" w:color="auto"/>
        <w:right w:val="none" w:sz="0" w:space="0" w:color="auto"/>
      </w:divBdr>
    </w:div>
    <w:div w:id="159858305">
      <w:bodyDiv w:val="1"/>
      <w:marLeft w:val="0"/>
      <w:marRight w:val="0"/>
      <w:marTop w:val="0"/>
      <w:marBottom w:val="0"/>
      <w:divBdr>
        <w:top w:val="none" w:sz="0" w:space="0" w:color="auto"/>
        <w:left w:val="none" w:sz="0" w:space="0" w:color="auto"/>
        <w:bottom w:val="none" w:sz="0" w:space="0" w:color="auto"/>
        <w:right w:val="none" w:sz="0" w:space="0" w:color="auto"/>
      </w:divBdr>
    </w:div>
    <w:div w:id="162478912">
      <w:bodyDiv w:val="1"/>
      <w:marLeft w:val="0"/>
      <w:marRight w:val="0"/>
      <w:marTop w:val="0"/>
      <w:marBottom w:val="0"/>
      <w:divBdr>
        <w:top w:val="none" w:sz="0" w:space="0" w:color="auto"/>
        <w:left w:val="none" w:sz="0" w:space="0" w:color="auto"/>
        <w:bottom w:val="none" w:sz="0" w:space="0" w:color="auto"/>
        <w:right w:val="none" w:sz="0" w:space="0" w:color="auto"/>
      </w:divBdr>
    </w:div>
    <w:div w:id="181282328">
      <w:bodyDiv w:val="1"/>
      <w:marLeft w:val="0"/>
      <w:marRight w:val="0"/>
      <w:marTop w:val="0"/>
      <w:marBottom w:val="0"/>
      <w:divBdr>
        <w:top w:val="none" w:sz="0" w:space="0" w:color="auto"/>
        <w:left w:val="none" w:sz="0" w:space="0" w:color="auto"/>
        <w:bottom w:val="none" w:sz="0" w:space="0" w:color="auto"/>
        <w:right w:val="none" w:sz="0" w:space="0" w:color="auto"/>
      </w:divBdr>
    </w:div>
    <w:div w:id="329330771">
      <w:bodyDiv w:val="1"/>
      <w:marLeft w:val="0"/>
      <w:marRight w:val="0"/>
      <w:marTop w:val="0"/>
      <w:marBottom w:val="0"/>
      <w:divBdr>
        <w:top w:val="none" w:sz="0" w:space="0" w:color="auto"/>
        <w:left w:val="none" w:sz="0" w:space="0" w:color="auto"/>
        <w:bottom w:val="none" w:sz="0" w:space="0" w:color="auto"/>
        <w:right w:val="none" w:sz="0" w:space="0" w:color="auto"/>
      </w:divBdr>
    </w:div>
    <w:div w:id="364521441">
      <w:bodyDiv w:val="1"/>
      <w:marLeft w:val="0"/>
      <w:marRight w:val="0"/>
      <w:marTop w:val="0"/>
      <w:marBottom w:val="0"/>
      <w:divBdr>
        <w:top w:val="none" w:sz="0" w:space="0" w:color="auto"/>
        <w:left w:val="none" w:sz="0" w:space="0" w:color="auto"/>
        <w:bottom w:val="none" w:sz="0" w:space="0" w:color="auto"/>
        <w:right w:val="none" w:sz="0" w:space="0" w:color="auto"/>
      </w:divBdr>
    </w:div>
    <w:div w:id="370884698">
      <w:bodyDiv w:val="1"/>
      <w:marLeft w:val="0"/>
      <w:marRight w:val="0"/>
      <w:marTop w:val="0"/>
      <w:marBottom w:val="0"/>
      <w:divBdr>
        <w:top w:val="none" w:sz="0" w:space="0" w:color="auto"/>
        <w:left w:val="none" w:sz="0" w:space="0" w:color="auto"/>
        <w:bottom w:val="none" w:sz="0" w:space="0" w:color="auto"/>
        <w:right w:val="none" w:sz="0" w:space="0" w:color="auto"/>
      </w:divBdr>
    </w:div>
    <w:div w:id="440809384">
      <w:bodyDiv w:val="1"/>
      <w:marLeft w:val="0"/>
      <w:marRight w:val="0"/>
      <w:marTop w:val="0"/>
      <w:marBottom w:val="0"/>
      <w:divBdr>
        <w:top w:val="none" w:sz="0" w:space="0" w:color="auto"/>
        <w:left w:val="none" w:sz="0" w:space="0" w:color="auto"/>
        <w:bottom w:val="none" w:sz="0" w:space="0" w:color="auto"/>
        <w:right w:val="none" w:sz="0" w:space="0" w:color="auto"/>
      </w:divBdr>
    </w:div>
    <w:div w:id="447551965">
      <w:bodyDiv w:val="1"/>
      <w:marLeft w:val="0"/>
      <w:marRight w:val="0"/>
      <w:marTop w:val="0"/>
      <w:marBottom w:val="0"/>
      <w:divBdr>
        <w:top w:val="none" w:sz="0" w:space="0" w:color="auto"/>
        <w:left w:val="none" w:sz="0" w:space="0" w:color="auto"/>
        <w:bottom w:val="none" w:sz="0" w:space="0" w:color="auto"/>
        <w:right w:val="none" w:sz="0" w:space="0" w:color="auto"/>
      </w:divBdr>
    </w:div>
    <w:div w:id="481970430">
      <w:bodyDiv w:val="1"/>
      <w:marLeft w:val="0"/>
      <w:marRight w:val="0"/>
      <w:marTop w:val="0"/>
      <w:marBottom w:val="0"/>
      <w:divBdr>
        <w:top w:val="none" w:sz="0" w:space="0" w:color="auto"/>
        <w:left w:val="none" w:sz="0" w:space="0" w:color="auto"/>
        <w:bottom w:val="none" w:sz="0" w:space="0" w:color="auto"/>
        <w:right w:val="none" w:sz="0" w:space="0" w:color="auto"/>
      </w:divBdr>
    </w:div>
    <w:div w:id="535000952">
      <w:bodyDiv w:val="1"/>
      <w:marLeft w:val="0"/>
      <w:marRight w:val="0"/>
      <w:marTop w:val="0"/>
      <w:marBottom w:val="0"/>
      <w:divBdr>
        <w:top w:val="none" w:sz="0" w:space="0" w:color="auto"/>
        <w:left w:val="none" w:sz="0" w:space="0" w:color="auto"/>
        <w:bottom w:val="none" w:sz="0" w:space="0" w:color="auto"/>
        <w:right w:val="none" w:sz="0" w:space="0" w:color="auto"/>
      </w:divBdr>
    </w:div>
    <w:div w:id="628780673">
      <w:bodyDiv w:val="1"/>
      <w:marLeft w:val="0"/>
      <w:marRight w:val="0"/>
      <w:marTop w:val="0"/>
      <w:marBottom w:val="0"/>
      <w:divBdr>
        <w:top w:val="none" w:sz="0" w:space="0" w:color="auto"/>
        <w:left w:val="none" w:sz="0" w:space="0" w:color="auto"/>
        <w:bottom w:val="none" w:sz="0" w:space="0" w:color="auto"/>
        <w:right w:val="none" w:sz="0" w:space="0" w:color="auto"/>
      </w:divBdr>
    </w:div>
    <w:div w:id="664553791">
      <w:bodyDiv w:val="1"/>
      <w:marLeft w:val="0"/>
      <w:marRight w:val="0"/>
      <w:marTop w:val="0"/>
      <w:marBottom w:val="0"/>
      <w:divBdr>
        <w:top w:val="none" w:sz="0" w:space="0" w:color="auto"/>
        <w:left w:val="none" w:sz="0" w:space="0" w:color="auto"/>
        <w:bottom w:val="none" w:sz="0" w:space="0" w:color="auto"/>
        <w:right w:val="none" w:sz="0" w:space="0" w:color="auto"/>
      </w:divBdr>
    </w:div>
    <w:div w:id="685909048">
      <w:bodyDiv w:val="1"/>
      <w:marLeft w:val="0"/>
      <w:marRight w:val="0"/>
      <w:marTop w:val="0"/>
      <w:marBottom w:val="0"/>
      <w:divBdr>
        <w:top w:val="none" w:sz="0" w:space="0" w:color="auto"/>
        <w:left w:val="none" w:sz="0" w:space="0" w:color="auto"/>
        <w:bottom w:val="none" w:sz="0" w:space="0" w:color="auto"/>
        <w:right w:val="none" w:sz="0" w:space="0" w:color="auto"/>
      </w:divBdr>
    </w:div>
    <w:div w:id="693069910">
      <w:bodyDiv w:val="1"/>
      <w:marLeft w:val="0"/>
      <w:marRight w:val="0"/>
      <w:marTop w:val="0"/>
      <w:marBottom w:val="0"/>
      <w:divBdr>
        <w:top w:val="none" w:sz="0" w:space="0" w:color="auto"/>
        <w:left w:val="none" w:sz="0" w:space="0" w:color="auto"/>
        <w:bottom w:val="none" w:sz="0" w:space="0" w:color="auto"/>
        <w:right w:val="none" w:sz="0" w:space="0" w:color="auto"/>
      </w:divBdr>
    </w:div>
    <w:div w:id="765079242">
      <w:bodyDiv w:val="1"/>
      <w:marLeft w:val="0"/>
      <w:marRight w:val="0"/>
      <w:marTop w:val="0"/>
      <w:marBottom w:val="0"/>
      <w:divBdr>
        <w:top w:val="none" w:sz="0" w:space="0" w:color="auto"/>
        <w:left w:val="none" w:sz="0" w:space="0" w:color="auto"/>
        <w:bottom w:val="none" w:sz="0" w:space="0" w:color="auto"/>
        <w:right w:val="none" w:sz="0" w:space="0" w:color="auto"/>
      </w:divBdr>
    </w:div>
    <w:div w:id="774791348">
      <w:bodyDiv w:val="1"/>
      <w:marLeft w:val="0"/>
      <w:marRight w:val="0"/>
      <w:marTop w:val="0"/>
      <w:marBottom w:val="0"/>
      <w:divBdr>
        <w:top w:val="none" w:sz="0" w:space="0" w:color="auto"/>
        <w:left w:val="none" w:sz="0" w:space="0" w:color="auto"/>
        <w:bottom w:val="none" w:sz="0" w:space="0" w:color="auto"/>
        <w:right w:val="none" w:sz="0" w:space="0" w:color="auto"/>
      </w:divBdr>
    </w:div>
    <w:div w:id="831679219">
      <w:bodyDiv w:val="1"/>
      <w:marLeft w:val="0"/>
      <w:marRight w:val="0"/>
      <w:marTop w:val="0"/>
      <w:marBottom w:val="0"/>
      <w:divBdr>
        <w:top w:val="none" w:sz="0" w:space="0" w:color="auto"/>
        <w:left w:val="none" w:sz="0" w:space="0" w:color="auto"/>
        <w:bottom w:val="none" w:sz="0" w:space="0" w:color="auto"/>
        <w:right w:val="none" w:sz="0" w:space="0" w:color="auto"/>
      </w:divBdr>
    </w:div>
    <w:div w:id="849759447">
      <w:bodyDiv w:val="1"/>
      <w:marLeft w:val="0"/>
      <w:marRight w:val="0"/>
      <w:marTop w:val="0"/>
      <w:marBottom w:val="0"/>
      <w:divBdr>
        <w:top w:val="none" w:sz="0" w:space="0" w:color="auto"/>
        <w:left w:val="none" w:sz="0" w:space="0" w:color="auto"/>
        <w:bottom w:val="none" w:sz="0" w:space="0" w:color="auto"/>
        <w:right w:val="none" w:sz="0" w:space="0" w:color="auto"/>
      </w:divBdr>
    </w:div>
    <w:div w:id="901211538">
      <w:bodyDiv w:val="1"/>
      <w:marLeft w:val="0"/>
      <w:marRight w:val="0"/>
      <w:marTop w:val="0"/>
      <w:marBottom w:val="0"/>
      <w:divBdr>
        <w:top w:val="none" w:sz="0" w:space="0" w:color="auto"/>
        <w:left w:val="none" w:sz="0" w:space="0" w:color="auto"/>
        <w:bottom w:val="none" w:sz="0" w:space="0" w:color="auto"/>
        <w:right w:val="none" w:sz="0" w:space="0" w:color="auto"/>
      </w:divBdr>
    </w:div>
    <w:div w:id="995574660">
      <w:bodyDiv w:val="1"/>
      <w:marLeft w:val="0"/>
      <w:marRight w:val="0"/>
      <w:marTop w:val="0"/>
      <w:marBottom w:val="0"/>
      <w:divBdr>
        <w:top w:val="none" w:sz="0" w:space="0" w:color="auto"/>
        <w:left w:val="none" w:sz="0" w:space="0" w:color="auto"/>
        <w:bottom w:val="none" w:sz="0" w:space="0" w:color="auto"/>
        <w:right w:val="none" w:sz="0" w:space="0" w:color="auto"/>
      </w:divBdr>
    </w:div>
    <w:div w:id="1041325022">
      <w:bodyDiv w:val="1"/>
      <w:marLeft w:val="0"/>
      <w:marRight w:val="0"/>
      <w:marTop w:val="0"/>
      <w:marBottom w:val="0"/>
      <w:divBdr>
        <w:top w:val="none" w:sz="0" w:space="0" w:color="auto"/>
        <w:left w:val="none" w:sz="0" w:space="0" w:color="auto"/>
        <w:bottom w:val="none" w:sz="0" w:space="0" w:color="auto"/>
        <w:right w:val="none" w:sz="0" w:space="0" w:color="auto"/>
      </w:divBdr>
    </w:div>
    <w:div w:id="1095639566">
      <w:bodyDiv w:val="1"/>
      <w:marLeft w:val="0"/>
      <w:marRight w:val="0"/>
      <w:marTop w:val="0"/>
      <w:marBottom w:val="0"/>
      <w:divBdr>
        <w:top w:val="none" w:sz="0" w:space="0" w:color="auto"/>
        <w:left w:val="none" w:sz="0" w:space="0" w:color="auto"/>
        <w:bottom w:val="none" w:sz="0" w:space="0" w:color="auto"/>
        <w:right w:val="none" w:sz="0" w:space="0" w:color="auto"/>
      </w:divBdr>
    </w:div>
    <w:div w:id="1179850148">
      <w:bodyDiv w:val="1"/>
      <w:marLeft w:val="0"/>
      <w:marRight w:val="0"/>
      <w:marTop w:val="0"/>
      <w:marBottom w:val="0"/>
      <w:divBdr>
        <w:top w:val="none" w:sz="0" w:space="0" w:color="auto"/>
        <w:left w:val="none" w:sz="0" w:space="0" w:color="auto"/>
        <w:bottom w:val="none" w:sz="0" w:space="0" w:color="auto"/>
        <w:right w:val="none" w:sz="0" w:space="0" w:color="auto"/>
      </w:divBdr>
    </w:div>
    <w:div w:id="1236822245">
      <w:bodyDiv w:val="1"/>
      <w:marLeft w:val="0"/>
      <w:marRight w:val="0"/>
      <w:marTop w:val="0"/>
      <w:marBottom w:val="0"/>
      <w:divBdr>
        <w:top w:val="none" w:sz="0" w:space="0" w:color="auto"/>
        <w:left w:val="none" w:sz="0" w:space="0" w:color="auto"/>
        <w:bottom w:val="none" w:sz="0" w:space="0" w:color="auto"/>
        <w:right w:val="none" w:sz="0" w:space="0" w:color="auto"/>
      </w:divBdr>
    </w:div>
    <w:div w:id="1241989076">
      <w:bodyDiv w:val="1"/>
      <w:marLeft w:val="0"/>
      <w:marRight w:val="0"/>
      <w:marTop w:val="0"/>
      <w:marBottom w:val="0"/>
      <w:divBdr>
        <w:top w:val="none" w:sz="0" w:space="0" w:color="auto"/>
        <w:left w:val="none" w:sz="0" w:space="0" w:color="auto"/>
        <w:bottom w:val="none" w:sz="0" w:space="0" w:color="auto"/>
        <w:right w:val="none" w:sz="0" w:space="0" w:color="auto"/>
      </w:divBdr>
    </w:div>
    <w:div w:id="1283922985">
      <w:bodyDiv w:val="1"/>
      <w:marLeft w:val="0"/>
      <w:marRight w:val="0"/>
      <w:marTop w:val="0"/>
      <w:marBottom w:val="0"/>
      <w:divBdr>
        <w:top w:val="none" w:sz="0" w:space="0" w:color="auto"/>
        <w:left w:val="none" w:sz="0" w:space="0" w:color="auto"/>
        <w:bottom w:val="none" w:sz="0" w:space="0" w:color="auto"/>
        <w:right w:val="none" w:sz="0" w:space="0" w:color="auto"/>
      </w:divBdr>
    </w:div>
    <w:div w:id="1512800076">
      <w:bodyDiv w:val="1"/>
      <w:marLeft w:val="0"/>
      <w:marRight w:val="0"/>
      <w:marTop w:val="0"/>
      <w:marBottom w:val="0"/>
      <w:divBdr>
        <w:top w:val="none" w:sz="0" w:space="0" w:color="auto"/>
        <w:left w:val="none" w:sz="0" w:space="0" w:color="auto"/>
        <w:bottom w:val="none" w:sz="0" w:space="0" w:color="auto"/>
        <w:right w:val="none" w:sz="0" w:space="0" w:color="auto"/>
      </w:divBdr>
    </w:div>
    <w:div w:id="1605770507">
      <w:bodyDiv w:val="1"/>
      <w:marLeft w:val="0"/>
      <w:marRight w:val="0"/>
      <w:marTop w:val="0"/>
      <w:marBottom w:val="0"/>
      <w:divBdr>
        <w:top w:val="none" w:sz="0" w:space="0" w:color="auto"/>
        <w:left w:val="none" w:sz="0" w:space="0" w:color="auto"/>
        <w:bottom w:val="none" w:sz="0" w:space="0" w:color="auto"/>
        <w:right w:val="none" w:sz="0" w:space="0" w:color="auto"/>
      </w:divBdr>
    </w:div>
    <w:div w:id="1632398125">
      <w:bodyDiv w:val="1"/>
      <w:marLeft w:val="0"/>
      <w:marRight w:val="0"/>
      <w:marTop w:val="0"/>
      <w:marBottom w:val="0"/>
      <w:divBdr>
        <w:top w:val="none" w:sz="0" w:space="0" w:color="auto"/>
        <w:left w:val="none" w:sz="0" w:space="0" w:color="auto"/>
        <w:bottom w:val="none" w:sz="0" w:space="0" w:color="auto"/>
        <w:right w:val="none" w:sz="0" w:space="0" w:color="auto"/>
      </w:divBdr>
    </w:div>
    <w:div w:id="1657763216">
      <w:bodyDiv w:val="1"/>
      <w:marLeft w:val="0"/>
      <w:marRight w:val="0"/>
      <w:marTop w:val="0"/>
      <w:marBottom w:val="0"/>
      <w:divBdr>
        <w:top w:val="none" w:sz="0" w:space="0" w:color="auto"/>
        <w:left w:val="none" w:sz="0" w:space="0" w:color="auto"/>
        <w:bottom w:val="none" w:sz="0" w:space="0" w:color="auto"/>
        <w:right w:val="none" w:sz="0" w:space="0" w:color="auto"/>
      </w:divBdr>
    </w:div>
    <w:div w:id="1745058059">
      <w:bodyDiv w:val="1"/>
      <w:marLeft w:val="0"/>
      <w:marRight w:val="0"/>
      <w:marTop w:val="0"/>
      <w:marBottom w:val="0"/>
      <w:divBdr>
        <w:top w:val="none" w:sz="0" w:space="0" w:color="auto"/>
        <w:left w:val="none" w:sz="0" w:space="0" w:color="auto"/>
        <w:bottom w:val="none" w:sz="0" w:space="0" w:color="auto"/>
        <w:right w:val="none" w:sz="0" w:space="0" w:color="auto"/>
      </w:divBdr>
    </w:div>
    <w:div w:id="1745834715">
      <w:bodyDiv w:val="1"/>
      <w:marLeft w:val="0"/>
      <w:marRight w:val="0"/>
      <w:marTop w:val="0"/>
      <w:marBottom w:val="0"/>
      <w:divBdr>
        <w:top w:val="none" w:sz="0" w:space="0" w:color="auto"/>
        <w:left w:val="none" w:sz="0" w:space="0" w:color="auto"/>
        <w:bottom w:val="none" w:sz="0" w:space="0" w:color="auto"/>
        <w:right w:val="none" w:sz="0" w:space="0" w:color="auto"/>
      </w:divBdr>
    </w:div>
    <w:div w:id="1760784054">
      <w:bodyDiv w:val="1"/>
      <w:marLeft w:val="0"/>
      <w:marRight w:val="0"/>
      <w:marTop w:val="0"/>
      <w:marBottom w:val="0"/>
      <w:divBdr>
        <w:top w:val="none" w:sz="0" w:space="0" w:color="auto"/>
        <w:left w:val="none" w:sz="0" w:space="0" w:color="auto"/>
        <w:bottom w:val="none" w:sz="0" w:space="0" w:color="auto"/>
        <w:right w:val="none" w:sz="0" w:space="0" w:color="auto"/>
      </w:divBdr>
    </w:div>
    <w:div w:id="1766925138">
      <w:bodyDiv w:val="1"/>
      <w:marLeft w:val="0"/>
      <w:marRight w:val="0"/>
      <w:marTop w:val="0"/>
      <w:marBottom w:val="0"/>
      <w:divBdr>
        <w:top w:val="none" w:sz="0" w:space="0" w:color="auto"/>
        <w:left w:val="none" w:sz="0" w:space="0" w:color="auto"/>
        <w:bottom w:val="none" w:sz="0" w:space="0" w:color="auto"/>
        <w:right w:val="none" w:sz="0" w:space="0" w:color="auto"/>
      </w:divBdr>
    </w:div>
    <w:div w:id="1929533753">
      <w:bodyDiv w:val="1"/>
      <w:marLeft w:val="0"/>
      <w:marRight w:val="0"/>
      <w:marTop w:val="0"/>
      <w:marBottom w:val="0"/>
      <w:divBdr>
        <w:top w:val="none" w:sz="0" w:space="0" w:color="auto"/>
        <w:left w:val="none" w:sz="0" w:space="0" w:color="auto"/>
        <w:bottom w:val="none" w:sz="0" w:space="0" w:color="auto"/>
        <w:right w:val="none" w:sz="0" w:space="0" w:color="auto"/>
      </w:divBdr>
    </w:div>
    <w:div w:id="1954054099">
      <w:bodyDiv w:val="1"/>
      <w:marLeft w:val="0"/>
      <w:marRight w:val="0"/>
      <w:marTop w:val="0"/>
      <w:marBottom w:val="0"/>
      <w:divBdr>
        <w:top w:val="none" w:sz="0" w:space="0" w:color="auto"/>
        <w:left w:val="none" w:sz="0" w:space="0" w:color="auto"/>
        <w:bottom w:val="none" w:sz="0" w:space="0" w:color="auto"/>
        <w:right w:val="none" w:sz="0" w:space="0" w:color="auto"/>
      </w:divBdr>
    </w:div>
    <w:div w:id="1961570335">
      <w:bodyDiv w:val="1"/>
      <w:marLeft w:val="0"/>
      <w:marRight w:val="0"/>
      <w:marTop w:val="0"/>
      <w:marBottom w:val="0"/>
      <w:divBdr>
        <w:top w:val="none" w:sz="0" w:space="0" w:color="auto"/>
        <w:left w:val="none" w:sz="0" w:space="0" w:color="auto"/>
        <w:bottom w:val="none" w:sz="0" w:space="0" w:color="auto"/>
        <w:right w:val="none" w:sz="0" w:space="0" w:color="auto"/>
      </w:divBdr>
    </w:div>
    <w:div w:id="2043823743">
      <w:bodyDiv w:val="1"/>
      <w:marLeft w:val="0"/>
      <w:marRight w:val="0"/>
      <w:marTop w:val="0"/>
      <w:marBottom w:val="0"/>
      <w:divBdr>
        <w:top w:val="none" w:sz="0" w:space="0" w:color="auto"/>
        <w:left w:val="none" w:sz="0" w:space="0" w:color="auto"/>
        <w:bottom w:val="none" w:sz="0" w:space="0" w:color="auto"/>
        <w:right w:val="none" w:sz="0" w:space="0" w:color="auto"/>
      </w:divBdr>
    </w:div>
    <w:div w:id="2078164354">
      <w:bodyDiv w:val="1"/>
      <w:marLeft w:val="0"/>
      <w:marRight w:val="0"/>
      <w:marTop w:val="0"/>
      <w:marBottom w:val="0"/>
      <w:divBdr>
        <w:top w:val="none" w:sz="0" w:space="0" w:color="auto"/>
        <w:left w:val="none" w:sz="0" w:space="0" w:color="auto"/>
        <w:bottom w:val="none" w:sz="0" w:space="0" w:color="auto"/>
        <w:right w:val="none" w:sz="0" w:space="0" w:color="auto"/>
      </w:divBdr>
    </w:div>
    <w:div w:id="21162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customXml" Target="ink/ink7.xml"/><Relationship Id="rId21" Type="http://schemas.openxmlformats.org/officeDocument/2006/relationships/image" Target="media/image8.png"/><Relationship Id="rId42" Type="http://schemas.openxmlformats.org/officeDocument/2006/relationships/customXml" Target="ink/ink13.xml"/><Relationship Id="rId47" Type="http://schemas.openxmlformats.org/officeDocument/2006/relationships/customXml" Target="ink/ink15.xml"/><Relationship Id="rId63" Type="http://schemas.openxmlformats.org/officeDocument/2006/relationships/image" Target="media/image30.png"/><Relationship Id="rId68" Type="http://schemas.openxmlformats.org/officeDocument/2006/relationships/customXml" Target="ink/ink25.xml"/><Relationship Id="rId84" Type="http://schemas.openxmlformats.org/officeDocument/2006/relationships/customXml" Target="ink/ink32.xml"/><Relationship Id="rId89" Type="http://schemas.openxmlformats.org/officeDocument/2006/relationships/fontTable" Target="fontTable.xml"/><Relationship Id="rId16" Type="http://schemas.openxmlformats.org/officeDocument/2006/relationships/customXml" Target="ink/ink4.xml"/><Relationship Id="rId11" Type="http://schemas.openxmlformats.org/officeDocument/2006/relationships/image" Target="media/image3.png"/><Relationship Id="rId32" Type="http://schemas.openxmlformats.org/officeDocument/2006/relationships/image" Target="media/image12.png"/><Relationship Id="rId37" Type="http://schemas.openxmlformats.org/officeDocument/2006/relationships/image" Target="media/image15.png"/><Relationship Id="rId53" Type="http://schemas.openxmlformats.org/officeDocument/2006/relationships/image" Target="media/image25.png"/><Relationship Id="rId58" Type="http://schemas.openxmlformats.org/officeDocument/2006/relationships/customXml" Target="ink/ink20.xml"/><Relationship Id="rId74" Type="http://schemas.openxmlformats.org/officeDocument/2006/relationships/customXml" Target="ink/ink27.xml"/><Relationship Id="rId79" Type="http://schemas.openxmlformats.org/officeDocument/2006/relationships/image" Target="media/image39.png"/><Relationship Id="rId5" Type="http://schemas.openxmlformats.org/officeDocument/2006/relationships/webSettings" Target="webSettings.xml"/><Relationship Id="rId90" Type="http://schemas.microsoft.com/office/2011/relationships/people" Target="people.xml"/><Relationship Id="rId14" Type="http://schemas.openxmlformats.org/officeDocument/2006/relationships/customXml" Target="ink/ink3.xml"/><Relationship Id="rId22" Type="http://schemas.openxmlformats.org/officeDocument/2006/relationships/comments" Target="comments.xml"/><Relationship Id="rId27" Type="http://schemas.openxmlformats.org/officeDocument/2006/relationships/image" Target="media/image9.png"/><Relationship Id="rId30" Type="http://schemas.openxmlformats.org/officeDocument/2006/relationships/image" Target="media/image11.png"/><Relationship Id="rId35" Type="http://schemas.openxmlformats.org/officeDocument/2006/relationships/image" Target="media/image14.png"/><Relationship Id="rId43" Type="http://schemas.openxmlformats.org/officeDocument/2006/relationships/image" Target="media/image19.png"/><Relationship Id="rId48" Type="http://schemas.openxmlformats.org/officeDocument/2006/relationships/image" Target="media/image22.png"/><Relationship Id="rId56" Type="http://schemas.openxmlformats.org/officeDocument/2006/relationships/customXml" Target="ink/ink19.xml"/><Relationship Id="rId64" Type="http://schemas.openxmlformats.org/officeDocument/2006/relationships/customXml" Target="ink/ink23.xml"/><Relationship Id="rId69" Type="http://schemas.openxmlformats.org/officeDocument/2006/relationships/image" Target="media/image33.png"/><Relationship Id="rId77" Type="http://schemas.openxmlformats.org/officeDocument/2006/relationships/image" Target="media/image38.png"/><Relationship Id="rId8" Type="http://schemas.openxmlformats.org/officeDocument/2006/relationships/image" Target="media/image1.png"/><Relationship Id="rId51" Type="http://schemas.openxmlformats.org/officeDocument/2006/relationships/image" Target="media/image24.png"/><Relationship Id="rId72" Type="http://schemas.openxmlformats.org/officeDocument/2006/relationships/image" Target="media/image35.png"/><Relationship Id="rId80" Type="http://schemas.openxmlformats.org/officeDocument/2006/relationships/customXml" Target="ink/ink30.xml"/><Relationship Id="rId85" Type="http://schemas.openxmlformats.org/officeDocument/2006/relationships/image" Target="media/image42.png"/><Relationship Id="rId3" Type="http://schemas.openxmlformats.org/officeDocument/2006/relationships/styles" Target="styles.xml"/><Relationship Id="rId12" Type="http://schemas.openxmlformats.org/officeDocument/2006/relationships/customXml" Target="ink/ink2.xml"/><Relationship Id="rId17" Type="http://schemas.openxmlformats.org/officeDocument/2006/relationships/image" Target="media/image6.png"/><Relationship Id="rId25" Type="http://schemas.microsoft.com/office/2018/08/relationships/commentsExtensible" Target="commentsExtensible.xml"/><Relationship Id="rId33" Type="http://schemas.openxmlformats.org/officeDocument/2006/relationships/customXml" Target="ink/ink10.xml"/><Relationship Id="rId38" Type="http://schemas.openxmlformats.org/officeDocument/2006/relationships/customXml" Target="ink/ink12.xml"/><Relationship Id="rId46" Type="http://schemas.openxmlformats.org/officeDocument/2006/relationships/image" Target="media/image21.png"/><Relationship Id="rId59" Type="http://schemas.openxmlformats.org/officeDocument/2006/relationships/image" Target="media/image28.png"/><Relationship Id="rId67" Type="http://schemas.openxmlformats.org/officeDocument/2006/relationships/image" Target="media/image32.png"/><Relationship Id="rId20" Type="http://schemas.openxmlformats.org/officeDocument/2006/relationships/customXml" Target="ink/ink6.xml"/><Relationship Id="rId41" Type="http://schemas.openxmlformats.org/officeDocument/2006/relationships/image" Target="media/image18.png"/><Relationship Id="rId54" Type="http://schemas.openxmlformats.org/officeDocument/2006/relationships/customXml" Target="ink/ink18.xml"/><Relationship Id="rId62" Type="http://schemas.openxmlformats.org/officeDocument/2006/relationships/customXml" Target="ink/ink22.xml"/><Relationship Id="rId70" Type="http://schemas.openxmlformats.org/officeDocument/2006/relationships/image" Target="media/image34.png"/><Relationship Id="rId75" Type="http://schemas.openxmlformats.org/officeDocument/2006/relationships/image" Target="media/image37.png"/><Relationship Id="rId83" Type="http://schemas.openxmlformats.org/officeDocument/2006/relationships/image" Target="media/image41.png"/><Relationship Id="rId88" Type="http://schemas.openxmlformats.org/officeDocument/2006/relationships/footer" Target="footer1.xm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microsoft.com/office/2011/relationships/commentsExtended" Target="commentsExtended.xml"/><Relationship Id="rId28" Type="http://schemas.openxmlformats.org/officeDocument/2006/relationships/customXml" Target="ink/ink8.xml"/><Relationship Id="rId36" Type="http://schemas.openxmlformats.org/officeDocument/2006/relationships/customXml" Target="ink/ink11.xml"/><Relationship Id="rId49" Type="http://schemas.openxmlformats.org/officeDocument/2006/relationships/customXml" Target="ink/ink16.xml"/><Relationship Id="rId57" Type="http://schemas.openxmlformats.org/officeDocument/2006/relationships/image" Target="media/image27.png"/><Relationship Id="rId10" Type="http://schemas.openxmlformats.org/officeDocument/2006/relationships/customXml" Target="ink/ink1.xml"/><Relationship Id="rId31" Type="http://schemas.openxmlformats.org/officeDocument/2006/relationships/customXml" Target="ink/ink9.xml"/><Relationship Id="rId44" Type="http://schemas.openxmlformats.org/officeDocument/2006/relationships/customXml" Target="ink/ink14.xml"/><Relationship Id="rId52" Type="http://schemas.openxmlformats.org/officeDocument/2006/relationships/customXml" Target="ink/ink17.xml"/><Relationship Id="rId60" Type="http://schemas.openxmlformats.org/officeDocument/2006/relationships/customXml" Target="ink/ink21.xml"/><Relationship Id="rId65" Type="http://schemas.openxmlformats.org/officeDocument/2006/relationships/image" Target="media/image31.png"/><Relationship Id="rId73" Type="http://schemas.openxmlformats.org/officeDocument/2006/relationships/image" Target="media/image36.png"/><Relationship Id="rId78" Type="http://schemas.openxmlformats.org/officeDocument/2006/relationships/customXml" Target="ink/ink29.xml"/><Relationship Id="rId81" Type="http://schemas.openxmlformats.org/officeDocument/2006/relationships/image" Target="media/image40.png"/><Relationship Id="rId86" Type="http://schemas.openxmlformats.org/officeDocument/2006/relationships/customXml" Target="ink/ink33.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customXml" Target="ink/ink5.xml"/><Relationship Id="rId39" Type="http://schemas.openxmlformats.org/officeDocument/2006/relationships/image" Target="media/image16.png"/><Relationship Id="rId34" Type="http://schemas.openxmlformats.org/officeDocument/2006/relationships/image" Target="media/image13.png"/><Relationship Id="rId50" Type="http://schemas.openxmlformats.org/officeDocument/2006/relationships/image" Target="media/image23.png"/><Relationship Id="rId55" Type="http://schemas.openxmlformats.org/officeDocument/2006/relationships/image" Target="media/image26.png"/><Relationship Id="rId76" Type="http://schemas.openxmlformats.org/officeDocument/2006/relationships/customXml" Target="ink/ink28.xml"/><Relationship Id="rId7" Type="http://schemas.openxmlformats.org/officeDocument/2006/relationships/endnotes" Target="endnotes.xml"/><Relationship Id="rId71" Type="http://schemas.openxmlformats.org/officeDocument/2006/relationships/customXml" Target="ink/ink26.xml"/><Relationship Id="rId2" Type="http://schemas.openxmlformats.org/officeDocument/2006/relationships/numbering" Target="numbering.xml"/><Relationship Id="rId29" Type="http://schemas.openxmlformats.org/officeDocument/2006/relationships/image" Target="media/image10.png"/><Relationship Id="rId24" Type="http://schemas.microsoft.com/office/2016/09/relationships/commentsIds" Target="commentsIds.xml"/><Relationship Id="rId40" Type="http://schemas.openxmlformats.org/officeDocument/2006/relationships/image" Target="media/image17.png"/><Relationship Id="rId45" Type="http://schemas.openxmlformats.org/officeDocument/2006/relationships/image" Target="media/image20.png"/><Relationship Id="rId66" Type="http://schemas.openxmlformats.org/officeDocument/2006/relationships/customXml" Target="ink/ink24.xml"/><Relationship Id="rId87" Type="http://schemas.openxmlformats.org/officeDocument/2006/relationships/image" Target="media/image43.png"/><Relationship Id="rId61" Type="http://schemas.openxmlformats.org/officeDocument/2006/relationships/image" Target="media/image29.png"/><Relationship Id="rId82" Type="http://schemas.openxmlformats.org/officeDocument/2006/relationships/customXml" Target="ink/ink31.xml"/><Relationship Id="rId19" Type="http://schemas.openxmlformats.org/officeDocument/2006/relationships/image" Target="media/image7.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7:15.855"/>
    </inkml:context>
    <inkml:brush xml:id="br0">
      <inkml:brushProperty name="width" value="0.08571" units="cm"/>
      <inkml:brushProperty name="height" value="0.08571" units="cm"/>
      <inkml:brushProperty name="color" value="#008C3A"/>
    </inkml:brush>
  </inkml:definitions>
  <inkml:trace contextRef="#ctx0" brushRef="#br0">159 264 7820,'-7'9'-96,"-1"0"1,-3 2 304,2 3-54,-4 1 1,3 11 74,-1-3 1,-2 9-282,1 4 1,-2 2-42,2 0 0,0-2-90,3 3 0,3-7 153,0-3 0,4-5-101,0-4 0,1-5 29,1-3 113,0-6 0,1-2-16,1-4 0,3-8 5,4-4 0,0-9 1,0-5 0,3-3 4,-1-4 0,5-1 6,-1 2 0,-2-3-14,2 0 0,-3-1-1,3-2 0,-5 0-15,2-3 1,1 0 21,-1-3 1,2 8 23,-2 3 0,0 10-28,-3 5 0,-3 4 121,-1 6-70,-3 3 1,2 10 7,-4 9 1,-4 12-1,-2 9 1,-1 8 8,-2 7 1,0-1-141,0 1 1,4-4 106,2 1 0,2-6-188,1-2 1,0-8 49,0-5 1,0-4 63,0-7 1,0-3 16,0-3 1,4-4-13,2-2 1,0-9 45,3-3 0,-2-9 22,4-3 0,2-4 11,-1-5 1,4 2-44,-2-4 0,3 2 23,1-2 0,-4-1-19,1-6 1,3-1-9,2-4 1,1 0-17,-3 0 1,-1 7-5,1 1 0,-7 12 12,-3 3 1,-4 9 2,2 7 0,-4 5 151,1 3 0,-6 10-88,-3 14 0,-3 8 81,-2 9 1,1 1-103,-2 5 1,2-4-97,2 1 0,-1-7 54,0-4 0,3-4-125,0-3 0,4-4 82,-1 1 1,-1-5-23,1 0 1,0-7-310,3-2 257,0-2 1,1-6-89,2-4 0,5-9-29,4-9 241,4-3 0,1-10 0,6 0 0</inkml:trace>
  <inkml:trace contextRef="#ctx0" brushRef="#br0" timeOffset="201">813 1 7943,'-13'17'80,"-2"1"1,-1 2 891,-2 3-728,4 4 0,-1 13-51,3 1 0,1 1 138,5-1-589,-1-2 214,6-7 0,-2-2-335,6-3 286,1-5 1,9-4 96,2-7 0,5-5-75,4-3 0,2-3 12,4-3 1,1-6-197,4-9 0,6-9 255,3-8 0,12-12 0,6-7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7:22.870"/>
    </inkml:context>
    <inkml:brush xml:id="br0">
      <inkml:brushProperty name="width" value="0.08571" units="cm"/>
      <inkml:brushProperty name="height" value="0.08571" units="cm"/>
      <inkml:brushProperty name="color" value="#008C3A"/>
    </inkml:brush>
  </inkml:definitions>
  <inkml:trace contextRef="#ctx0" brushRef="#br0">247 450 7782,'-4'-5'0,"-2"-1"0,1 4 103,-1-1 1,2 3 175,-2 3 0,-2 3-139,2 5 0,-3 7-80,-3 5 1,2 8-104,-5 4 1,-1 8 59,-4 7 0,1 1-5,-2-1 1,4-3 14,2-6 1,1-2-11,3-7 1,4-6-104,-2-5 1,6-6 96,0-4-389,2-1 120,1-5 201,4-17 1,1-3 25,4-15 0,3-1 4,3-1 0,2-4-30,0-2 0,2-4 5,2-8 0,-2 1 37,5-4 0,-5 0 13,2 3 1,-2 2 63,-2 1 1,-2 9-75,0 3 0,-5 10 39,2 5 0,-5 6-6,-1 8 0,-1 5 6,1 10 0,-2 6-10,-4 15 0,0 2 9,0 6 0,0 3-55,0 3 1,0-3-9,0 0 1,0-5-78,0 0 0,0-5 103,0-5 1,0-6-106,0-2 0,4-8 54,1-1 1,3-4-6,1-5 1,0-5 50,0-4 0,3-8 16,3-10 0,-2-2-16,-1-3 1,0-3 10,0 3 0,1-2 147,-1-2 1,-2-2-44,5 0 1,-1-5 76,1-1 1,1 1-85,-1-2 1,-1 7-35,0 9 0,-6 4-53,1 11 1,-3 4-10,0 4 0,-2 9 39,-4 3 1,0 10 0,0 11 0,-3 8 97,0 9 1,-4 1-106,1 5 0,-2 0 20,-1 3 1,3-1-51,1-2 1,0 1 4,-1-4 0,2-5-20,4-6 1,0-5-140,0-5 0,0-6-56,0-2 1,1-10-55,2 1 1,2-7-71,4-2 0,0-9 336,3-8 0,-2-5 0,3-4 0</inkml:trace>
  <inkml:trace contextRef="#ctx0" brushRef="#br0" timeOffset="214">961 1 7784,'-12'26'141,"-6"4"1,-1 2-31,-1 3 0,5 0-76,3 1 0,0 3 24,0 2 0,4-3-14,5-2 1,2-6-8,1-7 0,1-2 22,2-6 1,6-4 5,6-5 1,5-3-83,4-6 0,4-6-9,1-9 0,5-9-400,-2-8 1,6-4 34,4-5 390,5 0 0,2-4 0,3-1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7:27.451"/>
    </inkml:context>
    <inkml:brush xml:id="br0">
      <inkml:brushProperty name="width" value="0.08571" units="cm"/>
      <inkml:brushProperty name="height" value="0.08571" units="cm"/>
      <inkml:brushProperty name="color" value="#008C3A"/>
    </inkml:brush>
  </inkml:definitions>
  <inkml:trace contextRef="#ctx0" brushRef="#br0">106 0 7814,'-12'34'241,"-3"1"0,-2-1-3,0 7 0,3 0 336,2 0 0,3 1-412,3-4 0,2-5-354,4-6 1,1-5 16,2-4 0,6-5 99,6-4 0,5-4-1,4-5 0,2-12 118,4-6 0,9-14-288,8-9 1,4 0-59,2-3 54,0-2 0,0-3 0,0-4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7:27.270"/>
    </inkml:context>
    <inkml:brush xml:id="br0">
      <inkml:brushProperty name="width" value="0.08571" units="cm"/>
      <inkml:brushProperty name="height" value="0.08571" units="cm"/>
      <inkml:brushProperty name="color" value="#008C3A"/>
    </inkml:brush>
  </inkml:definitions>
  <inkml:trace contextRef="#ctx0" brushRef="#br0">98 219 7942,'-9'12'0,"1"1"0,1 1 586,1 1 1,3 9-141,-3 2-788,4 10 0,-3-2 212,3 7 0,0-1-94,-4 1 1,3-2 76,-3-3 1,1-3 101,-1-4 0,-1 0 120,4-9 1,-3 0 160,3-5 0,1-5 18,2-5-242,0-3-203,0-9 1,3-5 105,3-12 1,2-2-5,1-4 0,-3-2-9,0 3 0,0-5-4,2 2 0,2-5 50,2-1 1,-2-5 34,2 2 1,0 2 100,0 1 1,3 6-69,-3 2 1,-1 10 129,-2 2 1,0 10 4,0 2 44,-4 4 1,-1 11-55,-4 6 1,0 5-45,0 7 0,-1 3-19,-2 2 0,2 5-3,-2-2 1,2 0-104,1-8 0,0-1 68,0-8 0,0 0-114,0-6 0,4-3 116,2-3 0,2-4-129,4 1 1,-1-6-38,4-3 0,-1-9-89,4-2 0,-1-10 79,-3 1 0,2-10 24,-4 1 1,2 1 7,-2 2 1,3-1 15,-3-2 0,0 3 89,0-1 0,-2 4-93,2-3 0,0 4 111,0 2 1,-1 4-38,-5 7 1,2 4 97,-2 5 1,-3 4-54,0 8 1,-2 11 124,-1 13 1,-4 4 70,-1 4 1,-3 6-50,-1 6 0,3 3 11,0 3 0,1-6-82,-1 0 0,0-9-114,3-6 0,0-3-78,3-6 0,0-4-154,0-5 0,1-3-33,2-5 0,2-4-216,3-2 1,1-7 106,0-5 0,3-8 383,-1-6 0,5-6 0,-2-3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7:32.515"/>
    </inkml:context>
    <inkml:brush xml:id="br0">
      <inkml:brushProperty name="width" value="0.08571" units="cm"/>
      <inkml:brushProperty name="height" value="0.08571" units="cm"/>
      <inkml:brushProperty name="color" value="#008C3A"/>
    </inkml:brush>
  </inkml:definitions>
  <inkml:trace contextRef="#ctx0" brushRef="#br0">115 0 7944,'-18'29'0,"1"3"642,-1 6-483,4 8 0,-2 2-120,5 2 0,0-3 53,5-6 1,2-2-273,4-7 0,1-6 127,2-5 1,4-9-25,8-3 1,3-7 159,9-2 1,0-11 43,3-7 1,2-9-271,6-3 0,4-3 12,8-2 0,2-7-855,4-3 728,0-1 1,-7-6-1,4-1 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7:32.290"/>
    </inkml:context>
    <inkml:brush xml:id="br0">
      <inkml:brushProperty name="width" value="0.08571" units="cm"/>
      <inkml:brushProperty name="height" value="0.08571" units="cm"/>
      <inkml:brushProperty name="color" value="#008C3A"/>
    </inkml:brush>
  </inkml:definitions>
  <inkml:trace contextRef="#ctx0" brushRef="#br0">194 202 7854,'-9'12'0,"0"3"0,0 2 79,-4 8 0,3 5-23,-5 11 0,0 4-282,-2 8 0,0 2 40,2-3 0,3-2-148,3-8 1,1-7 204,2-6 1,-2-6 87,2-6 1,2-3 200,1-5-152,-1-4 0,3-2 91,-2-6 0,6-6-84,2-6 1,4-5-24,3-4 0,-1-3-39,3-5 1,0-1-3,1-5 1,2 5 40,-3 0 1,2-2-23,-1-3 0,1 0 47,-1 2 1,2-3-2,0-2 0,0 3 30,-2 2 1,-3 7 5,-3 8 0,0 2 20,0 7 0,-3 4-18,0 5 0,-4 4 10,1 5 0,-2 9-39,-1 11 0,-1 9 0,-2 6 1,-1 2-104,-2 1 0,-2 2 62,2-2 0,2 1-107,1-7 0,2-1 118,1-8 0,0-3-228,0-9 218,4-3 1,1-5-13,4-6 0,0-10 72,0-5 1,2-7-76,1-5 1,3-2 35,-4-4 1,5 0-11,-1-3 1,2-1 21,4 2 1,-2-3-20,1-4 0,3-2 7,0-6 0,0 5-7,0-2 0,-3 6 2,1-1 0,-8 14 0,-4 4 2,0 13 1,-8 2 142,2 12 1,-6 11-83,-3 13 0,-6 5 97,-2 6 0,0 4-71,-1 8 1,3-3-6,-2 0 0,3-5-72,-1-1 1,3-1-10,3-5 0,0 3-21,3-6 0,0-2-157,3-6 1,0-6-74,0-3 30,0-4 1,1-9-11,2-3 1,4-8 226,5-6 0,4-8 0,-2-2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7:36.041"/>
    </inkml:context>
    <inkml:brush xml:id="br0">
      <inkml:brushProperty name="width" value="0.08571" units="cm"/>
      <inkml:brushProperty name="height" value="0.08571" units="cm"/>
      <inkml:brushProperty name="color" value="#008C3A"/>
    </inkml:brush>
  </inkml:definitions>
  <inkml:trace contextRef="#ctx0" brushRef="#br0">80 0 7840,'-13'44'0,"-1"0"0,-2 0 544,1 0-286,3-3 1,7-6-191,2-6 1,2-5-322,1-4 1,1-2-5,2-3 0,3-6 130,5-7 0,5-3 75,7-4 0,3-9-61,9-10 1,5-6-327,7-5 439,1-4 0,-4-9 0,0-1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7:35.859"/>
    </inkml:context>
    <inkml:brush xml:id="br0">
      <inkml:brushProperty name="width" value="0.08571" units="cm"/>
      <inkml:brushProperty name="height" value="0.08571" units="cm"/>
      <inkml:brushProperty name="color" value="#008C3A"/>
    </inkml:brush>
  </inkml:definitions>
  <inkml:trace contextRef="#ctx0" brushRef="#br0">97 325 7840,'-19'40'-206,"1"0"0,4 1-151,3 0 0,3-5 422,-1 0-34,4-5 1,0-8-222,2-3 199,2-1 0,-3-6-57,4-1 51,0-6 198,0-2 0,1-12-94,2-4 0,-1-3-52,4-3 0,0-6-45,3-3 0,0-3 12,3-3 1,-1 0-20,4-8 1,-1 0-11,4-3 0,-3 0-8,-1 0 0,0 1 27,1 5 0,-2 5-2,-5 9 43,1 7 0,-3 8 98,0 6 1,-4 12-106,1 8 0,-3 9 18,-3 9 1,2 4-81,-2 3 0,-1 1-2,1 1 1,0-7 10,3-2 1,0-5 40,0-1 1,3-5-65,0-4 1,1-5 65,-1-3 0,-1-4-6,4-2 1,0-2-23,2-4 0,1-4 11,0-2 0,1-6-52,2-6 0,-2-7-58,5-8 0,-4-2 1,2-1-1,-2-2 1,2 2-140,1-1 194,-3-4 1,5 4-26,-1-5 0,1 5 77,-2-1 1,2 7-16,-4 4 0,2 6 8,-6 6 0,3 6 19,-5 6 1,-2 3 19,-1 3 1,-2 11 104,-1 9 0,-1 9-87,-2 9 0,-2 0-21,-4 6 1,3-3-9,0-3 1,5-2-86,-2-3 0,2-5-6,1-2 0,0-2-143,0-4 1,1-4 44,2-4 0,-2-8-129,5-1 1,3-5-231,3-1 511,0-7 0,0-11 0,2-9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7:39.852"/>
    </inkml:context>
    <inkml:brush xml:id="br0">
      <inkml:brushProperty name="width" value="0.08571" units="cm"/>
      <inkml:brushProperty name="height" value="0.08571" units="cm"/>
      <inkml:brushProperty name="color" value="#008C3A"/>
    </inkml:brush>
  </inkml:definitions>
  <inkml:trace contextRef="#ctx0" brushRef="#br0">142 1 7883,'-9'21'311,"-4"2"-259,-2 3 0,-1 4 415,-2 3 1,4 4-140,3 1 0,1 2-393,1 2 1,1-5 67,2 4 0,-1-6-217,4-5 1,1-5 230,2-7 0,0-2 26,0-1 0,6-6 140,3-6 0,11-4-87,3-5 1,7-6-185,5-11 0,4-6-204,2-9 1,-1 5-356,-2-2 1,2-2 646,1-1 0,10 0 0,3 3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7:39.658"/>
    </inkml:context>
    <inkml:brush xml:id="br0">
      <inkml:brushProperty name="width" value="0.08571" units="cm"/>
      <inkml:brushProperty name="height" value="0.08571" units="cm"/>
      <inkml:brushProperty name="color" value="#008C3A"/>
    </inkml:brush>
  </inkml:definitions>
  <inkml:trace contextRef="#ctx0" brushRef="#br0">107 192 7883,'-9'0'0,"1"1"-354,2 2 193,-2 6 0,6 5 530,-3 7 1,-1 7-192,-3 10 1,0 4-320,0 8 0,0-5-24,1-1 0,0-3-107,2-9 1,2 0 182,4-12 170,0 1-117,0-7 1,4-6 133,2-5 1,2-10 20,0-4 0,5-6-35,2-4 1,1-2-125,-2-7 0,3 2 30,-2-4 1,3-1-115,0-2 0,3-3 89,-6 0 0,4-3 0,-5 1 1,2 2 2,-1 2 0,0 5 28,-3 10 0,-3 4 278,-3 8-183,0 5 0,-1 7 154,-2 9 0,-2 9-106,-1 5 0,-4 5-121,-2 4 0,1 4-30,-1 2 0,1 1-145,-1 0 0,2-7 115,4-6 1,0-2-91,0-4 0,0-5 38,0-6 25,0-3 0,1-4 182,2-2 1,-1-4-31,4-5 1,3-4-29,3-11 1,0-5-89,0-7 0,1-2-87,2-3 1,0 1 114,-3-1 0,4 2-16,-2 1 1,3-2 47,1-1 0,-2 3-47,-1 0 0,1 1 53,-4 8 0,-4 6 25,-2 12 1,-3 0 139,3 5 1,-4 7-86,1 10 1,-3 10 88,-3 14 0,-2 3-196,-4 6 1,1 6-3,-1 6 0,1 0-156,2-3 1,-1-6 66,4-12 0,0 0-36,3-6 1,0-4 65,0-2 1,0-9-30,0-2 0,3-5-3,0-1 1,4-4-99,-1-2 1,3-10-8,2-5 0,0-7-404,4-5 596,0-5 0,2-6 0,1-5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7:43.397"/>
    </inkml:context>
    <inkml:brush xml:id="br0">
      <inkml:brushProperty name="width" value="0.08571" units="cm"/>
      <inkml:brushProperty name="height" value="0.08571" units="cm"/>
      <inkml:brushProperty name="color" value="#008C3A"/>
    </inkml:brush>
  </inkml:definitions>
  <inkml:trace contextRef="#ctx0" brushRef="#br0">36 23 7876,'9'-10'-1072,"-4"-2"1141,3 11 0,-8 2 450,0 8 1,-4 7-149,-5 4 0,0 8-42,0-2 1,0 10-328,1-1 1,3 2 154,2-2 1,2-6-116,1-3 1,0-6-4,0-3 1,7-1-86,2-7 0,9-2 34,3-7 0,8-5-138,6-4 1,1-6-127,2-8 1,1-2-260,-1-7 0,-2 0 535,-4-4 0,0-3 0,4-1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7:43.229"/>
    </inkml:context>
    <inkml:brush xml:id="br0">
      <inkml:brushProperty name="width" value="0.08571" units="cm"/>
      <inkml:brushProperty name="height" value="0.08571" units="cm"/>
      <inkml:brushProperty name="color" value="#008C3A"/>
    </inkml:brush>
  </inkml:definitions>
  <inkml:trace contextRef="#ctx0" brushRef="#br0">150 173 7889,'-13'-8'0,"1"0"0,2 2 21,1 3 477,0 2 1,1 6-123,-1 4 0,1 5-248,2 10 1,-2 0-97,2 9 1,2 2-253,-2 3 0,3 3 65,-3-2 0,1-2-145,-1-5 0,-1 3 104,4-3 0,0-5 146,3 0 1,-3-11 25,0-1 1,0-4-10,3-2 0,1-4 117,2-2 1,-1-4-94,4-5 1,1-5 26,5-10 1,0-2 0,5-7 0,-1 0-4,5-2 1,0-3-73,0 3 1,-1-5 0,-2-3 53,0-3-31,-1 0 1,1-4 75,-1 6 1,-3 4 3,-2 8 1,-2 7 3,-1 10 0,-4 3 80,1 4-65,-4 1 0,2 11 19,-4 5 1,0 9-110,0 5 0,0 5 73,0 4 1,0-1-220,0-1 1,0-1 63,0-6 0,0 2-61,0-8 0,1 0 123,2-5 1,-2-3-47,2-3 81,2-4 0,-3-1 3,4-4 0,-3-2 108,3-4 0,-4-4-78,4-7 1,-1-2 51,1-1 1,2-6-13,-2-3 0,2-5 4,1 2 0,0-2-39,3-2 1,-1 1-6,4 0 1,-4 2 13,4 3 1,-5 9 22,-1 9 99,-1 6 1,-7 8-113,2 10 1,-3 6 24,-3 12 0,-1 6-69,-5 8 0,1 3-106,2 3 1,-2 1 72,2-4 0,2-1-151,1-5 1,0-1 129,0-5 0,0-3-105,3 0 1,1-6 17,2 0 0,-2-8 36,1 0 0,3-10-164,1 1 0,2-7-3,1-2 1,3-9-61,-1-8 1,5-7 328,-1-8 0,1-1 0,2-9 0,0 4 0,-1-3 0,1-4 0,0-4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7:47.437"/>
    </inkml:context>
    <inkml:brush xml:id="br0">
      <inkml:brushProperty name="width" value="0.08571" units="cm"/>
      <inkml:brushProperty name="height" value="0.08571" units="cm"/>
      <inkml:brushProperty name="color" value="#008C3A"/>
    </inkml:brush>
  </inkml:definitions>
  <inkml:trace contextRef="#ctx0" brushRef="#br0">72 300 7768,'-14'9'96,"3"1"1,3 2 111,2 2 1,4 4 0,-1 3 51,2 2 1,-2 7-328,1 2 0,-1 5-2,3 1 1,-3 3-93,0-6 1,-1 0 117,1-8 1,2-3 25,-2-6 0,2-5 31,1-1-18,0-6-3,0-2 0,0-11-9,0-2 1,1-8 24,2-1 0,-1-6 29,4-3 0,-1 1 5,0-4 0,3 2-26,-2-2 1,2 2 2,1-4 1,0-5-49,0-4 1,3-5-80,3-1 0,1 2 41,-2 7 0,2 7 53,-4 11 1,-3 6-9,-4 5 47,1 4 1,-1 14 91,-2 6 1,-2 10-103,-1 11 0,0 0 18,0 5 0,0-4-25,0 2 1,0-6 15,0-1 1,0-3-24,0 0 0,0-5-5,0-4 1,1-2 0,1-4 0,2-3-1,1-4 1,2-4-78,1-2 1,0-3 8,1-4 1,1-5-8,2-9 0,-2 0-8,1-3 1,0-1-4,1-2 1,-2-2 28,1-1 1,2 1-5,-1-1 0,3-2 114,-4-2 0,4 0-77,-3 1 1,0 5-13,-4 7 58,1 5 70,0 2 0,-1 13 6,-2 6 1,-2 9 152,-4 11 0,0 4-124,0 11 1,0 0-56,0 3 0,0-3-190,0 0 0,0 0 84,0 0 1,1 0-20,2-6 0,-1 1-30,3-6 0,-3-5-191,1-4 0,2-6 30,1-4 0,-1-5-90,1-3 1,-1-4-204,1-5 540,2 0 0,-4-18 0,5 0 0</inkml:trace>
  <inkml:trace contextRef="#ctx0" brushRef="#br0" timeOffset="227">812 0 7711,'-9'18'536,"-3"0"-307,6-1 1,-6 6-156,6 3 0,2 11-93,1 10 0,-2 3-307,0 8 0,1-7 96,1-1 1,-1-6 458,1-5 0,0-2 1,3-8 0,4 0 7,2-6 1,3-2-212,2-6 0,3-1-125,4-5 0,3-3 93,3-9 0,9-10-98,5-7 1,8-9-232,4-3 1,0-5 334,-3-2 0,4-3 0,-6 2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7:51.247"/>
    </inkml:context>
    <inkml:brush xml:id="br0">
      <inkml:brushProperty name="width" value="0.08571" units="cm"/>
      <inkml:brushProperty name="height" value="0.08571" units="cm"/>
      <inkml:brushProperty name="color" value="#008C3A"/>
    </inkml:brush>
  </inkml:definitions>
  <inkml:trace contextRef="#ctx0" brushRef="#br0">115 309 7836,'-9'4'0,"1"3"234,3 4 0,1 3 374,4 3 0,-3 5-531,0 1 0,-1 7 41,1 2 1,-1 0-501,-2 0 0,-2-7 139,2 2 1,-1-4 15,2 1 1,-3-7 224,2-5 1,1-2 149,-1-1 0,3-4-94,-3-2 40,4-2 1,-2-6-207,4-4 0,1-4 95,2-4 0,1-4 7,2 0 0,2-6-4,-2 1 0,3-3-20,2 3 1,-1-5 10,2-1 0,2-3-21,0-4 0,0 6 20,1-2 1,-4 9 12,0 3 0,-2 7 212,-3 4-164,2 7 0,-7 3 73,2 7 1,-2 9-101,-1 10 0,-1 3 10,-2 5 0,1 4-51,-4 5 0,3 0-4,-3-6 0,1 3 17,-1-6 0,3-2-92,3 0 1,0-8 60,0-4 0,0-1 58,0-7 1,0-1-18,3-6 0,2-9 0,4-5 1,0-3-1,0-7-270,0-3 266,3-5 0,-1-4-47,4-2 0,-3 1-14,2-4 1,1-1 95,3 1 1,-2-3-64,-1 6 1,2 3 104,-3 8 0,-1 3-59,-1 3 1,-2 5 75,-2 5 1,1 3-24,0 5 0,-4 2 8,-2 4 1,-2 7-8,-1 11 1,-1 2-4,-2 4 0,-2 8-95,-4 6 1,3 1 68,1-4 1,3-3-110,-1-5 1,2-3-18,1-3 0,0-5-86,0-1 0,1-7 52,2-2 0,-1-3 13,3-3 1,-2-2-77,3-4 0,0-8 33,3-4 1,3-7-304,-1-5 462,1-1 0,1-10 0,1-1 0</inkml:trace>
  <inkml:trace contextRef="#ctx0" brushRef="#br0" timeOffset="193">697 1 7791,'-13'30'787,"-1"2"-677,-3 3 1,-1 4 35,1 2 1,3 3-173,2 3 1,3 1-124,4 2 0,1-7 82,4-7 1,0-6-17,0-6 1,1-3 169,2-3 1,2-7-113,7-3 1,2-5 216,4 0 0,7-10-110,4-4 1,5-7-188,1-6 1,4-4-204,2-10 0,-1-1 308,-2-3 0,-2-5 0,-1 2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7:54.526"/>
    </inkml:context>
    <inkml:brush xml:id="br0">
      <inkml:brushProperty name="width" value="0.08571" units="cm"/>
      <inkml:brushProperty name="height" value="0.08571" units="cm"/>
      <inkml:brushProperty name="color" value="#008C3A"/>
    </inkml:brush>
  </inkml:definitions>
  <inkml:trace contextRef="#ctx0" brushRef="#br0">88 1 7785,'-5'27'585,"-3"3"-308,-5 1 0,-4 8-150,3 2 1,1 5-228,4 1 1,4-4-84,2-8 0,2-4 119,1-4 0,0-6-61,0-3 1,4-2 50,2-8 1,5-1 34,0-7 1,8-2 53,-1-4 1,8-6-28,1-9 0,8-6-189,0 0 0,2-9-207,-1-2 0,-2-1 408,-2-3 0,3 1 0,-4-3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7:54.326"/>
    </inkml:context>
    <inkml:brush xml:id="br0">
      <inkml:brushProperty name="width" value="0.08571" units="cm"/>
      <inkml:brushProperty name="height" value="0.08571" units="cm"/>
      <inkml:brushProperty name="color" value="#008C3A"/>
    </inkml:brush>
  </inkml:definitions>
  <inkml:trace contextRef="#ctx0" brushRef="#br0">106 120 7785,'-9'2'-138,"2"3"0,0 5-218,1 2 0,4 4 792,-1 5-283,-2 5 1,3 5-114,-4 5 1,3-1-95,-3 0 0,0 0-34,-2 1 1,0-6 71,2-3 0,-1-2 71,4-4 1,-3-5-43,3-4 228,0-2-275,3-5 27,0-17 1,3-1-46,0-13 0,1 4 46,-1-1 0,-1 0-9,4 0 1,-3-3 19,3 3 1,0-8-9,2-4 0,2-5-5,2-7 1,1 2 5,1-2 0,2 9 12,-4 6 1,-1 12-13,-5 5 0,1 4 51,-1 2-47,-2 4 1,3 9 87,-4 8 1,0 8-76,-3 3 1,0 8 8,0 8 0,-1 1-44,-2 7 1,2 0 0,-3-2 0,1-3 0,0-3 0,1-3-24,1-3 0,4-9 26,0 0 0,1-5 2,-1-5 1,-1-2-28,4-6 1,0-2 22,3-4 1,-1-8 2,1-4 1,0-3-6,0-3 0,0-4 1,-1-1 0,2-3 33,2 0 1,-1-4-29,4-3 0,2-3 50,4-5 0,-1 0-45,-2-6 1,0 5 21,-1 4 1,-3 7-12,-2 4 0,-3 9 3,-4 6 33,3 2-18,-7 5 1,3 6 139,-4 8 1,-1 5-88,-2 6 0,1 7-67,-4 5 1,1 7 33,0 5 0,-3 1-124,2 2 1,2-3 63,1-3 0,2-2-11,1-4 1,0-2-54,0-1 1,0-5-163,0 0 0,0-6-27,0-6 1,1-6 76,2-6 0,-1-3-69,4-3 266,0-10 0,3-9 0,-1-10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7:58.233"/>
    </inkml:context>
    <inkml:brush xml:id="br0">
      <inkml:brushProperty name="width" value="0.08571" units="cm"/>
      <inkml:brushProperty name="height" value="0.08571" units="cm"/>
      <inkml:brushProperty name="color" value="#008C3A"/>
    </inkml:brush>
  </inkml:definitions>
  <inkml:trace contextRef="#ctx0" brushRef="#br0">186 173 7904,'-19'4'59,"5"2"1,3 3 413,2 3 1,0 1-439,0 5 32,1 4 0,-1 1-58,0 7 0,-3 1-239,0 4 0,0-1-38,0-1 0,5-4 147,-2-5 0,3-4 152,1-5 0,0-3 57,2-6-50,2-2-80,-3-4 0,4-7 56,0-2 0,4-9-60,2 1 1,2-7-98,4 1 0,-2-3 28,2 0 0,1-1 57,2 1 0,3-1-16,2 1 0,0-5 16,3-1 0,0-2 105,1-1 1,-3 4-20,-3 5 1,-4 4 54,1 7 0,-4 7-34,1 5 0,-5 7 88,-2 4 1,-3 10-83,1 9 1,-2 1-13,-1 7 0,-1 1-77,-2 6 1,1 1 74,-3-2 0,0 2-90,-1 1 0,2-4 48,4-1 1,0-10-9,0-3 0,0-8 5,0 0 1,4-8 5,2-1 0,1-4-66,2-5 1,0-8 61,0-3 1,3-6-114,-1-4 0,5-8 60,-1-6 1,-1-1 36,0 1 0,2 1-9,4-7 0,0 2-2,4-2 0,-3-1-12,6-5 1,-7 5 1,4-2 1,-6 10 82,-3 1-84,-2 13 210,-4 7 1,-6 22-107,-6 11 1,-3 15 85,-9 12 0,0 2-87,-2 6 1,2-2-37,0-3 0,5 1 3,-2-4 0,3-1-1,3-4 1,-1-7-191,4-6 0,0-5 112,3-4 0,1-2-204,2-3 1,0-7 45,6-5 0,-1-6-42,7-6 0,-1-8-151,4-6 400,0-7 0,3-13 0,2-7 0</inkml:trace>
  <inkml:trace contextRef="#ctx0" brushRef="#br0" timeOffset="175">936 68 7904,'-27'40'0,"1"3"635,-1-2-316,1 2 1,4-1-37,5-4 0,7 0-66,7-9 0,2-1-390,1-4 0,8-3 115,3-7 1,7-5-130,6-6 0,3-4 19,8-5 1,4-8 9,-1-9 0,4-6 4,-1-4 0,3-1-565,3-1 719,2-1 0,4-3 0,0-1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8:01.353"/>
    </inkml:context>
    <inkml:brush xml:id="br0">
      <inkml:brushProperty name="width" value="0.08571" units="cm"/>
      <inkml:brushProperty name="height" value="0.08571" units="cm"/>
      <inkml:brushProperty name="color" value="#008C3A"/>
    </inkml:brush>
  </inkml:definitions>
  <inkml:trace contextRef="#ctx0" brushRef="#br0">89 273 7883,'0'-6'-26,"-1"1"0,-1 2-162,-1 4 1,-4 4 546,1 7 0,-2 10-81,0 7 1,-1 10-337,0 8 0,0 2 35,0 7 1,4-6-87,3-3 1,-2-6 63,1-3 1,0-6-396,3-6 188,0-3 209,0-10 105,0-4 0,1-14-107,2-9 1,0-8 110,5-7 0,0-6-25,7-3 1,0-5-16,2-1 0,5-3-67,1-3 1,3-1 0,1 2 0,3-3 0,1-4 0,0-1-311,-1 2 330,-11 8 74,2 8-109,-11 17-5,3 5 343,-5 12-184,-3 5 1,-1 12 110,-4 11-128,0 5 1,0 15-89,0-2 0,0 3 13,0 3 1,-3-1-181,0 4 0,0-3 77,3 3 1,0-10-23,0-2 1,0-12 44,0-2 174,4-5 1,-2-6-115,4-4 1,0-5 114,3-7 0,0-6-96,-1-6 1,4-6 25,0-6 0,4-6-25,-2-5 1,2 0 29,-1 2 0,1 1-23,-1 0 1,5-3 1,0-1 1,1-7 33,-4-1 1,1 4 5,0 2 0,-5 12 10,-1 5 0,-5 11 29,-1 4 0,-3 7 12,3-1 1,-4 10-33,1 8 1,-2 11-10,-1 9 1,-3 4-171,0 5 0,-4 3 102,1 0 0,-2 3-170,-1-3 1,3 3 0,1-3 1,-1-1-21,-3-4 0,1-4 77,2-6 0,-1-4-5,4-5 1,-2-7-25,2-2 63,0-3 1,4-7-124,2-4 1,2-11 123,7-6 1,1-11 79,2-1 0,1-4 0,-2-3 0</inkml:trace>
  <inkml:trace contextRef="#ctx0" brushRef="#br0" timeOffset="190">830 104 7883,'5'-18'-391,"0"1"-491,-2 8 588,-3 4 1423,0 5-699,-4 9 0,-6 10 162,-2 7-350,2 5 1,-3 4-86,5 0 1,2-2-158,0-1 0,4-7-156,-1 2 0,3-7 156,3 1 0,0-5 9,6-2 1,-1-6 35,6 1 1,2-6-153,5 0 1,2-7-91,6-5 1,3-4-72,3-8 1,-1 1-42,-1-3 0,-3 2-493,-3-2 802,-1 3 0,0-5 0,1 2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8:02.826"/>
    </inkml:context>
    <inkml:brush xml:id="br0">
      <inkml:brushProperty name="width" value="0.08571" units="cm"/>
      <inkml:brushProperty name="height" value="0.08571" units="cm"/>
      <inkml:brushProperty name="color" value="#008C3A"/>
    </inkml:brush>
  </inkml:definitions>
  <inkml:trace contextRef="#ctx0" brushRef="#br0">194 426 7895,'-30'40'0,"3"5"91,1-4 0,1 4 264,4-4 0,4-2-221,6 0 0,1-3-123,1-1 0,1-7-312,2-5 1,2-6 105,4-2 10,0-9 224,0 2 0,4-17-167,2-5 1,3-9 139,3-9 1,-2-1 21,5-9 0,0 1 3,3-3 0,-1-1 23,1-2 0,2-2-54,1-4 0,0 4 35,-4 2 0,1 4-76,-1 5 0,0 4 70,-2 11 1,0 5-53,-3 6 1,0 7 77,-3 2 0,-1 3-4,-2 3 1,-3 5-1,-3 7 0,0 7 113,0 4 0,0 8-177,0 8 0,-1 4 58,-1 1 0,1-1-123,-2-5 0,2-3 54,1-6 1,0-5 23,0-6 0,0-7-3,0-2 0,4-6-26,1-3 1,3-2-52,1-1 1,0-5 11,0-4 0,3-5-44,3-6 1,-1-4 86,1-5 1,-4-3-54,4-3 0,-3-1 34,2-2 0,-2 1 55,3-1 1,-1-1-43,0 1 1,2 0 6,-4 2 1,3 2 25,-4 2 0,1 6 7,-3 9 0,-3 7 85,0 7 1,-4 8-98,1 7 0,-6 13 188,-3 13 1,-2 8-48,-1 4 0,0 6 55,0 3 0,1-3-100,-1-3 1,3-2 16,0-7 0,4 0-48,-1-9 0,2-3-87,1-8 1,0-2-457,0-5 325,0-3 0,4-5-203,2-6 1,2-8 119,1-7 1,-1-6-107,1-8 0,4-7-2,2-3 1,1-5 45,2 0 0,4-10 295,1-5 0,3 0 0,0 0 0,2 4 0,-1 2 0,0-1 0,-6 4 0,1 1 0,-4 8 0,-2 10 0,-7 13 0,-5 4 28,-1 11 1,-3 7 246,-3 11 1,-5 7 262,-7 8 1,-2 8-227,0 3 1,-4 6 87,0 0 0,2 2 31,4 1 1,3-5-77,7-4 1,1-5-298,4-7 1,2-2-94,3-7 1,6-5-84,10-6 0,-1-6-13,7-3 0,0-7-127,6-5 1,3-13-31,2-10 0,8-11-290,13-10 1,-4 0-367,4-3 667,-5 2 1,-5 1 0,0 0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8:07.248"/>
    </inkml:context>
    <inkml:brush xml:id="br0">
      <inkml:brushProperty name="width" value="0.08571" units="cm"/>
      <inkml:brushProperty name="height" value="0.08571" units="cm"/>
      <inkml:brushProperty name="color" value="#008C3A"/>
    </inkml:brush>
  </inkml:definitions>
  <inkml:trace contextRef="#ctx0" brushRef="#br0">98 250 7888,'-22'14'1084,"8"0"-813,-1-3 0,4 8-994,2 7 0,3 10 172,1 8 1,2 4 424,-3 5 0,4-2-48,-1-4 1,2-2-71,1-10 0,0-3 232,0-8 1,0-3 11,0-7 0,0-1 0,0-9 0,0-4 0,0-5 71,0-7 1,0-2 3,0-7 1,7-5 38,2-3 0,2-3-18,1 2 1,-1-5-33,4 3 0,-1-8-74,4 1 0,0 1-10,-1 0 0,1 2-11,-1 0 0,3-2 29,-2 0 1,0 1 46,-6 4 1,-3 11-68,-3 7 247,-4 4 0,2 8-15,-4 6 1,0 10-13,0 11 1,-4 5-178,-2 3 0,-1 4-95,1 2 0,-2-2-111,2 2 1,1 1 71,0 0 1,3-5 16,-1-5 0,2-6 58,1-5 1,0-5-22,0-4 0,1-4 60,2-2 1,2-3 130,3-3 1,2-6-99,2-5 0,-2-7 32,1-3 0,3-7-42,1-1 0,2-7 6,0 7 0,1-4-49,-1 4 0,4-3 29,0 0 1,3-3-9,0 0 1,-4 4 6,-2 8 1,-4 8-9,-6 9 35,1 0 0,-4 16 85,-2 2 0,-2 10-27,-1 4 1,-4 4-61,-2 2 1,1 3-62,-1 3 1,4 0 68,-4 0 0,3 2-52,-3 1 0,4-5-14,-1 2 1,2-5-16,1-1 0,0-2-11,0-4 1,0-2-144,0-7 1,1-5 39,2-6 1,-1-2 72,4-1 0,0-5-92,2-3 0,1-5-16,0-5 0,0-3 38,0-3 1,0-5 149,-1-4 0,4 2 0,0-1 0,1-1 0,-2-2 0,0 0 0,4-1 0,-1 0 0,0-2 0,3-2 0,-2-4 0,0 7 73,0 5 1,-2 9 276,-4 5-30,-1 4 1,0 11-125,-2 6 1,-3 8 52,-6 13 0,-3 8-31,-6 12 0,3 4-5,-3 5 1,-1 0-255,1 0 0,1 1 137,2 1 1,4-7 90,2-1 1,2-11-99,1-1 1,1-8-6,2-1 1,3-6-22,6-3 0,3-7-92,9-7 1,7-4 62,10-5 0,2-5-98,1-9 1,1-4-494,-1-5 1,-3-5 244,0-5 0,1-3 312,5 1 0,-2 2 0,3 0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8:10.386"/>
    </inkml:context>
    <inkml:brush xml:id="br0">
      <inkml:brushProperty name="width" value="0.08571" units="cm"/>
      <inkml:brushProperty name="height" value="0.08571" units="cm"/>
      <inkml:brushProperty name="color" value="#008C3A"/>
    </inkml:brush>
  </inkml:definitions>
  <inkml:trace contextRef="#ctx0" brushRef="#br0">62 177 7843,'-12'9'184,"0"0"188,1 3 1,5 2 0,1 5 92,1 1-294,-3 7 1,6 4-69,-2 4 1,2 8-120,1 4 1,0 0-194,0 0 1,0-9 48,0-6 0,3-5-199,0-3 0,3-3 142,-3-7 0,1-4 67,-1-4 0,-1-4 135,3 1 0,-2-7-74,3-5 1,0-5 181,3-6 1,0-4-26,0-5 0,3-3-45,3-3 1,-1-3 32,0 0 1,1-4-34,3 0 0,-1-1-79,1-1 1,0 3 70,-1 0 1,0 6-42,-2 2 0,-3 11 18,-3 10 1,0 6 172,0 3 0,-3 8-96,0 7 1,-4 6-44,1 12 0,-2 1-29,2 5 0,-2-1-79,2 0 0,1 0-132,-1 1 1,3-2 74,-3-2 1,3-2 97,-3-7 1,3-1-17,-3-5 0,4-4 214,-2-4-110,3 0 1,2-9 116,2 0 1,-2-9-153,1-9 0,3-3 31,1-6 1,0-3-155,0-2 0,1 0 89,-4 0 0,0 1 1,-1-3-1,2 2 0,0-2-45,-1-4 172,0 6 1,0-4-21,0 9 1,-1 4 49,-2 8-117,0 2 0,0 11 20,0 8 0,-4 10 16,-3 16 0,-1 5 2,-1 7 1,0 1-145,0 2 1,0-1 119,0 4 0,0-5-107,0-1 0,0-5 7,0-7 0,0-2-5,0-7 0,1-4-21,2-4 1,-2-7-332,2 0 252,2-5 0,0-7-76,4-7 0,1-13 249,1-5 0,-1-16 0,3-5 0</inkml:trace>
  <inkml:trace contextRef="#ctx0" brushRef="#br0" timeOffset="191">971 0 7835,'-17'35'0,"-1"3"68,4 0 0,-2 5 36,5-2 0,3-4-30,5-2 0,2-6 226,1 1 0,4-8-342,2-4 0,6-2 23,2-8 0,4-1-102,2-7 1,3-2 89,3-4 0,0-4-121,-3-11 1,7-1-23,-1-5 0,8-3-135,5-3 1,2 2 81,3-1 227,-6-5 0,2 1 0,-8-3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8:12.765"/>
    </inkml:context>
    <inkml:brush xml:id="br0">
      <inkml:brushProperty name="width" value="0.08571" units="cm"/>
      <inkml:brushProperty name="height" value="0.08571" units="cm"/>
      <inkml:brushProperty name="color" value="#008C3A"/>
    </inkml:brush>
  </inkml:definitions>
  <inkml:trace contextRef="#ctx0" brushRef="#br0">221 394 7774,'-20'-5'84,"0"2"0,3 2 1,4 9-39,4 3 0,0 9 103,0 3 0,3 5-245,0 4 1,0 5 114,-6 10 1,2 0-136,-2 3 0,-1-2 122,2-1 1,-1-4-2,3-8 0,0-8 50,0-3 1,5-5 5,1-5 1,2-4-63,1-4 13,0-4 1,7-3-165,1-8 0,7-8 103,0-6 1,1-7-174,2-6 1,-1 0 0,-3-5 1,3-3 94,-2-3 1,-2-3 63,2 3 1,-3-2-12,3-1 1,-1 0 8,4-6 1,0-4 155,-1 1 0,1 6 5,0 12 0,-2 11-48,-1 12 43,-2 8 0,-8 23 15,-3 14 18,-1 13-112,-4 17 1,-2 2 0,-4 9 1,0-3-2,0 2 0,1-2-27,2-3 1,0-4 29,3-14 0,0-4 85,3-11 0,3-3-82,0-9 0,3-4 22,0-4 0,2-4-40,1-5 0,4-8-2,1-4 1,3-11 0,1-7 0,2-8-4,1-6 0,-1-3 11,-2-3 1,0-2-17,-1 2 0,0-2 0,-1-2 0,-2-2 0,2-2-18,1-3 18,-4 3 1,3 6 35,-4 8 1,0 12 33,-4 8-56,1 8 2,0 8 0,-4 12 9,-2 11 1,-2 11 2,-1 9 1,-2 14 24,-4 13 1,0 2-26,-6 7 0,4-2-37,2-4 0,-1-5-27,4-7 1,0-4-10,3-5 1,0-7 6,0-2 1,0-9-256,0-3 57,4-3-49,1-6 1,5-10 293,1-10 0,-1-14 0,3-7 0</inkml:trace>
  <inkml:trace contextRef="#ctx0" brushRef="#br0" timeOffset="207">987 102 7787,'-28'53'0,"2"0"0,-1 3 973,9 0-553,3 0 0,7-4-159,2-2 1,2-7-276,4-8 1,4-3-331,2-6 1,6-7 243,2-5 1,4-7-23,3-4 0,-1-12 92,7-8 1,-1-10-108,9-11 0,7-2-54,8-4 1,-1-3-761,1 0 695,-8-8 0,5-3 1,-7-9-1</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8:18.824"/>
    </inkml:context>
    <inkml:brush xml:id="br0">
      <inkml:brushProperty name="width" value="0.08571" units="cm"/>
      <inkml:brushProperty name="height" value="0.08571" units="cm"/>
      <inkml:brushProperty name="color" value="#008C3A"/>
    </inkml:brush>
  </inkml:definitions>
  <inkml:trace contextRef="#ctx0" brushRef="#br0">71 339 7916,'-8'6'-2,"1"1"0,2 2 0,1 6 32,2 5 0,-2 3 0,0 7-16,0 2 21,2 2 0,-5 5-223,4 3 0,-1-3 64,1-1 1,2-6 1,-2-2 1,1-8 129,-1-4 1,2-4 7,-2-6 20,2-3 0,1-2 122,0-6 1,0-6-125,0-5 1,1-8-21,2-4 0,5-5 1,4-4 1,0 0 24,0 0 0,2-4-90,4 1 0,0-5 26,3-1 1,-3-2-16,3-1 1,-5 5 8,-2 9 0,-3 10 6,1 5 1,-2 7 146,-1 3 1,-4 4-77,1 7 0,-4 10 1,1 11-1,-2 9 0,-1 8 1,0 7-50,0 2-57,0 1 1,0-1-248,0 0 182,0-4 0,0-2 46,0-5 1,0-7 16,0-3 0,3-8 121,0-3-135,4-7 0,-5-2 185,4-6 0,0-4-27,2-5 0,1-5-26,0-9 0,1-7-14,2-5 1,1-5 1,5-1 1,3-5-20,-1 2 0,5-7-11,-2-5 1,3-3-53,0-6 1,-2 3 50,-1 0 1,-4 9 27,-2 3 0,-3 14-37,-5 9 1,-1 12 121,-2 3 1,-1 8-67,-3 4 0,-1 13 98,2 14 1,-6 4-151,-2 4 0,0 7-79,-1 8 1,1-4-5,-1 1 0,-1-4 68,4-2 0,-4-3-156,1-3 0,2-2 56,-2-1 0,3-3 33,-3-3 1,3-3 46,-3-6-11,4 1-88,-2-11 0,4-7-112,0-8 1,2-15-28,4-9 1,0-6 56,6-3 207,1-6 0,1-1 0,4-3 0</inkml:trace>
  <inkml:trace contextRef="#ctx0" brushRef="#br0" timeOffset="177">760 48 7897,'13'-23'-152,"0"6"1,-8 10 354,-2 10 1,-6 13 12,-3 14 1,-5 4-38,0 4 0,-2 4 64,1 8 0,3-3-336,0 6 1,2-7 30,4-2 1,0-5 32,3-10 0,0-3 174,0-9 0,5 0-27,3-2 1,3-7-8,7-5 1,2-3-20,10-3 1,1-5-311,5-7 1,2-10 129,0-4 1,4-6-225,-1-7 0,10-3 312,5-7 0,0 3 0,1 0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8:21.694"/>
    </inkml:context>
    <inkml:brush xml:id="br0">
      <inkml:brushProperty name="width" value="0.08571" units="cm"/>
      <inkml:brushProperty name="height" value="0.08571" units="cm"/>
      <inkml:brushProperty name="color" value="#008C3A"/>
    </inkml:brush>
  </inkml:definitions>
  <inkml:trace contextRef="#ctx0" brushRef="#br0">98 283 7896,'-17'0'649,"3"0"-357,5 0 1,2 5-116,4 4 1,0 4-160,3 4 0,0 6-169,0 3 90,0 5 1,-1 5-30,-2 2 1,2-2-166,-2 2 1,2-1 139,1-2 0,-3-4-98,0-1 0,-3-4 262,4-2 1,-4-7-104,3-5 1,-1-3 168,1-3-86,2-2 0,-3-12 80,4-4 0,0-7-148,0-5 0,1 1 27,2-4 1,2 5-119,4-8 1,3 1 131,3-7 0,2 3-131,0-2 1,2-2 85,2-7 0,-2 0 43,5 3 1,-8 6 0,2 6 1,-7 9 47,-2 5 14,-1 8 1,-7 6 152,2 10 1,-2 3-130,-1 12 1,0 3-41,0 5 0,0 4-172,0 2 1,0-5 109,0 2 0,0-2-88,0-1 0,0-4 94,0-5 1,0-7-24,0-2 1,3-3 9,0-2 0,4-4 16,-1-2 1,-1-3 18,1-3 1,0-5 92,2-4 0,1-7-136,0-2 1,3-4 45,0-5 1,-1-2-135,-2-6 0,0 0 33,0-3 1,1 3 28,1-3 0,-1 7 34,2-2 1,-2 11-10,-2 1 0,-2 10 34,0 5 132,-4 4 0,2 13 33,-4 4 0,-3 11-85,0 6 0,-4 6-80,1 3 0,2 1 1,-1 4-1,0-1 1,1 1-1,0-5-32,2-4 0,1-5 29,1-5 0,0 0-90,0-7 0,1 1 37,2-9 0,-1 0-144,4-6 0,-3 0 45,3-3 0,-1-5-128,4-3 1,0-6-2,0-7 0,3-2 281,-1-7 0,5-5 0,-2-5 0</inkml:trace>
  <inkml:trace contextRef="#ctx0" brushRef="#br0" timeOffset="191">732 1 7882,'0'9'0,"-1"7"410,-2 5-249,-2 3 1,-4 7 22,1 1 1,-1 5 13,0 2 0,4-1-295,2-3 0,2-4 75,1-1 1,1-7 18,2-2 1,3-6 70,6-4 1,1-5-16,5-3 0,7-11-42,5-6 1,7-8-166,4-7 1,5-3-394,1-3 1,0-1 265,-3-2 0,1-3 281,-1-3 0,12-8 0,2-2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8:24.253"/>
    </inkml:context>
    <inkml:brush xml:id="br0">
      <inkml:brushProperty name="width" value="0.08571" units="cm"/>
      <inkml:brushProperty name="height" value="0.08571" units="cm"/>
      <inkml:brushProperty name="color" value="#008C3A"/>
    </inkml:brush>
  </inkml:definitions>
  <inkml:trace contextRef="#ctx0" brushRef="#br0">177 460 7794,'-33'28'0,"3"4"0,2 6-158,7 9 1,2 0-334,4 6 1,3-5 570,6 5 0,0-10-18,3-2 1,0-9-102,3-5 1,3-9 14,0-6 1,3-6 104,0-3 0,2-7-81,1-5 1,3-5 138,-1-6 0,5-7-97,-1-5 0,2-2-46,0-2 1,-2 3 41,0-2 0,-1-2-12,4-8 1,0 1-28,-1 0 1,1 2 16,-1-2 1,0 9-11,-2-3 0,-2 15 48,-5 5 1,1 8 100,0 4 0,-3 2-97,0 4 1,-4 8 28,1 3 1,-2 9-41,-1 3 0,0 6 14,0 0 1,0 9-109,0 0 0,0 0-11,0 0 0,0-3-16,0-2 0,0-4 1,1-5-1,1-5 0,1-3 1,-1-4 27,2-2 1,-2-6 68,4-1 0,0-4 24,3-4 1,1-3-65,1-10 1,3 0 64,4-8 1,-1-2-30,1-8 0,1-3-12,1-2 1,-1-1-21,2 1 1,-3-5-10,0 1 0,0-2-8,3 0 1,-6 3-12,-1 0 1,-1 9 48,-4 8-38,2 9 202,-10 9 1,3 22-77,-4 13 1,-4 14-42,-2 10 0,-2 2-61,-1 1 1,0 6-73,1 0 0,2 2 72,0-9 0,4-2-92,-1-8 1,-1-4 59,1-6 0,0-2 17,3-7 0,0-2-14,0-7-42,0-5 1,1-5-96,2-4 1,2-8 1,4-3 1,0-13-181,-1-5 0,4-9 350,0-3 0,4-10 0,-3-3 0</inkml:trace>
  <inkml:trace contextRef="#ctx0" brushRef="#br0" timeOffset="195">979 1 7801,'-4'18'-31,"-2"1"16,-6 5 0,-1 5 317,-1 12 0,-2 5-45,4 10 1,-2-3-359,2 0 1,1-2 33,5-7 0,2-4 107,4-10 1,1-3 62,2-9 0,6-3 92,6-6 0,2-4-76,4-2 1,1-10 10,5-5 0,4-11-368,4-6 1,6-5 114,6-1 1,1 0-491,2-1 1,4-6 612,-4-2 0,0-6 0,-6 1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8:27.171"/>
    </inkml:context>
    <inkml:brush xml:id="br0">
      <inkml:brushProperty name="width" value="0.08571" units="cm"/>
      <inkml:brushProperty name="height" value="0.08571" units="cm"/>
      <inkml:brushProperty name="color" value="#008C3A"/>
    </inkml:brush>
  </inkml:definitions>
  <inkml:trace contextRef="#ctx0" brushRef="#br0">80 274 7815,'-9'0'-14,"1"0"0,3 6-90,2 3 0,2 8 181,1 3 0,0 8 310,0 10 1,-1 2-507,-2 4 0,2 4 65,-2 2 1,-2 5-280,-1 1 1,1-5 94,-1-7 0,3-6 161,-2-8 1,3-6 52,-1-9 0,1-5 101,-1-4-115,2-4 0,-3-3 270,4-8 0,4-5-90,2-6 0,1-4-71,2-5 1,1-4-109,2-5 0,-1 2 43,3-2 1,-3-2-125,1 2 1,2-8 83,0-1 1,-1-3-28,-1 0 0,0 10 59,0 8 1,-3 8 26,-3 6 1,-3 8 198,3 4 0,-4 7-74,1 5 0,-2 7-58,-1 14 0,0 5-28,0 0 1,0 5-259,0-5 0,3 2 27,0 2 0,2-6 6,-2-3 1,4-5 80,-1-4 0,-1-2-1,1-1 0,-1-2 85,1-4 1,1-5-91,-1-1 1,2-2 237,1-1 1,0-6-63,0-3 1,-1-7 10,1-2 0,0-3-31,0-6 1,0 1-43,0-1 0,2-4-11,1-4 1,3-4-13,-3-5 1,2 3-13,-2 3 0,0 6 26,-3 2 0,-1 8 23,1 4 1,-3 6-41,0 6 1,-4 4 129,1 8 0,-2 7-85,-1 11 0,-1 9-27,-2 5 1,1 5-20,-4 4 0,3-1-72,-3 1 1,4-6-27,-1-3 1,2-3 106,1-2 1,0-3-145,0-4 0,0 0 54,0-3 0,0-5-231,0-6 202,0-2 1,1-6-123,2-4 0,-1-9 77,4-9 1,0-4 153,3-8 0,0-5 0,0-5 0</inkml:trace>
  <inkml:trace contextRef="#ctx0" brushRef="#br0" timeOffset="208">733 0 7815,'-8'31'-303,"-2"-2"510,-7 6 1,2-1 363,0 4 0,7 3 1,-1 3-989,7 0 336,-6 8 0,7-8-300,-2 0 263,2-4 1,1-8 129,0-3 1,4-5 46,2-4 0,5-6 170,4-5 1,3-4-119,2-5 0,4-5-112,5-4 0,2-8 65,1-6 1,2-7-251,-1-2 0,4-6-175,1-3 0,7-2 361,-1-2 0,2-3 0,-2-1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8:30.154"/>
    </inkml:context>
    <inkml:brush xml:id="br0">
      <inkml:brushProperty name="width" value="0.08571" units="cm"/>
      <inkml:brushProperty name="height" value="0.08571" units="cm"/>
      <inkml:brushProperty name="color" value="#008C3A"/>
    </inkml:brush>
  </inkml:definitions>
  <inkml:trace contextRef="#ctx0" brushRef="#br0">53 207 7810,'-4'9'0,"-1"1"216,0 1 1,-1 5-1,3 7 4,1 7 0,-2 12-12,1 8 0,-1 3-338,1 6 1,2-1-77,-2 4 1,2-9-153,1-6 0,-3-8 207,0-9 0,0-5 8,3-7 0,0-7 93,0-3 0,0-5 1,0-4 107,0-7 1,1-10-53,2-8 1,2-6 58,4-6 0,0-3-35,-1-6 0,5 1 19,2-4 0,2 0-55,0-3 1,2-4-84,1-2 1,3-2-20,3 0 1,-3 8 54,-3 6 1,-5 14 241,-3 13-213,-2 5 0,-5 16 156,-2 8 0,-5 10-76,-1 13 0,-4 5-41,1 10 1,1 6-59,-1 6 1,4-2-111,-1-1 1,2-9-28,1-3 1,1-10 103,2-2 0,1-7 67,2-5 1,2-6 0,-2-5-1,3-5 1,1-3 0,2-3 135,-1-4 1,2-8-112,-2-9 1,4-7 22,-3-2 1,3-5 9,-4-1 0,1-6-3,-3 0 1,3-1-20,-1-5 0,5 1-27,-1-1 1,-2 2 15,2 4 1,-1 9 29,1 6 0,-6 13 16,-3 10 1,-4 6 10,1 6 0,-3 13 20,-3 13 1,-1 10 13,-2 8 0,-1 10-105,1 4 0,-1 0-7,1-2 1,1-6-121,2-9 1,2 2 99,-2-8 0,2 0-182,1-6 0,0-3 3,0-3 1,0-6-124,0-6 229,0-3 1,1-9-7,2-2 0,2-11-18,4-7 1,1-10 31,1-10 0,3-5 90,4-4 0,-4 0 0,1 0 0,0-2 0,3-4 0,0-4 0,3-8 0,-3 2 0,3 1 0,-2 3 33,-2 6 0,-3 10 237,-2 7-230,-3 13 1,-4 8 102,-2 12 1,-3 12 307,-3 8 1,-4 10-146,-5 5 0,0 6-21,3 9 1,0-1-141,1 4 0,3-8-186,2-7 0,2-6 129,1-6 1,1-3-104,2-6 0,2-4 99,3-4 0,5-4-49,2-5 1,2-5 40,4-4 0,4-7-29,7-8 1,5-6-177,10-6 0,-2 1-86,2-3 1,-5 2-240,0 0 1,-8 2 120,1 2 333,-2 1 0,3 1 0,-1-1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8:32.565"/>
    </inkml:context>
    <inkml:brush xml:id="br0">
      <inkml:brushProperty name="width" value="0.08571" units="cm"/>
      <inkml:brushProperty name="height" value="0.08571" units="cm"/>
      <inkml:brushProperty name="color" value="#008C3A"/>
    </inkml:brush>
  </inkml:definitions>
  <inkml:trace contextRef="#ctx0" brushRef="#br0">27 407 7772,'-4'24'54,"-1"-1"1,0 3 203,2 2 1,0 3-295,0 5 1,0-1 57,3 0 1,0-4-20,0-1 0,0-5 59,0-4 1,0-4-168,0-9 1,1-3-47,2-2 1,-1-3 160,3-3 1,-2-6-75,3-9 1,0-4-21,3-4 1,0-4 77,0 1 1,2-4 0,1 0 0,4-2-4,-2-3 1,4-5-4,3-4 1,0 0 0,3 3 0,-2 7-9,-1 5 1,-5 9-6,1 9 1,-5 5 56,0 9 1,-5 2 4,-2 4 1,-3 10 6,1 11 1,-2 6-68,-1 3 0,0 1 2,0 7 0,0-9-16,0 3 0,1-5-6,2-4 1,-2-1-77,2-7 1,1-3 93,-1-4 0,3-6 46,-3 1 1,1-6-63,-1 0 1,2-4 121,3-5 1,1-5-58,0-9 1,0-3-45,0-3 0,0-5-4,-1-1 0,-2-5-3,0-1 0,0-1 31,3 4 1,-3 0-1,0 0 1,0 1-1,2 5 140,1 5-154,-4 9 0,0 3 164,-2 6 0,-2 4-78,2 8 1,-2 9 138,-1 11 0,-3 5-145,0 8 1,-1 8-51,1 6 1,1 0 12,-4-3 0,4-3-78,-1-5 1,2-4-132,1-6 1,0 1 39,0-7 0,0 1-45,0-6 0,1-4-107,2-6 76,-2-1 1,7-6 65,-2-4 0,2-9-136,1-8 0,-1-8 282,1-4 0,0-8 0,0 0 0</inkml:trace>
  <inkml:trace contextRef="#ctx0" brushRef="#br0" timeOffset="224">794 80 7772,'-5'30'508,"-2"2"-773,-4 3 41,-1 4 1,3 1 189,0 4 1,4 0 317,-1 0 1,4-3-185,-1-3 1,2-7 69,1-4 0,1-5-18,2-4 0,2-6-70,3-3 1,5-4 50,2-5 1,5-6-109,4-5 0,3-8 37,6-10 0,1-7-153,10-5 1,-3-2-256,3-1 0,-3 0-37,-6 0 0,0-1-724,0-2 1107,5-6 0,4-9 0,5-5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8:35.258"/>
    </inkml:context>
    <inkml:brush xml:id="br0">
      <inkml:brushProperty name="width" value="0.08571" units="cm"/>
      <inkml:brushProperty name="height" value="0.08571" units="cm"/>
      <inkml:brushProperty name="color" value="#008C3A"/>
    </inkml:brush>
  </inkml:definitions>
  <inkml:trace contextRef="#ctx0" brushRef="#br0">18 442 7653,'-8'33'-140,"2"3"1,3 4 87,2 5 1,1 6 234,0 2 1,1 1-174,2-7 0,-2-5-103,2-7 1,1-3 25,-1-6 1,0-3 78,-3-3 47,0-5-59,0-6 0,-1-11 1,-2-10 0,2-7-6,-2-10 1,3-6-4,3-6 0,-1-5-61,4-4 1,-3-2 53,3-7 1,-4-1-1,3 3 1,-1 0-27,-2 0 0,2 0 27,-1 4 0,3 11 25,-3 12 0,3 11 86,-3 7 1,3 7-54,-3 5 1,2 13 114,-2 10 1,4 11-146,-1 7 1,-1 3 5,1 3 0,0-2-104,3 2 0,-1-3 73,1-3 0,-3-3 7,0-5 1,3-4 2,3-5 0,-1-7-7,-2-5 0,3-3-59,0-3 0,2-7 6,-2-8 1,3-6 14,-3-8 1,0-5-6,0-7 1,-2-7 3,2-2 0,-3 1 15,0 2 1,0-2-21,0-4 1,-3 2 8,0-2 1,-3 3 91,2 3 1,0 7-6,1 7 0,-1 10 124,-2 8 0,-2 5-44,2 7 0,-2 10 75,-1 11 0,0 11-35,0 12 0,0 3-77,0 9 1,1-7-107,2 1 0,-1-5 6,4 2 0,-4-8-95,1-1 1,1-7 65,-1-5 0,2-4-133,-2-4 1,3-4-76,-3-9 0,4-3 250,-1-2 0,2-13 0,1-5 0</inkml:trace>
  <inkml:trace contextRef="#ctx0" brushRef="#br0" timeOffset="215">645 53 7976,'-2'39'0,"-2"1"583,-2 1-414,-8 6 1,13-10 135,-5 4 0,4-5-164,2-3 0,0-7-27,0-5 1,1-7-198,2-2 0,2-3 66,3-3 1,5-2-187,2-4 0,2-9-29,4-6 1,1-6-45,1-9 0,3-9 26,-3-8 0,3-1-226,0-2 0,3 1 476,1-1 0,7-2 0,-1 3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8:39.018"/>
    </inkml:context>
    <inkml:brush xml:id="br0">
      <inkml:brushProperty name="width" value="0.08571" units="cm"/>
      <inkml:brushProperty name="height" value="0.08571" units="cm"/>
      <inkml:brushProperty name="color" value="#008C3A"/>
    </inkml:brush>
  </inkml:definitions>
  <inkml:trace contextRef="#ctx0" brushRef="#br0">35 283 7661,'-4'30'118,"0"-2"1,-5 6 4,0-2 1,4 2 231,2 2 1,2 0-371,1 2 0,0-2-371,0 3 1,0-3 91,0-1 0,0 1 98,0-1 1,0-7 242,0-1 0,0-10-113,0 1 0,0-9-23,0 0 1,1-6 13,2-1 0,-1-8-11,4-6 0,-3-10 36,3-7 1,-3-1 36,2-8 1,-2 1 0,3-4 0,-3 1-45,3 1 0,-1 2 102,1-4 0,2 0-58,-2-3 0,0 0 94,0 0 1,2 4-20,-2 5 1,1 5 66,-1 6 1,2 10-124,-2 5 0,-2 7-16,2 2 1,-4 12 40,1 8 1,1 12-5,-1 7 0,3 5 54,-3 6 1,1-4-65,-1 4 0,-1-8 44,4-4 0,-3-6-51,2-2 0,0-8 10,1-4 1,2-5-53,-2-7 0,2-2-139,1-4 0,-1-5-20,1-4 0,0-5 105,0-6 1,-1-3 27,-2-3 1,1-5-11,-1-1 1,1-5 181,-1-2 1,2 1-67,-2 3 0,-1 1 42,0 1 0,0-1-4,1 2 1,1 1 130,-4 2 0,3-1-16,-3 4 0,1 5 62,-1 10-259,-2 5 0,3 11 80,-4 9 1,0 15-104,0 9 0,1 6-4,2 6 1,-2 3 24,1 6 0,-1-3 41,-1-6 0,0-3-9,0-6 0,0-2-80,0-4 0,3-7 70,0-5 1,1-4-813,-1-4 560,2-3 1,3-9 227,-2-6 0,2-5 0,-3-10 0</inkml:trace>
  <inkml:trace contextRef="#ctx0" brushRef="#br0" timeOffset="218">610 106 7661,'-9'44'0,"0"0"0,0-3 0,0-3 643,1-2 0,3-4-191,2-3 1,2-6-577,1-2 1,4-7-8,1-5 0,7-2-59,3-4 0,0-5 137,2-6 1,0-9-65,6-7 1,-2-5 95,3-3 1,-2-3-114,2 0 1,1-4-352,-1-2 1,4-5 484,1-1 0,5 0 0,-3 3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8:42.901"/>
    </inkml:context>
    <inkml:brush xml:id="br0">
      <inkml:brushProperty name="width" value="0.08571" units="cm"/>
      <inkml:brushProperty name="height" value="0.08571" units="cm"/>
      <inkml:brushProperty name="color" value="#008C3A"/>
    </inkml:brush>
  </inkml:definitions>
  <inkml:trace contextRef="#ctx0" brushRef="#br0">89 346 7635,'-21'20'109,"1"2"1,4 0 1084,3 3-995,3 0 1,5 3-121,2 1 1,2 7-33,1 5 0,0 2-167,0 1 0,0-7-98,0-2 1,0-5 158,0-1 0,0-5 107,0-4 1,3-8-15,0-3 1,1-6-167,-1 0 0,-1-3-24,4-3 0,0-10-12,3-8 1,2-8 38,1-6 1,0-11-106,-3-7 1,-3 2 40,-1 4 1,1 2 75,3 1 0,-1 0 155,-2-1 1,1-1-103,-4 2 0,4 0 147,-2 9 1,2 3-6,-1 8 0,1 6 68,-4 7 1,4 5-57,-1 3 1,-1 8-38,0 7 1,1 10-78,3 13 1,-1 7 52,-2 6 1,1 2-76,-4 0 0,3-2 51,-4-4 0,4-1-28,-3-5 0,3-1 11,-3-4 0,3-7 9,-3-5 1,4-5-34,-1-4 0,2-4-70,0-8 0,-1-2-22,2-4 1,-2-8 66,5-9 0,-3-4 1,0-2-1,0-3 1,-1-3-51,-2 0 68,2-4 0,-3 3 6,3-3 1,1-1 13,0-1 1,-3 2 39,0 1 0,0 3 110,2 6 0,-2 5 147,0 13-259,0-1 1,2 20 31,-2 3 0,1 19-20,-4 14 1,2 5-6,-2 10 1,3-3 13,-3 2 1,3-6-7,-3 1 1,3-6-7,-3 0 1,1-7 3,-1-4 0,1-6-203,2-6 0,1-4 67,-1-5 1,-1-6 107,1-6 0,0-2 0,3-1 0</inkml:trace>
  <inkml:trace contextRef="#ctx0" brushRef="#br0" timeOffset="1403">795 1 7599,'-14'6'49,"3"0"1,2 0 420,3 2-340,2 1 1,4 3-164,0 0 1,1 4 47,2 2 1,2 4-61,4 8 1,-1 3 81,1 8 1,-3 1-137,0 8 0,-1-4 15,1 2 1,-1-4 83,-2-3 0,-2-3 194,2-6 1,0-1-83,0-5 1,4-6 62,-1-3 0,2-9-56,1-2 0,1-6-226,1-6 0,3-7 30,4-11 0,-1-5-29,1-4 1,0-5-27,-1-3 1,6-6-270,3-3 1,2-2-114,4-1 1,0 0 513,4 0 0,-1 0 0,0 0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8:48.872"/>
    </inkml:context>
    <inkml:brush xml:id="br0">
      <inkml:brushProperty name="width" value="0.08571" units="cm"/>
      <inkml:brushProperty name="height" value="0.08571" units="cm"/>
      <inkml:brushProperty name="color" value="#008C3A"/>
    </inkml:brush>
  </inkml:definitions>
  <inkml:trace contextRef="#ctx0" brushRef="#br0">54 0 7658,'-4'40'0,"-2"3"266,-6-2 0,5 5 417,-2 4 1,3-1-570,1 3 0,1-6-1,4-8 0,1-6-414,2-3 0,2-6 116,3-5 0,2-5-7,2-4 1,3-5 114,5-4 1,1-6-52,5-8 0,-3-4-294,6-11 1,-3-3 108,3-12 1,-2 3 312,0-3 0,3 0 0,2 4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8:48.662"/>
    </inkml:context>
    <inkml:brush xml:id="br0">
      <inkml:brushProperty name="width" value="0.08571" units="cm"/>
      <inkml:brushProperty name="height" value="0.08571" units="cm"/>
      <inkml:brushProperty name="color" value="#008C3A"/>
    </inkml:brush>
  </inkml:definitions>
  <inkml:trace contextRef="#ctx0" brushRef="#br0">53 0 7651,'-9'13'128,"0"4"1,1 8 265,-1 7 0,4 9-299,2 12 1,-1 3-256,1 3 1,0 4 3,3-4 1,0 0-166,0-3 1,0-6 126,0 0 1,1-8 131,2-4 0,-1-9-96,4-6 1,-3-5-7,3-6-47,0-4 1,2-13 63,1-4 0,-3-4 103,0-4 1,-3-8 64,3-1 1,-4-7 42,1 1 1,-2-2 43,-1-2 1,1 0-86,2-2 0,-2 1 223,2-5 0,-2 0-11,-1-5 0,0-1-1,0-2 0,0 3-178,0 6 0,0 7 64,0 7-76,0 9 0,0 11-15,0 10 1,0 11-92,0 12 1,0 5 62,0 8 0,0 1-68,0 4 0,0-4 12,0-2 0,0-3-136,0-2 1,0-3 72,0-3 1,2-5-82,1-1 1,3-7 54,-3-2 83,4-2 1,-3-6 165,2-4 0,2-5-55,-2-7 1,1-2 16,2-7 0,0-2-37,0-3 1,0-4 127,0-3 1,2-2-43,1-3 0,0 4-31,-3-5 0,2 5 10,1-4 1,1 3 5,-1 2 1,-3 8-126,3 7 1,-2 5 71,-1 7 1,0 3-109,-1 3 0,-2 8 97,0 7 1,-1 10-6,1 7 0,1 11 17,-4 7 1,3 2-4,-3 4 1,1-3-40,-2-3 0,-1-2-4,2-4 1,1-4-29,-1-2 0,4-6-115,-1-6 0,-1-4-240,1-8 1,-3-2 150,3-6 1,-1-3 228,4-6 0,0-6 0,0-5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Gre19</b:Tag>
    <b:SourceType>JournalArticle</b:SourceType>
    <b:Guid>{02F19021-CD1E-443F-851F-B705AC6C1559}</b:Guid>
    <b:Title>Distillation</b:Title>
    <b:Year>2019</b:Year>
    <b:Author>
      <b:Author>
        <b:NameList>
          <b:Person>
            <b:Last>Green</b:Last>
            <b:First>J</b:First>
            <b:Middle>D</b:Middle>
          </b:Person>
        </b:NameList>
      </b:Author>
    </b:Author>
    <b:JournalName>Encyclopedia of Analytical Science</b:JournalName>
    <b:Pages>214-219</b:Pages>
    <b:RefOrder>1</b:RefOrder>
  </b:Source>
  <b:Source>
    <b:Tag>Bat20</b:Tag>
    <b:SourceType>InternetSite</b:SourceType>
    <b:Guid>{2B654AB4-9FC2-4D73-A68C-06E29FAAB3DC}</b:Guid>
    <b:Title>Batch distillation process</b:Title>
    <b:Year>2020</b:Year>
    <b:InternetSiteTitle>Chemical Engineering World</b:InternetSiteTitle>
    <b:Month>May</b:Month>
    <b:Day>22</b:Day>
    <b:URL>https://chemicalengineeringworld.com/batch-distillation-process/</b:URL>
    <b:RefOrder>2</b:RefOrder>
  </b:Source>
  <b:Source>
    <b:Tag>Dif18</b:Tag>
    <b:SourceType>InternetSite</b:SourceType>
    <b:Guid>{0C77B611-D314-480F-9EB8-D6C0301A5D6B}</b:Guid>
    <b:Title>Difference between batch and vs continuous distillation</b:Title>
    <b:InternetSiteTitle>Difference between</b:InternetSiteTitle>
    <b:Year>2018</b:Year>
    <b:Month>April</b:Month>
    <b:Day>12</b:Day>
    <b:URL>https://www.differencebetween.com/difference-between-batch-and-vs-continuous-distillation/</b:URL>
    <b:RefOrder>3</b:RefOrder>
  </b:Source>
  <b:Source>
    <b:Tag>Ibr14</b:Tag>
    <b:SourceType>InternetSite</b:SourceType>
    <b:Guid>{BF1B27D9-CA08-49A0-BE7C-35025FCCB9A6}</b:Guid>
    <b:Author>
      <b:Author>
        <b:NameList>
          <b:Person>
            <b:Last>Ibrahim</b:Last>
            <b:First>H.A</b:First>
          </b:Person>
        </b:NameList>
      </b:Author>
    </b:Author>
    <b:Title>Desgin of Fractionation Columns</b:Title>
    <b:InternetSiteTitle>Intech Open</b:InternetSiteTitle>
    <b:Year>2014</b:Year>
    <b:Month>September</b:Month>
    <b:Day>8th</b:Day>
    <b:URL>https://www.intechopen.com/chapters/45966</b:URL>
    <b:RefOrder>4</b:RefOrder>
  </b:Source>
  <b:Source>
    <b:Tag>Dis19</b:Tag>
    <b:SourceType>InternetSite</b:SourceType>
    <b:Guid>{6599DBF3-BB35-46F9-B849-F1B0B9668071}</b:Guid>
    <b:Title>Distillation</b:Title>
    <b:InternetSiteTitle>Science Direct</b:InternetSiteTitle>
    <b:Year>2019</b:Year>
    <b:URL>https://www.sciencedirect.com/topics/earth-and-planetary-sciences/distillation</b:URL>
    <b:RefOrder>5</b:RefOrder>
  </b:Source>
  <b:Source>
    <b:Tag>Mag19</b:Tag>
    <b:SourceType>BookSection</b:SourceType>
    <b:Guid>{EB57B630-9259-43D5-9788-F16B56D1254B}</b:Guid>
    <b:Title>Separation and Purification Technology</b:Title>
    <b:Year>2019</b:Year>
    <b:Pages>49-54</b:Pages>
    <b:InternetSiteTitle>Science Direct</b:InternetSiteTitle>
    <b:Author>
      <b:Author>
        <b:NameList>
          <b:Person>
            <b:Last>E</b:Last>
            <b:First>Magaril</b:First>
          </b:Person>
          <b:Person>
            <b:Last>R</b:Last>
            <b:First>Magaril</b:First>
          </b:Person>
        </b:NameList>
      </b:Author>
      <b:BookAuthor>
        <b:NameList>
          <b:Person>
            <b:Last>E</b:Last>
            <b:First>Magaril</b:First>
          </b:Person>
          <b:Person>
            <b:Last>R</b:Last>
            <b:First>Magaril</b:First>
          </b:Person>
        </b:NameList>
      </b:BookAuthor>
    </b:Author>
    <b:BookTitle>Separation and Purification Technology</b:BookTitle>
    <b:RefOrder>6</b:RefOrder>
  </b:Source>
  <b:Source>
    <b:Tag>Sko07</b:Tag>
    <b:SourceType>BookSection</b:SourceType>
    <b:Guid>{856D2AA1-EA9B-401D-B975-4A5ADCB2E3CB}</b:Guid>
    <b:Author>
      <b:Author>
        <b:NameList>
          <b:Person>
            <b:Last>S</b:Last>
            <b:First>Skogestad</b:First>
          </b:Person>
        </b:NameList>
      </b:Author>
      <b:BookAuthor>
        <b:NameList>
          <b:Person>
            <b:Last>S</b:Last>
            <b:First>Skogestad</b:First>
          </b:Person>
        </b:NameList>
      </b:BookAuthor>
    </b:Author>
    <b:Title>Chemical Engineering Research and Design</b:Title>
    <b:BookTitle>Chemical Engineering Research and Design</b:BookTitle>
    <b:Year>2007</b:Year>
    <b:Pages>13-23</b:Pages>
    <b:RefOrder>7</b:RefOrder>
  </b:Source>
  <b:Source>
    <b:Tag>Hea23</b:Tag>
    <b:SourceType>InternetSite</b:SourceType>
    <b:Guid>{843EC1BC-A6FC-441C-A9BE-D3CED8243A73}</b:Guid>
    <b:Title>Heat Pump Distillation</b:Title>
    <b:Year>2023</b:Year>
    <b:InternetSiteTitle>chem eng help</b:InternetSiteTitle>
    <b:Month>April</b:Month>
    <b:Day>03</b:Day>
    <b:URL>https://www.chemengghelp.com/heat-pump-distillation/</b:URL>
    <b:RefOrder>8</b:RefOrder>
  </b:Source>
  <b:Source>
    <b:Tag>Mec</b:Tag>
    <b:SourceType>InternetSite</b:SourceType>
    <b:Guid>{247C8F88-BD59-43D7-AB27-D2E1AB45304A}</b:Guid>
    <b:Title>Mechanical Vapour Recompression</b:Title>
    <b:URL>https://www.howden.com/en-gb/industries/industrial/mechanical-vapour-recompression-mvr</b:URL>
    <b:InternetSiteTitle>Howden</b:InternetSiteTitle>
    <b:Year>2022</b:Year>
    <b:Month>October</b:Month>
    <b:Day>19</b:Day>
    <b:RefOrder>9</b:RefOrder>
  </b:Source>
  <b:Source>
    <b:Tag>Val23</b:Tag>
    <b:SourceType>ElectronicSource</b:SourceType>
    <b:Guid>{192E6CB8-016B-4883-BEF2-EEB0B51DE441}</b:Guid>
    <b:Title>Wastewater Treatment Plant Manual</b:Title>
    <b:Year>2023</b:Year>
    <b:Month>April</b:Month>
    <b:Day>15</b:Day>
    <b:Author>
      <b:Author>
        <b:NameList>
          <b:Person>
            <b:Last>Development</b:Last>
            <b:First>Valero</b:First>
            <b:Middle>Pembroke Refinery Training and</b:Middle>
          </b:Person>
        </b:NameList>
      </b:Author>
    </b:Author>
    <b:City>Pembroke</b:City>
    <b:RefOrder>10</b:RefOrder>
  </b:Source>
</b:Sources>
</file>

<file path=customXml/itemProps1.xml><?xml version="1.0" encoding="utf-8"?>
<ds:datastoreItem xmlns:ds="http://schemas.openxmlformats.org/officeDocument/2006/customXml" ds:itemID="{14652C9D-CA24-4B51-8C93-1DD64A0A586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927</TotalTime>
  <Pages>17</Pages>
  <Words>3465</Words>
  <Characters>19752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Valero Energy</Company>
  <LinksUpToDate>false</LinksUpToDate>
  <CharactersWithSpaces>23171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 Connor (Contractor)</dc:creator>
  <cp:keywords/>
  <dc:description/>
  <cp:lastModifiedBy>Morgan Lewis</cp:lastModifiedBy>
  <cp:revision>91</cp:revision>
  <dcterms:created xsi:type="dcterms:W3CDTF">2023-04-05T07:00:00Z</dcterms:created>
  <dcterms:modified xsi:type="dcterms:W3CDTF">2023-05-23T10:48:00Z</dcterms:modified>
</cp:coreProperties>
</file>