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0B6B" w:rsidRDefault="00C80B6B" w:rsidP="00B9141A">
      <w:pPr>
        <w:rPr>
          <w:rFonts w:cstheme="minorHAnsi"/>
          <w:b/>
          <w:sz w:val="28"/>
          <w:szCs w:val="28"/>
          <w:u w:val="single"/>
        </w:rPr>
      </w:pPr>
    </w:p>
    <w:p w:rsidR="00C80B6B" w:rsidRDefault="00C80B6B" w:rsidP="00C80B6B">
      <w:pPr>
        <w:jc w:val="center"/>
        <w:rPr>
          <w:rFonts w:eastAsia="+mj-ea" w:cstheme="minorHAnsi"/>
          <w:color w:val="000000"/>
          <w:kern w:val="24"/>
          <w:sz w:val="28"/>
          <w:szCs w:val="28"/>
          <w:u w:val="single"/>
        </w:rPr>
      </w:pPr>
      <w:r w:rsidRPr="00A50DF9">
        <w:rPr>
          <w:rFonts w:eastAsia="+mj-ea" w:cstheme="minorHAnsi"/>
          <w:color w:val="000000"/>
          <w:kern w:val="24"/>
          <w:sz w:val="28"/>
          <w:szCs w:val="28"/>
          <w:u w:val="single"/>
        </w:rPr>
        <w:t>A critical investigation of the theory of Sci-fi</w:t>
      </w:r>
      <w:r w:rsidR="00AF2D58">
        <w:rPr>
          <w:rFonts w:eastAsia="+mj-ea" w:cstheme="minorHAnsi"/>
          <w:color w:val="000000"/>
          <w:kern w:val="24"/>
          <w:sz w:val="28"/>
          <w:szCs w:val="28"/>
          <w:u w:val="single"/>
        </w:rPr>
        <w:t xml:space="preserve"> movie marketing and</w:t>
      </w:r>
      <w:r w:rsidRPr="00A50DF9">
        <w:rPr>
          <w:rFonts w:eastAsia="+mj-ea" w:cstheme="minorHAnsi"/>
          <w:color w:val="000000"/>
          <w:kern w:val="24"/>
          <w:sz w:val="28"/>
          <w:szCs w:val="28"/>
          <w:u w:val="single"/>
        </w:rPr>
        <w:t xml:space="preserve"> poster design, analysing its evolution and influence.</w:t>
      </w:r>
    </w:p>
    <w:p w:rsidR="00C80B6B" w:rsidRDefault="00C80B6B" w:rsidP="00B9141A">
      <w:pPr>
        <w:rPr>
          <w:rFonts w:cstheme="minorHAnsi"/>
          <w:b/>
          <w:sz w:val="28"/>
          <w:szCs w:val="28"/>
          <w:u w:val="single"/>
        </w:rPr>
      </w:pPr>
    </w:p>
    <w:p w:rsidR="00C80B6B" w:rsidRDefault="00C80B6B" w:rsidP="00B9141A">
      <w:pPr>
        <w:rPr>
          <w:rFonts w:cstheme="minorHAnsi"/>
          <w:b/>
          <w:sz w:val="28"/>
          <w:szCs w:val="28"/>
          <w:u w:val="single"/>
        </w:rPr>
      </w:pPr>
    </w:p>
    <w:p w:rsidR="00C80B6B" w:rsidRDefault="00C80B6B" w:rsidP="00B9141A">
      <w:pPr>
        <w:rPr>
          <w:rFonts w:cstheme="minorHAnsi"/>
          <w:b/>
          <w:sz w:val="28"/>
          <w:szCs w:val="28"/>
          <w:u w:val="single"/>
        </w:rPr>
      </w:pPr>
    </w:p>
    <w:p w:rsidR="00C80B6B" w:rsidRDefault="00C80B6B" w:rsidP="00B9141A">
      <w:pPr>
        <w:rPr>
          <w:rFonts w:cstheme="minorHAnsi"/>
          <w:b/>
          <w:sz w:val="28"/>
          <w:szCs w:val="28"/>
          <w:u w:val="single"/>
        </w:rPr>
      </w:pPr>
    </w:p>
    <w:p w:rsidR="00C80B6B" w:rsidRDefault="00C80B6B" w:rsidP="00B9141A">
      <w:pPr>
        <w:rPr>
          <w:rFonts w:cstheme="minorHAnsi"/>
          <w:b/>
          <w:sz w:val="28"/>
          <w:szCs w:val="28"/>
          <w:u w:val="single"/>
        </w:rPr>
      </w:pPr>
    </w:p>
    <w:p w:rsidR="00C80B6B" w:rsidRDefault="00C80B6B" w:rsidP="00B9141A">
      <w:pPr>
        <w:rPr>
          <w:rFonts w:cstheme="minorHAnsi"/>
          <w:b/>
          <w:sz w:val="28"/>
          <w:szCs w:val="28"/>
          <w:u w:val="single"/>
        </w:rPr>
      </w:pPr>
    </w:p>
    <w:p w:rsidR="00C80B6B" w:rsidRDefault="00C80B6B" w:rsidP="00B9141A">
      <w:pPr>
        <w:rPr>
          <w:rFonts w:cstheme="minorHAnsi"/>
          <w:b/>
          <w:sz w:val="28"/>
          <w:szCs w:val="28"/>
          <w:u w:val="single"/>
        </w:rPr>
      </w:pPr>
    </w:p>
    <w:p w:rsidR="00C80B6B" w:rsidRDefault="00C80B6B" w:rsidP="00B9141A">
      <w:pPr>
        <w:rPr>
          <w:rFonts w:cstheme="minorHAnsi"/>
          <w:b/>
          <w:sz w:val="28"/>
          <w:szCs w:val="28"/>
          <w:u w:val="single"/>
        </w:rPr>
      </w:pPr>
    </w:p>
    <w:p w:rsidR="00C80B6B" w:rsidRPr="00C80B6B" w:rsidRDefault="00C80B6B" w:rsidP="00C80B6B">
      <w:pPr>
        <w:jc w:val="center"/>
        <w:rPr>
          <w:rFonts w:cstheme="minorHAnsi"/>
          <w:sz w:val="28"/>
          <w:szCs w:val="28"/>
        </w:rPr>
      </w:pPr>
      <w:r w:rsidRPr="00C80B6B">
        <w:rPr>
          <w:rFonts w:cstheme="minorHAnsi"/>
          <w:sz w:val="28"/>
          <w:szCs w:val="28"/>
        </w:rPr>
        <w:t>Bleddyn Sion</w:t>
      </w:r>
      <w:r w:rsidR="00F25A3F">
        <w:rPr>
          <w:rFonts w:cstheme="minorHAnsi"/>
          <w:sz w:val="28"/>
          <w:szCs w:val="28"/>
        </w:rPr>
        <w:t xml:space="preserve"> P147963</w:t>
      </w:r>
    </w:p>
    <w:p w:rsidR="00C80B6B" w:rsidRPr="009C75CF" w:rsidRDefault="00C80B6B" w:rsidP="009C75CF">
      <w:pPr>
        <w:jc w:val="center"/>
        <w:rPr>
          <w:rFonts w:cstheme="minorHAnsi"/>
          <w:sz w:val="28"/>
          <w:szCs w:val="28"/>
        </w:rPr>
      </w:pPr>
    </w:p>
    <w:p w:rsidR="009C75CF" w:rsidRDefault="009C75CF" w:rsidP="009C75CF">
      <w:pPr>
        <w:jc w:val="center"/>
        <w:rPr>
          <w:rFonts w:cstheme="minorHAnsi"/>
          <w:sz w:val="28"/>
          <w:szCs w:val="28"/>
        </w:rPr>
      </w:pPr>
      <w:r w:rsidRPr="009C75CF">
        <w:rPr>
          <w:rFonts w:cstheme="minorHAnsi"/>
          <w:sz w:val="28"/>
          <w:szCs w:val="28"/>
        </w:rPr>
        <w:t>Submitted in partial fulfilment of the requirements for the degree BA (Hons) Graphic Design University of Wales Trinity St. David</w:t>
      </w:r>
    </w:p>
    <w:p w:rsidR="00C80B6B" w:rsidRDefault="009C75CF" w:rsidP="009C75CF">
      <w:pPr>
        <w:jc w:val="center"/>
        <w:rPr>
          <w:rFonts w:cstheme="minorHAnsi"/>
          <w:sz w:val="28"/>
          <w:szCs w:val="28"/>
        </w:rPr>
      </w:pPr>
      <w:r>
        <w:rPr>
          <w:rFonts w:cstheme="minorHAnsi"/>
          <w:sz w:val="28"/>
          <w:szCs w:val="28"/>
        </w:rPr>
        <w:t>December 2017</w:t>
      </w:r>
    </w:p>
    <w:p w:rsidR="00C80B6B" w:rsidRDefault="009C75CF" w:rsidP="009C75CF">
      <w:pPr>
        <w:jc w:val="center"/>
        <w:rPr>
          <w:rFonts w:cstheme="minorHAnsi"/>
          <w:sz w:val="28"/>
          <w:szCs w:val="28"/>
        </w:rPr>
      </w:pPr>
      <w:r>
        <w:rPr>
          <w:rFonts w:cstheme="minorHAnsi"/>
          <w:sz w:val="28"/>
          <w:szCs w:val="28"/>
        </w:rPr>
        <w:t>Tutor: Donna Williams</w:t>
      </w:r>
    </w:p>
    <w:p w:rsidR="009C75CF" w:rsidRPr="009C75CF" w:rsidRDefault="009C75CF" w:rsidP="009C75CF">
      <w:pPr>
        <w:jc w:val="center"/>
        <w:rPr>
          <w:rFonts w:cstheme="minorHAnsi"/>
          <w:sz w:val="28"/>
          <w:szCs w:val="28"/>
        </w:rPr>
      </w:pPr>
      <w:r>
        <w:rPr>
          <w:rFonts w:cstheme="minorHAnsi"/>
          <w:sz w:val="28"/>
          <w:szCs w:val="28"/>
        </w:rPr>
        <w:t>Word Count:</w:t>
      </w:r>
    </w:p>
    <w:p w:rsidR="00C80B6B" w:rsidRDefault="00C80B6B" w:rsidP="00B9141A">
      <w:pPr>
        <w:rPr>
          <w:rFonts w:cstheme="minorHAnsi"/>
          <w:b/>
          <w:sz w:val="28"/>
          <w:szCs w:val="28"/>
          <w:u w:val="single"/>
        </w:rPr>
      </w:pPr>
    </w:p>
    <w:p w:rsidR="00C80B6B" w:rsidRDefault="00C80B6B" w:rsidP="00B9141A">
      <w:pPr>
        <w:rPr>
          <w:rFonts w:cstheme="minorHAnsi"/>
          <w:b/>
          <w:sz w:val="28"/>
          <w:szCs w:val="28"/>
          <w:u w:val="single"/>
        </w:rPr>
      </w:pPr>
    </w:p>
    <w:p w:rsidR="00C80B6B" w:rsidRDefault="00C80B6B" w:rsidP="00B9141A">
      <w:pPr>
        <w:rPr>
          <w:rFonts w:cstheme="minorHAnsi"/>
          <w:b/>
          <w:sz w:val="28"/>
          <w:szCs w:val="28"/>
          <w:u w:val="single"/>
        </w:rPr>
      </w:pPr>
    </w:p>
    <w:p w:rsidR="00C80B6B" w:rsidRDefault="00C80B6B" w:rsidP="00B9141A">
      <w:pPr>
        <w:rPr>
          <w:rFonts w:cstheme="minorHAnsi"/>
          <w:b/>
          <w:sz w:val="28"/>
          <w:szCs w:val="28"/>
          <w:u w:val="single"/>
        </w:rPr>
      </w:pPr>
    </w:p>
    <w:p w:rsidR="00C80B6B" w:rsidRDefault="00C80B6B" w:rsidP="00B9141A">
      <w:pPr>
        <w:rPr>
          <w:rFonts w:cstheme="minorHAnsi"/>
          <w:b/>
          <w:sz w:val="28"/>
          <w:szCs w:val="28"/>
          <w:u w:val="single"/>
        </w:rPr>
      </w:pPr>
    </w:p>
    <w:p w:rsidR="00C80B6B" w:rsidRDefault="00C80B6B" w:rsidP="00B9141A">
      <w:pPr>
        <w:rPr>
          <w:rFonts w:cstheme="minorHAnsi"/>
          <w:b/>
          <w:sz w:val="28"/>
          <w:szCs w:val="28"/>
          <w:u w:val="single"/>
        </w:rPr>
      </w:pPr>
    </w:p>
    <w:p w:rsidR="00C80B6B" w:rsidRDefault="00C80B6B" w:rsidP="00B9141A">
      <w:pPr>
        <w:rPr>
          <w:rFonts w:cstheme="minorHAnsi"/>
          <w:b/>
          <w:sz w:val="28"/>
          <w:szCs w:val="28"/>
          <w:u w:val="single"/>
        </w:rPr>
      </w:pPr>
    </w:p>
    <w:p w:rsidR="00C80B6B" w:rsidRDefault="00C80B6B" w:rsidP="00B9141A">
      <w:pPr>
        <w:rPr>
          <w:rFonts w:cstheme="minorHAnsi"/>
          <w:b/>
          <w:sz w:val="28"/>
          <w:szCs w:val="28"/>
          <w:u w:val="single"/>
        </w:rPr>
      </w:pPr>
    </w:p>
    <w:p w:rsidR="00C80B6B" w:rsidRDefault="00C80B6B" w:rsidP="00B9141A">
      <w:pPr>
        <w:rPr>
          <w:rFonts w:cstheme="minorHAnsi"/>
          <w:b/>
          <w:sz w:val="28"/>
          <w:szCs w:val="28"/>
          <w:u w:val="single"/>
        </w:rPr>
      </w:pPr>
    </w:p>
    <w:p w:rsidR="00872011" w:rsidRPr="00A50DF9" w:rsidRDefault="00872011" w:rsidP="00B9141A">
      <w:pPr>
        <w:rPr>
          <w:rFonts w:cstheme="minorHAnsi"/>
          <w:b/>
          <w:sz w:val="28"/>
          <w:szCs w:val="28"/>
          <w:u w:val="single"/>
        </w:rPr>
      </w:pPr>
      <w:r w:rsidRPr="00A50DF9">
        <w:rPr>
          <w:rFonts w:cstheme="minorHAnsi"/>
          <w:b/>
          <w:sz w:val="28"/>
          <w:szCs w:val="28"/>
          <w:u w:val="single"/>
        </w:rPr>
        <w:lastRenderedPageBreak/>
        <w:t>Contents List:</w:t>
      </w:r>
    </w:p>
    <w:p w:rsidR="00DE36DA" w:rsidRDefault="00DE36DA" w:rsidP="00DE36DA">
      <w:pPr>
        <w:pStyle w:val="ListParagraph"/>
        <w:rPr>
          <w:rFonts w:cstheme="minorHAnsi"/>
          <w:b/>
          <w:sz w:val="24"/>
          <w:szCs w:val="24"/>
        </w:rPr>
      </w:pPr>
    </w:p>
    <w:p w:rsidR="00872011" w:rsidRPr="00A50DF9" w:rsidRDefault="00872011" w:rsidP="00DE36DA">
      <w:pPr>
        <w:pStyle w:val="ListParagraph"/>
        <w:rPr>
          <w:rFonts w:cstheme="minorHAnsi"/>
          <w:b/>
          <w:sz w:val="24"/>
          <w:szCs w:val="24"/>
        </w:rPr>
      </w:pPr>
      <w:r w:rsidRPr="00A50DF9">
        <w:rPr>
          <w:rFonts w:cstheme="minorHAnsi"/>
          <w:b/>
          <w:sz w:val="24"/>
          <w:szCs w:val="24"/>
        </w:rPr>
        <w:t>List of Illustrations</w:t>
      </w:r>
    </w:p>
    <w:p w:rsidR="00A50DF9" w:rsidRDefault="00A50DF9" w:rsidP="00DE36DA">
      <w:pPr>
        <w:pStyle w:val="ListParagraph"/>
        <w:rPr>
          <w:rFonts w:cstheme="minorHAnsi"/>
          <w:b/>
          <w:sz w:val="24"/>
          <w:szCs w:val="24"/>
        </w:rPr>
      </w:pPr>
    </w:p>
    <w:p w:rsidR="00DE36DA" w:rsidRDefault="00DE36DA" w:rsidP="00DE36DA">
      <w:pPr>
        <w:pStyle w:val="ListParagraph"/>
        <w:rPr>
          <w:rFonts w:cstheme="minorHAnsi"/>
          <w:b/>
          <w:sz w:val="24"/>
          <w:szCs w:val="24"/>
        </w:rPr>
      </w:pPr>
      <w:r>
        <w:rPr>
          <w:rFonts w:cstheme="minorHAnsi"/>
          <w:b/>
          <w:sz w:val="24"/>
          <w:szCs w:val="24"/>
        </w:rPr>
        <w:t>Summary</w:t>
      </w:r>
    </w:p>
    <w:p w:rsidR="00DE36DA" w:rsidRDefault="00DE36DA" w:rsidP="00DE36DA">
      <w:pPr>
        <w:pStyle w:val="ListParagraph"/>
        <w:rPr>
          <w:rFonts w:cstheme="minorHAnsi"/>
          <w:b/>
          <w:sz w:val="24"/>
          <w:szCs w:val="24"/>
        </w:rPr>
      </w:pPr>
    </w:p>
    <w:p w:rsidR="00872011" w:rsidRPr="00DE36DA" w:rsidRDefault="003965E9" w:rsidP="00DE36DA">
      <w:pPr>
        <w:pStyle w:val="ListParagraph"/>
        <w:rPr>
          <w:rFonts w:cstheme="minorHAnsi"/>
          <w:b/>
          <w:sz w:val="24"/>
          <w:szCs w:val="24"/>
        </w:rPr>
      </w:pPr>
      <w:r w:rsidRPr="00DE36DA">
        <w:rPr>
          <w:rFonts w:cstheme="minorHAnsi"/>
          <w:b/>
          <w:sz w:val="24"/>
          <w:szCs w:val="24"/>
        </w:rPr>
        <w:t>In</w:t>
      </w:r>
      <w:r w:rsidR="00872011" w:rsidRPr="00DE36DA">
        <w:rPr>
          <w:rFonts w:cstheme="minorHAnsi"/>
          <w:b/>
          <w:sz w:val="24"/>
          <w:szCs w:val="24"/>
        </w:rPr>
        <w:t>troduction</w:t>
      </w:r>
    </w:p>
    <w:p w:rsidR="00A50DF9" w:rsidRDefault="00A50DF9" w:rsidP="00DE36DA">
      <w:pPr>
        <w:pStyle w:val="ListParagraph"/>
        <w:rPr>
          <w:rFonts w:cstheme="minorHAnsi"/>
          <w:b/>
          <w:sz w:val="24"/>
          <w:szCs w:val="24"/>
        </w:rPr>
      </w:pPr>
    </w:p>
    <w:p w:rsidR="00B241AA" w:rsidRDefault="00872011" w:rsidP="00DE36DA">
      <w:pPr>
        <w:pStyle w:val="ListParagraph"/>
        <w:rPr>
          <w:rFonts w:cstheme="minorHAnsi"/>
          <w:b/>
          <w:sz w:val="24"/>
          <w:szCs w:val="24"/>
        </w:rPr>
      </w:pPr>
      <w:r w:rsidRPr="00A50DF9">
        <w:rPr>
          <w:rFonts w:cstheme="minorHAnsi"/>
          <w:b/>
          <w:sz w:val="24"/>
          <w:szCs w:val="24"/>
        </w:rPr>
        <w:t>A brief history of movie marketing</w:t>
      </w:r>
    </w:p>
    <w:p w:rsidR="00B241AA" w:rsidRPr="00B241AA" w:rsidRDefault="00B241AA" w:rsidP="00DE36DA">
      <w:pPr>
        <w:pStyle w:val="ListParagraph"/>
        <w:rPr>
          <w:rFonts w:cstheme="minorHAnsi"/>
          <w:b/>
          <w:sz w:val="24"/>
          <w:szCs w:val="24"/>
        </w:rPr>
      </w:pPr>
    </w:p>
    <w:p w:rsidR="00B241AA" w:rsidRPr="00B241AA" w:rsidRDefault="00B241AA" w:rsidP="00DE36DA">
      <w:pPr>
        <w:pStyle w:val="ListParagraph"/>
        <w:rPr>
          <w:rFonts w:cstheme="minorHAnsi"/>
          <w:b/>
          <w:sz w:val="24"/>
          <w:szCs w:val="24"/>
        </w:rPr>
      </w:pPr>
      <w:r>
        <w:rPr>
          <w:rFonts w:cstheme="minorHAnsi"/>
          <w:b/>
          <w:sz w:val="24"/>
          <w:szCs w:val="24"/>
        </w:rPr>
        <w:t>Timeline</w:t>
      </w:r>
    </w:p>
    <w:p w:rsidR="00A50DF9" w:rsidRPr="00A50DF9" w:rsidRDefault="00A50DF9" w:rsidP="00DE36DA">
      <w:pPr>
        <w:pStyle w:val="ListParagraph"/>
        <w:rPr>
          <w:rFonts w:cstheme="minorHAnsi"/>
          <w:sz w:val="24"/>
          <w:szCs w:val="24"/>
        </w:rPr>
      </w:pPr>
    </w:p>
    <w:p w:rsidR="00F71D87" w:rsidRDefault="008822ED" w:rsidP="00DE36DA">
      <w:pPr>
        <w:pStyle w:val="ListParagraph"/>
        <w:rPr>
          <w:rFonts w:cstheme="minorHAnsi"/>
          <w:sz w:val="24"/>
          <w:szCs w:val="24"/>
        </w:rPr>
      </w:pPr>
      <w:r>
        <w:rPr>
          <w:rFonts w:cstheme="minorHAnsi"/>
          <w:b/>
          <w:sz w:val="24"/>
          <w:szCs w:val="24"/>
        </w:rPr>
        <w:t xml:space="preserve">Ch1. </w:t>
      </w:r>
      <w:r w:rsidR="00872011" w:rsidRPr="00A50DF9">
        <w:rPr>
          <w:rFonts w:cstheme="minorHAnsi"/>
          <w:b/>
          <w:sz w:val="24"/>
          <w:szCs w:val="24"/>
        </w:rPr>
        <w:t>How do varying cultural factors influence the marketing of a film?</w:t>
      </w:r>
      <w:r w:rsidR="00F71D87" w:rsidRPr="00A50DF9">
        <w:rPr>
          <w:rFonts w:cstheme="minorHAnsi"/>
          <w:b/>
          <w:sz w:val="24"/>
          <w:szCs w:val="24"/>
        </w:rPr>
        <w:t xml:space="preserve"> (</w:t>
      </w:r>
      <w:r w:rsidR="00F71D87" w:rsidRPr="00A50DF9">
        <w:rPr>
          <w:rFonts w:cstheme="minorHAnsi"/>
          <w:sz w:val="24"/>
          <w:szCs w:val="24"/>
        </w:rPr>
        <w:t>Godzilla domestic marketing vs American (50’s), history, politics, recent events, social fears. Cultural differences, universal marketing works for films that are culturally acute to one region.</w:t>
      </w:r>
    </w:p>
    <w:p w:rsidR="007C045B" w:rsidRDefault="007C045B" w:rsidP="00DE36DA">
      <w:pPr>
        <w:pStyle w:val="ListParagraph"/>
        <w:rPr>
          <w:rFonts w:cstheme="minorHAnsi"/>
          <w:sz w:val="24"/>
          <w:szCs w:val="24"/>
        </w:rPr>
      </w:pPr>
    </w:p>
    <w:p w:rsidR="00C230BB" w:rsidRDefault="00C230BB" w:rsidP="00C230BB">
      <w:pPr>
        <w:pStyle w:val="ListParagraph"/>
        <w:rPr>
          <w:rFonts w:cstheme="minorHAnsi"/>
          <w:sz w:val="24"/>
          <w:szCs w:val="24"/>
        </w:rPr>
      </w:pPr>
      <w:r>
        <w:rPr>
          <w:rFonts w:cstheme="minorHAnsi"/>
          <w:b/>
          <w:sz w:val="24"/>
          <w:szCs w:val="24"/>
        </w:rPr>
        <w:t xml:space="preserve">Ch.2 </w:t>
      </w:r>
      <w:r w:rsidRPr="00A50DF9">
        <w:rPr>
          <w:rFonts w:cstheme="minorHAnsi"/>
          <w:b/>
          <w:sz w:val="24"/>
          <w:szCs w:val="24"/>
        </w:rPr>
        <w:t>Ethics of marketing</w:t>
      </w:r>
      <w:r w:rsidRPr="00A50DF9">
        <w:rPr>
          <w:rFonts w:cstheme="minorHAnsi"/>
          <w:sz w:val="24"/>
          <w:szCs w:val="24"/>
        </w:rPr>
        <w:t>. Film used to influence marketing, now marketing influences the development of a film. Limits creativity in storytelling in industry. Moral? No more risks? – Re-writing characters, entire stories, taking advantage of emerging/developing Chinese markets. Teetering on the edge of false-advertising. Scamming?</w:t>
      </w:r>
      <w:r>
        <w:rPr>
          <w:rFonts w:cstheme="minorHAnsi"/>
          <w:sz w:val="24"/>
          <w:szCs w:val="24"/>
        </w:rPr>
        <w:t xml:space="preserve"> Stalin and theories, will lead onto next chapter.</w:t>
      </w:r>
    </w:p>
    <w:p w:rsidR="00A50DF9" w:rsidRDefault="00A50DF9" w:rsidP="00DE36DA">
      <w:pPr>
        <w:pStyle w:val="ListParagraph"/>
        <w:rPr>
          <w:rFonts w:cstheme="minorHAnsi"/>
          <w:b/>
          <w:sz w:val="24"/>
          <w:szCs w:val="24"/>
        </w:rPr>
      </w:pPr>
    </w:p>
    <w:p w:rsidR="00C230BB" w:rsidRPr="00A50DF9" w:rsidRDefault="00C230BB" w:rsidP="00DE36DA">
      <w:pPr>
        <w:pStyle w:val="ListParagraph"/>
        <w:rPr>
          <w:rFonts w:cstheme="minorHAnsi"/>
          <w:b/>
          <w:sz w:val="24"/>
          <w:szCs w:val="24"/>
        </w:rPr>
      </w:pPr>
    </w:p>
    <w:p w:rsidR="008822ED" w:rsidRPr="007C045B" w:rsidRDefault="00C230BB" w:rsidP="008822ED">
      <w:pPr>
        <w:pStyle w:val="ListParagraph"/>
        <w:rPr>
          <w:rFonts w:cstheme="minorHAnsi"/>
          <w:sz w:val="24"/>
          <w:szCs w:val="24"/>
        </w:rPr>
      </w:pPr>
      <w:r>
        <w:rPr>
          <w:rFonts w:cstheme="minorHAnsi"/>
          <w:b/>
          <w:sz w:val="24"/>
          <w:szCs w:val="24"/>
        </w:rPr>
        <w:t>Ch3</w:t>
      </w:r>
      <w:r w:rsidR="008822ED">
        <w:rPr>
          <w:rFonts w:cstheme="minorHAnsi"/>
          <w:b/>
          <w:sz w:val="24"/>
          <w:szCs w:val="24"/>
        </w:rPr>
        <w:t xml:space="preserve">. </w:t>
      </w:r>
      <w:r w:rsidR="00F71D87" w:rsidRPr="00A50DF9">
        <w:rPr>
          <w:rFonts w:cstheme="minorHAnsi"/>
          <w:b/>
          <w:sz w:val="24"/>
          <w:szCs w:val="24"/>
        </w:rPr>
        <w:t xml:space="preserve">The theory of marketing a film </w:t>
      </w:r>
      <w:r w:rsidR="00F71D87" w:rsidRPr="00A50DF9">
        <w:rPr>
          <w:rFonts w:cstheme="minorHAnsi"/>
          <w:sz w:val="24"/>
          <w:szCs w:val="24"/>
        </w:rPr>
        <w:t>– Semiotics – Communication theory. Zizec, “Real vs Unreal” along with the evolution of film marketing and colour theory.</w:t>
      </w:r>
      <w:r w:rsidR="00F71D87" w:rsidRPr="00A50DF9">
        <w:rPr>
          <w:rFonts w:cstheme="minorHAnsi"/>
          <w:b/>
          <w:sz w:val="24"/>
          <w:szCs w:val="24"/>
        </w:rPr>
        <w:t xml:space="preserve"> </w:t>
      </w:r>
      <w:r w:rsidR="008822ED" w:rsidRPr="007C045B">
        <w:rPr>
          <w:rFonts w:cstheme="minorHAnsi"/>
          <w:sz w:val="24"/>
          <w:szCs w:val="24"/>
        </w:rPr>
        <w:t>Drew Struzan and Saul Bass</w:t>
      </w:r>
    </w:p>
    <w:p w:rsidR="00F71D87" w:rsidRPr="00A50DF9" w:rsidRDefault="00F71D87" w:rsidP="00DE36DA">
      <w:pPr>
        <w:pStyle w:val="ListParagraph"/>
        <w:rPr>
          <w:rFonts w:cstheme="minorHAnsi"/>
          <w:b/>
          <w:sz w:val="24"/>
          <w:szCs w:val="24"/>
        </w:rPr>
      </w:pPr>
    </w:p>
    <w:p w:rsidR="00A50DF9" w:rsidRPr="00A50DF9" w:rsidRDefault="00A50DF9" w:rsidP="00DE36DA">
      <w:pPr>
        <w:pStyle w:val="ListParagraph"/>
        <w:rPr>
          <w:rFonts w:cstheme="minorHAnsi"/>
          <w:sz w:val="24"/>
          <w:szCs w:val="24"/>
        </w:rPr>
      </w:pPr>
    </w:p>
    <w:p w:rsidR="00A50DF9" w:rsidRPr="00A50DF9" w:rsidRDefault="00A50DF9" w:rsidP="00DE36DA">
      <w:pPr>
        <w:pStyle w:val="ListParagraph"/>
        <w:rPr>
          <w:rFonts w:cstheme="minorHAnsi"/>
          <w:sz w:val="24"/>
          <w:szCs w:val="24"/>
        </w:rPr>
      </w:pPr>
    </w:p>
    <w:p w:rsidR="009F1AA1" w:rsidRDefault="009F1AA1" w:rsidP="00DE36DA">
      <w:pPr>
        <w:pStyle w:val="ListParagraph"/>
        <w:rPr>
          <w:rFonts w:cstheme="minorHAnsi"/>
          <w:b/>
          <w:sz w:val="24"/>
          <w:szCs w:val="24"/>
        </w:rPr>
      </w:pPr>
      <w:r>
        <w:rPr>
          <w:rFonts w:cstheme="minorHAnsi"/>
          <w:b/>
          <w:sz w:val="24"/>
          <w:szCs w:val="24"/>
        </w:rPr>
        <w:t>Conclusion</w:t>
      </w:r>
    </w:p>
    <w:p w:rsidR="00E1602D" w:rsidRDefault="00E1602D" w:rsidP="00DE36DA">
      <w:pPr>
        <w:pStyle w:val="ListParagraph"/>
        <w:rPr>
          <w:rFonts w:cstheme="minorHAnsi"/>
          <w:b/>
          <w:sz w:val="24"/>
          <w:szCs w:val="24"/>
        </w:rPr>
      </w:pPr>
    </w:p>
    <w:p w:rsidR="00E1602D" w:rsidRPr="009F1AA1" w:rsidRDefault="00E1602D" w:rsidP="00DE36DA">
      <w:pPr>
        <w:pStyle w:val="ListParagraph"/>
        <w:rPr>
          <w:rFonts w:cstheme="minorHAnsi"/>
          <w:sz w:val="24"/>
          <w:szCs w:val="24"/>
        </w:rPr>
      </w:pPr>
      <w:r>
        <w:rPr>
          <w:rFonts w:cstheme="minorHAnsi"/>
          <w:b/>
          <w:sz w:val="24"/>
          <w:szCs w:val="24"/>
        </w:rPr>
        <w:t>Reference List</w:t>
      </w:r>
    </w:p>
    <w:p w:rsidR="009F1AA1" w:rsidRPr="009F1AA1" w:rsidRDefault="009F1AA1" w:rsidP="00DE36DA">
      <w:pPr>
        <w:pStyle w:val="ListParagraph"/>
        <w:rPr>
          <w:rFonts w:cstheme="minorHAnsi"/>
          <w:sz w:val="24"/>
          <w:szCs w:val="24"/>
        </w:rPr>
      </w:pPr>
    </w:p>
    <w:p w:rsidR="009F1AA1" w:rsidRPr="00C80B6B" w:rsidRDefault="009F1AA1" w:rsidP="00DE36DA">
      <w:pPr>
        <w:pStyle w:val="ListParagraph"/>
        <w:rPr>
          <w:rFonts w:cstheme="minorHAnsi"/>
          <w:sz w:val="24"/>
          <w:szCs w:val="24"/>
        </w:rPr>
      </w:pPr>
      <w:r>
        <w:rPr>
          <w:rFonts w:cstheme="minorHAnsi"/>
          <w:b/>
          <w:sz w:val="24"/>
          <w:szCs w:val="24"/>
        </w:rPr>
        <w:t>Bibliography</w:t>
      </w:r>
    </w:p>
    <w:p w:rsidR="00C80B6B" w:rsidRPr="00C80B6B" w:rsidRDefault="00C80B6B" w:rsidP="00DE36DA">
      <w:pPr>
        <w:pStyle w:val="ListParagraph"/>
        <w:rPr>
          <w:rFonts w:cstheme="minorHAnsi"/>
          <w:sz w:val="24"/>
          <w:szCs w:val="24"/>
        </w:rPr>
      </w:pPr>
    </w:p>
    <w:p w:rsidR="00C80B6B" w:rsidRPr="00A50DF9" w:rsidRDefault="00C80B6B" w:rsidP="00DE36DA">
      <w:pPr>
        <w:rPr>
          <w:sz w:val="28"/>
          <w:szCs w:val="28"/>
        </w:rPr>
      </w:pPr>
    </w:p>
    <w:p w:rsidR="00C80B6B" w:rsidRDefault="00C80B6B" w:rsidP="00C80B6B">
      <w:pPr>
        <w:jc w:val="center"/>
        <w:rPr>
          <w:rFonts w:eastAsia="+mj-ea" w:cstheme="minorHAnsi"/>
          <w:color w:val="000000"/>
          <w:kern w:val="24"/>
          <w:sz w:val="28"/>
          <w:szCs w:val="28"/>
          <w:u w:val="single"/>
        </w:rPr>
      </w:pPr>
    </w:p>
    <w:p w:rsidR="00C867EC" w:rsidRDefault="00C867EC" w:rsidP="00F6450D">
      <w:pPr>
        <w:rPr>
          <w:rFonts w:eastAsia="+mj-ea" w:cstheme="minorHAnsi"/>
          <w:color w:val="000000"/>
          <w:kern w:val="24"/>
          <w:sz w:val="28"/>
          <w:szCs w:val="28"/>
          <w:u w:val="single"/>
        </w:rPr>
      </w:pPr>
      <w:r>
        <w:rPr>
          <w:noProof/>
          <w:lang w:eastAsia="en-GB"/>
        </w:rPr>
        <mc:AlternateContent>
          <mc:Choice Requires="wps">
            <w:drawing>
              <wp:anchor distT="0" distB="0" distL="114300" distR="114300" simplePos="0" relativeHeight="251672576" behindDoc="1" locked="0" layoutInCell="1" allowOverlap="1" wp14:anchorId="4DF714DF" wp14:editId="1AE88E8C">
                <wp:simplePos x="0" y="0"/>
                <wp:positionH relativeFrom="margin">
                  <wp:align>left</wp:align>
                </wp:positionH>
                <wp:positionV relativeFrom="paragraph">
                  <wp:posOffset>330200</wp:posOffset>
                </wp:positionV>
                <wp:extent cx="5905500" cy="3641725"/>
                <wp:effectExtent l="0" t="0" r="0" b="0"/>
                <wp:wrapTight wrapText="bothSides">
                  <wp:wrapPolygon edited="0">
                    <wp:start x="0" y="0"/>
                    <wp:lineTo x="0" y="21468"/>
                    <wp:lineTo x="21530" y="21468"/>
                    <wp:lineTo x="21530" y="0"/>
                    <wp:lineTo x="0" y="0"/>
                  </wp:wrapPolygon>
                </wp:wrapTight>
                <wp:docPr id="8" name="Text Box 8"/>
                <wp:cNvGraphicFramePr/>
                <a:graphic xmlns:a="http://schemas.openxmlformats.org/drawingml/2006/main">
                  <a:graphicData uri="http://schemas.microsoft.com/office/word/2010/wordprocessingShape">
                    <wps:wsp>
                      <wps:cNvSpPr txBox="1"/>
                      <wps:spPr>
                        <a:xfrm>
                          <a:off x="0" y="0"/>
                          <a:ext cx="5905500" cy="3641725"/>
                        </a:xfrm>
                        <a:prstGeom prst="rect">
                          <a:avLst/>
                        </a:prstGeom>
                        <a:solidFill>
                          <a:prstClr val="white"/>
                        </a:solidFill>
                        <a:ln>
                          <a:noFill/>
                        </a:ln>
                      </wps:spPr>
                      <wps:txbx>
                        <w:txbxContent>
                          <w:p w:rsidR="00F6450D" w:rsidRPr="00F6450D" w:rsidRDefault="00F6450D" w:rsidP="00C867EC">
                            <w:pPr>
                              <w:rPr>
                                <w:rFonts w:eastAsia="+mj-ea" w:cstheme="minorHAnsi"/>
                                <w:color w:val="000000"/>
                                <w:kern w:val="24"/>
                                <w:sz w:val="28"/>
                                <w:szCs w:val="28"/>
                                <w:u w:val="single"/>
                              </w:rPr>
                            </w:pPr>
                            <w:r>
                              <w:rPr>
                                <w:rFonts w:eastAsia="+mj-ea" w:cstheme="minorHAnsi"/>
                                <w:color w:val="000000"/>
                                <w:kern w:val="24"/>
                                <w:sz w:val="28"/>
                                <w:szCs w:val="28"/>
                                <w:u w:val="single"/>
                              </w:rPr>
                              <w:t>List of Illustrations:</w:t>
                            </w:r>
                          </w:p>
                          <w:p w:rsidR="00C867EC" w:rsidRDefault="00575658" w:rsidP="00C867EC">
                            <w:r>
                              <w:t xml:space="preserve">Fig 0 </w:t>
                            </w:r>
                            <w:r w:rsidR="00281F16">
                              <w:t>BLT Communications, Arrival Poster 2016, 0</w:t>
                            </w:r>
                          </w:p>
                          <w:p w:rsidR="00C20B05" w:rsidRDefault="00281F16" w:rsidP="00C867EC">
                            <w:r>
                              <w:t>Fig 0 Lindeman &amp; Associates, The Force Awakens Poster, 2015, 0</w:t>
                            </w:r>
                          </w:p>
                          <w:p w:rsidR="00C867EC" w:rsidRDefault="006123A3" w:rsidP="00C867EC">
                            <w:r>
                              <w:t>Fig 0</w:t>
                            </w:r>
                            <w:r w:rsidR="00C867EC">
                              <w:t xml:space="preserve"> </w:t>
                            </w:r>
                            <w:r w:rsidR="002B25B4">
                              <w:rPr>
                                <w:rFonts w:cstheme="minorHAnsi"/>
                              </w:rPr>
                              <w:t>20</w:t>
                            </w:r>
                            <w:r w:rsidR="002B25B4" w:rsidRPr="002B25B4">
                              <w:rPr>
                                <w:rFonts w:cstheme="minorHAnsi"/>
                                <w:vertAlign w:val="superscript"/>
                              </w:rPr>
                              <w:t>th</w:t>
                            </w:r>
                            <w:r w:rsidR="002B25B4">
                              <w:rPr>
                                <w:rFonts w:cstheme="minorHAnsi"/>
                              </w:rPr>
                              <w:t xml:space="preserve"> Century Fox Film Corporation, The Day the Earth Stood Still Poster, 1951, 0</w:t>
                            </w:r>
                          </w:p>
                          <w:p w:rsidR="002B25B4" w:rsidRDefault="002B25B4" w:rsidP="00C867EC">
                            <w:r>
                              <w:t>Fig 0 Universal Pictures International, Curucu, Beast of the Amazon Poster, 1956, 0</w:t>
                            </w:r>
                          </w:p>
                          <w:p w:rsidR="00C867EC" w:rsidRDefault="00A055C1" w:rsidP="00C867EC">
                            <w:r>
                              <w:t>Fig 0 The New York Times, Tilda Swinton Ancient One comparison image, 2016, 0</w:t>
                            </w:r>
                          </w:p>
                          <w:p w:rsidR="00C20B05" w:rsidRDefault="00C20B05" w:rsidP="00C867EC">
                            <w:r>
                              <w:t>Fig 0 NBC Universal Company, Tibetan Protest Image, 2016, 0</w:t>
                            </w:r>
                          </w:p>
                          <w:p w:rsidR="00C867EC" w:rsidRDefault="00A055C1" w:rsidP="00C867EC">
                            <w:r>
                              <w:t xml:space="preserve">FIG 0 BOND Ltd, </w:t>
                            </w:r>
                            <w:r w:rsidR="00C867EC">
                              <w:t>Rogue One</w:t>
                            </w:r>
                            <w:r>
                              <w:t>: A Star Wars Story Chinese Poster,</w:t>
                            </w:r>
                            <w:r w:rsidR="00C867EC">
                              <w:t xml:space="preserve"> </w:t>
                            </w:r>
                            <w:r>
                              <w:t>2016, 0</w:t>
                            </w:r>
                          </w:p>
                          <w:p w:rsidR="00C867EC" w:rsidRDefault="00A055C1" w:rsidP="00C867EC">
                            <w:r>
                              <w:t>FIG 0</w:t>
                            </w:r>
                            <w:r w:rsidR="00C867EC">
                              <w:t xml:space="preserve"> </w:t>
                            </w:r>
                            <w:r>
                              <w:t>BOND Ltd, Rogue One: A Star Wars Story U.S. Poster , 2016, 0</w:t>
                            </w:r>
                          </w:p>
                          <w:p w:rsidR="00C867EC" w:rsidRDefault="002B25B4" w:rsidP="00C867EC">
                            <w:r>
                              <w:t>Fig 0 Godzilla Releasing Company, National Screen Service Corporation, Godzilla Poster, 1956, 0</w:t>
                            </w:r>
                          </w:p>
                          <w:p w:rsidR="00C867EC" w:rsidRDefault="00BE50AA" w:rsidP="00C867EC">
                            <w:r>
                              <w:t xml:space="preserve">Fig 0 Toho Film Company and Distributors, ‘Gojira’ Poster Japan, 1954, 0 </w:t>
                            </w:r>
                          </w:p>
                          <w:p w:rsidR="00C867EC" w:rsidRDefault="00BE50AA" w:rsidP="00C867EC">
                            <w:r>
                              <w:t>Fig 0 Museum of Cinema – Tomas Mallol Collection, Marcellin Auzolle Poster, Cinematographe Lumiere, 1896, 0</w:t>
                            </w:r>
                            <w:r w:rsidR="00C867EC">
                              <w:t xml:space="preserve"> </w:t>
                            </w:r>
                          </w:p>
                          <w:p w:rsidR="00C867EC" w:rsidRPr="00C867EC" w:rsidRDefault="00C867EC" w:rsidP="00C867EC"/>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F714DF" id="_x0000_t202" coordsize="21600,21600" o:spt="202" path="m,l,21600r21600,l21600,xe">
                <v:stroke joinstyle="miter"/>
                <v:path gradientshapeok="t" o:connecttype="rect"/>
              </v:shapetype>
              <v:shape id="Text Box 8" o:spid="_x0000_s1026" type="#_x0000_t202" style="position:absolute;margin-left:0;margin-top:26pt;width:465pt;height:286.75pt;z-index:-2516439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" stroked="f">
                <v:textbox inset="0,0,0,0">
                  <w:txbxContent>
                    <w:p w:rsidR="00F6450D" w:rsidRPr="00F6450D" w:rsidRDefault="00F6450D" w:rsidP="00C867EC">
                      <w:pPr>
                        <w:rPr>
                          <w:rFonts w:eastAsia="+mj-ea" w:cstheme="minorHAnsi"/>
                          <w:color w:val="000000"/>
                          <w:kern w:val="24"/>
                          <w:sz w:val="28"/>
                          <w:szCs w:val="28"/>
                          <w:u w:val="single"/>
                        </w:rPr>
                      </w:pPr>
                      <w:r>
                        <w:rPr>
                          <w:rFonts w:eastAsia="+mj-ea" w:cstheme="minorHAnsi"/>
                          <w:color w:val="000000"/>
                          <w:kern w:val="24"/>
                          <w:sz w:val="28"/>
                          <w:szCs w:val="28"/>
                          <w:u w:val="single"/>
                        </w:rPr>
                        <w:t>List of Illustrations:</w:t>
                      </w:r>
                    </w:p>
                    <w:p w:rsidR="00C867EC" w:rsidRDefault="00575658" w:rsidP="00C867EC">
                      <w:r>
                        <w:t xml:space="preserve">Fig 0 </w:t>
                      </w:r>
                      <w:r w:rsidR="00281F16">
                        <w:t>BLT Communications, Arrival Poster 2016, 0</w:t>
                      </w:r>
                    </w:p>
                    <w:p w:rsidR="00C20B05" w:rsidRDefault="00281F16" w:rsidP="00C867EC">
                      <w:r>
                        <w:t>Fig 0 Lindeman &amp; Associates, The Force Awakens Poster, 2015, 0</w:t>
                      </w:r>
                    </w:p>
                    <w:p w:rsidR="00C867EC" w:rsidRDefault="006123A3" w:rsidP="00C867EC">
                      <w:r>
                        <w:t>Fig 0</w:t>
                      </w:r>
                      <w:r w:rsidR="00C867EC">
                        <w:t xml:space="preserve"> </w:t>
                      </w:r>
                      <w:r w:rsidR="002B25B4">
                        <w:rPr>
                          <w:rFonts w:cstheme="minorHAnsi"/>
                        </w:rPr>
                        <w:t>20</w:t>
                      </w:r>
                      <w:r w:rsidR="002B25B4" w:rsidRPr="002B25B4">
                        <w:rPr>
                          <w:rFonts w:cstheme="minorHAnsi"/>
                          <w:vertAlign w:val="superscript"/>
                        </w:rPr>
                        <w:t>th</w:t>
                      </w:r>
                      <w:r w:rsidR="002B25B4">
                        <w:rPr>
                          <w:rFonts w:cstheme="minorHAnsi"/>
                        </w:rPr>
                        <w:t xml:space="preserve"> Century Fox Film Corporation, The Day the Earth Stood Still Poster, 1951, 0</w:t>
                      </w:r>
                    </w:p>
                    <w:p w:rsidR="002B25B4" w:rsidRDefault="002B25B4" w:rsidP="00C867EC">
                      <w:r>
                        <w:t>Fig 0 Universal Pictures International, Curucu, Beast of the Amazon Poster, 1956, 0</w:t>
                      </w:r>
                    </w:p>
                    <w:p w:rsidR="00C867EC" w:rsidRDefault="00A055C1" w:rsidP="00C867EC">
                      <w:r>
                        <w:t>Fig 0 The New York Times, Tilda Swinton Ancient One comparison image, 2016, 0</w:t>
                      </w:r>
                    </w:p>
                    <w:p w:rsidR="00C20B05" w:rsidRDefault="00C20B05" w:rsidP="00C867EC">
                      <w:r>
                        <w:t>Fig 0 NBC Universal Company, Tibetan Protest Image, 2016, 0</w:t>
                      </w:r>
                    </w:p>
                    <w:p w:rsidR="00C867EC" w:rsidRDefault="00A055C1" w:rsidP="00C867EC">
                      <w:r>
                        <w:t xml:space="preserve">FIG 0 BOND Ltd, </w:t>
                      </w:r>
                      <w:r w:rsidR="00C867EC">
                        <w:t>Rogue One</w:t>
                      </w:r>
                      <w:r>
                        <w:t>: A Star Wars Story Chinese Poster,</w:t>
                      </w:r>
                      <w:r w:rsidR="00C867EC">
                        <w:t xml:space="preserve"> </w:t>
                      </w:r>
                      <w:r>
                        <w:t>2016, 0</w:t>
                      </w:r>
                    </w:p>
                    <w:p w:rsidR="00C867EC" w:rsidRDefault="00A055C1" w:rsidP="00C867EC">
                      <w:r>
                        <w:t>FIG 0</w:t>
                      </w:r>
                      <w:r w:rsidR="00C867EC">
                        <w:t xml:space="preserve"> </w:t>
                      </w:r>
                      <w:r>
                        <w:t>BOND Ltd, Rogue One: A Star Wars Story U.S. Poster , 2016, 0</w:t>
                      </w:r>
                    </w:p>
                    <w:p w:rsidR="00C867EC" w:rsidRDefault="002B25B4" w:rsidP="00C867EC">
                      <w:r>
                        <w:t>Fig 0 Godzilla Releasing Company, National Screen Service Corporation, Godzilla Poster, 1956, 0</w:t>
                      </w:r>
                    </w:p>
                    <w:p w:rsidR="00C867EC" w:rsidRDefault="00BE50AA" w:rsidP="00C867EC">
                      <w:r>
                        <w:t xml:space="preserve">Fig 0 Toho Film Company and Distributors, ‘Gojira’ Poster Japan, 1954, 0 </w:t>
                      </w:r>
                    </w:p>
                    <w:p w:rsidR="00C867EC" w:rsidRDefault="00BE50AA" w:rsidP="00C867EC">
                      <w:r>
                        <w:t>Fig 0 Museum of Cinema – Tomas Mallol Collection, Marcellin Auzolle Poster, Cinematographe Lumiere, 1896, 0</w:t>
                      </w:r>
                      <w:r w:rsidR="00C867EC">
                        <w:t xml:space="preserve"> </w:t>
                      </w:r>
                    </w:p>
                    <w:p w:rsidR="00C867EC" w:rsidRPr="00C867EC" w:rsidRDefault="00C867EC" w:rsidP="00C867EC"/>
                  </w:txbxContent>
                </v:textbox>
                <w10:wrap type="tight" anchorx="margin"/>
              </v:shape>
            </w:pict>
          </mc:Fallback>
        </mc:AlternateContent>
      </w:r>
    </w:p>
    <w:p w:rsidR="00C867EC" w:rsidRDefault="00C867EC">
      <w:pPr>
        <w:rPr>
          <w:rFonts w:eastAsia="+mj-ea" w:cstheme="minorHAnsi"/>
          <w:color w:val="000000"/>
          <w:kern w:val="24"/>
          <w:sz w:val="28"/>
          <w:szCs w:val="28"/>
          <w:u w:val="single"/>
        </w:rPr>
      </w:pPr>
    </w:p>
    <w:p w:rsidR="00260D1A" w:rsidRDefault="00F6450D" w:rsidP="00C80B6B">
      <w:pPr>
        <w:jc w:val="center"/>
        <w:rPr>
          <w:noProof/>
          <w:lang w:eastAsia="en-GB"/>
        </w:rPr>
      </w:pPr>
      <w:r>
        <w:rPr>
          <w:noProof/>
          <w:lang w:eastAsia="en-GB"/>
        </w:rPr>
        <mc:AlternateContent>
          <mc:Choice Requires="wps">
            <w:drawing>
              <wp:anchor distT="0" distB="0" distL="114300" distR="114300" simplePos="0" relativeHeight="251660288" behindDoc="1" locked="0" layoutInCell="1" allowOverlap="1" wp14:anchorId="36953EEE" wp14:editId="169C068F">
                <wp:simplePos x="0" y="0"/>
                <wp:positionH relativeFrom="margin">
                  <wp:align>left</wp:align>
                </wp:positionH>
                <wp:positionV relativeFrom="paragraph">
                  <wp:posOffset>4023</wp:posOffset>
                </wp:positionV>
                <wp:extent cx="1800225" cy="645160"/>
                <wp:effectExtent l="0" t="0" r="9525" b="2540"/>
                <wp:wrapTight wrapText="bothSides">
                  <wp:wrapPolygon edited="0">
                    <wp:start x="0" y="0"/>
                    <wp:lineTo x="0" y="21047"/>
                    <wp:lineTo x="21486" y="21047"/>
                    <wp:lineTo x="21486"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1800225" cy="645160"/>
                        </a:xfrm>
                        <a:prstGeom prst="rect">
                          <a:avLst/>
                        </a:prstGeom>
                        <a:solidFill>
                          <a:prstClr val="white"/>
                        </a:solidFill>
                        <a:ln>
                          <a:noFill/>
                        </a:ln>
                      </wps:spPr>
                      <wps:txbx>
                        <w:txbxContent>
                          <w:p w:rsidR="00E762D9" w:rsidRPr="00E762D9" w:rsidRDefault="00A169EB" w:rsidP="00E762D9">
                            <w:pPr>
                              <w:rPr>
                                <w:rFonts w:cstheme="minorHAnsi"/>
                                <w:i/>
                                <w:sz w:val="20"/>
                                <w:szCs w:val="20"/>
                                <w:shd w:val="clear" w:color="auto" w:fill="FFFFFF"/>
                              </w:rPr>
                            </w:pPr>
                            <w:hyperlink r:id="rId8" w:history="1">
                              <w:r w:rsidR="00E762D9" w:rsidRPr="00E762D9">
                                <w:rPr>
                                  <w:rStyle w:val="Hyperlink"/>
                                  <w:rFonts w:cstheme="minorHAnsi"/>
                                  <w:i/>
                                  <w:color w:val="auto"/>
                                  <w:sz w:val="20"/>
                                  <w:szCs w:val="20"/>
                                  <w:shd w:val="clear" w:color="auto" w:fill="FFFFFF"/>
                                </w:rPr>
                                <w:t>https://www.nbcnews.com/news/asian-america/tibet-supporters-protest-marvel-s-dr-strange-over-changed-character-n677706</w:t>
                              </w:r>
                            </w:hyperlink>
                          </w:p>
                          <w:p w:rsidR="00E762D9" w:rsidRPr="00E54AD9" w:rsidRDefault="00E762D9" w:rsidP="00E762D9">
                            <w:pPr>
                              <w:pStyle w:val="Caption"/>
                              <w:rPr>
                                <w:rFonts w:eastAsia="+mj-ea" w:cstheme="minorHAnsi"/>
                                <w:noProof/>
                                <w:color w:val="000000"/>
                                <w:kern w:val="24"/>
                                <w:sz w:val="28"/>
                                <w:szCs w:val="28"/>
                                <w:u w:val="single"/>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953EEE" id="Text Box 2" o:spid="_x0000_s1027" type="#_x0000_t202" style="position:absolute;left:0;text-align:left;margin-left:0;margin-top:.3pt;width:141.75pt;height:50.8pt;z-index:-2516561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" stroked="f">
                <v:textbox inset="0,0,0,0">
                  <w:txbxContent>
                    <w:p w:rsidR="00E762D9" w:rsidRPr="00E762D9" w:rsidRDefault="00A169EB" w:rsidP="00E762D9">
                      <w:pPr>
                        <w:rPr>
                          <w:rFonts w:cstheme="minorHAnsi"/>
                          <w:i/>
                          <w:sz w:val="20"/>
                          <w:szCs w:val="20"/>
                          <w:shd w:val="clear" w:color="auto" w:fill="FFFFFF"/>
                        </w:rPr>
                      </w:pPr>
                      <w:hyperlink r:id="rId9" w:history="1">
                        <w:r w:rsidR="00E762D9" w:rsidRPr="00E762D9">
                          <w:rPr>
                            <w:rStyle w:val="Hyperlink"/>
                            <w:rFonts w:cstheme="minorHAnsi"/>
                            <w:i/>
                            <w:color w:val="auto"/>
                            <w:sz w:val="20"/>
                            <w:szCs w:val="20"/>
                            <w:shd w:val="clear" w:color="auto" w:fill="FFFFFF"/>
                          </w:rPr>
                          <w:t>https://www.nbcnews.com/news/asian-america/tibet-supporters-protest-marvel-s-dr-strange-over-changed-character-n677706</w:t>
                        </w:r>
                      </w:hyperlink>
                    </w:p>
                    <w:p w:rsidR="00E762D9" w:rsidRPr="00E54AD9" w:rsidRDefault="00E762D9" w:rsidP="00E762D9">
                      <w:pPr>
                        <w:pStyle w:val="Caption"/>
                        <w:rPr>
                          <w:rFonts w:eastAsia="+mj-ea" w:cstheme="minorHAnsi"/>
                          <w:noProof/>
                          <w:color w:val="000000"/>
                          <w:kern w:val="24"/>
                          <w:sz w:val="28"/>
                          <w:szCs w:val="28"/>
                          <w:u w:val="single"/>
                        </w:rPr>
                      </w:pPr>
                    </w:p>
                  </w:txbxContent>
                </v:textbox>
                <w10:wrap type="tight" anchorx="margin"/>
              </v:shape>
            </w:pict>
          </mc:Fallback>
        </mc:AlternateContent>
      </w:r>
    </w:p>
    <w:p w:rsidR="00E61C56" w:rsidRDefault="00E61C56" w:rsidP="00E61C56">
      <w:pPr>
        <w:jc w:val="center"/>
        <w:rPr>
          <w:rFonts w:eastAsia="+mj-ea" w:cstheme="minorHAnsi"/>
          <w:color w:val="000000"/>
          <w:kern w:val="24"/>
          <w:sz w:val="28"/>
          <w:szCs w:val="28"/>
          <w:u w:val="single"/>
        </w:rPr>
      </w:pPr>
    </w:p>
    <w:p w:rsidR="00C80B6B" w:rsidRDefault="00E61C56" w:rsidP="00E61C56">
      <w:pPr>
        <w:jc w:val="center"/>
        <w:rPr>
          <w:rFonts w:eastAsia="+mj-ea" w:cstheme="minorHAnsi"/>
          <w:color w:val="000000"/>
          <w:kern w:val="24"/>
          <w:sz w:val="28"/>
          <w:szCs w:val="28"/>
          <w:u w:val="single"/>
        </w:rPr>
      </w:pPr>
      <w:r>
        <w:rPr>
          <w:rFonts w:eastAsia="+mj-ea" w:cstheme="minorHAnsi"/>
          <w:color w:val="000000"/>
          <w:kern w:val="24"/>
          <w:sz w:val="28"/>
          <w:szCs w:val="28"/>
          <w:u w:val="single"/>
        </w:rPr>
        <w:t xml:space="preserve"> </w:t>
      </w:r>
    </w:p>
    <w:p w:rsidR="00F6450D" w:rsidRDefault="00F6450D" w:rsidP="00C80B6B">
      <w:pPr>
        <w:rPr>
          <w:rFonts w:asciiTheme="majorHAnsi" w:eastAsia="+mj-ea" w:hAnsiTheme="majorHAnsi" w:cstheme="majorHAnsi"/>
          <w:b/>
          <w:color w:val="000000"/>
          <w:kern w:val="24"/>
          <w:u w:val="single"/>
        </w:rPr>
      </w:pPr>
    </w:p>
    <w:p w:rsidR="00F6450D" w:rsidRDefault="00F6450D" w:rsidP="00C80B6B">
      <w:pPr>
        <w:rPr>
          <w:rFonts w:asciiTheme="majorHAnsi" w:eastAsia="+mj-ea" w:hAnsiTheme="majorHAnsi" w:cstheme="majorHAnsi"/>
          <w:b/>
          <w:color w:val="000000"/>
          <w:kern w:val="24"/>
          <w:u w:val="single"/>
        </w:rPr>
      </w:pPr>
    </w:p>
    <w:p w:rsidR="00F6450D" w:rsidRDefault="00F6450D" w:rsidP="00C80B6B">
      <w:pPr>
        <w:rPr>
          <w:rFonts w:asciiTheme="majorHAnsi" w:eastAsia="+mj-ea" w:hAnsiTheme="majorHAnsi" w:cstheme="majorHAnsi"/>
          <w:b/>
          <w:color w:val="000000"/>
          <w:kern w:val="24"/>
          <w:u w:val="single"/>
        </w:rPr>
      </w:pPr>
    </w:p>
    <w:p w:rsidR="00F6450D" w:rsidRDefault="00F6450D" w:rsidP="00C80B6B">
      <w:pPr>
        <w:rPr>
          <w:rFonts w:asciiTheme="majorHAnsi" w:eastAsia="+mj-ea" w:hAnsiTheme="majorHAnsi" w:cstheme="majorHAnsi"/>
          <w:b/>
          <w:color w:val="000000"/>
          <w:kern w:val="24"/>
          <w:u w:val="single"/>
        </w:rPr>
      </w:pPr>
    </w:p>
    <w:p w:rsidR="00F6450D" w:rsidRDefault="00F6450D" w:rsidP="00C80B6B">
      <w:pPr>
        <w:rPr>
          <w:rFonts w:asciiTheme="majorHAnsi" w:eastAsia="+mj-ea" w:hAnsiTheme="majorHAnsi" w:cstheme="majorHAnsi"/>
          <w:b/>
          <w:color w:val="000000"/>
          <w:kern w:val="24"/>
          <w:u w:val="single"/>
        </w:rPr>
      </w:pPr>
    </w:p>
    <w:p w:rsidR="00F6450D" w:rsidRDefault="00F6450D" w:rsidP="00C80B6B">
      <w:pPr>
        <w:rPr>
          <w:rFonts w:asciiTheme="majorHAnsi" w:eastAsia="+mj-ea" w:hAnsiTheme="majorHAnsi" w:cstheme="majorHAnsi"/>
          <w:b/>
          <w:color w:val="000000"/>
          <w:kern w:val="24"/>
          <w:u w:val="single"/>
        </w:rPr>
      </w:pPr>
    </w:p>
    <w:p w:rsidR="00F6450D" w:rsidRDefault="00F6450D" w:rsidP="00C80B6B">
      <w:pPr>
        <w:rPr>
          <w:rFonts w:asciiTheme="majorHAnsi" w:eastAsia="+mj-ea" w:hAnsiTheme="majorHAnsi" w:cstheme="majorHAnsi"/>
          <w:b/>
          <w:color w:val="000000"/>
          <w:kern w:val="24"/>
          <w:u w:val="single"/>
        </w:rPr>
      </w:pPr>
    </w:p>
    <w:p w:rsidR="00F6450D" w:rsidRDefault="00F6450D" w:rsidP="00C80B6B">
      <w:pPr>
        <w:rPr>
          <w:rFonts w:asciiTheme="majorHAnsi" w:eastAsia="+mj-ea" w:hAnsiTheme="majorHAnsi" w:cstheme="majorHAnsi"/>
          <w:b/>
          <w:color w:val="000000"/>
          <w:kern w:val="24"/>
          <w:u w:val="single"/>
        </w:rPr>
      </w:pPr>
    </w:p>
    <w:p w:rsidR="00F6450D" w:rsidRDefault="00F6450D" w:rsidP="00C80B6B">
      <w:pPr>
        <w:rPr>
          <w:rFonts w:asciiTheme="majorHAnsi" w:eastAsia="+mj-ea" w:hAnsiTheme="majorHAnsi" w:cstheme="majorHAnsi"/>
          <w:b/>
          <w:color w:val="000000"/>
          <w:kern w:val="24"/>
          <w:u w:val="single"/>
        </w:rPr>
      </w:pPr>
    </w:p>
    <w:p w:rsidR="00F6450D" w:rsidRDefault="00F6450D" w:rsidP="00C80B6B">
      <w:pPr>
        <w:rPr>
          <w:rFonts w:asciiTheme="majorHAnsi" w:eastAsia="+mj-ea" w:hAnsiTheme="majorHAnsi" w:cstheme="majorHAnsi"/>
          <w:b/>
          <w:color w:val="000000"/>
          <w:kern w:val="24"/>
          <w:u w:val="single"/>
        </w:rPr>
      </w:pPr>
    </w:p>
    <w:p w:rsidR="00F6450D" w:rsidRDefault="00F6450D" w:rsidP="00C80B6B">
      <w:pPr>
        <w:rPr>
          <w:rFonts w:asciiTheme="majorHAnsi" w:eastAsia="+mj-ea" w:hAnsiTheme="majorHAnsi" w:cstheme="majorHAnsi"/>
          <w:b/>
          <w:color w:val="000000"/>
          <w:kern w:val="24"/>
          <w:u w:val="single"/>
        </w:rPr>
      </w:pPr>
    </w:p>
    <w:p w:rsidR="00F6450D" w:rsidRDefault="00F6450D" w:rsidP="00C80B6B">
      <w:pPr>
        <w:rPr>
          <w:rFonts w:asciiTheme="majorHAnsi" w:eastAsia="+mj-ea" w:hAnsiTheme="majorHAnsi" w:cstheme="majorHAnsi"/>
          <w:b/>
          <w:color w:val="000000"/>
          <w:kern w:val="24"/>
          <w:u w:val="single"/>
        </w:rPr>
      </w:pPr>
    </w:p>
    <w:p w:rsidR="00607F47" w:rsidRDefault="00C80B6B" w:rsidP="00C80B6B">
      <w:pPr>
        <w:rPr>
          <w:rFonts w:eastAsia="+mj-ea" w:cstheme="minorHAnsi"/>
          <w:b/>
          <w:color w:val="000000"/>
          <w:kern w:val="24"/>
          <w:sz w:val="28"/>
          <w:szCs w:val="28"/>
          <w:u w:val="single"/>
        </w:rPr>
      </w:pPr>
      <w:r w:rsidRPr="00607F47">
        <w:rPr>
          <w:rFonts w:asciiTheme="majorHAnsi" w:eastAsia="+mj-ea" w:hAnsiTheme="majorHAnsi" w:cstheme="majorHAnsi"/>
          <w:b/>
          <w:color w:val="000000"/>
          <w:kern w:val="24"/>
          <w:u w:val="single"/>
        </w:rPr>
        <w:t>Summary</w:t>
      </w:r>
      <w:r w:rsidRPr="00607F47">
        <w:rPr>
          <w:rFonts w:eastAsia="+mj-ea" w:cstheme="minorHAnsi"/>
          <w:b/>
          <w:color w:val="000000"/>
          <w:kern w:val="24"/>
          <w:sz w:val="28"/>
          <w:szCs w:val="28"/>
          <w:u w:val="single"/>
        </w:rPr>
        <w:t>:</w:t>
      </w:r>
    </w:p>
    <w:p w:rsidR="00C80B6B" w:rsidRPr="0055769E" w:rsidRDefault="0055769E" w:rsidP="005C73DC">
      <w:pPr>
        <w:spacing w:line="480" w:lineRule="auto"/>
        <w:rPr>
          <w:rFonts w:asciiTheme="majorHAnsi" w:eastAsia="+mj-ea" w:hAnsiTheme="majorHAnsi" w:cstheme="majorHAnsi"/>
          <w:color w:val="000000"/>
          <w:kern w:val="24"/>
        </w:rPr>
      </w:pPr>
      <w:r>
        <w:rPr>
          <w:rFonts w:asciiTheme="majorHAnsi" w:eastAsia="+mj-ea" w:hAnsiTheme="majorHAnsi" w:cstheme="majorHAnsi"/>
          <w:color w:val="000000"/>
          <w:kern w:val="24"/>
        </w:rPr>
        <w:t>To delve into the history of science fiction marketing, is to also delve into the fascinating evol</w:t>
      </w:r>
      <w:r w:rsidR="005C73DC">
        <w:rPr>
          <w:rFonts w:asciiTheme="majorHAnsi" w:eastAsia="+mj-ea" w:hAnsiTheme="majorHAnsi" w:cstheme="majorHAnsi"/>
          <w:color w:val="000000"/>
          <w:kern w:val="24"/>
        </w:rPr>
        <w:t xml:space="preserve">ution of the film industry as a whole; </w:t>
      </w:r>
      <w:r>
        <w:rPr>
          <w:rFonts w:asciiTheme="majorHAnsi" w:eastAsia="+mj-ea" w:hAnsiTheme="majorHAnsi" w:cstheme="majorHAnsi"/>
          <w:color w:val="000000"/>
          <w:kern w:val="24"/>
        </w:rPr>
        <w:t xml:space="preserve">with the moral quandaries and </w:t>
      </w:r>
      <w:r w:rsidR="00F6450D">
        <w:rPr>
          <w:rFonts w:asciiTheme="majorHAnsi" w:eastAsia="+mj-ea" w:hAnsiTheme="majorHAnsi" w:cstheme="majorHAnsi"/>
          <w:color w:val="000000"/>
          <w:kern w:val="24"/>
        </w:rPr>
        <w:t>questions,</w:t>
      </w:r>
      <w:r>
        <w:rPr>
          <w:rFonts w:asciiTheme="majorHAnsi" w:eastAsia="+mj-ea" w:hAnsiTheme="majorHAnsi" w:cstheme="majorHAnsi"/>
          <w:color w:val="000000"/>
          <w:kern w:val="24"/>
        </w:rPr>
        <w:t xml:space="preserve"> the</w:t>
      </w:r>
      <w:r w:rsidR="005C73DC">
        <w:rPr>
          <w:rFonts w:asciiTheme="majorHAnsi" w:eastAsia="+mj-ea" w:hAnsiTheme="majorHAnsi" w:cstheme="majorHAnsi"/>
          <w:color w:val="000000"/>
          <w:kern w:val="24"/>
        </w:rPr>
        <w:t xml:space="preserve">y pose for contemporary society and beyond. Our ideals and cultural narratives seep into our tales of science fiction, whether we like it or not, and the means of </w:t>
      </w:r>
      <w:r w:rsidR="001F38A2">
        <w:rPr>
          <w:rFonts w:asciiTheme="majorHAnsi" w:eastAsia="+mj-ea" w:hAnsiTheme="majorHAnsi" w:cstheme="majorHAnsi"/>
          <w:color w:val="000000"/>
          <w:kern w:val="24"/>
        </w:rPr>
        <w:t xml:space="preserve">designing and </w:t>
      </w:r>
      <w:r w:rsidR="005C73DC">
        <w:rPr>
          <w:rFonts w:asciiTheme="majorHAnsi" w:eastAsia="+mj-ea" w:hAnsiTheme="majorHAnsi" w:cstheme="majorHAnsi"/>
          <w:color w:val="000000"/>
          <w:kern w:val="24"/>
        </w:rPr>
        <w:t>marketing these stories risks turning our history, traditions and symbolism into rubble under</w:t>
      </w:r>
      <w:r w:rsidR="001F38A2">
        <w:rPr>
          <w:rFonts w:asciiTheme="majorHAnsi" w:eastAsia="+mj-ea" w:hAnsiTheme="majorHAnsi" w:cstheme="majorHAnsi"/>
          <w:color w:val="000000"/>
          <w:kern w:val="24"/>
        </w:rPr>
        <w:t xml:space="preserve"> the weight of fast-moving, </w:t>
      </w:r>
      <w:r w:rsidR="005C73DC">
        <w:rPr>
          <w:rFonts w:asciiTheme="majorHAnsi" w:eastAsia="+mj-ea" w:hAnsiTheme="majorHAnsi" w:cstheme="majorHAnsi"/>
          <w:color w:val="000000"/>
          <w:kern w:val="24"/>
        </w:rPr>
        <w:t xml:space="preserve">capitalistic greed. </w:t>
      </w:r>
    </w:p>
    <w:p w:rsidR="00B82A55" w:rsidRDefault="00B82A55" w:rsidP="00DF3736">
      <w:pPr>
        <w:jc w:val="center"/>
        <w:rPr>
          <w:rFonts w:asciiTheme="majorHAnsi" w:eastAsia="+mj-ea" w:hAnsiTheme="majorHAnsi" w:cstheme="majorHAnsi"/>
          <w:color w:val="000000"/>
          <w:kern w:val="24"/>
          <w:u w:val="single"/>
        </w:rPr>
      </w:pPr>
    </w:p>
    <w:p w:rsidR="00B82A55" w:rsidRDefault="00B82A55" w:rsidP="00DF3736">
      <w:pPr>
        <w:jc w:val="center"/>
        <w:rPr>
          <w:rFonts w:asciiTheme="majorHAnsi" w:eastAsia="+mj-ea" w:hAnsiTheme="majorHAnsi" w:cstheme="majorHAnsi"/>
          <w:color w:val="000000"/>
          <w:kern w:val="24"/>
          <w:u w:val="single"/>
        </w:rPr>
      </w:pPr>
    </w:p>
    <w:p w:rsidR="00B82A55" w:rsidRDefault="00B82A55" w:rsidP="00DF3736">
      <w:pPr>
        <w:jc w:val="center"/>
        <w:rPr>
          <w:rFonts w:asciiTheme="majorHAnsi" w:eastAsia="+mj-ea" w:hAnsiTheme="majorHAnsi" w:cstheme="majorHAnsi"/>
          <w:color w:val="000000"/>
          <w:kern w:val="24"/>
          <w:u w:val="single"/>
        </w:rPr>
      </w:pPr>
    </w:p>
    <w:p w:rsidR="00B82A55" w:rsidRDefault="00B82A55" w:rsidP="00DF3736">
      <w:pPr>
        <w:jc w:val="center"/>
        <w:rPr>
          <w:rFonts w:asciiTheme="majorHAnsi" w:eastAsia="+mj-ea" w:hAnsiTheme="majorHAnsi" w:cstheme="majorHAnsi"/>
          <w:color w:val="000000"/>
          <w:kern w:val="24"/>
          <w:u w:val="single"/>
        </w:rPr>
      </w:pPr>
    </w:p>
    <w:p w:rsidR="00B82A55" w:rsidRDefault="00B82A55" w:rsidP="00DF3736">
      <w:pPr>
        <w:jc w:val="center"/>
        <w:rPr>
          <w:rFonts w:asciiTheme="majorHAnsi" w:eastAsia="+mj-ea" w:hAnsiTheme="majorHAnsi" w:cstheme="majorHAnsi"/>
          <w:color w:val="000000"/>
          <w:kern w:val="24"/>
          <w:u w:val="single"/>
        </w:rPr>
      </w:pPr>
    </w:p>
    <w:p w:rsidR="00B82A55" w:rsidRDefault="00B82A55" w:rsidP="00DF3736">
      <w:pPr>
        <w:jc w:val="center"/>
        <w:rPr>
          <w:rFonts w:asciiTheme="majorHAnsi" w:eastAsia="+mj-ea" w:hAnsiTheme="majorHAnsi" w:cstheme="majorHAnsi"/>
          <w:color w:val="000000"/>
          <w:kern w:val="24"/>
          <w:u w:val="single"/>
        </w:rPr>
      </w:pPr>
    </w:p>
    <w:p w:rsidR="00B82A55" w:rsidRDefault="00B82A55" w:rsidP="00DF3736">
      <w:pPr>
        <w:jc w:val="center"/>
        <w:rPr>
          <w:rFonts w:asciiTheme="majorHAnsi" w:eastAsia="+mj-ea" w:hAnsiTheme="majorHAnsi" w:cstheme="majorHAnsi"/>
          <w:color w:val="000000"/>
          <w:kern w:val="24"/>
          <w:u w:val="single"/>
        </w:rPr>
      </w:pPr>
    </w:p>
    <w:p w:rsidR="00B82A55" w:rsidRDefault="00B82A55" w:rsidP="00DF3736">
      <w:pPr>
        <w:jc w:val="center"/>
        <w:rPr>
          <w:rFonts w:asciiTheme="majorHAnsi" w:eastAsia="+mj-ea" w:hAnsiTheme="majorHAnsi" w:cstheme="majorHAnsi"/>
          <w:color w:val="000000"/>
          <w:kern w:val="24"/>
          <w:u w:val="single"/>
        </w:rPr>
      </w:pPr>
    </w:p>
    <w:p w:rsidR="00B82A55" w:rsidRDefault="00B82A55" w:rsidP="00DF3736">
      <w:pPr>
        <w:jc w:val="center"/>
        <w:rPr>
          <w:rFonts w:asciiTheme="majorHAnsi" w:eastAsia="+mj-ea" w:hAnsiTheme="majorHAnsi" w:cstheme="majorHAnsi"/>
          <w:color w:val="000000"/>
          <w:kern w:val="24"/>
          <w:u w:val="single"/>
        </w:rPr>
      </w:pPr>
    </w:p>
    <w:p w:rsidR="00B82A55" w:rsidRDefault="00B82A55" w:rsidP="00DF3736">
      <w:pPr>
        <w:jc w:val="center"/>
        <w:rPr>
          <w:rFonts w:asciiTheme="majorHAnsi" w:eastAsia="+mj-ea" w:hAnsiTheme="majorHAnsi" w:cstheme="majorHAnsi"/>
          <w:color w:val="000000"/>
          <w:kern w:val="24"/>
          <w:u w:val="single"/>
        </w:rPr>
      </w:pPr>
    </w:p>
    <w:p w:rsidR="00B82A55" w:rsidRDefault="00B82A55" w:rsidP="00DF3736">
      <w:pPr>
        <w:jc w:val="center"/>
        <w:rPr>
          <w:rFonts w:asciiTheme="majorHAnsi" w:eastAsia="+mj-ea" w:hAnsiTheme="majorHAnsi" w:cstheme="majorHAnsi"/>
          <w:color w:val="000000"/>
          <w:kern w:val="24"/>
          <w:u w:val="single"/>
        </w:rPr>
      </w:pPr>
    </w:p>
    <w:p w:rsidR="00B82A55" w:rsidRDefault="00B82A55" w:rsidP="00DF3736">
      <w:pPr>
        <w:jc w:val="center"/>
        <w:rPr>
          <w:rFonts w:asciiTheme="majorHAnsi" w:eastAsia="+mj-ea" w:hAnsiTheme="majorHAnsi" w:cstheme="majorHAnsi"/>
          <w:color w:val="000000"/>
          <w:kern w:val="24"/>
          <w:u w:val="single"/>
        </w:rPr>
      </w:pPr>
    </w:p>
    <w:p w:rsidR="00B82A55" w:rsidRDefault="00B82A55" w:rsidP="00DF3736">
      <w:pPr>
        <w:jc w:val="center"/>
        <w:rPr>
          <w:rFonts w:asciiTheme="majorHAnsi" w:eastAsia="+mj-ea" w:hAnsiTheme="majorHAnsi" w:cstheme="majorHAnsi"/>
          <w:color w:val="000000"/>
          <w:kern w:val="24"/>
          <w:u w:val="single"/>
        </w:rPr>
      </w:pPr>
    </w:p>
    <w:p w:rsidR="00B82A55" w:rsidRDefault="00B82A55" w:rsidP="00DF3736">
      <w:pPr>
        <w:jc w:val="center"/>
        <w:rPr>
          <w:rFonts w:asciiTheme="majorHAnsi" w:eastAsia="+mj-ea" w:hAnsiTheme="majorHAnsi" w:cstheme="majorHAnsi"/>
          <w:color w:val="000000"/>
          <w:kern w:val="24"/>
          <w:u w:val="single"/>
        </w:rPr>
      </w:pPr>
    </w:p>
    <w:p w:rsidR="00B82A55" w:rsidRDefault="00B82A55" w:rsidP="00DF3736">
      <w:pPr>
        <w:jc w:val="center"/>
        <w:rPr>
          <w:rFonts w:asciiTheme="majorHAnsi" w:eastAsia="+mj-ea" w:hAnsiTheme="majorHAnsi" w:cstheme="majorHAnsi"/>
          <w:color w:val="000000"/>
          <w:kern w:val="24"/>
          <w:u w:val="single"/>
        </w:rPr>
      </w:pPr>
    </w:p>
    <w:p w:rsidR="00B82A55" w:rsidRDefault="00B82A55" w:rsidP="00DF3736">
      <w:pPr>
        <w:jc w:val="center"/>
        <w:rPr>
          <w:rFonts w:asciiTheme="majorHAnsi" w:eastAsia="+mj-ea" w:hAnsiTheme="majorHAnsi" w:cstheme="majorHAnsi"/>
          <w:color w:val="000000"/>
          <w:kern w:val="24"/>
          <w:u w:val="single"/>
        </w:rPr>
      </w:pPr>
    </w:p>
    <w:p w:rsidR="00B82A55" w:rsidRDefault="00B82A55" w:rsidP="00DF3736">
      <w:pPr>
        <w:jc w:val="center"/>
        <w:rPr>
          <w:rFonts w:asciiTheme="majorHAnsi" w:eastAsia="+mj-ea" w:hAnsiTheme="majorHAnsi" w:cstheme="majorHAnsi"/>
          <w:color w:val="000000"/>
          <w:kern w:val="24"/>
          <w:u w:val="single"/>
        </w:rPr>
      </w:pPr>
    </w:p>
    <w:p w:rsidR="00B82A55" w:rsidRDefault="00B82A55" w:rsidP="00DF3736">
      <w:pPr>
        <w:jc w:val="center"/>
        <w:rPr>
          <w:rFonts w:asciiTheme="majorHAnsi" w:eastAsia="+mj-ea" w:hAnsiTheme="majorHAnsi" w:cstheme="majorHAnsi"/>
          <w:color w:val="000000"/>
          <w:kern w:val="24"/>
          <w:u w:val="single"/>
        </w:rPr>
      </w:pPr>
    </w:p>
    <w:p w:rsidR="00B82A55" w:rsidRDefault="00B82A55" w:rsidP="00DF3736">
      <w:pPr>
        <w:jc w:val="center"/>
        <w:rPr>
          <w:rFonts w:asciiTheme="majorHAnsi" w:eastAsia="+mj-ea" w:hAnsiTheme="majorHAnsi" w:cstheme="majorHAnsi"/>
          <w:color w:val="000000"/>
          <w:kern w:val="24"/>
          <w:u w:val="single"/>
        </w:rPr>
      </w:pPr>
    </w:p>
    <w:p w:rsidR="00B82A55" w:rsidRDefault="00B82A55" w:rsidP="00DF3736">
      <w:pPr>
        <w:jc w:val="center"/>
        <w:rPr>
          <w:rFonts w:asciiTheme="majorHAnsi" w:eastAsia="+mj-ea" w:hAnsiTheme="majorHAnsi" w:cstheme="majorHAnsi"/>
          <w:color w:val="000000"/>
          <w:kern w:val="24"/>
          <w:u w:val="single"/>
        </w:rPr>
      </w:pPr>
    </w:p>
    <w:p w:rsidR="00B82A55" w:rsidRDefault="00B82A55" w:rsidP="00DF3736">
      <w:pPr>
        <w:jc w:val="center"/>
        <w:rPr>
          <w:rFonts w:asciiTheme="majorHAnsi" w:eastAsia="+mj-ea" w:hAnsiTheme="majorHAnsi" w:cstheme="majorHAnsi"/>
          <w:color w:val="000000"/>
          <w:kern w:val="24"/>
          <w:u w:val="single"/>
        </w:rPr>
      </w:pPr>
    </w:p>
    <w:p w:rsidR="00B82A55" w:rsidRDefault="00B82A55" w:rsidP="00DF3736">
      <w:pPr>
        <w:jc w:val="center"/>
        <w:rPr>
          <w:rFonts w:asciiTheme="majorHAnsi" w:eastAsia="+mj-ea" w:hAnsiTheme="majorHAnsi" w:cstheme="majorHAnsi"/>
          <w:color w:val="000000"/>
          <w:kern w:val="24"/>
          <w:u w:val="single"/>
        </w:rPr>
      </w:pPr>
    </w:p>
    <w:p w:rsidR="00B82A55" w:rsidRDefault="00B82A55" w:rsidP="00DF3736">
      <w:pPr>
        <w:jc w:val="center"/>
        <w:rPr>
          <w:rFonts w:asciiTheme="majorHAnsi" w:eastAsia="+mj-ea" w:hAnsiTheme="majorHAnsi" w:cstheme="majorHAnsi"/>
          <w:color w:val="000000"/>
          <w:kern w:val="24"/>
          <w:u w:val="single"/>
        </w:rPr>
      </w:pPr>
    </w:p>
    <w:p w:rsidR="00C80B6B" w:rsidRPr="00B82A55" w:rsidRDefault="00C80B6B" w:rsidP="00DF3736">
      <w:pPr>
        <w:jc w:val="center"/>
        <w:rPr>
          <w:rFonts w:asciiTheme="majorHAnsi" w:eastAsia="+mj-ea" w:hAnsiTheme="majorHAnsi" w:cstheme="majorHAnsi"/>
          <w:b/>
          <w:color w:val="000000"/>
          <w:kern w:val="24"/>
          <w:sz w:val="28"/>
          <w:szCs w:val="28"/>
          <w:u w:val="single"/>
        </w:rPr>
      </w:pPr>
      <w:r w:rsidRPr="00B82A55">
        <w:rPr>
          <w:rFonts w:asciiTheme="majorHAnsi" w:eastAsia="+mj-ea" w:hAnsiTheme="majorHAnsi" w:cstheme="majorHAnsi"/>
          <w:b/>
          <w:color w:val="000000"/>
          <w:kern w:val="24"/>
          <w:sz w:val="28"/>
          <w:szCs w:val="28"/>
          <w:u w:val="single"/>
        </w:rPr>
        <w:t>A critical investigation of the theory of Sci-fi</w:t>
      </w:r>
      <w:r w:rsidR="00E762D9" w:rsidRPr="00B82A55">
        <w:rPr>
          <w:rFonts w:asciiTheme="majorHAnsi" w:eastAsia="+mj-ea" w:hAnsiTheme="majorHAnsi" w:cstheme="majorHAnsi"/>
          <w:b/>
          <w:color w:val="000000"/>
          <w:kern w:val="24"/>
          <w:sz w:val="28"/>
          <w:szCs w:val="28"/>
          <w:u w:val="single"/>
        </w:rPr>
        <w:t xml:space="preserve"> movie</w:t>
      </w:r>
      <w:r w:rsidRPr="00B82A55">
        <w:rPr>
          <w:rFonts w:asciiTheme="majorHAnsi" w:eastAsia="+mj-ea" w:hAnsiTheme="majorHAnsi" w:cstheme="majorHAnsi"/>
          <w:b/>
          <w:color w:val="000000"/>
          <w:kern w:val="24"/>
          <w:sz w:val="28"/>
          <w:szCs w:val="28"/>
          <w:u w:val="single"/>
        </w:rPr>
        <w:t xml:space="preserve"> </w:t>
      </w:r>
      <w:r w:rsidR="00E762D9" w:rsidRPr="00B82A55">
        <w:rPr>
          <w:rFonts w:asciiTheme="majorHAnsi" w:eastAsia="+mj-ea" w:hAnsiTheme="majorHAnsi" w:cstheme="majorHAnsi"/>
          <w:b/>
          <w:color w:val="000000"/>
          <w:kern w:val="24"/>
          <w:sz w:val="28"/>
          <w:szCs w:val="28"/>
          <w:u w:val="single"/>
        </w:rPr>
        <w:t xml:space="preserve">marketing and </w:t>
      </w:r>
      <w:r w:rsidRPr="00B82A55">
        <w:rPr>
          <w:rFonts w:asciiTheme="majorHAnsi" w:eastAsia="+mj-ea" w:hAnsiTheme="majorHAnsi" w:cstheme="majorHAnsi"/>
          <w:b/>
          <w:color w:val="000000"/>
          <w:kern w:val="24"/>
          <w:sz w:val="28"/>
          <w:szCs w:val="28"/>
          <w:u w:val="single"/>
        </w:rPr>
        <w:t>poster design, analysing its evolution and influence.</w:t>
      </w:r>
    </w:p>
    <w:p w:rsidR="00B82A55" w:rsidRDefault="00B82A55" w:rsidP="0085302C">
      <w:pPr>
        <w:spacing w:line="480" w:lineRule="auto"/>
        <w:rPr>
          <w:rFonts w:asciiTheme="majorHAnsi" w:eastAsia="+mj-ea" w:hAnsiTheme="majorHAnsi" w:cstheme="majorHAnsi"/>
          <w:b/>
          <w:color w:val="000000"/>
          <w:kern w:val="24"/>
          <w:u w:val="single"/>
        </w:rPr>
      </w:pPr>
    </w:p>
    <w:p w:rsidR="00C80B6B" w:rsidRPr="007C045B" w:rsidRDefault="00C80B6B" w:rsidP="0085302C">
      <w:pPr>
        <w:spacing w:line="480" w:lineRule="auto"/>
        <w:rPr>
          <w:rFonts w:asciiTheme="majorHAnsi" w:eastAsia="+mj-ea" w:hAnsiTheme="majorHAnsi" w:cstheme="majorHAnsi"/>
          <w:b/>
          <w:color w:val="000000"/>
          <w:kern w:val="24"/>
          <w:u w:val="single"/>
        </w:rPr>
      </w:pPr>
      <w:r w:rsidRPr="007C045B">
        <w:rPr>
          <w:rFonts w:asciiTheme="majorHAnsi" w:eastAsia="+mj-ea" w:hAnsiTheme="majorHAnsi" w:cstheme="majorHAnsi"/>
          <w:b/>
          <w:color w:val="000000"/>
          <w:kern w:val="24"/>
          <w:u w:val="single"/>
        </w:rPr>
        <w:t>Introduction:</w:t>
      </w:r>
    </w:p>
    <w:p w:rsidR="00E41CDA" w:rsidRDefault="00C80B6B" w:rsidP="0085302C">
      <w:pPr>
        <w:spacing w:line="480" w:lineRule="auto"/>
        <w:rPr>
          <w:rFonts w:asciiTheme="majorHAnsi" w:eastAsia="+mj-ea" w:hAnsiTheme="majorHAnsi" w:cstheme="majorHAnsi"/>
          <w:color w:val="000000"/>
          <w:kern w:val="24"/>
        </w:rPr>
      </w:pPr>
      <w:r w:rsidRPr="001749AF">
        <w:rPr>
          <w:rFonts w:asciiTheme="majorHAnsi" w:eastAsia="+mj-ea" w:hAnsiTheme="majorHAnsi" w:cstheme="majorHAnsi"/>
          <w:color w:val="000000"/>
          <w:kern w:val="24"/>
        </w:rPr>
        <w:lastRenderedPageBreak/>
        <w:t xml:space="preserve">   This will be a critical investigation of the theory of Sci-fi </w:t>
      </w:r>
      <w:r w:rsidR="00AF2D58" w:rsidRPr="001749AF">
        <w:rPr>
          <w:rFonts w:asciiTheme="majorHAnsi" w:eastAsia="+mj-ea" w:hAnsiTheme="majorHAnsi" w:cstheme="majorHAnsi"/>
          <w:color w:val="000000"/>
          <w:kern w:val="24"/>
        </w:rPr>
        <w:t>movie marketing and poster design</w:t>
      </w:r>
      <w:r w:rsidRPr="001749AF">
        <w:rPr>
          <w:rFonts w:asciiTheme="majorHAnsi" w:eastAsia="+mj-ea" w:hAnsiTheme="majorHAnsi" w:cstheme="majorHAnsi"/>
          <w:color w:val="000000"/>
          <w:kern w:val="24"/>
        </w:rPr>
        <w:t>, analysing its evolution and influences within popular culture and within the film industry itself. It will be an exploration and further discussion of the artwork created throughout film medium’s history, and the artwork this promotional material has been inspired by, along with the renowned poster designers that have been working within the industry for decades.</w:t>
      </w:r>
      <w:r w:rsidRPr="001749AF">
        <w:rPr>
          <w:rFonts w:asciiTheme="majorHAnsi" w:hAnsiTheme="majorHAnsi" w:cstheme="majorHAnsi"/>
          <w:color w:val="222222"/>
          <w:shd w:val="clear" w:color="auto" w:fill="FFFFFF"/>
        </w:rPr>
        <w:t xml:space="preserve"> With the industry’s growth, so too did the competition and rivalry of emerging developers and producers of film; within the golden era of film and cinema marketing and promotion became vital to the success of the art, promotion for film had to evolve and adapt also. Playing on the fears, hopes and the ideologies of the masses, with the hopeful goal of getting bums in seats and earning a developer cash, no matter the cost, f</w:t>
      </w:r>
      <w:r w:rsidR="00607F47">
        <w:rPr>
          <w:rFonts w:asciiTheme="majorHAnsi" w:hAnsiTheme="majorHAnsi" w:cstheme="majorHAnsi"/>
          <w:color w:val="222222"/>
          <w:shd w:val="clear" w:color="auto" w:fill="FFFFFF"/>
        </w:rPr>
        <w:t xml:space="preserve">inancially or sometimes morally. </w:t>
      </w:r>
      <w:r w:rsidRPr="001749AF">
        <w:rPr>
          <w:rFonts w:asciiTheme="majorHAnsi" w:eastAsia="+mj-ea" w:hAnsiTheme="majorHAnsi" w:cstheme="majorHAnsi"/>
          <w:color w:val="000000"/>
          <w:kern w:val="24"/>
        </w:rPr>
        <w:t xml:space="preserve">Within this critical investigation, we will be delving into various theories, discussing prominent figures and cultural theories. </w:t>
      </w:r>
      <w:r w:rsidR="00607F47">
        <w:rPr>
          <w:rFonts w:asciiTheme="majorHAnsi" w:eastAsia="+mj-ea" w:hAnsiTheme="majorHAnsi" w:cstheme="majorHAnsi"/>
          <w:color w:val="000000"/>
          <w:kern w:val="24"/>
        </w:rPr>
        <w:t xml:space="preserve">   </w:t>
      </w:r>
      <w:r w:rsidRPr="001749AF">
        <w:rPr>
          <w:rFonts w:asciiTheme="majorHAnsi" w:eastAsia="+mj-ea" w:hAnsiTheme="majorHAnsi" w:cstheme="majorHAnsi"/>
          <w:color w:val="000000"/>
          <w:kern w:val="24"/>
        </w:rPr>
        <w:t xml:space="preserve"> </w:t>
      </w:r>
      <w:r w:rsidR="00607F47">
        <w:rPr>
          <w:rFonts w:eastAsia="+mj-ea" w:cstheme="minorHAnsi"/>
          <w:noProof/>
          <w:color w:val="000000"/>
          <w:kern w:val="24"/>
          <w:sz w:val="28"/>
          <w:szCs w:val="28"/>
          <w:u w:val="single"/>
          <w:lang w:eastAsia="en-GB"/>
        </w:rPr>
        <w:drawing>
          <wp:anchor distT="0" distB="0" distL="114300" distR="114300" simplePos="0" relativeHeight="251669504" behindDoc="1" locked="0" layoutInCell="1" allowOverlap="1">
            <wp:simplePos x="0" y="0"/>
            <wp:positionH relativeFrom="margin">
              <wp:posOffset>3154685</wp:posOffset>
            </wp:positionH>
            <wp:positionV relativeFrom="paragraph">
              <wp:posOffset>991129</wp:posOffset>
            </wp:positionV>
            <wp:extent cx="2539365" cy="1870075"/>
            <wp:effectExtent l="0" t="0" r="0" b="0"/>
            <wp:wrapTight wrapText="bothSides">
              <wp:wrapPolygon edited="0">
                <wp:start x="0" y="0"/>
                <wp:lineTo x="0" y="21343"/>
                <wp:lineTo x="21389" y="21343"/>
                <wp:lineTo x="21389"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Cinématographe_Lumièr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39365" cy="1870075"/>
                    </a:xfrm>
                    <a:prstGeom prst="rect">
                      <a:avLst/>
                    </a:prstGeom>
                  </pic:spPr>
                </pic:pic>
              </a:graphicData>
            </a:graphic>
            <wp14:sizeRelH relativeFrom="page">
              <wp14:pctWidth>0</wp14:pctWidth>
            </wp14:sizeRelH>
            <wp14:sizeRelV relativeFrom="page">
              <wp14:pctHeight>0</wp14:pctHeight>
            </wp14:sizeRelV>
          </wp:anchor>
        </w:drawing>
      </w:r>
      <w:r w:rsidR="00E41CDA">
        <w:rPr>
          <w:rFonts w:asciiTheme="majorHAnsi" w:eastAsia="+mj-ea" w:hAnsiTheme="majorHAnsi" w:cstheme="majorHAnsi"/>
          <w:color w:val="000000"/>
          <w:kern w:val="24"/>
        </w:rPr>
        <w:t xml:space="preserve"> </w:t>
      </w:r>
    </w:p>
    <w:p w:rsidR="00DE36DA" w:rsidRPr="00D40F8D" w:rsidRDefault="00E41CDA" w:rsidP="00D40F8D">
      <w:pPr>
        <w:spacing w:line="480" w:lineRule="auto"/>
        <w:rPr>
          <w:rFonts w:asciiTheme="majorHAnsi" w:eastAsia="+mj-ea" w:hAnsiTheme="majorHAnsi" w:cstheme="majorHAnsi"/>
          <w:color w:val="000000"/>
          <w:kern w:val="24"/>
        </w:rPr>
      </w:pPr>
      <w:r>
        <w:rPr>
          <w:rFonts w:asciiTheme="majorHAnsi" w:eastAsia="+mj-ea" w:hAnsiTheme="majorHAnsi" w:cstheme="majorHAnsi"/>
          <w:color w:val="000000"/>
          <w:kern w:val="24"/>
        </w:rPr>
        <w:t xml:space="preserve">  </w:t>
      </w:r>
      <w:r w:rsidR="00607F47">
        <w:rPr>
          <w:rFonts w:asciiTheme="majorHAnsi" w:eastAsia="+mj-ea" w:hAnsiTheme="majorHAnsi" w:cstheme="majorHAnsi"/>
          <w:color w:val="000000"/>
          <w:kern w:val="24"/>
        </w:rPr>
        <w:t xml:space="preserve">  </w:t>
      </w:r>
      <w:r w:rsidR="00C80B6B" w:rsidRPr="001749AF">
        <w:rPr>
          <w:rFonts w:asciiTheme="majorHAnsi" w:eastAsia="+mj-ea" w:hAnsiTheme="majorHAnsi" w:cstheme="majorHAnsi"/>
          <w:color w:val="000000"/>
          <w:kern w:val="24"/>
        </w:rPr>
        <w:t xml:space="preserve">Since the first movie poster ever designed to promote an individual film, </w:t>
      </w:r>
      <w:r w:rsidR="00C80B6B" w:rsidRPr="001749AF">
        <w:rPr>
          <w:rFonts w:asciiTheme="majorHAnsi" w:eastAsia="+mj-ea" w:hAnsiTheme="majorHAnsi" w:cstheme="majorHAnsi"/>
          <w:kern w:val="24"/>
        </w:rPr>
        <w:t>“</w:t>
      </w:r>
      <w:r w:rsidR="00A64339">
        <w:rPr>
          <w:rFonts w:asciiTheme="majorHAnsi" w:hAnsiTheme="majorHAnsi" w:cstheme="majorHAnsi"/>
          <w:iCs/>
          <w:shd w:val="clear" w:color="auto" w:fill="FFFFFF"/>
        </w:rPr>
        <w:t xml:space="preserve">L'Arroseur arrosé" from 1896, </w:t>
      </w:r>
      <w:r w:rsidR="00C80B6B" w:rsidRPr="001749AF">
        <w:rPr>
          <w:rFonts w:asciiTheme="majorHAnsi" w:hAnsiTheme="majorHAnsi" w:cstheme="majorHAnsi"/>
          <w:iCs/>
          <w:shd w:val="clear" w:color="auto" w:fill="FFFFFF"/>
        </w:rPr>
        <w:t>illustrated by</w:t>
      </w:r>
      <w:r w:rsidR="00C80B6B" w:rsidRPr="001749AF">
        <w:rPr>
          <w:rFonts w:asciiTheme="majorHAnsi" w:hAnsiTheme="majorHAnsi" w:cstheme="majorHAnsi"/>
        </w:rPr>
        <w:t xml:space="preserve"> </w:t>
      </w:r>
      <w:r w:rsidR="00B82A55">
        <w:rPr>
          <w:rFonts w:asciiTheme="majorHAnsi" w:hAnsiTheme="majorHAnsi" w:cstheme="majorHAnsi"/>
        </w:rPr>
        <w:t xml:space="preserve">Marcellin Auzolle, </w:t>
      </w:r>
      <w:r w:rsidR="00C80B6B" w:rsidRPr="001749AF">
        <w:rPr>
          <w:rFonts w:asciiTheme="majorHAnsi" w:hAnsiTheme="majorHAnsi" w:cstheme="majorHAnsi"/>
        </w:rPr>
        <w:t>the process of film’s promotion and marketing has evolved substantially.</w:t>
      </w:r>
      <w:r w:rsidR="00B82A55">
        <w:rPr>
          <w:rFonts w:asciiTheme="majorHAnsi" w:hAnsiTheme="majorHAnsi" w:cstheme="majorHAnsi"/>
        </w:rPr>
        <w:t xml:space="preserve"> (Reel Poster Gallery, 2017)</w:t>
      </w:r>
      <w:r w:rsidR="00C80B6B" w:rsidRPr="001749AF">
        <w:rPr>
          <w:rFonts w:asciiTheme="majorHAnsi" w:hAnsiTheme="majorHAnsi" w:cstheme="majorHAnsi"/>
        </w:rPr>
        <w:t xml:space="preserve"> As the medium began to grow into a highly profitable, emerging industry w</w:t>
      </w:r>
      <w:r w:rsidR="0085302C">
        <w:rPr>
          <w:rFonts w:asciiTheme="majorHAnsi" w:hAnsiTheme="majorHAnsi" w:cstheme="majorHAnsi"/>
        </w:rPr>
        <w:t>ith the early few years of the</w:t>
      </w:r>
      <w:r w:rsidR="00C80B6B" w:rsidRPr="001749AF">
        <w:rPr>
          <w:rFonts w:asciiTheme="majorHAnsi" w:hAnsiTheme="majorHAnsi" w:cstheme="majorHAnsi"/>
        </w:rPr>
        <w:t xml:space="preserve"> twentieth century, movies were no longer seen as novelties, restricted only to making people gawp at the visuals; film had progressed into a new era of unique </w:t>
      </w:r>
      <w:r w:rsidR="00696D7A" w:rsidRPr="001749AF">
        <w:rPr>
          <w:rFonts w:asciiTheme="majorHAnsi" w:hAnsiTheme="majorHAnsi" w:cstheme="majorHAnsi"/>
        </w:rPr>
        <w:t>story telling</w:t>
      </w:r>
      <w:r w:rsidR="00C80B6B" w:rsidRPr="001749AF">
        <w:rPr>
          <w:rFonts w:asciiTheme="majorHAnsi" w:hAnsiTheme="majorHAnsi" w:cstheme="majorHAnsi"/>
        </w:rPr>
        <w:t xml:space="preserve">, it was no longer used as a jolly gimmick to entertain. Films began to develop narratives and linear/non-linear storytelling, creating an entirely new way of communicating a story across to an audience. With film pioneers from throughout Europe and the United states, such as Thomas Edison or the revolutionary </w:t>
      </w:r>
      <w:r w:rsidR="00C80B6B" w:rsidRPr="001749AF">
        <w:rPr>
          <w:rFonts w:asciiTheme="majorHAnsi" w:hAnsiTheme="majorHAnsi" w:cstheme="majorHAnsi"/>
          <w:color w:val="222222"/>
          <w:shd w:val="clear" w:color="auto" w:fill="FFFFFF"/>
        </w:rPr>
        <w:t>Lumières brothers (</w:t>
      </w:r>
      <w:r w:rsidR="00604793" w:rsidRPr="001749AF">
        <w:rPr>
          <w:rFonts w:asciiTheme="majorHAnsi" w:hAnsiTheme="majorHAnsi" w:cstheme="majorHAnsi"/>
        </w:rPr>
        <w:t>Cooper 2002:140</w:t>
      </w:r>
      <w:r w:rsidR="00C80B6B" w:rsidRPr="001749AF">
        <w:rPr>
          <w:rFonts w:asciiTheme="majorHAnsi" w:hAnsiTheme="majorHAnsi" w:cstheme="majorHAnsi"/>
          <w:color w:val="222222"/>
          <w:shd w:val="clear" w:color="auto" w:fill="FFFFFF"/>
        </w:rPr>
        <w:t xml:space="preserve">) and its inevitable and substantial growth in Asia, film’s to convey message, story or art was gripping the western world, and too the world entire as civilization crept its way into the modern age of information technology. </w:t>
      </w:r>
    </w:p>
    <w:p w:rsidR="00B82A55" w:rsidRDefault="00B82A55" w:rsidP="00EC5535">
      <w:pPr>
        <w:pStyle w:val="ListParagraph"/>
        <w:spacing w:line="480" w:lineRule="auto"/>
        <w:ind w:left="0"/>
        <w:rPr>
          <w:rFonts w:asciiTheme="majorHAnsi" w:hAnsiTheme="majorHAnsi" w:cstheme="majorHAnsi"/>
          <w:b/>
          <w:color w:val="ED7D31" w:themeColor="accent2"/>
        </w:rPr>
      </w:pPr>
    </w:p>
    <w:p w:rsidR="00B82A55" w:rsidRDefault="00B82A55" w:rsidP="00EC5535">
      <w:pPr>
        <w:pStyle w:val="ListParagraph"/>
        <w:spacing w:line="480" w:lineRule="auto"/>
        <w:ind w:left="0"/>
        <w:rPr>
          <w:rFonts w:asciiTheme="majorHAnsi" w:hAnsiTheme="majorHAnsi" w:cstheme="majorHAnsi"/>
          <w:b/>
          <w:color w:val="ED7D31" w:themeColor="accent2"/>
        </w:rPr>
      </w:pPr>
    </w:p>
    <w:p w:rsidR="00B82A55" w:rsidRDefault="00B82A55" w:rsidP="00EC5535">
      <w:pPr>
        <w:pStyle w:val="ListParagraph"/>
        <w:spacing w:line="480" w:lineRule="auto"/>
        <w:ind w:left="0"/>
        <w:rPr>
          <w:rFonts w:asciiTheme="majorHAnsi" w:hAnsiTheme="majorHAnsi" w:cstheme="majorHAnsi"/>
          <w:b/>
          <w:color w:val="ED7D31" w:themeColor="accent2"/>
        </w:rPr>
      </w:pPr>
    </w:p>
    <w:p w:rsidR="00B82A55" w:rsidRDefault="00B82A55" w:rsidP="00EC5535">
      <w:pPr>
        <w:pStyle w:val="ListParagraph"/>
        <w:spacing w:line="480" w:lineRule="auto"/>
        <w:ind w:left="0"/>
        <w:rPr>
          <w:rFonts w:asciiTheme="majorHAnsi" w:hAnsiTheme="majorHAnsi" w:cstheme="majorHAnsi"/>
          <w:b/>
          <w:color w:val="ED7D31" w:themeColor="accent2"/>
        </w:rPr>
      </w:pPr>
    </w:p>
    <w:p w:rsidR="00B82A55" w:rsidRDefault="00B82A55" w:rsidP="00EC5535">
      <w:pPr>
        <w:pStyle w:val="ListParagraph"/>
        <w:spacing w:line="480" w:lineRule="auto"/>
        <w:ind w:left="0"/>
        <w:rPr>
          <w:rFonts w:asciiTheme="majorHAnsi" w:hAnsiTheme="majorHAnsi" w:cstheme="majorHAnsi"/>
          <w:b/>
          <w:color w:val="ED7D31" w:themeColor="accent2"/>
        </w:rPr>
      </w:pPr>
    </w:p>
    <w:p w:rsidR="00B82A55" w:rsidRDefault="00B82A55" w:rsidP="00EC5535">
      <w:pPr>
        <w:pStyle w:val="ListParagraph"/>
        <w:spacing w:line="480" w:lineRule="auto"/>
        <w:ind w:left="0"/>
        <w:rPr>
          <w:rFonts w:asciiTheme="majorHAnsi" w:hAnsiTheme="majorHAnsi" w:cstheme="majorHAnsi"/>
          <w:b/>
          <w:color w:val="ED7D31" w:themeColor="accent2"/>
        </w:rPr>
      </w:pPr>
    </w:p>
    <w:p w:rsidR="00B82A55" w:rsidRDefault="00B82A55" w:rsidP="00EC5535">
      <w:pPr>
        <w:pStyle w:val="ListParagraph"/>
        <w:spacing w:line="480" w:lineRule="auto"/>
        <w:ind w:left="0"/>
        <w:rPr>
          <w:rFonts w:asciiTheme="majorHAnsi" w:hAnsiTheme="majorHAnsi" w:cstheme="majorHAnsi"/>
          <w:b/>
          <w:color w:val="ED7D31" w:themeColor="accent2"/>
        </w:rPr>
      </w:pPr>
    </w:p>
    <w:p w:rsidR="00B82A55" w:rsidRDefault="00B82A55" w:rsidP="00EC5535">
      <w:pPr>
        <w:pStyle w:val="ListParagraph"/>
        <w:spacing w:line="480" w:lineRule="auto"/>
        <w:ind w:left="0"/>
        <w:rPr>
          <w:rFonts w:asciiTheme="majorHAnsi" w:hAnsiTheme="majorHAnsi" w:cstheme="majorHAnsi"/>
          <w:b/>
          <w:color w:val="ED7D31" w:themeColor="accent2"/>
        </w:rPr>
      </w:pPr>
    </w:p>
    <w:p w:rsidR="00B82A55" w:rsidRDefault="00B82A55" w:rsidP="00EC5535">
      <w:pPr>
        <w:pStyle w:val="ListParagraph"/>
        <w:spacing w:line="480" w:lineRule="auto"/>
        <w:ind w:left="0"/>
        <w:rPr>
          <w:rFonts w:asciiTheme="majorHAnsi" w:hAnsiTheme="majorHAnsi" w:cstheme="majorHAnsi"/>
          <w:b/>
          <w:color w:val="ED7D31" w:themeColor="accent2"/>
        </w:rPr>
      </w:pPr>
    </w:p>
    <w:p w:rsidR="00B82A55" w:rsidRDefault="00B82A55" w:rsidP="00EC5535">
      <w:pPr>
        <w:pStyle w:val="ListParagraph"/>
        <w:spacing w:line="480" w:lineRule="auto"/>
        <w:ind w:left="0"/>
        <w:rPr>
          <w:rFonts w:asciiTheme="majorHAnsi" w:hAnsiTheme="majorHAnsi" w:cstheme="majorHAnsi"/>
          <w:b/>
          <w:color w:val="ED7D31" w:themeColor="accent2"/>
        </w:rPr>
      </w:pPr>
    </w:p>
    <w:p w:rsidR="00B82A55" w:rsidRDefault="00B82A55" w:rsidP="00EC5535">
      <w:pPr>
        <w:pStyle w:val="ListParagraph"/>
        <w:spacing w:line="480" w:lineRule="auto"/>
        <w:ind w:left="0"/>
        <w:rPr>
          <w:rFonts w:asciiTheme="majorHAnsi" w:hAnsiTheme="majorHAnsi" w:cstheme="majorHAnsi"/>
          <w:b/>
          <w:color w:val="ED7D31" w:themeColor="accent2"/>
        </w:rPr>
      </w:pPr>
    </w:p>
    <w:p w:rsidR="00B82A55" w:rsidRDefault="00B82A55" w:rsidP="00EC5535">
      <w:pPr>
        <w:pStyle w:val="ListParagraph"/>
        <w:spacing w:line="480" w:lineRule="auto"/>
        <w:ind w:left="0"/>
        <w:rPr>
          <w:rFonts w:asciiTheme="majorHAnsi" w:hAnsiTheme="majorHAnsi" w:cstheme="majorHAnsi"/>
          <w:b/>
          <w:color w:val="ED7D31" w:themeColor="accent2"/>
        </w:rPr>
      </w:pPr>
    </w:p>
    <w:p w:rsidR="00B82A55" w:rsidRDefault="00B82A55" w:rsidP="00EC5535">
      <w:pPr>
        <w:pStyle w:val="ListParagraph"/>
        <w:spacing w:line="480" w:lineRule="auto"/>
        <w:ind w:left="0"/>
        <w:rPr>
          <w:rFonts w:asciiTheme="majorHAnsi" w:hAnsiTheme="majorHAnsi" w:cstheme="majorHAnsi"/>
          <w:b/>
          <w:color w:val="ED7D31" w:themeColor="accent2"/>
        </w:rPr>
      </w:pPr>
    </w:p>
    <w:p w:rsidR="00B82A55" w:rsidRDefault="00B82A55" w:rsidP="00EC5535">
      <w:pPr>
        <w:pStyle w:val="ListParagraph"/>
        <w:spacing w:line="480" w:lineRule="auto"/>
        <w:ind w:left="0"/>
        <w:rPr>
          <w:rFonts w:asciiTheme="majorHAnsi" w:hAnsiTheme="majorHAnsi" w:cstheme="majorHAnsi"/>
          <w:b/>
          <w:color w:val="ED7D31" w:themeColor="accent2"/>
        </w:rPr>
      </w:pPr>
    </w:p>
    <w:p w:rsidR="00B82A55" w:rsidRDefault="00B82A55" w:rsidP="00EC5535">
      <w:pPr>
        <w:pStyle w:val="ListParagraph"/>
        <w:spacing w:line="480" w:lineRule="auto"/>
        <w:ind w:left="0"/>
        <w:rPr>
          <w:rFonts w:asciiTheme="majorHAnsi" w:hAnsiTheme="majorHAnsi" w:cstheme="majorHAnsi"/>
          <w:b/>
          <w:color w:val="ED7D31" w:themeColor="accent2"/>
        </w:rPr>
      </w:pPr>
    </w:p>
    <w:p w:rsidR="00B82A55" w:rsidRDefault="00B82A55" w:rsidP="00EC5535">
      <w:pPr>
        <w:pStyle w:val="ListParagraph"/>
        <w:spacing w:line="480" w:lineRule="auto"/>
        <w:ind w:left="0"/>
        <w:rPr>
          <w:rFonts w:asciiTheme="majorHAnsi" w:hAnsiTheme="majorHAnsi" w:cstheme="majorHAnsi"/>
          <w:b/>
          <w:color w:val="ED7D31" w:themeColor="accent2"/>
        </w:rPr>
      </w:pPr>
    </w:p>
    <w:p w:rsidR="00B82A55" w:rsidRDefault="00B82A55" w:rsidP="00EC5535">
      <w:pPr>
        <w:pStyle w:val="ListParagraph"/>
        <w:spacing w:line="480" w:lineRule="auto"/>
        <w:ind w:left="0"/>
        <w:rPr>
          <w:rFonts w:asciiTheme="majorHAnsi" w:hAnsiTheme="majorHAnsi" w:cstheme="majorHAnsi"/>
          <w:b/>
          <w:color w:val="ED7D31" w:themeColor="accent2"/>
        </w:rPr>
      </w:pPr>
    </w:p>
    <w:p w:rsidR="00B82A55" w:rsidRDefault="00B82A55" w:rsidP="00EC5535">
      <w:pPr>
        <w:pStyle w:val="ListParagraph"/>
        <w:spacing w:line="480" w:lineRule="auto"/>
        <w:ind w:left="0"/>
        <w:rPr>
          <w:rFonts w:asciiTheme="majorHAnsi" w:hAnsiTheme="majorHAnsi" w:cstheme="majorHAnsi"/>
          <w:b/>
          <w:color w:val="ED7D31" w:themeColor="accent2"/>
        </w:rPr>
      </w:pPr>
    </w:p>
    <w:p w:rsidR="00B82A55" w:rsidRDefault="00B82A55" w:rsidP="00EC5535">
      <w:pPr>
        <w:pStyle w:val="ListParagraph"/>
        <w:spacing w:line="480" w:lineRule="auto"/>
        <w:ind w:left="0"/>
        <w:rPr>
          <w:rFonts w:asciiTheme="majorHAnsi" w:hAnsiTheme="majorHAnsi" w:cstheme="majorHAnsi"/>
          <w:b/>
          <w:color w:val="ED7D31" w:themeColor="accent2"/>
        </w:rPr>
      </w:pPr>
    </w:p>
    <w:p w:rsidR="00B82A55" w:rsidRDefault="00B82A55" w:rsidP="00EC5535">
      <w:pPr>
        <w:pStyle w:val="ListParagraph"/>
        <w:spacing w:line="480" w:lineRule="auto"/>
        <w:ind w:left="0"/>
        <w:rPr>
          <w:rFonts w:asciiTheme="majorHAnsi" w:hAnsiTheme="majorHAnsi" w:cstheme="majorHAnsi"/>
          <w:b/>
          <w:color w:val="ED7D31" w:themeColor="accent2"/>
        </w:rPr>
      </w:pPr>
    </w:p>
    <w:p w:rsidR="00B82A55" w:rsidRDefault="00B82A55" w:rsidP="00EC5535">
      <w:pPr>
        <w:pStyle w:val="ListParagraph"/>
        <w:spacing w:line="480" w:lineRule="auto"/>
        <w:ind w:left="0"/>
        <w:rPr>
          <w:rFonts w:asciiTheme="majorHAnsi" w:hAnsiTheme="majorHAnsi" w:cstheme="majorHAnsi"/>
          <w:b/>
          <w:color w:val="ED7D31" w:themeColor="accent2"/>
        </w:rPr>
      </w:pPr>
    </w:p>
    <w:p w:rsidR="00B82A55" w:rsidRDefault="00B82A55" w:rsidP="00EC5535">
      <w:pPr>
        <w:pStyle w:val="ListParagraph"/>
        <w:spacing w:line="480" w:lineRule="auto"/>
        <w:ind w:left="0"/>
        <w:rPr>
          <w:rFonts w:asciiTheme="majorHAnsi" w:hAnsiTheme="majorHAnsi" w:cstheme="majorHAnsi"/>
          <w:b/>
          <w:color w:val="ED7D31" w:themeColor="accent2"/>
        </w:rPr>
      </w:pPr>
    </w:p>
    <w:p w:rsidR="00B82A55" w:rsidRDefault="00B82A55" w:rsidP="00EC5535">
      <w:pPr>
        <w:pStyle w:val="ListParagraph"/>
        <w:spacing w:line="480" w:lineRule="auto"/>
        <w:ind w:left="0"/>
        <w:rPr>
          <w:rFonts w:asciiTheme="majorHAnsi" w:hAnsiTheme="majorHAnsi" w:cstheme="majorHAnsi"/>
          <w:b/>
          <w:color w:val="ED7D31" w:themeColor="accent2"/>
        </w:rPr>
      </w:pPr>
    </w:p>
    <w:p w:rsidR="0049306D" w:rsidRPr="00B82A55" w:rsidRDefault="00B82A55" w:rsidP="00EC5535">
      <w:pPr>
        <w:pStyle w:val="ListParagraph"/>
        <w:spacing w:line="480" w:lineRule="auto"/>
        <w:ind w:left="0"/>
        <w:rPr>
          <w:rFonts w:asciiTheme="majorHAnsi" w:hAnsiTheme="majorHAnsi" w:cstheme="majorHAnsi"/>
          <w:b/>
        </w:rPr>
      </w:pPr>
      <w:r w:rsidRPr="00B82A55">
        <w:rPr>
          <w:rFonts w:asciiTheme="majorHAnsi" w:hAnsiTheme="majorHAnsi" w:cstheme="majorHAnsi"/>
          <w:b/>
        </w:rPr>
        <w:t xml:space="preserve">Chapter 1. </w:t>
      </w:r>
      <w:r w:rsidR="00DE36DA" w:rsidRPr="00B82A55">
        <w:rPr>
          <w:rFonts w:asciiTheme="majorHAnsi" w:hAnsiTheme="majorHAnsi" w:cstheme="majorHAnsi"/>
          <w:b/>
        </w:rPr>
        <w:t xml:space="preserve">How do varying cultural factors influence the marketing of a film? </w:t>
      </w:r>
    </w:p>
    <w:p w:rsidR="00DE36DA" w:rsidRPr="001749AF" w:rsidRDefault="00DE36DA" w:rsidP="00EC5535">
      <w:pPr>
        <w:pStyle w:val="ListParagraph"/>
        <w:spacing w:line="480" w:lineRule="auto"/>
        <w:ind w:left="0"/>
        <w:rPr>
          <w:rFonts w:asciiTheme="majorHAnsi" w:hAnsiTheme="majorHAnsi" w:cstheme="majorHAnsi"/>
        </w:rPr>
      </w:pPr>
      <w:r w:rsidRPr="001749AF">
        <w:rPr>
          <w:rFonts w:asciiTheme="majorHAnsi" w:hAnsiTheme="majorHAnsi" w:cstheme="majorHAnsi"/>
        </w:rPr>
        <w:t xml:space="preserve">Varied cultural factors influence films heavily, especially during the golden age of cinema between the </w:t>
      </w:r>
      <w:r w:rsidR="00C63E07" w:rsidRPr="001749AF">
        <w:rPr>
          <w:rFonts w:asciiTheme="majorHAnsi" w:hAnsiTheme="majorHAnsi" w:cstheme="majorHAnsi"/>
        </w:rPr>
        <w:t>19</w:t>
      </w:r>
      <w:r w:rsidRPr="001749AF">
        <w:rPr>
          <w:rFonts w:asciiTheme="majorHAnsi" w:hAnsiTheme="majorHAnsi" w:cstheme="majorHAnsi"/>
        </w:rPr>
        <w:t xml:space="preserve">40’s and </w:t>
      </w:r>
      <w:r w:rsidR="00C63E07" w:rsidRPr="001749AF">
        <w:rPr>
          <w:rFonts w:asciiTheme="majorHAnsi" w:hAnsiTheme="majorHAnsi" w:cstheme="majorHAnsi"/>
        </w:rPr>
        <w:t>1960’s. T</w:t>
      </w:r>
      <w:r w:rsidRPr="001749AF">
        <w:rPr>
          <w:rFonts w:asciiTheme="majorHAnsi" w:hAnsiTheme="majorHAnsi" w:cstheme="majorHAnsi"/>
        </w:rPr>
        <w:t>he growth of Science F</w:t>
      </w:r>
      <w:r w:rsidR="00C63E07" w:rsidRPr="001749AF">
        <w:rPr>
          <w:rFonts w:asciiTheme="majorHAnsi" w:hAnsiTheme="majorHAnsi" w:cstheme="majorHAnsi"/>
        </w:rPr>
        <w:t>iction as a genre was pulling</w:t>
      </w:r>
      <w:r w:rsidRPr="001749AF">
        <w:rPr>
          <w:rFonts w:asciiTheme="majorHAnsi" w:hAnsiTheme="majorHAnsi" w:cstheme="majorHAnsi"/>
        </w:rPr>
        <w:t xml:space="preserve"> large swathes</w:t>
      </w:r>
      <w:r w:rsidR="00C63E07" w:rsidRPr="001749AF">
        <w:rPr>
          <w:rFonts w:asciiTheme="majorHAnsi" w:hAnsiTheme="majorHAnsi" w:cstheme="majorHAnsi"/>
        </w:rPr>
        <w:t xml:space="preserve"> of people</w:t>
      </w:r>
      <w:r w:rsidRPr="001749AF">
        <w:rPr>
          <w:rFonts w:asciiTheme="majorHAnsi" w:hAnsiTheme="majorHAnsi" w:cstheme="majorHAnsi"/>
        </w:rPr>
        <w:t xml:space="preserve"> into theatres across the </w:t>
      </w:r>
      <w:r w:rsidR="00C63E07" w:rsidRPr="001749AF">
        <w:rPr>
          <w:rFonts w:asciiTheme="majorHAnsi" w:hAnsiTheme="majorHAnsi" w:cstheme="majorHAnsi"/>
        </w:rPr>
        <w:t>United States of America</w:t>
      </w:r>
      <w:r w:rsidRPr="001749AF">
        <w:rPr>
          <w:rFonts w:asciiTheme="majorHAnsi" w:hAnsiTheme="majorHAnsi" w:cstheme="majorHAnsi"/>
        </w:rPr>
        <w:t xml:space="preserve"> during this </w:t>
      </w:r>
      <w:r w:rsidR="00C63E07" w:rsidRPr="001749AF">
        <w:rPr>
          <w:rFonts w:asciiTheme="majorHAnsi" w:hAnsiTheme="majorHAnsi" w:cstheme="majorHAnsi"/>
        </w:rPr>
        <w:t>time;</w:t>
      </w:r>
      <w:r w:rsidRPr="001749AF">
        <w:rPr>
          <w:rFonts w:asciiTheme="majorHAnsi" w:hAnsiTheme="majorHAnsi" w:cstheme="majorHAnsi"/>
        </w:rPr>
        <w:t xml:space="preserve"> the most successful were the popcorn, low-budget Sci-Fi that boomed </w:t>
      </w:r>
      <w:r w:rsidR="00C63E07" w:rsidRPr="001749AF">
        <w:rPr>
          <w:rFonts w:asciiTheme="majorHAnsi" w:hAnsiTheme="majorHAnsi" w:cstheme="majorHAnsi"/>
        </w:rPr>
        <w:t xml:space="preserve">in the industry during the </w:t>
      </w:r>
      <w:r w:rsidR="00EE1CD0">
        <w:rPr>
          <w:rFonts w:asciiTheme="majorHAnsi" w:hAnsiTheme="majorHAnsi" w:cstheme="majorHAnsi"/>
        </w:rPr>
        <w:t>19</w:t>
      </w:r>
      <w:r w:rsidR="00C63E07" w:rsidRPr="001749AF">
        <w:rPr>
          <w:rFonts w:asciiTheme="majorHAnsi" w:hAnsiTheme="majorHAnsi" w:cstheme="majorHAnsi"/>
        </w:rPr>
        <w:t>50’s. These films were</w:t>
      </w:r>
      <w:r w:rsidRPr="001749AF">
        <w:rPr>
          <w:rFonts w:asciiTheme="majorHAnsi" w:hAnsiTheme="majorHAnsi" w:cstheme="majorHAnsi"/>
        </w:rPr>
        <w:t xml:space="preserve"> perfect intergalactic escape</w:t>
      </w:r>
      <w:r w:rsidR="00C63E07" w:rsidRPr="001749AF">
        <w:rPr>
          <w:rFonts w:asciiTheme="majorHAnsi" w:hAnsiTheme="majorHAnsi" w:cstheme="majorHAnsi"/>
        </w:rPr>
        <w:t>s</w:t>
      </w:r>
      <w:r w:rsidRPr="001749AF">
        <w:rPr>
          <w:rFonts w:asciiTheme="majorHAnsi" w:hAnsiTheme="majorHAnsi" w:cstheme="majorHAnsi"/>
        </w:rPr>
        <w:t xml:space="preserve"> for </w:t>
      </w:r>
      <w:r w:rsidR="00C63E07" w:rsidRPr="001749AF">
        <w:rPr>
          <w:rFonts w:asciiTheme="majorHAnsi" w:hAnsiTheme="majorHAnsi" w:cstheme="majorHAnsi"/>
        </w:rPr>
        <w:t>cinemagoers</w:t>
      </w:r>
      <w:r w:rsidR="005B1BE5" w:rsidRPr="001749AF">
        <w:rPr>
          <w:rFonts w:asciiTheme="majorHAnsi" w:hAnsiTheme="majorHAnsi" w:cstheme="majorHAnsi"/>
        </w:rPr>
        <w:t>,</w:t>
      </w:r>
      <w:r w:rsidRPr="001749AF">
        <w:rPr>
          <w:rFonts w:asciiTheme="majorHAnsi" w:hAnsiTheme="majorHAnsi" w:cstheme="majorHAnsi"/>
        </w:rPr>
        <w:t xml:space="preserve"> away from the turbulent</w:t>
      </w:r>
      <w:r w:rsidR="005B1BE5" w:rsidRPr="001749AF">
        <w:rPr>
          <w:rFonts w:asciiTheme="majorHAnsi" w:hAnsiTheme="majorHAnsi" w:cstheme="majorHAnsi"/>
        </w:rPr>
        <w:t xml:space="preserve"> and</w:t>
      </w:r>
      <w:r w:rsidRPr="001749AF">
        <w:rPr>
          <w:rFonts w:asciiTheme="majorHAnsi" w:hAnsiTheme="majorHAnsi" w:cstheme="majorHAnsi"/>
        </w:rPr>
        <w:t xml:space="preserve"> terrifying geopolitical situation at that time. In </w:t>
      </w:r>
      <w:r w:rsidR="00D52BCA">
        <w:rPr>
          <w:rFonts w:asciiTheme="majorHAnsi" w:hAnsiTheme="majorHAnsi" w:cstheme="majorHAnsi"/>
        </w:rPr>
        <w:t>Japan, acclaimed director Ishiro Honda and writer Shigeru Kayama</w:t>
      </w:r>
      <w:r w:rsidRPr="001749AF">
        <w:rPr>
          <w:rFonts w:asciiTheme="majorHAnsi" w:hAnsiTheme="majorHAnsi" w:cstheme="majorHAnsi"/>
        </w:rPr>
        <w:t xml:space="preserve"> had inadvertently created an international smash with Godzilla, however, its worldwide success was to the detriment of the message and story conveyed in the film; this was partly due to the marketing and power the American box office had at this time. </w:t>
      </w:r>
    </w:p>
    <w:p w:rsidR="00DE36DA" w:rsidRPr="001749AF" w:rsidRDefault="0049306D" w:rsidP="00EC5535">
      <w:pPr>
        <w:pStyle w:val="ListParagraph"/>
        <w:spacing w:line="480" w:lineRule="auto"/>
        <w:ind w:left="0"/>
        <w:rPr>
          <w:rFonts w:asciiTheme="majorHAnsi" w:hAnsiTheme="majorHAnsi" w:cstheme="majorHAnsi"/>
        </w:rPr>
      </w:pPr>
      <w:r w:rsidRPr="001749AF">
        <w:rPr>
          <w:rFonts w:asciiTheme="majorHAnsi" w:hAnsiTheme="majorHAnsi" w:cstheme="majorHAnsi"/>
        </w:rPr>
        <w:t xml:space="preserve">   </w:t>
      </w:r>
      <w:r w:rsidR="00DE36DA" w:rsidRPr="001749AF">
        <w:rPr>
          <w:rFonts w:asciiTheme="majorHAnsi" w:hAnsiTheme="majorHAnsi" w:cstheme="majorHAnsi"/>
        </w:rPr>
        <w:t xml:space="preserve">Godzilla was very much a Japanese </w:t>
      </w:r>
      <w:r w:rsidR="00DC470D" w:rsidRPr="001749AF">
        <w:rPr>
          <w:rFonts w:asciiTheme="majorHAnsi" w:hAnsiTheme="majorHAnsi" w:cstheme="majorHAnsi"/>
        </w:rPr>
        <w:t>story;</w:t>
      </w:r>
      <w:r w:rsidR="00DE36DA" w:rsidRPr="001749AF">
        <w:rPr>
          <w:rFonts w:asciiTheme="majorHAnsi" w:hAnsiTheme="majorHAnsi" w:cstheme="majorHAnsi"/>
        </w:rPr>
        <w:t xml:space="preserve"> it was a personal and satirical take on the domestic psyche </w:t>
      </w:r>
      <w:r w:rsidR="00EE1CD0">
        <w:rPr>
          <w:rFonts w:asciiTheme="majorHAnsi" w:hAnsiTheme="majorHAnsi" w:cstheme="majorHAnsi"/>
        </w:rPr>
        <w:t>of its</w:t>
      </w:r>
      <w:r w:rsidR="00DE36DA" w:rsidRPr="001749AF">
        <w:rPr>
          <w:rFonts w:asciiTheme="majorHAnsi" w:hAnsiTheme="majorHAnsi" w:cstheme="majorHAnsi"/>
        </w:rPr>
        <w:t xml:space="preserve"> time during the </w:t>
      </w:r>
      <w:r w:rsidR="00C63E07" w:rsidRPr="001749AF">
        <w:rPr>
          <w:rFonts w:asciiTheme="majorHAnsi" w:hAnsiTheme="majorHAnsi" w:cstheme="majorHAnsi"/>
        </w:rPr>
        <w:t>19</w:t>
      </w:r>
      <w:r w:rsidR="00DE36DA" w:rsidRPr="001749AF">
        <w:rPr>
          <w:rFonts w:asciiTheme="majorHAnsi" w:hAnsiTheme="majorHAnsi" w:cstheme="majorHAnsi"/>
        </w:rPr>
        <w:t xml:space="preserve">50’s. Godzilla, a fearsome beast birthed from atomic tests and the increase of nuclear arms following the </w:t>
      </w:r>
      <w:r w:rsidR="00DC470D" w:rsidRPr="001749AF">
        <w:rPr>
          <w:rFonts w:asciiTheme="majorHAnsi" w:hAnsiTheme="majorHAnsi" w:cstheme="majorHAnsi"/>
        </w:rPr>
        <w:t>Second World War</w:t>
      </w:r>
      <w:r w:rsidR="00DE36DA" w:rsidRPr="001749AF">
        <w:rPr>
          <w:rFonts w:asciiTheme="majorHAnsi" w:hAnsiTheme="majorHAnsi" w:cstheme="majorHAnsi"/>
        </w:rPr>
        <w:t xml:space="preserve"> wreaks havoc on the large, urban cities of Japan. Although, the premise for such a film would be perfect for a mindless, popcorn action flick, the original Godzilla was far from this. Following the events that had </w:t>
      </w:r>
      <w:r w:rsidR="0085302C" w:rsidRPr="001749AF">
        <w:rPr>
          <w:rFonts w:asciiTheme="majorHAnsi" w:hAnsiTheme="majorHAnsi" w:cstheme="majorHAnsi"/>
        </w:rPr>
        <w:t>ended the Second World War;</w:t>
      </w:r>
      <w:r w:rsidR="00DE36DA" w:rsidRPr="001749AF">
        <w:rPr>
          <w:rFonts w:asciiTheme="majorHAnsi" w:hAnsiTheme="majorHAnsi" w:cstheme="majorHAnsi"/>
        </w:rPr>
        <w:t xml:space="preserve"> during the pacific theatre, Japanese society was still raw and shell-shocked from the bom</w:t>
      </w:r>
      <w:r w:rsidR="00DC470D" w:rsidRPr="001749AF">
        <w:rPr>
          <w:rFonts w:asciiTheme="majorHAnsi" w:hAnsiTheme="majorHAnsi" w:cstheme="majorHAnsi"/>
        </w:rPr>
        <w:t>bings of Hiroshima and Nagasaki. A</w:t>
      </w:r>
      <w:r w:rsidR="00DE36DA" w:rsidRPr="001749AF">
        <w:rPr>
          <w:rFonts w:asciiTheme="majorHAnsi" w:hAnsiTheme="majorHAnsi" w:cstheme="majorHAnsi"/>
        </w:rPr>
        <w:t xml:space="preserve">fter the war, Japan was rebuilding successfully, its industries began to grow again after the decimation of conflict, </w:t>
      </w:r>
      <w:r w:rsidR="00DC470D" w:rsidRPr="001749AF">
        <w:rPr>
          <w:rFonts w:asciiTheme="majorHAnsi" w:hAnsiTheme="majorHAnsi" w:cstheme="majorHAnsi"/>
        </w:rPr>
        <w:t>and however</w:t>
      </w:r>
      <w:r w:rsidR="00DE36DA" w:rsidRPr="001749AF">
        <w:rPr>
          <w:rFonts w:asciiTheme="majorHAnsi" w:hAnsiTheme="majorHAnsi" w:cstheme="majorHAnsi"/>
        </w:rPr>
        <w:t xml:space="preserve">, it was evident in their media that Japan was reflective on itself and its society. </w:t>
      </w:r>
      <w:r w:rsidR="00DB531D">
        <w:rPr>
          <w:rFonts w:asciiTheme="majorHAnsi" w:hAnsiTheme="majorHAnsi" w:cstheme="majorHAnsi"/>
        </w:rPr>
        <w:t>Yes, Godzilla was a science fiction,</w:t>
      </w:r>
      <w:r w:rsidR="00384EE9" w:rsidRPr="001749AF">
        <w:rPr>
          <w:rFonts w:asciiTheme="majorHAnsi" w:hAnsiTheme="majorHAnsi" w:cstheme="majorHAnsi"/>
        </w:rPr>
        <w:t xml:space="preserve"> action film, however its message was a</w:t>
      </w:r>
      <w:r w:rsidR="00EE1CD0">
        <w:rPr>
          <w:rFonts w:asciiTheme="majorHAnsi" w:hAnsiTheme="majorHAnsi" w:cstheme="majorHAnsi"/>
        </w:rPr>
        <w:t xml:space="preserve">ll too evident; Replacing the Hydrogen </w:t>
      </w:r>
      <w:r w:rsidR="00384EE9" w:rsidRPr="001749AF">
        <w:rPr>
          <w:rFonts w:asciiTheme="majorHAnsi" w:hAnsiTheme="majorHAnsi" w:cstheme="majorHAnsi"/>
        </w:rPr>
        <w:t>bomb with a radioactive beast, 1954’s “Gojira” was complete with overflowing</w:t>
      </w:r>
      <w:r w:rsidR="005B1BE5" w:rsidRPr="001749AF">
        <w:rPr>
          <w:rFonts w:asciiTheme="majorHAnsi" w:hAnsiTheme="majorHAnsi" w:cstheme="majorHAnsi"/>
        </w:rPr>
        <w:t>, desperate</w:t>
      </w:r>
      <w:r w:rsidR="00384EE9" w:rsidRPr="001749AF">
        <w:rPr>
          <w:rFonts w:asciiTheme="majorHAnsi" w:hAnsiTheme="majorHAnsi" w:cstheme="majorHAnsi"/>
        </w:rPr>
        <w:t xml:space="preserve"> hospitals, irradiated families and entire towns and villages in ruin, these images a familiar reminder of events that had</w:t>
      </w:r>
      <w:r w:rsidR="00EE1CD0">
        <w:rPr>
          <w:rFonts w:asciiTheme="majorHAnsi" w:hAnsiTheme="majorHAnsi" w:cstheme="majorHAnsi"/>
        </w:rPr>
        <w:t xml:space="preserve"> only taken place nine</w:t>
      </w:r>
      <w:r w:rsidR="005B1BE5" w:rsidRPr="001749AF">
        <w:rPr>
          <w:rFonts w:asciiTheme="majorHAnsi" w:hAnsiTheme="majorHAnsi" w:cstheme="majorHAnsi"/>
        </w:rPr>
        <w:t xml:space="preserve"> years prior. T</w:t>
      </w:r>
      <w:r w:rsidR="00384EE9" w:rsidRPr="001749AF">
        <w:rPr>
          <w:rFonts w:asciiTheme="majorHAnsi" w:hAnsiTheme="majorHAnsi" w:cstheme="majorHAnsi"/>
        </w:rPr>
        <w:t>ake away that man in the rubbe</w:t>
      </w:r>
      <w:r w:rsidR="005B1BE5" w:rsidRPr="001749AF">
        <w:rPr>
          <w:rFonts w:asciiTheme="majorHAnsi" w:hAnsiTheme="majorHAnsi" w:cstheme="majorHAnsi"/>
        </w:rPr>
        <w:t>r</w:t>
      </w:r>
      <w:r w:rsidR="00384EE9" w:rsidRPr="001749AF">
        <w:rPr>
          <w:rFonts w:asciiTheme="majorHAnsi" w:hAnsiTheme="majorHAnsi" w:cstheme="majorHAnsi"/>
        </w:rPr>
        <w:t xml:space="preserve"> dinosaur suit, and you would be forgiven for thinking it was home footage of the bombings. “The King of the Monsters” success </w:t>
      </w:r>
      <w:r w:rsidR="00DC470D" w:rsidRPr="001749AF">
        <w:rPr>
          <w:rFonts w:asciiTheme="majorHAnsi" w:hAnsiTheme="majorHAnsi" w:cstheme="majorHAnsi"/>
        </w:rPr>
        <w:t>was not</w:t>
      </w:r>
      <w:r w:rsidR="00384EE9" w:rsidRPr="001749AF">
        <w:rPr>
          <w:rFonts w:asciiTheme="majorHAnsi" w:hAnsiTheme="majorHAnsi" w:cstheme="majorHAnsi"/>
        </w:rPr>
        <w:t xml:space="preserve"> solely down to beast on screen, it was a carefully written film </w:t>
      </w:r>
      <w:r w:rsidR="00EE1CD0">
        <w:rPr>
          <w:rFonts w:asciiTheme="majorHAnsi" w:hAnsiTheme="majorHAnsi" w:cstheme="majorHAnsi"/>
        </w:rPr>
        <w:t>which’s</w:t>
      </w:r>
      <w:r w:rsidR="00384EE9" w:rsidRPr="001749AF">
        <w:rPr>
          <w:rFonts w:asciiTheme="majorHAnsi" w:hAnsiTheme="majorHAnsi" w:cstheme="majorHAnsi"/>
        </w:rPr>
        <w:t xml:space="preserve"> purpose was to remind and warn those of the </w:t>
      </w:r>
      <w:r w:rsidR="005B1BE5" w:rsidRPr="001749AF">
        <w:rPr>
          <w:rFonts w:asciiTheme="majorHAnsi" w:hAnsiTheme="majorHAnsi" w:cstheme="majorHAnsi"/>
        </w:rPr>
        <w:t>dangers of the bom</w:t>
      </w:r>
      <w:r w:rsidR="009C5BE1" w:rsidRPr="001749AF">
        <w:rPr>
          <w:rFonts w:asciiTheme="majorHAnsi" w:hAnsiTheme="majorHAnsi" w:cstheme="majorHAnsi"/>
        </w:rPr>
        <w:t>b, and nuclear ambitions that were</w:t>
      </w:r>
      <w:r w:rsidR="005B1BE5" w:rsidRPr="001749AF">
        <w:rPr>
          <w:rFonts w:asciiTheme="majorHAnsi" w:hAnsiTheme="majorHAnsi" w:cstheme="majorHAnsi"/>
        </w:rPr>
        <w:t xml:space="preserve"> growing internationally, especially between the </w:t>
      </w:r>
      <w:r w:rsidR="00C63E07" w:rsidRPr="001749AF">
        <w:rPr>
          <w:rFonts w:asciiTheme="majorHAnsi" w:hAnsiTheme="majorHAnsi" w:cstheme="majorHAnsi"/>
        </w:rPr>
        <w:t>United States of America</w:t>
      </w:r>
      <w:r w:rsidR="005B1BE5" w:rsidRPr="001749AF">
        <w:rPr>
          <w:rFonts w:asciiTheme="majorHAnsi" w:hAnsiTheme="majorHAnsi" w:cstheme="majorHAnsi"/>
        </w:rPr>
        <w:t xml:space="preserve"> and the Soviet Union.</w:t>
      </w:r>
    </w:p>
    <w:p w:rsidR="00C63E07" w:rsidRPr="001749AF" w:rsidRDefault="0049306D" w:rsidP="00EC5535">
      <w:pPr>
        <w:pStyle w:val="ListParagraph"/>
        <w:spacing w:line="480" w:lineRule="auto"/>
        <w:ind w:left="0"/>
        <w:rPr>
          <w:rFonts w:asciiTheme="majorHAnsi" w:hAnsiTheme="majorHAnsi" w:cstheme="majorHAnsi"/>
        </w:rPr>
      </w:pPr>
      <w:r w:rsidRPr="001749AF">
        <w:rPr>
          <w:rFonts w:asciiTheme="majorHAnsi" w:hAnsiTheme="majorHAnsi" w:cstheme="majorHAnsi"/>
        </w:rPr>
        <w:t xml:space="preserve">   When Godzilla was exported to the </w:t>
      </w:r>
      <w:r w:rsidR="00C63E07" w:rsidRPr="001749AF">
        <w:rPr>
          <w:rFonts w:asciiTheme="majorHAnsi" w:hAnsiTheme="majorHAnsi" w:cstheme="majorHAnsi"/>
        </w:rPr>
        <w:t>United States of America</w:t>
      </w:r>
      <w:r w:rsidR="00EE1CD0">
        <w:rPr>
          <w:rFonts w:asciiTheme="majorHAnsi" w:hAnsiTheme="majorHAnsi" w:cstheme="majorHAnsi"/>
        </w:rPr>
        <w:t>,</w:t>
      </w:r>
      <w:r w:rsidRPr="001749AF">
        <w:rPr>
          <w:rFonts w:asciiTheme="majorHAnsi" w:hAnsiTheme="majorHAnsi" w:cstheme="majorHAnsi"/>
        </w:rPr>
        <w:t xml:space="preserve"> </w:t>
      </w:r>
      <w:r w:rsidR="00EE1CD0">
        <w:rPr>
          <w:rFonts w:asciiTheme="majorHAnsi" w:hAnsiTheme="majorHAnsi" w:cstheme="majorHAnsi"/>
        </w:rPr>
        <w:t>a</w:t>
      </w:r>
      <w:r w:rsidR="00EE1CD0" w:rsidRPr="001749AF">
        <w:rPr>
          <w:rFonts w:asciiTheme="majorHAnsi" w:hAnsiTheme="majorHAnsi" w:cstheme="majorHAnsi"/>
        </w:rPr>
        <w:t>lmost</w:t>
      </w:r>
      <w:r w:rsidRPr="001749AF">
        <w:rPr>
          <w:rFonts w:asciiTheme="majorHAnsi" w:hAnsiTheme="majorHAnsi" w:cstheme="majorHAnsi"/>
        </w:rPr>
        <w:t xml:space="preserve"> its entire narrative </w:t>
      </w:r>
      <w:r w:rsidR="001C672B">
        <w:rPr>
          <w:rFonts w:asciiTheme="majorHAnsi" w:hAnsiTheme="majorHAnsi" w:cstheme="majorHAnsi"/>
        </w:rPr>
        <w:t>had been</w:t>
      </w:r>
      <w:r w:rsidR="00C63E07" w:rsidRPr="001749AF">
        <w:rPr>
          <w:rFonts w:asciiTheme="majorHAnsi" w:hAnsiTheme="majorHAnsi" w:cstheme="majorHAnsi"/>
        </w:rPr>
        <w:t xml:space="preserve"> warped by edits. </w:t>
      </w:r>
      <w:r w:rsidR="0085302C">
        <w:rPr>
          <w:rFonts w:asciiTheme="majorHAnsi" w:hAnsiTheme="majorHAnsi" w:cstheme="majorHAnsi"/>
        </w:rPr>
        <w:t>Marketing ideas changed substantially for the everyday American, n</w:t>
      </w:r>
      <w:r w:rsidR="009C5BE1" w:rsidRPr="001749AF">
        <w:rPr>
          <w:rFonts w:asciiTheme="majorHAnsi" w:hAnsiTheme="majorHAnsi" w:cstheme="majorHAnsi"/>
        </w:rPr>
        <w:t>ew</w:t>
      </w:r>
      <w:r w:rsidRPr="001749AF">
        <w:rPr>
          <w:rFonts w:asciiTheme="majorHAnsi" w:hAnsiTheme="majorHAnsi" w:cstheme="majorHAnsi"/>
        </w:rPr>
        <w:t xml:space="preserve"> re-shot scenes were added, removed or chopped </w:t>
      </w:r>
      <w:r w:rsidR="001C672B">
        <w:rPr>
          <w:rFonts w:asciiTheme="majorHAnsi" w:hAnsiTheme="majorHAnsi" w:cstheme="majorHAnsi"/>
        </w:rPr>
        <w:t>up by American producers,</w:t>
      </w:r>
      <w:r w:rsidRPr="001749AF">
        <w:rPr>
          <w:rFonts w:asciiTheme="majorHAnsi" w:hAnsiTheme="majorHAnsi" w:cstheme="majorHAnsi"/>
        </w:rPr>
        <w:t xml:space="preserve"> so that the film was </w:t>
      </w:r>
      <w:r w:rsidR="00DC470D" w:rsidRPr="001749AF">
        <w:rPr>
          <w:rFonts w:asciiTheme="majorHAnsi" w:hAnsiTheme="majorHAnsi" w:cstheme="majorHAnsi"/>
        </w:rPr>
        <w:t>near unrecognisable</w:t>
      </w:r>
      <w:r w:rsidRPr="001749AF">
        <w:rPr>
          <w:rFonts w:asciiTheme="majorHAnsi" w:hAnsiTheme="majorHAnsi" w:cstheme="majorHAnsi"/>
        </w:rPr>
        <w:t xml:space="preserve"> in its story.</w:t>
      </w:r>
      <w:r w:rsidR="00EE3E34">
        <w:rPr>
          <w:rFonts w:asciiTheme="majorHAnsi" w:hAnsiTheme="majorHAnsi" w:cstheme="majorHAnsi"/>
        </w:rPr>
        <w:t xml:space="preserve"> (Inuhiko, in Phillips and Stringer, 2008, 106)</w:t>
      </w:r>
      <w:r w:rsidRPr="001749AF">
        <w:rPr>
          <w:rFonts w:asciiTheme="majorHAnsi" w:hAnsiTheme="majorHAnsi" w:cstheme="majorHAnsi"/>
        </w:rPr>
        <w:t xml:space="preserve"> American producers were so cut-throat with </w:t>
      </w:r>
      <w:r w:rsidR="0085302C">
        <w:rPr>
          <w:rFonts w:asciiTheme="majorHAnsi" w:hAnsiTheme="majorHAnsi" w:cstheme="majorHAnsi"/>
        </w:rPr>
        <w:t xml:space="preserve">the editing of the film </w:t>
      </w:r>
      <w:r w:rsidRPr="001749AF">
        <w:rPr>
          <w:rFonts w:asciiTheme="majorHAnsi" w:hAnsiTheme="majorHAnsi" w:cstheme="majorHAnsi"/>
        </w:rPr>
        <w:t xml:space="preserve"> that they even muted minutes of dialog</w:t>
      </w:r>
      <w:r w:rsidR="00377B71">
        <w:rPr>
          <w:rFonts w:asciiTheme="majorHAnsi" w:hAnsiTheme="majorHAnsi" w:cstheme="majorHAnsi"/>
        </w:rPr>
        <w:t xml:space="preserve">ue from revered Japanese actors and </w:t>
      </w:r>
      <w:r w:rsidRPr="001749AF">
        <w:rPr>
          <w:rFonts w:asciiTheme="majorHAnsi" w:hAnsiTheme="majorHAnsi" w:cstheme="majorHAnsi"/>
        </w:rPr>
        <w:t>actresses and even</w:t>
      </w:r>
      <w:r w:rsidR="00377B71">
        <w:rPr>
          <w:rFonts w:asciiTheme="majorHAnsi" w:hAnsiTheme="majorHAnsi" w:cstheme="majorHAnsi"/>
        </w:rPr>
        <w:t xml:space="preserve"> spliced in</w:t>
      </w:r>
      <w:r w:rsidRPr="001749AF">
        <w:rPr>
          <w:rFonts w:asciiTheme="majorHAnsi" w:hAnsiTheme="majorHAnsi" w:cstheme="majorHAnsi"/>
        </w:rPr>
        <w:t xml:space="preserve"> American actor </w:t>
      </w:r>
      <w:r w:rsidR="00377B71">
        <w:rPr>
          <w:rFonts w:asciiTheme="majorHAnsi" w:hAnsiTheme="majorHAnsi" w:cstheme="majorHAnsi"/>
        </w:rPr>
        <w:t>Raymond Burr</w:t>
      </w:r>
      <w:r w:rsidR="00EC5535">
        <w:rPr>
          <w:rFonts w:asciiTheme="majorHAnsi" w:hAnsiTheme="majorHAnsi" w:cstheme="majorHAnsi"/>
        </w:rPr>
        <w:t>, to</w:t>
      </w:r>
      <w:r w:rsidRPr="001749AF">
        <w:rPr>
          <w:rFonts w:asciiTheme="majorHAnsi" w:hAnsiTheme="majorHAnsi" w:cstheme="majorHAnsi"/>
        </w:rPr>
        <w:t xml:space="preserve"> make the film relatable and not so harrowing for the sensitive, fearful western audiences. </w:t>
      </w:r>
      <w:r w:rsidR="00B761FA" w:rsidRPr="001749AF">
        <w:rPr>
          <w:rFonts w:asciiTheme="majorHAnsi" w:hAnsiTheme="majorHAnsi" w:cstheme="majorHAnsi"/>
        </w:rPr>
        <w:t xml:space="preserve">No doubt that the edits insult the vision of the original creators, no more so than the inclusion of a white, American actor </w:t>
      </w:r>
      <w:r w:rsidR="009524D4" w:rsidRPr="001749AF">
        <w:rPr>
          <w:rFonts w:asciiTheme="majorHAnsi" w:hAnsiTheme="majorHAnsi" w:cstheme="majorHAnsi"/>
        </w:rPr>
        <w:t xml:space="preserve">that was </w:t>
      </w:r>
      <w:r w:rsidR="00C63E07" w:rsidRPr="001749AF">
        <w:rPr>
          <w:rFonts w:asciiTheme="majorHAnsi" w:hAnsiTheme="majorHAnsi" w:cstheme="majorHAnsi"/>
        </w:rPr>
        <w:t>introduced</w:t>
      </w:r>
      <w:r w:rsidR="00B761FA" w:rsidRPr="001749AF">
        <w:rPr>
          <w:rFonts w:asciiTheme="majorHAnsi" w:hAnsiTheme="majorHAnsi" w:cstheme="majorHAnsi"/>
        </w:rPr>
        <w:t xml:space="preserve"> into the film, a</w:t>
      </w:r>
      <w:r w:rsidR="009524D4" w:rsidRPr="001749AF">
        <w:rPr>
          <w:rFonts w:asciiTheme="majorHAnsi" w:hAnsiTheme="majorHAnsi" w:cstheme="majorHAnsi"/>
        </w:rPr>
        <w:t>s a shameless way to get American audiences</w:t>
      </w:r>
      <w:r w:rsidR="00255ED1" w:rsidRPr="001749AF">
        <w:rPr>
          <w:rFonts w:asciiTheme="majorHAnsi" w:hAnsiTheme="majorHAnsi" w:cstheme="majorHAnsi"/>
        </w:rPr>
        <w:t xml:space="preserve"> relating to the story, or what little coherent story remained after the picking apart of the original.</w:t>
      </w:r>
      <w:r w:rsidR="00946FEA" w:rsidRPr="001749AF">
        <w:rPr>
          <w:rFonts w:asciiTheme="majorHAnsi" w:hAnsiTheme="majorHAnsi" w:cstheme="majorHAnsi"/>
        </w:rPr>
        <w:t xml:space="preserve"> </w:t>
      </w:r>
    </w:p>
    <w:p w:rsidR="00C63E07" w:rsidRPr="001749AF" w:rsidRDefault="00C63E07" w:rsidP="00EC5535">
      <w:pPr>
        <w:pStyle w:val="ListParagraph"/>
        <w:spacing w:line="480" w:lineRule="auto"/>
        <w:ind w:left="0"/>
        <w:rPr>
          <w:rFonts w:asciiTheme="majorHAnsi" w:hAnsiTheme="majorHAnsi" w:cstheme="majorHAnsi"/>
        </w:rPr>
      </w:pPr>
    </w:p>
    <w:p w:rsidR="00C230BB" w:rsidRDefault="00946FEA" w:rsidP="00F6450D">
      <w:pPr>
        <w:pStyle w:val="ListParagraph"/>
        <w:spacing w:line="240" w:lineRule="auto"/>
        <w:ind w:left="850" w:right="850"/>
        <w:rPr>
          <w:rFonts w:asciiTheme="majorHAnsi" w:hAnsiTheme="majorHAnsi" w:cstheme="majorHAnsi"/>
        </w:rPr>
      </w:pPr>
      <w:r w:rsidRPr="001749AF">
        <w:rPr>
          <w:rFonts w:asciiTheme="majorHAnsi" w:hAnsiTheme="majorHAnsi" w:cstheme="majorHAnsi"/>
        </w:rPr>
        <w:t>This is not your parents’ Godzilla, the 1956 recut with Raymond Burr inserted as American interlocutor, a paragon of western stoicism with his boxy suit and pipe held aloft like a talisman. The Japanese original is far darker and more seamless, a topical fantasy of uncommon power. It may not be a great film, but it is an important one, a surprisingly sombre meditation on means and ends, on when exactly the price of peace becomes too costly to pay. (Orr 2008)</w:t>
      </w:r>
    </w:p>
    <w:p w:rsidR="00F6450D" w:rsidRPr="00F6450D" w:rsidRDefault="00F6450D" w:rsidP="00F6450D">
      <w:pPr>
        <w:pStyle w:val="ListParagraph"/>
        <w:spacing w:line="240" w:lineRule="auto"/>
        <w:ind w:left="850" w:right="850"/>
        <w:rPr>
          <w:rFonts w:asciiTheme="majorHAnsi" w:hAnsiTheme="majorHAnsi" w:cstheme="majorHAnsi"/>
        </w:rPr>
      </w:pPr>
    </w:p>
    <w:p w:rsidR="00B82A55" w:rsidRDefault="00B82A55" w:rsidP="00EC5535">
      <w:pPr>
        <w:spacing w:line="480" w:lineRule="auto"/>
        <w:rPr>
          <w:rFonts w:cstheme="minorHAnsi"/>
          <w:b/>
          <w:color w:val="ED7D31" w:themeColor="accent2"/>
          <w:sz w:val="24"/>
          <w:szCs w:val="24"/>
        </w:rPr>
      </w:pPr>
    </w:p>
    <w:p w:rsidR="00B82A55" w:rsidRDefault="00B82A55" w:rsidP="00EC5535">
      <w:pPr>
        <w:spacing w:line="480" w:lineRule="auto"/>
        <w:rPr>
          <w:rFonts w:cstheme="minorHAnsi"/>
          <w:b/>
          <w:color w:val="ED7D31" w:themeColor="accent2"/>
          <w:sz w:val="24"/>
          <w:szCs w:val="24"/>
        </w:rPr>
      </w:pPr>
    </w:p>
    <w:p w:rsidR="00B82A55" w:rsidRDefault="00B82A55" w:rsidP="00EC5535">
      <w:pPr>
        <w:spacing w:line="480" w:lineRule="auto"/>
        <w:rPr>
          <w:rFonts w:cstheme="minorHAnsi"/>
          <w:b/>
          <w:color w:val="ED7D31" w:themeColor="accent2"/>
          <w:sz w:val="24"/>
          <w:szCs w:val="24"/>
        </w:rPr>
      </w:pPr>
    </w:p>
    <w:p w:rsidR="00B82A55" w:rsidRDefault="00B82A55" w:rsidP="00EC5535">
      <w:pPr>
        <w:spacing w:line="480" w:lineRule="auto"/>
        <w:rPr>
          <w:rFonts w:cstheme="minorHAnsi"/>
          <w:b/>
          <w:color w:val="ED7D31" w:themeColor="accent2"/>
          <w:sz w:val="24"/>
          <w:szCs w:val="24"/>
        </w:rPr>
      </w:pPr>
    </w:p>
    <w:p w:rsidR="00B82A55" w:rsidRDefault="00B82A55" w:rsidP="00EC5535">
      <w:pPr>
        <w:spacing w:line="480" w:lineRule="auto"/>
        <w:rPr>
          <w:rFonts w:cstheme="minorHAnsi"/>
          <w:b/>
          <w:color w:val="ED7D31" w:themeColor="accent2"/>
          <w:sz w:val="24"/>
          <w:szCs w:val="24"/>
        </w:rPr>
      </w:pPr>
    </w:p>
    <w:p w:rsidR="00B82A55" w:rsidRDefault="00B82A55" w:rsidP="00EC5535">
      <w:pPr>
        <w:spacing w:line="480" w:lineRule="auto"/>
        <w:rPr>
          <w:rFonts w:cstheme="minorHAnsi"/>
          <w:b/>
          <w:color w:val="ED7D31" w:themeColor="accent2"/>
          <w:sz w:val="24"/>
          <w:szCs w:val="24"/>
        </w:rPr>
      </w:pPr>
    </w:p>
    <w:p w:rsidR="00B82A55" w:rsidRDefault="00B82A55" w:rsidP="00EC5535">
      <w:pPr>
        <w:spacing w:line="480" w:lineRule="auto"/>
        <w:rPr>
          <w:rFonts w:cstheme="minorHAnsi"/>
          <w:b/>
          <w:color w:val="ED7D31" w:themeColor="accent2"/>
          <w:sz w:val="24"/>
          <w:szCs w:val="24"/>
        </w:rPr>
      </w:pPr>
    </w:p>
    <w:p w:rsidR="007841BF" w:rsidRPr="00B82A55" w:rsidRDefault="00B82A55" w:rsidP="00EC5535">
      <w:pPr>
        <w:spacing w:line="480" w:lineRule="auto"/>
        <w:rPr>
          <w:rFonts w:cstheme="minorHAnsi"/>
          <w:b/>
          <w:sz w:val="24"/>
          <w:szCs w:val="24"/>
        </w:rPr>
      </w:pPr>
      <w:r w:rsidRPr="00B82A55">
        <w:rPr>
          <w:rFonts w:cstheme="minorHAnsi"/>
          <w:b/>
          <w:sz w:val="24"/>
          <w:szCs w:val="24"/>
        </w:rPr>
        <w:t xml:space="preserve">Chapter 2. </w:t>
      </w:r>
      <w:r w:rsidR="00C230BB" w:rsidRPr="00B82A55">
        <w:rPr>
          <w:rFonts w:cstheme="minorHAnsi"/>
          <w:b/>
          <w:sz w:val="24"/>
          <w:szCs w:val="24"/>
        </w:rPr>
        <w:t xml:space="preserve"> Ethics of marketing</w:t>
      </w:r>
    </w:p>
    <w:p w:rsidR="007841BF" w:rsidRDefault="007841BF" w:rsidP="00EC5535">
      <w:pPr>
        <w:spacing w:line="480" w:lineRule="auto"/>
        <w:rPr>
          <w:rFonts w:asciiTheme="majorHAnsi" w:hAnsiTheme="majorHAnsi" w:cstheme="majorHAnsi"/>
          <w:color w:val="000000" w:themeColor="text1"/>
        </w:rPr>
      </w:pPr>
      <w:r w:rsidRPr="007841BF">
        <w:rPr>
          <w:rFonts w:asciiTheme="majorHAnsi" w:hAnsiTheme="majorHAnsi" w:cstheme="majorHAnsi"/>
          <w:color w:val="000000" w:themeColor="text1"/>
        </w:rPr>
        <w:t>Godzilla fitted snuggly wit</w:t>
      </w:r>
      <w:r>
        <w:rPr>
          <w:rFonts w:asciiTheme="majorHAnsi" w:hAnsiTheme="majorHAnsi" w:cstheme="majorHAnsi"/>
          <w:color w:val="000000" w:themeColor="text1"/>
        </w:rPr>
        <w:t>hin the cheap, low-budget science fiction</w:t>
      </w:r>
      <w:r w:rsidRPr="007841BF">
        <w:rPr>
          <w:rFonts w:asciiTheme="majorHAnsi" w:hAnsiTheme="majorHAnsi" w:cstheme="majorHAnsi"/>
          <w:color w:val="000000" w:themeColor="text1"/>
        </w:rPr>
        <w:t xml:space="preserve"> of that era. Predictive, limited storytelling and raw theatre spectacle for droves to sit and escape for a couple of hours, harmless films </w:t>
      </w:r>
      <w:r w:rsidRPr="00903559">
        <w:rPr>
          <w:rFonts w:asciiTheme="majorHAnsi" w:hAnsiTheme="majorHAnsi" w:cstheme="majorHAnsi"/>
          <w:color w:val="C45911" w:themeColor="accent2" w:themeShade="BF"/>
        </w:rPr>
        <w:t xml:space="preserve">that which’s </w:t>
      </w:r>
      <w:r w:rsidRPr="007841BF">
        <w:rPr>
          <w:rFonts w:asciiTheme="majorHAnsi" w:hAnsiTheme="majorHAnsi" w:cstheme="majorHAnsi"/>
          <w:color w:val="000000" w:themeColor="text1"/>
        </w:rPr>
        <w:t xml:space="preserve">stories serve no meaningful purpose or pose </w:t>
      </w:r>
      <w:r w:rsidRPr="00903559">
        <w:rPr>
          <w:rFonts w:asciiTheme="majorHAnsi" w:hAnsiTheme="majorHAnsi" w:cstheme="majorHAnsi"/>
          <w:color w:val="C45911" w:themeColor="accent2" w:themeShade="BF"/>
        </w:rPr>
        <w:t xml:space="preserve">many at all any, </w:t>
      </w:r>
      <w:r w:rsidRPr="007841BF">
        <w:rPr>
          <w:rFonts w:asciiTheme="majorHAnsi" w:hAnsiTheme="majorHAnsi" w:cstheme="majorHAnsi"/>
          <w:color w:val="000000" w:themeColor="text1"/>
        </w:rPr>
        <w:t>deeper quandaries</w:t>
      </w:r>
      <w:r>
        <w:rPr>
          <w:rFonts w:asciiTheme="majorHAnsi" w:hAnsiTheme="majorHAnsi" w:cstheme="majorHAnsi"/>
          <w:color w:val="000000" w:themeColor="text1"/>
        </w:rPr>
        <w:t xml:space="preserve">. Along with the shameless copycat nature of these films at the time, was the marketing; equally as crude and brash, cheap science fiction and horror from this cinematic era sold their motion picture using colourful, spectacular artworks featuring their lead monster or creature wreaking havoc on the cities beneath its </w:t>
      </w:r>
      <w:r w:rsidR="00903559">
        <w:rPr>
          <w:rFonts w:asciiTheme="majorHAnsi" w:hAnsiTheme="majorHAnsi" w:cstheme="majorHAnsi"/>
          <w:color w:val="000000" w:themeColor="text1"/>
        </w:rPr>
        <w:t>destructive</w:t>
      </w:r>
      <w:r>
        <w:rPr>
          <w:rFonts w:asciiTheme="majorHAnsi" w:hAnsiTheme="majorHAnsi" w:cstheme="majorHAnsi"/>
          <w:color w:val="000000" w:themeColor="text1"/>
        </w:rPr>
        <w:t xml:space="preserve"> feet or invading boots. “Godzilla” became no different, the Americanized poster far more garish and sensationalised to the poster marketing of its Japanese counterpart. </w:t>
      </w:r>
    </w:p>
    <w:p w:rsidR="00E41CDA" w:rsidRDefault="00F6450D" w:rsidP="00E41CDA">
      <w:pPr>
        <w:spacing w:line="480" w:lineRule="auto"/>
        <w:ind w:right="850"/>
        <w:rPr>
          <w:rFonts w:asciiTheme="majorHAnsi" w:hAnsiTheme="majorHAnsi" w:cstheme="majorHAnsi"/>
          <w:shd w:val="clear" w:color="auto" w:fill="FFFFFF"/>
        </w:rPr>
      </w:pPr>
      <w:r>
        <w:rPr>
          <w:rFonts w:eastAsia="+mj-ea" w:cstheme="minorHAnsi"/>
          <w:noProof/>
          <w:color w:val="000000"/>
          <w:kern w:val="24"/>
          <w:sz w:val="28"/>
          <w:szCs w:val="28"/>
          <w:u w:val="single"/>
          <w:lang w:eastAsia="en-GB"/>
        </w:rPr>
        <w:drawing>
          <wp:anchor distT="0" distB="0" distL="114300" distR="114300" simplePos="0" relativeHeight="251667456" behindDoc="1" locked="0" layoutInCell="1" allowOverlap="1">
            <wp:simplePos x="0" y="0"/>
            <wp:positionH relativeFrom="margin">
              <wp:align>center</wp:align>
            </wp:positionH>
            <wp:positionV relativeFrom="paragraph">
              <wp:posOffset>2138931</wp:posOffset>
            </wp:positionV>
            <wp:extent cx="2773045" cy="2169795"/>
            <wp:effectExtent l="0" t="0" r="8255" b="1905"/>
            <wp:wrapTight wrapText="bothSides">
              <wp:wrapPolygon edited="0">
                <wp:start x="0" y="0"/>
                <wp:lineTo x="0" y="21429"/>
                <wp:lineTo x="21516" y="21429"/>
                <wp:lineTo x="21516"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odzillaking.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73045" cy="2169795"/>
                    </a:xfrm>
                    <a:prstGeom prst="rect">
                      <a:avLst/>
                    </a:prstGeom>
                  </pic:spPr>
                </pic:pic>
              </a:graphicData>
            </a:graphic>
            <wp14:sizeRelH relativeFrom="page">
              <wp14:pctWidth>0</wp14:pctWidth>
            </wp14:sizeRelH>
            <wp14:sizeRelV relativeFrom="page">
              <wp14:pctHeight>0</wp14:pctHeight>
            </wp14:sizeRelV>
          </wp:anchor>
        </w:drawing>
      </w:r>
      <w:r>
        <w:rPr>
          <w:rFonts w:eastAsia="+mj-ea" w:cstheme="minorHAnsi"/>
          <w:noProof/>
          <w:color w:val="000000"/>
          <w:kern w:val="24"/>
          <w:sz w:val="28"/>
          <w:szCs w:val="28"/>
          <w:u w:val="single"/>
          <w:lang w:eastAsia="en-GB"/>
        </w:rPr>
        <w:drawing>
          <wp:anchor distT="0" distB="0" distL="114300" distR="114300" simplePos="0" relativeHeight="251668480" behindDoc="1" locked="0" layoutInCell="1" allowOverlap="1">
            <wp:simplePos x="0" y="0"/>
            <wp:positionH relativeFrom="column">
              <wp:posOffset>4278512</wp:posOffset>
            </wp:positionH>
            <wp:positionV relativeFrom="paragraph">
              <wp:posOffset>2265189</wp:posOffset>
            </wp:positionV>
            <wp:extent cx="1315720" cy="2005330"/>
            <wp:effectExtent l="0" t="0" r="0" b="0"/>
            <wp:wrapTight wrapText="bothSides">
              <wp:wrapPolygon edited="0">
                <wp:start x="0" y="0"/>
                <wp:lineTo x="0" y="21340"/>
                <wp:lineTo x="21266" y="21340"/>
                <wp:lineTo x="21266"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Gojira_1954_poster_3.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15720" cy="2005330"/>
                    </a:xfrm>
                    <a:prstGeom prst="rect">
                      <a:avLst/>
                    </a:prstGeom>
                  </pic:spPr>
                </pic:pic>
              </a:graphicData>
            </a:graphic>
            <wp14:sizeRelH relativeFrom="page">
              <wp14:pctWidth>0</wp14:pctWidth>
            </wp14:sizeRelH>
            <wp14:sizeRelV relativeFrom="page">
              <wp14:pctHeight>0</wp14:pctHeight>
            </wp14:sizeRelV>
          </wp:anchor>
        </w:drawing>
      </w:r>
      <w:r w:rsidR="007841BF" w:rsidRPr="00A1302F">
        <w:rPr>
          <w:rFonts w:asciiTheme="majorHAnsi" w:hAnsiTheme="majorHAnsi" w:cstheme="majorHAnsi"/>
          <w:color w:val="000000" w:themeColor="text1"/>
        </w:rPr>
        <w:t>The U.S. poster features illustra</w:t>
      </w:r>
      <w:r w:rsidR="00217A43" w:rsidRPr="00A1302F">
        <w:rPr>
          <w:rFonts w:asciiTheme="majorHAnsi" w:hAnsiTheme="majorHAnsi" w:cstheme="majorHAnsi"/>
          <w:color w:val="000000" w:themeColor="text1"/>
        </w:rPr>
        <w:t>ted masses fleeing in terror from</w:t>
      </w:r>
      <w:r w:rsidR="007841BF" w:rsidRPr="00A1302F">
        <w:rPr>
          <w:rFonts w:asciiTheme="majorHAnsi" w:hAnsiTheme="majorHAnsi" w:cstheme="majorHAnsi"/>
          <w:color w:val="000000" w:themeColor="text1"/>
        </w:rPr>
        <w:t xml:space="preserve"> the fearsome, gnarling beast</w:t>
      </w:r>
      <w:r w:rsidR="00217A43" w:rsidRPr="00A1302F">
        <w:rPr>
          <w:rFonts w:asciiTheme="majorHAnsi" w:hAnsiTheme="majorHAnsi" w:cstheme="majorHAnsi"/>
          <w:color w:val="000000" w:themeColor="text1"/>
        </w:rPr>
        <w:t>,</w:t>
      </w:r>
      <w:r w:rsidR="007841BF" w:rsidRPr="00A1302F">
        <w:rPr>
          <w:rFonts w:asciiTheme="majorHAnsi" w:hAnsiTheme="majorHAnsi" w:cstheme="majorHAnsi"/>
          <w:color w:val="000000" w:themeColor="text1"/>
        </w:rPr>
        <w:t xml:space="preserve"> </w:t>
      </w:r>
      <w:r w:rsidR="007841BF" w:rsidRPr="00A1302F">
        <w:rPr>
          <w:rFonts w:asciiTheme="majorHAnsi" w:hAnsiTheme="majorHAnsi" w:cstheme="majorHAnsi"/>
          <w:color w:val="C45911" w:themeColor="accent2" w:themeShade="BF"/>
        </w:rPr>
        <w:t xml:space="preserve">stomping </w:t>
      </w:r>
      <w:r w:rsidR="00217A43" w:rsidRPr="00A1302F">
        <w:rPr>
          <w:rFonts w:asciiTheme="majorHAnsi" w:hAnsiTheme="majorHAnsi" w:cstheme="majorHAnsi"/>
          <w:color w:val="000000" w:themeColor="text1"/>
        </w:rPr>
        <w:t>up</w:t>
      </w:r>
      <w:r w:rsidR="007841BF" w:rsidRPr="00A1302F">
        <w:rPr>
          <w:rFonts w:asciiTheme="majorHAnsi" w:hAnsiTheme="majorHAnsi" w:cstheme="majorHAnsi"/>
          <w:color w:val="000000" w:themeColor="text1"/>
        </w:rPr>
        <w:t xml:space="preserve">on the </w:t>
      </w:r>
      <w:r w:rsidR="00217A43" w:rsidRPr="00A1302F">
        <w:rPr>
          <w:rFonts w:asciiTheme="majorHAnsi" w:hAnsiTheme="majorHAnsi" w:cstheme="majorHAnsi"/>
          <w:color w:val="000000" w:themeColor="text1"/>
        </w:rPr>
        <w:t>burning cities below, also featuring fighter jets valiantly screeching over its monstrous figure, finally complete with taglines like “It’s Alive” and of course, “The King of Monsters”</w:t>
      </w:r>
      <w:r w:rsidR="00683DAB" w:rsidRPr="00A1302F">
        <w:rPr>
          <w:rFonts w:asciiTheme="majorHAnsi" w:hAnsiTheme="majorHAnsi" w:cstheme="majorHAnsi"/>
          <w:color w:val="000000" w:themeColor="text1"/>
        </w:rPr>
        <w:t>. The</w:t>
      </w:r>
      <w:r w:rsidR="00217A43" w:rsidRPr="00A1302F">
        <w:rPr>
          <w:rFonts w:asciiTheme="majorHAnsi" w:hAnsiTheme="majorHAnsi" w:cstheme="majorHAnsi"/>
          <w:color w:val="000000" w:themeColor="text1"/>
        </w:rPr>
        <w:t xml:space="preserve"> Japanese poster a quieter</w:t>
      </w:r>
      <w:r w:rsidR="00903559" w:rsidRPr="00A1302F">
        <w:rPr>
          <w:rFonts w:asciiTheme="majorHAnsi" w:hAnsiTheme="majorHAnsi" w:cstheme="majorHAnsi"/>
          <w:color w:val="000000" w:themeColor="text1"/>
        </w:rPr>
        <w:t xml:space="preserve"> (fig 5?)</w:t>
      </w:r>
      <w:r w:rsidR="00217A43" w:rsidRPr="00A1302F">
        <w:rPr>
          <w:rFonts w:asciiTheme="majorHAnsi" w:hAnsiTheme="majorHAnsi" w:cstheme="majorHAnsi"/>
          <w:color w:val="000000" w:themeColor="text1"/>
        </w:rPr>
        <w:t>, cleaner poster featuring a fearful couple starring, helplessly and pensively towards Godzilla</w:t>
      </w:r>
      <w:r w:rsidR="00683DAB" w:rsidRPr="00A1302F">
        <w:rPr>
          <w:rFonts w:asciiTheme="majorHAnsi" w:hAnsiTheme="majorHAnsi" w:cstheme="majorHAnsi"/>
          <w:color w:val="000000" w:themeColor="text1"/>
        </w:rPr>
        <w:t xml:space="preserve"> as it looms over a decimated city</w:t>
      </w:r>
      <w:r w:rsidR="00217A43" w:rsidRPr="00A1302F">
        <w:rPr>
          <w:rFonts w:asciiTheme="majorHAnsi" w:hAnsiTheme="majorHAnsi" w:cstheme="majorHAnsi"/>
          <w:color w:val="000000" w:themeColor="text1"/>
        </w:rPr>
        <w:t xml:space="preserve">. </w:t>
      </w:r>
      <w:r w:rsidR="00683DAB" w:rsidRPr="00A1302F">
        <w:rPr>
          <w:rFonts w:asciiTheme="majorHAnsi" w:hAnsiTheme="majorHAnsi" w:cstheme="majorHAnsi"/>
          <w:color w:val="000000" w:themeColor="text1"/>
        </w:rPr>
        <w:t xml:space="preserve">The United States’ poster for their 1956’s Godzilla was no different in its marketing strategy from most low budget, successful popcorn sci-fi of the time. </w:t>
      </w:r>
      <w:r w:rsidR="00A1302F" w:rsidRPr="00A1302F">
        <w:rPr>
          <w:rFonts w:asciiTheme="majorHAnsi" w:hAnsiTheme="majorHAnsi" w:cstheme="majorHAnsi"/>
          <w:color w:val="000000" w:themeColor="text1"/>
        </w:rPr>
        <w:t xml:space="preserve"> </w:t>
      </w:r>
      <w:r w:rsidR="00A1302F" w:rsidRPr="00A1302F">
        <w:rPr>
          <w:rFonts w:asciiTheme="majorHAnsi" w:hAnsiTheme="majorHAnsi" w:cstheme="majorHAnsi"/>
          <w:shd w:val="clear" w:color="auto" w:fill="FFFFFF"/>
        </w:rPr>
        <w:t xml:space="preserve">Advertisements during this time was a mirror into societal treatment of gender positions within everyday life, whether work or personal household chores and roles. It was not only evident within product adverts in magazines, but also in film marketing, as it tried to entice the male audience into theatres with imagery of helpless, beautiful women at the mercy of foul off-worldly beasts. (Opie </w:t>
      </w:r>
      <w:r w:rsidR="00B82A55">
        <w:rPr>
          <w:rFonts w:eastAsia="+mj-ea" w:cstheme="minorHAnsi"/>
          <w:noProof/>
          <w:color w:val="000000"/>
          <w:kern w:val="24"/>
          <w:sz w:val="28"/>
          <w:szCs w:val="28"/>
          <w:u w:val="single"/>
          <w:lang w:eastAsia="en-GB"/>
        </w:rPr>
        <w:drawing>
          <wp:anchor distT="0" distB="0" distL="114300" distR="114300" simplePos="0" relativeHeight="251673600" behindDoc="1" locked="0" layoutInCell="1" allowOverlap="1">
            <wp:simplePos x="0" y="0"/>
            <wp:positionH relativeFrom="column">
              <wp:posOffset>3705060</wp:posOffset>
            </wp:positionH>
            <wp:positionV relativeFrom="paragraph">
              <wp:posOffset>1397165</wp:posOffset>
            </wp:positionV>
            <wp:extent cx="1869440" cy="2803525"/>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urucu beast of the amazon.jpg"/>
                    <pic:cNvPicPr/>
                  </pic:nvPicPr>
                  <pic:blipFill>
                    <a:blip r:embed="rId13">
                      <a:extLst>
                        <a:ext uri="{28A0092B-C50C-407E-A947-70E740481C1C}">
                          <a14:useLocalDpi xmlns:a14="http://schemas.microsoft.com/office/drawing/2010/main" val="0"/>
                        </a:ext>
                      </a:extLst>
                    </a:blip>
                    <a:stretch>
                      <a:fillRect/>
                    </a:stretch>
                  </pic:blipFill>
                  <pic:spPr>
                    <a:xfrm>
                      <a:off x="0" y="0"/>
                      <a:ext cx="1869440" cy="2803525"/>
                    </a:xfrm>
                    <a:prstGeom prst="rect">
                      <a:avLst/>
                    </a:prstGeom>
                  </pic:spPr>
                </pic:pic>
              </a:graphicData>
            </a:graphic>
            <wp14:sizeRelH relativeFrom="page">
              <wp14:pctWidth>0</wp14:pctWidth>
            </wp14:sizeRelH>
            <wp14:sizeRelV relativeFrom="page">
              <wp14:pctHeight>0</wp14:pctHeight>
            </wp14:sizeRelV>
          </wp:anchor>
        </w:drawing>
      </w:r>
      <w:r w:rsidR="00A1302F" w:rsidRPr="00A1302F">
        <w:rPr>
          <w:rFonts w:asciiTheme="majorHAnsi" w:hAnsiTheme="majorHAnsi" w:cstheme="majorHAnsi"/>
          <w:shd w:val="clear" w:color="auto" w:fill="FFFFFF"/>
        </w:rPr>
        <w:t>2013)</w:t>
      </w:r>
      <w:r w:rsidR="00E41CDA">
        <w:rPr>
          <w:rFonts w:asciiTheme="majorHAnsi" w:hAnsiTheme="majorHAnsi" w:cstheme="majorHAnsi"/>
          <w:shd w:val="clear" w:color="auto" w:fill="FFFFFF"/>
        </w:rPr>
        <w:t xml:space="preserve"> </w:t>
      </w:r>
    </w:p>
    <w:p w:rsidR="00C763EF" w:rsidRPr="00E41CDA" w:rsidRDefault="00B82A55" w:rsidP="00E41CDA">
      <w:pPr>
        <w:spacing w:line="480" w:lineRule="auto"/>
        <w:ind w:right="850"/>
        <w:rPr>
          <w:rFonts w:asciiTheme="majorHAnsi" w:hAnsiTheme="majorHAnsi" w:cstheme="majorHAnsi"/>
          <w:shd w:val="clear" w:color="auto" w:fill="FFFFFF"/>
        </w:rPr>
      </w:pPr>
      <w:r>
        <w:rPr>
          <w:rFonts w:asciiTheme="majorHAnsi" w:hAnsiTheme="majorHAnsi" w:cstheme="majorHAnsi"/>
          <w:noProof/>
          <w:color w:val="000000" w:themeColor="text1"/>
          <w:lang w:eastAsia="en-GB"/>
        </w:rPr>
        <w:drawing>
          <wp:anchor distT="0" distB="0" distL="114300" distR="114300" simplePos="0" relativeHeight="251674624" behindDoc="1" locked="0" layoutInCell="1" allowOverlap="1">
            <wp:simplePos x="0" y="0"/>
            <wp:positionH relativeFrom="margin">
              <wp:posOffset>1739900</wp:posOffset>
            </wp:positionH>
            <wp:positionV relativeFrom="paragraph">
              <wp:posOffset>615646</wp:posOffset>
            </wp:positionV>
            <wp:extent cx="1924050" cy="280289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tood still.jpg"/>
                    <pic:cNvPicPr/>
                  </pic:nvPicPr>
                  <pic:blipFill>
                    <a:blip r:embed="rId14">
                      <a:extLst>
                        <a:ext uri="{28A0092B-C50C-407E-A947-70E740481C1C}">
                          <a14:useLocalDpi xmlns:a14="http://schemas.microsoft.com/office/drawing/2010/main" val="0"/>
                        </a:ext>
                      </a:extLst>
                    </a:blip>
                    <a:stretch>
                      <a:fillRect/>
                    </a:stretch>
                  </pic:blipFill>
                  <pic:spPr>
                    <a:xfrm>
                      <a:off x="0" y="0"/>
                      <a:ext cx="1924050" cy="2802890"/>
                    </a:xfrm>
                    <a:prstGeom prst="rect">
                      <a:avLst/>
                    </a:prstGeom>
                  </pic:spPr>
                </pic:pic>
              </a:graphicData>
            </a:graphic>
            <wp14:sizeRelH relativeFrom="page">
              <wp14:pctWidth>0</wp14:pctWidth>
            </wp14:sizeRelH>
            <wp14:sizeRelV relativeFrom="page">
              <wp14:pctHeight>0</wp14:pctHeight>
            </wp14:sizeRelV>
          </wp:anchor>
        </w:drawing>
      </w:r>
      <w:r w:rsidR="00683DAB">
        <w:rPr>
          <w:rFonts w:asciiTheme="majorHAnsi" w:hAnsiTheme="majorHAnsi" w:cstheme="majorHAnsi"/>
          <w:color w:val="000000" w:themeColor="text1"/>
        </w:rPr>
        <w:t xml:space="preserve">Along with the vibrant colours used in the posters, the striking amount of clear sexist marketing methods is obvious and visibly apparent as soon as you study the vast poster creations for the era, sexism in working environments was evident throughout western society during the early, to mid twentieth century, and a clear picture of that sexism can be seen as a marketing tactic towards a largely </w:t>
      </w:r>
      <w:r w:rsidR="00CC5852">
        <w:rPr>
          <w:rFonts w:asciiTheme="majorHAnsi" w:hAnsiTheme="majorHAnsi" w:cstheme="majorHAnsi"/>
          <w:color w:val="000000" w:themeColor="text1"/>
        </w:rPr>
        <w:t>male demographic for the genre</w:t>
      </w:r>
      <w:r w:rsidR="00CC5852" w:rsidRPr="00D40F8D">
        <w:rPr>
          <w:rFonts w:asciiTheme="majorHAnsi" w:hAnsiTheme="majorHAnsi" w:cstheme="majorHAnsi"/>
          <w:color w:val="ED7D31" w:themeColor="accent2"/>
        </w:rPr>
        <w:t>.</w:t>
      </w:r>
      <w:r w:rsidR="00903559" w:rsidRPr="00D40F8D">
        <w:rPr>
          <w:rFonts w:asciiTheme="majorHAnsi" w:hAnsiTheme="majorHAnsi" w:cstheme="majorHAnsi"/>
          <w:color w:val="ED7D31" w:themeColor="accent2"/>
        </w:rPr>
        <w:t>( pos add the male gaze here).</w:t>
      </w:r>
      <w:r w:rsidR="00CC5852" w:rsidRPr="00D40F8D">
        <w:rPr>
          <w:rFonts w:asciiTheme="majorHAnsi" w:hAnsiTheme="majorHAnsi" w:cstheme="majorHAnsi"/>
          <w:color w:val="ED7D31" w:themeColor="accent2"/>
        </w:rPr>
        <w:t xml:space="preserve"> </w:t>
      </w:r>
      <w:r w:rsidR="00CC5852">
        <w:rPr>
          <w:rFonts w:asciiTheme="majorHAnsi" w:hAnsiTheme="majorHAnsi" w:cstheme="majorHAnsi"/>
          <w:color w:val="000000" w:themeColor="text1"/>
        </w:rPr>
        <w:t xml:space="preserve">The two films “The Day the Earth Stood Still” in 1951 and “Curucu, Beast of the Amazon” in 1956 featured poster campaigns with two helpless women prominent on the poster </w:t>
      </w:r>
      <w:r w:rsidR="00CC5852" w:rsidRPr="00903559">
        <w:rPr>
          <w:rFonts w:asciiTheme="majorHAnsi" w:hAnsiTheme="majorHAnsi" w:cstheme="majorHAnsi"/>
          <w:color w:val="C45911" w:themeColor="accent2" w:themeShade="BF"/>
        </w:rPr>
        <w:t>campaign</w:t>
      </w:r>
      <w:r w:rsidR="00CC5852">
        <w:rPr>
          <w:rFonts w:asciiTheme="majorHAnsi" w:hAnsiTheme="majorHAnsi" w:cstheme="majorHAnsi"/>
          <w:color w:val="000000" w:themeColor="text1"/>
        </w:rPr>
        <w:t>, either lifeless within the</w:t>
      </w:r>
      <w:r w:rsidR="00C55FA3">
        <w:rPr>
          <w:rFonts w:asciiTheme="majorHAnsi" w:hAnsiTheme="majorHAnsi" w:cstheme="majorHAnsi"/>
          <w:color w:val="000000" w:themeColor="text1"/>
        </w:rPr>
        <w:t xml:space="preserve"> arms of the monster antagonist</w:t>
      </w:r>
      <w:r w:rsidR="00CC5852">
        <w:rPr>
          <w:rFonts w:asciiTheme="majorHAnsi" w:hAnsiTheme="majorHAnsi" w:cstheme="majorHAnsi"/>
          <w:color w:val="000000" w:themeColor="text1"/>
        </w:rPr>
        <w:t xml:space="preserve"> or cowering behind the</w:t>
      </w:r>
      <w:r w:rsidR="00C55FA3">
        <w:rPr>
          <w:rFonts w:asciiTheme="majorHAnsi" w:hAnsiTheme="majorHAnsi" w:cstheme="majorHAnsi"/>
          <w:color w:val="000000" w:themeColor="text1"/>
        </w:rPr>
        <w:t xml:space="preserve"> male protagonist with</w:t>
      </w:r>
      <w:r w:rsidR="00CC5852">
        <w:rPr>
          <w:rFonts w:asciiTheme="majorHAnsi" w:hAnsiTheme="majorHAnsi" w:cstheme="majorHAnsi"/>
          <w:color w:val="000000" w:themeColor="text1"/>
        </w:rPr>
        <w:t xml:space="preserve"> the female clutching his arm in fear</w:t>
      </w:r>
      <w:r w:rsidR="00C55FA3">
        <w:rPr>
          <w:rFonts w:asciiTheme="majorHAnsi" w:hAnsiTheme="majorHAnsi" w:cstheme="majorHAnsi"/>
          <w:color w:val="000000" w:themeColor="text1"/>
        </w:rPr>
        <w:t>. The disrespectful damsel in</w:t>
      </w:r>
      <w:r w:rsidR="00AF303D">
        <w:rPr>
          <w:rFonts w:asciiTheme="majorHAnsi" w:hAnsiTheme="majorHAnsi" w:cstheme="majorHAnsi"/>
          <w:color w:val="000000" w:themeColor="text1"/>
        </w:rPr>
        <w:t xml:space="preserve"> distress imagery that paints</w:t>
      </w:r>
      <w:r w:rsidR="00C55FA3">
        <w:rPr>
          <w:rFonts w:asciiTheme="majorHAnsi" w:hAnsiTheme="majorHAnsi" w:cstheme="majorHAnsi"/>
          <w:color w:val="000000" w:themeColor="text1"/>
        </w:rPr>
        <w:t xml:space="preserve"> </w:t>
      </w:r>
      <w:r w:rsidR="00AF303D" w:rsidRPr="00AF303D">
        <w:rPr>
          <w:rFonts w:asciiTheme="majorHAnsi" w:hAnsiTheme="majorHAnsi" w:cstheme="majorHAnsi"/>
        </w:rPr>
        <w:t>women as useless</w:t>
      </w:r>
      <w:r w:rsidR="00C55FA3" w:rsidRPr="00AF303D">
        <w:rPr>
          <w:rFonts w:asciiTheme="majorHAnsi" w:hAnsiTheme="majorHAnsi" w:cstheme="majorHAnsi"/>
        </w:rPr>
        <w:t xml:space="preserve"> </w:t>
      </w:r>
      <w:r w:rsidR="00C55FA3">
        <w:rPr>
          <w:rFonts w:asciiTheme="majorHAnsi" w:hAnsiTheme="majorHAnsi" w:cstheme="majorHAnsi"/>
          <w:color w:val="000000" w:themeColor="text1"/>
        </w:rPr>
        <w:t xml:space="preserve">was unfortunately all too common. </w:t>
      </w:r>
      <w:r w:rsidR="00CC5852">
        <w:rPr>
          <w:rFonts w:asciiTheme="majorHAnsi" w:hAnsiTheme="majorHAnsi" w:cstheme="majorHAnsi"/>
          <w:color w:val="000000" w:themeColor="text1"/>
        </w:rPr>
        <w:t xml:space="preserve">The imagery </w:t>
      </w:r>
      <w:r w:rsidR="00C55FA3">
        <w:rPr>
          <w:rFonts w:asciiTheme="majorHAnsi" w:hAnsiTheme="majorHAnsi" w:cstheme="majorHAnsi"/>
          <w:color w:val="000000" w:themeColor="text1"/>
        </w:rPr>
        <w:t>can be viewed as</w:t>
      </w:r>
      <w:r w:rsidR="00CC5852">
        <w:rPr>
          <w:rFonts w:asciiTheme="majorHAnsi" w:hAnsiTheme="majorHAnsi" w:cstheme="majorHAnsi"/>
          <w:color w:val="000000" w:themeColor="text1"/>
        </w:rPr>
        <w:t xml:space="preserve"> trivial now; so many examples can be seen in poster designs of that era</w:t>
      </w:r>
      <w:r w:rsidR="00C03AEF">
        <w:rPr>
          <w:rFonts w:asciiTheme="majorHAnsi" w:hAnsiTheme="majorHAnsi" w:cstheme="majorHAnsi"/>
          <w:color w:val="000000" w:themeColor="text1"/>
        </w:rPr>
        <w:t xml:space="preserve">, this isn’t just a western phenomena however, within the Japanese poster for Godzilla, there features two couples looking up at Godzilla, both concerned but the lady clutching the man’s torso looks decidedly meek </w:t>
      </w:r>
      <w:r w:rsidR="00C55FA3">
        <w:rPr>
          <w:rFonts w:asciiTheme="majorHAnsi" w:hAnsiTheme="majorHAnsi" w:cstheme="majorHAnsi"/>
          <w:color w:val="000000" w:themeColor="text1"/>
        </w:rPr>
        <w:t>, the corny storytelling couple</w:t>
      </w:r>
      <w:r w:rsidR="00DB531D">
        <w:rPr>
          <w:rFonts w:asciiTheme="majorHAnsi" w:hAnsiTheme="majorHAnsi" w:cstheme="majorHAnsi"/>
          <w:color w:val="000000" w:themeColor="text1"/>
        </w:rPr>
        <w:t>s well with the bombastic, colourful</w:t>
      </w:r>
      <w:r w:rsidR="00C55FA3">
        <w:rPr>
          <w:rFonts w:asciiTheme="majorHAnsi" w:hAnsiTheme="majorHAnsi" w:cstheme="majorHAnsi"/>
          <w:color w:val="000000" w:themeColor="text1"/>
        </w:rPr>
        <w:t xml:space="preserve"> poster </w:t>
      </w:r>
      <w:r w:rsidR="00CC5852">
        <w:rPr>
          <w:rFonts w:asciiTheme="majorHAnsi" w:hAnsiTheme="majorHAnsi" w:cstheme="majorHAnsi"/>
          <w:color w:val="000000" w:themeColor="text1"/>
        </w:rPr>
        <w:t xml:space="preserve">progressed, both in its storytelling and in its portrayal of women; although there is still need for change. </w:t>
      </w:r>
      <w:r w:rsidR="00C55FA3">
        <w:rPr>
          <w:rFonts w:asciiTheme="majorHAnsi" w:hAnsiTheme="majorHAnsi" w:cstheme="majorHAnsi"/>
          <w:color w:val="000000" w:themeColor="text1"/>
        </w:rPr>
        <w:t xml:space="preserve">The highly successful Marvel Cinematic Universe has been guilty of portraying its female protagonists as damsels in distress, notable examples are seen within their male superhero films where there is often a love interest in harm’s way to motivate or spur the hero to action, and this can be seen in 2013’s “Iron Man 3” and 2013’s “Thor, the Dark World”, posters with the two main heroes in centre frame and female protagonists </w:t>
      </w:r>
      <w:r w:rsidR="001C672B">
        <w:rPr>
          <w:rFonts w:asciiTheme="majorHAnsi" w:hAnsiTheme="majorHAnsi" w:cstheme="majorHAnsi"/>
          <w:color w:val="000000" w:themeColor="text1"/>
        </w:rPr>
        <w:t>clutching by</w:t>
      </w:r>
      <w:r w:rsidR="00C55FA3">
        <w:rPr>
          <w:rFonts w:asciiTheme="majorHAnsi" w:hAnsiTheme="majorHAnsi" w:cstheme="majorHAnsi"/>
          <w:color w:val="000000" w:themeColor="text1"/>
        </w:rPr>
        <w:t xml:space="preserve"> their sides.</w:t>
      </w:r>
      <w:r w:rsidR="002B25B4">
        <w:rPr>
          <w:rFonts w:asciiTheme="majorHAnsi" w:hAnsiTheme="majorHAnsi" w:cstheme="majorHAnsi"/>
          <w:color w:val="000000" w:themeColor="text1"/>
        </w:rPr>
        <w:t xml:space="preserve"> </w:t>
      </w:r>
      <w:r w:rsidR="00B3086F">
        <w:rPr>
          <w:rFonts w:asciiTheme="majorHAnsi" w:hAnsiTheme="majorHAnsi" w:cstheme="majorHAnsi"/>
          <w:color w:val="000000" w:themeColor="text1"/>
        </w:rPr>
        <w:t xml:space="preserve">Contemporary </w:t>
      </w:r>
      <w:r w:rsidR="001657B1">
        <w:rPr>
          <w:rFonts w:asciiTheme="majorHAnsi" w:hAnsiTheme="majorHAnsi" w:cstheme="majorHAnsi"/>
          <w:color w:val="000000" w:themeColor="text1"/>
        </w:rPr>
        <w:t xml:space="preserve">Science Fiction stories from other franchises and movies such as 2016’s Arrival and 2015’s Star Wars: The Force Awakens have females as the main protagonist in both high budget films, regardless of gender, both are featured heavily in the marketing campaigns for each respective films, and characters are not relegated within the stories or the advertising material as damsels in </w:t>
      </w:r>
      <w:r w:rsidR="00C03AEF">
        <w:rPr>
          <w:rFonts w:asciiTheme="majorHAnsi" w:hAnsiTheme="majorHAnsi" w:cstheme="majorHAnsi"/>
          <w:noProof/>
          <w:color w:val="000000" w:themeColor="text1"/>
          <w:lang w:eastAsia="en-GB"/>
        </w:rPr>
        <w:drawing>
          <wp:anchor distT="0" distB="0" distL="114300" distR="114300" simplePos="0" relativeHeight="251675648" behindDoc="1" locked="0" layoutInCell="1" allowOverlap="1">
            <wp:simplePos x="0" y="0"/>
            <wp:positionH relativeFrom="margin">
              <wp:posOffset>2266950</wp:posOffset>
            </wp:positionH>
            <wp:positionV relativeFrom="paragraph">
              <wp:posOffset>1256665</wp:posOffset>
            </wp:positionV>
            <wp:extent cx="1819910" cy="2667635"/>
            <wp:effectExtent l="0" t="0" r="8890" b="0"/>
            <wp:wrapTight wrapText="bothSides">
              <wp:wrapPolygon edited="0">
                <wp:start x="0" y="0"/>
                <wp:lineTo x="0" y="21441"/>
                <wp:lineTo x="21479" y="21441"/>
                <wp:lineTo x="21479"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tar-wars-force-awakens-official-poster.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819910" cy="2667635"/>
                    </a:xfrm>
                    <a:prstGeom prst="rect">
                      <a:avLst/>
                    </a:prstGeom>
                  </pic:spPr>
                </pic:pic>
              </a:graphicData>
            </a:graphic>
            <wp14:sizeRelH relativeFrom="page">
              <wp14:pctWidth>0</wp14:pctWidth>
            </wp14:sizeRelH>
            <wp14:sizeRelV relativeFrom="page">
              <wp14:pctHeight>0</wp14:pctHeight>
            </wp14:sizeRelV>
          </wp:anchor>
        </w:drawing>
      </w:r>
      <w:r w:rsidR="00AF303D">
        <w:rPr>
          <w:rFonts w:eastAsia="+mj-ea" w:cstheme="minorHAnsi"/>
          <w:noProof/>
          <w:color w:val="000000"/>
          <w:kern w:val="24"/>
          <w:sz w:val="28"/>
          <w:szCs w:val="28"/>
          <w:u w:val="single"/>
          <w:lang w:eastAsia="en-GB"/>
        </w:rPr>
        <w:drawing>
          <wp:anchor distT="0" distB="0" distL="114300" distR="114300" simplePos="0" relativeHeight="251661312" behindDoc="1" locked="0" layoutInCell="1" allowOverlap="1">
            <wp:simplePos x="0" y="0"/>
            <wp:positionH relativeFrom="margin">
              <wp:posOffset>4159885</wp:posOffset>
            </wp:positionH>
            <wp:positionV relativeFrom="paragraph">
              <wp:posOffset>1249045</wp:posOffset>
            </wp:positionV>
            <wp:extent cx="1713865" cy="2674620"/>
            <wp:effectExtent l="0" t="0" r="635" b="0"/>
            <wp:wrapTight wrapText="bothSides">
              <wp:wrapPolygon edited="0">
                <wp:start x="0" y="0"/>
                <wp:lineTo x="0" y="21385"/>
                <wp:lineTo x="21368" y="21385"/>
                <wp:lineTo x="2136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rrival-f-poster-gallery (1).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713865" cy="2674620"/>
                    </a:xfrm>
                    <a:prstGeom prst="rect">
                      <a:avLst/>
                    </a:prstGeom>
                  </pic:spPr>
                </pic:pic>
              </a:graphicData>
            </a:graphic>
            <wp14:sizeRelH relativeFrom="page">
              <wp14:pctWidth>0</wp14:pctWidth>
            </wp14:sizeRelH>
            <wp14:sizeRelV relativeFrom="page">
              <wp14:pctHeight>0</wp14:pctHeight>
            </wp14:sizeRelV>
          </wp:anchor>
        </w:drawing>
      </w:r>
      <w:r w:rsidR="001657B1">
        <w:rPr>
          <w:rFonts w:asciiTheme="majorHAnsi" w:hAnsiTheme="majorHAnsi" w:cstheme="majorHAnsi"/>
          <w:color w:val="000000" w:themeColor="text1"/>
        </w:rPr>
        <w:t>distress; although both films are Science Fiction, their direction and writing vastly different from one another, 2016’s Arrival a quiet, philosophical tale discussing the importance of language and communication when talking both to Extra-terrestrials and to each other, whereas 2015’s Force Awakens is a standard, high-octane adventure through a distant galaxy. Although it is most certainly up for debate, demographics for genres of films have changed immensely, and with it the portrayal of women within those films have altered too, and for the better.</w:t>
      </w:r>
      <w:r w:rsidR="00DB531D">
        <w:rPr>
          <w:rFonts w:asciiTheme="majorHAnsi" w:hAnsiTheme="majorHAnsi" w:cstheme="majorHAnsi"/>
          <w:color w:val="000000" w:themeColor="text1"/>
        </w:rPr>
        <w:t xml:space="preserve"> Economic status</w:t>
      </w:r>
      <w:r w:rsidR="00C763EF">
        <w:rPr>
          <w:rFonts w:asciiTheme="majorHAnsi" w:hAnsiTheme="majorHAnsi" w:cstheme="majorHAnsi"/>
          <w:color w:val="000000" w:themeColor="text1"/>
        </w:rPr>
        <w:t>, along with their social prestige began to recede for men within society in the 1980’s, this was mirrored in film, and none more so than 1979’s highly acclaimed and influential science fiction,horror movie “Alien”.</w:t>
      </w:r>
      <w:r w:rsidR="00FE5EAD">
        <w:rPr>
          <w:rFonts w:asciiTheme="majorHAnsi" w:hAnsiTheme="majorHAnsi" w:cstheme="majorHAnsi"/>
          <w:color w:val="000000" w:themeColor="text1"/>
        </w:rPr>
        <w:t xml:space="preserve"> (Chapman and Rutherford 1996: 4)</w:t>
      </w:r>
      <w:r w:rsidR="00C763EF">
        <w:rPr>
          <w:rFonts w:asciiTheme="majorHAnsi" w:hAnsiTheme="majorHAnsi" w:cstheme="majorHAnsi"/>
          <w:color w:val="000000" w:themeColor="text1"/>
        </w:rPr>
        <w:t xml:space="preserve"> Featuring the tough, main protagonist Ellen Ripley played by Sigourney Weaver throughout the franchise, although immensely popular and certainly progressive, the character of Ripley was not featured on any of Alien’s iconic poster campaigns. This could be in part due to wanting to appeal to the wider male audience.</w:t>
      </w:r>
      <w:r w:rsidR="001657B1">
        <w:rPr>
          <w:rFonts w:asciiTheme="majorHAnsi" w:hAnsiTheme="majorHAnsi" w:cstheme="majorHAnsi"/>
          <w:color w:val="000000" w:themeColor="text1"/>
        </w:rPr>
        <w:t xml:space="preserve"> </w:t>
      </w:r>
      <w:r w:rsidR="00750C23">
        <w:rPr>
          <w:rFonts w:asciiTheme="majorHAnsi" w:hAnsiTheme="majorHAnsi" w:cstheme="majorHAnsi"/>
          <w:color w:val="000000" w:themeColor="text1"/>
        </w:rPr>
        <w:t>Perhaps the movie executives were far too afraid of the potential box-office backlash if the film were to focus on its lead character sitting prominently in advertisements, especially to executives with archai</w:t>
      </w:r>
      <w:bookmarkStart w:id="0" w:name="_GoBack"/>
      <w:bookmarkEnd w:id="0"/>
      <w:r w:rsidR="00750C23">
        <w:rPr>
          <w:rFonts w:asciiTheme="majorHAnsi" w:hAnsiTheme="majorHAnsi" w:cstheme="majorHAnsi"/>
          <w:color w:val="000000" w:themeColor="text1"/>
        </w:rPr>
        <w:t>c views on the role of women within film and most certainly within science fiction.</w:t>
      </w:r>
    </w:p>
    <w:p w:rsidR="00B3086F" w:rsidRPr="007841BF" w:rsidRDefault="001657B1" w:rsidP="00EC5535">
      <w:pPr>
        <w:spacing w:line="480" w:lineRule="auto"/>
        <w:rPr>
          <w:rFonts w:asciiTheme="majorHAnsi" w:hAnsiTheme="majorHAnsi" w:cstheme="majorHAnsi"/>
          <w:color w:val="000000" w:themeColor="text1"/>
        </w:rPr>
      </w:pPr>
      <w:r>
        <w:rPr>
          <w:rFonts w:asciiTheme="majorHAnsi" w:hAnsiTheme="majorHAnsi" w:cstheme="majorHAnsi"/>
          <w:color w:val="000000" w:themeColor="text1"/>
        </w:rPr>
        <w:t xml:space="preserve">These shifts in change </w:t>
      </w:r>
      <w:r w:rsidR="00B3086F">
        <w:rPr>
          <w:rFonts w:asciiTheme="majorHAnsi" w:hAnsiTheme="majorHAnsi" w:cstheme="majorHAnsi"/>
          <w:color w:val="000000" w:themeColor="text1"/>
        </w:rPr>
        <w:t>within the Science Fiction genre is seen, not only in the story telling but throughout the marketing for these films</w:t>
      </w:r>
      <w:r w:rsidR="00C763EF">
        <w:rPr>
          <w:rFonts w:asciiTheme="majorHAnsi" w:hAnsiTheme="majorHAnsi" w:cstheme="majorHAnsi"/>
          <w:color w:val="000000" w:themeColor="text1"/>
        </w:rPr>
        <w:t xml:space="preserve"> today</w:t>
      </w:r>
      <w:r w:rsidR="00B3086F">
        <w:rPr>
          <w:rFonts w:asciiTheme="majorHAnsi" w:hAnsiTheme="majorHAnsi" w:cstheme="majorHAnsi"/>
          <w:color w:val="000000" w:themeColor="text1"/>
        </w:rPr>
        <w:t xml:space="preserve">, and with the growth in popularity in the genre and its progress since the early 50’s until today, exploring new ideas and stories are growing ever present. </w:t>
      </w:r>
    </w:p>
    <w:p w:rsidR="00B82A55" w:rsidRPr="00B82A55" w:rsidRDefault="00B82A55" w:rsidP="00EC5535">
      <w:pPr>
        <w:spacing w:line="480" w:lineRule="auto"/>
        <w:rPr>
          <w:rFonts w:asciiTheme="majorHAnsi" w:hAnsiTheme="majorHAnsi" w:cstheme="majorHAnsi"/>
          <w:b/>
          <w:u w:val="single"/>
        </w:rPr>
      </w:pPr>
      <w:r w:rsidRPr="00B82A55">
        <w:rPr>
          <w:rFonts w:asciiTheme="majorHAnsi" w:hAnsiTheme="majorHAnsi" w:cstheme="majorHAnsi"/>
          <w:b/>
          <w:u w:val="single"/>
        </w:rPr>
        <w:t>Chapter 3. The Theory of marketing a film</w:t>
      </w:r>
    </w:p>
    <w:p w:rsidR="00C06271" w:rsidRDefault="008822ED" w:rsidP="00EC5535">
      <w:pPr>
        <w:spacing w:line="480" w:lineRule="auto"/>
        <w:rPr>
          <w:rFonts w:asciiTheme="majorHAnsi" w:hAnsiTheme="majorHAnsi" w:cstheme="majorHAnsi"/>
          <w:color w:val="833C0B" w:themeColor="accent2" w:themeShade="80"/>
        </w:rPr>
      </w:pPr>
      <w:r>
        <w:rPr>
          <w:rFonts w:asciiTheme="majorHAnsi" w:hAnsiTheme="majorHAnsi" w:cstheme="majorHAnsi"/>
          <w:color w:val="833C0B" w:themeColor="accent2" w:themeShade="80"/>
        </w:rPr>
        <w:t xml:space="preserve">Drew Struzan and Saul Bass, introduce </w:t>
      </w:r>
      <w:r w:rsidR="001C672B">
        <w:rPr>
          <w:rFonts w:asciiTheme="majorHAnsi" w:hAnsiTheme="majorHAnsi" w:cstheme="majorHAnsi"/>
          <w:color w:val="833C0B" w:themeColor="accent2" w:themeShade="80"/>
        </w:rPr>
        <w:t>semiotic theory</w:t>
      </w:r>
    </w:p>
    <w:p w:rsidR="005615B5" w:rsidRDefault="00C06271" w:rsidP="00EC5535">
      <w:pPr>
        <w:spacing w:line="480" w:lineRule="auto"/>
        <w:rPr>
          <w:rFonts w:asciiTheme="majorHAnsi" w:hAnsiTheme="majorHAnsi" w:cstheme="majorHAnsi"/>
        </w:rPr>
      </w:pPr>
      <w:r w:rsidRPr="00A26AA3">
        <w:rPr>
          <w:rFonts w:asciiTheme="majorHAnsi" w:hAnsiTheme="majorHAnsi" w:cstheme="majorHAnsi"/>
        </w:rPr>
        <w:t>One of the most influential poster designers and illustrators</w:t>
      </w:r>
      <w:r w:rsidR="00EE3D30" w:rsidRPr="00A26AA3">
        <w:rPr>
          <w:rFonts w:asciiTheme="majorHAnsi" w:hAnsiTheme="majorHAnsi" w:cstheme="majorHAnsi"/>
        </w:rPr>
        <w:t xml:space="preserve"> for film</w:t>
      </w:r>
      <w:r w:rsidRPr="00A26AA3">
        <w:rPr>
          <w:rFonts w:asciiTheme="majorHAnsi" w:hAnsiTheme="majorHAnsi" w:cstheme="majorHAnsi"/>
        </w:rPr>
        <w:t xml:space="preserve"> is </w:t>
      </w:r>
      <w:r w:rsidR="00EE3D30" w:rsidRPr="00A26AA3">
        <w:rPr>
          <w:rFonts w:asciiTheme="majorHAnsi" w:hAnsiTheme="majorHAnsi" w:cstheme="majorHAnsi"/>
        </w:rPr>
        <w:t xml:space="preserve">Drew Struzan, his designs for marketing material are wonderfully colourful and brimming with artistic finesse and love for the craft. He is renowned throughout the movie industry for his work, and hiring him to illustrate for your movie would be </w:t>
      </w:r>
      <w:r w:rsidR="00A52E49">
        <w:rPr>
          <w:rFonts w:asciiTheme="majorHAnsi" w:hAnsiTheme="majorHAnsi" w:cstheme="majorHAnsi"/>
        </w:rPr>
        <w:t>considered a route to</w:t>
      </w:r>
      <w:r w:rsidR="00EE3D30" w:rsidRPr="00A26AA3">
        <w:rPr>
          <w:rFonts w:asciiTheme="majorHAnsi" w:hAnsiTheme="majorHAnsi" w:cstheme="majorHAnsi"/>
        </w:rPr>
        <w:t xml:space="preserve"> definite success. He has created a</w:t>
      </w:r>
      <w:r w:rsidR="0030727F">
        <w:rPr>
          <w:rFonts w:asciiTheme="majorHAnsi" w:hAnsiTheme="majorHAnsi" w:cstheme="majorHAnsi"/>
        </w:rPr>
        <w:t>n expansive</w:t>
      </w:r>
      <w:r w:rsidR="00EE3D30" w:rsidRPr="00A26AA3">
        <w:rPr>
          <w:rFonts w:asciiTheme="majorHAnsi" w:hAnsiTheme="majorHAnsi" w:cstheme="majorHAnsi"/>
        </w:rPr>
        <w:t xml:space="preserve"> library of poster designs throughout the </w:t>
      </w:r>
      <w:r w:rsidR="001909E1">
        <w:rPr>
          <w:rFonts w:asciiTheme="majorHAnsi" w:hAnsiTheme="majorHAnsi" w:cstheme="majorHAnsi"/>
        </w:rPr>
        <w:t>twentieth</w:t>
      </w:r>
      <w:r w:rsidR="00EE3D30" w:rsidRPr="00A26AA3">
        <w:rPr>
          <w:rFonts w:asciiTheme="majorHAnsi" w:hAnsiTheme="majorHAnsi" w:cstheme="majorHAnsi"/>
        </w:rPr>
        <w:t xml:space="preserve"> century and continues </w:t>
      </w:r>
      <w:r w:rsidR="0030727F">
        <w:rPr>
          <w:rFonts w:asciiTheme="majorHAnsi" w:hAnsiTheme="majorHAnsi" w:cstheme="majorHAnsi"/>
        </w:rPr>
        <w:t>add to his collection now</w:t>
      </w:r>
      <w:r w:rsidR="00A26AA3" w:rsidRPr="00A26AA3">
        <w:rPr>
          <w:rFonts w:asciiTheme="majorHAnsi" w:hAnsiTheme="majorHAnsi" w:cstheme="majorHAnsi"/>
        </w:rPr>
        <w:t>;</w:t>
      </w:r>
      <w:r w:rsidR="00EE3D30" w:rsidRPr="00A26AA3">
        <w:rPr>
          <w:rFonts w:asciiTheme="majorHAnsi" w:hAnsiTheme="majorHAnsi" w:cstheme="majorHAnsi"/>
        </w:rPr>
        <w:t xml:space="preserve"> examples include fantastic </w:t>
      </w:r>
      <w:r w:rsidR="0030727F" w:rsidRPr="00A26AA3">
        <w:rPr>
          <w:rFonts w:asciiTheme="majorHAnsi" w:hAnsiTheme="majorHAnsi" w:cstheme="majorHAnsi"/>
        </w:rPr>
        <w:t>illustrations</w:t>
      </w:r>
      <w:r w:rsidR="00EE3D30" w:rsidRPr="00A26AA3">
        <w:rPr>
          <w:rFonts w:asciiTheme="majorHAnsi" w:hAnsiTheme="majorHAnsi" w:cstheme="majorHAnsi"/>
        </w:rPr>
        <w:t xml:space="preserve"> for films and film franchises </w:t>
      </w:r>
      <w:r w:rsidR="00A26AA3" w:rsidRPr="00A26AA3">
        <w:rPr>
          <w:rFonts w:asciiTheme="majorHAnsi" w:hAnsiTheme="majorHAnsi" w:cstheme="majorHAnsi"/>
        </w:rPr>
        <w:t>like</w:t>
      </w:r>
      <w:r w:rsidR="00EE3D30" w:rsidRPr="00A26AA3">
        <w:rPr>
          <w:rFonts w:asciiTheme="majorHAnsi" w:hAnsiTheme="majorHAnsi" w:cstheme="majorHAnsi"/>
        </w:rPr>
        <w:t xml:space="preserve"> Harry Potter, Indiana Jones, Star Wars and back to the Future. His work has been </w:t>
      </w:r>
      <w:r w:rsidR="003F6088">
        <w:rPr>
          <w:rFonts w:asciiTheme="majorHAnsi" w:hAnsiTheme="majorHAnsi" w:cstheme="majorHAnsi"/>
        </w:rPr>
        <w:t>studied and replicated;</w:t>
      </w:r>
      <w:r w:rsidR="00EE3D30" w:rsidRPr="00A26AA3">
        <w:rPr>
          <w:rFonts w:asciiTheme="majorHAnsi" w:hAnsiTheme="majorHAnsi" w:cstheme="majorHAnsi"/>
        </w:rPr>
        <w:t xml:space="preserve"> his distinctive style is instantly</w:t>
      </w:r>
      <w:r w:rsidR="003F6088">
        <w:rPr>
          <w:rFonts w:asciiTheme="majorHAnsi" w:hAnsiTheme="majorHAnsi" w:cstheme="majorHAnsi"/>
        </w:rPr>
        <w:t xml:space="preserve"> recognisable. One can see a</w:t>
      </w:r>
      <w:r w:rsidR="003F6088" w:rsidRPr="00A26AA3">
        <w:rPr>
          <w:rFonts w:asciiTheme="majorHAnsi" w:hAnsiTheme="majorHAnsi" w:cstheme="majorHAnsi"/>
        </w:rPr>
        <w:t xml:space="preserve"> </w:t>
      </w:r>
      <w:r w:rsidR="003F6088">
        <w:rPr>
          <w:rFonts w:asciiTheme="majorHAnsi" w:hAnsiTheme="majorHAnsi" w:cstheme="majorHAnsi"/>
        </w:rPr>
        <w:t xml:space="preserve">universal </w:t>
      </w:r>
      <w:r w:rsidR="003F6088" w:rsidRPr="00A26AA3">
        <w:rPr>
          <w:rFonts w:asciiTheme="majorHAnsi" w:hAnsiTheme="majorHAnsi" w:cstheme="majorHAnsi"/>
        </w:rPr>
        <w:t>hierarchy of characters</w:t>
      </w:r>
      <w:r w:rsidR="003F6088">
        <w:rPr>
          <w:rFonts w:asciiTheme="majorHAnsi" w:hAnsiTheme="majorHAnsi" w:cstheme="majorHAnsi"/>
        </w:rPr>
        <w:t xml:space="preserve"> and key objects</w:t>
      </w:r>
      <w:r w:rsidR="003F6088" w:rsidRPr="00A26AA3">
        <w:rPr>
          <w:rFonts w:asciiTheme="majorHAnsi" w:hAnsiTheme="majorHAnsi" w:cstheme="majorHAnsi"/>
        </w:rPr>
        <w:t xml:space="preserve"> within his poster designs</w:t>
      </w:r>
      <w:r w:rsidR="003F6088">
        <w:rPr>
          <w:rFonts w:asciiTheme="majorHAnsi" w:hAnsiTheme="majorHAnsi" w:cstheme="majorHAnsi"/>
        </w:rPr>
        <w:t>. The</w:t>
      </w:r>
      <w:r w:rsidR="0030727F">
        <w:rPr>
          <w:rFonts w:asciiTheme="majorHAnsi" w:hAnsiTheme="majorHAnsi" w:cstheme="majorHAnsi"/>
        </w:rPr>
        <w:t xml:space="preserve"> collage like style and use of</w:t>
      </w:r>
      <w:r w:rsidR="00A52E49">
        <w:rPr>
          <w:rFonts w:asciiTheme="majorHAnsi" w:hAnsiTheme="majorHAnsi" w:cstheme="majorHAnsi"/>
        </w:rPr>
        <w:t xml:space="preserve"> vibrant </w:t>
      </w:r>
      <w:r w:rsidR="00A26AA3" w:rsidRPr="00A26AA3">
        <w:rPr>
          <w:rFonts w:asciiTheme="majorHAnsi" w:hAnsiTheme="majorHAnsi" w:cstheme="majorHAnsi"/>
        </w:rPr>
        <w:t>colour pallet</w:t>
      </w:r>
      <w:r w:rsidR="0030727F">
        <w:rPr>
          <w:rFonts w:asciiTheme="majorHAnsi" w:hAnsiTheme="majorHAnsi" w:cstheme="majorHAnsi"/>
        </w:rPr>
        <w:t>s</w:t>
      </w:r>
      <w:r w:rsidR="00A26AA3" w:rsidRPr="00A26AA3">
        <w:rPr>
          <w:rFonts w:asciiTheme="majorHAnsi" w:hAnsiTheme="majorHAnsi" w:cstheme="majorHAnsi"/>
        </w:rPr>
        <w:t xml:space="preserve"> is comparative to the character layouts of church stained glass,</w:t>
      </w:r>
      <w:r w:rsidR="003F6088" w:rsidRPr="003F6088">
        <w:rPr>
          <w:rFonts w:asciiTheme="majorHAnsi" w:hAnsiTheme="majorHAnsi" w:cstheme="majorHAnsi"/>
        </w:rPr>
        <w:t xml:space="preserve"> </w:t>
      </w:r>
      <w:r w:rsidR="003F6088">
        <w:rPr>
          <w:rFonts w:asciiTheme="majorHAnsi" w:hAnsiTheme="majorHAnsi" w:cstheme="majorHAnsi"/>
        </w:rPr>
        <w:t xml:space="preserve">and can also be compared to </w:t>
      </w:r>
      <w:r w:rsidR="003F6088" w:rsidRPr="00A26AA3">
        <w:rPr>
          <w:rFonts w:asciiTheme="majorHAnsi" w:hAnsiTheme="majorHAnsi" w:cstheme="majorHAnsi"/>
        </w:rPr>
        <w:t>religious t</w:t>
      </w:r>
      <w:r w:rsidR="003F6088">
        <w:rPr>
          <w:rFonts w:asciiTheme="majorHAnsi" w:hAnsiTheme="majorHAnsi" w:cstheme="majorHAnsi"/>
        </w:rPr>
        <w:t>apestries. Struzan has</w:t>
      </w:r>
      <w:r w:rsidR="00A26AA3" w:rsidRPr="00A26AA3">
        <w:rPr>
          <w:rFonts w:asciiTheme="majorHAnsi" w:hAnsiTheme="majorHAnsi" w:cstheme="majorHAnsi"/>
        </w:rPr>
        <w:t xml:space="preserve"> </w:t>
      </w:r>
      <w:r w:rsidR="003F6088">
        <w:rPr>
          <w:rFonts w:asciiTheme="majorHAnsi" w:hAnsiTheme="majorHAnsi" w:cstheme="majorHAnsi"/>
        </w:rPr>
        <w:t>previously stated that he was inspired by religious art at a young</w:t>
      </w:r>
      <w:r w:rsidR="00A26AA3" w:rsidRPr="00A26AA3">
        <w:rPr>
          <w:rFonts w:asciiTheme="majorHAnsi" w:hAnsiTheme="majorHAnsi" w:cstheme="majorHAnsi"/>
        </w:rPr>
        <w:t xml:space="preserve"> age. </w:t>
      </w:r>
      <w:r w:rsidR="0030727F">
        <w:rPr>
          <w:rFonts w:asciiTheme="majorHAnsi" w:hAnsiTheme="majorHAnsi" w:cstheme="majorHAnsi"/>
        </w:rPr>
        <w:t>His continued works for large franchises snowballs his success and compliments the films successes</w:t>
      </w:r>
      <w:r w:rsidR="00D40F8D">
        <w:rPr>
          <w:rFonts w:asciiTheme="majorHAnsi" w:hAnsiTheme="majorHAnsi" w:cstheme="majorHAnsi"/>
        </w:rPr>
        <w:t xml:space="preserve"> too</w:t>
      </w:r>
      <w:r w:rsidR="0030727F">
        <w:rPr>
          <w:rFonts w:asciiTheme="majorHAnsi" w:hAnsiTheme="majorHAnsi" w:cstheme="majorHAnsi"/>
        </w:rPr>
        <w:t xml:space="preserve">, his illustrations have been present throughout most people’s collective film consciousness and thus upon viewing his work for an upcoming release, we can perhaps trust in the quality of such films. </w:t>
      </w:r>
      <w:r w:rsidR="00D40F8D">
        <w:rPr>
          <w:rFonts w:asciiTheme="majorHAnsi" w:hAnsiTheme="majorHAnsi" w:cstheme="majorHAnsi"/>
        </w:rPr>
        <w:t>Since the copycat nature of most science fiction posters of the 50’s, his masterful illustration wo</w:t>
      </w:r>
      <w:r w:rsidR="005615B5">
        <w:rPr>
          <w:rFonts w:asciiTheme="majorHAnsi" w:hAnsiTheme="majorHAnsi" w:cstheme="majorHAnsi"/>
        </w:rPr>
        <w:t xml:space="preserve">rks have changed the way poster designs are created. How colour theory is implemented within his work is vital, the reoccurring blue and orange hue that is reused throughout. Orange and blue, which pop as very warm and very cold colouring contrast nicely together. This technique has been reused since and mimicked by poster designers today. </w:t>
      </w:r>
    </w:p>
    <w:p w:rsidR="00C06271" w:rsidRPr="00A26AA3" w:rsidRDefault="005615B5" w:rsidP="00EC5535">
      <w:pPr>
        <w:spacing w:line="480" w:lineRule="auto"/>
        <w:rPr>
          <w:rFonts w:asciiTheme="majorHAnsi" w:hAnsiTheme="majorHAnsi" w:cstheme="majorHAnsi"/>
        </w:rPr>
      </w:pPr>
      <w:r>
        <w:rPr>
          <w:rFonts w:asciiTheme="majorHAnsi" w:hAnsiTheme="majorHAnsi" w:cstheme="majorHAnsi"/>
        </w:rPr>
        <w:t>Saul Bass is a significant and influential designer that has had experience as a graphic designer and is also renowned for his work on posters for movies throughout the 20</w:t>
      </w:r>
      <w:r w:rsidRPr="005615B5">
        <w:rPr>
          <w:rFonts w:asciiTheme="majorHAnsi" w:hAnsiTheme="majorHAnsi" w:cstheme="majorHAnsi"/>
          <w:vertAlign w:val="superscript"/>
        </w:rPr>
        <w:t>th</w:t>
      </w:r>
      <w:r>
        <w:rPr>
          <w:rFonts w:asciiTheme="majorHAnsi" w:hAnsiTheme="majorHAnsi" w:cstheme="majorHAnsi"/>
        </w:rPr>
        <w:t xml:space="preserve"> century.  </w:t>
      </w:r>
    </w:p>
    <w:p w:rsidR="0009721A" w:rsidRPr="001749AF" w:rsidRDefault="001F38A2" w:rsidP="00EC5535">
      <w:pPr>
        <w:pStyle w:val="byline"/>
        <w:spacing w:before="60" w:beforeAutospacing="0" w:after="0" w:afterAutospacing="0" w:line="480" w:lineRule="auto"/>
        <w:ind w:right="75"/>
        <w:rPr>
          <w:rFonts w:asciiTheme="majorHAnsi" w:hAnsiTheme="majorHAnsi" w:cstheme="majorHAnsi"/>
          <w:color w:val="333333"/>
          <w:sz w:val="22"/>
          <w:szCs w:val="22"/>
        </w:rPr>
      </w:pPr>
      <w:r>
        <w:rPr>
          <w:rFonts w:eastAsia="+mj-ea" w:cstheme="minorHAnsi"/>
          <w:noProof/>
          <w:color w:val="000000"/>
          <w:kern w:val="24"/>
          <w:sz w:val="28"/>
          <w:szCs w:val="28"/>
          <w:u w:val="single"/>
        </w:rPr>
        <w:drawing>
          <wp:anchor distT="0" distB="0" distL="114300" distR="114300" simplePos="0" relativeHeight="251658240" behindDoc="1" locked="0" layoutInCell="1" allowOverlap="1" wp14:anchorId="5C071275" wp14:editId="165BF6FC">
            <wp:simplePos x="0" y="0"/>
            <wp:positionH relativeFrom="margin">
              <wp:posOffset>3036639</wp:posOffset>
            </wp:positionH>
            <wp:positionV relativeFrom="paragraph">
              <wp:posOffset>3035220</wp:posOffset>
            </wp:positionV>
            <wp:extent cx="2558415" cy="1698625"/>
            <wp:effectExtent l="0" t="0" r="0" b="0"/>
            <wp:wrapTight wrapText="bothSides">
              <wp:wrapPolygon edited="0">
                <wp:start x="0" y="0"/>
                <wp:lineTo x="0" y="21317"/>
                <wp:lineTo x="21391" y="21317"/>
                <wp:lineTo x="2139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ibetan activists against china-marvel.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558415" cy="1698625"/>
                    </a:xfrm>
                    <a:prstGeom prst="rect">
                      <a:avLst/>
                    </a:prstGeom>
                  </pic:spPr>
                </pic:pic>
              </a:graphicData>
            </a:graphic>
            <wp14:sizeRelH relativeFrom="page">
              <wp14:pctWidth>0</wp14:pctWidth>
            </wp14:sizeRelH>
            <wp14:sizeRelV relativeFrom="page">
              <wp14:pctHeight>0</wp14:pctHeight>
            </wp14:sizeRelV>
          </wp:anchor>
        </w:drawing>
      </w:r>
      <w:r w:rsidR="00C877E6" w:rsidRPr="001749AF">
        <w:rPr>
          <w:rFonts w:asciiTheme="majorHAnsi" w:hAnsiTheme="majorHAnsi" w:cstheme="majorHAnsi"/>
          <w:sz w:val="22"/>
          <w:szCs w:val="22"/>
        </w:rPr>
        <w:t xml:space="preserve">Comparatively, today’s film industry is </w:t>
      </w:r>
      <w:r w:rsidR="00C06271">
        <w:rPr>
          <w:rFonts w:asciiTheme="majorHAnsi" w:hAnsiTheme="majorHAnsi" w:cstheme="majorHAnsi"/>
          <w:sz w:val="22"/>
          <w:szCs w:val="22"/>
        </w:rPr>
        <w:t>still evolving and</w:t>
      </w:r>
      <w:r>
        <w:rPr>
          <w:rFonts w:asciiTheme="majorHAnsi" w:hAnsiTheme="majorHAnsi" w:cstheme="majorHAnsi"/>
          <w:sz w:val="22"/>
          <w:szCs w:val="22"/>
        </w:rPr>
        <w:t xml:space="preserve"> </w:t>
      </w:r>
      <w:r w:rsidR="00C877E6" w:rsidRPr="001749AF">
        <w:rPr>
          <w:rFonts w:asciiTheme="majorHAnsi" w:hAnsiTheme="majorHAnsi" w:cstheme="majorHAnsi"/>
          <w:sz w:val="22"/>
          <w:szCs w:val="22"/>
        </w:rPr>
        <w:t>stronger than ever,</w:t>
      </w:r>
      <w:r w:rsidR="00C877E6" w:rsidRPr="00D06351">
        <w:rPr>
          <w:rFonts w:asciiTheme="majorHAnsi" w:hAnsiTheme="majorHAnsi" w:cstheme="majorHAnsi"/>
          <w:color w:val="538135" w:themeColor="accent6" w:themeShade="BF"/>
          <w:sz w:val="22"/>
          <w:szCs w:val="22"/>
        </w:rPr>
        <w:t xml:space="preserve"> </w:t>
      </w:r>
      <w:r w:rsidR="00C877E6" w:rsidRPr="001F38A2">
        <w:rPr>
          <w:rFonts w:asciiTheme="majorHAnsi" w:hAnsiTheme="majorHAnsi" w:cstheme="majorHAnsi"/>
          <w:sz w:val="22"/>
          <w:szCs w:val="22"/>
        </w:rPr>
        <w:t>especially in the west</w:t>
      </w:r>
      <w:r w:rsidR="00C877E6" w:rsidRPr="001749AF">
        <w:rPr>
          <w:rFonts w:asciiTheme="majorHAnsi" w:hAnsiTheme="majorHAnsi" w:cstheme="majorHAnsi"/>
          <w:sz w:val="22"/>
          <w:szCs w:val="22"/>
        </w:rPr>
        <w:t xml:space="preserve">. Summer blockbusters consisting of superhero movies, remakes and reboots </w:t>
      </w:r>
      <w:r w:rsidR="00C877E6" w:rsidRPr="00750C23">
        <w:rPr>
          <w:rFonts w:asciiTheme="majorHAnsi" w:hAnsiTheme="majorHAnsi" w:cstheme="majorHAnsi"/>
          <w:color w:val="000000" w:themeColor="text1"/>
          <w:sz w:val="22"/>
          <w:szCs w:val="22"/>
        </w:rPr>
        <w:t xml:space="preserve">has audiences </w:t>
      </w:r>
      <w:r w:rsidR="00C877E6" w:rsidRPr="001749AF">
        <w:rPr>
          <w:rFonts w:asciiTheme="majorHAnsi" w:hAnsiTheme="majorHAnsi" w:cstheme="majorHAnsi"/>
          <w:sz w:val="22"/>
          <w:szCs w:val="22"/>
        </w:rPr>
        <w:t>salivat</w:t>
      </w:r>
      <w:r w:rsidR="00DC470D" w:rsidRPr="001749AF">
        <w:rPr>
          <w:rFonts w:asciiTheme="majorHAnsi" w:hAnsiTheme="majorHAnsi" w:cstheme="majorHAnsi"/>
          <w:sz w:val="22"/>
          <w:szCs w:val="22"/>
        </w:rPr>
        <w:t>ing. Whereas in the past, new intellectual propertie</w:t>
      </w:r>
      <w:r w:rsidR="00C877E6" w:rsidRPr="001749AF">
        <w:rPr>
          <w:rFonts w:asciiTheme="majorHAnsi" w:hAnsiTheme="majorHAnsi" w:cstheme="majorHAnsi"/>
          <w:sz w:val="22"/>
          <w:szCs w:val="22"/>
        </w:rPr>
        <w:t>s w</w:t>
      </w:r>
      <w:r w:rsidR="00D06351">
        <w:rPr>
          <w:rFonts w:asciiTheme="majorHAnsi" w:hAnsiTheme="majorHAnsi" w:cstheme="majorHAnsi"/>
          <w:sz w:val="22"/>
          <w:szCs w:val="22"/>
        </w:rPr>
        <w:t xml:space="preserve">ere exciting audiences, </w:t>
      </w:r>
      <w:r w:rsidR="00750C23">
        <w:rPr>
          <w:rFonts w:asciiTheme="majorHAnsi" w:hAnsiTheme="majorHAnsi" w:cstheme="majorHAnsi"/>
          <w:sz w:val="22"/>
          <w:szCs w:val="22"/>
        </w:rPr>
        <w:t>today</w:t>
      </w:r>
      <w:r w:rsidR="00C877E6" w:rsidRPr="001749AF">
        <w:rPr>
          <w:rFonts w:asciiTheme="majorHAnsi" w:hAnsiTheme="majorHAnsi" w:cstheme="majorHAnsi"/>
          <w:sz w:val="22"/>
          <w:szCs w:val="22"/>
        </w:rPr>
        <w:t xml:space="preserve"> </w:t>
      </w:r>
      <w:r w:rsidR="00DC470D" w:rsidRPr="001749AF">
        <w:rPr>
          <w:rFonts w:asciiTheme="majorHAnsi" w:hAnsiTheme="majorHAnsi" w:cstheme="majorHAnsi"/>
          <w:sz w:val="22"/>
          <w:szCs w:val="22"/>
        </w:rPr>
        <w:t>cinemagoers</w:t>
      </w:r>
      <w:r w:rsidR="00C877E6" w:rsidRPr="001749AF">
        <w:rPr>
          <w:rFonts w:asciiTheme="majorHAnsi" w:hAnsiTheme="majorHAnsi" w:cstheme="majorHAnsi"/>
          <w:sz w:val="22"/>
          <w:szCs w:val="22"/>
        </w:rPr>
        <w:t xml:space="preserve"> </w:t>
      </w:r>
      <w:r w:rsidR="00DC470D" w:rsidRPr="001749AF">
        <w:rPr>
          <w:rFonts w:asciiTheme="majorHAnsi" w:hAnsiTheme="majorHAnsi" w:cstheme="majorHAnsi"/>
          <w:sz w:val="22"/>
          <w:szCs w:val="22"/>
        </w:rPr>
        <w:t>are not</w:t>
      </w:r>
      <w:r w:rsidR="00C877E6" w:rsidRPr="001749AF">
        <w:rPr>
          <w:rFonts w:asciiTheme="majorHAnsi" w:hAnsiTheme="majorHAnsi" w:cstheme="majorHAnsi"/>
          <w:sz w:val="22"/>
          <w:szCs w:val="22"/>
        </w:rPr>
        <w:t xml:space="preserve"> shying away from the </w:t>
      </w:r>
      <w:r w:rsidR="00854BB1" w:rsidRPr="001749AF">
        <w:rPr>
          <w:rFonts w:asciiTheme="majorHAnsi" w:hAnsiTheme="majorHAnsi" w:cstheme="majorHAnsi"/>
          <w:sz w:val="22"/>
          <w:szCs w:val="22"/>
        </w:rPr>
        <w:t>big screen</w:t>
      </w:r>
      <w:r w:rsidR="00C877E6" w:rsidRPr="001749AF">
        <w:rPr>
          <w:rFonts w:asciiTheme="majorHAnsi" w:hAnsiTheme="majorHAnsi" w:cstheme="majorHAnsi"/>
          <w:sz w:val="22"/>
          <w:szCs w:val="22"/>
        </w:rPr>
        <w:t xml:space="preserve"> regardless of th</w:t>
      </w:r>
      <w:r w:rsidR="00DC470D" w:rsidRPr="001749AF">
        <w:rPr>
          <w:rFonts w:asciiTheme="majorHAnsi" w:hAnsiTheme="majorHAnsi" w:cstheme="majorHAnsi"/>
          <w:sz w:val="22"/>
          <w:szCs w:val="22"/>
        </w:rPr>
        <w:t>e lack of original film content. A</w:t>
      </w:r>
      <w:r w:rsidR="00C121C4" w:rsidRPr="001749AF">
        <w:rPr>
          <w:rFonts w:asciiTheme="majorHAnsi" w:hAnsiTheme="majorHAnsi" w:cstheme="majorHAnsi"/>
          <w:sz w:val="22"/>
          <w:szCs w:val="22"/>
        </w:rPr>
        <w:t xml:space="preserve"> fine example</w:t>
      </w:r>
      <w:r w:rsidR="00C877E6" w:rsidRPr="001749AF">
        <w:rPr>
          <w:rFonts w:asciiTheme="majorHAnsi" w:hAnsiTheme="majorHAnsi" w:cstheme="majorHAnsi"/>
          <w:sz w:val="22"/>
          <w:szCs w:val="22"/>
        </w:rPr>
        <w:t xml:space="preserve"> </w:t>
      </w:r>
      <w:r w:rsidR="00C121C4" w:rsidRPr="001749AF">
        <w:rPr>
          <w:rFonts w:asciiTheme="majorHAnsi" w:hAnsiTheme="majorHAnsi" w:cstheme="majorHAnsi"/>
          <w:sz w:val="22"/>
          <w:szCs w:val="22"/>
        </w:rPr>
        <w:t xml:space="preserve">would be </w:t>
      </w:r>
      <w:r w:rsidR="00C877E6" w:rsidRPr="001749AF">
        <w:rPr>
          <w:rFonts w:asciiTheme="majorHAnsi" w:hAnsiTheme="majorHAnsi" w:cstheme="majorHAnsi"/>
          <w:sz w:val="22"/>
          <w:szCs w:val="22"/>
        </w:rPr>
        <w:t>Marvel’s cinematic universe</w:t>
      </w:r>
      <w:r w:rsidR="00C121C4" w:rsidRPr="001749AF">
        <w:rPr>
          <w:rFonts w:asciiTheme="majorHAnsi" w:hAnsiTheme="majorHAnsi" w:cstheme="majorHAnsi"/>
          <w:sz w:val="22"/>
          <w:szCs w:val="22"/>
        </w:rPr>
        <w:t>, which</w:t>
      </w:r>
      <w:r w:rsidR="00C877E6" w:rsidRPr="001749AF">
        <w:rPr>
          <w:rFonts w:asciiTheme="majorHAnsi" w:hAnsiTheme="majorHAnsi" w:cstheme="majorHAnsi"/>
          <w:sz w:val="22"/>
          <w:szCs w:val="22"/>
        </w:rPr>
        <w:t xml:space="preserve"> pulls in millions of dollars for their company every year</w:t>
      </w:r>
      <w:r w:rsidR="00C121C4" w:rsidRPr="001749AF">
        <w:rPr>
          <w:rFonts w:asciiTheme="majorHAnsi" w:hAnsiTheme="majorHAnsi" w:cstheme="majorHAnsi"/>
          <w:sz w:val="22"/>
          <w:szCs w:val="22"/>
        </w:rPr>
        <w:t xml:space="preserve"> </w:t>
      </w:r>
      <w:r w:rsidR="00DC470D" w:rsidRPr="001749AF">
        <w:rPr>
          <w:rFonts w:asciiTheme="majorHAnsi" w:hAnsiTheme="majorHAnsi" w:cstheme="majorHAnsi"/>
          <w:sz w:val="22"/>
          <w:szCs w:val="22"/>
        </w:rPr>
        <w:t>despite</w:t>
      </w:r>
      <w:r w:rsidR="00C121C4" w:rsidRPr="001749AF">
        <w:rPr>
          <w:rFonts w:asciiTheme="majorHAnsi" w:hAnsiTheme="majorHAnsi" w:cstheme="majorHAnsi"/>
          <w:sz w:val="22"/>
          <w:szCs w:val="22"/>
        </w:rPr>
        <w:t xml:space="preserve"> the fact that Marvel have been releasing high-budget </w:t>
      </w:r>
      <w:r w:rsidR="00DC470D" w:rsidRPr="001749AF">
        <w:rPr>
          <w:rFonts w:asciiTheme="majorHAnsi" w:hAnsiTheme="majorHAnsi" w:cstheme="majorHAnsi"/>
          <w:sz w:val="22"/>
          <w:szCs w:val="22"/>
        </w:rPr>
        <w:t>science f</w:t>
      </w:r>
      <w:r w:rsidR="00C121C4" w:rsidRPr="001749AF">
        <w:rPr>
          <w:rFonts w:asciiTheme="majorHAnsi" w:hAnsiTheme="majorHAnsi" w:cstheme="majorHAnsi"/>
          <w:sz w:val="22"/>
          <w:szCs w:val="22"/>
        </w:rPr>
        <w:t>i</w:t>
      </w:r>
      <w:r w:rsidR="00DC470D" w:rsidRPr="001749AF">
        <w:rPr>
          <w:rFonts w:asciiTheme="majorHAnsi" w:hAnsiTheme="majorHAnsi" w:cstheme="majorHAnsi"/>
          <w:sz w:val="22"/>
          <w:szCs w:val="22"/>
        </w:rPr>
        <w:t xml:space="preserve">ction and </w:t>
      </w:r>
      <w:r w:rsidR="00C121C4" w:rsidRPr="001749AF">
        <w:rPr>
          <w:rFonts w:asciiTheme="majorHAnsi" w:hAnsiTheme="majorHAnsi" w:cstheme="majorHAnsi"/>
          <w:sz w:val="22"/>
          <w:szCs w:val="22"/>
        </w:rPr>
        <w:t>action for the past 18 years</w:t>
      </w:r>
      <w:r w:rsidR="00750C23">
        <w:rPr>
          <w:rFonts w:asciiTheme="majorHAnsi" w:hAnsiTheme="majorHAnsi" w:cstheme="majorHAnsi"/>
          <w:sz w:val="22"/>
          <w:szCs w:val="22"/>
        </w:rPr>
        <w:t xml:space="preserve"> with heavily adaptation</w:t>
      </w:r>
      <w:r w:rsidR="00D06351">
        <w:rPr>
          <w:rFonts w:asciiTheme="majorHAnsi" w:hAnsiTheme="majorHAnsi" w:cstheme="majorHAnsi"/>
          <w:sz w:val="22"/>
          <w:szCs w:val="22"/>
        </w:rPr>
        <w:t xml:space="preserve"> from</w:t>
      </w:r>
      <w:r w:rsidR="00750C23">
        <w:rPr>
          <w:rFonts w:asciiTheme="majorHAnsi" w:hAnsiTheme="majorHAnsi" w:cstheme="majorHAnsi"/>
          <w:sz w:val="22"/>
          <w:szCs w:val="22"/>
        </w:rPr>
        <w:t xml:space="preserve"> its</w:t>
      </w:r>
      <w:r w:rsidR="00D06351">
        <w:rPr>
          <w:rFonts w:asciiTheme="majorHAnsi" w:hAnsiTheme="majorHAnsi" w:cstheme="majorHAnsi"/>
          <w:sz w:val="22"/>
          <w:szCs w:val="22"/>
        </w:rPr>
        <w:t xml:space="preserve"> sprawling comic book storylines</w:t>
      </w:r>
      <w:r w:rsidR="00750C23">
        <w:rPr>
          <w:rFonts w:asciiTheme="majorHAnsi" w:hAnsiTheme="majorHAnsi" w:cstheme="majorHAnsi"/>
          <w:sz w:val="22"/>
          <w:szCs w:val="22"/>
        </w:rPr>
        <w:t xml:space="preserve"> spanning half a century</w:t>
      </w:r>
      <w:r w:rsidR="00854BB1" w:rsidRPr="001749AF">
        <w:rPr>
          <w:rFonts w:asciiTheme="majorHAnsi" w:hAnsiTheme="majorHAnsi" w:cstheme="majorHAnsi"/>
          <w:sz w:val="22"/>
          <w:szCs w:val="22"/>
        </w:rPr>
        <w:t>. T</w:t>
      </w:r>
      <w:r w:rsidR="00C877E6" w:rsidRPr="001749AF">
        <w:rPr>
          <w:rFonts w:asciiTheme="majorHAnsi" w:hAnsiTheme="majorHAnsi" w:cstheme="majorHAnsi"/>
          <w:sz w:val="22"/>
          <w:szCs w:val="22"/>
        </w:rPr>
        <w:t>he superhero genre</w:t>
      </w:r>
      <w:r w:rsidR="00854BB1" w:rsidRPr="001749AF">
        <w:rPr>
          <w:rFonts w:asciiTheme="majorHAnsi" w:hAnsiTheme="majorHAnsi" w:cstheme="majorHAnsi"/>
          <w:sz w:val="22"/>
          <w:szCs w:val="22"/>
        </w:rPr>
        <w:t>’</w:t>
      </w:r>
      <w:r w:rsidR="00C877E6" w:rsidRPr="001749AF">
        <w:rPr>
          <w:rFonts w:asciiTheme="majorHAnsi" w:hAnsiTheme="majorHAnsi" w:cstheme="majorHAnsi"/>
          <w:sz w:val="22"/>
          <w:szCs w:val="22"/>
        </w:rPr>
        <w:t>s success</w:t>
      </w:r>
      <w:r w:rsidR="00854BB1" w:rsidRPr="001749AF">
        <w:rPr>
          <w:rFonts w:asciiTheme="majorHAnsi" w:hAnsiTheme="majorHAnsi" w:cstheme="majorHAnsi"/>
          <w:sz w:val="22"/>
          <w:szCs w:val="22"/>
        </w:rPr>
        <w:t xml:space="preserve"> is</w:t>
      </w:r>
      <w:r w:rsidR="00C877E6" w:rsidRPr="001749AF">
        <w:rPr>
          <w:rFonts w:asciiTheme="majorHAnsi" w:hAnsiTheme="majorHAnsi" w:cstheme="majorHAnsi"/>
          <w:sz w:val="22"/>
          <w:szCs w:val="22"/>
        </w:rPr>
        <w:t xml:space="preserve"> comparable to the Western genre that was so successful for Hollywood throughout the </w:t>
      </w:r>
      <w:r w:rsidR="00DC470D" w:rsidRPr="001749AF">
        <w:rPr>
          <w:rFonts w:asciiTheme="majorHAnsi" w:hAnsiTheme="majorHAnsi" w:cstheme="majorHAnsi"/>
          <w:sz w:val="22"/>
          <w:szCs w:val="22"/>
        </w:rPr>
        <w:t>19</w:t>
      </w:r>
      <w:r w:rsidR="00C877E6" w:rsidRPr="001749AF">
        <w:rPr>
          <w:rFonts w:asciiTheme="majorHAnsi" w:hAnsiTheme="majorHAnsi" w:cstheme="majorHAnsi"/>
          <w:sz w:val="22"/>
          <w:szCs w:val="22"/>
        </w:rPr>
        <w:t xml:space="preserve">50’s and </w:t>
      </w:r>
      <w:r w:rsidR="00DC470D" w:rsidRPr="001749AF">
        <w:rPr>
          <w:rFonts w:asciiTheme="majorHAnsi" w:hAnsiTheme="majorHAnsi" w:cstheme="majorHAnsi"/>
          <w:sz w:val="22"/>
          <w:szCs w:val="22"/>
        </w:rPr>
        <w:t>19</w:t>
      </w:r>
      <w:r w:rsidR="00C877E6" w:rsidRPr="001749AF">
        <w:rPr>
          <w:rFonts w:asciiTheme="majorHAnsi" w:hAnsiTheme="majorHAnsi" w:cstheme="majorHAnsi"/>
          <w:sz w:val="22"/>
          <w:szCs w:val="22"/>
        </w:rPr>
        <w:t xml:space="preserve">60’s, </w:t>
      </w:r>
      <w:r w:rsidR="00DC470D" w:rsidRPr="001749AF">
        <w:rPr>
          <w:rFonts w:asciiTheme="majorHAnsi" w:hAnsiTheme="majorHAnsi" w:cstheme="majorHAnsi"/>
          <w:sz w:val="22"/>
          <w:szCs w:val="22"/>
        </w:rPr>
        <w:t xml:space="preserve">with </w:t>
      </w:r>
      <w:r w:rsidR="00C877E6" w:rsidRPr="001749AF">
        <w:rPr>
          <w:rFonts w:asciiTheme="majorHAnsi" w:hAnsiTheme="majorHAnsi" w:cstheme="majorHAnsi"/>
          <w:sz w:val="22"/>
          <w:szCs w:val="22"/>
        </w:rPr>
        <w:t xml:space="preserve">the acclaimed spaghetti westerns of that film era. </w:t>
      </w:r>
      <w:r w:rsidR="00854BB1" w:rsidRPr="001749AF">
        <w:rPr>
          <w:rFonts w:asciiTheme="majorHAnsi" w:hAnsiTheme="majorHAnsi" w:cstheme="majorHAnsi"/>
          <w:sz w:val="22"/>
          <w:szCs w:val="22"/>
        </w:rPr>
        <w:t xml:space="preserve">With cultural changes throughout the world, along with once reclusive nations changing their restrictions and opening relations, Hollywood films have new audiences appearing from around the world. Relatively recently, movie producers and executives have </w:t>
      </w:r>
      <w:r w:rsidR="003E1BCB" w:rsidRPr="001749AF">
        <w:rPr>
          <w:rFonts w:asciiTheme="majorHAnsi" w:hAnsiTheme="majorHAnsi" w:cstheme="majorHAnsi"/>
          <w:sz w:val="22"/>
          <w:szCs w:val="22"/>
        </w:rPr>
        <w:t>begun</w:t>
      </w:r>
      <w:r w:rsidR="00854BB1" w:rsidRPr="001749AF">
        <w:rPr>
          <w:rFonts w:asciiTheme="majorHAnsi" w:hAnsiTheme="majorHAnsi" w:cstheme="majorHAnsi"/>
          <w:sz w:val="22"/>
          <w:szCs w:val="22"/>
        </w:rPr>
        <w:t xml:space="preserve"> to demand certain </w:t>
      </w:r>
      <w:r w:rsidR="00D06351">
        <w:rPr>
          <w:rFonts w:asciiTheme="majorHAnsi" w:hAnsiTheme="majorHAnsi" w:cstheme="majorHAnsi"/>
          <w:sz w:val="22"/>
          <w:szCs w:val="22"/>
        </w:rPr>
        <w:t xml:space="preserve">marks be hit by film developers and </w:t>
      </w:r>
      <w:r w:rsidR="00854BB1" w:rsidRPr="001749AF">
        <w:rPr>
          <w:rFonts w:asciiTheme="majorHAnsi" w:hAnsiTheme="majorHAnsi" w:cstheme="majorHAnsi"/>
          <w:sz w:val="22"/>
          <w:szCs w:val="22"/>
        </w:rPr>
        <w:t xml:space="preserve">directors as to </w:t>
      </w:r>
      <w:r w:rsidR="00750C23">
        <w:rPr>
          <w:rFonts w:asciiTheme="majorHAnsi" w:hAnsiTheme="majorHAnsi" w:cstheme="majorHAnsi"/>
          <w:sz w:val="22"/>
          <w:szCs w:val="22"/>
        </w:rPr>
        <w:t xml:space="preserve">tap into emerging, international </w:t>
      </w:r>
      <w:r w:rsidR="003E1BCB" w:rsidRPr="001749AF">
        <w:rPr>
          <w:rFonts w:asciiTheme="majorHAnsi" w:hAnsiTheme="majorHAnsi" w:cstheme="majorHAnsi"/>
          <w:sz w:val="22"/>
          <w:szCs w:val="22"/>
        </w:rPr>
        <w:t xml:space="preserve">markets. </w:t>
      </w:r>
      <w:r w:rsidR="00D06351">
        <w:rPr>
          <w:rFonts w:asciiTheme="majorHAnsi" w:hAnsiTheme="majorHAnsi" w:cstheme="majorHAnsi"/>
          <w:sz w:val="22"/>
          <w:szCs w:val="22"/>
        </w:rPr>
        <w:t xml:space="preserve">In 2016 the </w:t>
      </w:r>
      <w:r w:rsidR="003E1BCB" w:rsidRPr="001749AF">
        <w:rPr>
          <w:rFonts w:asciiTheme="majorHAnsi" w:hAnsiTheme="majorHAnsi" w:cstheme="majorHAnsi"/>
          <w:sz w:val="22"/>
          <w:szCs w:val="22"/>
        </w:rPr>
        <w:t>superhero</w:t>
      </w:r>
      <w:r w:rsidR="00750C23">
        <w:rPr>
          <w:rFonts w:asciiTheme="majorHAnsi" w:hAnsiTheme="majorHAnsi" w:cstheme="majorHAnsi"/>
          <w:sz w:val="22"/>
          <w:szCs w:val="22"/>
        </w:rPr>
        <w:t xml:space="preserve"> film,</w:t>
      </w:r>
      <w:r w:rsidR="003E1BCB" w:rsidRPr="001749AF">
        <w:rPr>
          <w:rFonts w:asciiTheme="majorHAnsi" w:hAnsiTheme="majorHAnsi" w:cstheme="majorHAnsi"/>
          <w:sz w:val="22"/>
          <w:szCs w:val="22"/>
        </w:rPr>
        <w:t xml:space="preserve"> behemoth was “Doctor Strange”, another addition to Marvel’s growing cinematic </w:t>
      </w:r>
      <w:r w:rsidR="00750C23">
        <w:rPr>
          <w:rFonts w:asciiTheme="majorHAnsi" w:hAnsiTheme="majorHAnsi" w:cstheme="majorHAnsi"/>
          <w:sz w:val="22"/>
          <w:szCs w:val="22"/>
        </w:rPr>
        <w:t>universe</w:t>
      </w:r>
      <w:r w:rsidR="00D06351">
        <w:rPr>
          <w:rFonts w:asciiTheme="majorHAnsi" w:hAnsiTheme="majorHAnsi" w:cstheme="majorHAnsi"/>
          <w:sz w:val="22"/>
          <w:szCs w:val="22"/>
        </w:rPr>
        <w:t>. As</w:t>
      </w:r>
      <w:r w:rsidR="003E1BCB" w:rsidRPr="001749AF">
        <w:rPr>
          <w:rFonts w:asciiTheme="majorHAnsi" w:hAnsiTheme="majorHAnsi" w:cstheme="majorHAnsi"/>
          <w:sz w:val="22"/>
          <w:szCs w:val="22"/>
        </w:rPr>
        <w:t xml:space="preserve"> an adaptation from the comics, the original story is of a gifted, New York City doctor that is afflicted with a progressive illness and loses the ability to use his hands, within the comic series, Dr. Strange travels throughout </w:t>
      </w:r>
      <w:r w:rsidR="00D06351">
        <w:rPr>
          <w:rFonts w:asciiTheme="majorHAnsi" w:hAnsiTheme="majorHAnsi" w:cstheme="majorHAnsi"/>
          <w:sz w:val="22"/>
          <w:szCs w:val="22"/>
        </w:rPr>
        <w:t xml:space="preserve">Asia, </w:t>
      </w:r>
      <w:r w:rsidR="003E1BCB" w:rsidRPr="001749AF">
        <w:rPr>
          <w:rFonts w:asciiTheme="majorHAnsi" w:hAnsiTheme="majorHAnsi" w:cstheme="majorHAnsi"/>
          <w:sz w:val="22"/>
          <w:szCs w:val="22"/>
        </w:rPr>
        <w:t>to find altern</w:t>
      </w:r>
      <w:r w:rsidR="00D06351">
        <w:rPr>
          <w:rFonts w:asciiTheme="majorHAnsi" w:hAnsiTheme="majorHAnsi" w:cstheme="majorHAnsi"/>
          <w:sz w:val="22"/>
          <w:szCs w:val="22"/>
        </w:rPr>
        <w:t>ative medicine and practices</w:t>
      </w:r>
      <w:r w:rsidR="003E1BCB" w:rsidRPr="001749AF">
        <w:rPr>
          <w:rFonts w:asciiTheme="majorHAnsi" w:hAnsiTheme="majorHAnsi" w:cstheme="majorHAnsi"/>
          <w:sz w:val="22"/>
          <w:szCs w:val="22"/>
        </w:rPr>
        <w:t xml:space="preserve"> to rid him of his horrible </w:t>
      </w:r>
      <w:r>
        <w:rPr>
          <w:rFonts w:eastAsia="+mj-ea" w:cstheme="minorHAnsi"/>
          <w:noProof/>
          <w:color w:val="000000"/>
          <w:kern w:val="24"/>
          <w:sz w:val="28"/>
          <w:szCs w:val="28"/>
          <w:u w:val="single"/>
        </w:rPr>
        <w:drawing>
          <wp:anchor distT="0" distB="0" distL="114300" distR="114300" simplePos="0" relativeHeight="251666432" behindDoc="1" locked="0" layoutInCell="1" allowOverlap="1">
            <wp:simplePos x="0" y="0"/>
            <wp:positionH relativeFrom="margin">
              <wp:posOffset>2803391</wp:posOffset>
            </wp:positionH>
            <wp:positionV relativeFrom="paragraph">
              <wp:posOffset>30261</wp:posOffset>
            </wp:positionV>
            <wp:extent cx="2856865" cy="1600200"/>
            <wp:effectExtent l="0" t="0" r="635" b="0"/>
            <wp:wrapTight wrapText="bothSides">
              <wp:wrapPolygon edited="0">
                <wp:start x="0" y="0"/>
                <wp:lineTo x="0" y="21343"/>
                <wp:lineTo x="21461" y="21343"/>
                <wp:lineTo x="21461"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ilda swinton as the ancient one.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856865" cy="1600200"/>
                    </a:xfrm>
                    <a:prstGeom prst="rect">
                      <a:avLst/>
                    </a:prstGeom>
                  </pic:spPr>
                </pic:pic>
              </a:graphicData>
            </a:graphic>
            <wp14:sizeRelH relativeFrom="page">
              <wp14:pctWidth>0</wp14:pctWidth>
            </wp14:sizeRelH>
            <wp14:sizeRelV relativeFrom="page">
              <wp14:pctHeight>0</wp14:pctHeight>
            </wp14:sizeRelV>
          </wp:anchor>
        </w:drawing>
      </w:r>
      <w:r w:rsidR="003E1BCB" w:rsidRPr="001749AF">
        <w:rPr>
          <w:rFonts w:asciiTheme="majorHAnsi" w:hAnsiTheme="majorHAnsi" w:cstheme="majorHAnsi"/>
          <w:sz w:val="22"/>
          <w:szCs w:val="22"/>
        </w:rPr>
        <w:t xml:space="preserve">affliction. In the comic series, the main-protagonist meets a mystical, Tibetan monk that heals him using </w:t>
      </w:r>
      <w:r w:rsidR="00041F98" w:rsidRPr="001749AF">
        <w:rPr>
          <w:rFonts w:asciiTheme="majorHAnsi" w:hAnsiTheme="majorHAnsi" w:cstheme="majorHAnsi"/>
          <w:sz w:val="22"/>
          <w:szCs w:val="22"/>
        </w:rPr>
        <w:t xml:space="preserve">bizarre cosmic magic, however, this character was re-written almost entirely by </w:t>
      </w:r>
      <w:r w:rsidR="00DC470D" w:rsidRPr="001749AF">
        <w:rPr>
          <w:rFonts w:asciiTheme="majorHAnsi" w:hAnsiTheme="majorHAnsi" w:cstheme="majorHAnsi"/>
          <w:sz w:val="22"/>
          <w:szCs w:val="22"/>
        </w:rPr>
        <w:t>screenwriters</w:t>
      </w:r>
      <w:r w:rsidR="00041F98" w:rsidRPr="001749AF">
        <w:rPr>
          <w:rFonts w:asciiTheme="majorHAnsi" w:hAnsiTheme="majorHAnsi" w:cstheme="majorHAnsi"/>
          <w:sz w:val="22"/>
          <w:szCs w:val="22"/>
        </w:rPr>
        <w:t xml:space="preserve">, changing the character from </w:t>
      </w:r>
      <w:r w:rsidR="00750C23">
        <w:rPr>
          <w:rFonts w:asciiTheme="majorHAnsi" w:hAnsiTheme="majorHAnsi" w:cstheme="majorHAnsi"/>
          <w:sz w:val="22"/>
          <w:szCs w:val="22"/>
        </w:rPr>
        <w:t xml:space="preserve">a he, into a she, and transforming her from Tibetan </w:t>
      </w:r>
      <w:r w:rsidR="009946C4">
        <w:rPr>
          <w:rFonts w:asciiTheme="majorHAnsi" w:hAnsiTheme="majorHAnsi" w:cstheme="majorHAnsi"/>
          <w:sz w:val="22"/>
          <w:szCs w:val="22"/>
        </w:rPr>
        <w:t>and into a white, C</w:t>
      </w:r>
      <w:r w:rsidR="008D3BDC">
        <w:rPr>
          <w:rFonts w:asciiTheme="majorHAnsi" w:hAnsiTheme="majorHAnsi" w:cstheme="majorHAnsi"/>
          <w:sz w:val="22"/>
          <w:szCs w:val="22"/>
        </w:rPr>
        <w:t>eltic wanderer</w:t>
      </w:r>
      <w:r w:rsidR="00041F98" w:rsidRPr="001749AF">
        <w:rPr>
          <w:rFonts w:asciiTheme="majorHAnsi" w:hAnsiTheme="majorHAnsi" w:cstheme="majorHAnsi"/>
          <w:sz w:val="22"/>
          <w:szCs w:val="22"/>
        </w:rPr>
        <w:t>. In his “Sinosphere” article for the New York Times</w:t>
      </w:r>
      <w:r w:rsidR="003C2C74" w:rsidRPr="001749AF">
        <w:rPr>
          <w:rFonts w:asciiTheme="majorHAnsi" w:hAnsiTheme="majorHAnsi" w:cstheme="majorHAnsi"/>
          <w:sz w:val="22"/>
          <w:szCs w:val="22"/>
        </w:rPr>
        <w:t xml:space="preserve"> (</w:t>
      </w:r>
      <w:r w:rsidR="003C2C74" w:rsidRPr="001749AF">
        <w:rPr>
          <w:rFonts w:asciiTheme="majorHAnsi" w:hAnsiTheme="majorHAnsi" w:cstheme="majorHAnsi"/>
          <w:bCs/>
          <w:color w:val="000000" w:themeColor="text1"/>
          <w:spacing w:val="5"/>
          <w:sz w:val="22"/>
          <w:szCs w:val="22"/>
        </w:rPr>
        <w:t>April 26, 2016)</w:t>
      </w:r>
      <w:r w:rsidR="00041F98" w:rsidRPr="001749AF">
        <w:rPr>
          <w:rFonts w:asciiTheme="majorHAnsi" w:hAnsiTheme="majorHAnsi" w:cstheme="majorHAnsi"/>
          <w:sz w:val="22"/>
          <w:szCs w:val="22"/>
        </w:rPr>
        <w:t>, Edward Wong quotes Head screenwriter for the film, C. Robert Cargill;</w:t>
      </w:r>
    </w:p>
    <w:p w:rsidR="00041F98" w:rsidRPr="001749AF" w:rsidRDefault="00041F98" w:rsidP="00EC5535">
      <w:pPr>
        <w:pStyle w:val="ListParagraph"/>
        <w:spacing w:line="480" w:lineRule="auto"/>
        <w:ind w:left="0"/>
        <w:rPr>
          <w:rFonts w:asciiTheme="majorHAnsi" w:hAnsiTheme="majorHAnsi" w:cstheme="majorHAnsi"/>
          <w:color w:val="000000" w:themeColor="text1"/>
        </w:rPr>
      </w:pPr>
    </w:p>
    <w:p w:rsidR="00041F98" w:rsidRDefault="00041F98" w:rsidP="00EC5535">
      <w:pPr>
        <w:pStyle w:val="ListParagraph"/>
        <w:spacing w:line="240" w:lineRule="auto"/>
        <w:ind w:left="850" w:right="850"/>
        <w:rPr>
          <w:rFonts w:asciiTheme="majorHAnsi" w:hAnsiTheme="majorHAnsi" w:cstheme="majorHAnsi"/>
          <w:color w:val="000000" w:themeColor="text1"/>
          <w:shd w:val="clear" w:color="auto" w:fill="FFFFFF"/>
        </w:rPr>
      </w:pPr>
      <w:r w:rsidRPr="001749AF">
        <w:rPr>
          <w:rFonts w:asciiTheme="majorHAnsi" w:hAnsiTheme="majorHAnsi" w:cstheme="majorHAnsi"/>
          <w:color w:val="000000" w:themeColor="text1"/>
          <w:shd w:val="clear" w:color="auto" w:fill="FFFFFF"/>
        </w:rPr>
        <w:t> “Mr. Cargill said the decision to rid the character of its Tibetan roots was made by others working on the project, including the director, Scott Derrickson. It came down to anxieties over losing the China market…”</w:t>
      </w:r>
      <w:r w:rsidR="00D8454E">
        <w:rPr>
          <w:rFonts w:asciiTheme="majorHAnsi" w:hAnsiTheme="majorHAnsi" w:cstheme="majorHAnsi"/>
          <w:color w:val="000000" w:themeColor="text1"/>
          <w:shd w:val="clear" w:color="auto" w:fill="FFFFFF"/>
        </w:rPr>
        <w:t xml:space="preserve"> </w:t>
      </w:r>
    </w:p>
    <w:p w:rsidR="00EE3E34" w:rsidRDefault="00EE3E34" w:rsidP="00EC5535">
      <w:pPr>
        <w:pStyle w:val="ListParagraph"/>
        <w:spacing w:line="480" w:lineRule="auto"/>
        <w:ind w:left="850" w:right="850"/>
        <w:rPr>
          <w:rFonts w:asciiTheme="majorHAnsi" w:hAnsiTheme="majorHAnsi" w:cstheme="majorHAnsi"/>
          <w:color w:val="000000" w:themeColor="text1"/>
          <w:shd w:val="clear" w:color="auto" w:fill="FFFFFF"/>
        </w:rPr>
      </w:pPr>
    </w:p>
    <w:p w:rsidR="008D3BDC" w:rsidRDefault="008D3BDC" w:rsidP="00B65AB1">
      <w:pPr>
        <w:pStyle w:val="ListParagraph"/>
        <w:ind w:left="0"/>
        <w:rPr>
          <w:rFonts w:asciiTheme="majorHAnsi" w:hAnsiTheme="majorHAnsi" w:cstheme="majorHAnsi"/>
          <w:b/>
        </w:rPr>
      </w:pPr>
    </w:p>
    <w:p w:rsidR="008D3BDC" w:rsidRPr="00F6450D" w:rsidRDefault="009946C4" w:rsidP="00B65AB1">
      <w:pPr>
        <w:pStyle w:val="ListParagraph"/>
        <w:ind w:left="0"/>
        <w:rPr>
          <w:rFonts w:asciiTheme="majorHAnsi" w:hAnsiTheme="majorHAnsi" w:cstheme="majorHAnsi"/>
          <w:color w:val="ED7D31" w:themeColor="accent2"/>
        </w:rPr>
      </w:pPr>
      <w:r w:rsidRPr="00F6450D">
        <w:rPr>
          <w:rFonts w:asciiTheme="majorHAnsi" w:hAnsiTheme="majorHAnsi" w:cstheme="majorHAnsi"/>
          <w:color w:val="ED7D31" w:themeColor="accent2"/>
        </w:rPr>
        <w:t>David King</w:t>
      </w:r>
    </w:p>
    <w:p w:rsidR="00B65AB1" w:rsidRPr="00F6450D" w:rsidRDefault="00B65AB1" w:rsidP="00B65AB1">
      <w:pPr>
        <w:pStyle w:val="ListParagraph"/>
        <w:spacing w:line="480" w:lineRule="auto"/>
        <w:ind w:left="0" w:right="850"/>
        <w:rPr>
          <w:rFonts w:asciiTheme="majorHAnsi" w:hAnsiTheme="majorHAnsi" w:cstheme="majorHAnsi"/>
          <w:color w:val="ED7D31" w:themeColor="accent2"/>
          <w:shd w:val="clear" w:color="auto" w:fill="FFFFFF"/>
        </w:rPr>
      </w:pPr>
      <w:r w:rsidRPr="00F6450D">
        <w:rPr>
          <w:rFonts w:asciiTheme="majorHAnsi" w:hAnsiTheme="majorHAnsi" w:cstheme="majorHAnsi"/>
          <w:color w:val="ED7D31" w:themeColor="accent2"/>
          <w:shd w:val="clear" w:color="auto" w:fill="FFFFFF"/>
        </w:rPr>
        <w:t xml:space="preserve">Stalin’s edits: Propoganda pieces from Stalin’s Soviet Union that erases disgraced members of his party/goons and how this theory  parallels the story-manipulating edits to films, to appease Chinese censors and markets. </w:t>
      </w:r>
    </w:p>
    <w:p w:rsidR="00B65AB1" w:rsidRPr="00F6450D" w:rsidRDefault="00B65AB1" w:rsidP="00DF3736">
      <w:pPr>
        <w:pStyle w:val="ListParagraph"/>
        <w:ind w:left="0"/>
        <w:rPr>
          <w:rFonts w:asciiTheme="majorHAnsi" w:hAnsiTheme="majorHAnsi" w:cstheme="majorHAnsi"/>
          <w:color w:val="ED7D31" w:themeColor="accent2"/>
          <w:shd w:val="clear" w:color="auto" w:fill="FFFFFF"/>
        </w:rPr>
      </w:pPr>
    </w:p>
    <w:p w:rsidR="00A367CE" w:rsidRPr="00F6450D" w:rsidRDefault="00B65AB1" w:rsidP="00DF3736">
      <w:pPr>
        <w:pStyle w:val="ListParagraph"/>
        <w:ind w:left="0"/>
        <w:rPr>
          <w:rFonts w:asciiTheme="majorHAnsi" w:hAnsiTheme="majorHAnsi" w:cstheme="majorHAnsi"/>
          <w:b/>
          <w:color w:val="ED7D31" w:themeColor="accent2"/>
        </w:rPr>
      </w:pPr>
      <w:r w:rsidRPr="00F6450D">
        <w:rPr>
          <w:rFonts w:asciiTheme="majorHAnsi" w:hAnsiTheme="majorHAnsi" w:cstheme="majorHAnsi"/>
          <w:b/>
          <w:color w:val="ED7D31" w:themeColor="accent2"/>
        </w:rPr>
        <w:t xml:space="preserve">Ch.3 </w:t>
      </w:r>
      <w:r w:rsidR="00DE36DA" w:rsidRPr="00F6450D">
        <w:rPr>
          <w:rFonts w:asciiTheme="majorHAnsi" w:hAnsiTheme="majorHAnsi" w:cstheme="majorHAnsi"/>
          <w:b/>
          <w:color w:val="ED7D31" w:themeColor="accent2"/>
        </w:rPr>
        <w:t xml:space="preserve">The theory of marketing a film – Semiotics – Communication theory. Zizec, “Real vs Unreal” along with the evolution of film marketing and colour theory. </w:t>
      </w:r>
    </w:p>
    <w:p w:rsidR="00342883" w:rsidRPr="00F6450D" w:rsidRDefault="00342883" w:rsidP="00DF3736">
      <w:pPr>
        <w:pStyle w:val="ListParagraph"/>
        <w:ind w:left="0"/>
        <w:rPr>
          <w:rFonts w:asciiTheme="majorHAnsi" w:hAnsiTheme="majorHAnsi" w:cstheme="majorHAnsi"/>
          <w:b/>
          <w:color w:val="ED7D31" w:themeColor="accent2"/>
        </w:rPr>
      </w:pPr>
    </w:p>
    <w:p w:rsidR="00F6450D" w:rsidRPr="00D40F8D" w:rsidRDefault="00342883" w:rsidP="00AF65FB">
      <w:pPr>
        <w:pStyle w:val="ListParagraph"/>
        <w:spacing w:line="480" w:lineRule="auto"/>
        <w:ind w:left="0"/>
        <w:rPr>
          <w:rFonts w:asciiTheme="majorHAnsi" w:hAnsiTheme="majorHAnsi" w:cstheme="majorHAnsi"/>
        </w:rPr>
      </w:pPr>
      <w:r w:rsidRPr="00AF65FB">
        <w:rPr>
          <w:rFonts w:asciiTheme="majorHAnsi" w:hAnsiTheme="majorHAnsi" w:cstheme="majorHAnsi"/>
        </w:rPr>
        <w:t xml:space="preserve">Slavoj Zizek explains that symbolism exists everywhere, it is plain to see throughout society and also hidden within it too. Symbolism is inescapable; no matter the culture you are born into, or adopted into. It exists before we are able to comprehend it and surely the symbolic implants in us particular cultural notions, behaviours and more. Art is no different, symbolism is hidden within every masterpiece and every empty canvas. Films that are developed for monetary gain, as an art form have </w:t>
      </w:r>
    </w:p>
    <w:p w:rsidR="00D8454E" w:rsidRPr="001F38A2" w:rsidRDefault="00F6450D" w:rsidP="00AF65FB">
      <w:pPr>
        <w:pStyle w:val="ListParagraph"/>
        <w:spacing w:line="480" w:lineRule="auto"/>
        <w:ind w:left="0"/>
        <w:rPr>
          <w:noProof/>
          <w:lang w:eastAsia="en-GB"/>
        </w:rPr>
      </w:pPr>
      <w:r>
        <w:rPr>
          <w:noProof/>
          <w:lang w:eastAsia="en-GB"/>
        </w:rPr>
        <w:drawing>
          <wp:anchor distT="0" distB="0" distL="114300" distR="114300" simplePos="0" relativeHeight="251665408" behindDoc="1" locked="0" layoutInCell="1" allowOverlap="1" wp14:anchorId="4BCD74AA" wp14:editId="24017B92">
            <wp:simplePos x="0" y="0"/>
            <wp:positionH relativeFrom="margin">
              <wp:posOffset>4502150</wp:posOffset>
            </wp:positionH>
            <wp:positionV relativeFrom="paragraph">
              <wp:posOffset>306705</wp:posOffset>
            </wp:positionV>
            <wp:extent cx="1221740" cy="1920240"/>
            <wp:effectExtent l="0" t="0" r="0" b="3810"/>
            <wp:wrapTight wrapText="bothSides">
              <wp:wrapPolygon edited="0">
                <wp:start x="0" y="0"/>
                <wp:lineTo x="0" y="21429"/>
                <wp:lineTo x="21218" y="21429"/>
                <wp:lineTo x="21218" y="0"/>
                <wp:lineTo x="0" y="0"/>
              </wp:wrapPolygon>
            </wp:wrapTight>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rotWithShape="1">
                    <a:blip r:embed="rId19" cstate="print">
                      <a:extLst>
                        <a:ext uri="{28A0092B-C50C-407E-A947-70E740481C1C}">
                          <a14:useLocalDpi xmlns:a14="http://schemas.microsoft.com/office/drawing/2010/main" val="0"/>
                        </a:ext>
                      </a:extLst>
                    </a:blip>
                    <a:srcRect l="534" t="-282" r="-534" b="439"/>
                    <a:stretch/>
                  </pic:blipFill>
                  <pic:spPr bwMode="auto">
                    <a:xfrm>
                      <a:off x="0" y="0"/>
                      <a:ext cx="1221740" cy="19202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4384" behindDoc="1" locked="0" layoutInCell="1" allowOverlap="1" wp14:anchorId="6BAD688C" wp14:editId="67EE5366">
            <wp:simplePos x="0" y="0"/>
            <wp:positionH relativeFrom="column">
              <wp:posOffset>3081436</wp:posOffset>
            </wp:positionH>
            <wp:positionV relativeFrom="paragraph">
              <wp:posOffset>299277</wp:posOffset>
            </wp:positionV>
            <wp:extent cx="1252220" cy="1928495"/>
            <wp:effectExtent l="0" t="0" r="5080" b="0"/>
            <wp:wrapTight wrapText="bothSides">
              <wp:wrapPolygon edited="0">
                <wp:start x="0" y="0"/>
                <wp:lineTo x="0" y="21337"/>
                <wp:lineTo x="21359" y="21337"/>
                <wp:lineTo x="21359" y="0"/>
                <wp:lineTo x="0" y="0"/>
              </wp:wrapPolygon>
            </wp:wrapTight>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20" cstate="print">
                      <a:extLst>
                        <a:ext uri="{28A0092B-C50C-407E-A947-70E740481C1C}">
                          <a14:useLocalDpi xmlns:a14="http://schemas.microsoft.com/office/drawing/2010/main" val="0"/>
                        </a:ext>
                      </a:extLst>
                    </a:blip>
                    <a:srcRect b="7267"/>
                    <a:stretch/>
                  </pic:blipFill>
                  <pic:spPr>
                    <a:xfrm>
                      <a:off x="0" y="0"/>
                      <a:ext cx="1252220" cy="1928495"/>
                    </a:xfrm>
                    <a:prstGeom prst="rect">
                      <a:avLst/>
                    </a:prstGeom>
                  </pic:spPr>
                </pic:pic>
              </a:graphicData>
            </a:graphic>
            <wp14:sizeRelH relativeFrom="margin">
              <wp14:pctWidth>0</wp14:pctWidth>
            </wp14:sizeRelH>
            <wp14:sizeRelV relativeFrom="margin">
              <wp14:pctHeight>0</wp14:pctHeight>
            </wp14:sizeRelV>
          </wp:anchor>
        </w:drawing>
      </w:r>
      <w:r w:rsidR="00342883" w:rsidRPr="00AF65FB">
        <w:rPr>
          <w:rFonts w:asciiTheme="majorHAnsi" w:hAnsiTheme="majorHAnsi" w:cstheme="majorHAnsi"/>
        </w:rPr>
        <w:t xml:space="preserve">a translucent, selfish understanding of the symbolic. Zizec explains that through Lacan, it is with some indication </w:t>
      </w:r>
      <w:r w:rsidR="00B0103B" w:rsidRPr="00AF65FB">
        <w:rPr>
          <w:rFonts w:asciiTheme="majorHAnsi" w:hAnsiTheme="majorHAnsi" w:cstheme="majorHAnsi"/>
        </w:rPr>
        <w:t>that we are imprisoned by the symbolic, and films are no exception. Modern, blockbuster movies comprehend the worth of symbolism and takes advantages of its varying cultural identities. As an art-form, film could be described as an impure art. Instead of trying to create a beautiful piece of art for achieving selfless, beautiful symbolism; film tears away at the symbolic, understanding fully its weight and taking advantage of it for capitalistic, greedy intent</w:t>
      </w:r>
      <w:r w:rsidR="00A1302F">
        <w:rPr>
          <w:rFonts w:asciiTheme="majorHAnsi" w:hAnsiTheme="majorHAnsi" w:cstheme="majorHAnsi"/>
        </w:rPr>
        <w:t xml:space="preserve"> regardless of how immoral mutating symbols for capitalistic gain may be</w:t>
      </w:r>
      <w:r w:rsidR="00B0103B" w:rsidRPr="00AF65FB">
        <w:rPr>
          <w:rFonts w:asciiTheme="majorHAnsi" w:hAnsiTheme="majorHAnsi" w:cstheme="majorHAnsi"/>
        </w:rPr>
        <w:t xml:space="preserve">. </w:t>
      </w:r>
      <w:r w:rsidR="00E1602D">
        <w:rPr>
          <w:rFonts w:asciiTheme="majorHAnsi" w:hAnsiTheme="majorHAnsi" w:cstheme="majorHAnsi"/>
        </w:rPr>
        <w:t xml:space="preserve">(Myers 2009: 23) </w:t>
      </w:r>
      <w:r w:rsidR="00B0103B" w:rsidRPr="00AF65FB">
        <w:rPr>
          <w:rFonts w:asciiTheme="majorHAnsi" w:hAnsiTheme="majorHAnsi" w:cstheme="majorHAnsi"/>
        </w:rPr>
        <w:t xml:space="preserve">Whether it is a symbol of nationality, or of course gender, these symbols are expendable and malleable. Examples exist throughout film history, in particular science fiction. As cultures change or are introduced universally, the symbolism is warped within the medium.  </w:t>
      </w:r>
      <w:r w:rsidR="00A1302F">
        <w:rPr>
          <w:rFonts w:asciiTheme="majorHAnsi" w:hAnsiTheme="majorHAnsi" w:cstheme="majorHAnsi"/>
        </w:rPr>
        <w:t xml:space="preserve">Perhaps the way we view our past treatment of gender roles </w:t>
      </w:r>
      <w:r w:rsidR="00F570BF">
        <w:rPr>
          <w:rFonts w:asciiTheme="majorHAnsi" w:hAnsiTheme="majorHAnsi" w:cstheme="majorHAnsi"/>
        </w:rPr>
        <w:t>with such disdain, will be mirrored the same way in the future; we may ponder over the film industry’s callous treatment of identities, cultures, nationalities and the large swathes of people that are represented by those symbols. As previously noted, the erasing of the Tibetan identified character within 2016’s Doctor Strange was a subject of large debate online, and at many a screening</w:t>
      </w:r>
      <w:r w:rsidR="00E1602D">
        <w:rPr>
          <w:rFonts w:asciiTheme="majorHAnsi" w:hAnsiTheme="majorHAnsi" w:cstheme="majorHAnsi"/>
        </w:rPr>
        <w:t>s</w:t>
      </w:r>
      <w:r w:rsidR="00F570BF">
        <w:rPr>
          <w:rFonts w:asciiTheme="majorHAnsi" w:hAnsiTheme="majorHAnsi" w:cstheme="majorHAnsi"/>
        </w:rPr>
        <w:t xml:space="preserve"> of the superhero film. Akin to the erasing of the commissar from Stalin’s propaganda imagery, national addresses and media. To purposefully </w:t>
      </w:r>
      <w:r w:rsidR="00D8454E">
        <w:rPr>
          <w:rFonts w:asciiTheme="majorHAnsi" w:hAnsiTheme="majorHAnsi" w:cstheme="majorHAnsi"/>
        </w:rPr>
        <w:t>edit something for selfish intent is morally bankrupt, let alone an entire identity of people, especially if it is to satisfy a nation or person with dogmatic, monomaniacal intents. Stalin’s edits were to satisfy his personal image and enormous position of power, Marvel Studio’s decision to alter a character completely as to uphold ridiculous, cold war era Chinese censorship policy is no different.</w:t>
      </w:r>
    </w:p>
    <w:p w:rsidR="008C0FA6" w:rsidRDefault="008C0FA6" w:rsidP="00D8454E">
      <w:pPr>
        <w:pStyle w:val="ListParagraph"/>
        <w:spacing w:line="240" w:lineRule="auto"/>
        <w:ind w:left="850" w:right="850"/>
      </w:pPr>
    </w:p>
    <w:p w:rsidR="00D8454E" w:rsidRDefault="008C0FA6" w:rsidP="00D8454E">
      <w:pPr>
        <w:pStyle w:val="ListParagraph"/>
        <w:spacing w:line="240" w:lineRule="auto"/>
        <w:ind w:left="850" w:right="850"/>
      </w:pPr>
      <w:r>
        <w:t>“</w:t>
      </w:r>
      <w:r w:rsidR="00D8454E">
        <w:t xml:space="preserve">The destruction of the past, or rather of the social mechanisms that link one’s contemporary experience to that of earlier generations, is one of the most characteristic and eerie phenomena of the late twentieth century. Many young men and women … grow up in a sort of permanent present lacking any organic relation to the public past of the times they live </w:t>
      </w:r>
      <w:r>
        <w:t>in;</w:t>
      </w:r>
      <w:r w:rsidR="00D8454E">
        <w:t xml:space="preserve"> historical memory is no longer alive in modern society</w:t>
      </w:r>
      <w:r>
        <w:t>” (Hobsbawm 1994)</w:t>
      </w:r>
    </w:p>
    <w:p w:rsidR="00C06271" w:rsidRDefault="00C06271" w:rsidP="00D8454E">
      <w:pPr>
        <w:pStyle w:val="ListParagraph"/>
        <w:spacing w:line="240" w:lineRule="auto"/>
        <w:ind w:left="850" w:right="850"/>
      </w:pPr>
    </w:p>
    <w:p w:rsidR="00C06271" w:rsidRDefault="00C06271" w:rsidP="00D8454E">
      <w:pPr>
        <w:pStyle w:val="ListParagraph"/>
        <w:spacing w:line="240" w:lineRule="auto"/>
        <w:ind w:left="850" w:right="850"/>
      </w:pPr>
    </w:p>
    <w:p w:rsidR="00A25891" w:rsidRPr="00E1602D" w:rsidRDefault="00A25891" w:rsidP="00E1602D">
      <w:pPr>
        <w:pStyle w:val="ListParagraph"/>
        <w:spacing w:line="480" w:lineRule="auto"/>
        <w:ind w:left="0"/>
        <w:rPr>
          <w:rFonts w:asciiTheme="majorHAnsi" w:hAnsiTheme="majorHAnsi" w:cstheme="majorHAnsi"/>
        </w:rPr>
      </w:pPr>
    </w:p>
    <w:p w:rsidR="00A25891" w:rsidRDefault="00A25891" w:rsidP="00DF3736">
      <w:pPr>
        <w:pStyle w:val="ListParagraph"/>
        <w:ind w:left="0"/>
        <w:rPr>
          <w:rFonts w:asciiTheme="majorHAnsi" w:hAnsiTheme="majorHAnsi" w:cstheme="majorHAnsi"/>
          <w:b/>
        </w:rPr>
      </w:pPr>
      <w:r>
        <w:rPr>
          <w:rFonts w:asciiTheme="majorHAnsi" w:hAnsiTheme="majorHAnsi" w:cstheme="majorHAnsi"/>
          <w:b/>
        </w:rPr>
        <w:t>Zizec discussion of Stalin’s edits and absence</w:t>
      </w:r>
    </w:p>
    <w:p w:rsidR="00A25891" w:rsidRDefault="00A25891" w:rsidP="00DF3736">
      <w:pPr>
        <w:pStyle w:val="ListParagraph"/>
        <w:ind w:left="0"/>
        <w:rPr>
          <w:rFonts w:asciiTheme="majorHAnsi" w:hAnsiTheme="majorHAnsi" w:cstheme="majorHAnsi"/>
          <w:b/>
        </w:rPr>
      </w:pPr>
      <w:r>
        <w:rPr>
          <w:rFonts w:asciiTheme="majorHAnsi" w:hAnsiTheme="majorHAnsi" w:cstheme="majorHAnsi"/>
          <w:b/>
        </w:rPr>
        <w:t xml:space="preserve"> Culture influencing Struzan </w:t>
      </w:r>
    </w:p>
    <w:p w:rsidR="00A25891" w:rsidRDefault="00A25891" w:rsidP="00DF3736">
      <w:pPr>
        <w:pStyle w:val="ListParagraph"/>
        <w:ind w:left="0"/>
        <w:rPr>
          <w:rFonts w:asciiTheme="majorHAnsi" w:hAnsiTheme="majorHAnsi" w:cstheme="majorHAnsi"/>
          <w:b/>
        </w:rPr>
      </w:pPr>
      <w:r>
        <w:rPr>
          <w:rFonts w:asciiTheme="majorHAnsi" w:hAnsiTheme="majorHAnsi" w:cstheme="majorHAnsi"/>
          <w:b/>
        </w:rPr>
        <w:t>Saul Bass</w:t>
      </w:r>
      <w:r w:rsidR="006E02E5">
        <w:rPr>
          <w:rFonts w:asciiTheme="majorHAnsi" w:hAnsiTheme="majorHAnsi" w:cstheme="majorHAnsi"/>
          <w:b/>
        </w:rPr>
        <w:t xml:space="preserve"> influencing film culture</w:t>
      </w:r>
    </w:p>
    <w:p w:rsidR="001C672B" w:rsidRPr="001C672B" w:rsidRDefault="001C672B" w:rsidP="001C672B">
      <w:pPr>
        <w:pStyle w:val="ListParagraph"/>
        <w:ind w:left="0"/>
        <w:rPr>
          <w:rFonts w:asciiTheme="majorHAnsi" w:hAnsiTheme="majorHAnsi" w:cstheme="majorHAnsi"/>
        </w:rPr>
      </w:pPr>
    </w:p>
    <w:p w:rsidR="00DE36DA" w:rsidRPr="001C672B" w:rsidRDefault="00DE36DA" w:rsidP="001C672B">
      <w:pPr>
        <w:rPr>
          <w:rFonts w:asciiTheme="majorHAnsi" w:hAnsiTheme="majorHAnsi" w:cstheme="majorHAnsi"/>
          <w:b/>
        </w:rPr>
      </w:pPr>
      <w:r w:rsidRPr="001C672B">
        <w:rPr>
          <w:rFonts w:asciiTheme="majorHAnsi" w:hAnsiTheme="majorHAnsi" w:cstheme="majorHAnsi"/>
          <w:b/>
        </w:rPr>
        <w:t>Conclusion</w:t>
      </w:r>
    </w:p>
    <w:p w:rsidR="00696D7A" w:rsidRPr="000108E9" w:rsidRDefault="00696D7A" w:rsidP="00C80B6B">
      <w:pPr>
        <w:rPr>
          <w:rFonts w:asciiTheme="majorHAnsi" w:hAnsiTheme="majorHAnsi" w:cstheme="majorHAnsi"/>
          <w:color w:val="222222"/>
          <w:shd w:val="clear" w:color="auto" w:fill="FFFFFF"/>
        </w:rPr>
      </w:pPr>
    </w:p>
    <w:p w:rsidR="000979A8" w:rsidRPr="000108E9" w:rsidRDefault="000979A8" w:rsidP="00C80B6B">
      <w:pPr>
        <w:rPr>
          <w:rFonts w:asciiTheme="majorHAnsi" w:hAnsiTheme="majorHAnsi" w:cstheme="majorHAnsi"/>
          <w:color w:val="222222"/>
          <w:shd w:val="clear" w:color="auto" w:fill="FFFFFF"/>
        </w:rPr>
      </w:pPr>
      <w:r w:rsidRPr="000108E9">
        <w:rPr>
          <w:rFonts w:asciiTheme="majorHAnsi" w:hAnsiTheme="majorHAnsi" w:cstheme="majorHAnsi"/>
          <w:color w:val="222222"/>
          <w:shd w:val="clear" w:color="auto" w:fill="FFFFFF"/>
        </w:rPr>
        <w:t>Bibliography:</w:t>
      </w:r>
    </w:p>
    <w:p w:rsidR="00DF3736" w:rsidRPr="000108E9" w:rsidRDefault="00DF3736" w:rsidP="00C80B6B">
      <w:pPr>
        <w:rPr>
          <w:rFonts w:asciiTheme="majorHAnsi" w:hAnsiTheme="majorHAnsi" w:cstheme="majorHAnsi"/>
          <w:color w:val="222222"/>
          <w:shd w:val="clear" w:color="auto" w:fill="FFFFFF"/>
        </w:rPr>
      </w:pPr>
    </w:p>
    <w:p w:rsidR="003C2C74" w:rsidRPr="000108E9" w:rsidRDefault="000979A8" w:rsidP="00C80B6B">
      <w:pPr>
        <w:rPr>
          <w:rFonts w:asciiTheme="majorHAnsi" w:hAnsiTheme="majorHAnsi" w:cstheme="majorHAnsi"/>
          <w:color w:val="222222"/>
          <w:shd w:val="clear" w:color="auto" w:fill="FFFFFF"/>
        </w:rPr>
      </w:pPr>
      <w:r w:rsidRPr="000108E9">
        <w:rPr>
          <w:rFonts w:asciiTheme="majorHAnsi" w:hAnsiTheme="majorHAnsi" w:cstheme="majorHAnsi"/>
          <w:color w:val="222222"/>
          <w:shd w:val="clear" w:color="auto" w:fill="FFFFFF"/>
        </w:rPr>
        <w:t>Articles and journals:</w:t>
      </w:r>
    </w:p>
    <w:p w:rsidR="003C2C74" w:rsidRPr="000108E9" w:rsidRDefault="003C2C74" w:rsidP="00C80B6B">
      <w:pPr>
        <w:rPr>
          <w:rFonts w:asciiTheme="majorHAnsi" w:hAnsiTheme="majorHAnsi" w:cstheme="majorHAnsi"/>
          <w:color w:val="222222"/>
          <w:shd w:val="clear" w:color="auto" w:fill="FFFFFF"/>
        </w:rPr>
      </w:pPr>
    </w:p>
    <w:p w:rsidR="000979A8" w:rsidRPr="000108E9" w:rsidRDefault="000979A8" w:rsidP="00C80B6B">
      <w:pPr>
        <w:rPr>
          <w:rFonts w:asciiTheme="majorHAnsi" w:hAnsiTheme="majorHAnsi" w:cstheme="majorHAnsi"/>
          <w:color w:val="222222"/>
          <w:shd w:val="clear" w:color="auto" w:fill="FFFFFF"/>
        </w:rPr>
      </w:pPr>
      <w:r w:rsidRPr="000108E9">
        <w:rPr>
          <w:rFonts w:asciiTheme="majorHAnsi" w:hAnsiTheme="majorHAnsi" w:cstheme="majorHAnsi"/>
          <w:color w:val="222222"/>
          <w:shd w:val="clear" w:color="auto" w:fill="FFFFFF"/>
        </w:rPr>
        <w:t xml:space="preserve">Cooper M.G. (2002) </w:t>
      </w:r>
      <w:r w:rsidRPr="000108E9">
        <w:rPr>
          <w:rFonts w:asciiTheme="majorHAnsi" w:hAnsiTheme="majorHAnsi" w:cstheme="majorHAnsi"/>
          <w:i/>
          <w:color w:val="222222"/>
          <w:shd w:val="clear" w:color="auto" w:fill="FFFFFF"/>
        </w:rPr>
        <w:t>Narrative Spaces</w:t>
      </w:r>
      <w:r w:rsidRPr="000108E9">
        <w:rPr>
          <w:rFonts w:asciiTheme="majorHAnsi" w:hAnsiTheme="majorHAnsi" w:cstheme="majorHAnsi"/>
          <w:color w:val="222222"/>
          <w:shd w:val="clear" w:color="auto" w:fill="FFFFFF"/>
        </w:rPr>
        <w:t xml:space="preserve">, Screen, Vol 43, issue 2, pages 139-157 </w:t>
      </w:r>
      <w:r w:rsidR="00946FEA" w:rsidRPr="000108E9">
        <w:rPr>
          <w:rFonts w:asciiTheme="majorHAnsi" w:hAnsiTheme="majorHAnsi" w:cstheme="majorHAnsi"/>
          <w:color w:val="222222"/>
          <w:shd w:val="clear" w:color="auto" w:fill="FFFFFF"/>
        </w:rPr>
        <w:t>A</w:t>
      </w:r>
      <w:r w:rsidRPr="000108E9">
        <w:rPr>
          <w:rFonts w:asciiTheme="majorHAnsi" w:hAnsiTheme="majorHAnsi" w:cstheme="majorHAnsi"/>
          <w:color w:val="222222"/>
          <w:shd w:val="clear" w:color="auto" w:fill="FFFFFF"/>
        </w:rPr>
        <w:t>ccessed 17/10/17</w:t>
      </w:r>
    </w:p>
    <w:p w:rsidR="007F7D72" w:rsidRPr="000108E9" w:rsidRDefault="007F7D72" w:rsidP="007F7D72">
      <w:pPr>
        <w:pStyle w:val="Heading1"/>
        <w:shd w:val="clear" w:color="auto" w:fill="FFFFFF"/>
        <w:rPr>
          <w:rFonts w:cstheme="majorHAnsi"/>
          <w:color w:val="222222"/>
          <w:sz w:val="22"/>
          <w:szCs w:val="22"/>
          <w:shd w:val="clear" w:color="auto" w:fill="FFFFFF"/>
        </w:rPr>
      </w:pPr>
    </w:p>
    <w:p w:rsidR="007F7D72" w:rsidRPr="000108E9" w:rsidRDefault="007F7D72" w:rsidP="007F7D72">
      <w:pPr>
        <w:pStyle w:val="Heading1"/>
        <w:shd w:val="clear" w:color="auto" w:fill="FFFFFF"/>
        <w:rPr>
          <w:rFonts w:eastAsia="Times New Roman" w:cstheme="majorHAnsi"/>
          <w:i/>
          <w:color w:val="000000" w:themeColor="text1"/>
          <w:kern w:val="36"/>
          <w:sz w:val="22"/>
          <w:szCs w:val="22"/>
          <w:lang w:eastAsia="en-GB"/>
        </w:rPr>
      </w:pPr>
      <w:r w:rsidRPr="000108E9">
        <w:rPr>
          <w:rFonts w:cstheme="majorHAnsi"/>
          <w:color w:val="222222"/>
          <w:sz w:val="22"/>
          <w:szCs w:val="22"/>
          <w:shd w:val="clear" w:color="auto" w:fill="FFFFFF"/>
        </w:rPr>
        <w:t xml:space="preserve">Fuchs. C (2016) </w:t>
      </w:r>
      <w:r w:rsidRPr="000108E9">
        <w:rPr>
          <w:rFonts w:eastAsia="Times New Roman" w:cstheme="majorHAnsi"/>
          <w:i/>
          <w:color w:val="000000" w:themeColor="text1"/>
          <w:kern w:val="36"/>
          <w:sz w:val="22"/>
          <w:szCs w:val="22"/>
          <w:lang w:eastAsia="en-GB"/>
        </w:rPr>
        <w:t>Tibet Supporters Protest Marvel's 'Doctor Strange' over Changed Character.</w:t>
      </w:r>
    </w:p>
    <w:p w:rsidR="007F7D72" w:rsidRPr="000108E9" w:rsidRDefault="007F7D72" w:rsidP="00C80B6B">
      <w:pPr>
        <w:rPr>
          <w:rFonts w:asciiTheme="majorHAnsi" w:hAnsiTheme="majorHAnsi" w:cstheme="majorHAnsi"/>
          <w:color w:val="222222"/>
          <w:shd w:val="clear" w:color="auto" w:fill="FFFFFF"/>
        </w:rPr>
      </w:pPr>
      <w:r w:rsidRPr="000108E9">
        <w:rPr>
          <w:rFonts w:asciiTheme="majorHAnsi" w:hAnsiTheme="majorHAnsi" w:cstheme="majorHAnsi"/>
          <w:shd w:val="clear" w:color="auto" w:fill="FFFFFF"/>
        </w:rPr>
        <w:t>Accessed: 31/10/17</w:t>
      </w:r>
    </w:p>
    <w:p w:rsidR="007F7D72" w:rsidRPr="000108E9" w:rsidRDefault="007F7D72" w:rsidP="00C80B6B">
      <w:pPr>
        <w:rPr>
          <w:rFonts w:asciiTheme="majorHAnsi" w:hAnsiTheme="majorHAnsi" w:cstheme="majorHAnsi"/>
          <w:color w:val="222222"/>
          <w:shd w:val="clear" w:color="auto" w:fill="FFFFFF"/>
        </w:rPr>
      </w:pPr>
    </w:p>
    <w:p w:rsidR="00946FEA" w:rsidRPr="000108E9" w:rsidRDefault="00946FEA" w:rsidP="00C80B6B">
      <w:pPr>
        <w:rPr>
          <w:rFonts w:asciiTheme="majorHAnsi" w:hAnsiTheme="majorHAnsi" w:cstheme="majorHAnsi"/>
          <w:color w:val="222222"/>
          <w:shd w:val="clear" w:color="auto" w:fill="FFFFFF"/>
        </w:rPr>
      </w:pPr>
      <w:r w:rsidRPr="000108E9">
        <w:rPr>
          <w:rFonts w:asciiTheme="majorHAnsi" w:hAnsiTheme="majorHAnsi" w:cstheme="majorHAnsi"/>
          <w:color w:val="222222"/>
          <w:shd w:val="clear" w:color="auto" w:fill="FFFFFF"/>
        </w:rPr>
        <w:t xml:space="preserve">Orr C. (2008) </w:t>
      </w:r>
      <w:r w:rsidRPr="000108E9">
        <w:rPr>
          <w:rFonts w:asciiTheme="majorHAnsi" w:hAnsiTheme="majorHAnsi" w:cstheme="majorHAnsi"/>
          <w:i/>
          <w:color w:val="222222"/>
          <w:shd w:val="clear" w:color="auto" w:fill="FFFFFF"/>
        </w:rPr>
        <w:t>Not Your Parents’ Godzilla</w:t>
      </w:r>
      <w:r w:rsidRPr="000108E9">
        <w:rPr>
          <w:rFonts w:asciiTheme="majorHAnsi" w:hAnsiTheme="majorHAnsi" w:cstheme="majorHAnsi"/>
          <w:color w:val="222222"/>
          <w:shd w:val="clear" w:color="auto" w:fill="FFFFFF"/>
        </w:rPr>
        <w:t>, Guardian, 18 April 2008</w:t>
      </w:r>
      <w:r w:rsidR="007F7D72" w:rsidRPr="000108E9">
        <w:rPr>
          <w:rFonts w:asciiTheme="majorHAnsi" w:hAnsiTheme="majorHAnsi" w:cstheme="majorHAnsi"/>
          <w:color w:val="222222"/>
          <w:shd w:val="clear" w:color="auto" w:fill="FFFFFF"/>
        </w:rPr>
        <w:t>, Accessed 7/11/17</w:t>
      </w:r>
    </w:p>
    <w:p w:rsidR="007F7D72" w:rsidRPr="000108E9" w:rsidRDefault="007F7D72" w:rsidP="00C80B6B">
      <w:pPr>
        <w:rPr>
          <w:rFonts w:asciiTheme="majorHAnsi" w:hAnsiTheme="majorHAnsi" w:cstheme="majorHAnsi"/>
          <w:color w:val="222222"/>
          <w:shd w:val="clear" w:color="auto" w:fill="FFFFFF"/>
        </w:rPr>
      </w:pPr>
    </w:p>
    <w:p w:rsidR="007F7D72" w:rsidRDefault="007F7D72" w:rsidP="007F7D72">
      <w:pPr>
        <w:pStyle w:val="Heading1"/>
        <w:shd w:val="clear" w:color="auto" w:fill="FFFFFF"/>
        <w:spacing w:before="0" w:after="150"/>
        <w:rPr>
          <w:rFonts w:cstheme="majorHAnsi"/>
          <w:color w:val="auto"/>
          <w:sz w:val="22"/>
          <w:szCs w:val="22"/>
          <w:shd w:val="clear" w:color="auto" w:fill="FFFFFF"/>
        </w:rPr>
      </w:pPr>
      <w:r w:rsidRPr="000108E9">
        <w:rPr>
          <w:rFonts w:cstheme="majorHAnsi"/>
          <w:color w:val="222222"/>
          <w:sz w:val="22"/>
          <w:szCs w:val="22"/>
          <w:shd w:val="clear" w:color="auto" w:fill="FFFFFF"/>
        </w:rPr>
        <w:t xml:space="preserve">Wong. E (2016) </w:t>
      </w:r>
      <w:r w:rsidRPr="000108E9">
        <w:rPr>
          <w:rFonts w:eastAsia="Times New Roman" w:cstheme="majorHAnsi"/>
          <w:bCs/>
          <w:i/>
          <w:iCs/>
          <w:color w:val="000000"/>
          <w:kern w:val="36"/>
          <w:sz w:val="22"/>
          <w:szCs w:val="22"/>
          <w:lang w:eastAsia="en-GB"/>
        </w:rPr>
        <w:t xml:space="preserve">‘Doctor Strange’ Writer Explains Casting of Tilda Swinton as Tibetan, </w:t>
      </w:r>
      <w:r w:rsidRPr="000108E9">
        <w:rPr>
          <w:rFonts w:cstheme="majorHAnsi"/>
          <w:color w:val="auto"/>
          <w:sz w:val="22"/>
          <w:szCs w:val="22"/>
          <w:shd w:val="clear" w:color="auto" w:fill="FFFFFF"/>
        </w:rPr>
        <w:t>Accessed: 31/10/17</w:t>
      </w:r>
    </w:p>
    <w:p w:rsidR="00A64339" w:rsidRDefault="00A64339" w:rsidP="00A64339"/>
    <w:p w:rsidR="00A64339" w:rsidRPr="00A64339" w:rsidRDefault="00B82A55" w:rsidP="00A64339">
      <w:r>
        <w:rPr>
          <w:rFonts w:asciiTheme="majorHAnsi" w:hAnsiTheme="majorHAnsi" w:cstheme="majorHAnsi"/>
          <w:iCs/>
          <w:shd w:val="clear" w:color="auto" w:fill="FFFFFF"/>
        </w:rPr>
        <w:t>Reel Poster Gallery, 2017</w:t>
      </w:r>
      <w:r w:rsidR="00A64339" w:rsidRPr="001749AF">
        <w:rPr>
          <w:rFonts w:asciiTheme="majorHAnsi" w:hAnsiTheme="majorHAnsi" w:cstheme="majorHAnsi"/>
          <w:iCs/>
          <w:shd w:val="clear" w:color="auto" w:fill="FFFFFF"/>
        </w:rPr>
        <w:t>https://www.reelposter.com/other/cinematographe-lumiere-movie-poster/677</w:t>
      </w:r>
    </w:p>
    <w:p w:rsidR="005615B5" w:rsidRDefault="005615B5" w:rsidP="005615B5"/>
    <w:p w:rsidR="005615B5" w:rsidRPr="005615B5" w:rsidRDefault="005615B5" w:rsidP="005615B5">
      <w:r w:rsidRPr="005615B5">
        <w:t>https://www.theguardian.com/artanddesign/gallery/2010/sep/18/posters-design</w:t>
      </w:r>
    </w:p>
    <w:p w:rsidR="00A201D1" w:rsidRPr="00A201D1" w:rsidRDefault="00A201D1" w:rsidP="00A201D1">
      <w:pPr>
        <w:rPr>
          <w:rFonts w:asciiTheme="majorHAnsi" w:hAnsiTheme="majorHAnsi" w:cstheme="majorHAnsi"/>
        </w:rPr>
      </w:pPr>
    </w:p>
    <w:p w:rsidR="00A201D1" w:rsidRDefault="00A201D1" w:rsidP="00A201D1">
      <w:pPr>
        <w:rPr>
          <w:rFonts w:asciiTheme="majorHAnsi" w:hAnsiTheme="majorHAnsi" w:cstheme="majorHAnsi"/>
        </w:rPr>
      </w:pPr>
      <w:r w:rsidRPr="00A201D1">
        <w:rPr>
          <w:rFonts w:asciiTheme="majorHAnsi" w:hAnsiTheme="majorHAnsi" w:cstheme="majorHAnsi"/>
        </w:rPr>
        <w:t>Books:</w:t>
      </w:r>
    </w:p>
    <w:p w:rsidR="008C0FA6" w:rsidRDefault="008C0FA6" w:rsidP="00A201D1">
      <w:pPr>
        <w:rPr>
          <w:rFonts w:asciiTheme="majorHAnsi" w:hAnsiTheme="majorHAnsi" w:cstheme="majorHAnsi"/>
        </w:rPr>
      </w:pPr>
    </w:p>
    <w:p w:rsidR="008C0FA6" w:rsidRDefault="008C0FA6" w:rsidP="00A201D1">
      <w:pPr>
        <w:rPr>
          <w:rFonts w:asciiTheme="majorHAnsi" w:hAnsiTheme="majorHAnsi" w:cstheme="majorHAnsi"/>
        </w:rPr>
      </w:pPr>
      <w:r>
        <w:rPr>
          <w:rFonts w:asciiTheme="majorHAnsi" w:hAnsiTheme="majorHAnsi" w:cstheme="majorHAnsi"/>
        </w:rPr>
        <w:t xml:space="preserve">Hobsbawm, E. (1994) </w:t>
      </w:r>
      <w:r w:rsidRPr="00E1602D">
        <w:rPr>
          <w:rFonts w:asciiTheme="majorHAnsi" w:hAnsiTheme="majorHAnsi" w:cstheme="majorHAnsi"/>
          <w:i/>
        </w:rPr>
        <w:t>Age of Extremes: The Short Twentieth Century 1914 – 1991</w:t>
      </w:r>
      <w:r>
        <w:rPr>
          <w:rFonts w:asciiTheme="majorHAnsi" w:hAnsiTheme="majorHAnsi" w:cstheme="majorHAnsi"/>
        </w:rPr>
        <w:t>, Abacus, London</w:t>
      </w:r>
    </w:p>
    <w:p w:rsidR="008C0FA6" w:rsidRPr="00A201D1" w:rsidRDefault="008C0FA6" w:rsidP="00A201D1">
      <w:pPr>
        <w:rPr>
          <w:rFonts w:asciiTheme="majorHAnsi" w:hAnsiTheme="majorHAnsi" w:cstheme="majorHAnsi"/>
        </w:rPr>
      </w:pPr>
    </w:p>
    <w:p w:rsidR="00A201D1" w:rsidRPr="00A201D1" w:rsidRDefault="00D6621E" w:rsidP="00A201D1">
      <w:pPr>
        <w:rPr>
          <w:rFonts w:asciiTheme="majorHAnsi" w:hAnsiTheme="majorHAnsi" w:cstheme="majorHAnsi"/>
        </w:rPr>
      </w:pPr>
      <w:r>
        <w:rPr>
          <w:rFonts w:asciiTheme="majorHAnsi" w:hAnsiTheme="majorHAnsi" w:cstheme="majorHAnsi"/>
        </w:rPr>
        <w:t xml:space="preserve">Adler, A. (1977) </w:t>
      </w:r>
      <w:r w:rsidRPr="00E1602D">
        <w:rPr>
          <w:rFonts w:asciiTheme="majorHAnsi" w:hAnsiTheme="majorHAnsi" w:cstheme="majorHAnsi"/>
          <w:i/>
        </w:rPr>
        <w:t>Science Fiction and Horror Movie Posters In Full Color</w:t>
      </w:r>
      <w:r>
        <w:rPr>
          <w:rFonts w:asciiTheme="majorHAnsi" w:hAnsiTheme="majorHAnsi" w:cstheme="majorHAnsi"/>
        </w:rPr>
        <w:t>, New York, Dover Publications</w:t>
      </w:r>
    </w:p>
    <w:p w:rsidR="00D6621E" w:rsidRDefault="00D6621E" w:rsidP="00A201D1">
      <w:pPr>
        <w:rPr>
          <w:rFonts w:asciiTheme="majorHAnsi" w:hAnsiTheme="majorHAnsi" w:cstheme="majorHAnsi"/>
        </w:rPr>
      </w:pPr>
    </w:p>
    <w:p w:rsidR="00A201D1" w:rsidRDefault="00A201D1" w:rsidP="00A201D1">
      <w:pPr>
        <w:rPr>
          <w:rFonts w:asciiTheme="majorHAnsi" w:hAnsiTheme="majorHAnsi" w:cstheme="majorHAnsi"/>
        </w:rPr>
      </w:pPr>
      <w:r w:rsidRPr="00766339">
        <w:rPr>
          <w:rFonts w:asciiTheme="majorHAnsi" w:hAnsiTheme="majorHAnsi" w:cstheme="majorHAnsi"/>
        </w:rPr>
        <w:t xml:space="preserve">King, G. (2002) </w:t>
      </w:r>
      <w:r w:rsidRPr="00E1602D">
        <w:rPr>
          <w:rFonts w:asciiTheme="majorHAnsi" w:hAnsiTheme="majorHAnsi" w:cstheme="majorHAnsi"/>
          <w:i/>
        </w:rPr>
        <w:t>New Hollywood Cinema,</w:t>
      </w:r>
      <w:r w:rsidRPr="00766339">
        <w:rPr>
          <w:rFonts w:asciiTheme="majorHAnsi" w:hAnsiTheme="majorHAnsi" w:cstheme="majorHAnsi"/>
        </w:rPr>
        <w:t xml:space="preserve"> New York, Columbia University Press</w:t>
      </w:r>
    </w:p>
    <w:p w:rsidR="00D6621E" w:rsidRDefault="00D6621E" w:rsidP="00D6621E">
      <w:pPr>
        <w:rPr>
          <w:rFonts w:asciiTheme="majorHAnsi" w:hAnsiTheme="majorHAnsi" w:cstheme="majorHAnsi"/>
        </w:rPr>
      </w:pPr>
    </w:p>
    <w:p w:rsidR="00D6621E" w:rsidRDefault="00D6621E" w:rsidP="00D6621E">
      <w:pPr>
        <w:rPr>
          <w:rFonts w:asciiTheme="majorHAnsi" w:hAnsiTheme="majorHAnsi" w:cstheme="majorHAnsi"/>
        </w:rPr>
      </w:pPr>
      <w:r w:rsidRPr="00766339">
        <w:rPr>
          <w:rFonts w:asciiTheme="majorHAnsi" w:hAnsiTheme="majorHAnsi" w:cstheme="majorHAnsi"/>
        </w:rPr>
        <w:t>Phillips, A. Stringer, J. (ed.) (2007</w:t>
      </w:r>
      <w:r w:rsidRPr="00E1602D">
        <w:rPr>
          <w:rFonts w:asciiTheme="majorHAnsi" w:hAnsiTheme="majorHAnsi" w:cstheme="majorHAnsi"/>
          <w:i/>
        </w:rPr>
        <w:t>) Japanese Cinema: Texts and Contexts Edited by Alastair Phillips and Julian Stringer</w:t>
      </w:r>
      <w:r w:rsidRPr="00766339">
        <w:rPr>
          <w:rFonts w:asciiTheme="majorHAnsi" w:hAnsiTheme="majorHAnsi" w:cstheme="majorHAnsi"/>
        </w:rPr>
        <w:t>, Oxon: Routledge</w:t>
      </w:r>
    </w:p>
    <w:p w:rsidR="00766339" w:rsidRPr="00766339" w:rsidRDefault="00766339" w:rsidP="00766339">
      <w:pPr>
        <w:spacing w:after="0" w:line="216" w:lineRule="auto"/>
        <w:rPr>
          <w:rFonts w:asciiTheme="majorHAnsi" w:eastAsiaTheme="minorEastAsia" w:hAnsiTheme="majorHAnsi" w:cstheme="majorHAnsi"/>
          <w:color w:val="ED7D31" w:themeColor="accent2"/>
          <w:kern w:val="24"/>
        </w:rPr>
      </w:pPr>
    </w:p>
    <w:p w:rsidR="00766339" w:rsidRDefault="00766339" w:rsidP="00766339">
      <w:pPr>
        <w:spacing w:after="0" w:line="216" w:lineRule="auto"/>
        <w:rPr>
          <w:rFonts w:asciiTheme="majorHAnsi" w:eastAsiaTheme="minorEastAsia" w:hAnsiTheme="majorHAnsi" w:cstheme="majorHAnsi"/>
          <w:kern w:val="24"/>
        </w:rPr>
      </w:pPr>
      <w:r w:rsidRPr="00901270">
        <w:rPr>
          <w:rFonts w:asciiTheme="majorHAnsi" w:eastAsiaTheme="minorEastAsia" w:hAnsiTheme="majorHAnsi" w:cstheme="majorHAnsi"/>
          <w:kern w:val="24"/>
        </w:rPr>
        <w:t>Kellner, D. (2003</w:t>
      </w:r>
      <w:r w:rsidRPr="00E1602D">
        <w:rPr>
          <w:rFonts w:asciiTheme="majorHAnsi" w:eastAsiaTheme="minorEastAsia" w:hAnsiTheme="majorHAnsi" w:cstheme="majorHAnsi"/>
          <w:i/>
          <w:kern w:val="24"/>
        </w:rPr>
        <w:t>), Media Spectacle</w:t>
      </w:r>
      <w:r w:rsidRPr="00901270">
        <w:rPr>
          <w:rFonts w:asciiTheme="majorHAnsi" w:eastAsiaTheme="minorEastAsia" w:hAnsiTheme="majorHAnsi" w:cstheme="majorHAnsi"/>
          <w:kern w:val="24"/>
        </w:rPr>
        <w:t>, Routledge, London</w:t>
      </w:r>
    </w:p>
    <w:p w:rsidR="00B57C9F" w:rsidRDefault="00B57C9F" w:rsidP="00766339">
      <w:pPr>
        <w:spacing w:after="0" w:line="216" w:lineRule="auto"/>
        <w:rPr>
          <w:rFonts w:asciiTheme="majorHAnsi" w:eastAsiaTheme="minorEastAsia" w:hAnsiTheme="majorHAnsi" w:cstheme="majorHAnsi"/>
          <w:kern w:val="24"/>
        </w:rPr>
      </w:pPr>
    </w:p>
    <w:p w:rsidR="00B57C9F" w:rsidRDefault="00B57C9F" w:rsidP="00766339">
      <w:pPr>
        <w:spacing w:after="0" w:line="216" w:lineRule="auto"/>
        <w:rPr>
          <w:rFonts w:asciiTheme="majorHAnsi" w:eastAsiaTheme="minorEastAsia" w:hAnsiTheme="majorHAnsi" w:cstheme="majorHAnsi"/>
          <w:kern w:val="24"/>
        </w:rPr>
      </w:pPr>
    </w:p>
    <w:p w:rsidR="00B57C9F" w:rsidRDefault="00B57C9F" w:rsidP="00766339">
      <w:pPr>
        <w:spacing w:after="0" w:line="216" w:lineRule="auto"/>
        <w:rPr>
          <w:rFonts w:asciiTheme="majorHAnsi" w:eastAsiaTheme="minorEastAsia" w:hAnsiTheme="majorHAnsi" w:cstheme="majorHAnsi"/>
          <w:kern w:val="24"/>
        </w:rPr>
      </w:pPr>
      <w:r>
        <w:rPr>
          <w:rFonts w:asciiTheme="majorHAnsi" w:eastAsiaTheme="minorEastAsia" w:hAnsiTheme="majorHAnsi" w:cstheme="majorHAnsi"/>
          <w:kern w:val="24"/>
        </w:rPr>
        <w:t>Opie, R. (</w:t>
      </w:r>
      <w:r w:rsidRPr="00E1602D">
        <w:rPr>
          <w:rFonts w:asciiTheme="majorHAnsi" w:eastAsiaTheme="minorEastAsia" w:hAnsiTheme="majorHAnsi" w:cstheme="majorHAnsi"/>
          <w:kern w:val="24"/>
        </w:rPr>
        <w:t>2013),</w:t>
      </w:r>
      <w:r w:rsidRPr="00E1602D">
        <w:rPr>
          <w:rFonts w:asciiTheme="majorHAnsi" w:eastAsiaTheme="minorEastAsia" w:hAnsiTheme="majorHAnsi" w:cstheme="majorHAnsi"/>
          <w:i/>
          <w:kern w:val="24"/>
        </w:rPr>
        <w:t xml:space="preserve"> </w:t>
      </w:r>
      <w:r w:rsidR="00E1602D">
        <w:rPr>
          <w:rFonts w:asciiTheme="majorHAnsi" w:eastAsiaTheme="minorEastAsia" w:hAnsiTheme="majorHAnsi" w:cstheme="majorHAnsi"/>
          <w:i/>
          <w:kern w:val="24"/>
        </w:rPr>
        <w:t>T</w:t>
      </w:r>
      <w:r w:rsidR="00E1602D" w:rsidRPr="00E1602D">
        <w:rPr>
          <w:rFonts w:asciiTheme="majorHAnsi" w:eastAsiaTheme="minorEastAsia" w:hAnsiTheme="majorHAnsi" w:cstheme="majorHAnsi"/>
          <w:i/>
          <w:kern w:val="24"/>
        </w:rPr>
        <w:t>he</w:t>
      </w:r>
      <w:r w:rsidRPr="00E1602D">
        <w:rPr>
          <w:rFonts w:asciiTheme="majorHAnsi" w:eastAsiaTheme="minorEastAsia" w:hAnsiTheme="majorHAnsi" w:cstheme="majorHAnsi"/>
          <w:i/>
          <w:kern w:val="24"/>
        </w:rPr>
        <w:t xml:space="preserve"> 1950s Scrapbook,</w:t>
      </w:r>
      <w:r>
        <w:rPr>
          <w:rFonts w:asciiTheme="majorHAnsi" w:eastAsiaTheme="minorEastAsia" w:hAnsiTheme="majorHAnsi" w:cstheme="majorHAnsi"/>
          <w:kern w:val="24"/>
        </w:rPr>
        <w:t xml:space="preserve"> Museum of Brands, London.</w:t>
      </w:r>
    </w:p>
    <w:p w:rsidR="00B57C9F" w:rsidRDefault="00B57C9F" w:rsidP="00766339">
      <w:pPr>
        <w:spacing w:after="0" w:line="216" w:lineRule="auto"/>
        <w:rPr>
          <w:rFonts w:asciiTheme="majorHAnsi" w:eastAsiaTheme="minorEastAsia" w:hAnsiTheme="majorHAnsi" w:cstheme="majorHAnsi"/>
          <w:kern w:val="24"/>
        </w:rPr>
      </w:pPr>
    </w:p>
    <w:p w:rsidR="00B57C9F" w:rsidRPr="00901270" w:rsidRDefault="00B57C9F" w:rsidP="00B57C9F">
      <w:pPr>
        <w:rPr>
          <w:rFonts w:asciiTheme="majorHAnsi" w:hAnsiTheme="majorHAnsi" w:cstheme="majorHAnsi"/>
        </w:rPr>
      </w:pPr>
      <w:r w:rsidRPr="00766339">
        <w:rPr>
          <w:rFonts w:asciiTheme="majorHAnsi" w:eastAsiaTheme="minorEastAsia" w:hAnsiTheme="majorHAnsi" w:cstheme="majorHAnsi"/>
          <w:color w:val="ED7D31" w:themeColor="accent2"/>
          <w:kern w:val="24"/>
        </w:rPr>
        <w:t>Fiske, J. (1990), Introduction to Communication Studies 2</w:t>
      </w:r>
      <w:r w:rsidRPr="00766339">
        <w:rPr>
          <w:rFonts w:asciiTheme="majorHAnsi" w:eastAsiaTheme="minorEastAsia" w:hAnsiTheme="majorHAnsi" w:cstheme="majorHAnsi"/>
          <w:color w:val="ED7D31" w:themeColor="accent2"/>
          <w:kern w:val="24"/>
          <w:position w:val="17"/>
          <w:vertAlign w:val="superscript"/>
        </w:rPr>
        <w:t>nd</w:t>
      </w:r>
      <w:r w:rsidRPr="00766339">
        <w:rPr>
          <w:rFonts w:asciiTheme="majorHAnsi" w:eastAsiaTheme="minorEastAsia" w:hAnsiTheme="majorHAnsi" w:cstheme="majorHAnsi"/>
          <w:color w:val="ED7D31" w:themeColor="accent2"/>
          <w:kern w:val="24"/>
        </w:rPr>
        <w:t xml:space="preserve"> Edition, Routledge, London</w:t>
      </w:r>
    </w:p>
    <w:p w:rsidR="00766339" w:rsidRPr="00766339" w:rsidRDefault="00766339" w:rsidP="00766339">
      <w:pPr>
        <w:spacing w:after="0" w:line="216" w:lineRule="auto"/>
        <w:rPr>
          <w:rFonts w:asciiTheme="majorHAnsi" w:eastAsiaTheme="minorEastAsia" w:hAnsiTheme="majorHAnsi" w:cstheme="majorHAnsi"/>
          <w:color w:val="ED7D31" w:themeColor="accent2"/>
          <w:kern w:val="24"/>
        </w:rPr>
      </w:pPr>
    </w:p>
    <w:p w:rsidR="00766339" w:rsidRPr="00766339" w:rsidRDefault="00766339" w:rsidP="00766339">
      <w:pPr>
        <w:spacing w:after="0" w:line="216" w:lineRule="auto"/>
        <w:rPr>
          <w:rFonts w:asciiTheme="majorHAnsi" w:hAnsiTheme="majorHAnsi" w:cstheme="majorHAnsi"/>
          <w:color w:val="ED7D31" w:themeColor="accent2"/>
        </w:rPr>
      </w:pPr>
      <w:r w:rsidRPr="00766339">
        <w:rPr>
          <w:rFonts w:asciiTheme="majorHAnsi" w:eastAsiaTheme="minorEastAsia" w:hAnsiTheme="majorHAnsi" w:cstheme="majorHAnsi"/>
          <w:color w:val="ED7D31" w:themeColor="accent2"/>
          <w:kern w:val="24"/>
        </w:rPr>
        <w:t>Lacey, N. (2002), Media Institutions and Audiences, Palgrave, Basingstoke, UK</w:t>
      </w:r>
    </w:p>
    <w:p w:rsidR="00B3086F" w:rsidRPr="00766339" w:rsidRDefault="00B3086F" w:rsidP="00766339">
      <w:pPr>
        <w:spacing w:after="0" w:line="216" w:lineRule="auto"/>
        <w:rPr>
          <w:rFonts w:asciiTheme="majorHAnsi" w:eastAsiaTheme="minorEastAsia" w:hAnsiTheme="majorHAnsi" w:cstheme="majorHAnsi"/>
          <w:color w:val="ED7D31" w:themeColor="accent2"/>
          <w:kern w:val="24"/>
        </w:rPr>
      </w:pPr>
    </w:p>
    <w:p w:rsidR="00766339" w:rsidRPr="00766339" w:rsidRDefault="00766339" w:rsidP="00766339">
      <w:pPr>
        <w:spacing w:after="0" w:line="216" w:lineRule="auto"/>
        <w:rPr>
          <w:rFonts w:asciiTheme="majorHAnsi" w:hAnsiTheme="majorHAnsi" w:cstheme="majorHAnsi"/>
          <w:color w:val="ED7D31" w:themeColor="accent2"/>
        </w:rPr>
      </w:pPr>
      <w:r w:rsidRPr="00766339">
        <w:rPr>
          <w:rFonts w:asciiTheme="majorHAnsi" w:eastAsiaTheme="minorEastAsia" w:hAnsiTheme="majorHAnsi" w:cstheme="majorHAnsi"/>
          <w:color w:val="ED7D31" w:themeColor="accent2"/>
          <w:kern w:val="24"/>
        </w:rPr>
        <w:t>Weber, M. (1977), Max Weber: An Intellectual Portrait, University of California Press, Los Angeles</w:t>
      </w:r>
    </w:p>
    <w:p w:rsidR="00766339" w:rsidRPr="00766339" w:rsidRDefault="00766339" w:rsidP="00766339">
      <w:pPr>
        <w:spacing w:after="0" w:line="216" w:lineRule="auto"/>
        <w:rPr>
          <w:rFonts w:asciiTheme="majorHAnsi" w:hAnsiTheme="majorHAnsi" w:cstheme="majorHAnsi"/>
          <w:color w:val="ED7D31" w:themeColor="accent2"/>
        </w:rPr>
      </w:pPr>
    </w:p>
    <w:p w:rsidR="00766339" w:rsidRPr="00766339" w:rsidRDefault="00766339" w:rsidP="00766339">
      <w:pPr>
        <w:spacing w:after="0" w:line="216" w:lineRule="auto"/>
        <w:rPr>
          <w:rFonts w:asciiTheme="majorHAnsi" w:hAnsiTheme="majorHAnsi" w:cstheme="majorHAnsi"/>
          <w:color w:val="ED7D31" w:themeColor="accent2"/>
        </w:rPr>
      </w:pPr>
      <w:r w:rsidRPr="00766339">
        <w:rPr>
          <w:rFonts w:asciiTheme="majorHAnsi" w:eastAsiaTheme="minorEastAsia" w:hAnsiTheme="majorHAnsi" w:cstheme="majorHAnsi"/>
          <w:color w:val="ED7D31" w:themeColor="accent2"/>
          <w:kern w:val="24"/>
        </w:rPr>
        <w:t>Gage, J. (2000) Colour and Meaning, Thames and Hudson, London</w:t>
      </w:r>
    </w:p>
    <w:p w:rsidR="00766339" w:rsidRPr="00766339" w:rsidRDefault="00766339" w:rsidP="00766339">
      <w:pPr>
        <w:spacing w:after="0" w:line="216" w:lineRule="auto"/>
        <w:rPr>
          <w:rFonts w:asciiTheme="majorHAnsi" w:hAnsiTheme="majorHAnsi" w:cstheme="majorHAnsi"/>
          <w:color w:val="ED7D31" w:themeColor="accent2"/>
        </w:rPr>
      </w:pPr>
    </w:p>
    <w:p w:rsidR="00766339" w:rsidRPr="00B3086F" w:rsidRDefault="00766339" w:rsidP="00C80B6B">
      <w:pPr>
        <w:rPr>
          <w:rFonts w:asciiTheme="majorHAnsi" w:eastAsiaTheme="minorEastAsia" w:hAnsiTheme="majorHAnsi" w:cstheme="majorHAnsi"/>
          <w:color w:val="ED7D31" w:themeColor="accent2"/>
          <w:kern w:val="24"/>
        </w:rPr>
      </w:pPr>
      <w:r w:rsidRPr="00766339">
        <w:rPr>
          <w:rFonts w:asciiTheme="majorHAnsi" w:eastAsiaTheme="minorEastAsia" w:hAnsiTheme="majorHAnsi" w:cstheme="majorHAnsi"/>
          <w:color w:val="ED7D31" w:themeColor="accent2"/>
          <w:kern w:val="24"/>
        </w:rPr>
        <w:t>Gage, J. (1995) Colour and Culture, Thames and Hudson, London</w:t>
      </w:r>
    </w:p>
    <w:p w:rsidR="00766339" w:rsidRDefault="00766339" w:rsidP="00C80B6B">
      <w:pPr>
        <w:rPr>
          <w:rFonts w:asciiTheme="majorHAnsi" w:hAnsiTheme="majorHAnsi" w:cstheme="majorHAnsi"/>
          <w:color w:val="222222"/>
          <w:shd w:val="clear" w:color="auto" w:fill="FFFFFF"/>
        </w:rPr>
      </w:pPr>
    </w:p>
    <w:p w:rsidR="00DE36DA" w:rsidRPr="000108E9" w:rsidRDefault="00DE36DA" w:rsidP="00C80B6B">
      <w:pPr>
        <w:rPr>
          <w:rFonts w:asciiTheme="majorHAnsi" w:hAnsiTheme="majorHAnsi" w:cstheme="majorHAnsi"/>
          <w:color w:val="222222"/>
          <w:shd w:val="clear" w:color="auto" w:fill="FFFFFF"/>
        </w:rPr>
      </w:pPr>
      <w:r w:rsidRPr="000108E9">
        <w:rPr>
          <w:rFonts w:asciiTheme="majorHAnsi" w:hAnsiTheme="majorHAnsi" w:cstheme="majorHAnsi"/>
          <w:color w:val="222222"/>
          <w:shd w:val="clear" w:color="auto" w:fill="FFFFFF"/>
        </w:rPr>
        <w:t>Appendix:</w:t>
      </w:r>
    </w:p>
    <w:sectPr w:rsidR="00DE36DA" w:rsidRPr="000108E9">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0B6B" w:rsidRDefault="00C80B6B" w:rsidP="00C80B6B">
      <w:pPr>
        <w:spacing w:after="0" w:line="240" w:lineRule="auto"/>
      </w:pPr>
      <w:r>
        <w:separator/>
      </w:r>
    </w:p>
  </w:endnote>
  <w:endnote w:type="continuationSeparator" w:id="0">
    <w:p w:rsidR="00C80B6B" w:rsidRDefault="00C80B6B" w:rsidP="00C80B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j-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2024730"/>
      <w:docPartObj>
        <w:docPartGallery w:val="Page Numbers (Bottom of Page)"/>
        <w:docPartUnique/>
      </w:docPartObj>
    </w:sdtPr>
    <w:sdtEndPr>
      <w:rPr>
        <w:noProof/>
      </w:rPr>
    </w:sdtEndPr>
    <w:sdtContent>
      <w:p w:rsidR="005F0950" w:rsidRDefault="005F0950">
        <w:pPr>
          <w:pStyle w:val="Footer"/>
        </w:pPr>
        <w:r>
          <w:fldChar w:fldCharType="begin"/>
        </w:r>
        <w:r>
          <w:instrText xml:space="preserve"> PAGE   \* MERGEFORMAT </w:instrText>
        </w:r>
        <w:r>
          <w:fldChar w:fldCharType="separate"/>
        </w:r>
        <w:r w:rsidR="00A169EB">
          <w:rPr>
            <w:noProof/>
          </w:rPr>
          <w:t>1</w:t>
        </w:r>
        <w:r>
          <w:rPr>
            <w:noProof/>
          </w:rPr>
          <w:fldChar w:fldCharType="end"/>
        </w:r>
      </w:p>
    </w:sdtContent>
  </w:sdt>
  <w:p w:rsidR="009C32FB" w:rsidRDefault="009C32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0B6B" w:rsidRDefault="00C80B6B" w:rsidP="00C80B6B">
      <w:pPr>
        <w:spacing w:after="0" w:line="240" w:lineRule="auto"/>
      </w:pPr>
      <w:r>
        <w:separator/>
      </w:r>
    </w:p>
  </w:footnote>
  <w:footnote w:type="continuationSeparator" w:id="0">
    <w:p w:rsidR="00C80B6B" w:rsidRDefault="00C80B6B" w:rsidP="00C80B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04753"/>
    <w:multiLevelType w:val="hybridMultilevel"/>
    <w:tmpl w:val="319462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5B51D16"/>
    <w:multiLevelType w:val="hybridMultilevel"/>
    <w:tmpl w:val="311A005A"/>
    <w:lvl w:ilvl="0" w:tplc="BCD6E2CC">
      <w:start w:val="1"/>
      <w:numFmt w:val="bullet"/>
      <w:lvlText w:val="-"/>
      <w:lvlJc w:val="left"/>
      <w:pPr>
        <w:tabs>
          <w:tab w:val="num" w:pos="720"/>
        </w:tabs>
        <w:ind w:left="720" w:hanging="360"/>
      </w:pPr>
      <w:rPr>
        <w:rFonts w:ascii="Times New Roman" w:hAnsi="Times New Roman" w:hint="default"/>
      </w:rPr>
    </w:lvl>
    <w:lvl w:ilvl="1" w:tplc="46885280" w:tentative="1">
      <w:start w:val="1"/>
      <w:numFmt w:val="bullet"/>
      <w:lvlText w:val="-"/>
      <w:lvlJc w:val="left"/>
      <w:pPr>
        <w:tabs>
          <w:tab w:val="num" w:pos="1440"/>
        </w:tabs>
        <w:ind w:left="1440" w:hanging="360"/>
      </w:pPr>
      <w:rPr>
        <w:rFonts w:ascii="Times New Roman" w:hAnsi="Times New Roman" w:hint="default"/>
      </w:rPr>
    </w:lvl>
    <w:lvl w:ilvl="2" w:tplc="550068D0" w:tentative="1">
      <w:start w:val="1"/>
      <w:numFmt w:val="bullet"/>
      <w:lvlText w:val="-"/>
      <w:lvlJc w:val="left"/>
      <w:pPr>
        <w:tabs>
          <w:tab w:val="num" w:pos="2160"/>
        </w:tabs>
        <w:ind w:left="2160" w:hanging="360"/>
      </w:pPr>
      <w:rPr>
        <w:rFonts w:ascii="Times New Roman" w:hAnsi="Times New Roman" w:hint="default"/>
      </w:rPr>
    </w:lvl>
    <w:lvl w:ilvl="3" w:tplc="808E5B84" w:tentative="1">
      <w:start w:val="1"/>
      <w:numFmt w:val="bullet"/>
      <w:lvlText w:val="-"/>
      <w:lvlJc w:val="left"/>
      <w:pPr>
        <w:tabs>
          <w:tab w:val="num" w:pos="2880"/>
        </w:tabs>
        <w:ind w:left="2880" w:hanging="360"/>
      </w:pPr>
      <w:rPr>
        <w:rFonts w:ascii="Times New Roman" w:hAnsi="Times New Roman" w:hint="default"/>
      </w:rPr>
    </w:lvl>
    <w:lvl w:ilvl="4" w:tplc="752C7A92" w:tentative="1">
      <w:start w:val="1"/>
      <w:numFmt w:val="bullet"/>
      <w:lvlText w:val="-"/>
      <w:lvlJc w:val="left"/>
      <w:pPr>
        <w:tabs>
          <w:tab w:val="num" w:pos="3600"/>
        </w:tabs>
        <w:ind w:left="3600" w:hanging="360"/>
      </w:pPr>
      <w:rPr>
        <w:rFonts w:ascii="Times New Roman" w:hAnsi="Times New Roman" w:hint="default"/>
      </w:rPr>
    </w:lvl>
    <w:lvl w:ilvl="5" w:tplc="D6121B70" w:tentative="1">
      <w:start w:val="1"/>
      <w:numFmt w:val="bullet"/>
      <w:lvlText w:val="-"/>
      <w:lvlJc w:val="left"/>
      <w:pPr>
        <w:tabs>
          <w:tab w:val="num" w:pos="4320"/>
        </w:tabs>
        <w:ind w:left="4320" w:hanging="360"/>
      </w:pPr>
      <w:rPr>
        <w:rFonts w:ascii="Times New Roman" w:hAnsi="Times New Roman" w:hint="default"/>
      </w:rPr>
    </w:lvl>
    <w:lvl w:ilvl="6" w:tplc="E564D2D4" w:tentative="1">
      <w:start w:val="1"/>
      <w:numFmt w:val="bullet"/>
      <w:lvlText w:val="-"/>
      <w:lvlJc w:val="left"/>
      <w:pPr>
        <w:tabs>
          <w:tab w:val="num" w:pos="5040"/>
        </w:tabs>
        <w:ind w:left="5040" w:hanging="360"/>
      </w:pPr>
      <w:rPr>
        <w:rFonts w:ascii="Times New Roman" w:hAnsi="Times New Roman" w:hint="default"/>
      </w:rPr>
    </w:lvl>
    <w:lvl w:ilvl="7" w:tplc="AE989E98" w:tentative="1">
      <w:start w:val="1"/>
      <w:numFmt w:val="bullet"/>
      <w:lvlText w:val="-"/>
      <w:lvlJc w:val="left"/>
      <w:pPr>
        <w:tabs>
          <w:tab w:val="num" w:pos="5760"/>
        </w:tabs>
        <w:ind w:left="5760" w:hanging="360"/>
      </w:pPr>
      <w:rPr>
        <w:rFonts w:ascii="Times New Roman" w:hAnsi="Times New Roman" w:hint="default"/>
      </w:rPr>
    </w:lvl>
    <w:lvl w:ilvl="8" w:tplc="D938B7DC"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7AA85D20"/>
    <w:multiLevelType w:val="multilevel"/>
    <w:tmpl w:val="DE0AD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n-GB"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141A"/>
    <w:rsid w:val="000108E9"/>
    <w:rsid w:val="00041F98"/>
    <w:rsid w:val="0007523A"/>
    <w:rsid w:val="0009721A"/>
    <w:rsid w:val="000979A8"/>
    <w:rsid w:val="00132814"/>
    <w:rsid w:val="001657B1"/>
    <w:rsid w:val="001749AF"/>
    <w:rsid w:val="001909E1"/>
    <w:rsid w:val="001C672B"/>
    <w:rsid w:val="001F38A2"/>
    <w:rsid w:val="00205E81"/>
    <w:rsid w:val="00217A43"/>
    <w:rsid w:val="00241173"/>
    <w:rsid w:val="00246C15"/>
    <w:rsid w:val="00255ED1"/>
    <w:rsid w:val="00260D1A"/>
    <w:rsid w:val="002704D0"/>
    <w:rsid w:val="00281F16"/>
    <w:rsid w:val="002B25B4"/>
    <w:rsid w:val="0030727F"/>
    <w:rsid w:val="003403DF"/>
    <w:rsid w:val="00342883"/>
    <w:rsid w:val="00377B71"/>
    <w:rsid w:val="00384EE9"/>
    <w:rsid w:val="003965E9"/>
    <w:rsid w:val="003C2C74"/>
    <w:rsid w:val="003E1BCB"/>
    <w:rsid w:val="003F6088"/>
    <w:rsid w:val="004661EC"/>
    <w:rsid w:val="0049306D"/>
    <w:rsid w:val="004A4917"/>
    <w:rsid w:val="004E28A0"/>
    <w:rsid w:val="004E5871"/>
    <w:rsid w:val="004E6D38"/>
    <w:rsid w:val="0055769E"/>
    <w:rsid w:val="005615B5"/>
    <w:rsid w:val="00575658"/>
    <w:rsid w:val="00597423"/>
    <w:rsid w:val="005B1BE5"/>
    <w:rsid w:val="005C73DC"/>
    <w:rsid w:val="005E09F4"/>
    <w:rsid w:val="005F0950"/>
    <w:rsid w:val="00604793"/>
    <w:rsid w:val="00607F47"/>
    <w:rsid w:val="006123A3"/>
    <w:rsid w:val="00641C48"/>
    <w:rsid w:val="00651AE1"/>
    <w:rsid w:val="0067755F"/>
    <w:rsid w:val="00683DAB"/>
    <w:rsid w:val="00696D7A"/>
    <w:rsid w:val="006E02E5"/>
    <w:rsid w:val="00702C57"/>
    <w:rsid w:val="0072181C"/>
    <w:rsid w:val="00730BBF"/>
    <w:rsid w:val="00750C23"/>
    <w:rsid w:val="00766339"/>
    <w:rsid w:val="007841BF"/>
    <w:rsid w:val="007C045B"/>
    <w:rsid w:val="007F4482"/>
    <w:rsid w:val="007F7D72"/>
    <w:rsid w:val="00806FAD"/>
    <w:rsid w:val="00810FA2"/>
    <w:rsid w:val="0085302C"/>
    <w:rsid w:val="00854BB1"/>
    <w:rsid w:val="00872011"/>
    <w:rsid w:val="008822ED"/>
    <w:rsid w:val="008C0FA6"/>
    <w:rsid w:val="008D3BDC"/>
    <w:rsid w:val="008D5025"/>
    <w:rsid w:val="00901270"/>
    <w:rsid w:val="00903559"/>
    <w:rsid w:val="0092054A"/>
    <w:rsid w:val="00946FEA"/>
    <w:rsid w:val="009524D4"/>
    <w:rsid w:val="00960D93"/>
    <w:rsid w:val="009946C4"/>
    <w:rsid w:val="009C32FB"/>
    <w:rsid w:val="009C5BE1"/>
    <w:rsid w:val="009C75CF"/>
    <w:rsid w:val="009F1AA1"/>
    <w:rsid w:val="00A055C1"/>
    <w:rsid w:val="00A1302F"/>
    <w:rsid w:val="00A169EB"/>
    <w:rsid w:val="00A201D1"/>
    <w:rsid w:val="00A25891"/>
    <w:rsid w:val="00A26AA3"/>
    <w:rsid w:val="00A367CE"/>
    <w:rsid w:val="00A50DF9"/>
    <w:rsid w:val="00A52E49"/>
    <w:rsid w:val="00A52F6D"/>
    <w:rsid w:val="00A64339"/>
    <w:rsid w:val="00A81100"/>
    <w:rsid w:val="00AF2D58"/>
    <w:rsid w:val="00AF303D"/>
    <w:rsid w:val="00AF65FB"/>
    <w:rsid w:val="00B0103B"/>
    <w:rsid w:val="00B241AA"/>
    <w:rsid w:val="00B3086F"/>
    <w:rsid w:val="00B57C9F"/>
    <w:rsid w:val="00B65AB1"/>
    <w:rsid w:val="00B761FA"/>
    <w:rsid w:val="00B82A55"/>
    <w:rsid w:val="00B831B9"/>
    <w:rsid w:val="00B9141A"/>
    <w:rsid w:val="00BB3FA4"/>
    <w:rsid w:val="00BE50AA"/>
    <w:rsid w:val="00C03AEF"/>
    <w:rsid w:val="00C06271"/>
    <w:rsid w:val="00C121C4"/>
    <w:rsid w:val="00C20B05"/>
    <w:rsid w:val="00C230BB"/>
    <w:rsid w:val="00C55FA3"/>
    <w:rsid w:val="00C6330F"/>
    <w:rsid w:val="00C63E07"/>
    <w:rsid w:val="00C763EF"/>
    <w:rsid w:val="00C80B6B"/>
    <w:rsid w:val="00C867EC"/>
    <w:rsid w:val="00C877E6"/>
    <w:rsid w:val="00CC5852"/>
    <w:rsid w:val="00CE515E"/>
    <w:rsid w:val="00D06351"/>
    <w:rsid w:val="00D40F8D"/>
    <w:rsid w:val="00D52BCA"/>
    <w:rsid w:val="00D6621E"/>
    <w:rsid w:val="00D8454E"/>
    <w:rsid w:val="00DB531D"/>
    <w:rsid w:val="00DC470D"/>
    <w:rsid w:val="00DE36DA"/>
    <w:rsid w:val="00DF3736"/>
    <w:rsid w:val="00E1602D"/>
    <w:rsid w:val="00E41CDA"/>
    <w:rsid w:val="00E45B0C"/>
    <w:rsid w:val="00E61C56"/>
    <w:rsid w:val="00E762D9"/>
    <w:rsid w:val="00E9323B"/>
    <w:rsid w:val="00EA32A4"/>
    <w:rsid w:val="00EB1FE8"/>
    <w:rsid w:val="00EC5535"/>
    <w:rsid w:val="00EE1CD0"/>
    <w:rsid w:val="00EE3D30"/>
    <w:rsid w:val="00EE3E34"/>
    <w:rsid w:val="00F25A3F"/>
    <w:rsid w:val="00F570BF"/>
    <w:rsid w:val="00F6450D"/>
    <w:rsid w:val="00F71D87"/>
    <w:rsid w:val="00FA55BF"/>
    <w:rsid w:val="00FE5EAD"/>
    <w:rsid w:val="00FE74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BF5433"/>
  <w15:chartTrackingRefBased/>
  <w15:docId w15:val="{9D43AA68-1B48-4805-842D-D37F28E36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F2D5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E28A0"/>
    <w:rPr>
      <w:color w:val="0000FF"/>
      <w:u w:val="single"/>
    </w:rPr>
  </w:style>
  <w:style w:type="paragraph" w:styleId="ListParagraph">
    <w:name w:val="List Paragraph"/>
    <w:basedOn w:val="Normal"/>
    <w:uiPriority w:val="34"/>
    <w:qFormat/>
    <w:rsid w:val="00872011"/>
    <w:pPr>
      <w:ind w:left="720"/>
      <w:contextualSpacing/>
    </w:pPr>
  </w:style>
  <w:style w:type="paragraph" w:styleId="Header">
    <w:name w:val="header"/>
    <w:basedOn w:val="Normal"/>
    <w:link w:val="HeaderChar"/>
    <w:uiPriority w:val="99"/>
    <w:unhideWhenUsed/>
    <w:rsid w:val="00C80B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0B6B"/>
  </w:style>
  <w:style w:type="paragraph" w:styleId="Footer">
    <w:name w:val="footer"/>
    <w:basedOn w:val="Normal"/>
    <w:link w:val="FooterChar"/>
    <w:uiPriority w:val="99"/>
    <w:unhideWhenUsed/>
    <w:rsid w:val="00C80B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0B6B"/>
  </w:style>
  <w:style w:type="paragraph" w:customStyle="1" w:styleId="byline">
    <w:name w:val="byline"/>
    <w:basedOn w:val="Normal"/>
    <w:rsid w:val="00041F9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E762D9"/>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AF2D58"/>
    <w:rPr>
      <w:rFonts w:asciiTheme="majorHAnsi" w:eastAsiaTheme="majorEastAsia" w:hAnsiTheme="majorHAnsi" w:cstheme="majorBidi"/>
      <w:color w:val="2E74B5" w:themeColor="accent1" w:themeShade="BF"/>
      <w:sz w:val="32"/>
      <w:szCs w:val="32"/>
    </w:rPr>
  </w:style>
  <w:style w:type="character" w:styleId="FollowedHyperlink">
    <w:name w:val="FollowedHyperlink"/>
    <w:basedOn w:val="DefaultParagraphFont"/>
    <w:uiPriority w:val="99"/>
    <w:semiHidden/>
    <w:unhideWhenUsed/>
    <w:rsid w:val="00C20B0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2985070">
      <w:bodyDiv w:val="1"/>
      <w:marLeft w:val="0"/>
      <w:marRight w:val="0"/>
      <w:marTop w:val="0"/>
      <w:marBottom w:val="0"/>
      <w:divBdr>
        <w:top w:val="none" w:sz="0" w:space="0" w:color="auto"/>
        <w:left w:val="none" w:sz="0" w:space="0" w:color="auto"/>
        <w:bottom w:val="none" w:sz="0" w:space="0" w:color="auto"/>
        <w:right w:val="none" w:sz="0" w:space="0" w:color="auto"/>
      </w:divBdr>
    </w:div>
    <w:div w:id="1448698872">
      <w:bodyDiv w:val="1"/>
      <w:marLeft w:val="0"/>
      <w:marRight w:val="0"/>
      <w:marTop w:val="0"/>
      <w:marBottom w:val="0"/>
      <w:divBdr>
        <w:top w:val="none" w:sz="0" w:space="0" w:color="auto"/>
        <w:left w:val="none" w:sz="0" w:space="0" w:color="auto"/>
        <w:bottom w:val="none" w:sz="0" w:space="0" w:color="auto"/>
        <w:right w:val="none" w:sz="0" w:space="0" w:color="auto"/>
      </w:divBdr>
    </w:div>
    <w:div w:id="2117092490">
      <w:bodyDiv w:val="1"/>
      <w:marLeft w:val="0"/>
      <w:marRight w:val="0"/>
      <w:marTop w:val="0"/>
      <w:marBottom w:val="0"/>
      <w:divBdr>
        <w:top w:val="none" w:sz="0" w:space="0" w:color="auto"/>
        <w:left w:val="none" w:sz="0" w:space="0" w:color="auto"/>
        <w:bottom w:val="none" w:sz="0" w:space="0" w:color="auto"/>
        <w:right w:val="none" w:sz="0" w:space="0" w:color="auto"/>
      </w:divBdr>
      <w:divsChild>
        <w:div w:id="1180242034">
          <w:marLeft w:val="0"/>
          <w:marRight w:val="0"/>
          <w:marTop w:val="0"/>
          <w:marBottom w:val="0"/>
          <w:divBdr>
            <w:top w:val="none" w:sz="0" w:space="0" w:color="auto"/>
            <w:left w:val="none" w:sz="0" w:space="0" w:color="auto"/>
            <w:bottom w:val="none" w:sz="0" w:space="0" w:color="auto"/>
            <w:right w:val="none" w:sz="0" w:space="0" w:color="auto"/>
          </w:divBdr>
        </w:div>
        <w:div w:id="1126969320">
          <w:marLeft w:val="0"/>
          <w:marRight w:val="0"/>
          <w:marTop w:val="0"/>
          <w:marBottom w:val="0"/>
          <w:divBdr>
            <w:top w:val="none" w:sz="0" w:space="0" w:color="auto"/>
            <w:left w:val="none" w:sz="0" w:space="0" w:color="auto"/>
            <w:bottom w:val="none" w:sz="0" w:space="0" w:color="auto"/>
            <w:right w:val="none" w:sz="0" w:space="0" w:color="auto"/>
          </w:divBdr>
          <w:divsChild>
            <w:div w:id="78651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bcnews.com/news/asian-america/tibet-supporters-protest-marvel-s-dr-strange-over-changed-character-n677706" TargetMode="External"/><Relationship Id="rId13" Type="http://schemas.openxmlformats.org/officeDocument/2006/relationships/image" Target="media/image4.jpg"/><Relationship Id="rId18" Type="http://schemas.openxmlformats.org/officeDocument/2006/relationships/image" Target="media/image9.JP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jp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hyperlink" Target="https://www.nbcnews.com/news/asian-america/tibet-supporters-protest-marvel-s-dr-strange-over-changed-character-n677706" TargetMode="External"/><Relationship Id="rId14" Type="http://schemas.openxmlformats.org/officeDocument/2006/relationships/image" Target="media/image5.jp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7C4996-64D2-4C25-9A97-90394CFA3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17</Pages>
  <Words>3494</Words>
  <Characters>19920</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Bleddyn Garmon Sion</dc:creator>
  <cp:keywords/>
  <dc:description/>
  <cp:lastModifiedBy>Bleddyn Sion (P147963)</cp:lastModifiedBy>
  <cp:revision>5</cp:revision>
  <dcterms:created xsi:type="dcterms:W3CDTF">2017-12-07T17:06:00Z</dcterms:created>
  <dcterms:modified xsi:type="dcterms:W3CDTF">2017-12-12T14:35:00Z</dcterms:modified>
</cp:coreProperties>
</file>