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A2255" w:rsidR="5A82E412" w:rsidP="5A82E412" w:rsidRDefault="5A82E412" w14:paraId="7A1A39B7" w14:textId="55FB06A8">
      <w:pPr>
        <w:spacing w:after="30"/>
        <w:jc w:val="center"/>
        <w:rPr>
          <w:rFonts w:eastAsiaTheme="minorEastAsia"/>
          <w:sz w:val="24"/>
          <w:szCs w:val="24"/>
        </w:rPr>
      </w:pPr>
    </w:p>
    <w:p w:rsidRPr="00BA2255" w:rsidR="5A82E412" w:rsidP="5A82E412" w:rsidRDefault="5A82E412" w14:paraId="6E7E46D7" w14:textId="3A6E86FC">
      <w:pPr>
        <w:spacing w:after="30"/>
        <w:jc w:val="center"/>
        <w:rPr>
          <w:rFonts w:eastAsiaTheme="minorEastAsia"/>
          <w:sz w:val="24"/>
          <w:szCs w:val="24"/>
        </w:rPr>
      </w:pPr>
    </w:p>
    <w:p w:rsidRPr="00BA2255" w:rsidR="1A8BB8A4" w:rsidP="1A8BB8A4" w:rsidRDefault="1A8BB8A4" w14:paraId="1ECEED6D" w14:textId="438B719C">
      <w:pPr>
        <w:spacing w:after="30"/>
        <w:jc w:val="center"/>
        <w:rPr>
          <w:rFonts w:eastAsiaTheme="minorEastAsia"/>
          <w:sz w:val="24"/>
          <w:szCs w:val="24"/>
        </w:rPr>
      </w:pPr>
    </w:p>
    <w:p w:rsidRPr="00BA2255" w:rsidR="1A8BB8A4" w:rsidP="1A8BB8A4" w:rsidRDefault="1A8BB8A4" w14:paraId="3F9BFA3B" w14:textId="72952521">
      <w:pPr>
        <w:spacing w:after="30"/>
        <w:jc w:val="center"/>
        <w:rPr>
          <w:rFonts w:eastAsiaTheme="minorEastAsia"/>
          <w:sz w:val="24"/>
          <w:szCs w:val="24"/>
        </w:rPr>
      </w:pPr>
    </w:p>
    <w:p w:rsidRPr="00BA2255" w:rsidR="5A82E412" w:rsidP="5A82E412" w:rsidRDefault="5A82E412" w14:paraId="09C02EC0" w14:textId="38B5C009">
      <w:pPr>
        <w:spacing w:after="30"/>
        <w:jc w:val="center"/>
        <w:rPr>
          <w:rFonts w:eastAsiaTheme="minorEastAsia"/>
          <w:sz w:val="24"/>
          <w:szCs w:val="24"/>
        </w:rPr>
      </w:pPr>
    </w:p>
    <w:p w:rsidRPr="00BA2255" w:rsidR="36446126" w:rsidP="5A82E412" w:rsidRDefault="3FEB6B87" w14:paraId="19B64AFC" w14:textId="6CC2A400">
      <w:pPr>
        <w:spacing w:after="30"/>
        <w:jc w:val="center"/>
        <w:rPr>
          <w:rFonts w:eastAsiaTheme="minorEastAsia"/>
          <w:b/>
          <w:sz w:val="36"/>
          <w:szCs w:val="36"/>
        </w:rPr>
      </w:pPr>
      <w:r w:rsidRPr="00BA2255">
        <w:rPr>
          <w:rFonts w:eastAsiaTheme="minorEastAsia"/>
          <w:b/>
          <w:bCs/>
          <w:sz w:val="32"/>
          <w:szCs w:val="32"/>
        </w:rPr>
        <w:t xml:space="preserve">Nursing Research Project: </w:t>
      </w:r>
      <w:r w:rsidRPr="00BA2255" w:rsidR="0039745B">
        <w:rPr>
          <w:rFonts w:eastAsiaTheme="minorEastAsia"/>
          <w:b/>
          <w:sz w:val="32"/>
          <w:szCs w:val="32"/>
        </w:rPr>
        <w:t xml:space="preserve">To What Extent Do Mammogram Screening Services Benefit Women </w:t>
      </w:r>
      <w:r w:rsidRPr="00BA2255" w:rsidR="00BA2255">
        <w:rPr>
          <w:rFonts w:eastAsiaTheme="minorEastAsia"/>
          <w:b/>
          <w:sz w:val="32"/>
          <w:szCs w:val="32"/>
        </w:rPr>
        <w:t>in</w:t>
      </w:r>
      <w:r w:rsidRPr="00BA2255" w:rsidR="0039745B">
        <w:rPr>
          <w:rFonts w:eastAsiaTheme="minorEastAsia"/>
          <w:b/>
          <w:sz w:val="32"/>
          <w:szCs w:val="32"/>
        </w:rPr>
        <w:t xml:space="preserve"> </w:t>
      </w:r>
      <w:r w:rsidRPr="00BA2255" w:rsidR="00035235">
        <w:rPr>
          <w:rFonts w:eastAsiaTheme="minorEastAsia"/>
          <w:b/>
          <w:sz w:val="32"/>
          <w:szCs w:val="32"/>
        </w:rPr>
        <w:t>the</w:t>
      </w:r>
      <w:r w:rsidRPr="00BA2255" w:rsidR="0039745B">
        <w:rPr>
          <w:rFonts w:eastAsiaTheme="minorEastAsia"/>
          <w:b/>
          <w:sz w:val="32"/>
          <w:szCs w:val="32"/>
        </w:rPr>
        <w:t xml:space="preserve"> UK?</w:t>
      </w:r>
    </w:p>
    <w:p w:rsidRPr="00BA2255" w:rsidR="5A82E412" w:rsidP="5A82E412" w:rsidRDefault="5A82E412" w14:paraId="3912CDCC" w14:textId="64A4C4E3">
      <w:pPr>
        <w:spacing w:after="30"/>
        <w:jc w:val="center"/>
        <w:rPr>
          <w:rFonts w:eastAsiaTheme="minorEastAsia"/>
          <w:b/>
          <w:sz w:val="32"/>
          <w:szCs w:val="32"/>
        </w:rPr>
      </w:pPr>
    </w:p>
    <w:p w:rsidRPr="00BA2255" w:rsidR="5A82E412" w:rsidP="5A82E412" w:rsidRDefault="5A82E412" w14:paraId="73E55D6A" w14:textId="5245A4DA">
      <w:pPr>
        <w:spacing w:after="30"/>
        <w:jc w:val="center"/>
        <w:rPr>
          <w:rFonts w:eastAsiaTheme="minorEastAsia"/>
          <w:b/>
          <w:sz w:val="32"/>
          <w:szCs w:val="32"/>
        </w:rPr>
      </w:pPr>
    </w:p>
    <w:p w:rsidRPr="00BA2255" w:rsidR="5A82E412" w:rsidP="5A82E412" w:rsidRDefault="5A82E412" w14:paraId="1A9C9FD3" w14:textId="75162B1B">
      <w:pPr>
        <w:spacing w:after="30"/>
        <w:jc w:val="center"/>
        <w:rPr>
          <w:rFonts w:eastAsiaTheme="minorEastAsia"/>
          <w:b/>
          <w:sz w:val="32"/>
          <w:szCs w:val="32"/>
        </w:rPr>
      </w:pPr>
    </w:p>
    <w:p w:rsidRPr="00BA2255" w:rsidR="2B8E9EF9" w:rsidP="5A82E412" w:rsidRDefault="0039745B" w14:paraId="22722D76" w14:textId="69415194">
      <w:pPr>
        <w:spacing w:after="30"/>
        <w:jc w:val="center"/>
        <w:rPr>
          <w:rFonts w:eastAsiaTheme="minorEastAsia"/>
          <w:b/>
          <w:sz w:val="36"/>
          <w:szCs w:val="36"/>
        </w:rPr>
      </w:pPr>
      <w:r w:rsidRPr="00BA2255">
        <w:rPr>
          <w:rFonts w:eastAsiaTheme="minorEastAsia"/>
          <w:b/>
          <w:sz w:val="32"/>
          <w:szCs w:val="32"/>
        </w:rPr>
        <w:t xml:space="preserve">Sophie Hillary </w:t>
      </w:r>
    </w:p>
    <w:p w:rsidRPr="00BA2255" w:rsidR="6037CF80" w:rsidP="6037CF80" w:rsidRDefault="6037CF80" w14:paraId="55D67E6A" w14:textId="4A078E35">
      <w:pPr>
        <w:spacing w:after="30"/>
        <w:jc w:val="center"/>
        <w:rPr>
          <w:rFonts w:eastAsiaTheme="minorEastAsia"/>
          <w:b/>
          <w:bCs/>
          <w:sz w:val="32"/>
          <w:szCs w:val="32"/>
        </w:rPr>
      </w:pPr>
    </w:p>
    <w:p w:rsidRPr="00BA2255" w:rsidR="5A82E412" w:rsidP="5A82E412" w:rsidRDefault="5A82E412" w14:paraId="3FBB0541" w14:textId="0C70247B">
      <w:pPr>
        <w:spacing w:after="30"/>
        <w:jc w:val="center"/>
        <w:rPr>
          <w:rFonts w:eastAsiaTheme="minorEastAsia"/>
          <w:b/>
          <w:sz w:val="32"/>
          <w:szCs w:val="32"/>
        </w:rPr>
      </w:pPr>
    </w:p>
    <w:p w:rsidRPr="00BA2255" w:rsidR="2B8E9EF9" w:rsidP="5A82E412" w:rsidRDefault="2C7F0CB7" w14:paraId="3C732FA4" w14:textId="0FA3FA52">
      <w:pPr>
        <w:spacing w:after="30"/>
        <w:jc w:val="center"/>
        <w:rPr>
          <w:rFonts w:eastAsiaTheme="minorEastAsia"/>
          <w:b/>
          <w:sz w:val="36"/>
          <w:szCs w:val="36"/>
        </w:rPr>
      </w:pPr>
      <w:r w:rsidRPr="00BA2255">
        <w:rPr>
          <w:rFonts w:eastAsiaTheme="minorEastAsia"/>
          <w:b/>
          <w:bCs/>
          <w:sz w:val="32"/>
          <w:szCs w:val="32"/>
        </w:rPr>
        <w:t xml:space="preserve">Student ID - </w:t>
      </w:r>
      <w:r w:rsidRPr="00BA2255" w:rsidR="0039745B">
        <w:rPr>
          <w:rFonts w:eastAsiaTheme="minorEastAsia"/>
          <w:b/>
          <w:bCs/>
          <w:sz w:val="32"/>
          <w:szCs w:val="32"/>
        </w:rPr>
        <w:t>2217615</w:t>
      </w:r>
    </w:p>
    <w:p w:rsidRPr="00BA2255" w:rsidR="5A82E412" w:rsidP="5A82E412" w:rsidRDefault="5A82E412" w14:paraId="72E86089" w14:textId="03227D62">
      <w:pPr>
        <w:spacing w:after="30"/>
        <w:jc w:val="center"/>
        <w:rPr>
          <w:rFonts w:eastAsiaTheme="minorEastAsia"/>
          <w:b/>
          <w:sz w:val="32"/>
          <w:szCs w:val="32"/>
        </w:rPr>
      </w:pPr>
    </w:p>
    <w:p w:rsidRPr="00BA2255" w:rsidR="5A82E412" w:rsidP="5A82E412" w:rsidRDefault="5A82E412" w14:paraId="7B635437" w14:textId="52B5BAB9">
      <w:pPr>
        <w:spacing w:after="30"/>
        <w:jc w:val="center"/>
        <w:rPr>
          <w:rFonts w:eastAsiaTheme="minorEastAsia"/>
          <w:b/>
          <w:sz w:val="32"/>
          <w:szCs w:val="32"/>
        </w:rPr>
      </w:pPr>
    </w:p>
    <w:p w:rsidRPr="00BA2255" w:rsidR="5A82E412" w:rsidP="5A82E412" w:rsidRDefault="5A82E412" w14:paraId="6112D59F" w14:textId="59A889BE">
      <w:pPr>
        <w:spacing w:after="30"/>
        <w:jc w:val="center"/>
        <w:rPr>
          <w:rFonts w:eastAsiaTheme="minorEastAsia"/>
          <w:b/>
          <w:sz w:val="32"/>
          <w:szCs w:val="32"/>
        </w:rPr>
      </w:pPr>
    </w:p>
    <w:p w:rsidRPr="00BA2255" w:rsidR="5A82E412" w:rsidP="5A82E412" w:rsidRDefault="5A82E412" w14:paraId="33094D52" w14:textId="3DCDEB28">
      <w:pPr>
        <w:spacing w:after="30"/>
        <w:jc w:val="center"/>
        <w:rPr>
          <w:rFonts w:eastAsiaTheme="minorEastAsia"/>
          <w:b/>
          <w:sz w:val="32"/>
          <w:szCs w:val="32"/>
        </w:rPr>
      </w:pPr>
    </w:p>
    <w:p w:rsidRPr="00BA2255" w:rsidR="2B8E9EF9" w:rsidP="5A82E412" w:rsidRDefault="0039745B" w14:paraId="543005CD" w14:textId="18B22081">
      <w:pPr>
        <w:spacing w:after="30"/>
        <w:jc w:val="center"/>
        <w:rPr>
          <w:rFonts w:eastAsiaTheme="minorEastAsia"/>
          <w:b/>
          <w:sz w:val="36"/>
          <w:szCs w:val="36"/>
        </w:rPr>
      </w:pPr>
      <w:r w:rsidRPr="00BA2255">
        <w:rPr>
          <w:rFonts w:eastAsiaTheme="minorEastAsia"/>
          <w:b/>
          <w:sz w:val="32"/>
          <w:szCs w:val="32"/>
        </w:rPr>
        <w:t>Ben Duxbury</w:t>
      </w:r>
    </w:p>
    <w:p w:rsidRPr="00BA2255" w:rsidR="5A82E412" w:rsidP="5A82E412" w:rsidRDefault="5A82E412" w14:paraId="182D90D0" w14:textId="7BD9F5F9">
      <w:pPr>
        <w:spacing w:after="30"/>
        <w:jc w:val="center"/>
        <w:rPr>
          <w:rFonts w:eastAsiaTheme="minorEastAsia"/>
          <w:sz w:val="24"/>
          <w:szCs w:val="24"/>
        </w:rPr>
      </w:pPr>
    </w:p>
    <w:p w:rsidRPr="00BA2255" w:rsidR="5A82E412" w:rsidP="5A82E412" w:rsidRDefault="5A82E412" w14:paraId="63EF85F8" w14:textId="3A0C95E4">
      <w:pPr>
        <w:spacing w:after="30"/>
        <w:jc w:val="center"/>
        <w:rPr>
          <w:rFonts w:eastAsiaTheme="minorEastAsia"/>
          <w:sz w:val="24"/>
          <w:szCs w:val="24"/>
        </w:rPr>
      </w:pPr>
    </w:p>
    <w:p w:rsidRPr="00BA2255" w:rsidR="5A82E412" w:rsidP="5A82E412" w:rsidRDefault="5A82E412" w14:paraId="766796C4" w14:textId="5D153790">
      <w:pPr>
        <w:spacing w:after="30"/>
        <w:rPr>
          <w:rFonts w:eastAsiaTheme="minorEastAsia"/>
          <w:sz w:val="24"/>
          <w:szCs w:val="24"/>
        </w:rPr>
      </w:pPr>
    </w:p>
    <w:p w:rsidRPr="00BA2255" w:rsidR="5A82E412" w:rsidP="5A82E412" w:rsidRDefault="5A82E412" w14:paraId="2AD12D37" w14:textId="19D39412">
      <w:pPr>
        <w:spacing w:after="30"/>
        <w:rPr>
          <w:rFonts w:eastAsiaTheme="minorEastAsia"/>
          <w:sz w:val="24"/>
          <w:szCs w:val="24"/>
        </w:rPr>
      </w:pPr>
    </w:p>
    <w:p w:rsidRPr="00BA2255" w:rsidR="5A82E412" w:rsidP="5A82E412" w:rsidRDefault="5A82E412" w14:paraId="77A43F61" w14:textId="5DECA513">
      <w:pPr>
        <w:spacing w:after="30"/>
        <w:rPr>
          <w:rFonts w:eastAsiaTheme="minorEastAsia"/>
          <w:sz w:val="24"/>
          <w:szCs w:val="24"/>
        </w:rPr>
      </w:pPr>
    </w:p>
    <w:p w:rsidRPr="00BA2255" w:rsidR="5A82E412" w:rsidP="5A82E412" w:rsidRDefault="5A82E412" w14:paraId="0BEB9347" w14:textId="44F32176">
      <w:pPr>
        <w:spacing w:after="30"/>
        <w:rPr>
          <w:rFonts w:eastAsiaTheme="minorEastAsia"/>
          <w:sz w:val="24"/>
          <w:szCs w:val="24"/>
        </w:rPr>
      </w:pPr>
    </w:p>
    <w:p w:rsidRPr="00BA2255" w:rsidR="00987090" w:rsidP="4800343B" w:rsidRDefault="00987090" w14:paraId="4E29F5C0" w14:textId="2BACF89B">
      <w:pPr>
        <w:spacing w:after="30"/>
        <w:rPr>
          <w:rFonts w:eastAsiaTheme="minorEastAsia"/>
          <w:sz w:val="24"/>
          <w:szCs w:val="24"/>
        </w:rPr>
      </w:pPr>
    </w:p>
    <w:p w:rsidRPr="00BA2255" w:rsidR="00BA2255" w:rsidP="4800343B" w:rsidRDefault="00BA2255" w14:paraId="5DFF1513" w14:textId="77777777">
      <w:pPr>
        <w:spacing w:after="30"/>
        <w:rPr>
          <w:rFonts w:eastAsiaTheme="minorEastAsia"/>
          <w:sz w:val="24"/>
          <w:szCs w:val="24"/>
        </w:rPr>
      </w:pPr>
    </w:p>
    <w:p w:rsidRPr="00BA2255" w:rsidR="00BA2255" w:rsidP="4800343B" w:rsidRDefault="00BA2255" w14:paraId="134A4112" w14:textId="77777777">
      <w:pPr>
        <w:spacing w:after="30"/>
        <w:rPr>
          <w:rFonts w:eastAsiaTheme="minorEastAsia"/>
          <w:sz w:val="24"/>
          <w:szCs w:val="24"/>
        </w:rPr>
      </w:pPr>
    </w:p>
    <w:p w:rsidRPr="00BA2255" w:rsidR="00BA2255" w:rsidP="4800343B" w:rsidRDefault="00BA2255" w14:paraId="32831A8D" w14:textId="77777777">
      <w:pPr>
        <w:spacing w:after="30"/>
        <w:rPr>
          <w:rFonts w:eastAsiaTheme="minorEastAsia"/>
          <w:sz w:val="24"/>
          <w:szCs w:val="24"/>
        </w:rPr>
      </w:pPr>
    </w:p>
    <w:p w:rsidRPr="00BA2255" w:rsidR="00BA2255" w:rsidP="4800343B" w:rsidRDefault="00BA2255" w14:paraId="5B7748B9" w14:textId="77777777">
      <w:pPr>
        <w:spacing w:after="30"/>
        <w:rPr>
          <w:rFonts w:eastAsiaTheme="minorEastAsia"/>
          <w:sz w:val="24"/>
          <w:szCs w:val="24"/>
        </w:rPr>
      </w:pPr>
    </w:p>
    <w:p w:rsidRPr="00BA2255" w:rsidR="00BA2255" w:rsidP="4800343B" w:rsidRDefault="00BA2255" w14:paraId="1A8CA915" w14:textId="77777777">
      <w:pPr>
        <w:spacing w:after="30"/>
        <w:rPr>
          <w:rFonts w:eastAsiaTheme="minorEastAsia"/>
          <w:sz w:val="24"/>
          <w:szCs w:val="24"/>
        </w:rPr>
      </w:pPr>
    </w:p>
    <w:p w:rsidRPr="00BA2255" w:rsidR="00BA2255" w:rsidP="4800343B" w:rsidRDefault="00BA2255" w14:paraId="12F65B35" w14:textId="77777777">
      <w:pPr>
        <w:spacing w:after="30"/>
        <w:rPr>
          <w:rFonts w:eastAsiaTheme="minorEastAsia"/>
          <w:sz w:val="24"/>
          <w:szCs w:val="24"/>
        </w:rPr>
      </w:pPr>
    </w:p>
    <w:p w:rsidRPr="00BA2255" w:rsidR="00BA2255" w:rsidP="4800343B" w:rsidRDefault="00BA2255" w14:paraId="2C43971B" w14:textId="77777777">
      <w:pPr>
        <w:spacing w:after="30"/>
        <w:rPr>
          <w:rFonts w:eastAsiaTheme="minorEastAsia"/>
          <w:sz w:val="24"/>
          <w:szCs w:val="24"/>
        </w:rPr>
      </w:pPr>
    </w:p>
    <w:p w:rsidRPr="00BA2255" w:rsidR="00BA2255" w:rsidP="4800343B" w:rsidRDefault="00BA2255" w14:paraId="416F0203" w14:textId="77777777">
      <w:pPr>
        <w:spacing w:after="30"/>
        <w:rPr>
          <w:rFonts w:eastAsiaTheme="minorEastAsia"/>
          <w:sz w:val="24"/>
          <w:szCs w:val="24"/>
        </w:rPr>
      </w:pPr>
    </w:p>
    <w:p w:rsidRPr="00BA2255" w:rsidR="00BA2255" w:rsidP="4800343B" w:rsidRDefault="00BA2255" w14:paraId="3CB5D5B3" w14:textId="77777777">
      <w:pPr>
        <w:spacing w:after="30"/>
        <w:rPr>
          <w:rFonts w:eastAsiaTheme="minorEastAsia"/>
          <w:sz w:val="24"/>
          <w:szCs w:val="24"/>
        </w:rPr>
      </w:pPr>
    </w:p>
    <w:p w:rsidRPr="00BA2255" w:rsidR="00BA2255" w:rsidP="4800343B" w:rsidRDefault="00BA2255" w14:paraId="3383728F" w14:textId="77777777">
      <w:pPr>
        <w:spacing w:after="30"/>
        <w:rPr>
          <w:rFonts w:eastAsiaTheme="minorEastAsia"/>
          <w:sz w:val="24"/>
          <w:szCs w:val="24"/>
        </w:rPr>
      </w:pPr>
    </w:p>
    <w:p w:rsidR="5BBB4441" w:rsidP="5BBB4441" w:rsidRDefault="5BBB4441" w14:paraId="0255C5F2" w14:textId="7A0F1537">
      <w:pPr>
        <w:spacing w:after="30"/>
        <w:rPr>
          <w:rFonts w:eastAsiaTheme="minorEastAsia"/>
          <w:b/>
          <w:bCs/>
          <w:sz w:val="24"/>
          <w:szCs w:val="24"/>
        </w:rPr>
      </w:pPr>
    </w:p>
    <w:p w:rsidR="28C18138" w:rsidP="28C18138" w:rsidRDefault="28C18138" w14:paraId="1A572282" w14:textId="5D880DDA">
      <w:pPr>
        <w:spacing w:after="30"/>
        <w:rPr>
          <w:rFonts w:eastAsia="" w:eastAsiaTheme="minorEastAsia"/>
          <w:b w:val="1"/>
          <w:bCs w:val="1"/>
          <w:sz w:val="24"/>
          <w:szCs w:val="24"/>
        </w:rPr>
      </w:pPr>
    </w:p>
    <w:p w:rsidRPr="00BA2255" w:rsidR="2B02A6A4" w:rsidP="1A8BB8A4" w:rsidRDefault="2B02A6A4" w14:paraId="0D6A354C" w14:textId="4E1B8D62">
      <w:pPr>
        <w:spacing w:after="30"/>
        <w:rPr>
          <w:rFonts w:eastAsiaTheme="minorEastAsia"/>
          <w:sz w:val="24"/>
          <w:szCs w:val="24"/>
        </w:rPr>
      </w:pPr>
      <w:r w:rsidRPr="00BA2255">
        <w:rPr>
          <w:rFonts w:eastAsiaTheme="minorEastAsia"/>
          <w:b/>
          <w:bCs/>
          <w:sz w:val="24"/>
          <w:szCs w:val="24"/>
        </w:rPr>
        <w:t xml:space="preserve">Abstract </w:t>
      </w:r>
    </w:p>
    <w:p w:rsidRPr="00BA2255" w:rsidR="00BA2255" w:rsidP="1A8BB8A4" w:rsidRDefault="00BA2255" w14:paraId="1067D791" w14:textId="77777777">
      <w:pPr>
        <w:spacing w:after="30"/>
        <w:rPr>
          <w:rFonts w:eastAsiaTheme="minorEastAsia"/>
          <w:b/>
          <w:bCs/>
          <w:sz w:val="24"/>
          <w:szCs w:val="24"/>
        </w:rPr>
      </w:pPr>
    </w:p>
    <w:p w:rsidRPr="00A50E1B" w:rsidR="00BA2255" w:rsidP="661C9B88" w:rsidRDefault="00A50E1B" w14:paraId="066AD782" w14:textId="3C22C5F8">
      <w:pPr>
        <w:spacing w:after="30"/>
        <w:rPr>
          <w:rFonts w:eastAsia="" w:eastAsiaTheme="minorEastAsia"/>
          <w:sz w:val="24"/>
          <w:szCs w:val="24"/>
        </w:rPr>
      </w:pPr>
      <w:r w:rsidRPr="28C18138" w:rsidR="00A50E1B">
        <w:rPr>
          <w:rFonts w:eastAsia="" w:eastAsiaTheme="minorEastAsia"/>
          <w:sz w:val="24"/>
          <w:szCs w:val="24"/>
        </w:rPr>
        <w:t>This report examines</w:t>
      </w:r>
      <w:r w:rsidRPr="28C18138" w:rsidR="4CEF3A3A">
        <w:rPr>
          <w:rFonts w:eastAsia="" w:eastAsiaTheme="minorEastAsia"/>
          <w:sz w:val="24"/>
          <w:szCs w:val="24"/>
        </w:rPr>
        <w:t xml:space="preserve"> current</w:t>
      </w:r>
      <w:r w:rsidRPr="28C18138" w:rsidR="00A50E1B">
        <w:rPr>
          <w:rFonts w:eastAsia="" w:eastAsiaTheme="minorEastAsia"/>
          <w:sz w:val="24"/>
          <w:szCs w:val="24"/>
        </w:rPr>
        <w:t xml:space="preserve"> research </w:t>
      </w:r>
      <w:r w:rsidRPr="28C18138" w:rsidR="1B3AE19B">
        <w:rPr>
          <w:rFonts w:eastAsia="" w:eastAsiaTheme="minorEastAsia"/>
          <w:sz w:val="24"/>
          <w:szCs w:val="24"/>
        </w:rPr>
        <w:t xml:space="preserve">in nursing </w:t>
      </w:r>
      <w:r w:rsidRPr="28C18138" w:rsidR="00A50E1B">
        <w:rPr>
          <w:rFonts w:eastAsia="" w:eastAsiaTheme="minorEastAsia"/>
          <w:sz w:val="24"/>
          <w:szCs w:val="24"/>
        </w:rPr>
        <w:t>as well as </w:t>
      </w:r>
      <w:r w:rsidRPr="28C18138" w:rsidR="00C36143">
        <w:rPr>
          <w:rFonts w:eastAsia="" w:eastAsiaTheme="minorEastAsia"/>
          <w:sz w:val="24"/>
          <w:szCs w:val="24"/>
        </w:rPr>
        <w:t>the</w:t>
      </w:r>
      <w:r w:rsidRPr="28C18138" w:rsidR="5DF920F7">
        <w:rPr>
          <w:rFonts w:eastAsia="" w:eastAsiaTheme="minorEastAsia"/>
          <w:sz w:val="24"/>
          <w:szCs w:val="24"/>
        </w:rPr>
        <w:t xml:space="preserve"> advantages and disadvantages</w:t>
      </w:r>
      <w:r w:rsidRPr="28C18138" w:rsidR="00C36143">
        <w:rPr>
          <w:rFonts w:eastAsia="" w:eastAsiaTheme="minorEastAsia"/>
          <w:sz w:val="24"/>
          <w:szCs w:val="24"/>
        </w:rPr>
        <w:t xml:space="preserve"> </w:t>
      </w:r>
      <w:r w:rsidRPr="28C18138" w:rsidR="00D465B0">
        <w:rPr>
          <w:rFonts w:eastAsia="" w:eastAsiaTheme="minorEastAsia"/>
          <w:sz w:val="24"/>
          <w:szCs w:val="24"/>
        </w:rPr>
        <w:t xml:space="preserve">of mammograms and </w:t>
      </w:r>
      <w:r w:rsidRPr="28C18138" w:rsidR="00A50E1B">
        <w:rPr>
          <w:rFonts w:eastAsia="" w:eastAsiaTheme="minorEastAsia"/>
          <w:sz w:val="24"/>
          <w:szCs w:val="24"/>
        </w:rPr>
        <w:t xml:space="preserve">the extent to which mammograms </w:t>
      </w:r>
      <w:r w:rsidRPr="28C18138" w:rsidR="00A50E1B">
        <w:rPr>
          <w:rFonts w:eastAsia="" w:eastAsiaTheme="minorEastAsia"/>
          <w:sz w:val="24"/>
          <w:szCs w:val="24"/>
        </w:rPr>
        <w:t>benefit</w:t>
      </w:r>
      <w:r w:rsidRPr="28C18138" w:rsidR="00A50E1B">
        <w:rPr>
          <w:rFonts w:eastAsia="" w:eastAsiaTheme="minorEastAsia"/>
          <w:sz w:val="24"/>
          <w:szCs w:val="24"/>
        </w:rPr>
        <w:t xml:space="preserve"> women in the UK</w:t>
      </w:r>
      <w:r w:rsidRPr="28C18138" w:rsidR="00A50E1B">
        <w:rPr>
          <w:rFonts w:eastAsia="" w:eastAsiaTheme="minorEastAsia"/>
          <w:sz w:val="24"/>
          <w:szCs w:val="24"/>
        </w:rPr>
        <w:t xml:space="preserve">. </w:t>
      </w:r>
      <w:r w:rsidRPr="28C18138" w:rsidR="0039778C">
        <w:rPr>
          <w:rFonts w:eastAsia="" w:eastAsiaTheme="minorEastAsia"/>
          <w:sz w:val="24"/>
          <w:szCs w:val="24"/>
        </w:rPr>
        <w:t>B</w:t>
      </w:r>
      <w:r w:rsidRPr="28C18138" w:rsidR="0039778C">
        <w:rPr>
          <w:rFonts w:eastAsia="" w:eastAsiaTheme="minorEastAsia"/>
          <w:sz w:val="24"/>
          <w:szCs w:val="24"/>
        </w:rPr>
        <w:t>ased on</w:t>
      </w:r>
      <w:r w:rsidRPr="28C18138" w:rsidR="7D9CAC75">
        <w:rPr>
          <w:rFonts w:eastAsia="" w:eastAsiaTheme="minorEastAsia"/>
          <w:sz w:val="24"/>
          <w:szCs w:val="24"/>
        </w:rPr>
        <w:t xml:space="preserve"> </w:t>
      </w:r>
      <w:r w:rsidRPr="28C18138" w:rsidR="0039778C">
        <w:rPr>
          <w:rFonts w:eastAsia="" w:eastAsiaTheme="minorEastAsia"/>
          <w:sz w:val="24"/>
          <w:szCs w:val="24"/>
        </w:rPr>
        <w:t>research findings</w:t>
      </w:r>
      <w:r w:rsidRPr="28C18138" w:rsidR="64C26C13">
        <w:rPr>
          <w:rFonts w:eastAsia="" w:eastAsiaTheme="minorEastAsia"/>
          <w:sz w:val="24"/>
          <w:szCs w:val="24"/>
        </w:rPr>
        <w:t>,</w:t>
      </w:r>
      <w:r w:rsidRPr="28C18138" w:rsidR="0039778C">
        <w:rPr>
          <w:rFonts w:eastAsia="" w:eastAsiaTheme="minorEastAsia"/>
          <w:sz w:val="24"/>
          <w:szCs w:val="24"/>
        </w:rPr>
        <w:t xml:space="preserve"> </w:t>
      </w:r>
      <w:r w:rsidRPr="28C18138" w:rsidR="0039778C">
        <w:rPr>
          <w:rFonts w:eastAsia="" w:eastAsiaTheme="minorEastAsia"/>
          <w:sz w:val="24"/>
          <w:szCs w:val="24"/>
        </w:rPr>
        <w:t>b</w:t>
      </w:r>
      <w:r w:rsidRPr="28C18138" w:rsidR="00A50E1B">
        <w:rPr>
          <w:rFonts w:eastAsia="" w:eastAsiaTheme="minorEastAsia"/>
          <w:sz w:val="24"/>
          <w:szCs w:val="24"/>
        </w:rPr>
        <w:t xml:space="preserve">eing the patient's caregiver and </w:t>
      </w:r>
      <w:r w:rsidRPr="28C18138" w:rsidR="00A50E1B">
        <w:rPr>
          <w:rFonts w:eastAsia="" w:eastAsiaTheme="minorEastAsia"/>
          <w:sz w:val="24"/>
          <w:szCs w:val="24"/>
        </w:rPr>
        <w:t>providing</w:t>
      </w:r>
      <w:r w:rsidRPr="28C18138" w:rsidR="00A50E1B">
        <w:rPr>
          <w:rFonts w:eastAsia="" w:eastAsiaTheme="minorEastAsia"/>
          <w:sz w:val="24"/>
          <w:szCs w:val="24"/>
        </w:rPr>
        <w:t xml:space="preserve"> the best care are the key targets of a qualified nurse. To deliver the greatest care, nurses must remain aware of emerging treatments and technologies. In the UK</w:t>
      </w:r>
      <w:r w:rsidRPr="28C18138" w:rsidR="617C6B3B">
        <w:rPr>
          <w:rFonts w:eastAsia="" w:eastAsiaTheme="minorEastAsia"/>
          <w:sz w:val="24"/>
          <w:szCs w:val="24"/>
        </w:rPr>
        <w:t xml:space="preserve"> (United </w:t>
      </w:r>
      <w:r w:rsidRPr="28C18138" w:rsidR="617C6B3B">
        <w:rPr>
          <w:rFonts w:eastAsia="" w:eastAsiaTheme="minorEastAsia"/>
          <w:sz w:val="24"/>
          <w:szCs w:val="24"/>
        </w:rPr>
        <w:t>Kingdom</w:t>
      </w:r>
      <w:r w:rsidRPr="28C18138" w:rsidR="617C6B3B">
        <w:rPr>
          <w:rFonts w:eastAsia="" w:eastAsiaTheme="minorEastAsia"/>
          <w:sz w:val="24"/>
          <w:szCs w:val="24"/>
        </w:rPr>
        <w:t>)</w:t>
      </w:r>
      <w:r w:rsidRPr="28C18138" w:rsidR="00A50E1B">
        <w:rPr>
          <w:rFonts w:eastAsia="" w:eastAsiaTheme="minorEastAsia"/>
          <w:sz w:val="24"/>
          <w:szCs w:val="24"/>
        </w:rPr>
        <w:t xml:space="preserve">, </w:t>
      </w:r>
      <w:r w:rsidRPr="28C18138" w:rsidR="046A46DC">
        <w:rPr>
          <w:rFonts w:eastAsia="" w:eastAsiaTheme="minorEastAsia"/>
          <w:sz w:val="24"/>
          <w:szCs w:val="24"/>
        </w:rPr>
        <w:t>“</w:t>
      </w:r>
      <w:r w:rsidRPr="28C18138" w:rsidR="00A50E1B">
        <w:rPr>
          <w:rFonts w:eastAsia="" w:eastAsiaTheme="minorEastAsia"/>
          <w:sz w:val="24"/>
          <w:szCs w:val="24"/>
        </w:rPr>
        <w:t>1 in 8 women</w:t>
      </w:r>
      <w:r w:rsidRPr="28C18138" w:rsidR="39156302">
        <w:rPr>
          <w:rFonts w:eastAsia="" w:eastAsiaTheme="minorEastAsia"/>
          <w:sz w:val="24"/>
          <w:szCs w:val="24"/>
        </w:rPr>
        <w:t>”</w:t>
      </w:r>
      <w:r w:rsidRPr="28C18138" w:rsidR="00A50E1B">
        <w:rPr>
          <w:rFonts w:eastAsia="" w:eastAsiaTheme="minorEastAsia"/>
          <w:sz w:val="24"/>
          <w:szCs w:val="24"/>
        </w:rPr>
        <w:t xml:space="preserve"> </w:t>
      </w:r>
      <w:r w:rsidRPr="28C18138" w:rsidR="452F4662">
        <w:rPr>
          <w:rFonts w:eastAsia="" w:eastAsiaTheme="minorEastAsia"/>
          <w:sz w:val="24"/>
          <w:szCs w:val="24"/>
        </w:rPr>
        <w:t>gain</w:t>
      </w:r>
      <w:r w:rsidRPr="28C18138" w:rsidR="00A50E1B">
        <w:rPr>
          <w:rFonts w:eastAsia="" w:eastAsiaTheme="minorEastAsia"/>
          <w:sz w:val="24"/>
          <w:szCs w:val="24"/>
        </w:rPr>
        <w:t xml:space="preserve"> breast</w:t>
      </w:r>
      <w:r w:rsidRPr="28C18138" w:rsidR="00A50E1B">
        <w:rPr>
          <w:rFonts w:eastAsia="" w:eastAsiaTheme="minorEastAsia"/>
          <w:sz w:val="24"/>
          <w:szCs w:val="24"/>
        </w:rPr>
        <w:t xml:space="preserve"> cancer at some point </w:t>
      </w:r>
      <w:r w:rsidRPr="28C18138" w:rsidR="34F2E3A8">
        <w:rPr>
          <w:rFonts w:eastAsia="" w:eastAsiaTheme="minorEastAsia"/>
          <w:sz w:val="24"/>
          <w:szCs w:val="24"/>
        </w:rPr>
        <w:t>throughout their life</w:t>
      </w:r>
      <w:r w:rsidRPr="28C18138" w:rsidR="00A50E1B">
        <w:rPr>
          <w:rFonts w:eastAsia="" w:eastAsiaTheme="minorEastAsia"/>
          <w:sz w:val="24"/>
          <w:szCs w:val="24"/>
        </w:rPr>
        <w:t xml:space="preserve">. </w:t>
      </w:r>
      <w:r w:rsidRPr="28C18138" w:rsidR="5CA09881">
        <w:rPr>
          <w:rFonts w:eastAsia="" w:eastAsiaTheme="minorEastAsia"/>
          <w:sz w:val="24"/>
          <w:szCs w:val="24"/>
        </w:rPr>
        <w:t>C</w:t>
      </w:r>
      <w:r w:rsidRPr="28C18138" w:rsidR="00A50E1B">
        <w:rPr>
          <w:rFonts w:eastAsia="" w:eastAsiaTheme="minorEastAsia"/>
          <w:sz w:val="24"/>
          <w:szCs w:val="24"/>
        </w:rPr>
        <w:t>urrently</w:t>
      </w:r>
      <w:r w:rsidRPr="28C18138" w:rsidR="004070E4">
        <w:rPr>
          <w:rFonts w:eastAsia="" w:eastAsiaTheme="minorEastAsia"/>
          <w:sz w:val="24"/>
          <w:szCs w:val="24"/>
        </w:rPr>
        <w:t>,</w:t>
      </w:r>
      <w:r w:rsidRPr="28C18138" w:rsidR="00313E1B">
        <w:rPr>
          <w:rFonts w:eastAsia="" w:eastAsiaTheme="minorEastAsia"/>
          <w:sz w:val="24"/>
          <w:szCs w:val="24"/>
        </w:rPr>
        <w:t xml:space="preserve"> </w:t>
      </w:r>
      <w:r w:rsidRPr="28C18138" w:rsidR="00313E1B">
        <w:rPr>
          <w:rFonts w:eastAsia="" w:eastAsiaTheme="minorEastAsia"/>
          <w:sz w:val="24"/>
          <w:szCs w:val="24"/>
        </w:rPr>
        <w:t>s</w:t>
      </w:r>
      <w:r w:rsidRPr="28C18138" w:rsidR="00313E1B">
        <w:rPr>
          <w:rFonts w:eastAsia="" w:eastAsiaTheme="minorEastAsia"/>
          <w:sz w:val="24"/>
          <w:szCs w:val="24"/>
        </w:rPr>
        <w:t xml:space="preserve">pecialists </w:t>
      </w:r>
      <w:r w:rsidRPr="28C18138" w:rsidR="5FBCAA24">
        <w:rPr>
          <w:rFonts w:eastAsia="" w:eastAsiaTheme="minorEastAsia"/>
          <w:sz w:val="24"/>
          <w:szCs w:val="24"/>
        </w:rPr>
        <w:t xml:space="preserve">are </w:t>
      </w:r>
      <w:r w:rsidRPr="28C18138" w:rsidR="00313E1B">
        <w:rPr>
          <w:rFonts w:eastAsia="" w:eastAsiaTheme="minorEastAsia"/>
          <w:sz w:val="24"/>
          <w:szCs w:val="24"/>
        </w:rPr>
        <w:t>us</w:t>
      </w:r>
      <w:r w:rsidRPr="28C18138" w:rsidR="01BE171F">
        <w:rPr>
          <w:rFonts w:eastAsia="" w:eastAsiaTheme="minorEastAsia"/>
          <w:sz w:val="24"/>
          <w:szCs w:val="24"/>
        </w:rPr>
        <w:t>ing</w:t>
      </w:r>
      <w:r w:rsidRPr="28C18138" w:rsidR="00313E1B">
        <w:rPr>
          <w:rFonts w:eastAsia="" w:eastAsiaTheme="minorEastAsia"/>
          <w:sz w:val="24"/>
          <w:szCs w:val="24"/>
        </w:rPr>
        <w:t xml:space="preserve"> mammograms to check for breast cancer</w:t>
      </w:r>
      <w:r w:rsidRPr="28C18138" w:rsidR="00313E1B">
        <w:rPr>
          <w:rFonts w:eastAsia="" w:eastAsiaTheme="minorEastAsia"/>
          <w:sz w:val="24"/>
          <w:szCs w:val="24"/>
        </w:rPr>
        <w:t xml:space="preserve">. </w:t>
      </w:r>
      <w:r w:rsidRPr="28C18138" w:rsidR="430D799A">
        <w:rPr>
          <w:rFonts w:eastAsia="" w:eastAsiaTheme="minorEastAsia"/>
          <w:sz w:val="24"/>
          <w:szCs w:val="24"/>
        </w:rPr>
        <w:t xml:space="preserve">From the research, a </w:t>
      </w:r>
      <w:r w:rsidRPr="28C18138" w:rsidR="00A50E1B">
        <w:rPr>
          <w:rFonts w:eastAsia="" w:eastAsiaTheme="minorEastAsia"/>
          <w:sz w:val="24"/>
          <w:szCs w:val="24"/>
        </w:rPr>
        <w:t>mammogram is the most effective method of detecting breast cancer</w:t>
      </w:r>
      <w:r w:rsidRPr="28C18138" w:rsidR="00313E1B">
        <w:rPr>
          <w:rFonts w:eastAsia="" w:eastAsiaTheme="minorEastAsia"/>
          <w:sz w:val="24"/>
          <w:szCs w:val="24"/>
        </w:rPr>
        <w:t xml:space="preserve"> and can </w:t>
      </w:r>
      <w:r w:rsidRPr="28C18138" w:rsidR="004070E4">
        <w:rPr>
          <w:rFonts w:eastAsia="" w:eastAsiaTheme="minorEastAsia"/>
          <w:sz w:val="24"/>
          <w:szCs w:val="24"/>
        </w:rPr>
        <w:t xml:space="preserve">even detect it </w:t>
      </w:r>
      <w:r w:rsidRPr="28C18138" w:rsidR="00A50E1B">
        <w:rPr>
          <w:rFonts w:eastAsia="" w:eastAsiaTheme="minorEastAsia"/>
          <w:sz w:val="24"/>
          <w:szCs w:val="24"/>
        </w:rPr>
        <w:t>before sympt</w:t>
      </w:r>
      <w:r w:rsidRPr="28C18138" w:rsidR="00A50E1B">
        <w:rPr>
          <w:rFonts w:eastAsia="" w:eastAsiaTheme="minorEastAsia"/>
          <w:sz w:val="24"/>
          <w:szCs w:val="24"/>
        </w:rPr>
        <w:t xml:space="preserve">oms </w:t>
      </w:r>
      <w:r w:rsidRPr="28C18138" w:rsidR="00A50E1B">
        <w:rPr>
          <w:rFonts w:eastAsia="" w:eastAsiaTheme="minorEastAsia"/>
          <w:sz w:val="24"/>
          <w:szCs w:val="24"/>
        </w:rPr>
        <w:t>em</w:t>
      </w:r>
      <w:r w:rsidRPr="28C18138" w:rsidR="00A50E1B">
        <w:rPr>
          <w:rFonts w:eastAsia="" w:eastAsiaTheme="minorEastAsia"/>
          <w:sz w:val="24"/>
          <w:szCs w:val="24"/>
        </w:rPr>
        <w:t>erge</w:t>
      </w:r>
      <w:r w:rsidRPr="28C18138" w:rsidR="00A50E1B">
        <w:rPr>
          <w:rFonts w:eastAsia="" w:eastAsiaTheme="minorEastAsia"/>
          <w:sz w:val="24"/>
          <w:szCs w:val="24"/>
        </w:rPr>
        <w:t>. The main danger of mammography is found to be overdiagnosis, but there is also a chance of receiving a false-negative or false-positive result</w:t>
      </w:r>
      <w:r w:rsidRPr="28C18138" w:rsidR="5351A549">
        <w:rPr>
          <w:rFonts w:eastAsia="" w:eastAsiaTheme="minorEastAsia"/>
          <w:sz w:val="24"/>
          <w:szCs w:val="24"/>
        </w:rPr>
        <w:t xml:space="preserve">. </w:t>
      </w:r>
      <w:r w:rsidRPr="28C18138" w:rsidR="5A6D797E">
        <w:rPr>
          <w:rFonts w:eastAsia="" w:eastAsiaTheme="minorEastAsia"/>
          <w:sz w:val="24"/>
          <w:szCs w:val="24"/>
        </w:rPr>
        <w:t>further</w:t>
      </w:r>
      <w:r w:rsidRPr="28C18138" w:rsidR="00A63CB6">
        <w:rPr>
          <w:rFonts w:eastAsia="" w:eastAsiaTheme="minorEastAsia"/>
          <w:sz w:val="24"/>
          <w:szCs w:val="24"/>
        </w:rPr>
        <w:t xml:space="preserve"> research needs to be carried out to help make mammograms m</w:t>
      </w:r>
      <w:r w:rsidRPr="28C18138" w:rsidR="00A63CB6">
        <w:rPr>
          <w:rFonts w:eastAsia="" w:eastAsiaTheme="minorEastAsia"/>
          <w:sz w:val="24"/>
          <w:szCs w:val="24"/>
        </w:rPr>
        <w:t xml:space="preserve">ore </w:t>
      </w:r>
      <w:r w:rsidRPr="28C18138" w:rsidR="00A63CB6">
        <w:rPr>
          <w:rFonts w:eastAsia="" w:eastAsiaTheme="minorEastAsia"/>
          <w:sz w:val="24"/>
          <w:szCs w:val="24"/>
        </w:rPr>
        <w:t>accu</w:t>
      </w:r>
      <w:r w:rsidRPr="28C18138" w:rsidR="00A63CB6">
        <w:rPr>
          <w:rFonts w:eastAsia="" w:eastAsiaTheme="minorEastAsia"/>
          <w:sz w:val="24"/>
          <w:szCs w:val="24"/>
        </w:rPr>
        <w:t>rate</w:t>
      </w:r>
      <w:r w:rsidRPr="28C18138" w:rsidR="58524ECA">
        <w:rPr>
          <w:rFonts w:eastAsia="" w:eastAsiaTheme="minorEastAsia"/>
          <w:sz w:val="24"/>
          <w:szCs w:val="24"/>
        </w:rPr>
        <w:t xml:space="preserve">, less </w:t>
      </w:r>
      <w:r w:rsidRPr="28C18138" w:rsidR="00482D57">
        <w:rPr>
          <w:rFonts w:eastAsia="" w:eastAsiaTheme="minorEastAsia"/>
          <w:sz w:val="24"/>
          <w:szCs w:val="24"/>
        </w:rPr>
        <w:t>painful,</w:t>
      </w:r>
      <w:r w:rsidRPr="28C18138" w:rsidR="58524ECA">
        <w:rPr>
          <w:rFonts w:eastAsia="" w:eastAsiaTheme="minorEastAsia"/>
          <w:sz w:val="24"/>
          <w:szCs w:val="24"/>
        </w:rPr>
        <w:t xml:space="preserve"> and </w:t>
      </w:r>
      <w:r w:rsidRPr="28C18138" w:rsidR="6B650589">
        <w:rPr>
          <w:rFonts w:eastAsia="" w:eastAsiaTheme="minorEastAsia"/>
          <w:sz w:val="24"/>
          <w:szCs w:val="24"/>
        </w:rPr>
        <w:t>overall,</w:t>
      </w:r>
      <w:r w:rsidRPr="28C18138" w:rsidR="10B795E1">
        <w:rPr>
          <w:rFonts w:eastAsia="" w:eastAsiaTheme="minorEastAsia"/>
          <w:sz w:val="24"/>
          <w:szCs w:val="24"/>
        </w:rPr>
        <w:t xml:space="preserve"> more</w:t>
      </w:r>
      <w:r w:rsidRPr="28C18138" w:rsidR="58524ECA">
        <w:rPr>
          <w:rFonts w:eastAsia="" w:eastAsiaTheme="minorEastAsia"/>
          <w:sz w:val="24"/>
          <w:szCs w:val="24"/>
        </w:rPr>
        <w:t xml:space="preserve"> </w:t>
      </w:r>
      <w:r w:rsidRPr="28C18138" w:rsidR="7FBAECFE">
        <w:rPr>
          <w:rFonts w:eastAsia="" w:eastAsiaTheme="minorEastAsia"/>
          <w:sz w:val="24"/>
          <w:szCs w:val="24"/>
        </w:rPr>
        <w:t>beneficial</w:t>
      </w:r>
      <w:r w:rsidRPr="28C18138" w:rsidR="00A50E1B">
        <w:rPr>
          <w:rFonts w:eastAsia="" w:eastAsiaTheme="minorEastAsia"/>
          <w:sz w:val="24"/>
          <w:szCs w:val="24"/>
        </w:rPr>
        <w:t xml:space="preserve">. </w:t>
      </w:r>
      <w:r w:rsidRPr="28C18138" w:rsidR="00A63CB6">
        <w:rPr>
          <w:rFonts w:eastAsia="" w:eastAsiaTheme="minorEastAsia"/>
          <w:sz w:val="24"/>
          <w:szCs w:val="24"/>
        </w:rPr>
        <w:t xml:space="preserve">This </w:t>
      </w:r>
      <w:r w:rsidRPr="28C18138" w:rsidR="00A50E1B">
        <w:rPr>
          <w:rFonts w:eastAsia="" w:eastAsiaTheme="minorEastAsia"/>
          <w:sz w:val="24"/>
          <w:szCs w:val="24"/>
        </w:rPr>
        <w:t xml:space="preserve">report </w:t>
      </w:r>
      <w:r w:rsidRPr="28C18138" w:rsidR="00343734">
        <w:rPr>
          <w:rFonts w:eastAsia="" w:eastAsiaTheme="minorEastAsia"/>
          <w:sz w:val="24"/>
          <w:szCs w:val="24"/>
        </w:rPr>
        <w:t>uses qualitative</w:t>
      </w:r>
      <w:r w:rsidRPr="28C18138" w:rsidR="00A50E1B">
        <w:rPr>
          <w:rFonts w:eastAsia="" w:eastAsiaTheme="minorEastAsia"/>
          <w:sz w:val="24"/>
          <w:szCs w:val="24"/>
        </w:rPr>
        <w:t xml:space="preserve"> and quantitative</w:t>
      </w:r>
      <w:r w:rsidRPr="28C18138" w:rsidR="00343734">
        <w:rPr>
          <w:rFonts w:eastAsia="" w:eastAsiaTheme="minorEastAsia"/>
          <w:sz w:val="24"/>
          <w:szCs w:val="24"/>
        </w:rPr>
        <w:t xml:space="preserve"> research to carry out the project. </w:t>
      </w:r>
    </w:p>
    <w:p w:rsidRPr="00BA2255" w:rsidR="00BA2255" w:rsidP="1A8BB8A4" w:rsidRDefault="00BA2255" w14:paraId="115E43A6" w14:textId="77777777">
      <w:pPr>
        <w:spacing w:after="30"/>
        <w:rPr>
          <w:rFonts w:eastAsiaTheme="minorEastAsia"/>
          <w:b/>
          <w:bCs/>
          <w:sz w:val="24"/>
          <w:szCs w:val="24"/>
        </w:rPr>
      </w:pPr>
    </w:p>
    <w:p w:rsidRPr="00BA2255" w:rsidR="00BA2255" w:rsidP="1A8BB8A4" w:rsidRDefault="00BA2255" w14:paraId="46FF5F95" w14:textId="77777777">
      <w:pPr>
        <w:spacing w:after="30"/>
        <w:rPr>
          <w:rFonts w:eastAsiaTheme="minorEastAsia"/>
          <w:b/>
          <w:bCs/>
          <w:sz w:val="24"/>
          <w:szCs w:val="24"/>
        </w:rPr>
      </w:pPr>
    </w:p>
    <w:p w:rsidRPr="00BA2255" w:rsidR="00BA2255" w:rsidP="1A8BB8A4" w:rsidRDefault="00BA2255" w14:paraId="574377AA" w14:textId="77777777">
      <w:pPr>
        <w:spacing w:after="30"/>
        <w:rPr>
          <w:rFonts w:eastAsiaTheme="minorEastAsia"/>
          <w:b/>
          <w:bCs/>
          <w:sz w:val="24"/>
          <w:szCs w:val="24"/>
        </w:rPr>
      </w:pPr>
    </w:p>
    <w:p w:rsidRPr="00BA2255" w:rsidR="00BA2255" w:rsidP="1A8BB8A4" w:rsidRDefault="00BA2255" w14:paraId="43779DCA" w14:textId="77777777">
      <w:pPr>
        <w:spacing w:after="30"/>
        <w:rPr>
          <w:rFonts w:eastAsiaTheme="minorEastAsia"/>
          <w:b/>
          <w:bCs/>
          <w:sz w:val="24"/>
          <w:szCs w:val="24"/>
        </w:rPr>
      </w:pPr>
    </w:p>
    <w:p w:rsidRPr="00BA2255" w:rsidR="00BA2255" w:rsidP="1A8BB8A4" w:rsidRDefault="00BA2255" w14:paraId="4B9FDF35" w14:textId="77777777">
      <w:pPr>
        <w:spacing w:after="30"/>
        <w:rPr>
          <w:rFonts w:eastAsiaTheme="minorEastAsia"/>
          <w:b/>
          <w:bCs/>
          <w:sz w:val="24"/>
          <w:szCs w:val="24"/>
        </w:rPr>
      </w:pPr>
    </w:p>
    <w:p w:rsidRPr="00BA2255" w:rsidR="00BA2255" w:rsidP="1A8BB8A4" w:rsidRDefault="00BA2255" w14:paraId="4F2314D3" w14:textId="77777777">
      <w:pPr>
        <w:spacing w:after="30"/>
        <w:rPr>
          <w:rFonts w:eastAsiaTheme="minorEastAsia"/>
          <w:b/>
          <w:bCs/>
          <w:sz w:val="24"/>
          <w:szCs w:val="24"/>
        </w:rPr>
      </w:pPr>
    </w:p>
    <w:p w:rsidRPr="00BA2255" w:rsidR="00BA2255" w:rsidP="1A8BB8A4" w:rsidRDefault="00BA2255" w14:paraId="082C8209" w14:textId="77777777">
      <w:pPr>
        <w:spacing w:after="30"/>
        <w:rPr>
          <w:rFonts w:eastAsiaTheme="minorEastAsia"/>
          <w:b/>
          <w:bCs/>
          <w:sz w:val="24"/>
          <w:szCs w:val="24"/>
        </w:rPr>
      </w:pPr>
    </w:p>
    <w:p w:rsidRPr="00BA2255" w:rsidR="00BA2255" w:rsidP="1A8BB8A4" w:rsidRDefault="00BA2255" w14:paraId="4AC11601" w14:textId="77777777">
      <w:pPr>
        <w:spacing w:after="30"/>
        <w:rPr>
          <w:rFonts w:eastAsiaTheme="minorEastAsia"/>
          <w:b/>
          <w:bCs/>
          <w:sz w:val="24"/>
          <w:szCs w:val="24"/>
        </w:rPr>
      </w:pPr>
    </w:p>
    <w:p w:rsidRPr="00BA2255" w:rsidR="00BA2255" w:rsidP="1A8BB8A4" w:rsidRDefault="00BA2255" w14:paraId="0857C387" w14:textId="77777777">
      <w:pPr>
        <w:spacing w:after="30"/>
        <w:rPr>
          <w:rFonts w:eastAsiaTheme="minorEastAsia"/>
          <w:b/>
          <w:bCs/>
          <w:sz w:val="24"/>
          <w:szCs w:val="24"/>
        </w:rPr>
      </w:pPr>
    </w:p>
    <w:p w:rsidRPr="00BA2255" w:rsidR="00BA2255" w:rsidP="1A8BB8A4" w:rsidRDefault="00BA2255" w14:paraId="2F80C306" w14:textId="77777777">
      <w:pPr>
        <w:spacing w:after="30"/>
        <w:rPr>
          <w:rFonts w:eastAsiaTheme="minorEastAsia"/>
          <w:b/>
          <w:bCs/>
          <w:sz w:val="24"/>
          <w:szCs w:val="24"/>
        </w:rPr>
      </w:pPr>
    </w:p>
    <w:p w:rsidRPr="00BA2255" w:rsidR="00BA2255" w:rsidP="1A8BB8A4" w:rsidRDefault="00BA2255" w14:paraId="4F15D519" w14:textId="77777777">
      <w:pPr>
        <w:spacing w:after="30"/>
        <w:rPr>
          <w:rFonts w:eastAsiaTheme="minorEastAsia"/>
          <w:b/>
          <w:bCs/>
          <w:sz w:val="24"/>
          <w:szCs w:val="24"/>
        </w:rPr>
      </w:pPr>
    </w:p>
    <w:p w:rsidRPr="00BA2255" w:rsidR="00BA2255" w:rsidP="1A8BB8A4" w:rsidRDefault="00BA2255" w14:paraId="068EB708" w14:textId="77777777">
      <w:pPr>
        <w:spacing w:after="30"/>
        <w:rPr>
          <w:rFonts w:eastAsiaTheme="minorEastAsia"/>
          <w:b/>
          <w:bCs/>
          <w:sz w:val="24"/>
          <w:szCs w:val="24"/>
        </w:rPr>
      </w:pPr>
    </w:p>
    <w:p w:rsidRPr="00BA2255" w:rsidR="00BA2255" w:rsidP="1A8BB8A4" w:rsidRDefault="00BA2255" w14:paraId="0E156004" w14:textId="77777777">
      <w:pPr>
        <w:spacing w:after="30"/>
        <w:rPr>
          <w:rFonts w:eastAsiaTheme="minorEastAsia"/>
          <w:b/>
          <w:bCs/>
          <w:sz w:val="24"/>
          <w:szCs w:val="24"/>
        </w:rPr>
      </w:pPr>
    </w:p>
    <w:p w:rsidRPr="00BA2255" w:rsidR="00BA2255" w:rsidP="1A8BB8A4" w:rsidRDefault="00BA2255" w14:paraId="5E1B01F6" w14:textId="77777777">
      <w:pPr>
        <w:spacing w:after="30"/>
        <w:rPr>
          <w:rFonts w:eastAsiaTheme="minorEastAsia"/>
          <w:b/>
          <w:bCs/>
          <w:sz w:val="24"/>
          <w:szCs w:val="24"/>
        </w:rPr>
      </w:pPr>
    </w:p>
    <w:p w:rsidRPr="00BA2255" w:rsidR="00BA2255" w:rsidP="1A8BB8A4" w:rsidRDefault="00BA2255" w14:paraId="701F3CD6" w14:textId="77777777">
      <w:pPr>
        <w:spacing w:after="30"/>
        <w:rPr>
          <w:rFonts w:eastAsiaTheme="minorEastAsia"/>
          <w:b/>
          <w:bCs/>
          <w:sz w:val="24"/>
          <w:szCs w:val="24"/>
        </w:rPr>
      </w:pPr>
    </w:p>
    <w:p w:rsidRPr="00BA2255" w:rsidR="00BA2255" w:rsidP="1A8BB8A4" w:rsidRDefault="00BA2255" w14:paraId="04A97888" w14:textId="77777777">
      <w:pPr>
        <w:spacing w:after="30"/>
        <w:rPr>
          <w:rFonts w:eastAsiaTheme="minorEastAsia"/>
          <w:b/>
          <w:bCs/>
          <w:sz w:val="24"/>
          <w:szCs w:val="24"/>
        </w:rPr>
      </w:pPr>
    </w:p>
    <w:p w:rsidRPr="00BA2255" w:rsidR="00BA2255" w:rsidP="1A8BB8A4" w:rsidRDefault="00BA2255" w14:paraId="2BD84289" w14:textId="77777777">
      <w:pPr>
        <w:spacing w:after="30"/>
        <w:rPr>
          <w:rFonts w:eastAsiaTheme="minorEastAsia"/>
          <w:b/>
          <w:bCs/>
          <w:sz w:val="24"/>
          <w:szCs w:val="24"/>
        </w:rPr>
      </w:pPr>
    </w:p>
    <w:p w:rsidRPr="00BA2255" w:rsidR="00BA2255" w:rsidP="1A8BB8A4" w:rsidRDefault="00BA2255" w14:paraId="3D9AC812" w14:textId="77777777">
      <w:pPr>
        <w:spacing w:after="30"/>
        <w:rPr>
          <w:rFonts w:eastAsiaTheme="minorEastAsia"/>
          <w:b/>
          <w:bCs/>
          <w:sz w:val="24"/>
          <w:szCs w:val="24"/>
        </w:rPr>
      </w:pPr>
    </w:p>
    <w:p w:rsidRPr="00BA2255" w:rsidR="00BA2255" w:rsidP="1A8BB8A4" w:rsidRDefault="00BA2255" w14:paraId="18459B1B" w14:textId="77777777">
      <w:pPr>
        <w:spacing w:after="30"/>
        <w:rPr>
          <w:rFonts w:eastAsiaTheme="minorEastAsia"/>
          <w:b/>
          <w:bCs/>
          <w:sz w:val="24"/>
          <w:szCs w:val="24"/>
        </w:rPr>
      </w:pPr>
    </w:p>
    <w:p w:rsidRPr="00BA2255" w:rsidR="00BA2255" w:rsidP="1A8BB8A4" w:rsidRDefault="00BA2255" w14:paraId="05F2BD4C" w14:textId="77777777">
      <w:pPr>
        <w:spacing w:after="30"/>
        <w:rPr>
          <w:rFonts w:eastAsiaTheme="minorEastAsia"/>
          <w:b/>
          <w:bCs/>
          <w:sz w:val="24"/>
          <w:szCs w:val="24"/>
        </w:rPr>
      </w:pPr>
    </w:p>
    <w:p w:rsidRPr="00BA2255" w:rsidR="00BA2255" w:rsidP="1A8BB8A4" w:rsidRDefault="00BA2255" w14:paraId="684EB533" w14:textId="77777777">
      <w:pPr>
        <w:spacing w:after="30"/>
        <w:rPr>
          <w:rFonts w:eastAsiaTheme="minorEastAsia"/>
          <w:b/>
          <w:bCs/>
          <w:sz w:val="24"/>
          <w:szCs w:val="24"/>
        </w:rPr>
      </w:pPr>
    </w:p>
    <w:p w:rsidRPr="00BA2255" w:rsidR="00BA2255" w:rsidP="1A8BB8A4" w:rsidRDefault="00BA2255" w14:paraId="0BC72721" w14:textId="77777777">
      <w:pPr>
        <w:spacing w:after="30"/>
        <w:rPr>
          <w:rFonts w:eastAsiaTheme="minorEastAsia"/>
          <w:b/>
          <w:bCs/>
          <w:sz w:val="24"/>
          <w:szCs w:val="24"/>
        </w:rPr>
      </w:pPr>
    </w:p>
    <w:p w:rsidRPr="00BA2255" w:rsidR="00BA2255" w:rsidP="1A8BB8A4" w:rsidRDefault="00BA2255" w14:paraId="71226066" w14:textId="77777777">
      <w:pPr>
        <w:spacing w:after="30"/>
        <w:rPr>
          <w:rFonts w:eastAsiaTheme="minorEastAsia"/>
          <w:b/>
          <w:bCs/>
          <w:sz w:val="24"/>
          <w:szCs w:val="24"/>
        </w:rPr>
      </w:pPr>
    </w:p>
    <w:p w:rsidRPr="00BA2255" w:rsidR="00BA2255" w:rsidP="1A8BB8A4" w:rsidRDefault="00BA2255" w14:paraId="7805C947" w14:textId="77777777">
      <w:pPr>
        <w:spacing w:after="30"/>
        <w:rPr>
          <w:rFonts w:eastAsiaTheme="minorEastAsia"/>
          <w:b/>
          <w:bCs/>
          <w:sz w:val="24"/>
          <w:szCs w:val="24"/>
        </w:rPr>
      </w:pPr>
    </w:p>
    <w:p w:rsidRPr="00BA2255" w:rsidR="00BA2255" w:rsidP="1A8BB8A4" w:rsidRDefault="00BA2255" w14:paraId="6D023AEE" w14:textId="77777777">
      <w:pPr>
        <w:spacing w:after="30"/>
        <w:rPr>
          <w:rFonts w:eastAsiaTheme="minorEastAsia"/>
          <w:b/>
          <w:bCs/>
          <w:sz w:val="24"/>
          <w:szCs w:val="24"/>
        </w:rPr>
      </w:pPr>
    </w:p>
    <w:p w:rsidRPr="00BA2255" w:rsidR="00BA2255" w:rsidP="1A8BB8A4" w:rsidRDefault="00BA2255" w14:paraId="36EF3417" w14:textId="77777777">
      <w:pPr>
        <w:spacing w:after="30"/>
        <w:rPr>
          <w:rFonts w:eastAsiaTheme="minorEastAsia"/>
          <w:b/>
          <w:bCs/>
          <w:sz w:val="24"/>
          <w:szCs w:val="24"/>
        </w:rPr>
      </w:pPr>
    </w:p>
    <w:p w:rsidRPr="00BA2255" w:rsidR="00BA2255" w:rsidP="1A8BB8A4" w:rsidRDefault="00BA2255" w14:paraId="5F54042D" w14:textId="77777777">
      <w:pPr>
        <w:spacing w:after="30"/>
        <w:rPr>
          <w:rFonts w:eastAsiaTheme="minorEastAsia"/>
          <w:b/>
          <w:bCs/>
          <w:sz w:val="24"/>
          <w:szCs w:val="24"/>
        </w:rPr>
      </w:pPr>
    </w:p>
    <w:p w:rsidRPr="00BA2255" w:rsidR="00BA2255" w:rsidP="1A8BB8A4" w:rsidRDefault="00BA2255" w14:paraId="07E95D3D" w14:textId="77777777">
      <w:pPr>
        <w:spacing w:after="30"/>
        <w:rPr>
          <w:rFonts w:eastAsiaTheme="minorEastAsia"/>
          <w:b/>
          <w:bCs/>
          <w:sz w:val="24"/>
          <w:szCs w:val="24"/>
        </w:rPr>
      </w:pPr>
    </w:p>
    <w:p w:rsidR="5619935E" w:rsidP="5619935E" w:rsidRDefault="5619935E" w14:paraId="68C74AC0" w14:textId="7A125C7C">
      <w:pPr>
        <w:spacing w:after="30"/>
        <w:rPr>
          <w:rFonts w:eastAsiaTheme="minorEastAsia"/>
          <w:b/>
          <w:bCs/>
          <w:sz w:val="28"/>
          <w:szCs w:val="28"/>
        </w:rPr>
      </w:pPr>
    </w:p>
    <w:p w:rsidRPr="00BA2255" w:rsidR="39265745" w:rsidP="1A8BB8A4" w:rsidRDefault="39265745" w14:paraId="7FEE6DF7" w14:textId="35E9E60B">
      <w:pPr>
        <w:spacing w:after="30"/>
        <w:rPr>
          <w:rFonts w:eastAsiaTheme="minorEastAsia"/>
          <w:b/>
          <w:bCs/>
          <w:sz w:val="28"/>
          <w:szCs w:val="28"/>
        </w:rPr>
      </w:pPr>
      <w:r w:rsidRPr="00BA2255">
        <w:rPr>
          <w:rFonts w:eastAsiaTheme="minorEastAsia"/>
          <w:b/>
          <w:bCs/>
          <w:sz w:val="28"/>
          <w:szCs w:val="28"/>
        </w:rPr>
        <w:t xml:space="preserve">Page of contents </w:t>
      </w:r>
    </w:p>
    <w:p w:rsidR="4CC89DFF" w:rsidP="28C18138" w:rsidRDefault="4CC89DFF" w14:paraId="743396AD" w14:textId="2900395A">
      <w:pPr>
        <w:spacing w:after="30"/>
        <w:jc w:val="right"/>
        <w:rPr>
          <w:rFonts w:eastAsia="" w:eastAsiaTheme="minorEastAsia"/>
          <w:b w:val="1"/>
          <w:bCs w:val="1"/>
          <w:sz w:val="24"/>
          <w:szCs w:val="24"/>
        </w:rPr>
      </w:pPr>
      <w:r w:rsidRPr="28C18138" w:rsidR="4CC89DFF">
        <w:rPr>
          <w:rFonts w:eastAsia="" w:eastAsiaTheme="minorEastAsia"/>
          <w:b w:val="1"/>
          <w:bCs w:val="1"/>
          <w:sz w:val="24"/>
          <w:szCs w:val="24"/>
        </w:rPr>
        <w:t xml:space="preserve">Page </w:t>
      </w:r>
    </w:p>
    <w:p w:rsidR="4426B983" w:rsidP="4426B983" w:rsidRDefault="4426B983" w14:paraId="436537EB" w14:textId="0079582F">
      <w:pPr>
        <w:spacing w:after="30"/>
        <w:jc w:val="right"/>
        <w:rPr>
          <w:rFonts w:eastAsiaTheme="minorEastAsia"/>
          <w:b/>
          <w:bCs/>
          <w:sz w:val="24"/>
          <w:szCs w:val="24"/>
        </w:rPr>
      </w:pPr>
    </w:p>
    <w:p w:rsidRPr="00BA2255" w:rsidR="6AA270D3" w:rsidP="4426B983" w:rsidRDefault="4091315A" w14:paraId="540C730E" w14:textId="713D572A">
      <w:pPr>
        <w:spacing w:after="30"/>
        <w:rPr>
          <w:rFonts w:eastAsiaTheme="minorEastAsia"/>
          <w:sz w:val="24"/>
          <w:szCs w:val="24"/>
        </w:rPr>
      </w:pPr>
      <w:r w:rsidRPr="4426B983">
        <w:rPr>
          <w:rFonts w:eastAsiaTheme="minorEastAsia"/>
          <w:sz w:val="24"/>
          <w:szCs w:val="24"/>
        </w:rPr>
        <w:t xml:space="preserve">Title </w:t>
      </w:r>
      <w:r w:rsidRPr="4426B983" w:rsidR="6E0BEB89">
        <w:rPr>
          <w:rFonts w:eastAsiaTheme="minorEastAsia"/>
          <w:sz w:val="24"/>
          <w:szCs w:val="24"/>
        </w:rPr>
        <w:t xml:space="preserve">                                                                                                                                                      1</w:t>
      </w:r>
    </w:p>
    <w:p w:rsidRPr="00BA2255" w:rsidR="00BA2255" w:rsidP="1A8BB8A4" w:rsidRDefault="00BA2255" w14:paraId="5FE75AD6" w14:textId="77777777">
      <w:pPr>
        <w:spacing w:after="30"/>
        <w:rPr>
          <w:rFonts w:eastAsiaTheme="minorEastAsia"/>
          <w:b/>
          <w:bCs/>
          <w:sz w:val="24"/>
          <w:szCs w:val="24"/>
        </w:rPr>
      </w:pPr>
    </w:p>
    <w:p w:rsidRPr="00BA2255" w:rsidR="6AA270D3" w:rsidP="4426B983" w:rsidRDefault="4091315A" w14:paraId="08CA0E9B" w14:textId="52DC3ADF">
      <w:pPr>
        <w:spacing w:after="30"/>
        <w:rPr>
          <w:rFonts w:eastAsiaTheme="minorEastAsia"/>
          <w:sz w:val="24"/>
          <w:szCs w:val="24"/>
        </w:rPr>
      </w:pPr>
      <w:r w:rsidRPr="4426B983">
        <w:rPr>
          <w:rFonts w:eastAsiaTheme="minorEastAsia"/>
          <w:sz w:val="24"/>
          <w:szCs w:val="24"/>
        </w:rPr>
        <w:t xml:space="preserve">Abstract </w:t>
      </w:r>
      <w:r w:rsidRPr="4426B983" w:rsidR="264A3A57">
        <w:rPr>
          <w:rFonts w:eastAsiaTheme="minorEastAsia"/>
          <w:sz w:val="24"/>
          <w:szCs w:val="24"/>
        </w:rPr>
        <w:t xml:space="preserve">                                                                                                                                               2</w:t>
      </w:r>
    </w:p>
    <w:p w:rsidRPr="00BA2255" w:rsidR="00BA2255" w:rsidP="1A8BB8A4" w:rsidRDefault="00BA2255" w14:paraId="6A8A13F5" w14:textId="77777777">
      <w:pPr>
        <w:spacing w:after="30"/>
        <w:rPr>
          <w:rFonts w:eastAsiaTheme="minorEastAsia"/>
          <w:sz w:val="24"/>
          <w:szCs w:val="24"/>
        </w:rPr>
      </w:pPr>
    </w:p>
    <w:p w:rsidRPr="00BA2255" w:rsidR="6AA270D3" w:rsidP="4426B983" w:rsidRDefault="4091315A" w14:paraId="0B581EC4" w14:textId="0EEC7CC5">
      <w:pPr>
        <w:spacing w:after="30"/>
        <w:rPr>
          <w:rFonts w:eastAsiaTheme="minorEastAsia"/>
          <w:sz w:val="24"/>
          <w:szCs w:val="24"/>
        </w:rPr>
      </w:pPr>
      <w:r w:rsidRPr="4426B983">
        <w:rPr>
          <w:rFonts w:eastAsiaTheme="minorEastAsia"/>
          <w:sz w:val="24"/>
          <w:szCs w:val="24"/>
        </w:rPr>
        <w:t xml:space="preserve">Page of contents </w:t>
      </w:r>
      <w:r w:rsidRPr="4426B983" w:rsidR="620C48AE">
        <w:rPr>
          <w:rFonts w:eastAsiaTheme="minorEastAsia"/>
          <w:sz w:val="24"/>
          <w:szCs w:val="24"/>
        </w:rPr>
        <w:t xml:space="preserve">                                                                                                                                3</w:t>
      </w:r>
    </w:p>
    <w:p w:rsidRPr="00BA2255" w:rsidR="00BA2255" w:rsidP="1A8BB8A4" w:rsidRDefault="00BA2255" w14:paraId="1BA243C6" w14:textId="77777777">
      <w:pPr>
        <w:spacing w:after="30"/>
        <w:rPr>
          <w:rFonts w:eastAsiaTheme="minorEastAsia"/>
          <w:sz w:val="24"/>
          <w:szCs w:val="24"/>
        </w:rPr>
      </w:pPr>
    </w:p>
    <w:p w:rsidRPr="00BA2255" w:rsidR="6AA270D3" w:rsidP="4426B983" w:rsidRDefault="4091315A" w14:paraId="5B86A3BD" w14:textId="2D514391">
      <w:pPr>
        <w:spacing w:after="30"/>
        <w:rPr>
          <w:rFonts w:eastAsiaTheme="minorEastAsia"/>
          <w:sz w:val="24"/>
          <w:szCs w:val="24"/>
        </w:rPr>
      </w:pPr>
      <w:r w:rsidRPr="4426B983">
        <w:rPr>
          <w:rFonts w:eastAsiaTheme="minorEastAsia"/>
          <w:sz w:val="24"/>
          <w:szCs w:val="24"/>
        </w:rPr>
        <w:t xml:space="preserve">Introduction: nursing research </w:t>
      </w:r>
      <w:r w:rsidRPr="4426B983" w:rsidR="7AE55F17">
        <w:rPr>
          <w:rFonts w:eastAsiaTheme="minorEastAsia"/>
          <w:sz w:val="24"/>
          <w:szCs w:val="24"/>
        </w:rPr>
        <w:t xml:space="preserve">                                                                                                        4</w:t>
      </w:r>
    </w:p>
    <w:p w:rsidRPr="00BA2255" w:rsidR="00BA2255" w:rsidP="1A8BB8A4" w:rsidRDefault="00BA2255" w14:paraId="3DB22E61" w14:textId="77777777">
      <w:pPr>
        <w:spacing w:after="30"/>
        <w:rPr>
          <w:rFonts w:eastAsiaTheme="minorEastAsia"/>
          <w:sz w:val="24"/>
          <w:szCs w:val="24"/>
        </w:rPr>
      </w:pPr>
    </w:p>
    <w:p w:rsidRPr="00BA2255" w:rsidR="6AA270D3" w:rsidP="28C18138" w:rsidRDefault="4091315A" w14:paraId="73BE2D17" w14:textId="190393F3">
      <w:pPr>
        <w:spacing w:after="30"/>
        <w:rPr>
          <w:rFonts w:eastAsia="" w:eastAsiaTheme="minorEastAsia"/>
          <w:sz w:val="24"/>
          <w:szCs w:val="24"/>
        </w:rPr>
      </w:pPr>
      <w:r w:rsidRPr="28C18138" w:rsidR="4091315A">
        <w:rPr>
          <w:rFonts w:eastAsia="" w:eastAsiaTheme="minorEastAsia"/>
          <w:sz w:val="24"/>
          <w:szCs w:val="24"/>
        </w:rPr>
        <w:t>Breast cancer in the UK</w:t>
      </w:r>
      <w:r w:rsidRPr="28C18138" w:rsidR="43BD5FFF">
        <w:rPr>
          <w:rFonts w:eastAsia="" w:eastAsiaTheme="minorEastAsia"/>
          <w:sz w:val="24"/>
          <w:szCs w:val="24"/>
        </w:rPr>
        <w:t xml:space="preserve">                                                                                                                   </w:t>
      </w:r>
      <w:r w:rsidRPr="28C18138" w:rsidR="508A8CC7">
        <w:rPr>
          <w:rFonts w:eastAsia="" w:eastAsiaTheme="minorEastAsia"/>
          <w:sz w:val="24"/>
          <w:szCs w:val="24"/>
        </w:rPr>
        <w:t xml:space="preserve"> </w:t>
      </w:r>
      <w:r w:rsidRPr="28C18138" w:rsidR="43BD5FFF">
        <w:rPr>
          <w:rFonts w:eastAsia="" w:eastAsiaTheme="minorEastAsia"/>
          <w:sz w:val="24"/>
          <w:szCs w:val="24"/>
        </w:rPr>
        <w:t xml:space="preserve"> </w:t>
      </w:r>
      <w:r w:rsidRPr="28C18138" w:rsidR="55FEF540">
        <w:rPr>
          <w:rFonts w:eastAsia="" w:eastAsiaTheme="minorEastAsia"/>
          <w:sz w:val="24"/>
          <w:szCs w:val="24"/>
        </w:rPr>
        <w:t xml:space="preserve"> </w:t>
      </w:r>
      <w:r w:rsidRPr="28C18138" w:rsidR="43BD5FFF">
        <w:rPr>
          <w:rFonts w:eastAsia="" w:eastAsiaTheme="minorEastAsia"/>
          <w:sz w:val="24"/>
          <w:szCs w:val="24"/>
        </w:rPr>
        <w:t>5</w:t>
      </w:r>
    </w:p>
    <w:p w:rsidRPr="00BA2255" w:rsidR="00BA2255" w:rsidP="1A8BB8A4" w:rsidRDefault="00BA2255" w14:paraId="501E6DA4" w14:textId="77777777">
      <w:pPr>
        <w:spacing w:after="30"/>
        <w:rPr>
          <w:rFonts w:eastAsiaTheme="minorEastAsia"/>
          <w:sz w:val="24"/>
          <w:szCs w:val="24"/>
        </w:rPr>
      </w:pPr>
    </w:p>
    <w:p w:rsidRPr="00BA2255" w:rsidR="6AA270D3" w:rsidP="28C18138" w:rsidRDefault="4091315A" w14:paraId="639DE057" w14:textId="662551EC">
      <w:pPr>
        <w:spacing w:after="30"/>
        <w:rPr>
          <w:rFonts w:eastAsia="" w:eastAsiaTheme="minorEastAsia"/>
          <w:sz w:val="24"/>
          <w:szCs w:val="24"/>
        </w:rPr>
      </w:pPr>
      <w:r w:rsidRPr="28C18138" w:rsidR="4091315A">
        <w:rPr>
          <w:rFonts w:eastAsia="" w:eastAsiaTheme="minorEastAsia"/>
          <w:sz w:val="24"/>
          <w:szCs w:val="24"/>
        </w:rPr>
        <w:t xml:space="preserve">Breast cancer screening – mammograms </w:t>
      </w:r>
      <w:r w:rsidRPr="28C18138" w:rsidR="2932C953">
        <w:rPr>
          <w:rFonts w:eastAsia="" w:eastAsiaTheme="minorEastAsia"/>
          <w:sz w:val="24"/>
          <w:szCs w:val="24"/>
        </w:rPr>
        <w:t xml:space="preserve">                                                                                  </w:t>
      </w:r>
      <w:r w:rsidRPr="28C18138" w:rsidR="2932C953">
        <w:rPr>
          <w:rFonts w:eastAsia="" w:eastAsiaTheme="minorEastAsia"/>
          <w:sz w:val="24"/>
          <w:szCs w:val="24"/>
        </w:rPr>
        <w:t xml:space="preserve"> </w:t>
      </w:r>
      <w:r w:rsidRPr="28C18138" w:rsidR="7F2A834B">
        <w:rPr>
          <w:rFonts w:eastAsia="" w:eastAsiaTheme="minorEastAsia"/>
          <w:sz w:val="24"/>
          <w:szCs w:val="24"/>
        </w:rPr>
        <w:t xml:space="preserve"> </w:t>
      </w:r>
      <w:r w:rsidRPr="28C18138" w:rsidR="2932C953">
        <w:rPr>
          <w:rFonts w:eastAsia="" w:eastAsiaTheme="minorEastAsia"/>
          <w:sz w:val="24"/>
          <w:szCs w:val="24"/>
        </w:rPr>
        <w:t xml:space="preserve"> 6</w:t>
      </w:r>
    </w:p>
    <w:p w:rsidRPr="00BA2255" w:rsidR="00BA2255" w:rsidP="1A8BB8A4" w:rsidRDefault="00BA2255" w14:paraId="37120A9D" w14:textId="77777777">
      <w:pPr>
        <w:spacing w:after="30"/>
        <w:rPr>
          <w:rFonts w:eastAsiaTheme="minorEastAsia"/>
          <w:sz w:val="24"/>
          <w:szCs w:val="24"/>
        </w:rPr>
      </w:pPr>
    </w:p>
    <w:p w:rsidRPr="00BA2255" w:rsidR="6AA270D3" w:rsidP="4426B983" w:rsidRDefault="4091315A" w14:paraId="2427456E" w14:textId="10A85109">
      <w:pPr>
        <w:spacing w:after="30"/>
        <w:rPr>
          <w:rFonts w:eastAsiaTheme="minorEastAsia"/>
          <w:sz w:val="24"/>
          <w:szCs w:val="24"/>
        </w:rPr>
      </w:pPr>
      <w:r w:rsidRPr="4426B983">
        <w:rPr>
          <w:rFonts w:eastAsiaTheme="minorEastAsia"/>
          <w:sz w:val="24"/>
          <w:szCs w:val="24"/>
        </w:rPr>
        <w:t xml:space="preserve">Advantages and disadvantages of mammograms </w:t>
      </w:r>
      <w:r w:rsidRPr="4426B983" w:rsidR="0FE784EC">
        <w:rPr>
          <w:rFonts w:eastAsiaTheme="minorEastAsia"/>
          <w:sz w:val="24"/>
          <w:szCs w:val="24"/>
        </w:rPr>
        <w:t xml:space="preserve">                                                                    7 - 8</w:t>
      </w:r>
    </w:p>
    <w:p w:rsidRPr="00BA2255" w:rsidR="00BA2255" w:rsidP="1A8BB8A4" w:rsidRDefault="00BA2255" w14:paraId="6081F072" w14:textId="77777777">
      <w:pPr>
        <w:spacing w:after="30"/>
        <w:rPr>
          <w:rFonts w:eastAsiaTheme="minorEastAsia"/>
          <w:sz w:val="24"/>
          <w:szCs w:val="24"/>
        </w:rPr>
      </w:pPr>
    </w:p>
    <w:p w:rsidRPr="00BA2255" w:rsidR="6AA270D3" w:rsidP="4426B983" w:rsidRDefault="4091315A" w14:paraId="51570F7A" w14:textId="26269E61">
      <w:pPr>
        <w:spacing w:after="30"/>
        <w:rPr>
          <w:rFonts w:eastAsiaTheme="minorEastAsia"/>
          <w:sz w:val="24"/>
          <w:szCs w:val="24"/>
        </w:rPr>
      </w:pPr>
      <w:r w:rsidRPr="4426B983">
        <w:rPr>
          <w:rFonts w:eastAsiaTheme="minorEastAsia"/>
          <w:sz w:val="24"/>
          <w:szCs w:val="24"/>
        </w:rPr>
        <w:t xml:space="preserve">Costs of mammograms and overdiagnosis </w:t>
      </w:r>
      <w:r w:rsidRPr="4426B983" w:rsidR="566CF109">
        <w:rPr>
          <w:rFonts w:eastAsiaTheme="minorEastAsia"/>
          <w:sz w:val="24"/>
          <w:szCs w:val="24"/>
        </w:rPr>
        <w:t xml:space="preserve">                                                                                   9</w:t>
      </w:r>
    </w:p>
    <w:p w:rsidRPr="00BA2255" w:rsidR="00BA2255" w:rsidP="1A8BB8A4" w:rsidRDefault="00BA2255" w14:paraId="2B3B4B90" w14:textId="77777777">
      <w:pPr>
        <w:spacing w:after="30"/>
        <w:rPr>
          <w:rFonts w:eastAsiaTheme="minorEastAsia"/>
          <w:sz w:val="24"/>
          <w:szCs w:val="24"/>
        </w:rPr>
      </w:pPr>
    </w:p>
    <w:p w:rsidRPr="00BA2255" w:rsidR="00BA2255" w:rsidP="4426B983" w:rsidRDefault="29C43E06" w14:paraId="3C6BAA28" w14:textId="4A8A0F62">
      <w:pPr>
        <w:spacing w:after="30"/>
        <w:rPr>
          <w:rFonts w:eastAsiaTheme="minorEastAsia"/>
          <w:sz w:val="24"/>
          <w:szCs w:val="24"/>
        </w:rPr>
      </w:pPr>
      <w:r w:rsidRPr="4426B983">
        <w:rPr>
          <w:rFonts w:eastAsiaTheme="minorEastAsia"/>
          <w:sz w:val="24"/>
          <w:szCs w:val="24"/>
        </w:rPr>
        <w:t xml:space="preserve">Conclusion and recommendations </w:t>
      </w:r>
      <w:r w:rsidRPr="4426B983" w:rsidR="0584F726">
        <w:rPr>
          <w:rFonts w:eastAsiaTheme="minorEastAsia"/>
          <w:sz w:val="24"/>
          <w:szCs w:val="24"/>
        </w:rPr>
        <w:t xml:space="preserve">                                                                                               10</w:t>
      </w:r>
    </w:p>
    <w:p w:rsidRPr="00BA2255" w:rsidR="00BA2255" w:rsidP="1A8BB8A4" w:rsidRDefault="00BA2255" w14:paraId="22FBAE8A" w14:textId="77777777">
      <w:pPr>
        <w:spacing w:after="30"/>
        <w:rPr>
          <w:rFonts w:eastAsiaTheme="minorEastAsia"/>
          <w:sz w:val="24"/>
          <w:szCs w:val="24"/>
        </w:rPr>
      </w:pPr>
    </w:p>
    <w:p w:rsidRPr="00BA2255" w:rsidR="6AA270D3" w:rsidP="4426B983" w:rsidRDefault="4091315A" w14:paraId="3C41B51C" w14:textId="360A4CDE">
      <w:pPr>
        <w:spacing w:after="30"/>
        <w:rPr>
          <w:rFonts w:eastAsiaTheme="minorEastAsia"/>
          <w:sz w:val="24"/>
          <w:szCs w:val="24"/>
        </w:rPr>
      </w:pPr>
      <w:r w:rsidRPr="4426B983">
        <w:rPr>
          <w:rFonts w:eastAsiaTheme="minorEastAsia"/>
          <w:sz w:val="24"/>
          <w:szCs w:val="24"/>
        </w:rPr>
        <w:t xml:space="preserve">Reference list </w:t>
      </w:r>
      <w:r w:rsidRPr="4426B983" w:rsidR="5EF5395F">
        <w:rPr>
          <w:rFonts w:eastAsiaTheme="minorEastAsia"/>
          <w:sz w:val="24"/>
          <w:szCs w:val="24"/>
        </w:rPr>
        <w:t xml:space="preserve">                                                                                                                                 11-13</w:t>
      </w:r>
    </w:p>
    <w:p w:rsidRPr="00BA2255" w:rsidR="1A8BB8A4" w:rsidP="1A8BB8A4" w:rsidRDefault="1A8BB8A4" w14:paraId="0FF7F45D" w14:textId="1676FB5C">
      <w:pPr>
        <w:spacing w:after="30"/>
        <w:rPr>
          <w:rFonts w:eastAsiaTheme="minorEastAsia"/>
          <w:sz w:val="24"/>
          <w:szCs w:val="24"/>
        </w:rPr>
      </w:pPr>
    </w:p>
    <w:p w:rsidRPr="00BA2255" w:rsidR="1A8BB8A4" w:rsidP="1A8BB8A4" w:rsidRDefault="1A8BB8A4" w14:paraId="68C6E213" w14:textId="03FE3495">
      <w:pPr>
        <w:spacing w:after="30"/>
        <w:rPr>
          <w:rFonts w:eastAsiaTheme="minorEastAsia"/>
          <w:sz w:val="24"/>
          <w:szCs w:val="24"/>
        </w:rPr>
      </w:pPr>
    </w:p>
    <w:p w:rsidRPr="00BA2255" w:rsidR="00BA2255" w:rsidP="373BF96D" w:rsidRDefault="00BA2255" w14:paraId="22BFDA96" w14:textId="77777777">
      <w:pPr>
        <w:spacing w:after="30"/>
        <w:rPr>
          <w:rFonts w:eastAsiaTheme="minorEastAsia"/>
          <w:b/>
          <w:bCs/>
          <w:sz w:val="24"/>
          <w:szCs w:val="24"/>
        </w:rPr>
      </w:pPr>
    </w:p>
    <w:p w:rsidRPr="00BA2255" w:rsidR="00BA2255" w:rsidP="373BF96D" w:rsidRDefault="00BA2255" w14:paraId="44E4C01E" w14:textId="77777777">
      <w:pPr>
        <w:spacing w:after="30"/>
        <w:rPr>
          <w:rFonts w:eastAsiaTheme="minorEastAsia"/>
          <w:b/>
          <w:bCs/>
          <w:sz w:val="24"/>
          <w:szCs w:val="24"/>
        </w:rPr>
      </w:pPr>
    </w:p>
    <w:p w:rsidRPr="00BA2255" w:rsidR="00BA2255" w:rsidP="373BF96D" w:rsidRDefault="00BA2255" w14:paraId="3A2C1B80" w14:textId="77777777">
      <w:pPr>
        <w:spacing w:after="30"/>
        <w:rPr>
          <w:rFonts w:eastAsiaTheme="minorEastAsia"/>
          <w:b/>
          <w:bCs/>
          <w:sz w:val="24"/>
          <w:szCs w:val="24"/>
        </w:rPr>
      </w:pPr>
    </w:p>
    <w:p w:rsidRPr="00BA2255" w:rsidR="00BA2255" w:rsidP="373BF96D" w:rsidRDefault="00BA2255" w14:paraId="17C7DE6D" w14:textId="77777777">
      <w:pPr>
        <w:spacing w:after="30"/>
        <w:rPr>
          <w:rFonts w:eastAsiaTheme="minorEastAsia"/>
          <w:b/>
          <w:bCs/>
          <w:sz w:val="24"/>
          <w:szCs w:val="24"/>
        </w:rPr>
      </w:pPr>
    </w:p>
    <w:p w:rsidRPr="00BA2255" w:rsidR="00BA2255" w:rsidP="373BF96D" w:rsidRDefault="00BA2255" w14:paraId="251DAB87" w14:textId="77777777">
      <w:pPr>
        <w:spacing w:after="30"/>
        <w:rPr>
          <w:rFonts w:eastAsiaTheme="minorEastAsia"/>
          <w:b/>
          <w:bCs/>
          <w:sz w:val="24"/>
          <w:szCs w:val="24"/>
        </w:rPr>
      </w:pPr>
    </w:p>
    <w:p w:rsidRPr="00BA2255" w:rsidR="00BA2255" w:rsidP="373BF96D" w:rsidRDefault="00BA2255" w14:paraId="7C59BD70" w14:textId="77777777">
      <w:pPr>
        <w:spacing w:after="30"/>
        <w:rPr>
          <w:rFonts w:eastAsiaTheme="minorEastAsia"/>
          <w:b/>
          <w:bCs/>
          <w:sz w:val="24"/>
          <w:szCs w:val="24"/>
        </w:rPr>
      </w:pPr>
    </w:p>
    <w:p w:rsidRPr="00BA2255" w:rsidR="00BA2255" w:rsidP="373BF96D" w:rsidRDefault="00BA2255" w14:paraId="47500255" w14:textId="77777777">
      <w:pPr>
        <w:spacing w:after="30"/>
        <w:rPr>
          <w:rFonts w:eastAsiaTheme="minorEastAsia"/>
          <w:b/>
          <w:bCs/>
          <w:sz w:val="24"/>
          <w:szCs w:val="24"/>
        </w:rPr>
      </w:pPr>
    </w:p>
    <w:p w:rsidRPr="00BA2255" w:rsidR="00BA2255" w:rsidP="373BF96D" w:rsidRDefault="00BA2255" w14:paraId="4DE68A4C" w14:textId="77777777">
      <w:pPr>
        <w:spacing w:after="30"/>
        <w:rPr>
          <w:rFonts w:eastAsiaTheme="minorEastAsia"/>
          <w:b/>
          <w:bCs/>
          <w:sz w:val="24"/>
          <w:szCs w:val="24"/>
        </w:rPr>
      </w:pPr>
    </w:p>
    <w:p w:rsidRPr="00BA2255" w:rsidR="00BA2255" w:rsidP="373BF96D" w:rsidRDefault="00BA2255" w14:paraId="62C14F36" w14:textId="77777777">
      <w:pPr>
        <w:spacing w:after="30"/>
        <w:rPr>
          <w:rFonts w:eastAsiaTheme="minorEastAsia"/>
          <w:b/>
          <w:bCs/>
          <w:sz w:val="24"/>
          <w:szCs w:val="24"/>
        </w:rPr>
      </w:pPr>
    </w:p>
    <w:p w:rsidRPr="00BA2255" w:rsidR="00BA2255" w:rsidP="373BF96D" w:rsidRDefault="00BA2255" w14:paraId="41CA74F5" w14:textId="77777777">
      <w:pPr>
        <w:spacing w:after="30"/>
        <w:rPr>
          <w:rFonts w:eastAsiaTheme="minorEastAsia"/>
          <w:b/>
          <w:bCs/>
          <w:sz w:val="24"/>
          <w:szCs w:val="24"/>
        </w:rPr>
      </w:pPr>
    </w:p>
    <w:p w:rsidRPr="00BA2255" w:rsidR="00BA2255" w:rsidP="373BF96D" w:rsidRDefault="00BA2255" w14:paraId="0363F16E" w14:textId="77777777">
      <w:pPr>
        <w:spacing w:after="30"/>
        <w:rPr>
          <w:rFonts w:eastAsiaTheme="minorEastAsia"/>
          <w:b/>
          <w:bCs/>
          <w:sz w:val="24"/>
          <w:szCs w:val="24"/>
        </w:rPr>
      </w:pPr>
    </w:p>
    <w:p w:rsidR="00BA2255" w:rsidP="28C18138" w:rsidRDefault="00BA2255" w14:paraId="6AFA82DC" w14:textId="62201469">
      <w:pPr>
        <w:pStyle w:val="Normal"/>
        <w:spacing w:after="30"/>
        <w:rPr>
          <w:rFonts w:eastAsia="" w:eastAsiaTheme="minorEastAsia"/>
          <w:b w:val="1"/>
          <w:bCs w:val="1"/>
          <w:sz w:val="24"/>
          <w:szCs w:val="24"/>
        </w:rPr>
      </w:pPr>
    </w:p>
    <w:p w:rsidR="28C18138" w:rsidP="28C18138" w:rsidRDefault="28C18138" w14:paraId="4D8E46E3" w14:textId="715E9B5C">
      <w:pPr>
        <w:pStyle w:val="Normal"/>
        <w:spacing w:after="30"/>
        <w:rPr>
          <w:rFonts w:eastAsia="" w:eastAsiaTheme="minorEastAsia"/>
          <w:b w:val="1"/>
          <w:bCs w:val="1"/>
          <w:sz w:val="24"/>
          <w:szCs w:val="24"/>
        </w:rPr>
      </w:pPr>
    </w:p>
    <w:p w:rsidRPr="00BA2255" w:rsidR="004A2DB3" w:rsidP="373BF96D" w:rsidRDefault="004A2DB3" w14:paraId="45BC6CB2" w14:textId="77777777">
      <w:pPr>
        <w:spacing w:after="30"/>
        <w:rPr>
          <w:rFonts w:eastAsiaTheme="minorEastAsia"/>
          <w:b/>
          <w:bCs/>
          <w:sz w:val="24"/>
          <w:szCs w:val="24"/>
        </w:rPr>
      </w:pPr>
    </w:p>
    <w:p w:rsidRPr="00BA2255" w:rsidR="00987090" w:rsidP="5BBB4441" w:rsidRDefault="59BCC66C" w14:paraId="6F465844" w14:textId="15777F62">
      <w:pPr>
        <w:spacing w:after="30"/>
        <w:rPr>
          <w:rFonts w:eastAsiaTheme="minorEastAsia"/>
          <w:sz w:val="28"/>
          <w:szCs w:val="28"/>
        </w:rPr>
      </w:pPr>
      <w:r w:rsidRPr="5BBB4441">
        <w:rPr>
          <w:rFonts w:eastAsiaTheme="minorEastAsia"/>
          <w:b/>
          <w:bCs/>
          <w:sz w:val="28"/>
          <w:szCs w:val="28"/>
        </w:rPr>
        <w:t xml:space="preserve">Introduction: </w:t>
      </w:r>
      <w:r w:rsidRPr="5BBB4441" w:rsidR="775023C5">
        <w:rPr>
          <w:rFonts w:eastAsiaTheme="minorEastAsia"/>
          <w:b/>
          <w:bCs/>
          <w:sz w:val="28"/>
          <w:szCs w:val="28"/>
        </w:rPr>
        <w:t>N</w:t>
      </w:r>
      <w:r w:rsidRPr="5BBB4441">
        <w:rPr>
          <w:rFonts w:eastAsiaTheme="minorEastAsia"/>
          <w:b/>
          <w:bCs/>
          <w:sz w:val="28"/>
          <w:szCs w:val="28"/>
        </w:rPr>
        <w:t xml:space="preserve">ursing research </w:t>
      </w:r>
    </w:p>
    <w:p w:rsidRPr="00BA2255" w:rsidR="6037CF80" w:rsidP="6037CF80" w:rsidRDefault="6037CF80" w14:paraId="00376DAD" w14:textId="7500B640">
      <w:pPr>
        <w:spacing w:after="30"/>
        <w:rPr>
          <w:rFonts w:eastAsiaTheme="minorEastAsia"/>
          <w:b/>
          <w:bCs/>
          <w:sz w:val="24"/>
          <w:szCs w:val="24"/>
        </w:rPr>
      </w:pPr>
    </w:p>
    <w:p w:rsidRPr="00BA2255" w:rsidR="5613E4F4" w:rsidP="661C9B88" w:rsidRDefault="5DEDBC05" w14:paraId="51429FDC" w14:textId="1672D7F4">
      <w:pPr>
        <w:pStyle w:val="Normal"/>
        <w:spacing w:after="30"/>
        <w:rPr>
          <w:sz w:val="24"/>
          <w:szCs w:val="24"/>
        </w:rPr>
      </w:pPr>
      <w:r w:rsidRPr="28C18138" w:rsidR="5DEDBC05">
        <w:rPr>
          <w:rFonts w:eastAsia="" w:eastAsiaTheme="minorEastAsia"/>
          <w:sz w:val="24"/>
          <w:szCs w:val="24"/>
        </w:rPr>
        <w:t>Scott (20</w:t>
      </w:r>
      <w:r w:rsidRPr="28C18138" w:rsidR="428CF80E">
        <w:rPr>
          <w:rFonts w:eastAsia="" w:eastAsiaTheme="minorEastAsia"/>
          <w:sz w:val="24"/>
          <w:szCs w:val="24"/>
        </w:rPr>
        <w:t>13</w:t>
      </w:r>
      <w:r w:rsidRPr="28C18138" w:rsidR="27FE1F5F">
        <w:rPr>
          <w:rFonts w:eastAsia="" w:eastAsiaTheme="minorEastAsia"/>
          <w:sz w:val="24"/>
          <w:szCs w:val="24"/>
        </w:rPr>
        <w:t>, p.1</w:t>
      </w:r>
      <w:r w:rsidRPr="28C18138" w:rsidR="5DEDBC05">
        <w:rPr>
          <w:rFonts w:eastAsia="" w:eastAsiaTheme="minorEastAsia"/>
          <w:sz w:val="24"/>
          <w:szCs w:val="24"/>
        </w:rPr>
        <w:t xml:space="preserve">) </w:t>
      </w:r>
      <w:r w:rsidRPr="28C18138" w:rsidR="30E843A6">
        <w:rPr>
          <w:rFonts w:eastAsia="" w:eastAsiaTheme="minorEastAsia"/>
          <w:sz w:val="24"/>
          <w:szCs w:val="24"/>
        </w:rPr>
        <w:t>describe</w:t>
      </w:r>
      <w:r w:rsidRPr="28C18138" w:rsidR="3232F3B0">
        <w:rPr>
          <w:rFonts w:eastAsia="" w:eastAsiaTheme="minorEastAsia"/>
          <w:sz w:val="24"/>
          <w:szCs w:val="24"/>
        </w:rPr>
        <w:t>s research</w:t>
      </w:r>
      <w:r w:rsidRPr="28C18138" w:rsidR="30E843A6">
        <w:rPr>
          <w:rFonts w:eastAsia="" w:eastAsiaTheme="minorEastAsia"/>
          <w:sz w:val="24"/>
          <w:szCs w:val="24"/>
        </w:rPr>
        <w:t xml:space="preserve"> as "the attempt to derive generalisable new knowledge,</w:t>
      </w:r>
      <w:r w:rsidRPr="28C18138" w:rsidR="606468EC">
        <w:rPr>
          <w:rFonts w:eastAsia="" w:eastAsiaTheme="minorEastAsia"/>
          <w:sz w:val="24"/>
          <w:szCs w:val="24"/>
        </w:rPr>
        <w:t xml:space="preserve"> </w:t>
      </w:r>
      <w:r w:rsidRPr="28C18138" w:rsidR="606468EC">
        <w:rPr>
          <w:rFonts w:ascii="Calibri" w:hAnsi="Calibri" w:eastAsia="Calibri" w:cs="Calibri"/>
          <w:noProof w:val="0"/>
          <w:sz w:val="24"/>
          <w:szCs w:val="24"/>
          <w:lang w:val="en-GB"/>
        </w:rPr>
        <w:t xml:space="preserve">including studies that aim to generate hypotheses as well as studies that aim to test them </w:t>
      </w:r>
      <w:r w:rsidRPr="28C18138" w:rsidR="30E843A6">
        <w:rPr>
          <w:rFonts w:eastAsia="" w:eastAsiaTheme="minorEastAsia"/>
          <w:sz w:val="24"/>
          <w:szCs w:val="24"/>
        </w:rPr>
        <w:t xml:space="preserve">". </w:t>
      </w:r>
      <w:r w:rsidRPr="28C18138" w:rsidR="54B212AE">
        <w:rPr>
          <w:rFonts w:eastAsia="" w:eastAsiaTheme="minorEastAsia"/>
          <w:sz w:val="24"/>
          <w:szCs w:val="24"/>
        </w:rPr>
        <w:t>R</w:t>
      </w:r>
      <w:r w:rsidRPr="28C18138" w:rsidR="30E843A6">
        <w:rPr>
          <w:rFonts w:eastAsia="" w:eastAsiaTheme="minorEastAsia"/>
          <w:sz w:val="24"/>
          <w:szCs w:val="24"/>
        </w:rPr>
        <w:t xml:space="preserve">esearch involves answering questions, </w:t>
      </w:r>
      <w:r w:rsidRPr="28C18138" w:rsidR="00E34B02">
        <w:rPr>
          <w:rFonts w:eastAsia="" w:eastAsiaTheme="minorEastAsia"/>
          <w:sz w:val="24"/>
          <w:szCs w:val="24"/>
        </w:rPr>
        <w:t xml:space="preserve">and </w:t>
      </w:r>
      <w:r w:rsidRPr="28C18138" w:rsidR="30E843A6">
        <w:rPr>
          <w:rFonts w:eastAsia="" w:eastAsiaTheme="minorEastAsia"/>
          <w:sz w:val="24"/>
          <w:szCs w:val="24"/>
        </w:rPr>
        <w:t xml:space="preserve">meeting aims, </w:t>
      </w:r>
      <w:r w:rsidRPr="28C18138" w:rsidR="00D465B0">
        <w:rPr>
          <w:rFonts w:eastAsia="" w:eastAsiaTheme="minorEastAsia"/>
          <w:sz w:val="24"/>
          <w:szCs w:val="24"/>
        </w:rPr>
        <w:t>with</w:t>
      </w:r>
      <w:r w:rsidRPr="28C18138" w:rsidR="30E843A6">
        <w:rPr>
          <w:rFonts w:eastAsia="" w:eastAsiaTheme="minorEastAsia"/>
          <w:sz w:val="24"/>
          <w:szCs w:val="24"/>
        </w:rPr>
        <w:t xml:space="preserve"> targets that are well specified.</w:t>
      </w:r>
      <w:r w:rsidRPr="28C18138" w:rsidR="30E843A6">
        <w:rPr>
          <w:rFonts w:eastAsia="" w:eastAsiaTheme="minorEastAsia"/>
          <w:sz w:val="24"/>
          <w:szCs w:val="24"/>
        </w:rPr>
        <w:t xml:space="preserve"> </w:t>
      </w:r>
      <w:r w:rsidRPr="28C18138" w:rsidR="44773776">
        <w:rPr>
          <w:rFonts w:eastAsia="" w:eastAsiaTheme="minorEastAsia"/>
          <w:sz w:val="24"/>
          <w:szCs w:val="24"/>
        </w:rPr>
        <w:t>R</w:t>
      </w:r>
      <w:r w:rsidRPr="28C18138" w:rsidR="30E843A6">
        <w:rPr>
          <w:rFonts w:eastAsia="" w:eastAsiaTheme="minorEastAsia"/>
          <w:sz w:val="24"/>
          <w:szCs w:val="24"/>
        </w:rPr>
        <w:t>egardless of whether the research is conducted within the NHS</w:t>
      </w:r>
      <w:r w:rsidRPr="28C18138" w:rsidR="5610CC11">
        <w:rPr>
          <w:rFonts w:eastAsia="" w:eastAsiaTheme="minorEastAsia"/>
          <w:sz w:val="24"/>
          <w:szCs w:val="24"/>
        </w:rPr>
        <w:t xml:space="preserve"> (National Health Service)</w:t>
      </w:r>
      <w:r w:rsidRPr="28C18138" w:rsidR="00E34B02">
        <w:rPr>
          <w:rFonts w:eastAsia="" w:eastAsiaTheme="minorEastAsia"/>
          <w:sz w:val="24"/>
          <w:szCs w:val="24"/>
        </w:rPr>
        <w:t>,</w:t>
      </w:r>
      <w:r w:rsidRPr="28C18138" w:rsidR="008529F0">
        <w:rPr>
          <w:rFonts w:eastAsia="" w:eastAsiaTheme="minorEastAsia"/>
          <w:sz w:val="24"/>
          <w:szCs w:val="24"/>
        </w:rPr>
        <w:t xml:space="preserve"> there are ma</w:t>
      </w:r>
      <w:r w:rsidRPr="28C18138" w:rsidR="30E843A6">
        <w:rPr>
          <w:rFonts w:eastAsia="" w:eastAsiaTheme="minorEastAsia"/>
          <w:sz w:val="24"/>
          <w:szCs w:val="24"/>
        </w:rPr>
        <w:t>ny laws</w:t>
      </w:r>
      <w:r w:rsidRPr="28C18138" w:rsidR="008529F0">
        <w:rPr>
          <w:rFonts w:eastAsia="" w:eastAsiaTheme="minorEastAsia"/>
          <w:sz w:val="24"/>
          <w:szCs w:val="24"/>
        </w:rPr>
        <w:t xml:space="preserve"> </w:t>
      </w:r>
      <w:r w:rsidRPr="28C18138" w:rsidR="30E843A6">
        <w:rPr>
          <w:rFonts w:eastAsia="" w:eastAsiaTheme="minorEastAsia"/>
          <w:sz w:val="24"/>
          <w:szCs w:val="24"/>
        </w:rPr>
        <w:t>including</w:t>
      </w:r>
      <w:r w:rsidRPr="28C18138" w:rsidR="00792F41">
        <w:rPr>
          <w:rFonts w:eastAsia="" w:eastAsiaTheme="minorEastAsia"/>
          <w:sz w:val="24"/>
          <w:szCs w:val="24"/>
        </w:rPr>
        <w:t xml:space="preserve"> but not limited </w:t>
      </w:r>
      <w:r w:rsidRPr="28C18138" w:rsidR="00E34B02">
        <w:rPr>
          <w:rFonts w:eastAsia="" w:eastAsiaTheme="minorEastAsia"/>
          <w:sz w:val="24"/>
          <w:szCs w:val="24"/>
        </w:rPr>
        <w:t>to,</w:t>
      </w:r>
      <w:r w:rsidRPr="28C18138" w:rsidR="30E843A6">
        <w:rPr>
          <w:rFonts w:eastAsia="" w:eastAsiaTheme="minorEastAsia"/>
          <w:sz w:val="24"/>
          <w:szCs w:val="24"/>
        </w:rPr>
        <w:t xml:space="preserve"> the Clinical Trials Regulations, Human Tissue Act, and Mental Capacity Act</w:t>
      </w:r>
      <w:r w:rsidRPr="28C18138" w:rsidR="56C5338C">
        <w:rPr>
          <w:rFonts w:eastAsia="" w:eastAsiaTheme="minorEastAsia"/>
          <w:sz w:val="24"/>
          <w:szCs w:val="24"/>
        </w:rPr>
        <w:t xml:space="preserve">. </w:t>
      </w:r>
      <w:r w:rsidRPr="28C18138" w:rsidR="00A3704A">
        <w:rPr>
          <w:rFonts w:eastAsia="" w:eastAsiaTheme="minorEastAsia"/>
          <w:sz w:val="24"/>
          <w:szCs w:val="24"/>
        </w:rPr>
        <w:t xml:space="preserve">Approval is </w:t>
      </w:r>
      <w:r w:rsidRPr="28C18138" w:rsidR="00B3305E">
        <w:rPr>
          <w:rFonts w:eastAsia="" w:eastAsiaTheme="minorEastAsia"/>
          <w:sz w:val="24"/>
          <w:szCs w:val="24"/>
        </w:rPr>
        <w:t>needed</w:t>
      </w:r>
      <w:r w:rsidRPr="28C18138" w:rsidR="30E843A6">
        <w:rPr>
          <w:rFonts w:eastAsia="" w:eastAsiaTheme="minorEastAsia"/>
          <w:sz w:val="24"/>
          <w:szCs w:val="24"/>
        </w:rPr>
        <w:t xml:space="preserve"> from the ethics of an officially recognised</w:t>
      </w:r>
      <w:r w:rsidRPr="28C18138" w:rsidR="30E843A6">
        <w:rPr>
          <w:rFonts w:ascii="Calibri" w:hAnsi="Calibri" w:eastAsia="Calibri" w:cs="Calibri" w:asciiTheme="minorAscii" w:hAnsiTheme="minorAscii" w:eastAsiaTheme="minorAscii" w:cstheme="minorAscii"/>
          <w:sz w:val="24"/>
          <w:szCs w:val="24"/>
        </w:rPr>
        <w:t xml:space="preserve"> </w:t>
      </w:r>
      <w:r w:rsidRPr="28C18138" w:rsidR="61BD36D2">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Research Ethics Committee</w:t>
      </w:r>
      <w:r w:rsidRPr="28C18138" w:rsidR="61BD36D2">
        <w:rPr>
          <w:rFonts w:ascii="Calibri" w:hAnsi="Calibri" w:eastAsia="Calibri" w:cs="Calibri" w:asciiTheme="minorAscii" w:hAnsiTheme="minorAscii" w:eastAsiaTheme="minorAscii" w:cstheme="minorAscii"/>
          <w:noProof w:val="0"/>
          <w:sz w:val="24"/>
          <w:szCs w:val="24"/>
          <w:lang w:val="en-GB"/>
        </w:rPr>
        <w:t xml:space="preserve"> </w:t>
      </w:r>
      <w:r w:rsidRPr="28C18138" w:rsidR="61BD36D2">
        <w:rPr>
          <w:rFonts w:ascii="Calibri" w:hAnsi="Calibri" w:eastAsia="Calibri" w:cs="Calibri"/>
          <w:noProof w:val="0"/>
          <w:sz w:val="24"/>
          <w:szCs w:val="24"/>
          <w:lang w:val="en-GB"/>
        </w:rPr>
        <w:t>(</w:t>
      </w:r>
      <w:r w:rsidRPr="28C18138" w:rsidR="30E843A6">
        <w:rPr>
          <w:rFonts w:eastAsia="" w:eastAsiaTheme="minorEastAsia"/>
          <w:sz w:val="24"/>
          <w:szCs w:val="24"/>
        </w:rPr>
        <w:t>REC</w:t>
      </w:r>
      <w:r w:rsidRPr="28C18138" w:rsidR="410FA96B">
        <w:rPr>
          <w:rFonts w:eastAsia="" w:eastAsiaTheme="minorEastAsia"/>
          <w:sz w:val="24"/>
          <w:szCs w:val="24"/>
        </w:rPr>
        <w:t>)</w:t>
      </w:r>
      <w:r w:rsidRPr="28C18138" w:rsidR="03E3E4CF">
        <w:rPr>
          <w:rFonts w:eastAsia="" w:eastAsiaTheme="minorEastAsia"/>
          <w:sz w:val="24"/>
          <w:szCs w:val="24"/>
        </w:rPr>
        <w:t xml:space="preserve"> (National Patient </w:t>
      </w:r>
      <w:r w:rsidRPr="28C18138" w:rsidR="03E3E4CF">
        <w:rPr>
          <w:rFonts w:eastAsia="" w:eastAsiaTheme="minorEastAsia"/>
          <w:sz w:val="24"/>
          <w:szCs w:val="24"/>
        </w:rPr>
        <w:t>Safety</w:t>
      </w:r>
      <w:r w:rsidRPr="28C18138" w:rsidR="03E3E4CF">
        <w:rPr>
          <w:rFonts w:eastAsia="" w:eastAsiaTheme="minorEastAsia"/>
          <w:sz w:val="24"/>
          <w:szCs w:val="24"/>
        </w:rPr>
        <w:t xml:space="preserve"> Agency, 2010)</w:t>
      </w:r>
      <w:r w:rsidRPr="28C18138" w:rsidR="30E843A6">
        <w:rPr>
          <w:rFonts w:eastAsia="" w:eastAsiaTheme="minorEastAsia"/>
          <w:sz w:val="24"/>
          <w:szCs w:val="24"/>
        </w:rPr>
        <w:t>.</w:t>
      </w:r>
      <w:r w:rsidRPr="28C18138" w:rsidR="0AEA7716">
        <w:rPr>
          <w:rFonts w:eastAsia="" w:eastAsiaTheme="minorEastAsia"/>
          <w:sz w:val="24"/>
          <w:szCs w:val="24"/>
        </w:rPr>
        <w:t xml:space="preserve"> </w:t>
      </w:r>
      <w:r w:rsidRPr="28C18138" w:rsidR="299D0ADD">
        <w:rPr>
          <w:rFonts w:eastAsia="" w:eastAsiaTheme="minorEastAsia"/>
          <w:color w:val="000000" w:themeColor="text1" w:themeTint="FF" w:themeShade="FF"/>
          <w:sz w:val="24"/>
          <w:szCs w:val="24"/>
        </w:rPr>
        <w:t>Senders (2014) signifies th</w:t>
      </w:r>
      <w:r w:rsidRPr="28C18138" w:rsidR="31B8A2F8">
        <w:rPr>
          <w:rFonts w:eastAsia="" w:eastAsiaTheme="minorEastAsia"/>
          <w:color w:val="000000" w:themeColor="text1" w:themeTint="FF" w:themeShade="FF"/>
          <w:sz w:val="24"/>
          <w:szCs w:val="24"/>
        </w:rPr>
        <w:t>at a</w:t>
      </w:r>
      <w:r w:rsidRPr="28C18138" w:rsidR="7CA682CF">
        <w:rPr>
          <w:rFonts w:eastAsia="" w:eastAsiaTheme="minorEastAsia"/>
          <w:sz w:val="24"/>
          <w:szCs w:val="24"/>
        </w:rPr>
        <w:t>ccessing, interpreting, and critically evaluating primary medical literature are all aspects of research literacy.</w:t>
      </w:r>
      <w:r w:rsidRPr="28C18138" w:rsidR="7CA682CF">
        <w:rPr>
          <w:rFonts w:eastAsia="" w:eastAsiaTheme="minorEastAsia"/>
          <w:sz w:val="24"/>
          <w:szCs w:val="24"/>
        </w:rPr>
        <w:t xml:space="preserve"> </w:t>
      </w:r>
      <w:r w:rsidRPr="28C18138" w:rsidR="00C1181E">
        <w:rPr>
          <w:rFonts w:eastAsia="" w:eastAsiaTheme="minorEastAsia"/>
          <w:sz w:val="24"/>
          <w:szCs w:val="24"/>
        </w:rPr>
        <w:t>F</w:t>
      </w:r>
      <w:r w:rsidRPr="28C18138" w:rsidR="0043162E">
        <w:rPr>
          <w:rFonts w:eastAsia="" w:eastAsiaTheme="minorEastAsia"/>
          <w:sz w:val="24"/>
          <w:szCs w:val="24"/>
        </w:rPr>
        <w:t>or</w:t>
      </w:r>
      <w:r w:rsidRPr="28C18138" w:rsidR="0043162E">
        <w:rPr>
          <w:rFonts w:eastAsia="" w:eastAsiaTheme="minorEastAsia"/>
          <w:sz w:val="24"/>
          <w:szCs w:val="24"/>
        </w:rPr>
        <w:t xml:space="preserve"> </w:t>
      </w:r>
      <w:r w:rsidRPr="28C18138" w:rsidR="50243F15">
        <w:rPr>
          <w:rFonts w:eastAsia="" w:eastAsiaTheme="minorEastAsia"/>
          <w:sz w:val="24"/>
          <w:szCs w:val="24"/>
        </w:rPr>
        <w:t>many</w:t>
      </w:r>
      <w:r w:rsidRPr="28C18138" w:rsidR="00C1181E">
        <w:rPr>
          <w:rFonts w:eastAsia="" w:eastAsiaTheme="minorEastAsia"/>
          <w:sz w:val="24"/>
          <w:szCs w:val="24"/>
        </w:rPr>
        <w:t xml:space="preserve"> workers</w:t>
      </w:r>
      <w:r w:rsidRPr="28C18138" w:rsidR="005E617F">
        <w:rPr>
          <w:rFonts w:eastAsia="" w:eastAsiaTheme="minorEastAsia"/>
          <w:sz w:val="24"/>
          <w:szCs w:val="24"/>
        </w:rPr>
        <w:t xml:space="preserve"> within the NHS</w:t>
      </w:r>
      <w:r w:rsidRPr="28C18138" w:rsidR="002C2198">
        <w:rPr>
          <w:rFonts w:eastAsia="" w:eastAsiaTheme="minorEastAsia"/>
          <w:sz w:val="24"/>
          <w:szCs w:val="24"/>
        </w:rPr>
        <w:t>,</w:t>
      </w:r>
      <w:r w:rsidRPr="28C18138" w:rsidR="00C1181E">
        <w:rPr>
          <w:rFonts w:eastAsia="" w:eastAsiaTheme="minorEastAsia"/>
          <w:sz w:val="24"/>
          <w:szCs w:val="24"/>
        </w:rPr>
        <w:t xml:space="preserve"> </w:t>
      </w:r>
      <w:r w:rsidRPr="28C18138" w:rsidR="0043162E">
        <w:rPr>
          <w:rFonts w:eastAsia="" w:eastAsiaTheme="minorEastAsia"/>
          <w:sz w:val="24"/>
          <w:szCs w:val="24"/>
        </w:rPr>
        <w:t>t</w:t>
      </w:r>
      <w:r w:rsidRPr="28C18138" w:rsidR="7CA682CF">
        <w:rPr>
          <w:rFonts w:eastAsia="" w:eastAsiaTheme="minorEastAsia"/>
          <w:sz w:val="24"/>
          <w:szCs w:val="24"/>
        </w:rPr>
        <w:t>hese abilities are not often instinctive and need to be methodically taught,</w:t>
      </w:r>
      <w:r w:rsidRPr="28C18138" w:rsidR="7CA682CF">
        <w:rPr>
          <w:rFonts w:eastAsia="" w:eastAsiaTheme="minorEastAsia"/>
          <w:sz w:val="24"/>
          <w:szCs w:val="24"/>
        </w:rPr>
        <w:t xml:space="preserve"> </w:t>
      </w:r>
      <w:r w:rsidRPr="28C18138" w:rsidR="7CA682CF">
        <w:rPr>
          <w:rFonts w:eastAsia="" w:eastAsiaTheme="minorEastAsia"/>
          <w:sz w:val="24"/>
          <w:szCs w:val="24"/>
        </w:rPr>
        <w:t>traine</w:t>
      </w:r>
      <w:r w:rsidRPr="28C18138" w:rsidR="7CA682CF">
        <w:rPr>
          <w:rFonts w:eastAsia="" w:eastAsiaTheme="minorEastAsia"/>
          <w:sz w:val="24"/>
          <w:szCs w:val="24"/>
        </w:rPr>
        <w:t>d</w:t>
      </w:r>
      <w:r w:rsidRPr="28C18138" w:rsidR="7CA682CF">
        <w:rPr>
          <w:rFonts w:eastAsia="" w:eastAsiaTheme="minorEastAsia"/>
          <w:sz w:val="24"/>
          <w:szCs w:val="24"/>
        </w:rPr>
        <w:t xml:space="preserve"> and perfected</w:t>
      </w:r>
      <w:r w:rsidRPr="28C18138" w:rsidR="0043162E">
        <w:rPr>
          <w:rFonts w:eastAsia="" w:eastAsiaTheme="minorEastAsia"/>
          <w:sz w:val="24"/>
          <w:szCs w:val="24"/>
        </w:rPr>
        <w:t>,</w:t>
      </w:r>
      <w:r w:rsidRPr="28C18138" w:rsidR="7CA682CF">
        <w:rPr>
          <w:rFonts w:eastAsia="" w:eastAsiaTheme="minorEastAsia"/>
          <w:sz w:val="24"/>
          <w:szCs w:val="24"/>
        </w:rPr>
        <w:t xml:space="preserve"> </w:t>
      </w:r>
      <w:r w:rsidRPr="28C18138" w:rsidR="005E617F">
        <w:rPr>
          <w:rFonts w:eastAsia="" w:eastAsiaTheme="minorEastAsia"/>
          <w:sz w:val="24"/>
          <w:szCs w:val="24"/>
        </w:rPr>
        <w:t xml:space="preserve">for them </w:t>
      </w:r>
      <w:r w:rsidRPr="28C18138" w:rsidR="7CA682CF">
        <w:rPr>
          <w:rFonts w:eastAsia="" w:eastAsiaTheme="minorEastAsia"/>
          <w:sz w:val="24"/>
          <w:szCs w:val="24"/>
        </w:rPr>
        <w:t xml:space="preserve">to effectively utilise the available literature. </w:t>
      </w:r>
      <w:r w:rsidRPr="28C18138" w:rsidR="49018B2B">
        <w:rPr>
          <w:rFonts w:eastAsia="" w:eastAsiaTheme="minorEastAsia"/>
          <w:sz w:val="24"/>
          <w:szCs w:val="24"/>
        </w:rPr>
        <w:t xml:space="preserve">Tingen, et al. (2009) and </w:t>
      </w:r>
      <w:r w:rsidRPr="28C18138" w:rsidR="49018B2B">
        <w:rPr>
          <w:rFonts w:eastAsia="" w:eastAsiaTheme="minorEastAsia"/>
          <w:color w:val="000000" w:themeColor="text1" w:themeTint="FF" w:themeShade="FF"/>
          <w:sz w:val="24"/>
          <w:szCs w:val="24"/>
        </w:rPr>
        <w:t>Senders (2014)</w:t>
      </w:r>
      <w:r w:rsidRPr="28C18138" w:rsidR="49018B2B">
        <w:rPr>
          <w:rFonts w:eastAsia="" w:eastAsiaTheme="minorEastAsia"/>
          <w:sz w:val="24"/>
          <w:szCs w:val="24"/>
        </w:rPr>
        <w:t xml:space="preserve"> both agree p</w:t>
      </w:r>
      <w:r w:rsidRPr="28C18138" w:rsidR="7CA682CF">
        <w:rPr>
          <w:rFonts w:eastAsia="" w:eastAsiaTheme="minorEastAsia"/>
          <w:sz w:val="24"/>
          <w:szCs w:val="24"/>
        </w:rPr>
        <w:t>ractitioners must</w:t>
      </w:r>
      <w:r w:rsidRPr="28C18138" w:rsidR="7CA682CF">
        <w:rPr>
          <w:rFonts w:eastAsia="" w:eastAsiaTheme="minorEastAsia"/>
          <w:sz w:val="24"/>
          <w:szCs w:val="24"/>
        </w:rPr>
        <w:t xml:space="preserve"> </w:t>
      </w:r>
      <w:r w:rsidRPr="28C18138" w:rsidR="7CA682CF">
        <w:rPr>
          <w:rFonts w:eastAsia="" w:eastAsiaTheme="minorEastAsia"/>
          <w:sz w:val="24"/>
          <w:szCs w:val="24"/>
        </w:rPr>
        <w:t>posses</w:t>
      </w:r>
      <w:r w:rsidRPr="28C18138" w:rsidR="7CA682CF">
        <w:rPr>
          <w:rFonts w:eastAsia="" w:eastAsiaTheme="minorEastAsia"/>
          <w:sz w:val="24"/>
          <w:szCs w:val="24"/>
        </w:rPr>
        <w:t>s</w:t>
      </w:r>
      <w:r w:rsidRPr="28C18138" w:rsidR="7CA682CF">
        <w:rPr>
          <w:rFonts w:eastAsia="" w:eastAsiaTheme="minorEastAsia"/>
          <w:sz w:val="24"/>
          <w:szCs w:val="24"/>
        </w:rPr>
        <w:t xml:space="preserve"> robust research literacy</w:t>
      </w:r>
      <w:r w:rsidRPr="28C18138" w:rsidR="7CA682CF">
        <w:rPr>
          <w:rFonts w:eastAsia="" w:eastAsiaTheme="minorEastAsia"/>
          <w:sz w:val="24"/>
          <w:szCs w:val="24"/>
        </w:rPr>
        <w:t xml:space="preserve"> </w:t>
      </w:r>
      <w:r w:rsidRPr="28C18138" w:rsidR="7CA682CF">
        <w:rPr>
          <w:rFonts w:eastAsia="" w:eastAsiaTheme="minorEastAsia"/>
          <w:sz w:val="24"/>
          <w:szCs w:val="24"/>
        </w:rPr>
        <w:t>in order t</w:t>
      </w:r>
      <w:r w:rsidRPr="28C18138" w:rsidR="7CA682CF">
        <w:rPr>
          <w:rFonts w:eastAsia="" w:eastAsiaTheme="minorEastAsia"/>
          <w:sz w:val="24"/>
          <w:szCs w:val="24"/>
        </w:rPr>
        <w:t>o</w:t>
      </w:r>
      <w:r w:rsidRPr="28C18138" w:rsidR="7CA682CF">
        <w:rPr>
          <w:rFonts w:eastAsia="" w:eastAsiaTheme="minorEastAsia"/>
          <w:sz w:val="24"/>
          <w:szCs w:val="24"/>
        </w:rPr>
        <w:t xml:space="preserve"> phrase their clinical issues</w:t>
      </w:r>
      <w:r w:rsidRPr="28C18138" w:rsidR="002C2198">
        <w:rPr>
          <w:rFonts w:eastAsia="" w:eastAsiaTheme="minorEastAsia"/>
          <w:sz w:val="24"/>
          <w:szCs w:val="24"/>
        </w:rPr>
        <w:t>,</w:t>
      </w:r>
      <w:r w:rsidRPr="28C18138" w:rsidR="7CA682CF">
        <w:rPr>
          <w:rFonts w:eastAsia="" w:eastAsiaTheme="minorEastAsia"/>
          <w:sz w:val="24"/>
          <w:szCs w:val="24"/>
        </w:rPr>
        <w:t xml:space="preserve"> to maximise searchability and literature retrieval</w:t>
      </w:r>
      <w:r w:rsidRPr="28C18138" w:rsidR="03E1902D">
        <w:rPr>
          <w:rFonts w:eastAsia="" w:eastAsiaTheme="minorEastAsia"/>
          <w:sz w:val="24"/>
          <w:szCs w:val="24"/>
        </w:rPr>
        <w:t>, whilst</w:t>
      </w:r>
      <w:r w:rsidRPr="28C18138" w:rsidR="7CA682CF">
        <w:rPr>
          <w:rFonts w:eastAsia="" w:eastAsiaTheme="minorEastAsia"/>
          <w:sz w:val="24"/>
          <w:szCs w:val="24"/>
        </w:rPr>
        <w:t xml:space="preserve"> be</w:t>
      </w:r>
      <w:r w:rsidRPr="28C18138" w:rsidR="1F330B63">
        <w:rPr>
          <w:rFonts w:eastAsia="" w:eastAsiaTheme="minorEastAsia"/>
          <w:sz w:val="24"/>
          <w:szCs w:val="24"/>
        </w:rPr>
        <w:t>ing</w:t>
      </w:r>
      <w:r w:rsidRPr="28C18138" w:rsidR="7CA682CF">
        <w:rPr>
          <w:rFonts w:eastAsia="" w:eastAsiaTheme="minorEastAsia"/>
          <w:sz w:val="24"/>
          <w:szCs w:val="24"/>
        </w:rPr>
        <w:t xml:space="preserve"> aware of the variety of available research resources.</w:t>
      </w:r>
      <w:r w:rsidRPr="28C18138" w:rsidR="5A35A119">
        <w:rPr>
          <w:rFonts w:eastAsia="" w:eastAsiaTheme="minorEastAsia"/>
          <w:sz w:val="24"/>
          <w:szCs w:val="24"/>
        </w:rPr>
        <w:t xml:space="preserve"> </w:t>
      </w:r>
    </w:p>
    <w:p w:rsidRPr="00BA2255" w:rsidR="5613E4F4" w:rsidP="6037CF80" w:rsidRDefault="5613E4F4" w14:paraId="68C7ED0F" w14:textId="0582025F">
      <w:pPr>
        <w:spacing w:after="30"/>
        <w:rPr>
          <w:rFonts w:eastAsiaTheme="minorEastAsia"/>
          <w:sz w:val="24"/>
          <w:szCs w:val="24"/>
        </w:rPr>
      </w:pPr>
    </w:p>
    <w:p w:rsidRPr="00BA2255" w:rsidR="5613E4F4" w:rsidP="28C18138" w:rsidRDefault="5E4C9CE9" w14:paraId="7C997477" w14:textId="3EF877F0">
      <w:pPr>
        <w:pStyle w:val="Normal"/>
        <w:spacing w:after="30"/>
        <w:rPr>
          <w:sz w:val="24"/>
          <w:szCs w:val="24"/>
        </w:rPr>
      </w:pPr>
      <w:r w:rsidRPr="47F0FBCD" w:rsidR="5E4C9CE9">
        <w:rPr>
          <w:rFonts w:eastAsia="" w:eastAsiaTheme="minorEastAsia"/>
          <w:sz w:val="24"/>
          <w:szCs w:val="24"/>
        </w:rPr>
        <w:t>Tingen</w:t>
      </w:r>
      <w:r w:rsidRPr="47F0FBCD" w:rsidR="5E4C9CE9">
        <w:rPr>
          <w:rFonts w:eastAsia="" w:eastAsiaTheme="minorEastAsia"/>
          <w:sz w:val="24"/>
          <w:szCs w:val="24"/>
        </w:rPr>
        <w:t xml:space="preserve">, </w:t>
      </w:r>
      <w:r w:rsidRPr="47F0FBCD" w:rsidR="00921B3F">
        <w:rPr>
          <w:rFonts w:eastAsia="" w:eastAsiaTheme="minorEastAsia"/>
          <w:sz w:val="24"/>
          <w:szCs w:val="24"/>
        </w:rPr>
        <w:t>et al.</w:t>
      </w:r>
      <w:r w:rsidRPr="47F0FBCD" w:rsidR="5E4C9CE9">
        <w:rPr>
          <w:rFonts w:eastAsia="" w:eastAsiaTheme="minorEastAsia"/>
          <w:sz w:val="24"/>
          <w:szCs w:val="24"/>
        </w:rPr>
        <w:t xml:space="preserve"> (2009)</w:t>
      </w:r>
      <w:r w:rsidRPr="47F0FBCD" w:rsidR="3C925B0A">
        <w:rPr>
          <w:rFonts w:eastAsia="" w:eastAsiaTheme="minorEastAsia"/>
          <w:sz w:val="24"/>
          <w:szCs w:val="24"/>
        </w:rPr>
        <w:t xml:space="preserve"> and Carter (2007) both</w:t>
      </w:r>
      <w:r w:rsidRPr="47F0FBCD" w:rsidR="5E4C9CE9">
        <w:rPr>
          <w:rFonts w:eastAsia="" w:eastAsiaTheme="minorEastAsia"/>
          <w:sz w:val="24"/>
          <w:szCs w:val="24"/>
        </w:rPr>
        <w:t xml:space="preserve"> </w:t>
      </w:r>
      <w:r w:rsidRPr="47F0FBCD" w:rsidR="060881D0">
        <w:rPr>
          <w:rFonts w:eastAsia="" w:eastAsiaTheme="minorEastAsia"/>
          <w:sz w:val="24"/>
          <w:szCs w:val="24"/>
        </w:rPr>
        <w:t xml:space="preserve">consider that </w:t>
      </w:r>
      <w:r w:rsidRPr="47F0FBCD" w:rsidR="009B083A">
        <w:rPr>
          <w:rFonts w:eastAsia="" w:eastAsiaTheme="minorEastAsia"/>
          <w:sz w:val="24"/>
          <w:szCs w:val="24"/>
        </w:rPr>
        <w:t>a qualified nurse’s major objective is</w:t>
      </w:r>
      <w:r w:rsidRPr="47F0FBCD" w:rsidR="4E8D752E">
        <w:rPr>
          <w:rFonts w:eastAsia="" w:eastAsiaTheme="minorEastAsia"/>
          <w:sz w:val="24"/>
          <w:szCs w:val="24"/>
        </w:rPr>
        <w:t xml:space="preserve"> to be </w:t>
      </w:r>
      <w:r w:rsidRPr="47F0FBCD" w:rsidR="54A5BAA3">
        <w:rPr>
          <w:rFonts w:eastAsia="" w:eastAsiaTheme="minorEastAsia"/>
          <w:sz w:val="24"/>
          <w:szCs w:val="24"/>
        </w:rPr>
        <w:t xml:space="preserve">the patient's </w:t>
      </w:r>
      <w:r w:rsidRPr="47F0FBCD" w:rsidR="6F7CFD6B">
        <w:rPr>
          <w:rFonts w:eastAsia="" w:eastAsiaTheme="minorEastAsia"/>
          <w:sz w:val="24"/>
          <w:szCs w:val="24"/>
        </w:rPr>
        <w:t xml:space="preserve">primary </w:t>
      </w:r>
      <w:r w:rsidRPr="47F0FBCD" w:rsidR="54A5BAA3">
        <w:rPr>
          <w:rFonts w:eastAsia="" w:eastAsiaTheme="minorEastAsia"/>
          <w:sz w:val="24"/>
          <w:szCs w:val="24"/>
        </w:rPr>
        <w:t>caregiver and deliver the best treatment possible using the evidence from research</w:t>
      </w:r>
      <w:r w:rsidRPr="47F0FBCD" w:rsidR="54A5BAA3">
        <w:rPr>
          <w:rFonts w:eastAsia="" w:eastAsiaTheme="minorEastAsia"/>
          <w:sz w:val="24"/>
          <w:szCs w:val="24"/>
        </w:rPr>
        <w:t>. Nursing research is a crucial part of the educational journey since it has a significant impact on both present and future nursing professionals. Those in the industry can offer a variety of talents and experiences to the science of nursing</w:t>
      </w:r>
      <w:r w:rsidRPr="47F0FBCD" w:rsidR="007F2532">
        <w:rPr>
          <w:rFonts w:eastAsia="" w:eastAsiaTheme="minorEastAsia"/>
          <w:sz w:val="24"/>
          <w:szCs w:val="24"/>
        </w:rPr>
        <w:t>,</w:t>
      </w:r>
      <w:r w:rsidRPr="47F0FBCD" w:rsidR="54A5BAA3">
        <w:rPr>
          <w:rFonts w:eastAsia="" w:eastAsiaTheme="minorEastAsia"/>
          <w:sz w:val="24"/>
          <w:szCs w:val="24"/>
        </w:rPr>
        <w:t xml:space="preserve"> through the expanding field of clinical research.</w:t>
      </w:r>
      <w:r w:rsidRPr="47F0FBCD" w:rsidR="7EAB99DE">
        <w:rPr>
          <w:rFonts w:eastAsia="" w:eastAsiaTheme="minorEastAsia"/>
          <w:sz w:val="24"/>
          <w:szCs w:val="24"/>
        </w:rPr>
        <w:t xml:space="preserve"> </w:t>
      </w:r>
      <w:r w:rsidRPr="47F0FBCD" w:rsidR="5D0B68C6">
        <w:rPr>
          <w:rFonts w:eastAsia="" w:eastAsiaTheme="minorEastAsia"/>
          <w:sz w:val="24"/>
          <w:szCs w:val="24"/>
        </w:rPr>
        <w:t>Youngblut</w:t>
      </w:r>
      <w:r w:rsidRPr="47F0FBCD" w:rsidR="04C83676">
        <w:rPr>
          <w:rFonts w:eastAsia="" w:eastAsiaTheme="minorEastAsia"/>
          <w:sz w:val="24"/>
          <w:szCs w:val="24"/>
        </w:rPr>
        <w:t xml:space="preserve"> and </w:t>
      </w:r>
      <w:hyperlink r:id="Rce5a47e5008949ed">
        <w:r w:rsidRPr="47F0FBCD" w:rsidR="04C83676">
          <w:rPr>
            <w:rStyle w:val="Hyperlink"/>
            <w:rFonts w:eastAsia="" w:eastAsiaTheme="minorEastAsia"/>
            <w:color w:val="auto"/>
            <w:sz w:val="24"/>
            <w:szCs w:val="24"/>
            <w:u w:val="none"/>
          </w:rPr>
          <w:t>Brooten</w:t>
        </w:r>
      </w:hyperlink>
      <w:r w:rsidRPr="47F0FBCD" w:rsidR="5D0B68C6">
        <w:rPr>
          <w:rFonts w:eastAsia="" w:eastAsiaTheme="minorEastAsia"/>
          <w:sz w:val="24"/>
          <w:szCs w:val="24"/>
        </w:rPr>
        <w:t xml:space="preserve"> </w:t>
      </w:r>
      <w:r w:rsidRPr="47F0FBCD" w:rsidR="5D0B68C6">
        <w:rPr>
          <w:sz w:val="24"/>
          <w:szCs w:val="24"/>
        </w:rPr>
        <w:t xml:space="preserve">(2001) </w:t>
      </w:r>
      <w:r w:rsidRPr="47F0FBCD" w:rsidR="7099E118">
        <w:rPr>
          <w:sz w:val="24"/>
          <w:szCs w:val="24"/>
        </w:rPr>
        <w:t>report</w:t>
      </w:r>
      <w:r w:rsidRPr="47F0FBCD" w:rsidR="20935A6F">
        <w:rPr>
          <w:sz w:val="24"/>
          <w:szCs w:val="24"/>
        </w:rPr>
        <w:t xml:space="preserve"> how n</w:t>
      </w:r>
      <w:r w:rsidRPr="47F0FBCD" w:rsidR="38AD7A98">
        <w:rPr>
          <w:sz w:val="24"/>
          <w:szCs w:val="24"/>
        </w:rPr>
        <w:t xml:space="preserve">ursing has embraced the evidence-based practice. </w:t>
      </w:r>
      <w:r w:rsidRPr="47F0FBCD" w:rsidR="5BCD7394">
        <w:rPr>
          <w:sz w:val="24"/>
          <w:szCs w:val="24"/>
        </w:rPr>
        <w:t>Better education, more research that is pertinent to practise, and improved collaboration between doctors and researchers are all aspects of evidence-based practise. Along with opportunities for increased personalisation, effectiveness, and flexibility, evidence-based nursing also strengthens the position of professional judgement.</w:t>
      </w:r>
      <w:r w:rsidRPr="47F0FBCD" w:rsidR="38AD7A98">
        <w:rPr>
          <w:sz w:val="24"/>
          <w:szCs w:val="24"/>
        </w:rPr>
        <w:t xml:space="preserve"> </w:t>
      </w:r>
      <w:r w:rsidRPr="47F0FBCD" w:rsidR="3E703524">
        <w:rPr>
          <w:sz w:val="24"/>
          <w:szCs w:val="24"/>
        </w:rPr>
        <w:t>The nursing field must stay current with technological advancements and make sure that information is tailored to establish best practises rather than supporting existing ones</w:t>
      </w:r>
      <w:r w:rsidRPr="47F0FBCD" w:rsidR="5F019589">
        <w:rPr>
          <w:sz w:val="24"/>
          <w:szCs w:val="24"/>
        </w:rPr>
        <w:t xml:space="preserve"> (</w:t>
      </w:r>
      <w:r w:rsidRPr="47F0FBCD" w:rsidR="5F019589">
        <w:rPr>
          <w:rFonts w:eastAsia="" w:eastAsiaTheme="minorEastAsia"/>
          <w:sz w:val="24"/>
          <w:szCs w:val="24"/>
        </w:rPr>
        <w:t>Carter,2007)</w:t>
      </w:r>
      <w:r w:rsidRPr="47F0FBCD" w:rsidR="3E703524">
        <w:rPr>
          <w:sz w:val="24"/>
          <w:szCs w:val="24"/>
        </w:rPr>
        <w:t>.</w:t>
      </w:r>
      <w:r w:rsidRPr="47F0FBCD" w:rsidR="526760BD">
        <w:rPr>
          <w:sz w:val="24"/>
          <w:szCs w:val="24"/>
        </w:rPr>
        <w:t xml:space="preserve"> This report uses research to look at the benefits of mammograms on women in the UK. </w:t>
      </w:r>
      <w:r w:rsidRPr="47F0FBCD" w:rsidR="0039745B">
        <w:rPr>
          <w:sz w:val="24"/>
          <w:szCs w:val="24"/>
        </w:rPr>
        <w:t xml:space="preserve">According to </w:t>
      </w:r>
      <w:r w:rsidRPr="47F0FBCD" w:rsidR="24E362EF">
        <w:rPr>
          <w:sz w:val="24"/>
          <w:szCs w:val="24"/>
        </w:rPr>
        <w:t>The N</w:t>
      </w:r>
      <w:r w:rsidRPr="47F0FBCD" w:rsidR="6E60C720">
        <w:rPr>
          <w:sz w:val="24"/>
          <w:szCs w:val="24"/>
        </w:rPr>
        <w:t xml:space="preserve">ational </w:t>
      </w:r>
      <w:r w:rsidRPr="47F0FBCD" w:rsidR="24E362EF">
        <w:rPr>
          <w:sz w:val="24"/>
          <w:szCs w:val="24"/>
        </w:rPr>
        <w:t>H</w:t>
      </w:r>
      <w:r w:rsidRPr="47F0FBCD" w:rsidR="76C37602">
        <w:rPr>
          <w:sz w:val="24"/>
          <w:szCs w:val="24"/>
        </w:rPr>
        <w:t xml:space="preserve">ealth </w:t>
      </w:r>
      <w:r w:rsidRPr="47F0FBCD" w:rsidR="24E362EF">
        <w:rPr>
          <w:sz w:val="24"/>
          <w:szCs w:val="24"/>
        </w:rPr>
        <w:t>S</w:t>
      </w:r>
      <w:r w:rsidRPr="47F0FBCD" w:rsidR="08EA205E">
        <w:rPr>
          <w:sz w:val="24"/>
          <w:szCs w:val="24"/>
        </w:rPr>
        <w:t>ervice</w:t>
      </w:r>
      <w:r w:rsidRPr="47F0FBCD" w:rsidR="24E362EF">
        <w:rPr>
          <w:sz w:val="24"/>
          <w:szCs w:val="24"/>
        </w:rPr>
        <w:t xml:space="preserve"> (2019)</w:t>
      </w:r>
      <w:r w:rsidRPr="47F0FBCD" w:rsidR="3225F990">
        <w:rPr>
          <w:sz w:val="24"/>
          <w:szCs w:val="24"/>
        </w:rPr>
        <w:t xml:space="preserve"> breast cancer is the highest form</w:t>
      </w:r>
      <w:r w:rsidRPr="47F0FBCD" w:rsidR="3225F990">
        <w:rPr>
          <w:sz w:val="24"/>
          <w:szCs w:val="24"/>
        </w:rPr>
        <w:t xml:space="preserve"> of </w:t>
      </w:r>
      <w:r w:rsidRPr="47F0FBCD" w:rsidR="2920B286">
        <w:rPr>
          <w:sz w:val="24"/>
          <w:szCs w:val="24"/>
        </w:rPr>
        <w:t>cancer in the UK</w:t>
      </w:r>
      <w:r w:rsidRPr="47F0FBCD" w:rsidR="3225F990">
        <w:rPr>
          <w:sz w:val="24"/>
          <w:szCs w:val="24"/>
        </w:rPr>
        <w:t>.</w:t>
      </w:r>
      <w:r w:rsidRPr="47F0FBCD" w:rsidR="4113D340">
        <w:rPr>
          <w:sz w:val="24"/>
          <w:szCs w:val="24"/>
        </w:rPr>
        <w:t xml:space="preserve"> </w:t>
      </w:r>
    </w:p>
    <w:p w:rsidRPr="00BA2255" w:rsidR="7FF3C70A" w:rsidP="7FF3C70A" w:rsidRDefault="7FF3C70A" w14:paraId="636C0544" w14:textId="61F54362">
      <w:pPr>
        <w:spacing w:after="30"/>
        <w:rPr>
          <w:sz w:val="24"/>
          <w:szCs w:val="24"/>
        </w:rPr>
      </w:pPr>
    </w:p>
    <w:p w:rsidRPr="00BA2255" w:rsidR="00BA2255" w:rsidP="1A8BB8A4" w:rsidRDefault="00BA2255" w14:paraId="5BE60C6D" w14:textId="77777777">
      <w:pPr>
        <w:spacing w:after="30"/>
        <w:rPr>
          <w:b/>
          <w:bCs/>
          <w:sz w:val="24"/>
          <w:szCs w:val="24"/>
        </w:rPr>
      </w:pPr>
    </w:p>
    <w:p w:rsidRPr="00BA2255" w:rsidR="00BA2255" w:rsidP="28C18138" w:rsidRDefault="00BA2255" w14:paraId="2C41DCBE" w14:textId="5C9C39C5">
      <w:pPr>
        <w:pStyle w:val="Normal"/>
        <w:spacing w:after="30"/>
        <w:rPr>
          <w:b w:val="1"/>
          <w:bCs w:val="1"/>
          <w:sz w:val="24"/>
          <w:szCs w:val="24"/>
        </w:rPr>
      </w:pPr>
    </w:p>
    <w:p w:rsidR="28C18138" w:rsidP="28C18138" w:rsidRDefault="28C18138" w14:paraId="32E800F5" w14:textId="795FEBAF">
      <w:pPr>
        <w:pStyle w:val="Normal"/>
        <w:spacing w:after="30"/>
        <w:rPr>
          <w:b w:val="1"/>
          <w:bCs w:val="1"/>
          <w:sz w:val="24"/>
          <w:szCs w:val="24"/>
        </w:rPr>
      </w:pPr>
    </w:p>
    <w:p w:rsidRPr="00BA2255" w:rsidR="00BA2255" w:rsidP="1A8BB8A4" w:rsidRDefault="00BA2255" w14:paraId="1A31877E" w14:textId="77777777">
      <w:pPr>
        <w:spacing w:after="30"/>
        <w:rPr>
          <w:b/>
          <w:bCs/>
          <w:sz w:val="24"/>
          <w:szCs w:val="24"/>
        </w:rPr>
      </w:pPr>
    </w:p>
    <w:p w:rsidR="004A2DB3" w:rsidP="1A8BB8A4" w:rsidRDefault="004A2DB3" w14:paraId="6B9B389D" w14:textId="77777777">
      <w:pPr>
        <w:spacing w:after="30"/>
        <w:rPr>
          <w:b/>
          <w:bCs/>
          <w:sz w:val="28"/>
          <w:szCs w:val="28"/>
        </w:rPr>
      </w:pPr>
    </w:p>
    <w:p w:rsidR="28C18138" w:rsidP="28C18138" w:rsidRDefault="28C18138" w14:paraId="03A8E991" w14:textId="5BDA3DBB">
      <w:pPr>
        <w:spacing w:after="30"/>
        <w:rPr>
          <w:b w:val="1"/>
          <w:bCs w:val="1"/>
          <w:sz w:val="28"/>
          <w:szCs w:val="28"/>
        </w:rPr>
      </w:pPr>
    </w:p>
    <w:p w:rsidR="28C18138" w:rsidP="28C18138" w:rsidRDefault="28C18138" w14:paraId="007D5CC5" w14:textId="5827A89C">
      <w:pPr>
        <w:spacing w:after="30"/>
        <w:rPr>
          <w:b w:val="1"/>
          <w:bCs w:val="1"/>
          <w:sz w:val="28"/>
          <w:szCs w:val="28"/>
        </w:rPr>
      </w:pPr>
    </w:p>
    <w:p w:rsidRPr="00BA2255" w:rsidR="761F2D8B" w:rsidP="1A8BB8A4" w:rsidRDefault="761F2D8B" w14:paraId="4C621B7A" w14:textId="5A4A3334">
      <w:pPr>
        <w:spacing w:after="30"/>
        <w:rPr>
          <w:sz w:val="28"/>
          <w:szCs w:val="28"/>
        </w:rPr>
      </w:pPr>
      <w:r w:rsidRPr="00BA2255">
        <w:rPr>
          <w:b/>
          <w:bCs/>
          <w:sz w:val="28"/>
          <w:szCs w:val="28"/>
        </w:rPr>
        <w:t>Breast cancer in the UK</w:t>
      </w:r>
    </w:p>
    <w:p w:rsidRPr="00BA2255" w:rsidR="6037CF80" w:rsidP="6037CF80" w:rsidRDefault="6037CF80" w14:paraId="50E5B27E" w14:textId="11D0CF04">
      <w:pPr>
        <w:spacing w:after="30"/>
        <w:rPr>
          <w:b/>
          <w:bCs/>
          <w:sz w:val="24"/>
          <w:szCs w:val="24"/>
        </w:rPr>
      </w:pPr>
    </w:p>
    <w:p w:rsidRPr="00BA2255" w:rsidR="5613E4F4" w:rsidP="28C18138" w:rsidRDefault="00C9509D" w14:paraId="54BD8908" w14:textId="2CE994A6">
      <w:pPr>
        <w:pStyle w:val="Normal"/>
        <w:spacing w:after="30"/>
        <w:rPr>
          <w:rFonts w:ascii="Calibri" w:hAnsi="Calibri" w:eastAsia="Calibri" w:cs="Calibri"/>
          <w:color w:val="000000" w:themeColor="text1"/>
          <w:sz w:val="24"/>
          <w:szCs w:val="24"/>
        </w:rPr>
      </w:pPr>
      <w:r w:rsidRPr="28C18138" w:rsidR="00C9509D">
        <w:rPr>
          <w:sz w:val="24"/>
          <w:szCs w:val="24"/>
        </w:rPr>
        <w:t>“</w:t>
      </w:r>
      <w:r w:rsidRPr="28C18138" w:rsidR="00C9509D">
        <w:rPr>
          <w:rFonts w:ascii="Calibri" w:hAnsi="Calibri" w:eastAsia="Calibri" w:cs="Calibri"/>
          <w:color w:val="000000" w:themeColor="text1" w:themeTint="FF" w:themeShade="FF"/>
          <w:sz w:val="24"/>
          <w:szCs w:val="24"/>
        </w:rPr>
        <w:t xml:space="preserve">About 1 in 8 women are diagnosed with breast cancer during their lifetime”, </w:t>
      </w:r>
      <w:r w:rsidRPr="28C18138" w:rsidR="00C9509D">
        <w:rPr>
          <w:sz w:val="24"/>
          <w:szCs w:val="24"/>
        </w:rPr>
        <w:t>The National Health Service (2019).</w:t>
      </w:r>
      <w:r w:rsidRPr="28C18138" w:rsidR="00C9509D">
        <w:rPr>
          <w:sz w:val="24"/>
          <w:szCs w:val="24"/>
        </w:rPr>
        <w:t xml:space="preserve"> </w:t>
      </w:r>
      <w:r w:rsidRPr="28C18138" w:rsidR="00C9509D">
        <w:rPr>
          <w:rFonts w:ascii="Calibri" w:hAnsi="Calibri" w:eastAsia="Calibri" w:cs="Calibri"/>
          <w:color w:val="000000" w:themeColor="text1" w:themeTint="FF" w:themeShade="FF"/>
          <w:sz w:val="24"/>
          <w:szCs w:val="24"/>
        </w:rPr>
        <w:t xml:space="preserve">Cancer Research UK (2021) </w:t>
      </w:r>
      <w:r w:rsidRPr="28C18138" w:rsidR="6AC53103">
        <w:rPr>
          <w:rFonts w:ascii="Calibri" w:hAnsi="Calibri" w:eastAsia="Calibri" w:cs="Calibri"/>
          <w:color w:val="000000" w:themeColor="text1" w:themeTint="FF" w:themeShade="FF"/>
          <w:sz w:val="24"/>
          <w:szCs w:val="24"/>
        </w:rPr>
        <w:t xml:space="preserve">now believes </w:t>
      </w:r>
      <w:r w:rsidRPr="28C18138" w:rsidR="00C9509D">
        <w:rPr>
          <w:rFonts w:ascii="Calibri" w:hAnsi="Calibri" w:eastAsia="Calibri" w:cs="Calibri"/>
          <w:color w:val="000000" w:themeColor="text1" w:themeTint="FF" w:themeShade="FF"/>
          <w:sz w:val="24"/>
          <w:szCs w:val="24"/>
        </w:rPr>
        <w:t>1 in 7 women</w:t>
      </w:r>
      <w:r w:rsidRPr="28C18138" w:rsidR="10900183">
        <w:rPr>
          <w:rFonts w:ascii="Calibri" w:hAnsi="Calibri" w:eastAsia="Calibri" w:cs="Calibri"/>
          <w:color w:val="000000" w:themeColor="text1" w:themeTint="FF" w:themeShade="FF"/>
          <w:sz w:val="24"/>
          <w:szCs w:val="24"/>
        </w:rPr>
        <w:t xml:space="preserve"> </w:t>
      </w:r>
      <w:r w:rsidRPr="28C18138" w:rsidR="00C9509D">
        <w:rPr>
          <w:rFonts w:ascii="Calibri" w:hAnsi="Calibri" w:eastAsia="Calibri" w:cs="Calibri"/>
          <w:color w:val="000000" w:themeColor="text1" w:themeTint="FF" w:themeShade="FF"/>
          <w:sz w:val="24"/>
          <w:szCs w:val="24"/>
        </w:rPr>
        <w:t xml:space="preserve">will get breast cancer at some point in their lives. </w:t>
      </w:r>
      <w:r w:rsidRPr="28C18138" w:rsidR="005B3816">
        <w:rPr>
          <w:sz w:val="24"/>
          <w:szCs w:val="24"/>
        </w:rPr>
        <w:t>Statistics show that a</w:t>
      </w:r>
      <w:r w:rsidRPr="28C18138" w:rsidR="3225F990">
        <w:rPr>
          <w:sz w:val="24"/>
          <w:szCs w:val="24"/>
        </w:rPr>
        <w:t xml:space="preserve">lthough younger people can develop breast cancer, </w:t>
      </w:r>
      <w:r w:rsidRPr="28C18138" w:rsidR="60BC3A78">
        <w:rPr>
          <w:sz w:val="24"/>
          <w:szCs w:val="24"/>
        </w:rPr>
        <w:t>most</w:t>
      </w:r>
      <w:r w:rsidRPr="28C18138" w:rsidR="3225F990">
        <w:rPr>
          <w:sz w:val="24"/>
          <w:szCs w:val="24"/>
        </w:rPr>
        <w:t xml:space="preserve"> women affected by the disease are over the age of 50</w:t>
      </w:r>
      <w:r w:rsidRPr="28C18138" w:rsidR="55174AF6">
        <w:rPr>
          <w:sz w:val="24"/>
          <w:szCs w:val="24"/>
        </w:rPr>
        <w:t xml:space="preserve"> (</w:t>
      </w:r>
      <w:r w:rsidRPr="28C18138" w:rsidR="55174AF6">
        <w:rPr>
          <w:rFonts w:ascii="Calibri" w:hAnsi="Calibri" w:eastAsia="Calibri" w:cs="Calibri"/>
          <w:color w:val="000000" w:themeColor="text1" w:themeTint="FF" w:themeShade="FF"/>
          <w:sz w:val="24"/>
          <w:szCs w:val="24"/>
        </w:rPr>
        <w:t>Cancer Research UK, 2021)</w:t>
      </w:r>
      <w:r w:rsidRPr="28C18138" w:rsidR="3225F990">
        <w:rPr>
          <w:sz w:val="24"/>
          <w:szCs w:val="24"/>
        </w:rPr>
        <w:t xml:space="preserve">. If </w:t>
      </w:r>
      <w:r w:rsidRPr="28C18138" w:rsidR="1371DDE0">
        <w:rPr>
          <w:sz w:val="24"/>
          <w:szCs w:val="24"/>
        </w:rPr>
        <w:t>breast cancer is</w:t>
      </w:r>
      <w:r w:rsidRPr="28C18138" w:rsidR="3225F990">
        <w:rPr>
          <w:sz w:val="24"/>
          <w:szCs w:val="24"/>
        </w:rPr>
        <w:t xml:space="preserve"> </w:t>
      </w:r>
      <w:r w:rsidRPr="28C18138" w:rsidR="3225F990">
        <w:rPr>
          <w:sz w:val="24"/>
          <w:szCs w:val="24"/>
        </w:rPr>
        <w:t>found quickly</w:t>
      </w:r>
      <w:r w:rsidRPr="28C18138" w:rsidR="3199ADD2">
        <w:rPr>
          <w:sz w:val="24"/>
          <w:szCs w:val="24"/>
        </w:rPr>
        <w:t xml:space="preserve"> enough</w:t>
      </w:r>
      <w:r w:rsidRPr="28C18138" w:rsidR="3225F990">
        <w:rPr>
          <w:sz w:val="24"/>
          <w:szCs w:val="24"/>
        </w:rPr>
        <w:t xml:space="preserve">, </w:t>
      </w:r>
      <w:r w:rsidRPr="28C18138" w:rsidR="1B5230EC">
        <w:rPr>
          <w:sz w:val="24"/>
          <w:szCs w:val="24"/>
        </w:rPr>
        <w:t>the patients have a greater chance of recovery</w:t>
      </w:r>
      <w:r w:rsidRPr="28C18138" w:rsidR="3225F990">
        <w:rPr>
          <w:sz w:val="24"/>
          <w:szCs w:val="24"/>
        </w:rPr>
        <w:t>.</w:t>
      </w:r>
      <w:r w:rsidRPr="28C18138" w:rsidR="63F89C9C">
        <w:rPr>
          <w:sz w:val="24"/>
          <w:szCs w:val="24"/>
        </w:rPr>
        <w:t xml:space="preserve"> </w:t>
      </w:r>
      <w:r w:rsidRPr="28C18138" w:rsidR="48C4A943">
        <w:rPr>
          <w:rFonts w:ascii="Calibri" w:hAnsi="Calibri" w:eastAsia="Calibri" w:cs="Calibri"/>
          <w:color w:val="000000" w:themeColor="text1" w:themeTint="FF" w:themeShade="FF"/>
          <w:sz w:val="24"/>
          <w:szCs w:val="24"/>
        </w:rPr>
        <w:t xml:space="preserve">Women are more prone to breast </w:t>
      </w:r>
      <w:r w:rsidRPr="28C18138" w:rsidR="0B5645C5">
        <w:rPr>
          <w:rFonts w:ascii="Calibri" w:hAnsi="Calibri" w:eastAsia="Calibri" w:cs="Calibri"/>
          <w:color w:val="000000" w:themeColor="text1" w:themeTint="FF" w:themeShade="FF"/>
          <w:sz w:val="24"/>
          <w:szCs w:val="24"/>
        </w:rPr>
        <w:t>cancer;</w:t>
      </w:r>
      <w:r w:rsidRPr="28C18138" w:rsidR="48C4A943">
        <w:rPr>
          <w:rFonts w:ascii="Calibri" w:hAnsi="Calibri" w:eastAsia="Calibri" w:cs="Calibri"/>
          <w:color w:val="000000" w:themeColor="text1" w:themeTint="FF" w:themeShade="FF"/>
          <w:sz w:val="24"/>
          <w:szCs w:val="24"/>
        </w:rPr>
        <w:t xml:space="preserve"> </w:t>
      </w:r>
      <w:r w:rsidRPr="28C18138" w:rsidR="09004157">
        <w:rPr>
          <w:rFonts w:ascii="Calibri" w:hAnsi="Calibri" w:eastAsia="Calibri" w:cs="Calibri"/>
          <w:color w:val="000000" w:themeColor="text1" w:themeTint="FF" w:themeShade="FF"/>
          <w:sz w:val="24"/>
          <w:szCs w:val="24"/>
        </w:rPr>
        <w:t>however,</w:t>
      </w:r>
      <w:r w:rsidRPr="28C18138" w:rsidR="6D111C94">
        <w:rPr>
          <w:rFonts w:ascii="Calibri" w:hAnsi="Calibri" w:eastAsia="Calibri" w:cs="Calibri"/>
          <w:color w:val="000000" w:themeColor="text1" w:themeTint="FF" w:themeShade="FF"/>
          <w:sz w:val="24"/>
          <w:szCs w:val="24"/>
        </w:rPr>
        <w:t xml:space="preserve"> men can develop breast cancer as well</w:t>
      </w:r>
      <w:r w:rsidRPr="28C18138" w:rsidR="48C4A943">
        <w:rPr>
          <w:rFonts w:ascii="Calibri" w:hAnsi="Calibri" w:eastAsia="Calibri" w:cs="Calibri"/>
          <w:color w:val="000000" w:themeColor="text1" w:themeTint="FF" w:themeShade="FF"/>
          <w:sz w:val="24"/>
          <w:szCs w:val="24"/>
        </w:rPr>
        <w:t xml:space="preserve">. In the UK, </w:t>
      </w:r>
      <w:bookmarkStart w:name="_Int_wheBiCZ6" w:id="23333810"/>
      <w:r w:rsidRPr="28C18138" w:rsidR="48C4A943">
        <w:rPr>
          <w:rFonts w:ascii="Calibri" w:hAnsi="Calibri" w:eastAsia="Calibri" w:cs="Calibri"/>
          <w:color w:val="000000" w:themeColor="text1" w:themeTint="FF" w:themeShade="FF"/>
          <w:sz w:val="24"/>
          <w:szCs w:val="24"/>
        </w:rPr>
        <w:t>roughly 370</w:t>
      </w:r>
      <w:bookmarkEnd w:id="23333810"/>
      <w:r w:rsidRPr="28C18138" w:rsidR="48C4A943">
        <w:rPr>
          <w:rFonts w:ascii="Calibri" w:hAnsi="Calibri" w:eastAsia="Calibri" w:cs="Calibri"/>
          <w:color w:val="000000" w:themeColor="text1" w:themeTint="FF" w:themeShade="FF"/>
          <w:sz w:val="24"/>
          <w:szCs w:val="24"/>
        </w:rPr>
        <w:t xml:space="preserve"> men and 55,500 women receive diagnoses per year. </w:t>
      </w:r>
      <w:r w:rsidRPr="28C18138" w:rsidR="49FB2AF6">
        <w:rPr>
          <w:rFonts w:ascii="Calibri" w:hAnsi="Calibri" w:eastAsia="Calibri" w:cs="Calibri"/>
          <w:color w:val="000000" w:themeColor="text1" w:themeTint="FF" w:themeShade="FF"/>
          <w:sz w:val="24"/>
          <w:szCs w:val="24"/>
        </w:rPr>
        <w:t>Age, family history, and lifestyle factors like smoking or being overweight all affect the likelihood of developing breast cancer</w:t>
      </w:r>
      <w:r w:rsidRPr="28C18138" w:rsidR="678D2F6D">
        <w:rPr>
          <w:rFonts w:ascii="Calibri" w:hAnsi="Calibri" w:eastAsia="Calibri" w:cs="Calibri"/>
          <w:color w:val="000000" w:themeColor="text1" w:themeTint="FF" w:themeShade="FF"/>
          <w:sz w:val="24"/>
          <w:szCs w:val="24"/>
        </w:rPr>
        <w:t xml:space="preserve"> </w:t>
      </w:r>
      <w:r w:rsidRPr="28C18138" w:rsidR="670ABF97">
        <w:rPr>
          <w:sz w:val="24"/>
          <w:szCs w:val="24"/>
        </w:rPr>
        <w:t>(The National Health Service, 2019)</w:t>
      </w:r>
      <w:r w:rsidRPr="28C18138" w:rsidR="6FA24F53">
        <w:rPr>
          <w:rFonts w:ascii="Calibri" w:hAnsi="Calibri" w:eastAsia="Calibri" w:cs="Calibri"/>
          <w:color w:val="000000" w:themeColor="text1" w:themeTint="FF" w:themeShade="FF"/>
          <w:sz w:val="24"/>
          <w:szCs w:val="24"/>
        </w:rPr>
        <w:t>.</w:t>
      </w:r>
      <w:r w:rsidRPr="28C18138" w:rsidR="1E98D853">
        <w:rPr>
          <w:sz w:val="24"/>
          <w:szCs w:val="24"/>
        </w:rPr>
        <w:t xml:space="preserve"> </w:t>
      </w:r>
    </w:p>
    <w:p w:rsidRPr="00BA2255" w:rsidR="5613E4F4" w:rsidP="6037CF80" w:rsidRDefault="5613E4F4" w14:paraId="689CD337" w14:textId="34A287A6">
      <w:pPr>
        <w:spacing w:after="30"/>
        <w:rPr>
          <w:sz w:val="24"/>
          <w:szCs w:val="24"/>
        </w:rPr>
      </w:pPr>
    </w:p>
    <w:p w:rsidRPr="00BA2255" w:rsidR="5613E4F4" w:rsidP="373BF96D" w:rsidRDefault="1E98D853" w14:paraId="5D51BFA5" w14:textId="53D354A9">
      <w:pPr>
        <w:spacing w:after="30"/>
        <w:rPr>
          <w:rFonts w:ascii="Calibri" w:hAnsi="Calibri" w:eastAsia="Calibri" w:cs="Calibri"/>
          <w:color w:val="000000" w:themeColor="text1"/>
          <w:sz w:val="24"/>
          <w:szCs w:val="24"/>
        </w:rPr>
      </w:pPr>
      <w:r w:rsidRPr="47F0FBCD" w:rsidR="1E98D853">
        <w:rPr>
          <w:sz w:val="24"/>
          <w:szCs w:val="24"/>
        </w:rPr>
        <w:t xml:space="preserve">National </w:t>
      </w:r>
      <w:r w:rsidRPr="47F0FBCD" w:rsidR="764FEB69">
        <w:rPr>
          <w:sz w:val="24"/>
          <w:szCs w:val="24"/>
        </w:rPr>
        <w:t>C</w:t>
      </w:r>
      <w:r w:rsidRPr="47F0FBCD" w:rsidR="1E98D853">
        <w:rPr>
          <w:sz w:val="24"/>
          <w:szCs w:val="24"/>
        </w:rPr>
        <w:t xml:space="preserve">ancer </w:t>
      </w:r>
      <w:r w:rsidRPr="47F0FBCD" w:rsidR="363F9685">
        <w:rPr>
          <w:sz w:val="24"/>
          <w:szCs w:val="24"/>
        </w:rPr>
        <w:t>I</w:t>
      </w:r>
      <w:r w:rsidRPr="47F0FBCD" w:rsidR="1E98D853">
        <w:rPr>
          <w:sz w:val="24"/>
          <w:szCs w:val="24"/>
        </w:rPr>
        <w:t xml:space="preserve">nstitute (2022) and </w:t>
      </w:r>
      <w:r w:rsidRPr="47F0FBCD" w:rsidR="33D03B04">
        <w:rPr>
          <w:sz w:val="24"/>
          <w:szCs w:val="24"/>
        </w:rPr>
        <w:t>C</w:t>
      </w:r>
      <w:r w:rsidRPr="47F0FBCD" w:rsidR="1E98D853">
        <w:rPr>
          <w:sz w:val="24"/>
          <w:szCs w:val="24"/>
        </w:rPr>
        <w:t xml:space="preserve">ancer </w:t>
      </w:r>
      <w:r w:rsidRPr="47F0FBCD" w:rsidR="4D20B3F6">
        <w:rPr>
          <w:sz w:val="24"/>
          <w:szCs w:val="24"/>
        </w:rPr>
        <w:t>R</w:t>
      </w:r>
      <w:r w:rsidRPr="47F0FBCD" w:rsidR="1E98D853">
        <w:rPr>
          <w:sz w:val="24"/>
          <w:szCs w:val="24"/>
        </w:rPr>
        <w:t>esearch U</w:t>
      </w:r>
      <w:r w:rsidRPr="47F0FBCD" w:rsidR="3B6B59F0">
        <w:rPr>
          <w:sz w:val="24"/>
          <w:szCs w:val="24"/>
        </w:rPr>
        <w:t>K</w:t>
      </w:r>
      <w:r w:rsidRPr="47F0FBCD" w:rsidR="1E98D853">
        <w:rPr>
          <w:sz w:val="24"/>
          <w:szCs w:val="24"/>
        </w:rPr>
        <w:t xml:space="preserve"> (2021) explain that breast cancer forms in the Breast tissues which develops aggressive (cancer) cells. </w:t>
      </w:r>
      <w:r w:rsidRPr="47F0FBCD" w:rsidR="4418C6B4">
        <w:rPr>
          <w:sz w:val="24"/>
          <w:szCs w:val="24"/>
        </w:rPr>
        <w:t>Breast cancer starts when abnormal cells begin to multiply and enlarge uncontrollably, resulting in the formation of a lump.</w:t>
      </w:r>
      <w:r w:rsidRPr="47F0FBCD" w:rsidR="178A2321">
        <w:rPr>
          <w:rFonts w:ascii="Calibri" w:hAnsi="Calibri" w:eastAsia="Calibri" w:cs="Calibri"/>
          <w:color w:val="000000" w:themeColor="text1" w:themeTint="FF" w:themeShade="FF"/>
          <w:sz w:val="24"/>
          <w:szCs w:val="24"/>
        </w:rPr>
        <w:t xml:space="preserve"> </w:t>
      </w:r>
      <w:bookmarkStart w:name="_Int_iwW5n4MX" w:id="1"/>
      <w:r w:rsidRPr="47F0FBCD" w:rsidR="00F57BF7">
        <w:rPr>
          <w:rFonts w:ascii="Calibri" w:hAnsi="Calibri" w:eastAsia="Calibri" w:cs="Calibri"/>
          <w:color w:val="000000" w:themeColor="text1" w:themeTint="FF" w:themeShade="FF"/>
          <w:sz w:val="24"/>
          <w:szCs w:val="24"/>
        </w:rPr>
        <w:t>T</w:t>
      </w:r>
      <w:r w:rsidRPr="47F0FBCD" w:rsidR="007018F1">
        <w:rPr>
          <w:rFonts w:ascii="Calibri" w:hAnsi="Calibri" w:eastAsia="Calibri" w:cs="Calibri"/>
          <w:color w:val="000000" w:themeColor="text1" w:themeTint="FF" w:themeShade="FF"/>
          <w:sz w:val="24"/>
          <w:szCs w:val="24"/>
        </w:rPr>
        <w:t>he NHS Breast Screening Programme was launched in 1988, (Check 4 Cancer, 2018)</w:t>
      </w:r>
      <w:r w:rsidRPr="47F0FBCD" w:rsidR="00F57BF7">
        <w:rPr>
          <w:rFonts w:ascii="Calibri" w:hAnsi="Calibri" w:eastAsia="Calibri" w:cs="Calibri"/>
          <w:color w:val="000000" w:themeColor="text1" w:themeTint="FF" w:themeShade="FF"/>
          <w:sz w:val="24"/>
          <w:szCs w:val="24"/>
        </w:rPr>
        <w:t xml:space="preserve"> i</w:t>
      </w:r>
      <w:r w:rsidRPr="47F0FBCD" w:rsidR="6089D76C">
        <w:rPr>
          <w:rFonts w:ascii="Calibri" w:hAnsi="Calibri" w:eastAsia="Calibri" w:cs="Calibri"/>
          <w:color w:val="000000" w:themeColor="text1" w:themeTint="FF" w:themeShade="FF"/>
          <w:sz w:val="24"/>
          <w:szCs w:val="24"/>
        </w:rPr>
        <w:t>n order to</w:t>
      </w:r>
      <w:bookmarkEnd w:id="1"/>
      <w:r w:rsidRPr="47F0FBCD" w:rsidR="6089D76C">
        <w:rPr>
          <w:rFonts w:ascii="Calibri" w:hAnsi="Calibri" w:eastAsia="Calibri" w:cs="Calibri"/>
          <w:color w:val="000000" w:themeColor="text1" w:themeTint="FF" w:themeShade="FF"/>
          <w:sz w:val="24"/>
          <w:szCs w:val="24"/>
        </w:rPr>
        <w:t xml:space="preserve"> help </w:t>
      </w:r>
      <w:r w:rsidRPr="47F0FBCD" w:rsidR="219FBEB1">
        <w:rPr>
          <w:rFonts w:ascii="Calibri" w:hAnsi="Calibri" w:eastAsia="Calibri" w:cs="Calibri"/>
          <w:color w:val="000000" w:themeColor="text1" w:themeTint="FF" w:themeShade="FF"/>
          <w:sz w:val="24"/>
          <w:szCs w:val="24"/>
        </w:rPr>
        <w:t>women,</w:t>
      </w:r>
      <w:r w:rsidRPr="47F0FBCD" w:rsidR="00E00D1F">
        <w:rPr>
          <w:rFonts w:ascii="Calibri" w:hAnsi="Calibri" w:eastAsia="Calibri" w:cs="Calibri"/>
          <w:color w:val="000000" w:themeColor="text1" w:themeTint="FF" w:themeShade="FF"/>
          <w:sz w:val="24"/>
          <w:szCs w:val="24"/>
        </w:rPr>
        <w:t xml:space="preserve"> </w:t>
      </w:r>
      <w:r w:rsidRPr="47F0FBCD" w:rsidR="6089D76C">
        <w:rPr>
          <w:rFonts w:ascii="Calibri" w:hAnsi="Calibri" w:eastAsia="Calibri" w:cs="Calibri"/>
          <w:color w:val="000000" w:themeColor="text1" w:themeTint="FF" w:themeShade="FF"/>
          <w:sz w:val="24"/>
          <w:szCs w:val="24"/>
        </w:rPr>
        <w:t>get diagnosed more quickly and improve their chances of survival.</w:t>
      </w:r>
      <w:r w:rsidRPr="47F0FBCD" w:rsidR="45CBD7F4">
        <w:rPr>
          <w:rFonts w:ascii="Calibri" w:hAnsi="Calibri" w:eastAsia="Calibri" w:cs="Calibri"/>
          <w:color w:val="000000" w:themeColor="text1" w:themeTint="FF" w:themeShade="FF"/>
          <w:sz w:val="24"/>
          <w:szCs w:val="24"/>
        </w:rPr>
        <w:t xml:space="preserve"> </w:t>
      </w:r>
      <w:r w:rsidRPr="47F0FBCD" w:rsidR="5EDD0858">
        <w:rPr>
          <w:rFonts w:ascii="Calibri" w:hAnsi="Calibri" w:eastAsia="Calibri" w:cs="Calibri"/>
          <w:color w:val="000000" w:themeColor="text1" w:themeTint="FF" w:themeShade="FF"/>
          <w:sz w:val="24"/>
          <w:szCs w:val="24"/>
        </w:rPr>
        <w:t xml:space="preserve">Public </w:t>
      </w:r>
      <w:r w:rsidRPr="47F0FBCD" w:rsidR="7EDC5C42">
        <w:rPr>
          <w:rFonts w:ascii="Calibri" w:hAnsi="Calibri" w:eastAsia="Calibri" w:cs="Calibri"/>
          <w:color w:val="000000" w:themeColor="text1" w:themeTint="FF" w:themeShade="FF"/>
          <w:sz w:val="24"/>
          <w:szCs w:val="24"/>
        </w:rPr>
        <w:t>H</w:t>
      </w:r>
      <w:r w:rsidRPr="47F0FBCD" w:rsidR="5EDD0858">
        <w:rPr>
          <w:rFonts w:ascii="Calibri" w:hAnsi="Calibri" w:eastAsia="Calibri" w:cs="Calibri"/>
          <w:color w:val="000000" w:themeColor="text1" w:themeTint="FF" w:themeShade="FF"/>
          <w:sz w:val="24"/>
          <w:szCs w:val="24"/>
        </w:rPr>
        <w:t xml:space="preserve">ealth England (2021) explains that </w:t>
      </w:r>
      <w:r w:rsidRPr="47F0FBCD" w:rsidR="001123F6">
        <w:rPr>
          <w:rFonts w:ascii="Calibri" w:hAnsi="Calibri" w:eastAsia="Calibri" w:cs="Calibri"/>
          <w:color w:val="000000" w:themeColor="text1" w:themeTint="FF" w:themeShade="FF"/>
          <w:sz w:val="24"/>
          <w:szCs w:val="24"/>
        </w:rPr>
        <w:t>a</w:t>
      </w:r>
      <w:r w:rsidRPr="47F0FBCD" w:rsidR="5EDD0858">
        <w:rPr>
          <w:rFonts w:ascii="Calibri" w:hAnsi="Calibri" w:eastAsia="Calibri" w:cs="Calibri"/>
          <w:color w:val="000000" w:themeColor="text1" w:themeTint="FF" w:themeShade="FF"/>
          <w:sz w:val="24"/>
          <w:szCs w:val="24"/>
        </w:rPr>
        <w:t xml:space="preserve"> mammogram is performed on women who have been referred for breast screening</w:t>
      </w:r>
      <w:r w:rsidRPr="47F0FBCD" w:rsidR="001123F6">
        <w:rPr>
          <w:rFonts w:ascii="Calibri" w:hAnsi="Calibri" w:eastAsia="Calibri" w:cs="Calibri"/>
          <w:color w:val="000000" w:themeColor="text1" w:themeTint="FF" w:themeShade="FF"/>
          <w:sz w:val="24"/>
          <w:szCs w:val="24"/>
        </w:rPr>
        <w:t>,</w:t>
      </w:r>
      <w:r w:rsidRPr="47F0FBCD" w:rsidR="5EDD0858">
        <w:rPr>
          <w:rFonts w:ascii="Calibri" w:hAnsi="Calibri" w:eastAsia="Calibri" w:cs="Calibri"/>
          <w:color w:val="000000" w:themeColor="text1" w:themeTint="FF" w:themeShade="FF"/>
          <w:sz w:val="24"/>
          <w:szCs w:val="24"/>
        </w:rPr>
        <w:t xml:space="preserve"> as part of the NHS breast cancer screening programme. This can take place at a centre or mobile breast screening unit.</w:t>
      </w:r>
      <w:r w:rsidRPr="47F0FBCD" w:rsidR="5A52FBB9">
        <w:rPr>
          <w:rFonts w:ascii="Calibri" w:hAnsi="Calibri" w:eastAsia="Calibri" w:cs="Calibri"/>
          <w:color w:val="000000" w:themeColor="text1" w:themeTint="FF" w:themeShade="FF"/>
          <w:sz w:val="24"/>
          <w:szCs w:val="24"/>
        </w:rPr>
        <w:t xml:space="preserve"> Wilson</w:t>
      </w:r>
      <w:r w:rsidRPr="47F0FBCD" w:rsidR="4A727961">
        <w:rPr>
          <w:rFonts w:ascii="Calibri" w:hAnsi="Calibri" w:eastAsia="Calibri" w:cs="Calibri"/>
          <w:color w:val="000000" w:themeColor="text1" w:themeTint="FF" w:themeShade="FF"/>
          <w:sz w:val="24"/>
          <w:szCs w:val="24"/>
        </w:rPr>
        <w:t xml:space="preserve"> </w:t>
      </w:r>
      <w:r w:rsidRPr="47F0FBCD" w:rsidR="74829B00">
        <w:rPr>
          <w:rFonts w:ascii="Calibri" w:hAnsi="Calibri" w:eastAsia="Calibri" w:cs="Calibri"/>
          <w:color w:val="000000" w:themeColor="text1" w:themeTint="FF" w:themeShade="FF"/>
          <w:sz w:val="24"/>
          <w:szCs w:val="24"/>
        </w:rPr>
        <w:t>(2021) outlines that w</w:t>
      </w:r>
      <w:r w:rsidRPr="47F0FBCD" w:rsidR="6E72D463">
        <w:rPr>
          <w:rFonts w:ascii="Calibri" w:hAnsi="Calibri" w:eastAsia="Calibri" w:cs="Calibri"/>
          <w:color w:val="000000" w:themeColor="text1" w:themeTint="FF" w:themeShade="FF"/>
          <w:sz w:val="24"/>
          <w:szCs w:val="24"/>
        </w:rPr>
        <w:t xml:space="preserve">omen aged 50 to 70 get invited to undergo screening mammography every three years as part of the </w:t>
      </w:r>
      <w:r w:rsidRPr="47F0FBCD" w:rsidR="2F4817D7">
        <w:rPr>
          <w:rFonts w:ascii="Calibri" w:hAnsi="Calibri" w:eastAsia="Calibri" w:cs="Calibri"/>
          <w:color w:val="000000" w:themeColor="text1" w:themeTint="FF" w:themeShade="FF"/>
          <w:sz w:val="24"/>
          <w:szCs w:val="24"/>
        </w:rPr>
        <w:t>NHS</w:t>
      </w:r>
      <w:r w:rsidRPr="47F0FBCD" w:rsidR="6E72D463">
        <w:rPr>
          <w:rFonts w:ascii="Calibri" w:hAnsi="Calibri" w:eastAsia="Calibri" w:cs="Calibri"/>
          <w:color w:val="000000" w:themeColor="text1" w:themeTint="FF" w:themeShade="FF"/>
          <w:sz w:val="24"/>
          <w:szCs w:val="24"/>
        </w:rPr>
        <w:t xml:space="preserve"> screening programmes. Every year millions of people in the UK benefit from screening programmes</w:t>
      </w:r>
      <w:r w:rsidRPr="47F0FBCD" w:rsidR="008C0C0E">
        <w:rPr>
          <w:rFonts w:ascii="Calibri" w:hAnsi="Calibri" w:eastAsia="Calibri" w:cs="Calibri"/>
          <w:color w:val="000000" w:themeColor="text1" w:themeTint="FF" w:themeShade="FF"/>
          <w:sz w:val="24"/>
          <w:szCs w:val="24"/>
        </w:rPr>
        <w:t>,</w:t>
      </w:r>
      <w:r w:rsidRPr="47F0FBCD" w:rsidR="6E72D463">
        <w:rPr>
          <w:rFonts w:ascii="Calibri" w:hAnsi="Calibri" w:eastAsia="Calibri" w:cs="Calibri"/>
          <w:color w:val="000000" w:themeColor="text1" w:themeTint="FF" w:themeShade="FF"/>
          <w:sz w:val="24"/>
          <w:szCs w:val="24"/>
        </w:rPr>
        <w:t xml:space="preserve"> that enable</w:t>
      </w:r>
      <w:r w:rsidRPr="47F0FBCD" w:rsidR="339A8FB9">
        <w:rPr>
          <w:rFonts w:ascii="Calibri" w:hAnsi="Calibri" w:eastAsia="Calibri" w:cs="Calibri"/>
          <w:color w:val="000000" w:themeColor="text1" w:themeTint="FF" w:themeShade="FF"/>
          <w:sz w:val="24"/>
          <w:szCs w:val="24"/>
        </w:rPr>
        <w:t>s</w:t>
      </w:r>
      <w:r w:rsidRPr="47F0FBCD" w:rsidR="6E72D463">
        <w:rPr>
          <w:rFonts w:ascii="Calibri" w:hAnsi="Calibri" w:eastAsia="Calibri" w:cs="Calibri"/>
          <w:color w:val="000000" w:themeColor="text1" w:themeTint="FF" w:themeShade="FF"/>
          <w:sz w:val="24"/>
          <w:szCs w:val="24"/>
        </w:rPr>
        <w:t xml:space="preserve"> them </w:t>
      </w:r>
      <w:r w:rsidRPr="47F0FBCD" w:rsidR="3DE554B3">
        <w:rPr>
          <w:rFonts w:ascii="Calibri" w:hAnsi="Calibri" w:eastAsia="Calibri" w:cs="Calibri"/>
          <w:color w:val="000000" w:themeColor="text1" w:themeTint="FF" w:themeShade="FF"/>
          <w:sz w:val="24"/>
          <w:szCs w:val="24"/>
        </w:rPr>
        <w:t xml:space="preserve">to have </w:t>
      </w:r>
      <w:r w:rsidRPr="47F0FBCD" w:rsidR="44BA9E86">
        <w:rPr>
          <w:rFonts w:ascii="Calibri" w:hAnsi="Calibri" w:eastAsia="Calibri" w:cs="Calibri"/>
          <w:color w:val="000000" w:themeColor="text1" w:themeTint="FF" w:themeShade="FF"/>
          <w:sz w:val="24"/>
          <w:szCs w:val="24"/>
        </w:rPr>
        <w:t xml:space="preserve">a </w:t>
      </w:r>
      <w:r w:rsidRPr="47F0FBCD" w:rsidR="6E72D463">
        <w:rPr>
          <w:rFonts w:ascii="Calibri" w:hAnsi="Calibri" w:eastAsia="Calibri" w:cs="Calibri"/>
          <w:color w:val="000000" w:themeColor="text1" w:themeTint="FF" w:themeShade="FF"/>
          <w:sz w:val="24"/>
          <w:szCs w:val="24"/>
        </w:rPr>
        <w:t>happier lifestyle and make wise health-related decisions</w:t>
      </w:r>
      <w:r w:rsidRPr="47F0FBCD" w:rsidR="7D0525A0">
        <w:rPr>
          <w:rFonts w:ascii="Calibri" w:hAnsi="Calibri" w:eastAsia="Calibri" w:cs="Calibri"/>
          <w:color w:val="000000" w:themeColor="text1" w:themeTint="FF" w:themeShade="FF"/>
          <w:sz w:val="24"/>
          <w:szCs w:val="24"/>
        </w:rPr>
        <w:t xml:space="preserve"> (Public health Wales, 2021)</w:t>
      </w:r>
      <w:r w:rsidRPr="47F0FBCD" w:rsidR="6E72D463">
        <w:rPr>
          <w:rFonts w:ascii="Calibri" w:hAnsi="Calibri" w:eastAsia="Calibri" w:cs="Calibri"/>
          <w:color w:val="000000" w:themeColor="text1" w:themeTint="FF" w:themeShade="FF"/>
          <w:sz w:val="24"/>
          <w:szCs w:val="24"/>
        </w:rPr>
        <w:t xml:space="preserve">. </w:t>
      </w:r>
    </w:p>
    <w:p w:rsidRPr="00BA2255" w:rsidR="373BF96D" w:rsidP="373BF96D" w:rsidRDefault="373BF96D" w14:paraId="71340410" w14:textId="743DF36E">
      <w:pPr>
        <w:spacing w:after="30"/>
        <w:rPr>
          <w:rFonts w:ascii="Calibri" w:hAnsi="Calibri" w:eastAsia="Calibri" w:cs="Calibri"/>
          <w:color w:val="000000" w:themeColor="text1"/>
          <w:sz w:val="24"/>
          <w:szCs w:val="24"/>
        </w:rPr>
      </w:pPr>
    </w:p>
    <w:p w:rsidRPr="00BA2255" w:rsidR="00BA2255" w:rsidP="6037CF80" w:rsidRDefault="00BA2255" w14:paraId="0FB48284" w14:textId="77777777">
      <w:pPr>
        <w:spacing w:after="30"/>
        <w:rPr>
          <w:rFonts w:ascii="Calibri" w:hAnsi="Calibri" w:eastAsia="Calibri" w:cs="Calibri"/>
          <w:b/>
          <w:bCs/>
          <w:color w:val="000000" w:themeColor="text1"/>
          <w:sz w:val="24"/>
          <w:szCs w:val="24"/>
        </w:rPr>
      </w:pPr>
    </w:p>
    <w:p w:rsidRPr="00BA2255" w:rsidR="00BA2255" w:rsidP="6037CF80" w:rsidRDefault="00BA2255" w14:paraId="5E367643" w14:textId="77777777">
      <w:pPr>
        <w:spacing w:after="30"/>
        <w:rPr>
          <w:rFonts w:ascii="Calibri" w:hAnsi="Calibri" w:eastAsia="Calibri" w:cs="Calibri"/>
          <w:b/>
          <w:bCs/>
          <w:color w:val="000000" w:themeColor="text1"/>
          <w:sz w:val="24"/>
          <w:szCs w:val="24"/>
        </w:rPr>
      </w:pPr>
    </w:p>
    <w:p w:rsidRPr="00BA2255" w:rsidR="00BA2255" w:rsidP="6037CF80" w:rsidRDefault="00BA2255" w14:paraId="11FD3ACA" w14:textId="77777777">
      <w:pPr>
        <w:spacing w:after="30"/>
        <w:rPr>
          <w:rFonts w:ascii="Calibri" w:hAnsi="Calibri" w:eastAsia="Calibri" w:cs="Calibri"/>
          <w:b/>
          <w:bCs/>
          <w:color w:val="000000" w:themeColor="text1"/>
          <w:sz w:val="24"/>
          <w:szCs w:val="24"/>
        </w:rPr>
      </w:pPr>
    </w:p>
    <w:p w:rsidRPr="00BA2255" w:rsidR="00BA2255" w:rsidP="6037CF80" w:rsidRDefault="00BA2255" w14:paraId="3486485D" w14:textId="77777777">
      <w:pPr>
        <w:spacing w:after="30"/>
        <w:rPr>
          <w:rFonts w:ascii="Calibri" w:hAnsi="Calibri" w:eastAsia="Calibri" w:cs="Calibri"/>
          <w:b/>
          <w:bCs/>
          <w:color w:val="000000" w:themeColor="text1"/>
          <w:sz w:val="24"/>
          <w:szCs w:val="24"/>
        </w:rPr>
      </w:pPr>
    </w:p>
    <w:p w:rsidRPr="00BA2255" w:rsidR="00BA2255" w:rsidP="6037CF80" w:rsidRDefault="00BA2255" w14:paraId="024A26F8" w14:textId="77777777">
      <w:pPr>
        <w:spacing w:after="30"/>
        <w:rPr>
          <w:rFonts w:ascii="Calibri" w:hAnsi="Calibri" w:eastAsia="Calibri" w:cs="Calibri"/>
          <w:b/>
          <w:bCs/>
          <w:color w:val="000000" w:themeColor="text1"/>
          <w:sz w:val="24"/>
          <w:szCs w:val="24"/>
        </w:rPr>
      </w:pPr>
    </w:p>
    <w:p w:rsidRPr="00BA2255" w:rsidR="00BA2255" w:rsidP="6037CF80" w:rsidRDefault="00BA2255" w14:paraId="49451B57" w14:textId="77777777">
      <w:pPr>
        <w:spacing w:after="30"/>
        <w:rPr>
          <w:rFonts w:ascii="Calibri" w:hAnsi="Calibri" w:eastAsia="Calibri" w:cs="Calibri"/>
          <w:b/>
          <w:bCs/>
          <w:color w:val="000000" w:themeColor="text1"/>
          <w:sz w:val="24"/>
          <w:szCs w:val="24"/>
        </w:rPr>
      </w:pPr>
    </w:p>
    <w:p w:rsidRPr="00BA2255" w:rsidR="00BA2255" w:rsidP="6037CF80" w:rsidRDefault="00BA2255" w14:paraId="7C6E50D3" w14:textId="77777777">
      <w:pPr>
        <w:spacing w:after="30"/>
        <w:rPr>
          <w:rFonts w:ascii="Calibri" w:hAnsi="Calibri" w:eastAsia="Calibri" w:cs="Calibri"/>
          <w:b/>
          <w:bCs/>
          <w:color w:val="000000" w:themeColor="text1"/>
          <w:sz w:val="24"/>
          <w:szCs w:val="24"/>
        </w:rPr>
      </w:pPr>
    </w:p>
    <w:p w:rsidRPr="00BA2255" w:rsidR="00BA2255" w:rsidP="6037CF80" w:rsidRDefault="00BA2255" w14:paraId="6C36684E" w14:textId="77777777">
      <w:pPr>
        <w:spacing w:after="30"/>
        <w:rPr>
          <w:rFonts w:ascii="Calibri" w:hAnsi="Calibri" w:eastAsia="Calibri" w:cs="Calibri"/>
          <w:b/>
          <w:bCs/>
          <w:color w:val="000000" w:themeColor="text1"/>
          <w:sz w:val="24"/>
          <w:szCs w:val="24"/>
        </w:rPr>
      </w:pPr>
    </w:p>
    <w:p w:rsidRPr="00BA2255" w:rsidR="00BA2255" w:rsidP="6037CF80" w:rsidRDefault="00BA2255" w14:paraId="5499D065" w14:textId="77777777">
      <w:pPr>
        <w:spacing w:after="30"/>
        <w:rPr>
          <w:rFonts w:ascii="Calibri" w:hAnsi="Calibri" w:eastAsia="Calibri" w:cs="Calibri"/>
          <w:b/>
          <w:bCs/>
          <w:color w:val="000000" w:themeColor="text1"/>
          <w:sz w:val="24"/>
          <w:szCs w:val="24"/>
        </w:rPr>
      </w:pPr>
    </w:p>
    <w:p w:rsidRPr="00BA2255" w:rsidR="00BA2255" w:rsidP="6037CF80" w:rsidRDefault="00BA2255" w14:paraId="4ACDE3A0" w14:textId="77777777">
      <w:pPr>
        <w:spacing w:after="30"/>
        <w:rPr>
          <w:rFonts w:ascii="Calibri" w:hAnsi="Calibri" w:eastAsia="Calibri" w:cs="Calibri"/>
          <w:b/>
          <w:bCs/>
          <w:color w:val="000000" w:themeColor="text1"/>
          <w:sz w:val="24"/>
          <w:szCs w:val="24"/>
        </w:rPr>
      </w:pPr>
    </w:p>
    <w:p w:rsidRPr="00BA2255" w:rsidR="00BA2255" w:rsidP="28C18138" w:rsidRDefault="00BA2255" w14:paraId="3AB029AC" w14:textId="1431C3B1">
      <w:pPr>
        <w:pStyle w:val="Normal"/>
        <w:spacing w:after="30"/>
        <w:rPr>
          <w:rFonts w:ascii="Calibri" w:hAnsi="Calibri" w:eastAsia="Calibri" w:cs="Calibri"/>
          <w:b w:val="1"/>
          <w:bCs w:val="1"/>
          <w:color w:val="000000" w:themeColor="text1"/>
          <w:sz w:val="24"/>
          <w:szCs w:val="24"/>
        </w:rPr>
      </w:pPr>
    </w:p>
    <w:p w:rsidRPr="00BA2255" w:rsidR="00BA2255" w:rsidP="6037CF80" w:rsidRDefault="00BA2255" w14:paraId="6C937D0A" w14:textId="77777777">
      <w:pPr>
        <w:spacing w:after="30"/>
        <w:rPr>
          <w:rFonts w:ascii="Calibri" w:hAnsi="Calibri" w:eastAsia="Calibri" w:cs="Calibri"/>
          <w:b/>
          <w:bCs/>
          <w:color w:val="000000" w:themeColor="text1"/>
          <w:sz w:val="24"/>
          <w:szCs w:val="24"/>
        </w:rPr>
      </w:pPr>
    </w:p>
    <w:p w:rsidRPr="00BA2255" w:rsidR="00BA2255" w:rsidP="6037CF80" w:rsidRDefault="00BA2255" w14:paraId="795BEE59" w14:textId="77777777">
      <w:pPr>
        <w:spacing w:after="30"/>
        <w:rPr>
          <w:rFonts w:ascii="Calibri" w:hAnsi="Calibri" w:eastAsia="Calibri" w:cs="Calibri"/>
          <w:b/>
          <w:bCs/>
          <w:color w:val="000000" w:themeColor="text1"/>
          <w:sz w:val="24"/>
          <w:szCs w:val="24"/>
        </w:rPr>
      </w:pPr>
    </w:p>
    <w:p w:rsidR="28C18138" w:rsidP="28C18138" w:rsidRDefault="28C18138" w14:paraId="6B714EAB" w14:textId="41BD2BA5">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21F189D2" w14:textId="42FC8720">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7C2EC8AE" w14:textId="1D010029">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2C5DE5BA" w14:textId="3929D017">
      <w:pPr>
        <w:pStyle w:val="Normal"/>
        <w:spacing w:after="30"/>
        <w:rPr>
          <w:rFonts w:ascii="Calibri" w:hAnsi="Calibri" w:eastAsia="Calibri" w:cs="Calibri"/>
          <w:b w:val="1"/>
          <w:bCs w:val="1"/>
          <w:color w:val="000000" w:themeColor="text1" w:themeTint="FF" w:themeShade="FF"/>
          <w:sz w:val="28"/>
          <w:szCs w:val="28"/>
        </w:rPr>
      </w:pPr>
    </w:p>
    <w:p w:rsidRPr="00BA2255" w:rsidR="374C82C0" w:rsidP="6037CF80" w:rsidRDefault="374C82C0" w14:paraId="29F239ED" w14:textId="1AD1E61F">
      <w:pPr>
        <w:spacing w:after="30"/>
        <w:rPr>
          <w:rFonts w:ascii="Calibri" w:hAnsi="Calibri" w:eastAsia="Calibri" w:cs="Calibri"/>
          <w:b/>
          <w:bCs/>
          <w:color w:val="000000" w:themeColor="text1"/>
          <w:sz w:val="28"/>
          <w:szCs w:val="28"/>
        </w:rPr>
      </w:pPr>
      <w:r w:rsidRPr="00BA2255">
        <w:rPr>
          <w:rFonts w:ascii="Calibri" w:hAnsi="Calibri" w:eastAsia="Calibri" w:cs="Calibri"/>
          <w:b/>
          <w:bCs/>
          <w:color w:val="000000" w:themeColor="text1"/>
          <w:sz w:val="28"/>
          <w:szCs w:val="28"/>
        </w:rPr>
        <w:t xml:space="preserve">Breast cancer screening – mammograms </w:t>
      </w:r>
    </w:p>
    <w:p w:rsidRPr="00BA2255" w:rsidR="6037CF80" w:rsidP="6037CF80" w:rsidRDefault="6037CF80" w14:paraId="58391CCE" w14:textId="7448D4F3">
      <w:pPr>
        <w:spacing w:after="30"/>
        <w:rPr>
          <w:rFonts w:ascii="Calibri" w:hAnsi="Calibri" w:eastAsia="Calibri" w:cs="Calibri"/>
          <w:b/>
          <w:bCs/>
          <w:color w:val="000000" w:themeColor="text1"/>
          <w:sz w:val="24"/>
          <w:szCs w:val="24"/>
        </w:rPr>
      </w:pPr>
    </w:p>
    <w:p w:rsidRPr="00BA2255" w:rsidR="00987090" w:rsidP="5D7EF259" w:rsidRDefault="72352195" w14:paraId="51908190" w14:textId="59E72A83">
      <w:pPr>
        <w:spacing w:after="30"/>
        <w:rPr>
          <w:rFonts w:ascii="Calibri" w:hAnsi="Calibri" w:eastAsia="Calibri" w:cs="Calibri"/>
          <w:color w:val="000000" w:themeColor="text1"/>
          <w:sz w:val="24"/>
          <w:szCs w:val="24"/>
        </w:rPr>
      </w:pPr>
      <w:r w:rsidRPr="47F0FBCD" w:rsidR="008C0C0E">
        <w:rPr>
          <w:rFonts w:ascii="Calibri" w:hAnsi="Calibri" w:eastAsia="Calibri" w:cs="Calibri"/>
          <w:color w:val="000000" w:themeColor="text1" w:themeTint="FF" w:themeShade="FF"/>
          <w:sz w:val="24"/>
          <w:szCs w:val="24"/>
        </w:rPr>
        <w:t>Cent</w:t>
      </w:r>
      <w:r w:rsidRPr="47F0FBCD" w:rsidR="00E75824">
        <w:rPr>
          <w:rFonts w:ascii="Calibri" w:hAnsi="Calibri" w:eastAsia="Calibri" w:cs="Calibri"/>
          <w:color w:val="000000" w:themeColor="text1" w:themeTint="FF" w:themeShade="FF"/>
          <w:sz w:val="24"/>
          <w:szCs w:val="24"/>
        </w:rPr>
        <w:t>ers</w:t>
      </w:r>
      <w:r w:rsidRPr="47F0FBCD" w:rsidR="07275680">
        <w:rPr>
          <w:rFonts w:ascii="Calibri" w:hAnsi="Calibri" w:eastAsia="Calibri" w:cs="Calibri"/>
          <w:color w:val="000000" w:themeColor="text1" w:themeTint="FF" w:themeShade="FF"/>
          <w:sz w:val="24"/>
          <w:szCs w:val="24"/>
        </w:rPr>
        <w:t xml:space="preserve"> for disease control </w:t>
      </w:r>
      <w:r w:rsidRPr="47F0FBCD" w:rsidR="6D1773DF">
        <w:rPr>
          <w:rFonts w:ascii="Calibri" w:hAnsi="Calibri" w:eastAsia="Calibri" w:cs="Calibri"/>
          <w:color w:val="000000" w:themeColor="text1" w:themeTint="FF" w:themeShade="FF"/>
          <w:sz w:val="24"/>
          <w:szCs w:val="24"/>
        </w:rPr>
        <w:t xml:space="preserve">and </w:t>
      </w:r>
      <w:r w:rsidRPr="47F0FBCD" w:rsidR="07275680">
        <w:rPr>
          <w:rFonts w:ascii="Calibri" w:hAnsi="Calibri" w:eastAsia="Calibri" w:cs="Calibri"/>
          <w:color w:val="000000" w:themeColor="text1" w:themeTint="FF" w:themeShade="FF"/>
          <w:sz w:val="24"/>
          <w:szCs w:val="24"/>
        </w:rPr>
        <w:t xml:space="preserve">prevention (2022) </w:t>
      </w:r>
      <w:r w:rsidRPr="47F0FBCD" w:rsidR="07275680">
        <w:rPr>
          <w:rFonts w:ascii="Calibri" w:hAnsi="Calibri" w:eastAsia="Calibri" w:cs="Calibri"/>
          <w:color w:val="000000" w:themeColor="text1" w:themeTint="FF" w:themeShade="FF"/>
          <w:sz w:val="24"/>
          <w:szCs w:val="24"/>
        </w:rPr>
        <w:t>detail</w:t>
      </w:r>
      <w:r w:rsidRPr="47F0FBCD" w:rsidR="4882714E">
        <w:rPr>
          <w:rFonts w:ascii="Calibri" w:hAnsi="Calibri" w:eastAsia="Calibri" w:cs="Calibri"/>
          <w:color w:val="000000" w:themeColor="text1" w:themeTint="FF" w:themeShade="FF"/>
          <w:sz w:val="24"/>
          <w:szCs w:val="24"/>
        </w:rPr>
        <w:t xml:space="preserve"> </w:t>
      </w:r>
      <w:r w:rsidRPr="47F0FBCD" w:rsidR="07275680">
        <w:rPr>
          <w:rFonts w:ascii="Calibri" w:hAnsi="Calibri" w:eastAsia="Calibri" w:cs="Calibri"/>
          <w:color w:val="000000" w:themeColor="text1" w:themeTint="FF" w:themeShade="FF"/>
          <w:sz w:val="24"/>
          <w:szCs w:val="24"/>
        </w:rPr>
        <w:t>how</w:t>
      </w:r>
      <w:r w:rsidRPr="47F0FBCD" w:rsidR="02317ABC">
        <w:rPr>
          <w:rFonts w:ascii="Calibri" w:hAnsi="Calibri" w:eastAsia="Calibri" w:cs="Calibri"/>
          <w:color w:val="000000" w:themeColor="text1" w:themeTint="FF" w:themeShade="FF"/>
          <w:sz w:val="24"/>
          <w:szCs w:val="24"/>
        </w:rPr>
        <w:t xml:space="preserve"> </w:t>
      </w:r>
      <w:r w:rsidRPr="47F0FBCD" w:rsidR="00E00D1F">
        <w:rPr>
          <w:rFonts w:ascii="Calibri" w:hAnsi="Calibri" w:eastAsia="Calibri" w:cs="Calibri"/>
          <w:color w:val="000000" w:themeColor="text1" w:themeTint="FF" w:themeShade="FF"/>
          <w:sz w:val="24"/>
          <w:szCs w:val="24"/>
        </w:rPr>
        <w:t xml:space="preserve">a </w:t>
      </w:r>
      <w:r w:rsidRPr="47F0FBCD" w:rsidR="001B29C9">
        <w:rPr>
          <w:rFonts w:ascii="Calibri" w:hAnsi="Calibri" w:eastAsia="Calibri" w:cs="Calibri"/>
          <w:color w:val="000000" w:themeColor="text1" w:themeTint="FF" w:themeShade="FF"/>
          <w:sz w:val="24"/>
          <w:szCs w:val="24"/>
        </w:rPr>
        <w:t>routine mammogra</w:t>
      </w:r>
      <w:r w:rsidRPr="47F0FBCD" w:rsidR="00E00D1F">
        <w:rPr>
          <w:rFonts w:ascii="Calibri" w:hAnsi="Calibri" w:eastAsia="Calibri" w:cs="Calibri"/>
          <w:color w:val="000000" w:themeColor="text1" w:themeTint="FF" w:themeShade="FF"/>
          <w:sz w:val="24"/>
          <w:szCs w:val="24"/>
        </w:rPr>
        <w:t>m</w:t>
      </w:r>
      <w:r w:rsidRPr="47F0FBCD" w:rsidR="001B29C9">
        <w:rPr>
          <w:rFonts w:ascii="Calibri" w:hAnsi="Calibri" w:eastAsia="Calibri" w:cs="Calibri"/>
          <w:color w:val="000000" w:themeColor="text1" w:themeTint="FF" w:themeShade="FF"/>
          <w:sz w:val="24"/>
          <w:szCs w:val="24"/>
        </w:rPr>
        <w:t xml:space="preserve"> is </w:t>
      </w:r>
      <w:r w:rsidRPr="47F0FBCD" w:rsidR="02317ABC">
        <w:rPr>
          <w:rFonts w:ascii="Calibri" w:hAnsi="Calibri" w:eastAsia="Calibri" w:cs="Calibri"/>
          <w:color w:val="000000" w:themeColor="text1" w:themeTint="FF" w:themeShade="FF"/>
          <w:sz w:val="24"/>
          <w:szCs w:val="24"/>
        </w:rPr>
        <w:t>t</w:t>
      </w:r>
      <w:r w:rsidRPr="47F0FBCD" w:rsidR="3EC2C7A3">
        <w:rPr>
          <w:rFonts w:ascii="Calibri" w:hAnsi="Calibri" w:eastAsia="Calibri" w:cs="Calibri"/>
          <w:color w:val="000000" w:themeColor="text1" w:themeTint="FF" w:themeShade="FF"/>
          <w:sz w:val="24"/>
          <w:szCs w:val="24"/>
        </w:rPr>
        <w:t>he best test available to doctors to detect breast cancer early, up to three years before it can be felt.</w:t>
      </w:r>
      <w:r w:rsidRPr="47F0FBCD" w:rsidR="3EC2C7A3">
        <w:rPr>
          <w:rFonts w:ascii="Calibri" w:hAnsi="Calibri" w:eastAsia="Calibri" w:cs="Calibri"/>
          <w:color w:val="000000" w:themeColor="text1" w:themeTint="FF" w:themeShade="FF"/>
          <w:sz w:val="24"/>
          <w:szCs w:val="24"/>
        </w:rPr>
        <w:t xml:space="preserve"> Mammograms are used by specialists to look for breast cancer, sometimes before symptoms show. </w:t>
      </w:r>
      <w:r w:rsidRPr="47F0FBCD" w:rsidR="47A0E69F">
        <w:rPr>
          <w:rFonts w:ascii="Calibri" w:hAnsi="Calibri" w:eastAsia="Calibri" w:cs="Calibri"/>
          <w:color w:val="000000" w:themeColor="text1" w:themeTint="FF" w:themeShade="FF"/>
          <w:sz w:val="24"/>
          <w:szCs w:val="24"/>
        </w:rPr>
        <w:t>The breast is placed on a plastic plate and firmly compressed from above by another plate. The plates, which hold the breast steady while the X-ray is taken, will flatten the breast.</w:t>
      </w:r>
      <w:r w:rsidRPr="47F0FBCD" w:rsidR="28ACDB63">
        <w:rPr>
          <w:rFonts w:ascii="Calibri" w:hAnsi="Calibri" w:eastAsia="Calibri" w:cs="Calibri"/>
          <w:color w:val="000000" w:themeColor="text1" w:themeTint="FF" w:themeShade="FF"/>
          <w:sz w:val="24"/>
          <w:szCs w:val="24"/>
        </w:rPr>
        <w:t xml:space="preserve"> </w:t>
      </w:r>
      <w:r w:rsidRPr="47F0FBCD" w:rsidR="5F63406A">
        <w:rPr>
          <w:rFonts w:ascii="Calibri" w:hAnsi="Calibri" w:eastAsia="Calibri" w:cs="Calibri"/>
          <w:color w:val="000000" w:themeColor="text1" w:themeTint="FF" w:themeShade="FF"/>
          <w:sz w:val="24"/>
          <w:szCs w:val="24"/>
        </w:rPr>
        <w:t xml:space="preserve">National cancer institute (2021) and </w:t>
      </w:r>
      <w:r w:rsidRPr="47F0FBCD" w:rsidR="5F63406A">
        <w:rPr>
          <w:rFonts w:ascii="Calibri" w:hAnsi="Calibri" w:eastAsia="Calibri" w:cs="Calibri"/>
          <w:sz w:val="24"/>
          <w:szCs w:val="24"/>
        </w:rPr>
        <w:t>Gotzsche</w:t>
      </w:r>
      <w:r w:rsidRPr="47F0FBCD" w:rsidR="5F63406A">
        <w:rPr>
          <w:rFonts w:ascii="Calibri" w:hAnsi="Calibri" w:eastAsia="Calibri" w:cs="Calibri"/>
          <w:sz w:val="24"/>
          <w:szCs w:val="24"/>
        </w:rPr>
        <w:t xml:space="preserve"> and Jorgensen (2013)</w:t>
      </w:r>
      <w:r w:rsidRPr="47F0FBCD" w:rsidR="5F63406A">
        <w:rPr>
          <w:rFonts w:ascii="Calibri" w:hAnsi="Calibri" w:eastAsia="Calibri" w:cs="Calibri"/>
          <w:color w:val="000000" w:themeColor="text1" w:themeTint="FF" w:themeShade="FF"/>
          <w:sz w:val="24"/>
          <w:szCs w:val="24"/>
        </w:rPr>
        <w:t xml:space="preserve"> explain individuals who have no indications of breast cancer can still get a mammogram </w:t>
      </w:r>
      <w:r w:rsidRPr="47F0FBCD" w:rsidR="00656EF1">
        <w:rPr>
          <w:rFonts w:ascii="Calibri" w:hAnsi="Calibri" w:eastAsia="Calibri" w:cs="Calibri"/>
          <w:color w:val="000000" w:themeColor="text1" w:themeTint="FF" w:themeShade="FF"/>
          <w:sz w:val="24"/>
          <w:szCs w:val="24"/>
        </w:rPr>
        <w:t>in</w:t>
      </w:r>
      <w:r w:rsidRPr="47F0FBCD" w:rsidR="002676CB">
        <w:rPr>
          <w:rFonts w:ascii="Calibri" w:hAnsi="Calibri" w:eastAsia="Calibri" w:cs="Calibri"/>
          <w:color w:val="000000" w:themeColor="text1" w:themeTint="FF" w:themeShade="FF"/>
          <w:sz w:val="24"/>
          <w:szCs w:val="24"/>
        </w:rPr>
        <w:t xml:space="preserve"> order </w:t>
      </w:r>
      <w:r w:rsidRPr="47F0FBCD" w:rsidR="5F63406A">
        <w:rPr>
          <w:rFonts w:ascii="Calibri" w:hAnsi="Calibri" w:eastAsia="Calibri" w:cs="Calibri"/>
          <w:color w:val="000000" w:themeColor="text1" w:themeTint="FF" w:themeShade="FF"/>
          <w:sz w:val="24"/>
          <w:szCs w:val="24"/>
        </w:rPr>
        <w:t>to</w:t>
      </w:r>
      <w:r w:rsidRPr="47F0FBCD" w:rsidR="5F63406A">
        <w:rPr>
          <w:rFonts w:ascii="Calibri" w:hAnsi="Calibri" w:eastAsia="Calibri" w:cs="Calibri"/>
          <w:color w:val="000000" w:themeColor="text1" w:themeTint="FF" w:themeShade="FF"/>
          <w:sz w:val="24"/>
          <w:szCs w:val="24"/>
        </w:rPr>
        <w:t xml:space="preserve"> check for the disease</w:t>
      </w:r>
      <w:r w:rsidRPr="47F0FBCD" w:rsidR="3688AB36">
        <w:rPr>
          <w:rFonts w:ascii="Calibri" w:hAnsi="Calibri" w:eastAsia="Calibri" w:cs="Calibri"/>
          <w:color w:val="000000" w:themeColor="text1" w:themeTint="FF" w:themeShade="FF"/>
          <w:sz w:val="24"/>
          <w:szCs w:val="24"/>
        </w:rPr>
        <w:t>.</w:t>
      </w:r>
      <w:r w:rsidRPr="47F0FBCD" w:rsidR="1C603903">
        <w:rPr>
          <w:rFonts w:ascii="Calibri" w:hAnsi="Calibri" w:eastAsia="Calibri" w:cs="Calibri"/>
          <w:color w:val="000000" w:themeColor="text1" w:themeTint="FF" w:themeShade="FF"/>
          <w:sz w:val="24"/>
          <w:szCs w:val="24"/>
        </w:rPr>
        <w:t xml:space="preserve"> </w:t>
      </w:r>
      <w:r w:rsidRPr="47F0FBCD" w:rsidR="2716B883">
        <w:rPr>
          <w:rFonts w:ascii="Calibri" w:hAnsi="Calibri" w:eastAsia="Calibri" w:cs="Calibri"/>
          <w:color w:val="000000" w:themeColor="text1" w:themeTint="FF" w:themeShade="FF"/>
          <w:sz w:val="24"/>
          <w:szCs w:val="24"/>
        </w:rPr>
        <w:t>I</w:t>
      </w:r>
      <w:r w:rsidRPr="47F0FBCD" w:rsidR="1C603903">
        <w:rPr>
          <w:rFonts w:ascii="Calibri" w:hAnsi="Calibri" w:eastAsia="Calibri" w:cs="Calibri"/>
          <w:color w:val="000000" w:themeColor="text1" w:themeTint="FF" w:themeShade="FF"/>
          <w:sz w:val="24"/>
          <w:szCs w:val="24"/>
        </w:rPr>
        <w:t xml:space="preserve">f a </w:t>
      </w:r>
      <w:r w:rsidRPr="47F0FBCD" w:rsidR="00B34ACA">
        <w:rPr>
          <w:rFonts w:ascii="Calibri" w:hAnsi="Calibri" w:eastAsia="Calibri" w:cs="Calibri"/>
          <w:color w:val="000000" w:themeColor="text1" w:themeTint="FF" w:themeShade="FF"/>
          <w:sz w:val="24"/>
          <w:szCs w:val="24"/>
        </w:rPr>
        <w:t>tumour</w:t>
      </w:r>
      <w:r w:rsidRPr="47F0FBCD" w:rsidR="1C603903">
        <w:rPr>
          <w:rFonts w:ascii="Calibri" w:hAnsi="Calibri" w:eastAsia="Calibri" w:cs="Calibri"/>
          <w:color w:val="000000" w:themeColor="text1" w:themeTint="FF" w:themeShade="FF"/>
          <w:sz w:val="24"/>
          <w:szCs w:val="24"/>
        </w:rPr>
        <w:t xml:space="preserve"> </w:t>
      </w:r>
      <w:r w:rsidRPr="47F0FBCD" w:rsidR="581F4366">
        <w:rPr>
          <w:rFonts w:ascii="Calibri" w:hAnsi="Calibri" w:eastAsia="Calibri" w:cs="Calibri"/>
          <w:color w:val="000000" w:themeColor="text1" w:themeTint="FF" w:themeShade="FF"/>
          <w:sz w:val="24"/>
          <w:szCs w:val="24"/>
        </w:rPr>
        <w:t xml:space="preserve">can be felt </w:t>
      </w:r>
      <w:r w:rsidRPr="47F0FBCD" w:rsidR="1C603903">
        <w:rPr>
          <w:rFonts w:ascii="Calibri" w:hAnsi="Calibri" w:eastAsia="Calibri" w:cs="Calibri"/>
          <w:color w:val="000000" w:themeColor="text1" w:themeTint="FF" w:themeShade="FF"/>
          <w:sz w:val="24"/>
          <w:szCs w:val="24"/>
        </w:rPr>
        <w:t>or breast cancer symptom</w:t>
      </w:r>
      <w:r w:rsidRPr="47F0FBCD" w:rsidR="002676CB">
        <w:rPr>
          <w:rFonts w:ascii="Calibri" w:hAnsi="Calibri" w:eastAsia="Calibri" w:cs="Calibri"/>
          <w:color w:val="000000" w:themeColor="text1" w:themeTint="FF" w:themeShade="FF"/>
          <w:sz w:val="24"/>
          <w:szCs w:val="24"/>
        </w:rPr>
        <w:t>s</w:t>
      </w:r>
      <w:r w:rsidRPr="47F0FBCD" w:rsidR="1C603903">
        <w:rPr>
          <w:rFonts w:ascii="Calibri" w:hAnsi="Calibri" w:eastAsia="Calibri" w:cs="Calibri"/>
          <w:color w:val="000000" w:themeColor="text1" w:themeTint="FF" w:themeShade="FF"/>
          <w:sz w:val="24"/>
          <w:szCs w:val="24"/>
        </w:rPr>
        <w:t xml:space="preserve"> </w:t>
      </w:r>
      <w:r w:rsidRPr="47F0FBCD" w:rsidR="0071738C">
        <w:rPr>
          <w:rFonts w:ascii="Calibri" w:hAnsi="Calibri" w:eastAsia="Calibri" w:cs="Calibri"/>
          <w:color w:val="000000" w:themeColor="text1" w:themeTint="FF" w:themeShade="FF"/>
          <w:sz w:val="24"/>
          <w:szCs w:val="24"/>
        </w:rPr>
        <w:t>have</w:t>
      </w:r>
      <w:r w:rsidRPr="47F0FBCD" w:rsidR="1C603903">
        <w:rPr>
          <w:rFonts w:ascii="Calibri" w:hAnsi="Calibri" w:eastAsia="Calibri" w:cs="Calibri"/>
          <w:color w:val="000000" w:themeColor="text1" w:themeTint="FF" w:themeShade="FF"/>
          <w:sz w:val="24"/>
          <w:szCs w:val="24"/>
        </w:rPr>
        <w:t xml:space="preserve"> been discovered, mammograms can also be carried out to look for cancer. </w:t>
      </w:r>
      <w:r w:rsidRPr="47F0FBCD" w:rsidR="72352195">
        <w:rPr>
          <w:rFonts w:ascii="Calibri" w:hAnsi="Calibri" w:eastAsia="Calibri" w:cs="Calibri"/>
          <w:color w:val="000000" w:themeColor="text1" w:themeTint="FF" w:themeShade="FF"/>
          <w:sz w:val="24"/>
          <w:szCs w:val="24"/>
        </w:rPr>
        <w:t>Loberg</w:t>
      </w:r>
      <w:r w:rsidRPr="47F0FBCD" w:rsidR="72352195">
        <w:rPr>
          <w:rFonts w:ascii="Calibri" w:hAnsi="Calibri" w:eastAsia="Calibri" w:cs="Calibri"/>
          <w:color w:val="000000" w:themeColor="text1" w:themeTint="FF" w:themeShade="FF"/>
          <w:sz w:val="24"/>
          <w:szCs w:val="24"/>
        </w:rPr>
        <w:t xml:space="preserve">, et al (2015) </w:t>
      </w:r>
      <w:r w:rsidRPr="47F0FBCD" w:rsidR="6902184C">
        <w:rPr>
          <w:rFonts w:ascii="Calibri" w:hAnsi="Calibri" w:eastAsia="Calibri" w:cs="Calibri"/>
          <w:color w:val="000000" w:themeColor="text1" w:themeTint="FF" w:themeShade="FF"/>
          <w:sz w:val="24"/>
          <w:szCs w:val="24"/>
        </w:rPr>
        <w:t>determined</w:t>
      </w:r>
      <w:r w:rsidRPr="47F0FBCD" w:rsidR="7A2C434E">
        <w:rPr>
          <w:rFonts w:ascii="Calibri" w:hAnsi="Calibri" w:eastAsia="Calibri" w:cs="Calibri"/>
          <w:color w:val="000000" w:themeColor="text1" w:themeTint="FF" w:themeShade="FF"/>
          <w:sz w:val="24"/>
          <w:szCs w:val="24"/>
        </w:rPr>
        <w:t xml:space="preserve"> mammogram</w:t>
      </w:r>
      <w:r w:rsidRPr="47F0FBCD" w:rsidR="47F6CE5D">
        <w:rPr>
          <w:rFonts w:ascii="Calibri" w:hAnsi="Calibri" w:eastAsia="Calibri" w:cs="Calibri"/>
          <w:color w:val="000000" w:themeColor="text1" w:themeTint="FF" w:themeShade="FF"/>
          <w:sz w:val="24"/>
          <w:szCs w:val="24"/>
        </w:rPr>
        <w:t xml:space="preserve"> screening</w:t>
      </w:r>
      <w:r w:rsidRPr="47F0FBCD" w:rsidR="7A2C434E">
        <w:rPr>
          <w:rFonts w:ascii="Calibri" w:hAnsi="Calibri" w:eastAsia="Calibri" w:cs="Calibri"/>
          <w:color w:val="000000" w:themeColor="text1" w:themeTint="FF" w:themeShade="FF"/>
          <w:sz w:val="24"/>
          <w:szCs w:val="24"/>
        </w:rPr>
        <w:t xml:space="preserve"> is widely accepted; </w:t>
      </w:r>
      <w:r w:rsidRPr="47F0FBCD" w:rsidR="53FBD0DE">
        <w:rPr>
          <w:rFonts w:ascii="Calibri" w:hAnsi="Calibri" w:eastAsia="Calibri" w:cs="Calibri"/>
          <w:color w:val="000000" w:themeColor="text1" w:themeTint="FF" w:themeShade="FF"/>
          <w:sz w:val="24"/>
          <w:szCs w:val="24"/>
        </w:rPr>
        <w:t>typically,</w:t>
      </w:r>
      <w:r w:rsidRPr="47F0FBCD" w:rsidR="7A2C434E">
        <w:rPr>
          <w:rFonts w:ascii="Calibri" w:hAnsi="Calibri" w:eastAsia="Calibri" w:cs="Calibri"/>
          <w:color w:val="000000" w:themeColor="text1" w:themeTint="FF" w:themeShade="FF"/>
          <w:sz w:val="24"/>
          <w:szCs w:val="24"/>
        </w:rPr>
        <w:t xml:space="preserve"> more than half of eligible women attend. </w:t>
      </w:r>
      <w:r w:rsidRPr="47F0FBCD" w:rsidR="629E95ED">
        <w:rPr>
          <w:rFonts w:ascii="Calibri" w:hAnsi="Calibri" w:eastAsia="Calibri" w:cs="Calibri"/>
          <w:color w:val="000000" w:themeColor="text1" w:themeTint="FF" w:themeShade="FF"/>
          <w:sz w:val="24"/>
          <w:szCs w:val="24"/>
        </w:rPr>
        <w:t>Marmot</w:t>
      </w:r>
      <w:r w:rsidRPr="47F0FBCD" w:rsidR="5AFDDD0D">
        <w:rPr>
          <w:rFonts w:ascii="Calibri" w:hAnsi="Calibri" w:eastAsia="Calibri" w:cs="Calibri"/>
          <w:color w:val="000000" w:themeColor="text1" w:themeTint="FF" w:themeShade="FF"/>
          <w:sz w:val="24"/>
          <w:szCs w:val="24"/>
        </w:rPr>
        <w:t xml:space="preserve">, </w:t>
      </w:r>
      <w:r w:rsidRPr="47F0FBCD" w:rsidR="4739AEF5">
        <w:rPr>
          <w:rFonts w:ascii="Calibri" w:hAnsi="Calibri" w:eastAsia="Calibri" w:cs="Calibri"/>
          <w:color w:val="000000" w:themeColor="text1" w:themeTint="FF" w:themeShade="FF"/>
          <w:sz w:val="24"/>
          <w:szCs w:val="24"/>
        </w:rPr>
        <w:t>e</w:t>
      </w:r>
      <w:r w:rsidRPr="47F0FBCD" w:rsidR="629E95ED">
        <w:rPr>
          <w:rFonts w:ascii="Calibri" w:hAnsi="Calibri" w:eastAsia="Calibri" w:cs="Calibri"/>
          <w:color w:val="000000" w:themeColor="text1" w:themeTint="FF" w:themeShade="FF"/>
          <w:sz w:val="24"/>
          <w:szCs w:val="24"/>
        </w:rPr>
        <w:t xml:space="preserve">t al (2013) outlines </w:t>
      </w:r>
      <w:r w:rsidRPr="47F0FBCD" w:rsidR="136D6150">
        <w:rPr>
          <w:rFonts w:ascii="Calibri" w:hAnsi="Calibri" w:eastAsia="Calibri" w:cs="Calibri"/>
          <w:color w:val="000000" w:themeColor="text1" w:themeTint="FF" w:themeShade="FF"/>
          <w:sz w:val="24"/>
          <w:szCs w:val="24"/>
        </w:rPr>
        <w:t xml:space="preserve">that the Advisory Committee on Breast Cancer Screening concluded </w:t>
      </w:r>
      <w:r w:rsidRPr="47F0FBCD" w:rsidR="056F64F3">
        <w:rPr>
          <w:rFonts w:ascii="Calibri" w:hAnsi="Calibri" w:eastAsia="Calibri" w:cs="Calibri"/>
          <w:color w:val="000000" w:themeColor="text1" w:themeTint="FF" w:themeShade="FF"/>
          <w:sz w:val="24"/>
          <w:szCs w:val="24"/>
        </w:rPr>
        <w:t>from their study of the NHS</w:t>
      </w:r>
      <w:r w:rsidRPr="47F0FBCD" w:rsidR="2D015E52">
        <w:rPr>
          <w:rFonts w:ascii="Calibri" w:hAnsi="Calibri" w:eastAsia="Calibri" w:cs="Calibri"/>
          <w:color w:val="000000" w:themeColor="text1" w:themeTint="FF" w:themeShade="FF"/>
          <w:sz w:val="24"/>
          <w:szCs w:val="24"/>
        </w:rPr>
        <w:t>,</w:t>
      </w:r>
      <w:r w:rsidRPr="47F0FBCD" w:rsidR="056F64F3">
        <w:rPr>
          <w:rFonts w:ascii="Calibri" w:hAnsi="Calibri" w:eastAsia="Calibri" w:cs="Calibri"/>
          <w:color w:val="000000" w:themeColor="text1" w:themeTint="FF" w:themeShade="FF"/>
          <w:sz w:val="24"/>
          <w:szCs w:val="24"/>
        </w:rPr>
        <w:t xml:space="preserve"> </w:t>
      </w:r>
      <w:r w:rsidRPr="47F0FBCD" w:rsidR="136D6150">
        <w:rPr>
          <w:rFonts w:ascii="Calibri" w:hAnsi="Calibri" w:eastAsia="Calibri" w:cs="Calibri"/>
          <w:color w:val="000000" w:themeColor="text1" w:themeTint="FF" w:themeShade="FF"/>
          <w:sz w:val="24"/>
          <w:szCs w:val="24"/>
        </w:rPr>
        <w:t xml:space="preserve">that </w:t>
      </w:r>
      <w:r w:rsidRPr="47F0FBCD" w:rsidR="629E95ED">
        <w:rPr>
          <w:rFonts w:ascii="Calibri" w:hAnsi="Calibri" w:eastAsia="Calibri" w:cs="Calibri"/>
          <w:color w:val="000000" w:themeColor="text1" w:themeTint="FF" w:themeShade="FF"/>
          <w:sz w:val="24"/>
          <w:szCs w:val="24"/>
        </w:rPr>
        <w:t xml:space="preserve">routine screening has helped </w:t>
      </w:r>
      <w:r w:rsidRPr="47F0FBCD" w:rsidR="49764F68">
        <w:rPr>
          <w:rFonts w:ascii="Calibri" w:hAnsi="Calibri" w:eastAsia="Calibri" w:cs="Calibri"/>
          <w:color w:val="000000" w:themeColor="text1" w:themeTint="FF" w:themeShade="FF"/>
          <w:sz w:val="24"/>
          <w:szCs w:val="24"/>
        </w:rPr>
        <w:t xml:space="preserve">avoid </w:t>
      </w:r>
      <w:r w:rsidRPr="47F0FBCD" w:rsidR="629E95ED">
        <w:rPr>
          <w:rFonts w:ascii="Calibri" w:hAnsi="Calibri" w:eastAsia="Calibri" w:cs="Calibri"/>
          <w:color w:val="000000" w:themeColor="text1" w:themeTint="FF" w:themeShade="FF"/>
          <w:sz w:val="24"/>
          <w:szCs w:val="24"/>
        </w:rPr>
        <w:t>around 1</w:t>
      </w:r>
      <w:r w:rsidRPr="47F0FBCD" w:rsidR="009152A6">
        <w:rPr>
          <w:rFonts w:ascii="Calibri" w:hAnsi="Calibri" w:eastAsia="Calibri" w:cs="Calibri"/>
          <w:color w:val="000000" w:themeColor="text1" w:themeTint="FF" w:themeShade="FF"/>
          <w:sz w:val="24"/>
          <w:szCs w:val="24"/>
        </w:rPr>
        <w:t>,</w:t>
      </w:r>
      <w:r w:rsidRPr="47F0FBCD" w:rsidR="629E95ED">
        <w:rPr>
          <w:rFonts w:ascii="Calibri" w:hAnsi="Calibri" w:eastAsia="Calibri" w:cs="Calibri"/>
          <w:color w:val="000000" w:themeColor="text1" w:themeTint="FF" w:themeShade="FF"/>
          <w:sz w:val="24"/>
          <w:szCs w:val="24"/>
        </w:rPr>
        <w:t xml:space="preserve">300 breast cancer deaths </w:t>
      </w:r>
      <w:r w:rsidRPr="47F0FBCD" w:rsidR="731C07FE">
        <w:rPr>
          <w:rFonts w:ascii="Calibri" w:hAnsi="Calibri" w:eastAsia="Calibri" w:cs="Calibri"/>
          <w:color w:val="000000" w:themeColor="text1" w:themeTint="FF" w:themeShade="FF"/>
          <w:sz w:val="24"/>
          <w:szCs w:val="24"/>
        </w:rPr>
        <w:t>a</w:t>
      </w:r>
      <w:r w:rsidRPr="47F0FBCD" w:rsidR="629E95ED">
        <w:rPr>
          <w:rFonts w:ascii="Calibri" w:hAnsi="Calibri" w:eastAsia="Calibri" w:cs="Calibri"/>
          <w:color w:val="000000" w:themeColor="text1" w:themeTint="FF" w:themeShade="FF"/>
          <w:sz w:val="24"/>
          <w:szCs w:val="24"/>
        </w:rPr>
        <w:t xml:space="preserve">nnually, which equals </w:t>
      </w:r>
      <w:r w:rsidRPr="47F0FBCD" w:rsidR="629E95ED">
        <w:rPr>
          <w:rFonts w:ascii="Calibri" w:hAnsi="Calibri" w:eastAsia="Calibri" w:cs="Calibri"/>
          <w:color w:val="000000" w:themeColor="text1" w:themeTint="FF" w:themeShade="FF"/>
          <w:sz w:val="24"/>
          <w:szCs w:val="24"/>
        </w:rPr>
        <w:t>nearly 22</w:t>
      </w:r>
      <w:r w:rsidRPr="47F0FBCD" w:rsidR="5CBCFF3B">
        <w:rPr>
          <w:rFonts w:ascii="Calibri" w:hAnsi="Calibri" w:eastAsia="Calibri" w:cs="Calibri"/>
          <w:color w:val="000000" w:themeColor="text1" w:themeTint="FF" w:themeShade="FF"/>
          <w:sz w:val="24"/>
          <w:szCs w:val="24"/>
        </w:rPr>
        <w:t>,</w:t>
      </w:r>
      <w:r w:rsidRPr="47F0FBCD" w:rsidR="629E95ED">
        <w:rPr>
          <w:rFonts w:ascii="Calibri" w:hAnsi="Calibri" w:eastAsia="Calibri" w:cs="Calibri"/>
          <w:color w:val="000000" w:themeColor="text1" w:themeTint="FF" w:themeShade="FF"/>
          <w:sz w:val="24"/>
          <w:szCs w:val="24"/>
        </w:rPr>
        <w:t>000</w:t>
      </w:r>
      <w:r w:rsidRPr="47F0FBCD" w:rsidR="629E95ED">
        <w:rPr>
          <w:rFonts w:ascii="Calibri" w:hAnsi="Calibri" w:eastAsia="Calibri" w:cs="Calibri"/>
          <w:color w:val="000000" w:themeColor="text1" w:themeTint="FF" w:themeShade="FF"/>
          <w:sz w:val="24"/>
          <w:szCs w:val="24"/>
        </w:rPr>
        <w:t xml:space="preserve"> life years</w:t>
      </w:r>
      <w:r w:rsidRPr="47F0FBCD" w:rsidR="1B4BF4E1">
        <w:rPr>
          <w:rFonts w:ascii="Calibri" w:hAnsi="Calibri" w:eastAsia="Calibri" w:cs="Calibri"/>
          <w:color w:val="000000" w:themeColor="text1" w:themeTint="FF" w:themeShade="FF"/>
          <w:sz w:val="24"/>
          <w:szCs w:val="24"/>
        </w:rPr>
        <w:t xml:space="preserve"> in the UK</w:t>
      </w:r>
      <w:r w:rsidRPr="47F0FBCD" w:rsidR="629E95ED">
        <w:rPr>
          <w:rFonts w:ascii="Calibri" w:hAnsi="Calibri" w:eastAsia="Calibri" w:cs="Calibri"/>
          <w:color w:val="000000" w:themeColor="text1" w:themeTint="FF" w:themeShade="FF"/>
          <w:sz w:val="24"/>
          <w:szCs w:val="24"/>
        </w:rPr>
        <w:t>.</w:t>
      </w:r>
      <w:r w:rsidRPr="47F0FBCD" w:rsidR="006E6BA7">
        <w:rPr>
          <w:rFonts w:ascii="Calibri" w:hAnsi="Calibri" w:eastAsia="Calibri" w:cs="Calibri"/>
          <w:sz w:val="24"/>
          <w:szCs w:val="24"/>
        </w:rPr>
        <w:t xml:space="preserve"> </w:t>
      </w:r>
      <w:r w:rsidRPr="47F0FBCD" w:rsidR="629E95ED">
        <w:rPr>
          <w:rFonts w:ascii="Calibri" w:hAnsi="Calibri" w:eastAsia="Calibri" w:cs="Calibri"/>
          <w:color w:val="000000" w:themeColor="text1" w:themeTint="FF" w:themeShade="FF"/>
          <w:sz w:val="24"/>
          <w:szCs w:val="24"/>
        </w:rPr>
        <w:t>Nevertheless, th</w:t>
      </w:r>
      <w:r w:rsidRPr="47F0FBCD" w:rsidR="00E4524A">
        <w:rPr>
          <w:rFonts w:ascii="Calibri" w:hAnsi="Calibri" w:eastAsia="Calibri" w:cs="Calibri"/>
          <w:color w:val="000000" w:themeColor="text1" w:themeTint="FF" w:themeShade="FF"/>
          <w:sz w:val="24"/>
          <w:szCs w:val="24"/>
        </w:rPr>
        <w:t>e</w:t>
      </w:r>
      <w:r w:rsidRPr="47F0FBCD" w:rsidR="629E95ED">
        <w:rPr>
          <w:rFonts w:ascii="Calibri" w:hAnsi="Calibri" w:eastAsia="Calibri" w:cs="Calibri"/>
          <w:color w:val="000000" w:themeColor="text1" w:themeTint="FF" w:themeShade="FF"/>
          <w:sz w:val="24"/>
          <w:szCs w:val="24"/>
        </w:rPr>
        <w:t xml:space="preserve"> advantage</w:t>
      </w:r>
      <w:r w:rsidRPr="47F0FBCD" w:rsidR="00E4524A">
        <w:rPr>
          <w:rFonts w:ascii="Calibri" w:hAnsi="Calibri" w:eastAsia="Calibri" w:cs="Calibri"/>
          <w:color w:val="000000" w:themeColor="text1" w:themeTint="FF" w:themeShade="FF"/>
          <w:sz w:val="24"/>
          <w:szCs w:val="24"/>
        </w:rPr>
        <w:t>s</w:t>
      </w:r>
      <w:r w:rsidRPr="47F0FBCD" w:rsidR="629E95ED">
        <w:rPr>
          <w:rFonts w:ascii="Calibri" w:hAnsi="Calibri" w:eastAsia="Calibri" w:cs="Calibri"/>
          <w:color w:val="000000" w:themeColor="text1" w:themeTint="FF" w:themeShade="FF"/>
          <w:sz w:val="24"/>
          <w:szCs w:val="24"/>
        </w:rPr>
        <w:t xml:space="preserve"> </w:t>
      </w:r>
      <w:r w:rsidRPr="47F0FBCD" w:rsidR="00E4524A">
        <w:rPr>
          <w:rFonts w:ascii="Calibri" w:hAnsi="Calibri" w:eastAsia="Calibri" w:cs="Calibri"/>
          <w:color w:val="000000" w:themeColor="text1" w:themeTint="FF" w:themeShade="FF"/>
          <w:sz w:val="24"/>
          <w:szCs w:val="24"/>
        </w:rPr>
        <w:t xml:space="preserve">of mammograms </w:t>
      </w:r>
      <w:r w:rsidRPr="47F0FBCD" w:rsidR="629E95ED">
        <w:rPr>
          <w:rFonts w:ascii="Calibri" w:hAnsi="Calibri" w:eastAsia="Calibri" w:cs="Calibri"/>
          <w:color w:val="000000" w:themeColor="text1" w:themeTint="FF" w:themeShade="FF"/>
          <w:sz w:val="24"/>
          <w:szCs w:val="24"/>
        </w:rPr>
        <w:t>must be weighed against the disadvantages of screening, particularly the possibility of overdiagnosis.</w:t>
      </w:r>
    </w:p>
    <w:p w:rsidR="006E6BA7" w:rsidP="5A82E412" w:rsidRDefault="006E6BA7" w14:paraId="1BB94D82" w14:textId="77777777">
      <w:pPr>
        <w:spacing w:after="30"/>
        <w:rPr>
          <w:rFonts w:ascii="Calibri" w:hAnsi="Calibri" w:eastAsia="Calibri" w:cs="Calibri"/>
          <w:sz w:val="24"/>
          <w:szCs w:val="24"/>
          <w:highlight w:val="yellow"/>
        </w:rPr>
      </w:pPr>
    </w:p>
    <w:p w:rsidRPr="00BA2255" w:rsidR="00BA2255" w:rsidP="1A8BB8A4" w:rsidRDefault="00BA2255" w14:paraId="17CA64F7" w14:textId="77777777">
      <w:pPr>
        <w:spacing w:after="30"/>
        <w:rPr>
          <w:rFonts w:ascii="Calibri" w:hAnsi="Calibri" w:eastAsia="Calibri" w:cs="Calibri"/>
          <w:b/>
          <w:bCs/>
          <w:sz w:val="24"/>
          <w:szCs w:val="24"/>
        </w:rPr>
      </w:pPr>
    </w:p>
    <w:p w:rsidRPr="00BA2255" w:rsidR="00BA2255" w:rsidP="1A8BB8A4" w:rsidRDefault="00BA2255" w14:paraId="1574C620" w14:textId="77777777">
      <w:pPr>
        <w:spacing w:after="30"/>
        <w:rPr>
          <w:rFonts w:ascii="Calibri" w:hAnsi="Calibri" w:eastAsia="Calibri" w:cs="Calibri"/>
          <w:b/>
          <w:bCs/>
          <w:sz w:val="24"/>
          <w:szCs w:val="24"/>
        </w:rPr>
      </w:pPr>
    </w:p>
    <w:p w:rsidRPr="00BA2255" w:rsidR="00BA2255" w:rsidP="1A8BB8A4" w:rsidRDefault="00BA2255" w14:paraId="5185373B" w14:textId="77777777">
      <w:pPr>
        <w:spacing w:after="30"/>
        <w:rPr>
          <w:rFonts w:ascii="Calibri" w:hAnsi="Calibri" w:eastAsia="Calibri" w:cs="Calibri"/>
          <w:b/>
          <w:bCs/>
          <w:sz w:val="24"/>
          <w:szCs w:val="24"/>
        </w:rPr>
      </w:pPr>
    </w:p>
    <w:p w:rsidRPr="00BA2255" w:rsidR="00BA2255" w:rsidP="1A8BB8A4" w:rsidRDefault="00BA2255" w14:paraId="0DD971F6" w14:textId="77777777">
      <w:pPr>
        <w:spacing w:after="30"/>
        <w:rPr>
          <w:rFonts w:ascii="Calibri" w:hAnsi="Calibri" w:eastAsia="Calibri" w:cs="Calibri"/>
          <w:b/>
          <w:bCs/>
          <w:sz w:val="24"/>
          <w:szCs w:val="24"/>
        </w:rPr>
      </w:pPr>
    </w:p>
    <w:p w:rsidRPr="00BA2255" w:rsidR="00BA2255" w:rsidP="1A8BB8A4" w:rsidRDefault="00BA2255" w14:paraId="0CE38E18" w14:textId="77777777">
      <w:pPr>
        <w:spacing w:after="30"/>
        <w:rPr>
          <w:rFonts w:ascii="Calibri" w:hAnsi="Calibri" w:eastAsia="Calibri" w:cs="Calibri"/>
          <w:b/>
          <w:bCs/>
          <w:sz w:val="24"/>
          <w:szCs w:val="24"/>
        </w:rPr>
      </w:pPr>
    </w:p>
    <w:p w:rsidRPr="00BA2255" w:rsidR="00BA2255" w:rsidP="1A8BB8A4" w:rsidRDefault="00BA2255" w14:paraId="6E074FF8" w14:textId="77777777">
      <w:pPr>
        <w:spacing w:after="30"/>
        <w:rPr>
          <w:rFonts w:ascii="Calibri" w:hAnsi="Calibri" w:eastAsia="Calibri" w:cs="Calibri"/>
          <w:b/>
          <w:bCs/>
          <w:sz w:val="24"/>
          <w:szCs w:val="24"/>
        </w:rPr>
      </w:pPr>
    </w:p>
    <w:p w:rsidRPr="00BA2255" w:rsidR="00BA2255" w:rsidP="1A8BB8A4" w:rsidRDefault="00BA2255" w14:paraId="25C35F35" w14:textId="77777777">
      <w:pPr>
        <w:spacing w:after="30"/>
        <w:rPr>
          <w:rFonts w:ascii="Calibri" w:hAnsi="Calibri" w:eastAsia="Calibri" w:cs="Calibri"/>
          <w:b/>
          <w:bCs/>
          <w:sz w:val="24"/>
          <w:szCs w:val="24"/>
        </w:rPr>
      </w:pPr>
    </w:p>
    <w:p w:rsidR="00BA2255" w:rsidP="1A8BB8A4" w:rsidRDefault="00BA2255" w14:paraId="4926C479" w14:textId="77777777">
      <w:pPr>
        <w:spacing w:after="30"/>
        <w:rPr>
          <w:rFonts w:ascii="Calibri" w:hAnsi="Calibri" w:eastAsia="Calibri" w:cs="Calibri"/>
          <w:b/>
          <w:bCs/>
          <w:sz w:val="24"/>
          <w:szCs w:val="24"/>
        </w:rPr>
      </w:pPr>
    </w:p>
    <w:p w:rsidRPr="00BA2255" w:rsidR="00EA1926" w:rsidP="1A8BB8A4" w:rsidRDefault="00EA1926" w14:paraId="40CC074F" w14:textId="77777777">
      <w:pPr>
        <w:spacing w:after="30"/>
        <w:rPr>
          <w:rFonts w:ascii="Calibri" w:hAnsi="Calibri" w:eastAsia="Calibri" w:cs="Calibri"/>
          <w:b/>
          <w:bCs/>
          <w:sz w:val="24"/>
          <w:szCs w:val="24"/>
        </w:rPr>
      </w:pPr>
    </w:p>
    <w:p w:rsidRPr="00BA2255" w:rsidR="00BA2255" w:rsidP="1A8BB8A4" w:rsidRDefault="00BA2255" w14:paraId="5896197F" w14:textId="77777777">
      <w:pPr>
        <w:spacing w:after="30"/>
        <w:rPr>
          <w:rFonts w:ascii="Calibri" w:hAnsi="Calibri" w:eastAsia="Calibri" w:cs="Calibri"/>
          <w:b/>
          <w:bCs/>
          <w:sz w:val="24"/>
          <w:szCs w:val="24"/>
        </w:rPr>
      </w:pPr>
    </w:p>
    <w:p w:rsidRPr="00BA2255" w:rsidR="00BA2255" w:rsidP="1A8BB8A4" w:rsidRDefault="00BA2255" w14:paraId="37E5D633" w14:textId="77777777">
      <w:pPr>
        <w:spacing w:after="30"/>
        <w:rPr>
          <w:rFonts w:ascii="Calibri" w:hAnsi="Calibri" w:eastAsia="Calibri" w:cs="Calibri"/>
          <w:b w:val="1"/>
          <w:bCs w:val="1"/>
          <w:sz w:val="24"/>
          <w:szCs w:val="24"/>
        </w:rPr>
      </w:pPr>
    </w:p>
    <w:p w:rsidR="28C18138" w:rsidP="28C18138" w:rsidRDefault="28C18138" w14:paraId="7B5AB804" w14:textId="2C30B425">
      <w:pPr>
        <w:pStyle w:val="Normal"/>
        <w:spacing w:after="30"/>
        <w:rPr>
          <w:rFonts w:ascii="Calibri" w:hAnsi="Calibri" w:eastAsia="Calibri" w:cs="Calibri"/>
          <w:b w:val="1"/>
          <w:bCs w:val="1"/>
          <w:sz w:val="24"/>
          <w:szCs w:val="24"/>
        </w:rPr>
      </w:pPr>
    </w:p>
    <w:p w:rsidR="28C18138" w:rsidP="28C18138" w:rsidRDefault="28C18138" w14:paraId="4CAB0F93" w14:textId="6195EF68">
      <w:pPr>
        <w:pStyle w:val="Normal"/>
        <w:spacing w:after="30"/>
        <w:rPr>
          <w:rFonts w:ascii="Calibri" w:hAnsi="Calibri" w:eastAsia="Calibri" w:cs="Calibri"/>
          <w:b w:val="1"/>
          <w:bCs w:val="1"/>
          <w:sz w:val="24"/>
          <w:szCs w:val="24"/>
        </w:rPr>
      </w:pPr>
    </w:p>
    <w:p w:rsidR="28C18138" w:rsidP="28C18138" w:rsidRDefault="28C18138" w14:paraId="10CEEA91" w14:textId="7099C502">
      <w:pPr>
        <w:pStyle w:val="Normal"/>
        <w:spacing w:after="30"/>
        <w:rPr>
          <w:rFonts w:ascii="Calibri" w:hAnsi="Calibri" w:eastAsia="Calibri" w:cs="Calibri"/>
          <w:b w:val="1"/>
          <w:bCs w:val="1"/>
          <w:sz w:val="24"/>
          <w:szCs w:val="24"/>
        </w:rPr>
      </w:pPr>
    </w:p>
    <w:p w:rsidR="28C18138" w:rsidP="28C18138" w:rsidRDefault="28C18138" w14:paraId="2EF83D3D" w14:textId="0665C872">
      <w:pPr>
        <w:pStyle w:val="Normal"/>
        <w:spacing w:after="30"/>
        <w:rPr>
          <w:rFonts w:ascii="Calibri" w:hAnsi="Calibri" w:eastAsia="Calibri" w:cs="Calibri"/>
          <w:b w:val="1"/>
          <w:bCs w:val="1"/>
          <w:sz w:val="24"/>
          <w:szCs w:val="24"/>
        </w:rPr>
      </w:pPr>
    </w:p>
    <w:p w:rsidR="28C18138" w:rsidP="28C18138" w:rsidRDefault="28C18138" w14:paraId="63A1A725" w14:textId="6C385AC4">
      <w:pPr>
        <w:pStyle w:val="Normal"/>
        <w:spacing w:after="30"/>
        <w:rPr>
          <w:rFonts w:ascii="Calibri" w:hAnsi="Calibri" w:eastAsia="Calibri" w:cs="Calibri"/>
          <w:b w:val="1"/>
          <w:bCs w:val="1"/>
          <w:sz w:val="24"/>
          <w:szCs w:val="24"/>
        </w:rPr>
      </w:pPr>
    </w:p>
    <w:p w:rsidR="28C18138" w:rsidP="28C18138" w:rsidRDefault="28C18138" w14:paraId="00B464A3" w14:textId="58B722F1">
      <w:pPr>
        <w:pStyle w:val="Normal"/>
        <w:spacing w:after="30"/>
        <w:rPr>
          <w:rFonts w:ascii="Calibri" w:hAnsi="Calibri" w:eastAsia="Calibri" w:cs="Calibri"/>
          <w:b w:val="1"/>
          <w:bCs w:val="1"/>
          <w:sz w:val="24"/>
          <w:szCs w:val="24"/>
        </w:rPr>
      </w:pPr>
    </w:p>
    <w:p w:rsidR="28C18138" w:rsidP="28C18138" w:rsidRDefault="28C18138" w14:paraId="0AD74A12" w14:textId="7D815098">
      <w:pPr>
        <w:pStyle w:val="Normal"/>
        <w:spacing w:after="30"/>
        <w:rPr>
          <w:rFonts w:ascii="Calibri" w:hAnsi="Calibri" w:eastAsia="Calibri" w:cs="Calibri"/>
          <w:b w:val="1"/>
          <w:bCs w:val="1"/>
          <w:sz w:val="24"/>
          <w:szCs w:val="24"/>
        </w:rPr>
      </w:pPr>
    </w:p>
    <w:p w:rsidR="28C18138" w:rsidP="28C18138" w:rsidRDefault="28C18138" w14:paraId="52062D00" w14:textId="59982CB6">
      <w:pPr>
        <w:pStyle w:val="Normal"/>
        <w:spacing w:after="30"/>
        <w:rPr>
          <w:rFonts w:ascii="Calibri" w:hAnsi="Calibri" w:eastAsia="Calibri" w:cs="Calibri"/>
          <w:b w:val="1"/>
          <w:bCs w:val="1"/>
          <w:sz w:val="24"/>
          <w:szCs w:val="24"/>
        </w:rPr>
      </w:pPr>
    </w:p>
    <w:p w:rsidR="28C18138" w:rsidP="28C18138" w:rsidRDefault="28C18138" w14:paraId="05299F7A" w14:textId="77EBAAF5">
      <w:pPr>
        <w:pStyle w:val="Normal"/>
        <w:spacing w:after="30"/>
        <w:rPr>
          <w:rFonts w:ascii="Calibri" w:hAnsi="Calibri" w:eastAsia="Calibri" w:cs="Calibri"/>
          <w:b w:val="1"/>
          <w:bCs w:val="1"/>
          <w:sz w:val="24"/>
          <w:szCs w:val="24"/>
        </w:rPr>
      </w:pPr>
    </w:p>
    <w:p w:rsidR="28C18138" w:rsidP="28C18138" w:rsidRDefault="28C18138" w14:paraId="373EDA5B" w14:textId="054D252A">
      <w:pPr>
        <w:pStyle w:val="Normal"/>
        <w:spacing w:after="30"/>
        <w:rPr>
          <w:rFonts w:ascii="Calibri" w:hAnsi="Calibri" w:eastAsia="Calibri" w:cs="Calibri"/>
          <w:b w:val="1"/>
          <w:bCs w:val="1"/>
          <w:sz w:val="24"/>
          <w:szCs w:val="24"/>
        </w:rPr>
      </w:pPr>
    </w:p>
    <w:p w:rsidR="28C18138" w:rsidP="28C18138" w:rsidRDefault="28C18138" w14:paraId="1F2F9D80" w14:textId="3861D680">
      <w:pPr>
        <w:pStyle w:val="Normal"/>
        <w:spacing w:after="30"/>
        <w:rPr>
          <w:rFonts w:ascii="Calibri" w:hAnsi="Calibri" w:eastAsia="Calibri" w:cs="Calibri"/>
          <w:b w:val="1"/>
          <w:bCs w:val="1"/>
          <w:sz w:val="24"/>
          <w:szCs w:val="24"/>
        </w:rPr>
      </w:pPr>
    </w:p>
    <w:p w:rsidRPr="00BA2255" w:rsidR="57FA1027" w:rsidP="1A8BB8A4" w:rsidRDefault="57FA1027" w14:paraId="626EAECC" w14:textId="72C6ACE4">
      <w:pPr>
        <w:spacing w:after="30"/>
        <w:rPr>
          <w:rFonts w:ascii="Calibri" w:hAnsi="Calibri" w:eastAsia="Calibri" w:cs="Calibri"/>
          <w:b/>
          <w:bCs/>
          <w:sz w:val="28"/>
          <w:szCs w:val="28"/>
        </w:rPr>
      </w:pPr>
      <w:r w:rsidRPr="00BA2255">
        <w:rPr>
          <w:rFonts w:ascii="Calibri" w:hAnsi="Calibri" w:eastAsia="Calibri" w:cs="Calibri"/>
          <w:b/>
          <w:bCs/>
          <w:sz w:val="28"/>
          <w:szCs w:val="28"/>
        </w:rPr>
        <w:lastRenderedPageBreak/>
        <w:t xml:space="preserve">Advantages and disadvantages of mammograms </w:t>
      </w:r>
    </w:p>
    <w:p w:rsidR="00E35CAC" w:rsidP="00E35CAC" w:rsidRDefault="00E35CAC" w14:paraId="6A23788B" w14:textId="77777777">
      <w:pPr>
        <w:spacing w:after="30"/>
        <w:rPr>
          <w:rFonts w:eastAsiaTheme="minorEastAsia"/>
          <w:color w:val="212121"/>
          <w:sz w:val="24"/>
          <w:szCs w:val="24"/>
        </w:rPr>
      </w:pPr>
    </w:p>
    <w:p w:rsidRPr="00D17E60" w:rsidR="00D17E60" w:rsidP="00E35CAC" w:rsidRDefault="00E35CAC" w14:paraId="2F98FBDB" w14:textId="630D0060">
      <w:pPr>
        <w:spacing w:after="30"/>
        <w:rPr>
          <w:rFonts w:eastAsiaTheme="minorEastAsia"/>
          <w:b/>
          <w:bCs/>
          <w:i/>
          <w:iCs/>
          <w:color w:val="212121"/>
          <w:sz w:val="24"/>
          <w:szCs w:val="24"/>
        </w:rPr>
      </w:pPr>
      <w:r w:rsidRPr="00D17E60">
        <w:rPr>
          <w:rFonts w:eastAsiaTheme="minorEastAsia"/>
          <w:b/>
          <w:bCs/>
          <w:i/>
          <w:iCs/>
          <w:color w:val="212121"/>
          <w:sz w:val="24"/>
          <w:szCs w:val="24"/>
        </w:rPr>
        <w:t xml:space="preserve">Advantage </w:t>
      </w:r>
      <w:r w:rsidRPr="00D17E60" w:rsidR="00D17E60">
        <w:rPr>
          <w:rFonts w:eastAsiaTheme="minorEastAsia"/>
          <w:b/>
          <w:bCs/>
          <w:i/>
          <w:iCs/>
          <w:color w:val="212121"/>
          <w:sz w:val="24"/>
          <w:szCs w:val="24"/>
        </w:rPr>
        <w:t>–</w:t>
      </w:r>
      <w:r w:rsidRPr="00D17E60">
        <w:rPr>
          <w:rFonts w:eastAsiaTheme="minorEastAsia"/>
          <w:b/>
          <w:bCs/>
          <w:i/>
          <w:iCs/>
          <w:color w:val="212121"/>
          <w:sz w:val="24"/>
          <w:szCs w:val="24"/>
        </w:rPr>
        <w:t xml:space="preserve"> </w:t>
      </w:r>
      <w:r w:rsidRPr="00D17E60" w:rsidR="00D17E60">
        <w:rPr>
          <w:rFonts w:eastAsiaTheme="minorEastAsia"/>
          <w:b/>
          <w:bCs/>
          <w:i/>
          <w:iCs/>
          <w:color w:val="212121"/>
          <w:sz w:val="24"/>
          <w:szCs w:val="24"/>
        </w:rPr>
        <w:t>Life Expectancy / Early Treatment</w:t>
      </w:r>
    </w:p>
    <w:p w:rsidRPr="00BA2255" w:rsidR="00E35CAC" w:rsidP="28C18138" w:rsidRDefault="00E35CAC" w14:paraId="258CA562" w14:textId="505D553B">
      <w:pPr>
        <w:pStyle w:val="Normal"/>
        <w:spacing w:after="30"/>
        <w:rPr>
          <w:rFonts w:ascii="Calibri" w:hAnsi="Calibri" w:eastAsia="Calibri" w:cs="Calibri"/>
          <w:color w:val="000000" w:themeColor="text1"/>
          <w:sz w:val="24"/>
          <w:szCs w:val="24"/>
        </w:rPr>
      </w:pPr>
      <w:r w:rsidRPr="28C18138" w:rsidR="614CE3C4">
        <w:rPr>
          <w:rFonts w:eastAsia="" w:eastAsiaTheme="minorEastAsia"/>
          <w:color w:val="212121"/>
          <w:sz w:val="24"/>
          <w:szCs w:val="24"/>
        </w:rPr>
        <w:t xml:space="preserve">Within </w:t>
      </w:r>
      <w:r w:rsidRPr="28C18138" w:rsidR="00E35CAC">
        <w:rPr>
          <w:rFonts w:eastAsia="" w:eastAsiaTheme="minorEastAsia"/>
          <w:color w:val="212121"/>
          <w:sz w:val="24"/>
          <w:szCs w:val="24"/>
        </w:rPr>
        <w:t xml:space="preserve">Jorgensen (2013) </w:t>
      </w:r>
      <w:r w:rsidRPr="28C18138" w:rsidR="07C715DF">
        <w:rPr>
          <w:rFonts w:ascii="Calibri" w:hAnsi="Calibri" w:eastAsia="Calibri" w:cs="Calibri"/>
          <w:noProof w:val="0"/>
          <w:color w:val="000000" w:themeColor="text1" w:themeTint="FF" w:themeShade="FF"/>
          <w:sz w:val="24"/>
          <w:szCs w:val="24"/>
          <w:lang w:val="en-GB"/>
        </w:rPr>
        <w:t>practice literature,</w:t>
      </w:r>
      <w:r w:rsidRPr="28C18138" w:rsidR="07C715DF">
        <w:rPr>
          <w:rFonts w:ascii="Calibri" w:hAnsi="Calibri" w:eastAsia="Calibri" w:cs="Calibri"/>
          <w:noProof w:val="0"/>
          <w:sz w:val="24"/>
          <w:szCs w:val="24"/>
          <w:lang w:val="en-GB"/>
        </w:rPr>
        <w:t xml:space="preserve"> he </w:t>
      </w:r>
      <w:r w:rsidRPr="28C18138" w:rsidR="00E35CAC">
        <w:rPr>
          <w:rFonts w:eastAsia="" w:eastAsiaTheme="minorEastAsia"/>
          <w:color w:val="212121"/>
          <w:sz w:val="24"/>
          <w:szCs w:val="24"/>
        </w:rPr>
        <w:t>expresses that the</w:t>
      </w:r>
      <w:r w:rsidRPr="28C18138" w:rsidR="00E35CAC">
        <w:rPr>
          <w:rFonts w:ascii="Calibri" w:hAnsi="Calibri" w:eastAsia="Calibri" w:cs="Calibri"/>
          <w:color w:val="000000" w:themeColor="text1" w:themeTint="FF" w:themeShade="FF"/>
          <w:sz w:val="24"/>
          <w:szCs w:val="24"/>
        </w:rPr>
        <w:t xml:space="preserve"> aim of mammography-based screening is straightforward; find </w:t>
      </w:r>
      <w:r w:rsidRPr="28C18138" w:rsidR="00E35CAC">
        <w:rPr>
          <w:rFonts w:ascii="Calibri" w:hAnsi="Calibri" w:eastAsia="Calibri" w:cs="Calibri"/>
          <w:color w:val="000000" w:themeColor="text1" w:themeTint="FF" w:themeShade="FF"/>
          <w:sz w:val="24"/>
          <w:szCs w:val="24"/>
        </w:rPr>
        <w:t xml:space="preserve">an </w:t>
      </w:r>
      <w:r w:rsidRPr="28C18138" w:rsidR="00E35CAC">
        <w:rPr>
          <w:rFonts w:ascii="Calibri" w:hAnsi="Calibri" w:eastAsia="Calibri" w:cs="Calibri"/>
          <w:color w:val="000000" w:themeColor="text1" w:themeTint="FF" w:themeShade="FF"/>
          <w:sz w:val="24"/>
          <w:szCs w:val="24"/>
        </w:rPr>
        <w:t>early diagnosis, lower rates of death and prevent the need for treatments</w:t>
      </w:r>
      <w:r w:rsidRPr="28C18138" w:rsidR="00E35CAC">
        <w:rPr>
          <w:rFonts w:ascii="Calibri" w:hAnsi="Calibri" w:eastAsia="Calibri" w:cs="Calibri"/>
          <w:color w:val="000000" w:themeColor="text1" w:themeTint="FF" w:themeShade="FF"/>
          <w:sz w:val="24"/>
          <w:szCs w:val="24"/>
        </w:rPr>
        <w:t xml:space="preserve">. However, breast cancer is a big issue for women, screening only marginally improves the time of diagnosis related to the lifespan of a tumour. Many survivors who had breast cancer did not </w:t>
      </w:r>
      <w:r w:rsidRPr="28C18138" w:rsidR="4E4D638F">
        <w:rPr>
          <w:rFonts w:ascii="Calibri" w:hAnsi="Calibri" w:eastAsia="Calibri" w:cs="Calibri"/>
          <w:color w:val="000000" w:themeColor="text1" w:themeTint="FF" w:themeShade="FF"/>
          <w:sz w:val="24"/>
          <w:szCs w:val="24"/>
        </w:rPr>
        <w:t>attend</w:t>
      </w:r>
      <w:r w:rsidRPr="28C18138" w:rsidR="00E35CAC">
        <w:rPr>
          <w:rFonts w:ascii="Calibri" w:hAnsi="Calibri" w:eastAsia="Calibri" w:cs="Calibri"/>
          <w:color w:val="000000" w:themeColor="text1" w:themeTint="FF" w:themeShade="FF"/>
          <w:sz w:val="24"/>
          <w:szCs w:val="24"/>
        </w:rPr>
        <w:t xml:space="preserve"> annual mammograms that are advised. </w:t>
      </w:r>
      <w:r w:rsidRPr="28C18138" w:rsidR="00E35CAC">
        <w:rPr>
          <w:rFonts w:eastAsia="" w:eastAsiaTheme="minorEastAsia"/>
          <w:sz w:val="24"/>
          <w:szCs w:val="24"/>
        </w:rPr>
        <w:t xml:space="preserve">Woloshin and Schwartz (2010) </w:t>
      </w:r>
      <w:r w:rsidRPr="28C18138" w:rsidR="74539D6D">
        <w:rPr>
          <w:rFonts w:eastAsia="" w:eastAsiaTheme="minorEastAsia"/>
          <w:sz w:val="24"/>
          <w:szCs w:val="24"/>
        </w:rPr>
        <w:t>outlines how cancer screening programs suggest to ‘take the test not the</w:t>
      </w:r>
      <w:r w:rsidRPr="28C18138" w:rsidR="53A61006">
        <w:rPr>
          <w:rFonts w:eastAsia="" w:eastAsiaTheme="minorEastAsia"/>
          <w:sz w:val="24"/>
          <w:szCs w:val="24"/>
        </w:rPr>
        <w:t xml:space="preserve"> chance</w:t>
      </w:r>
      <w:r w:rsidRPr="28C18138" w:rsidR="34AD08F6">
        <w:rPr>
          <w:rFonts w:eastAsia="" w:eastAsiaTheme="minorEastAsia"/>
          <w:sz w:val="24"/>
          <w:szCs w:val="24"/>
        </w:rPr>
        <w:t>’ the</w:t>
      </w:r>
      <w:r w:rsidRPr="28C18138" w:rsidR="00E35CAC">
        <w:rPr>
          <w:rFonts w:ascii="Calibri" w:hAnsi="Calibri" w:eastAsia="Calibri" w:cs="Calibri"/>
          <w:sz w:val="24"/>
          <w:szCs w:val="24"/>
        </w:rPr>
        <w:t xml:space="preserve"> main benefit of mammograms is to help detect cancer before it is too late. It allows people to have the chance of a </w:t>
      </w:r>
      <w:r w:rsidRPr="28C18138" w:rsidR="00E35CAC">
        <w:rPr>
          <w:rFonts w:ascii="Calibri" w:hAnsi="Calibri" w:eastAsia="Calibri" w:cs="Calibri"/>
          <w:color w:val="000000" w:themeColor="text1" w:themeTint="FF" w:themeShade="FF"/>
          <w:sz w:val="24"/>
          <w:szCs w:val="24"/>
        </w:rPr>
        <w:t xml:space="preserve">longer life. </w:t>
      </w:r>
      <w:r w:rsidRPr="28C18138" w:rsidR="00E35CAC">
        <w:rPr>
          <w:rFonts w:ascii="Calibri" w:hAnsi="Calibri" w:eastAsia="Calibri" w:cs="Calibri"/>
          <w:sz w:val="24"/>
          <w:szCs w:val="24"/>
        </w:rPr>
        <w:t>Breast cancer screenings are a problematic technique; however, it is the most effective method we currently have for detecting breast cancer early.</w:t>
      </w:r>
    </w:p>
    <w:p w:rsidR="28C18138" w:rsidP="28C18138" w:rsidRDefault="28C18138" w14:paraId="2F6BD47B" w14:textId="299D157F">
      <w:pPr>
        <w:pStyle w:val="Normal"/>
        <w:spacing w:after="30"/>
        <w:rPr>
          <w:rFonts w:ascii="Calibri" w:hAnsi="Calibri" w:eastAsia="Calibri" w:cs="Calibri"/>
          <w:sz w:val="24"/>
          <w:szCs w:val="24"/>
        </w:rPr>
      </w:pPr>
    </w:p>
    <w:p w:rsidR="1B16F194" w:rsidP="28C18138" w:rsidRDefault="1B16F194" w14:paraId="333A392E" w14:textId="52BE656E">
      <w:pPr>
        <w:pStyle w:val="Normal"/>
        <w:spacing w:after="30"/>
        <w:rPr>
          <w:rFonts w:ascii="Calibri" w:hAnsi="Calibri" w:eastAsia="Calibri" w:cs="Calibri"/>
          <w:color w:val="000000" w:themeColor="text1" w:themeTint="FF" w:themeShade="FF"/>
          <w:sz w:val="24"/>
          <w:szCs w:val="24"/>
        </w:rPr>
      </w:pPr>
      <w:r w:rsidRPr="28C18138" w:rsidR="1B16F194">
        <w:rPr>
          <w:rFonts w:ascii="Calibri" w:hAnsi="Calibri" w:eastAsia="Calibri" w:cs="Calibri"/>
          <w:color w:val="000000" w:themeColor="text1" w:themeTint="FF" w:themeShade="FF"/>
          <w:sz w:val="24"/>
          <w:szCs w:val="24"/>
        </w:rPr>
        <w:t>UK National Screening Committee (2021</w:t>
      </w:r>
      <w:r w:rsidRPr="28C18138" w:rsidR="00CFFA91">
        <w:rPr>
          <w:rFonts w:ascii="Calibri" w:hAnsi="Calibri" w:eastAsia="Calibri" w:cs="Calibri"/>
          <w:color w:val="000000" w:themeColor="text1" w:themeTint="FF" w:themeShade="FF"/>
          <w:sz w:val="24"/>
          <w:szCs w:val="24"/>
        </w:rPr>
        <w:t>) explains</w:t>
      </w:r>
      <w:r w:rsidRPr="28C18138" w:rsidR="1B16F194">
        <w:rPr>
          <w:rFonts w:ascii="Calibri" w:hAnsi="Calibri" w:eastAsia="Calibri" w:cs="Calibri"/>
          <w:sz w:val="24"/>
          <w:szCs w:val="24"/>
        </w:rPr>
        <w:t xml:space="preserve"> how early diagnosis of breast cancer</w:t>
      </w:r>
      <w:r w:rsidRPr="28C18138" w:rsidR="2EC2A58B">
        <w:rPr>
          <w:rFonts w:ascii="Calibri" w:hAnsi="Calibri" w:eastAsia="Calibri" w:cs="Calibri"/>
          <w:sz w:val="24"/>
          <w:szCs w:val="24"/>
        </w:rPr>
        <w:t>,</w:t>
      </w:r>
      <w:r w:rsidRPr="28C18138" w:rsidR="1B16F194">
        <w:rPr>
          <w:rFonts w:ascii="Calibri" w:hAnsi="Calibri" w:eastAsia="Calibri" w:cs="Calibri"/>
          <w:sz w:val="24"/>
          <w:szCs w:val="24"/>
        </w:rPr>
        <w:t xml:space="preserve"> with screening mammography allows the possibility of recovering before the illness has spread. Women between the age of 40 and 74 who are at average risk for breast cancer can benefit from screening mammography, according to randomised controlled trials and other studies, with the highest evidence of benefit being seen in those between the ages of 50 and 69. However, there are no studies that demonstrated a benefit from baseline screening mammograms collected before age 40 or from routine mammography screening in women under the age of 40.</w:t>
      </w:r>
    </w:p>
    <w:p w:rsidRPr="00BA2255" w:rsidR="6037CF80" w:rsidP="6037CF80" w:rsidRDefault="6037CF80" w14:paraId="1BA8D5D9" w14:textId="1E94F1F7">
      <w:pPr>
        <w:spacing w:after="30"/>
        <w:rPr>
          <w:rFonts w:ascii="Calibri" w:hAnsi="Calibri" w:eastAsia="Calibri" w:cs="Calibri"/>
          <w:b/>
          <w:bCs/>
          <w:sz w:val="24"/>
          <w:szCs w:val="24"/>
        </w:rPr>
      </w:pPr>
    </w:p>
    <w:p w:rsidRPr="000335E8" w:rsidR="000335E8" w:rsidP="5BBB4441" w:rsidRDefault="00D17E60" w14:paraId="0F69750A" w14:textId="6AA87394">
      <w:pPr>
        <w:spacing w:after="30"/>
        <w:rPr>
          <w:rFonts w:ascii="Calibri" w:hAnsi="Calibri" w:eastAsia="Calibri" w:cs="Calibri"/>
          <w:b/>
          <w:bCs/>
          <w:i/>
          <w:iCs/>
          <w:color w:val="000000" w:themeColor="text1"/>
          <w:sz w:val="24"/>
          <w:szCs w:val="24"/>
        </w:rPr>
      </w:pPr>
      <w:bookmarkStart w:name="_Hlk119581027" w:id="3"/>
      <w:r>
        <w:rPr>
          <w:rFonts w:ascii="Calibri" w:hAnsi="Calibri" w:eastAsia="Calibri" w:cs="Calibri"/>
          <w:b/>
          <w:bCs/>
          <w:i/>
          <w:iCs/>
          <w:color w:val="000000" w:themeColor="text1"/>
          <w:sz w:val="24"/>
          <w:szCs w:val="24"/>
        </w:rPr>
        <w:t xml:space="preserve">Disadvantage - </w:t>
      </w:r>
      <w:bookmarkEnd w:id="3"/>
      <w:r w:rsidRPr="000335E8" w:rsidR="00B03AFA">
        <w:rPr>
          <w:rFonts w:ascii="Calibri" w:hAnsi="Calibri" w:eastAsia="Calibri" w:cs="Calibri"/>
          <w:b/>
          <w:bCs/>
          <w:i/>
          <w:iCs/>
          <w:color w:val="000000" w:themeColor="text1"/>
          <w:sz w:val="24"/>
          <w:szCs w:val="24"/>
        </w:rPr>
        <w:t>Over</w:t>
      </w:r>
      <w:r w:rsidRPr="000335E8" w:rsidR="000335E8">
        <w:rPr>
          <w:rFonts w:ascii="Calibri" w:hAnsi="Calibri" w:eastAsia="Calibri" w:cs="Calibri"/>
          <w:b/>
          <w:bCs/>
          <w:i/>
          <w:iCs/>
          <w:color w:val="000000" w:themeColor="text1"/>
          <w:sz w:val="24"/>
          <w:szCs w:val="24"/>
        </w:rPr>
        <w:t>diagnosis</w:t>
      </w:r>
    </w:p>
    <w:p w:rsidRPr="000335E8" w:rsidR="000335E8" w:rsidP="5BBB4441" w:rsidRDefault="7A5F585E" w14:paraId="4C82DA27" w14:textId="205D30ED">
      <w:pPr>
        <w:spacing w:after="30"/>
        <w:rPr>
          <w:rFonts w:ascii="Calibri" w:hAnsi="Calibri" w:eastAsia="Calibri" w:cs="Calibri"/>
          <w:color w:val="000000" w:themeColor="text1"/>
          <w:sz w:val="24"/>
          <w:szCs w:val="24"/>
        </w:rPr>
      </w:pPr>
      <w:r w:rsidRPr="28C18138" w:rsidR="7A5F585E">
        <w:rPr>
          <w:rFonts w:ascii="Calibri" w:hAnsi="Calibri" w:eastAsia="Calibri" w:cs="Calibri"/>
          <w:color w:val="000000" w:themeColor="text1" w:themeTint="FF" w:themeShade="FF"/>
          <w:sz w:val="24"/>
          <w:szCs w:val="24"/>
        </w:rPr>
        <w:t>Marmot,</w:t>
      </w:r>
      <w:r w:rsidRPr="28C18138" w:rsidR="76A04CBC">
        <w:rPr>
          <w:rFonts w:ascii="Calibri" w:hAnsi="Calibri" w:eastAsia="Calibri" w:cs="Calibri"/>
          <w:color w:val="000000" w:themeColor="text1" w:themeTint="FF" w:themeShade="FF"/>
          <w:sz w:val="24"/>
          <w:szCs w:val="24"/>
        </w:rPr>
        <w:t xml:space="preserve"> </w:t>
      </w:r>
      <w:r w:rsidRPr="28C18138" w:rsidR="34146029">
        <w:rPr>
          <w:rFonts w:ascii="Calibri" w:hAnsi="Calibri" w:eastAsia="Calibri" w:cs="Calibri"/>
          <w:color w:val="000000" w:themeColor="text1" w:themeTint="FF" w:themeShade="FF"/>
          <w:sz w:val="24"/>
          <w:szCs w:val="24"/>
        </w:rPr>
        <w:t>e</w:t>
      </w:r>
      <w:r w:rsidRPr="28C18138" w:rsidR="7A5F585E">
        <w:rPr>
          <w:rFonts w:ascii="Calibri" w:hAnsi="Calibri" w:eastAsia="Calibri" w:cs="Calibri"/>
          <w:color w:val="000000" w:themeColor="text1" w:themeTint="FF" w:themeShade="FF"/>
          <w:sz w:val="24"/>
          <w:szCs w:val="24"/>
        </w:rPr>
        <w:t>t al (2013)</w:t>
      </w:r>
      <w:r w:rsidRPr="28C18138" w:rsidR="3A504FA6">
        <w:rPr>
          <w:rFonts w:ascii="Calibri" w:hAnsi="Calibri" w:eastAsia="Calibri" w:cs="Calibri"/>
          <w:color w:val="000000" w:themeColor="text1" w:themeTint="FF" w:themeShade="FF"/>
          <w:sz w:val="24"/>
          <w:szCs w:val="24"/>
        </w:rPr>
        <w:t xml:space="preserve">, </w:t>
      </w:r>
      <w:r w:rsidRPr="28C18138" w:rsidR="4FCAB75E">
        <w:rPr>
          <w:rFonts w:ascii="Calibri" w:hAnsi="Calibri" w:eastAsia="Calibri" w:cs="Calibri"/>
          <w:color w:val="000000" w:themeColor="text1" w:themeTint="FF" w:themeShade="FF"/>
          <w:sz w:val="24"/>
          <w:szCs w:val="24"/>
        </w:rPr>
        <w:t>Jorgensen (2013)</w:t>
      </w:r>
      <w:r w:rsidRPr="28C18138" w:rsidR="00B34ACA">
        <w:rPr>
          <w:rFonts w:ascii="Calibri" w:hAnsi="Calibri" w:eastAsia="Calibri" w:cs="Calibri"/>
          <w:color w:val="000000" w:themeColor="text1" w:themeTint="FF" w:themeShade="FF"/>
          <w:sz w:val="24"/>
          <w:szCs w:val="24"/>
        </w:rPr>
        <w:t>,</w:t>
      </w:r>
      <w:r w:rsidRPr="28C18138" w:rsidR="7A5F585E">
        <w:rPr>
          <w:rFonts w:ascii="Calibri" w:hAnsi="Calibri" w:eastAsia="Calibri" w:cs="Calibri"/>
          <w:sz w:val="24"/>
          <w:szCs w:val="24"/>
        </w:rPr>
        <w:t xml:space="preserve"> and </w:t>
      </w:r>
      <w:r w:rsidRPr="28C18138" w:rsidR="4665AA49">
        <w:rPr>
          <w:rFonts w:eastAsia="" w:eastAsiaTheme="minorEastAsia"/>
          <w:color w:val="000000" w:themeColor="text1" w:themeTint="FF" w:themeShade="FF"/>
          <w:sz w:val="24"/>
          <w:szCs w:val="24"/>
        </w:rPr>
        <w:t>Morris (2015)</w:t>
      </w:r>
      <w:r w:rsidRPr="28C18138" w:rsidR="4C8C4143">
        <w:rPr>
          <w:rFonts w:eastAsia="" w:eastAsiaTheme="minorEastAsia"/>
          <w:color w:val="000000" w:themeColor="text1" w:themeTint="FF" w:themeShade="FF"/>
          <w:sz w:val="24"/>
          <w:szCs w:val="24"/>
        </w:rPr>
        <w:t xml:space="preserve"> </w:t>
      </w:r>
      <w:r w:rsidRPr="28C18138" w:rsidR="47257941">
        <w:rPr>
          <w:rFonts w:eastAsia="" w:eastAsiaTheme="minorEastAsia"/>
          <w:color w:val="000000" w:themeColor="text1" w:themeTint="FF" w:themeShade="FF"/>
          <w:sz w:val="24"/>
          <w:szCs w:val="24"/>
        </w:rPr>
        <w:t>all have the same view</w:t>
      </w:r>
      <w:r w:rsidRPr="28C18138" w:rsidR="39232DB4">
        <w:rPr>
          <w:rFonts w:eastAsia="" w:eastAsiaTheme="minorEastAsia"/>
          <w:color w:val="000000" w:themeColor="text1" w:themeTint="FF" w:themeShade="FF"/>
          <w:sz w:val="24"/>
          <w:szCs w:val="24"/>
        </w:rPr>
        <w:t xml:space="preserve"> </w:t>
      </w:r>
      <w:r w:rsidRPr="28C18138" w:rsidR="144DF276">
        <w:rPr>
          <w:rFonts w:eastAsia="" w:eastAsiaTheme="minorEastAsia"/>
          <w:color w:val="000000" w:themeColor="text1" w:themeTint="FF" w:themeShade="FF"/>
          <w:sz w:val="24"/>
          <w:szCs w:val="24"/>
        </w:rPr>
        <w:t xml:space="preserve">based on theoretical </w:t>
      </w:r>
      <w:r w:rsidRPr="28C18138" w:rsidR="3F91EFC8">
        <w:rPr>
          <w:rFonts w:eastAsia="" w:eastAsiaTheme="minorEastAsia"/>
          <w:color w:val="000000" w:themeColor="text1" w:themeTint="FF" w:themeShade="FF"/>
          <w:sz w:val="24"/>
          <w:szCs w:val="24"/>
        </w:rPr>
        <w:t>evidence-based</w:t>
      </w:r>
      <w:r w:rsidRPr="28C18138" w:rsidR="144DF276">
        <w:rPr>
          <w:rFonts w:eastAsia="" w:eastAsiaTheme="minorEastAsia"/>
          <w:color w:val="000000" w:themeColor="text1" w:themeTint="FF" w:themeShade="FF"/>
          <w:sz w:val="24"/>
          <w:szCs w:val="24"/>
        </w:rPr>
        <w:t xml:space="preserve"> research </w:t>
      </w:r>
      <w:r w:rsidRPr="28C18138" w:rsidR="3514860E">
        <w:rPr>
          <w:rFonts w:eastAsia="" w:eastAsiaTheme="minorEastAsia"/>
          <w:color w:val="000000" w:themeColor="text1" w:themeTint="FF" w:themeShade="FF"/>
          <w:sz w:val="24"/>
          <w:szCs w:val="24"/>
        </w:rPr>
        <w:t xml:space="preserve">that </w:t>
      </w:r>
      <w:r w:rsidRPr="28C18138" w:rsidR="6CF59BF2">
        <w:rPr>
          <w:rFonts w:ascii="Calibri" w:hAnsi="Calibri" w:eastAsia="Calibri" w:cs="Calibri"/>
          <w:sz w:val="24"/>
          <w:szCs w:val="24"/>
        </w:rPr>
        <w:t>o</w:t>
      </w:r>
      <w:r w:rsidRPr="28C18138" w:rsidR="7A5F585E">
        <w:rPr>
          <w:rFonts w:ascii="Calibri" w:hAnsi="Calibri" w:eastAsia="Calibri" w:cs="Calibri"/>
          <w:sz w:val="24"/>
          <w:szCs w:val="24"/>
        </w:rPr>
        <w:t xml:space="preserve">verdiagnosis is </w:t>
      </w:r>
      <w:r w:rsidRPr="28C18138" w:rsidR="7A5F585E">
        <w:rPr>
          <w:rFonts w:ascii="Calibri" w:hAnsi="Calibri" w:eastAsia="Calibri" w:cs="Calibri"/>
          <w:sz w:val="24"/>
          <w:szCs w:val="24"/>
        </w:rPr>
        <w:t>determined to be the main risk of mammograms. As a result of overdiagnosis, people who have cancer get treatment, but neither the patient nor the doctor can be sure if cancer will eventually cause death or will go undiagnosed for the remainder of the patient's life</w:t>
      </w:r>
      <w:r w:rsidRPr="28C18138" w:rsidR="7A5F585E">
        <w:rPr>
          <w:rFonts w:ascii="Calibri" w:hAnsi="Calibri" w:eastAsia="Calibri" w:cs="Calibri"/>
          <w:sz w:val="24"/>
          <w:szCs w:val="24"/>
        </w:rPr>
        <w:t>.</w:t>
      </w:r>
      <w:r w:rsidRPr="28C18138" w:rsidR="34B74D25">
        <w:rPr>
          <w:rFonts w:ascii="Calibri" w:hAnsi="Calibri" w:eastAsia="Calibri" w:cs="Calibri"/>
          <w:sz w:val="24"/>
          <w:szCs w:val="24"/>
        </w:rPr>
        <w:t xml:space="preserve"> </w:t>
      </w:r>
      <w:r w:rsidRPr="28C18138" w:rsidR="39C6F7BC">
        <w:rPr>
          <w:rFonts w:ascii="Calibri" w:hAnsi="Calibri" w:eastAsia="Calibri" w:cs="Calibri"/>
          <w:color w:val="000000" w:themeColor="text1" w:themeTint="FF" w:themeShade="FF"/>
          <w:sz w:val="24"/>
          <w:szCs w:val="24"/>
        </w:rPr>
        <w:t>A</w:t>
      </w:r>
      <w:r w:rsidRPr="28C18138" w:rsidR="609E57D6">
        <w:rPr>
          <w:rFonts w:ascii="Calibri" w:hAnsi="Calibri" w:eastAsia="Calibri" w:cs="Calibri"/>
          <w:color w:val="000000" w:themeColor="text1" w:themeTint="FF" w:themeShade="FF"/>
          <w:sz w:val="24"/>
          <w:szCs w:val="24"/>
        </w:rPr>
        <w:t xml:space="preserve">mong women invited to a mammogram, overdiagnosis accounts for 20% or more of all breast cancer cases and </w:t>
      </w:r>
      <w:r w:rsidRPr="28C18138" w:rsidR="12278ECD">
        <w:rPr>
          <w:rFonts w:ascii="Calibri" w:hAnsi="Calibri" w:eastAsia="Calibri" w:cs="Calibri"/>
          <w:color w:val="000000" w:themeColor="text1" w:themeTint="FF" w:themeShade="FF"/>
          <w:sz w:val="24"/>
          <w:szCs w:val="24"/>
        </w:rPr>
        <w:t xml:space="preserve">between </w:t>
      </w:r>
      <w:r w:rsidRPr="28C18138" w:rsidR="609E57D6">
        <w:rPr>
          <w:rFonts w:ascii="Calibri" w:hAnsi="Calibri" w:eastAsia="Calibri" w:cs="Calibri"/>
          <w:color w:val="000000" w:themeColor="text1" w:themeTint="FF" w:themeShade="FF"/>
          <w:sz w:val="24"/>
          <w:szCs w:val="24"/>
        </w:rPr>
        <w:t>30</w:t>
      </w:r>
      <w:r w:rsidRPr="28C18138" w:rsidR="0987C490">
        <w:rPr>
          <w:rFonts w:ascii="Calibri" w:hAnsi="Calibri" w:eastAsia="Calibri" w:cs="Calibri"/>
          <w:color w:val="000000" w:themeColor="text1" w:themeTint="FF" w:themeShade="FF"/>
          <w:sz w:val="24"/>
          <w:szCs w:val="24"/>
        </w:rPr>
        <w:t xml:space="preserve"> </w:t>
      </w:r>
      <w:r w:rsidRPr="28C18138" w:rsidR="609E57D6">
        <w:rPr>
          <w:rFonts w:ascii="Calibri" w:hAnsi="Calibri" w:eastAsia="Calibri" w:cs="Calibri"/>
          <w:color w:val="000000" w:themeColor="text1" w:themeTint="FF" w:themeShade="FF"/>
          <w:sz w:val="24"/>
          <w:szCs w:val="24"/>
        </w:rPr>
        <w:t>–50% of tumours found. Overdiagnosis results in patients getting treated, which causes significant physical, psychological, and financial suffering to numerous women</w:t>
      </w:r>
      <w:r w:rsidRPr="28C18138" w:rsidR="53D07EE0">
        <w:rPr>
          <w:rFonts w:ascii="Calibri" w:hAnsi="Calibri" w:eastAsia="Calibri" w:cs="Calibri"/>
          <w:color w:val="000000" w:themeColor="text1" w:themeTint="FF" w:themeShade="FF"/>
          <w:sz w:val="24"/>
          <w:szCs w:val="24"/>
        </w:rPr>
        <w:t xml:space="preserve">, </w:t>
      </w:r>
      <w:r w:rsidRPr="28C18138" w:rsidR="200958A3">
        <w:rPr>
          <w:rFonts w:ascii="Calibri" w:hAnsi="Calibri" w:eastAsia="Calibri" w:cs="Calibri"/>
          <w:color w:val="000000" w:themeColor="text1" w:themeTint="FF" w:themeShade="FF"/>
          <w:sz w:val="24"/>
          <w:szCs w:val="24"/>
        </w:rPr>
        <w:t>(</w:t>
      </w:r>
      <w:r w:rsidRPr="28C18138" w:rsidR="53D07EE0">
        <w:rPr>
          <w:rFonts w:eastAsia="" w:eastAsiaTheme="minorEastAsia"/>
          <w:sz w:val="24"/>
          <w:szCs w:val="24"/>
        </w:rPr>
        <w:t>Autier</w:t>
      </w:r>
      <w:r w:rsidRPr="28C18138" w:rsidR="67CB09D5">
        <w:rPr>
          <w:rFonts w:eastAsia="" w:eastAsiaTheme="minorEastAsia"/>
          <w:sz w:val="24"/>
          <w:szCs w:val="24"/>
        </w:rPr>
        <w:t xml:space="preserve"> and </w:t>
      </w:r>
      <w:r w:rsidRPr="28C18138" w:rsidR="4C9806B5">
        <w:rPr>
          <w:rFonts w:eastAsia="" w:eastAsiaTheme="minorEastAsia"/>
          <w:sz w:val="24"/>
          <w:szCs w:val="24"/>
        </w:rPr>
        <w:t>Boniol</w:t>
      </w:r>
      <w:r w:rsidRPr="28C18138" w:rsidR="26A1EBAE">
        <w:rPr>
          <w:rFonts w:eastAsia="" w:eastAsiaTheme="minorEastAsia"/>
          <w:sz w:val="24"/>
          <w:szCs w:val="24"/>
        </w:rPr>
        <w:t>,</w:t>
      </w:r>
      <w:r w:rsidRPr="28C18138" w:rsidR="4C9806B5">
        <w:rPr>
          <w:rFonts w:eastAsia="" w:eastAsiaTheme="minorEastAsia"/>
          <w:sz w:val="24"/>
          <w:szCs w:val="24"/>
        </w:rPr>
        <w:t xml:space="preserve"> </w:t>
      </w:r>
      <w:r w:rsidRPr="28C18138" w:rsidR="53D07EE0">
        <w:rPr>
          <w:rFonts w:eastAsia="" w:eastAsiaTheme="minorEastAsia"/>
          <w:sz w:val="24"/>
          <w:szCs w:val="24"/>
        </w:rPr>
        <w:t>2017)</w:t>
      </w:r>
      <w:r w:rsidRPr="28C18138" w:rsidR="609E57D6">
        <w:rPr>
          <w:rFonts w:ascii="Calibri" w:hAnsi="Calibri" w:eastAsia="Calibri" w:cs="Calibri"/>
          <w:color w:val="000000" w:themeColor="text1" w:themeTint="FF" w:themeShade="FF"/>
          <w:sz w:val="24"/>
          <w:szCs w:val="24"/>
        </w:rPr>
        <w:t>.</w:t>
      </w:r>
      <w:r w:rsidRPr="28C18138" w:rsidR="4645C362">
        <w:rPr>
          <w:rFonts w:ascii="Calibri" w:hAnsi="Calibri" w:eastAsia="Calibri" w:cs="Calibri"/>
          <w:color w:val="000000" w:themeColor="text1" w:themeTint="FF" w:themeShade="FF"/>
          <w:sz w:val="24"/>
          <w:szCs w:val="24"/>
        </w:rPr>
        <w:t xml:space="preserve"> </w:t>
      </w:r>
    </w:p>
    <w:p w:rsidRPr="000335E8" w:rsidR="000335E8" w:rsidP="5BBB4441" w:rsidRDefault="000335E8" w14:paraId="09D65F35" w14:textId="77777777">
      <w:pPr>
        <w:spacing w:after="30"/>
        <w:rPr>
          <w:rFonts w:ascii="Calibri" w:hAnsi="Calibri" w:eastAsia="Calibri" w:cs="Calibri"/>
          <w:color w:val="000000" w:themeColor="text1"/>
          <w:sz w:val="24"/>
          <w:szCs w:val="24"/>
        </w:rPr>
      </w:pPr>
    </w:p>
    <w:p w:rsidR="05250A77" w:rsidP="28C18138" w:rsidRDefault="05250A77" w14:paraId="3FEC87A5" w14:textId="7E6D86AE">
      <w:pPr>
        <w:pStyle w:val="Normal"/>
        <w:spacing w:after="30"/>
        <w:rPr>
          <w:rFonts w:ascii="Calibri" w:hAnsi="Calibri" w:eastAsia="Calibri" w:cs="Calibri"/>
          <w:color w:val="000000" w:themeColor="text1"/>
          <w:sz w:val="24"/>
          <w:szCs w:val="24"/>
        </w:rPr>
      </w:pPr>
      <w:r w:rsidRPr="28C18138" w:rsidR="00B34ACA">
        <w:rPr>
          <w:rFonts w:ascii="Calibri" w:hAnsi="Calibri" w:eastAsia="Calibri" w:cs="Calibri"/>
          <w:color w:val="000000" w:themeColor="text1" w:themeTint="FF" w:themeShade="FF"/>
          <w:sz w:val="24"/>
          <w:szCs w:val="24"/>
        </w:rPr>
        <w:t>UK</w:t>
      </w:r>
      <w:r w:rsidRPr="28C18138" w:rsidR="5A58D0FA">
        <w:rPr>
          <w:rFonts w:ascii="Calibri" w:hAnsi="Calibri" w:eastAsia="Calibri" w:cs="Calibri"/>
          <w:color w:val="000000" w:themeColor="text1" w:themeTint="FF" w:themeShade="FF"/>
          <w:sz w:val="24"/>
          <w:szCs w:val="24"/>
        </w:rPr>
        <w:t xml:space="preserve"> </w:t>
      </w:r>
      <w:r w:rsidRPr="28C18138" w:rsidR="6549EE6A">
        <w:rPr>
          <w:rFonts w:ascii="Calibri" w:hAnsi="Calibri" w:eastAsia="Calibri" w:cs="Calibri"/>
          <w:color w:val="000000" w:themeColor="text1" w:themeTint="FF" w:themeShade="FF"/>
          <w:sz w:val="24"/>
          <w:szCs w:val="24"/>
        </w:rPr>
        <w:t>N</w:t>
      </w:r>
      <w:r w:rsidRPr="28C18138" w:rsidR="5A58D0FA">
        <w:rPr>
          <w:rFonts w:ascii="Calibri" w:hAnsi="Calibri" w:eastAsia="Calibri" w:cs="Calibri"/>
          <w:color w:val="000000" w:themeColor="text1" w:themeTint="FF" w:themeShade="FF"/>
          <w:sz w:val="24"/>
          <w:szCs w:val="24"/>
        </w:rPr>
        <w:t xml:space="preserve">ational </w:t>
      </w:r>
      <w:r w:rsidRPr="28C18138" w:rsidR="0B0B2891">
        <w:rPr>
          <w:rFonts w:ascii="Calibri" w:hAnsi="Calibri" w:eastAsia="Calibri" w:cs="Calibri"/>
          <w:color w:val="000000" w:themeColor="text1" w:themeTint="FF" w:themeShade="FF"/>
          <w:sz w:val="24"/>
          <w:szCs w:val="24"/>
        </w:rPr>
        <w:t>S</w:t>
      </w:r>
      <w:r w:rsidRPr="28C18138" w:rsidR="5A58D0FA">
        <w:rPr>
          <w:rFonts w:ascii="Calibri" w:hAnsi="Calibri" w:eastAsia="Calibri" w:cs="Calibri"/>
          <w:color w:val="000000" w:themeColor="text1" w:themeTint="FF" w:themeShade="FF"/>
          <w:sz w:val="24"/>
          <w:szCs w:val="24"/>
        </w:rPr>
        <w:t xml:space="preserve">creening </w:t>
      </w:r>
      <w:r w:rsidRPr="28C18138" w:rsidR="1070F00B">
        <w:rPr>
          <w:rFonts w:ascii="Calibri" w:hAnsi="Calibri" w:eastAsia="Calibri" w:cs="Calibri"/>
          <w:color w:val="000000" w:themeColor="text1" w:themeTint="FF" w:themeShade="FF"/>
          <w:sz w:val="24"/>
          <w:szCs w:val="24"/>
        </w:rPr>
        <w:t>C</w:t>
      </w:r>
      <w:r w:rsidRPr="28C18138" w:rsidR="5A58D0FA">
        <w:rPr>
          <w:rFonts w:ascii="Calibri" w:hAnsi="Calibri" w:eastAsia="Calibri" w:cs="Calibri"/>
          <w:color w:val="000000" w:themeColor="text1" w:themeTint="FF" w:themeShade="FF"/>
          <w:sz w:val="24"/>
          <w:szCs w:val="24"/>
        </w:rPr>
        <w:t>ommittee (2021) believes t</w:t>
      </w:r>
      <w:r w:rsidRPr="28C18138" w:rsidR="7A010C86">
        <w:rPr>
          <w:rFonts w:ascii="Calibri" w:hAnsi="Calibri" w:eastAsia="Calibri" w:cs="Calibri"/>
          <w:color w:val="000000" w:themeColor="text1" w:themeTint="FF" w:themeShade="FF"/>
          <w:sz w:val="24"/>
          <w:szCs w:val="24"/>
        </w:rPr>
        <w:t>here will always be some false positive results in screening tests. These "false positive" or "false negative" results can be dangerous since they could cause anyone to receive unnecessary treatments or procedures or be mistakenly relieved for having a false negative result.</w:t>
      </w:r>
      <w:r w:rsidRPr="28C18138" w:rsidR="73902AA9">
        <w:rPr>
          <w:rFonts w:ascii="Calibri" w:hAnsi="Calibri" w:eastAsia="Calibri" w:cs="Calibri"/>
          <w:sz w:val="24"/>
          <w:szCs w:val="24"/>
        </w:rPr>
        <w:t xml:space="preserve"> National cancer institute (2021) </w:t>
      </w:r>
      <w:r w:rsidRPr="28C18138" w:rsidR="73902AA9">
        <w:rPr>
          <w:rFonts w:ascii="Calibri" w:hAnsi="Calibri" w:eastAsia="Calibri" w:cs="Calibri"/>
          <w:color w:val="000000" w:themeColor="text1" w:themeTint="FF" w:themeShade="FF"/>
          <w:sz w:val="24"/>
          <w:szCs w:val="24"/>
        </w:rPr>
        <w:t>explain false-positive mammography findings happen when radiologists detect a potential "positive" tumour but there isn't any cancer present. To find out if cancer is present, all abnormal mammograms should be followed up with more testing.</w:t>
      </w:r>
      <w:r w:rsidRPr="28C18138" w:rsidR="7A010C86">
        <w:rPr>
          <w:rFonts w:ascii="Calibri" w:hAnsi="Calibri" w:eastAsia="Calibri" w:cs="Calibri"/>
          <w:color w:val="000000" w:themeColor="text1" w:themeTint="FF" w:themeShade="FF"/>
          <w:sz w:val="24"/>
          <w:szCs w:val="24"/>
        </w:rPr>
        <w:t xml:space="preserve"> </w:t>
      </w:r>
      <w:r w:rsidRPr="28C18138" w:rsidR="7063FC04">
        <w:rPr>
          <w:rFonts w:ascii="Calibri" w:hAnsi="Calibri" w:eastAsia="Calibri" w:cs="Calibri"/>
          <w:sz w:val="24"/>
          <w:szCs w:val="24"/>
        </w:rPr>
        <w:t xml:space="preserve">National cancer institute (2021) and </w:t>
      </w:r>
      <w:r w:rsidRPr="28C18138" w:rsidR="7063FC04">
        <w:rPr>
          <w:rFonts w:ascii="Calibri" w:hAnsi="Calibri" w:eastAsia="Calibri" w:cs="Calibri"/>
          <w:color w:val="000000" w:themeColor="text1" w:themeTint="FF" w:themeShade="FF"/>
          <w:sz w:val="24"/>
          <w:szCs w:val="24"/>
        </w:rPr>
        <w:t xml:space="preserve">UK National Screening Committee (2021) both </w:t>
      </w:r>
      <w:r w:rsidRPr="28C18138" w:rsidR="32A56EB4">
        <w:rPr>
          <w:rFonts w:ascii="Calibri" w:hAnsi="Calibri" w:eastAsia="Calibri" w:cs="Calibri"/>
          <w:color w:val="000000" w:themeColor="text1" w:themeTint="FF" w:themeShade="FF"/>
          <w:sz w:val="24"/>
          <w:szCs w:val="24"/>
        </w:rPr>
        <w:t>outline</w:t>
      </w:r>
      <w:r w:rsidRPr="28C18138" w:rsidR="7063FC04">
        <w:rPr>
          <w:rFonts w:ascii="Calibri" w:hAnsi="Calibri" w:eastAsia="Calibri" w:cs="Calibri"/>
          <w:color w:val="000000" w:themeColor="text1" w:themeTint="FF" w:themeShade="FF"/>
          <w:sz w:val="24"/>
          <w:szCs w:val="24"/>
        </w:rPr>
        <w:t xml:space="preserve"> </w:t>
      </w:r>
      <w:r w:rsidRPr="28C18138" w:rsidR="72C1321B">
        <w:rPr>
          <w:rFonts w:ascii="Calibri" w:hAnsi="Calibri" w:eastAsia="Calibri" w:cs="Calibri"/>
          <w:color w:val="000000" w:themeColor="text1" w:themeTint="FF" w:themeShade="FF"/>
          <w:sz w:val="24"/>
          <w:szCs w:val="24"/>
        </w:rPr>
        <w:t xml:space="preserve">the massive impact on the NHS </w:t>
      </w:r>
      <w:r w:rsidRPr="28C18138" w:rsidR="169AEE28">
        <w:rPr>
          <w:rFonts w:ascii="Calibri" w:hAnsi="Calibri" w:eastAsia="Calibri" w:cs="Calibri"/>
          <w:color w:val="000000" w:themeColor="text1" w:themeTint="FF" w:themeShade="FF"/>
          <w:sz w:val="24"/>
          <w:szCs w:val="24"/>
        </w:rPr>
        <w:t xml:space="preserve">caused by false tests resulting in </w:t>
      </w:r>
      <w:r w:rsidRPr="28C18138" w:rsidR="4ED93CF5">
        <w:rPr>
          <w:rFonts w:ascii="Calibri" w:hAnsi="Calibri" w:eastAsia="Calibri" w:cs="Calibri"/>
          <w:color w:val="000000" w:themeColor="text1" w:themeTint="FF" w:themeShade="FF"/>
          <w:sz w:val="24"/>
          <w:szCs w:val="24"/>
        </w:rPr>
        <w:t xml:space="preserve">costs from additional treatment, </w:t>
      </w:r>
      <w:r w:rsidRPr="28C18138" w:rsidR="76CA9268">
        <w:rPr>
          <w:rFonts w:ascii="Calibri" w:hAnsi="Calibri" w:eastAsia="Calibri" w:cs="Calibri"/>
          <w:color w:val="000000" w:themeColor="text1" w:themeTint="FF" w:themeShade="FF"/>
          <w:sz w:val="24"/>
          <w:szCs w:val="24"/>
        </w:rPr>
        <w:t>testing</w:t>
      </w:r>
      <w:r w:rsidRPr="28C18138" w:rsidR="21E2B4E8">
        <w:rPr>
          <w:rFonts w:ascii="Calibri" w:hAnsi="Calibri" w:eastAsia="Calibri" w:cs="Calibri"/>
          <w:color w:val="000000" w:themeColor="text1" w:themeTint="FF" w:themeShade="FF"/>
          <w:sz w:val="24"/>
          <w:szCs w:val="24"/>
        </w:rPr>
        <w:t xml:space="preserve"> and treating </w:t>
      </w:r>
      <w:r w:rsidRPr="28C18138" w:rsidR="14C1EA33">
        <w:rPr>
          <w:rFonts w:ascii="Calibri" w:hAnsi="Calibri" w:eastAsia="Calibri" w:cs="Calibri"/>
          <w:color w:val="000000" w:themeColor="text1" w:themeTint="FF" w:themeShade="FF"/>
          <w:sz w:val="24"/>
          <w:szCs w:val="24"/>
        </w:rPr>
        <w:t>other health issues</w:t>
      </w:r>
      <w:r w:rsidRPr="28C18138" w:rsidR="7BF1521C">
        <w:rPr>
          <w:rFonts w:ascii="Calibri" w:hAnsi="Calibri" w:eastAsia="Calibri" w:cs="Calibri"/>
          <w:color w:val="000000" w:themeColor="text1" w:themeTint="FF" w:themeShade="FF"/>
          <w:sz w:val="24"/>
          <w:szCs w:val="24"/>
        </w:rPr>
        <w:t>.</w:t>
      </w:r>
      <w:r w:rsidRPr="28C18138" w:rsidR="4D003900">
        <w:rPr>
          <w:rFonts w:ascii="Calibri" w:hAnsi="Calibri" w:eastAsia="Calibri" w:cs="Calibri"/>
          <w:color w:val="000000" w:themeColor="text1" w:themeTint="FF" w:themeShade="FF"/>
          <w:sz w:val="24"/>
          <w:szCs w:val="24"/>
        </w:rPr>
        <w:t xml:space="preserve"> T</w:t>
      </w:r>
      <w:r w:rsidRPr="28C18138" w:rsidR="14C1EA33">
        <w:rPr>
          <w:rFonts w:ascii="Calibri" w:hAnsi="Calibri" w:eastAsia="Calibri" w:cs="Calibri"/>
          <w:color w:val="000000" w:themeColor="text1" w:themeTint="FF" w:themeShade="FF"/>
          <w:sz w:val="24"/>
          <w:szCs w:val="24"/>
        </w:rPr>
        <w:t xml:space="preserve">hese </w:t>
      </w:r>
      <w:r w:rsidRPr="28C18138" w:rsidR="4F5D6F17">
        <w:rPr>
          <w:rFonts w:ascii="Calibri" w:hAnsi="Calibri" w:eastAsia="Calibri" w:cs="Calibri"/>
          <w:color w:val="000000" w:themeColor="text1" w:themeTint="FF" w:themeShade="FF"/>
          <w:sz w:val="24"/>
          <w:szCs w:val="24"/>
        </w:rPr>
        <w:t xml:space="preserve">unnecessary </w:t>
      </w:r>
      <w:r w:rsidRPr="28C18138" w:rsidR="7A010C86">
        <w:rPr>
          <w:rFonts w:ascii="Calibri" w:hAnsi="Calibri" w:eastAsia="Calibri" w:cs="Calibri"/>
          <w:color w:val="000000" w:themeColor="text1" w:themeTint="FF" w:themeShade="FF"/>
          <w:sz w:val="24"/>
          <w:szCs w:val="24"/>
        </w:rPr>
        <w:t xml:space="preserve">procedures </w:t>
      </w:r>
      <w:r w:rsidRPr="28C18138" w:rsidR="0F662B1E">
        <w:rPr>
          <w:rFonts w:ascii="Calibri" w:hAnsi="Calibri" w:eastAsia="Calibri" w:cs="Calibri"/>
          <w:color w:val="000000" w:themeColor="text1" w:themeTint="FF" w:themeShade="FF"/>
          <w:sz w:val="24"/>
          <w:szCs w:val="24"/>
        </w:rPr>
        <w:t>accumulate</w:t>
      </w:r>
      <w:r w:rsidRPr="28C18138" w:rsidR="7A010C86">
        <w:rPr>
          <w:rFonts w:ascii="Calibri" w:hAnsi="Calibri" w:eastAsia="Calibri" w:cs="Calibri"/>
          <w:color w:val="000000" w:themeColor="text1" w:themeTint="FF" w:themeShade="FF"/>
          <w:sz w:val="24"/>
          <w:szCs w:val="24"/>
        </w:rPr>
        <w:t xml:space="preserve"> quickly</w:t>
      </w:r>
      <w:r w:rsidRPr="28C18138" w:rsidR="2C52AB99">
        <w:rPr>
          <w:rFonts w:ascii="Calibri" w:hAnsi="Calibri" w:eastAsia="Calibri" w:cs="Calibri"/>
          <w:color w:val="000000" w:themeColor="text1" w:themeTint="FF" w:themeShade="FF"/>
          <w:sz w:val="24"/>
          <w:szCs w:val="24"/>
        </w:rPr>
        <w:t xml:space="preserve"> and </w:t>
      </w:r>
      <w:r w:rsidRPr="28C18138" w:rsidR="7B4B8055">
        <w:rPr>
          <w:rFonts w:ascii="Calibri" w:hAnsi="Calibri" w:eastAsia="Calibri" w:cs="Calibri"/>
          <w:color w:val="000000" w:themeColor="text1" w:themeTint="FF" w:themeShade="FF"/>
          <w:sz w:val="24"/>
          <w:szCs w:val="24"/>
        </w:rPr>
        <w:t>cost th</w:t>
      </w:r>
      <w:r w:rsidRPr="28C18138" w:rsidR="2C52AB99">
        <w:rPr>
          <w:rFonts w:ascii="Calibri" w:hAnsi="Calibri" w:eastAsia="Calibri" w:cs="Calibri"/>
          <w:color w:val="000000" w:themeColor="text1" w:themeTint="FF" w:themeShade="FF"/>
          <w:sz w:val="24"/>
          <w:szCs w:val="24"/>
        </w:rPr>
        <w:t xml:space="preserve">e NHS </w:t>
      </w:r>
      <w:r w:rsidRPr="28C18138" w:rsidR="079BBDE5">
        <w:rPr>
          <w:rFonts w:ascii="Calibri" w:hAnsi="Calibri" w:eastAsia="Calibri" w:cs="Calibri"/>
          <w:color w:val="000000" w:themeColor="text1" w:themeTint="FF" w:themeShade="FF"/>
          <w:sz w:val="24"/>
          <w:szCs w:val="24"/>
        </w:rPr>
        <w:t>financially</w:t>
      </w:r>
      <w:r w:rsidRPr="28C18138" w:rsidR="7A010C86">
        <w:rPr>
          <w:rFonts w:ascii="Calibri" w:hAnsi="Calibri" w:eastAsia="Calibri" w:cs="Calibri"/>
          <w:color w:val="000000" w:themeColor="text1" w:themeTint="FF" w:themeShade="FF"/>
          <w:sz w:val="24"/>
          <w:szCs w:val="24"/>
        </w:rPr>
        <w:t xml:space="preserve">. </w:t>
      </w:r>
    </w:p>
    <w:p w:rsidR="28C18138" w:rsidP="28C18138" w:rsidRDefault="28C18138" w14:paraId="24D8C1F0" w14:textId="1960AD28">
      <w:pPr>
        <w:pStyle w:val="Normal"/>
        <w:spacing w:after="30"/>
        <w:rPr>
          <w:rFonts w:ascii="Calibri" w:hAnsi="Calibri" w:eastAsia="Calibri" w:cs="Calibri"/>
          <w:color w:val="000000" w:themeColor="text1" w:themeTint="FF" w:themeShade="FF"/>
          <w:sz w:val="24"/>
          <w:szCs w:val="24"/>
        </w:rPr>
      </w:pPr>
    </w:p>
    <w:p w:rsidR="7AB0E499" w:rsidP="28C18138" w:rsidRDefault="7AB0E499" w14:paraId="1F364933" w14:textId="68A51291">
      <w:pPr>
        <w:pStyle w:val="Normal"/>
        <w:spacing w:after="30"/>
        <w:rPr>
          <w:rFonts w:ascii="Calibri" w:hAnsi="Calibri" w:eastAsia="Calibri" w:cs="Calibri"/>
          <w:color w:val="000000" w:themeColor="text1" w:themeTint="FF" w:themeShade="FF"/>
          <w:sz w:val="24"/>
          <w:szCs w:val="24"/>
        </w:rPr>
      </w:pPr>
      <w:r w:rsidRPr="28C18138" w:rsidR="7AB0E499">
        <w:rPr>
          <w:rFonts w:ascii="Calibri" w:hAnsi="Calibri" w:eastAsia="Calibri" w:cs="Calibri"/>
          <w:noProof w:val="0"/>
          <w:sz w:val="24"/>
          <w:szCs w:val="24"/>
          <w:lang w:val="en-GB"/>
        </w:rPr>
        <w:t>Depolo, J. (2022)</w:t>
      </w:r>
      <w:r w:rsidRPr="28C18138" w:rsidR="7AB0E499">
        <w:rPr>
          <w:rFonts w:ascii="Calibri" w:hAnsi="Calibri" w:eastAsia="Calibri" w:cs="Calibri"/>
          <w:i w:val="1"/>
          <w:iCs w:val="1"/>
          <w:noProof w:val="0"/>
          <w:sz w:val="24"/>
          <w:szCs w:val="24"/>
          <w:lang w:val="en-GB"/>
        </w:rPr>
        <w:t xml:space="preserve"> </w:t>
      </w:r>
      <w:r w:rsidRPr="28C18138" w:rsidR="7AB0E499">
        <w:rPr>
          <w:rFonts w:ascii="Calibri" w:hAnsi="Calibri" w:eastAsia="Calibri" w:cs="Calibri"/>
          <w:i w:val="0"/>
          <w:iCs w:val="0"/>
          <w:noProof w:val="0"/>
          <w:sz w:val="24"/>
          <w:szCs w:val="24"/>
          <w:lang w:val="en-GB"/>
        </w:rPr>
        <w:t>explains how</w:t>
      </w:r>
      <w:r w:rsidRPr="28C18138" w:rsidR="37622CCD">
        <w:rPr>
          <w:rFonts w:ascii="Calibri" w:hAnsi="Calibri" w:eastAsia="Calibri" w:cs="Calibri"/>
          <w:color w:val="000000" w:themeColor="text1" w:themeTint="FF" w:themeShade="FF"/>
          <w:sz w:val="24"/>
          <w:szCs w:val="24"/>
        </w:rPr>
        <w:t xml:space="preserve"> breast imaging saves lives, </w:t>
      </w:r>
      <w:r w:rsidRPr="28C18138" w:rsidR="01177AFE">
        <w:rPr>
          <w:rFonts w:ascii="Calibri" w:hAnsi="Calibri" w:eastAsia="Calibri" w:cs="Calibri"/>
          <w:color w:val="000000" w:themeColor="text1" w:themeTint="FF" w:themeShade="FF"/>
          <w:sz w:val="24"/>
          <w:szCs w:val="24"/>
        </w:rPr>
        <w:t xml:space="preserve">but </w:t>
      </w:r>
      <w:r w:rsidRPr="28C18138" w:rsidR="37622CCD">
        <w:rPr>
          <w:rFonts w:ascii="Calibri" w:hAnsi="Calibri" w:eastAsia="Calibri" w:cs="Calibri"/>
          <w:color w:val="000000" w:themeColor="text1" w:themeTint="FF" w:themeShade="FF"/>
          <w:sz w:val="24"/>
          <w:szCs w:val="24"/>
        </w:rPr>
        <w:t>public health experts are divided on the efficacy of screening mammograms. Three to four women receive an overdiagnosis</w:t>
      </w:r>
      <w:r w:rsidRPr="28C18138" w:rsidR="311621CD">
        <w:rPr>
          <w:rFonts w:ascii="Calibri" w:hAnsi="Calibri" w:eastAsia="Calibri" w:cs="Calibri"/>
          <w:color w:val="000000" w:themeColor="text1" w:themeTint="FF" w:themeShade="FF"/>
          <w:sz w:val="24"/>
          <w:szCs w:val="24"/>
        </w:rPr>
        <w:t>,</w:t>
      </w:r>
      <w:r w:rsidRPr="28C18138" w:rsidR="37622CCD">
        <w:rPr>
          <w:rFonts w:ascii="Calibri" w:hAnsi="Calibri" w:eastAsia="Calibri" w:cs="Calibri"/>
          <w:color w:val="000000" w:themeColor="text1" w:themeTint="FF" w:themeShade="FF"/>
          <w:sz w:val="24"/>
          <w:szCs w:val="24"/>
        </w:rPr>
        <w:t xml:space="preserve"> for every breast cancer death that mammography screening prevents. Many screening organisations have altered their breast cancer screening guidelines for women at average risk of breast cancer as a result of the ongoing discussion.</w:t>
      </w:r>
    </w:p>
    <w:p w:rsidR="28C18138" w:rsidP="28C18138" w:rsidRDefault="28C18138" w14:paraId="2C37870B" w14:textId="59D7C044">
      <w:pPr>
        <w:pStyle w:val="Normal"/>
        <w:spacing w:after="30"/>
        <w:rPr>
          <w:rFonts w:ascii="Calibri" w:hAnsi="Calibri" w:eastAsia="Calibri" w:cs="Calibri"/>
          <w:color w:val="000000" w:themeColor="text1" w:themeTint="FF" w:themeShade="FF"/>
          <w:sz w:val="24"/>
          <w:szCs w:val="24"/>
        </w:rPr>
      </w:pPr>
    </w:p>
    <w:p w:rsidRPr="000D1773" w:rsidR="00174065" w:rsidP="5BBB4441" w:rsidRDefault="00D17E60" w14:paraId="6CCF1B7C" w14:textId="3A761C0F">
      <w:pPr>
        <w:spacing w:after="30"/>
        <w:rPr>
          <w:rFonts w:ascii="Calibri" w:hAnsi="Calibri" w:eastAsia="Calibri" w:cs="Calibri"/>
          <w:b/>
          <w:bCs/>
          <w:i/>
          <w:iCs/>
          <w:color w:val="000000" w:themeColor="text1"/>
          <w:sz w:val="24"/>
          <w:szCs w:val="24"/>
        </w:rPr>
      </w:pPr>
      <w:r w:rsidRPr="00D17E60">
        <w:rPr>
          <w:rFonts w:ascii="Calibri" w:hAnsi="Calibri" w:eastAsia="Calibri" w:cs="Calibri"/>
          <w:b/>
          <w:bCs/>
          <w:i/>
          <w:iCs/>
          <w:color w:val="000000" w:themeColor="text1"/>
          <w:sz w:val="24"/>
          <w:szCs w:val="24"/>
        </w:rPr>
        <w:t xml:space="preserve">Disadvantage - </w:t>
      </w:r>
      <w:r w:rsidRPr="000D1773" w:rsidR="00B83637">
        <w:rPr>
          <w:rFonts w:ascii="Calibri" w:hAnsi="Calibri" w:eastAsia="Calibri" w:cs="Calibri"/>
          <w:b/>
          <w:bCs/>
          <w:i/>
          <w:iCs/>
          <w:color w:val="000000" w:themeColor="text1"/>
          <w:sz w:val="24"/>
          <w:szCs w:val="24"/>
        </w:rPr>
        <w:t xml:space="preserve">Patient </w:t>
      </w:r>
      <w:r w:rsidRPr="000D1773" w:rsidR="000D1773">
        <w:rPr>
          <w:rFonts w:ascii="Calibri" w:hAnsi="Calibri" w:eastAsia="Calibri" w:cs="Calibri"/>
          <w:b/>
          <w:bCs/>
          <w:i/>
          <w:iCs/>
          <w:color w:val="000000" w:themeColor="text1"/>
          <w:sz w:val="24"/>
          <w:szCs w:val="24"/>
        </w:rPr>
        <w:t>Experience</w:t>
      </w:r>
    </w:p>
    <w:p w:rsidRPr="00BA2255" w:rsidR="05250A77" w:rsidP="28C18138" w:rsidRDefault="4A66A5EB" w14:paraId="25083C99" w14:textId="70B3A45C">
      <w:pPr>
        <w:pStyle w:val="Normal"/>
        <w:spacing w:after="30"/>
        <w:rPr>
          <w:rFonts w:ascii="Calibri" w:hAnsi="Calibri" w:eastAsia="Calibri" w:cs="Calibri"/>
          <w:color w:val="000000" w:themeColor="text1"/>
          <w:sz w:val="24"/>
          <w:szCs w:val="24"/>
        </w:rPr>
      </w:pPr>
      <w:r w:rsidRPr="28C18138" w:rsidR="4A66A5EB">
        <w:rPr>
          <w:rFonts w:ascii="Calibri" w:hAnsi="Calibri" w:eastAsia="Calibri" w:cs="Calibri"/>
          <w:color w:val="000000" w:themeColor="text1" w:themeTint="FF" w:themeShade="FF"/>
          <w:sz w:val="24"/>
          <w:szCs w:val="24"/>
        </w:rPr>
        <w:t>Centers</w:t>
      </w:r>
      <w:r w:rsidRPr="28C18138" w:rsidR="4A66A5EB">
        <w:rPr>
          <w:rFonts w:ascii="Calibri" w:hAnsi="Calibri" w:eastAsia="Calibri" w:cs="Calibri"/>
          <w:color w:val="000000" w:themeColor="text1" w:themeTint="FF" w:themeShade="FF"/>
          <w:sz w:val="24"/>
          <w:szCs w:val="24"/>
        </w:rPr>
        <w:t xml:space="preserve"> for disease control and prevention (2022) </w:t>
      </w:r>
      <w:r w:rsidRPr="28C18138" w:rsidR="7BAB0FC3">
        <w:rPr>
          <w:rFonts w:ascii="Calibri" w:hAnsi="Calibri" w:eastAsia="Calibri" w:cs="Calibri"/>
          <w:color w:val="000000" w:themeColor="text1" w:themeTint="FF" w:themeShade="FF"/>
          <w:sz w:val="24"/>
          <w:szCs w:val="24"/>
        </w:rPr>
        <w:t>explains</w:t>
      </w:r>
      <w:r w:rsidRPr="28C18138" w:rsidR="4A66A5EB">
        <w:rPr>
          <w:rFonts w:ascii="Calibri" w:hAnsi="Calibri" w:eastAsia="Calibri" w:cs="Calibri"/>
          <w:color w:val="000000" w:themeColor="text1" w:themeTint="FF" w:themeShade="FF"/>
          <w:sz w:val="24"/>
          <w:szCs w:val="24"/>
        </w:rPr>
        <w:t xml:space="preserve"> how</w:t>
      </w:r>
      <w:r w:rsidRPr="28C18138" w:rsidR="4A66A5EB">
        <w:rPr>
          <w:rFonts w:ascii="Calibri" w:hAnsi="Calibri" w:eastAsia="Calibri" w:cs="Calibri"/>
          <w:color w:val="000000" w:themeColor="text1" w:themeTint="FF" w:themeShade="FF"/>
          <w:sz w:val="24"/>
          <w:szCs w:val="24"/>
        </w:rPr>
        <w:t xml:space="preserve"> s</w:t>
      </w:r>
      <w:r w:rsidRPr="28C18138" w:rsidR="2F664612">
        <w:rPr>
          <w:rFonts w:ascii="Calibri" w:hAnsi="Calibri" w:eastAsia="Calibri" w:cs="Calibri"/>
          <w:color w:val="000000" w:themeColor="text1" w:themeTint="FF" w:themeShade="FF"/>
          <w:sz w:val="24"/>
          <w:szCs w:val="24"/>
        </w:rPr>
        <w:t xml:space="preserve">ome ladies </w:t>
      </w:r>
      <w:r w:rsidRPr="28C18138" w:rsidR="45D3C9EE">
        <w:rPr>
          <w:rFonts w:ascii="Calibri" w:hAnsi="Calibri" w:eastAsia="Calibri" w:cs="Calibri"/>
          <w:color w:val="000000" w:themeColor="text1" w:themeTint="FF" w:themeShade="FF"/>
          <w:sz w:val="24"/>
          <w:szCs w:val="24"/>
        </w:rPr>
        <w:t>find screening uncomfortable</w:t>
      </w:r>
      <w:r w:rsidRPr="28C18138" w:rsidR="438F656C">
        <w:rPr>
          <w:rFonts w:ascii="Calibri" w:hAnsi="Calibri" w:eastAsia="Calibri" w:cs="Calibri"/>
          <w:color w:val="000000" w:themeColor="text1" w:themeTint="FF" w:themeShade="FF"/>
          <w:sz w:val="24"/>
          <w:szCs w:val="24"/>
        </w:rPr>
        <w:t>, it can be extremely painful, and it is not the most pleasant experience for most women</w:t>
      </w:r>
      <w:r w:rsidRPr="28C18138" w:rsidR="2F664612">
        <w:rPr>
          <w:rFonts w:ascii="Calibri" w:hAnsi="Calibri" w:eastAsia="Calibri" w:cs="Calibri"/>
          <w:color w:val="000000" w:themeColor="text1" w:themeTint="FF" w:themeShade="FF"/>
          <w:sz w:val="24"/>
          <w:szCs w:val="24"/>
        </w:rPr>
        <w:t>.</w:t>
      </w:r>
      <w:r w:rsidRPr="28C18138" w:rsidR="011C9FCD">
        <w:rPr>
          <w:rFonts w:ascii="Calibri" w:hAnsi="Calibri" w:eastAsia="Calibri" w:cs="Calibri"/>
          <w:color w:val="000000" w:themeColor="text1" w:themeTint="FF" w:themeShade="FF"/>
          <w:sz w:val="24"/>
          <w:szCs w:val="24"/>
        </w:rPr>
        <w:t xml:space="preserve"> </w:t>
      </w:r>
      <w:r w:rsidRPr="28C18138" w:rsidR="00BB759F">
        <w:rPr>
          <w:rFonts w:ascii="Calibri" w:hAnsi="Calibri" w:eastAsia="Calibri" w:cs="Calibri"/>
          <w:color w:val="000000" w:themeColor="text1" w:themeTint="FF" w:themeShade="FF"/>
          <w:sz w:val="24"/>
          <w:szCs w:val="24"/>
        </w:rPr>
        <w:t>S</w:t>
      </w:r>
      <w:r w:rsidRPr="28C18138" w:rsidR="011C9FCD">
        <w:rPr>
          <w:rFonts w:ascii="Calibri" w:hAnsi="Calibri" w:eastAsia="Calibri" w:cs="Calibri"/>
          <w:color w:val="000000" w:themeColor="text1" w:themeTint="FF" w:themeShade="FF"/>
          <w:sz w:val="24"/>
          <w:szCs w:val="24"/>
        </w:rPr>
        <w:t>ome women find it</w:t>
      </w:r>
      <w:r w:rsidRPr="28C18138" w:rsidR="6C588AEE">
        <w:rPr>
          <w:rFonts w:ascii="Calibri" w:hAnsi="Calibri" w:eastAsia="Calibri" w:cs="Calibri"/>
          <w:color w:val="000000" w:themeColor="text1" w:themeTint="FF" w:themeShade="FF"/>
          <w:sz w:val="24"/>
          <w:szCs w:val="24"/>
        </w:rPr>
        <w:t xml:space="preserve"> </w:t>
      </w:r>
      <w:r w:rsidRPr="28C18138" w:rsidR="13C8C54B">
        <w:rPr>
          <w:rFonts w:ascii="Calibri" w:hAnsi="Calibri" w:eastAsia="Calibri" w:cs="Calibri"/>
          <w:color w:val="000000" w:themeColor="text1" w:themeTint="FF" w:themeShade="FF"/>
          <w:sz w:val="24"/>
          <w:szCs w:val="24"/>
        </w:rPr>
        <w:t>extremely uncomfortable</w:t>
      </w:r>
      <w:r w:rsidRPr="28C18138" w:rsidR="011C9FCD">
        <w:rPr>
          <w:rFonts w:ascii="Calibri" w:hAnsi="Calibri" w:eastAsia="Calibri" w:cs="Calibri"/>
          <w:color w:val="000000" w:themeColor="text1" w:themeTint="FF" w:themeShade="FF"/>
          <w:sz w:val="24"/>
          <w:szCs w:val="24"/>
        </w:rPr>
        <w:t xml:space="preserve"> to discuss their breasts with a professional. </w:t>
      </w:r>
      <w:r w:rsidRPr="28C18138" w:rsidR="2F664612">
        <w:rPr>
          <w:rFonts w:ascii="Calibri" w:hAnsi="Calibri" w:eastAsia="Calibri" w:cs="Calibri"/>
          <w:color w:val="000000" w:themeColor="text1" w:themeTint="FF" w:themeShade="FF"/>
          <w:sz w:val="24"/>
          <w:szCs w:val="24"/>
        </w:rPr>
        <w:t xml:space="preserve">However, </w:t>
      </w:r>
      <w:r w:rsidRPr="28C18138" w:rsidR="27A063EB">
        <w:rPr>
          <w:rFonts w:ascii="Calibri" w:hAnsi="Calibri" w:eastAsia="Calibri" w:cs="Calibri"/>
          <w:color w:val="000000" w:themeColor="text1" w:themeTint="FF" w:themeShade="FF"/>
          <w:sz w:val="24"/>
          <w:szCs w:val="24"/>
        </w:rPr>
        <w:t xml:space="preserve">Centers for disease control and prevention (2022) then explain how </w:t>
      </w:r>
      <w:r w:rsidRPr="28C18138" w:rsidR="00873859">
        <w:rPr>
          <w:rFonts w:ascii="Calibri" w:hAnsi="Calibri" w:eastAsia="Calibri" w:cs="Calibri"/>
          <w:color w:val="000000" w:themeColor="text1" w:themeTint="FF" w:themeShade="FF"/>
          <w:sz w:val="24"/>
          <w:szCs w:val="24"/>
        </w:rPr>
        <w:t xml:space="preserve">a </w:t>
      </w:r>
      <w:r w:rsidRPr="28C18138" w:rsidR="2F664612">
        <w:rPr>
          <w:rFonts w:ascii="Calibri" w:hAnsi="Calibri" w:eastAsia="Calibri" w:cs="Calibri"/>
          <w:color w:val="000000" w:themeColor="text1" w:themeTint="FF" w:themeShade="FF"/>
          <w:sz w:val="24"/>
          <w:szCs w:val="24"/>
        </w:rPr>
        <w:t>mammogra</w:t>
      </w:r>
      <w:r w:rsidRPr="28C18138" w:rsidR="00873859">
        <w:rPr>
          <w:rFonts w:ascii="Calibri" w:hAnsi="Calibri" w:eastAsia="Calibri" w:cs="Calibri"/>
          <w:color w:val="000000" w:themeColor="text1" w:themeTint="FF" w:themeShade="FF"/>
          <w:sz w:val="24"/>
          <w:szCs w:val="24"/>
        </w:rPr>
        <w:t>m</w:t>
      </w:r>
      <w:r w:rsidRPr="28C18138" w:rsidR="2F664612">
        <w:rPr>
          <w:rFonts w:ascii="Calibri" w:hAnsi="Calibri" w:eastAsia="Calibri" w:cs="Calibri"/>
          <w:color w:val="000000" w:themeColor="text1" w:themeTint="FF" w:themeShade="FF"/>
          <w:sz w:val="24"/>
          <w:szCs w:val="24"/>
        </w:rPr>
        <w:t xml:space="preserve"> only takes a </w:t>
      </w:r>
      <w:r w:rsidRPr="28C18138" w:rsidR="00271FBD">
        <w:rPr>
          <w:rFonts w:ascii="Calibri" w:hAnsi="Calibri" w:eastAsia="Calibri" w:cs="Calibri"/>
          <w:color w:val="000000" w:themeColor="text1" w:themeTint="FF" w:themeShade="FF"/>
          <w:sz w:val="24"/>
          <w:szCs w:val="24"/>
        </w:rPr>
        <w:t>short time to carry out</w:t>
      </w:r>
      <w:r w:rsidRPr="28C18138" w:rsidR="2F664612">
        <w:rPr>
          <w:rFonts w:ascii="Calibri" w:hAnsi="Calibri" w:eastAsia="Calibri" w:cs="Calibri"/>
          <w:color w:val="000000" w:themeColor="text1" w:themeTint="FF" w:themeShade="FF"/>
          <w:sz w:val="24"/>
          <w:szCs w:val="24"/>
        </w:rPr>
        <w:t xml:space="preserve">, so the feeling </w:t>
      </w:r>
      <w:r w:rsidRPr="28C18138" w:rsidR="7921DEDB">
        <w:rPr>
          <w:rFonts w:ascii="Calibri" w:hAnsi="Calibri" w:eastAsia="Calibri" w:cs="Calibri"/>
          <w:color w:val="000000" w:themeColor="text1" w:themeTint="FF" w:themeShade="FF"/>
          <w:sz w:val="24"/>
          <w:szCs w:val="24"/>
        </w:rPr>
        <w:t xml:space="preserve">will </w:t>
      </w:r>
      <w:r w:rsidRPr="28C18138" w:rsidR="2F664612">
        <w:rPr>
          <w:rFonts w:ascii="Calibri" w:hAnsi="Calibri" w:eastAsia="Calibri" w:cs="Calibri"/>
          <w:color w:val="000000" w:themeColor="text1" w:themeTint="FF" w:themeShade="FF"/>
          <w:sz w:val="24"/>
          <w:szCs w:val="24"/>
        </w:rPr>
        <w:t>quickly pass.</w:t>
      </w:r>
      <w:r w:rsidRPr="28C18138" w:rsidR="51C90301">
        <w:rPr>
          <w:rFonts w:ascii="Calibri" w:hAnsi="Calibri" w:eastAsia="Calibri" w:cs="Calibri"/>
          <w:color w:val="000000" w:themeColor="text1" w:themeTint="FF" w:themeShade="FF"/>
          <w:sz w:val="24"/>
          <w:szCs w:val="24"/>
        </w:rPr>
        <w:t xml:space="preserve"> </w:t>
      </w:r>
      <w:r w:rsidRPr="28C18138" w:rsidR="67D5E199">
        <w:rPr>
          <w:rFonts w:ascii="Calibri" w:hAnsi="Calibri" w:eastAsia="" w:cs="" w:asciiTheme="minorAscii" w:hAnsiTheme="minorAscii" w:eastAsiaTheme="minorEastAsia" w:cstheme="minorBidi"/>
          <w:color w:val="000000" w:themeColor="text1" w:themeTint="FF" w:themeShade="FF"/>
          <w:sz w:val="24"/>
          <w:szCs w:val="24"/>
        </w:rPr>
        <w:t xml:space="preserve">Breast Cancer Now (2021) and </w:t>
      </w:r>
      <w:r w:rsidRPr="28C18138" w:rsidR="67D5E199">
        <w:rPr>
          <w:rFonts w:ascii="Calibri" w:hAnsi="Calibri" w:eastAsia="Calibri" w:cs="Calibri"/>
          <w:color w:val="000000" w:themeColor="text1" w:themeTint="FF" w:themeShade="FF"/>
          <w:sz w:val="24"/>
          <w:szCs w:val="24"/>
        </w:rPr>
        <w:t>Centers for disease control and prevention (2022) both agree that e</w:t>
      </w:r>
      <w:r w:rsidRPr="28C18138" w:rsidR="2F664612">
        <w:rPr>
          <w:rFonts w:ascii="Calibri" w:hAnsi="Calibri" w:eastAsia="Calibri" w:cs="Calibri"/>
          <w:color w:val="000000" w:themeColor="text1" w:themeTint="FF" w:themeShade="FF"/>
          <w:sz w:val="24"/>
          <w:szCs w:val="24"/>
        </w:rPr>
        <w:t>xperiences will vary depending on</w:t>
      </w:r>
      <w:r w:rsidRPr="28C18138" w:rsidR="008B00AD">
        <w:rPr>
          <w:rFonts w:ascii="Calibri" w:hAnsi="Calibri" w:eastAsia="Calibri" w:cs="Calibri"/>
          <w:color w:val="000000" w:themeColor="text1" w:themeTint="FF" w:themeShade="FF"/>
          <w:sz w:val="24"/>
          <w:szCs w:val="24"/>
        </w:rPr>
        <w:t xml:space="preserve"> various factors; </w:t>
      </w:r>
      <w:r w:rsidRPr="28C18138" w:rsidR="2F664612">
        <w:rPr>
          <w:rFonts w:ascii="Calibri" w:hAnsi="Calibri" w:eastAsia="Calibri" w:cs="Calibri"/>
          <w:color w:val="000000" w:themeColor="text1" w:themeTint="FF" w:themeShade="FF"/>
          <w:sz w:val="24"/>
          <w:szCs w:val="24"/>
        </w:rPr>
        <w:t xml:space="preserve">the technician's expertise, the size of your breasts, and how hard they need to be compressed. If </w:t>
      </w:r>
      <w:r w:rsidRPr="28C18138" w:rsidR="00173773">
        <w:rPr>
          <w:rFonts w:ascii="Calibri" w:hAnsi="Calibri" w:eastAsia="Calibri" w:cs="Calibri"/>
          <w:color w:val="000000" w:themeColor="text1" w:themeTint="FF" w:themeShade="FF"/>
          <w:sz w:val="24"/>
          <w:szCs w:val="24"/>
        </w:rPr>
        <w:t>a</w:t>
      </w:r>
      <w:r w:rsidRPr="28C18138" w:rsidR="2F664612">
        <w:rPr>
          <w:rFonts w:ascii="Calibri" w:hAnsi="Calibri" w:eastAsia="Calibri" w:cs="Calibri"/>
          <w:color w:val="000000" w:themeColor="text1" w:themeTint="FF" w:themeShade="FF"/>
          <w:sz w:val="24"/>
          <w:szCs w:val="24"/>
        </w:rPr>
        <w:t xml:space="preserve"> </w:t>
      </w:r>
      <w:r w:rsidRPr="28C18138" w:rsidR="002F7A22">
        <w:rPr>
          <w:rFonts w:ascii="Calibri" w:hAnsi="Calibri" w:eastAsia="Calibri" w:cs="Calibri"/>
          <w:color w:val="000000" w:themeColor="text1" w:themeTint="FF" w:themeShade="FF"/>
          <w:sz w:val="24"/>
          <w:szCs w:val="24"/>
        </w:rPr>
        <w:t>woman</w:t>
      </w:r>
      <w:r w:rsidRPr="28C18138" w:rsidR="2F664612">
        <w:rPr>
          <w:rFonts w:ascii="Calibri" w:hAnsi="Calibri" w:eastAsia="Calibri" w:cs="Calibri"/>
          <w:color w:val="000000" w:themeColor="text1" w:themeTint="FF" w:themeShade="FF"/>
          <w:sz w:val="24"/>
          <w:szCs w:val="24"/>
        </w:rPr>
        <w:t xml:space="preserve"> </w:t>
      </w:r>
      <w:r w:rsidRPr="28C18138" w:rsidR="00173773">
        <w:rPr>
          <w:rFonts w:ascii="Calibri" w:hAnsi="Calibri" w:eastAsia="Calibri" w:cs="Calibri"/>
          <w:color w:val="000000" w:themeColor="text1" w:themeTint="FF" w:themeShade="FF"/>
          <w:sz w:val="24"/>
          <w:szCs w:val="24"/>
        </w:rPr>
        <w:t>is</w:t>
      </w:r>
      <w:r w:rsidRPr="28C18138" w:rsidR="2F664612">
        <w:rPr>
          <w:rFonts w:ascii="Calibri" w:hAnsi="Calibri" w:eastAsia="Calibri" w:cs="Calibri"/>
          <w:color w:val="000000" w:themeColor="text1" w:themeTint="FF" w:themeShade="FF"/>
          <w:sz w:val="24"/>
          <w:szCs w:val="24"/>
        </w:rPr>
        <w:t xml:space="preserve"> about to come on her period or is currently on it</w:t>
      </w:r>
      <w:r w:rsidRPr="28C18138" w:rsidR="00E64F47">
        <w:rPr>
          <w:rFonts w:ascii="Calibri" w:hAnsi="Calibri" w:eastAsia="Calibri" w:cs="Calibri"/>
          <w:color w:val="000000" w:themeColor="text1" w:themeTint="FF" w:themeShade="FF"/>
          <w:sz w:val="24"/>
          <w:szCs w:val="24"/>
        </w:rPr>
        <w:t xml:space="preserve">, </w:t>
      </w:r>
      <w:r w:rsidRPr="28C18138" w:rsidR="00173773">
        <w:rPr>
          <w:rFonts w:ascii="Calibri" w:hAnsi="Calibri" w:eastAsia="Calibri" w:cs="Calibri"/>
          <w:color w:val="000000" w:themeColor="text1" w:themeTint="FF" w:themeShade="FF"/>
          <w:sz w:val="24"/>
          <w:szCs w:val="24"/>
        </w:rPr>
        <w:t>her</w:t>
      </w:r>
      <w:r w:rsidRPr="28C18138" w:rsidR="2F664612">
        <w:rPr>
          <w:rFonts w:ascii="Calibri" w:hAnsi="Calibri" w:eastAsia="Calibri" w:cs="Calibri"/>
          <w:color w:val="000000" w:themeColor="text1" w:themeTint="FF" w:themeShade="FF"/>
          <w:sz w:val="24"/>
          <w:szCs w:val="24"/>
        </w:rPr>
        <w:t xml:space="preserve"> breasts might well be extra sensitive</w:t>
      </w:r>
      <w:r w:rsidRPr="28C18138" w:rsidR="7A88944C">
        <w:rPr>
          <w:rFonts w:ascii="Calibri" w:hAnsi="Calibri" w:eastAsia="Calibri" w:cs="Calibri"/>
          <w:color w:val="000000" w:themeColor="text1" w:themeTint="FF" w:themeShade="FF"/>
          <w:sz w:val="24"/>
          <w:szCs w:val="24"/>
        </w:rPr>
        <w:t xml:space="preserve">, </w:t>
      </w:r>
      <w:r w:rsidRPr="28C18138" w:rsidR="00173773">
        <w:rPr>
          <w:rFonts w:ascii="Calibri" w:hAnsi="Calibri" w:eastAsia="Calibri" w:cs="Calibri"/>
          <w:color w:val="000000" w:themeColor="text1" w:themeTint="FF" w:themeShade="FF"/>
          <w:sz w:val="24"/>
          <w:szCs w:val="24"/>
        </w:rPr>
        <w:t xml:space="preserve">which will </w:t>
      </w:r>
      <w:r w:rsidRPr="28C18138" w:rsidR="7A88944C">
        <w:rPr>
          <w:rFonts w:ascii="Calibri" w:hAnsi="Calibri" w:eastAsia="Calibri" w:cs="Calibri"/>
          <w:color w:val="000000" w:themeColor="text1" w:themeTint="FF" w:themeShade="FF"/>
          <w:sz w:val="24"/>
          <w:szCs w:val="24"/>
        </w:rPr>
        <w:t>caus</w:t>
      </w:r>
      <w:r w:rsidRPr="28C18138" w:rsidR="00173773">
        <w:rPr>
          <w:rFonts w:ascii="Calibri" w:hAnsi="Calibri" w:eastAsia="Calibri" w:cs="Calibri"/>
          <w:color w:val="000000" w:themeColor="text1" w:themeTint="FF" w:themeShade="FF"/>
          <w:sz w:val="24"/>
          <w:szCs w:val="24"/>
        </w:rPr>
        <w:t xml:space="preserve">e her </w:t>
      </w:r>
      <w:r w:rsidRPr="28C18138" w:rsidR="7A88944C">
        <w:rPr>
          <w:rFonts w:ascii="Calibri" w:hAnsi="Calibri" w:eastAsia="Calibri" w:cs="Calibri"/>
          <w:color w:val="000000" w:themeColor="text1" w:themeTint="FF" w:themeShade="FF"/>
          <w:sz w:val="24"/>
          <w:szCs w:val="24"/>
        </w:rPr>
        <w:t>more pain</w:t>
      </w:r>
      <w:r w:rsidRPr="28C18138" w:rsidR="31FEBE61">
        <w:rPr>
          <w:rFonts w:ascii="Calibri" w:hAnsi="Calibri" w:eastAsia="Calibri" w:cs="Calibri"/>
          <w:color w:val="000000" w:themeColor="text1" w:themeTint="FF" w:themeShade="FF"/>
          <w:sz w:val="24"/>
          <w:szCs w:val="24"/>
        </w:rPr>
        <w:t xml:space="preserve">. </w:t>
      </w:r>
    </w:p>
    <w:p w:rsidR="05250A77" w:rsidP="5A82E412" w:rsidRDefault="05250A77" w14:paraId="08C7C7A5" w14:textId="1DD2658B">
      <w:pPr>
        <w:spacing w:after="30"/>
        <w:rPr>
          <w:rFonts w:eastAsiaTheme="minorEastAsia"/>
          <w:sz w:val="24"/>
          <w:szCs w:val="24"/>
        </w:rPr>
      </w:pPr>
    </w:p>
    <w:p w:rsidRPr="00C9743E" w:rsidR="00C9743E" w:rsidP="5A82E412" w:rsidRDefault="00D17E60" w14:paraId="58F4FC79" w14:textId="61810FDC">
      <w:pPr>
        <w:spacing w:after="30"/>
        <w:rPr>
          <w:rFonts w:eastAsiaTheme="minorEastAsia"/>
          <w:b/>
          <w:bCs/>
          <w:i/>
          <w:iCs/>
          <w:sz w:val="24"/>
          <w:szCs w:val="24"/>
        </w:rPr>
      </w:pPr>
      <w:r w:rsidRPr="00D17E60">
        <w:rPr>
          <w:rFonts w:eastAsiaTheme="minorEastAsia"/>
          <w:b/>
          <w:bCs/>
          <w:i/>
          <w:iCs/>
          <w:sz w:val="24"/>
          <w:szCs w:val="24"/>
        </w:rPr>
        <w:lastRenderedPageBreak/>
        <w:t xml:space="preserve">Disadvantage - </w:t>
      </w:r>
      <w:r w:rsidRPr="00C9743E" w:rsidR="00C9743E">
        <w:rPr>
          <w:rFonts w:eastAsiaTheme="minorEastAsia"/>
          <w:b/>
          <w:bCs/>
          <w:i/>
          <w:iCs/>
          <w:sz w:val="24"/>
          <w:szCs w:val="24"/>
        </w:rPr>
        <w:t xml:space="preserve">Patient Side </w:t>
      </w:r>
      <w:r w:rsidR="00873112">
        <w:rPr>
          <w:rFonts w:eastAsiaTheme="minorEastAsia"/>
          <w:b/>
          <w:bCs/>
          <w:i/>
          <w:iCs/>
          <w:sz w:val="24"/>
          <w:szCs w:val="24"/>
        </w:rPr>
        <w:t>Effects</w:t>
      </w:r>
    </w:p>
    <w:p w:rsidRPr="00BA2255" w:rsidR="05250A77" w:rsidP="28C18138" w:rsidRDefault="0039745B" w14:paraId="4C45F948" w14:textId="49C39857">
      <w:pPr>
        <w:pStyle w:val="Normal"/>
        <w:spacing w:after="30"/>
        <w:rPr>
          <w:rFonts w:ascii="Calibri" w:hAnsi="Calibri" w:eastAsia="Calibri" w:cs="Calibri"/>
          <w:color w:val="000000" w:themeColor="text1"/>
          <w:sz w:val="24"/>
          <w:szCs w:val="24"/>
        </w:rPr>
      </w:pPr>
      <w:r w:rsidRPr="28C18138" w:rsidR="0039745B">
        <w:rPr>
          <w:rFonts w:eastAsia="" w:eastAsiaTheme="minorEastAsia"/>
          <w:sz w:val="24"/>
          <w:szCs w:val="24"/>
        </w:rPr>
        <w:t>Heywand-kobrunner</w:t>
      </w:r>
      <w:r w:rsidRPr="28C18138" w:rsidR="0039745B">
        <w:rPr>
          <w:rFonts w:eastAsia="" w:eastAsiaTheme="minorEastAsia"/>
          <w:sz w:val="24"/>
          <w:szCs w:val="24"/>
        </w:rPr>
        <w:t>,</w:t>
      </w:r>
      <w:r w:rsidRPr="28C18138" w:rsidR="3462E091">
        <w:rPr>
          <w:rFonts w:eastAsia="" w:eastAsiaTheme="minorEastAsia"/>
          <w:sz w:val="24"/>
          <w:szCs w:val="24"/>
        </w:rPr>
        <w:t xml:space="preserve"> Hacker</w:t>
      </w:r>
      <w:r w:rsidRPr="28C18138" w:rsidR="00B34ACA">
        <w:rPr>
          <w:rFonts w:eastAsia="" w:eastAsiaTheme="minorEastAsia"/>
          <w:sz w:val="24"/>
          <w:szCs w:val="24"/>
        </w:rPr>
        <w:t>,</w:t>
      </w:r>
      <w:r w:rsidRPr="28C18138" w:rsidR="3462E091">
        <w:rPr>
          <w:rFonts w:eastAsia="" w:eastAsiaTheme="minorEastAsia"/>
          <w:sz w:val="24"/>
          <w:szCs w:val="24"/>
        </w:rPr>
        <w:t xml:space="preserve"> and </w:t>
      </w:r>
      <w:r w:rsidRPr="28C18138" w:rsidR="3462E091">
        <w:rPr>
          <w:rFonts w:eastAsia="" w:eastAsiaTheme="minorEastAsia"/>
          <w:sz w:val="24"/>
          <w:szCs w:val="24"/>
        </w:rPr>
        <w:t>Sedlacek</w:t>
      </w:r>
      <w:r w:rsidRPr="28C18138" w:rsidR="0039745B">
        <w:rPr>
          <w:rFonts w:eastAsia="" w:eastAsiaTheme="minorEastAsia"/>
          <w:sz w:val="24"/>
          <w:szCs w:val="24"/>
        </w:rPr>
        <w:t xml:space="preserve"> (2011)</w:t>
      </w:r>
      <w:r w:rsidRPr="28C18138" w:rsidR="0FF2D779">
        <w:rPr>
          <w:rFonts w:eastAsia="" w:eastAsiaTheme="minorEastAsia"/>
          <w:sz w:val="24"/>
          <w:szCs w:val="24"/>
        </w:rPr>
        <w:t xml:space="preserve"> used </w:t>
      </w:r>
      <w:r w:rsidRPr="28C18138" w:rsidR="0FF2D779">
        <w:rPr>
          <w:rFonts w:ascii="Calibri" w:hAnsi="Calibri" w:eastAsia="Calibri" w:cs="Calibri"/>
          <w:noProof w:val="0"/>
          <w:sz w:val="24"/>
          <w:szCs w:val="24"/>
          <w:lang w:val="en-GB"/>
        </w:rPr>
        <w:t>secondary source research and</w:t>
      </w:r>
      <w:r w:rsidRPr="28C18138" w:rsidR="0039745B">
        <w:rPr>
          <w:rFonts w:eastAsia="" w:eastAsiaTheme="minorEastAsia"/>
          <w:sz w:val="24"/>
          <w:szCs w:val="24"/>
        </w:rPr>
        <w:t xml:space="preserve"> </w:t>
      </w:r>
      <w:r w:rsidRPr="28C18138" w:rsidR="6D05BE3E">
        <w:rPr>
          <w:rFonts w:eastAsia="" w:eastAsiaTheme="minorEastAsia"/>
          <w:sz w:val="24"/>
          <w:szCs w:val="24"/>
        </w:rPr>
        <w:t>found</w:t>
      </w:r>
      <w:r w:rsidRPr="28C18138" w:rsidR="0039745B">
        <w:rPr>
          <w:rFonts w:eastAsia="" w:eastAsiaTheme="minorEastAsia"/>
          <w:sz w:val="24"/>
          <w:szCs w:val="24"/>
        </w:rPr>
        <w:t xml:space="preserve"> t</w:t>
      </w:r>
      <w:r w:rsidRPr="28C18138" w:rsidR="0D95B069">
        <w:rPr>
          <w:rFonts w:ascii="Calibri" w:hAnsi="Calibri" w:eastAsia="Calibri" w:cs="Calibri"/>
          <w:color w:val="000000" w:themeColor="text1" w:themeTint="FF" w:themeShade="FF"/>
          <w:sz w:val="24"/>
          <w:szCs w:val="24"/>
        </w:rPr>
        <w:t xml:space="preserve">he only technique now to be suitable for large-scale screening of healthy women is mammography. </w:t>
      </w:r>
      <w:r w:rsidRPr="28C18138" w:rsidR="1C958F45">
        <w:rPr>
          <w:rFonts w:eastAsia="" w:eastAsiaTheme="minorEastAsia"/>
          <w:sz w:val="24"/>
          <w:szCs w:val="24"/>
        </w:rPr>
        <w:t>Heywand-kobrunner</w:t>
      </w:r>
      <w:r w:rsidRPr="28C18138" w:rsidR="1C958F45">
        <w:rPr>
          <w:rFonts w:eastAsia="" w:eastAsiaTheme="minorEastAsia"/>
          <w:sz w:val="24"/>
          <w:szCs w:val="24"/>
        </w:rPr>
        <w:t xml:space="preserve">, </w:t>
      </w:r>
      <w:r w:rsidRPr="28C18138" w:rsidR="3BE79879">
        <w:rPr>
          <w:rFonts w:eastAsia="" w:eastAsiaTheme="minorEastAsia"/>
          <w:sz w:val="24"/>
          <w:szCs w:val="24"/>
        </w:rPr>
        <w:t>Hacker</w:t>
      </w:r>
      <w:r w:rsidRPr="28C18138" w:rsidR="00B34ACA">
        <w:rPr>
          <w:rFonts w:eastAsia="" w:eastAsiaTheme="minorEastAsia"/>
          <w:sz w:val="24"/>
          <w:szCs w:val="24"/>
        </w:rPr>
        <w:t>,</w:t>
      </w:r>
      <w:r w:rsidRPr="28C18138" w:rsidR="3BE79879">
        <w:rPr>
          <w:rFonts w:eastAsia="" w:eastAsiaTheme="minorEastAsia"/>
          <w:sz w:val="24"/>
          <w:szCs w:val="24"/>
        </w:rPr>
        <w:t xml:space="preserve"> and </w:t>
      </w:r>
      <w:r w:rsidRPr="28C18138" w:rsidR="3BE79879">
        <w:rPr>
          <w:rFonts w:eastAsia="" w:eastAsiaTheme="minorEastAsia"/>
          <w:sz w:val="24"/>
          <w:szCs w:val="24"/>
        </w:rPr>
        <w:t>Sedlacek</w:t>
      </w:r>
      <w:r w:rsidRPr="28C18138" w:rsidR="3BE79879">
        <w:rPr>
          <w:rFonts w:eastAsia="" w:eastAsiaTheme="minorEastAsia"/>
          <w:sz w:val="24"/>
          <w:szCs w:val="24"/>
        </w:rPr>
        <w:t xml:space="preserve"> </w:t>
      </w:r>
      <w:r w:rsidRPr="28C18138" w:rsidR="1C958F45">
        <w:rPr>
          <w:rFonts w:ascii="Calibri" w:hAnsi="Calibri" w:eastAsia="Calibri" w:cs="Calibri"/>
          <w:color w:val="000000" w:themeColor="text1" w:themeTint="FF" w:themeShade="FF"/>
          <w:sz w:val="24"/>
          <w:szCs w:val="24"/>
        </w:rPr>
        <w:t xml:space="preserve">(2011) also suggest </w:t>
      </w:r>
      <w:r w:rsidRPr="28C18138" w:rsidR="00FF26D6">
        <w:rPr>
          <w:rFonts w:ascii="Calibri" w:hAnsi="Calibri" w:eastAsia="Calibri" w:cs="Calibri"/>
          <w:color w:val="000000" w:themeColor="text1" w:themeTint="FF" w:themeShade="FF"/>
          <w:sz w:val="24"/>
          <w:szCs w:val="24"/>
        </w:rPr>
        <w:t xml:space="preserve">that </w:t>
      </w:r>
      <w:r w:rsidRPr="28C18138" w:rsidR="00FF26D6">
        <w:rPr>
          <w:rFonts w:ascii="Calibri" w:hAnsi="Calibri" w:eastAsia="Calibri" w:cs="Calibri"/>
          <w:color w:val="000000" w:themeColor="text1" w:themeTint="FF" w:themeShade="FF"/>
          <w:sz w:val="24"/>
          <w:szCs w:val="24"/>
        </w:rPr>
        <w:t>careful consideration is necessary of potential side effects</w:t>
      </w:r>
      <w:r w:rsidRPr="28C18138" w:rsidR="00D730D5">
        <w:rPr>
          <w:rFonts w:ascii="Calibri" w:hAnsi="Calibri" w:eastAsia="Calibri" w:cs="Calibri"/>
          <w:color w:val="000000" w:themeColor="text1" w:themeTint="FF" w:themeShade="FF"/>
          <w:sz w:val="24"/>
          <w:szCs w:val="24"/>
        </w:rPr>
        <w:t>,</w:t>
      </w:r>
      <w:r w:rsidRPr="28C18138" w:rsidR="00FF26D6">
        <w:rPr>
          <w:rFonts w:ascii="Calibri" w:hAnsi="Calibri" w:eastAsia="Calibri" w:cs="Calibri"/>
          <w:color w:val="000000" w:themeColor="text1" w:themeTint="FF" w:themeShade="FF"/>
          <w:sz w:val="24"/>
          <w:szCs w:val="24"/>
        </w:rPr>
        <w:t xml:space="preserve"> </w:t>
      </w:r>
      <w:r w:rsidRPr="28C18138" w:rsidR="0D95B069">
        <w:rPr>
          <w:rFonts w:ascii="Calibri" w:hAnsi="Calibri" w:eastAsia="Calibri" w:cs="Calibri"/>
          <w:color w:val="000000" w:themeColor="text1" w:themeTint="FF" w:themeShade="FF"/>
          <w:sz w:val="24"/>
          <w:szCs w:val="24"/>
        </w:rPr>
        <w:t xml:space="preserve">given how frequently it is used. The risk of radiation exposure is much lower than the yearly </w:t>
      </w:r>
      <w:r w:rsidRPr="28C18138" w:rsidR="0D95B069">
        <w:rPr>
          <w:rFonts w:ascii="Calibri" w:hAnsi="Calibri" w:eastAsia="Calibri" w:cs="Calibri"/>
          <w:color w:val="000000" w:themeColor="text1" w:themeTint="FF" w:themeShade="FF"/>
          <w:sz w:val="24"/>
          <w:szCs w:val="24"/>
        </w:rPr>
        <w:t>average risk of breast cancer and should not be used as a justification for avoiding screening</w:t>
      </w:r>
      <w:r w:rsidRPr="28C18138" w:rsidR="0D95B069">
        <w:rPr>
          <w:rFonts w:ascii="Calibri" w:hAnsi="Calibri" w:eastAsia="Calibri" w:cs="Calibri"/>
          <w:color w:val="000000" w:themeColor="text1" w:themeTint="FF" w:themeShade="FF"/>
          <w:sz w:val="24"/>
          <w:szCs w:val="24"/>
        </w:rPr>
        <w:t>.</w:t>
      </w:r>
      <w:r w:rsidRPr="28C18138" w:rsidR="0D95B069">
        <w:rPr>
          <w:rFonts w:ascii="Calibri" w:hAnsi="Calibri" w:eastAsia="Calibri" w:cs="Calibri"/>
          <w:color w:val="000000" w:themeColor="text1" w:themeTint="FF" w:themeShade="FF"/>
          <w:sz w:val="24"/>
          <w:szCs w:val="24"/>
        </w:rPr>
        <w:t xml:space="preserve"> </w:t>
      </w:r>
      <w:r w:rsidRPr="28C18138" w:rsidR="141CEDAF">
        <w:rPr>
          <w:rFonts w:ascii="Calibri" w:hAnsi="Calibri" w:eastAsia="Calibri" w:cs="Calibri"/>
          <w:color w:val="000000" w:themeColor="text1" w:themeTint="FF" w:themeShade="FF"/>
          <w:sz w:val="24"/>
          <w:szCs w:val="24"/>
        </w:rPr>
        <w:t xml:space="preserve">UK National Screening Committee (2021) </w:t>
      </w:r>
      <w:r w:rsidRPr="28C18138" w:rsidR="26CC7EB9">
        <w:rPr>
          <w:rFonts w:ascii="Calibri" w:hAnsi="Calibri" w:eastAsia="Calibri" w:cs="Calibri"/>
          <w:color w:val="000000" w:themeColor="text1" w:themeTint="FF" w:themeShade="FF"/>
          <w:sz w:val="24"/>
          <w:szCs w:val="24"/>
        </w:rPr>
        <w:t>suggests t</w:t>
      </w:r>
      <w:r w:rsidRPr="28C18138" w:rsidR="00B56F5E">
        <w:rPr>
          <w:rFonts w:ascii="Calibri" w:hAnsi="Calibri" w:eastAsia="Calibri" w:cs="Calibri"/>
          <w:color w:val="000000" w:themeColor="text1" w:themeTint="FF" w:themeShade="FF"/>
          <w:sz w:val="24"/>
          <w:szCs w:val="24"/>
        </w:rPr>
        <w:t xml:space="preserve">here is a higher risk of </w:t>
      </w:r>
      <w:r w:rsidRPr="28C18138" w:rsidR="00B56F5E">
        <w:rPr>
          <w:rFonts w:ascii="Calibri" w:hAnsi="Calibri" w:eastAsia="Calibri" w:cs="Calibri"/>
          <w:color w:val="000000" w:themeColor="text1" w:themeTint="FF" w:themeShade="FF"/>
          <w:sz w:val="24"/>
          <w:szCs w:val="24"/>
        </w:rPr>
        <w:t>dying from breast cancer beyond the age of 40</w:t>
      </w:r>
      <w:r w:rsidRPr="28C18138" w:rsidR="00B56F5E">
        <w:rPr>
          <w:rFonts w:ascii="Calibri" w:hAnsi="Calibri" w:eastAsia="Calibri" w:cs="Calibri"/>
          <w:color w:val="000000" w:themeColor="text1" w:themeTint="FF" w:themeShade="FF"/>
          <w:sz w:val="24"/>
          <w:szCs w:val="24"/>
        </w:rPr>
        <w:t xml:space="preserve"> </w:t>
      </w:r>
      <w:r w:rsidRPr="28C18138" w:rsidR="00E415A6">
        <w:rPr>
          <w:rFonts w:ascii="Calibri" w:hAnsi="Calibri" w:eastAsia="Calibri" w:cs="Calibri"/>
          <w:color w:val="000000" w:themeColor="text1" w:themeTint="FF" w:themeShade="FF"/>
          <w:sz w:val="24"/>
          <w:szCs w:val="24"/>
        </w:rPr>
        <w:t xml:space="preserve">than </w:t>
      </w:r>
      <w:r w:rsidRPr="28C18138" w:rsidR="00E360E5">
        <w:rPr>
          <w:rFonts w:ascii="Calibri" w:hAnsi="Calibri" w:eastAsia="Calibri" w:cs="Calibri"/>
          <w:color w:val="000000" w:themeColor="text1" w:themeTint="FF" w:themeShade="FF"/>
          <w:sz w:val="24"/>
          <w:szCs w:val="24"/>
        </w:rPr>
        <w:t>the inherent risk of r</w:t>
      </w:r>
      <w:r w:rsidRPr="28C18138" w:rsidR="0D95B069">
        <w:rPr>
          <w:rFonts w:ascii="Calibri" w:hAnsi="Calibri" w:eastAsia="Calibri" w:cs="Calibri"/>
          <w:color w:val="000000" w:themeColor="text1" w:themeTint="FF" w:themeShade="FF"/>
          <w:sz w:val="24"/>
          <w:szCs w:val="24"/>
        </w:rPr>
        <w:t xml:space="preserve">adiation exposure. Given that mammography has the potential to save lives, the radiation risk is minor in comparison to the benefit of early detection. </w:t>
      </w:r>
    </w:p>
    <w:p w:rsidRPr="00BA2255" w:rsidR="05250A77" w:rsidP="6037CF80" w:rsidRDefault="05250A77" w14:paraId="2C7653CB" w14:textId="6ABDF44E">
      <w:pPr>
        <w:spacing w:after="30"/>
        <w:rPr>
          <w:rFonts w:eastAsiaTheme="minorEastAsia"/>
          <w:color w:val="212121"/>
          <w:sz w:val="24"/>
          <w:szCs w:val="24"/>
        </w:rPr>
      </w:pPr>
    </w:p>
    <w:p w:rsidRPr="00BA2255" w:rsidR="373BF96D" w:rsidP="373BF96D" w:rsidRDefault="373BF96D" w14:paraId="2EF83096" w14:textId="10EF082D">
      <w:pPr>
        <w:spacing w:after="30"/>
        <w:rPr>
          <w:rFonts w:eastAsiaTheme="minorEastAsia"/>
          <w:sz w:val="24"/>
          <w:szCs w:val="24"/>
        </w:rPr>
      </w:pPr>
    </w:p>
    <w:p w:rsidRPr="00BA2255" w:rsidR="00BA2255" w:rsidP="1A8BB8A4" w:rsidRDefault="00BA2255" w14:paraId="62B2FC62" w14:textId="77777777">
      <w:pPr>
        <w:spacing w:after="30"/>
        <w:rPr>
          <w:rFonts w:eastAsiaTheme="minorEastAsia"/>
          <w:b/>
          <w:bCs/>
          <w:sz w:val="24"/>
          <w:szCs w:val="24"/>
        </w:rPr>
      </w:pPr>
    </w:p>
    <w:p w:rsidRPr="00BA2255" w:rsidR="00BA2255" w:rsidP="1A8BB8A4" w:rsidRDefault="00BA2255" w14:paraId="3183FC2A" w14:textId="77777777">
      <w:pPr>
        <w:spacing w:after="30"/>
        <w:rPr>
          <w:rFonts w:eastAsiaTheme="minorEastAsia"/>
          <w:b/>
          <w:bCs/>
          <w:sz w:val="24"/>
          <w:szCs w:val="24"/>
        </w:rPr>
      </w:pPr>
    </w:p>
    <w:p w:rsidRPr="00BA2255" w:rsidR="00BA2255" w:rsidP="1A8BB8A4" w:rsidRDefault="00BA2255" w14:paraId="1A8F6787" w14:textId="77777777">
      <w:pPr>
        <w:spacing w:after="30"/>
        <w:rPr>
          <w:rFonts w:eastAsiaTheme="minorEastAsia"/>
          <w:b/>
          <w:bCs/>
          <w:sz w:val="24"/>
          <w:szCs w:val="24"/>
        </w:rPr>
      </w:pPr>
    </w:p>
    <w:p w:rsidRPr="00BA2255" w:rsidR="00BA2255" w:rsidP="1A8BB8A4" w:rsidRDefault="00BA2255" w14:paraId="6FFF0798" w14:textId="77777777">
      <w:pPr>
        <w:spacing w:after="30"/>
        <w:rPr>
          <w:rFonts w:eastAsiaTheme="minorEastAsia"/>
          <w:b/>
          <w:bCs/>
          <w:sz w:val="24"/>
          <w:szCs w:val="24"/>
        </w:rPr>
      </w:pPr>
    </w:p>
    <w:p w:rsidRPr="00BA2255" w:rsidR="00BA2255" w:rsidP="1A8BB8A4" w:rsidRDefault="00BA2255" w14:paraId="32EEDA5F" w14:textId="77777777">
      <w:pPr>
        <w:spacing w:after="30"/>
        <w:rPr>
          <w:rFonts w:eastAsiaTheme="minorEastAsia"/>
          <w:b/>
          <w:bCs/>
          <w:sz w:val="24"/>
          <w:szCs w:val="24"/>
        </w:rPr>
      </w:pPr>
    </w:p>
    <w:p w:rsidR="00B34ACA" w:rsidP="28C18138" w:rsidRDefault="00B34ACA" w14:paraId="4D0896DA" w14:textId="1E69A3B4">
      <w:pPr>
        <w:pStyle w:val="Normal"/>
        <w:spacing w:after="30"/>
        <w:rPr>
          <w:rFonts w:eastAsia="" w:eastAsiaTheme="minorEastAsia"/>
          <w:b w:val="1"/>
          <w:bCs w:val="1"/>
          <w:sz w:val="24"/>
          <w:szCs w:val="24"/>
        </w:rPr>
      </w:pPr>
    </w:p>
    <w:p w:rsidR="00B34ACA" w:rsidP="1A8BB8A4" w:rsidRDefault="00B34ACA" w14:paraId="798939A9" w14:textId="77777777">
      <w:pPr>
        <w:spacing w:after="30"/>
        <w:rPr>
          <w:rFonts w:eastAsiaTheme="minorEastAsia"/>
          <w:b/>
          <w:bCs/>
          <w:sz w:val="24"/>
          <w:szCs w:val="24"/>
        </w:rPr>
      </w:pPr>
    </w:p>
    <w:p w:rsidRPr="00BA2255" w:rsidR="677D728C" w:rsidP="1A8BB8A4" w:rsidRDefault="677D728C" w14:paraId="31BE233E" w14:textId="30CBD0DF">
      <w:pPr>
        <w:spacing w:after="30"/>
        <w:rPr>
          <w:rFonts w:eastAsiaTheme="minorEastAsia"/>
          <w:sz w:val="28"/>
          <w:szCs w:val="28"/>
        </w:rPr>
      </w:pPr>
      <w:r w:rsidRPr="00BA2255">
        <w:rPr>
          <w:rFonts w:eastAsiaTheme="minorEastAsia"/>
          <w:b/>
          <w:bCs/>
          <w:sz w:val="28"/>
          <w:szCs w:val="28"/>
        </w:rPr>
        <w:lastRenderedPageBreak/>
        <w:t xml:space="preserve">Cost of mammograms and overdiagnosis </w:t>
      </w:r>
    </w:p>
    <w:p w:rsidR="00397082" w:rsidP="00397082" w:rsidRDefault="00397082" w14:paraId="3230386D" w14:textId="77777777">
      <w:pPr>
        <w:spacing w:after="30"/>
        <w:rPr>
          <w:rFonts w:ascii="Calibri" w:hAnsi="Calibri" w:eastAsia="Calibri" w:cs="Calibri"/>
          <w:color w:val="000000" w:themeColor="text1"/>
          <w:sz w:val="24"/>
          <w:szCs w:val="24"/>
        </w:rPr>
      </w:pPr>
    </w:p>
    <w:p w:rsidR="00397082" w:rsidP="00397082" w:rsidRDefault="00397082" w14:paraId="7EF189FB" w14:textId="5003927E">
      <w:pPr>
        <w:rPr>
          <w:rFonts w:ascii="Calibri" w:hAnsi="Calibri" w:eastAsia="Calibri" w:cs="Calibri"/>
          <w:color w:val="000000" w:themeColor="text1"/>
          <w:sz w:val="24"/>
          <w:szCs w:val="24"/>
        </w:rPr>
      </w:pPr>
      <w:r w:rsidRPr="28C18138" w:rsidR="00397082">
        <w:rPr>
          <w:rFonts w:ascii="Calibri" w:hAnsi="Calibri" w:eastAsia="Calibri" w:cs="Calibri"/>
          <w:color w:val="000000" w:themeColor="text1" w:themeTint="FF" w:themeShade="FF"/>
          <w:sz w:val="24"/>
          <w:szCs w:val="24"/>
        </w:rPr>
        <w:t>Pharoah, Sewell, and Bennett’s (2013)</w:t>
      </w:r>
      <w:r w:rsidRPr="28C18138" w:rsidR="5CE1D412">
        <w:rPr>
          <w:rFonts w:ascii="Calibri" w:hAnsi="Calibri" w:eastAsia="Calibri" w:cs="Calibri"/>
          <w:color w:val="000000" w:themeColor="text1" w:themeTint="FF" w:themeShade="FF"/>
          <w:sz w:val="24"/>
          <w:szCs w:val="24"/>
        </w:rPr>
        <w:t xml:space="preserve"> primary research based </w:t>
      </w:r>
      <w:r w:rsidRPr="28C18138" w:rsidR="00397082">
        <w:rPr>
          <w:rFonts w:ascii="Calibri" w:hAnsi="Calibri" w:eastAsia="Calibri" w:cs="Calibri"/>
          <w:color w:val="000000" w:themeColor="text1" w:themeTint="FF" w:themeShade="FF"/>
          <w:sz w:val="24"/>
          <w:szCs w:val="24"/>
        </w:rPr>
        <w:t>study</w:t>
      </w:r>
      <w:r w:rsidRPr="28C18138" w:rsidR="00397082">
        <w:rPr>
          <w:rFonts w:ascii="Calibri" w:hAnsi="Calibri" w:eastAsia="Calibri" w:cs="Calibri"/>
          <w:color w:val="000000" w:themeColor="text1" w:themeTint="FF" w:themeShade="FF"/>
          <w:sz w:val="24"/>
          <w:szCs w:val="24"/>
        </w:rPr>
        <w:t xml:space="preserve"> followed </w:t>
      </w:r>
      <w:r w:rsidRPr="28C18138" w:rsidR="00397082">
        <w:rPr>
          <w:rFonts w:ascii="Calibri" w:hAnsi="Calibri" w:eastAsia="Calibri" w:cs="Calibri"/>
          <w:color w:val="000000" w:themeColor="text1" w:themeTint="FF" w:themeShade="FF"/>
          <w:sz w:val="24"/>
          <w:szCs w:val="24"/>
        </w:rPr>
        <w:t xml:space="preserve">364,500 women aged 50 in England and Wales </w:t>
      </w:r>
      <w:r w:rsidRPr="28C18138" w:rsidR="00397082">
        <w:rPr>
          <w:rFonts w:ascii="Calibri" w:hAnsi="Calibri" w:eastAsia="Calibri" w:cs="Calibri"/>
          <w:color w:val="000000" w:themeColor="text1" w:themeTint="FF" w:themeShade="FF"/>
          <w:sz w:val="24"/>
          <w:szCs w:val="24"/>
        </w:rPr>
        <w:t xml:space="preserve">for up to 35 years, </w:t>
      </w:r>
      <w:r w:rsidRPr="28C18138" w:rsidR="00397082">
        <w:rPr>
          <w:rFonts w:ascii="Calibri" w:hAnsi="Calibri" w:eastAsia="Calibri" w:cs="Calibri"/>
          <w:color w:val="000000" w:themeColor="text1" w:themeTint="FF" w:themeShade="FF"/>
          <w:sz w:val="24"/>
          <w:szCs w:val="24"/>
        </w:rPr>
        <w:t>who would be eligible for screening</w:t>
      </w:r>
      <w:r w:rsidRPr="28C18138" w:rsidR="00397082">
        <w:rPr>
          <w:rFonts w:ascii="Calibri" w:hAnsi="Calibri" w:eastAsia="Calibri" w:cs="Calibri"/>
          <w:color w:val="000000" w:themeColor="text1" w:themeTint="FF" w:themeShade="FF"/>
          <w:sz w:val="24"/>
          <w:szCs w:val="24"/>
        </w:rPr>
        <w:t>.</w:t>
      </w:r>
      <w:r w:rsidRPr="28C18138" w:rsidR="324BA2BC">
        <w:rPr>
          <w:rFonts w:ascii="Calibri" w:hAnsi="Calibri" w:eastAsia="Calibri" w:cs="Calibri"/>
          <w:color w:val="000000" w:themeColor="text1" w:themeTint="FF" w:themeShade="FF"/>
          <w:sz w:val="24"/>
          <w:szCs w:val="24"/>
        </w:rPr>
        <w:t xml:space="preserve"> </w:t>
      </w:r>
      <w:r w:rsidRPr="28C18138" w:rsidR="5C2CC435">
        <w:rPr>
          <w:rFonts w:ascii="Calibri" w:hAnsi="Calibri" w:eastAsia="Calibri" w:cs="Calibri"/>
          <w:color w:val="000000" w:themeColor="text1" w:themeTint="FF" w:themeShade="FF"/>
          <w:sz w:val="24"/>
          <w:szCs w:val="24"/>
        </w:rPr>
        <w:t>They compared their results to those of a comparable sample that underwent routine mammography screening between the ages of 50 and 70 and was subsequently followed for an additional 15 years.</w:t>
      </w:r>
      <w:r w:rsidRPr="28C18138" w:rsidR="00397082">
        <w:rPr>
          <w:rFonts w:ascii="Calibri" w:hAnsi="Calibri" w:eastAsia="Calibri" w:cs="Calibri"/>
          <w:color w:val="000000" w:themeColor="text1" w:themeTint="FF" w:themeShade="FF"/>
          <w:sz w:val="24"/>
          <w:szCs w:val="24"/>
        </w:rPr>
        <w:t xml:space="preserve"> Their findings showed that </w:t>
      </w:r>
      <w:r w:rsidRPr="28C18138" w:rsidR="00397082">
        <w:rPr>
          <w:rFonts w:ascii="Calibri" w:hAnsi="Calibri" w:eastAsia="Calibri" w:cs="Calibri"/>
          <w:color w:val="000000" w:themeColor="text1" w:themeTint="FF" w:themeShade="FF"/>
          <w:sz w:val="24"/>
          <w:szCs w:val="24"/>
        </w:rPr>
        <w:t>there were 2,722 breast cancer overdiagnosis and 1,521 fewer people dying from the disease.</w:t>
      </w:r>
      <w:r w:rsidRPr="28C18138" w:rsidR="00397082">
        <w:rPr>
          <w:rFonts w:ascii="Calibri" w:hAnsi="Calibri" w:eastAsia="Calibri" w:cs="Calibri"/>
          <w:color w:val="000000" w:themeColor="text1" w:themeTint="FF" w:themeShade="FF"/>
          <w:sz w:val="24"/>
          <w:szCs w:val="24"/>
        </w:rPr>
        <w:t xml:space="preserve"> Individual survival </w:t>
      </w:r>
      <w:r w:rsidRPr="28C18138" w:rsidR="00397082">
        <w:rPr>
          <w:rFonts w:ascii="Calibri" w:hAnsi="Calibri" w:eastAsia="Calibri" w:cs="Calibri"/>
          <w:color w:val="000000" w:themeColor="text1" w:themeTint="FF" w:themeShade="FF"/>
          <w:sz w:val="24"/>
          <w:szCs w:val="24"/>
        </w:rPr>
        <w:t xml:space="preserve">rates </w:t>
      </w:r>
      <w:r w:rsidRPr="28C18138" w:rsidR="00397082">
        <w:rPr>
          <w:rFonts w:ascii="Calibri" w:hAnsi="Calibri" w:eastAsia="Calibri" w:cs="Calibri"/>
          <w:color w:val="000000" w:themeColor="text1" w:themeTint="FF" w:themeShade="FF"/>
          <w:sz w:val="24"/>
          <w:szCs w:val="24"/>
        </w:rPr>
        <w:t>increased by 9.2 days per person over a 35-year period. One breast cancer overdiagnosis cost</w:t>
      </w:r>
      <w:r w:rsidRPr="28C18138" w:rsidR="00397082">
        <w:rPr>
          <w:rFonts w:ascii="Calibri" w:hAnsi="Calibri" w:eastAsia="Calibri" w:cs="Calibri"/>
          <w:color w:val="000000" w:themeColor="text1" w:themeTint="FF" w:themeShade="FF"/>
          <w:sz w:val="24"/>
          <w:szCs w:val="24"/>
        </w:rPr>
        <w:t>s the NHS</w:t>
      </w:r>
      <w:r w:rsidRPr="28C18138" w:rsidR="00397082">
        <w:rPr>
          <w:rFonts w:ascii="Calibri" w:hAnsi="Calibri" w:eastAsia="Calibri" w:cs="Calibri"/>
          <w:color w:val="000000" w:themeColor="text1" w:themeTint="FF" w:themeShade="FF"/>
          <w:sz w:val="24"/>
          <w:szCs w:val="24"/>
        </w:rPr>
        <w:t xml:space="preserve"> £1</w:t>
      </w:r>
      <w:r w:rsidRPr="28C18138" w:rsidR="00397082">
        <w:rPr>
          <w:rFonts w:ascii="Calibri" w:hAnsi="Calibri" w:eastAsia="Calibri" w:cs="Calibri"/>
          <w:color w:val="000000" w:themeColor="text1" w:themeTint="FF" w:themeShade="FF"/>
          <w:sz w:val="24"/>
          <w:szCs w:val="24"/>
        </w:rPr>
        <w:t>,</w:t>
      </w:r>
      <w:r w:rsidRPr="28C18138" w:rsidR="00397082">
        <w:rPr>
          <w:rFonts w:ascii="Calibri" w:hAnsi="Calibri" w:eastAsia="Calibri" w:cs="Calibri"/>
          <w:color w:val="000000" w:themeColor="text1" w:themeTint="FF" w:themeShade="FF"/>
          <w:sz w:val="24"/>
          <w:szCs w:val="24"/>
        </w:rPr>
        <w:t xml:space="preserve">800 in total to treat. </w:t>
      </w:r>
    </w:p>
    <w:p w:rsidR="00397082" w:rsidP="00397082" w:rsidRDefault="00397082" w14:paraId="707DF6FC" w14:textId="37A19079">
      <w:pPr>
        <w:rPr>
          <w:rFonts w:ascii="Calibri" w:hAnsi="Calibri" w:eastAsia="Calibri" w:cs="Calibri"/>
          <w:color w:val="000000" w:themeColor="text1"/>
          <w:sz w:val="24"/>
          <w:szCs w:val="24"/>
        </w:rPr>
      </w:pPr>
      <w:r w:rsidRPr="28C18138" w:rsidR="7B0F6758">
        <w:rPr>
          <w:rFonts w:ascii="Calibri" w:hAnsi="Calibri" w:eastAsia="Calibri" w:cs="Calibri"/>
          <w:color w:val="000000" w:themeColor="text1" w:themeTint="FF" w:themeShade="FF"/>
          <w:sz w:val="24"/>
          <w:szCs w:val="24"/>
        </w:rPr>
        <w:t xml:space="preserve"> </w:t>
      </w:r>
    </w:p>
    <w:p w:rsidR="00D8740B" w:rsidP="28C18138" w:rsidRDefault="0F77A1C3" w14:paraId="45125830" w14:textId="08B50025">
      <w:pPr>
        <w:pStyle w:val="Normal"/>
        <w:spacing w:after="30"/>
        <w:rPr>
          <w:rFonts w:ascii="Calibri" w:hAnsi="Calibri" w:eastAsia="Calibri" w:cs="Calibri"/>
          <w:color w:val="000000" w:themeColor="text1" w:themeTint="FF" w:themeShade="FF"/>
          <w:sz w:val="24"/>
          <w:szCs w:val="24"/>
        </w:rPr>
      </w:pPr>
      <w:r w:rsidRPr="28C18138" w:rsidR="0F77A1C3">
        <w:rPr>
          <w:rFonts w:eastAsia="" w:eastAsiaTheme="minorEastAsia"/>
          <w:sz w:val="24"/>
          <w:szCs w:val="24"/>
        </w:rPr>
        <w:t xml:space="preserve">Pharoah, Sewell, and </w:t>
      </w:r>
      <w:r w:rsidRPr="28C18138" w:rsidR="00EF6B1E">
        <w:rPr>
          <w:rFonts w:eastAsia="" w:eastAsiaTheme="minorEastAsia"/>
          <w:sz w:val="24"/>
          <w:szCs w:val="24"/>
        </w:rPr>
        <w:t>Bennett’s</w:t>
      </w:r>
      <w:r w:rsidRPr="28C18138" w:rsidR="0F77A1C3">
        <w:rPr>
          <w:rFonts w:eastAsia="" w:eastAsiaTheme="minorEastAsia"/>
          <w:sz w:val="24"/>
          <w:szCs w:val="24"/>
        </w:rPr>
        <w:t xml:space="preserve"> </w:t>
      </w:r>
      <w:r w:rsidRPr="28C18138" w:rsidR="0F77A1C3">
        <w:rPr>
          <w:rFonts w:ascii="Calibri" w:hAnsi="Calibri" w:eastAsia="Calibri" w:cs="Calibri"/>
          <w:color w:val="000000" w:themeColor="text1" w:themeTint="FF" w:themeShade="FF"/>
          <w:sz w:val="24"/>
          <w:szCs w:val="24"/>
        </w:rPr>
        <w:t>(2013)</w:t>
      </w:r>
      <w:r w:rsidRPr="28C18138" w:rsidR="0F77A1C3">
        <w:rPr>
          <w:rFonts w:eastAsia="" w:eastAsiaTheme="minorEastAsia"/>
          <w:sz w:val="24"/>
          <w:szCs w:val="24"/>
        </w:rPr>
        <w:t xml:space="preserve"> </w:t>
      </w:r>
      <w:r w:rsidRPr="28C18138" w:rsidR="07D7FBFF">
        <w:rPr>
          <w:rFonts w:eastAsia="" w:eastAsiaTheme="minorEastAsia"/>
          <w:sz w:val="24"/>
          <w:szCs w:val="24"/>
        </w:rPr>
        <w:t xml:space="preserve">study </w:t>
      </w:r>
      <w:r w:rsidRPr="28C18138" w:rsidR="00397082">
        <w:rPr>
          <w:rFonts w:eastAsia="" w:eastAsiaTheme="minorEastAsia"/>
          <w:sz w:val="24"/>
          <w:szCs w:val="24"/>
        </w:rPr>
        <w:t xml:space="preserve">also </w:t>
      </w:r>
      <w:r w:rsidRPr="28C18138" w:rsidR="00EF6B1E">
        <w:rPr>
          <w:rFonts w:eastAsia="" w:eastAsiaTheme="minorEastAsia"/>
          <w:sz w:val="24"/>
          <w:szCs w:val="24"/>
        </w:rPr>
        <w:t>look</w:t>
      </w:r>
      <w:r w:rsidRPr="28C18138" w:rsidR="00397082">
        <w:rPr>
          <w:rFonts w:eastAsia="" w:eastAsiaTheme="minorEastAsia"/>
          <w:sz w:val="24"/>
          <w:szCs w:val="24"/>
        </w:rPr>
        <w:t>ed</w:t>
      </w:r>
      <w:r w:rsidRPr="28C18138" w:rsidR="002D7AE8">
        <w:rPr>
          <w:rFonts w:eastAsia="" w:eastAsiaTheme="minorEastAsia"/>
          <w:sz w:val="24"/>
          <w:szCs w:val="24"/>
        </w:rPr>
        <w:t xml:space="preserve"> at </w:t>
      </w:r>
      <w:r w:rsidRPr="28C18138" w:rsidR="00397082">
        <w:rPr>
          <w:rFonts w:eastAsia="" w:eastAsiaTheme="minorEastAsia"/>
          <w:sz w:val="24"/>
          <w:szCs w:val="24"/>
        </w:rPr>
        <w:t>if</w:t>
      </w:r>
      <w:r w:rsidRPr="28C18138" w:rsidR="07D7FBFF">
        <w:rPr>
          <w:rFonts w:eastAsia="" w:eastAsiaTheme="minorEastAsia"/>
          <w:sz w:val="24"/>
          <w:szCs w:val="24"/>
        </w:rPr>
        <w:t xml:space="preserve"> the NHS breast screening </w:t>
      </w:r>
      <w:r w:rsidRPr="28C18138" w:rsidR="00EF6B1E">
        <w:rPr>
          <w:rFonts w:eastAsia="" w:eastAsiaTheme="minorEastAsia"/>
          <w:sz w:val="24"/>
          <w:szCs w:val="24"/>
        </w:rPr>
        <w:t>programs</w:t>
      </w:r>
      <w:r w:rsidRPr="28C18138" w:rsidR="07D7FBFF">
        <w:rPr>
          <w:rFonts w:eastAsia="" w:eastAsiaTheme="minorEastAsia"/>
          <w:sz w:val="24"/>
          <w:szCs w:val="24"/>
        </w:rPr>
        <w:t xml:space="preserve"> </w:t>
      </w:r>
      <w:r w:rsidRPr="28C18138" w:rsidR="00E9099C">
        <w:rPr>
          <w:rFonts w:eastAsia="" w:eastAsiaTheme="minorEastAsia"/>
          <w:sz w:val="24"/>
          <w:szCs w:val="24"/>
        </w:rPr>
        <w:t>is</w:t>
      </w:r>
      <w:r w:rsidRPr="28C18138" w:rsidR="002D7AE8">
        <w:rPr>
          <w:rFonts w:eastAsia="" w:eastAsiaTheme="minorEastAsia"/>
          <w:sz w:val="24"/>
          <w:szCs w:val="24"/>
        </w:rPr>
        <w:t xml:space="preserve"> </w:t>
      </w:r>
      <w:r w:rsidRPr="28C18138" w:rsidR="00EF6B1E">
        <w:rPr>
          <w:rFonts w:eastAsia="" w:eastAsiaTheme="minorEastAsia"/>
          <w:sz w:val="24"/>
          <w:szCs w:val="24"/>
        </w:rPr>
        <w:t>cost-effective</w:t>
      </w:r>
      <w:r w:rsidRPr="28C18138" w:rsidR="07D7FBFF">
        <w:rPr>
          <w:rFonts w:eastAsia="" w:eastAsiaTheme="minorEastAsia"/>
          <w:sz w:val="24"/>
          <w:szCs w:val="24"/>
        </w:rPr>
        <w:t xml:space="preserve">. </w:t>
      </w:r>
      <w:r w:rsidRPr="28C18138" w:rsidR="002D58C3">
        <w:rPr>
          <w:rFonts w:eastAsia="" w:eastAsiaTheme="minorEastAsia"/>
          <w:sz w:val="24"/>
          <w:szCs w:val="24"/>
        </w:rPr>
        <w:t xml:space="preserve">They concluded </w:t>
      </w:r>
      <w:r w:rsidRPr="28C18138" w:rsidR="00BA221C">
        <w:rPr>
          <w:rFonts w:eastAsia="" w:eastAsiaTheme="minorEastAsia"/>
          <w:sz w:val="24"/>
          <w:szCs w:val="24"/>
        </w:rPr>
        <w:t xml:space="preserve">that the screening programme is effective in </w:t>
      </w:r>
      <w:r w:rsidRPr="28C18138" w:rsidR="007A589B">
        <w:rPr>
          <w:rFonts w:eastAsia="" w:eastAsiaTheme="minorEastAsia"/>
          <w:sz w:val="24"/>
          <w:szCs w:val="24"/>
        </w:rPr>
        <w:t xml:space="preserve">increasing a </w:t>
      </w:r>
      <w:r w:rsidRPr="28C18138" w:rsidR="004164FF">
        <w:rPr>
          <w:rFonts w:eastAsia="" w:eastAsiaTheme="minorEastAsia"/>
          <w:sz w:val="24"/>
          <w:szCs w:val="24"/>
        </w:rPr>
        <w:t>person’s</w:t>
      </w:r>
      <w:r w:rsidRPr="28C18138" w:rsidR="007A589B">
        <w:rPr>
          <w:rFonts w:eastAsia="" w:eastAsiaTheme="minorEastAsia"/>
          <w:sz w:val="24"/>
          <w:szCs w:val="24"/>
        </w:rPr>
        <w:t xml:space="preserve"> years of survival</w:t>
      </w:r>
      <w:r w:rsidRPr="28C18138" w:rsidR="004164FF">
        <w:rPr>
          <w:rFonts w:eastAsia="" w:eastAsiaTheme="minorEastAsia"/>
          <w:sz w:val="24"/>
          <w:szCs w:val="24"/>
        </w:rPr>
        <w:t xml:space="preserve">. </w:t>
      </w:r>
      <w:r w:rsidRPr="28C18138" w:rsidR="0039745B">
        <w:rPr>
          <w:rFonts w:eastAsia="" w:eastAsiaTheme="minorEastAsia"/>
          <w:sz w:val="24"/>
          <w:szCs w:val="24"/>
        </w:rPr>
        <w:t>Stewart</w:t>
      </w:r>
      <w:r w:rsidRPr="28C18138" w:rsidR="5D3F89FF">
        <w:rPr>
          <w:rFonts w:eastAsia="" w:eastAsiaTheme="minorEastAsia"/>
          <w:sz w:val="24"/>
          <w:szCs w:val="24"/>
        </w:rPr>
        <w:t>, et al</w:t>
      </w:r>
      <w:r w:rsidRPr="28C18138" w:rsidR="0039745B">
        <w:rPr>
          <w:rFonts w:ascii="Calibri" w:hAnsi="Calibri" w:eastAsia="Calibri" w:cs="Calibri"/>
          <w:color w:val="000000" w:themeColor="text1" w:themeTint="FF" w:themeShade="FF"/>
          <w:sz w:val="24"/>
          <w:szCs w:val="24"/>
        </w:rPr>
        <w:t xml:space="preserve"> (2007) </w:t>
      </w:r>
      <w:r w:rsidRPr="28C18138" w:rsidR="002D7AE8">
        <w:rPr>
          <w:rFonts w:ascii="Calibri" w:hAnsi="Calibri" w:eastAsia="Calibri" w:cs="Calibri"/>
          <w:color w:val="000000" w:themeColor="text1" w:themeTint="FF" w:themeShade="FF"/>
          <w:sz w:val="24"/>
          <w:szCs w:val="24"/>
        </w:rPr>
        <w:t>believe</w:t>
      </w:r>
      <w:r w:rsidRPr="28C18138" w:rsidR="4785F1A2">
        <w:rPr>
          <w:rFonts w:ascii="Calibri" w:hAnsi="Calibri" w:eastAsia="Calibri" w:cs="Calibri"/>
          <w:color w:val="000000" w:themeColor="text1" w:themeTint="FF" w:themeShade="FF"/>
          <w:sz w:val="24"/>
          <w:szCs w:val="24"/>
        </w:rPr>
        <w:t xml:space="preserve"> that</w:t>
      </w:r>
      <w:r w:rsidRPr="28C18138" w:rsidR="0039745B">
        <w:rPr>
          <w:rFonts w:ascii="Calibri" w:hAnsi="Calibri" w:eastAsia="Calibri" w:cs="Calibri"/>
          <w:color w:val="000000" w:themeColor="text1" w:themeTint="FF" w:themeShade="FF"/>
          <w:sz w:val="24"/>
          <w:szCs w:val="24"/>
        </w:rPr>
        <w:t xml:space="preserve"> t</w:t>
      </w:r>
      <w:r w:rsidRPr="28C18138" w:rsidR="569B4181">
        <w:rPr>
          <w:rFonts w:ascii="Calibri" w:hAnsi="Calibri" w:eastAsia="Calibri" w:cs="Calibri"/>
          <w:color w:val="000000" w:themeColor="text1" w:themeTint="FF" w:themeShade="FF"/>
          <w:sz w:val="24"/>
          <w:szCs w:val="24"/>
        </w:rPr>
        <w:t>he costs of regular screening mammography included expensive mammography machinery and resources, radiologists' time to examine mammograms, specialists' time to give guidance, collect mammographic photos, and process pictures</w:t>
      </w:r>
      <w:r w:rsidRPr="28C18138" w:rsidR="6CE1728F">
        <w:rPr>
          <w:rFonts w:ascii="Calibri" w:hAnsi="Calibri" w:eastAsia="Calibri" w:cs="Calibri"/>
          <w:color w:val="000000" w:themeColor="text1" w:themeTint="FF" w:themeShade="FF"/>
          <w:sz w:val="24"/>
          <w:szCs w:val="24"/>
        </w:rPr>
        <w:t xml:space="preserve">, all </w:t>
      </w:r>
      <w:r w:rsidRPr="28C18138" w:rsidR="004164FF">
        <w:rPr>
          <w:rFonts w:ascii="Calibri" w:hAnsi="Calibri" w:eastAsia="Calibri" w:cs="Calibri"/>
          <w:color w:val="000000" w:themeColor="text1" w:themeTint="FF" w:themeShade="FF"/>
          <w:sz w:val="24"/>
          <w:szCs w:val="24"/>
        </w:rPr>
        <w:t xml:space="preserve">of which </w:t>
      </w:r>
      <w:r w:rsidRPr="28C18138" w:rsidR="00D224CE">
        <w:rPr>
          <w:rFonts w:ascii="Calibri" w:hAnsi="Calibri" w:eastAsia="Calibri" w:cs="Calibri"/>
          <w:color w:val="000000" w:themeColor="text1" w:themeTint="FF" w:themeShade="FF"/>
          <w:sz w:val="24"/>
          <w:szCs w:val="24"/>
        </w:rPr>
        <w:t>need</w:t>
      </w:r>
      <w:r w:rsidRPr="28C18138" w:rsidR="6CE1728F">
        <w:rPr>
          <w:rFonts w:ascii="Calibri" w:hAnsi="Calibri" w:eastAsia="Calibri" w:cs="Calibri"/>
          <w:color w:val="000000" w:themeColor="text1" w:themeTint="FF" w:themeShade="FF"/>
          <w:sz w:val="24"/>
          <w:szCs w:val="24"/>
        </w:rPr>
        <w:t xml:space="preserve"> to be </w:t>
      </w:r>
      <w:r w:rsidRPr="28C18138" w:rsidR="5EC87848">
        <w:rPr>
          <w:rFonts w:ascii="Calibri" w:hAnsi="Calibri" w:eastAsia="Calibri" w:cs="Calibri"/>
          <w:color w:val="000000" w:themeColor="text1" w:themeTint="FF" w:themeShade="FF"/>
          <w:sz w:val="24"/>
          <w:szCs w:val="24"/>
        </w:rPr>
        <w:t>investigated</w:t>
      </w:r>
      <w:r w:rsidRPr="28C18138" w:rsidR="6CE1728F">
        <w:rPr>
          <w:rFonts w:ascii="Calibri" w:hAnsi="Calibri" w:eastAsia="Calibri" w:cs="Calibri"/>
          <w:color w:val="000000" w:themeColor="text1" w:themeTint="FF" w:themeShade="FF"/>
          <w:sz w:val="24"/>
          <w:szCs w:val="24"/>
        </w:rPr>
        <w:t xml:space="preserve"> </w:t>
      </w:r>
      <w:r w:rsidRPr="28C18138" w:rsidR="00ED26AF">
        <w:rPr>
          <w:rFonts w:ascii="Calibri" w:hAnsi="Calibri" w:eastAsia="Calibri" w:cs="Calibri"/>
          <w:color w:val="000000" w:themeColor="text1" w:themeTint="FF" w:themeShade="FF"/>
          <w:sz w:val="24"/>
          <w:szCs w:val="24"/>
        </w:rPr>
        <w:t>further</w:t>
      </w:r>
      <w:r w:rsidRPr="28C18138" w:rsidR="569B4181">
        <w:rPr>
          <w:rFonts w:ascii="Calibri" w:hAnsi="Calibri" w:eastAsia="Calibri" w:cs="Calibri"/>
          <w:color w:val="000000" w:themeColor="text1" w:themeTint="FF" w:themeShade="FF"/>
          <w:sz w:val="24"/>
          <w:szCs w:val="24"/>
        </w:rPr>
        <w:t>.</w:t>
      </w:r>
      <w:r w:rsidRPr="28C18138" w:rsidR="3F12EE5B">
        <w:rPr>
          <w:rFonts w:ascii="Calibri" w:hAnsi="Calibri" w:eastAsia="Calibri" w:cs="Calibri"/>
          <w:color w:val="000000" w:themeColor="text1" w:themeTint="FF" w:themeShade="FF"/>
          <w:sz w:val="24"/>
          <w:szCs w:val="24"/>
        </w:rPr>
        <w:t xml:space="preserve"> </w:t>
      </w:r>
      <w:r w:rsidRPr="28C18138" w:rsidR="0DB7FC19">
        <w:rPr>
          <w:rFonts w:eastAsia="" w:eastAsiaTheme="minorEastAsia"/>
          <w:sz w:val="24"/>
          <w:szCs w:val="24"/>
        </w:rPr>
        <w:t xml:space="preserve">Pharoah, </w:t>
      </w:r>
      <w:r w:rsidRPr="28C18138" w:rsidR="7DED1766">
        <w:rPr>
          <w:rFonts w:eastAsia="" w:eastAsiaTheme="minorEastAsia"/>
          <w:sz w:val="24"/>
          <w:szCs w:val="24"/>
        </w:rPr>
        <w:t>Sewell</w:t>
      </w:r>
      <w:r w:rsidRPr="28C18138" w:rsidR="00B34ACA">
        <w:rPr>
          <w:rFonts w:eastAsia="" w:eastAsiaTheme="minorEastAsia"/>
          <w:sz w:val="24"/>
          <w:szCs w:val="24"/>
        </w:rPr>
        <w:t>,</w:t>
      </w:r>
      <w:r w:rsidRPr="28C18138" w:rsidR="7DED1766">
        <w:rPr>
          <w:rFonts w:eastAsia="" w:eastAsiaTheme="minorEastAsia"/>
          <w:sz w:val="24"/>
          <w:szCs w:val="24"/>
        </w:rPr>
        <w:t xml:space="preserve"> and Bennett</w:t>
      </w:r>
      <w:r w:rsidRPr="28C18138" w:rsidR="0DB7FC19">
        <w:rPr>
          <w:rFonts w:eastAsia="" w:eastAsiaTheme="minorEastAsia"/>
          <w:sz w:val="24"/>
          <w:szCs w:val="24"/>
        </w:rPr>
        <w:t xml:space="preserve"> </w:t>
      </w:r>
      <w:r w:rsidRPr="28C18138" w:rsidR="0DB7FC19">
        <w:rPr>
          <w:rFonts w:ascii="Calibri" w:hAnsi="Calibri" w:eastAsia="Calibri" w:cs="Calibri"/>
          <w:color w:val="000000" w:themeColor="text1" w:themeTint="FF" w:themeShade="FF"/>
          <w:sz w:val="24"/>
          <w:szCs w:val="24"/>
        </w:rPr>
        <w:t xml:space="preserve">(2013) </w:t>
      </w:r>
      <w:r w:rsidRPr="28C18138" w:rsidR="2C5E2217">
        <w:rPr>
          <w:rFonts w:ascii="Calibri" w:hAnsi="Calibri" w:eastAsia="Calibri" w:cs="Calibri"/>
          <w:color w:val="000000" w:themeColor="text1" w:themeTint="FF" w:themeShade="FF"/>
          <w:sz w:val="24"/>
          <w:szCs w:val="24"/>
        </w:rPr>
        <w:t xml:space="preserve">consider </w:t>
      </w:r>
      <w:r w:rsidRPr="28C18138" w:rsidR="00ED26AF">
        <w:rPr>
          <w:rFonts w:ascii="Calibri" w:hAnsi="Calibri" w:eastAsia="Calibri" w:cs="Calibri"/>
          <w:color w:val="000000" w:themeColor="text1" w:themeTint="FF" w:themeShade="FF"/>
          <w:sz w:val="24"/>
          <w:szCs w:val="24"/>
        </w:rPr>
        <w:t>evidence</w:t>
      </w:r>
      <w:r w:rsidRPr="28C18138" w:rsidR="00C87C10">
        <w:rPr>
          <w:rFonts w:ascii="Calibri" w:hAnsi="Calibri" w:eastAsia="Calibri" w:cs="Calibri"/>
          <w:color w:val="000000" w:themeColor="text1" w:themeTint="FF" w:themeShade="FF"/>
          <w:sz w:val="24"/>
          <w:szCs w:val="24"/>
        </w:rPr>
        <w:t xml:space="preserve"> </w:t>
      </w:r>
      <w:r w:rsidRPr="28C18138" w:rsidR="00ED26AF">
        <w:rPr>
          <w:rFonts w:ascii="Calibri" w:hAnsi="Calibri" w:eastAsia="Calibri" w:cs="Calibri"/>
          <w:color w:val="000000" w:themeColor="text1" w:themeTint="FF" w:themeShade="FF"/>
          <w:sz w:val="24"/>
          <w:szCs w:val="24"/>
        </w:rPr>
        <w:t>from their stud</w:t>
      </w:r>
      <w:r w:rsidRPr="28C18138" w:rsidR="00E9099C">
        <w:rPr>
          <w:rFonts w:ascii="Calibri" w:hAnsi="Calibri" w:eastAsia="Calibri" w:cs="Calibri"/>
          <w:color w:val="000000" w:themeColor="text1" w:themeTint="FF" w:themeShade="FF"/>
          <w:sz w:val="24"/>
          <w:szCs w:val="24"/>
        </w:rPr>
        <w:t>y</w:t>
      </w:r>
      <w:r w:rsidRPr="28C18138" w:rsidR="00ED26AF">
        <w:rPr>
          <w:rFonts w:ascii="Calibri" w:hAnsi="Calibri" w:eastAsia="Calibri" w:cs="Calibri"/>
          <w:color w:val="000000" w:themeColor="text1" w:themeTint="FF" w:themeShade="FF"/>
          <w:sz w:val="24"/>
          <w:szCs w:val="24"/>
        </w:rPr>
        <w:t xml:space="preserve"> showed that </w:t>
      </w:r>
      <w:r w:rsidRPr="28C18138" w:rsidR="1BA30A44">
        <w:rPr>
          <w:rFonts w:ascii="Calibri" w:hAnsi="Calibri" w:eastAsia="Calibri" w:cs="Calibri"/>
          <w:color w:val="000000" w:themeColor="text1" w:themeTint="FF" w:themeShade="FF"/>
          <w:sz w:val="24"/>
          <w:szCs w:val="24"/>
        </w:rPr>
        <w:t xml:space="preserve">the NHS breast screening programme </w:t>
      </w:r>
      <w:r w:rsidRPr="28C18138" w:rsidR="00ED26AF">
        <w:rPr>
          <w:rFonts w:ascii="Calibri" w:hAnsi="Calibri" w:eastAsia="Calibri" w:cs="Calibri"/>
          <w:color w:val="000000" w:themeColor="text1" w:themeTint="FF" w:themeShade="FF"/>
          <w:sz w:val="24"/>
          <w:szCs w:val="24"/>
        </w:rPr>
        <w:t>was</w:t>
      </w:r>
      <w:r w:rsidRPr="28C18138" w:rsidR="00C87C10">
        <w:rPr>
          <w:rFonts w:eastAsia="" w:eastAsiaTheme="minorEastAsia"/>
          <w:sz w:val="24"/>
          <w:szCs w:val="24"/>
        </w:rPr>
        <w:t xml:space="preserve"> cost-effective</w:t>
      </w:r>
      <w:r w:rsidRPr="28C18138" w:rsidR="1BA30A44">
        <w:rPr>
          <w:rFonts w:ascii="Calibri" w:hAnsi="Calibri" w:eastAsia="Calibri" w:cs="Calibri"/>
          <w:color w:val="000000" w:themeColor="text1" w:themeTint="FF" w:themeShade="FF"/>
          <w:sz w:val="24"/>
          <w:szCs w:val="24"/>
        </w:rPr>
        <w:t>.</w:t>
      </w:r>
      <w:r w:rsidRPr="28C18138" w:rsidR="1BA30A44">
        <w:rPr>
          <w:rFonts w:ascii="Calibri" w:hAnsi="Calibri" w:eastAsia="Calibri" w:cs="Calibri"/>
          <w:color w:val="000000" w:themeColor="text1" w:themeTint="FF" w:themeShade="FF"/>
          <w:sz w:val="24"/>
          <w:szCs w:val="24"/>
        </w:rPr>
        <w:t xml:space="preserve"> </w:t>
      </w:r>
      <w:r w:rsidRPr="28C18138" w:rsidR="16EBC51E">
        <w:rPr>
          <w:rFonts w:ascii="Calibri" w:hAnsi="Calibri" w:eastAsia="Calibri" w:cs="Calibri"/>
          <w:color w:val="000000" w:themeColor="text1" w:themeTint="FF" w:themeShade="FF"/>
          <w:sz w:val="24"/>
          <w:szCs w:val="24"/>
        </w:rPr>
        <w:t xml:space="preserve">Breast Cancer Now (2021) expresses how NHS staff work incredibly hard at breast screening programmes to treat as many people as they possibly </w:t>
      </w:r>
      <w:r w:rsidRPr="28C18138" w:rsidR="6F01EC0C">
        <w:rPr>
          <w:rFonts w:ascii="Calibri" w:hAnsi="Calibri" w:eastAsia="Calibri" w:cs="Calibri"/>
          <w:color w:val="000000" w:themeColor="text1" w:themeTint="FF" w:themeShade="FF"/>
          <w:sz w:val="24"/>
          <w:szCs w:val="24"/>
        </w:rPr>
        <w:t>can but</w:t>
      </w:r>
      <w:r w:rsidRPr="28C18138" w:rsidR="16EBC51E">
        <w:rPr>
          <w:rFonts w:ascii="Calibri" w:hAnsi="Calibri" w:eastAsia="Calibri" w:cs="Calibri"/>
          <w:color w:val="000000" w:themeColor="text1" w:themeTint="FF" w:themeShade="FF"/>
          <w:sz w:val="24"/>
          <w:szCs w:val="24"/>
        </w:rPr>
        <w:t xml:space="preserve"> rising demand for imaging and diagnostic services threatens to overburden, what is already an under-resourced and overworked service.</w:t>
      </w:r>
    </w:p>
    <w:p w:rsidR="00D8740B" w:rsidP="28C18138" w:rsidRDefault="0F77A1C3" w14:paraId="784E86A0" w14:textId="110C356E">
      <w:pPr>
        <w:pStyle w:val="Normal"/>
        <w:spacing w:after="30"/>
        <w:rPr>
          <w:rFonts w:ascii="Calibri" w:hAnsi="Calibri" w:eastAsia="Calibri" w:cs="Calibri"/>
          <w:color w:val="000000" w:themeColor="text1"/>
          <w:sz w:val="24"/>
          <w:szCs w:val="24"/>
        </w:rPr>
      </w:pPr>
    </w:p>
    <w:p w:rsidR="007E39AE" w:rsidP="007245E1" w:rsidRDefault="007E39AE" w14:paraId="40A85446" w14:textId="77777777">
      <w:pPr>
        <w:rPr>
          <w:rFonts w:ascii="Calibri" w:hAnsi="Calibri" w:eastAsia="Calibri" w:cs="Calibri"/>
          <w:color w:val="000000" w:themeColor="text1"/>
          <w:sz w:val="24"/>
          <w:szCs w:val="24"/>
        </w:rPr>
      </w:pPr>
    </w:p>
    <w:p w:rsidRPr="00BA2255" w:rsidR="5A82E412" w:rsidP="5A82E412" w:rsidRDefault="5A82E412" w14:paraId="7AA5ADE4" w14:textId="1EA179E4">
      <w:pPr>
        <w:spacing w:after="30"/>
        <w:rPr>
          <w:rFonts w:ascii="Calibri" w:hAnsi="Calibri" w:eastAsia="Calibri" w:cs="Calibri"/>
          <w:color w:val="000000" w:themeColor="text1"/>
          <w:sz w:val="24"/>
          <w:szCs w:val="24"/>
        </w:rPr>
      </w:pPr>
    </w:p>
    <w:p w:rsidRPr="00BA2255" w:rsidR="00BA2255" w:rsidP="1A8BB8A4" w:rsidRDefault="00BA2255" w14:paraId="413CBCA4" w14:textId="77777777">
      <w:pPr>
        <w:spacing w:after="30"/>
        <w:rPr>
          <w:rFonts w:ascii="Calibri" w:hAnsi="Calibri" w:eastAsia="Calibri" w:cs="Calibri"/>
          <w:b/>
          <w:bCs/>
          <w:color w:val="000000" w:themeColor="text1"/>
          <w:sz w:val="24"/>
          <w:szCs w:val="24"/>
        </w:rPr>
      </w:pPr>
    </w:p>
    <w:p w:rsidRPr="00BA2255" w:rsidR="00BA2255" w:rsidP="1A8BB8A4" w:rsidRDefault="00BA2255" w14:paraId="565132B8" w14:textId="77777777">
      <w:pPr>
        <w:spacing w:after="30"/>
        <w:rPr>
          <w:rFonts w:ascii="Calibri" w:hAnsi="Calibri" w:eastAsia="Calibri" w:cs="Calibri"/>
          <w:b/>
          <w:bCs/>
          <w:color w:val="000000" w:themeColor="text1"/>
          <w:sz w:val="24"/>
          <w:szCs w:val="24"/>
        </w:rPr>
      </w:pPr>
    </w:p>
    <w:p w:rsidRPr="00BA2255" w:rsidR="00BA2255" w:rsidP="1A8BB8A4" w:rsidRDefault="00BA2255" w14:paraId="7FB93B89" w14:textId="77777777">
      <w:pPr>
        <w:spacing w:after="30"/>
        <w:rPr>
          <w:rFonts w:ascii="Calibri" w:hAnsi="Calibri" w:eastAsia="Calibri" w:cs="Calibri"/>
          <w:b/>
          <w:bCs/>
          <w:color w:val="000000" w:themeColor="text1"/>
          <w:sz w:val="24"/>
          <w:szCs w:val="24"/>
        </w:rPr>
      </w:pPr>
    </w:p>
    <w:p w:rsidRPr="00BA2255" w:rsidR="00BA2255" w:rsidP="1A8BB8A4" w:rsidRDefault="00BA2255" w14:paraId="7C1E1A95" w14:textId="77777777">
      <w:pPr>
        <w:spacing w:after="30"/>
        <w:rPr>
          <w:rFonts w:ascii="Calibri" w:hAnsi="Calibri" w:eastAsia="Calibri" w:cs="Calibri"/>
          <w:b/>
          <w:bCs/>
          <w:color w:val="000000" w:themeColor="text1"/>
          <w:sz w:val="24"/>
          <w:szCs w:val="24"/>
        </w:rPr>
      </w:pPr>
    </w:p>
    <w:p w:rsidRPr="00BA2255" w:rsidR="00BA2255" w:rsidP="1A8BB8A4" w:rsidRDefault="00BA2255" w14:paraId="48B72560" w14:textId="77777777">
      <w:pPr>
        <w:spacing w:after="30"/>
        <w:rPr>
          <w:rFonts w:ascii="Calibri" w:hAnsi="Calibri" w:eastAsia="Calibri" w:cs="Calibri"/>
          <w:b/>
          <w:bCs/>
          <w:color w:val="000000" w:themeColor="text1"/>
          <w:sz w:val="24"/>
          <w:szCs w:val="24"/>
        </w:rPr>
      </w:pPr>
    </w:p>
    <w:p w:rsidRPr="00BA2255" w:rsidR="00BA2255" w:rsidP="1A8BB8A4" w:rsidRDefault="00BA2255" w14:paraId="697966FC" w14:textId="77777777">
      <w:pPr>
        <w:spacing w:after="30"/>
        <w:rPr>
          <w:rFonts w:ascii="Calibri" w:hAnsi="Calibri" w:eastAsia="Calibri" w:cs="Calibri"/>
          <w:b/>
          <w:bCs/>
          <w:color w:val="000000" w:themeColor="text1"/>
          <w:sz w:val="24"/>
          <w:szCs w:val="24"/>
        </w:rPr>
      </w:pPr>
    </w:p>
    <w:p w:rsidRPr="00BA2255" w:rsidR="00BA2255" w:rsidP="1A8BB8A4" w:rsidRDefault="00BA2255" w14:paraId="0DA4C186" w14:textId="77777777">
      <w:pPr>
        <w:spacing w:after="30"/>
        <w:rPr>
          <w:rFonts w:ascii="Calibri" w:hAnsi="Calibri" w:eastAsia="Calibri" w:cs="Calibri"/>
          <w:b/>
          <w:bCs/>
          <w:color w:val="000000" w:themeColor="text1"/>
          <w:sz w:val="24"/>
          <w:szCs w:val="24"/>
        </w:rPr>
      </w:pPr>
    </w:p>
    <w:p w:rsidRPr="00BA2255" w:rsidR="00BA2255" w:rsidP="1A8BB8A4" w:rsidRDefault="00BA2255" w14:paraId="2C6FB69A" w14:textId="77777777">
      <w:pPr>
        <w:spacing w:after="30"/>
        <w:rPr>
          <w:rFonts w:ascii="Calibri" w:hAnsi="Calibri" w:eastAsia="Calibri" w:cs="Calibri"/>
          <w:b/>
          <w:bCs/>
          <w:color w:val="000000" w:themeColor="text1"/>
          <w:sz w:val="24"/>
          <w:szCs w:val="24"/>
        </w:rPr>
      </w:pPr>
    </w:p>
    <w:p w:rsidRPr="00BA2255" w:rsidR="00BA2255" w:rsidP="1A8BB8A4" w:rsidRDefault="00BA2255" w14:paraId="6EC2A601" w14:textId="77777777">
      <w:pPr>
        <w:spacing w:after="30"/>
        <w:rPr>
          <w:rFonts w:ascii="Calibri" w:hAnsi="Calibri" w:eastAsia="Calibri" w:cs="Calibri"/>
          <w:b/>
          <w:bCs/>
          <w:color w:val="000000" w:themeColor="text1"/>
          <w:sz w:val="24"/>
          <w:szCs w:val="24"/>
        </w:rPr>
      </w:pPr>
    </w:p>
    <w:p w:rsidRPr="00BA2255" w:rsidR="00BA2255" w:rsidP="1A8BB8A4" w:rsidRDefault="00BA2255" w14:paraId="688AE970" w14:textId="77777777">
      <w:pPr>
        <w:spacing w:after="30"/>
        <w:rPr>
          <w:rFonts w:ascii="Calibri" w:hAnsi="Calibri" w:eastAsia="Calibri" w:cs="Calibri"/>
          <w:b/>
          <w:bCs/>
          <w:color w:val="000000" w:themeColor="text1"/>
          <w:sz w:val="24"/>
          <w:szCs w:val="24"/>
        </w:rPr>
      </w:pPr>
    </w:p>
    <w:p w:rsidRPr="00BA2255" w:rsidR="00BA2255" w:rsidP="1A8BB8A4" w:rsidRDefault="00BA2255" w14:paraId="64FF60C9" w14:textId="77777777">
      <w:pPr>
        <w:spacing w:after="30"/>
        <w:rPr>
          <w:rFonts w:ascii="Calibri" w:hAnsi="Calibri" w:eastAsia="Calibri" w:cs="Calibri"/>
          <w:b w:val="1"/>
          <w:bCs w:val="1"/>
          <w:color w:val="000000" w:themeColor="text1"/>
          <w:sz w:val="24"/>
          <w:szCs w:val="24"/>
        </w:rPr>
      </w:pPr>
    </w:p>
    <w:p w:rsidR="28C18138" w:rsidP="28C18138" w:rsidRDefault="28C18138" w14:paraId="42EAC39D" w14:textId="5626DD52">
      <w:pPr>
        <w:pStyle w:val="Normal"/>
        <w:spacing w:after="30"/>
        <w:rPr>
          <w:rFonts w:ascii="Calibri" w:hAnsi="Calibri" w:eastAsia="Calibri" w:cs="Calibri"/>
          <w:b w:val="1"/>
          <w:bCs w:val="1"/>
          <w:color w:val="000000" w:themeColor="text1" w:themeTint="FF" w:themeShade="FF"/>
          <w:sz w:val="24"/>
          <w:szCs w:val="24"/>
        </w:rPr>
      </w:pPr>
    </w:p>
    <w:p w:rsidR="28C18138" w:rsidP="28C18138" w:rsidRDefault="28C18138" w14:paraId="52EDBD12" w14:textId="1451C8A3">
      <w:pPr>
        <w:pStyle w:val="Normal"/>
        <w:spacing w:after="30"/>
        <w:rPr>
          <w:rFonts w:ascii="Calibri" w:hAnsi="Calibri" w:eastAsia="Calibri" w:cs="Calibri"/>
          <w:b w:val="1"/>
          <w:bCs w:val="1"/>
          <w:color w:val="000000" w:themeColor="text1" w:themeTint="FF" w:themeShade="FF"/>
          <w:sz w:val="24"/>
          <w:szCs w:val="24"/>
        </w:rPr>
      </w:pPr>
    </w:p>
    <w:p w:rsidR="28C18138" w:rsidP="28C18138" w:rsidRDefault="28C18138" w14:paraId="37BA7CF1" w14:textId="1F4BE756">
      <w:pPr>
        <w:pStyle w:val="Normal"/>
        <w:spacing w:after="30"/>
        <w:rPr>
          <w:rFonts w:ascii="Calibri" w:hAnsi="Calibri" w:eastAsia="Calibri" w:cs="Calibri"/>
          <w:b w:val="1"/>
          <w:bCs w:val="1"/>
          <w:color w:val="000000" w:themeColor="text1" w:themeTint="FF" w:themeShade="FF"/>
          <w:sz w:val="24"/>
          <w:szCs w:val="24"/>
        </w:rPr>
      </w:pPr>
    </w:p>
    <w:p w:rsidR="28C18138" w:rsidP="28C18138" w:rsidRDefault="28C18138" w14:paraId="071B5F98" w14:textId="14D7BEB3">
      <w:pPr>
        <w:spacing w:after="30"/>
        <w:rPr>
          <w:rFonts w:ascii="Calibri" w:hAnsi="Calibri" w:eastAsia="Calibri" w:cs="Calibri"/>
          <w:b w:val="1"/>
          <w:bCs w:val="1"/>
          <w:color w:val="000000" w:themeColor="text1" w:themeTint="FF" w:themeShade="FF"/>
          <w:sz w:val="28"/>
          <w:szCs w:val="28"/>
        </w:rPr>
      </w:pPr>
    </w:p>
    <w:p w:rsidRPr="00BA2255" w:rsidR="6AB30B6A" w:rsidP="1A8BB8A4" w:rsidRDefault="6AB30B6A" w14:paraId="33ED955C" w14:textId="78B09C82">
      <w:pPr>
        <w:spacing w:after="30"/>
        <w:rPr>
          <w:rFonts w:ascii="Calibri" w:hAnsi="Calibri" w:eastAsia="Calibri" w:cs="Calibri"/>
          <w:color w:val="000000" w:themeColor="text1"/>
          <w:sz w:val="28"/>
          <w:szCs w:val="28"/>
        </w:rPr>
      </w:pPr>
      <w:r w:rsidRPr="00BA2255">
        <w:rPr>
          <w:rFonts w:ascii="Calibri" w:hAnsi="Calibri" w:eastAsia="Calibri" w:cs="Calibri"/>
          <w:b/>
          <w:bCs/>
          <w:color w:val="000000" w:themeColor="text1"/>
          <w:sz w:val="28"/>
          <w:szCs w:val="28"/>
        </w:rPr>
        <w:t>Conclusion and Recommendations</w:t>
      </w:r>
    </w:p>
    <w:p w:rsidR="6037CF80" w:rsidP="6037CF80" w:rsidRDefault="6037CF80" w14:paraId="04EFCB30" w14:textId="36E4C7B1">
      <w:pPr>
        <w:spacing w:after="30"/>
        <w:rPr>
          <w:rFonts w:ascii="Calibri" w:hAnsi="Calibri" w:eastAsia="Calibri" w:cs="Calibri"/>
          <w:b/>
          <w:bCs/>
          <w:color w:val="000000" w:themeColor="text1"/>
          <w:sz w:val="24"/>
          <w:szCs w:val="24"/>
        </w:rPr>
      </w:pPr>
    </w:p>
    <w:p w:rsidRPr="00BA2255" w:rsidR="373BF96D" w:rsidP="28C18138" w:rsidRDefault="373BF96D" w14:paraId="409152B2" w14:textId="2E5DFFD6">
      <w:pPr>
        <w:pStyle w:val="Normal"/>
        <w:spacing w:after="30"/>
        <w:rPr>
          <w:rFonts w:ascii="Calibri" w:hAnsi="Calibri" w:eastAsia="Calibri" w:cs="Calibri"/>
          <w:color w:val="000000" w:themeColor="text1" w:themeTint="FF" w:themeShade="FF"/>
          <w:sz w:val="24"/>
          <w:szCs w:val="24"/>
        </w:rPr>
      </w:pPr>
      <w:r w:rsidRPr="28C18138" w:rsidR="5B19A88C">
        <w:rPr>
          <w:rFonts w:ascii="Calibri" w:hAnsi="Calibri" w:eastAsia="Calibri" w:cs="Calibri"/>
          <w:color w:val="000000" w:themeColor="text1" w:themeTint="FF" w:themeShade="FF"/>
          <w:sz w:val="24"/>
          <w:szCs w:val="24"/>
        </w:rPr>
        <w:t>There are various points of view on mammogram screening. However, r</w:t>
      </w:r>
      <w:r w:rsidRPr="28C18138" w:rsidR="009F7C09">
        <w:rPr>
          <w:rFonts w:ascii="Calibri" w:hAnsi="Calibri" w:eastAsia="Calibri" w:cs="Calibri"/>
          <w:color w:val="000000" w:themeColor="text1" w:themeTint="FF" w:themeShade="FF"/>
          <w:sz w:val="24"/>
          <w:szCs w:val="24"/>
        </w:rPr>
        <w:t xml:space="preserve">esearch </w:t>
      </w:r>
      <w:r w:rsidRPr="28C18138" w:rsidR="009F7C09">
        <w:rPr>
          <w:rFonts w:ascii="Calibri" w:hAnsi="Calibri" w:eastAsia="Calibri" w:cs="Calibri"/>
          <w:color w:val="000000" w:themeColor="text1" w:themeTint="FF" w:themeShade="FF"/>
          <w:sz w:val="24"/>
          <w:szCs w:val="24"/>
        </w:rPr>
        <w:t>shows that mammograms are currently the most effective</w:t>
      </w:r>
      <w:r w:rsidRPr="28C18138" w:rsidR="71B9691F">
        <w:rPr>
          <w:rFonts w:ascii="Calibri" w:hAnsi="Calibri" w:eastAsia="Calibri" w:cs="Calibri"/>
          <w:color w:val="000000" w:themeColor="text1" w:themeTint="FF" w:themeShade="FF"/>
          <w:sz w:val="24"/>
          <w:szCs w:val="24"/>
        </w:rPr>
        <w:t xml:space="preserve"> screening</w:t>
      </w:r>
      <w:r w:rsidRPr="28C18138" w:rsidR="009F7C09">
        <w:rPr>
          <w:rFonts w:ascii="Calibri" w:hAnsi="Calibri" w:eastAsia="Calibri" w:cs="Calibri"/>
          <w:color w:val="000000" w:themeColor="text1" w:themeTint="FF" w:themeShade="FF"/>
          <w:sz w:val="24"/>
          <w:szCs w:val="24"/>
        </w:rPr>
        <w:t xml:space="preserve"> programme for</w:t>
      </w:r>
      <w:r w:rsidRPr="28C18138" w:rsidR="12C3A8E1">
        <w:rPr>
          <w:rFonts w:ascii="Calibri" w:hAnsi="Calibri" w:eastAsia="Calibri" w:cs="Calibri"/>
          <w:color w:val="000000" w:themeColor="text1" w:themeTint="FF" w:themeShade="FF"/>
          <w:sz w:val="24"/>
          <w:szCs w:val="24"/>
        </w:rPr>
        <w:t xml:space="preserve"> the</w:t>
      </w:r>
      <w:r w:rsidRPr="28C18138" w:rsidR="009F7C09">
        <w:rPr>
          <w:rFonts w:ascii="Calibri" w:hAnsi="Calibri" w:eastAsia="Calibri" w:cs="Calibri"/>
          <w:color w:val="000000" w:themeColor="text1" w:themeTint="FF" w:themeShade="FF"/>
          <w:sz w:val="24"/>
          <w:szCs w:val="24"/>
        </w:rPr>
        <w:t xml:space="preserve"> early detection of breast cancer in women</w:t>
      </w:r>
      <w:r w:rsidRPr="28C18138" w:rsidR="009F7C09">
        <w:rPr>
          <w:rFonts w:ascii="Calibri" w:hAnsi="Calibri" w:eastAsia="Calibri" w:cs="Calibri"/>
          <w:color w:val="000000" w:themeColor="text1" w:themeTint="FF" w:themeShade="FF"/>
          <w:sz w:val="24"/>
          <w:szCs w:val="24"/>
        </w:rPr>
        <w:t>.</w:t>
      </w:r>
      <w:r w:rsidRPr="28C18138" w:rsidR="12978729">
        <w:rPr>
          <w:rFonts w:ascii="Calibri" w:hAnsi="Calibri" w:eastAsia="Calibri" w:cs="Calibri"/>
          <w:color w:val="000000" w:themeColor="text1" w:themeTint="FF" w:themeShade="FF"/>
          <w:sz w:val="24"/>
          <w:szCs w:val="24"/>
        </w:rPr>
        <w:t xml:space="preserve"> </w:t>
      </w:r>
      <w:r w:rsidRPr="28C18138" w:rsidR="4B253DD4">
        <w:rPr>
          <w:rFonts w:ascii="Calibri" w:hAnsi="Calibri" w:eastAsia="Calibri" w:cs="Calibri"/>
          <w:color w:val="000000" w:themeColor="text1" w:themeTint="FF" w:themeShade="FF"/>
          <w:sz w:val="24"/>
          <w:szCs w:val="24"/>
        </w:rPr>
        <w:t xml:space="preserve">Many women are befitting from regular screening </w:t>
      </w:r>
      <w:r w:rsidRPr="28C18138" w:rsidR="6C43D38E">
        <w:rPr>
          <w:rFonts w:ascii="Calibri" w:hAnsi="Calibri" w:eastAsia="Calibri" w:cs="Calibri"/>
          <w:color w:val="000000" w:themeColor="text1" w:themeTint="FF" w:themeShade="FF"/>
          <w:sz w:val="24"/>
          <w:szCs w:val="24"/>
        </w:rPr>
        <w:t>and early diagnosis, b</w:t>
      </w:r>
      <w:r w:rsidRPr="28C18138" w:rsidR="4B253DD4">
        <w:rPr>
          <w:rFonts w:ascii="Calibri" w:hAnsi="Calibri" w:eastAsia="Calibri" w:cs="Calibri"/>
          <w:color w:val="000000" w:themeColor="text1" w:themeTint="FF" w:themeShade="FF"/>
          <w:sz w:val="24"/>
          <w:szCs w:val="24"/>
        </w:rPr>
        <w:t xml:space="preserve">ut </w:t>
      </w:r>
      <w:r w:rsidRPr="28C18138" w:rsidR="73F64D0A">
        <w:rPr>
          <w:rFonts w:ascii="Calibri" w:hAnsi="Calibri" w:eastAsia="Calibri" w:cs="Calibri"/>
          <w:color w:val="000000" w:themeColor="text1" w:themeTint="FF" w:themeShade="FF"/>
          <w:sz w:val="24"/>
          <w:szCs w:val="24"/>
        </w:rPr>
        <w:t>overdiagnosis and false results are a big issue</w:t>
      </w:r>
      <w:r w:rsidRPr="28C18138" w:rsidR="4B253DD4">
        <w:rPr>
          <w:rFonts w:ascii="Calibri" w:hAnsi="Calibri" w:eastAsia="Calibri" w:cs="Calibri"/>
          <w:color w:val="000000" w:themeColor="text1" w:themeTint="FF" w:themeShade="FF"/>
          <w:sz w:val="24"/>
          <w:szCs w:val="24"/>
        </w:rPr>
        <w:t>.</w:t>
      </w:r>
      <w:r w:rsidRPr="28C18138" w:rsidR="01F44968">
        <w:rPr>
          <w:rFonts w:ascii="Calibri" w:hAnsi="Calibri" w:eastAsia="Calibri" w:cs="Calibri"/>
          <w:color w:val="000000" w:themeColor="text1" w:themeTint="FF" w:themeShade="FF"/>
          <w:sz w:val="24"/>
          <w:szCs w:val="24"/>
        </w:rPr>
        <w:t xml:space="preserve"> </w:t>
      </w:r>
      <w:r w:rsidRPr="28C18138" w:rsidR="6A043232">
        <w:rPr>
          <w:rFonts w:ascii="Calibri" w:hAnsi="Calibri" w:eastAsia="Calibri" w:cs="Calibri"/>
          <w:color w:val="000000" w:themeColor="text1" w:themeTint="FF" w:themeShade="FF"/>
          <w:sz w:val="24"/>
          <w:szCs w:val="24"/>
        </w:rPr>
        <w:t>T</w:t>
      </w:r>
      <w:r w:rsidRPr="28C18138" w:rsidR="5AD4D442">
        <w:rPr>
          <w:rFonts w:ascii="Calibri" w:hAnsi="Calibri" w:eastAsia="Calibri" w:cs="Calibri"/>
          <w:color w:val="000000" w:themeColor="text1" w:themeTint="FF" w:themeShade="FF"/>
          <w:sz w:val="24"/>
          <w:szCs w:val="24"/>
        </w:rPr>
        <w:t>he radiation risk is minimal compared to the advantages of early detection</w:t>
      </w:r>
      <w:r w:rsidRPr="28C18138" w:rsidR="641A0259">
        <w:rPr>
          <w:rFonts w:ascii="Calibri" w:hAnsi="Calibri" w:eastAsia="Calibri" w:cs="Calibri"/>
          <w:color w:val="000000" w:themeColor="text1" w:themeTint="FF" w:themeShade="FF"/>
          <w:sz w:val="24"/>
          <w:szCs w:val="24"/>
        </w:rPr>
        <w:t xml:space="preserve">, the </w:t>
      </w:r>
      <w:r w:rsidRPr="28C18138" w:rsidR="5E3ECE75">
        <w:rPr>
          <w:rFonts w:ascii="Calibri" w:hAnsi="Calibri" w:eastAsia="Calibri" w:cs="Calibri"/>
          <w:color w:val="000000" w:themeColor="text1" w:themeTint="FF" w:themeShade="FF"/>
          <w:sz w:val="24"/>
          <w:szCs w:val="24"/>
        </w:rPr>
        <w:t>potential</w:t>
      </w:r>
      <w:r w:rsidRPr="28C18138" w:rsidR="641A0259">
        <w:rPr>
          <w:rFonts w:ascii="Calibri" w:hAnsi="Calibri" w:eastAsia="Calibri" w:cs="Calibri"/>
          <w:color w:val="000000" w:themeColor="text1" w:themeTint="FF" w:themeShade="FF"/>
          <w:sz w:val="24"/>
          <w:szCs w:val="24"/>
        </w:rPr>
        <w:t xml:space="preserve"> of saving a life far </w:t>
      </w:r>
      <w:r w:rsidRPr="28C18138" w:rsidR="6B08832F">
        <w:rPr>
          <w:rFonts w:ascii="Calibri" w:hAnsi="Calibri" w:eastAsia="Calibri" w:cs="Calibri"/>
          <w:color w:val="000000" w:themeColor="text1" w:themeTint="FF" w:themeShade="FF"/>
          <w:sz w:val="24"/>
          <w:szCs w:val="24"/>
        </w:rPr>
        <w:t>outweighs</w:t>
      </w:r>
      <w:r w:rsidRPr="28C18138" w:rsidR="641A0259">
        <w:rPr>
          <w:rFonts w:ascii="Calibri" w:hAnsi="Calibri" w:eastAsia="Calibri" w:cs="Calibri"/>
          <w:color w:val="000000" w:themeColor="text1" w:themeTint="FF" w:themeShade="FF"/>
          <w:sz w:val="24"/>
          <w:szCs w:val="24"/>
        </w:rPr>
        <w:t xml:space="preserve"> the radiation risk.</w:t>
      </w:r>
    </w:p>
    <w:p w:rsidRPr="00BA2255" w:rsidR="373BF96D" w:rsidP="28C18138" w:rsidRDefault="373BF96D" w14:paraId="7A694D01" w14:textId="741CDB40">
      <w:pPr>
        <w:pStyle w:val="Normal"/>
        <w:spacing w:after="30"/>
        <w:rPr>
          <w:rFonts w:ascii="Calibri" w:hAnsi="Calibri" w:eastAsia="Calibri" w:cs="Calibri"/>
          <w:color w:val="000000" w:themeColor="text1" w:themeTint="FF" w:themeShade="FF"/>
          <w:sz w:val="24"/>
          <w:szCs w:val="24"/>
        </w:rPr>
      </w:pPr>
    </w:p>
    <w:p w:rsidRPr="00BA2255" w:rsidR="373BF96D" w:rsidP="28C18138" w:rsidRDefault="373BF96D" w14:paraId="598727A8" w14:textId="4818DAC9">
      <w:pPr>
        <w:pStyle w:val="Normal"/>
        <w:spacing w:after="30"/>
        <w:rPr>
          <w:rFonts w:ascii="Calibri" w:hAnsi="Calibri" w:eastAsia="Calibri" w:cs="Calibri"/>
          <w:color w:val="000000" w:themeColor="text1"/>
          <w:sz w:val="24"/>
          <w:szCs w:val="24"/>
        </w:rPr>
      </w:pPr>
      <w:r w:rsidRPr="28C18138" w:rsidR="641A0259">
        <w:rPr>
          <w:rFonts w:ascii="Calibri" w:hAnsi="Calibri" w:eastAsia="Calibri" w:cs="Calibri"/>
          <w:color w:val="000000" w:themeColor="text1" w:themeTint="FF" w:themeShade="FF"/>
          <w:sz w:val="24"/>
          <w:szCs w:val="24"/>
        </w:rPr>
        <w:t>W</w:t>
      </w:r>
      <w:r w:rsidRPr="28C18138" w:rsidR="6FD7E3DF">
        <w:rPr>
          <w:rFonts w:ascii="Calibri" w:hAnsi="Calibri" w:eastAsia="Calibri" w:cs="Calibri"/>
          <w:color w:val="000000" w:themeColor="text1" w:themeTint="FF" w:themeShade="FF"/>
          <w:sz w:val="24"/>
          <w:szCs w:val="24"/>
        </w:rPr>
        <w:t>omen</w:t>
      </w:r>
      <w:r w:rsidRPr="28C18138" w:rsidR="5AD4D442">
        <w:rPr>
          <w:rFonts w:ascii="Calibri" w:hAnsi="Calibri" w:eastAsia="Calibri" w:cs="Calibri"/>
          <w:color w:val="000000" w:themeColor="text1" w:themeTint="FF" w:themeShade="FF"/>
          <w:sz w:val="24"/>
          <w:szCs w:val="24"/>
        </w:rPr>
        <w:t xml:space="preserve"> </w:t>
      </w:r>
      <w:r w:rsidRPr="28C18138" w:rsidR="3AE2142D">
        <w:rPr>
          <w:rFonts w:ascii="Calibri" w:hAnsi="Calibri" w:eastAsia="Calibri" w:cs="Calibri"/>
          <w:color w:val="000000" w:themeColor="text1" w:themeTint="FF" w:themeShade="FF"/>
          <w:sz w:val="24"/>
          <w:szCs w:val="24"/>
        </w:rPr>
        <w:t>have both experienced and have the perception that</w:t>
      </w:r>
      <w:r w:rsidRPr="28C18138" w:rsidR="5AD4D442">
        <w:rPr>
          <w:rFonts w:ascii="Calibri" w:hAnsi="Calibri" w:eastAsia="Calibri" w:cs="Calibri"/>
          <w:color w:val="000000" w:themeColor="text1" w:themeTint="FF" w:themeShade="FF"/>
          <w:sz w:val="24"/>
          <w:szCs w:val="24"/>
        </w:rPr>
        <w:t xml:space="preserve"> </w:t>
      </w:r>
      <w:r w:rsidRPr="28C18138" w:rsidR="00921B3F">
        <w:rPr>
          <w:rFonts w:ascii="Calibri" w:hAnsi="Calibri" w:eastAsia="Calibri" w:cs="Calibri"/>
          <w:color w:val="000000" w:themeColor="text1" w:themeTint="FF" w:themeShade="FF"/>
          <w:sz w:val="24"/>
          <w:szCs w:val="24"/>
        </w:rPr>
        <w:t>mammograms are painful and uncomfortable, which can lead to people not attending</w:t>
      </w:r>
      <w:r w:rsidRPr="28C18138" w:rsidR="7877AE1C">
        <w:rPr>
          <w:rFonts w:ascii="Calibri" w:hAnsi="Calibri" w:eastAsia="Calibri" w:cs="Calibri"/>
          <w:color w:val="000000" w:themeColor="text1" w:themeTint="FF" w:themeShade="FF"/>
          <w:sz w:val="24"/>
          <w:szCs w:val="24"/>
        </w:rPr>
        <w:t xml:space="preserve"> appointments.</w:t>
      </w:r>
      <w:r w:rsidRPr="28C18138" w:rsidR="5AD4D442">
        <w:rPr>
          <w:rFonts w:ascii="Calibri" w:hAnsi="Calibri" w:eastAsia="Calibri" w:cs="Calibri"/>
          <w:color w:val="000000" w:themeColor="text1" w:themeTint="FF" w:themeShade="FF"/>
          <w:sz w:val="24"/>
          <w:szCs w:val="24"/>
        </w:rPr>
        <w:t xml:space="preserve"> </w:t>
      </w:r>
      <w:r w:rsidRPr="28C18138" w:rsidR="4629DAED">
        <w:rPr>
          <w:rFonts w:ascii="Calibri" w:hAnsi="Calibri" w:eastAsia="Calibri" w:cs="Calibri"/>
          <w:color w:val="000000" w:themeColor="text1" w:themeTint="FF" w:themeShade="FF"/>
          <w:sz w:val="24"/>
          <w:szCs w:val="24"/>
        </w:rPr>
        <w:t>Women</w:t>
      </w:r>
      <w:r w:rsidRPr="28C18138" w:rsidR="5AD4D442">
        <w:rPr>
          <w:rFonts w:ascii="Calibri" w:hAnsi="Calibri" w:eastAsia="Calibri" w:cs="Calibri"/>
          <w:color w:val="000000" w:themeColor="text1" w:themeTint="FF" w:themeShade="FF"/>
          <w:sz w:val="24"/>
          <w:szCs w:val="24"/>
        </w:rPr>
        <w:t xml:space="preserve"> </w:t>
      </w:r>
      <w:r w:rsidRPr="28C18138" w:rsidR="1EC8579A">
        <w:rPr>
          <w:rFonts w:ascii="Calibri" w:hAnsi="Calibri" w:eastAsia="Calibri" w:cs="Calibri"/>
          <w:color w:val="000000" w:themeColor="text1" w:themeTint="FF" w:themeShade="FF"/>
          <w:sz w:val="24"/>
          <w:szCs w:val="24"/>
        </w:rPr>
        <w:t>may</w:t>
      </w:r>
      <w:r w:rsidRPr="28C18138" w:rsidR="728E197C">
        <w:rPr>
          <w:rFonts w:ascii="Calibri" w:hAnsi="Calibri" w:eastAsia="Calibri" w:cs="Calibri"/>
          <w:color w:val="000000" w:themeColor="text1" w:themeTint="FF" w:themeShade="FF"/>
          <w:sz w:val="24"/>
          <w:szCs w:val="24"/>
        </w:rPr>
        <w:t xml:space="preserve"> also</w:t>
      </w:r>
      <w:r w:rsidRPr="28C18138" w:rsidR="5AD4D442">
        <w:rPr>
          <w:rFonts w:ascii="Calibri" w:hAnsi="Calibri" w:eastAsia="Calibri" w:cs="Calibri"/>
          <w:color w:val="000000" w:themeColor="text1" w:themeTint="FF" w:themeShade="FF"/>
          <w:sz w:val="24"/>
          <w:szCs w:val="24"/>
        </w:rPr>
        <w:t xml:space="preserve"> </w:t>
      </w:r>
      <w:r w:rsidRPr="28C18138" w:rsidR="4E199AFD">
        <w:rPr>
          <w:rFonts w:ascii="Calibri" w:hAnsi="Calibri" w:eastAsia="Calibri" w:cs="Calibri"/>
          <w:color w:val="000000" w:themeColor="text1" w:themeTint="FF" w:themeShade="FF"/>
          <w:sz w:val="24"/>
          <w:szCs w:val="24"/>
        </w:rPr>
        <w:t xml:space="preserve">receive </w:t>
      </w:r>
      <w:r w:rsidRPr="28C18138" w:rsidR="5AD4D442">
        <w:rPr>
          <w:rFonts w:ascii="Calibri" w:hAnsi="Calibri" w:eastAsia="Calibri" w:cs="Calibri"/>
          <w:color w:val="000000" w:themeColor="text1" w:themeTint="FF" w:themeShade="FF"/>
          <w:sz w:val="24"/>
          <w:szCs w:val="24"/>
        </w:rPr>
        <w:t>falsely negative or positive results, which can end in serious mental health issues</w:t>
      </w:r>
      <w:r w:rsidRPr="28C18138" w:rsidR="00EA2592">
        <w:rPr>
          <w:rFonts w:ascii="Calibri" w:hAnsi="Calibri" w:eastAsia="Calibri" w:cs="Calibri"/>
          <w:color w:val="000000" w:themeColor="text1" w:themeTint="FF" w:themeShade="FF"/>
          <w:sz w:val="24"/>
          <w:szCs w:val="24"/>
        </w:rPr>
        <w:t xml:space="preserve"> for both the patient and their families</w:t>
      </w:r>
      <w:r w:rsidRPr="28C18138" w:rsidR="5AD4D442">
        <w:rPr>
          <w:rFonts w:ascii="Calibri" w:hAnsi="Calibri" w:eastAsia="Calibri" w:cs="Calibri"/>
          <w:color w:val="000000" w:themeColor="text1" w:themeTint="FF" w:themeShade="FF"/>
          <w:sz w:val="24"/>
          <w:szCs w:val="24"/>
        </w:rPr>
        <w:t>.</w:t>
      </w:r>
      <w:r w:rsidRPr="28C18138" w:rsidR="68755F8F">
        <w:rPr>
          <w:rFonts w:ascii="Calibri" w:hAnsi="Calibri" w:eastAsia="Calibri" w:cs="Calibri"/>
          <w:color w:val="000000" w:themeColor="text1" w:themeTint="FF" w:themeShade="FF"/>
          <w:sz w:val="24"/>
          <w:szCs w:val="24"/>
        </w:rPr>
        <w:t xml:space="preserve"> </w:t>
      </w:r>
      <w:r w:rsidRPr="28C18138" w:rsidR="4C907151">
        <w:rPr>
          <w:rFonts w:ascii="Calibri" w:hAnsi="Calibri" w:eastAsia="Calibri" w:cs="Calibri"/>
          <w:color w:val="000000" w:themeColor="text1" w:themeTint="FF" w:themeShade="FF"/>
          <w:sz w:val="24"/>
          <w:szCs w:val="24"/>
        </w:rPr>
        <w:t>Work needs to be done and further research carried out how to improve the effectiveness of screening, the accuracy of result</w:t>
      </w:r>
      <w:r w:rsidRPr="28C18138" w:rsidR="0B355683">
        <w:rPr>
          <w:rFonts w:ascii="Calibri" w:hAnsi="Calibri" w:eastAsia="Calibri" w:cs="Calibri"/>
          <w:color w:val="000000" w:themeColor="text1" w:themeTint="FF" w:themeShade="FF"/>
          <w:sz w:val="24"/>
          <w:szCs w:val="24"/>
        </w:rPr>
        <w:t xml:space="preserve">s </w:t>
      </w:r>
      <w:r w:rsidRPr="28C18138" w:rsidR="4C907151">
        <w:rPr>
          <w:rFonts w:ascii="Calibri" w:hAnsi="Calibri" w:eastAsia="Calibri" w:cs="Calibri"/>
          <w:color w:val="000000" w:themeColor="text1" w:themeTint="FF" w:themeShade="FF"/>
          <w:sz w:val="24"/>
          <w:szCs w:val="24"/>
        </w:rPr>
        <w:t xml:space="preserve">to reduce misdiagnosis and improve the </w:t>
      </w:r>
      <w:r w:rsidRPr="28C18138" w:rsidR="6D2FBA97">
        <w:rPr>
          <w:rFonts w:ascii="Calibri" w:hAnsi="Calibri" w:eastAsia="Calibri" w:cs="Calibri"/>
          <w:color w:val="000000" w:themeColor="text1" w:themeTint="FF" w:themeShade="FF"/>
          <w:sz w:val="24"/>
          <w:szCs w:val="24"/>
        </w:rPr>
        <w:t>public's</w:t>
      </w:r>
      <w:r w:rsidRPr="28C18138" w:rsidR="4C907151">
        <w:rPr>
          <w:rFonts w:ascii="Calibri" w:hAnsi="Calibri" w:eastAsia="Calibri" w:cs="Calibri"/>
          <w:color w:val="000000" w:themeColor="text1" w:themeTint="FF" w:themeShade="FF"/>
          <w:sz w:val="24"/>
          <w:szCs w:val="24"/>
        </w:rPr>
        <w:t xml:space="preserve"> perception of mammograms. T</w:t>
      </w:r>
      <w:r w:rsidRPr="28C18138" w:rsidR="5A5C3101">
        <w:rPr>
          <w:rFonts w:ascii="Calibri" w:hAnsi="Calibri" w:eastAsia="Calibri" w:cs="Calibri"/>
          <w:color w:val="000000" w:themeColor="text1" w:themeTint="FF" w:themeShade="FF"/>
          <w:sz w:val="24"/>
          <w:szCs w:val="24"/>
        </w:rPr>
        <w:t>his may lead to a more positive outcome, as well as a decrease in fear and anxiety levels.</w:t>
      </w:r>
      <w:r w:rsidRPr="28C18138" w:rsidR="2A281CCA">
        <w:rPr>
          <w:rFonts w:ascii="Calibri" w:hAnsi="Calibri" w:eastAsia="Calibri" w:cs="Calibri"/>
          <w:color w:val="000000" w:themeColor="text1" w:themeTint="FF" w:themeShade="FF"/>
          <w:sz w:val="24"/>
          <w:szCs w:val="24"/>
        </w:rPr>
        <w:t xml:space="preserve"> </w:t>
      </w:r>
      <w:r w:rsidRPr="28C18138" w:rsidR="3532DD20">
        <w:rPr>
          <w:rFonts w:ascii="Calibri" w:hAnsi="Calibri" w:eastAsia="Calibri" w:cs="Calibri"/>
          <w:color w:val="000000" w:themeColor="text1" w:themeTint="FF" w:themeShade="FF"/>
          <w:sz w:val="24"/>
          <w:szCs w:val="24"/>
        </w:rPr>
        <w:t xml:space="preserve"> </w:t>
      </w:r>
      <w:r w:rsidRPr="28C18138" w:rsidR="163CCD34">
        <w:rPr>
          <w:rFonts w:ascii="Calibri" w:hAnsi="Calibri" w:eastAsia="Calibri" w:cs="Calibri"/>
          <w:color w:val="000000" w:themeColor="text1" w:themeTint="FF" w:themeShade="FF"/>
          <w:sz w:val="24"/>
          <w:szCs w:val="24"/>
        </w:rPr>
        <w:t>Extra funding should</w:t>
      </w:r>
      <w:r w:rsidRPr="28C18138" w:rsidR="6E75D1FB">
        <w:rPr>
          <w:rFonts w:ascii="Calibri" w:hAnsi="Calibri" w:eastAsia="Calibri" w:cs="Calibri"/>
          <w:color w:val="000000" w:themeColor="text1" w:themeTint="FF" w:themeShade="FF"/>
          <w:sz w:val="24"/>
          <w:szCs w:val="24"/>
        </w:rPr>
        <w:t xml:space="preserve"> also</w:t>
      </w:r>
      <w:r w:rsidRPr="28C18138" w:rsidR="163CCD34">
        <w:rPr>
          <w:rFonts w:ascii="Calibri" w:hAnsi="Calibri" w:eastAsia="Calibri" w:cs="Calibri"/>
          <w:color w:val="000000" w:themeColor="text1" w:themeTint="FF" w:themeShade="FF"/>
          <w:sz w:val="24"/>
          <w:szCs w:val="24"/>
        </w:rPr>
        <w:t xml:space="preserve"> be offered to help improve mammograms and ensure that all women who are currently living with undetected breast cancer are immediately found and treated, giving them the best chances of life.</w:t>
      </w:r>
      <w:r w:rsidRPr="28C18138" w:rsidR="163CCD34">
        <w:rPr>
          <w:rFonts w:ascii="Calibri" w:hAnsi="Calibri" w:eastAsia="Calibri" w:cs="Calibri"/>
          <w:sz w:val="24"/>
          <w:szCs w:val="24"/>
        </w:rPr>
        <w:t xml:space="preserve"> </w:t>
      </w:r>
      <w:r w:rsidRPr="28C18138" w:rsidR="357C0CBD">
        <w:rPr>
          <w:rFonts w:ascii="Calibri" w:hAnsi="Calibri" w:eastAsia="Calibri" w:cs="Calibri"/>
          <w:sz w:val="24"/>
          <w:szCs w:val="24"/>
        </w:rPr>
        <w:t>The number of people testing positive for cancer following a mammogram is predicted to be greater among screened women within their screening period, as tumours are discovered earlier.</w:t>
      </w:r>
      <w:r w:rsidRPr="28C18138" w:rsidR="6A89F189">
        <w:rPr>
          <w:rFonts w:ascii="Calibri" w:hAnsi="Calibri" w:eastAsia="Calibri" w:cs="Calibri"/>
          <w:color w:val="000000" w:themeColor="text1" w:themeTint="FF" w:themeShade="FF"/>
          <w:sz w:val="24"/>
          <w:szCs w:val="24"/>
        </w:rPr>
        <w:t xml:space="preserve"> </w:t>
      </w:r>
      <w:r w:rsidRPr="28C18138" w:rsidR="6A89F189">
        <w:rPr>
          <w:rFonts w:ascii="Calibri" w:hAnsi="Calibri" w:eastAsia="Calibri" w:cs="Calibri"/>
          <w:color w:val="000000" w:themeColor="text1" w:themeTint="FF" w:themeShade="FF"/>
          <w:sz w:val="24"/>
          <w:szCs w:val="24"/>
        </w:rPr>
        <w:t xml:space="preserve"> </w:t>
      </w:r>
    </w:p>
    <w:p w:rsidRPr="00BA2255" w:rsidR="373BF96D" w:rsidP="28C18138" w:rsidRDefault="373BF96D" w14:paraId="6EB56AE1" w14:textId="1B30E5DC">
      <w:pPr>
        <w:pStyle w:val="Normal"/>
        <w:spacing w:after="30"/>
        <w:rPr>
          <w:rFonts w:ascii="Calibri" w:hAnsi="Calibri" w:eastAsia="Calibri" w:cs="Calibri"/>
          <w:color w:val="000000" w:themeColor="text1" w:themeTint="FF" w:themeShade="FF"/>
        </w:rPr>
      </w:pPr>
    </w:p>
    <w:p w:rsidRPr="00BA2255" w:rsidR="373BF96D" w:rsidP="28C18138" w:rsidRDefault="373BF96D" w14:paraId="4E816DA6" w14:textId="5B1AB6CC">
      <w:pPr>
        <w:pStyle w:val="Normal"/>
        <w:spacing w:after="30"/>
        <w:rPr>
          <w:rFonts w:ascii="Noto Sans" w:hAnsi="Noto Sans" w:eastAsia="Noto Sans" w:cs="Noto Sans"/>
          <w:b w:val="0"/>
          <w:bCs w:val="0"/>
          <w:i w:val="0"/>
          <w:iCs w:val="0"/>
          <w:caps w:val="0"/>
          <w:smallCaps w:val="0"/>
          <w:noProof w:val="0"/>
          <w:color w:val="2E2E2E"/>
          <w:sz w:val="24"/>
          <w:szCs w:val="24"/>
          <w:lang w:val="en-GB"/>
        </w:rPr>
      </w:pPr>
    </w:p>
    <w:p w:rsidRPr="00BA2255" w:rsidR="373BF96D" w:rsidP="28C18138" w:rsidRDefault="373BF96D" w14:paraId="0A5DE247" w14:textId="45B92912">
      <w:pPr>
        <w:pStyle w:val="Normal"/>
        <w:spacing w:after="30"/>
        <w:rPr>
          <w:rFonts w:ascii="Noto Sans" w:hAnsi="Noto Sans" w:eastAsia="Noto Sans" w:cs="Noto Sans"/>
          <w:b w:val="0"/>
          <w:bCs w:val="0"/>
          <w:i w:val="0"/>
          <w:iCs w:val="0"/>
          <w:caps w:val="0"/>
          <w:smallCaps w:val="0"/>
          <w:noProof w:val="0"/>
          <w:color w:val="2E2E2E"/>
          <w:sz w:val="24"/>
          <w:szCs w:val="24"/>
          <w:lang w:val="en-GB"/>
        </w:rPr>
      </w:pPr>
    </w:p>
    <w:p w:rsidRPr="00BA2255" w:rsidR="373BF96D" w:rsidP="28C18138" w:rsidRDefault="373BF96D" w14:paraId="2D3084E6" w14:textId="26B980CE">
      <w:pPr>
        <w:pStyle w:val="Normal"/>
        <w:spacing w:after="30"/>
        <w:rPr>
          <w:rFonts w:ascii="Noto Sans" w:hAnsi="Noto Sans" w:eastAsia="Noto Sans" w:cs="Noto Sans"/>
          <w:b w:val="0"/>
          <w:bCs w:val="0"/>
          <w:i w:val="0"/>
          <w:iCs w:val="0"/>
          <w:caps w:val="0"/>
          <w:smallCaps w:val="0"/>
          <w:noProof w:val="0"/>
          <w:color w:val="2E2E2E"/>
          <w:sz w:val="24"/>
          <w:szCs w:val="24"/>
          <w:lang w:val="en-GB"/>
        </w:rPr>
      </w:pPr>
    </w:p>
    <w:p w:rsidRPr="00BA2255" w:rsidR="373BF96D" w:rsidP="28C18138" w:rsidRDefault="373BF96D" w14:paraId="3E542967" w14:textId="01B46178">
      <w:pPr>
        <w:pStyle w:val="Normal"/>
        <w:spacing w:after="30"/>
        <w:rPr>
          <w:rFonts w:ascii="Noto Sans" w:hAnsi="Noto Sans" w:eastAsia="Noto Sans" w:cs="Noto Sans"/>
          <w:b w:val="0"/>
          <w:bCs w:val="0"/>
          <w:i w:val="0"/>
          <w:iCs w:val="0"/>
          <w:caps w:val="0"/>
          <w:smallCaps w:val="0"/>
          <w:noProof w:val="0"/>
          <w:color w:val="2E2E2E" w:themeColor="text1"/>
          <w:sz w:val="24"/>
          <w:szCs w:val="24"/>
          <w:lang w:val="en-GB"/>
        </w:rPr>
      </w:pPr>
    </w:p>
    <w:p w:rsidRPr="00BA2255" w:rsidR="373BF96D" w:rsidP="373BF96D" w:rsidRDefault="373BF96D" w14:paraId="6ADB713D" w14:textId="17836AA4">
      <w:pPr>
        <w:spacing w:after="30"/>
        <w:rPr>
          <w:rFonts w:ascii="Calibri" w:hAnsi="Calibri" w:eastAsia="Calibri" w:cs="Calibri"/>
          <w:color w:val="000000" w:themeColor="text1"/>
        </w:rPr>
      </w:pPr>
    </w:p>
    <w:p w:rsidR="00BA2255" w:rsidP="373BF96D" w:rsidRDefault="00BA2255" w14:paraId="64108E77" w14:textId="77777777">
      <w:pPr>
        <w:spacing w:after="30"/>
        <w:rPr>
          <w:rFonts w:ascii="Calibri" w:hAnsi="Calibri" w:eastAsia="Calibri" w:cs="Calibri"/>
          <w:b/>
          <w:bCs/>
          <w:color w:val="000000" w:themeColor="text1"/>
          <w:sz w:val="24"/>
          <w:szCs w:val="24"/>
        </w:rPr>
      </w:pPr>
    </w:p>
    <w:p w:rsidR="28C18138" w:rsidP="28C18138" w:rsidRDefault="28C18138" w14:paraId="74C62CCB" w14:textId="64A886EC">
      <w:pPr>
        <w:spacing w:after="30"/>
        <w:rPr>
          <w:rFonts w:ascii="Calibri" w:hAnsi="Calibri" w:eastAsia="Calibri" w:cs="Calibri"/>
          <w:b w:val="1"/>
          <w:bCs w:val="1"/>
          <w:color w:val="000000" w:themeColor="text1" w:themeTint="FF" w:themeShade="FF"/>
          <w:sz w:val="28"/>
          <w:szCs w:val="28"/>
        </w:rPr>
      </w:pPr>
    </w:p>
    <w:p w:rsidR="28C18138" w:rsidP="28C18138" w:rsidRDefault="28C18138" w14:paraId="1075696A" w14:textId="57E1B11F">
      <w:pPr>
        <w:spacing w:after="30"/>
        <w:rPr>
          <w:rFonts w:ascii="Calibri" w:hAnsi="Calibri" w:eastAsia="Calibri" w:cs="Calibri"/>
          <w:b w:val="1"/>
          <w:bCs w:val="1"/>
          <w:color w:val="000000" w:themeColor="text1" w:themeTint="FF" w:themeShade="FF"/>
          <w:sz w:val="28"/>
          <w:szCs w:val="28"/>
        </w:rPr>
      </w:pPr>
    </w:p>
    <w:p w:rsidR="28C18138" w:rsidP="28C18138" w:rsidRDefault="28C18138" w14:paraId="33B11E79" w14:textId="0510F136">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4E8175E3" w14:textId="610EA12D">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511AC799" w14:textId="77366A97">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357571DA" w14:textId="40FE6216">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13992F8F" w14:textId="582A21D0">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6F12F19A" w14:textId="70A6980B">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504F6794" w14:textId="70D6DBEB">
      <w:pPr>
        <w:pStyle w:val="Normal"/>
        <w:spacing w:after="30"/>
        <w:rPr>
          <w:rFonts w:ascii="Calibri" w:hAnsi="Calibri" w:eastAsia="Calibri" w:cs="Calibri"/>
          <w:b w:val="1"/>
          <w:bCs w:val="1"/>
          <w:color w:val="000000" w:themeColor="text1" w:themeTint="FF" w:themeShade="FF"/>
          <w:sz w:val="28"/>
          <w:szCs w:val="28"/>
        </w:rPr>
      </w:pPr>
    </w:p>
    <w:p w:rsidR="28C18138" w:rsidP="28C18138" w:rsidRDefault="28C18138" w14:paraId="6B6DE05D" w14:textId="6A80BA6A">
      <w:pPr>
        <w:pStyle w:val="Normal"/>
        <w:spacing w:after="30"/>
        <w:rPr>
          <w:rFonts w:ascii="Calibri" w:hAnsi="Calibri" w:eastAsia="Calibri" w:cs="Calibri"/>
          <w:b w:val="1"/>
          <w:bCs w:val="1"/>
          <w:color w:val="000000" w:themeColor="text1" w:themeTint="FF" w:themeShade="FF"/>
          <w:sz w:val="28"/>
          <w:szCs w:val="28"/>
        </w:rPr>
      </w:pPr>
    </w:p>
    <w:p w:rsidRPr="00BA2255" w:rsidR="373BF96D" w:rsidP="5619935E" w:rsidRDefault="373BF96D" w14:paraId="602854D7" w14:textId="1812EE25">
      <w:pPr>
        <w:spacing w:after="30"/>
        <w:rPr>
          <w:rFonts w:ascii="Calibri" w:hAnsi="Calibri" w:eastAsia="Calibri" w:cs="Calibri"/>
          <w:b w:val="1"/>
          <w:bCs w:val="1"/>
          <w:color w:val="000000" w:themeColor="text1"/>
          <w:sz w:val="28"/>
          <w:szCs w:val="28"/>
        </w:rPr>
      </w:pPr>
      <w:r w:rsidRPr="28C18138" w:rsidR="0039745B">
        <w:rPr>
          <w:rFonts w:ascii="Calibri" w:hAnsi="Calibri" w:eastAsia="Calibri" w:cs="Calibri"/>
          <w:b w:val="1"/>
          <w:bCs w:val="1"/>
          <w:color w:val="000000" w:themeColor="text1" w:themeTint="FF" w:themeShade="FF"/>
          <w:sz w:val="28"/>
          <w:szCs w:val="28"/>
        </w:rPr>
        <w:t xml:space="preserve">Reference list </w:t>
      </w:r>
    </w:p>
    <w:p w:rsidRPr="00BA2255" w:rsidR="373BF96D" w:rsidP="5619935E" w:rsidRDefault="52CF41DB" w14:paraId="03D1B638" w14:textId="7893A8C1">
      <w:pPr>
        <w:pStyle w:val="Heading1"/>
        <w:spacing w:after="30"/>
      </w:pPr>
      <w:r w:rsidRPr="28C18138" w:rsidR="52CF41DB">
        <w:rPr>
          <w:rFonts w:ascii="Calibri" w:hAnsi="Calibri" w:eastAsia="" w:cs="" w:asciiTheme="minorAscii" w:hAnsiTheme="minorAscii" w:eastAsiaTheme="minorEastAsia" w:cstheme="minorBidi"/>
          <w:color w:val="auto"/>
          <w:sz w:val="24"/>
          <w:szCs w:val="24"/>
        </w:rPr>
        <w:t>Autier</w:t>
      </w:r>
      <w:r w:rsidRPr="28C18138" w:rsidR="52CF41DB">
        <w:rPr>
          <w:rFonts w:ascii="Calibri" w:hAnsi="Calibri" w:eastAsia="" w:cs="" w:asciiTheme="minorAscii" w:hAnsiTheme="minorAscii" w:eastAsiaTheme="minorEastAsia" w:cstheme="minorBidi"/>
          <w:color w:val="auto"/>
          <w:sz w:val="24"/>
          <w:szCs w:val="24"/>
        </w:rPr>
        <w:t xml:space="preserve">, P. and </w:t>
      </w:r>
      <w:r w:rsidRPr="28C18138" w:rsidR="52CF41DB">
        <w:rPr>
          <w:rFonts w:ascii="Calibri" w:hAnsi="Calibri" w:eastAsia="" w:cs="" w:asciiTheme="minorAscii" w:hAnsiTheme="minorAscii" w:eastAsiaTheme="minorEastAsia" w:cstheme="minorBidi"/>
          <w:color w:val="auto"/>
          <w:sz w:val="24"/>
          <w:szCs w:val="24"/>
        </w:rPr>
        <w:t>Boniol</w:t>
      </w:r>
      <w:r w:rsidRPr="28C18138" w:rsidR="52CF41DB">
        <w:rPr>
          <w:rFonts w:ascii="Calibri" w:hAnsi="Calibri" w:eastAsia="" w:cs="" w:asciiTheme="minorAscii" w:hAnsiTheme="minorAscii" w:eastAsiaTheme="minorEastAsia" w:cstheme="minorBidi"/>
          <w:color w:val="auto"/>
          <w:sz w:val="24"/>
          <w:szCs w:val="24"/>
        </w:rPr>
        <w:t>, M. (2017)</w:t>
      </w:r>
      <w:r w:rsidRPr="28C18138" w:rsidR="52CF41DB">
        <w:rPr>
          <w:rFonts w:ascii="Calibri" w:hAnsi="Calibri" w:eastAsia="" w:cs="" w:asciiTheme="minorAscii" w:hAnsiTheme="minorAscii" w:eastAsiaTheme="minorEastAsia" w:cstheme="minorBidi"/>
          <w:i w:val="1"/>
          <w:iCs w:val="1"/>
          <w:color w:val="auto"/>
          <w:sz w:val="24"/>
          <w:szCs w:val="24"/>
        </w:rPr>
        <w:t xml:space="preserve"> ‘</w:t>
      </w:r>
      <w:r w:rsidRPr="28C18138" w:rsidR="52CF41DB">
        <w:rPr>
          <w:rFonts w:ascii="Calibri" w:hAnsi="Calibri" w:eastAsia="" w:cs="" w:asciiTheme="minorAscii" w:hAnsiTheme="minorAscii" w:eastAsiaTheme="minorEastAsia" w:cstheme="minorBidi"/>
          <w:i w:val="0"/>
          <w:iCs w:val="0"/>
          <w:color w:val="auto"/>
          <w:sz w:val="24"/>
          <w:szCs w:val="24"/>
        </w:rPr>
        <w:t xml:space="preserve">Mammography screening: A major issue in medicine’, </w:t>
      </w:r>
      <w:r w:rsidRPr="28C18138" w:rsidR="52CF41DB">
        <w:rPr>
          <w:rFonts w:ascii="Calibri" w:hAnsi="Calibri" w:eastAsia="" w:cs="" w:asciiTheme="minorAscii" w:hAnsiTheme="minorAscii" w:eastAsiaTheme="minorEastAsia" w:cstheme="minorBidi"/>
          <w:i w:val="1"/>
          <w:iCs w:val="1"/>
          <w:color w:val="auto"/>
          <w:sz w:val="24"/>
          <w:szCs w:val="24"/>
        </w:rPr>
        <w:t xml:space="preserve">European </w:t>
      </w:r>
      <w:r w:rsidRPr="28C18138" w:rsidR="52CF41DB">
        <w:rPr>
          <w:rFonts w:ascii="Calibri" w:hAnsi="Calibri" w:eastAsia="Calibri" w:cs="Calibri"/>
          <w:i w:val="1"/>
          <w:iCs w:val="1"/>
          <w:color w:val="000000" w:themeColor="text1" w:themeTint="FF" w:themeShade="FF"/>
          <w:sz w:val="24"/>
          <w:szCs w:val="24"/>
        </w:rPr>
        <w:t xml:space="preserve">Journal of Cancer, </w:t>
      </w:r>
      <w:r w:rsidRPr="28C18138" w:rsidR="52CF41DB">
        <w:rPr>
          <w:rFonts w:ascii="Calibri" w:hAnsi="Calibri" w:eastAsia="Calibri" w:cs="Calibri"/>
          <w:color w:val="000000" w:themeColor="text1" w:themeTint="FF" w:themeShade="FF"/>
          <w:sz w:val="24"/>
          <w:szCs w:val="24"/>
        </w:rPr>
        <w:t>90, pp. 34-62.</w:t>
      </w:r>
    </w:p>
    <w:p w:rsidRPr="00BA2255" w:rsidR="373BF96D" w:rsidP="28C18138" w:rsidRDefault="52CF41DB" w14:paraId="436020AE" w14:textId="78792B05">
      <w:pPr>
        <w:pStyle w:val="Heading1"/>
        <w:spacing w:after="30"/>
        <w:rPr>
          <w:rFonts w:ascii="Calibri" w:hAnsi="Calibri" w:eastAsia="" w:cs="" w:asciiTheme="minorAscii" w:hAnsiTheme="minorAscii" w:eastAsiaTheme="minorEastAsia" w:cstheme="minorBidi"/>
          <w:i w:val="1"/>
          <w:iCs w:val="1"/>
          <w:sz w:val="24"/>
          <w:szCs w:val="24"/>
        </w:rPr>
      </w:pPr>
      <w:r w:rsidRPr="28C18138" w:rsidR="52CF41DB">
        <w:rPr>
          <w:rFonts w:ascii="Calibri" w:hAnsi="Calibri" w:eastAsia="" w:cs="" w:asciiTheme="minorAscii" w:hAnsiTheme="minorAscii" w:eastAsiaTheme="minorEastAsia" w:cstheme="minorBidi"/>
          <w:color w:val="000000" w:themeColor="text1" w:themeTint="FF" w:themeShade="FF"/>
          <w:sz w:val="24"/>
          <w:szCs w:val="24"/>
        </w:rPr>
        <w:t xml:space="preserve">Breast Cancer Now (2021) </w:t>
      </w:r>
      <w:r w:rsidRPr="28C18138" w:rsidR="52CF41DB">
        <w:rPr>
          <w:rFonts w:ascii="Calibri" w:hAnsi="Calibri" w:eastAsia="" w:cs="" w:asciiTheme="minorAscii" w:hAnsiTheme="minorAscii" w:eastAsiaTheme="minorEastAsia" w:cstheme="minorBidi"/>
          <w:i w:val="1"/>
          <w:iCs w:val="1"/>
          <w:color w:val="000000" w:themeColor="text1" w:themeTint="FF" w:themeShade="FF"/>
          <w:sz w:val="24"/>
          <w:szCs w:val="24"/>
        </w:rPr>
        <w:t xml:space="preserve">50% rise in number of women in UK who have not had vital breast screening since services restarted, </w:t>
      </w:r>
      <w:r w:rsidRPr="28C18138" w:rsidR="52CF41DB">
        <w:rPr>
          <w:rFonts w:ascii="Calibri" w:hAnsi="Calibri" w:eastAsia="" w:cs="" w:asciiTheme="minorAscii" w:hAnsiTheme="minorAscii" w:eastAsiaTheme="minorEastAsia" w:cstheme="minorBidi"/>
          <w:color w:val="000000" w:themeColor="text1" w:themeTint="FF" w:themeShade="FF"/>
          <w:sz w:val="24"/>
          <w:szCs w:val="24"/>
        </w:rPr>
        <w:t xml:space="preserve">available at: </w:t>
      </w:r>
      <w:r w:rsidRPr="28C18138" w:rsidR="52CF41DB">
        <w:rPr>
          <w:rFonts w:ascii="Calibri" w:hAnsi="Calibri" w:eastAsia="" w:cs="" w:asciiTheme="minorAscii" w:hAnsiTheme="minorAscii" w:eastAsiaTheme="minorEastAsia" w:cstheme="minorBidi"/>
          <w:color w:val="000000" w:themeColor="text1" w:themeTint="FF" w:themeShade="FF"/>
          <w:sz w:val="24"/>
          <w:szCs w:val="24"/>
        </w:rPr>
        <w:t>50% rise in number of women in UK who have not had vital breast screening since services restarted | Breast Cancer Now</w:t>
      </w:r>
      <w:r w:rsidRPr="28C18138" w:rsidR="52CF41DB">
        <w:rPr>
          <w:rFonts w:ascii="Calibri" w:hAnsi="Calibri" w:eastAsia="" w:cs="" w:asciiTheme="minorAscii" w:hAnsiTheme="minorAscii" w:eastAsiaTheme="minorEastAsia" w:cstheme="minorBidi"/>
          <w:color w:val="000000" w:themeColor="text1" w:themeTint="FF" w:themeShade="FF"/>
          <w:sz w:val="24"/>
          <w:szCs w:val="24"/>
        </w:rPr>
        <w:t xml:space="preserve"> </w:t>
      </w:r>
      <w:r w:rsidRPr="28C18138" w:rsidR="52CF41DB">
        <w:rPr>
          <w:rFonts w:ascii="Calibri" w:hAnsi="Calibri" w:eastAsia="" w:cs="" w:asciiTheme="minorAscii" w:hAnsiTheme="minorAscii" w:eastAsiaTheme="minorEastAsia" w:cstheme="minorBidi"/>
          <w:color w:val="auto"/>
          <w:sz w:val="24"/>
          <w:szCs w:val="24"/>
        </w:rPr>
        <w:t>(Accessed on 25/10/2022)</w:t>
      </w:r>
    </w:p>
    <w:p w:rsidRPr="00BA2255" w:rsidR="373BF96D" w:rsidP="5619935E" w:rsidRDefault="373BF96D" w14:paraId="7EA9440E" w14:textId="5720BFC6">
      <w:pPr>
        <w:spacing w:after="30"/>
        <w:rPr>
          <w:rFonts w:ascii="Calibri" w:hAnsi="Calibri" w:eastAsia="Calibri" w:cs="Calibri"/>
          <w:sz w:val="24"/>
          <w:szCs w:val="24"/>
        </w:rPr>
      </w:pPr>
    </w:p>
    <w:p w:rsidRPr="00BA2255" w:rsidR="373BF96D" w:rsidP="5619935E" w:rsidRDefault="52CF41DB" w14:paraId="3A7F616F" w14:textId="25A96AE4">
      <w:pPr>
        <w:spacing w:after="30"/>
        <w:rPr>
          <w:rFonts w:ascii="Calibri" w:hAnsi="Calibri" w:eastAsia="Calibri" w:cs="Calibri"/>
          <w:sz w:val="24"/>
          <w:szCs w:val="24"/>
        </w:rPr>
      </w:pPr>
      <w:r w:rsidRPr="28C18138" w:rsidR="52CF41DB">
        <w:rPr>
          <w:rFonts w:ascii="Calibri" w:hAnsi="Calibri" w:eastAsia="Calibri" w:cs="Calibri"/>
          <w:sz w:val="24"/>
          <w:szCs w:val="24"/>
        </w:rPr>
        <w:t xml:space="preserve">Cancer Research </w:t>
      </w:r>
      <w:r w:rsidRPr="28C18138" w:rsidR="52CF41DB">
        <w:rPr>
          <w:rFonts w:ascii="Calibri" w:hAnsi="Calibri" w:eastAsia="Calibri" w:cs="Calibri"/>
          <w:sz w:val="24"/>
          <w:szCs w:val="24"/>
        </w:rPr>
        <w:t>Uk</w:t>
      </w:r>
      <w:r w:rsidRPr="28C18138" w:rsidR="52CF41DB">
        <w:rPr>
          <w:rFonts w:ascii="Calibri" w:hAnsi="Calibri" w:eastAsia="Calibri" w:cs="Calibri"/>
          <w:sz w:val="24"/>
          <w:szCs w:val="24"/>
        </w:rPr>
        <w:t xml:space="preserve"> (2021) </w:t>
      </w:r>
      <w:r w:rsidRPr="28C18138" w:rsidR="52CF41DB">
        <w:rPr>
          <w:rFonts w:ascii="Calibri" w:hAnsi="Calibri" w:eastAsia="Calibri" w:cs="Calibri"/>
          <w:i w:val="1"/>
          <w:iCs w:val="1"/>
          <w:sz w:val="24"/>
          <w:szCs w:val="24"/>
        </w:rPr>
        <w:t xml:space="preserve">what is breast cancer? </w:t>
      </w:r>
      <w:r w:rsidRPr="28C18138" w:rsidR="52CF41DB">
        <w:rPr>
          <w:rFonts w:ascii="Calibri" w:hAnsi="Calibri" w:eastAsia="Calibri" w:cs="Calibri"/>
          <w:sz w:val="24"/>
          <w:szCs w:val="24"/>
        </w:rPr>
        <w:t xml:space="preserve">Available at: </w:t>
      </w:r>
      <w:r w:rsidRPr="28C18138" w:rsidR="52CF41DB">
        <w:rPr>
          <w:rFonts w:ascii="Calibri" w:hAnsi="Calibri" w:eastAsia="Calibri" w:cs="Calibri"/>
          <w:sz w:val="24"/>
          <w:szCs w:val="24"/>
        </w:rPr>
        <w:t>What is breast cancer? | Cancer Research UK</w:t>
      </w:r>
      <w:r w:rsidRPr="28C18138" w:rsidR="52CF41DB">
        <w:rPr>
          <w:rFonts w:ascii="Calibri" w:hAnsi="Calibri" w:eastAsia="Calibri" w:cs="Calibri"/>
          <w:sz w:val="24"/>
          <w:szCs w:val="24"/>
        </w:rPr>
        <w:t xml:space="preserve"> (Accessed on 20/10/2022)</w:t>
      </w:r>
    </w:p>
    <w:p w:rsidRPr="00BA2255" w:rsidR="373BF96D" w:rsidP="28C18138" w:rsidRDefault="52CF41DB" w14:paraId="7D024BB0" w14:textId="14BCE68D">
      <w:pPr>
        <w:pStyle w:val="Heading1"/>
        <w:spacing w:after="30"/>
        <w:rPr>
          <w:rFonts w:ascii="Calibri" w:hAnsi="Calibri" w:eastAsia="Calibri" w:cs="Calibri"/>
          <w:i w:val="1"/>
          <w:iCs w:val="1"/>
          <w:color w:val="auto"/>
          <w:sz w:val="24"/>
          <w:szCs w:val="24"/>
        </w:rPr>
      </w:pPr>
      <w:r w:rsidRPr="28C18138" w:rsidR="52CF41DB">
        <w:rPr>
          <w:rFonts w:ascii="Calibri" w:hAnsi="Calibri" w:eastAsia="" w:cs="" w:asciiTheme="minorAscii" w:hAnsiTheme="minorAscii" w:eastAsiaTheme="minorEastAsia" w:cstheme="minorBidi"/>
          <w:color w:val="auto"/>
          <w:sz w:val="24"/>
          <w:szCs w:val="24"/>
        </w:rPr>
        <w:t xml:space="preserve">Carter, P. (2007) </w:t>
      </w:r>
      <w:r w:rsidRPr="28C18138" w:rsidR="52CF41DB">
        <w:rPr>
          <w:rFonts w:eastAsia="" w:eastAsiaTheme="minorEastAsia"/>
          <w:i w:val="0"/>
          <w:iCs w:val="0"/>
          <w:color w:val="auto"/>
          <w:sz w:val="24"/>
          <w:szCs w:val="24"/>
        </w:rPr>
        <w:t>‘</w:t>
      </w:r>
      <w:r w:rsidRPr="28C18138" w:rsidR="52CF41DB">
        <w:rPr>
          <w:rFonts w:ascii="Calibri" w:hAnsi="Calibri" w:eastAsia="Calibri" w:cs="Calibri"/>
          <w:i w:val="0"/>
          <w:iCs w:val="0"/>
          <w:color w:val="auto"/>
          <w:sz w:val="24"/>
          <w:szCs w:val="24"/>
        </w:rPr>
        <w:t>The Importance of Research in Nursing’</w:t>
      </w:r>
      <w:r w:rsidRPr="28C18138" w:rsidR="52CF41DB">
        <w:rPr>
          <w:rFonts w:ascii="Calibri" w:hAnsi="Calibri" w:eastAsia="Calibri" w:cs="Calibri"/>
          <w:i w:val="1"/>
          <w:iCs w:val="1"/>
          <w:color w:val="auto"/>
          <w:sz w:val="24"/>
          <w:szCs w:val="24"/>
        </w:rPr>
        <w:t xml:space="preserve">, Journal of Research in Nursing, </w:t>
      </w:r>
      <w:r w:rsidRPr="28C18138" w:rsidR="52CF41DB">
        <w:rPr>
          <w:rFonts w:ascii="Calibri" w:hAnsi="Calibri" w:eastAsia="Calibri" w:cs="Calibri"/>
          <w:color w:val="auto"/>
          <w:sz w:val="24"/>
          <w:szCs w:val="24"/>
        </w:rPr>
        <w:t>12, (3), pp. 207 – 208.</w:t>
      </w:r>
    </w:p>
    <w:p w:rsidRPr="00BA2255" w:rsidR="373BF96D" w:rsidP="5619935E" w:rsidRDefault="373BF96D" w14:paraId="01B54F43" w14:textId="616C7BB3">
      <w:pPr>
        <w:spacing w:after="30"/>
        <w:rPr>
          <w:rFonts w:ascii="Calibri" w:hAnsi="Calibri" w:eastAsia="Calibri" w:cs="Calibri"/>
          <w:b/>
          <w:bCs/>
          <w:color w:val="000000" w:themeColor="text1"/>
          <w:sz w:val="28"/>
          <w:szCs w:val="28"/>
        </w:rPr>
      </w:pPr>
    </w:p>
    <w:p w:rsidRPr="00BA2255" w:rsidR="373BF96D" w:rsidP="5619935E" w:rsidRDefault="7135624F" w14:paraId="6CAEA187" w14:textId="79115602">
      <w:pPr>
        <w:spacing w:after="30"/>
        <w:rPr>
          <w:rFonts w:ascii="Calibri" w:hAnsi="Calibri" w:eastAsia="Calibri" w:cs="Calibri"/>
          <w:sz w:val="24"/>
          <w:szCs w:val="24"/>
        </w:rPr>
      </w:pPr>
      <w:r w:rsidRPr="28C18138" w:rsidR="7135624F">
        <w:rPr>
          <w:rFonts w:ascii="Calibri" w:hAnsi="Calibri" w:eastAsia="Calibri" w:cs="Calibri"/>
          <w:color w:val="000000" w:themeColor="text1" w:themeTint="FF" w:themeShade="FF"/>
          <w:sz w:val="24"/>
          <w:szCs w:val="24"/>
        </w:rPr>
        <w:t>Centers</w:t>
      </w:r>
      <w:r w:rsidRPr="28C18138" w:rsidR="7135624F">
        <w:rPr>
          <w:rFonts w:ascii="Calibri" w:hAnsi="Calibri" w:eastAsia="Calibri" w:cs="Calibri"/>
          <w:color w:val="000000" w:themeColor="text1" w:themeTint="FF" w:themeShade="FF"/>
          <w:sz w:val="24"/>
          <w:szCs w:val="24"/>
        </w:rPr>
        <w:t xml:space="preserve"> for disease control and prevention (2022) </w:t>
      </w:r>
      <w:r w:rsidRPr="28C18138" w:rsidR="7135624F">
        <w:rPr>
          <w:rFonts w:ascii="Calibri" w:hAnsi="Calibri" w:eastAsia="Calibri" w:cs="Calibri"/>
          <w:i w:val="1"/>
          <w:iCs w:val="1"/>
          <w:color w:val="000000" w:themeColor="text1" w:themeTint="FF" w:themeShade="FF"/>
          <w:sz w:val="24"/>
          <w:szCs w:val="24"/>
        </w:rPr>
        <w:t xml:space="preserve">what is a mammogram? </w:t>
      </w:r>
      <w:r w:rsidRPr="28C18138" w:rsidR="7135624F">
        <w:rPr>
          <w:rFonts w:ascii="Calibri" w:hAnsi="Calibri" w:eastAsia="Calibri" w:cs="Calibri"/>
          <w:color w:val="000000" w:themeColor="text1" w:themeTint="FF" w:themeShade="FF"/>
          <w:sz w:val="24"/>
          <w:szCs w:val="24"/>
        </w:rPr>
        <w:t xml:space="preserve">Available at: </w:t>
      </w:r>
      <w:r w:rsidRPr="28C18138" w:rsidR="7135624F">
        <w:rPr>
          <w:rFonts w:ascii="Calibri" w:hAnsi="Calibri" w:eastAsia="Calibri" w:cs="Calibri"/>
          <w:sz w:val="24"/>
          <w:szCs w:val="24"/>
        </w:rPr>
        <w:t>What Is a Mammogram? | CDC</w:t>
      </w:r>
      <w:r w:rsidRPr="28C18138" w:rsidR="7135624F">
        <w:rPr>
          <w:rFonts w:ascii="Calibri" w:hAnsi="Calibri" w:eastAsia="Calibri" w:cs="Calibri"/>
          <w:sz w:val="24"/>
          <w:szCs w:val="24"/>
        </w:rPr>
        <w:t xml:space="preserve"> (Accessed on 20/10/2022)</w:t>
      </w:r>
    </w:p>
    <w:p w:rsidRPr="00BA2255" w:rsidR="373BF96D" w:rsidP="5619935E" w:rsidRDefault="373BF96D" w14:paraId="665A050D" w14:textId="75B24B68">
      <w:pPr>
        <w:spacing w:after="30"/>
        <w:rPr>
          <w:rFonts w:ascii="Calibri" w:hAnsi="Calibri" w:eastAsia="Calibri" w:cs="Calibri"/>
          <w:sz w:val="24"/>
          <w:szCs w:val="24"/>
        </w:rPr>
      </w:pPr>
    </w:p>
    <w:p w:rsidRPr="00BA2255" w:rsidR="373BF96D" w:rsidP="5619935E" w:rsidRDefault="7135624F" w14:paraId="1C7685A7" w14:textId="2B842B4C">
      <w:pPr>
        <w:spacing w:after="30"/>
        <w:rPr>
          <w:rFonts w:ascii="Calibri" w:hAnsi="Calibri" w:eastAsia="Calibri" w:cs="Calibri"/>
          <w:sz w:val="24"/>
          <w:szCs w:val="24"/>
        </w:rPr>
      </w:pPr>
      <w:r w:rsidRPr="28C18138" w:rsidR="7135624F">
        <w:rPr>
          <w:rFonts w:ascii="Calibri" w:hAnsi="Calibri" w:eastAsia="Calibri" w:cs="Calibri"/>
          <w:sz w:val="24"/>
          <w:szCs w:val="24"/>
        </w:rPr>
        <w:t xml:space="preserve">Check 4 cancer (2018) </w:t>
      </w:r>
      <w:r w:rsidRPr="28C18138" w:rsidR="7135624F">
        <w:rPr>
          <w:rFonts w:ascii="Calibri" w:hAnsi="Calibri" w:eastAsia="Calibri" w:cs="Calibri"/>
          <w:i w:val="1"/>
          <w:iCs w:val="1"/>
          <w:sz w:val="24"/>
          <w:szCs w:val="24"/>
        </w:rPr>
        <w:t xml:space="preserve">NHS breast screening – the first 30 years, </w:t>
      </w:r>
      <w:r w:rsidRPr="28C18138" w:rsidR="7135624F">
        <w:rPr>
          <w:rFonts w:ascii="Calibri" w:hAnsi="Calibri" w:eastAsia="Calibri" w:cs="Calibri"/>
          <w:sz w:val="24"/>
          <w:szCs w:val="24"/>
        </w:rPr>
        <w:t xml:space="preserve">available at: </w:t>
      </w:r>
      <w:r w:rsidRPr="28C18138" w:rsidR="7135624F">
        <w:rPr>
          <w:rFonts w:ascii="Calibri" w:hAnsi="Calibri" w:eastAsia="Calibri" w:cs="Calibri"/>
          <w:sz w:val="24"/>
          <w:szCs w:val="24"/>
        </w:rPr>
        <w:t>NHS Breast Screening – The First 30 Years (check4cancer.com)</w:t>
      </w:r>
      <w:r w:rsidRPr="28C18138" w:rsidR="7135624F">
        <w:rPr>
          <w:rFonts w:ascii="Calibri" w:hAnsi="Calibri" w:eastAsia="Calibri" w:cs="Calibri"/>
          <w:sz w:val="24"/>
          <w:szCs w:val="24"/>
        </w:rPr>
        <w:t xml:space="preserve"> (Accessed on 20/10/2022) </w:t>
      </w:r>
    </w:p>
    <w:p w:rsidR="28C18138" w:rsidP="28C18138" w:rsidRDefault="28C18138" w14:paraId="1171A347" w14:textId="0D58607C">
      <w:pPr>
        <w:pStyle w:val="Normal"/>
        <w:spacing w:after="30"/>
        <w:rPr>
          <w:rFonts w:ascii="Calibri" w:hAnsi="Calibri" w:eastAsia="Calibri" w:cs="Calibri"/>
          <w:sz w:val="24"/>
          <w:szCs w:val="24"/>
        </w:rPr>
      </w:pPr>
    </w:p>
    <w:p w:rsidR="32793A5F" w:rsidP="28C18138" w:rsidRDefault="32793A5F" w14:paraId="243022F2" w14:textId="49207A41">
      <w:pPr>
        <w:pStyle w:val="Normal"/>
        <w:rPr>
          <w:rFonts w:ascii="Calibri" w:hAnsi="Calibri" w:eastAsia="Calibri" w:cs="Calibri"/>
          <w:noProof w:val="0"/>
          <w:sz w:val="24"/>
          <w:szCs w:val="24"/>
          <w:lang w:val="en-GB"/>
        </w:rPr>
      </w:pPr>
      <w:r w:rsidRPr="28C18138" w:rsidR="32793A5F">
        <w:rPr>
          <w:rFonts w:ascii="Calibri" w:hAnsi="Calibri" w:eastAsia="Calibri" w:cs="Calibri"/>
          <w:noProof w:val="0"/>
          <w:sz w:val="24"/>
          <w:szCs w:val="24"/>
          <w:lang w:val="en-GB"/>
        </w:rPr>
        <w:t>Depolo, J. (2022)</w:t>
      </w:r>
      <w:r w:rsidRPr="28C18138" w:rsidR="32793A5F">
        <w:rPr>
          <w:rFonts w:ascii="Calibri" w:hAnsi="Calibri" w:eastAsia="Calibri" w:cs="Calibri"/>
          <w:i w:val="1"/>
          <w:iCs w:val="1"/>
          <w:noProof w:val="0"/>
          <w:sz w:val="24"/>
          <w:szCs w:val="24"/>
          <w:lang w:val="en-GB"/>
        </w:rPr>
        <w:t xml:space="preserve"> New NCCN (National Comprehensive Cancer Network) breast cancer screening guidelines: annual mammograms </w:t>
      </w:r>
      <w:r w:rsidRPr="28C18138" w:rsidR="36A69CEA">
        <w:rPr>
          <w:rFonts w:ascii="Calibri" w:hAnsi="Calibri" w:eastAsia="Calibri" w:cs="Calibri"/>
          <w:i w:val="1"/>
          <w:iCs w:val="1"/>
          <w:noProof w:val="0"/>
          <w:sz w:val="24"/>
          <w:szCs w:val="24"/>
          <w:lang w:val="en-GB"/>
        </w:rPr>
        <w:t>should start at 40</w:t>
      </w:r>
      <w:r w:rsidRPr="28C18138" w:rsidR="2FC304C2">
        <w:rPr>
          <w:rFonts w:ascii="Calibri" w:hAnsi="Calibri" w:eastAsia="Calibri" w:cs="Calibri"/>
          <w:i w:val="1"/>
          <w:iCs w:val="1"/>
          <w:noProof w:val="0"/>
          <w:sz w:val="24"/>
          <w:szCs w:val="24"/>
          <w:lang w:val="en-GB"/>
        </w:rPr>
        <w:t xml:space="preserve">, </w:t>
      </w:r>
      <w:r w:rsidRPr="28C18138" w:rsidR="2FC304C2">
        <w:rPr>
          <w:rFonts w:ascii="Calibri" w:hAnsi="Calibri" w:eastAsia="Calibri" w:cs="Calibri"/>
          <w:i w:val="0"/>
          <w:iCs w:val="0"/>
          <w:noProof w:val="0"/>
          <w:sz w:val="24"/>
          <w:szCs w:val="24"/>
          <w:lang w:val="en-GB"/>
        </w:rPr>
        <w:t>available at: New NCCN Breast Cancer Screening Guidelines: Annual Mammograms Should Start at 40 (accessed on 25/11/2022)</w:t>
      </w:r>
    </w:p>
    <w:p w:rsidRPr="00BA2255" w:rsidR="373BF96D" w:rsidP="28C18138" w:rsidRDefault="7135624F" w14:paraId="45F3FAE0" w14:textId="7C55D3C8">
      <w:pPr>
        <w:spacing w:after="30"/>
        <w:rPr>
          <w:rFonts w:eastAsia="" w:eastAsiaTheme="minorEastAsia"/>
          <w:i w:val="1"/>
          <w:iCs w:val="1"/>
          <w:color w:val="212121"/>
          <w:sz w:val="24"/>
          <w:szCs w:val="24"/>
        </w:rPr>
      </w:pPr>
      <w:r w:rsidRPr="28C18138" w:rsidR="7135624F">
        <w:rPr>
          <w:rFonts w:ascii="Calibri" w:hAnsi="Calibri" w:eastAsia="Calibri" w:cs="Calibri"/>
          <w:sz w:val="24"/>
          <w:szCs w:val="24"/>
        </w:rPr>
        <w:t>Gotzsche</w:t>
      </w:r>
      <w:r w:rsidRPr="28C18138" w:rsidR="7135624F">
        <w:rPr>
          <w:rFonts w:ascii="Calibri" w:hAnsi="Calibri" w:eastAsia="Calibri" w:cs="Calibri"/>
          <w:sz w:val="24"/>
          <w:szCs w:val="24"/>
        </w:rPr>
        <w:t>, P, C. and Jorgensen, K, J. (2013)</w:t>
      </w:r>
      <w:r w:rsidRPr="28C18138" w:rsidR="7135624F">
        <w:rPr>
          <w:rFonts w:eastAsia="" w:eastAsiaTheme="minorEastAsia"/>
          <w:i w:val="1"/>
          <w:iCs w:val="1"/>
          <w:sz w:val="24"/>
          <w:szCs w:val="24"/>
        </w:rPr>
        <w:t xml:space="preserve"> </w:t>
      </w:r>
      <w:r w:rsidRPr="28C18138" w:rsidR="7135624F">
        <w:rPr>
          <w:rFonts w:eastAsia="" w:eastAsiaTheme="minorEastAsia"/>
          <w:i w:val="0"/>
          <w:iCs w:val="0"/>
          <w:sz w:val="24"/>
          <w:szCs w:val="24"/>
        </w:rPr>
        <w:t>‘</w:t>
      </w:r>
      <w:r w:rsidRPr="28C18138" w:rsidR="7135624F">
        <w:rPr>
          <w:rFonts w:eastAsia="" w:eastAsiaTheme="minorEastAsia"/>
          <w:i w:val="0"/>
          <w:iCs w:val="0"/>
          <w:color w:val="212121"/>
          <w:sz w:val="24"/>
          <w:szCs w:val="24"/>
        </w:rPr>
        <w:t>S</w:t>
      </w:r>
      <w:r w:rsidRPr="28C18138" w:rsidR="7135624F">
        <w:rPr>
          <w:rFonts w:eastAsia="" w:eastAsiaTheme="minorEastAsia"/>
          <w:i w:val="0"/>
          <w:iCs w:val="0"/>
          <w:sz w:val="24"/>
          <w:szCs w:val="24"/>
        </w:rPr>
        <w:t>creening for breast cancer with mammography’,</w:t>
      </w:r>
      <w:r w:rsidRPr="28C18138" w:rsidR="7135624F">
        <w:rPr>
          <w:rFonts w:eastAsia="" w:eastAsiaTheme="minorEastAsia"/>
          <w:i w:val="1"/>
          <w:iCs w:val="1"/>
          <w:sz w:val="24"/>
          <w:szCs w:val="24"/>
        </w:rPr>
        <w:t xml:space="preserve"> </w:t>
      </w:r>
      <w:r w:rsidRPr="28C18138" w:rsidR="7135624F">
        <w:rPr>
          <w:i w:val="1"/>
          <w:iCs w:val="1"/>
          <w:sz w:val="24"/>
          <w:szCs w:val="24"/>
        </w:rPr>
        <w:t xml:space="preserve">Cochrane Database Systematic Reviews, </w:t>
      </w:r>
      <w:r w:rsidRPr="28C18138" w:rsidR="7135624F">
        <w:rPr>
          <w:rFonts w:eastAsia="" w:eastAsiaTheme="minorEastAsia"/>
          <w:sz w:val="24"/>
          <w:szCs w:val="24"/>
        </w:rPr>
        <w:t>(4).</w:t>
      </w:r>
    </w:p>
    <w:p w:rsidRPr="00BA2255" w:rsidR="373BF96D" w:rsidP="28C18138" w:rsidRDefault="7135624F" w14:paraId="0BD9C80D" w14:textId="02C7CB9C">
      <w:pPr>
        <w:pStyle w:val="Heading1"/>
        <w:spacing w:after="30"/>
        <w:rPr>
          <w:rFonts w:ascii="Calibri" w:hAnsi="Calibri" w:eastAsia="" w:cs="" w:asciiTheme="minorAscii" w:hAnsiTheme="minorAscii" w:eastAsiaTheme="minorEastAsia" w:cstheme="minorBidi"/>
          <w:i w:val="1"/>
          <w:iCs w:val="1"/>
          <w:color w:val="auto"/>
          <w:sz w:val="24"/>
          <w:szCs w:val="24"/>
        </w:rPr>
      </w:pPr>
      <w:r w:rsidRPr="28C18138" w:rsidR="7135624F">
        <w:rPr>
          <w:rFonts w:ascii="Calibri" w:hAnsi="Calibri" w:eastAsia="" w:cs="" w:asciiTheme="minorAscii" w:hAnsiTheme="minorAscii" w:eastAsiaTheme="minorEastAsia" w:cstheme="minorBidi"/>
          <w:color w:val="auto"/>
          <w:sz w:val="24"/>
          <w:szCs w:val="24"/>
        </w:rPr>
        <w:t>Heywand-kobrunner</w:t>
      </w:r>
      <w:r w:rsidRPr="28C18138" w:rsidR="7135624F">
        <w:rPr>
          <w:rFonts w:ascii="Calibri" w:hAnsi="Calibri" w:eastAsia="" w:cs="" w:asciiTheme="minorAscii" w:hAnsiTheme="minorAscii" w:eastAsiaTheme="minorEastAsia" w:cstheme="minorBidi"/>
          <w:color w:val="auto"/>
          <w:sz w:val="24"/>
          <w:szCs w:val="24"/>
        </w:rPr>
        <w:t xml:space="preserve">, S, H. Hacker, A. </w:t>
      </w:r>
      <w:r w:rsidRPr="28C18138" w:rsidR="7135624F">
        <w:rPr>
          <w:rFonts w:ascii="Calibri" w:hAnsi="Calibri" w:eastAsia="" w:cs="" w:asciiTheme="minorAscii" w:hAnsiTheme="minorAscii" w:eastAsiaTheme="minorEastAsia" w:cstheme="minorBidi"/>
          <w:color w:val="auto"/>
          <w:sz w:val="24"/>
          <w:szCs w:val="24"/>
        </w:rPr>
        <w:t>Sedlacek</w:t>
      </w:r>
      <w:r w:rsidRPr="28C18138" w:rsidR="7135624F">
        <w:rPr>
          <w:rFonts w:ascii="Calibri" w:hAnsi="Calibri" w:eastAsia="" w:cs="" w:asciiTheme="minorAscii" w:hAnsiTheme="minorAscii" w:eastAsiaTheme="minorEastAsia" w:cstheme="minorBidi"/>
          <w:color w:val="auto"/>
          <w:sz w:val="24"/>
          <w:szCs w:val="24"/>
        </w:rPr>
        <w:t xml:space="preserve">, S. (2011) </w:t>
      </w:r>
      <w:r w:rsidRPr="28C18138" w:rsidR="7135624F">
        <w:rPr>
          <w:rFonts w:ascii="Calibri" w:hAnsi="Calibri" w:eastAsia="" w:cs="" w:asciiTheme="minorAscii" w:hAnsiTheme="minorAscii" w:eastAsiaTheme="minorEastAsia" w:cstheme="minorBidi"/>
          <w:i w:val="0"/>
          <w:iCs w:val="0"/>
          <w:color w:val="auto"/>
          <w:sz w:val="24"/>
          <w:szCs w:val="24"/>
        </w:rPr>
        <w:t>‘Advantages and Disadvantages of Mammography Screening’,</w:t>
      </w:r>
      <w:r w:rsidRPr="28C18138" w:rsidR="7135624F">
        <w:rPr>
          <w:rFonts w:ascii="Calibri" w:hAnsi="Calibri" w:eastAsia="" w:cs="" w:asciiTheme="minorAscii" w:hAnsiTheme="minorAscii" w:eastAsiaTheme="minorEastAsia" w:cstheme="minorBidi"/>
          <w:i w:val="1"/>
          <w:iCs w:val="1"/>
          <w:color w:val="auto"/>
          <w:sz w:val="24"/>
          <w:szCs w:val="24"/>
        </w:rPr>
        <w:t xml:space="preserve"> Breast Care (Basel), </w:t>
      </w:r>
      <w:r w:rsidRPr="28C18138" w:rsidR="7135624F">
        <w:rPr>
          <w:rFonts w:ascii="Calibri" w:hAnsi="Calibri" w:eastAsia="" w:cs="" w:asciiTheme="minorAscii" w:hAnsiTheme="minorAscii" w:eastAsiaTheme="minorEastAsia" w:cstheme="minorBidi"/>
          <w:color w:val="auto"/>
          <w:sz w:val="24"/>
          <w:szCs w:val="24"/>
        </w:rPr>
        <w:t>6, (3), pp. 199 – 207.</w:t>
      </w:r>
    </w:p>
    <w:p w:rsidRPr="00BA2255" w:rsidR="373BF96D" w:rsidP="28C18138" w:rsidRDefault="373BF96D" w14:paraId="24D68567" w14:textId="5B35A312">
      <w:pPr>
        <w:pStyle w:val="Heading1"/>
        <w:spacing w:after="30"/>
        <w:rPr>
          <w:rFonts w:ascii="Calibri" w:hAnsi="Calibri" w:eastAsia="" w:cs="" w:asciiTheme="minorAscii" w:hAnsiTheme="minorAscii" w:eastAsiaTheme="minorEastAsia" w:cstheme="minorBidi"/>
          <w:i w:val="1"/>
          <w:iCs w:val="1"/>
          <w:color w:val="auto" w:themeColor="text1"/>
          <w:sz w:val="24"/>
          <w:szCs w:val="24"/>
        </w:rPr>
      </w:pPr>
      <w:r w:rsidRPr="28C18138" w:rsidR="7135624F">
        <w:rPr>
          <w:rFonts w:ascii="Calibri" w:hAnsi="Calibri" w:eastAsia="" w:cs="" w:asciiTheme="minorAscii" w:hAnsiTheme="minorAscii" w:eastAsiaTheme="minorEastAsia" w:cstheme="minorBidi"/>
          <w:color w:val="auto"/>
          <w:sz w:val="24"/>
          <w:szCs w:val="24"/>
        </w:rPr>
        <w:t xml:space="preserve">Jorgensen, K, J. (2013) </w:t>
      </w:r>
      <w:r w:rsidRPr="28C18138" w:rsidR="7135624F">
        <w:rPr>
          <w:rFonts w:ascii="Calibri" w:hAnsi="Calibri" w:eastAsia="" w:cs="" w:asciiTheme="minorAscii" w:hAnsiTheme="minorAscii" w:eastAsiaTheme="minorEastAsia" w:cstheme="minorBidi"/>
          <w:i w:val="1"/>
          <w:iCs w:val="1"/>
          <w:color w:val="auto"/>
          <w:sz w:val="24"/>
          <w:szCs w:val="24"/>
        </w:rPr>
        <w:t>‘</w:t>
      </w:r>
      <w:r w:rsidRPr="28C18138" w:rsidR="7135624F">
        <w:rPr>
          <w:rFonts w:ascii="Calibri" w:hAnsi="Calibri" w:eastAsia="" w:cs="" w:asciiTheme="minorAscii" w:hAnsiTheme="minorAscii" w:eastAsiaTheme="minorEastAsia" w:cstheme="minorBidi"/>
          <w:i w:val="0"/>
          <w:iCs w:val="0"/>
          <w:color w:val="auto"/>
          <w:sz w:val="24"/>
          <w:szCs w:val="24"/>
        </w:rPr>
        <w:t>Mammography screening. Benefits, harms, and informed choice,’</w:t>
      </w:r>
      <w:r w:rsidRPr="28C18138" w:rsidR="7135624F">
        <w:rPr>
          <w:rFonts w:ascii="Calibri" w:hAnsi="Calibri" w:eastAsia="" w:cs="" w:asciiTheme="minorAscii" w:hAnsiTheme="minorAscii" w:eastAsiaTheme="minorEastAsia" w:cstheme="minorBidi"/>
          <w:i w:val="1"/>
          <w:iCs w:val="1"/>
          <w:color w:val="auto"/>
          <w:sz w:val="24"/>
          <w:szCs w:val="24"/>
        </w:rPr>
        <w:t xml:space="preserve"> Danish Medical Journal, </w:t>
      </w:r>
      <w:r w:rsidRPr="28C18138" w:rsidR="7135624F">
        <w:rPr>
          <w:rFonts w:ascii="Calibri" w:hAnsi="Calibri" w:eastAsia="" w:cs="" w:asciiTheme="minorAscii" w:hAnsiTheme="minorAscii" w:eastAsiaTheme="minorEastAsia" w:cstheme="minorBidi"/>
          <w:color w:val="auto"/>
          <w:sz w:val="24"/>
          <w:szCs w:val="24"/>
        </w:rPr>
        <w:t>50, (4)</w:t>
      </w:r>
    </w:p>
    <w:p w:rsidR="7135624F" w:rsidP="28C18138" w:rsidRDefault="7135624F" w14:paraId="6873A964" w14:textId="4B9DFB8A">
      <w:pPr>
        <w:pStyle w:val="Heading1"/>
        <w:rPr>
          <w:rFonts w:ascii="Calibri" w:hAnsi="Calibri" w:eastAsia="" w:cs="" w:asciiTheme="minorAscii" w:hAnsiTheme="minorAscii" w:eastAsiaTheme="minorEastAsia" w:cstheme="minorBidi"/>
          <w:i w:val="1"/>
          <w:iCs w:val="1"/>
          <w:color w:val="000000" w:themeColor="text1"/>
          <w:sz w:val="24"/>
          <w:szCs w:val="24"/>
        </w:rPr>
      </w:pPr>
      <w:r w:rsidRPr="28C18138" w:rsidR="7135624F">
        <w:rPr>
          <w:rFonts w:ascii="Calibri" w:hAnsi="Calibri" w:eastAsia="Calibri" w:cs="Calibri"/>
          <w:color w:val="000000" w:themeColor="text1" w:themeTint="FF" w:themeShade="FF"/>
          <w:sz w:val="24"/>
          <w:szCs w:val="24"/>
        </w:rPr>
        <w:t>Loberg</w:t>
      </w:r>
      <w:r w:rsidRPr="28C18138" w:rsidR="7135624F">
        <w:rPr>
          <w:rFonts w:ascii="Calibri" w:hAnsi="Calibri" w:eastAsia="Calibri" w:cs="Calibri"/>
          <w:color w:val="000000" w:themeColor="text1" w:themeTint="FF" w:themeShade="FF"/>
          <w:sz w:val="24"/>
          <w:szCs w:val="24"/>
        </w:rPr>
        <w:t>, M.</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 xml:space="preserve">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Bretthauer</w:t>
      </w:r>
      <w:r w:rsidRPr="28C18138" w:rsidR="7135624F">
        <w:rPr>
          <w:rFonts w:ascii="Calibri" w:hAnsi="Calibri" w:eastAsia="" w:cs="" w:asciiTheme="minorAscii" w:hAnsiTheme="minorAscii" w:eastAsiaTheme="minorEastAsia" w:cstheme="minorBidi"/>
          <w:color w:val="000000" w:themeColor="text1" w:themeTint="FF" w:themeShade="FF"/>
          <w:sz w:val="24"/>
          <w:szCs w:val="24"/>
        </w:rPr>
        <w:t xml:space="preserve">, M. and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Kalager</w:t>
      </w:r>
      <w:r w:rsidRPr="28C18138" w:rsidR="7135624F">
        <w:rPr>
          <w:rFonts w:ascii="Calibri" w:hAnsi="Calibri" w:eastAsia="" w:cs="" w:asciiTheme="minorAscii" w:hAnsiTheme="minorAscii" w:eastAsiaTheme="minorEastAsia" w:cstheme="minorBidi"/>
          <w:color w:val="000000" w:themeColor="text1" w:themeTint="FF" w:themeShade="FF"/>
          <w:sz w:val="24"/>
          <w:szCs w:val="24"/>
        </w:rPr>
        <w:t xml:space="preserve">, M. (2015) </w:t>
      </w:r>
      <w:r w:rsidRPr="28C18138" w:rsidR="7135624F">
        <w:rPr>
          <w:rFonts w:ascii="Calibri" w:hAnsi="Calibri" w:eastAsia="" w:cs="" w:asciiTheme="minorAscii" w:hAnsiTheme="minorAscii" w:eastAsiaTheme="minorEastAsia" w:cstheme="minorBidi"/>
          <w:i w:val="0"/>
          <w:iCs w:val="0"/>
          <w:color w:val="000000" w:themeColor="text1" w:themeTint="FF" w:themeShade="FF"/>
          <w:sz w:val="24"/>
          <w:szCs w:val="24"/>
        </w:rPr>
        <w:t>‘</w:t>
      </w:r>
      <w:r w:rsidRPr="28C18138" w:rsidR="7135624F">
        <w:rPr>
          <w:rFonts w:ascii="Calibri" w:hAnsi="Calibri" w:eastAsia="" w:cs="" w:asciiTheme="minorAscii" w:hAnsiTheme="minorAscii" w:eastAsiaTheme="minorEastAsia" w:cstheme="minorBidi"/>
          <w:i w:val="0"/>
          <w:iCs w:val="0"/>
          <w:color w:val="000000" w:themeColor="text1" w:themeTint="FF" w:themeShade="FF"/>
          <w:sz w:val="24"/>
          <w:szCs w:val="24"/>
        </w:rPr>
        <w:t>Benefits and harms of mammography screening’,</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 xml:space="preserve"> breast cancer research,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17, (1), pp. 63.</w:t>
      </w:r>
    </w:p>
    <w:p w:rsidR="5619935E" w:rsidP="5619935E" w:rsidRDefault="5619935E" w14:paraId="45B7D50F" w14:textId="0F1A954E">
      <w:pPr>
        <w:spacing w:after="30"/>
        <w:rPr>
          <w:rFonts w:ascii="Calibri" w:hAnsi="Calibri" w:eastAsia="Calibri" w:cs="Calibri"/>
          <w:color w:val="000000" w:themeColor="text1"/>
          <w:sz w:val="24"/>
          <w:szCs w:val="24"/>
        </w:rPr>
      </w:pPr>
    </w:p>
    <w:p w:rsidR="7135624F" w:rsidP="28C18138" w:rsidRDefault="7135624F" w14:paraId="6C5D995C" w14:textId="307101D5">
      <w:pPr>
        <w:pStyle w:val="Heading1"/>
        <w:rPr>
          <w:rFonts w:ascii="Calibri" w:hAnsi="Calibri" w:eastAsia="" w:cs="" w:asciiTheme="minorAscii" w:hAnsiTheme="minorAscii" w:eastAsiaTheme="minorEastAsia" w:cstheme="minorBidi"/>
          <w:i w:val="1"/>
          <w:iCs w:val="1"/>
          <w:color w:val="000000" w:themeColor="text1"/>
          <w:sz w:val="24"/>
          <w:szCs w:val="24"/>
        </w:rPr>
      </w:pPr>
      <w:r w:rsidRPr="28C18138" w:rsidR="7135624F">
        <w:rPr>
          <w:rFonts w:ascii="Calibri" w:hAnsi="Calibri" w:eastAsia="Calibri" w:cs="Calibri"/>
          <w:color w:val="000000" w:themeColor="text1" w:themeTint="FF" w:themeShade="FF"/>
          <w:sz w:val="24"/>
          <w:szCs w:val="24"/>
        </w:rPr>
        <w:t>Marmot, m, G. Altman, D, G. Cameron, D, A. Dewar, J, A. Thompson, S, G. Wilson, M. And The Independent Panel on breast cancer screening (2013)</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 xml:space="preserve"> </w:t>
      </w:r>
      <w:r w:rsidRPr="28C18138" w:rsidR="7135624F">
        <w:rPr>
          <w:rFonts w:ascii="Calibri" w:hAnsi="Calibri" w:eastAsia="" w:cs="" w:asciiTheme="minorAscii" w:hAnsiTheme="minorAscii" w:eastAsiaTheme="minorEastAsia" w:cstheme="minorBidi"/>
          <w:i w:val="0"/>
          <w:iCs w:val="0"/>
          <w:color w:val="000000" w:themeColor="text1" w:themeTint="FF" w:themeShade="FF"/>
          <w:sz w:val="24"/>
          <w:szCs w:val="24"/>
        </w:rPr>
        <w:t>‘The benefits and harms of breast cancer screening: an independent review’,</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 xml:space="preserve"> British Journal of Cancer,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108, (11), pp. 2205-2240.</w:t>
      </w:r>
    </w:p>
    <w:p w:rsidR="5619935E" w:rsidP="5619935E" w:rsidRDefault="5619935E" w14:paraId="7B182D3B" w14:textId="0D67931B">
      <w:pPr>
        <w:spacing w:after="30"/>
        <w:rPr>
          <w:rFonts w:ascii="Calibri" w:hAnsi="Calibri" w:eastAsia="Calibri" w:cs="Calibri"/>
          <w:color w:val="000000" w:themeColor="text1"/>
          <w:sz w:val="24"/>
          <w:szCs w:val="24"/>
        </w:rPr>
      </w:pPr>
    </w:p>
    <w:p w:rsidR="7135624F" w:rsidP="28C18138" w:rsidRDefault="7135624F" w14:paraId="1BF14451" w14:textId="17CE2D14">
      <w:pPr>
        <w:pStyle w:val="Heading1"/>
        <w:rPr>
          <w:rFonts w:ascii="Calibri" w:hAnsi="Calibri" w:eastAsia="" w:cs="" w:asciiTheme="minorAscii" w:hAnsiTheme="minorAscii" w:eastAsiaTheme="minorEastAsia" w:cstheme="minorBidi"/>
          <w:i w:val="1"/>
          <w:iCs w:val="1"/>
          <w:color w:val="000000" w:themeColor="text1"/>
          <w:sz w:val="24"/>
          <w:szCs w:val="24"/>
        </w:rPr>
      </w:pPr>
      <w:r w:rsidRPr="28C18138" w:rsidR="7135624F">
        <w:rPr>
          <w:rFonts w:ascii="Calibri" w:hAnsi="Calibri" w:eastAsia="" w:cs="" w:asciiTheme="minorAscii" w:hAnsiTheme="minorAscii" w:eastAsiaTheme="minorEastAsia" w:cstheme="minorBidi"/>
          <w:color w:val="000000" w:themeColor="text1" w:themeTint="FF" w:themeShade="FF"/>
          <w:sz w:val="24"/>
          <w:szCs w:val="24"/>
        </w:rPr>
        <w:t xml:space="preserve">Morris, E. Feig, S, A. Drexler, M.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Leham</w:t>
      </w:r>
      <w:r w:rsidRPr="28C18138" w:rsidR="7135624F">
        <w:rPr>
          <w:rFonts w:ascii="Calibri" w:hAnsi="Calibri" w:eastAsia="" w:cs="" w:asciiTheme="minorAscii" w:hAnsiTheme="minorAscii" w:eastAsiaTheme="minorEastAsia" w:cstheme="minorBidi"/>
          <w:color w:val="000000" w:themeColor="text1" w:themeTint="FF" w:themeShade="FF"/>
          <w:sz w:val="24"/>
          <w:szCs w:val="24"/>
        </w:rPr>
        <w:t xml:space="preserve">, C. (2015) </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w:t>
      </w:r>
      <w:r w:rsidRPr="28C18138" w:rsidR="7135624F">
        <w:rPr>
          <w:rFonts w:ascii="Calibri" w:hAnsi="Calibri" w:eastAsia="" w:cs="" w:asciiTheme="minorAscii" w:hAnsiTheme="minorAscii" w:eastAsiaTheme="minorEastAsia" w:cstheme="minorBidi"/>
          <w:i w:val="0"/>
          <w:iCs w:val="0"/>
          <w:color w:val="000000" w:themeColor="text1" w:themeTint="FF" w:themeShade="FF"/>
          <w:sz w:val="24"/>
          <w:szCs w:val="24"/>
        </w:rPr>
        <w:t>Implications of Overdiagnosis: Impact on Screening Mammography Practices’,</w:t>
      </w:r>
      <w:r w:rsidRPr="28C18138" w:rsidR="7135624F">
        <w:rPr>
          <w:rFonts w:ascii="Calibri" w:hAnsi="Calibri" w:eastAsia="" w:cs="" w:asciiTheme="minorAscii" w:hAnsiTheme="minorAscii" w:eastAsiaTheme="minorEastAsia" w:cstheme="minorBidi"/>
          <w:i w:val="1"/>
          <w:iCs w:val="1"/>
          <w:color w:val="000000" w:themeColor="text1" w:themeTint="FF" w:themeShade="FF"/>
          <w:sz w:val="24"/>
          <w:szCs w:val="24"/>
        </w:rPr>
        <w:t xml:space="preserve"> Public Health Management, </w:t>
      </w:r>
      <w:r w:rsidRPr="28C18138" w:rsidR="7135624F">
        <w:rPr>
          <w:rFonts w:ascii="Calibri" w:hAnsi="Calibri" w:eastAsia="" w:cs="" w:asciiTheme="minorAscii" w:hAnsiTheme="minorAscii" w:eastAsiaTheme="minorEastAsia" w:cstheme="minorBidi"/>
          <w:color w:val="000000" w:themeColor="text1" w:themeTint="FF" w:themeShade="FF"/>
          <w:sz w:val="24"/>
          <w:szCs w:val="24"/>
        </w:rPr>
        <w:t>18, (1).</w:t>
      </w:r>
    </w:p>
    <w:p w:rsidR="5619935E" w:rsidP="5619935E" w:rsidRDefault="5619935E" w14:paraId="41CD9BED" w14:textId="0FD7084F">
      <w:pPr>
        <w:spacing w:after="30"/>
        <w:rPr>
          <w:rFonts w:ascii="Calibri" w:hAnsi="Calibri" w:eastAsia="Calibri" w:cs="Calibri"/>
          <w:color w:val="000000" w:themeColor="text1"/>
          <w:sz w:val="24"/>
          <w:szCs w:val="24"/>
        </w:rPr>
      </w:pPr>
    </w:p>
    <w:p w:rsidRPr="00BA2255" w:rsidR="373BF96D" w:rsidP="28C18138" w:rsidRDefault="373BF96D" w14:paraId="1AB7C4A6" w14:textId="4E729B3E">
      <w:pPr>
        <w:spacing w:after="30"/>
        <w:rPr>
          <w:rFonts w:ascii="Calibri" w:hAnsi="Calibri" w:eastAsia="Calibri" w:cs="Calibri"/>
          <w:sz w:val="24"/>
          <w:szCs w:val="24"/>
        </w:rPr>
      </w:pPr>
      <w:r w:rsidRPr="28C18138" w:rsidR="0039745B">
        <w:rPr>
          <w:rFonts w:ascii="Calibri" w:hAnsi="Calibri" w:eastAsia="Calibri" w:cs="Calibri"/>
          <w:sz w:val="24"/>
          <w:szCs w:val="24"/>
        </w:rPr>
        <w:t xml:space="preserve">National cancer institute (2022) </w:t>
      </w:r>
      <w:r w:rsidRPr="28C18138" w:rsidR="0039745B">
        <w:rPr>
          <w:rFonts w:ascii="Calibri" w:hAnsi="Calibri" w:eastAsia="Calibri" w:cs="Calibri"/>
          <w:i w:val="1"/>
          <w:iCs w:val="1"/>
          <w:sz w:val="24"/>
          <w:szCs w:val="24"/>
        </w:rPr>
        <w:t>breast cancer screening – patient version</w:t>
      </w:r>
      <w:r w:rsidRPr="28C18138" w:rsidR="6AA98ECA">
        <w:rPr>
          <w:rFonts w:ascii="Calibri" w:hAnsi="Calibri" w:eastAsia="Calibri" w:cs="Calibri"/>
          <w:i w:val="1"/>
          <w:iCs w:val="1"/>
          <w:sz w:val="24"/>
          <w:szCs w:val="24"/>
        </w:rPr>
        <w:t>,</w:t>
      </w:r>
      <w:r w:rsidRPr="28C18138" w:rsidR="0039745B">
        <w:rPr>
          <w:rFonts w:ascii="Calibri" w:hAnsi="Calibri" w:eastAsia="Calibri" w:cs="Calibri"/>
          <w:i w:val="1"/>
          <w:iCs w:val="1"/>
          <w:sz w:val="24"/>
          <w:szCs w:val="24"/>
        </w:rPr>
        <w:t xml:space="preserve"> </w:t>
      </w:r>
      <w:r w:rsidRPr="28C18138" w:rsidR="3D635762">
        <w:rPr>
          <w:rFonts w:ascii="Calibri" w:hAnsi="Calibri" w:eastAsia="Calibri" w:cs="Calibri"/>
          <w:sz w:val="24"/>
          <w:szCs w:val="24"/>
        </w:rPr>
        <w:t>available at</w:t>
      </w:r>
      <w:r w:rsidRPr="28C18138" w:rsidR="723021EB">
        <w:rPr>
          <w:rFonts w:ascii="Calibri" w:hAnsi="Calibri" w:eastAsia="Calibri" w:cs="Calibri"/>
          <w:sz w:val="24"/>
          <w:szCs w:val="24"/>
        </w:rPr>
        <w:t>:</w:t>
      </w:r>
      <w:r w:rsidRPr="28C18138" w:rsidR="3D635762">
        <w:rPr>
          <w:rFonts w:ascii="Calibri" w:hAnsi="Calibri" w:eastAsia="Calibri" w:cs="Calibri"/>
          <w:sz w:val="24"/>
          <w:szCs w:val="24"/>
        </w:rPr>
        <w:t xml:space="preserve"> </w:t>
      </w:r>
      <w:r w:rsidRPr="28C18138" w:rsidR="3D635762">
        <w:rPr>
          <w:rFonts w:ascii="Calibri" w:hAnsi="Calibri" w:eastAsia="Calibri" w:cs="Calibri"/>
          <w:sz w:val="24"/>
          <w:szCs w:val="24"/>
        </w:rPr>
        <w:t>Breast Cancer Screening (PDQ®)–Patient Version - NCI</w:t>
      </w:r>
      <w:r w:rsidRPr="28C18138" w:rsidR="3D635762">
        <w:rPr>
          <w:rFonts w:ascii="Calibri" w:hAnsi="Calibri" w:eastAsia="Calibri" w:cs="Calibri"/>
          <w:sz w:val="24"/>
          <w:szCs w:val="24"/>
        </w:rPr>
        <w:t xml:space="preserve"> (</w:t>
      </w:r>
      <w:r w:rsidRPr="28C18138" w:rsidR="0E41D496">
        <w:rPr>
          <w:rFonts w:ascii="Calibri" w:hAnsi="Calibri" w:eastAsia="Calibri" w:cs="Calibri"/>
          <w:sz w:val="24"/>
          <w:szCs w:val="24"/>
        </w:rPr>
        <w:t>Accessed</w:t>
      </w:r>
      <w:r w:rsidRPr="28C18138" w:rsidR="3D635762">
        <w:rPr>
          <w:rFonts w:ascii="Calibri" w:hAnsi="Calibri" w:eastAsia="Calibri" w:cs="Calibri"/>
          <w:sz w:val="24"/>
          <w:szCs w:val="24"/>
        </w:rPr>
        <w:t xml:space="preserve"> on 20/10/2022)</w:t>
      </w:r>
    </w:p>
    <w:p w:rsidRPr="00BA2255" w:rsidR="373BF96D" w:rsidP="28C18138" w:rsidRDefault="373BF96D" w14:paraId="6445F739" w14:textId="320B723F">
      <w:pPr>
        <w:spacing w:after="30"/>
        <w:rPr>
          <w:rFonts w:ascii="Calibri" w:hAnsi="Calibri" w:eastAsia="Calibri" w:cs="Calibri"/>
          <w:sz w:val="24"/>
          <w:szCs w:val="24"/>
        </w:rPr>
      </w:pPr>
    </w:p>
    <w:p w:rsidRPr="00BA2255" w:rsidR="373BF96D" w:rsidP="28C18138" w:rsidRDefault="373BF96D" w14:paraId="320DBB27" w14:textId="055C9F4F">
      <w:pPr>
        <w:pStyle w:val="Normal"/>
        <w:spacing w:after="30"/>
        <w:rPr>
          <w:rFonts w:ascii="Calibri" w:hAnsi="Calibri" w:eastAsia="Calibri" w:cs="Calibri"/>
          <w:sz w:val="24"/>
          <w:szCs w:val="24"/>
        </w:rPr>
      </w:pPr>
      <w:r w:rsidRPr="28C18138" w:rsidR="508DB75E">
        <w:rPr>
          <w:rFonts w:ascii="Calibri" w:hAnsi="Calibri" w:eastAsia="Calibri" w:cs="Calibri"/>
          <w:sz w:val="24"/>
          <w:szCs w:val="24"/>
        </w:rPr>
        <w:t xml:space="preserve">National cancer institute (2021) </w:t>
      </w:r>
      <w:r w:rsidRPr="28C18138" w:rsidR="508DB75E">
        <w:rPr>
          <w:rFonts w:ascii="Calibri" w:hAnsi="Calibri" w:eastAsia="Calibri" w:cs="Calibri"/>
          <w:i w:val="1"/>
          <w:iCs w:val="1"/>
          <w:sz w:val="24"/>
          <w:szCs w:val="24"/>
        </w:rPr>
        <w:t xml:space="preserve">mammograms, </w:t>
      </w:r>
      <w:r w:rsidRPr="28C18138" w:rsidR="508DB75E">
        <w:rPr>
          <w:rFonts w:ascii="Calibri" w:hAnsi="Calibri" w:eastAsia="Calibri" w:cs="Calibri"/>
          <w:sz w:val="24"/>
          <w:szCs w:val="24"/>
        </w:rPr>
        <w:t xml:space="preserve">available at: </w:t>
      </w:r>
      <w:r w:rsidRPr="28C18138" w:rsidR="0F329C90">
        <w:rPr>
          <w:rFonts w:ascii="Calibri" w:hAnsi="Calibri" w:eastAsia="Calibri" w:cs="Calibri"/>
          <w:noProof w:val="0"/>
          <w:sz w:val="24"/>
          <w:szCs w:val="24"/>
          <w:lang w:val="en-GB"/>
        </w:rPr>
        <w:t>Mammograms - NCI (cancer.gov)</w:t>
      </w:r>
      <w:r w:rsidRPr="28C18138" w:rsidR="0F329C90">
        <w:rPr>
          <w:rFonts w:ascii="Calibri" w:hAnsi="Calibri" w:eastAsia="Calibri" w:cs="Calibri"/>
          <w:noProof w:val="0"/>
          <w:sz w:val="24"/>
          <w:szCs w:val="24"/>
          <w:lang w:val="en-GB"/>
        </w:rPr>
        <w:t xml:space="preserve"> </w:t>
      </w:r>
      <w:r w:rsidRPr="28C18138" w:rsidR="508DB75E">
        <w:rPr>
          <w:rFonts w:ascii="Calibri" w:hAnsi="Calibri" w:eastAsia="Calibri" w:cs="Calibri"/>
          <w:sz w:val="24"/>
          <w:szCs w:val="24"/>
        </w:rPr>
        <w:t>(Accessed on 25/11/2022)</w:t>
      </w:r>
    </w:p>
    <w:p w:rsidRPr="00BA2255" w:rsidR="373BF96D" w:rsidP="28C18138" w:rsidRDefault="7D015B31" w14:paraId="104D00BF" w14:textId="77F84CAC">
      <w:pPr>
        <w:pStyle w:val="Normal"/>
        <w:spacing w:after="30"/>
        <w:rPr>
          <w:rFonts w:ascii="Calibri" w:hAnsi="Calibri" w:eastAsia="Calibri" w:cs="Calibri"/>
          <w:color w:val="000000" w:themeColor="text1" w:themeTint="FF" w:themeShade="FF"/>
          <w:sz w:val="24"/>
          <w:szCs w:val="24"/>
        </w:rPr>
      </w:pPr>
    </w:p>
    <w:p w:rsidRPr="00BA2255" w:rsidR="373BF96D" w:rsidP="5619935E" w:rsidRDefault="7D015B31" w14:paraId="1922BEF2" w14:textId="0109ADE6">
      <w:pPr>
        <w:spacing w:after="30"/>
        <w:rPr>
          <w:rFonts w:ascii="Calibri" w:hAnsi="Calibri" w:eastAsia="Calibri" w:cs="Calibri"/>
          <w:sz w:val="24"/>
          <w:szCs w:val="24"/>
        </w:rPr>
      </w:pPr>
      <w:r w:rsidRPr="28C18138" w:rsidR="7D015B31">
        <w:rPr>
          <w:rFonts w:ascii="Calibri" w:hAnsi="Calibri" w:eastAsia="Calibri" w:cs="Calibri"/>
          <w:color w:val="000000" w:themeColor="text1" w:themeTint="FF" w:themeShade="FF"/>
          <w:sz w:val="24"/>
          <w:szCs w:val="24"/>
        </w:rPr>
        <w:t xml:space="preserve">National health service (NHS) (2019) </w:t>
      </w:r>
      <w:r w:rsidRPr="28C18138" w:rsidR="7D015B31">
        <w:rPr>
          <w:rFonts w:ascii="Calibri" w:hAnsi="Calibri" w:eastAsia="Calibri" w:cs="Calibri"/>
          <w:i w:val="1"/>
          <w:iCs w:val="1"/>
          <w:color w:val="000000" w:themeColor="text1" w:themeTint="FF" w:themeShade="FF"/>
          <w:sz w:val="24"/>
          <w:szCs w:val="24"/>
        </w:rPr>
        <w:t xml:space="preserve">breast cancer in women, </w:t>
      </w:r>
      <w:r w:rsidRPr="28C18138" w:rsidR="7D015B31">
        <w:rPr>
          <w:rFonts w:ascii="Calibri" w:hAnsi="Calibri" w:eastAsia="Calibri" w:cs="Calibri"/>
          <w:color w:val="000000" w:themeColor="text1" w:themeTint="FF" w:themeShade="FF"/>
          <w:sz w:val="24"/>
          <w:szCs w:val="24"/>
        </w:rPr>
        <w:t xml:space="preserve">available at: </w:t>
      </w:r>
      <w:r w:rsidRPr="28C18138" w:rsidR="7D015B31">
        <w:rPr>
          <w:rFonts w:ascii="Calibri" w:hAnsi="Calibri" w:eastAsia="Calibri" w:cs="Calibri"/>
          <w:sz w:val="24"/>
          <w:szCs w:val="24"/>
        </w:rPr>
        <w:t>Breast cancer in women - NHS (www.nhs.uk)</w:t>
      </w:r>
      <w:r w:rsidRPr="28C18138" w:rsidR="7D015B31">
        <w:rPr>
          <w:rFonts w:ascii="Calibri" w:hAnsi="Calibri" w:eastAsia="Calibri" w:cs="Calibri"/>
          <w:sz w:val="24"/>
          <w:szCs w:val="24"/>
        </w:rPr>
        <w:t xml:space="preserve"> (Accessed on 2</w:t>
      </w:r>
      <w:r w:rsidRPr="28C18138" w:rsidR="36299B26">
        <w:rPr>
          <w:rFonts w:ascii="Calibri" w:hAnsi="Calibri" w:eastAsia="Calibri" w:cs="Calibri"/>
          <w:sz w:val="24"/>
          <w:szCs w:val="24"/>
        </w:rPr>
        <w:t>5</w:t>
      </w:r>
      <w:r w:rsidRPr="28C18138" w:rsidR="7D015B31">
        <w:rPr>
          <w:rFonts w:ascii="Calibri" w:hAnsi="Calibri" w:eastAsia="Calibri" w:cs="Calibri"/>
          <w:sz w:val="24"/>
          <w:szCs w:val="24"/>
        </w:rPr>
        <w:t>/10/2022)</w:t>
      </w:r>
    </w:p>
    <w:p w:rsidRPr="00BA2255" w:rsidR="373BF96D" w:rsidP="5619935E" w:rsidRDefault="373BF96D" w14:paraId="5F1B4C41" w14:textId="3C2DA851">
      <w:pPr>
        <w:spacing w:after="30"/>
        <w:rPr>
          <w:rFonts w:ascii="Calibri" w:hAnsi="Calibri" w:eastAsia="Calibri" w:cs="Calibri"/>
          <w:sz w:val="24"/>
          <w:szCs w:val="24"/>
        </w:rPr>
      </w:pPr>
    </w:p>
    <w:p w:rsidR="39F1135A" w:rsidP="28C18138" w:rsidRDefault="39F1135A" w14:paraId="2282F244" w14:textId="195076C3">
      <w:pPr>
        <w:pStyle w:val="Normal"/>
        <w:spacing w:after="30"/>
        <w:rPr>
          <w:rFonts w:ascii="Calibri" w:hAnsi="Calibri" w:eastAsia="Calibri" w:cs="Calibri"/>
          <w:i w:val="1"/>
          <w:iCs w:val="1"/>
          <w:sz w:val="24"/>
          <w:szCs w:val="24"/>
        </w:rPr>
      </w:pPr>
      <w:r w:rsidRPr="28C18138" w:rsidR="39F1135A">
        <w:rPr>
          <w:rFonts w:ascii="Calibri" w:hAnsi="Calibri" w:eastAsia="Calibri" w:cs="Calibri"/>
          <w:sz w:val="24"/>
          <w:szCs w:val="24"/>
        </w:rPr>
        <w:t>National</w:t>
      </w:r>
      <w:r w:rsidRPr="28C18138" w:rsidR="226051F4">
        <w:rPr>
          <w:rFonts w:ascii="Calibri" w:hAnsi="Calibri" w:eastAsia="Calibri" w:cs="Calibri"/>
          <w:sz w:val="24"/>
          <w:szCs w:val="24"/>
        </w:rPr>
        <w:t xml:space="preserve"> patient </w:t>
      </w:r>
      <w:r w:rsidRPr="28C18138" w:rsidR="20937481">
        <w:rPr>
          <w:rFonts w:ascii="Calibri" w:hAnsi="Calibri" w:eastAsia="Calibri" w:cs="Calibri"/>
          <w:sz w:val="24"/>
          <w:szCs w:val="24"/>
        </w:rPr>
        <w:t>safety</w:t>
      </w:r>
      <w:r w:rsidRPr="28C18138" w:rsidR="226051F4">
        <w:rPr>
          <w:rFonts w:ascii="Calibri" w:hAnsi="Calibri" w:eastAsia="Calibri" w:cs="Calibri"/>
          <w:sz w:val="24"/>
          <w:szCs w:val="24"/>
        </w:rPr>
        <w:t xml:space="preserve"> agency (2010) ‘defining research’</w:t>
      </w:r>
      <w:r w:rsidRPr="28C18138" w:rsidR="226051F4">
        <w:rPr>
          <w:rFonts w:ascii="Calibri" w:hAnsi="Calibri" w:eastAsia="Calibri" w:cs="Calibri"/>
          <w:i w:val="1"/>
          <w:iCs w:val="1"/>
          <w:sz w:val="24"/>
          <w:szCs w:val="24"/>
        </w:rPr>
        <w:t xml:space="preserve"> National research ethics service</w:t>
      </w:r>
      <w:r w:rsidRPr="28C18138" w:rsidR="3FD3779C">
        <w:rPr>
          <w:rFonts w:ascii="Calibri" w:hAnsi="Calibri" w:eastAsia="Calibri" w:cs="Calibri"/>
          <w:i w:val="1"/>
          <w:iCs w:val="1"/>
          <w:sz w:val="24"/>
          <w:szCs w:val="24"/>
        </w:rPr>
        <w:t xml:space="preserve"> </w:t>
      </w:r>
      <w:r w:rsidRPr="28C18138" w:rsidR="3FD3779C">
        <w:rPr>
          <w:rFonts w:ascii="Calibri" w:hAnsi="Calibri" w:eastAsia="Calibri" w:cs="Calibri"/>
          <w:i w:val="0"/>
          <w:iCs w:val="0"/>
          <w:sz w:val="24"/>
          <w:szCs w:val="24"/>
        </w:rPr>
        <w:t>pp 1-4</w:t>
      </w:r>
    </w:p>
    <w:p w:rsidRPr="00BA2255" w:rsidR="373BF96D" w:rsidP="28C18138" w:rsidRDefault="7D015B31" w14:paraId="3F068C17" w14:textId="748195D7">
      <w:pPr>
        <w:pStyle w:val="Heading1"/>
        <w:spacing w:after="30"/>
        <w:rPr>
          <w:rFonts w:ascii="Calibri" w:hAnsi="Calibri" w:eastAsia="Calibri" w:cs="Calibri"/>
          <w:i w:val="1"/>
          <w:iCs w:val="1"/>
          <w:color w:val="auto"/>
          <w:sz w:val="24"/>
          <w:szCs w:val="24"/>
        </w:rPr>
      </w:pPr>
      <w:r w:rsidRPr="28C18138" w:rsidR="7D015B31">
        <w:rPr>
          <w:rFonts w:ascii="Calibri" w:hAnsi="Calibri" w:eastAsia="" w:cs="" w:asciiTheme="minorAscii" w:hAnsiTheme="minorAscii" w:eastAsiaTheme="minorEastAsia" w:cstheme="minorBidi"/>
          <w:color w:val="auto"/>
          <w:sz w:val="24"/>
          <w:szCs w:val="24"/>
        </w:rPr>
        <w:t xml:space="preserve">Pharoah, P, D. Sewell, B. Bennett, H, S. (2013) </w:t>
      </w:r>
      <w:r w:rsidRPr="28C18138" w:rsidR="7D015B31">
        <w:rPr>
          <w:rFonts w:ascii="Calibri" w:hAnsi="Calibri" w:eastAsia="" w:cs="" w:asciiTheme="minorAscii" w:hAnsiTheme="minorAscii" w:eastAsiaTheme="minorEastAsia" w:cstheme="minorBidi"/>
          <w:b w:val="0"/>
          <w:bCs w:val="0"/>
          <w:i w:val="0"/>
          <w:iCs w:val="0"/>
          <w:color w:val="auto"/>
          <w:sz w:val="24"/>
          <w:szCs w:val="24"/>
        </w:rPr>
        <w:t>‘</w:t>
      </w:r>
      <w:r w:rsidRPr="28C18138" w:rsidR="7D015B31">
        <w:rPr>
          <w:rFonts w:ascii="Calibri" w:hAnsi="Calibri" w:eastAsia="Calibri" w:cs="Calibri"/>
          <w:b w:val="0"/>
          <w:bCs w:val="0"/>
          <w:i w:val="0"/>
          <w:iCs w:val="0"/>
          <w:color w:val="auto"/>
          <w:sz w:val="24"/>
          <w:szCs w:val="24"/>
        </w:rPr>
        <w:t>Cost effectiveness of the NHS breast screening programmed: life table model’</w:t>
      </w:r>
      <w:r w:rsidRPr="28C18138" w:rsidR="7D015B31">
        <w:rPr>
          <w:rFonts w:ascii="Calibri" w:hAnsi="Calibri" w:eastAsia="Calibri" w:cs="Calibri"/>
          <w:i w:val="1"/>
          <w:iCs w:val="1"/>
          <w:color w:val="auto"/>
          <w:sz w:val="24"/>
          <w:szCs w:val="24"/>
        </w:rPr>
        <w:t xml:space="preserve">, The BMJ, </w:t>
      </w:r>
      <w:r w:rsidRPr="28C18138" w:rsidR="7D015B31">
        <w:rPr>
          <w:rFonts w:ascii="Calibri" w:hAnsi="Calibri" w:eastAsia="Calibri" w:cs="Calibri"/>
          <w:color w:val="auto"/>
          <w:sz w:val="24"/>
          <w:szCs w:val="24"/>
        </w:rPr>
        <w:t>346</w:t>
      </w:r>
    </w:p>
    <w:p w:rsidRPr="00BA2255" w:rsidR="373BF96D" w:rsidP="5619935E" w:rsidRDefault="373BF96D" w14:paraId="29A4B0CC" w14:textId="445AE765">
      <w:pPr>
        <w:spacing w:after="30"/>
        <w:rPr>
          <w:rFonts w:ascii="Calibri" w:hAnsi="Calibri" w:eastAsia="Calibri" w:cs="Calibri"/>
          <w:sz w:val="24"/>
          <w:szCs w:val="24"/>
        </w:rPr>
      </w:pPr>
    </w:p>
    <w:p w:rsidRPr="00BA2255" w:rsidR="373BF96D" w:rsidP="5619935E" w:rsidRDefault="7D015B31" w14:paraId="5D1DCE4B" w14:textId="70654D8C">
      <w:pPr>
        <w:spacing w:after="30"/>
        <w:rPr>
          <w:rFonts w:ascii="Calibri" w:hAnsi="Calibri" w:eastAsia="Calibri" w:cs="Calibri"/>
          <w:sz w:val="24"/>
          <w:szCs w:val="24"/>
        </w:rPr>
      </w:pPr>
      <w:r w:rsidRPr="28C18138" w:rsidR="7D015B31">
        <w:rPr>
          <w:rFonts w:ascii="Calibri" w:hAnsi="Calibri" w:eastAsia="Calibri" w:cs="Calibri"/>
          <w:sz w:val="24"/>
          <w:szCs w:val="24"/>
        </w:rPr>
        <w:t xml:space="preserve">Public Health England (2021) </w:t>
      </w:r>
      <w:r w:rsidRPr="28C18138" w:rsidR="7D015B31">
        <w:rPr>
          <w:rFonts w:ascii="Calibri" w:hAnsi="Calibri" w:eastAsia="Calibri" w:cs="Calibri"/>
          <w:i w:val="1"/>
          <w:iCs w:val="1"/>
          <w:sz w:val="24"/>
          <w:szCs w:val="24"/>
        </w:rPr>
        <w:t xml:space="preserve">breast screening overview, </w:t>
      </w:r>
      <w:r w:rsidRPr="28C18138" w:rsidR="7D015B31">
        <w:rPr>
          <w:rFonts w:ascii="Calibri" w:hAnsi="Calibri" w:eastAsia="Calibri" w:cs="Calibri"/>
          <w:sz w:val="24"/>
          <w:szCs w:val="24"/>
        </w:rPr>
        <w:t xml:space="preserve">available at: </w:t>
      </w:r>
      <w:r w:rsidRPr="28C18138" w:rsidR="7D015B31">
        <w:rPr>
          <w:rFonts w:ascii="Calibri" w:hAnsi="Calibri" w:eastAsia="Calibri" w:cs="Calibri"/>
          <w:sz w:val="24"/>
          <w:szCs w:val="24"/>
        </w:rPr>
        <w:t>Breast screening: programme overview - GOV.UK (www.gov.uk)</w:t>
      </w:r>
      <w:r w:rsidRPr="28C18138" w:rsidR="7D015B31">
        <w:rPr>
          <w:rFonts w:ascii="Calibri" w:hAnsi="Calibri" w:eastAsia="Calibri" w:cs="Calibri"/>
          <w:sz w:val="24"/>
          <w:szCs w:val="24"/>
        </w:rPr>
        <w:t xml:space="preserve"> (Accessed on </w:t>
      </w:r>
      <w:r w:rsidRPr="28C18138" w:rsidR="56F44DC2">
        <w:rPr>
          <w:rFonts w:ascii="Calibri" w:hAnsi="Calibri" w:eastAsia="Calibri" w:cs="Calibri"/>
          <w:sz w:val="24"/>
          <w:szCs w:val="24"/>
        </w:rPr>
        <w:t>12</w:t>
      </w:r>
      <w:r w:rsidRPr="28C18138" w:rsidR="7D015B31">
        <w:rPr>
          <w:rFonts w:ascii="Calibri" w:hAnsi="Calibri" w:eastAsia="Calibri" w:cs="Calibri"/>
          <w:sz w:val="24"/>
          <w:szCs w:val="24"/>
        </w:rPr>
        <w:t>/1</w:t>
      </w:r>
      <w:r w:rsidRPr="28C18138" w:rsidR="1724DB8D">
        <w:rPr>
          <w:rFonts w:ascii="Calibri" w:hAnsi="Calibri" w:eastAsia="Calibri" w:cs="Calibri"/>
          <w:sz w:val="24"/>
          <w:szCs w:val="24"/>
        </w:rPr>
        <w:t>1</w:t>
      </w:r>
      <w:r w:rsidRPr="28C18138" w:rsidR="7D015B31">
        <w:rPr>
          <w:rFonts w:ascii="Calibri" w:hAnsi="Calibri" w:eastAsia="Calibri" w:cs="Calibri"/>
          <w:sz w:val="24"/>
          <w:szCs w:val="24"/>
        </w:rPr>
        <w:t>/2022)</w:t>
      </w:r>
    </w:p>
    <w:p w:rsidR="28C18138" w:rsidP="28C18138" w:rsidRDefault="28C18138" w14:paraId="6AF5292A" w14:textId="5C247F3D">
      <w:pPr>
        <w:pStyle w:val="Normal"/>
        <w:spacing w:after="30"/>
        <w:rPr>
          <w:rFonts w:ascii="Calibri" w:hAnsi="Calibri" w:eastAsia="Calibri" w:cs="Calibri"/>
          <w:noProof w:val="0"/>
          <w:sz w:val="24"/>
          <w:szCs w:val="24"/>
          <w:lang w:val="en-GB"/>
        </w:rPr>
      </w:pPr>
    </w:p>
    <w:p w:rsidR="0FB0C0EA" w:rsidP="28C18138" w:rsidRDefault="0FB0C0EA" w14:paraId="10415226" w14:textId="5A74A915">
      <w:pPr>
        <w:pStyle w:val="Normal"/>
        <w:spacing w:after="30"/>
        <w:rPr>
          <w:rFonts w:ascii="Calibri" w:hAnsi="Calibri" w:eastAsia="Calibri" w:cs="Calibri"/>
          <w:noProof w:val="0"/>
          <w:sz w:val="24"/>
          <w:szCs w:val="24"/>
          <w:lang w:val="en-GB"/>
        </w:rPr>
      </w:pPr>
      <w:r w:rsidRPr="28C18138" w:rsidR="0FB0C0EA">
        <w:rPr>
          <w:rFonts w:ascii="Calibri" w:hAnsi="Calibri" w:eastAsia="Calibri" w:cs="Calibri"/>
          <w:sz w:val="24"/>
          <w:szCs w:val="24"/>
        </w:rPr>
        <w:t xml:space="preserve">Public health Wales (2021) </w:t>
      </w:r>
      <w:r w:rsidRPr="28C18138" w:rsidR="0FB0C0EA">
        <w:rPr>
          <w:rFonts w:ascii="Calibri" w:hAnsi="Calibri" w:eastAsia="Calibri" w:cs="Calibri"/>
          <w:i w:val="1"/>
          <w:iCs w:val="1"/>
          <w:sz w:val="24"/>
          <w:szCs w:val="24"/>
        </w:rPr>
        <w:t xml:space="preserve">about breast cancer screening, </w:t>
      </w:r>
      <w:r w:rsidRPr="28C18138" w:rsidR="0FB0C0EA">
        <w:rPr>
          <w:rFonts w:ascii="Calibri" w:hAnsi="Calibri" w:eastAsia="Calibri" w:cs="Calibri"/>
          <w:i w:val="0"/>
          <w:iCs w:val="0"/>
          <w:sz w:val="24"/>
          <w:szCs w:val="24"/>
        </w:rPr>
        <w:t>available at:</w:t>
      </w:r>
      <w:r w:rsidRPr="28C18138" w:rsidR="0FB0C0EA">
        <w:rPr>
          <w:rFonts w:ascii="Calibri" w:hAnsi="Calibri" w:eastAsia="Calibri" w:cs="Calibri"/>
          <w:color w:val="000000" w:themeColor="text1" w:themeTint="FF" w:themeShade="FF"/>
          <w:sz w:val="24"/>
          <w:szCs w:val="24"/>
        </w:rPr>
        <w:t xml:space="preserve"> </w:t>
      </w:r>
      <w:r w:rsidRPr="28C18138" w:rsidR="0EFEF519">
        <w:rPr>
          <w:rFonts w:ascii="Calibri" w:hAnsi="Calibri" w:eastAsia="Calibri" w:cs="Calibri"/>
          <w:noProof w:val="0"/>
          <w:sz w:val="24"/>
          <w:szCs w:val="24"/>
          <w:lang w:val="en-GB"/>
        </w:rPr>
        <w:t>About Breast Screening - Public Health Wales (</w:t>
      </w:r>
      <w:proofErr w:type="spellStart"/>
      <w:r w:rsidRPr="28C18138" w:rsidR="0EFEF519">
        <w:rPr>
          <w:rFonts w:ascii="Calibri" w:hAnsi="Calibri" w:eastAsia="Calibri" w:cs="Calibri"/>
          <w:noProof w:val="0"/>
          <w:sz w:val="24"/>
          <w:szCs w:val="24"/>
          <w:lang w:val="en-GB"/>
        </w:rPr>
        <w:t>nhs.wales</w:t>
      </w:r>
      <w:proofErr w:type="spellEnd"/>
      <w:r w:rsidRPr="28C18138" w:rsidR="0EFEF519">
        <w:rPr>
          <w:rFonts w:ascii="Calibri" w:hAnsi="Calibri" w:eastAsia="Calibri" w:cs="Calibri"/>
          <w:noProof w:val="0"/>
          <w:sz w:val="24"/>
          <w:szCs w:val="24"/>
          <w:lang w:val="en-GB"/>
        </w:rPr>
        <w:t>)</w:t>
      </w:r>
      <w:r w:rsidRPr="28C18138" w:rsidR="037539EA">
        <w:rPr>
          <w:rFonts w:ascii="Calibri" w:hAnsi="Calibri" w:eastAsia="Calibri" w:cs="Calibri"/>
          <w:noProof w:val="0"/>
          <w:sz w:val="24"/>
          <w:szCs w:val="24"/>
          <w:lang w:val="en-GB"/>
        </w:rPr>
        <w:t xml:space="preserve"> (</w:t>
      </w:r>
      <w:r w:rsidRPr="28C18138" w:rsidR="14B3FFDF">
        <w:rPr>
          <w:rFonts w:ascii="Calibri" w:hAnsi="Calibri" w:eastAsia="Calibri" w:cs="Calibri"/>
          <w:noProof w:val="0"/>
          <w:sz w:val="24"/>
          <w:szCs w:val="24"/>
          <w:lang w:val="en-GB"/>
        </w:rPr>
        <w:t>A</w:t>
      </w:r>
      <w:r w:rsidRPr="28C18138" w:rsidR="037539EA">
        <w:rPr>
          <w:rFonts w:ascii="Calibri" w:hAnsi="Calibri" w:eastAsia="Calibri" w:cs="Calibri"/>
          <w:noProof w:val="0"/>
          <w:sz w:val="24"/>
          <w:szCs w:val="24"/>
          <w:lang w:val="en-GB"/>
        </w:rPr>
        <w:t>ccessed on 25/11/2022)</w:t>
      </w:r>
    </w:p>
    <w:p w:rsidRPr="00BA2255" w:rsidR="373BF96D" w:rsidP="5619935E" w:rsidRDefault="373BF96D" w14:paraId="4AC05212" w14:textId="52A74BC8">
      <w:pPr>
        <w:spacing w:after="30"/>
        <w:rPr>
          <w:rFonts w:eastAsiaTheme="minorEastAsia"/>
          <w:i/>
          <w:iCs/>
          <w:sz w:val="24"/>
          <w:szCs w:val="24"/>
        </w:rPr>
      </w:pPr>
    </w:p>
    <w:p w:rsidRPr="00BA2255" w:rsidR="373BF96D" w:rsidP="5619935E" w:rsidRDefault="7D858D53" w14:paraId="2DC6B6A8" w14:textId="5DAC8CEE">
      <w:pPr>
        <w:spacing w:after="30"/>
        <w:rPr>
          <w:rFonts w:ascii="Calibri" w:hAnsi="Calibri" w:eastAsia="Calibri" w:cs="Calibri"/>
          <w:sz w:val="24"/>
          <w:szCs w:val="24"/>
        </w:rPr>
      </w:pPr>
      <w:r w:rsidRPr="28C18138" w:rsidR="7D858D53">
        <w:rPr>
          <w:rFonts w:eastAsia="" w:eastAsiaTheme="minorEastAsia"/>
          <w:i w:val="1"/>
          <w:iCs w:val="1"/>
          <w:sz w:val="24"/>
          <w:szCs w:val="24"/>
        </w:rPr>
        <w:t xml:space="preserve">Scott, C. (2013) </w:t>
      </w:r>
      <w:r w:rsidRPr="28C18138" w:rsidR="7D858D53">
        <w:rPr>
          <w:rFonts w:ascii="Calibri" w:hAnsi="Calibri" w:eastAsia="Calibri" w:cs="Calibri"/>
          <w:i w:val="1"/>
          <w:iCs w:val="1"/>
          <w:sz w:val="24"/>
          <w:szCs w:val="24"/>
        </w:rPr>
        <w:t xml:space="preserve">Defining Research - A guide to understanding research and research development, </w:t>
      </w:r>
      <w:r w:rsidRPr="28C18138" w:rsidR="7D858D53">
        <w:rPr>
          <w:rFonts w:ascii="Calibri" w:hAnsi="Calibri" w:eastAsia="Calibri" w:cs="Calibri"/>
          <w:sz w:val="24"/>
          <w:szCs w:val="24"/>
        </w:rPr>
        <w:t xml:space="preserve">available at: </w:t>
      </w:r>
      <w:r w:rsidRPr="28C18138" w:rsidR="7D858D53">
        <w:rPr>
          <w:rFonts w:ascii="Calibri" w:hAnsi="Calibri" w:eastAsia="Calibri" w:cs="Calibri"/>
          <w:sz w:val="24"/>
          <w:szCs w:val="24"/>
        </w:rPr>
        <w:t>RES_Defining_Research_Sept_2013.pdf (wales.nhs.uk)</w:t>
      </w:r>
      <w:r w:rsidRPr="28C18138" w:rsidR="7D858D53">
        <w:rPr>
          <w:rFonts w:ascii="Calibri" w:hAnsi="Calibri" w:eastAsia="Calibri" w:cs="Calibri"/>
          <w:sz w:val="24"/>
          <w:szCs w:val="24"/>
        </w:rPr>
        <w:t xml:space="preserve"> (</w:t>
      </w:r>
      <w:r w:rsidRPr="28C18138" w:rsidR="712EC079">
        <w:rPr>
          <w:rFonts w:ascii="Calibri" w:hAnsi="Calibri" w:eastAsia="Calibri" w:cs="Calibri"/>
          <w:sz w:val="24"/>
          <w:szCs w:val="24"/>
        </w:rPr>
        <w:t>Accessed</w:t>
      </w:r>
      <w:r w:rsidRPr="28C18138" w:rsidR="7D858D53">
        <w:rPr>
          <w:rFonts w:ascii="Calibri" w:hAnsi="Calibri" w:eastAsia="Calibri" w:cs="Calibri"/>
          <w:sz w:val="24"/>
          <w:szCs w:val="24"/>
        </w:rPr>
        <w:t xml:space="preserve"> on 29/10/2022)</w:t>
      </w:r>
    </w:p>
    <w:p w:rsidRPr="00BA2255" w:rsidR="373BF96D" w:rsidP="5619935E" w:rsidRDefault="373BF96D" w14:paraId="0699E82D" w14:textId="53994B05">
      <w:pPr>
        <w:spacing w:after="30"/>
        <w:rPr>
          <w:rFonts w:ascii="Calibri" w:hAnsi="Calibri" w:eastAsia="Calibri" w:cs="Calibri"/>
          <w:sz w:val="24"/>
          <w:szCs w:val="24"/>
        </w:rPr>
      </w:pPr>
    </w:p>
    <w:p w:rsidRPr="00BA2255" w:rsidR="373BF96D" w:rsidP="373BF96D" w:rsidRDefault="7D858D53" w14:paraId="4D0A1F68" w14:textId="5DEE91C0">
      <w:pPr>
        <w:spacing w:after="30"/>
      </w:pPr>
      <w:r w:rsidRPr="28C18138" w:rsidR="7D858D53">
        <w:rPr>
          <w:rFonts w:eastAsia="" w:eastAsiaTheme="minorEastAsia"/>
          <w:color w:val="000000" w:themeColor="text1" w:themeTint="FF" w:themeShade="FF"/>
          <w:sz w:val="24"/>
          <w:szCs w:val="24"/>
        </w:rPr>
        <w:t xml:space="preserve">Senders, A (2014) </w:t>
      </w:r>
      <w:r w:rsidRPr="28C18138" w:rsidR="7D858D53">
        <w:rPr>
          <w:rFonts w:eastAsia="" w:eastAsiaTheme="minorEastAsia"/>
          <w:i w:val="1"/>
          <w:iCs w:val="1"/>
          <w:color w:val="000000" w:themeColor="text1" w:themeTint="FF" w:themeShade="FF"/>
          <w:sz w:val="24"/>
          <w:szCs w:val="24"/>
        </w:rPr>
        <w:t xml:space="preserve">The Importance of Research Literacy - Developing the critical skill of interpreting medical research, </w:t>
      </w:r>
      <w:r w:rsidRPr="28C18138" w:rsidR="7D858D53">
        <w:rPr>
          <w:rFonts w:eastAsia="" w:eastAsiaTheme="minorEastAsia"/>
          <w:color w:val="000000" w:themeColor="text1" w:themeTint="FF" w:themeShade="FF"/>
          <w:sz w:val="24"/>
          <w:szCs w:val="24"/>
        </w:rPr>
        <w:t xml:space="preserve">available at: </w:t>
      </w:r>
      <w:r w:rsidR="7D858D53">
        <w:rPr/>
        <w:t>The Importance of Research Literacy | Natural Medicine Journal</w:t>
      </w:r>
      <w:r w:rsidR="7D858D53">
        <w:rPr/>
        <w:t xml:space="preserve"> (Accessed on 2</w:t>
      </w:r>
      <w:r w:rsidR="05FB303E">
        <w:rPr/>
        <w:t>9</w:t>
      </w:r>
      <w:r w:rsidR="7D858D53">
        <w:rPr/>
        <w:t>/10/2022)</w:t>
      </w:r>
    </w:p>
    <w:p w:rsidRPr="00BA2255" w:rsidR="373BF96D" w:rsidP="5619935E" w:rsidRDefault="373BF96D" w14:paraId="51A9A545" w14:textId="28D94F47">
      <w:pPr>
        <w:spacing w:after="30"/>
        <w:rPr>
          <w:rFonts w:ascii="Calibri" w:hAnsi="Calibri" w:eastAsia="Calibri" w:cs="Calibri"/>
          <w:sz w:val="24"/>
          <w:szCs w:val="24"/>
        </w:rPr>
      </w:pPr>
    </w:p>
    <w:p w:rsidRPr="00BA2255" w:rsidR="373BF96D" w:rsidP="5619935E" w:rsidRDefault="7D858D53" w14:paraId="2DA7A007" w14:textId="2E5C20E1">
      <w:pPr>
        <w:spacing w:after="30"/>
        <w:rPr>
          <w:rFonts w:ascii="Calibri" w:hAnsi="Calibri" w:eastAsia="Calibri" w:cs="Calibri"/>
          <w:sz w:val="24"/>
          <w:szCs w:val="24"/>
        </w:rPr>
      </w:pPr>
      <w:r w:rsidRPr="28C18138" w:rsidR="7D858D53">
        <w:rPr>
          <w:rFonts w:eastAsia="" w:eastAsiaTheme="minorEastAsia"/>
          <w:sz w:val="24"/>
          <w:szCs w:val="24"/>
        </w:rPr>
        <w:t xml:space="preserve">Stewart, K, A. Neumann, P, J. Fletcher, S, W. and Barton, M, B. (2007) </w:t>
      </w:r>
      <w:r w:rsidRPr="28C18138" w:rsidR="7D858D53">
        <w:rPr>
          <w:rFonts w:eastAsia="" w:eastAsiaTheme="minorEastAsia"/>
          <w:i w:val="1"/>
          <w:iCs w:val="1"/>
          <w:sz w:val="24"/>
          <w:szCs w:val="24"/>
        </w:rPr>
        <w:t>'</w:t>
      </w:r>
      <w:r w:rsidRPr="28C18138" w:rsidR="7D858D53">
        <w:rPr>
          <w:rFonts w:eastAsia="" w:eastAsiaTheme="minorEastAsia"/>
          <w:i w:val="0"/>
          <w:iCs w:val="0"/>
          <w:sz w:val="24"/>
          <w:szCs w:val="24"/>
        </w:rPr>
        <w:t>Effect of Immediate Reading of Screening Mammograms on Medical Care Utilization and Costs after False-Positive Mammograms’</w:t>
      </w:r>
      <w:r w:rsidRPr="28C18138" w:rsidR="7D858D53">
        <w:rPr>
          <w:rFonts w:eastAsia="" w:eastAsiaTheme="minorEastAsia"/>
          <w:i w:val="1"/>
          <w:iCs w:val="1"/>
          <w:sz w:val="24"/>
          <w:szCs w:val="24"/>
        </w:rPr>
        <w:t xml:space="preserve">, </w:t>
      </w:r>
      <w:r w:rsidRPr="28C18138" w:rsidR="7D858D53">
        <w:rPr>
          <w:rFonts w:ascii="Calibri" w:hAnsi="Calibri" w:eastAsia="Calibri" w:cs="Calibri"/>
          <w:i w:val="1"/>
          <w:iCs w:val="1"/>
          <w:sz w:val="24"/>
          <w:szCs w:val="24"/>
        </w:rPr>
        <w:t xml:space="preserve">Health Research and Educational Trust, </w:t>
      </w:r>
      <w:r w:rsidRPr="28C18138" w:rsidR="7D858D53">
        <w:rPr>
          <w:rFonts w:ascii="Calibri" w:hAnsi="Calibri" w:eastAsia="Calibri" w:cs="Calibri"/>
          <w:sz w:val="24"/>
          <w:szCs w:val="24"/>
        </w:rPr>
        <w:t>42, (4), pp.</w:t>
      </w:r>
      <w:r w:rsidRPr="28C18138" w:rsidR="7D858D53">
        <w:rPr>
          <w:rFonts w:eastAsia="" w:eastAsiaTheme="minorEastAsia"/>
          <w:sz w:val="24"/>
          <w:szCs w:val="24"/>
        </w:rPr>
        <w:t xml:space="preserve"> 1464-1482.</w:t>
      </w:r>
    </w:p>
    <w:p w:rsidRPr="00BA2255" w:rsidR="373BF96D" w:rsidP="5619935E" w:rsidRDefault="373BF96D" w14:paraId="73C1E29F" w14:textId="6C71E6F3">
      <w:pPr>
        <w:pStyle w:val="Heading3"/>
        <w:spacing w:after="30" w:line="330" w:lineRule="exact"/>
        <w:rPr>
          <w:rFonts w:asciiTheme="minorHAnsi" w:hAnsiTheme="minorHAnsi" w:eastAsiaTheme="minorEastAsia" w:cstheme="minorBidi"/>
          <w:color w:val="auto"/>
        </w:rPr>
      </w:pPr>
    </w:p>
    <w:p w:rsidRPr="00BA2255" w:rsidR="373BF96D" w:rsidP="28C18138" w:rsidRDefault="1AF8B2FC" w14:paraId="071B6CB4" w14:textId="5F5242D0">
      <w:pPr>
        <w:pStyle w:val="Heading3"/>
        <w:spacing w:after="30" w:line="330" w:lineRule="exact"/>
        <w:rPr>
          <w:rFonts w:ascii="Calibri" w:hAnsi="Calibri" w:eastAsia="" w:cs="" w:asciiTheme="minorAscii" w:hAnsiTheme="minorAscii" w:eastAsiaTheme="minorEastAsia" w:cstheme="minorBidi"/>
          <w:i w:val="1"/>
          <w:iCs w:val="1"/>
          <w:color w:val="auto"/>
        </w:rPr>
      </w:pPr>
      <w:r w:rsidRPr="28C18138" w:rsidR="1AF8B2FC">
        <w:rPr>
          <w:rFonts w:ascii="Calibri" w:hAnsi="Calibri" w:eastAsia="" w:cs="" w:asciiTheme="minorAscii" w:hAnsiTheme="minorAscii" w:eastAsiaTheme="minorEastAsia" w:cstheme="minorBidi"/>
          <w:color w:val="auto"/>
        </w:rPr>
        <w:t>Tingen</w:t>
      </w:r>
      <w:r w:rsidRPr="28C18138" w:rsidR="1AF8B2FC">
        <w:rPr>
          <w:rFonts w:ascii="Calibri" w:hAnsi="Calibri" w:eastAsia="" w:cs="" w:asciiTheme="minorAscii" w:hAnsiTheme="minorAscii" w:eastAsiaTheme="minorEastAsia" w:cstheme="minorBidi"/>
          <w:color w:val="auto"/>
        </w:rPr>
        <w:t xml:space="preserve">, M, S. Burnett, A, H. Murchison, R, </w:t>
      </w:r>
      <w:r w:rsidRPr="28C18138" w:rsidR="1AF8B2FC">
        <w:rPr>
          <w:rFonts w:ascii="Calibri" w:hAnsi="Calibri" w:eastAsia="" w:cs="" w:asciiTheme="minorAscii" w:hAnsiTheme="minorAscii" w:eastAsiaTheme="minorEastAsia" w:cstheme="minorBidi"/>
          <w:color w:val="auto"/>
        </w:rPr>
        <w:t xml:space="preserve">B.  </w:t>
      </w:r>
      <w:r w:rsidRPr="28C18138" w:rsidR="1AF8B2FC">
        <w:rPr>
          <w:rFonts w:ascii="Calibri" w:hAnsi="Calibri" w:eastAsia="" w:cs="" w:asciiTheme="minorAscii" w:hAnsiTheme="minorAscii" w:eastAsiaTheme="minorEastAsia" w:cstheme="minorBidi"/>
          <w:color w:val="auto"/>
        </w:rPr>
        <w:t>Zhu, H. (2009)</w:t>
      </w:r>
      <w:r w:rsidRPr="28C18138" w:rsidR="1AF8B2FC">
        <w:rPr>
          <w:rFonts w:ascii="Calibri" w:hAnsi="Calibri" w:eastAsia="" w:cs="" w:asciiTheme="minorAscii" w:hAnsiTheme="minorAscii" w:eastAsiaTheme="minorEastAsia" w:cstheme="minorBidi"/>
          <w:i w:val="1"/>
          <w:iCs w:val="1"/>
          <w:color w:val="auto"/>
        </w:rPr>
        <w:t xml:space="preserve"> ‘</w:t>
      </w:r>
      <w:hyperlink r:id="Rc386555dfe1e4f06">
        <w:r w:rsidRPr="28C18138" w:rsidR="1AF8B2FC">
          <w:rPr>
            <w:rStyle w:val="Hyperlink"/>
            <w:rFonts w:ascii="Calibri" w:hAnsi="Calibri" w:eastAsia="" w:cs="" w:asciiTheme="minorAscii" w:hAnsiTheme="minorAscii" w:eastAsiaTheme="minorEastAsia" w:cstheme="minorBidi"/>
            <w:i w:val="0"/>
            <w:iCs w:val="0"/>
            <w:color w:val="auto"/>
            <w:u w:val="none"/>
          </w:rPr>
          <w:t>The importance of nursing research’,</w:t>
        </w:r>
      </w:hyperlink>
      <w:r w:rsidRPr="28C18138" w:rsidR="1AF8B2FC">
        <w:rPr>
          <w:rFonts w:ascii="Calibri" w:hAnsi="Calibri" w:eastAsia="" w:cs="" w:asciiTheme="minorAscii" w:hAnsiTheme="minorAscii" w:eastAsiaTheme="minorEastAsia" w:cstheme="minorBidi"/>
          <w:i w:val="0"/>
          <w:iCs w:val="0"/>
          <w:color w:val="auto"/>
        </w:rPr>
        <w:t xml:space="preserve"> </w:t>
      </w:r>
      <w:r w:rsidRPr="28C18138" w:rsidR="1AF8B2FC">
        <w:rPr>
          <w:rFonts w:ascii="Calibri" w:hAnsi="Calibri" w:eastAsia="" w:cs="" w:asciiTheme="minorAscii" w:hAnsiTheme="minorAscii" w:eastAsiaTheme="minorEastAsia" w:cstheme="minorBidi"/>
          <w:i w:val="1"/>
          <w:iCs w:val="1"/>
          <w:color w:val="auto"/>
        </w:rPr>
        <w:t xml:space="preserve">the journal of nursing education, </w:t>
      </w:r>
      <w:r w:rsidRPr="28C18138" w:rsidR="1AF8B2FC">
        <w:rPr>
          <w:rFonts w:ascii="Calibri" w:hAnsi="Calibri" w:eastAsia="" w:cs="" w:asciiTheme="minorAscii" w:hAnsiTheme="minorAscii" w:eastAsiaTheme="minorEastAsia" w:cstheme="minorBidi"/>
          <w:color w:val="auto"/>
        </w:rPr>
        <w:t>48, (3), pp. 167-170.</w:t>
      </w:r>
    </w:p>
    <w:p w:rsidR="5619935E" w:rsidP="5619935E" w:rsidRDefault="5619935E" w14:paraId="3A11C82C" w14:textId="1E9572A7">
      <w:pPr>
        <w:rPr>
          <w:rFonts w:ascii="Calibri" w:hAnsi="Calibri" w:eastAsia="Calibri" w:cs="Calibri"/>
          <w:sz w:val="24"/>
          <w:szCs w:val="24"/>
        </w:rPr>
      </w:pPr>
    </w:p>
    <w:p w:rsidR="5619935E" w:rsidP="5619935E" w:rsidRDefault="5619935E" w14:paraId="3F5F78C7" w14:textId="2D44FD41">
      <w:pPr/>
      <w:r w:rsidRPr="28C18138" w:rsidR="1AF8B2FC">
        <w:rPr>
          <w:rFonts w:ascii="Calibri" w:hAnsi="Calibri" w:eastAsia="Calibri" w:cs="Calibri"/>
          <w:color w:val="000000" w:themeColor="text1" w:themeTint="FF" w:themeShade="FF"/>
          <w:sz w:val="24"/>
          <w:szCs w:val="24"/>
        </w:rPr>
        <w:t>Uk</w:t>
      </w:r>
      <w:r w:rsidRPr="28C18138" w:rsidR="1AF8B2FC">
        <w:rPr>
          <w:rFonts w:ascii="Calibri" w:hAnsi="Calibri" w:eastAsia="Calibri" w:cs="Calibri"/>
          <w:color w:val="000000" w:themeColor="text1" w:themeTint="FF" w:themeShade="FF"/>
          <w:sz w:val="24"/>
          <w:szCs w:val="24"/>
        </w:rPr>
        <w:t xml:space="preserve"> National Screening Committee (2</w:t>
      </w:r>
      <w:r w:rsidRPr="28C18138" w:rsidR="1AF8B2FC">
        <w:rPr>
          <w:rFonts w:ascii="Calibri" w:hAnsi="Calibri" w:eastAsia="Calibri" w:cs="Calibri"/>
          <w:sz w:val="24"/>
          <w:szCs w:val="24"/>
        </w:rPr>
        <w:t>021)</w:t>
      </w:r>
      <w:r w:rsidRPr="28C18138" w:rsidR="1AF8B2FC">
        <w:rPr>
          <w:rFonts w:ascii="Calibri" w:hAnsi="Calibri" w:eastAsia="Calibri" w:cs="Calibri"/>
          <w:i w:val="1"/>
          <w:iCs w:val="1"/>
          <w:sz w:val="24"/>
          <w:szCs w:val="24"/>
        </w:rPr>
        <w:t xml:space="preserve"> The pros and cons of screening, </w:t>
      </w:r>
      <w:r w:rsidRPr="28C18138" w:rsidR="1AF8B2FC">
        <w:rPr>
          <w:rFonts w:ascii="Calibri" w:hAnsi="Calibri" w:eastAsia="Calibri" w:cs="Calibri"/>
          <w:sz w:val="24"/>
          <w:szCs w:val="24"/>
        </w:rPr>
        <w:t>available a</w:t>
      </w:r>
      <w:r w:rsidRPr="28C18138" w:rsidR="1AF8B2FC">
        <w:rPr>
          <w:rFonts w:ascii="Calibri" w:hAnsi="Calibri" w:eastAsia="Calibri" w:cs="Calibri"/>
          <w:color w:val="0B0C0C"/>
        </w:rPr>
        <w:t xml:space="preserve">t: </w:t>
      </w:r>
      <w:r w:rsidR="1AF8B2FC">
        <w:rPr/>
        <w:t>The pros and cons of screening - GOV.UK (www.gov.uk</w:t>
      </w:r>
      <w:r w:rsidRPr="28C18138" w:rsidR="1AF8B2FC">
        <w:rPr>
          <w:sz w:val="24"/>
          <w:szCs w:val="24"/>
        </w:rPr>
        <w:t>)</w:t>
      </w:r>
      <w:r w:rsidRPr="28C18138" w:rsidR="1AF8B2FC">
        <w:rPr>
          <w:sz w:val="24"/>
          <w:szCs w:val="24"/>
        </w:rPr>
        <w:t xml:space="preserve"> (Accessed on </w:t>
      </w:r>
      <w:r w:rsidRPr="28C18138" w:rsidR="08BDED15">
        <w:rPr>
          <w:sz w:val="24"/>
          <w:szCs w:val="24"/>
        </w:rPr>
        <w:t>18</w:t>
      </w:r>
      <w:r w:rsidRPr="28C18138" w:rsidR="1AF8B2FC">
        <w:rPr>
          <w:sz w:val="24"/>
          <w:szCs w:val="24"/>
        </w:rPr>
        <w:t>/1</w:t>
      </w:r>
      <w:r w:rsidRPr="28C18138" w:rsidR="2F06264E">
        <w:rPr>
          <w:sz w:val="24"/>
          <w:szCs w:val="24"/>
        </w:rPr>
        <w:t>1</w:t>
      </w:r>
      <w:r w:rsidRPr="28C18138" w:rsidR="1AF8B2FC">
        <w:rPr>
          <w:sz w:val="24"/>
          <w:szCs w:val="24"/>
        </w:rPr>
        <w:t>/2022)</w:t>
      </w:r>
    </w:p>
    <w:p w:rsidR="0039745B" w:rsidRDefault="0039745B" w14:paraId="0A62D5A0" w14:textId="3BA716F3">
      <w:r w:rsidRPr="28C18138" w:rsidR="0039745B">
        <w:rPr>
          <w:rFonts w:ascii="Calibri" w:hAnsi="Calibri" w:eastAsia="Calibri" w:cs="Calibri"/>
          <w:sz w:val="24"/>
          <w:szCs w:val="24"/>
        </w:rPr>
        <w:t>Wilson, R, G</w:t>
      </w:r>
      <w:r w:rsidRPr="28C18138" w:rsidR="179F7C05">
        <w:rPr>
          <w:rFonts w:ascii="Calibri" w:hAnsi="Calibri" w:eastAsia="Calibri" w:cs="Calibri"/>
          <w:sz w:val="24"/>
          <w:szCs w:val="24"/>
        </w:rPr>
        <w:t>.</w:t>
      </w:r>
      <w:r w:rsidRPr="28C18138" w:rsidR="0039745B">
        <w:rPr>
          <w:rFonts w:ascii="Calibri" w:hAnsi="Calibri" w:eastAsia="Calibri" w:cs="Calibri"/>
          <w:sz w:val="24"/>
          <w:szCs w:val="24"/>
        </w:rPr>
        <w:t xml:space="preserve"> (2021) </w:t>
      </w:r>
      <w:r w:rsidRPr="28C18138" w:rsidR="1F735E6B">
        <w:rPr>
          <w:rFonts w:eastAsia="" w:eastAsiaTheme="minorEastAsia"/>
          <w:i w:val="1"/>
          <w:iCs w:val="1"/>
          <w:sz w:val="24"/>
          <w:szCs w:val="24"/>
        </w:rPr>
        <w:t>More work to do before we know if AI is safe to use in the NHS Breast Screening Programme</w:t>
      </w:r>
      <w:r w:rsidRPr="28C18138" w:rsidR="4E68B839">
        <w:rPr>
          <w:rFonts w:eastAsia="" w:eastAsiaTheme="minorEastAsia"/>
          <w:i w:val="1"/>
          <w:iCs w:val="1"/>
          <w:sz w:val="24"/>
          <w:szCs w:val="24"/>
        </w:rPr>
        <w:t xml:space="preserve">, </w:t>
      </w:r>
      <w:r w:rsidRPr="28C18138" w:rsidR="1F735E6B">
        <w:rPr>
          <w:rFonts w:eastAsia="" w:eastAsiaTheme="minorEastAsia"/>
          <w:sz w:val="24"/>
          <w:szCs w:val="24"/>
        </w:rPr>
        <w:t>available at</w:t>
      </w:r>
      <w:r w:rsidRPr="28C18138" w:rsidR="442E6915">
        <w:rPr>
          <w:rFonts w:eastAsia="" w:eastAsiaTheme="minorEastAsia"/>
          <w:sz w:val="24"/>
          <w:szCs w:val="24"/>
        </w:rPr>
        <w:t>:</w:t>
      </w:r>
      <w:r w:rsidRPr="28C18138" w:rsidR="1F735E6B">
        <w:rPr>
          <w:rFonts w:eastAsia="" w:eastAsiaTheme="minorEastAsia"/>
          <w:sz w:val="24"/>
          <w:szCs w:val="24"/>
        </w:rPr>
        <w:t xml:space="preserve"> </w:t>
      </w:r>
      <w:r w:rsidR="1F735E6B">
        <w:rPr/>
        <w:t>More work to do before we know if AI is safe to use in the NHS Breast Screening Programme - UK National Screening Committee (blog.gov.uk)</w:t>
      </w:r>
      <w:r w:rsidR="1F735E6B">
        <w:rPr/>
        <w:t xml:space="preserve"> (</w:t>
      </w:r>
      <w:r w:rsidR="42DA4FB6">
        <w:rPr/>
        <w:t>Accessed</w:t>
      </w:r>
      <w:r w:rsidR="1F735E6B">
        <w:rPr/>
        <w:t xml:space="preserve"> on </w:t>
      </w:r>
      <w:r w:rsidR="2ACDB2B3">
        <w:rPr/>
        <w:t>16</w:t>
      </w:r>
      <w:r w:rsidR="1F735E6B">
        <w:rPr/>
        <w:t>/1</w:t>
      </w:r>
      <w:r w:rsidR="004075F5">
        <w:rPr/>
        <w:t>1</w:t>
      </w:r>
      <w:r w:rsidR="1F735E6B">
        <w:rPr/>
        <w:t>/2022)</w:t>
      </w:r>
    </w:p>
    <w:p w:rsidR="0039745B" w:rsidP="28C18138" w:rsidRDefault="0039745B" w14:paraId="2D447EC9" w14:textId="6C1DC40E">
      <w:pPr>
        <w:pStyle w:val="Heading2"/>
        <w:rPr>
          <w:rFonts w:ascii="Calibri" w:hAnsi="Calibri" w:eastAsia="" w:cs="" w:asciiTheme="minorAscii" w:hAnsiTheme="minorAscii" w:eastAsiaTheme="minorEastAsia" w:cstheme="minorBidi"/>
          <w:color w:val="auto"/>
          <w:sz w:val="24"/>
          <w:szCs w:val="24"/>
        </w:rPr>
      </w:pPr>
      <w:r w:rsidRPr="28C18138" w:rsidR="0039745B">
        <w:rPr>
          <w:rFonts w:ascii="Calibri" w:hAnsi="Calibri" w:eastAsia="" w:cs="" w:asciiTheme="minorAscii" w:hAnsiTheme="minorAscii" w:eastAsiaTheme="minorEastAsia" w:cstheme="minorBidi"/>
          <w:color w:val="auto"/>
          <w:sz w:val="24"/>
          <w:szCs w:val="24"/>
        </w:rPr>
        <w:t xml:space="preserve">Woloshin, S. Schwartz, L, M. (2010) </w:t>
      </w:r>
      <w:r w:rsidRPr="28C18138" w:rsidR="61233A2C">
        <w:rPr>
          <w:rFonts w:ascii="Calibri" w:hAnsi="Calibri" w:eastAsia="" w:cs="" w:asciiTheme="minorAscii" w:hAnsiTheme="minorAscii" w:eastAsiaTheme="minorEastAsia" w:cstheme="minorBidi"/>
          <w:i w:val="0"/>
          <w:iCs w:val="0"/>
          <w:color w:val="auto"/>
          <w:sz w:val="24"/>
          <w:szCs w:val="24"/>
        </w:rPr>
        <w:t>‘</w:t>
      </w:r>
      <w:r w:rsidRPr="28C18138" w:rsidR="61233A2C">
        <w:rPr>
          <w:rFonts w:ascii="Calibri" w:hAnsi="Calibri" w:eastAsia="" w:cs="" w:asciiTheme="minorAscii" w:hAnsiTheme="minorAscii" w:eastAsiaTheme="minorEastAsia" w:cstheme="minorBidi"/>
          <w:i w:val="0"/>
          <w:iCs w:val="0"/>
          <w:color w:val="auto"/>
          <w:sz w:val="24"/>
          <w:szCs w:val="24"/>
        </w:rPr>
        <w:t>The Benefits and Harms of Mammography Screening Understanding the Trade-offs'</w:t>
      </w:r>
      <w:r w:rsidRPr="28C18138" w:rsidR="402CC4E6">
        <w:rPr>
          <w:rFonts w:ascii="Calibri" w:hAnsi="Calibri" w:eastAsia="" w:cs="" w:asciiTheme="minorAscii" w:hAnsiTheme="minorAscii" w:eastAsiaTheme="minorEastAsia" w:cstheme="minorBidi"/>
          <w:i w:val="1"/>
          <w:iCs w:val="1"/>
          <w:color w:val="auto"/>
          <w:sz w:val="24"/>
          <w:szCs w:val="24"/>
        </w:rPr>
        <w:t>,</w:t>
      </w:r>
      <w:r w:rsidRPr="28C18138" w:rsidR="61233A2C">
        <w:rPr>
          <w:rFonts w:ascii="Calibri" w:hAnsi="Calibri" w:eastAsia="" w:cs="" w:asciiTheme="minorAscii" w:hAnsiTheme="minorAscii" w:eastAsiaTheme="minorEastAsia" w:cstheme="minorBidi"/>
          <w:i w:val="1"/>
          <w:iCs w:val="1"/>
          <w:color w:val="auto"/>
          <w:sz w:val="24"/>
          <w:szCs w:val="24"/>
        </w:rPr>
        <w:t xml:space="preserve"> Jama-J</w:t>
      </w:r>
      <w:r w:rsidRPr="28C18138" w:rsidR="7587CCED">
        <w:rPr>
          <w:rFonts w:ascii="Calibri" w:hAnsi="Calibri" w:eastAsia="" w:cs="" w:asciiTheme="minorAscii" w:hAnsiTheme="minorAscii" w:eastAsiaTheme="minorEastAsia" w:cstheme="minorBidi"/>
          <w:i w:val="1"/>
          <w:iCs w:val="1"/>
          <w:color w:val="auto"/>
          <w:sz w:val="24"/>
          <w:szCs w:val="24"/>
        </w:rPr>
        <w:t>ournal</w:t>
      </w:r>
      <w:r w:rsidRPr="28C18138" w:rsidR="61233A2C">
        <w:rPr>
          <w:rFonts w:ascii="Calibri" w:hAnsi="Calibri" w:eastAsia="" w:cs="" w:asciiTheme="minorAscii" w:hAnsiTheme="minorAscii" w:eastAsiaTheme="minorEastAsia" w:cstheme="minorBidi"/>
          <w:i w:val="1"/>
          <w:iCs w:val="1"/>
          <w:color w:val="auto"/>
          <w:sz w:val="24"/>
          <w:szCs w:val="24"/>
        </w:rPr>
        <w:t xml:space="preserve"> </w:t>
      </w:r>
      <w:r w:rsidRPr="28C18138" w:rsidR="4CAA9591">
        <w:rPr>
          <w:rFonts w:ascii="Calibri" w:hAnsi="Calibri" w:eastAsia="" w:cs="" w:asciiTheme="minorAscii" w:hAnsiTheme="minorAscii" w:eastAsiaTheme="minorEastAsia" w:cstheme="minorBidi"/>
          <w:i w:val="1"/>
          <w:iCs w:val="1"/>
          <w:color w:val="auto"/>
          <w:sz w:val="24"/>
          <w:szCs w:val="24"/>
        </w:rPr>
        <w:t>of</w:t>
      </w:r>
      <w:r w:rsidRPr="28C18138" w:rsidR="61233A2C">
        <w:rPr>
          <w:rFonts w:ascii="Calibri" w:hAnsi="Calibri" w:eastAsia="" w:cs="" w:asciiTheme="minorAscii" w:hAnsiTheme="minorAscii" w:eastAsiaTheme="minorEastAsia" w:cstheme="minorBidi"/>
          <w:i w:val="1"/>
          <w:iCs w:val="1"/>
          <w:color w:val="auto"/>
          <w:sz w:val="24"/>
          <w:szCs w:val="24"/>
        </w:rPr>
        <w:t xml:space="preserve"> T</w:t>
      </w:r>
      <w:r w:rsidRPr="28C18138" w:rsidR="2F11CF18">
        <w:rPr>
          <w:rFonts w:ascii="Calibri" w:hAnsi="Calibri" w:eastAsia="" w:cs="" w:asciiTheme="minorAscii" w:hAnsiTheme="minorAscii" w:eastAsiaTheme="minorEastAsia" w:cstheme="minorBidi"/>
          <w:i w:val="1"/>
          <w:iCs w:val="1"/>
          <w:color w:val="auto"/>
          <w:sz w:val="24"/>
          <w:szCs w:val="24"/>
        </w:rPr>
        <w:t>he</w:t>
      </w:r>
      <w:r w:rsidRPr="28C18138" w:rsidR="61233A2C">
        <w:rPr>
          <w:rFonts w:ascii="Calibri" w:hAnsi="Calibri" w:eastAsia="" w:cs="" w:asciiTheme="minorAscii" w:hAnsiTheme="minorAscii" w:eastAsiaTheme="minorEastAsia" w:cstheme="minorBidi"/>
          <w:i w:val="1"/>
          <w:iCs w:val="1"/>
          <w:color w:val="auto"/>
          <w:sz w:val="24"/>
          <w:szCs w:val="24"/>
        </w:rPr>
        <w:t xml:space="preserve"> A</w:t>
      </w:r>
      <w:r w:rsidRPr="28C18138" w:rsidR="3100837A">
        <w:rPr>
          <w:rFonts w:ascii="Calibri" w:hAnsi="Calibri" w:eastAsia="" w:cs="" w:asciiTheme="minorAscii" w:hAnsiTheme="minorAscii" w:eastAsiaTheme="minorEastAsia" w:cstheme="minorBidi"/>
          <w:i w:val="1"/>
          <w:iCs w:val="1"/>
          <w:color w:val="auto"/>
          <w:sz w:val="24"/>
          <w:szCs w:val="24"/>
        </w:rPr>
        <w:t>merican</w:t>
      </w:r>
      <w:r w:rsidRPr="28C18138" w:rsidR="61233A2C">
        <w:rPr>
          <w:rFonts w:ascii="Calibri" w:hAnsi="Calibri" w:eastAsia="" w:cs="" w:asciiTheme="minorAscii" w:hAnsiTheme="minorAscii" w:eastAsiaTheme="minorEastAsia" w:cstheme="minorBidi"/>
          <w:i w:val="1"/>
          <w:iCs w:val="1"/>
          <w:color w:val="auto"/>
          <w:sz w:val="24"/>
          <w:szCs w:val="24"/>
        </w:rPr>
        <w:t xml:space="preserve"> M</w:t>
      </w:r>
      <w:r w:rsidRPr="28C18138" w:rsidR="1D0B18E8">
        <w:rPr>
          <w:rFonts w:ascii="Calibri" w:hAnsi="Calibri" w:eastAsia="" w:cs="" w:asciiTheme="minorAscii" w:hAnsiTheme="minorAscii" w:eastAsiaTheme="minorEastAsia" w:cstheme="minorBidi"/>
          <w:i w:val="1"/>
          <w:iCs w:val="1"/>
          <w:color w:val="auto"/>
          <w:sz w:val="24"/>
          <w:szCs w:val="24"/>
        </w:rPr>
        <w:t>edical</w:t>
      </w:r>
      <w:r w:rsidRPr="28C18138" w:rsidR="61233A2C">
        <w:rPr>
          <w:rFonts w:ascii="Calibri" w:hAnsi="Calibri" w:eastAsia="" w:cs="" w:asciiTheme="minorAscii" w:hAnsiTheme="minorAscii" w:eastAsiaTheme="minorEastAsia" w:cstheme="minorBidi"/>
          <w:i w:val="1"/>
          <w:iCs w:val="1"/>
          <w:color w:val="auto"/>
          <w:sz w:val="24"/>
          <w:szCs w:val="24"/>
        </w:rPr>
        <w:t xml:space="preserve"> </w:t>
      </w:r>
      <w:r w:rsidRPr="28C18138" w:rsidR="4F313A77">
        <w:rPr>
          <w:rFonts w:ascii="Calibri" w:hAnsi="Calibri" w:eastAsia="" w:cs="" w:asciiTheme="minorAscii" w:hAnsiTheme="minorAscii" w:eastAsiaTheme="minorEastAsia" w:cstheme="minorBidi"/>
          <w:i w:val="1"/>
          <w:iCs w:val="1"/>
          <w:color w:val="auto"/>
          <w:sz w:val="24"/>
          <w:szCs w:val="24"/>
        </w:rPr>
        <w:t>Association</w:t>
      </w:r>
      <w:r w:rsidRPr="28C18138" w:rsidR="1DCA755E">
        <w:rPr>
          <w:rFonts w:ascii="Calibri" w:hAnsi="Calibri" w:eastAsia="" w:cs="" w:asciiTheme="minorAscii" w:hAnsiTheme="minorAscii" w:eastAsiaTheme="minorEastAsia" w:cstheme="minorBidi"/>
          <w:i w:val="1"/>
          <w:iCs w:val="1"/>
          <w:color w:val="auto"/>
          <w:sz w:val="24"/>
          <w:szCs w:val="24"/>
        </w:rPr>
        <w:t>,</w:t>
      </w:r>
      <w:r w:rsidRPr="28C18138" w:rsidR="4F313A77">
        <w:rPr>
          <w:rFonts w:ascii="Calibri" w:hAnsi="Calibri" w:eastAsia="" w:cs="" w:asciiTheme="minorAscii" w:hAnsiTheme="minorAscii" w:eastAsiaTheme="minorEastAsia" w:cstheme="minorBidi"/>
          <w:i w:val="1"/>
          <w:iCs w:val="1"/>
          <w:color w:val="auto"/>
          <w:sz w:val="24"/>
          <w:szCs w:val="24"/>
        </w:rPr>
        <w:t xml:space="preserve"> </w:t>
      </w:r>
      <w:r w:rsidRPr="28C18138" w:rsidR="4F313A77">
        <w:rPr>
          <w:rFonts w:ascii="Calibri" w:hAnsi="Calibri" w:eastAsia="" w:cs="" w:asciiTheme="minorAscii" w:hAnsiTheme="minorAscii" w:eastAsiaTheme="minorEastAsia" w:cstheme="minorBidi"/>
          <w:color w:val="auto"/>
          <w:sz w:val="24"/>
          <w:szCs w:val="24"/>
        </w:rPr>
        <w:t>303</w:t>
      </w:r>
      <w:r w:rsidRPr="28C18138" w:rsidR="4A157097">
        <w:rPr>
          <w:rFonts w:ascii="Calibri" w:hAnsi="Calibri" w:eastAsia="" w:cs="" w:asciiTheme="minorAscii" w:hAnsiTheme="minorAscii" w:eastAsiaTheme="minorEastAsia" w:cstheme="minorBidi"/>
          <w:color w:val="auto"/>
          <w:sz w:val="24"/>
          <w:szCs w:val="24"/>
        </w:rPr>
        <w:t>,</w:t>
      </w:r>
      <w:r w:rsidRPr="28C18138" w:rsidR="4F313A77">
        <w:rPr>
          <w:rFonts w:ascii="Calibri" w:hAnsi="Calibri" w:eastAsia="" w:cs="" w:asciiTheme="minorAscii" w:hAnsiTheme="minorAscii" w:eastAsiaTheme="minorEastAsia" w:cstheme="minorBidi"/>
          <w:color w:val="auto"/>
          <w:sz w:val="24"/>
          <w:szCs w:val="24"/>
        </w:rPr>
        <w:t xml:space="preserve"> (2)</w:t>
      </w:r>
      <w:r w:rsidRPr="28C18138" w:rsidR="4B0980A2">
        <w:rPr>
          <w:rFonts w:ascii="Calibri" w:hAnsi="Calibri" w:eastAsia="" w:cs="" w:asciiTheme="minorAscii" w:hAnsiTheme="minorAscii" w:eastAsiaTheme="minorEastAsia" w:cstheme="minorBidi"/>
          <w:color w:val="auto"/>
          <w:sz w:val="24"/>
          <w:szCs w:val="24"/>
        </w:rPr>
        <w:t>,</w:t>
      </w:r>
      <w:r w:rsidRPr="28C18138" w:rsidR="4F313A77">
        <w:rPr>
          <w:rFonts w:ascii="Calibri" w:hAnsi="Calibri" w:eastAsia="" w:cs="" w:asciiTheme="minorAscii" w:hAnsiTheme="minorAscii" w:eastAsiaTheme="minorEastAsia" w:cstheme="minorBidi"/>
          <w:color w:val="auto"/>
          <w:sz w:val="24"/>
          <w:szCs w:val="24"/>
        </w:rPr>
        <w:t xml:space="preserve"> pp</w:t>
      </w:r>
      <w:r w:rsidRPr="28C18138" w:rsidR="2522B705">
        <w:rPr>
          <w:rFonts w:ascii="Calibri" w:hAnsi="Calibri" w:eastAsia="" w:cs="" w:asciiTheme="minorAscii" w:hAnsiTheme="minorAscii" w:eastAsiaTheme="minorEastAsia" w:cstheme="minorBidi"/>
          <w:color w:val="auto"/>
          <w:sz w:val="24"/>
          <w:szCs w:val="24"/>
        </w:rPr>
        <w:t>.</w:t>
      </w:r>
      <w:r w:rsidRPr="28C18138" w:rsidR="4F313A77">
        <w:rPr>
          <w:rFonts w:ascii="Calibri" w:hAnsi="Calibri" w:eastAsia="" w:cs="" w:asciiTheme="minorAscii" w:hAnsiTheme="minorAscii" w:eastAsiaTheme="minorEastAsia" w:cstheme="minorBidi"/>
          <w:color w:val="auto"/>
          <w:sz w:val="24"/>
          <w:szCs w:val="24"/>
        </w:rPr>
        <w:t xml:space="preserve"> 164-165</w:t>
      </w:r>
      <w:r w:rsidRPr="28C18138" w:rsidR="5626F3E2">
        <w:rPr>
          <w:rFonts w:ascii="Calibri" w:hAnsi="Calibri" w:eastAsia="" w:cs="" w:asciiTheme="minorAscii" w:hAnsiTheme="minorAscii" w:eastAsiaTheme="minorEastAsia" w:cstheme="minorBidi"/>
          <w:color w:val="auto"/>
          <w:sz w:val="24"/>
          <w:szCs w:val="24"/>
        </w:rPr>
        <w:t>.</w:t>
      </w:r>
    </w:p>
    <w:p w:rsidRPr="00BA2255" w:rsidR="373BF96D" w:rsidP="28C18138" w:rsidRDefault="0DF733B0" w14:paraId="43285740" w14:textId="7B0FC3EE">
      <w:pPr>
        <w:pStyle w:val="Heading1"/>
        <w:spacing w:line="330" w:lineRule="exact"/>
        <w:rPr>
          <w:rFonts w:ascii="Calibri" w:hAnsi="Calibri" w:eastAsia="" w:cs="" w:asciiTheme="minorAscii" w:hAnsiTheme="minorAscii" w:eastAsiaTheme="minorEastAsia" w:cstheme="minorBidi"/>
          <w:color w:val="auto"/>
          <w:sz w:val="24"/>
          <w:szCs w:val="24"/>
        </w:rPr>
      </w:pPr>
      <w:r w:rsidRPr="28C18138" w:rsidR="0DF733B0">
        <w:rPr>
          <w:rFonts w:ascii="Calibri" w:hAnsi="Calibri" w:eastAsia="" w:cs="" w:asciiTheme="minorAscii" w:hAnsiTheme="minorAscii" w:eastAsiaTheme="minorEastAsia" w:cstheme="minorBidi"/>
          <w:color w:val="auto"/>
          <w:sz w:val="24"/>
          <w:szCs w:val="24"/>
        </w:rPr>
        <w:t>Youngblut</w:t>
      </w:r>
      <w:r w:rsidRPr="28C18138" w:rsidR="0DF733B0">
        <w:rPr>
          <w:rFonts w:ascii="Calibri" w:hAnsi="Calibri" w:eastAsia="" w:cs="" w:asciiTheme="minorAscii" w:hAnsiTheme="minorAscii" w:eastAsiaTheme="minorEastAsia" w:cstheme="minorBidi"/>
          <w:color w:val="auto"/>
          <w:sz w:val="24"/>
          <w:szCs w:val="24"/>
        </w:rPr>
        <w:t xml:space="preserve">, J, M. </w:t>
      </w:r>
      <w:hyperlink r:id="R5ea06fdf209e4f8e">
        <w:r w:rsidRPr="28C18138" w:rsidR="0DF733B0">
          <w:rPr>
            <w:rStyle w:val="Hyperlink"/>
            <w:rFonts w:ascii="Calibri" w:hAnsi="Calibri" w:eastAsia="" w:cs="" w:asciiTheme="minorAscii" w:hAnsiTheme="minorAscii" w:eastAsiaTheme="minorEastAsia" w:cstheme="minorBidi"/>
            <w:color w:val="auto"/>
            <w:sz w:val="24"/>
            <w:szCs w:val="24"/>
            <w:u w:val="none"/>
          </w:rPr>
          <w:t>Brooten,</w:t>
        </w:r>
      </w:hyperlink>
      <w:r w:rsidRPr="28C18138" w:rsidR="0DF733B0">
        <w:rPr>
          <w:rFonts w:ascii="Calibri" w:hAnsi="Calibri" w:eastAsia="" w:cs="" w:asciiTheme="minorAscii" w:hAnsiTheme="minorAscii" w:eastAsiaTheme="minorEastAsia" w:cstheme="minorBidi"/>
          <w:color w:val="auto"/>
          <w:sz w:val="24"/>
          <w:szCs w:val="24"/>
        </w:rPr>
        <w:t xml:space="preserve"> D. (2001)</w:t>
      </w:r>
      <w:r w:rsidRPr="28C18138" w:rsidR="0DF733B0">
        <w:rPr>
          <w:rFonts w:ascii="Calibri" w:hAnsi="Calibri" w:eastAsia="" w:cs="" w:asciiTheme="minorAscii" w:hAnsiTheme="minorAscii" w:eastAsiaTheme="minorEastAsia" w:cstheme="minorBidi"/>
          <w:i w:val="1"/>
          <w:iCs w:val="1"/>
          <w:color w:val="auto"/>
          <w:sz w:val="24"/>
          <w:szCs w:val="24"/>
        </w:rPr>
        <w:t xml:space="preserve"> </w:t>
      </w:r>
      <w:r w:rsidRPr="28C18138" w:rsidR="0DF733B0">
        <w:rPr>
          <w:rFonts w:ascii="Calibri" w:hAnsi="Calibri" w:eastAsia="" w:cs="" w:asciiTheme="minorAscii" w:hAnsiTheme="minorAscii" w:eastAsiaTheme="minorEastAsia" w:cstheme="minorBidi"/>
          <w:i w:val="0"/>
          <w:iCs w:val="0"/>
          <w:color w:val="auto"/>
          <w:sz w:val="24"/>
          <w:szCs w:val="24"/>
        </w:rPr>
        <w:t>‘Evidence-based nursing practice: why is it important?’</w:t>
      </w:r>
      <w:r w:rsidRPr="28C18138" w:rsidR="0DF733B0">
        <w:rPr>
          <w:rFonts w:ascii="Calibri" w:hAnsi="Calibri" w:eastAsia="" w:cs="" w:asciiTheme="minorAscii" w:hAnsiTheme="minorAscii" w:eastAsiaTheme="minorEastAsia" w:cstheme="minorBidi"/>
          <w:i w:val="1"/>
          <w:iCs w:val="1"/>
          <w:color w:val="auto"/>
          <w:sz w:val="24"/>
          <w:szCs w:val="24"/>
        </w:rPr>
        <w:t xml:space="preserve">, AACN Clinical Issues, </w:t>
      </w:r>
      <w:r w:rsidRPr="28C18138" w:rsidR="0DF733B0">
        <w:rPr>
          <w:rFonts w:ascii="Calibri" w:hAnsi="Calibri" w:eastAsia="" w:cs="" w:asciiTheme="minorAscii" w:hAnsiTheme="minorAscii" w:eastAsiaTheme="minorEastAsia" w:cstheme="minorBidi"/>
          <w:color w:val="auto"/>
          <w:sz w:val="24"/>
          <w:szCs w:val="24"/>
        </w:rPr>
        <w:t>12, (4), pp. 468 – 478.</w:t>
      </w:r>
    </w:p>
    <w:p w:rsidRPr="00BA2255" w:rsidR="373BF96D" w:rsidP="373BF96D" w:rsidRDefault="373BF96D" w14:paraId="1AD21A70" w14:textId="2828695F">
      <w:pPr>
        <w:spacing w:line="330" w:lineRule="exact"/>
        <w:rPr>
          <w:rFonts w:ascii="Calibri" w:hAnsi="Calibri" w:eastAsia="Calibri" w:cs="Calibri"/>
          <w:i/>
          <w:iCs/>
          <w:color w:val="333333"/>
          <w:sz w:val="21"/>
          <w:szCs w:val="21"/>
        </w:rPr>
      </w:pPr>
    </w:p>
    <w:p w:rsidRPr="00BA2255" w:rsidR="373BF96D" w:rsidP="373BF96D" w:rsidRDefault="373BF96D" w14:paraId="189F72F5" w14:textId="0CCEB7B7">
      <w:pPr>
        <w:rPr>
          <w:rFonts w:ascii="Calibri" w:hAnsi="Calibri" w:eastAsia="Calibri" w:cs="Calibri"/>
          <w:sz w:val="24"/>
          <w:szCs w:val="24"/>
        </w:rPr>
      </w:pPr>
    </w:p>
    <w:p w:rsidRPr="00BA2255" w:rsidR="373BF96D" w:rsidP="373BF96D" w:rsidRDefault="373BF96D" w14:paraId="43EEBD87" w14:textId="31A5926D">
      <w:pPr>
        <w:rPr>
          <w:rFonts w:eastAsiaTheme="minorEastAsia"/>
          <w:i/>
          <w:iCs/>
          <w:color w:val="000000" w:themeColor="text1"/>
          <w:sz w:val="24"/>
          <w:szCs w:val="24"/>
        </w:rPr>
      </w:pPr>
    </w:p>
    <w:p w:rsidRPr="00BA2255" w:rsidR="373BF96D" w:rsidP="5A82E412" w:rsidRDefault="373BF96D" w14:paraId="56393081" w14:textId="179456B3">
      <w:pPr>
        <w:rPr>
          <w:rFonts w:ascii="Calibri" w:hAnsi="Calibri" w:eastAsia="Calibri" w:cs="Calibri"/>
          <w:color w:val="000000" w:themeColor="text1"/>
          <w:sz w:val="24"/>
          <w:szCs w:val="24"/>
        </w:rPr>
      </w:pPr>
    </w:p>
    <w:sectPr w:rsidRPr="00BA2255" w:rsidR="373BF96D">
      <w:headerReference w:type="default" r:id="rId25"/>
      <w:footerReference w:type="default" r:id="rId2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7FBE" w:rsidRDefault="00807FBE" w14:paraId="4BD0A66E" w14:textId="77777777">
      <w:pPr>
        <w:spacing w:after="0" w:line="240" w:lineRule="auto"/>
      </w:pPr>
      <w:r>
        <w:separator/>
      </w:r>
    </w:p>
  </w:endnote>
  <w:endnote w:type="continuationSeparator" w:id="0">
    <w:p w:rsidR="00807FBE" w:rsidRDefault="00807FBE" w14:paraId="3CAC0BCE" w14:textId="77777777">
      <w:pPr>
        <w:spacing w:after="0" w:line="240" w:lineRule="auto"/>
      </w:pPr>
      <w:r>
        <w:continuationSeparator/>
      </w:r>
    </w:p>
  </w:endnote>
  <w:endnote w:type="continuationNotice" w:id="1">
    <w:p w:rsidR="00807FBE" w:rsidRDefault="00807FBE" w14:paraId="551048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019824"/>
      <w:docPartObj>
        <w:docPartGallery w:val="Page Numbers (Bottom of Page)"/>
        <w:docPartUnique/>
      </w:docPartObj>
    </w:sdtPr>
    <w:sdtEndPr>
      <w:rPr>
        <w:noProof/>
      </w:rPr>
    </w:sdtEndPr>
    <w:sdtContent>
      <w:p w:rsidR="00A01296" w:rsidRDefault="00A01296" w14:paraId="0515DF39" w14:textId="523D03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373BF96D" w:rsidP="373BF96D" w:rsidRDefault="373BF96D" w14:paraId="597F6AFB" w14:textId="7A3FA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7FBE" w:rsidRDefault="00807FBE" w14:paraId="776E2F6D" w14:textId="77777777">
      <w:pPr>
        <w:spacing w:after="0" w:line="240" w:lineRule="auto"/>
      </w:pPr>
      <w:r>
        <w:separator/>
      </w:r>
    </w:p>
  </w:footnote>
  <w:footnote w:type="continuationSeparator" w:id="0">
    <w:p w:rsidR="00807FBE" w:rsidRDefault="00807FBE" w14:paraId="7E1D586C" w14:textId="77777777">
      <w:pPr>
        <w:spacing w:after="0" w:line="240" w:lineRule="auto"/>
      </w:pPr>
      <w:r>
        <w:continuationSeparator/>
      </w:r>
    </w:p>
  </w:footnote>
  <w:footnote w:type="continuationNotice" w:id="1">
    <w:p w:rsidR="00807FBE" w:rsidRDefault="00807FBE" w14:paraId="2293CFE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7340E" w:rsidTr="373BF96D" w14:paraId="26446E8B" w14:textId="77777777">
      <w:trPr>
        <w:trHeight w:val="300"/>
      </w:trPr>
      <w:tc>
        <w:tcPr>
          <w:tcW w:w="3005" w:type="dxa"/>
        </w:tcPr>
        <w:p w:rsidR="373BF96D" w:rsidP="373BF96D" w:rsidRDefault="373BF96D" w14:paraId="65C7FABF" w14:textId="66A1544A">
          <w:pPr>
            <w:pStyle w:val="Header"/>
            <w:ind w:left="-115"/>
          </w:pPr>
        </w:p>
      </w:tc>
      <w:tc>
        <w:tcPr>
          <w:tcW w:w="3005" w:type="dxa"/>
        </w:tcPr>
        <w:p w:rsidR="373BF96D" w:rsidP="373BF96D" w:rsidRDefault="373BF96D" w14:paraId="5135C3A3" w14:textId="2DAAC735">
          <w:pPr>
            <w:pStyle w:val="Header"/>
            <w:jc w:val="center"/>
          </w:pPr>
        </w:p>
      </w:tc>
      <w:tc>
        <w:tcPr>
          <w:tcW w:w="3005" w:type="dxa"/>
        </w:tcPr>
        <w:p w:rsidR="373BF96D" w:rsidP="373BF96D" w:rsidRDefault="373BF96D" w14:paraId="555D9A3C" w14:textId="337DF802">
          <w:pPr>
            <w:pStyle w:val="Header"/>
            <w:ind w:right="-115"/>
            <w:jc w:val="right"/>
          </w:pPr>
        </w:p>
      </w:tc>
    </w:tr>
  </w:tbl>
  <w:p w:rsidR="373BF96D" w:rsidP="373BF96D" w:rsidRDefault="373BF96D" w14:paraId="7522DE74" w14:textId="27DC4B5D">
    <w:pPr>
      <w:pStyle w:val="Header"/>
    </w:pPr>
  </w:p>
</w:hdr>
</file>

<file path=word/intelligence2.xml><?xml version="1.0" encoding="utf-8"?>
<int2:intelligence xmlns:int2="http://schemas.microsoft.com/office/intelligence/2020/intelligence" xmlns:oel="http://schemas.microsoft.com/office/2019/extlst">
  <int2:observations>
    <int2:textHash int2:hashCode="d6vvkjI26POa0b" int2:id="0Wd30saB">
      <int2:state int2:type="LegacyProofing" int2:value="Rejected"/>
    </int2:textHash>
    <int2:textHash int2:hashCode="HEXtz+T4PyFSoL" int2:id="9Ap8WS71">
      <int2:state int2:type="LegacyProofing" int2:value="Rejected"/>
    </int2:textHash>
    <int2:textHash int2:hashCode="0AEte/CkCp/Ti8" int2:id="QAubgAlp">
      <int2:state int2:type="LegacyProofing" int2:value="Rejected"/>
    </int2:textHash>
    <int2:textHash int2:hashCode="4nT6gOEEocsZTQ" int2:id="S76Zko3r">
      <int2:state int2:type="LegacyProofing" int2:value="Rejected"/>
    </int2:textHash>
    <int2:textHash int2:hashCode="hN6B5b8f/AaH/i" int2:id="ZexXTtM5">
      <int2:state int2:type="LegacyProofing" int2:value="Rejected"/>
    </int2:textHash>
    <int2:textHash int2:hashCode="oU538TBRrgo7yc" int2:id="scFB5UYh">
      <int2:state int2:type="LegacyProofing" int2:value="Rejected"/>
    </int2:textHash>
    <int2:textHash int2:hashCode="Gi3OOynHmaqMWd" int2:id="siFQ60vQ">
      <int2:state int2:type="LegacyProofing" int2:value="Rejected"/>
    </int2:textHash>
    <int2:bookmark int2:bookmarkName="_Int_wheBiCZ6" int2:invalidationBookmarkName="" int2:hashCode="n6GFc1mwWE0Yer" int2:id="D314PDrw">
      <int2:state int2:type="AugLoop_Text_Critique" int2:value="Rejected"/>
    </int2:bookmark>
    <int2:bookmark int2:bookmarkName="_Int_d3nZ7jzz" int2:invalidationBookmarkName="" int2:hashCode="RoHRJMxsS3O6q/" int2:id="dhTuVX2k"/>
    <int2:bookmark int2:bookmarkName="_Int_iwW5n4MX" int2:invalidationBookmarkName="" int2:hashCode="3KKjJeR/dxf+gy" int2:id="yDjFhy1S">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6CAB"/>
    <w:multiLevelType w:val="hybridMultilevel"/>
    <w:tmpl w:val="20A22CBE"/>
    <w:lvl w:ilvl="0" w:tplc="6922C918">
      <w:start w:val="1"/>
      <w:numFmt w:val="bullet"/>
      <w:lvlText w:val=""/>
      <w:lvlJc w:val="left"/>
      <w:pPr>
        <w:ind w:left="720" w:hanging="360"/>
      </w:pPr>
      <w:rPr>
        <w:rFonts w:hint="default" w:ascii="Symbol" w:hAnsi="Symbol"/>
      </w:rPr>
    </w:lvl>
    <w:lvl w:ilvl="1" w:tplc="349E105A">
      <w:start w:val="1"/>
      <w:numFmt w:val="bullet"/>
      <w:lvlText w:val="o"/>
      <w:lvlJc w:val="left"/>
      <w:pPr>
        <w:ind w:left="1440" w:hanging="360"/>
      </w:pPr>
      <w:rPr>
        <w:rFonts w:hint="default" w:ascii="Courier New" w:hAnsi="Courier New"/>
      </w:rPr>
    </w:lvl>
    <w:lvl w:ilvl="2" w:tplc="C73A6EF0">
      <w:start w:val="1"/>
      <w:numFmt w:val="bullet"/>
      <w:lvlText w:val=""/>
      <w:lvlJc w:val="left"/>
      <w:pPr>
        <w:ind w:left="2160" w:hanging="360"/>
      </w:pPr>
      <w:rPr>
        <w:rFonts w:hint="default" w:ascii="Wingdings" w:hAnsi="Wingdings"/>
      </w:rPr>
    </w:lvl>
    <w:lvl w:ilvl="3" w:tplc="703ABAE0">
      <w:start w:val="1"/>
      <w:numFmt w:val="bullet"/>
      <w:lvlText w:val=""/>
      <w:lvlJc w:val="left"/>
      <w:pPr>
        <w:ind w:left="2880" w:hanging="360"/>
      </w:pPr>
      <w:rPr>
        <w:rFonts w:hint="default" w:ascii="Symbol" w:hAnsi="Symbol"/>
      </w:rPr>
    </w:lvl>
    <w:lvl w:ilvl="4" w:tplc="DC7C0342">
      <w:start w:val="1"/>
      <w:numFmt w:val="bullet"/>
      <w:lvlText w:val="o"/>
      <w:lvlJc w:val="left"/>
      <w:pPr>
        <w:ind w:left="3600" w:hanging="360"/>
      </w:pPr>
      <w:rPr>
        <w:rFonts w:hint="default" w:ascii="Courier New" w:hAnsi="Courier New"/>
      </w:rPr>
    </w:lvl>
    <w:lvl w:ilvl="5" w:tplc="78D2A490">
      <w:start w:val="1"/>
      <w:numFmt w:val="bullet"/>
      <w:lvlText w:val=""/>
      <w:lvlJc w:val="left"/>
      <w:pPr>
        <w:ind w:left="4320" w:hanging="360"/>
      </w:pPr>
      <w:rPr>
        <w:rFonts w:hint="default" w:ascii="Wingdings" w:hAnsi="Wingdings"/>
      </w:rPr>
    </w:lvl>
    <w:lvl w:ilvl="6" w:tplc="9288EB5A">
      <w:start w:val="1"/>
      <w:numFmt w:val="bullet"/>
      <w:lvlText w:val=""/>
      <w:lvlJc w:val="left"/>
      <w:pPr>
        <w:ind w:left="5040" w:hanging="360"/>
      </w:pPr>
      <w:rPr>
        <w:rFonts w:hint="default" w:ascii="Symbol" w:hAnsi="Symbol"/>
      </w:rPr>
    </w:lvl>
    <w:lvl w:ilvl="7" w:tplc="81F28F30">
      <w:start w:val="1"/>
      <w:numFmt w:val="bullet"/>
      <w:lvlText w:val="o"/>
      <w:lvlJc w:val="left"/>
      <w:pPr>
        <w:ind w:left="5760" w:hanging="360"/>
      </w:pPr>
      <w:rPr>
        <w:rFonts w:hint="default" w:ascii="Courier New" w:hAnsi="Courier New"/>
      </w:rPr>
    </w:lvl>
    <w:lvl w:ilvl="8" w:tplc="ABF69BF0">
      <w:start w:val="1"/>
      <w:numFmt w:val="bullet"/>
      <w:lvlText w:val=""/>
      <w:lvlJc w:val="left"/>
      <w:pPr>
        <w:ind w:left="6480" w:hanging="360"/>
      </w:pPr>
      <w:rPr>
        <w:rFonts w:hint="default" w:ascii="Wingdings" w:hAnsi="Wingdings"/>
      </w:rPr>
    </w:lvl>
  </w:abstractNum>
  <w:abstractNum w:abstractNumId="1" w15:restartNumberingAfterBreak="0">
    <w:nsid w:val="1946CABA"/>
    <w:multiLevelType w:val="hybridMultilevel"/>
    <w:tmpl w:val="CB4E1730"/>
    <w:lvl w:ilvl="0" w:tplc="E7F2C79C">
      <w:start w:val="1"/>
      <w:numFmt w:val="bullet"/>
      <w:lvlText w:val=""/>
      <w:lvlJc w:val="left"/>
      <w:pPr>
        <w:ind w:left="720" w:hanging="360"/>
      </w:pPr>
      <w:rPr>
        <w:rFonts w:hint="default" w:ascii="Symbol" w:hAnsi="Symbol"/>
      </w:rPr>
    </w:lvl>
    <w:lvl w:ilvl="1" w:tplc="21DEA692">
      <w:start w:val="1"/>
      <w:numFmt w:val="bullet"/>
      <w:lvlText w:val="o"/>
      <w:lvlJc w:val="left"/>
      <w:pPr>
        <w:ind w:left="1440" w:hanging="360"/>
      </w:pPr>
      <w:rPr>
        <w:rFonts w:hint="default" w:ascii="Courier New" w:hAnsi="Courier New"/>
      </w:rPr>
    </w:lvl>
    <w:lvl w:ilvl="2" w:tplc="D7BE51E6">
      <w:start w:val="1"/>
      <w:numFmt w:val="bullet"/>
      <w:lvlText w:val=""/>
      <w:lvlJc w:val="left"/>
      <w:pPr>
        <w:ind w:left="2160" w:hanging="360"/>
      </w:pPr>
      <w:rPr>
        <w:rFonts w:hint="default" w:ascii="Wingdings" w:hAnsi="Wingdings"/>
      </w:rPr>
    </w:lvl>
    <w:lvl w:ilvl="3" w:tplc="4F12D41C">
      <w:start w:val="1"/>
      <w:numFmt w:val="bullet"/>
      <w:lvlText w:val=""/>
      <w:lvlJc w:val="left"/>
      <w:pPr>
        <w:ind w:left="2880" w:hanging="360"/>
      </w:pPr>
      <w:rPr>
        <w:rFonts w:hint="default" w:ascii="Symbol" w:hAnsi="Symbol"/>
      </w:rPr>
    </w:lvl>
    <w:lvl w:ilvl="4" w:tplc="C3B801E0">
      <w:start w:val="1"/>
      <w:numFmt w:val="bullet"/>
      <w:lvlText w:val="o"/>
      <w:lvlJc w:val="left"/>
      <w:pPr>
        <w:ind w:left="3600" w:hanging="360"/>
      </w:pPr>
      <w:rPr>
        <w:rFonts w:hint="default" w:ascii="Courier New" w:hAnsi="Courier New"/>
      </w:rPr>
    </w:lvl>
    <w:lvl w:ilvl="5" w:tplc="5210BB24">
      <w:start w:val="1"/>
      <w:numFmt w:val="bullet"/>
      <w:lvlText w:val=""/>
      <w:lvlJc w:val="left"/>
      <w:pPr>
        <w:ind w:left="4320" w:hanging="360"/>
      </w:pPr>
      <w:rPr>
        <w:rFonts w:hint="default" w:ascii="Wingdings" w:hAnsi="Wingdings"/>
      </w:rPr>
    </w:lvl>
    <w:lvl w:ilvl="6" w:tplc="FE3C0326">
      <w:start w:val="1"/>
      <w:numFmt w:val="bullet"/>
      <w:lvlText w:val=""/>
      <w:lvlJc w:val="left"/>
      <w:pPr>
        <w:ind w:left="5040" w:hanging="360"/>
      </w:pPr>
      <w:rPr>
        <w:rFonts w:hint="default" w:ascii="Symbol" w:hAnsi="Symbol"/>
      </w:rPr>
    </w:lvl>
    <w:lvl w:ilvl="7" w:tplc="4610380C">
      <w:start w:val="1"/>
      <w:numFmt w:val="bullet"/>
      <w:lvlText w:val="o"/>
      <w:lvlJc w:val="left"/>
      <w:pPr>
        <w:ind w:left="5760" w:hanging="360"/>
      </w:pPr>
      <w:rPr>
        <w:rFonts w:hint="default" w:ascii="Courier New" w:hAnsi="Courier New"/>
      </w:rPr>
    </w:lvl>
    <w:lvl w:ilvl="8" w:tplc="B742F096">
      <w:start w:val="1"/>
      <w:numFmt w:val="bullet"/>
      <w:lvlText w:val=""/>
      <w:lvlJc w:val="left"/>
      <w:pPr>
        <w:ind w:left="6480" w:hanging="360"/>
      </w:pPr>
      <w:rPr>
        <w:rFonts w:hint="default" w:ascii="Wingdings" w:hAnsi="Wingdings"/>
      </w:rPr>
    </w:lvl>
  </w:abstractNum>
  <w:abstractNum w:abstractNumId="2" w15:restartNumberingAfterBreak="0">
    <w:nsid w:val="2E25B1DB"/>
    <w:multiLevelType w:val="hybridMultilevel"/>
    <w:tmpl w:val="CA187B3C"/>
    <w:lvl w:ilvl="0" w:tplc="0D8AEAC0">
      <w:start w:val="1"/>
      <w:numFmt w:val="bullet"/>
      <w:lvlText w:val=""/>
      <w:lvlJc w:val="left"/>
      <w:pPr>
        <w:ind w:left="720" w:hanging="360"/>
      </w:pPr>
      <w:rPr>
        <w:rFonts w:hint="default" w:ascii="Symbol" w:hAnsi="Symbol"/>
      </w:rPr>
    </w:lvl>
    <w:lvl w:ilvl="1" w:tplc="528E7828">
      <w:start w:val="1"/>
      <w:numFmt w:val="bullet"/>
      <w:lvlText w:val="o"/>
      <w:lvlJc w:val="left"/>
      <w:pPr>
        <w:ind w:left="1440" w:hanging="360"/>
      </w:pPr>
      <w:rPr>
        <w:rFonts w:hint="default" w:ascii="Courier New" w:hAnsi="Courier New"/>
      </w:rPr>
    </w:lvl>
    <w:lvl w:ilvl="2" w:tplc="2556B3F4">
      <w:start w:val="1"/>
      <w:numFmt w:val="bullet"/>
      <w:lvlText w:val=""/>
      <w:lvlJc w:val="left"/>
      <w:pPr>
        <w:ind w:left="2160" w:hanging="360"/>
      </w:pPr>
      <w:rPr>
        <w:rFonts w:hint="default" w:ascii="Wingdings" w:hAnsi="Wingdings"/>
      </w:rPr>
    </w:lvl>
    <w:lvl w:ilvl="3" w:tplc="356243E2">
      <w:start w:val="1"/>
      <w:numFmt w:val="bullet"/>
      <w:lvlText w:val=""/>
      <w:lvlJc w:val="left"/>
      <w:pPr>
        <w:ind w:left="2880" w:hanging="360"/>
      </w:pPr>
      <w:rPr>
        <w:rFonts w:hint="default" w:ascii="Symbol" w:hAnsi="Symbol"/>
      </w:rPr>
    </w:lvl>
    <w:lvl w:ilvl="4" w:tplc="807EE7C2">
      <w:start w:val="1"/>
      <w:numFmt w:val="bullet"/>
      <w:lvlText w:val="o"/>
      <w:lvlJc w:val="left"/>
      <w:pPr>
        <w:ind w:left="3600" w:hanging="360"/>
      </w:pPr>
      <w:rPr>
        <w:rFonts w:hint="default" w:ascii="Courier New" w:hAnsi="Courier New"/>
      </w:rPr>
    </w:lvl>
    <w:lvl w:ilvl="5" w:tplc="AE987030">
      <w:start w:val="1"/>
      <w:numFmt w:val="bullet"/>
      <w:lvlText w:val=""/>
      <w:lvlJc w:val="left"/>
      <w:pPr>
        <w:ind w:left="4320" w:hanging="360"/>
      </w:pPr>
      <w:rPr>
        <w:rFonts w:hint="default" w:ascii="Wingdings" w:hAnsi="Wingdings"/>
      </w:rPr>
    </w:lvl>
    <w:lvl w:ilvl="6" w:tplc="454A7926">
      <w:start w:val="1"/>
      <w:numFmt w:val="bullet"/>
      <w:lvlText w:val=""/>
      <w:lvlJc w:val="left"/>
      <w:pPr>
        <w:ind w:left="5040" w:hanging="360"/>
      </w:pPr>
      <w:rPr>
        <w:rFonts w:hint="default" w:ascii="Symbol" w:hAnsi="Symbol"/>
      </w:rPr>
    </w:lvl>
    <w:lvl w:ilvl="7" w:tplc="38D253D4">
      <w:start w:val="1"/>
      <w:numFmt w:val="bullet"/>
      <w:lvlText w:val="o"/>
      <w:lvlJc w:val="left"/>
      <w:pPr>
        <w:ind w:left="5760" w:hanging="360"/>
      </w:pPr>
      <w:rPr>
        <w:rFonts w:hint="default" w:ascii="Courier New" w:hAnsi="Courier New"/>
      </w:rPr>
    </w:lvl>
    <w:lvl w:ilvl="8" w:tplc="6800228E">
      <w:start w:val="1"/>
      <w:numFmt w:val="bullet"/>
      <w:lvlText w:val=""/>
      <w:lvlJc w:val="left"/>
      <w:pPr>
        <w:ind w:left="6480" w:hanging="360"/>
      </w:pPr>
      <w:rPr>
        <w:rFonts w:hint="default" w:ascii="Wingdings" w:hAnsi="Wingdings"/>
      </w:rPr>
    </w:lvl>
  </w:abstractNum>
  <w:abstractNum w:abstractNumId="3" w15:restartNumberingAfterBreak="0">
    <w:nsid w:val="517F48FC"/>
    <w:multiLevelType w:val="hybridMultilevel"/>
    <w:tmpl w:val="4B2C56FE"/>
    <w:lvl w:ilvl="0" w:tplc="F3D02E80">
      <w:start w:val="1"/>
      <w:numFmt w:val="bullet"/>
      <w:lvlText w:val=""/>
      <w:lvlJc w:val="left"/>
      <w:pPr>
        <w:ind w:left="720" w:hanging="360"/>
      </w:pPr>
      <w:rPr>
        <w:rFonts w:hint="default" w:ascii="Symbol" w:hAnsi="Symbol"/>
      </w:rPr>
    </w:lvl>
    <w:lvl w:ilvl="1" w:tplc="70B2EB08">
      <w:start w:val="1"/>
      <w:numFmt w:val="bullet"/>
      <w:lvlText w:val="o"/>
      <w:lvlJc w:val="left"/>
      <w:pPr>
        <w:ind w:left="1440" w:hanging="360"/>
      </w:pPr>
      <w:rPr>
        <w:rFonts w:hint="default" w:ascii="Courier New" w:hAnsi="Courier New"/>
      </w:rPr>
    </w:lvl>
    <w:lvl w:ilvl="2" w:tplc="20E8E2B6">
      <w:start w:val="1"/>
      <w:numFmt w:val="bullet"/>
      <w:lvlText w:val=""/>
      <w:lvlJc w:val="left"/>
      <w:pPr>
        <w:ind w:left="2160" w:hanging="360"/>
      </w:pPr>
      <w:rPr>
        <w:rFonts w:hint="default" w:ascii="Wingdings" w:hAnsi="Wingdings"/>
      </w:rPr>
    </w:lvl>
    <w:lvl w:ilvl="3" w:tplc="13AC1F1E">
      <w:start w:val="1"/>
      <w:numFmt w:val="bullet"/>
      <w:lvlText w:val=""/>
      <w:lvlJc w:val="left"/>
      <w:pPr>
        <w:ind w:left="2880" w:hanging="360"/>
      </w:pPr>
      <w:rPr>
        <w:rFonts w:hint="default" w:ascii="Symbol" w:hAnsi="Symbol"/>
      </w:rPr>
    </w:lvl>
    <w:lvl w:ilvl="4" w:tplc="4D9A714C">
      <w:start w:val="1"/>
      <w:numFmt w:val="bullet"/>
      <w:lvlText w:val="o"/>
      <w:lvlJc w:val="left"/>
      <w:pPr>
        <w:ind w:left="3600" w:hanging="360"/>
      </w:pPr>
      <w:rPr>
        <w:rFonts w:hint="default" w:ascii="Courier New" w:hAnsi="Courier New"/>
      </w:rPr>
    </w:lvl>
    <w:lvl w:ilvl="5" w:tplc="CA829314">
      <w:start w:val="1"/>
      <w:numFmt w:val="bullet"/>
      <w:lvlText w:val=""/>
      <w:lvlJc w:val="left"/>
      <w:pPr>
        <w:ind w:left="4320" w:hanging="360"/>
      </w:pPr>
      <w:rPr>
        <w:rFonts w:hint="default" w:ascii="Wingdings" w:hAnsi="Wingdings"/>
      </w:rPr>
    </w:lvl>
    <w:lvl w:ilvl="6" w:tplc="CAA83F94">
      <w:start w:val="1"/>
      <w:numFmt w:val="bullet"/>
      <w:lvlText w:val=""/>
      <w:lvlJc w:val="left"/>
      <w:pPr>
        <w:ind w:left="5040" w:hanging="360"/>
      </w:pPr>
      <w:rPr>
        <w:rFonts w:hint="default" w:ascii="Symbol" w:hAnsi="Symbol"/>
      </w:rPr>
    </w:lvl>
    <w:lvl w:ilvl="7" w:tplc="6A3E2C3E">
      <w:start w:val="1"/>
      <w:numFmt w:val="bullet"/>
      <w:lvlText w:val="o"/>
      <w:lvlJc w:val="left"/>
      <w:pPr>
        <w:ind w:left="5760" w:hanging="360"/>
      </w:pPr>
      <w:rPr>
        <w:rFonts w:hint="default" w:ascii="Courier New" w:hAnsi="Courier New"/>
      </w:rPr>
    </w:lvl>
    <w:lvl w:ilvl="8" w:tplc="8F68FD44">
      <w:start w:val="1"/>
      <w:numFmt w:val="bullet"/>
      <w:lvlText w:val=""/>
      <w:lvlJc w:val="left"/>
      <w:pPr>
        <w:ind w:left="6480" w:hanging="360"/>
      </w:pPr>
      <w:rPr>
        <w:rFonts w:hint="default" w:ascii="Wingdings" w:hAnsi="Wingdings"/>
      </w:rPr>
    </w:lvl>
  </w:abstractNum>
  <w:num w:numId="1" w16cid:durableId="230234104">
    <w:abstractNumId w:val="1"/>
  </w:num>
  <w:num w:numId="2" w16cid:durableId="1952203996">
    <w:abstractNumId w:val="3"/>
  </w:num>
  <w:num w:numId="3" w16cid:durableId="928194196">
    <w:abstractNumId w:val="0"/>
  </w:num>
  <w:num w:numId="4" w16cid:durableId="1800100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112CC8"/>
    <w:rsid w:val="000335E8"/>
    <w:rsid w:val="00035235"/>
    <w:rsid w:val="0007340E"/>
    <w:rsid w:val="00084B56"/>
    <w:rsid w:val="000B4E75"/>
    <w:rsid w:val="000B7433"/>
    <w:rsid w:val="000B80AE"/>
    <w:rsid w:val="000D1773"/>
    <w:rsid w:val="001060F7"/>
    <w:rsid w:val="001123F6"/>
    <w:rsid w:val="001132C4"/>
    <w:rsid w:val="00145ABE"/>
    <w:rsid w:val="0015622E"/>
    <w:rsid w:val="00173773"/>
    <w:rsid w:val="00174065"/>
    <w:rsid w:val="001B29C9"/>
    <w:rsid w:val="001E0F13"/>
    <w:rsid w:val="00200F66"/>
    <w:rsid w:val="0020242B"/>
    <w:rsid w:val="00210547"/>
    <w:rsid w:val="002676CB"/>
    <w:rsid w:val="00271FBD"/>
    <w:rsid w:val="002741BF"/>
    <w:rsid w:val="0029106D"/>
    <w:rsid w:val="00292D50"/>
    <w:rsid w:val="00296F2F"/>
    <w:rsid w:val="002C2198"/>
    <w:rsid w:val="002D3484"/>
    <w:rsid w:val="002D58C3"/>
    <w:rsid w:val="002D7AE8"/>
    <w:rsid w:val="002F1D36"/>
    <w:rsid w:val="002F7A22"/>
    <w:rsid w:val="00303107"/>
    <w:rsid w:val="003072D0"/>
    <w:rsid w:val="003125A2"/>
    <w:rsid w:val="00313E1B"/>
    <w:rsid w:val="00343734"/>
    <w:rsid w:val="00344579"/>
    <w:rsid w:val="00356D7C"/>
    <w:rsid w:val="00397082"/>
    <w:rsid w:val="0039745B"/>
    <w:rsid w:val="0039778C"/>
    <w:rsid w:val="003E50BE"/>
    <w:rsid w:val="003E5BC9"/>
    <w:rsid w:val="004070E4"/>
    <w:rsid w:val="004075F5"/>
    <w:rsid w:val="004164FF"/>
    <w:rsid w:val="0043162E"/>
    <w:rsid w:val="0043213A"/>
    <w:rsid w:val="00450444"/>
    <w:rsid w:val="00482D57"/>
    <w:rsid w:val="00487EC2"/>
    <w:rsid w:val="004A2DB3"/>
    <w:rsid w:val="004A3D39"/>
    <w:rsid w:val="004A46B7"/>
    <w:rsid w:val="004F48B8"/>
    <w:rsid w:val="0052023E"/>
    <w:rsid w:val="005228F4"/>
    <w:rsid w:val="005B3816"/>
    <w:rsid w:val="005E1003"/>
    <w:rsid w:val="005E617F"/>
    <w:rsid w:val="005E6261"/>
    <w:rsid w:val="0061433C"/>
    <w:rsid w:val="00623705"/>
    <w:rsid w:val="00632FCE"/>
    <w:rsid w:val="00634272"/>
    <w:rsid w:val="006524E6"/>
    <w:rsid w:val="00653AE5"/>
    <w:rsid w:val="00656EF1"/>
    <w:rsid w:val="006778B2"/>
    <w:rsid w:val="00683A72"/>
    <w:rsid w:val="006E6BA7"/>
    <w:rsid w:val="007018F1"/>
    <w:rsid w:val="0071738C"/>
    <w:rsid w:val="00717864"/>
    <w:rsid w:val="007245E1"/>
    <w:rsid w:val="00782A32"/>
    <w:rsid w:val="00792F41"/>
    <w:rsid w:val="00796041"/>
    <w:rsid w:val="007A589B"/>
    <w:rsid w:val="007D0F99"/>
    <w:rsid w:val="007D1218"/>
    <w:rsid w:val="007D47CE"/>
    <w:rsid w:val="007E39AE"/>
    <w:rsid w:val="007F2532"/>
    <w:rsid w:val="00807FBE"/>
    <w:rsid w:val="008529F0"/>
    <w:rsid w:val="00863943"/>
    <w:rsid w:val="00865C85"/>
    <w:rsid w:val="00873112"/>
    <w:rsid w:val="00873859"/>
    <w:rsid w:val="008926C2"/>
    <w:rsid w:val="0089A7EB"/>
    <w:rsid w:val="008A6CF5"/>
    <w:rsid w:val="008B00AD"/>
    <w:rsid w:val="008C0C0E"/>
    <w:rsid w:val="008D1C64"/>
    <w:rsid w:val="008D6A4A"/>
    <w:rsid w:val="008F0A05"/>
    <w:rsid w:val="008F5156"/>
    <w:rsid w:val="00905D42"/>
    <w:rsid w:val="0091176E"/>
    <w:rsid w:val="009152A6"/>
    <w:rsid w:val="00920286"/>
    <w:rsid w:val="00921B3F"/>
    <w:rsid w:val="0097467D"/>
    <w:rsid w:val="00987090"/>
    <w:rsid w:val="009A0915"/>
    <w:rsid w:val="009B083A"/>
    <w:rsid w:val="009D1316"/>
    <w:rsid w:val="009F7C09"/>
    <w:rsid w:val="00A01296"/>
    <w:rsid w:val="00A0670D"/>
    <w:rsid w:val="00A3704A"/>
    <w:rsid w:val="00A50E1B"/>
    <w:rsid w:val="00A53F99"/>
    <w:rsid w:val="00A62A01"/>
    <w:rsid w:val="00A63CB6"/>
    <w:rsid w:val="00AC41F5"/>
    <w:rsid w:val="00AE7547"/>
    <w:rsid w:val="00B03AFA"/>
    <w:rsid w:val="00B043F9"/>
    <w:rsid w:val="00B3305E"/>
    <w:rsid w:val="00B34ACA"/>
    <w:rsid w:val="00B510E5"/>
    <w:rsid w:val="00B56F5E"/>
    <w:rsid w:val="00B60C78"/>
    <w:rsid w:val="00B83637"/>
    <w:rsid w:val="00BA221C"/>
    <w:rsid w:val="00BA2255"/>
    <w:rsid w:val="00BB759F"/>
    <w:rsid w:val="00BD4118"/>
    <w:rsid w:val="00C1181E"/>
    <w:rsid w:val="00C222CD"/>
    <w:rsid w:val="00C36143"/>
    <w:rsid w:val="00C87C10"/>
    <w:rsid w:val="00C9509D"/>
    <w:rsid w:val="00C95DD5"/>
    <w:rsid w:val="00C9743E"/>
    <w:rsid w:val="00CFFA91"/>
    <w:rsid w:val="00D13DA2"/>
    <w:rsid w:val="00D14464"/>
    <w:rsid w:val="00D17E60"/>
    <w:rsid w:val="00D224CE"/>
    <w:rsid w:val="00D34F60"/>
    <w:rsid w:val="00D36064"/>
    <w:rsid w:val="00D465B0"/>
    <w:rsid w:val="00D730D5"/>
    <w:rsid w:val="00D857B9"/>
    <w:rsid w:val="00D8740B"/>
    <w:rsid w:val="00DF4E33"/>
    <w:rsid w:val="00E00D1F"/>
    <w:rsid w:val="00E147CA"/>
    <w:rsid w:val="00E34B02"/>
    <w:rsid w:val="00E35CAC"/>
    <w:rsid w:val="00E360E5"/>
    <w:rsid w:val="00E415A6"/>
    <w:rsid w:val="00E42DFA"/>
    <w:rsid w:val="00E4524A"/>
    <w:rsid w:val="00E46616"/>
    <w:rsid w:val="00E547FA"/>
    <w:rsid w:val="00E64F47"/>
    <w:rsid w:val="00E66AA6"/>
    <w:rsid w:val="00E75824"/>
    <w:rsid w:val="00E86F05"/>
    <w:rsid w:val="00E9099C"/>
    <w:rsid w:val="00EA1926"/>
    <w:rsid w:val="00EA2592"/>
    <w:rsid w:val="00ED26AF"/>
    <w:rsid w:val="00EF6B1E"/>
    <w:rsid w:val="00F57BF7"/>
    <w:rsid w:val="00F658E7"/>
    <w:rsid w:val="00F87359"/>
    <w:rsid w:val="00F910A5"/>
    <w:rsid w:val="00F97F0D"/>
    <w:rsid w:val="00FA128B"/>
    <w:rsid w:val="00FC2665"/>
    <w:rsid w:val="00FF26D6"/>
    <w:rsid w:val="01099900"/>
    <w:rsid w:val="01124F35"/>
    <w:rsid w:val="01177AFE"/>
    <w:rsid w:val="011C9FCD"/>
    <w:rsid w:val="01289F23"/>
    <w:rsid w:val="012A04C1"/>
    <w:rsid w:val="016548BD"/>
    <w:rsid w:val="016D5C27"/>
    <w:rsid w:val="018775B2"/>
    <w:rsid w:val="018F1662"/>
    <w:rsid w:val="019061B5"/>
    <w:rsid w:val="01B67933"/>
    <w:rsid w:val="01BD3D38"/>
    <w:rsid w:val="01BE171F"/>
    <w:rsid w:val="01CE3FFF"/>
    <w:rsid w:val="01E3FF1C"/>
    <w:rsid w:val="01F44968"/>
    <w:rsid w:val="021D271A"/>
    <w:rsid w:val="022BEF89"/>
    <w:rsid w:val="022E8E9E"/>
    <w:rsid w:val="02317ABC"/>
    <w:rsid w:val="0249FD75"/>
    <w:rsid w:val="027A8741"/>
    <w:rsid w:val="02D80D43"/>
    <w:rsid w:val="0334819F"/>
    <w:rsid w:val="0341B011"/>
    <w:rsid w:val="035000DE"/>
    <w:rsid w:val="03539A99"/>
    <w:rsid w:val="035F6206"/>
    <w:rsid w:val="035F83B8"/>
    <w:rsid w:val="037539EA"/>
    <w:rsid w:val="037D4A3D"/>
    <w:rsid w:val="03D4B3D8"/>
    <w:rsid w:val="03E1902D"/>
    <w:rsid w:val="03E3E4CF"/>
    <w:rsid w:val="03E9EBD3"/>
    <w:rsid w:val="03FA7C2B"/>
    <w:rsid w:val="041BCEBC"/>
    <w:rsid w:val="044BBEB1"/>
    <w:rsid w:val="045F2303"/>
    <w:rsid w:val="04603FE5"/>
    <w:rsid w:val="046A46DC"/>
    <w:rsid w:val="04C83676"/>
    <w:rsid w:val="04C88EC6"/>
    <w:rsid w:val="04FA4F92"/>
    <w:rsid w:val="0508CC9E"/>
    <w:rsid w:val="0521F4FB"/>
    <w:rsid w:val="05250A77"/>
    <w:rsid w:val="05600FFB"/>
    <w:rsid w:val="056F64F3"/>
    <w:rsid w:val="0584F726"/>
    <w:rsid w:val="05B933C3"/>
    <w:rsid w:val="05BD40FB"/>
    <w:rsid w:val="05EE23DB"/>
    <w:rsid w:val="05F7E5AE"/>
    <w:rsid w:val="05FB303E"/>
    <w:rsid w:val="060881D0"/>
    <w:rsid w:val="061D5D52"/>
    <w:rsid w:val="063D9F89"/>
    <w:rsid w:val="065F72B9"/>
    <w:rsid w:val="06635982"/>
    <w:rsid w:val="0663B137"/>
    <w:rsid w:val="06A47E11"/>
    <w:rsid w:val="06AB3F5D"/>
    <w:rsid w:val="06D76FE0"/>
    <w:rsid w:val="06DE08B5"/>
    <w:rsid w:val="07275680"/>
    <w:rsid w:val="0749E4AF"/>
    <w:rsid w:val="079BBDE5"/>
    <w:rsid w:val="07A1E79E"/>
    <w:rsid w:val="07B4E2ED"/>
    <w:rsid w:val="07C715DF"/>
    <w:rsid w:val="07D7FBFF"/>
    <w:rsid w:val="07EEA635"/>
    <w:rsid w:val="07F4BD6B"/>
    <w:rsid w:val="0807C5DC"/>
    <w:rsid w:val="080A39BF"/>
    <w:rsid w:val="08775B2B"/>
    <w:rsid w:val="0886C462"/>
    <w:rsid w:val="08BDED15"/>
    <w:rsid w:val="08EA205E"/>
    <w:rsid w:val="08F4E1BD"/>
    <w:rsid w:val="08F69C92"/>
    <w:rsid w:val="08F9B8CC"/>
    <w:rsid w:val="09004157"/>
    <w:rsid w:val="09024EE0"/>
    <w:rsid w:val="090F5BD2"/>
    <w:rsid w:val="095A1CA6"/>
    <w:rsid w:val="0973130D"/>
    <w:rsid w:val="09740C20"/>
    <w:rsid w:val="097616A4"/>
    <w:rsid w:val="0987C490"/>
    <w:rsid w:val="09B7BCD1"/>
    <w:rsid w:val="09CA0009"/>
    <w:rsid w:val="09E28F1A"/>
    <w:rsid w:val="09E98360"/>
    <w:rsid w:val="09F2DECF"/>
    <w:rsid w:val="09F5F8DA"/>
    <w:rsid w:val="0A17CEC7"/>
    <w:rsid w:val="0A1ACB01"/>
    <w:rsid w:val="0A406FE9"/>
    <w:rsid w:val="0A608711"/>
    <w:rsid w:val="0A7C98FF"/>
    <w:rsid w:val="0A90B21E"/>
    <w:rsid w:val="0ABBFAC0"/>
    <w:rsid w:val="0AC51AB4"/>
    <w:rsid w:val="0AEA7716"/>
    <w:rsid w:val="0AECF3BD"/>
    <w:rsid w:val="0B076CD7"/>
    <w:rsid w:val="0B0B2891"/>
    <w:rsid w:val="0B355683"/>
    <w:rsid w:val="0B5645C5"/>
    <w:rsid w:val="0B5C054B"/>
    <w:rsid w:val="0B6CAABB"/>
    <w:rsid w:val="0BB078B1"/>
    <w:rsid w:val="0BC02E87"/>
    <w:rsid w:val="0BDC2A3B"/>
    <w:rsid w:val="0BDFC5BD"/>
    <w:rsid w:val="0BE3BAB2"/>
    <w:rsid w:val="0BFFEABC"/>
    <w:rsid w:val="0C0701EA"/>
    <w:rsid w:val="0C84C6A1"/>
    <w:rsid w:val="0CBB2E9B"/>
    <w:rsid w:val="0CEBC489"/>
    <w:rsid w:val="0D7B961E"/>
    <w:rsid w:val="0D95B069"/>
    <w:rsid w:val="0DB7FC19"/>
    <w:rsid w:val="0DD25B42"/>
    <w:rsid w:val="0DF733B0"/>
    <w:rsid w:val="0E41D496"/>
    <w:rsid w:val="0EE18CAE"/>
    <w:rsid w:val="0EFEF519"/>
    <w:rsid w:val="0F1893F7"/>
    <w:rsid w:val="0F1B1E67"/>
    <w:rsid w:val="0F329C90"/>
    <w:rsid w:val="0F41191F"/>
    <w:rsid w:val="0F5C26CE"/>
    <w:rsid w:val="0F662B1E"/>
    <w:rsid w:val="0F77A1C3"/>
    <w:rsid w:val="0F988BD7"/>
    <w:rsid w:val="0FA2497E"/>
    <w:rsid w:val="0FB0C0EA"/>
    <w:rsid w:val="0FBE75CF"/>
    <w:rsid w:val="0FBF84D3"/>
    <w:rsid w:val="0FC3D308"/>
    <w:rsid w:val="0FE784EC"/>
    <w:rsid w:val="0FF2D779"/>
    <w:rsid w:val="0FFA4D3A"/>
    <w:rsid w:val="100E3525"/>
    <w:rsid w:val="104C1201"/>
    <w:rsid w:val="1058C4E4"/>
    <w:rsid w:val="10622053"/>
    <w:rsid w:val="1070F00B"/>
    <w:rsid w:val="1084B4D8"/>
    <w:rsid w:val="10900183"/>
    <w:rsid w:val="109EFC19"/>
    <w:rsid w:val="10A1C1BD"/>
    <w:rsid w:val="10ACD263"/>
    <w:rsid w:val="10B795E1"/>
    <w:rsid w:val="10C46749"/>
    <w:rsid w:val="10C95707"/>
    <w:rsid w:val="10DDEBFA"/>
    <w:rsid w:val="10E94BC3"/>
    <w:rsid w:val="110A6D06"/>
    <w:rsid w:val="115D039C"/>
    <w:rsid w:val="116557CE"/>
    <w:rsid w:val="11E7E262"/>
    <w:rsid w:val="11F311E4"/>
    <w:rsid w:val="12278ECD"/>
    <w:rsid w:val="1248EBB6"/>
    <w:rsid w:val="12580BB9"/>
    <w:rsid w:val="12896F9E"/>
    <w:rsid w:val="12978729"/>
    <w:rsid w:val="129C2169"/>
    <w:rsid w:val="12A73793"/>
    <w:rsid w:val="12ABCCAF"/>
    <w:rsid w:val="12BEFE47"/>
    <w:rsid w:val="12C3A8E1"/>
    <w:rsid w:val="13189D4C"/>
    <w:rsid w:val="13191460"/>
    <w:rsid w:val="1336B24A"/>
    <w:rsid w:val="136D6150"/>
    <w:rsid w:val="1371DDE0"/>
    <w:rsid w:val="137CA1D7"/>
    <w:rsid w:val="13846DFE"/>
    <w:rsid w:val="138F2C61"/>
    <w:rsid w:val="139065A6"/>
    <w:rsid w:val="1391C330"/>
    <w:rsid w:val="13A8EC20"/>
    <w:rsid w:val="13AC58A9"/>
    <w:rsid w:val="13B0A0F5"/>
    <w:rsid w:val="13C8C54B"/>
    <w:rsid w:val="13EE8F8A"/>
    <w:rsid w:val="13F415E2"/>
    <w:rsid w:val="1413530F"/>
    <w:rsid w:val="141CEDAF"/>
    <w:rsid w:val="143985FD"/>
    <w:rsid w:val="144DF276"/>
    <w:rsid w:val="144E256B"/>
    <w:rsid w:val="1476E2FA"/>
    <w:rsid w:val="149FC79A"/>
    <w:rsid w:val="14B3FFDF"/>
    <w:rsid w:val="14C1EA33"/>
    <w:rsid w:val="14E0CC2E"/>
    <w:rsid w:val="14E4C874"/>
    <w:rsid w:val="14ECB8D6"/>
    <w:rsid w:val="1511B9F0"/>
    <w:rsid w:val="153D1FB8"/>
    <w:rsid w:val="1562CF74"/>
    <w:rsid w:val="1588D33C"/>
    <w:rsid w:val="1599C6F3"/>
    <w:rsid w:val="15C6FE82"/>
    <w:rsid w:val="15D30656"/>
    <w:rsid w:val="160C3FC3"/>
    <w:rsid w:val="163CCD34"/>
    <w:rsid w:val="166227D2"/>
    <w:rsid w:val="166D6839"/>
    <w:rsid w:val="169AEE28"/>
    <w:rsid w:val="16C80668"/>
    <w:rsid w:val="16EBC51E"/>
    <w:rsid w:val="16FCA298"/>
    <w:rsid w:val="171CA42A"/>
    <w:rsid w:val="1724A39D"/>
    <w:rsid w:val="1724DB8D"/>
    <w:rsid w:val="17256229"/>
    <w:rsid w:val="173D77D7"/>
    <w:rsid w:val="174F18F1"/>
    <w:rsid w:val="177AA8B6"/>
    <w:rsid w:val="178A2321"/>
    <w:rsid w:val="179C004C"/>
    <w:rsid w:val="179F7C05"/>
    <w:rsid w:val="17AAAB6D"/>
    <w:rsid w:val="17AE83BC"/>
    <w:rsid w:val="17FDB12D"/>
    <w:rsid w:val="181A304C"/>
    <w:rsid w:val="181D1508"/>
    <w:rsid w:val="185723E6"/>
    <w:rsid w:val="1881B314"/>
    <w:rsid w:val="18889F07"/>
    <w:rsid w:val="18898A83"/>
    <w:rsid w:val="18B6276A"/>
    <w:rsid w:val="18C073FE"/>
    <w:rsid w:val="18D7024E"/>
    <w:rsid w:val="18FC23D7"/>
    <w:rsid w:val="19167917"/>
    <w:rsid w:val="191F6B41"/>
    <w:rsid w:val="1928DCA9"/>
    <w:rsid w:val="192DFF09"/>
    <w:rsid w:val="1943E085"/>
    <w:rsid w:val="194A541D"/>
    <w:rsid w:val="19730F64"/>
    <w:rsid w:val="1995B7E3"/>
    <w:rsid w:val="19DED47D"/>
    <w:rsid w:val="19F76334"/>
    <w:rsid w:val="1A273907"/>
    <w:rsid w:val="1A39043E"/>
    <w:rsid w:val="1A445630"/>
    <w:rsid w:val="1A5AA2C9"/>
    <w:rsid w:val="1A8BB8A4"/>
    <w:rsid w:val="1ADFB0E6"/>
    <w:rsid w:val="1AE6F0F3"/>
    <w:rsid w:val="1AEC34BE"/>
    <w:rsid w:val="1AF8B2FC"/>
    <w:rsid w:val="1AFB6F5E"/>
    <w:rsid w:val="1B16F194"/>
    <w:rsid w:val="1B3AE19B"/>
    <w:rsid w:val="1B4BF4E1"/>
    <w:rsid w:val="1B5230EC"/>
    <w:rsid w:val="1B5FEBD1"/>
    <w:rsid w:val="1B7BCEA0"/>
    <w:rsid w:val="1BA30A44"/>
    <w:rsid w:val="1BACB920"/>
    <w:rsid w:val="1BBCD09A"/>
    <w:rsid w:val="1BC6A0D6"/>
    <w:rsid w:val="1BFD4EA6"/>
    <w:rsid w:val="1C1C0AF3"/>
    <w:rsid w:val="1C444B92"/>
    <w:rsid w:val="1C4C4EA4"/>
    <w:rsid w:val="1C603903"/>
    <w:rsid w:val="1C81F4DF"/>
    <w:rsid w:val="1C89631A"/>
    <w:rsid w:val="1C8D7FA9"/>
    <w:rsid w:val="1C958F45"/>
    <w:rsid w:val="1CC9BE32"/>
    <w:rsid w:val="1CEF2559"/>
    <w:rsid w:val="1D0B18E8"/>
    <w:rsid w:val="1D2AAE02"/>
    <w:rsid w:val="1D35ED5F"/>
    <w:rsid w:val="1D58A0FB"/>
    <w:rsid w:val="1D9486A7"/>
    <w:rsid w:val="1DB3E44E"/>
    <w:rsid w:val="1DCA755E"/>
    <w:rsid w:val="1DE09FB0"/>
    <w:rsid w:val="1DE8940C"/>
    <w:rsid w:val="1DF507B1"/>
    <w:rsid w:val="1E047DF5"/>
    <w:rsid w:val="1E1E91B5"/>
    <w:rsid w:val="1E46C065"/>
    <w:rsid w:val="1E666F42"/>
    <w:rsid w:val="1E98D853"/>
    <w:rsid w:val="1EADD88E"/>
    <w:rsid w:val="1EBA1293"/>
    <w:rsid w:val="1EC67E63"/>
    <w:rsid w:val="1EC8579A"/>
    <w:rsid w:val="1F314231"/>
    <w:rsid w:val="1F330B63"/>
    <w:rsid w:val="1F34EF68"/>
    <w:rsid w:val="1F3C6BC2"/>
    <w:rsid w:val="1F735E6B"/>
    <w:rsid w:val="1F7BEC54"/>
    <w:rsid w:val="1F84646D"/>
    <w:rsid w:val="1F9D8167"/>
    <w:rsid w:val="1FADB2E3"/>
    <w:rsid w:val="1FB995A1"/>
    <w:rsid w:val="1FBB1420"/>
    <w:rsid w:val="1FCCDA25"/>
    <w:rsid w:val="1FE6C446"/>
    <w:rsid w:val="1FF10053"/>
    <w:rsid w:val="1FF21139"/>
    <w:rsid w:val="200958A3"/>
    <w:rsid w:val="201DB1BA"/>
    <w:rsid w:val="2049A8EF"/>
    <w:rsid w:val="204CEDD5"/>
    <w:rsid w:val="2051E79B"/>
    <w:rsid w:val="20591676"/>
    <w:rsid w:val="206852CF"/>
    <w:rsid w:val="208E50E7"/>
    <w:rsid w:val="20935A6F"/>
    <w:rsid w:val="20937481"/>
    <w:rsid w:val="20B73229"/>
    <w:rsid w:val="20BC34F8"/>
    <w:rsid w:val="20CF48EC"/>
    <w:rsid w:val="20D36E2A"/>
    <w:rsid w:val="20E18DB3"/>
    <w:rsid w:val="20E9166A"/>
    <w:rsid w:val="21182C3A"/>
    <w:rsid w:val="214278A6"/>
    <w:rsid w:val="21719889"/>
    <w:rsid w:val="21963380"/>
    <w:rsid w:val="219FBEB1"/>
    <w:rsid w:val="21A17443"/>
    <w:rsid w:val="21A8902D"/>
    <w:rsid w:val="21C4F976"/>
    <w:rsid w:val="21D0D70E"/>
    <w:rsid w:val="21E2B4E8"/>
    <w:rsid w:val="2205B1D3"/>
    <w:rsid w:val="22115DE6"/>
    <w:rsid w:val="226051F4"/>
    <w:rsid w:val="2266FD30"/>
    <w:rsid w:val="22BC052F"/>
    <w:rsid w:val="22D97CF0"/>
    <w:rsid w:val="22F57BDF"/>
    <w:rsid w:val="236666C3"/>
    <w:rsid w:val="23A1C413"/>
    <w:rsid w:val="241AF8D4"/>
    <w:rsid w:val="244C5210"/>
    <w:rsid w:val="24585532"/>
    <w:rsid w:val="24A04B48"/>
    <w:rsid w:val="24E362EF"/>
    <w:rsid w:val="250E0DE4"/>
    <w:rsid w:val="251EF6B5"/>
    <w:rsid w:val="2522B705"/>
    <w:rsid w:val="252852C4"/>
    <w:rsid w:val="2563A8E4"/>
    <w:rsid w:val="2575C3DD"/>
    <w:rsid w:val="259D7862"/>
    <w:rsid w:val="25D2ABDA"/>
    <w:rsid w:val="26027EBF"/>
    <w:rsid w:val="264A3A57"/>
    <w:rsid w:val="264DC9C8"/>
    <w:rsid w:val="2657781B"/>
    <w:rsid w:val="26A1EBAE"/>
    <w:rsid w:val="26A69C8A"/>
    <w:rsid w:val="26C91B67"/>
    <w:rsid w:val="26CC7EB9"/>
    <w:rsid w:val="26D19048"/>
    <w:rsid w:val="2716B883"/>
    <w:rsid w:val="27172924"/>
    <w:rsid w:val="2732063D"/>
    <w:rsid w:val="27A063EB"/>
    <w:rsid w:val="27B8C4C8"/>
    <w:rsid w:val="27FBC608"/>
    <w:rsid w:val="27FE1F5F"/>
    <w:rsid w:val="281AAE50"/>
    <w:rsid w:val="28AA1C7B"/>
    <w:rsid w:val="28ACDB63"/>
    <w:rsid w:val="28C18138"/>
    <w:rsid w:val="28C5B018"/>
    <w:rsid w:val="28E1659E"/>
    <w:rsid w:val="28E1E8FF"/>
    <w:rsid w:val="28FC7D76"/>
    <w:rsid w:val="2900ECAE"/>
    <w:rsid w:val="2904B5C8"/>
    <w:rsid w:val="2920B286"/>
    <w:rsid w:val="2932C953"/>
    <w:rsid w:val="293D1081"/>
    <w:rsid w:val="2979BDC4"/>
    <w:rsid w:val="299D0ADD"/>
    <w:rsid w:val="29AF0725"/>
    <w:rsid w:val="29C43E06"/>
    <w:rsid w:val="29CC161F"/>
    <w:rsid w:val="29FE59B4"/>
    <w:rsid w:val="2A015E9A"/>
    <w:rsid w:val="2A163DFC"/>
    <w:rsid w:val="2A20C302"/>
    <w:rsid w:val="2A281CCA"/>
    <w:rsid w:val="2A697A40"/>
    <w:rsid w:val="2A740A2F"/>
    <w:rsid w:val="2ACDB2B3"/>
    <w:rsid w:val="2ADB265B"/>
    <w:rsid w:val="2B02A6A4"/>
    <w:rsid w:val="2B158E25"/>
    <w:rsid w:val="2B3CEAB0"/>
    <w:rsid w:val="2B8E9EF9"/>
    <w:rsid w:val="2B99DFF0"/>
    <w:rsid w:val="2B9D2EFB"/>
    <w:rsid w:val="2BCBFCDE"/>
    <w:rsid w:val="2BF44A92"/>
    <w:rsid w:val="2C116F9B"/>
    <w:rsid w:val="2C52AB99"/>
    <w:rsid w:val="2C5E2217"/>
    <w:rsid w:val="2C7F0CB7"/>
    <w:rsid w:val="2CA01B54"/>
    <w:rsid w:val="2CC19032"/>
    <w:rsid w:val="2CFD1D51"/>
    <w:rsid w:val="2D015E52"/>
    <w:rsid w:val="2D897893"/>
    <w:rsid w:val="2DF7166D"/>
    <w:rsid w:val="2E0A73D5"/>
    <w:rsid w:val="2E15155F"/>
    <w:rsid w:val="2E3494BF"/>
    <w:rsid w:val="2E734142"/>
    <w:rsid w:val="2E7F4A5C"/>
    <w:rsid w:val="2E863030"/>
    <w:rsid w:val="2EA46BBC"/>
    <w:rsid w:val="2EBA51A6"/>
    <w:rsid w:val="2EC2A58B"/>
    <w:rsid w:val="2ED3BE2D"/>
    <w:rsid w:val="2EDF3DB6"/>
    <w:rsid w:val="2EE85765"/>
    <w:rsid w:val="2F06264E"/>
    <w:rsid w:val="2F11CF18"/>
    <w:rsid w:val="2F2F01F7"/>
    <w:rsid w:val="2F3AF081"/>
    <w:rsid w:val="2F4817D7"/>
    <w:rsid w:val="2F4C8567"/>
    <w:rsid w:val="2F59E766"/>
    <w:rsid w:val="2F664612"/>
    <w:rsid w:val="2FB012DE"/>
    <w:rsid w:val="2FC304C2"/>
    <w:rsid w:val="2FF930F4"/>
    <w:rsid w:val="301B1ABD"/>
    <w:rsid w:val="3071606F"/>
    <w:rsid w:val="30819672"/>
    <w:rsid w:val="30E843A6"/>
    <w:rsid w:val="30E855C8"/>
    <w:rsid w:val="3100837A"/>
    <w:rsid w:val="311621CD"/>
    <w:rsid w:val="31307428"/>
    <w:rsid w:val="313F8A6B"/>
    <w:rsid w:val="31641665"/>
    <w:rsid w:val="31679494"/>
    <w:rsid w:val="3199ADD2"/>
    <w:rsid w:val="31AAE204"/>
    <w:rsid w:val="31B00D86"/>
    <w:rsid w:val="31B8A2F8"/>
    <w:rsid w:val="31BF16D3"/>
    <w:rsid w:val="31C7A66C"/>
    <w:rsid w:val="31FEBE61"/>
    <w:rsid w:val="3225F990"/>
    <w:rsid w:val="3232F3B0"/>
    <w:rsid w:val="3233A0F2"/>
    <w:rsid w:val="324BA2BC"/>
    <w:rsid w:val="324F2287"/>
    <w:rsid w:val="32793A5F"/>
    <w:rsid w:val="32A56EB4"/>
    <w:rsid w:val="32B941FD"/>
    <w:rsid w:val="32D1B416"/>
    <w:rsid w:val="32D6576A"/>
    <w:rsid w:val="33538218"/>
    <w:rsid w:val="33578575"/>
    <w:rsid w:val="336073FE"/>
    <w:rsid w:val="339A8FB9"/>
    <w:rsid w:val="33C7BD44"/>
    <w:rsid w:val="33CC2BD6"/>
    <w:rsid w:val="33D03B04"/>
    <w:rsid w:val="33DCCCEB"/>
    <w:rsid w:val="33E1F4C3"/>
    <w:rsid w:val="34146029"/>
    <w:rsid w:val="342F6F02"/>
    <w:rsid w:val="344610DC"/>
    <w:rsid w:val="3462A9CD"/>
    <w:rsid w:val="3462E091"/>
    <w:rsid w:val="34AAB29A"/>
    <w:rsid w:val="34AD08F6"/>
    <w:rsid w:val="34B74D25"/>
    <w:rsid w:val="34B9F156"/>
    <w:rsid w:val="34CCA217"/>
    <w:rsid w:val="34F2E3A8"/>
    <w:rsid w:val="34F3E0A8"/>
    <w:rsid w:val="34F9A752"/>
    <w:rsid w:val="3514860E"/>
    <w:rsid w:val="3532DD20"/>
    <w:rsid w:val="35651F0F"/>
    <w:rsid w:val="3569C405"/>
    <w:rsid w:val="3571ACB6"/>
    <w:rsid w:val="357C0CBD"/>
    <w:rsid w:val="35EC7C9B"/>
    <w:rsid w:val="36299B26"/>
    <w:rsid w:val="363F9685"/>
    <w:rsid w:val="36446126"/>
    <w:rsid w:val="3656D5DF"/>
    <w:rsid w:val="36687278"/>
    <w:rsid w:val="3688AB36"/>
    <w:rsid w:val="36A69CEA"/>
    <w:rsid w:val="36E5A95E"/>
    <w:rsid w:val="371B7120"/>
    <w:rsid w:val="373BF96D"/>
    <w:rsid w:val="374C82C0"/>
    <w:rsid w:val="37622CCD"/>
    <w:rsid w:val="379A4A8F"/>
    <w:rsid w:val="37FC635A"/>
    <w:rsid w:val="384CC698"/>
    <w:rsid w:val="3853D039"/>
    <w:rsid w:val="38AD7A98"/>
    <w:rsid w:val="38D4B445"/>
    <w:rsid w:val="39156302"/>
    <w:rsid w:val="39232DB4"/>
    <w:rsid w:val="39265745"/>
    <w:rsid w:val="39384A7A"/>
    <w:rsid w:val="394598EE"/>
    <w:rsid w:val="39494CA0"/>
    <w:rsid w:val="394E96C9"/>
    <w:rsid w:val="3950F4B6"/>
    <w:rsid w:val="395EE2AA"/>
    <w:rsid w:val="39679883"/>
    <w:rsid w:val="39BB7EBD"/>
    <w:rsid w:val="39BE1BD9"/>
    <w:rsid w:val="39C6F7BC"/>
    <w:rsid w:val="39CCA9C7"/>
    <w:rsid w:val="39F1135A"/>
    <w:rsid w:val="3A046723"/>
    <w:rsid w:val="3A504FA6"/>
    <w:rsid w:val="3AC387EE"/>
    <w:rsid w:val="3AE2142D"/>
    <w:rsid w:val="3AF55D87"/>
    <w:rsid w:val="3AFC1BB4"/>
    <w:rsid w:val="3B339F75"/>
    <w:rsid w:val="3B4BB174"/>
    <w:rsid w:val="3B5B12F7"/>
    <w:rsid w:val="3B6B59F0"/>
    <w:rsid w:val="3B7AF8B8"/>
    <w:rsid w:val="3B8516E9"/>
    <w:rsid w:val="3B9254E5"/>
    <w:rsid w:val="3BA6F8D7"/>
    <w:rsid w:val="3BB07DB8"/>
    <w:rsid w:val="3BE79879"/>
    <w:rsid w:val="3C605723"/>
    <w:rsid w:val="3C8E95E6"/>
    <w:rsid w:val="3C90CB8D"/>
    <w:rsid w:val="3C925B0A"/>
    <w:rsid w:val="3C96836C"/>
    <w:rsid w:val="3CC5BCE3"/>
    <w:rsid w:val="3CDDDA49"/>
    <w:rsid w:val="3CF07E70"/>
    <w:rsid w:val="3D5175F9"/>
    <w:rsid w:val="3D635762"/>
    <w:rsid w:val="3D8D1672"/>
    <w:rsid w:val="3D951CF5"/>
    <w:rsid w:val="3DCE24C8"/>
    <w:rsid w:val="3DE554B3"/>
    <w:rsid w:val="3DF25E72"/>
    <w:rsid w:val="3E0BBAFC"/>
    <w:rsid w:val="3E42B9BE"/>
    <w:rsid w:val="3E618D44"/>
    <w:rsid w:val="3E703524"/>
    <w:rsid w:val="3EAE5E91"/>
    <w:rsid w:val="3EC2C7A3"/>
    <w:rsid w:val="3EFF669F"/>
    <w:rsid w:val="3F0B11D0"/>
    <w:rsid w:val="3F12EE5B"/>
    <w:rsid w:val="3F1410FC"/>
    <w:rsid w:val="3F21AEF0"/>
    <w:rsid w:val="3F2C94F0"/>
    <w:rsid w:val="3F30ED56"/>
    <w:rsid w:val="3F88707B"/>
    <w:rsid w:val="3F91EFC8"/>
    <w:rsid w:val="3FCE242E"/>
    <w:rsid w:val="3FD3779C"/>
    <w:rsid w:val="3FE1E7FD"/>
    <w:rsid w:val="3FE63351"/>
    <w:rsid w:val="3FEB6B87"/>
    <w:rsid w:val="4021811C"/>
    <w:rsid w:val="402CC4E6"/>
    <w:rsid w:val="4030131D"/>
    <w:rsid w:val="40392C0D"/>
    <w:rsid w:val="4042AC2F"/>
    <w:rsid w:val="406A4C80"/>
    <w:rsid w:val="4091315A"/>
    <w:rsid w:val="40983B89"/>
    <w:rsid w:val="410FA96B"/>
    <w:rsid w:val="4113D340"/>
    <w:rsid w:val="41789C46"/>
    <w:rsid w:val="418203B2"/>
    <w:rsid w:val="41A7D1A0"/>
    <w:rsid w:val="41C313F4"/>
    <w:rsid w:val="41D4FC6E"/>
    <w:rsid w:val="41FC7B44"/>
    <w:rsid w:val="42556C92"/>
    <w:rsid w:val="425D29B0"/>
    <w:rsid w:val="428CF80E"/>
    <w:rsid w:val="42A65934"/>
    <w:rsid w:val="42DA4FB6"/>
    <w:rsid w:val="430D799A"/>
    <w:rsid w:val="434450DD"/>
    <w:rsid w:val="434EE306"/>
    <w:rsid w:val="434F6436"/>
    <w:rsid w:val="438F656C"/>
    <w:rsid w:val="43AE6318"/>
    <w:rsid w:val="43BB4537"/>
    <w:rsid w:val="43BD5FFF"/>
    <w:rsid w:val="43EBB6F6"/>
    <w:rsid w:val="43F3ACD6"/>
    <w:rsid w:val="4418C6B4"/>
    <w:rsid w:val="4426B983"/>
    <w:rsid w:val="44290138"/>
    <w:rsid w:val="442E6915"/>
    <w:rsid w:val="4440D391"/>
    <w:rsid w:val="44473885"/>
    <w:rsid w:val="44773776"/>
    <w:rsid w:val="4498264C"/>
    <w:rsid w:val="44A52BE5"/>
    <w:rsid w:val="44AB6432"/>
    <w:rsid w:val="44B7917B"/>
    <w:rsid w:val="44B9A474"/>
    <w:rsid w:val="44BA9E86"/>
    <w:rsid w:val="44C1BE05"/>
    <w:rsid w:val="44EEB634"/>
    <w:rsid w:val="44F644A1"/>
    <w:rsid w:val="45190285"/>
    <w:rsid w:val="451C4967"/>
    <w:rsid w:val="452F4662"/>
    <w:rsid w:val="456EEA0A"/>
    <w:rsid w:val="45824C39"/>
    <w:rsid w:val="459B353B"/>
    <w:rsid w:val="459F1C42"/>
    <w:rsid w:val="45C4D199"/>
    <w:rsid w:val="45CBD7F4"/>
    <w:rsid w:val="45D3C9EE"/>
    <w:rsid w:val="45DCA3F2"/>
    <w:rsid w:val="4629DAED"/>
    <w:rsid w:val="4645C362"/>
    <w:rsid w:val="4665AA49"/>
    <w:rsid w:val="468683C8"/>
    <w:rsid w:val="46AE8542"/>
    <w:rsid w:val="46E5D0AD"/>
    <w:rsid w:val="4703A396"/>
    <w:rsid w:val="47139878"/>
    <w:rsid w:val="4716E66E"/>
    <w:rsid w:val="47257941"/>
    <w:rsid w:val="4739AEF5"/>
    <w:rsid w:val="47606931"/>
    <w:rsid w:val="47653213"/>
    <w:rsid w:val="4779CA57"/>
    <w:rsid w:val="4785F1A2"/>
    <w:rsid w:val="47A0E69F"/>
    <w:rsid w:val="47A5406C"/>
    <w:rsid w:val="47BB147D"/>
    <w:rsid w:val="47CCDD3F"/>
    <w:rsid w:val="47E046FF"/>
    <w:rsid w:val="47F0FBCD"/>
    <w:rsid w:val="47F6CE5D"/>
    <w:rsid w:val="4800343B"/>
    <w:rsid w:val="48225429"/>
    <w:rsid w:val="48283AB8"/>
    <w:rsid w:val="482CB8D9"/>
    <w:rsid w:val="4866E724"/>
    <w:rsid w:val="4882714E"/>
    <w:rsid w:val="488653F7"/>
    <w:rsid w:val="488978CB"/>
    <w:rsid w:val="489E1AFA"/>
    <w:rsid w:val="48A4F98E"/>
    <w:rsid w:val="48C4A943"/>
    <w:rsid w:val="48D9A6D4"/>
    <w:rsid w:val="48EA6F10"/>
    <w:rsid w:val="48F6405F"/>
    <w:rsid w:val="49018B2B"/>
    <w:rsid w:val="490B0D9A"/>
    <w:rsid w:val="49159AB8"/>
    <w:rsid w:val="491D7615"/>
    <w:rsid w:val="49764F68"/>
    <w:rsid w:val="49DA3A6D"/>
    <w:rsid w:val="49FB2AF6"/>
    <w:rsid w:val="4A155513"/>
    <w:rsid w:val="4A157097"/>
    <w:rsid w:val="4A66A5EB"/>
    <w:rsid w:val="4A68751E"/>
    <w:rsid w:val="4A712332"/>
    <w:rsid w:val="4A727961"/>
    <w:rsid w:val="4AABE71B"/>
    <w:rsid w:val="4AAD6297"/>
    <w:rsid w:val="4AC9E7D8"/>
    <w:rsid w:val="4B0980A2"/>
    <w:rsid w:val="4B0EC86C"/>
    <w:rsid w:val="4B253DD4"/>
    <w:rsid w:val="4B6F0F88"/>
    <w:rsid w:val="4B7FF66E"/>
    <w:rsid w:val="4B849B66"/>
    <w:rsid w:val="4BB0AC1E"/>
    <w:rsid w:val="4C6B6FFB"/>
    <w:rsid w:val="4C8C4143"/>
    <w:rsid w:val="4C907151"/>
    <w:rsid w:val="4C9806B5"/>
    <w:rsid w:val="4CAA9591"/>
    <w:rsid w:val="4CC89DFF"/>
    <w:rsid w:val="4CCB88E9"/>
    <w:rsid w:val="4CEB053C"/>
    <w:rsid w:val="4CEF3A3A"/>
    <w:rsid w:val="4CFA70AA"/>
    <w:rsid w:val="4D003900"/>
    <w:rsid w:val="4D20B3F6"/>
    <w:rsid w:val="4D310EE6"/>
    <w:rsid w:val="4D3C1D01"/>
    <w:rsid w:val="4D499356"/>
    <w:rsid w:val="4D81A78E"/>
    <w:rsid w:val="4D8D9052"/>
    <w:rsid w:val="4DB2DD56"/>
    <w:rsid w:val="4DC81699"/>
    <w:rsid w:val="4DD815C0"/>
    <w:rsid w:val="4DE20C6C"/>
    <w:rsid w:val="4DECBA05"/>
    <w:rsid w:val="4DEF925B"/>
    <w:rsid w:val="4E125105"/>
    <w:rsid w:val="4E199AFD"/>
    <w:rsid w:val="4E2EE488"/>
    <w:rsid w:val="4E4D638F"/>
    <w:rsid w:val="4E68B839"/>
    <w:rsid w:val="4E8D752E"/>
    <w:rsid w:val="4EB68C89"/>
    <w:rsid w:val="4ED93CF5"/>
    <w:rsid w:val="4F050F6D"/>
    <w:rsid w:val="4F170CED"/>
    <w:rsid w:val="4F2CE678"/>
    <w:rsid w:val="4F313A77"/>
    <w:rsid w:val="4F40F9DC"/>
    <w:rsid w:val="4F5C633E"/>
    <w:rsid w:val="4F5D6F17"/>
    <w:rsid w:val="4F693C49"/>
    <w:rsid w:val="4F70D18F"/>
    <w:rsid w:val="4F8B62BC"/>
    <w:rsid w:val="4F9147F8"/>
    <w:rsid w:val="4FCAB75E"/>
    <w:rsid w:val="4FE67D9F"/>
    <w:rsid w:val="5012E86C"/>
    <w:rsid w:val="50243F15"/>
    <w:rsid w:val="50405542"/>
    <w:rsid w:val="50544A90"/>
    <w:rsid w:val="5066D435"/>
    <w:rsid w:val="5073BDC3"/>
    <w:rsid w:val="50841D41"/>
    <w:rsid w:val="508A8CC7"/>
    <w:rsid w:val="508BF7F7"/>
    <w:rsid w:val="508DB75E"/>
    <w:rsid w:val="50B64CD9"/>
    <w:rsid w:val="50BD49E2"/>
    <w:rsid w:val="50F1CD9F"/>
    <w:rsid w:val="51078440"/>
    <w:rsid w:val="510D2A11"/>
    <w:rsid w:val="511F5699"/>
    <w:rsid w:val="5177211F"/>
    <w:rsid w:val="51C90301"/>
    <w:rsid w:val="51F38DC0"/>
    <w:rsid w:val="52301377"/>
    <w:rsid w:val="52341A1E"/>
    <w:rsid w:val="52387390"/>
    <w:rsid w:val="52521D3A"/>
    <w:rsid w:val="525518B1"/>
    <w:rsid w:val="525BCFD1"/>
    <w:rsid w:val="526760BD"/>
    <w:rsid w:val="527DBF2D"/>
    <w:rsid w:val="5291161C"/>
    <w:rsid w:val="52CF41DB"/>
    <w:rsid w:val="52DAF89C"/>
    <w:rsid w:val="52E82588"/>
    <w:rsid w:val="531BE8BA"/>
    <w:rsid w:val="533CC7DA"/>
    <w:rsid w:val="53441D8A"/>
    <w:rsid w:val="5351A549"/>
    <w:rsid w:val="539077FF"/>
    <w:rsid w:val="53A61006"/>
    <w:rsid w:val="53AD209E"/>
    <w:rsid w:val="53C6FD00"/>
    <w:rsid w:val="53CF0AB5"/>
    <w:rsid w:val="53D07EE0"/>
    <w:rsid w:val="53F05D0B"/>
    <w:rsid w:val="53F11EC2"/>
    <w:rsid w:val="53FBD0DE"/>
    <w:rsid w:val="543278F0"/>
    <w:rsid w:val="544E45B0"/>
    <w:rsid w:val="54531EF0"/>
    <w:rsid w:val="5468AE10"/>
    <w:rsid w:val="54A5BAA3"/>
    <w:rsid w:val="54B175DD"/>
    <w:rsid w:val="54B212AE"/>
    <w:rsid w:val="55174AF6"/>
    <w:rsid w:val="5527F87D"/>
    <w:rsid w:val="552C4860"/>
    <w:rsid w:val="556136B7"/>
    <w:rsid w:val="55701452"/>
    <w:rsid w:val="55999E56"/>
    <w:rsid w:val="55AF9B92"/>
    <w:rsid w:val="55DAD394"/>
    <w:rsid w:val="55DEC4F0"/>
    <w:rsid w:val="55F442A0"/>
    <w:rsid w:val="55FEF540"/>
    <w:rsid w:val="560CF6DE"/>
    <w:rsid w:val="560F16DA"/>
    <w:rsid w:val="5610CC11"/>
    <w:rsid w:val="5613E4F4"/>
    <w:rsid w:val="5619935E"/>
    <w:rsid w:val="5626F3E2"/>
    <w:rsid w:val="564453D6"/>
    <w:rsid w:val="566CF109"/>
    <w:rsid w:val="569B4181"/>
    <w:rsid w:val="56AFFC09"/>
    <w:rsid w:val="56C5338C"/>
    <w:rsid w:val="56D4C61D"/>
    <w:rsid w:val="56F44DC2"/>
    <w:rsid w:val="5728BF84"/>
    <w:rsid w:val="5734F31F"/>
    <w:rsid w:val="5747E6C6"/>
    <w:rsid w:val="57833180"/>
    <w:rsid w:val="57907523"/>
    <w:rsid w:val="5796D80B"/>
    <w:rsid w:val="5798BE5B"/>
    <w:rsid w:val="57B887F0"/>
    <w:rsid w:val="57C88307"/>
    <w:rsid w:val="57C888FC"/>
    <w:rsid w:val="57D21210"/>
    <w:rsid w:val="57FA1027"/>
    <w:rsid w:val="57FF5EAA"/>
    <w:rsid w:val="58080657"/>
    <w:rsid w:val="581F4366"/>
    <w:rsid w:val="581F64B2"/>
    <w:rsid w:val="58453D8E"/>
    <w:rsid w:val="58524ECA"/>
    <w:rsid w:val="58541CAF"/>
    <w:rsid w:val="58582EA0"/>
    <w:rsid w:val="586372EF"/>
    <w:rsid w:val="58AE855C"/>
    <w:rsid w:val="58B45DFC"/>
    <w:rsid w:val="58E713B1"/>
    <w:rsid w:val="59015DA0"/>
    <w:rsid w:val="59173409"/>
    <w:rsid w:val="5954E3A3"/>
    <w:rsid w:val="596EB954"/>
    <w:rsid w:val="59790418"/>
    <w:rsid w:val="59B39870"/>
    <w:rsid w:val="59BCC66C"/>
    <w:rsid w:val="5A292CB1"/>
    <w:rsid w:val="5A35A119"/>
    <w:rsid w:val="5A3711D0"/>
    <w:rsid w:val="5A4A55BD"/>
    <w:rsid w:val="5A52FBB9"/>
    <w:rsid w:val="5A58D0FA"/>
    <w:rsid w:val="5A5C3101"/>
    <w:rsid w:val="5A606046"/>
    <w:rsid w:val="5A6CD5C0"/>
    <w:rsid w:val="5A6D04E1"/>
    <w:rsid w:val="5A6D797E"/>
    <w:rsid w:val="5A7CE960"/>
    <w:rsid w:val="5A82E412"/>
    <w:rsid w:val="5AA071DE"/>
    <w:rsid w:val="5AD4D442"/>
    <w:rsid w:val="5AFDDD0D"/>
    <w:rsid w:val="5B19A88C"/>
    <w:rsid w:val="5B3BF79A"/>
    <w:rsid w:val="5B820037"/>
    <w:rsid w:val="5BA41686"/>
    <w:rsid w:val="5BBB4441"/>
    <w:rsid w:val="5BCA9E27"/>
    <w:rsid w:val="5BCD7394"/>
    <w:rsid w:val="5BF7BEE1"/>
    <w:rsid w:val="5C019535"/>
    <w:rsid w:val="5C112CC8"/>
    <w:rsid w:val="5C19A458"/>
    <w:rsid w:val="5C2CC435"/>
    <w:rsid w:val="5C56A2A3"/>
    <w:rsid w:val="5C5AB49A"/>
    <w:rsid w:val="5C661CF3"/>
    <w:rsid w:val="5C9CF675"/>
    <w:rsid w:val="5CA09881"/>
    <w:rsid w:val="5CBCFF3B"/>
    <w:rsid w:val="5CBDD97A"/>
    <w:rsid w:val="5CC3944E"/>
    <w:rsid w:val="5CE1D412"/>
    <w:rsid w:val="5D0B68C6"/>
    <w:rsid w:val="5D19A53B"/>
    <w:rsid w:val="5D3A2FBB"/>
    <w:rsid w:val="5D3F89FF"/>
    <w:rsid w:val="5D584811"/>
    <w:rsid w:val="5D7EF259"/>
    <w:rsid w:val="5D980108"/>
    <w:rsid w:val="5DE3F8E2"/>
    <w:rsid w:val="5DEDBC05"/>
    <w:rsid w:val="5DF920F7"/>
    <w:rsid w:val="5E0AF12B"/>
    <w:rsid w:val="5E3C68E2"/>
    <w:rsid w:val="5E3ECE75"/>
    <w:rsid w:val="5E4C9CE9"/>
    <w:rsid w:val="5E6A7868"/>
    <w:rsid w:val="5E73985C"/>
    <w:rsid w:val="5E750AD3"/>
    <w:rsid w:val="5E8446AF"/>
    <w:rsid w:val="5EC3D19F"/>
    <w:rsid w:val="5EC87848"/>
    <w:rsid w:val="5EDD0858"/>
    <w:rsid w:val="5EF5395F"/>
    <w:rsid w:val="5F019589"/>
    <w:rsid w:val="5F1079DC"/>
    <w:rsid w:val="5F387055"/>
    <w:rsid w:val="5F63406A"/>
    <w:rsid w:val="5F81FC89"/>
    <w:rsid w:val="5F866CC2"/>
    <w:rsid w:val="5FBCAA24"/>
    <w:rsid w:val="5FC6E708"/>
    <w:rsid w:val="5FF57A3C"/>
    <w:rsid w:val="600648C9"/>
    <w:rsid w:val="6037CF80"/>
    <w:rsid w:val="606468EC"/>
    <w:rsid w:val="6071921A"/>
    <w:rsid w:val="6089D76C"/>
    <w:rsid w:val="6095452A"/>
    <w:rsid w:val="609E57D6"/>
    <w:rsid w:val="60A4964A"/>
    <w:rsid w:val="60BC3A78"/>
    <w:rsid w:val="60C1740B"/>
    <w:rsid w:val="610C6D33"/>
    <w:rsid w:val="612174FB"/>
    <w:rsid w:val="61233A2C"/>
    <w:rsid w:val="61267844"/>
    <w:rsid w:val="612A13C6"/>
    <w:rsid w:val="6137BE7E"/>
    <w:rsid w:val="614CE3C4"/>
    <w:rsid w:val="6159592C"/>
    <w:rsid w:val="617C6B3B"/>
    <w:rsid w:val="61865ABE"/>
    <w:rsid w:val="61914A9D"/>
    <w:rsid w:val="619EABBF"/>
    <w:rsid w:val="61BD36D2"/>
    <w:rsid w:val="61E26F5C"/>
    <w:rsid w:val="61EB04A0"/>
    <w:rsid w:val="6206B22D"/>
    <w:rsid w:val="620C48AE"/>
    <w:rsid w:val="6257AE5C"/>
    <w:rsid w:val="6287415B"/>
    <w:rsid w:val="629E95ED"/>
    <w:rsid w:val="62C99C0F"/>
    <w:rsid w:val="6313A131"/>
    <w:rsid w:val="631E82E1"/>
    <w:rsid w:val="632F8DCB"/>
    <w:rsid w:val="6364A444"/>
    <w:rsid w:val="6365F004"/>
    <w:rsid w:val="636C4885"/>
    <w:rsid w:val="637A8BCE"/>
    <w:rsid w:val="638DE105"/>
    <w:rsid w:val="63A9EE28"/>
    <w:rsid w:val="63F89C9C"/>
    <w:rsid w:val="63FB4AE4"/>
    <w:rsid w:val="64013952"/>
    <w:rsid w:val="6413E4F8"/>
    <w:rsid w:val="641A0259"/>
    <w:rsid w:val="641E322B"/>
    <w:rsid w:val="644A2F43"/>
    <w:rsid w:val="6472F508"/>
    <w:rsid w:val="64A9933A"/>
    <w:rsid w:val="64C26C13"/>
    <w:rsid w:val="64C3E513"/>
    <w:rsid w:val="64C8EB5F"/>
    <w:rsid w:val="64E2208E"/>
    <w:rsid w:val="64F473DE"/>
    <w:rsid w:val="64FC41AB"/>
    <w:rsid w:val="6525CD9D"/>
    <w:rsid w:val="6529B166"/>
    <w:rsid w:val="653E52EF"/>
    <w:rsid w:val="6549EE6A"/>
    <w:rsid w:val="65916B3A"/>
    <w:rsid w:val="659C8EE1"/>
    <w:rsid w:val="65C0EF38"/>
    <w:rsid w:val="65F9E967"/>
    <w:rsid w:val="660D2A39"/>
    <w:rsid w:val="661C9B88"/>
    <w:rsid w:val="6655B53B"/>
    <w:rsid w:val="6655F4DE"/>
    <w:rsid w:val="66702E9D"/>
    <w:rsid w:val="66CE1989"/>
    <w:rsid w:val="6709F5ED"/>
    <w:rsid w:val="670ABF97"/>
    <w:rsid w:val="672A99DE"/>
    <w:rsid w:val="673EE34E"/>
    <w:rsid w:val="677D728C"/>
    <w:rsid w:val="678D2F6D"/>
    <w:rsid w:val="67B875D1"/>
    <w:rsid w:val="67CB09D5"/>
    <w:rsid w:val="67D5E199"/>
    <w:rsid w:val="67F1859C"/>
    <w:rsid w:val="680825BE"/>
    <w:rsid w:val="68194834"/>
    <w:rsid w:val="682274C5"/>
    <w:rsid w:val="682560A2"/>
    <w:rsid w:val="684647BE"/>
    <w:rsid w:val="6856CD57"/>
    <w:rsid w:val="686CA1A7"/>
    <w:rsid w:val="686FE7C0"/>
    <w:rsid w:val="68755F8F"/>
    <w:rsid w:val="687696BC"/>
    <w:rsid w:val="687DE62A"/>
    <w:rsid w:val="68997A2F"/>
    <w:rsid w:val="6902184C"/>
    <w:rsid w:val="69052501"/>
    <w:rsid w:val="69187274"/>
    <w:rsid w:val="6936A458"/>
    <w:rsid w:val="693D1331"/>
    <w:rsid w:val="695B4717"/>
    <w:rsid w:val="6961BEFE"/>
    <w:rsid w:val="696E551F"/>
    <w:rsid w:val="6976E02B"/>
    <w:rsid w:val="69844F26"/>
    <w:rsid w:val="699A6E0E"/>
    <w:rsid w:val="69BABD6B"/>
    <w:rsid w:val="69C89F3E"/>
    <w:rsid w:val="69EB9660"/>
    <w:rsid w:val="6A043232"/>
    <w:rsid w:val="6A077004"/>
    <w:rsid w:val="6A0C94C9"/>
    <w:rsid w:val="6A2F9BA1"/>
    <w:rsid w:val="6A2FE87A"/>
    <w:rsid w:val="6A3AB222"/>
    <w:rsid w:val="6A40062D"/>
    <w:rsid w:val="6A471C84"/>
    <w:rsid w:val="6A552320"/>
    <w:rsid w:val="6A5E3F0E"/>
    <w:rsid w:val="6A6615F9"/>
    <w:rsid w:val="6A6E401A"/>
    <w:rsid w:val="6A89F189"/>
    <w:rsid w:val="6AA270D3"/>
    <w:rsid w:val="6AA98ECA"/>
    <w:rsid w:val="6AB30B6A"/>
    <w:rsid w:val="6AC53103"/>
    <w:rsid w:val="6B08832F"/>
    <w:rsid w:val="6B6311A4"/>
    <w:rsid w:val="6B650589"/>
    <w:rsid w:val="6B90F9AF"/>
    <w:rsid w:val="6C19EEA6"/>
    <w:rsid w:val="6C43D38E"/>
    <w:rsid w:val="6C53535A"/>
    <w:rsid w:val="6C588AEE"/>
    <w:rsid w:val="6C59D83F"/>
    <w:rsid w:val="6C59F3CC"/>
    <w:rsid w:val="6C6E451A"/>
    <w:rsid w:val="6C7B5C88"/>
    <w:rsid w:val="6C7B981E"/>
    <w:rsid w:val="6CA72ECA"/>
    <w:rsid w:val="6CB9FA3E"/>
    <w:rsid w:val="6CC32B8A"/>
    <w:rsid w:val="6CD01436"/>
    <w:rsid w:val="6CE1728F"/>
    <w:rsid w:val="6CF59BF2"/>
    <w:rsid w:val="6D05BE3E"/>
    <w:rsid w:val="6D110C5D"/>
    <w:rsid w:val="6D111C94"/>
    <w:rsid w:val="6D1773DF"/>
    <w:rsid w:val="6D2FBA97"/>
    <w:rsid w:val="6D589CD5"/>
    <w:rsid w:val="6D654E33"/>
    <w:rsid w:val="6D94472E"/>
    <w:rsid w:val="6DA7FBF9"/>
    <w:rsid w:val="6DDCFEEA"/>
    <w:rsid w:val="6E0704CA"/>
    <w:rsid w:val="6E0BEB89"/>
    <w:rsid w:val="6E3ADD1A"/>
    <w:rsid w:val="6E5D4116"/>
    <w:rsid w:val="6E60C720"/>
    <w:rsid w:val="6E72D463"/>
    <w:rsid w:val="6E75D1FB"/>
    <w:rsid w:val="6E850F28"/>
    <w:rsid w:val="6E9B2026"/>
    <w:rsid w:val="6EA9CF91"/>
    <w:rsid w:val="6ED491D6"/>
    <w:rsid w:val="6ED67E24"/>
    <w:rsid w:val="6EF08DCD"/>
    <w:rsid w:val="6F01EC0C"/>
    <w:rsid w:val="6F6BC2B5"/>
    <w:rsid w:val="6F7CFD6B"/>
    <w:rsid w:val="6FA02B7F"/>
    <w:rsid w:val="6FA24F53"/>
    <w:rsid w:val="6FCBCF48"/>
    <w:rsid w:val="6FD7E3DF"/>
    <w:rsid w:val="6FE1AB25"/>
    <w:rsid w:val="6FF2C93A"/>
    <w:rsid w:val="700E8540"/>
    <w:rsid w:val="701C7168"/>
    <w:rsid w:val="70245A19"/>
    <w:rsid w:val="702881DF"/>
    <w:rsid w:val="7063FC04"/>
    <w:rsid w:val="708EA650"/>
    <w:rsid w:val="7099E118"/>
    <w:rsid w:val="70A4750D"/>
    <w:rsid w:val="70F9B8A1"/>
    <w:rsid w:val="7112DBB5"/>
    <w:rsid w:val="712EC079"/>
    <w:rsid w:val="7135624F"/>
    <w:rsid w:val="713A5E6F"/>
    <w:rsid w:val="71A24EFB"/>
    <w:rsid w:val="71B9691F"/>
    <w:rsid w:val="71FC6AA6"/>
    <w:rsid w:val="72064D5C"/>
    <w:rsid w:val="723021EB"/>
    <w:rsid w:val="72352195"/>
    <w:rsid w:val="72502896"/>
    <w:rsid w:val="7252F827"/>
    <w:rsid w:val="728E197C"/>
    <w:rsid w:val="7295F8F5"/>
    <w:rsid w:val="729A1740"/>
    <w:rsid w:val="72C1321B"/>
    <w:rsid w:val="72E36D10"/>
    <w:rsid w:val="731C07FE"/>
    <w:rsid w:val="73329F59"/>
    <w:rsid w:val="733FD707"/>
    <w:rsid w:val="73553C45"/>
    <w:rsid w:val="73902AA9"/>
    <w:rsid w:val="73C9AF59"/>
    <w:rsid w:val="73E2DD09"/>
    <w:rsid w:val="73EECC85"/>
    <w:rsid w:val="73F64D0A"/>
    <w:rsid w:val="741F8EB0"/>
    <w:rsid w:val="742F2A1D"/>
    <w:rsid w:val="743626E7"/>
    <w:rsid w:val="74539D6D"/>
    <w:rsid w:val="74829B00"/>
    <w:rsid w:val="7531FC52"/>
    <w:rsid w:val="7587CCED"/>
    <w:rsid w:val="75C5C85C"/>
    <w:rsid w:val="75E64CD8"/>
    <w:rsid w:val="75FBFF03"/>
    <w:rsid w:val="761F2D8B"/>
    <w:rsid w:val="762BBCC4"/>
    <w:rsid w:val="7639CA1F"/>
    <w:rsid w:val="764FEB69"/>
    <w:rsid w:val="767DC6C4"/>
    <w:rsid w:val="768F5F87"/>
    <w:rsid w:val="76A04CBC"/>
    <w:rsid w:val="76C37602"/>
    <w:rsid w:val="76CA9268"/>
    <w:rsid w:val="76CE5501"/>
    <w:rsid w:val="76F1EE9D"/>
    <w:rsid w:val="76FBEE01"/>
    <w:rsid w:val="7730E8EA"/>
    <w:rsid w:val="77408B70"/>
    <w:rsid w:val="775023C5"/>
    <w:rsid w:val="77557A20"/>
    <w:rsid w:val="77AB1FBE"/>
    <w:rsid w:val="77BA4833"/>
    <w:rsid w:val="77C89910"/>
    <w:rsid w:val="77D90DAF"/>
    <w:rsid w:val="77DA2FBC"/>
    <w:rsid w:val="77E3C604"/>
    <w:rsid w:val="77F1CEF7"/>
    <w:rsid w:val="7802FB86"/>
    <w:rsid w:val="7813482A"/>
    <w:rsid w:val="785A8786"/>
    <w:rsid w:val="7870CFFE"/>
    <w:rsid w:val="7876106E"/>
    <w:rsid w:val="7877AE1C"/>
    <w:rsid w:val="788E1679"/>
    <w:rsid w:val="7897BE62"/>
    <w:rsid w:val="789D67CD"/>
    <w:rsid w:val="78A0D4B4"/>
    <w:rsid w:val="78A421FF"/>
    <w:rsid w:val="78BC438B"/>
    <w:rsid w:val="78EA5E05"/>
    <w:rsid w:val="78F942DF"/>
    <w:rsid w:val="78FA6E2C"/>
    <w:rsid w:val="7916A14A"/>
    <w:rsid w:val="7921DEDB"/>
    <w:rsid w:val="79621FAF"/>
    <w:rsid w:val="7979AB9F"/>
    <w:rsid w:val="79894BDE"/>
    <w:rsid w:val="7A010C86"/>
    <w:rsid w:val="7A0CA05F"/>
    <w:rsid w:val="7A2C434E"/>
    <w:rsid w:val="7A2EDB33"/>
    <w:rsid w:val="7A39382E"/>
    <w:rsid w:val="7A5D2173"/>
    <w:rsid w:val="7A5F585E"/>
    <w:rsid w:val="7A88944C"/>
    <w:rsid w:val="7AB0E499"/>
    <w:rsid w:val="7AC5C0F4"/>
    <w:rsid w:val="7AD285FB"/>
    <w:rsid w:val="7AE55F17"/>
    <w:rsid w:val="7B0F6758"/>
    <w:rsid w:val="7B32AC4A"/>
    <w:rsid w:val="7B4B8055"/>
    <w:rsid w:val="7B5F4046"/>
    <w:rsid w:val="7B67B2AA"/>
    <w:rsid w:val="7BA9A7E2"/>
    <w:rsid w:val="7BAB0FC3"/>
    <w:rsid w:val="7BAB6A74"/>
    <w:rsid w:val="7BC9F187"/>
    <w:rsid w:val="7BD5088F"/>
    <w:rsid w:val="7BE7BB2F"/>
    <w:rsid w:val="7BF1521C"/>
    <w:rsid w:val="7C635796"/>
    <w:rsid w:val="7C6BB196"/>
    <w:rsid w:val="7CA59B9A"/>
    <w:rsid w:val="7CA682CF"/>
    <w:rsid w:val="7CEACDCF"/>
    <w:rsid w:val="7D015B31"/>
    <w:rsid w:val="7D03830B"/>
    <w:rsid w:val="7D0525A0"/>
    <w:rsid w:val="7D06738E"/>
    <w:rsid w:val="7D34B23B"/>
    <w:rsid w:val="7D4C42DA"/>
    <w:rsid w:val="7D613CB5"/>
    <w:rsid w:val="7D80F9C1"/>
    <w:rsid w:val="7D858D53"/>
    <w:rsid w:val="7D9CAC75"/>
    <w:rsid w:val="7DA9E3EE"/>
    <w:rsid w:val="7DB8F62D"/>
    <w:rsid w:val="7DC2FC0B"/>
    <w:rsid w:val="7DD83660"/>
    <w:rsid w:val="7DD98408"/>
    <w:rsid w:val="7DEA126D"/>
    <w:rsid w:val="7DED1766"/>
    <w:rsid w:val="7E0A26C1"/>
    <w:rsid w:val="7E1DC53A"/>
    <w:rsid w:val="7E886F90"/>
    <w:rsid w:val="7E8A51E2"/>
    <w:rsid w:val="7EA23957"/>
    <w:rsid w:val="7EAB99DE"/>
    <w:rsid w:val="7EB8E314"/>
    <w:rsid w:val="7EDC5C42"/>
    <w:rsid w:val="7EE5D233"/>
    <w:rsid w:val="7EED65D6"/>
    <w:rsid w:val="7EEDD789"/>
    <w:rsid w:val="7F10BEDF"/>
    <w:rsid w:val="7F2A834B"/>
    <w:rsid w:val="7F485D98"/>
    <w:rsid w:val="7F680683"/>
    <w:rsid w:val="7F6C51D7"/>
    <w:rsid w:val="7F7CA6FA"/>
    <w:rsid w:val="7F9F7CAF"/>
    <w:rsid w:val="7FBAECFE"/>
    <w:rsid w:val="7FC3624D"/>
    <w:rsid w:val="7FC9785B"/>
    <w:rsid w:val="7FDCA3E3"/>
    <w:rsid w:val="7FF3C70A"/>
    <w:rsid w:val="7FFCE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12CC8"/>
  <w15:chartTrackingRefBased/>
  <w15:docId w15:val="{2BE365A9-E87A-4486-9009-3B75EA65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25" /><Relationship Type="http://schemas.openxmlformats.org/officeDocument/2006/relationships/customXml" Target="../customXml/item2.xml" Id="rId2" /><Relationship Type="http://schemas.microsoft.com/office/2020/10/relationships/intelligence" Target="intelligence2.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27" /><Relationship Type="http://schemas.openxmlformats.org/officeDocument/2006/relationships/glossaryDocument" Target="glossary/document.xml" Id="R9944f82078e3442d" /><Relationship Type="http://schemas.openxmlformats.org/officeDocument/2006/relationships/hyperlink" Target="https://librarysearch.uwtsd.ac.uk/discovery/fulldisplay?docid=cdi_pubmedcentral_primary_oai_pubmedcentral_nih_gov_3677814&amp;context=PC&amp;vid=44WHELF_UWTSD:44WHELF_UWTSD_VU1&amp;lang=en&amp;search_scope=MyInst_and_CI&amp;adaptor=Primo%20Central&amp;tab=Everything&amp;query=any%2Ccontains%2Cimportance%20of%20research%20in%20nursing&amp;facet=tlevel%2Cinclude%2Conline_resources&amp;facet=tlevel%2Cinclude%2Copen_access&amp;offset=0" TargetMode="External" Id="Rc386555dfe1e4f06" /><Relationship Type="http://schemas.openxmlformats.org/officeDocument/2006/relationships/hyperlink" Target="https://pubmed.ncbi.nlm.nih.gov/?term=Brooten+D&amp;cauthor_id=11759419" TargetMode="External" Id="R5ea06fdf209e4f8e" /><Relationship Type="http://schemas.openxmlformats.org/officeDocument/2006/relationships/hyperlink" Target="https://pubmed.ncbi.nlm.nih.gov/?term=Brooten+D&amp;cauthor_id=11759419" TargetMode="External" Id="Rce5a47e5008949e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843a538-80e9-4e84-8a3a-36238f772613}"/>
      </w:docPartPr>
      <w:docPartBody>
        <w:p w14:paraId="1409EE4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ff8d817126171c02d42c5fac9c06f80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86db3b7b63b995f5ee0724c9bec339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DA66C-D8B8-4002-B46B-B541CE984315}">
  <ds:schemaRefs>
    <ds:schemaRef ds:uri="http://schemas.microsoft.com/sharepoint/v3/contenttype/forms"/>
  </ds:schemaRefs>
</ds:datastoreItem>
</file>

<file path=customXml/itemProps2.xml><?xml version="1.0" encoding="utf-8"?>
<ds:datastoreItem xmlns:ds="http://schemas.openxmlformats.org/officeDocument/2006/customXml" ds:itemID="{FBB7F80E-5217-4438-9DF8-19836762B3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771C32-F86B-46A0-81AA-C699F70A9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3AA4D7-04C1-4BE2-83D4-9D60C6F54A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Sophie Hillary (2217615)</dc:creator>
  <lastModifiedBy>Sophie Hillary (2217615)</lastModifiedBy>
  <revision>160</revision>
  <dcterms:created xsi:type="dcterms:W3CDTF">2022-11-15T09:57:00.0000000Z</dcterms:created>
  <dcterms:modified xsi:type="dcterms:W3CDTF">2022-11-25T21:34:28.7313982Z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d8f597acc49a9f5ac409739d02cb6bfdebb0129b65970c2fb99a3bb0f56b589b</vt:lpwstr>
  </property>
  <property fmtid="{D5CDD505-2E9C-101B-9397-08002B2CF9AE}" pid="3" name="ContentTypeId">
    <vt:lpwstr>0x01010060EEA2F366178047808FA03462A57F61</vt:lpwstr>
  </property>
</Properties>
</file>