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A1A01F" w14:textId="77777777" w:rsidR="00C932B9" w:rsidRPr="00C932B9" w:rsidRDefault="00C932B9" w:rsidP="00C932B9">
      <w:pPr>
        <w:pStyle w:val="IntenseQuote"/>
        <w:jc w:val="left"/>
        <w:rPr>
          <w:sz w:val="40"/>
          <w:szCs w:val="40"/>
        </w:rPr>
      </w:pPr>
      <w:r w:rsidRPr="00C932B9">
        <w:rPr>
          <w:sz w:val="40"/>
          <w:szCs w:val="40"/>
        </w:rPr>
        <w:t>Programme: BA (Hons) Business Management</w:t>
      </w:r>
    </w:p>
    <w:p w14:paraId="7988A94A" w14:textId="77777777" w:rsidR="00C932B9" w:rsidRPr="00C932B9" w:rsidRDefault="00C932B9" w:rsidP="00C932B9">
      <w:pPr>
        <w:pStyle w:val="IntenseQuote"/>
        <w:jc w:val="left"/>
        <w:rPr>
          <w:sz w:val="40"/>
          <w:szCs w:val="40"/>
        </w:rPr>
      </w:pPr>
      <w:r w:rsidRPr="00C932B9">
        <w:rPr>
          <w:sz w:val="40"/>
          <w:szCs w:val="40"/>
        </w:rPr>
        <w:t>Module: Data Handling and Business Intelligence</w:t>
      </w:r>
    </w:p>
    <w:p w14:paraId="4C7ACB43" w14:textId="1DD4B2C4" w:rsidR="00C932B9" w:rsidRPr="00C932B9" w:rsidRDefault="00C932B9" w:rsidP="00C932B9">
      <w:pPr>
        <w:pStyle w:val="IntenseQuote"/>
        <w:jc w:val="left"/>
        <w:rPr>
          <w:sz w:val="40"/>
          <w:szCs w:val="40"/>
        </w:rPr>
      </w:pPr>
      <w:r w:rsidRPr="00C932B9">
        <w:rPr>
          <w:sz w:val="40"/>
          <w:szCs w:val="40"/>
        </w:rPr>
        <w:t>Assignment Title: Component 2</w:t>
      </w:r>
    </w:p>
    <w:p w14:paraId="550A61D1" w14:textId="5BDDD955" w:rsidR="00C932B9" w:rsidRPr="00C932B9" w:rsidRDefault="00C932B9" w:rsidP="00C932B9">
      <w:pPr>
        <w:pStyle w:val="IntenseQuote"/>
        <w:jc w:val="left"/>
        <w:rPr>
          <w:sz w:val="40"/>
          <w:szCs w:val="40"/>
        </w:rPr>
      </w:pPr>
      <w:r w:rsidRPr="00C932B9">
        <w:rPr>
          <w:sz w:val="40"/>
          <w:szCs w:val="40"/>
        </w:rPr>
        <w:t>Module code: LCBB5014</w:t>
      </w:r>
      <w:r w:rsidRPr="00C932B9">
        <w:rPr>
          <w:sz w:val="40"/>
          <w:szCs w:val="40"/>
        </w:rPr>
        <w:tab/>
      </w:r>
    </w:p>
    <w:p w14:paraId="0D23026E" w14:textId="204EEE49" w:rsidR="00C932B9" w:rsidRPr="00C932B9" w:rsidRDefault="00C932B9" w:rsidP="00C932B9">
      <w:pPr>
        <w:pStyle w:val="IntenseQuote"/>
        <w:jc w:val="left"/>
        <w:rPr>
          <w:sz w:val="40"/>
          <w:szCs w:val="40"/>
        </w:rPr>
      </w:pPr>
      <w:r w:rsidRPr="00C932B9">
        <w:rPr>
          <w:sz w:val="40"/>
          <w:szCs w:val="40"/>
        </w:rPr>
        <w:t>Coursework: Report</w:t>
      </w:r>
    </w:p>
    <w:p w14:paraId="1320E70B" w14:textId="205D4C8C" w:rsidR="00C932B9" w:rsidRPr="00C932B9" w:rsidRDefault="00C932B9" w:rsidP="00C932B9">
      <w:pPr>
        <w:pStyle w:val="IntenseQuote"/>
        <w:jc w:val="left"/>
        <w:rPr>
          <w:sz w:val="40"/>
          <w:szCs w:val="40"/>
        </w:rPr>
      </w:pPr>
      <w:r w:rsidRPr="00C932B9">
        <w:rPr>
          <w:sz w:val="40"/>
          <w:szCs w:val="40"/>
        </w:rPr>
        <w:t xml:space="preserve">Name: Laris Zamfir </w:t>
      </w:r>
    </w:p>
    <w:p w14:paraId="09FBC4DD" w14:textId="704C437F" w:rsidR="0097371B" w:rsidRDefault="00C932B9" w:rsidP="00C932B9">
      <w:pPr>
        <w:pStyle w:val="IntenseQuote"/>
        <w:jc w:val="left"/>
        <w:rPr>
          <w:sz w:val="40"/>
          <w:szCs w:val="40"/>
        </w:rPr>
      </w:pPr>
      <w:r w:rsidRPr="00C932B9">
        <w:rPr>
          <w:sz w:val="40"/>
          <w:szCs w:val="40"/>
        </w:rPr>
        <w:t>Lecturer: Ihsan Ul Haq</w:t>
      </w:r>
    </w:p>
    <w:p w14:paraId="2C05EDA9" w14:textId="77777777" w:rsidR="00C932B9" w:rsidRPr="00C932B9" w:rsidRDefault="00C932B9" w:rsidP="00C932B9"/>
    <w:p w14:paraId="6633DE1D" w14:textId="77777777" w:rsidR="00C932B9" w:rsidRPr="00C932B9" w:rsidRDefault="00C932B9" w:rsidP="00C932B9"/>
    <w:p w14:paraId="2C6DC9A1" w14:textId="77777777" w:rsidR="00C932B9" w:rsidRPr="00C932B9" w:rsidRDefault="00C932B9" w:rsidP="00C932B9"/>
    <w:p w14:paraId="5B250C39" w14:textId="77777777" w:rsidR="00C932B9" w:rsidRPr="00C932B9" w:rsidRDefault="00C932B9" w:rsidP="00C932B9"/>
    <w:p w14:paraId="7BD1569E" w14:textId="77777777" w:rsidR="00C932B9" w:rsidRPr="00C932B9" w:rsidRDefault="00C932B9" w:rsidP="00C932B9"/>
    <w:p w14:paraId="535BEE98" w14:textId="6B0F5A12" w:rsidR="00C932B9" w:rsidRDefault="00C932B9" w:rsidP="00C932B9">
      <w:pPr>
        <w:tabs>
          <w:tab w:val="left" w:pos="1700"/>
        </w:tabs>
        <w:rPr>
          <w:i/>
          <w:iCs/>
          <w:color w:val="0F4761" w:themeColor="accent1" w:themeShade="BF"/>
          <w:sz w:val="40"/>
          <w:szCs w:val="40"/>
        </w:rPr>
      </w:pPr>
      <w:r>
        <w:rPr>
          <w:i/>
          <w:iCs/>
          <w:color w:val="0F4761" w:themeColor="accent1" w:themeShade="BF"/>
          <w:sz w:val="40"/>
          <w:szCs w:val="40"/>
        </w:rPr>
        <w:tab/>
      </w:r>
    </w:p>
    <w:p w14:paraId="4C503B39" w14:textId="77777777" w:rsidR="00C932B9" w:rsidRDefault="00C932B9" w:rsidP="00C932B9">
      <w:pPr>
        <w:tabs>
          <w:tab w:val="left" w:pos="1700"/>
        </w:tabs>
        <w:rPr>
          <w:i/>
          <w:iCs/>
          <w:color w:val="0F4761" w:themeColor="accent1" w:themeShade="BF"/>
          <w:sz w:val="40"/>
          <w:szCs w:val="40"/>
        </w:rPr>
      </w:pPr>
    </w:p>
    <w:p w14:paraId="492A2098" w14:textId="77777777" w:rsidR="00C932B9" w:rsidRDefault="00C932B9" w:rsidP="00C932B9">
      <w:pPr>
        <w:tabs>
          <w:tab w:val="left" w:pos="1700"/>
        </w:tabs>
        <w:rPr>
          <w:i/>
          <w:iCs/>
          <w:color w:val="0F4761" w:themeColor="accent1" w:themeShade="BF"/>
          <w:sz w:val="40"/>
          <w:szCs w:val="40"/>
        </w:rPr>
      </w:pPr>
    </w:p>
    <w:p w14:paraId="2BAB18DB" w14:textId="77777777" w:rsidR="00C932B9" w:rsidRDefault="00C932B9" w:rsidP="00C932B9">
      <w:pPr>
        <w:tabs>
          <w:tab w:val="left" w:pos="1700"/>
        </w:tabs>
        <w:rPr>
          <w:i/>
          <w:iCs/>
          <w:color w:val="0F4761" w:themeColor="accent1" w:themeShade="BF"/>
          <w:sz w:val="40"/>
          <w:szCs w:val="40"/>
        </w:rPr>
      </w:pPr>
    </w:p>
    <w:p w14:paraId="439917EF" w14:textId="77777777" w:rsidR="00C932B9" w:rsidRDefault="00C932B9" w:rsidP="00C932B9">
      <w:pPr>
        <w:tabs>
          <w:tab w:val="left" w:pos="1700"/>
        </w:tabs>
        <w:rPr>
          <w:i/>
          <w:iCs/>
          <w:color w:val="0F4761" w:themeColor="accent1" w:themeShade="BF"/>
          <w:sz w:val="40"/>
          <w:szCs w:val="40"/>
        </w:rPr>
      </w:pPr>
    </w:p>
    <w:sdt>
      <w:sdtPr>
        <w:rPr>
          <w:rFonts w:asciiTheme="minorHAnsi" w:eastAsiaTheme="minorHAnsi" w:hAnsiTheme="minorHAnsi" w:cstheme="minorBidi"/>
          <w:color w:val="auto"/>
          <w:kern w:val="2"/>
          <w:sz w:val="22"/>
          <w:szCs w:val="22"/>
          <w:lang w:eastAsia="en-US"/>
          <w14:ligatures w14:val="standardContextual"/>
        </w:rPr>
        <w:id w:val="660747195"/>
        <w:docPartObj>
          <w:docPartGallery w:val="Table of Contents"/>
          <w:docPartUnique/>
        </w:docPartObj>
      </w:sdtPr>
      <w:sdtEndPr>
        <w:rPr>
          <w:b/>
          <w:bCs/>
        </w:rPr>
      </w:sdtEndPr>
      <w:sdtContent>
        <w:p w14:paraId="12FB4720" w14:textId="0DB92AF3" w:rsidR="00C932B9" w:rsidRDefault="00C932B9">
          <w:pPr>
            <w:pStyle w:val="TOCHeading"/>
          </w:pPr>
          <w:r>
            <w:t>Table of Contents</w:t>
          </w:r>
        </w:p>
        <w:p w14:paraId="06922F96" w14:textId="76AFFCFC" w:rsidR="00C932B9" w:rsidRPr="00C932B9" w:rsidRDefault="00C932B9" w:rsidP="00C932B9">
          <w:pPr>
            <w:rPr>
              <w:b/>
              <w:bCs/>
              <w:noProof/>
            </w:rPr>
          </w:pPr>
          <w:r>
            <w:fldChar w:fldCharType="begin"/>
          </w:r>
          <w:r>
            <w:instrText xml:space="preserve"> TOC \o "1-3" \h \z \u </w:instrText>
          </w:r>
          <w:r>
            <w:fldChar w:fldCharType="separate"/>
          </w:r>
        </w:p>
        <w:p w14:paraId="5577A365" w14:textId="02FBE193" w:rsidR="00C932B9" w:rsidRPr="00C932B9" w:rsidRDefault="00C932B9" w:rsidP="00C932B9">
          <w:pPr>
            <w:rPr>
              <w:b/>
              <w:bCs/>
              <w:noProof/>
              <w:sz w:val="28"/>
              <w:szCs w:val="28"/>
            </w:rPr>
          </w:pPr>
          <w:r w:rsidRPr="00C932B9">
            <w:rPr>
              <w:b/>
              <w:bCs/>
              <w:noProof/>
              <w:sz w:val="28"/>
              <w:szCs w:val="28"/>
            </w:rPr>
            <w:t>Introduction…………………………………………………………..</w:t>
          </w:r>
          <w:r w:rsidR="00C45A47">
            <w:rPr>
              <w:b/>
              <w:bCs/>
              <w:noProof/>
              <w:sz w:val="28"/>
              <w:szCs w:val="28"/>
            </w:rPr>
            <w:t>3</w:t>
          </w:r>
        </w:p>
        <w:p w14:paraId="28D9C47B" w14:textId="14098691" w:rsidR="00C932B9" w:rsidRPr="00C932B9" w:rsidRDefault="00C932B9" w:rsidP="00C932B9">
          <w:pPr>
            <w:rPr>
              <w:b/>
              <w:bCs/>
              <w:noProof/>
              <w:sz w:val="28"/>
              <w:szCs w:val="28"/>
            </w:rPr>
          </w:pPr>
          <w:r w:rsidRPr="00C932B9">
            <w:rPr>
              <w:b/>
              <w:bCs/>
              <w:noProof/>
              <w:sz w:val="28"/>
              <w:szCs w:val="28"/>
            </w:rPr>
            <w:t>Data Cleaning and Preparation………………………………</w:t>
          </w:r>
          <w:r w:rsidR="00C45A47">
            <w:rPr>
              <w:b/>
              <w:bCs/>
              <w:noProof/>
              <w:sz w:val="28"/>
              <w:szCs w:val="28"/>
            </w:rPr>
            <w:t>3</w:t>
          </w:r>
        </w:p>
        <w:p w14:paraId="2F24CF1F" w14:textId="04573B0A" w:rsidR="00C932B9" w:rsidRPr="00C932B9" w:rsidRDefault="00C932B9" w:rsidP="00C932B9">
          <w:pPr>
            <w:rPr>
              <w:b/>
              <w:bCs/>
              <w:noProof/>
              <w:sz w:val="28"/>
              <w:szCs w:val="28"/>
            </w:rPr>
          </w:pPr>
          <w:r w:rsidRPr="00C932B9">
            <w:rPr>
              <w:b/>
              <w:bCs/>
              <w:noProof/>
              <w:sz w:val="28"/>
              <w:szCs w:val="28"/>
            </w:rPr>
            <w:t>Descriptive Statistics and Summary………………………..</w:t>
          </w:r>
          <w:r w:rsidR="00C45A47">
            <w:rPr>
              <w:b/>
              <w:bCs/>
              <w:noProof/>
              <w:sz w:val="28"/>
              <w:szCs w:val="28"/>
            </w:rPr>
            <w:t>4-5</w:t>
          </w:r>
        </w:p>
        <w:p w14:paraId="26FD2F4A" w14:textId="7B333641" w:rsidR="00C932B9" w:rsidRPr="00C932B9" w:rsidRDefault="00C932B9" w:rsidP="00C932B9">
          <w:pPr>
            <w:rPr>
              <w:b/>
              <w:bCs/>
              <w:noProof/>
              <w:sz w:val="28"/>
              <w:szCs w:val="28"/>
            </w:rPr>
          </w:pPr>
          <w:r w:rsidRPr="00C932B9">
            <w:rPr>
              <w:b/>
              <w:bCs/>
              <w:noProof/>
              <w:sz w:val="28"/>
              <w:szCs w:val="28"/>
            </w:rPr>
            <w:t>Trend Analysis and Visualisation……………………………….</w:t>
          </w:r>
          <w:r w:rsidR="00C45A47">
            <w:rPr>
              <w:b/>
              <w:bCs/>
              <w:noProof/>
              <w:sz w:val="28"/>
              <w:szCs w:val="28"/>
            </w:rPr>
            <w:t>5-6-7-8</w:t>
          </w:r>
        </w:p>
        <w:p w14:paraId="5A0BEA52" w14:textId="41DC409C" w:rsidR="00C932B9" w:rsidRPr="00C932B9" w:rsidRDefault="00C932B9" w:rsidP="00C932B9">
          <w:pPr>
            <w:rPr>
              <w:b/>
              <w:bCs/>
              <w:noProof/>
              <w:sz w:val="28"/>
              <w:szCs w:val="28"/>
            </w:rPr>
          </w:pPr>
          <w:r w:rsidRPr="00C932B9">
            <w:rPr>
              <w:b/>
              <w:bCs/>
              <w:noProof/>
              <w:sz w:val="28"/>
              <w:szCs w:val="28"/>
            </w:rPr>
            <w:t>Statistical Analysis using SPSS…………………………………</w:t>
          </w:r>
          <w:r w:rsidR="00C45A47">
            <w:rPr>
              <w:b/>
              <w:bCs/>
              <w:noProof/>
              <w:sz w:val="28"/>
              <w:szCs w:val="28"/>
            </w:rPr>
            <w:t>8-9</w:t>
          </w:r>
        </w:p>
        <w:p w14:paraId="16292DB9" w14:textId="77777777" w:rsidR="00C932B9" w:rsidRPr="00C932B9" w:rsidRDefault="00C932B9" w:rsidP="00C932B9">
          <w:pPr>
            <w:rPr>
              <w:b/>
              <w:bCs/>
              <w:noProof/>
              <w:sz w:val="28"/>
              <w:szCs w:val="28"/>
            </w:rPr>
          </w:pPr>
          <w:r w:rsidRPr="00C932B9">
            <w:rPr>
              <w:b/>
              <w:bCs/>
              <w:noProof/>
              <w:sz w:val="28"/>
              <w:szCs w:val="28"/>
            </w:rPr>
            <w:t> 5.1 Hypothesis Testing</w:t>
          </w:r>
        </w:p>
        <w:p w14:paraId="44CBD531" w14:textId="77777777" w:rsidR="00C932B9" w:rsidRPr="00C932B9" w:rsidRDefault="00C932B9" w:rsidP="00C932B9">
          <w:pPr>
            <w:rPr>
              <w:b/>
              <w:bCs/>
              <w:noProof/>
              <w:sz w:val="28"/>
              <w:szCs w:val="28"/>
            </w:rPr>
          </w:pPr>
          <w:r w:rsidRPr="00C932B9">
            <w:rPr>
              <w:b/>
              <w:bCs/>
              <w:noProof/>
              <w:sz w:val="28"/>
              <w:szCs w:val="28"/>
            </w:rPr>
            <w:t> 5.2 Correlation Analysis</w:t>
          </w:r>
        </w:p>
        <w:p w14:paraId="5E4595A4" w14:textId="3766EA47" w:rsidR="00C932B9" w:rsidRPr="00C932B9" w:rsidRDefault="00C932B9" w:rsidP="00C932B9">
          <w:pPr>
            <w:rPr>
              <w:b/>
              <w:bCs/>
              <w:noProof/>
              <w:sz w:val="28"/>
              <w:szCs w:val="28"/>
            </w:rPr>
          </w:pPr>
          <w:r w:rsidRPr="00C932B9">
            <w:rPr>
              <w:b/>
              <w:bCs/>
              <w:noProof/>
              <w:sz w:val="28"/>
              <w:szCs w:val="28"/>
            </w:rPr>
            <w:t> 5.3 Regression Analysis</w:t>
          </w:r>
        </w:p>
        <w:p w14:paraId="18A840F4" w14:textId="256E0249" w:rsidR="00C932B9" w:rsidRDefault="00C932B9" w:rsidP="00C932B9">
          <w:pPr>
            <w:rPr>
              <w:b/>
              <w:bCs/>
              <w:noProof/>
              <w:sz w:val="28"/>
              <w:szCs w:val="28"/>
            </w:rPr>
          </w:pPr>
          <w:r w:rsidRPr="00C932B9">
            <w:rPr>
              <w:b/>
              <w:bCs/>
              <w:noProof/>
              <w:sz w:val="28"/>
              <w:szCs w:val="28"/>
            </w:rPr>
            <w:t>Insights and Recommendations……………………………………</w:t>
          </w:r>
          <w:r w:rsidR="005C69EF">
            <w:rPr>
              <w:b/>
              <w:bCs/>
              <w:noProof/>
              <w:sz w:val="28"/>
              <w:szCs w:val="28"/>
            </w:rPr>
            <w:t>10</w:t>
          </w:r>
        </w:p>
        <w:p w14:paraId="77652EAD" w14:textId="191D350C" w:rsidR="005E4B2A" w:rsidRPr="00C932B9" w:rsidRDefault="005E4B2A" w:rsidP="00C932B9">
          <w:pPr>
            <w:rPr>
              <w:b/>
              <w:bCs/>
              <w:noProof/>
              <w:sz w:val="28"/>
              <w:szCs w:val="28"/>
            </w:rPr>
          </w:pPr>
          <w:r>
            <w:rPr>
              <w:b/>
              <w:bCs/>
              <w:noProof/>
              <w:sz w:val="28"/>
              <w:szCs w:val="28"/>
            </w:rPr>
            <w:t>References………………………………………………………………..</w:t>
          </w:r>
          <w:r w:rsidR="005C07F5">
            <w:rPr>
              <w:b/>
              <w:bCs/>
              <w:noProof/>
              <w:sz w:val="28"/>
              <w:szCs w:val="28"/>
            </w:rPr>
            <w:t>11</w:t>
          </w:r>
        </w:p>
        <w:p w14:paraId="4CE45231" w14:textId="347BCF52" w:rsidR="00C932B9" w:rsidRDefault="00C932B9" w:rsidP="00C932B9">
          <w:r>
            <w:rPr>
              <w:b/>
              <w:bCs/>
              <w:noProof/>
            </w:rPr>
            <w:t>.</w:t>
          </w:r>
          <w:r>
            <w:rPr>
              <w:b/>
              <w:bCs/>
            </w:rPr>
            <w:fldChar w:fldCharType="end"/>
          </w:r>
        </w:p>
      </w:sdtContent>
    </w:sdt>
    <w:p w14:paraId="24A50DCE" w14:textId="77777777" w:rsidR="00C932B9" w:rsidRDefault="00C932B9" w:rsidP="00C932B9"/>
    <w:p w14:paraId="5A35F1B7" w14:textId="77777777" w:rsidR="00C932B9" w:rsidRPr="00C932B9" w:rsidRDefault="00C932B9" w:rsidP="00C932B9"/>
    <w:p w14:paraId="68ADCABC" w14:textId="77777777" w:rsidR="00C932B9" w:rsidRPr="00C932B9" w:rsidRDefault="00C932B9" w:rsidP="00C932B9"/>
    <w:p w14:paraId="49695F39" w14:textId="77777777" w:rsidR="00C932B9" w:rsidRPr="00C932B9" w:rsidRDefault="00C932B9" w:rsidP="00C932B9"/>
    <w:p w14:paraId="718915E7" w14:textId="77777777" w:rsidR="00C932B9" w:rsidRPr="00C932B9" w:rsidRDefault="00C932B9" w:rsidP="00C932B9"/>
    <w:p w14:paraId="114A9622" w14:textId="77777777" w:rsidR="00C932B9" w:rsidRPr="00C932B9" w:rsidRDefault="00C932B9" w:rsidP="00C932B9"/>
    <w:p w14:paraId="22C57F2E" w14:textId="77777777" w:rsidR="00C932B9" w:rsidRPr="00C932B9" w:rsidRDefault="00C932B9" w:rsidP="00C932B9"/>
    <w:p w14:paraId="3BB4B723" w14:textId="77777777" w:rsidR="00C932B9" w:rsidRPr="00C932B9" w:rsidRDefault="00C932B9" w:rsidP="00C932B9"/>
    <w:p w14:paraId="75493FFF" w14:textId="77777777" w:rsidR="00C932B9" w:rsidRPr="00C932B9" w:rsidRDefault="00C932B9" w:rsidP="00C932B9"/>
    <w:p w14:paraId="4083ADDB" w14:textId="77777777" w:rsidR="00C932B9" w:rsidRPr="00C932B9" w:rsidRDefault="00C932B9" w:rsidP="00C932B9"/>
    <w:p w14:paraId="3111C72C" w14:textId="77777777" w:rsidR="00C932B9" w:rsidRPr="00C932B9" w:rsidRDefault="00C932B9" w:rsidP="00C932B9"/>
    <w:p w14:paraId="6FCF4B44" w14:textId="77777777" w:rsidR="00C932B9" w:rsidRDefault="00C932B9" w:rsidP="00C932B9"/>
    <w:p w14:paraId="2CC30A45" w14:textId="516DB8D4" w:rsidR="00C932B9" w:rsidRDefault="00C932B9" w:rsidP="00C932B9">
      <w:pPr>
        <w:tabs>
          <w:tab w:val="left" w:pos="1580"/>
        </w:tabs>
      </w:pPr>
      <w:r>
        <w:tab/>
      </w:r>
    </w:p>
    <w:p w14:paraId="55247B14" w14:textId="77777777" w:rsidR="00C932B9" w:rsidRDefault="00C932B9" w:rsidP="00C932B9">
      <w:pPr>
        <w:tabs>
          <w:tab w:val="left" w:pos="1580"/>
        </w:tabs>
      </w:pPr>
    </w:p>
    <w:p w14:paraId="5936F190" w14:textId="77777777" w:rsidR="00C932B9" w:rsidRDefault="00C932B9" w:rsidP="00C932B9">
      <w:pPr>
        <w:tabs>
          <w:tab w:val="left" w:pos="1580"/>
        </w:tabs>
      </w:pPr>
    </w:p>
    <w:p w14:paraId="00883B5C" w14:textId="77777777" w:rsidR="00C932B9" w:rsidRDefault="00C932B9" w:rsidP="00C932B9">
      <w:pPr>
        <w:tabs>
          <w:tab w:val="left" w:pos="1580"/>
        </w:tabs>
      </w:pPr>
    </w:p>
    <w:p w14:paraId="169CC0F6" w14:textId="4CBCC65C" w:rsidR="00C932B9" w:rsidRDefault="00E24387" w:rsidP="00C932B9">
      <w:pPr>
        <w:tabs>
          <w:tab w:val="left" w:pos="1580"/>
        </w:tabs>
        <w:rPr>
          <w:rFonts w:ascii="Arial Black" w:hAnsi="Arial Black"/>
          <w:b/>
          <w:bCs/>
          <w:sz w:val="24"/>
          <w:szCs w:val="24"/>
          <w:u w:val="single"/>
        </w:rPr>
      </w:pPr>
      <w:r w:rsidRPr="00E24387">
        <w:rPr>
          <w:rFonts w:ascii="Arial Black" w:hAnsi="Arial Black"/>
          <w:b/>
          <w:bCs/>
          <w:sz w:val="24"/>
          <w:szCs w:val="24"/>
          <w:u w:val="single"/>
        </w:rPr>
        <w:lastRenderedPageBreak/>
        <w:t xml:space="preserve">Introduction </w:t>
      </w:r>
    </w:p>
    <w:p w14:paraId="08187FA0" w14:textId="63C1D968" w:rsidR="00E24387" w:rsidRPr="00E24387" w:rsidRDefault="00E24387" w:rsidP="00E24387">
      <w:pPr>
        <w:rPr>
          <w:rFonts w:ascii="Arial" w:hAnsi="Arial" w:cs="Arial"/>
        </w:rPr>
      </w:pPr>
      <w:r w:rsidRPr="00E24387">
        <w:rPr>
          <w:rFonts w:ascii="Arial" w:hAnsi="Arial" w:cs="Arial"/>
        </w:rPr>
        <w:t xml:space="preserve">The </w:t>
      </w:r>
      <w:r>
        <w:rPr>
          <w:rFonts w:ascii="Arial" w:hAnsi="Arial" w:cs="Arial"/>
        </w:rPr>
        <w:t>rapid growth</w:t>
      </w:r>
      <w:r w:rsidRPr="00E24387">
        <w:rPr>
          <w:rFonts w:ascii="Arial" w:hAnsi="Arial" w:cs="Arial"/>
        </w:rPr>
        <w:t xml:space="preserve"> of online food delivery services has heightened the significance of effective logistics and dependable service quality.</w:t>
      </w:r>
      <w:r>
        <w:rPr>
          <w:rFonts w:ascii="Arial" w:hAnsi="Arial" w:cs="Arial"/>
        </w:rPr>
        <w:t xml:space="preserve"> </w:t>
      </w:r>
      <w:r w:rsidRPr="00E24387">
        <w:rPr>
          <w:rFonts w:ascii="Arial" w:hAnsi="Arial" w:cs="Arial"/>
        </w:rPr>
        <w:t xml:space="preserve">Data analytics is essential for comprehending operational performance and pinpointing areas for enhancement in delivery systems. This report examines a dataset that encompasses information pertinent to food delivery operations, including characteristics of delivery personnel, delivery durations, customer evaluations, weather conditions, traffic density, and types of vehicles. By </w:t>
      </w:r>
      <w:r w:rsidR="00DC16A7" w:rsidRPr="00E24387">
        <w:rPr>
          <w:rFonts w:ascii="Arial" w:hAnsi="Arial" w:cs="Arial"/>
        </w:rPr>
        <w:t>analysing</w:t>
      </w:r>
      <w:r w:rsidRPr="00E24387">
        <w:rPr>
          <w:rFonts w:ascii="Arial" w:hAnsi="Arial" w:cs="Arial"/>
        </w:rPr>
        <w:t xml:space="preserve"> these factors, it becomes </w:t>
      </w:r>
      <w:r w:rsidR="00AB57AF" w:rsidRPr="00E24387">
        <w:rPr>
          <w:rFonts w:ascii="Arial" w:hAnsi="Arial" w:cs="Arial"/>
        </w:rPr>
        <w:t>sufficient</w:t>
      </w:r>
      <w:r w:rsidRPr="00E24387">
        <w:rPr>
          <w:rFonts w:ascii="Arial" w:hAnsi="Arial" w:cs="Arial"/>
        </w:rPr>
        <w:t xml:space="preserve"> to discern patterns that may affect delivery efficiency and service results.</w:t>
      </w:r>
    </w:p>
    <w:p w14:paraId="197A08C3" w14:textId="79021B62" w:rsidR="00E24387" w:rsidRPr="00E24387" w:rsidRDefault="00E24387" w:rsidP="00E24387">
      <w:pPr>
        <w:rPr>
          <w:rFonts w:ascii="Arial" w:hAnsi="Arial" w:cs="Arial"/>
        </w:rPr>
      </w:pPr>
      <w:r w:rsidRPr="00E24387">
        <w:rPr>
          <w:rFonts w:ascii="Arial" w:hAnsi="Arial" w:cs="Arial"/>
        </w:rPr>
        <w:t xml:space="preserve">The aim of this report is to implement data analysis methodologies </w:t>
      </w:r>
      <w:r w:rsidR="00DC16A7" w:rsidRPr="00E24387">
        <w:rPr>
          <w:rFonts w:ascii="Arial" w:hAnsi="Arial" w:cs="Arial"/>
        </w:rPr>
        <w:t>using</w:t>
      </w:r>
      <w:r w:rsidRPr="00E24387">
        <w:rPr>
          <w:rFonts w:ascii="Arial" w:hAnsi="Arial" w:cs="Arial"/>
        </w:rPr>
        <w:t xml:space="preserve"> Microsoft Excel and SPSS to investigate trends and correlations within the dataset. Through systematic data analysis, organi</w:t>
      </w:r>
      <w:r w:rsidR="00DC16A7">
        <w:rPr>
          <w:rFonts w:ascii="Arial" w:hAnsi="Arial" w:cs="Arial"/>
        </w:rPr>
        <w:t>s</w:t>
      </w:r>
      <w:r w:rsidRPr="00E24387">
        <w:rPr>
          <w:rFonts w:ascii="Arial" w:hAnsi="Arial" w:cs="Arial"/>
        </w:rPr>
        <w:t>ations can acquire valuable insights into operational elements that influence delivery performance and customer satisfaction. Prior research highlights that data-driven decision-making enhances operational planning and service quality in logistics settings (Saunders, Lewis and Thornhill, 2019).</w:t>
      </w:r>
    </w:p>
    <w:p w14:paraId="2A688231" w14:textId="078F1FBD" w:rsidR="00E24387" w:rsidRDefault="00E24387" w:rsidP="00E24387">
      <w:pPr>
        <w:rPr>
          <w:rFonts w:ascii="Arial" w:hAnsi="Arial" w:cs="Arial"/>
        </w:rPr>
      </w:pPr>
      <w:r w:rsidRPr="00E24387">
        <w:rPr>
          <w:rFonts w:ascii="Arial" w:hAnsi="Arial" w:cs="Arial"/>
        </w:rPr>
        <w:t>The analysis is organi</w:t>
      </w:r>
      <w:r w:rsidR="00DC16A7">
        <w:rPr>
          <w:rFonts w:ascii="Arial" w:hAnsi="Arial" w:cs="Arial"/>
        </w:rPr>
        <w:t>s</w:t>
      </w:r>
      <w:r w:rsidRPr="00E24387">
        <w:rPr>
          <w:rFonts w:ascii="Arial" w:hAnsi="Arial" w:cs="Arial"/>
        </w:rPr>
        <w:t xml:space="preserve">ed around several primary objectives. Initially, the dataset is cleaned and prepared using Excel to guarantee accuracy and consistency. Subsequently, descriptive statistical measures are produced to </w:t>
      </w:r>
      <w:r w:rsidR="00DC16A7" w:rsidRPr="00E24387">
        <w:rPr>
          <w:rFonts w:ascii="Arial" w:hAnsi="Arial" w:cs="Arial"/>
        </w:rPr>
        <w:t>review</w:t>
      </w:r>
      <w:r w:rsidRPr="00E24387">
        <w:rPr>
          <w:rFonts w:ascii="Arial" w:hAnsi="Arial" w:cs="Arial"/>
        </w:rPr>
        <w:t xml:space="preserve"> key variables within the dataset. Thirdly, trend analysis and visualization techniques are employed to uncover patterns in delivery performance. Lastly, statistical testing with SPSS is performed to examine relationships between variables such as delivery ratings, traffic conditions, and characteristics of delivery personnel (Field, 2018; Hair et al., 2019).</w:t>
      </w:r>
    </w:p>
    <w:p w14:paraId="4BDA4178" w14:textId="77777777" w:rsidR="00DC16A7" w:rsidRDefault="00DC16A7" w:rsidP="00E24387">
      <w:pPr>
        <w:rPr>
          <w:rFonts w:ascii="Arial" w:hAnsi="Arial" w:cs="Arial"/>
        </w:rPr>
      </w:pPr>
    </w:p>
    <w:p w14:paraId="3AD84083" w14:textId="2942FD15" w:rsidR="00DC16A7" w:rsidRPr="000200E5" w:rsidRDefault="000200E5" w:rsidP="00E24387">
      <w:pPr>
        <w:rPr>
          <w:rFonts w:ascii="Arial Black" w:hAnsi="Arial Black" w:cs="Arial"/>
          <w:b/>
          <w:bCs/>
          <w:sz w:val="24"/>
          <w:szCs w:val="24"/>
          <w:u w:val="single"/>
        </w:rPr>
      </w:pPr>
      <w:r w:rsidRPr="000200E5">
        <w:rPr>
          <w:rFonts w:ascii="Arial Black" w:hAnsi="Arial Black" w:cs="Arial"/>
          <w:b/>
          <w:bCs/>
          <w:sz w:val="24"/>
          <w:szCs w:val="24"/>
          <w:u w:val="single"/>
        </w:rPr>
        <w:t>Data Cleaning and Preparation</w:t>
      </w:r>
    </w:p>
    <w:p w14:paraId="3450CA3D" w14:textId="5DD42CFD" w:rsidR="000200E5" w:rsidRPr="000200E5" w:rsidRDefault="000200E5" w:rsidP="000200E5">
      <w:pPr>
        <w:rPr>
          <w:rFonts w:ascii="Arial" w:hAnsi="Arial" w:cs="Arial"/>
        </w:rPr>
      </w:pPr>
      <w:r w:rsidRPr="000200E5">
        <w:rPr>
          <w:rFonts w:ascii="Arial" w:hAnsi="Arial" w:cs="Arial"/>
        </w:rPr>
        <w:t>Before performing the analysis, the dataset was cleaned and prepared in Microsoft Excel to ensure accuracy and reliability</w:t>
      </w:r>
      <w:r>
        <w:rPr>
          <w:rFonts w:ascii="Arial" w:hAnsi="Arial" w:cs="Arial"/>
        </w:rPr>
        <w:t xml:space="preserve">. </w:t>
      </w:r>
      <w:r w:rsidRPr="000200E5">
        <w:rPr>
          <w:rFonts w:ascii="Arial" w:hAnsi="Arial" w:cs="Arial"/>
        </w:rPr>
        <w:t>The cleaning of data is an essential phase in the analytical workflow, as any errors or inconsistencies may compromise the validity of statistical outcomes (Hair et al., 2019).</w:t>
      </w:r>
      <w:r>
        <w:rPr>
          <w:rFonts w:ascii="Arial" w:hAnsi="Arial" w:cs="Arial"/>
        </w:rPr>
        <w:t xml:space="preserve"> </w:t>
      </w:r>
      <w:r w:rsidRPr="000200E5">
        <w:rPr>
          <w:rFonts w:ascii="Arial" w:hAnsi="Arial" w:cs="Arial"/>
        </w:rPr>
        <w:t>Initially, the dataset was searched to detect any missing or NaN values by using Excel's filtering and sorting functionalities. Rows that contained missing values in key variables, such as delivery ratings or delivery time, were eliminated to prevent the introduction of bias into the analysis. Conversely, if non-essential variables had missing values, the dataset remained unchanged, provided it did not influence the overall analysis.</w:t>
      </w:r>
    </w:p>
    <w:p w14:paraId="21B98F6B" w14:textId="659D975C" w:rsidR="000200E5" w:rsidRPr="000200E5" w:rsidRDefault="000200E5" w:rsidP="000200E5">
      <w:pPr>
        <w:rPr>
          <w:rFonts w:ascii="Arial" w:hAnsi="Arial" w:cs="Arial"/>
        </w:rPr>
      </w:pPr>
      <w:r>
        <w:rPr>
          <w:rFonts w:ascii="Arial" w:hAnsi="Arial" w:cs="Arial"/>
        </w:rPr>
        <w:t>Next</w:t>
      </w:r>
      <w:r w:rsidRPr="000200E5">
        <w:rPr>
          <w:rFonts w:ascii="Arial" w:hAnsi="Arial" w:cs="Arial"/>
        </w:rPr>
        <w:t>, the dataset was assessed for formatting inconsistencies. Certain date and time entries were found to be in irregular formats, which could potentially lead to errors during the analysis. These entries were regulated by converting dates to a uniform DD/MM/YYYY format and ensuring that time variables adhered to a 24-hour format.</w:t>
      </w:r>
    </w:p>
    <w:p w14:paraId="0CB9B7F5" w14:textId="31FEEDBD" w:rsidR="000200E5" w:rsidRDefault="000200E5" w:rsidP="000200E5">
      <w:pPr>
        <w:rPr>
          <w:rFonts w:ascii="Arial" w:hAnsi="Arial" w:cs="Arial"/>
        </w:rPr>
      </w:pPr>
      <w:r w:rsidRPr="000200E5">
        <w:rPr>
          <w:rFonts w:ascii="Arial" w:hAnsi="Arial" w:cs="Arial"/>
        </w:rPr>
        <w:t>Lastly, categorical variables, including weather conditions and traffic density, were examined to confirm consistent spelling and labelling. Minor adjustments were made to regulate category names. These enhancements elevated the overall quality of the dataset and confirmed its suitability for subsequent statistical analysis (Field, 2018).</w:t>
      </w:r>
    </w:p>
    <w:p w14:paraId="7D0C5408" w14:textId="77777777" w:rsidR="00C851DB" w:rsidRDefault="00C851DB" w:rsidP="000200E5">
      <w:pPr>
        <w:rPr>
          <w:rFonts w:ascii="Arial" w:hAnsi="Arial" w:cs="Arial"/>
        </w:rPr>
      </w:pPr>
    </w:p>
    <w:p w14:paraId="7C3BE46B" w14:textId="77777777" w:rsidR="00C851DB" w:rsidRDefault="00C851DB" w:rsidP="000200E5">
      <w:pPr>
        <w:rPr>
          <w:rFonts w:ascii="Arial" w:hAnsi="Arial" w:cs="Arial"/>
        </w:rPr>
      </w:pPr>
    </w:p>
    <w:p w14:paraId="24263E3D" w14:textId="77777777" w:rsidR="00C851DB" w:rsidRDefault="00C851DB" w:rsidP="000200E5">
      <w:pPr>
        <w:rPr>
          <w:rFonts w:ascii="Arial" w:hAnsi="Arial" w:cs="Arial"/>
        </w:rPr>
      </w:pPr>
    </w:p>
    <w:p w14:paraId="7D91554F" w14:textId="11B1157C" w:rsidR="00C851DB" w:rsidRPr="00C851DB" w:rsidRDefault="00C851DB" w:rsidP="000200E5">
      <w:pPr>
        <w:rPr>
          <w:rFonts w:ascii="Arial Black" w:hAnsi="Arial Black"/>
          <w:b/>
          <w:bCs/>
          <w:sz w:val="24"/>
          <w:szCs w:val="24"/>
          <w:u w:val="single"/>
        </w:rPr>
      </w:pPr>
      <w:r w:rsidRPr="00C851DB">
        <w:rPr>
          <w:rFonts w:ascii="Arial Black" w:hAnsi="Arial Black"/>
          <w:b/>
          <w:bCs/>
          <w:sz w:val="24"/>
          <w:szCs w:val="24"/>
          <w:u w:val="single"/>
        </w:rPr>
        <w:lastRenderedPageBreak/>
        <w:t>Descriptive Statistics and Summary</w:t>
      </w:r>
    </w:p>
    <w:p w14:paraId="1A5B7C82" w14:textId="2EE2B38C" w:rsidR="00C851DB" w:rsidRDefault="00C851DB" w:rsidP="00C851DB">
      <w:pPr>
        <w:rPr>
          <w:rFonts w:ascii="Arial" w:hAnsi="Arial" w:cs="Arial"/>
        </w:rPr>
      </w:pPr>
      <w:r w:rsidRPr="00C851DB">
        <w:rPr>
          <w:rFonts w:ascii="Arial" w:hAnsi="Arial" w:cs="Arial"/>
        </w:rPr>
        <w:t xml:space="preserve">Descriptive statistics were produced </w:t>
      </w:r>
      <w:r>
        <w:rPr>
          <w:rFonts w:ascii="Arial" w:hAnsi="Arial" w:cs="Arial"/>
        </w:rPr>
        <w:t>using</w:t>
      </w:r>
      <w:r w:rsidRPr="00C851DB">
        <w:rPr>
          <w:rFonts w:ascii="Arial" w:hAnsi="Arial" w:cs="Arial"/>
        </w:rPr>
        <w:t xml:space="preserve"> Microsoft Excel and SPSS to sum up the primary features of the delivery dataset. Descriptive analysis offers a summary of the data by showcasing essential numerical metrics such as means, minimums, and maximums. These indicators assist in recogni</w:t>
      </w:r>
      <w:r>
        <w:rPr>
          <w:rFonts w:ascii="Arial" w:hAnsi="Arial" w:cs="Arial"/>
        </w:rPr>
        <w:t>s</w:t>
      </w:r>
      <w:r w:rsidRPr="00C851DB">
        <w:rPr>
          <w:rFonts w:ascii="Arial" w:hAnsi="Arial" w:cs="Arial"/>
        </w:rPr>
        <w:t>ing overarching trends within the data prior to conducting more sophisticated statistical analyses (Keller, 2018). In this research, descriptive statistics were computed for numerical variables, whereas frequency distributions were analysed for categorical variables associated with delivery conditions.</w:t>
      </w:r>
    </w:p>
    <w:p w14:paraId="0F7B5D60" w14:textId="13ADCF49" w:rsidR="00C851DB" w:rsidRDefault="00C851DB" w:rsidP="00CE2414">
      <w:pPr>
        <w:pStyle w:val="ListParagraph"/>
        <w:numPr>
          <w:ilvl w:val="0"/>
          <w:numId w:val="1"/>
        </w:numPr>
        <w:rPr>
          <w:rFonts w:ascii="Arial" w:hAnsi="Arial" w:cs="Arial"/>
          <w:b/>
          <w:bCs/>
          <w:i/>
          <w:iCs/>
        </w:rPr>
      </w:pPr>
      <w:r w:rsidRPr="00CE2414">
        <w:rPr>
          <w:rFonts w:ascii="Arial" w:hAnsi="Arial" w:cs="Arial"/>
          <w:b/>
          <w:bCs/>
          <w:i/>
          <w:iCs/>
        </w:rPr>
        <w:t>Descriptive Statistics for Numerical Variables</w:t>
      </w:r>
    </w:p>
    <w:tbl>
      <w:tblPr>
        <w:tblStyle w:val="GridTable4"/>
        <w:tblW w:w="0" w:type="auto"/>
        <w:tblLook w:val="04A0" w:firstRow="1" w:lastRow="0" w:firstColumn="1" w:lastColumn="0" w:noHBand="0" w:noVBand="1"/>
      </w:tblPr>
      <w:tblGrid>
        <w:gridCol w:w="2573"/>
        <w:gridCol w:w="768"/>
        <w:gridCol w:w="1162"/>
        <w:gridCol w:w="1204"/>
      </w:tblGrid>
      <w:tr w:rsidR="001C3801" w:rsidRPr="001C3801" w14:paraId="72C3E345" w14:textId="77777777" w:rsidTr="001C38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6836D2D" w14:textId="77777777" w:rsidR="001C3801" w:rsidRPr="001C3801" w:rsidRDefault="001C3801" w:rsidP="001C3801">
            <w:pPr>
              <w:spacing w:after="160" w:line="259" w:lineRule="auto"/>
            </w:pPr>
            <w:r w:rsidRPr="001C3801">
              <w:t>Variable</w:t>
            </w:r>
          </w:p>
        </w:tc>
        <w:tc>
          <w:tcPr>
            <w:tcW w:w="0" w:type="auto"/>
            <w:hideMark/>
          </w:tcPr>
          <w:p w14:paraId="6B002605" w14:textId="77777777" w:rsidR="001C3801" w:rsidRPr="001C3801" w:rsidRDefault="001C3801" w:rsidP="001C3801">
            <w:pPr>
              <w:spacing w:after="160" w:line="259" w:lineRule="auto"/>
              <w:cnfStyle w:val="100000000000" w:firstRow="1" w:lastRow="0" w:firstColumn="0" w:lastColumn="0" w:oddVBand="0" w:evenVBand="0" w:oddHBand="0" w:evenHBand="0" w:firstRowFirstColumn="0" w:firstRowLastColumn="0" w:lastRowFirstColumn="0" w:lastRowLastColumn="0"/>
            </w:pPr>
            <w:r w:rsidRPr="001C3801">
              <w:t>Mean</w:t>
            </w:r>
          </w:p>
        </w:tc>
        <w:tc>
          <w:tcPr>
            <w:tcW w:w="0" w:type="auto"/>
            <w:hideMark/>
          </w:tcPr>
          <w:p w14:paraId="7FBF8360" w14:textId="77777777" w:rsidR="001C3801" w:rsidRPr="001C3801" w:rsidRDefault="001C3801" w:rsidP="001C3801">
            <w:pPr>
              <w:spacing w:after="160" w:line="259" w:lineRule="auto"/>
              <w:cnfStyle w:val="100000000000" w:firstRow="1" w:lastRow="0" w:firstColumn="0" w:lastColumn="0" w:oddVBand="0" w:evenVBand="0" w:oddHBand="0" w:evenHBand="0" w:firstRowFirstColumn="0" w:firstRowLastColumn="0" w:lastRowFirstColumn="0" w:lastRowLastColumn="0"/>
            </w:pPr>
            <w:r w:rsidRPr="001C3801">
              <w:t>Minimum</w:t>
            </w:r>
          </w:p>
        </w:tc>
        <w:tc>
          <w:tcPr>
            <w:tcW w:w="0" w:type="auto"/>
            <w:hideMark/>
          </w:tcPr>
          <w:p w14:paraId="711FF9ED" w14:textId="77777777" w:rsidR="001C3801" w:rsidRPr="001C3801" w:rsidRDefault="001C3801" w:rsidP="001C3801">
            <w:pPr>
              <w:spacing w:after="160" w:line="259" w:lineRule="auto"/>
              <w:cnfStyle w:val="100000000000" w:firstRow="1" w:lastRow="0" w:firstColumn="0" w:lastColumn="0" w:oddVBand="0" w:evenVBand="0" w:oddHBand="0" w:evenHBand="0" w:firstRowFirstColumn="0" w:firstRowLastColumn="0" w:lastRowFirstColumn="0" w:lastRowLastColumn="0"/>
            </w:pPr>
            <w:r w:rsidRPr="001C3801">
              <w:t>Maximum</w:t>
            </w:r>
          </w:p>
        </w:tc>
      </w:tr>
      <w:tr w:rsidR="001C3801" w:rsidRPr="001C3801" w14:paraId="6BB09E5E" w14:textId="77777777" w:rsidTr="001C380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FF2B6BD" w14:textId="2EFDB182" w:rsidR="001C3801" w:rsidRPr="001C3801" w:rsidRDefault="001C3801" w:rsidP="001C3801">
            <w:pPr>
              <w:spacing w:after="160" w:line="259" w:lineRule="auto"/>
            </w:pPr>
            <w:r w:rsidRPr="001C3801">
              <w:t>Delivery</w:t>
            </w:r>
            <w:r>
              <w:t xml:space="preserve"> </w:t>
            </w:r>
            <w:r w:rsidRPr="001C3801">
              <w:t>person</w:t>
            </w:r>
            <w:r>
              <w:t xml:space="preserve"> </w:t>
            </w:r>
            <w:r w:rsidRPr="001C3801">
              <w:t>Age</w:t>
            </w:r>
          </w:p>
        </w:tc>
        <w:tc>
          <w:tcPr>
            <w:tcW w:w="0" w:type="auto"/>
            <w:hideMark/>
          </w:tcPr>
          <w:p w14:paraId="7D59676B" w14:textId="77777777" w:rsidR="001C3801" w:rsidRPr="001C3801" w:rsidRDefault="001C3801" w:rsidP="001C3801">
            <w:pPr>
              <w:spacing w:after="160" w:line="259" w:lineRule="auto"/>
              <w:cnfStyle w:val="000000100000" w:firstRow="0" w:lastRow="0" w:firstColumn="0" w:lastColumn="0" w:oddVBand="0" w:evenVBand="0" w:oddHBand="1" w:evenHBand="0" w:firstRowFirstColumn="0" w:firstRowLastColumn="0" w:lastRowFirstColumn="0" w:lastRowLastColumn="0"/>
            </w:pPr>
            <w:r w:rsidRPr="001C3801">
              <w:t>30.2</w:t>
            </w:r>
          </w:p>
        </w:tc>
        <w:tc>
          <w:tcPr>
            <w:tcW w:w="0" w:type="auto"/>
            <w:hideMark/>
          </w:tcPr>
          <w:p w14:paraId="69E17040" w14:textId="77777777" w:rsidR="001C3801" w:rsidRPr="001C3801" w:rsidRDefault="001C3801" w:rsidP="001C3801">
            <w:pPr>
              <w:spacing w:after="160" w:line="259" w:lineRule="auto"/>
              <w:cnfStyle w:val="000000100000" w:firstRow="0" w:lastRow="0" w:firstColumn="0" w:lastColumn="0" w:oddVBand="0" w:evenVBand="0" w:oddHBand="1" w:evenHBand="0" w:firstRowFirstColumn="0" w:firstRowLastColumn="0" w:lastRowFirstColumn="0" w:lastRowLastColumn="0"/>
            </w:pPr>
            <w:r w:rsidRPr="001C3801">
              <w:t>19</w:t>
            </w:r>
          </w:p>
        </w:tc>
        <w:tc>
          <w:tcPr>
            <w:tcW w:w="0" w:type="auto"/>
            <w:hideMark/>
          </w:tcPr>
          <w:p w14:paraId="089C352C" w14:textId="77777777" w:rsidR="001C3801" w:rsidRPr="001C3801" w:rsidRDefault="001C3801" w:rsidP="001C3801">
            <w:pPr>
              <w:spacing w:after="160" w:line="259" w:lineRule="auto"/>
              <w:cnfStyle w:val="000000100000" w:firstRow="0" w:lastRow="0" w:firstColumn="0" w:lastColumn="0" w:oddVBand="0" w:evenVBand="0" w:oddHBand="1" w:evenHBand="0" w:firstRowFirstColumn="0" w:firstRowLastColumn="0" w:lastRowFirstColumn="0" w:lastRowLastColumn="0"/>
            </w:pPr>
            <w:r w:rsidRPr="001C3801">
              <w:t>41</w:t>
            </w:r>
          </w:p>
        </w:tc>
      </w:tr>
      <w:tr w:rsidR="001C3801" w:rsidRPr="001C3801" w14:paraId="2E33D6FB" w14:textId="77777777" w:rsidTr="001C3801">
        <w:tc>
          <w:tcPr>
            <w:cnfStyle w:val="001000000000" w:firstRow="0" w:lastRow="0" w:firstColumn="1" w:lastColumn="0" w:oddVBand="0" w:evenVBand="0" w:oddHBand="0" w:evenHBand="0" w:firstRowFirstColumn="0" w:firstRowLastColumn="0" w:lastRowFirstColumn="0" w:lastRowLastColumn="0"/>
            <w:tcW w:w="0" w:type="auto"/>
            <w:hideMark/>
          </w:tcPr>
          <w:p w14:paraId="71B85DA1" w14:textId="32B46920" w:rsidR="001C3801" w:rsidRPr="001C3801" w:rsidRDefault="001C3801" w:rsidP="001C3801">
            <w:pPr>
              <w:spacing w:after="160" w:line="259" w:lineRule="auto"/>
            </w:pPr>
            <w:r w:rsidRPr="001C3801">
              <w:t>Delivery</w:t>
            </w:r>
            <w:r>
              <w:t xml:space="preserve"> </w:t>
            </w:r>
            <w:r w:rsidRPr="001C3801">
              <w:t>person</w:t>
            </w:r>
            <w:r>
              <w:t xml:space="preserve"> </w:t>
            </w:r>
            <w:r w:rsidRPr="001C3801">
              <w:t>Ratings</w:t>
            </w:r>
          </w:p>
        </w:tc>
        <w:tc>
          <w:tcPr>
            <w:tcW w:w="0" w:type="auto"/>
            <w:hideMark/>
          </w:tcPr>
          <w:p w14:paraId="48ECCF77" w14:textId="77777777" w:rsidR="001C3801" w:rsidRPr="001C3801" w:rsidRDefault="001C3801" w:rsidP="001C3801">
            <w:pPr>
              <w:spacing w:after="160" w:line="259" w:lineRule="auto"/>
              <w:cnfStyle w:val="000000000000" w:firstRow="0" w:lastRow="0" w:firstColumn="0" w:lastColumn="0" w:oddVBand="0" w:evenVBand="0" w:oddHBand="0" w:evenHBand="0" w:firstRowFirstColumn="0" w:firstRowLastColumn="0" w:lastRowFirstColumn="0" w:lastRowLastColumn="0"/>
            </w:pPr>
            <w:r w:rsidRPr="001C3801">
              <w:t>4.55</w:t>
            </w:r>
          </w:p>
        </w:tc>
        <w:tc>
          <w:tcPr>
            <w:tcW w:w="0" w:type="auto"/>
            <w:hideMark/>
          </w:tcPr>
          <w:p w14:paraId="3FDFEA50" w14:textId="77777777" w:rsidR="001C3801" w:rsidRPr="001C3801" w:rsidRDefault="001C3801" w:rsidP="001C3801">
            <w:pPr>
              <w:spacing w:after="160" w:line="259" w:lineRule="auto"/>
              <w:cnfStyle w:val="000000000000" w:firstRow="0" w:lastRow="0" w:firstColumn="0" w:lastColumn="0" w:oddVBand="0" w:evenVBand="0" w:oddHBand="0" w:evenHBand="0" w:firstRowFirstColumn="0" w:firstRowLastColumn="0" w:lastRowFirstColumn="0" w:lastRowLastColumn="0"/>
            </w:pPr>
            <w:r w:rsidRPr="001C3801">
              <w:t>2.8</w:t>
            </w:r>
          </w:p>
        </w:tc>
        <w:tc>
          <w:tcPr>
            <w:tcW w:w="0" w:type="auto"/>
            <w:hideMark/>
          </w:tcPr>
          <w:p w14:paraId="0C2CCFFD" w14:textId="77777777" w:rsidR="001C3801" w:rsidRPr="001C3801" w:rsidRDefault="001C3801" w:rsidP="001C3801">
            <w:pPr>
              <w:spacing w:after="160" w:line="259" w:lineRule="auto"/>
              <w:cnfStyle w:val="000000000000" w:firstRow="0" w:lastRow="0" w:firstColumn="0" w:lastColumn="0" w:oddVBand="0" w:evenVBand="0" w:oddHBand="0" w:evenHBand="0" w:firstRowFirstColumn="0" w:firstRowLastColumn="0" w:lastRowFirstColumn="0" w:lastRowLastColumn="0"/>
            </w:pPr>
            <w:r w:rsidRPr="001C3801">
              <w:t>5.0</w:t>
            </w:r>
          </w:p>
        </w:tc>
      </w:tr>
    </w:tbl>
    <w:p w14:paraId="7D75D2A2" w14:textId="0B33704E" w:rsidR="001C3801" w:rsidRDefault="00092B2D" w:rsidP="00092B2D">
      <w:pPr>
        <w:tabs>
          <w:tab w:val="left" w:pos="1130"/>
        </w:tabs>
      </w:pPr>
      <w:r>
        <w:tab/>
      </w:r>
      <w:r w:rsidRPr="00092B2D">
        <w:t>Source: using Excel and SPSS</w:t>
      </w:r>
    </w:p>
    <w:p w14:paraId="50DBEF22" w14:textId="320D8A16" w:rsidR="003C1B1F" w:rsidRPr="003C1B1F" w:rsidRDefault="003C1B1F" w:rsidP="003C1B1F">
      <w:pPr>
        <w:rPr>
          <w:rFonts w:ascii="Arial" w:hAnsi="Arial" w:cs="Arial"/>
        </w:rPr>
      </w:pPr>
      <w:r w:rsidRPr="003C1B1F">
        <w:rPr>
          <w:rFonts w:ascii="Arial" w:hAnsi="Arial" w:cs="Arial"/>
        </w:rPr>
        <w:t xml:space="preserve">The findings reveal that the typical age of delivery staff is around 30 years, indicating a workforce that is relatively youthful. Customer evaluations remain consistently elevated, with an average score of 4.55, which signifies a </w:t>
      </w:r>
      <w:r w:rsidR="0077379E" w:rsidRPr="003C1B1F">
        <w:rPr>
          <w:rFonts w:ascii="Arial" w:hAnsi="Arial" w:cs="Arial"/>
        </w:rPr>
        <w:t>largely</w:t>
      </w:r>
      <w:r w:rsidRPr="003C1B1F">
        <w:rPr>
          <w:rFonts w:ascii="Arial" w:hAnsi="Arial" w:cs="Arial"/>
        </w:rPr>
        <w:t xml:space="preserve"> </w:t>
      </w:r>
      <w:r w:rsidR="0077379E" w:rsidRPr="003C1B1F">
        <w:rPr>
          <w:rFonts w:ascii="Arial" w:hAnsi="Arial" w:cs="Arial"/>
        </w:rPr>
        <w:t>positive</w:t>
      </w:r>
      <w:r w:rsidRPr="003C1B1F">
        <w:rPr>
          <w:rFonts w:ascii="Arial" w:hAnsi="Arial" w:cs="Arial"/>
        </w:rPr>
        <w:t xml:space="preserve"> standard of service quality. The small range of ratings suggests minimal fluctuation in customer satisfaction levels.</w:t>
      </w:r>
    </w:p>
    <w:p w14:paraId="49DF9566" w14:textId="1635C0B7" w:rsidR="003C1B1F" w:rsidRDefault="00BD790A" w:rsidP="00BD790A">
      <w:pPr>
        <w:rPr>
          <w:rFonts w:ascii="Arial" w:hAnsi="Arial" w:cs="Arial"/>
        </w:rPr>
      </w:pPr>
      <w:r w:rsidRPr="00BD790A">
        <w:rPr>
          <w:rFonts w:ascii="Arial" w:hAnsi="Arial" w:cs="Arial"/>
        </w:rPr>
        <w:t>In addition to numerical analysis, categorical variables were examined using frequency distributions to better understand delivery conditions.</w:t>
      </w:r>
    </w:p>
    <w:p w14:paraId="7C511EA0" w14:textId="77777777" w:rsidR="00FE0515" w:rsidRDefault="00FE0515" w:rsidP="00BD790A">
      <w:pPr>
        <w:rPr>
          <w:rFonts w:ascii="Arial" w:hAnsi="Arial" w:cs="Arial"/>
        </w:rPr>
      </w:pPr>
    </w:p>
    <w:p w14:paraId="4DD69A37" w14:textId="7F5211C0" w:rsidR="00BD790A" w:rsidRDefault="003B39AB" w:rsidP="00FE0515">
      <w:pPr>
        <w:pStyle w:val="ListParagraph"/>
        <w:numPr>
          <w:ilvl w:val="0"/>
          <w:numId w:val="1"/>
        </w:numPr>
        <w:rPr>
          <w:rFonts w:ascii="Arial" w:hAnsi="Arial" w:cs="Arial"/>
          <w:b/>
          <w:bCs/>
          <w:i/>
          <w:iCs/>
        </w:rPr>
      </w:pPr>
      <w:r w:rsidRPr="003B39AB">
        <w:rPr>
          <w:noProof/>
        </w:rPr>
        <w:drawing>
          <wp:anchor distT="0" distB="0" distL="114300" distR="114300" simplePos="0" relativeHeight="251658240" behindDoc="0" locked="0" layoutInCell="1" allowOverlap="1" wp14:anchorId="5A34ED59" wp14:editId="287F054B">
            <wp:simplePos x="0" y="0"/>
            <wp:positionH relativeFrom="column">
              <wp:posOffset>2679700</wp:posOffset>
            </wp:positionH>
            <wp:positionV relativeFrom="paragraph">
              <wp:posOffset>203200</wp:posOffset>
            </wp:positionV>
            <wp:extent cx="2581275" cy="1638300"/>
            <wp:effectExtent l="0" t="0" r="9525" b="0"/>
            <wp:wrapSquare wrapText="bothSides"/>
            <wp:docPr id="158761500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581275" cy="16383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0515" w:rsidRPr="00555CEA">
        <w:rPr>
          <w:rFonts w:ascii="Arial" w:hAnsi="Arial" w:cs="Arial"/>
          <w:b/>
          <w:bCs/>
          <w:i/>
          <w:iCs/>
        </w:rPr>
        <w:t>Distribution of Weather Conditions</w:t>
      </w:r>
    </w:p>
    <w:tbl>
      <w:tblPr>
        <w:tblStyle w:val="GridTable4"/>
        <w:tblpPr w:leftFromText="180" w:rightFromText="180" w:vertAnchor="text" w:tblpY="1"/>
        <w:tblOverlap w:val="never"/>
        <w:tblW w:w="0" w:type="auto"/>
        <w:tblLook w:val="04A0" w:firstRow="1" w:lastRow="0" w:firstColumn="1" w:lastColumn="0" w:noHBand="0" w:noVBand="1"/>
      </w:tblPr>
      <w:tblGrid>
        <w:gridCol w:w="2100"/>
        <w:gridCol w:w="1269"/>
      </w:tblGrid>
      <w:tr w:rsidR="00D10A3A" w:rsidRPr="00D10A3A" w14:paraId="2866BBB0" w14:textId="77777777" w:rsidTr="003B39A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E0A6C4" w14:textId="77777777" w:rsidR="00D10A3A" w:rsidRPr="00D10A3A" w:rsidRDefault="00D10A3A" w:rsidP="003B39AB">
            <w:pPr>
              <w:spacing w:after="160" w:line="259" w:lineRule="auto"/>
            </w:pPr>
            <w:r w:rsidRPr="00D10A3A">
              <w:t>Weather Condition</w:t>
            </w:r>
          </w:p>
        </w:tc>
        <w:tc>
          <w:tcPr>
            <w:tcW w:w="0" w:type="auto"/>
            <w:hideMark/>
          </w:tcPr>
          <w:p w14:paraId="0E6A8B17" w14:textId="77777777" w:rsidR="00D10A3A" w:rsidRPr="00D10A3A" w:rsidRDefault="00D10A3A" w:rsidP="003B39AB">
            <w:pPr>
              <w:spacing w:after="160" w:line="259" w:lineRule="auto"/>
              <w:cnfStyle w:val="100000000000" w:firstRow="1" w:lastRow="0" w:firstColumn="0" w:lastColumn="0" w:oddVBand="0" w:evenVBand="0" w:oddHBand="0" w:evenHBand="0" w:firstRowFirstColumn="0" w:firstRowLastColumn="0" w:lastRowFirstColumn="0" w:lastRowLastColumn="0"/>
            </w:pPr>
            <w:r w:rsidRPr="00D10A3A">
              <w:t>Frequency</w:t>
            </w:r>
          </w:p>
        </w:tc>
      </w:tr>
      <w:tr w:rsidR="00D10A3A" w:rsidRPr="00D10A3A" w14:paraId="166F699B" w14:textId="77777777" w:rsidTr="003B3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83B099C" w14:textId="77777777" w:rsidR="00D10A3A" w:rsidRPr="00D10A3A" w:rsidRDefault="00D10A3A" w:rsidP="003B39AB">
            <w:pPr>
              <w:spacing w:after="160" w:line="259" w:lineRule="auto"/>
            </w:pPr>
            <w:r w:rsidRPr="00D10A3A">
              <w:t>Clear</w:t>
            </w:r>
          </w:p>
        </w:tc>
        <w:tc>
          <w:tcPr>
            <w:tcW w:w="0" w:type="auto"/>
            <w:hideMark/>
          </w:tcPr>
          <w:p w14:paraId="5BEC61C3" w14:textId="77777777" w:rsidR="00D10A3A" w:rsidRPr="00D10A3A" w:rsidRDefault="00D10A3A" w:rsidP="003B39AB">
            <w:pPr>
              <w:spacing w:after="160" w:line="259" w:lineRule="auto"/>
              <w:cnfStyle w:val="000000100000" w:firstRow="0" w:lastRow="0" w:firstColumn="0" w:lastColumn="0" w:oddVBand="0" w:evenVBand="0" w:oddHBand="1" w:evenHBand="0" w:firstRowFirstColumn="0" w:firstRowLastColumn="0" w:lastRowFirstColumn="0" w:lastRowLastColumn="0"/>
            </w:pPr>
            <w:r w:rsidRPr="00D10A3A">
              <w:t>390</w:t>
            </w:r>
          </w:p>
        </w:tc>
      </w:tr>
      <w:tr w:rsidR="00D10A3A" w:rsidRPr="00D10A3A" w14:paraId="06282029" w14:textId="77777777" w:rsidTr="003B39AB">
        <w:tc>
          <w:tcPr>
            <w:cnfStyle w:val="001000000000" w:firstRow="0" w:lastRow="0" w:firstColumn="1" w:lastColumn="0" w:oddVBand="0" w:evenVBand="0" w:oddHBand="0" w:evenHBand="0" w:firstRowFirstColumn="0" w:firstRowLastColumn="0" w:lastRowFirstColumn="0" w:lastRowLastColumn="0"/>
            <w:tcW w:w="0" w:type="auto"/>
            <w:hideMark/>
          </w:tcPr>
          <w:p w14:paraId="4B332B23" w14:textId="77777777" w:rsidR="00D10A3A" w:rsidRPr="00D10A3A" w:rsidRDefault="00D10A3A" w:rsidP="003B39AB">
            <w:pPr>
              <w:spacing w:after="160" w:line="259" w:lineRule="auto"/>
            </w:pPr>
            <w:r w:rsidRPr="00D10A3A">
              <w:t>Cloudy</w:t>
            </w:r>
          </w:p>
        </w:tc>
        <w:tc>
          <w:tcPr>
            <w:tcW w:w="0" w:type="auto"/>
            <w:hideMark/>
          </w:tcPr>
          <w:p w14:paraId="050AB0AA" w14:textId="77777777" w:rsidR="00D10A3A" w:rsidRPr="00D10A3A" w:rsidRDefault="00D10A3A" w:rsidP="003B39AB">
            <w:pPr>
              <w:spacing w:after="160" w:line="259" w:lineRule="auto"/>
              <w:cnfStyle w:val="000000000000" w:firstRow="0" w:lastRow="0" w:firstColumn="0" w:lastColumn="0" w:oddVBand="0" w:evenVBand="0" w:oddHBand="0" w:evenHBand="0" w:firstRowFirstColumn="0" w:firstRowLastColumn="0" w:lastRowFirstColumn="0" w:lastRowLastColumn="0"/>
            </w:pPr>
            <w:r w:rsidRPr="00D10A3A">
              <w:t>310</w:t>
            </w:r>
          </w:p>
        </w:tc>
      </w:tr>
      <w:tr w:rsidR="00D10A3A" w:rsidRPr="00D10A3A" w14:paraId="34E0E5AE" w14:textId="77777777" w:rsidTr="003B39A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66736D" w14:textId="77777777" w:rsidR="00D10A3A" w:rsidRPr="00D10A3A" w:rsidRDefault="00D10A3A" w:rsidP="003B39AB">
            <w:pPr>
              <w:spacing w:after="160" w:line="259" w:lineRule="auto"/>
            </w:pPr>
            <w:r w:rsidRPr="00D10A3A">
              <w:t>Rainy</w:t>
            </w:r>
          </w:p>
        </w:tc>
        <w:tc>
          <w:tcPr>
            <w:tcW w:w="0" w:type="auto"/>
            <w:hideMark/>
          </w:tcPr>
          <w:p w14:paraId="1166EEB9" w14:textId="77777777" w:rsidR="00D10A3A" w:rsidRPr="00D10A3A" w:rsidRDefault="00D10A3A" w:rsidP="003B39AB">
            <w:pPr>
              <w:spacing w:after="160" w:line="259" w:lineRule="auto"/>
              <w:cnfStyle w:val="000000100000" w:firstRow="0" w:lastRow="0" w:firstColumn="0" w:lastColumn="0" w:oddVBand="0" w:evenVBand="0" w:oddHBand="1" w:evenHBand="0" w:firstRowFirstColumn="0" w:firstRowLastColumn="0" w:lastRowFirstColumn="0" w:lastRowLastColumn="0"/>
            </w:pPr>
            <w:r w:rsidRPr="00D10A3A">
              <w:t>240</w:t>
            </w:r>
          </w:p>
        </w:tc>
      </w:tr>
      <w:tr w:rsidR="00D10A3A" w:rsidRPr="00D10A3A" w14:paraId="1DD3E922" w14:textId="77777777" w:rsidTr="003B39AB">
        <w:tc>
          <w:tcPr>
            <w:cnfStyle w:val="001000000000" w:firstRow="0" w:lastRow="0" w:firstColumn="1" w:lastColumn="0" w:oddVBand="0" w:evenVBand="0" w:oddHBand="0" w:evenHBand="0" w:firstRowFirstColumn="0" w:firstRowLastColumn="0" w:lastRowFirstColumn="0" w:lastRowLastColumn="0"/>
            <w:tcW w:w="0" w:type="auto"/>
            <w:hideMark/>
          </w:tcPr>
          <w:p w14:paraId="32D82013" w14:textId="77777777" w:rsidR="00D10A3A" w:rsidRPr="00D10A3A" w:rsidRDefault="00D10A3A" w:rsidP="003B39AB">
            <w:pPr>
              <w:spacing w:after="160" w:line="259" w:lineRule="auto"/>
            </w:pPr>
            <w:r w:rsidRPr="00D10A3A">
              <w:t>Stormy</w:t>
            </w:r>
          </w:p>
        </w:tc>
        <w:tc>
          <w:tcPr>
            <w:tcW w:w="0" w:type="auto"/>
            <w:hideMark/>
          </w:tcPr>
          <w:p w14:paraId="285346E8" w14:textId="77777777" w:rsidR="00D10A3A" w:rsidRPr="00D10A3A" w:rsidRDefault="00D10A3A" w:rsidP="003B39AB">
            <w:pPr>
              <w:spacing w:after="160" w:line="259" w:lineRule="auto"/>
              <w:cnfStyle w:val="000000000000" w:firstRow="0" w:lastRow="0" w:firstColumn="0" w:lastColumn="0" w:oddVBand="0" w:evenVBand="0" w:oddHBand="0" w:evenHBand="0" w:firstRowFirstColumn="0" w:firstRowLastColumn="0" w:lastRowFirstColumn="0" w:lastRowLastColumn="0"/>
            </w:pPr>
            <w:r w:rsidRPr="00D10A3A">
              <w:t>90</w:t>
            </w:r>
          </w:p>
        </w:tc>
      </w:tr>
    </w:tbl>
    <w:p w14:paraId="777EBDA9" w14:textId="079A8D7B" w:rsidR="008153F5" w:rsidRPr="008153F5" w:rsidRDefault="008153F5" w:rsidP="008153F5">
      <w:pPr>
        <w:ind w:firstLine="720"/>
        <w:rPr>
          <w:i/>
          <w:iCs/>
        </w:rPr>
      </w:pPr>
      <w:r>
        <w:t xml:space="preserve">     </w:t>
      </w:r>
      <w:r w:rsidRPr="008153F5">
        <w:t xml:space="preserve">  </w:t>
      </w:r>
      <w:r w:rsidRPr="008153F5">
        <w:rPr>
          <w:i/>
          <w:iCs/>
        </w:rPr>
        <w:t>(Source: using Excel and SPSS)</w:t>
      </w:r>
    </w:p>
    <w:p w14:paraId="51E9FF47" w14:textId="1EAD400C" w:rsidR="00D10A3A" w:rsidRDefault="00B67146" w:rsidP="003B39AB">
      <w:pPr>
        <w:ind w:firstLine="720"/>
      </w:pPr>
      <w:r w:rsidRPr="00B67146">
        <w:t>Weather conditions show that most deliveries occur under clear or cloudy environments, while extreme weather conditions are less frequent.</w:t>
      </w:r>
    </w:p>
    <w:p w14:paraId="053BE150" w14:textId="77777777" w:rsidR="00AB1C79" w:rsidRDefault="00AB1C79" w:rsidP="003B39AB">
      <w:pPr>
        <w:ind w:firstLine="720"/>
      </w:pPr>
    </w:p>
    <w:p w14:paraId="5CA325C0" w14:textId="77777777" w:rsidR="008153F5" w:rsidRDefault="008153F5" w:rsidP="003B39AB">
      <w:pPr>
        <w:ind w:firstLine="720"/>
      </w:pPr>
    </w:p>
    <w:p w14:paraId="73811D47" w14:textId="77777777" w:rsidR="008153F5" w:rsidRDefault="008153F5" w:rsidP="003B39AB">
      <w:pPr>
        <w:ind w:firstLine="720"/>
      </w:pPr>
    </w:p>
    <w:p w14:paraId="1B1480C4" w14:textId="77777777" w:rsidR="008153F5" w:rsidRDefault="008153F5" w:rsidP="003B39AB">
      <w:pPr>
        <w:ind w:firstLine="720"/>
      </w:pPr>
    </w:p>
    <w:p w14:paraId="1EA28427" w14:textId="77777777" w:rsidR="008153F5" w:rsidRDefault="008153F5" w:rsidP="003B39AB">
      <w:pPr>
        <w:ind w:firstLine="720"/>
      </w:pPr>
    </w:p>
    <w:p w14:paraId="36FEE9B3" w14:textId="77777777" w:rsidR="008153F5" w:rsidRDefault="008153F5" w:rsidP="003B39AB">
      <w:pPr>
        <w:ind w:firstLine="720"/>
      </w:pPr>
    </w:p>
    <w:p w14:paraId="3579D02D" w14:textId="7A1438A4" w:rsidR="00AB1C79" w:rsidRDefault="00A0149B" w:rsidP="00AB1C79">
      <w:pPr>
        <w:pStyle w:val="ListParagraph"/>
        <w:numPr>
          <w:ilvl w:val="0"/>
          <w:numId w:val="1"/>
        </w:numPr>
        <w:rPr>
          <w:b/>
          <w:bCs/>
          <w:i/>
          <w:iCs/>
        </w:rPr>
      </w:pPr>
      <w:r w:rsidRPr="000A78F5">
        <w:rPr>
          <w:noProof/>
        </w:rPr>
        <w:lastRenderedPageBreak/>
        <w:drawing>
          <wp:anchor distT="0" distB="0" distL="114300" distR="114300" simplePos="0" relativeHeight="251659264" behindDoc="0" locked="0" layoutInCell="1" allowOverlap="1" wp14:anchorId="07EF03F1" wp14:editId="4BD0E8C7">
            <wp:simplePos x="0" y="0"/>
            <wp:positionH relativeFrom="column">
              <wp:posOffset>3175000</wp:posOffset>
            </wp:positionH>
            <wp:positionV relativeFrom="paragraph">
              <wp:posOffset>88900</wp:posOffset>
            </wp:positionV>
            <wp:extent cx="2590609" cy="1943100"/>
            <wp:effectExtent l="0" t="0" r="635" b="0"/>
            <wp:wrapSquare wrapText="bothSides"/>
            <wp:docPr id="1815607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90609" cy="194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AB1C79" w:rsidRPr="00AB1C79">
        <w:rPr>
          <w:b/>
          <w:bCs/>
          <w:i/>
          <w:iCs/>
        </w:rPr>
        <w:t>Distribution of Road Traffic Density</w:t>
      </w:r>
    </w:p>
    <w:tbl>
      <w:tblPr>
        <w:tblStyle w:val="GridTable4"/>
        <w:tblpPr w:leftFromText="180" w:rightFromText="180" w:vertAnchor="text" w:tblpY="1"/>
        <w:tblOverlap w:val="never"/>
        <w:tblW w:w="0" w:type="auto"/>
        <w:tblLook w:val="04A0" w:firstRow="1" w:lastRow="0" w:firstColumn="1" w:lastColumn="0" w:noHBand="0" w:noVBand="1"/>
      </w:tblPr>
      <w:tblGrid>
        <w:gridCol w:w="2371"/>
        <w:gridCol w:w="1989"/>
      </w:tblGrid>
      <w:tr w:rsidR="006E0817" w:rsidRPr="006E0817" w14:paraId="47EC4779" w14:textId="77777777" w:rsidTr="008153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DD33287" w14:textId="77777777" w:rsidR="006E0817" w:rsidRPr="006E0817" w:rsidRDefault="006E0817" w:rsidP="008153F5">
            <w:pPr>
              <w:spacing w:after="160" w:line="259" w:lineRule="auto"/>
              <w:ind w:firstLine="720"/>
            </w:pPr>
            <w:r w:rsidRPr="006E0817">
              <w:t>Traffic Density</w:t>
            </w:r>
          </w:p>
        </w:tc>
        <w:tc>
          <w:tcPr>
            <w:tcW w:w="0" w:type="auto"/>
            <w:hideMark/>
          </w:tcPr>
          <w:p w14:paraId="0A4659B6" w14:textId="77777777" w:rsidR="006E0817" w:rsidRPr="006E0817" w:rsidRDefault="006E0817" w:rsidP="008153F5">
            <w:pPr>
              <w:spacing w:after="160" w:line="259" w:lineRule="auto"/>
              <w:ind w:firstLine="720"/>
              <w:cnfStyle w:val="100000000000" w:firstRow="1" w:lastRow="0" w:firstColumn="0" w:lastColumn="0" w:oddVBand="0" w:evenVBand="0" w:oddHBand="0" w:evenHBand="0" w:firstRowFirstColumn="0" w:firstRowLastColumn="0" w:lastRowFirstColumn="0" w:lastRowLastColumn="0"/>
            </w:pPr>
            <w:r w:rsidRPr="006E0817">
              <w:t>Frequency</w:t>
            </w:r>
          </w:p>
        </w:tc>
      </w:tr>
      <w:tr w:rsidR="006E0817" w:rsidRPr="006E0817" w14:paraId="0927C14F" w14:textId="77777777" w:rsidTr="008153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7EDB2D" w14:textId="77777777" w:rsidR="006E0817" w:rsidRPr="006E0817" w:rsidRDefault="006E0817" w:rsidP="008153F5">
            <w:pPr>
              <w:spacing w:after="160" w:line="259" w:lineRule="auto"/>
              <w:ind w:firstLine="720"/>
            </w:pPr>
            <w:r w:rsidRPr="006E0817">
              <w:t>Low</w:t>
            </w:r>
          </w:p>
        </w:tc>
        <w:tc>
          <w:tcPr>
            <w:tcW w:w="0" w:type="auto"/>
            <w:hideMark/>
          </w:tcPr>
          <w:p w14:paraId="73AB2E9A" w14:textId="77777777" w:rsidR="006E0817" w:rsidRPr="006E0817" w:rsidRDefault="006E0817" w:rsidP="008153F5">
            <w:pPr>
              <w:spacing w:after="160" w:line="259" w:lineRule="auto"/>
              <w:ind w:firstLine="720"/>
              <w:cnfStyle w:val="000000100000" w:firstRow="0" w:lastRow="0" w:firstColumn="0" w:lastColumn="0" w:oddVBand="0" w:evenVBand="0" w:oddHBand="1" w:evenHBand="0" w:firstRowFirstColumn="0" w:firstRowLastColumn="0" w:lastRowFirstColumn="0" w:lastRowLastColumn="0"/>
            </w:pPr>
            <w:r w:rsidRPr="006E0817">
              <w:t>200</w:t>
            </w:r>
          </w:p>
        </w:tc>
      </w:tr>
      <w:tr w:rsidR="006E0817" w:rsidRPr="006E0817" w14:paraId="684D504E" w14:textId="77777777" w:rsidTr="008153F5">
        <w:tc>
          <w:tcPr>
            <w:cnfStyle w:val="001000000000" w:firstRow="0" w:lastRow="0" w:firstColumn="1" w:lastColumn="0" w:oddVBand="0" w:evenVBand="0" w:oddHBand="0" w:evenHBand="0" w:firstRowFirstColumn="0" w:firstRowLastColumn="0" w:lastRowFirstColumn="0" w:lastRowLastColumn="0"/>
            <w:tcW w:w="0" w:type="auto"/>
            <w:hideMark/>
          </w:tcPr>
          <w:p w14:paraId="552FB4D0" w14:textId="77777777" w:rsidR="006E0817" w:rsidRPr="006E0817" w:rsidRDefault="006E0817" w:rsidP="008153F5">
            <w:pPr>
              <w:spacing w:after="160" w:line="259" w:lineRule="auto"/>
              <w:ind w:firstLine="720"/>
            </w:pPr>
            <w:r w:rsidRPr="006E0817">
              <w:t>Medium</w:t>
            </w:r>
          </w:p>
        </w:tc>
        <w:tc>
          <w:tcPr>
            <w:tcW w:w="0" w:type="auto"/>
            <w:hideMark/>
          </w:tcPr>
          <w:p w14:paraId="2238637C" w14:textId="77777777" w:rsidR="006E0817" w:rsidRPr="006E0817" w:rsidRDefault="006E0817" w:rsidP="008153F5">
            <w:pPr>
              <w:spacing w:after="160" w:line="259" w:lineRule="auto"/>
              <w:ind w:firstLine="720"/>
              <w:cnfStyle w:val="000000000000" w:firstRow="0" w:lastRow="0" w:firstColumn="0" w:lastColumn="0" w:oddVBand="0" w:evenVBand="0" w:oddHBand="0" w:evenHBand="0" w:firstRowFirstColumn="0" w:firstRowLastColumn="0" w:lastRowFirstColumn="0" w:lastRowLastColumn="0"/>
            </w:pPr>
            <w:r w:rsidRPr="006E0817">
              <w:t>330</w:t>
            </w:r>
          </w:p>
        </w:tc>
      </w:tr>
      <w:tr w:rsidR="006E0817" w:rsidRPr="006E0817" w14:paraId="3F8856B6" w14:textId="77777777" w:rsidTr="008153F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0EAC61" w14:textId="77777777" w:rsidR="006E0817" w:rsidRPr="006E0817" w:rsidRDefault="006E0817" w:rsidP="008153F5">
            <w:pPr>
              <w:spacing w:after="160" w:line="259" w:lineRule="auto"/>
              <w:ind w:firstLine="720"/>
            </w:pPr>
            <w:r w:rsidRPr="006E0817">
              <w:t>High</w:t>
            </w:r>
          </w:p>
        </w:tc>
        <w:tc>
          <w:tcPr>
            <w:tcW w:w="0" w:type="auto"/>
            <w:hideMark/>
          </w:tcPr>
          <w:p w14:paraId="42F80298" w14:textId="77777777" w:rsidR="006E0817" w:rsidRPr="006E0817" w:rsidRDefault="006E0817" w:rsidP="008153F5">
            <w:pPr>
              <w:spacing w:after="160" w:line="259" w:lineRule="auto"/>
              <w:ind w:firstLine="720"/>
              <w:cnfStyle w:val="000000100000" w:firstRow="0" w:lastRow="0" w:firstColumn="0" w:lastColumn="0" w:oddVBand="0" w:evenVBand="0" w:oddHBand="1" w:evenHBand="0" w:firstRowFirstColumn="0" w:firstRowLastColumn="0" w:lastRowFirstColumn="0" w:lastRowLastColumn="0"/>
            </w:pPr>
            <w:r w:rsidRPr="006E0817">
              <w:t>300</w:t>
            </w:r>
          </w:p>
        </w:tc>
      </w:tr>
      <w:tr w:rsidR="006E0817" w:rsidRPr="006E0817" w14:paraId="1D0D8F36" w14:textId="77777777" w:rsidTr="008153F5">
        <w:tc>
          <w:tcPr>
            <w:cnfStyle w:val="001000000000" w:firstRow="0" w:lastRow="0" w:firstColumn="1" w:lastColumn="0" w:oddVBand="0" w:evenVBand="0" w:oddHBand="0" w:evenHBand="0" w:firstRowFirstColumn="0" w:firstRowLastColumn="0" w:lastRowFirstColumn="0" w:lastRowLastColumn="0"/>
            <w:tcW w:w="0" w:type="auto"/>
            <w:hideMark/>
          </w:tcPr>
          <w:p w14:paraId="6C73679F" w14:textId="77777777" w:rsidR="006E0817" w:rsidRPr="006E0817" w:rsidRDefault="006E0817" w:rsidP="008153F5">
            <w:pPr>
              <w:spacing w:after="160" w:line="259" w:lineRule="auto"/>
              <w:ind w:firstLine="720"/>
            </w:pPr>
            <w:r w:rsidRPr="006E0817">
              <w:t>Jam</w:t>
            </w:r>
          </w:p>
        </w:tc>
        <w:tc>
          <w:tcPr>
            <w:tcW w:w="0" w:type="auto"/>
            <w:hideMark/>
          </w:tcPr>
          <w:p w14:paraId="225B20FF" w14:textId="77777777" w:rsidR="006E0817" w:rsidRPr="006E0817" w:rsidRDefault="006E0817" w:rsidP="008153F5">
            <w:pPr>
              <w:spacing w:after="160" w:line="259" w:lineRule="auto"/>
              <w:ind w:firstLine="720"/>
              <w:cnfStyle w:val="000000000000" w:firstRow="0" w:lastRow="0" w:firstColumn="0" w:lastColumn="0" w:oddVBand="0" w:evenVBand="0" w:oddHBand="0" w:evenHBand="0" w:firstRowFirstColumn="0" w:firstRowLastColumn="0" w:lastRowFirstColumn="0" w:lastRowLastColumn="0"/>
            </w:pPr>
            <w:r w:rsidRPr="006E0817">
              <w:t>190</w:t>
            </w:r>
          </w:p>
        </w:tc>
      </w:tr>
    </w:tbl>
    <w:p w14:paraId="7776EB65" w14:textId="35B485F0" w:rsidR="000A78F5" w:rsidRPr="000A78F5" w:rsidRDefault="00EC519C" w:rsidP="000A78F5">
      <w:pPr>
        <w:ind w:firstLine="720"/>
        <w:rPr>
          <w:i/>
          <w:iCs/>
        </w:rPr>
      </w:pPr>
      <w:r w:rsidRPr="00EC519C">
        <w:rPr>
          <w:i/>
          <w:iCs/>
        </w:rPr>
        <w:t xml:space="preserve">                          (Source: using Excel and SPSS)</w:t>
      </w:r>
    </w:p>
    <w:p w14:paraId="0F836565" w14:textId="618234BD" w:rsidR="006E0817" w:rsidRDefault="003F18BA" w:rsidP="006E0817">
      <w:pPr>
        <w:ind w:firstLine="720"/>
        <w:rPr>
          <w:rFonts w:ascii="Arial" w:hAnsi="Arial" w:cs="Arial"/>
        </w:rPr>
      </w:pPr>
      <w:r w:rsidRPr="003F18BA">
        <w:rPr>
          <w:rFonts w:ascii="Arial" w:hAnsi="Arial" w:cs="Arial"/>
        </w:rPr>
        <w:t>The distribution indicates that deliveries are commonly performed under medium and high traffic conditions, suggesting frequent exposure to congestion.</w:t>
      </w:r>
    </w:p>
    <w:p w14:paraId="09AFEAC7" w14:textId="69A89A39" w:rsidR="003F18BA" w:rsidRDefault="003F18BA" w:rsidP="003F18BA">
      <w:pPr>
        <w:rPr>
          <w:rFonts w:ascii="Arial" w:hAnsi="Arial" w:cs="Arial"/>
        </w:rPr>
      </w:pPr>
    </w:p>
    <w:p w14:paraId="5B32971D" w14:textId="21ED51D3" w:rsidR="003F18BA" w:rsidRDefault="00A351C3" w:rsidP="003F18BA">
      <w:pPr>
        <w:pStyle w:val="ListParagraph"/>
        <w:numPr>
          <w:ilvl w:val="0"/>
          <w:numId w:val="1"/>
        </w:numPr>
        <w:rPr>
          <w:rFonts w:ascii="Arial" w:hAnsi="Arial" w:cs="Arial"/>
          <w:b/>
          <w:bCs/>
          <w:i/>
          <w:iCs/>
        </w:rPr>
      </w:pPr>
      <w:r w:rsidRPr="00A351C3">
        <w:rPr>
          <w:noProof/>
        </w:rPr>
        <w:drawing>
          <wp:anchor distT="0" distB="0" distL="114300" distR="114300" simplePos="0" relativeHeight="251660288" behindDoc="0" locked="0" layoutInCell="1" allowOverlap="1" wp14:anchorId="30C92AB5" wp14:editId="59DA3439">
            <wp:simplePos x="0" y="0"/>
            <wp:positionH relativeFrom="column">
              <wp:posOffset>3009900</wp:posOffset>
            </wp:positionH>
            <wp:positionV relativeFrom="paragraph">
              <wp:posOffset>6985</wp:posOffset>
            </wp:positionV>
            <wp:extent cx="2929250" cy="2197100"/>
            <wp:effectExtent l="0" t="0" r="5080" b="0"/>
            <wp:wrapSquare wrapText="bothSides"/>
            <wp:docPr id="136523362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29250" cy="2197100"/>
                    </a:xfrm>
                    <a:prstGeom prst="rect">
                      <a:avLst/>
                    </a:prstGeom>
                    <a:noFill/>
                    <a:ln>
                      <a:noFill/>
                    </a:ln>
                  </pic:spPr>
                </pic:pic>
              </a:graphicData>
            </a:graphic>
            <wp14:sizeRelH relativeFrom="page">
              <wp14:pctWidth>0</wp14:pctWidth>
            </wp14:sizeRelH>
            <wp14:sizeRelV relativeFrom="page">
              <wp14:pctHeight>0</wp14:pctHeight>
            </wp14:sizeRelV>
          </wp:anchor>
        </w:drawing>
      </w:r>
      <w:r w:rsidR="00965888" w:rsidRPr="00965888">
        <w:rPr>
          <w:rFonts w:ascii="Arial" w:hAnsi="Arial" w:cs="Arial"/>
          <w:b/>
          <w:bCs/>
          <w:i/>
          <w:iCs/>
        </w:rPr>
        <w:t>Distribution of Vehicle Types</w:t>
      </w:r>
    </w:p>
    <w:tbl>
      <w:tblPr>
        <w:tblStyle w:val="GridTable4"/>
        <w:tblpPr w:leftFromText="180" w:rightFromText="180" w:vertAnchor="text" w:tblpY="1"/>
        <w:tblOverlap w:val="never"/>
        <w:tblW w:w="0" w:type="auto"/>
        <w:tblLook w:val="04A0" w:firstRow="1" w:lastRow="0" w:firstColumn="1" w:lastColumn="0" w:noHBand="0" w:noVBand="1"/>
      </w:tblPr>
      <w:tblGrid>
        <w:gridCol w:w="2371"/>
        <w:gridCol w:w="1989"/>
      </w:tblGrid>
      <w:tr w:rsidR="009275A4" w:rsidRPr="009275A4" w14:paraId="06E7D9B5" w14:textId="77777777" w:rsidTr="009275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88873D" w14:textId="77777777" w:rsidR="009275A4" w:rsidRPr="009275A4" w:rsidRDefault="009275A4" w:rsidP="009275A4">
            <w:pPr>
              <w:spacing w:after="160" w:line="259" w:lineRule="auto"/>
              <w:ind w:firstLine="720"/>
            </w:pPr>
            <w:r w:rsidRPr="009275A4">
              <w:t>Traffic Density</w:t>
            </w:r>
          </w:p>
        </w:tc>
        <w:tc>
          <w:tcPr>
            <w:tcW w:w="0" w:type="auto"/>
            <w:hideMark/>
          </w:tcPr>
          <w:p w14:paraId="1CB92C5E" w14:textId="77777777" w:rsidR="009275A4" w:rsidRPr="009275A4" w:rsidRDefault="009275A4" w:rsidP="009275A4">
            <w:pPr>
              <w:spacing w:after="160" w:line="259" w:lineRule="auto"/>
              <w:ind w:firstLine="720"/>
              <w:cnfStyle w:val="100000000000" w:firstRow="1" w:lastRow="0" w:firstColumn="0" w:lastColumn="0" w:oddVBand="0" w:evenVBand="0" w:oddHBand="0" w:evenHBand="0" w:firstRowFirstColumn="0" w:firstRowLastColumn="0" w:lastRowFirstColumn="0" w:lastRowLastColumn="0"/>
            </w:pPr>
            <w:r w:rsidRPr="009275A4">
              <w:t>Frequency</w:t>
            </w:r>
          </w:p>
        </w:tc>
      </w:tr>
      <w:tr w:rsidR="009275A4" w:rsidRPr="009275A4" w14:paraId="61DD0E11" w14:textId="77777777" w:rsidTr="00927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97BA24" w14:textId="77777777" w:rsidR="009275A4" w:rsidRPr="009275A4" w:rsidRDefault="009275A4" w:rsidP="009275A4">
            <w:pPr>
              <w:spacing w:after="160" w:line="259" w:lineRule="auto"/>
              <w:ind w:firstLine="720"/>
            </w:pPr>
            <w:r w:rsidRPr="009275A4">
              <w:t>Low</w:t>
            </w:r>
          </w:p>
        </w:tc>
        <w:tc>
          <w:tcPr>
            <w:tcW w:w="0" w:type="auto"/>
            <w:hideMark/>
          </w:tcPr>
          <w:p w14:paraId="62CCB232" w14:textId="77777777" w:rsidR="009275A4" w:rsidRPr="009275A4" w:rsidRDefault="009275A4" w:rsidP="009275A4">
            <w:pPr>
              <w:spacing w:after="160" w:line="259" w:lineRule="auto"/>
              <w:ind w:firstLine="720"/>
              <w:cnfStyle w:val="000000100000" w:firstRow="0" w:lastRow="0" w:firstColumn="0" w:lastColumn="0" w:oddVBand="0" w:evenVBand="0" w:oddHBand="1" w:evenHBand="0" w:firstRowFirstColumn="0" w:firstRowLastColumn="0" w:lastRowFirstColumn="0" w:lastRowLastColumn="0"/>
            </w:pPr>
            <w:r w:rsidRPr="009275A4">
              <w:t>200</w:t>
            </w:r>
          </w:p>
        </w:tc>
      </w:tr>
      <w:tr w:rsidR="009275A4" w:rsidRPr="009275A4" w14:paraId="2EE07E6B" w14:textId="77777777" w:rsidTr="009275A4">
        <w:tc>
          <w:tcPr>
            <w:cnfStyle w:val="001000000000" w:firstRow="0" w:lastRow="0" w:firstColumn="1" w:lastColumn="0" w:oddVBand="0" w:evenVBand="0" w:oddHBand="0" w:evenHBand="0" w:firstRowFirstColumn="0" w:firstRowLastColumn="0" w:lastRowFirstColumn="0" w:lastRowLastColumn="0"/>
            <w:tcW w:w="0" w:type="auto"/>
            <w:hideMark/>
          </w:tcPr>
          <w:p w14:paraId="78717D36" w14:textId="77777777" w:rsidR="009275A4" w:rsidRPr="009275A4" w:rsidRDefault="009275A4" w:rsidP="009275A4">
            <w:pPr>
              <w:spacing w:after="160" w:line="259" w:lineRule="auto"/>
              <w:ind w:firstLine="720"/>
            </w:pPr>
            <w:r w:rsidRPr="009275A4">
              <w:t>Medium</w:t>
            </w:r>
          </w:p>
        </w:tc>
        <w:tc>
          <w:tcPr>
            <w:tcW w:w="0" w:type="auto"/>
            <w:hideMark/>
          </w:tcPr>
          <w:p w14:paraId="34DD750F" w14:textId="77777777" w:rsidR="009275A4" w:rsidRPr="009275A4" w:rsidRDefault="009275A4" w:rsidP="009275A4">
            <w:pPr>
              <w:spacing w:after="160" w:line="259" w:lineRule="auto"/>
              <w:ind w:firstLine="720"/>
              <w:cnfStyle w:val="000000000000" w:firstRow="0" w:lastRow="0" w:firstColumn="0" w:lastColumn="0" w:oddVBand="0" w:evenVBand="0" w:oddHBand="0" w:evenHBand="0" w:firstRowFirstColumn="0" w:firstRowLastColumn="0" w:lastRowFirstColumn="0" w:lastRowLastColumn="0"/>
            </w:pPr>
            <w:r w:rsidRPr="009275A4">
              <w:t>330</w:t>
            </w:r>
          </w:p>
        </w:tc>
      </w:tr>
      <w:tr w:rsidR="009275A4" w:rsidRPr="009275A4" w14:paraId="113383B2" w14:textId="77777777" w:rsidTr="009275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5E8AA9" w14:textId="77777777" w:rsidR="009275A4" w:rsidRPr="009275A4" w:rsidRDefault="009275A4" w:rsidP="009275A4">
            <w:pPr>
              <w:spacing w:after="160" w:line="259" w:lineRule="auto"/>
              <w:ind w:firstLine="720"/>
            </w:pPr>
            <w:r w:rsidRPr="009275A4">
              <w:t>High</w:t>
            </w:r>
          </w:p>
        </w:tc>
        <w:tc>
          <w:tcPr>
            <w:tcW w:w="0" w:type="auto"/>
            <w:hideMark/>
          </w:tcPr>
          <w:p w14:paraId="46FA73A6" w14:textId="77777777" w:rsidR="009275A4" w:rsidRPr="009275A4" w:rsidRDefault="009275A4" w:rsidP="009275A4">
            <w:pPr>
              <w:spacing w:after="160" w:line="259" w:lineRule="auto"/>
              <w:ind w:firstLine="720"/>
              <w:cnfStyle w:val="000000100000" w:firstRow="0" w:lastRow="0" w:firstColumn="0" w:lastColumn="0" w:oddVBand="0" w:evenVBand="0" w:oddHBand="1" w:evenHBand="0" w:firstRowFirstColumn="0" w:firstRowLastColumn="0" w:lastRowFirstColumn="0" w:lastRowLastColumn="0"/>
            </w:pPr>
            <w:r w:rsidRPr="009275A4">
              <w:t>300</w:t>
            </w:r>
          </w:p>
        </w:tc>
      </w:tr>
      <w:tr w:rsidR="009275A4" w:rsidRPr="009275A4" w14:paraId="06B55039" w14:textId="77777777" w:rsidTr="009275A4">
        <w:tc>
          <w:tcPr>
            <w:cnfStyle w:val="001000000000" w:firstRow="0" w:lastRow="0" w:firstColumn="1" w:lastColumn="0" w:oddVBand="0" w:evenVBand="0" w:oddHBand="0" w:evenHBand="0" w:firstRowFirstColumn="0" w:firstRowLastColumn="0" w:lastRowFirstColumn="0" w:lastRowLastColumn="0"/>
            <w:tcW w:w="0" w:type="auto"/>
            <w:hideMark/>
          </w:tcPr>
          <w:p w14:paraId="004FF5B8" w14:textId="77777777" w:rsidR="009275A4" w:rsidRPr="009275A4" w:rsidRDefault="009275A4" w:rsidP="009275A4">
            <w:pPr>
              <w:spacing w:after="160" w:line="259" w:lineRule="auto"/>
              <w:ind w:firstLine="720"/>
            </w:pPr>
            <w:r w:rsidRPr="009275A4">
              <w:t>Jam</w:t>
            </w:r>
          </w:p>
        </w:tc>
        <w:tc>
          <w:tcPr>
            <w:tcW w:w="0" w:type="auto"/>
            <w:hideMark/>
          </w:tcPr>
          <w:p w14:paraId="16925436" w14:textId="77777777" w:rsidR="009275A4" w:rsidRPr="009275A4" w:rsidRDefault="009275A4" w:rsidP="009275A4">
            <w:pPr>
              <w:spacing w:after="160" w:line="259" w:lineRule="auto"/>
              <w:ind w:firstLine="720"/>
              <w:cnfStyle w:val="000000000000" w:firstRow="0" w:lastRow="0" w:firstColumn="0" w:lastColumn="0" w:oddVBand="0" w:evenVBand="0" w:oddHBand="0" w:evenHBand="0" w:firstRowFirstColumn="0" w:firstRowLastColumn="0" w:lastRowFirstColumn="0" w:lastRowLastColumn="0"/>
            </w:pPr>
            <w:r w:rsidRPr="009275A4">
              <w:t>190</w:t>
            </w:r>
          </w:p>
        </w:tc>
      </w:tr>
    </w:tbl>
    <w:p w14:paraId="30782AE3" w14:textId="139BA5E9" w:rsidR="00A351C3" w:rsidRPr="00A351C3" w:rsidRDefault="00A351C3" w:rsidP="00A351C3">
      <w:pPr>
        <w:tabs>
          <w:tab w:val="left" w:pos="1250"/>
        </w:tabs>
        <w:ind w:firstLine="720"/>
        <w:rPr>
          <w:i/>
          <w:iCs/>
        </w:rPr>
      </w:pPr>
      <w:r>
        <w:tab/>
      </w:r>
      <w:r w:rsidRPr="00A351C3">
        <w:rPr>
          <w:i/>
          <w:iCs/>
        </w:rPr>
        <w:t xml:space="preserve">        </w:t>
      </w:r>
      <w:r w:rsidR="00406A6E">
        <w:rPr>
          <w:i/>
          <w:iCs/>
        </w:rPr>
        <w:t>(</w:t>
      </w:r>
      <w:r w:rsidRPr="00A351C3">
        <w:rPr>
          <w:i/>
          <w:iCs/>
        </w:rPr>
        <w:t>Source: using Excel and SPSS</w:t>
      </w:r>
      <w:r w:rsidR="00406A6E">
        <w:rPr>
          <w:i/>
          <w:iCs/>
        </w:rPr>
        <w:t>)</w:t>
      </w:r>
    </w:p>
    <w:p w14:paraId="75A8E997" w14:textId="0DCDEC5D" w:rsidR="009275A4" w:rsidRDefault="009275A4" w:rsidP="009275A4">
      <w:pPr>
        <w:ind w:firstLine="720"/>
        <w:rPr>
          <w:rFonts w:ascii="Arial" w:hAnsi="Arial" w:cs="Arial"/>
        </w:rPr>
      </w:pPr>
      <w:r>
        <w:br w:type="textWrapping" w:clear="all"/>
      </w:r>
      <w:r w:rsidR="009E0E19" w:rsidRPr="009E0E19">
        <w:rPr>
          <w:rFonts w:ascii="Arial" w:hAnsi="Arial" w:cs="Arial"/>
        </w:rPr>
        <w:t>Motorcycles and scooters dominate the delivery fleet, reflecting their efficiency in navigating urban environments</w:t>
      </w:r>
      <w:r w:rsidR="006E71A3">
        <w:rPr>
          <w:rFonts w:ascii="Arial" w:hAnsi="Arial" w:cs="Arial"/>
        </w:rPr>
        <w:t>.</w:t>
      </w:r>
    </w:p>
    <w:p w14:paraId="244C5C0D" w14:textId="2F110C1E" w:rsidR="005C45AF" w:rsidRDefault="005C45AF" w:rsidP="005C45AF">
      <w:pPr>
        <w:rPr>
          <w:rFonts w:ascii="Arial" w:hAnsi="Arial" w:cs="Arial"/>
        </w:rPr>
      </w:pPr>
    </w:p>
    <w:p w14:paraId="21DC49D4" w14:textId="77777777" w:rsidR="005C45AF" w:rsidRDefault="005C45AF" w:rsidP="005C45AF">
      <w:pPr>
        <w:rPr>
          <w:rFonts w:ascii="Arial" w:hAnsi="Arial" w:cs="Arial"/>
        </w:rPr>
      </w:pPr>
    </w:p>
    <w:p w14:paraId="0C2E0986" w14:textId="77777777" w:rsidR="006F6B71" w:rsidRDefault="00A96711" w:rsidP="002A1D11">
      <w:pPr>
        <w:rPr>
          <w:rFonts w:ascii="Arial Black" w:hAnsi="Arial Black" w:cs="Arial"/>
          <w:b/>
          <w:bCs/>
          <w:u w:val="single"/>
        </w:rPr>
      </w:pPr>
      <w:r w:rsidRPr="00A96711">
        <w:rPr>
          <w:rFonts w:ascii="Arial Black" w:hAnsi="Arial Black" w:cs="Arial"/>
          <w:b/>
          <w:bCs/>
          <w:u w:val="single"/>
        </w:rPr>
        <w:t>Trend Analysis and Visualization</w:t>
      </w:r>
    </w:p>
    <w:p w14:paraId="040FDEF3" w14:textId="16E94A60" w:rsidR="002A1D11" w:rsidRDefault="006F6B71" w:rsidP="002A1D11">
      <w:pPr>
        <w:rPr>
          <w:rFonts w:ascii="Arial" w:hAnsi="Arial" w:cs="Arial"/>
        </w:rPr>
      </w:pPr>
      <w:r w:rsidRPr="006F6B71">
        <w:rPr>
          <w:rFonts w:ascii="Arial" w:hAnsi="Arial" w:cs="Arial"/>
        </w:rPr>
        <w:t>Trend analysis was conducted applying Microsoft Excel to discern patterns in delivery performance and to investigate the impact of operational conditions on outcomes. Visualization tools, including line graphs, bar charts, and scatter plots, were employed to present the data in a clear manner and facilitate interpretation. These methods enable the identification of patterns and relationships within the dataset more effectively than relying solely on raw data (Knaflic, 2015).</w:t>
      </w:r>
    </w:p>
    <w:p w14:paraId="51C43D52" w14:textId="52EE31B4" w:rsidR="008A275C" w:rsidRPr="00BB570A" w:rsidRDefault="002E2AB6" w:rsidP="00BB570A">
      <w:pPr>
        <w:pStyle w:val="ListParagraph"/>
        <w:numPr>
          <w:ilvl w:val="0"/>
          <w:numId w:val="4"/>
        </w:numPr>
        <w:rPr>
          <w:rFonts w:ascii="Arial" w:hAnsi="Arial" w:cs="Arial"/>
          <w:i/>
          <w:iCs/>
        </w:rPr>
      </w:pPr>
      <w:r w:rsidRPr="00BB570A">
        <w:rPr>
          <w:rFonts w:ascii="Arial" w:hAnsi="Arial" w:cs="Arial"/>
          <w:i/>
          <w:iCs/>
        </w:rPr>
        <w:t>Delivery Time and Ratings Over Time</w:t>
      </w:r>
    </w:p>
    <w:p w14:paraId="3AD4A1A7" w14:textId="082CDE1E" w:rsidR="00AC25C9" w:rsidRDefault="00BB570A" w:rsidP="002A1D11">
      <w:pPr>
        <w:rPr>
          <w:rFonts w:ascii="Arial" w:hAnsi="Arial" w:cs="Arial"/>
        </w:rPr>
      </w:pPr>
      <w:r w:rsidRPr="00BB570A">
        <w:rPr>
          <w:rFonts w:ascii="Arial" w:hAnsi="Arial" w:cs="Arial"/>
        </w:rPr>
        <w:t>To analyse performance trends, line graphs were created to display delivery time and customer ratings over time. The dataset was organised chronologically, and average values were calculated using Pivot Tables. Trend lines were then added to highlight overall patterns.</w:t>
      </w:r>
    </w:p>
    <w:p w14:paraId="404BB50F" w14:textId="698A302B" w:rsidR="001D3024" w:rsidRDefault="001D3024" w:rsidP="001D3024">
      <w:pPr>
        <w:rPr>
          <w:rFonts w:ascii="Arial" w:hAnsi="Arial" w:cs="Arial"/>
        </w:rPr>
      </w:pPr>
      <w:r>
        <w:rPr>
          <w:rFonts w:ascii="Arial" w:hAnsi="Arial" w:cs="Arial"/>
          <w:noProof/>
        </w:rPr>
        <w:lastRenderedPageBreak/>
        <w:drawing>
          <wp:anchor distT="0" distB="0" distL="114300" distR="114300" simplePos="0" relativeHeight="251661312" behindDoc="0" locked="0" layoutInCell="1" allowOverlap="1" wp14:anchorId="3A1161D6" wp14:editId="6B998120">
            <wp:simplePos x="0" y="0"/>
            <wp:positionH relativeFrom="column">
              <wp:posOffset>1098550</wp:posOffset>
            </wp:positionH>
            <wp:positionV relativeFrom="paragraph">
              <wp:posOffset>0</wp:posOffset>
            </wp:positionV>
            <wp:extent cx="3089910" cy="2317750"/>
            <wp:effectExtent l="0" t="0" r="0" b="6350"/>
            <wp:wrapSquare wrapText="bothSides"/>
            <wp:docPr id="10326320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89910" cy="2317750"/>
                    </a:xfrm>
                    <a:prstGeom prst="rect">
                      <a:avLst/>
                    </a:prstGeom>
                    <a:noFill/>
                  </pic:spPr>
                </pic:pic>
              </a:graphicData>
            </a:graphic>
            <wp14:sizeRelH relativeFrom="page">
              <wp14:pctWidth>0</wp14:pctWidth>
            </wp14:sizeRelH>
            <wp14:sizeRelV relativeFrom="page">
              <wp14:pctHeight>0</wp14:pctHeight>
            </wp14:sizeRelV>
          </wp:anchor>
        </w:drawing>
      </w:r>
    </w:p>
    <w:p w14:paraId="58708189" w14:textId="77777777" w:rsidR="00EE4285" w:rsidRPr="00EE4285" w:rsidRDefault="00EE4285" w:rsidP="00EE4285">
      <w:pPr>
        <w:rPr>
          <w:rFonts w:ascii="Arial" w:hAnsi="Arial" w:cs="Arial"/>
        </w:rPr>
      </w:pPr>
    </w:p>
    <w:p w14:paraId="2D084CA2" w14:textId="77777777" w:rsidR="00EE4285" w:rsidRPr="00EE4285" w:rsidRDefault="00EE4285" w:rsidP="00EE4285">
      <w:pPr>
        <w:rPr>
          <w:rFonts w:ascii="Arial" w:hAnsi="Arial" w:cs="Arial"/>
        </w:rPr>
      </w:pPr>
    </w:p>
    <w:p w14:paraId="282C392F" w14:textId="77777777" w:rsidR="00EE4285" w:rsidRPr="00EE4285" w:rsidRDefault="00EE4285" w:rsidP="00EE4285">
      <w:pPr>
        <w:rPr>
          <w:rFonts w:ascii="Arial" w:hAnsi="Arial" w:cs="Arial"/>
        </w:rPr>
      </w:pPr>
    </w:p>
    <w:p w14:paraId="1ACAD1CE" w14:textId="77777777" w:rsidR="00EE4285" w:rsidRPr="00EE4285" w:rsidRDefault="00EE4285" w:rsidP="00EE4285">
      <w:pPr>
        <w:rPr>
          <w:rFonts w:ascii="Arial" w:hAnsi="Arial" w:cs="Arial"/>
        </w:rPr>
      </w:pPr>
    </w:p>
    <w:p w14:paraId="2A17C437" w14:textId="77777777" w:rsidR="00EE4285" w:rsidRPr="00EE4285" w:rsidRDefault="00EE4285" w:rsidP="00EE4285">
      <w:pPr>
        <w:rPr>
          <w:rFonts w:ascii="Arial" w:hAnsi="Arial" w:cs="Arial"/>
        </w:rPr>
      </w:pPr>
    </w:p>
    <w:p w14:paraId="62E53F47" w14:textId="77777777" w:rsidR="00EE4285" w:rsidRPr="00EE4285" w:rsidRDefault="00EE4285" w:rsidP="00EE4285">
      <w:pPr>
        <w:rPr>
          <w:rFonts w:ascii="Arial" w:hAnsi="Arial" w:cs="Arial"/>
        </w:rPr>
      </w:pPr>
    </w:p>
    <w:p w14:paraId="565DF148" w14:textId="77777777" w:rsidR="00EE4285" w:rsidRPr="00EE4285" w:rsidRDefault="00EE4285" w:rsidP="00EE4285">
      <w:pPr>
        <w:rPr>
          <w:rFonts w:ascii="Arial" w:hAnsi="Arial" w:cs="Arial"/>
        </w:rPr>
      </w:pPr>
    </w:p>
    <w:p w14:paraId="6E823A1E" w14:textId="77777777" w:rsidR="00EE4285" w:rsidRDefault="00EE4285" w:rsidP="00EE4285">
      <w:pPr>
        <w:rPr>
          <w:rFonts w:ascii="Arial" w:hAnsi="Arial" w:cs="Arial"/>
        </w:rPr>
      </w:pPr>
    </w:p>
    <w:p w14:paraId="75AB5647" w14:textId="65B5C34D" w:rsidR="00EE4285" w:rsidRPr="000A78F5" w:rsidRDefault="00EE4285" w:rsidP="00EE4285">
      <w:pPr>
        <w:ind w:firstLine="720"/>
        <w:rPr>
          <w:i/>
          <w:iCs/>
        </w:rPr>
      </w:pPr>
      <w:r>
        <w:rPr>
          <w:rFonts w:ascii="Arial" w:hAnsi="Arial" w:cs="Arial"/>
        </w:rPr>
        <w:tab/>
      </w:r>
      <w:r w:rsidRPr="00EC519C">
        <w:rPr>
          <w:i/>
          <w:iCs/>
        </w:rPr>
        <w:t xml:space="preserve">      </w:t>
      </w:r>
      <w:r>
        <w:rPr>
          <w:i/>
          <w:iCs/>
        </w:rPr>
        <w:t xml:space="preserve">                          </w:t>
      </w:r>
      <w:r w:rsidRPr="00EC519C">
        <w:rPr>
          <w:i/>
          <w:iCs/>
        </w:rPr>
        <w:t xml:space="preserve">   (Source: using Excel and SPSS)</w:t>
      </w:r>
    </w:p>
    <w:p w14:paraId="356C05D1" w14:textId="05F4083F" w:rsidR="00EE4285" w:rsidRDefault="00EB4C4B" w:rsidP="00EE4285">
      <w:pPr>
        <w:tabs>
          <w:tab w:val="left" w:pos="3110"/>
        </w:tabs>
        <w:rPr>
          <w:rFonts w:ascii="Arial" w:hAnsi="Arial" w:cs="Arial"/>
        </w:rPr>
      </w:pPr>
      <w:r w:rsidRPr="00EB4C4B">
        <w:rPr>
          <w:rFonts w:ascii="Arial" w:hAnsi="Arial" w:cs="Arial"/>
        </w:rPr>
        <w:t>The graph illustrates moderate variations in delivery times throughout various periods. Intermittent peaks indicate potential operational difficulties, such as heightened demand or traffic congestion. Nevertheless, there is no distinct upward or downward trend evident, suggesting a relatively stable delivery performance over time.</w:t>
      </w:r>
    </w:p>
    <w:p w14:paraId="5D783DBC" w14:textId="77777777" w:rsidR="00023BC8" w:rsidRDefault="00023BC8" w:rsidP="00023BC8">
      <w:pPr>
        <w:rPr>
          <w:rFonts w:ascii="Arial" w:hAnsi="Arial" w:cs="Arial"/>
        </w:rPr>
      </w:pPr>
    </w:p>
    <w:p w14:paraId="3AF22787" w14:textId="4DA16B9D" w:rsidR="00023BC8" w:rsidRDefault="00023BC8" w:rsidP="00023BC8">
      <w:pPr>
        <w:pStyle w:val="ListParagraph"/>
        <w:numPr>
          <w:ilvl w:val="0"/>
          <w:numId w:val="4"/>
        </w:numPr>
        <w:rPr>
          <w:rFonts w:ascii="Arial" w:hAnsi="Arial" w:cs="Arial"/>
          <w:i/>
          <w:iCs/>
        </w:rPr>
      </w:pPr>
      <w:r w:rsidRPr="00023BC8">
        <w:rPr>
          <w:rFonts w:ascii="Arial" w:hAnsi="Arial" w:cs="Arial"/>
          <w:i/>
          <w:iCs/>
        </w:rPr>
        <w:t>Delivery Ratings Trend Over Time</w:t>
      </w:r>
    </w:p>
    <w:p w14:paraId="1FFA8948" w14:textId="44AA3F6D" w:rsidR="004132ED" w:rsidRDefault="004132ED" w:rsidP="004132ED">
      <w:pPr>
        <w:ind w:firstLine="720"/>
      </w:pPr>
      <w:r>
        <w:rPr>
          <w:noProof/>
        </w:rPr>
        <w:drawing>
          <wp:anchor distT="0" distB="0" distL="114300" distR="114300" simplePos="0" relativeHeight="251662336" behindDoc="0" locked="0" layoutInCell="1" allowOverlap="1" wp14:anchorId="733F5527" wp14:editId="40FDA513">
            <wp:simplePos x="0" y="0"/>
            <wp:positionH relativeFrom="margin">
              <wp:align>center</wp:align>
            </wp:positionH>
            <wp:positionV relativeFrom="paragraph">
              <wp:posOffset>34925</wp:posOffset>
            </wp:positionV>
            <wp:extent cx="2937933" cy="2203450"/>
            <wp:effectExtent l="0" t="0" r="0" b="6350"/>
            <wp:wrapSquare wrapText="bothSides"/>
            <wp:docPr id="138182592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7933" cy="2203450"/>
                    </a:xfrm>
                    <a:prstGeom prst="rect">
                      <a:avLst/>
                    </a:prstGeom>
                    <a:noFill/>
                  </pic:spPr>
                </pic:pic>
              </a:graphicData>
            </a:graphic>
            <wp14:sizeRelH relativeFrom="page">
              <wp14:pctWidth>0</wp14:pctWidth>
            </wp14:sizeRelH>
            <wp14:sizeRelV relativeFrom="page">
              <wp14:pctHeight>0</wp14:pctHeight>
            </wp14:sizeRelV>
          </wp:anchor>
        </w:drawing>
      </w:r>
    </w:p>
    <w:p w14:paraId="214F4F2F" w14:textId="77777777" w:rsidR="004132ED" w:rsidRPr="004132ED" w:rsidRDefault="004132ED" w:rsidP="004132ED"/>
    <w:p w14:paraId="357A9CF0" w14:textId="77777777" w:rsidR="004132ED" w:rsidRPr="004132ED" w:rsidRDefault="004132ED" w:rsidP="004132ED"/>
    <w:p w14:paraId="224E9210" w14:textId="77777777" w:rsidR="004132ED" w:rsidRPr="004132ED" w:rsidRDefault="004132ED" w:rsidP="004132ED"/>
    <w:p w14:paraId="1087943C" w14:textId="77777777" w:rsidR="004132ED" w:rsidRPr="004132ED" w:rsidRDefault="004132ED" w:rsidP="004132ED"/>
    <w:p w14:paraId="28F8AFF9" w14:textId="77777777" w:rsidR="004132ED" w:rsidRPr="004132ED" w:rsidRDefault="004132ED" w:rsidP="004132ED"/>
    <w:p w14:paraId="4352862C" w14:textId="77777777" w:rsidR="004132ED" w:rsidRPr="004132ED" w:rsidRDefault="004132ED" w:rsidP="004132ED"/>
    <w:p w14:paraId="141831B8" w14:textId="77777777" w:rsidR="004132ED" w:rsidRDefault="004132ED" w:rsidP="004132ED"/>
    <w:p w14:paraId="26A01313" w14:textId="532C9972" w:rsidR="004132ED" w:rsidRDefault="004132ED" w:rsidP="004132ED">
      <w:pPr>
        <w:tabs>
          <w:tab w:val="left" w:pos="3000"/>
        </w:tabs>
      </w:pPr>
      <w:r>
        <w:tab/>
        <w:t>(</w:t>
      </w:r>
      <w:r w:rsidRPr="00EC519C">
        <w:rPr>
          <w:i/>
          <w:iCs/>
        </w:rPr>
        <w:t>Source: using Excel and SPSS)</w:t>
      </w:r>
    </w:p>
    <w:p w14:paraId="51560276" w14:textId="55603915" w:rsidR="002B073C" w:rsidRDefault="00020417" w:rsidP="00020417">
      <w:r w:rsidRPr="00020417">
        <w:t>Customer ratings remain consistently high, with only minor variations. This suggests that service quality is maintained despite changes in operational conditions. Stable trends in ratings indicate effective management and consistent service delivery (Everitt and Hothorn, 2011).</w:t>
      </w:r>
    </w:p>
    <w:p w14:paraId="21C86740" w14:textId="77777777" w:rsidR="007F0289" w:rsidRDefault="007F0289" w:rsidP="00020417"/>
    <w:p w14:paraId="29C318B9" w14:textId="77777777" w:rsidR="002B073C" w:rsidRDefault="002B073C" w:rsidP="002B073C"/>
    <w:p w14:paraId="74CAF1B0" w14:textId="7EA20C69" w:rsidR="002B073C" w:rsidRDefault="002B073C" w:rsidP="002B073C">
      <w:pPr>
        <w:pStyle w:val="ListParagraph"/>
        <w:numPr>
          <w:ilvl w:val="0"/>
          <w:numId w:val="4"/>
        </w:numPr>
        <w:rPr>
          <w:i/>
          <w:iCs/>
        </w:rPr>
      </w:pPr>
      <w:r w:rsidRPr="002B073C">
        <w:rPr>
          <w:i/>
          <w:iCs/>
        </w:rPr>
        <w:t>Relationship Between Weather Conditions and Delivery Time</w:t>
      </w:r>
    </w:p>
    <w:p w14:paraId="6CAEABA1" w14:textId="47C2B380" w:rsidR="007F0289" w:rsidRDefault="007F0289" w:rsidP="007F0289">
      <w:pPr>
        <w:rPr>
          <w:rFonts w:ascii="Arial" w:hAnsi="Arial" w:cs="Arial"/>
        </w:rPr>
      </w:pPr>
      <w:r w:rsidRPr="007F0289">
        <w:rPr>
          <w:rFonts w:ascii="Arial" w:hAnsi="Arial" w:cs="Arial"/>
        </w:rPr>
        <w:t>A bar chart was created to examine the relationship between weather conditions and delivery time by comparing average delivery durations across different weather categories.</w:t>
      </w:r>
    </w:p>
    <w:p w14:paraId="2D02A6E8" w14:textId="77777777" w:rsidR="007F0289" w:rsidRDefault="007F0289" w:rsidP="007F0289">
      <w:pPr>
        <w:rPr>
          <w:rFonts w:ascii="Arial" w:hAnsi="Arial" w:cs="Arial"/>
        </w:rPr>
      </w:pPr>
    </w:p>
    <w:p w14:paraId="328B31E6" w14:textId="59662596" w:rsidR="007F0289" w:rsidRDefault="00CF736C" w:rsidP="007F0289">
      <w:pPr>
        <w:rPr>
          <w:rFonts w:ascii="Arial" w:hAnsi="Arial" w:cs="Arial"/>
        </w:rPr>
      </w:pPr>
      <w:r>
        <w:rPr>
          <w:rFonts w:ascii="Arial" w:hAnsi="Arial" w:cs="Arial"/>
          <w:noProof/>
        </w:rPr>
        <w:lastRenderedPageBreak/>
        <w:drawing>
          <wp:anchor distT="0" distB="0" distL="114300" distR="114300" simplePos="0" relativeHeight="251663360" behindDoc="0" locked="0" layoutInCell="1" allowOverlap="1" wp14:anchorId="1DDAF9A4" wp14:editId="621227F8">
            <wp:simplePos x="0" y="0"/>
            <wp:positionH relativeFrom="margin">
              <wp:posOffset>1275715</wp:posOffset>
            </wp:positionH>
            <wp:positionV relativeFrom="paragraph">
              <wp:posOffset>0</wp:posOffset>
            </wp:positionV>
            <wp:extent cx="3352165" cy="2514600"/>
            <wp:effectExtent l="0" t="0" r="635" b="0"/>
            <wp:wrapSquare wrapText="bothSides"/>
            <wp:docPr id="214099886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352165" cy="2514600"/>
                    </a:xfrm>
                    <a:prstGeom prst="rect">
                      <a:avLst/>
                    </a:prstGeom>
                    <a:noFill/>
                  </pic:spPr>
                </pic:pic>
              </a:graphicData>
            </a:graphic>
            <wp14:sizeRelH relativeFrom="page">
              <wp14:pctWidth>0</wp14:pctWidth>
            </wp14:sizeRelH>
            <wp14:sizeRelV relativeFrom="page">
              <wp14:pctHeight>0</wp14:pctHeight>
            </wp14:sizeRelV>
          </wp:anchor>
        </w:drawing>
      </w:r>
    </w:p>
    <w:p w14:paraId="6AEA40B3" w14:textId="77777777" w:rsidR="00804568" w:rsidRPr="00804568" w:rsidRDefault="00804568" w:rsidP="00804568">
      <w:pPr>
        <w:rPr>
          <w:rFonts w:ascii="Arial" w:hAnsi="Arial" w:cs="Arial"/>
        </w:rPr>
      </w:pPr>
    </w:p>
    <w:p w14:paraId="00994366" w14:textId="77777777" w:rsidR="00804568" w:rsidRPr="00804568" w:rsidRDefault="00804568" w:rsidP="00804568">
      <w:pPr>
        <w:rPr>
          <w:rFonts w:ascii="Arial" w:hAnsi="Arial" w:cs="Arial"/>
        </w:rPr>
      </w:pPr>
    </w:p>
    <w:p w14:paraId="35D40D5A" w14:textId="77777777" w:rsidR="00804568" w:rsidRPr="00804568" w:rsidRDefault="00804568" w:rsidP="00804568">
      <w:pPr>
        <w:rPr>
          <w:rFonts w:ascii="Arial" w:hAnsi="Arial" w:cs="Arial"/>
        </w:rPr>
      </w:pPr>
    </w:p>
    <w:p w14:paraId="5C7EAB27" w14:textId="77777777" w:rsidR="00804568" w:rsidRPr="00804568" w:rsidRDefault="00804568" w:rsidP="00804568">
      <w:pPr>
        <w:rPr>
          <w:rFonts w:ascii="Arial" w:hAnsi="Arial" w:cs="Arial"/>
        </w:rPr>
      </w:pPr>
    </w:p>
    <w:p w14:paraId="742A1B07" w14:textId="77777777" w:rsidR="00804568" w:rsidRPr="00804568" w:rsidRDefault="00804568" w:rsidP="00804568">
      <w:pPr>
        <w:rPr>
          <w:rFonts w:ascii="Arial" w:hAnsi="Arial" w:cs="Arial"/>
        </w:rPr>
      </w:pPr>
    </w:p>
    <w:p w14:paraId="73F62379" w14:textId="77777777" w:rsidR="00804568" w:rsidRPr="00804568" w:rsidRDefault="00804568" w:rsidP="00804568">
      <w:pPr>
        <w:rPr>
          <w:rFonts w:ascii="Arial" w:hAnsi="Arial" w:cs="Arial"/>
        </w:rPr>
      </w:pPr>
    </w:p>
    <w:p w14:paraId="75E5A74C" w14:textId="77777777" w:rsidR="00804568" w:rsidRPr="00804568" w:rsidRDefault="00804568" w:rsidP="00804568">
      <w:pPr>
        <w:rPr>
          <w:rFonts w:ascii="Arial" w:hAnsi="Arial" w:cs="Arial"/>
        </w:rPr>
      </w:pPr>
    </w:p>
    <w:p w14:paraId="27578FA8" w14:textId="77777777" w:rsidR="00804568" w:rsidRDefault="00804568" w:rsidP="00804568">
      <w:pPr>
        <w:rPr>
          <w:rFonts w:ascii="Arial" w:hAnsi="Arial" w:cs="Arial"/>
        </w:rPr>
      </w:pPr>
    </w:p>
    <w:p w14:paraId="06646A7F" w14:textId="77777777" w:rsidR="006F5B14" w:rsidRDefault="006F5B14" w:rsidP="00804568">
      <w:pPr>
        <w:rPr>
          <w:rFonts w:ascii="Arial" w:hAnsi="Arial" w:cs="Arial"/>
        </w:rPr>
      </w:pPr>
    </w:p>
    <w:p w14:paraId="30C991B2" w14:textId="1096505A" w:rsidR="00804568" w:rsidRDefault="00804568" w:rsidP="00804568">
      <w:pPr>
        <w:tabs>
          <w:tab w:val="left" w:pos="3000"/>
        </w:tabs>
      </w:pPr>
      <w:r>
        <w:rPr>
          <w:rFonts w:ascii="Arial" w:hAnsi="Arial" w:cs="Arial"/>
        </w:rPr>
        <w:tab/>
      </w:r>
      <w:r>
        <w:t>(</w:t>
      </w:r>
      <w:r w:rsidRPr="00EC519C">
        <w:rPr>
          <w:i/>
          <w:iCs/>
        </w:rPr>
        <w:t>Source: using Excel and SPSS)</w:t>
      </w:r>
    </w:p>
    <w:p w14:paraId="55239DF8" w14:textId="16512A93" w:rsidR="00804568" w:rsidRDefault="00B32C6B" w:rsidP="00B32C6B">
      <w:pPr>
        <w:tabs>
          <w:tab w:val="left" w:pos="2700"/>
        </w:tabs>
        <w:rPr>
          <w:rFonts w:ascii="Arial" w:hAnsi="Arial" w:cs="Arial"/>
        </w:rPr>
      </w:pPr>
      <w:r w:rsidRPr="00B32C6B">
        <w:rPr>
          <w:rFonts w:ascii="Arial" w:hAnsi="Arial" w:cs="Arial"/>
        </w:rPr>
        <w:t>The chart indicates that delivery times increase under adverse weather conditions such as rain and storms. Poor weather can reduce visibility and create unsafe driving conditions, which slows down delivery operations. In contrast, deliveries completed in clear weather tend to be faster. These findings demonstrate that weather conditions have a direct impact on operational efficiency (Hand, 2020).</w:t>
      </w:r>
    </w:p>
    <w:p w14:paraId="681F0A5C" w14:textId="77777777" w:rsidR="000E7CB8" w:rsidRDefault="000E7CB8" w:rsidP="00B32C6B">
      <w:pPr>
        <w:tabs>
          <w:tab w:val="left" w:pos="2700"/>
        </w:tabs>
        <w:rPr>
          <w:rFonts w:ascii="Arial" w:hAnsi="Arial" w:cs="Arial"/>
        </w:rPr>
      </w:pPr>
    </w:p>
    <w:p w14:paraId="3099AD04" w14:textId="77777777" w:rsidR="000E7CB8" w:rsidRDefault="000E7CB8" w:rsidP="000E7CB8">
      <w:pPr>
        <w:rPr>
          <w:rFonts w:ascii="Arial" w:hAnsi="Arial" w:cs="Arial"/>
        </w:rPr>
      </w:pPr>
    </w:p>
    <w:p w14:paraId="1F070411" w14:textId="2C7AD250" w:rsidR="000E7CB8" w:rsidRDefault="000E7CB8" w:rsidP="000E7CB8">
      <w:pPr>
        <w:pStyle w:val="ListParagraph"/>
        <w:numPr>
          <w:ilvl w:val="0"/>
          <w:numId w:val="4"/>
        </w:numPr>
        <w:rPr>
          <w:rFonts w:ascii="Arial" w:hAnsi="Arial" w:cs="Arial"/>
          <w:i/>
          <w:iCs/>
        </w:rPr>
      </w:pPr>
      <w:r w:rsidRPr="000E7CB8">
        <w:rPr>
          <w:rFonts w:ascii="Arial" w:hAnsi="Arial" w:cs="Arial"/>
          <w:i/>
          <w:iCs/>
        </w:rPr>
        <w:t>Impact of Road Traffic Density on Delivery Time</w:t>
      </w:r>
    </w:p>
    <w:p w14:paraId="188E4BC0" w14:textId="234E65E6" w:rsidR="00C0511E" w:rsidRDefault="00C0511E" w:rsidP="006F5B14">
      <w:pPr>
        <w:rPr>
          <w:rFonts w:ascii="Arial" w:hAnsi="Arial" w:cs="Arial"/>
        </w:rPr>
      </w:pPr>
      <w:r w:rsidRPr="00C0511E">
        <w:rPr>
          <w:rFonts w:ascii="Arial" w:hAnsi="Arial" w:cs="Arial"/>
        </w:rPr>
        <w:t>A scatter plot was used to analyse the relationship between road traffic density and delivery time, allowing patterns between congestion levels and delivery performance to be identified.</w:t>
      </w:r>
    </w:p>
    <w:p w14:paraId="17112618" w14:textId="72C533A4" w:rsidR="006F5B14" w:rsidRDefault="006F5B14" w:rsidP="006F5B14">
      <w:pPr>
        <w:rPr>
          <w:rFonts w:ascii="Arial" w:hAnsi="Arial" w:cs="Arial"/>
        </w:rPr>
      </w:pPr>
      <w:r>
        <w:rPr>
          <w:rFonts w:ascii="Arial" w:hAnsi="Arial" w:cs="Arial"/>
          <w:noProof/>
        </w:rPr>
        <w:drawing>
          <wp:anchor distT="0" distB="0" distL="114300" distR="114300" simplePos="0" relativeHeight="251664384" behindDoc="0" locked="0" layoutInCell="1" allowOverlap="1" wp14:anchorId="55DC7355" wp14:editId="6F3A0CB4">
            <wp:simplePos x="0" y="0"/>
            <wp:positionH relativeFrom="margin">
              <wp:align>center</wp:align>
            </wp:positionH>
            <wp:positionV relativeFrom="paragraph">
              <wp:posOffset>25400</wp:posOffset>
            </wp:positionV>
            <wp:extent cx="3149600" cy="2362200"/>
            <wp:effectExtent l="0" t="0" r="0" b="0"/>
            <wp:wrapSquare wrapText="bothSides"/>
            <wp:docPr id="12351794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9600" cy="2362200"/>
                    </a:xfrm>
                    <a:prstGeom prst="rect">
                      <a:avLst/>
                    </a:prstGeom>
                    <a:noFill/>
                  </pic:spPr>
                </pic:pic>
              </a:graphicData>
            </a:graphic>
            <wp14:sizeRelH relativeFrom="page">
              <wp14:pctWidth>0</wp14:pctWidth>
            </wp14:sizeRelH>
            <wp14:sizeRelV relativeFrom="page">
              <wp14:pctHeight>0</wp14:pctHeight>
            </wp14:sizeRelV>
          </wp:anchor>
        </w:drawing>
      </w:r>
    </w:p>
    <w:p w14:paraId="26B57F1E" w14:textId="77777777" w:rsidR="006F5B14" w:rsidRPr="006F5B14" w:rsidRDefault="006F5B14" w:rsidP="006F5B14">
      <w:pPr>
        <w:rPr>
          <w:rFonts w:ascii="Arial" w:hAnsi="Arial" w:cs="Arial"/>
        </w:rPr>
      </w:pPr>
    </w:p>
    <w:p w14:paraId="25A7ABE8" w14:textId="77777777" w:rsidR="006F5B14" w:rsidRPr="006F5B14" w:rsidRDefault="006F5B14" w:rsidP="006F5B14">
      <w:pPr>
        <w:rPr>
          <w:rFonts w:ascii="Arial" w:hAnsi="Arial" w:cs="Arial"/>
        </w:rPr>
      </w:pPr>
    </w:p>
    <w:p w14:paraId="7840C7C3" w14:textId="77777777" w:rsidR="006F5B14" w:rsidRPr="006F5B14" w:rsidRDefault="006F5B14" w:rsidP="006F5B14">
      <w:pPr>
        <w:rPr>
          <w:rFonts w:ascii="Arial" w:hAnsi="Arial" w:cs="Arial"/>
        </w:rPr>
      </w:pPr>
    </w:p>
    <w:p w14:paraId="750FA6D3" w14:textId="77777777" w:rsidR="006F5B14" w:rsidRPr="006F5B14" w:rsidRDefault="006F5B14" w:rsidP="006F5B14">
      <w:pPr>
        <w:rPr>
          <w:rFonts w:ascii="Arial" w:hAnsi="Arial" w:cs="Arial"/>
        </w:rPr>
      </w:pPr>
    </w:p>
    <w:p w14:paraId="6B2FB969" w14:textId="77777777" w:rsidR="006F5B14" w:rsidRPr="006F5B14" w:rsidRDefault="006F5B14" w:rsidP="006F5B14">
      <w:pPr>
        <w:rPr>
          <w:rFonts w:ascii="Arial" w:hAnsi="Arial" w:cs="Arial"/>
        </w:rPr>
      </w:pPr>
    </w:p>
    <w:p w14:paraId="1EA5ECF3" w14:textId="77777777" w:rsidR="006F5B14" w:rsidRPr="006F5B14" w:rsidRDefault="006F5B14" w:rsidP="006F5B14">
      <w:pPr>
        <w:rPr>
          <w:rFonts w:ascii="Arial" w:hAnsi="Arial" w:cs="Arial"/>
        </w:rPr>
      </w:pPr>
    </w:p>
    <w:p w14:paraId="6D218CA2" w14:textId="77777777" w:rsidR="006F5B14" w:rsidRPr="006F5B14" w:rsidRDefault="006F5B14" w:rsidP="006F5B14">
      <w:pPr>
        <w:rPr>
          <w:rFonts w:ascii="Arial" w:hAnsi="Arial" w:cs="Arial"/>
        </w:rPr>
      </w:pPr>
    </w:p>
    <w:p w14:paraId="63CEB02F" w14:textId="77777777" w:rsidR="006F5B14" w:rsidRDefault="006F5B14" w:rsidP="006F5B14">
      <w:pPr>
        <w:rPr>
          <w:rFonts w:ascii="Arial" w:hAnsi="Arial" w:cs="Arial"/>
        </w:rPr>
      </w:pPr>
    </w:p>
    <w:p w14:paraId="572FDD8D" w14:textId="77777777" w:rsidR="006F5B14" w:rsidRDefault="006F5B14" w:rsidP="006F5B14">
      <w:pPr>
        <w:tabs>
          <w:tab w:val="left" w:pos="3000"/>
        </w:tabs>
      </w:pPr>
      <w:r>
        <w:rPr>
          <w:rFonts w:ascii="Arial" w:hAnsi="Arial" w:cs="Arial"/>
        </w:rPr>
        <w:tab/>
      </w:r>
      <w:r>
        <w:t>(</w:t>
      </w:r>
      <w:r w:rsidRPr="00EC519C">
        <w:rPr>
          <w:i/>
          <w:iCs/>
        </w:rPr>
        <w:t>Source: using Excel and SPSS)</w:t>
      </w:r>
    </w:p>
    <w:p w14:paraId="778AC30F" w14:textId="77777777" w:rsidR="0016610A" w:rsidRDefault="0016610A" w:rsidP="006F5B14">
      <w:pPr>
        <w:tabs>
          <w:tab w:val="left" w:pos="3560"/>
        </w:tabs>
        <w:rPr>
          <w:rFonts w:ascii="Arial" w:hAnsi="Arial" w:cs="Arial"/>
        </w:rPr>
      </w:pPr>
    </w:p>
    <w:p w14:paraId="26A115BB" w14:textId="77777777" w:rsidR="0016610A" w:rsidRDefault="0016610A" w:rsidP="006F5B14">
      <w:pPr>
        <w:tabs>
          <w:tab w:val="left" w:pos="3560"/>
        </w:tabs>
        <w:rPr>
          <w:rFonts w:ascii="Arial" w:hAnsi="Arial" w:cs="Arial"/>
        </w:rPr>
      </w:pPr>
    </w:p>
    <w:p w14:paraId="2DA76215" w14:textId="5B249CD2" w:rsidR="006F5B14" w:rsidRDefault="0016610A" w:rsidP="006F5B14">
      <w:pPr>
        <w:tabs>
          <w:tab w:val="left" w:pos="3560"/>
        </w:tabs>
        <w:rPr>
          <w:rFonts w:ascii="Arial" w:hAnsi="Arial" w:cs="Arial"/>
        </w:rPr>
      </w:pPr>
      <w:r w:rsidRPr="0016610A">
        <w:rPr>
          <w:rFonts w:ascii="Arial" w:hAnsi="Arial" w:cs="Arial"/>
        </w:rPr>
        <w:lastRenderedPageBreak/>
        <w:t>The scatter plot shows a positive relationship between traffic density and delivery time. As traffic congestion increases, delivery time also tends to rise. High and jam traffic conditions are associated with longer delivery durations, while low traffic conditions allow for faster deliveries. This highlights traffic density as a key factor influencing delivery performance (Croucher, 2020)</w:t>
      </w:r>
    </w:p>
    <w:p w14:paraId="2025AF72" w14:textId="77777777" w:rsidR="003075C0" w:rsidRDefault="003075C0" w:rsidP="003075C0">
      <w:pPr>
        <w:rPr>
          <w:rFonts w:ascii="Arial" w:hAnsi="Arial" w:cs="Arial"/>
        </w:rPr>
      </w:pPr>
    </w:p>
    <w:p w14:paraId="4957A57F" w14:textId="79E34D9E" w:rsidR="003075C0" w:rsidRDefault="003075C0" w:rsidP="003075C0">
      <w:pPr>
        <w:rPr>
          <w:rFonts w:ascii="Arial" w:hAnsi="Arial" w:cs="Arial"/>
        </w:rPr>
      </w:pPr>
      <w:r w:rsidRPr="003075C0">
        <w:rPr>
          <w:rFonts w:ascii="Arial" w:hAnsi="Arial" w:cs="Arial"/>
        </w:rPr>
        <w:t>Overall, the analysis demonstrates that delivery performance is influenced by external factors such as weather and traffic conditions, while customer ratings remain relatively stable over time. These insights highlight the importance of considering environmental and operational variables when evaluating delivery efficiency.</w:t>
      </w:r>
    </w:p>
    <w:p w14:paraId="782207A1" w14:textId="77777777" w:rsidR="00035851" w:rsidRDefault="00035851" w:rsidP="00035851">
      <w:pPr>
        <w:rPr>
          <w:rFonts w:ascii="Arial" w:hAnsi="Arial" w:cs="Arial"/>
        </w:rPr>
      </w:pPr>
    </w:p>
    <w:p w14:paraId="23410E54" w14:textId="77777777" w:rsidR="00035851" w:rsidRDefault="00035851" w:rsidP="00035851">
      <w:pPr>
        <w:rPr>
          <w:rFonts w:ascii="Arial" w:hAnsi="Arial" w:cs="Arial"/>
        </w:rPr>
      </w:pPr>
    </w:p>
    <w:p w14:paraId="70F17DEC" w14:textId="07C50D27" w:rsidR="00035851" w:rsidRDefault="00035851" w:rsidP="00035851">
      <w:pPr>
        <w:rPr>
          <w:rFonts w:ascii="Arial Black" w:hAnsi="Arial Black" w:cs="Arial"/>
          <w:b/>
          <w:bCs/>
          <w:u w:val="single"/>
        </w:rPr>
      </w:pPr>
      <w:r w:rsidRPr="00EC1ADA">
        <w:rPr>
          <w:rFonts w:ascii="Arial Black" w:hAnsi="Arial Black" w:cs="Arial"/>
          <w:b/>
          <w:bCs/>
          <w:u w:val="single"/>
        </w:rPr>
        <w:t>Statistical Analysis using SPSS</w:t>
      </w:r>
    </w:p>
    <w:p w14:paraId="198034C3" w14:textId="3A9BE04F" w:rsidR="006341AE" w:rsidRDefault="00D921C3" w:rsidP="006341AE">
      <w:pPr>
        <w:rPr>
          <w:rFonts w:ascii="Arial" w:hAnsi="Arial" w:cs="Arial"/>
        </w:rPr>
      </w:pPr>
      <w:r w:rsidRPr="00D921C3">
        <w:rPr>
          <w:rFonts w:ascii="Arial" w:hAnsi="Arial" w:cs="Arial"/>
        </w:rPr>
        <w:t>A statistical analysis was performed applying SPSS to investigate the relationships among essential variables in the dataset. This process encompassed hypothesis testing, correlation analysis, and regression analysis to yield more profound insights into delivery performance. Such methodologies facilitate the identification of statistically significant relationships and predictors present within the data (Field, 2018).</w:t>
      </w:r>
    </w:p>
    <w:p w14:paraId="2DB21D91" w14:textId="0643BF58" w:rsidR="004A2AA4" w:rsidRDefault="004A2AA4" w:rsidP="004A2AA4">
      <w:pPr>
        <w:pStyle w:val="ListParagraph"/>
        <w:ind w:left="1080"/>
        <w:rPr>
          <w:rFonts w:ascii="Arial" w:hAnsi="Arial" w:cs="Arial"/>
        </w:rPr>
      </w:pPr>
      <w:r>
        <w:rPr>
          <w:rFonts w:ascii="Arial" w:hAnsi="Arial" w:cs="Arial"/>
        </w:rPr>
        <w:t>1</w:t>
      </w:r>
      <w:r w:rsidRPr="004A2AA4">
        <w:rPr>
          <w:rFonts w:ascii="Arial" w:hAnsi="Arial" w:cs="Arial"/>
          <w:u w:val="single"/>
        </w:rPr>
        <w:t>.</w:t>
      </w:r>
      <w:r w:rsidRPr="004A2AA4">
        <w:rPr>
          <w:u w:val="single"/>
        </w:rPr>
        <w:t xml:space="preserve"> </w:t>
      </w:r>
      <w:r w:rsidRPr="004A2AA4">
        <w:rPr>
          <w:rFonts w:ascii="Arial" w:hAnsi="Arial" w:cs="Arial"/>
          <w:u w:val="single"/>
        </w:rPr>
        <w:t>Hypothesis Testing</w:t>
      </w:r>
    </w:p>
    <w:p w14:paraId="0EDD152A" w14:textId="55446B86" w:rsidR="004A2AA4" w:rsidRDefault="003C0EC5" w:rsidP="003C0EC5">
      <w:pPr>
        <w:rPr>
          <w:rFonts w:ascii="Arial" w:hAnsi="Arial" w:cs="Arial"/>
        </w:rPr>
      </w:pPr>
      <w:r w:rsidRPr="003C0EC5">
        <w:rPr>
          <w:rFonts w:ascii="Arial" w:hAnsi="Arial" w:cs="Arial"/>
        </w:rPr>
        <w:t>To determine whether weather conditions have a significant effect on delivery personnel ratings, an independent samples t-test was conducted.</w:t>
      </w:r>
    </w:p>
    <w:p w14:paraId="2E0C1937" w14:textId="3A73312B" w:rsidR="003C0EC5" w:rsidRDefault="003C0EC5" w:rsidP="003C0EC5">
      <w:pPr>
        <w:rPr>
          <w:rFonts w:ascii="Arial" w:hAnsi="Arial" w:cs="Arial"/>
        </w:rPr>
      </w:pPr>
      <w:r w:rsidRPr="003C0EC5">
        <w:rPr>
          <w:rFonts w:ascii="Arial" w:hAnsi="Arial" w:cs="Arial"/>
        </w:rPr>
        <w:t>Hypotheses:</w:t>
      </w:r>
    </w:p>
    <w:p w14:paraId="4B126D5C" w14:textId="206203BA" w:rsidR="003C0EC5" w:rsidRDefault="000C2AD8" w:rsidP="003C0EC5">
      <w:pPr>
        <w:pStyle w:val="ListParagraph"/>
        <w:numPr>
          <w:ilvl w:val="0"/>
          <w:numId w:val="5"/>
        </w:numPr>
        <w:rPr>
          <w:rFonts w:ascii="Arial" w:hAnsi="Arial" w:cs="Arial"/>
        </w:rPr>
      </w:pPr>
      <w:r w:rsidRPr="000C2AD8">
        <w:rPr>
          <w:rFonts w:ascii="Arial" w:hAnsi="Arial" w:cs="Arial"/>
        </w:rPr>
        <w:t>H</w:t>
      </w:r>
      <w:r w:rsidRPr="000C2AD8">
        <w:rPr>
          <w:rFonts w:ascii="Cambria Math" w:hAnsi="Cambria Math" w:cs="Cambria Math"/>
        </w:rPr>
        <w:t>₀</w:t>
      </w:r>
      <w:r w:rsidRPr="000C2AD8">
        <w:rPr>
          <w:rFonts w:ascii="Arial" w:hAnsi="Arial" w:cs="Arial"/>
        </w:rPr>
        <w:t>: There is no significant difference in delivery ratings across weather conditions</w:t>
      </w:r>
    </w:p>
    <w:p w14:paraId="07D17D1E" w14:textId="79277F41" w:rsidR="000C2AD8" w:rsidRDefault="009809AC" w:rsidP="003C0EC5">
      <w:pPr>
        <w:pStyle w:val="ListParagraph"/>
        <w:numPr>
          <w:ilvl w:val="0"/>
          <w:numId w:val="5"/>
        </w:numPr>
        <w:rPr>
          <w:rFonts w:ascii="Arial" w:hAnsi="Arial" w:cs="Arial"/>
        </w:rPr>
      </w:pPr>
      <w:r w:rsidRPr="009809AC">
        <w:rPr>
          <w:rFonts w:ascii="Arial" w:hAnsi="Arial" w:cs="Arial"/>
        </w:rPr>
        <w:t>H</w:t>
      </w:r>
      <w:r w:rsidRPr="009809AC">
        <w:rPr>
          <w:rFonts w:ascii="Cambria Math" w:hAnsi="Cambria Math" w:cs="Cambria Math"/>
        </w:rPr>
        <w:t>₁</w:t>
      </w:r>
      <w:r w:rsidRPr="009809AC">
        <w:rPr>
          <w:rFonts w:ascii="Arial" w:hAnsi="Arial" w:cs="Arial"/>
        </w:rPr>
        <w:t>: There is a significant difference in delivery ratings across weather conditions</w:t>
      </w:r>
    </w:p>
    <w:p w14:paraId="172296CA" w14:textId="77777777" w:rsidR="00E20718" w:rsidRDefault="00E20718" w:rsidP="005F15FB">
      <w:pPr>
        <w:rPr>
          <w:rFonts w:ascii="Arial" w:hAnsi="Arial" w:cs="Arial"/>
          <w:b/>
          <w:bCs/>
        </w:rPr>
      </w:pPr>
    </w:p>
    <w:p w14:paraId="6692AF2B" w14:textId="4C3E8FE1" w:rsidR="005F15FB" w:rsidRDefault="00E20718" w:rsidP="005F15FB">
      <w:pPr>
        <w:rPr>
          <w:rFonts w:ascii="Arial" w:hAnsi="Arial" w:cs="Arial"/>
          <w:b/>
          <w:bCs/>
        </w:rPr>
      </w:pPr>
      <w:r w:rsidRPr="00E20718">
        <w:rPr>
          <w:rFonts w:ascii="Arial" w:hAnsi="Arial" w:cs="Arial"/>
          <w:b/>
          <w:bCs/>
        </w:rPr>
        <w:t>Independent Samples t-test Results</w:t>
      </w:r>
    </w:p>
    <w:tbl>
      <w:tblPr>
        <w:tblStyle w:val="GridTable4"/>
        <w:tblW w:w="0" w:type="auto"/>
        <w:tblLook w:val="04A0" w:firstRow="1" w:lastRow="0" w:firstColumn="1" w:lastColumn="0" w:noHBand="0" w:noVBand="1"/>
      </w:tblPr>
      <w:tblGrid>
        <w:gridCol w:w="2466"/>
        <w:gridCol w:w="1524"/>
        <w:gridCol w:w="1683"/>
      </w:tblGrid>
      <w:tr w:rsidR="00147BFD" w:rsidRPr="00147BFD" w14:paraId="369C1ECB" w14:textId="77777777" w:rsidTr="00147B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6BB8347" w14:textId="77777777" w:rsidR="00147BFD" w:rsidRPr="00147BFD" w:rsidRDefault="00147BFD" w:rsidP="00147BFD">
            <w:pPr>
              <w:spacing w:after="160" w:line="259" w:lineRule="auto"/>
              <w:rPr>
                <w:rFonts w:ascii="Arial" w:hAnsi="Arial" w:cs="Arial"/>
              </w:rPr>
            </w:pPr>
            <w:r w:rsidRPr="00147BFD">
              <w:rPr>
                <w:rFonts w:ascii="Arial" w:hAnsi="Arial" w:cs="Arial"/>
              </w:rPr>
              <w:t>Weather Condition</w:t>
            </w:r>
          </w:p>
        </w:tc>
        <w:tc>
          <w:tcPr>
            <w:tcW w:w="0" w:type="auto"/>
            <w:hideMark/>
          </w:tcPr>
          <w:p w14:paraId="32A7FF94" w14:textId="77777777" w:rsidR="00147BFD" w:rsidRPr="00147BFD" w:rsidRDefault="00147BFD" w:rsidP="00147BFD">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47BFD">
              <w:rPr>
                <w:rFonts w:ascii="Arial" w:hAnsi="Arial" w:cs="Arial"/>
              </w:rPr>
              <w:t>Mean Rating</w:t>
            </w:r>
          </w:p>
        </w:tc>
        <w:tc>
          <w:tcPr>
            <w:tcW w:w="0" w:type="auto"/>
            <w:hideMark/>
          </w:tcPr>
          <w:p w14:paraId="7204A0DC" w14:textId="77777777" w:rsidR="00147BFD" w:rsidRPr="00147BFD" w:rsidRDefault="00147BFD" w:rsidP="00147BFD">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147BFD">
              <w:rPr>
                <w:rFonts w:ascii="Arial" w:hAnsi="Arial" w:cs="Arial"/>
              </w:rPr>
              <w:t>Std. Deviation</w:t>
            </w:r>
          </w:p>
        </w:tc>
      </w:tr>
      <w:tr w:rsidR="00147BFD" w:rsidRPr="00147BFD" w14:paraId="6563C0A9" w14:textId="77777777" w:rsidTr="00147BF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629CA" w14:textId="77777777" w:rsidR="00147BFD" w:rsidRPr="00147BFD" w:rsidRDefault="00147BFD" w:rsidP="00147BFD">
            <w:pPr>
              <w:spacing w:after="160" w:line="259" w:lineRule="auto"/>
              <w:rPr>
                <w:rFonts w:ascii="Arial" w:hAnsi="Arial" w:cs="Arial"/>
              </w:rPr>
            </w:pPr>
            <w:r w:rsidRPr="00147BFD">
              <w:rPr>
                <w:rFonts w:ascii="Arial" w:hAnsi="Arial" w:cs="Arial"/>
              </w:rPr>
              <w:t>Clear</w:t>
            </w:r>
          </w:p>
        </w:tc>
        <w:tc>
          <w:tcPr>
            <w:tcW w:w="0" w:type="auto"/>
            <w:hideMark/>
          </w:tcPr>
          <w:p w14:paraId="6A8DEE44" w14:textId="77777777" w:rsidR="00147BFD" w:rsidRPr="00147BFD" w:rsidRDefault="00147BFD" w:rsidP="00147BF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47BFD">
              <w:rPr>
                <w:rFonts w:ascii="Arial" w:hAnsi="Arial" w:cs="Arial"/>
              </w:rPr>
              <w:t>4.65</w:t>
            </w:r>
          </w:p>
        </w:tc>
        <w:tc>
          <w:tcPr>
            <w:tcW w:w="0" w:type="auto"/>
            <w:hideMark/>
          </w:tcPr>
          <w:p w14:paraId="61FA9645" w14:textId="77777777" w:rsidR="00147BFD" w:rsidRPr="00147BFD" w:rsidRDefault="00147BFD" w:rsidP="00147BFD">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147BFD">
              <w:rPr>
                <w:rFonts w:ascii="Arial" w:hAnsi="Arial" w:cs="Arial"/>
              </w:rPr>
              <w:t>0.30</w:t>
            </w:r>
          </w:p>
        </w:tc>
      </w:tr>
      <w:tr w:rsidR="00147BFD" w:rsidRPr="00147BFD" w14:paraId="35FCD48F" w14:textId="77777777" w:rsidTr="00147BFD">
        <w:tc>
          <w:tcPr>
            <w:cnfStyle w:val="001000000000" w:firstRow="0" w:lastRow="0" w:firstColumn="1" w:lastColumn="0" w:oddVBand="0" w:evenVBand="0" w:oddHBand="0" w:evenHBand="0" w:firstRowFirstColumn="0" w:firstRowLastColumn="0" w:lastRowFirstColumn="0" w:lastRowLastColumn="0"/>
            <w:tcW w:w="0" w:type="auto"/>
            <w:hideMark/>
          </w:tcPr>
          <w:p w14:paraId="3EE30D4E" w14:textId="77777777" w:rsidR="00147BFD" w:rsidRPr="00147BFD" w:rsidRDefault="00147BFD" w:rsidP="00147BFD">
            <w:pPr>
              <w:spacing w:after="160" w:line="259" w:lineRule="auto"/>
              <w:rPr>
                <w:rFonts w:ascii="Arial" w:hAnsi="Arial" w:cs="Arial"/>
              </w:rPr>
            </w:pPr>
            <w:r w:rsidRPr="00147BFD">
              <w:rPr>
                <w:rFonts w:ascii="Arial" w:hAnsi="Arial" w:cs="Arial"/>
              </w:rPr>
              <w:t>Adverse (Rain/Storm)</w:t>
            </w:r>
          </w:p>
        </w:tc>
        <w:tc>
          <w:tcPr>
            <w:tcW w:w="0" w:type="auto"/>
            <w:hideMark/>
          </w:tcPr>
          <w:p w14:paraId="2782311E" w14:textId="77777777" w:rsidR="00147BFD" w:rsidRPr="00147BFD" w:rsidRDefault="00147BFD" w:rsidP="00147BFD">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47BFD">
              <w:rPr>
                <w:rFonts w:ascii="Arial" w:hAnsi="Arial" w:cs="Arial"/>
              </w:rPr>
              <w:t>4.50</w:t>
            </w:r>
          </w:p>
        </w:tc>
        <w:tc>
          <w:tcPr>
            <w:tcW w:w="0" w:type="auto"/>
            <w:hideMark/>
          </w:tcPr>
          <w:p w14:paraId="48A32630" w14:textId="77777777" w:rsidR="00147BFD" w:rsidRPr="00147BFD" w:rsidRDefault="00147BFD" w:rsidP="00147BFD">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147BFD">
              <w:rPr>
                <w:rFonts w:ascii="Arial" w:hAnsi="Arial" w:cs="Arial"/>
              </w:rPr>
              <w:t>0.40</w:t>
            </w:r>
          </w:p>
        </w:tc>
      </w:tr>
    </w:tbl>
    <w:p w14:paraId="530CB1E5" w14:textId="520E5D33" w:rsidR="00147BFD" w:rsidRDefault="00147BFD" w:rsidP="00147BFD">
      <w:pPr>
        <w:tabs>
          <w:tab w:val="left" w:pos="3000"/>
        </w:tabs>
      </w:pPr>
    </w:p>
    <w:tbl>
      <w:tblPr>
        <w:tblStyle w:val="GridTable4"/>
        <w:tblW w:w="0" w:type="auto"/>
        <w:tblLook w:val="04A0" w:firstRow="1" w:lastRow="0" w:firstColumn="1" w:lastColumn="0" w:noHBand="0" w:noVBand="1"/>
      </w:tblPr>
      <w:tblGrid>
        <w:gridCol w:w="926"/>
        <w:gridCol w:w="987"/>
      </w:tblGrid>
      <w:tr w:rsidR="00C304AF" w:rsidRPr="00C304AF" w14:paraId="084847EE" w14:textId="77777777" w:rsidTr="00C304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B592282" w14:textId="77777777" w:rsidR="00C304AF" w:rsidRPr="00C304AF" w:rsidRDefault="00C304AF" w:rsidP="00C304AF">
            <w:pPr>
              <w:spacing w:after="160" w:line="259" w:lineRule="auto"/>
              <w:rPr>
                <w:rFonts w:ascii="Arial" w:hAnsi="Arial" w:cs="Arial"/>
              </w:rPr>
            </w:pPr>
            <w:r w:rsidRPr="00C304AF">
              <w:rPr>
                <w:rFonts w:ascii="Arial" w:hAnsi="Arial" w:cs="Arial"/>
              </w:rPr>
              <w:t>t-value</w:t>
            </w:r>
          </w:p>
        </w:tc>
        <w:tc>
          <w:tcPr>
            <w:tcW w:w="0" w:type="auto"/>
            <w:hideMark/>
          </w:tcPr>
          <w:p w14:paraId="658DB43C" w14:textId="77777777" w:rsidR="00C304AF" w:rsidRPr="00C304AF" w:rsidRDefault="00C304AF" w:rsidP="00C304AF">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C304AF">
              <w:rPr>
                <w:rFonts w:ascii="Arial" w:hAnsi="Arial" w:cs="Arial"/>
              </w:rPr>
              <w:t>p-value</w:t>
            </w:r>
          </w:p>
        </w:tc>
      </w:tr>
      <w:tr w:rsidR="00C304AF" w:rsidRPr="00C304AF" w14:paraId="566A1F09" w14:textId="77777777" w:rsidTr="00C304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7FC18AD" w14:textId="77777777" w:rsidR="00C304AF" w:rsidRPr="00C304AF" w:rsidRDefault="00C304AF" w:rsidP="00C304AF">
            <w:pPr>
              <w:spacing w:after="160" w:line="259" w:lineRule="auto"/>
              <w:rPr>
                <w:rFonts w:ascii="Arial" w:hAnsi="Arial" w:cs="Arial"/>
              </w:rPr>
            </w:pPr>
            <w:r w:rsidRPr="00C304AF">
              <w:rPr>
                <w:rFonts w:ascii="Arial" w:hAnsi="Arial" w:cs="Arial"/>
              </w:rPr>
              <w:t>2.10</w:t>
            </w:r>
          </w:p>
        </w:tc>
        <w:tc>
          <w:tcPr>
            <w:tcW w:w="0" w:type="auto"/>
            <w:hideMark/>
          </w:tcPr>
          <w:p w14:paraId="7D4B8CEB" w14:textId="77777777" w:rsidR="00C304AF" w:rsidRPr="00C304AF" w:rsidRDefault="00C304AF" w:rsidP="00C304AF">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C304AF">
              <w:rPr>
                <w:rFonts w:ascii="Arial" w:hAnsi="Arial" w:cs="Arial"/>
              </w:rPr>
              <w:t>0.036</w:t>
            </w:r>
          </w:p>
        </w:tc>
      </w:tr>
    </w:tbl>
    <w:p w14:paraId="6884B10F" w14:textId="2D3E474D" w:rsidR="00147BFD" w:rsidRDefault="00C304AF" w:rsidP="00147BFD">
      <w:pPr>
        <w:rPr>
          <w:rFonts w:ascii="Arial" w:hAnsi="Arial" w:cs="Arial"/>
        </w:rPr>
      </w:pPr>
      <w:r>
        <w:rPr>
          <w:rFonts w:ascii="Arial" w:hAnsi="Arial" w:cs="Arial"/>
        </w:rPr>
        <w:t xml:space="preserve">                        </w:t>
      </w:r>
      <w:r>
        <w:t>(</w:t>
      </w:r>
      <w:r w:rsidRPr="00EC519C">
        <w:rPr>
          <w:i/>
          <w:iCs/>
        </w:rPr>
        <w:t>Source: using Excel and SPSS)</w:t>
      </w:r>
    </w:p>
    <w:p w14:paraId="7F70D8F5" w14:textId="1CD08840" w:rsidR="001A38C0" w:rsidRDefault="001A38C0" w:rsidP="001A38C0">
      <w:pPr>
        <w:rPr>
          <w:rFonts w:ascii="Arial" w:hAnsi="Arial" w:cs="Arial"/>
        </w:rPr>
      </w:pPr>
      <w:r w:rsidRPr="001A38C0">
        <w:rPr>
          <w:rFonts w:ascii="Arial" w:hAnsi="Arial" w:cs="Arial"/>
        </w:rPr>
        <w:t>The results indicate a statistically significant difference in delivery ratings between weather conditions (p &lt; 0.05). This suggests that adverse weather conditions slightly reduce customer ratings. Therefore, the null hypothesis is rejected. This finding supports the view that environmental conditions can influence service perception (Pallant, 2020).</w:t>
      </w:r>
    </w:p>
    <w:p w14:paraId="45CB5FC8" w14:textId="77777777" w:rsidR="00327F98" w:rsidRDefault="00327F98" w:rsidP="001A38C0">
      <w:pPr>
        <w:rPr>
          <w:rFonts w:ascii="Arial" w:hAnsi="Arial" w:cs="Arial"/>
        </w:rPr>
      </w:pPr>
    </w:p>
    <w:p w14:paraId="2809968B" w14:textId="177ED4ED" w:rsidR="00327F98" w:rsidRDefault="00327F98" w:rsidP="001A38C0">
      <w:pPr>
        <w:rPr>
          <w:rFonts w:ascii="Arial" w:hAnsi="Arial" w:cs="Arial"/>
          <w:b/>
          <w:bCs/>
        </w:rPr>
      </w:pPr>
      <w:r w:rsidRPr="00327F98">
        <w:rPr>
          <w:rFonts w:ascii="Arial" w:hAnsi="Arial" w:cs="Arial"/>
          <w:b/>
          <w:bCs/>
        </w:rPr>
        <w:lastRenderedPageBreak/>
        <w:t>Correlation Analysis</w:t>
      </w:r>
    </w:p>
    <w:p w14:paraId="1E80D647" w14:textId="1B41C06D" w:rsidR="00826B0F" w:rsidRDefault="00826B0F" w:rsidP="00826B0F">
      <w:pPr>
        <w:rPr>
          <w:rFonts w:ascii="Arial" w:hAnsi="Arial" w:cs="Arial"/>
        </w:rPr>
      </w:pPr>
      <w:r w:rsidRPr="00826B0F">
        <w:rPr>
          <w:rFonts w:ascii="Arial" w:hAnsi="Arial" w:cs="Arial"/>
        </w:rPr>
        <w:t>Correlation analysis was performed to examine relationships between key variables.</w:t>
      </w:r>
    </w:p>
    <w:tbl>
      <w:tblPr>
        <w:tblStyle w:val="GridTable5Dark"/>
        <w:tblW w:w="0" w:type="auto"/>
        <w:tblLook w:val="04A0" w:firstRow="1" w:lastRow="0" w:firstColumn="1" w:lastColumn="0" w:noHBand="0" w:noVBand="1"/>
      </w:tblPr>
      <w:tblGrid>
        <w:gridCol w:w="2051"/>
        <w:gridCol w:w="718"/>
        <w:gridCol w:w="1023"/>
        <w:gridCol w:w="1733"/>
        <w:gridCol w:w="2051"/>
      </w:tblGrid>
      <w:tr w:rsidR="00D45BE2" w:rsidRPr="00D45BE2" w14:paraId="4CE80793" w14:textId="77777777" w:rsidTr="00D45B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781048" w14:textId="77777777" w:rsidR="00D45BE2" w:rsidRPr="00D45BE2" w:rsidRDefault="00D45BE2" w:rsidP="00D45BE2">
            <w:pPr>
              <w:spacing w:after="160" w:line="259" w:lineRule="auto"/>
              <w:rPr>
                <w:rFonts w:ascii="Arial" w:hAnsi="Arial" w:cs="Arial"/>
              </w:rPr>
            </w:pPr>
            <w:r w:rsidRPr="00D45BE2">
              <w:rPr>
                <w:rFonts w:ascii="Arial" w:hAnsi="Arial" w:cs="Arial"/>
              </w:rPr>
              <w:t>Variables</w:t>
            </w:r>
          </w:p>
        </w:tc>
        <w:tc>
          <w:tcPr>
            <w:tcW w:w="0" w:type="auto"/>
            <w:hideMark/>
          </w:tcPr>
          <w:p w14:paraId="14156071" w14:textId="77777777" w:rsidR="00D45BE2" w:rsidRPr="00D45BE2" w:rsidRDefault="00D45BE2" w:rsidP="00D45BE2">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Age</w:t>
            </w:r>
          </w:p>
        </w:tc>
        <w:tc>
          <w:tcPr>
            <w:tcW w:w="0" w:type="auto"/>
            <w:hideMark/>
          </w:tcPr>
          <w:p w14:paraId="13219111" w14:textId="77777777" w:rsidR="00D45BE2" w:rsidRPr="00D45BE2" w:rsidRDefault="00D45BE2" w:rsidP="00D45BE2">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Ratings</w:t>
            </w:r>
          </w:p>
        </w:tc>
        <w:tc>
          <w:tcPr>
            <w:tcW w:w="0" w:type="auto"/>
            <w:hideMark/>
          </w:tcPr>
          <w:p w14:paraId="09C6EDA1" w14:textId="77777777" w:rsidR="00D45BE2" w:rsidRPr="00D45BE2" w:rsidRDefault="00D45BE2" w:rsidP="00D45BE2">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Traffic Density</w:t>
            </w:r>
          </w:p>
        </w:tc>
        <w:tc>
          <w:tcPr>
            <w:tcW w:w="0" w:type="auto"/>
            <w:hideMark/>
          </w:tcPr>
          <w:p w14:paraId="2F96F2A9" w14:textId="77777777" w:rsidR="00D45BE2" w:rsidRPr="00D45BE2" w:rsidRDefault="00D45BE2" w:rsidP="00D45BE2">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Delivery Distance</w:t>
            </w:r>
          </w:p>
        </w:tc>
      </w:tr>
      <w:tr w:rsidR="00D45BE2" w:rsidRPr="00D45BE2" w14:paraId="279EEC91" w14:textId="77777777" w:rsidTr="00D45B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77657F" w14:textId="77777777" w:rsidR="00D45BE2" w:rsidRPr="00D45BE2" w:rsidRDefault="00D45BE2" w:rsidP="00D45BE2">
            <w:pPr>
              <w:spacing w:after="160" w:line="259" w:lineRule="auto"/>
              <w:rPr>
                <w:rFonts w:ascii="Arial" w:hAnsi="Arial" w:cs="Arial"/>
              </w:rPr>
            </w:pPr>
            <w:r w:rsidRPr="00D45BE2">
              <w:rPr>
                <w:rFonts w:ascii="Arial" w:hAnsi="Arial" w:cs="Arial"/>
              </w:rPr>
              <w:t>Age</w:t>
            </w:r>
          </w:p>
        </w:tc>
        <w:tc>
          <w:tcPr>
            <w:tcW w:w="0" w:type="auto"/>
            <w:hideMark/>
          </w:tcPr>
          <w:p w14:paraId="0B7DA3D7"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1</w:t>
            </w:r>
          </w:p>
        </w:tc>
        <w:tc>
          <w:tcPr>
            <w:tcW w:w="0" w:type="auto"/>
            <w:hideMark/>
          </w:tcPr>
          <w:p w14:paraId="6E031564"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-0.05</w:t>
            </w:r>
          </w:p>
        </w:tc>
        <w:tc>
          <w:tcPr>
            <w:tcW w:w="0" w:type="auto"/>
            <w:hideMark/>
          </w:tcPr>
          <w:p w14:paraId="07589691"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0.02</w:t>
            </w:r>
          </w:p>
        </w:tc>
        <w:tc>
          <w:tcPr>
            <w:tcW w:w="0" w:type="auto"/>
            <w:hideMark/>
          </w:tcPr>
          <w:p w14:paraId="6C94E841"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0.01</w:t>
            </w:r>
          </w:p>
        </w:tc>
      </w:tr>
      <w:tr w:rsidR="00D45BE2" w:rsidRPr="00D45BE2" w14:paraId="5B24FB7D" w14:textId="77777777" w:rsidTr="00D45BE2">
        <w:tc>
          <w:tcPr>
            <w:cnfStyle w:val="001000000000" w:firstRow="0" w:lastRow="0" w:firstColumn="1" w:lastColumn="0" w:oddVBand="0" w:evenVBand="0" w:oddHBand="0" w:evenHBand="0" w:firstRowFirstColumn="0" w:firstRowLastColumn="0" w:lastRowFirstColumn="0" w:lastRowLastColumn="0"/>
            <w:tcW w:w="0" w:type="auto"/>
            <w:hideMark/>
          </w:tcPr>
          <w:p w14:paraId="16E64055" w14:textId="77777777" w:rsidR="00D45BE2" w:rsidRPr="00D45BE2" w:rsidRDefault="00D45BE2" w:rsidP="00D45BE2">
            <w:pPr>
              <w:spacing w:after="160" w:line="259" w:lineRule="auto"/>
              <w:rPr>
                <w:rFonts w:ascii="Arial" w:hAnsi="Arial" w:cs="Arial"/>
              </w:rPr>
            </w:pPr>
            <w:r w:rsidRPr="00D45BE2">
              <w:rPr>
                <w:rFonts w:ascii="Arial" w:hAnsi="Arial" w:cs="Arial"/>
              </w:rPr>
              <w:t>Ratings</w:t>
            </w:r>
          </w:p>
        </w:tc>
        <w:tc>
          <w:tcPr>
            <w:tcW w:w="0" w:type="auto"/>
            <w:hideMark/>
          </w:tcPr>
          <w:p w14:paraId="1A3EC590"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-0.05</w:t>
            </w:r>
          </w:p>
        </w:tc>
        <w:tc>
          <w:tcPr>
            <w:tcW w:w="0" w:type="auto"/>
            <w:hideMark/>
          </w:tcPr>
          <w:p w14:paraId="752DE021"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1</w:t>
            </w:r>
          </w:p>
        </w:tc>
        <w:tc>
          <w:tcPr>
            <w:tcW w:w="0" w:type="auto"/>
            <w:hideMark/>
          </w:tcPr>
          <w:p w14:paraId="7BFC4261"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-0.18</w:t>
            </w:r>
          </w:p>
        </w:tc>
        <w:tc>
          <w:tcPr>
            <w:tcW w:w="0" w:type="auto"/>
            <w:hideMark/>
          </w:tcPr>
          <w:p w14:paraId="178B6EC3"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-0.10</w:t>
            </w:r>
          </w:p>
        </w:tc>
      </w:tr>
      <w:tr w:rsidR="00D45BE2" w:rsidRPr="00D45BE2" w14:paraId="35A0260E" w14:textId="77777777" w:rsidTr="00D45B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D0E3A5" w14:textId="77777777" w:rsidR="00D45BE2" w:rsidRPr="00D45BE2" w:rsidRDefault="00D45BE2" w:rsidP="00D45BE2">
            <w:pPr>
              <w:spacing w:after="160" w:line="259" w:lineRule="auto"/>
              <w:rPr>
                <w:rFonts w:ascii="Arial" w:hAnsi="Arial" w:cs="Arial"/>
              </w:rPr>
            </w:pPr>
            <w:r w:rsidRPr="00D45BE2">
              <w:rPr>
                <w:rFonts w:ascii="Arial" w:hAnsi="Arial" w:cs="Arial"/>
              </w:rPr>
              <w:t>Traffic Density</w:t>
            </w:r>
          </w:p>
        </w:tc>
        <w:tc>
          <w:tcPr>
            <w:tcW w:w="0" w:type="auto"/>
            <w:hideMark/>
          </w:tcPr>
          <w:p w14:paraId="4CBA06BC"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0.02</w:t>
            </w:r>
          </w:p>
        </w:tc>
        <w:tc>
          <w:tcPr>
            <w:tcW w:w="0" w:type="auto"/>
            <w:hideMark/>
          </w:tcPr>
          <w:p w14:paraId="17A13351"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-0.18</w:t>
            </w:r>
          </w:p>
        </w:tc>
        <w:tc>
          <w:tcPr>
            <w:tcW w:w="0" w:type="auto"/>
            <w:hideMark/>
          </w:tcPr>
          <w:p w14:paraId="1E3A55D0"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1</w:t>
            </w:r>
          </w:p>
        </w:tc>
        <w:tc>
          <w:tcPr>
            <w:tcW w:w="0" w:type="auto"/>
            <w:hideMark/>
          </w:tcPr>
          <w:p w14:paraId="3EFAC68F" w14:textId="77777777" w:rsidR="00D45BE2" w:rsidRPr="00D45BE2" w:rsidRDefault="00D45BE2" w:rsidP="00D45BE2">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D45BE2">
              <w:rPr>
                <w:rFonts w:ascii="Arial" w:hAnsi="Arial" w:cs="Arial"/>
              </w:rPr>
              <w:t>0.40**</w:t>
            </w:r>
          </w:p>
        </w:tc>
      </w:tr>
      <w:tr w:rsidR="00D45BE2" w:rsidRPr="00D45BE2" w14:paraId="0718C88A" w14:textId="77777777" w:rsidTr="00D45BE2">
        <w:tc>
          <w:tcPr>
            <w:cnfStyle w:val="001000000000" w:firstRow="0" w:lastRow="0" w:firstColumn="1" w:lastColumn="0" w:oddVBand="0" w:evenVBand="0" w:oddHBand="0" w:evenHBand="0" w:firstRowFirstColumn="0" w:firstRowLastColumn="0" w:lastRowFirstColumn="0" w:lastRowLastColumn="0"/>
            <w:tcW w:w="0" w:type="auto"/>
            <w:hideMark/>
          </w:tcPr>
          <w:p w14:paraId="5BE0B336" w14:textId="77777777" w:rsidR="00D45BE2" w:rsidRPr="00D45BE2" w:rsidRDefault="00D45BE2" w:rsidP="00D45BE2">
            <w:pPr>
              <w:spacing w:after="160" w:line="259" w:lineRule="auto"/>
              <w:rPr>
                <w:rFonts w:ascii="Arial" w:hAnsi="Arial" w:cs="Arial"/>
              </w:rPr>
            </w:pPr>
            <w:r w:rsidRPr="00D45BE2">
              <w:rPr>
                <w:rFonts w:ascii="Arial" w:hAnsi="Arial" w:cs="Arial"/>
              </w:rPr>
              <w:t>Delivery Distance</w:t>
            </w:r>
          </w:p>
        </w:tc>
        <w:tc>
          <w:tcPr>
            <w:tcW w:w="0" w:type="auto"/>
            <w:hideMark/>
          </w:tcPr>
          <w:p w14:paraId="56480D6F"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0.01</w:t>
            </w:r>
          </w:p>
        </w:tc>
        <w:tc>
          <w:tcPr>
            <w:tcW w:w="0" w:type="auto"/>
            <w:hideMark/>
          </w:tcPr>
          <w:p w14:paraId="25384DF7"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-0.10</w:t>
            </w:r>
          </w:p>
        </w:tc>
        <w:tc>
          <w:tcPr>
            <w:tcW w:w="0" w:type="auto"/>
            <w:hideMark/>
          </w:tcPr>
          <w:p w14:paraId="7C13D31F"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0.40**</w:t>
            </w:r>
          </w:p>
        </w:tc>
        <w:tc>
          <w:tcPr>
            <w:tcW w:w="0" w:type="auto"/>
            <w:hideMark/>
          </w:tcPr>
          <w:p w14:paraId="1F9736AA" w14:textId="77777777" w:rsidR="00D45BE2" w:rsidRPr="00D45BE2" w:rsidRDefault="00D45BE2" w:rsidP="00D45BE2">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D45BE2">
              <w:rPr>
                <w:rFonts w:ascii="Arial" w:hAnsi="Arial" w:cs="Arial"/>
              </w:rPr>
              <w:t>1</w:t>
            </w:r>
          </w:p>
        </w:tc>
      </w:tr>
    </w:tbl>
    <w:p w14:paraId="55ABF85A" w14:textId="164E183E" w:rsidR="00D67A95" w:rsidRDefault="00D67A95" w:rsidP="00D67A95">
      <w:pPr>
        <w:rPr>
          <w:rFonts w:ascii="Arial" w:hAnsi="Arial" w:cs="Arial"/>
        </w:rPr>
      </w:pPr>
      <w:r>
        <w:rPr>
          <w:rFonts w:ascii="Arial" w:hAnsi="Arial" w:cs="Arial"/>
        </w:rPr>
        <w:t xml:space="preserve">                                         </w:t>
      </w:r>
      <w:r>
        <w:t>(</w:t>
      </w:r>
      <w:r w:rsidRPr="00EC519C">
        <w:rPr>
          <w:i/>
          <w:iCs/>
        </w:rPr>
        <w:t>Source: using Excel and SPSS)</w:t>
      </w:r>
    </w:p>
    <w:p w14:paraId="7A6A2857" w14:textId="5A58F072" w:rsidR="00D45BE2" w:rsidRDefault="00780D1E" w:rsidP="00D45BE2">
      <w:pPr>
        <w:rPr>
          <w:rFonts w:ascii="Arial" w:hAnsi="Arial" w:cs="Arial"/>
        </w:rPr>
      </w:pPr>
      <w:r w:rsidRPr="00780D1E">
        <w:rPr>
          <w:rFonts w:ascii="Arial" w:hAnsi="Arial" w:cs="Arial"/>
        </w:rPr>
        <w:t>(Correlation significant at p &lt; 0.01)</w:t>
      </w:r>
    </w:p>
    <w:p w14:paraId="6C3A3810" w14:textId="15AE8A0B" w:rsidR="00CF00AE" w:rsidRDefault="00CF00AE" w:rsidP="00CF00AE">
      <w:pPr>
        <w:rPr>
          <w:rFonts w:ascii="Arial" w:hAnsi="Arial" w:cs="Arial"/>
        </w:rPr>
      </w:pPr>
      <w:r w:rsidRPr="00CF00AE">
        <w:rPr>
          <w:rFonts w:ascii="Arial" w:hAnsi="Arial" w:cs="Arial"/>
        </w:rPr>
        <w:t xml:space="preserve">The analysis indicates a negligible negative correlation between the age of delivery personnel and customer ratings (r = -0.05), suggesting that age minimally affects customer satisfaction. Conversely, traffic density exhibits a moderate positive correlation with delivery distance (r = 0.40, p &lt; 0.01), </w:t>
      </w:r>
      <w:r w:rsidR="00CA0AD9" w:rsidRPr="00CF00AE">
        <w:rPr>
          <w:rFonts w:ascii="Arial" w:hAnsi="Arial" w:cs="Arial"/>
        </w:rPr>
        <w:t>indicating</w:t>
      </w:r>
      <w:r w:rsidRPr="00CF00AE">
        <w:rPr>
          <w:rFonts w:ascii="Arial" w:hAnsi="Arial" w:cs="Arial"/>
        </w:rPr>
        <w:t xml:space="preserve"> that longer deliveries tend to happen in areas with high congestion. These results </w:t>
      </w:r>
      <w:r w:rsidR="00CA0AD9" w:rsidRPr="00CF00AE">
        <w:rPr>
          <w:rFonts w:ascii="Arial" w:hAnsi="Arial" w:cs="Arial"/>
        </w:rPr>
        <w:t>point out</w:t>
      </w:r>
      <w:r w:rsidRPr="00CF00AE">
        <w:rPr>
          <w:rFonts w:ascii="Arial" w:hAnsi="Arial" w:cs="Arial"/>
        </w:rPr>
        <w:t xml:space="preserve"> that operational factors play a more significant role than individual characteristics.</w:t>
      </w:r>
    </w:p>
    <w:p w14:paraId="506E30F5" w14:textId="77777777" w:rsidR="00F73858" w:rsidRDefault="00F73858" w:rsidP="00CF00AE">
      <w:pPr>
        <w:rPr>
          <w:rFonts w:ascii="Arial" w:hAnsi="Arial" w:cs="Arial"/>
        </w:rPr>
      </w:pPr>
    </w:p>
    <w:p w14:paraId="26D897C6" w14:textId="0B5B77A8" w:rsidR="00F73858" w:rsidRDefault="00F73858" w:rsidP="00CF00AE">
      <w:pPr>
        <w:rPr>
          <w:rFonts w:ascii="Arial" w:hAnsi="Arial" w:cs="Arial"/>
          <w:b/>
          <w:bCs/>
        </w:rPr>
      </w:pPr>
      <w:r w:rsidRPr="00F73858">
        <w:rPr>
          <w:rFonts w:ascii="Arial" w:hAnsi="Arial" w:cs="Arial"/>
          <w:b/>
          <w:bCs/>
        </w:rPr>
        <w:t>Regression Analysis</w:t>
      </w:r>
    </w:p>
    <w:p w14:paraId="79F6BDAD" w14:textId="69DB0FC7" w:rsidR="00273ADA" w:rsidRDefault="00273ADA" w:rsidP="00273ADA">
      <w:pPr>
        <w:rPr>
          <w:rFonts w:ascii="Arial" w:hAnsi="Arial" w:cs="Arial"/>
        </w:rPr>
      </w:pPr>
      <w:r w:rsidRPr="00273ADA">
        <w:rPr>
          <w:rFonts w:ascii="Arial" w:hAnsi="Arial" w:cs="Arial"/>
        </w:rPr>
        <w:t>A simple linear regression analysis was conducted to identify predictors of delivery time.</w:t>
      </w:r>
    </w:p>
    <w:tbl>
      <w:tblPr>
        <w:tblStyle w:val="GridTable5Dark"/>
        <w:tblW w:w="0" w:type="auto"/>
        <w:tblLook w:val="04A0" w:firstRow="1" w:lastRow="0" w:firstColumn="1" w:lastColumn="0" w:noHBand="0" w:noVBand="1"/>
      </w:tblPr>
      <w:tblGrid>
        <w:gridCol w:w="1998"/>
        <w:gridCol w:w="1695"/>
        <w:gridCol w:w="987"/>
      </w:tblGrid>
      <w:tr w:rsidR="00273ADA" w:rsidRPr="00273ADA" w14:paraId="64C83067" w14:textId="77777777" w:rsidTr="00273AD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721F07" w14:textId="77777777" w:rsidR="00273ADA" w:rsidRPr="00273ADA" w:rsidRDefault="00273ADA" w:rsidP="00273ADA">
            <w:pPr>
              <w:spacing w:after="160" w:line="259" w:lineRule="auto"/>
              <w:rPr>
                <w:rFonts w:ascii="Arial" w:hAnsi="Arial" w:cs="Arial"/>
              </w:rPr>
            </w:pPr>
            <w:r w:rsidRPr="00273ADA">
              <w:rPr>
                <w:rFonts w:ascii="Arial" w:hAnsi="Arial" w:cs="Arial"/>
              </w:rPr>
              <w:t>Variable</w:t>
            </w:r>
          </w:p>
        </w:tc>
        <w:tc>
          <w:tcPr>
            <w:tcW w:w="0" w:type="auto"/>
            <w:hideMark/>
          </w:tcPr>
          <w:p w14:paraId="181D38BF" w14:textId="77777777" w:rsidR="00273ADA" w:rsidRPr="00273ADA" w:rsidRDefault="00273ADA" w:rsidP="00273ADA">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73ADA">
              <w:rPr>
                <w:rFonts w:ascii="Arial" w:hAnsi="Arial" w:cs="Arial"/>
              </w:rPr>
              <w:t>Coefficient (β)</w:t>
            </w:r>
          </w:p>
        </w:tc>
        <w:tc>
          <w:tcPr>
            <w:tcW w:w="0" w:type="auto"/>
            <w:hideMark/>
          </w:tcPr>
          <w:p w14:paraId="3416ABC3" w14:textId="77777777" w:rsidR="00273ADA" w:rsidRPr="00273ADA" w:rsidRDefault="00273ADA" w:rsidP="00273ADA">
            <w:pPr>
              <w:spacing w:after="160" w:line="259" w:lineRule="auto"/>
              <w:cnfStyle w:val="100000000000" w:firstRow="1" w:lastRow="0" w:firstColumn="0" w:lastColumn="0" w:oddVBand="0" w:evenVBand="0" w:oddHBand="0" w:evenHBand="0" w:firstRowFirstColumn="0" w:firstRowLastColumn="0" w:lastRowFirstColumn="0" w:lastRowLastColumn="0"/>
              <w:rPr>
                <w:rFonts w:ascii="Arial" w:hAnsi="Arial" w:cs="Arial"/>
              </w:rPr>
            </w:pPr>
            <w:r w:rsidRPr="00273ADA">
              <w:rPr>
                <w:rFonts w:ascii="Arial" w:hAnsi="Arial" w:cs="Arial"/>
              </w:rPr>
              <w:t>p-value</w:t>
            </w:r>
          </w:p>
        </w:tc>
      </w:tr>
      <w:tr w:rsidR="00273ADA" w:rsidRPr="00273ADA" w14:paraId="5FD3927A" w14:textId="77777777" w:rsidTr="00273AD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F5D414" w14:textId="77777777" w:rsidR="00273ADA" w:rsidRPr="00273ADA" w:rsidRDefault="00273ADA" w:rsidP="00273ADA">
            <w:pPr>
              <w:spacing w:after="160" w:line="259" w:lineRule="auto"/>
              <w:rPr>
                <w:rFonts w:ascii="Arial" w:hAnsi="Arial" w:cs="Arial"/>
              </w:rPr>
            </w:pPr>
            <w:r w:rsidRPr="00273ADA">
              <w:rPr>
                <w:rFonts w:ascii="Arial" w:hAnsi="Arial" w:cs="Arial"/>
              </w:rPr>
              <w:t>Traffic Density</w:t>
            </w:r>
          </w:p>
        </w:tc>
        <w:tc>
          <w:tcPr>
            <w:tcW w:w="0" w:type="auto"/>
            <w:hideMark/>
          </w:tcPr>
          <w:p w14:paraId="67D5FC59" w14:textId="77777777" w:rsidR="00273ADA" w:rsidRPr="00273ADA" w:rsidRDefault="00273ADA" w:rsidP="00273ADA">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73ADA">
              <w:rPr>
                <w:rFonts w:ascii="Arial" w:hAnsi="Arial" w:cs="Arial"/>
              </w:rPr>
              <w:t>0.45</w:t>
            </w:r>
          </w:p>
        </w:tc>
        <w:tc>
          <w:tcPr>
            <w:tcW w:w="0" w:type="auto"/>
            <w:hideMark/>
          </w:tcPr>
          <w:p w14:paraId="173ED08E" w14:textId="77777777" w:rsidR="00273ADA" w:rsidRPr="00273ADA" w:rsidRDefault="00273ADA" w:rsidP="00273ADA">
            <w:pPr>
              <w:spacing w:after="160" w:line="259" w:lineRule="auto"/>
              <w:cnfStyle w:val="000000100000" w:firstRow="0" w:lastRow="0" w:firstColumn="0" w:lastColumn="0" w:oddVBand="0" w:evenVBand="0" w:oddHBand="1" w:evenHBand="0" w:firstRowFirstColumn="0" w:firstRowLastColumn="0" w:lastRowFirstColumn="0" w:lastRowLastColumn="0"/>
              <w:rPr>
                <w:rFonts w:ascii="Arial" w:hAnsi="Arial" w:cs="Arial"/>
              </w:rPr>
            </w:pPr>
            <w:r w:rsidRPr="00273ADA">
              <w:rPr>
                <w:rFonts w:ascii="Arial" w:hAnsi="Arial" w:cs="Arial"/>
              </w:rPr>
              <w:t>0.001</w:t>
            </w:r>
          </w:p>
        </w:tc>
      </w:tr>
      <w:tr w:rsidR="00273ADA" w:rsidRPr="00273ADA" w14:paraId="732F905D" w14:textId="77777777" w:rsidTr="00273ADA">
        <w:tc>
          <w:tcPr>
            <w:cnfStyle w:val="001000000000" w:firstRow="0" w:lastRow="0" w:firstColumn="1" w:lastColumn="0" w:oddVBand="0" w:evenVBand="0" w:oddHBand="0" w:evenHBand="0" w:firstRowFirstColumn="0" w:firstRowLastColumn="0" w:lastRowFirstColumn="0" w:lastRowLastColumn="0"/>
            <w:tcW w:w="0" w:type="auto"/>
            <w:hideMark/>
          </w:tcPr>
          <w:p w14:paraId="52A749AE" w14:textId="77777777" w:rsidR="00273ADA" w:rsidRPr="00273ADA" w:rsidRDefault="00273ADA" w:rsidP="00273ADA">
            <w:pPr>
              <w:spacing w:after="160" w:line="259" w:lineRule="auto"/>
              <w:rPr>
                <w:rFonts w:ascii="Arial" w:hAnsi="Arial" w:cs="Arial"/>
              </w:rPr>
            </w:pPr>
            <w:r w:rsidRPr="00273ADA">
              <w:rPr>
                <w:rFonts w:ascii="Arial" w:hAnsi="Arial" w:cs="Arial"/>
              </w:rPr>
              <w:t>Weather Severity</w:t>
            </w:r>
          </w:p>
        </w:tc>
        <w:tc>
          <w:tcPr>
            <w:tcW w:w="0" w:type="auto"/>
            <w:hideMark/>
          </w:tcPr>
          <w:p w14:paraId="76C27F9C" w14:textId="77777777" w:rsidR="00273ADA" w:rsidRPr="00273ADA" w:rsidRDefault="00273ADA" w:rsidP="00273ADA">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73ADA">
              <w:rPr>
                <w:rFonts w:ascii="Arial" w:hAnsi="Arial" w:cs="Arial"/>
              </w:rPr>
              <w:t>0.30</w:t>
            </w:r>
          </w:p>
        </w:tc>
        <w:tc>
          <w:tcPr>
            <w:tcW w:w="0" w:type="auto"/>
            <w:hideMark/>
          </w:tcPr>
          <w:p w14:paraId="1EA676FD" w14:textId="77777777" w:rsidR="00273ADA" w:rsidRPr="00273ADA" w:rsidRDefault="00273ADA" w:rsidP="00273ADA">
            <w:pPr>
              <w:spacing w:after="160" w:line="259" w:lineRule="auto"/>
              <w:cnfStyle w:val="000000000000" w:firstRow="0" w:lastRow="0" w:firstColumn="0" w:lastColumn="0" w:oddVBand="0" w:evenVBand="0" w:oddHBand="0" w:evenHBand="0" w:firstRowFirstColumn="0" w:firstRowLastColumn="0" w:lastRowFirstColumn="0" w:lastRowLastColumn="0"/>
              <w:rPr>
                <w:rFonts w:ascii="Arial" w:hAnsi="Arial" w:cs="Arial"/>
              </w:rPr>
            </w:pPr>
            <w:r w:rsidRPr="00273ADA">
              <w:rPr>
                <w:rFonts w:ascii="Arial" w:hAnsi="Arial" w:cs="Arial"/>
              </w:rPr>
              <w:t>0.012</w:t>
            </w:r>
          </w:p>
        </w:tc>
      </w:tr>
    </w:tbl>
    <w:p w14:paraId="6998054F" w14:textId="7E818178" w:rsidR="00320F14" w:rsidRDefault="00320F14" w:rsidP="00320F14">
      <w:pPr>
        <w:rPr>
          <w:rFonts w:ascii="Arial" w:hAnsi="Arial" w:cs="Arial"/>
        </w:rPr>
      </w:pPr>
      <w:r>
        <w:rPr>
          <w:rFonts w:ascii="Arial" w:hAnsi="Arial" w:cs="Arial"/>
        </w:rPr>
        <w:t xml:space="preserve">              </w:t>
      </w:r>
      <w:r>
        <w:t>(</w:t>
      </w:r>
      <w:r w:rsidRPr="00EC519C">
        <w:rPr>
          <w:i/>
          <w:iCs/>
        </w:rPr>
        <w:t>Source: using Excel and SPSS)</w:t>
      </w:r>
    </w:p>
    <w:p w14:paraId="7A9F72BD" w14:textId="2F68A6F0" w:rsidR="00273ADA" w:rsidRDefault="00320F14" w:rsidP="00273ADA">
      <w:pPr>
        <w:rPr>
          <w:rFonts w:ascii="Arial" w:hAnsi="Arial" w:cs="Arial"/>
        </w:rPr>
      </w:pPr>
      <w:r w:rsidRPr="00320F14">
        <w:rPr>
          <w:rFonts w:ascii="Arial" w:hAnsi="Arial" w:cs="Arial"/>
        </w:rPr>
        <w:t>| R² | 0.38 |</w:t>
      </w:r>
    </w:p>
    <w:p w14:paraId="7EB6729C" w14:textId="746CBCF7" w:rsidR="003C5AF9" w:rsidRDefault="000A7833" w:rsidP="00273ADA">
      <w:pPr>
        <w:rPr>
          <w:rFonts w:ascii="Arial" w:hAnsi="Arial" w:cs="Arial"/>
        </w:rPr>
      </w:pPr>
      <w:r w:rsidRPr="000A7833">
        <w:rPr>
          <w:rFonts w:ascii="Arial" w:hAnsi="Arial" w:cs="Arial"/>
        </w:rPr>
        <w:t>The results of the regression analysis demonstrate that both traffic density and weather conditions are significant predictors of delivery time. Traffic density exhibits the most substantial impact (β = 0.45), indicating that heightened congestion results in extended delivery periods. Conversely, weather severity also plays a significant role, albeit with a lesser effect. The model accounts for 38% of the variability in delivery time, reflecting a moderate degree of predictive capability. Regression analysis serves as a valuable tool for pinpointing essential performance drivers and facilitating informed decision-making (Hair et al., 2019).</w:t>
      </w:r>
    </w:p>
    <w:p w14:paraId="236A566A" w14:textId="77777777" w:rsidR="000A7833" w:rsidRDefault="000A7833" w:rsidP="00273ADA">
      <w:pPr>
        <w:rPr>
          <w:rFonts w:ascii="Arial" w:hAnsi="Arial" w:cs="Arial"/>
        </w:rPr>
      </w:pPr>
    </w:p>
    <w:p w14:paraId="125D94E6" w14:textId="77777777" w:rsidR="00190FA7" w:rsidRDefault="00190FA7" w:rsidP="00273ADA">
      <w:pPr>
        <w:rPr>
          <w:rFonts w:ascii="Arial" w:hAnsi="Arial" w:cs="Arial"/>
        </w:rPr>
      </w:pPr>
    </w:p>
    <w:p w14:paraId="6BB41C08" w14:textId="77777777" w:rsidR="00190FA7" w:rsidRDefault="00190FA7" w:rsidP="00273ADA">
      <w:pPr>
        <w:rPr>
          <w:rFonts w:ascii="Arial" w:hAnsi="Arial" w:cs="Arial"/>
        </w:rPr>
      </w:pPr>
    </w:p>
    <w:p w14:paraId="72BFE218" w14:textId="77777777" w:rsidR="00190FA7" w:rsidRDefault="00190FA7" w:rsidP="00273ADA">
      <w:pPr>
        <w:rPr>
          <w:rFonts w:ascii="Arial" w:hAnsi="Arial" w:cs="Arial"/>
        </w:rPr>
      </w:pPr>
    </w:p>
    <w:p w14:paraId="44197E36" w14:textId="77777777" w:rsidR="00190FA7" w:rsidRDefault="00190FA7" w:rsidP="00273ADA">
      <w:pPr>
        <w:rPr>
          <w:rFonts w:ascii="Arial" w:hAnsi="Arial" w:cs="Arial"/>
        </w:rPr>
      </w:pPr>
    </w:p>
    <w:p w14:paraId="4A023C6D" w14:textId="73CD564C" w:rsidR="00190FA7" w:rsidRDefault="00190FA7" w:rsidP="00190FA7">
      <w:pPr>
        <w:rPr>
          <w:rFonts w:ascii="Arial Black" w:hAnsi="Arial Black" w:cs="Arial"/>
          <w:b/>
          <w:bCs/>
          <w:u w:val="single"/>
        </w:rPr>
      </w:pPr>
      <w:r w:rsidRPr="00190FA7">
        <w:rPr>
          <w:rFonts w:ascii="Arial Black" w:hAnsi="Arial Black" w:cs="Arial"/>
          <w:b/>
          <w:bCs/>
          <w:u w:val="single"/>
        </w:rPr>
        <w:lastRenderedPageBreak/>
        <w:t>Insights and Recommendations</w:t>
      </w:r>
    </w:p>
    <w:p w14:paraId="79560D66" w14:textId="170DD444" w:rsidR="00DD6884" w:rsidRPr="00DD6884" w:rsidRDefault="00DD6884" w:rsidP="00DD6884">
      <w:pPr>
        <w:rPr>
          <w:rFonts w:ascii="Arial" w:hAnsi="Arial" w:cs="Arial"/>
        </w:rPr>
      </w:pPr>
      <w:r w:rsidRPr="00DD6884">
        <w:rPr>
          <w:rFonts w:ascii="Arial" w:hAnsi="Arial" w:cs="Arial"/>
        </w:rPr>
        <w:t xml:space="preserve">The analysis </w:t>
      </w:r>
      <w:r w:rsidR="00D12339">
        <w:rPr>
          <w:rFonts w:ascii="Arial" w:hAnsi="Arial" w:cs="Arial"/>
        </w:rPr>
        <w:t>provides</w:t>
      </w:r>
      <w:r w:rsidRPr="00DD6884">
        <w:rPr>
          <w:rFonts w:ascii="Arial" w:hAnsi="Arial" w:cs="Arial"/>
        </w:rPr>
        <w:t xml:space="preserve"> several significant insights regarding delivery performance. Firstly, external operational factors, particularly weather conditions and road traffic density, have a considerable impact on delivery time. Adverse weather conditions, such as rain and storms, correlate with extended delivery times, while increased traffic congestion also leads to delays. Conversely, customer ratings have remained relatively consistent over time, suggesting that service quality is upheld despite operational difficulties. Furthermore, statistical analysis indicates that personal characteristics, such as the age of delivery personnel, exert minimal influence on performance when compared to environmental factors.</w:t>
      </w:r>
    </w:p>
    <w:p w14:paraId="754CF045" w14:textId="72A5FD11" w:rsidR="00DD6884" w:rsidRPr="00DD6884" w:rsidRDefault="00327126" w:rsidP="00DD6884">
      <w:pPr>
        <w:rPr>
          <w:rFonts w:ascii="Arial" w:hAnsi="Arial" w:cs="Arial"/>
        </w:rPr>
      </w:pPr>
      <w:r>
        <w:rPr>
          <w:rFonts w:ascii="Arial" w:hAnsi="Arial" w:cs="Arial"/>
        </w:rPr>
        <w:t xml:space="preserve">Based on </w:t>
      </w:r>
      <w:r w:rsidR="00DD6884" w:rsidRPr="00DD6884">
        <w:rPr>
          <w:rFonts w:ascii="Arial" w:hAnsi="Arial" w:cs="Arial"/>
        </w:rPr>
        <w:t>these findings, various recommendations can be made to enhance delivery efficiency. Organi</w:t>
      </w:r>
      <w:r w:rsidR="00D30000">
        <w:rPr>
          <w:rFonts w:ascii="Arial" w:hAnsi="Arial" w:cs="Arial"/>
        </w:rPr>
        <w:t>s</w:t>
      </w:r>
      <w:r w:rsidR="00DD6884" w:rsidRPr="00DD6884">
        <w:rPr>
          <w:rFonts w:ascii="Arial" w:hAnsi="Arial" w:cs="Arial"/>
        </w:rPr>
        <w:t xml:space="preserve">ations should integrate real-time weather forecasting and traffic monitoring systems into their operations to </w:t>
      </w:r>
      <w:r w:rsidR="00D30000" w:rsidRPr="00DD6884">
        <w:rPr>
          <w:rFonts w:ascii="Arial" w:hAnsi="Arial" w:cs="Arial"/>
        </w:rPr>
        <w:t>improve</w:t>
      </w:r>
      <w:r w:rsidR="00DD6884" w:rsidRPr="00DD6884">
        <w:rPr>
          <w:rFonts w:ascii="Arial" w:hAnsi="Arial" w:cs="Arial"/>
        </w:rPr>
        <w:t xml:space="preserve"> route planning and mitigate delays. For instance, during times of high congestion or adverse weather, alternative routes or modified delivery schedules could be adopted. Additionally, increasing workforce allocation during peak times may assist in managing demand more effectively. The selection of suitable vehicle types, such as motorcycles for congested urban environments, can also improve delivery speed and flexibility (Boysen, </w:t>
      </w:r>
      <w:proofErr w:type="spellStart"/>
      <w:r w:rsidR="00DD6884" w:rsidRPr="00DD6884">
        <w:rPr>
          <w:rFonts w:ascii="Arial" w:hAnsi="Arial" w:cs="Arial"/>
        </w:rPr>
        <w:t>Fedtke</w:t>
      </w:r>
      <w:proofErr w:type="spellEnd"/>
      <w:r w:rsidR="00DD6884" w:rsidRPr="00DD6884">
        <w:rPr>
          <w:rFonts w:ascii="Arial" w:hAnsi="Arial" w:cs="Arial"/>
        </w:rPr>
        <w:t xml:space="preserve"> and Schwerdfeger, 2021).</w:t>
      </w:r>
    </w:p>
    <w:p w14:paraId="23AA8EC3" w14:textId="77777777" w:rsidR="00DD6884" w:rsidRPr="00DD6884" w:rsidRDefault="00DD6884" w:rsidP="00DD6884">
      <w:pPr>
        <w:rPr>
          <w:rFonts w:ascii="Arial" w:hAnsi="Arial" w:cs="Arial"/>
        </w:rPr>
      </w:pPr>
    </w:p>
    <w:p w14:paraId="5214AE75" w14:textId="1EEDD8C8" w:rsidR="00190FA7" w:rsidRDefault="00D036CF" w:rsidP="00DD6884">
      <w:pPr>
        <w:rPr>
          <w:rFonts w:ascii="Arial" w:hAnsi="Arial" w:cs="Arial"/>
        </w:rPr>
      </w:pPr>
      <w:r>
        <w:rPr>
          <w:rFonts w:ascii="Arial" w:hAnsi="Arial" w:cs="Arial"/>
        </w:rPr>
        <w:t>However</w:t>
      </w:r>
      <w:r w:rsidR="00DD6884" w:rsidRPr="00DD6884">
        <w:rPr>
          <w:rFonts w:ascii="Arial" w:hAnsi="Arial" w:cs="Arial"/>
        </w:rPr>
        <w:t xml:space="preserve">, certain limitations must be </w:t>
      </w:r>
      <w:r w:rsidRPr="00DD6884">
        <w:rPr>
          <w:rFonts w:ascii="Arial" w:hAnsi="Arial" w:cs="Arial"/>
        </w:rPr>
        <w:t>identified</w:t>
      </w:r>
      <w:r w:rsidR="00DD6884" w:rsidRPr="00DD6884">
        <w:rPr>
          <w:rFonts w:ascii="Arial" w:hAnsi="Arial" w:cs="Arial"/>
        </w:rPr>
        <w:t xml:space="preserve">. The dataset may not encompass all pertinent variables affecting delivery performance, such as driver experience or real-time operational disruptions. Moreover, the analysis relies on historical data, which may not accurately represent future trends. Future research could investigate additional variables and employ more </w:t>
      </w:r>
      <w:r w:rsidR="00617745" w:rsidRPr="00DD6884">
        <w:rPr>
          <w:rFonts w:ascii="Arial" w:hAnsi="Arial" w:cs="Arial"/>
        </w:rPr>
        <w:t>advanced</w:t>
      </w:r>
      <w:r w:rsidR="00DD6884" w:rsidRPr="00DD6884">
        <w:rPr>
          <w:rFonts w:ascii="Arial" w:hAnsi="Arial" w:cs="Arial"/>
        </w:rPr>
        <w:t xml:space="preserve"> predictive models to enhance accuracy. Overall, these insights offer a valuable basis for improving delivery operations and decision-making.</w:t>
      </w:r>
    </w:p>
    <w:p w14:paraId="3DFA8029" w14:textId="77777777" w:rsidR="005C4E76" w:rsidRDefault="005C4E76" w:rsidP="00DD6884">
      <w:pPr>
        <w:rPr>
          <w:rFonts w:ascii="Arial" w:hAnsi="Arial" w:cs="Arial"/>
        </w:rPr>
      </w:pPr>
    </w:p>
    <w:p w14:paraId="5A28E40A" w14:textId="77777777" w:rsidR="005C4E76" w:rsidRDefault="005C4E76" w:rsidP="00DD6884">
      <w:pPr>
        <w:rPr>
          <w:rFonts w:ascii="Arial" w:hAnsi="Arial" w:cs="Arial"/>
        </w:rPr>
      </w:pPr>
    </w:p>
    <w:p w14:paraId="2A97E2FD" w14:textId="77777777" w:rsidR="005C4E76" w:rsidRDefault="005C4E76" w:rsidP="00DD6884">
      <w:pPr>
        <w:rPr>
          <w:rFonts w:ascii="Arial" w:hAnsi="Arial" w:cs="Arial"/>
        </w:rPr>
      </w:pPr>
    </w:p>
    <w:p w14:paraId="33318841" w14:textId="77777777" w:rsidR="005C4E76" w:rsidRDefault="005C4E76" w:rsidP="00DD6884">
      <w:pPr>
        <w:rPr>
          <w:rFonts w:ascii="Arial" w:hAnsi="Arial" w:cs="Arial"/>
        </w:rPr>
      </w:pPr>
    </w:p>
    <w:p w14:paraId="087611E7" w14:textId="77777777" w:rsidR="005C4E76" w:rsidRDefault="005C4E76" w:rsidP="00DD6884">
      <w:pPr>
        <w:rPr>
          <w:rFonts w:ascii="Arial" w:hAnsi="Arial" w:cs="Arial"/>
        </w:rPr>
      </w:pPr>
    </w:p>
    <w:p w14:paraId="7F08C091" w14:textId="77777777" w:rsidR="005C4E76" w:rsidRDefault="005C4E76" w:rsidP="00DD6884">
      <w:pPr>
        <w:rPr>
          <w:rFonts w:ascii="Arial" w:hAnsi="Arial" w:cs="Arial"/>
        </w:rPr>
      </w:pPr>
    </w:p>
    <w:p w14:paraId="12DB91EB" w14:textId="77777777" w:rsidR="005C4E76" w:rsidRDefault="005C4E76" w:rsidP="00DD6884">
      <w:pPr>
        <w:rPr>
          <w:rFonts w:ascii="Arial" w:hAnsi="Arial" w:cs="Arial"/>
        </w:rPr>
      </w:pPr>
    </w:p>
    <w:p w14:paraId="310802E4" w14:textId="77777777" w:rsidR="005C4E76" w:rsidRDefault="005C4E76" w:rsidP="00DD6884">
      <w:pPr>
        <w:rPr>
          <w:rFonts w:ascii="Arial" w:hAnsi="Arial" w:cs="Arial"/>
        </w:rPr>
      </w:pPr>
    </w:p>
    <w:p w14:paraId="5BB921C0" w14:textId="77777777" w:rsidR="005C4E76" w:rsidRDefault="005C4E76" w:rsidP="00DD6884">
      <w:pPr>
        <w:rPr>
          <w:rFonts w:ascii="Arial" w:hAnsi="Arial" w:cs="Arial"/>
        </w:rPr>
      </w:pPr>
    </w:p>
    <w:p w14:paraId="79126D53" w14:textId="77777777" w:rsidR="005C4E76" w:rsidRDefault="005C4E76" w:rsidP="00DD6884">
      <w:pPr>
        <w:rPr>
          <w:rFonts w:ascii="Arial" w:hAnsi="Arial" w:cs="Arial"/>
        </w:rPr>
      </w:pPr>
    </w:p>
    <w:p w14:paraId="3530EDAB" w14:textId="77777777" w:rsidR="005C4E76" w:rsidRDefault="005C4E76" w:rsidP="00DD6884">
      <w:pPr>
        <w:rPr>
          <w:rFonts w:ascii="Arial" w:hAnsi="Arial" w:cs="Arial"/>
        </w:rPr>
      </w:pPr>
    </w:p>
    <w:p w14:paraId="624B6722" w14:textId="77777777" w:rsidR="005C4E76" w:rsidRDefault="005C4E76" w:rsidP="00DD6884">
      <w:pPr>
        <w:rPr>
          <w:rFonts w:ascii="Arial" w:hAnsi="Arial" w:cs="Arial"/>
        </w:rPr>
      </w:pPr>
    </w:p>
    <w:p w14:paraId="4FC6244D" w14:textId="77777777" w:rsidR="005C4E76" w:rsidRDefault="005C4E76" w:rsidP="00DD6884">
      <w:pPr>
        <w:rPr>
          <w:rFonts w:ascii="Arial" w:hAnsi="Arial" w:cs="Arial"/>
        </w:rPr>
      </w:pPr>
    </w:p>
    <w:p w14:paraId="5C8C44F2" w14:textId="77777777" w:rsidR="005C4E76" w:rsidRDefault="005C4E76" w:rsidP="00DD6884">
      <w:pPr>
        <w:rPr>
          <w:rFonts w:ascii="Arial" w:hAnsi="Arial" w:cs="Arial"/>
        </w:rPr>
      </w:pPr>
    </w:p>
    <w:p w14:paraId="3E3C8167" w14:textId="02CB5999" w:rsidR="005C4E76" w:rsidRDefault="005C4E76" w:rsidP="005C4E76">
      <w:pPr>
        <w:jc w:val="center"/>
        <w:rPr>
          <w:rFonts w:ascii="Arial Black" w:hAnsi="Arial Black" w:cs="Arial"/>
          <w:b/>
          <w:bCs/>
          <w:u w:val="single"/>
        </w:rPr>
      </w:pPr>
      <w:r w:rsidRPr="005C4E76">
        <w:rPr>
          <w:rFonts w:ascii="Arial Black" w:hAnsi="Arial Black" w:cs="Arial"/>
          <w:b/>
          <w:bCs/>
          <w:u w:val="single"/>
        </w:rPr>
        <w:lastRenderedPageBreak/>
        <w:t>REFERENCES</w:t>
      </w:r>
    </w:p>
    <w:p w14:paraId="79A3765D" w14:textId="3CAFD498" w:rsidR="005C4E76" w:rsidRDefault="00555A12" w:rsidP="005C4E76">
      <w:pPr>
        <w:pStyle w:val="ListParagraph"/>
        <w:numPr>
          <w:ilvl w:val="0"/>
          <w:numId w:val="6"/>
        </w:numPr>
        <w:rPr>
          <w:rFonts w:ascii="Arial" w:hAnsi="Arial" w:cs="Arial"/>
        </w:rPr>
      </w:pPr>
      <w:r w:rsidRPr="00555A12">
        <w:rPr>
          <w:rFonts w:ascii="Arial" w:hAnsi="Arial" w:cs="Arial"/>
        </w:rPr>
        <w:t xml:space="preserve">Black, K. (2023) Business Statistics: For Contemporary Decision Making. 11th </w:t>
      </w:r>
      <w:proofErr w:type="spellStart"/>
      <w:r w:rsidRPr="00555A12">
        <w:rPr>
          <w:rFonts w:ascii="Arial" w:hAnsi="Arial" w:cs="Arial"/>
        </w:rPr>
        <w:t>edn</w:t>
      </w:r>
      <w:proofErr w:type="spellEnd"/>
      <w:r w:rsidRPr="00555A12">
        <w:rPr>
          <w:rFonts w:ascii="Arial" w:hAnsi="Arial" w:cs="Arial"/>
        </w:rPr>
        <w:t>. Hoboken: John Wiley &amp; Sons.</w:t>
      </w:r>
    </w:p>
    <w:p w14:paraId="613EB037" w14:textId="0D03D7F4" w:rsidR="00555A12" w:rsidRDefault="00566331" w:rsidP="005C4E76">
      <w:pPr>
        <w:pStyle w:val="ListParagraph"/>
        <w:numPr>
          <w:ilvl w:val="0"/>
          <w:numId w:val="6"/>
        </w:numPr>
        <w:rPr>
          <w:rFonts w:ascii="Arial" w:hAnsi="Arial" w:cs="Arial"/>
        </w:rPr>
      </w:pPr>
      <w:r w:rsidRPr="00566331">
        <w:rPr>
          <w:rFonts w:ascii="Arial" w:hAnsi="Arial" w:cs="Arial"/>
        </w:rPr>
        <w:t xml:space="preserve">Bowerman, B.L., O’Connell, R.T., Murphree, E.S. and Orris, J.B. (2019) Business Statistics in Practice. 9th </w:t>
      </w:r>
      <w:proofErr w:type="spellStart"/>
      <w:r w:rsidRPr="00566331">
        <w:rPr>
          <w:rFonts w:ascii="Arial" w:hAnsi="Arial" w:cs="Arial"/>
        </w:rPr>
        <w:t>edn</w:t>
      </w:r>
      <w:proofErr w:type="spellEnd"/>
      <w:r w:rsidRPr="00566331">
        <w:rPr>
          <w:rFonts w:ascii="Arial" w:hAnsi="Arial" w:cs="Arial"/>
        </w:rPr>
        <w:t>. New York: McGraw-Hill Education.</w:t>
      </w:r>
    </w:p>
    <w:p w14:paraId="40E5298E" w14:textId="71CA0D76" w:rsidR="00566331" w:rsidRDefault="00566331" w:rsidP="005C4E76">
      <w:pPr>
        <w:pStyle w:val="ListParagraph"/>
        <w:numPr>
          <w:ilvl w:val="0"/>
          <w:numId w:val="6"/>
        </w:numPr>
        <w:rPr>
          <w:rFonts w:ascii="Arial" w:hAnsi="Arial" w:cs="Arial"/>
        </w:rPr>
      </w:pPr>
      <w:r w:rsidRPr="00566331">
        <w:rPr>
          <w:rFonts w:ascii="Arial" w:hAnsi="Arial" w:cs="Arial"/>
        </w:rPr>
        <w:t xml:space="preserve">Boysen, N., </w:t>
      </w:r>
      <w:proofErr w:type="spellStart"/>
      <w:r w:rsidRPr="00566331">
        <w:rPr>
          <w:rFonts w:ascii="Arial" w:hAnsi="Arial" w:cs="Arial"/>
        </w:rPr>
        <w:t>Fedtke</w:t>
      </w:r>
      <w:proofErr w:type="spellEnd"/>
      <w:r w:rsidRPr="00566331">
        <w:rPr>
          <w:rFonts w:ascii="Arial" w:hAnsi="Arial" w:cs="Arial"/>
        </w:rPr>
        <w:t>, S. and Schwerdfeger, S. (2021) ‘Last-mile delivery concepts: A survey from an operational research perspective’, OR Spectrum, 43(1), pp. 1–58</w:t>
      </w:r>
    </w:p>
    <w:p w14:paraId="3A4C8233" w14:textId="27F54354" w:rsidR="00566331" w:rsidRDefault="00566331" w:rsidP="005C4E76">
      <w:pPr>
        <w:pStyle w:val="ListParagraph"/>
        <w:numPr>
          <w:ilvl w:val="0"/>
          <w:numId w:val="6"/>
        </w:numPr>
        <w:rPr>
          <w:rFonts w:ascii="Arial" w:hAnsi="Arial" w:cs="Arial"/>
        </w:rPr>
      </w:pPr>
      <w:r w:rsidRPr="00566331">
        <w:rPr>
          <w:rFonts w:ascii="Arial" w:hAnsi="Arial" w:cs="Arial"/>
        </w:rPr>
        <w:t xml:space="preserve">Croucher, J.S. (2020) Statistics for Business and Economics. 2nd </w:t>
      </w:r>
      <w:proofErr w:type="spellStart"/>
      <w:r w:rsidRPr="00566331">
        <w:rPr>
          <w:rFonts w:ascii="Arial" w:hAnsi="Arial" w:cs="Arial"/>
        </w:rPr>
        <w:t>edn</w:t>
      </w:r>
      <w:proofErr w:type="spellEnd"/>
      <w:r w:rsidRPr="00566331">
        <w:rPr>
          <w:rFonts w:ascii="Arial" w:hAnsi="Arial" w:cs="Arial"/>
        </w:rPr>
        <w:t>. London: Routledge.</w:t>
      </w:r>
    </w:p>
    <w:p w14:paraId="23B6F3A6" w14:textId="2B550DE0" w:rsidR="00566331" w:rsidRDefault="00A33E34" w:rsidP="005C4E76">
      <w:pPr>
        <w:pStyle w:val="ListParagraph"/>
        <w:numPr>
          <w:ilvl w:val="0"/>
          <w:numId w:val="6"/>
        </w:numPr>
        <w:rPr>
          <w:rFonts w:ascii="Arial" w:hAnsi="Arial" w:cs="Arial"/>
        </w:rPr>
      </w:pPr>
      <w:r w:rsidRPr="00A33E34">
        <w:rPr>
          <w:rFonts w:ascii="Arial" w:hAnsi="Arial" w:cs="Arial"/>
        </w:rPr>
        <w:t>Everitt, B.S. and Hothorn, T. (2011) An Introduction to Applied Multivariate Analysis with R. New York: Springer.</w:t>
      </w:r>
    </w:p>
    <w:p w14:paraId="60D9C33C" w14:textId="60659CFA" w:rsidR="00A33E34" w:rsidRDefault="00A33E34" w:rsidP="005C4E76">
      <w:pPr>
        <w:pStyle w:val="ListParagraph"/>
        <w:numPr>
          <w:ilvl w:val="0"/>
          <w:numId w:val="6"/>
        </w:numPr>
        <w:rPr>
          <w:rFonts w:ascii="Arial" w:hAnsi="Arial" w:cs="Arial"/>
        </w:rPr>
      </w:pPr>
      <w:r w:rsidRPr="00A33E34">
        <w:rPr>
          <w:rFonts w:ascii="Arial" w:hAnsi="Arial" w:cs="Arial"/>
        </w:rPr>
        <w:t xml:space="preserve">Field, A. (2018) Discovering Statistics Using IBM SPSS Statistics. 5th </w:t>
      </w:r>
      <w:proofErr w:type="spellStart"/>
      <w:r w:rsidRPr="00A33E34">
        <w:rPr>
          <w:rFonts w:ascii="Arial" w:hAnsi="Arial" w:cs="Arial"/>
        </w:rPr>
        <w:t>edn</w:t>
      </w:r>
      <w:proofErr w:type="spellEnd"/>
      <w:r w:rsidRPr="00A33E34">
        <w:rPr>
          <w:rFonts w:ascii="Arial" w:hAnsi="Arial" w:cs="Arial"/>
        </w:rPr>
        <w:t>. London: SAGE Publications.</w:t>
      </w:r>
    </w:p>
    <w:p w14:paraId="0C29B21B" w14:textId="60C140A4" w:rsidR="00A33E34" w:rsidRDefault="00AC58E2" w:rsidP="005C4E76">
      <w:pPr>
        <w:pStyle w:val="ListParagraph"/>
        <w:numPr>
          <w:ilvl w:val="0"/>
          <w:numId w:val="6"/>
        </w:numPr>
        <w:rPr>
          <w:rFonts w:ascii="Arial" w:hAnsi="Arial" w:cs="Arial"/>
        </w:rPr>
      </w:pPr>
      <w:r w:rsidRPr="00AC58E2">
        <w:rPr>
          <w:rFonts w:ascii="Arial" w:hAnsi="Arial" w:cs="Arial"/>
        </w:rPr>
        <w:t xml:space="preserve">Hair, J.F., Black, W.C., Babin, B.J. and Anderson, R.E. (2019) Multivariate Data Analysis. 8th </w:t>
      </w:r>
      <w:proofErr w:type="spellStart"/>
      <w:r w:rsidRPr="00AC58E2">
        <w:rPr>
          <w:rFonts w:ascii="Arial" w:hAnsi="Arial" w:cs="Arial"/>
        </w:rPr>
        <w:t>edn</w:t>
      </w:r>
      <w:proofErr w:type="spellEnd"/>
      <w:r w:rsidRPr="00AC58E2">
        <w:rPr>
          <w:rFonts w:ascii="Arial" w:hAnsi="Arial" w:cs="Arial"/>
        </w:rPr>
        <w:t>. Andover: Cengage Learning.</w:t>
      </w:r>
    </w:p>
    <w:p w14:paraId="6ED25A82" w14:textId="78FDDD01" w:rsidR="00AC58E2" w:rsidRDefault="007A20B5" w:rsidP="005C4E76">
      <w:pPr>
        <w:pStyle w:val="ListParagraph"/>
        <w:numPr>
          <w:ilvl w:val="0"/>
          <w:numId w:val="6"/>
        </w:numPr>
        <w:rPr>
          <w:rFonts w:ascii="Arial" w:hAnsi="Arial" w:cs="Arial"/>
        </w:rPr>
      </w:pPr>
      <w:r w:rsidRPr="007A20B5">
        <w:rPr>
          <w:rFonts w:ascii="Arial" w:hAnsi="Arial" w:cs="Arial"/>
        </w:rPr>
        <w:t>Hand, D.J. (2020) Statistics: A Very Short Introduction. Oxford: Oxford University Press.</w:t>
      </w:r>
    </w:p>
    <w:p w14:paraId="323F5175" w14:textId="1550A198" w:rsidR="007A20B5" w:rsidRDefault="007A20B5" w:rsidP="005C4E76">
      <w:pPr>
        <w:pStyle w:val="ListParagraph"/>
        <w:numPr>
          <w:ilvl w:val="0"/>
          <w:numId w:val="6"/>
        </w:numPr>
        <w:rPr>
          <w:rFonts w:ascii="Arial" w:hAnsi="Arial" w:cs="Arial"/>
        </w:rPr>
      </w:pPr>
      <w:r w:rsidRPr="007A20B5">
        <w:rPr>
          <w:rFonts w:ascii="Arial" w:hAnsi="Arial" w:cs="Arial"/>
        </w:rPr>
        <w:t>Knaflic, C.N. (2015) Storytelling with Data: A Data Visualization Guide for Business Professionals. Hoboken: John Wiley &amp; Sons.</w:t>
      </w:r>
    </w:p>
    <w:p w14:paraId="2131ECB8" w14:textId="62EA9A26" w:rsidR="007A20B5" w:rsidRDefault="005A045E" w:rsidP="005C4E76">
      <w:pPr>
        <w:pStyle w:val="ListParagraph"/>
        <w:numPr>
          <w:ilvl w:val="0"/>
          <w:numId w:val="6"/>
        </w:numPr>
        <w:rPr>
          <w:rFonts w:ascii="Arial" w:hAnsi="Arial" w:cs="Arial"/>
        </w:rPr>
      </w:pPr>
      <w:r w:rsidRPr="005A045E">
        <w:rPr>
          <w:rFonts w:ascii="Arial" w:hAnsi="Arial" w:cs="Arial"/>
        </w:rPr>
        <w:t xml:space="preserve">Pallant, J. (2020) SPSS Survival Manual: A </w:t>
      </w:r>
      <w:proofErr w:type="gramStart"/>
      <w:r w:rsidRPr="005A045E">
        <w:rPr>
          <w:rFonts w:ascii="Arial" w:hAnsi="Arial" w:cs="Arial"/>
        </w:rPr>
        <w:t>Step by Step</w:t>
      </w:r>
      <w:proofErr w:type="gramEnd"/>
      <w:r w:rsidRPr="005A045E">
        <w:rPr>
          <w:rFonts w:ascii="Arial" w:hAnsi="Arial" w:cs="Arial"/>
        </w:rPr>
        <w:t xml:space="preserve"> Guide to Data Analysis Using IBM SPSS. 7th </w:t>
      </w:r>
      <w:proofErr w:type="spellStart"/>
      <w:r w:rsidRPr="005A045E">
        <w:rPr>
          <w:rFonts w:ascii="Arial" w:hAnsi="Arial" w:cs="Arial"/>
        </w:rPr>
        <w:t>edn</w:t>
      </w:r>
      <w:proofErr w:type="spellEnd"/>
      <w:r w:rsidRPr="005A045E">
        <w:rPr>
          <w:rFonts w:ascii="Arial" w:hAnsi="Arial" w:cs="Arial"/>
        </w:rPr>
        <w:t>. London: McGraw-Hill Education.</w:t>
      </w:r>
    </w:p>
    <w:p w14:paraId="756EB45A" w14:textId="690A609C" w:rsidR="005A045E" w:rsidRPr="005C4E76" w:rsidRDefault="005A045E" w:rsidP="005C4E76">
      <w:pPr>
        <w:pStyle w:val="ListParagraph"/>
        <w:numPr>
          <w:ilvl w:val="0"/>
          <w:numId w:val="6"/>
        </w:numPr>
        <w:rPr>
          <w:rFonts w:ascii="Arial" w:hAnsi="Arial" w:cs="Arial"/>
        </w:rPr>
      </w:pPr>
      <w:r w:rsidRPr="005A045E">
        <w:rPr>
          <w:rFonts w:ascii="Arial" w:hAnsi="Arial" w:cs="Arial"/>
        </w:rPr>
        <w:t>Taylor, J. (2019) Introduction to Statistical Analysis for Business. London: Pearson Education.</w:t>
      </w:r>
    </w:p>
    <w:sectPr w:rsidR="005A045E" w:rsidRPr="005C4E7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53BC7" w14:textId="77777777" w:rsidR="001E704E" w:rsidRDefault="001E704E" w:rsidP="00C45A47">
      <w:pPr>
        <w:spacing w:after="0" w:line="240" w:lineRule="auto"/>
      </w:pPr>
      <w:r>
        <w:separator/>
      </w:r>
    </w:p>
  </w:endnote>
  <w:endnote w:type="continuationSeparator" w:id="0">
    <w:p w14:paraId="4741CEC0" w14:textId="77777777" w:rsidR="001E704E" w:rsidRDefault="001E704E" w:rsidP="00C45A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78959102"/>
      <w:docPartObj>
        <w:docPartGallery w:val="Page Numbers (Bottom of Page)"/>
        <w:docPartUnique/>
      </w:docPartObj>
    </w:sdtPr>
    <w:sdtEndPr/>
    <w:sdtContent>
      <w:p w14:paraId="56C1971E" w14:textId="579DD413" w:rsidR="00C45A47" w:rsidRDefault="00C45A47">
        <w:pPr>
          <w:pStyle w:val="Footer"/>
          <w:jc w:val="center"/>
        </w:pPr>
        <w:r>
          <w:fldChar w:fldCharType="begin"/>
        </w:r>
        <w:r>
          <w:instrText>PAGE   \* MERGEFORMAT</w:instrText>
        </w:r>
        <w:r>
          <w:fldChar w:fldCharType="separate"/>
        </w:r>
        <w:r>
          <w:t>2</w:t>
        </w:r>
        <w:r>
          <w:fldChar w:fldCharType="end"/>
        </w:r>
      </w:p>
    </w:sdtContent>
  </w:sdt>
  <w:p w14:paraId="197D870F" w14:textId="77777777" w:rsidR="00C45A47" w:rsidRDefault="00C45A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055107" w14:textId="77777777" w:rsidR="001E704E" w:rsidRDefault="001E704E" w:rsidP="00C45A47">
      <w:pPr>
        <w:spacing w:after="0" w:line="240" w:lineRule="auto"/>
      </w:pPr>
      <w:r>
        <w:separator/>
      </w:r>
    </w:p>
  </w:footnote>
  <w:footnote w:type="continuationSeparator" w:id="0">
    <w:p w14:paraId="3007702E" w14:textId="77777777" w:rsidR="001E704E" w:rsidRDefault="001E704E" w:rsidP="00C45A4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552592"/>
    <w:multiLevelType w:val="hybridMultilevel"/>
    <w:tmpl w:val="B12457B6"/>
    <w:lvl w:ilvl="0" w:tplc="56F8E26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B3436C"/>
    <w:multiLevelType w:val="hybridMultilevel"/>
    <w:tmpl w:val="6C960E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A442C"/>
    <w:multiLevelType w:val="hybridMultilevel"/>
    <w:tmpl w:val="2EB09E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8F60E37"/>
    <w:multiLevelType w:val="hybridMultilevel"/>
    <w:tmpl w:val="864CA586"/>
    <w:lvl w:ilvl="0" w:tplc="56F8E26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740E0E1D"/>
    <w:multiLevelType w:val="hybridMultilevel"/>
    <w:tmpl w:val="1D9682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786A44B9"/>
    <w:multiLevelType w:val="hybridMultilevel"/>
    <w:tmpl w:val="3AB6AAB0"/>
    <w:lvl w:ilvl="0" w:tplc="56F8E262">
      <w:start w:val="1"/>
      <w:numFmt w:val="decimal"/>
      <w:lvlText w:val="%1."/>
      <w:lvlJc w:val="left"/>
      <w:pPr>
        <w:ind w:left="180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16cid:durableId="364527525">
    <w:abstractNumId w:val="2"/>
  </w:num>
  <w:num w:numId="2" w16cid:durableId="999579972">
    <w:abstractNumId w:val="3"/>
  </w:num>
  <w:num w:numId="3" w16cid:durableId="127407151">
    <w:abstractNumId w:val="5"/>
  </w:num>
  <w:num w:numId="4" w16cid:durableId="1118790502">
    <w:abstractNumId w:val="0"/>
  </w:num>
  <w:num w:numId="5" w16cid:durableId="1288314973">
    <w:abstractNumId w:val="1"/>
  </w:num>
  <w:num w:numId="6" w16cid:durableId="15265999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32B9"/>
    <w:rsid w:val="00014744"/>
    <w:rsid w:val="000200E5"/>
    <w:rsid w:val="00020417"/>
    <w:rsid w:val="00023BC8"/>
    <w:rsid w:val="00035851"/>
    <w:rsid w:val="00072010"/>
    <w:rsid w:val="00092B2D"/>
    <w:rsid w:val="000A7833"/>
    <w:rsid w:val="000A78F5"/>
    <w:rsid w:val="000C2AD8"/>
    <w:rsid w:val="000E3C0D"/>
    <w:rsid w:val="000E7CB8"/>
    <w:rsid w:val="00147BFD"/>
    <w:rsid w:val="0016610A"/>
    <w:rsid w:val="00190FA7"/>
    <w:rsid w:val="001A38C0"/>
    <w:rsid w:val="001C3801"/>
    <w:rsid w:val="001D3024"/>
    <w:rsid w:val="001E704E"/>
    <w:rsid w:val="00242AE1"/>
    <w:rsid w:val="00273ADA"/>
    <w:rsid w:val="002762E8"/>
    <w:rsid w:val="002A1D11"/>
    <w:rsid w:val="002B073C"/>
    <w:rsid w:val="002E2AB6"/>
    <w:rsid w:val="003075C0"/>
    <w:rsid w:val="00320F14"/>
    <w:rsid w:val="00327126"/>
    <w:rsid w:val="00327F98"/>
    <w:rsid w:val="003B39AB"/>
    <w:rsid w:val="003C0EC5"/>
    <w:rsid w:val="003C1B1F"/>
    <w:rsid w:val="003C5AF9"/>
    <w:rsid w:val="003F18BA"/>
    <w:rsid w:val="00406A6E"/>
    <w:rsid w:val="004132ED"/>
    <w:rsid w:val="00445F67"/>
    <w:rsid w:val="00462BEE"/>
    <w:rsid w:val="004A2AA4"/>
    <w:rsid w:val="005405F7"/>
    <w:rsid w:val="00555A12"/>
    <w:rsid w:val="00555CEA"/>
    <w:rsid w:val="00566331"/>
    <w:rsid w:val="005A045E"/>
    <w:rsid w:val="005C07F5"/>
    <w:rsid w:val="005C45AF"/>
    <w:rsid w:val="005C4E76"/>
    <w:rsid w:val="005C69EF"/>
    <w:rsid w:val="005D5437"/>
    <w:rsid w:val="005E4B2A"/>
    <w:rsid w:val="005F15FB"/>
    <w:rsid w:val="00617745"/>
    <w:rsid w:val="006341AE"/>
    <w:rsid w:val="006E0817"/>
    <w:rsid w:val="006E71A3"/>
    <w:rsid w:val="006F5B14"/>
    <w:rsid w:val="006F6B71"/>
    <w:rsid w:val="00730037"/>
    <w:rsid w:val="00752FCC"/>
    <w:rsid w:val="0077379E"/>
    <w:rsid w:val="00780D1E"/>
    <w:rsid w:val="007A20B5"/>
    <w:rsid w:val="007F0289"/>
    <w:rsid w:val="00804568"/>
    <w:rsid w:val="008153F5"/>
    <w:rsid w:val="00821999"/>
    <w:rsid w:val="00826B0F"/>
    <w:rsid w:val="008A275C"/>
    <w:rsid w:val="009275A4"/>
    <w:rsid w:val="00965888"/>
    <w:rsid w:val="0097371B"/>
    <w:rsid w:val="009809AC"/>
    <w:rsid w:val="009E0E19"/>
    <w:rsid w:val="00A0149B"/>
    <w:rsid w:val="00A33E34"/>
    <w:rsid w:val="00A351C3"/>
    <w:rsid w:val="00A75AB8"/>
    <w:rsid w:val="00A96711"/>
    <w:rsid w:val="00AB1C79"/>
    <w:rsid w:val="00AB57AF"/>
    <w:rsid w:val="00AC25C9"/>
    <w:rsid w:val="00AC58E2"/>
    <w:rsid w:val="00B32C6B"/>
    <w:rsid w:val="00B350F1"/>
    <w:rsid w:val="00B517F6"/>
    <w:rsid w:val="00B67146"/>
    <w:rsid w:val="00BB570A"/>
    <w:rsid w:val="00BD790A"/>
    <w:rsid w:val="00BE7E7A"/>
    <w:rsid w:val="00BF7FF6"/>
    <w:rsid w:val="00C0511E"/>
    <w:rsid w:val="00C21672"/>
    <w:rsid w:val="00C304AF"/>
    <w:rsid w:val="00C45A47"/>
    <w:rsid w:val="00C851DB"/>
    <w:rsid w:val="00C932B9"/>
    <w:rsid w:val="00CA0AD9"/>
    <w:rsid w:val="00CE2414"/>
    <w:rsid w:val="00CF00AE"/>
    <w:rsid w:val="00CF736C"/>
    <w:rsid w:val="00D036CF"/>
    <w:rsid w:val="00D10A3A"/>
    <w:rsid w:val="00D12339"/>
    <w:rsid w:val="00D30000"/>
    <w:rsid w:val="00D45BE2"/>
    <w:rsid w:val="00D67A95"/>
    <w:rsid w:val="00D921C3"/>
    <w:rsid w:val="00DC16A7"/>
    <w:rsid w:val="00DD6884"/>
    <w:rsid w:val="00DE4B33"/>
    <w:rsid w:val="00E20718"/>
    <w:rsid w:val="00E24387"/>
    <w:rsid w:val="00E702F6"/>
    <w:rsid w:val="00E77F1C"/>
    <w:rsid w:val="00E87AA8"/>
    <w:rsid w:val="00EB4C4B"/>
    <w:rsid w:val="00EC1ADA"/>
    <w:rsid w:val="00EC519C"/>
    <w:rsid w:val="00EE4285"/>
    <w:rsid w:val="00F40E84"/>
    <w:rsid w:val="00F64CC0"/>
    <w:rsid w:val="00F73858"/>
    <w:rsid w:val="00FE0515"/>
    <w:rsid w:val="00FF0B20"/>
    <w:rsid w:val="00FF3A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03D6D"/>
  <w15:chartTrackingRefBased/>
  <w15:docId w15:val="{359ECF75-8270-4BAE-AC9B-F1EBD801F5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32B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932B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932B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932B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932B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932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932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932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932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932B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932B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932B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932B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932B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932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932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932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932B9"/>
    <w:rPr>
      <w:rFonts w:eastAsiaTheme="majorEastAsia" w:cstheme="majorBidi"/>
      <w:color w:val="272727" w:themeColor="text1" w:themeTint="D8"/>
    </w:rPr>
  </w:style>
  <w:style w:type="paragraph" w:styleId="Title">
    <w:name w:val="Title"/>
    <w:basedOn w:val="Normal"/>
    <w:next w:val="Normal"/>
    <w:link w:val="TitleChar"/>
    <w:uiPriority w:val="10"/>
    <w:qFormat/>
    <w:rsid w:val="00C932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932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932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932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932B9"/>
    <w:pPr>
      <w:spacing w:before="160"/>
      <w:jc w:val="center"/>
    </w:pPr>
    <w:rPr>
      <w:i/>
      <w:iCs/>
      <w:color w:val="404040" w:themeColor="text1" w:themeTint="BF"/>
    </w:rPr>
  </w:style>
  <w:style w:type="character" w:customStyle="1" w:styleId="QuoteChar">
    <w:name w:val="Quote Char"/>
    <w:basedOn w:val="DefaultParagraphFont"/>
    <w:link w:val="Quote"/>
    <w:uiPriority w:val="29"/>
    <w:rsid w:val="00C932B9"/>
    <w:rPr>
      <w:i/>
      <w:iCs/>
      <w:color w:val="404040" w:themeColor="text1" w:themeTint="BF"/>
    </w:rPr>
  </w:style>
  <w:style w:type="paragraph" w:styleId="ListParagraph">
    <w:name w:val="List Paragraph"/>
    <w:basedOn w:val="Normal"/>
    <w:uiPriority w:val="34"/>
    <w:qFormat/>
    <w:rsid w:val="00C932B9"/>
    <w:pPr>
      <w:ind w:left="720"/>
      <w:contextualSpacing/>
    </w:pPr>
  </w:style>
  <w:style w:type="character" w:styleId="IntenseEmphasis">
    <w:name w:val="Intense Emphasis"/>
    <w:basedOn w:val="DefaultParagraphFont"/>
    <w:uiPriority w:val="21"/>
    <w:qFormat/>
    <w:rsid w:val="00C932B9"/>
    <w:rPr>
      <w:i/>
      <w:iCs/>
      <w:color w:val="0F4761" w:themeColor="accent1" w:themeShade="BF"/>
    </w:rPr>
  </w:style>
  <w:style w:type="paragraph" w:styleId="IntenseQuote">
    <w:name w:val="Intense Quote"/>
    <w:basedOn w:val="Normal"/>
    <w:next w:val="Normal"/>
    <w:link w:val="IntenseQuoteChar"/>
    <w:uiPriority w:val="30"/>
    <w:qFormat/>
    <w:rsid w:val="00C932B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932B9"/>
    <w:rPr>
      <w:i/>
      <w:iCs/>
      <w:color w:val="0F4761" w:themeColor="accent1" w:themeShade="BF"/>
    </w:rPr>
  </w:style>
  <w:style w:type="character" w:styleId="IntenseReference">
    <w:name w:val="Intense Reference"/>
    <w:basedOn w:val="DefaultParagraphFont"/>
    <w:uiPriority w:val="32"/>
    <w:qFormat/>
    <w:rsid w:val="00C932B9"/>
    <w:rPr>
      <w:b/>
      <w:bCs/>
      <w:smallCaps/>
      <w:color w:val="0F4761" w:themeColor="accent1" w:themeShade="BF"/>
      <w:spacing w:val="5"/>
    </w:rPr>
  </w:style>
  <w:style w:type="paragraph" w:styleId="TOCHeading">
    <w:name w:val="TOC Heading"/>
    <w:basedOn w:val="Heading1"/>
    <w:next w:val="Normal"/>
    <w:uiPriority w:val="39"/>
    <w:unhideWhenUsed/>
    <w:qFormat/>
    <w:rsid w:val="00C932B9"/>
    <w:pPr>
      <w:spacing w:before="240" w:after="0"/>
      <w:outlineLvl w:val="9"/>
    </w:pPr>
    <w:rPr>
      <w:kern w:val="0"/>
      <w:sz w:val="32"/>
      <w:szCs w:val="32"/>
      <w:lang w:eastAsia="en-GB"/>
      <w14:ligatures w14:val="none"/>
    </w:rPr>
  </w:style>
  <w:style w:type="table" w:styleId="GridTable4">
    <w:name w:val="Grid Table 4"/>
    <w:basedOn w:val="TableNormal"/>
    <w:uiPriority w:val="49"/>
    <w:rsid w:val="00C851D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A75AB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table" w:styleId="GridTable5Dark">
    <w:name w:val="Grid Table 5 Dark"/>
    <w:basedOn w:val="TableNormal"/>
    <w:uiPriority w:val="50"/>
    <w:rsid w:val="00D45BE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Header">
    <w:name w:val="header"/>
    <w:basedOn w:val="Normal"/>
    <w:link w:val="HeaderChar"/>
    <w:uiPriority w:val="99"/>
    <w:unhideWhenUsed/>
    <w:rsid w:val="00C45A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5A47"/>
  </w:style>
  <w:style w:type="paragraph" w:styleId="Footer">
    <w:name w:val="footer"/>
    <w:basedOn w:val="Normal"/>
    <w:link w:val="FooterChar"/>
    <w:uiPriority w:val="99"/>
    <w:unhideWhenUsed/>
    <w:rsid w:val="00C45A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5A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68736-CA19-4DC4-ABEC-15EAB6B920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2352</Words>
  <Characters>13412</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caraman lidia</dc:creator>
  <cp:keywords/>
  <dc:description/>
  <cp:lastModifiedBy>caraman lidia</cp:lastModifiedBy>
  <cp:revision>2</cp:revision>
  <dcterms:created xsi:type="dcterms:W3CDTF">2026-03-31T18:01:00Z</dcterms:created>
  <dcterms:modified xsi:type="dcterms:W3CDTF">2026-03-31T18:01:00Z</dcterms:modified>
</cp:coreProperties>
</file>