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9061A8" w14:textId="77777777" w:rsidR="00953F87" w:rsidRDefault="00953F87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71DCC77B" w14:textId="6941D4DF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Final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Viva –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40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3DDDB444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2778B5FA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D5974D5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6BE4114D" w14:textId="5366A413" w:rsidR="006A543A" w:rsidRPr="00D96A1C" w:rsidRDefault="00052717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Andrew Davis</w:t>
            </w:r>
          </w:p>
        </w:tc>
      </w:tr>
      <w:tr w:rsidR="006A543A" w:rsidRPr="00D96A1C" w14:paraId="3A3C5E20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CEA0D2A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1A07D9D4" w14:textId="0CC048D2" w:rsidR="006A543A" w:rsidRPr="00D96A1C" w:rsidRDefault="00052717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Smart Play / Temple Run</w:t>
            </w:r>
          </w:p>
        </w:tc>
      </w:tr>
      <w:tr w:rsidR="006A543A" w:rsidRPr="00D96A1C" w14:paraId="38ECBC13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8F3CFB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7C753E87" w14:textId="7046E9B8" w:rsidR="006A543A" w:rsidRPr="00D96A1C" w:rsidRDefault="00052717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 Morgan</w:t>
            </w:r>
          </w:p>
        </w:tc>
      </w:tr>
      <w:tr w:rsidR="006A543A" w:rsidRPr="00D96A1C" w14:paraId="1DAE6FC6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CF808A1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026FFFA1" w14:textId="7CE31B9A" w:rsidR="006A543A" w:rsidRPr="00D96A1C" w:rsidRDefault="00052717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Head</w:t>
            </w:r>
          </w:p>
        </w:tc>
      </w:tr>
    </w:tbl>
    <w:p w14:paraId="4802BFD2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5221085C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C85B14F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FEFEB42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090F4098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84A92E7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Decisions made have been grounded in related research (game ideas, project management, design choices, etc.)  </w:t>
            </w:r>
          </w:p>
          <w:p w14:paraId="3FF28DD2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Application of theory through quotes, references, related articles and conducting primary research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57378C53" w14:textId="0B07C049" w:rsidR="00DD55E3" w:rsidRPr="00D96A1C" w:rsidRDefault="0082697B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11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/15</w:t>
            </w:r>
          </w:p>
        </w:tc>
      </w:tr>
      <w:tr w:rsidR="00DD55E3" w:rsidRPr="00D96A1C" w14:paraId="2454A18C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2DC509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BECBE7D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28C0A366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DC62D0F" w14:textId="77777777" w:rsidR="00DD55E3" w:rsidRPr="00D96A1C" w:rsidRDefault="00DD55E3" w:rsidP="00DD55E3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Key objectives identified for the </w:t>
            </w:r>
            <w:r w:rsidR="00692C0F">
              <w:rPr>
                <w:rFonts w:asciiTheme="minorHAnsi" w:hAnsiTheme="minorHAnsi" w:cstheme="minorHAnsi"/>
                <w:color w:val="000000"/>
              </w:rPr>
              <w:t>final development phase</w:t>
            </w:r>
            <w:r w:rsidRPr="00D96A1C">
              <w:rPr>
                <w:rFonts w:asciiTheme="minorHAnsi" w:hAnsiTheme="minorHAnsi" w:cstheme="minorHAnsi"/>
                <w:color w:val="000000"/>
              </w:rPr>
              <w:t>  </w:t>
            </w:r>
          </w:p>
          <w:p w14:paraId="16BB70F1" w14:textId="77777777" w:rsidR="00DD55E3" w:rsidRPr="00D96A1C" w:rsidRDefault="00DD55E3" w:rsidP="00DD55E3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Appreciation for Project Scope, potential areas in which compromises can be made and understanding time/personnel are finite resources</w:t>
            </w:r>
          </w:p>
          <w:p w14:paraId="2FE894E2" w14:textId="77777777" w:rsidR="00DD55E3" w:rsidRPr="00D96A1C" w:rsidRDefault="00DD55E3" w:rsidP="00DD55E3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Considerations made for contingency planning or Risk Assessment (formal or informal)</w:t>
            </w:r>
            <w:r w:rsidRPr="00D96A1C">
              <w:rPr>
                <w:rFonts w:asciiTheme="minorHAnsi" w:hAnsiTheme="minorHAnsi" w:cstheme="minorHAnsi"/>
                <w:color w:val="000000"/>
              </w:rPr>
              <w:br/>
              <w:t> Appreciation and understanding of game design principles, aesthetic styles, technical requirements, demographics, etc. (depending on team role)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08A478F2" w14:textId="158C2DED" w:rsidR="00DD55E3" w:rsidRPr="00D96A1C" w:rsidRDefault="0082697B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15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61F9CEB1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493E79" w14:textId="3890A3D5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3. </w:t>
            </w:r>
            <w:r w:rsidR="00765496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1EE6732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1C89B682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77B4679" w14:textId="77777777" w:rsidR="00DD55E3" w:rsidRPr="00692C0F" w:rsidRDefault="00DD55E3" w:rsidP="00692C0F">
            <w:pPr>
              <w:numPr>
                <w:ilvl w:val="0"/>
                <w:numId w:val="6"/>
              </w:numPr>
              <w:rPr>
                <w:rFonts w:asciiTheme="minorHAnsi" w:hAnsiTheme="minorHAnsi" w:cstheme="minorHAnsi"/>
                <w:color w:val="000000"/>
              </w:rPr>
            </w:pPr>
            <w:r w:rsidRPr="00692C0F">
              <w:rPr>
                <w:rFonts w:asciiTheme="minorHAnsi" w:hAnsiTheme="minorHAnsi" w:cstheme="minorHAnsi"/>
                <w:color w:val="000000"/>
              </w:rPr>
              <w:t xml:space="preserve">Evaluation of content - </w:t>
            </w:r>
            <w:r w:rsidR="00692C0F" w:rsidRPr="00692C0F">
              <w:rPr>
                <w:rFonts w:asciiTheme="minorHAnsi" w:hAnsiTheme="minorHAnsi" w:cstheme="minorHAnsi"/>
                <w:color w:val="000000"/>
              </w:rPr>
              <w:t>Does the final presented artefact meet your expectations, and the requirements of the brief? Do you feel that compromises</w:t>
            </w:r>
            <w:r w:rsidR="00692C0F">
              <w:rPr>
                <w:rFonts w:asciiTheme="minorHAnsi" w:hAnsiTheme="minorHAnsi" w:cstheme="minorHAnsi"/>
                <w:color w:val="000000"/>
              </w:rPr>
              <w:t xml:space="preserve"> to the proposal</w:t>
            </w:r>
            <w:r w:rsidR="00692C0F" w:rsidRPr="00692C0F">
              <w:rPr>
                <w:rFonts w:asciiTheme="minorHAnsi" w:hAnsiTheme="minorHAnsi" w:cstheme="minorHAnsi"/>
                <w:color w:val="000000"/>
              </w:rPr>
              <w:t xml:space="preserve"> had to be made, or the scope of the project changed? If so, where were these changes made and what factors prompted this decision? </w:t>
            </w:r>
            <w:r w:rsidRPr="00692C0F">
              <w:rPr>
                <w:rFonts w:asciiTheme="minorHAnsi" w:hAnsiTheme="minorHAnsi" w:cstheme="minorHAnsi"/>
                <w:color w:val="000000"/>
              </w:rPr>
              <w:t>  </w:t>
            </w:r>
          </w:p>
          <w:p w14:paraId="5F4B788E" w14:textId="77777777" w:rsidR="00692C0F" w:rsidRPr="0087285F" w:rsidRDefault="00DD55E3" w:rsidP="0087285F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Problems and solutions – did you have any issues during the last phase of development? If so, what solutions were proposed? Did they work and if so, what did you learn from this experience? 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5CCF4D" w14:textId="1FD400AC" w:rsidR="00DD55E3" w:rsidRPr="00D96A1C" w:rsidRDefault="0082697B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15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3FC50737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A2B64AD" w14:textId="08BEF8D1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DC23DAE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5BD3F740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4B29C01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Demonstration of content, e.g. engine functionality, assets, finalized character/environment concepts, HUD designs (depending on team role)  </w:t>
            </w:r>
          </w:p>
          <w:p w14:paraId="53178FBB" w14:textId="77777777" w:rsidR="00DD55E3" w:rsidRPr="00D96A1C" w:rsidRDefault="00DD55E3" w:rsidP="00DD55E3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Contribution to Project is documented thoroughly with evidence (screenshots / images / videos etc.) contained in the Viva 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F1C9B5" w14:textId="2F9E43A7" w:rsidR="00DD55E3" w:rsidRPr="00D96A1C" w:rsidRDefault="0082697B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18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/25</w:t>
            </w:r>
          </w:p>
        </w:tc>
      </w:tr>
      <w:tr w:rsidR="00DD55E3" w:rsidRPr="00D96A1C" w14:paraId="744940C5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DC12B90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6B120EF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73750D24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779598" w14:textId="77777777" w:rsidR="00310A43" w:rsidRPr="00BB231A" w:rsidRDefault="00310A43" w:rsidP="00310A43">
            <w:pPr>
              <w:numPr>
                <w:ilvl w:val="0"/>
                <w:numId w:val="8"/>
              </w:numPr>
              <w:jc w:val="both"/>
              <w:rPr>
                <w:rFonts w:asciiTheme="minorHAnsi" w:hAnsiTheme="minorHAnsi" w:cs="Arial"/>
              </w:rPr>
            </w:pPr>
            <w:r w:rsidRPr="00BB231A">
              <w:rPr>
                <w:rFonts w:asciiTheme="minorHAnsi" w:hAnsiTheme="minorHAnsi" w:cs="Arial"/>
                <w:iCs/>
                <w:sz w:val="22"/>
                <w:szCs w:val="22"/>
              </w:rPr>
              <w:t xml:space="preserve">Organise information into a coherent </w:t>
            </w:r>
            <w:r>
              <w:rPr>
                <w:rFonts w:asciiTheme="minorHAnsi" w:hAnsiTheme="minorHAnsi" w:cs="Arial"/>
                <w:iCs/>
                <w:sz w:val="22"/>
                <w:szCs w:val="22"/>
              </w:rPr>
              <w:t>presentation</w:t>
            </w:r>
            <w:r w:rsidRPr="00BB231A">
              <w:rPr>
                <w:rFonts w:asciiTheme="minorHAnsi" w:hAnsiTheme="minorHAnsi" w:cs="Arial"/>
                <w:iCs/>
                <w:sz w:val="22"/>
                <w:szCs w:val="22"/>
              </w:rPr>
              <w:t xml:space="preserve"> which identifies and clearly communicates the ideas of others, your own ideas drawn from a theoretical discourse, your insights and understandings. </w:t>
            </w:r>
          </w:p>
          <w:p w14:paraId="31B2C01C" w14:textId="77777777" w:rsidR="00310A43" w:rsidRPr="00BB231A" w:rsidRDefault="00310A43" w:rsidP="00310A43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Theme="minorHAnsi" w:hAnsiTheme="minorHAnsi" w:cs="Arial"/>
              </w:rPr>
            </w:pPr>
            <w:r w:rsidRPr="00BB231A">
              <w:rPr>
                <w:rFonts w:asciiTheme="minorHAnsi" w:hAnsiTheme="minorHAnsi" w:cs="Arial"/>
                <w:iCs/>
                <w:sz w:val="22"/>
                <w:szCs w:val="22"/>
              </w:rPr>
              <w:t>Consistently apply referencing conventions to suit the required format.</w:t>
            </w:r>
          </w:p>
          <w:p w14:paraId="2CBAE5E6" w14:textId="0DA2D39B" w:rsidR="00DD55E3" w:rsidRPr="00310A43" w:rsidRDefault="00310A43" w:rsidP="00310A43">
            <w:pPr>
              <w:numPr>
                <w:ilvl w:val="0"/>
                <w:numId w:val="8"/>
              </w:numPr>
              <w:jc w:val="both"/>
              <w:rPr>
                <w:rFonts w:asciiTheme="minorHAnsi" w:hAnsiTheme="minorHAnsi" w:cs="Arial"/>
              </w:rPr>
            </w:pPr>
            <w:r w:rsidRPr="00BB231A">
              <w:rPr>
                <w:rFonts w:asciiTheme="minorHAnsi" w:hAnsiTheme="minorHAnsi" w:cs="Arial"/>
                <w:iCs/>
                <w:sz w:val="22"/>
                <w:szCs w:val="22"/>
              </w:rPr>
              <w:t xml:space="preserve">Present your work professionally and communicate your ideas in a coherent and consistent style with due consideration to </w:t>
            </w:r>
            <w:r>
              <w:rPr>
                <w:rFonts w:asciiTheme="minorHAnsi" w:hAnsiTheme="minorHAnsi" w:cs="Arial"/>
                <w:iCs/>
                <w:sz w:val="22"/>
                <w:szCs w:val="22"/>
              </w:rPr>
              <w:t xml:space="preserve">your </w:t>
            </w:r>
            <w:r w:rsidRPr="00BB231A">
              <w:rPr>
                <w:rFonts w:asciiTheme="minorHAnsi" w:hAnsiTheme="minorHAnsi" w:cs="Arial"/>
                <w:iCs/>
                <w:sz w:val="22"/>
                <w:szCs w:val="22"/>
              </w:rPr>
              <w:t xml:space="preserve">audience. 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127090" w14:textId="4CF0BE03" w:rsidR="00DD55E3" w:rsidRPr="00D96A1C" w:rsidRDefault="0082697B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15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58820C47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860D32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lastRenderedPageBreak/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B51F63" w14:textId="51A64E77" w:rsidR="00DD55E3" w:rsidRPr="00D96A1C" w:rsidRDefault="0082697B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74</w:t>
            </w:r>
            <w:r w:rsidR="00DD55E3"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01DEE9D" w14:textId="77777777" w:rsidR="00D87BAB" w:rsidRPr="00D96A1C" w:rsidRDefault="006363DD" w:rsidP="00D96A1C">
      <w:pPr>
        <w:rPr>
          <w:rFonts w:asciiTheme="minorHAnsi" w:hAnsiTheme="minorHAnsi" w:cstheme="minorHAnsi"/>
          <w:b/>
          <w:color w:val="000000" w:themeColor="text1"/>
        </w:rPr>
      </w:pPr>
      <w:r w:rsidRPr="00D96A1C">
        <w:rPr>
          <w:rFonts w:asciiTheme="minorHAnsi" w:hAnsiTheme="minorHAnsi" w:cstheme="minorHAnsi"/>
          <w:color w:val="000000" w:themeColor="text1"/>
        </w:rPr>
        <w:br w:type="page"/>
      </w:r>
      <w:r w:rsidRPr="00D96A1C">
        <w:rPr>
          <w:rFonts w:asciiTheme="minorHAnsi" w:hAnsiTheme="minorHAnsi" w:cstheme="minorHAnsi"/>
          <w:b/>
          <w:color w:val="000000" w:themeColor="text1"/>
        </w:rPr>
        <w:lastRenderedPageBreak/>
        <w:t>Comments:</w:t>
      </w:r>
    </w:p>
    <w:p w14:paraId="6757C94F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RPr="00D96A1C" w14:paraId="0CC6C48B" w14:textId="77777777" w:rsidTr="006363DD">
        <w:trPr>
          <w:trHeight w:val="8773"/>
        </w:trPr>
        <w:tc>
          <w:tcPr>
            <w:tcW w:w="9576" w:type="dxa"/>
          </w:tcPr>
          <w:p w14:paraId="2DF34CA5" w14:textId="77777777" w:rsidR="006363DD" w:rsidRDefault="006363DD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0DE19261" w14:textId="73A50AE6" w:rsidR="00905DC5" w:rsidRPr="00192A16" w:rsidRDefault="00905DC5" w:rsidP="00905DC5">
            <w:pPr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  <w:r w:rsidRPr="00192A16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1. Engagement with Literature Skills</w:t>
            </w:r>
            <w:r w:rsidR="00CA4115" w:rsidRPr="00192A16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 xml:space="preserve"> (</w:t>
            </w:r>
            <w:r w:rsidR="00DE2F99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11</w:t>
            </w:r>
            <w:r w:rsidR="00CA4115" w:rsidRPr="00192A16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/15)</w:t>
            </w:r>
          </w:p>
          <w:p w14:paraId="57323CC1" w14:textId="77777777" w:rsidR="0000250B" w:rsidRDefault="0000250B" w:rsidP="0000250B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028C050A" w14:textId="296B1A23" w:rsidR="0000250B" w:rsidRDefault="004F37D8" w:rsidP="0000250B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Research has been evidenced </w:t>
            </w:r>
            <w:r w:rsidR="001F7F4C">
              <w:rPr>
                <w:rFonts w:asciiTheme="minorHAnsi" w:hAnsiTheme="minorHAnsi" w:cstheme="minorHAnsi"/>
                <w:color w:val="000000" w:themeColor="text1"/>
              </w:rPr>
              <w:t>throughout</w:t>
            </w:r>
            <w:r>
              <w:rPr>
                <w:rFonts w:asciiTheme="minorHAnsi" w:hAnsiTheme="minorHAnsi" w:cstheme="minorHAnsi"/>
                <w:color w:val="000000" w:themeColor="text1"/>
              </w:rPr>
              <w:t xml:space="preserve"> the presentation</w:t>
            </w:r>
            <w:r w:rsidR="001F7F4C">
              <w:rPr>
                <w:rFonts w:asciiTheme="minorHAnsi" w:hAnsiTheme="minorHAnsi" w:cstheme="minorHAnsi"/>
                <w:color w:val="000000" w:themeColor="text1"/>
              </w:rPr>
              <w:t>.</w:t>
            </w:r>
          </w:p>
          <w:p w14:paraId="65739EBE" w14:textId="77777777" w:rsidR="00581289" w:rsidRDefault="00581289" w:rsidP="0000250B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1A1EA2D6" w14:textId="15C19DDB" w:rsidR="001F7F4C" w:rsidRDefault="00581289" w:rsidP="0000250B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581289">
              <w:rPr>
                <w:rFonts w:asciiTheme="minorHAnsi" w:hAnsiTheme="minorHAnsi" w:cstheme="minorHAnsi"/>
                <w:color w:val="000000" w:themeColor="text1"/>
              </w:rPr>
              <w:t>Decisions have been made based on relevant research. Sources from games design based theory have been utilised.</w:t>
            </w:r>
          </w:p>
          <w:p w14:paraId="01B85D3A" w14:textId="77777777" w:rsidR="00581289" w:rsidRDefault="00581289" w:rsidP="0000250B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1C6F0254" w14:textId="2DBEB9F6" w:rsidR="001F7F4C" w:rsidRDefault="001F7F4C" w:rsidP="0000250B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Theoretical sources and research have been directly referenced in the </w:t>
            </w:r>
            <w:r w:rsidR="00581289">
              <w:rPr>
                <w:rFonts w:asciiTheme="minorHAnsi" w:hAnsiTheme="minorHAnsi" w:cstheme="minorHAnsi"/>
                <w:color w:val="000000" w:themeColor="text1"/>
              </w:rPr>
              <w:t>w</w:t>
            </w:r>
            <w:r>
              <w:rPr>
                <w:rFonts w:asciiTheme="minorHAnsi" w:hAnsiTheme="minorHAnsi" w:cstheme="minorHAnsi"/>
                <w:color w:val="000000" w:themeColor="text1"/>
              </w:rPr>
              <w:t>ork with authors such as Cziksentmihalyi, Rogers, etc</w:t>
            </w:r>
            <w:r w:rsidR="00581289">
              <w:rPr>
                <w:rFonts w:asciiTheme="minorHAnsi" w:hAnsiTheme="minorHAnsi" w:cstheme="minorHAnsi"/>
                <w:color w:val="000000" w:themeColor="text1"/>
              </w:rPr>
              <w:t>.</w:t>
            </w:r>
          </w:p>
          <w:p w14:paraId="789380BF" w14:textId="77777777" w:rsidR="00581289" w:rsidRDefault="00581289" w:rsidP="0000250B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35F28F36" w14:textId="129BE22B" w:rsidR="00581289" w:rsidRPr="0000250B" w:rsidRDefault="00581289" w:rsidP="0000250B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 bibliography is present in the submission that covers a wide range of sources.</w:t>
            </w:r>
          </w:p>
          <w:p w14:paraId="036FB8E2" w14:textId="77777777" w:rsidR="0000250B" w:rsidRDefault="0000250B" w:rsidP="00905DC5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7C14CE43" w14:textId="77777777" w:rsidR="00192A16" w:rsidRDefault="00192A16" w:rsidP="00905DC5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7063F9F4" w14:textId="56C2D769" w:rsidR="0000250B" w:rsidRPr="00192A16" w:rsidRDefault="00905DC5" w:rsidP="00905DC5">
            <w:pPr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  <w:r w:rsidRPr="00192A16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2. Knowledge and Understanding Skills</w:t>
            </w:r>
            <w:r w:rsidR="00CA4115" w:rsidRPr="00192A16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 xml:space="preserve"> (</w:t>
            </w:r>
            <w:r w:rsidR="00FD6973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15</w:t>
            </w:r>
            <w:r w:rsidR="00CA4115" w:rsidRPr="00192A16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/20)</w:t>
            </w:r>
          </w:p>
          <w:p w14:paraId="0FB3DE85" w14:textId="77777777" w:rsidR="0000250B" w:rsidRDefault="0000250B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1107D188" w14:textId="22896FE1" w:rsidR="0000250B" w:rsidRDefault="002A2FC7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 good outline of the project objectives and recap from the last phase has been delivered.</w:t>
            </w:r>
          </w:p>
          <w:p w14:paraId="795CAC4D" w14:textId="77777777" w:rsidR="0020285E" w:rsidRDefault="0020285E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21A00DDB" w14:textId="344F9F2B" w:rsidR="0020285E" w:rsidRDefault="0020285E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Project planning evidence has been shown</w:t>
            </w:r>
            <w:r w:rsidR="00B54F55">
              <w:rPr>
                <w:rFonts w:asciiTheme="minorHAnsi" w:hAnsiTheme="minorHAnsi" w:cstheme="minorHAnsi"/>
                <w:color w:val="000000" w:themeColor="text1"/>
              </w:rPr>
              <w:t>.</w:t>
            </w:r>
          </w:p>
          <w:p w14:paraId="45F0C72A" w14:textId="77777777" w:rsidR="00B54F55" w:rsidRDefault="00B54F55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70ADA767" w14:textId="19209FFE" w:rsidR="00B54F55" w:rsidRDefault="00B54F55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 good knowledge of game design theory has been evidenced in the work.</w:t>
            </w:r>
          </w:p>
          <w:p w14:paraId="68742445" w14:textId="77777777" w:rsidR="007B2E95" w:rsidRDefault="007B2E95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03DECEAB" w14:textId="2ABCAFCA" w:rsidR="007B2E95" w:rsidRDefault="007B2E95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 very good understanding of Unreal blueprints and functionality</w:t>
            </w:r>
            <w:r w:rsidR="009B23DB">
              <w:rPr>
                <w:rFonts w:asciiTheme="minorHAnsi" w:hAnsiTheme="minorHAnsi" w:cstheme="minorHAnsi"/>
                <w:color w:val="000000" w:themeColor="text1"/>
              </w:rPr>
              <w:t xml:space="preserve"> is presented with supporting images and confidence. Good work.</w:t>
            </w:r>
          </w:p>
          <w:p w14:paraId="28A62677" w14:textId="77777777" w:rsidR="0000250B" w:rsidRDefault="0000250B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55C76481" w14:textId="77777777" w:rsidR="00192A16" w:rsidRDefault="00192A16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1B44DD98" w14:textId="7AC1856F" w:rsidR="0000250B" w:rsidRPr="00192A16" w:rsidRDefault="0000250B" w:rsidP="00905DC5">
            <w:pPr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  <w:r w:rsidRPr="00192A16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3. Cognitive and Intellectual Skills</w:t>
            </w:r>
            <w:r w:rsidR="00CA4115" w:rsidRPr="00192A16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 xml:space="preserve"> (</w:t>
            </w:r>
            <w:r w:rsidR="00FD6973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15</w:t>
            </w:r>
            <w:r w:rsidR="00CA4115" w:rsidRPr="00192A16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/20)</w:t>
            </w:r>
          </w:p>
          <w:p w14:paraId="5DE89AC4" w14:textId="77777777" w:rsidR="0000250B" w:rsidRDefault="0000250B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1C0DF590" w14:textId="3BE9A336" w:rsidR="0000250B" w:rsidRDefault="006B4F45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Evidence of analytical thinking regarding the scope of the project</w:t>
            </w:r>
            <w:r w:rsidR="00A12331">
              <w:rPr>
                <w:rFonts w:asciiTheme="minorHAnsi" w:hAnsiTheme="minorHAnsi" w:cstheme="minorHAnsi"/>
                <w:color w:val="000000" w:themeColor="text1"/>
              </w:rPr>
              <w:t>. This is discussed in the presentation</w:t>
            </w:r>
            <w:r w:rsidR="00E66303">
              <w:rPr>
                <w:rFonts w:asciiTheme="minorHAnsi" w:hAnsiTheme="minorHAnsi" w:cstheme="minorHAnsi"/>
                <w:color w:val="000000" w:themeColor="text1"/>
              </w:rPr>
              <w:t>.</w:t>
            </w:r>
          </w:p>
          <w:p w14:paraId="342ACC73" w14:textId="77777777" w:rsidR="00E66303" w:rsidRDefault="00E66303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2E100FF4" w14:textId="5BE86D65" w:rsidR="00E66303" w:rsidRDefault="00E66303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Future plans have been highlighted and suggested as a next step in the project’s development.</w:t>
            </w:r>
          </w:p>
          <w:p w14:paraId="2707B2AF" w14:textId="77777777" w:rsidR="00CA4115" w:rsidRDefault="00CA4115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4D548740" w14:textId="77777777" w:rsidR="008B32C9" w:rsidRDefault="008B32C9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8B32C9">
              <w:rPr>
                <w:rFonts w:asciiTheme="minorHAnsi" w:hAnsiTheme="minorHAnsi" w:cstheme="minorHAnsi"/>
                <w:color w:val="000000" w:themeColor="text1"/>
              </w:rPr>
              <w:t xml:space="preserve">There is a good evaluation of overall content with a breakdown of the aspects of the project that the student feels succeeded. </w:t>
            </w:r>
          </w:p>
          <w:p w14:paraId="66388510" w14:textId="77777777" w:rsidR="008B32C9" w:rsidRDefault="008B32C9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0038AF88" w14:textId="77777777" w:rsidR="008B32C9" w:rsidRDefault="008B32C9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8B32C9">
              <w:rPr>
                <w:rFonts w:asciiTheme="minorHAnsi" w:hAnsiTheme="minorHAnsi" w:cstheme="minorHAnsi"/>
                <w:color w:val="000000" w:themeColor="text1"/>
              </w:rPr>
              <w:t xml:space="preserve">Compromises made due to scope have been explained and their impact detailed. </w:t>
            </w:r>
          </w:p>
          <w:p w14:paraId="75977E01" w14:textId="77777777" w:rsidR="008B32C9" w:rsidRDefault="008B32C9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328C9247" w14:textId="19B2A603" w:rsidR="008B32C9" w:rsidRDefault="008B32C9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8B32C9">
              <w:rPr>
                <w:rFonts w:asciiTheme="minorHAnsi" w:hAnsiTheme="minorHAnsi" w:cstheme="minorHAnsi"/>
                <w:color w:val="000000" w:themeColor="text1"/>
              </w:rPr>
              <w:t>Some problems and solutions presented in design process with value placed on iterative design process.</w:t>
            </w:r>
          </w:p>
          <w:p w14:paraId="68D150C2" w14:textId="77777777" w:rsidR="00192A16" w:rsidRDefault="00192A16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7EFD990B" w14:textId="03680E4D" w:rsidR="0000250B" w:rsidRPr="00192A16" w:rsidRDefault="0000250B" w:rsidP="00905DC5">
            <w:pPr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  <w:r w:rsidRPr="00192A16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4. Practical Skills</w:t>
            </w:r>
            <w:r w:rsidR="00CA4115" w:rsidRPr="00192A16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 xml:space="preserve"> (</w:t>
            </w:r>
            <w:r w:rsidR="00FD6973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18</w:t>
            </w:r>
            <w:r w:rsidR="00CA4115" w:rsidRPr="00192A16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/25)</w:t>
            </w:r>
          </w:p>
          <w:p w14:paraId="31DDA81F" w14:textId="77777777" w:rsidR="0000250B" w:rsidRDefault="0000250B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2AA7C107" w14:textId="605071E9" w:rsidR="0000250B" w:rsidRDefault="00EB7D28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Leaderboards have been created and implemented in game to help increase or incentivise player retention.</w:t>
            </w:r>
          </w:p>
          <w:p w14:paraId="4E745DAA" w14:textId="77777777" w:rsidR="00965BB1" w:rsidRDefault="00965BB1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0BB2FEEA" w14:textId="6B7E2698" w:rsidR="00965BB1" w:rsidRDefault="00965BB1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A frequent use of imagery and video footage in the presentation provide a good amount of </w:t>
            </w:r>
            <w:r>
              <w:rPr>
                <w:rFonts w:asciiTheme="minorHAnsi" w:hAnsiTheme="minorHAnsi" w:cstheme="minorHAnsi"/>
                <w:color w:val="000000" w:themeColor="text1"/>
              </w:rPr>
              <w:lastRenderedPageBreak/>
              <w:t>evidence of practical work.</w:t>
            </w:r>
          </w:p>
          <w:p w14:paraId="43E84A21" w14:textId="77777777" w:rsidR="00893165" w:rsidRDefault="00893165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500D5078" w14:textId="77777777" w:rsidR="009D691F" w:rsidRDefault="009D691F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9D691F">
              <w:rPr>
                <w:rFonts w:asciiTheme="minorHAnsi" w:hAnsiTheme="minorHAnsi" w:cstheme="minorHAnsi"/>
                <w:color w:val="000000" w:themeColor="text1"/>
              </w:rPr>
              <w:t xml:space="preserve">Unreal Engine 5 Blueprinting has been utilised and evidenced to create the games mechanics. Some usage of variables and functions in </w:t>
            </w:r>
            <w:r>
              <w:rPr>
                <w:rFonts w:asciiTheme="minorHAnsi" w:hAnsiTheme="minorHAnsi" w:cstheme="minorHAnsi"/>
                <w:color w:val="000000" w:themeColor="text1"/>
              </w:rPr>
              <w:t>U</w:t>
            </w:r>
            <w:r w:rsidRPr="009D691F">
              <w:rPr>
                <w:rFonts w:asciiTheme="minorHAnsi" w:hAnsiTheme="minorHAnsi" w:cstheme="minorHAnsi"/>
                <w:color w:val="000000" w:themeColor="text1"/>
              </w:rPr>
              <w:t xml:space="preserve">nreal. </w:t>
            </w:r>
          </w:p>
          <w:p w14:paraId="6991EC8D" w14:textId="77777777" w:rsidR="009D691F" w:rsidRDefault="009D691F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6446EAFA" w14:textId="77777777" w:rsidR="009D691F" w:rsidRDefault="009D691F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9D691F">
              <w:rPr>
                <w:rFonts w:asciiTheme="minorHAnsi" w:hAnsiTheme="minorHAnsi" w:cstheme="minorHAnsi"/>
                <w:color w:val="000000" w:themeColor="text1"/>
              </w:rPr>
              <w:t>Environment has been assembled very competently in UE5 with UI elements also created (Keypad door lock mechanic)</w:t>
            </w:r>
            <w:r>
              <w:rPr>
                <w:rFonts w:asciiTheme="minorHAnsi" w:hAnsiTheme="minorHAnsi" w:cstheme="minorHAnsi"/>
                <w:color w:val="000000" w:themeColor="text1"/>
              </w:rPr>
              <w:t>.</w:t>
            </w:r>
          </w:p>
          <w:p w14:paraId="1AA9D11D" w14:textId="77777777" w:rsidR="00893165" w:rsidRDefault="00893165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377898F3" w14:textId="0516629B" w:rsidR="00192A16" w:rsidRDefault="009D691F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9D691F">
              <w:rPr>
                <w:rFonts w:asciiTheme="minorHAnsi" w:hAnsiTheme="minorHAnsi" w:cstheme="minorHAnsi"/>
                <w:color w:val="000000" w:themeColor="text1"/>
              </w:rPr>
              <w:t>Experience is playable and has been run through; Felt lost at some parts as puzzles weren’t very clear. More test sessions would have solved this.</w:t>
            </w:r>
          </w:p>
          <w:p w14:paraId="6530ED37" w14:textId="77777777" w:rsidR="00CA4115" w:rsidRDefault="00CA4115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7275C574" w14:textId="76C86EEE" w:rsidR="0000250B" w:rsidRPr="00CA4115" w:rsidRDefault="0000250B" w:rsidP="00905DC5">
            <w:pPr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  <w:r w:rsidRPr="00CA4115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5. Transferable Skills for Life and Professional Practice (</w:t>
            </w:r>
            <w:r w:rsidR="00FD6973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15</w:t>
            </w:r>
            <w:r w:rsidR="00CA4115" w:rsidRPr="00CA4115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/20)</w:t>
            </w:r>
          </w:p>
          <w:p w14:paraId="4472BEE3" w14:textId="77777777" w:rsidR="0000250B" w:rsidRDefault="0000250B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2678F59F" w14:textId="39C925D7" w:rsidR="0000250B" w:rsidRDefault="00CC4986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A good introduction given for both project and presenter. A project overview </w:t>
            </w:r>
            <w:r w:rsidR="00653994">
              <w:rPr>
                <w:rFonts w:asciiTheme="minorHAnsi" w:hAnsiTheme="minorHAnsi" w:cstheme="minorHAnsi"/>
                <w:color w:val="000000" w:themeColor="text1"/>
              </w:rPr>
              <w:t>is presented</w:t>
            </w:r>
            <w:r w:rsidR="00746E07">
              <w:rPr>
                <w:rFonts w:asciiTheme="minorHAnsi" w:hAnsiTheme="minorHAnsi" w:cstheme="minorHAnsi"/>
                <w:color w:val="000000" w:themeColor="text1"/>
              </w:rPr>
              <w:t xml:space="preserve"> that links back to the written element of the project.</w:t>
            </w:r>
          </w:p>
          <w:p w14:paraId="237DE4CC" w14:textId="77777777" w:rsidR="00746E07" w:rsidRDefault="00746E07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54C638D0" w14:textId="118AABCC" w:rsidR="00746E07" w:rsidRDefault="00746E07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Transparency shown when utilising </w:t>
            </w:r>
            <w:r w:rsidR="00DE6660">
              <w:rPr>
                <w:rFonts w:asciiTheme="minorHAnsi" w:hAnsiTheme="minorHAnsi" w:cstheme="minorHAnsi"/>
                <w:color w:val="000000" w:themeColor="text1"/>
              </w:rPr>
              <w:t>online libraries to help with rapid prototyping.</w:t>
            </w:r>
          </w:p>
          <w:p w14:paraId="21B71A7A" w14:textId="77777777" w:rsidR="00DE6660" w:rsidRDefault="00DE6660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1D252B74" w14:textId="69C876A9" w:rsidR="00DE6660" w:rsidRDefault="00DE6660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Blueprints are orderly and arranged well – these are very professional and would serve well as training or teaching guides.</w:t>
            </w:r>
          </w:p>
          <w:p w14:paraId="3FFE6B17" w14:textId="77777777" w:rsidR="00DE6660" w:rsidRDefault="00DE6660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44288D6A" w14:textId="3CE8879F" w:rsidR="00DE6660" w:rsidRDefault="00425060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 good ummary has been delivered, which ends the presentation on a professional note. Good work.</w:t>
            </w:r>
          </w:p>
          <w:p w14:paraId="4B3B2DF5" w14:textId="77777777" w:rsidR="00192A16" w:rsidRDefault="00192A16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2B607F1A" w14:textId="77777777" w:rsidR="00192A16" w:rsidRDefault="00192A16" w:rsidP="00905DC5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2DD2D875" w14:textId="4A4DB8FA" w:rsidR="0000250B" w:rsidRPr="00CA4115" w:rsidRDefault="0000250B" w:rsidP="00905DC5">
            <w:pPr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  <w:r w:rsidRPr="00CA4115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 xml:space="preserve">Final mark: </w:t>
            </w:r>
            <w:r w:rsidR="00FD6973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74</w:t>
            </w:r>
            <w:r w:rsidRPr="00CA4115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/100</w:t>
            </w:r>
          </w:p>
        </w:tc>
      </w:tr>
    </w:tbl>
    <w:p w14:paraId="72C695C8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sectPr w:rsidR="006363DD" w:rsidRPr="00D96A1C" w:rsidSect="00D96A1C">
      <w:pgSz w:w="12240" w:h="15840"/>
      <w:pgMar w:top="720" w:right="720" w:bottom="72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EA9695" w14:textId="77777777" w:rsidR="0058581C" w:rsidRDefault="0058581C" w:rsidP="003A3215">
      <w:r>
        <w:separator/>
      </w:r>
    </w:p>
  </w:endnote>
  <w:endnote w:type="continuationSeparator" w:id="0">
    <w:p w14:paraId="664D3DFF" w14:textId="77777777" w:rsidR="0058581C" w:rsidRDefault="0058581C" w:rsidP="003A321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44F5CB1" w14:textId="77777777" w:rsidR="0058581C" w:rsidRDefault="0058581C" w:rsidP="003A3215">
      <w:r>
        <w:separator/>
      </w:r>
    </w:p>
  </w:footnote>
  <w:footnote w:type="continuationSeparator" w:id="0">
    <w:p w14:paraId="644D4897" w14:textId="77777777" w:rsidR="0058581C" w:rsidRDefault="0058581C" w:rsidP="003A321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B9852A3"/>
    <w:multiLevelType w:val="hybridMultilevel"/>
    <w:tmpl w:val="E3CA37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25255310">
    <w:abstractNumId w:val="9"/>
  </w:num>
  <w:num w:numId="2" w16cid:durableId="304548207">
    <w:abstractNumId w:val="11"/>
  </w:num>
  <w:num w:numId="3" w16cid:durableId="712390953">
    <w:abstractNumId w:val="8"/>
  </w:num>
  <w:num w:numId="4" w16cid:durableId="297078096">
    <w:abstractNumId w:val="3"/>
  </w:num>
  <w:num w:numId="5" w16cid:durableId="487981942">
    <w:abstractNumId w:val="10"/>
  </w:num>
  <w:num w:numId="6" w16cid:durableId="1375152934">
    <w:abstractNumId w:val="7"/>
  </w:num>
  <w:num w:numId="7" w16cid:durableId="2091390612">
    <w:abstractNumId w:val="2"/>
  </w:num>
  <w:num w:numId="8" w16cid:durableId="91168081">
    <w:abstractNumId w:val="4"/>
  </w:num>
  <w:num w:numId="9" w16cid:durableId="582682798">
    <w:abstractNumId w:val="0"/>
  </w:num>
  <w:num w:numId="10" w16cid:durableId="19817036">
    <w:abstractNumId w:val="6"/>
  </w:num>
  <w:num w:numId="11" w16cid:durableId="1761175324">
    <w:abstractNumId w:val="5"/>
  </w:num>
  <w:num w:numId="12" w16cid:durableId="101214805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0250B"/>
    <w:rsid w:val="00036C83"/>
    <w:rsid w:val="00052717"/>
    <w:rsid w:val="00125730"/>
    <w:rsid w:val="00170673"/>
    <w:rsid w:val="00190B69"/>
    <w:rsid w:val="00192A16"/>
    <w:rsid w:val="001D0DDD"/>
    <w:rsid w:val="001F5131"/>
    <w:rsid w:val="001F7F4C"/>
    <w:rsid w:val="0020285E"/>
    <w:rsid w:val="002071E2"/>
    <w:rsid w:val="00210C59"/>
    <w:rsid w:val="00242112"/>
    <w:rsid w:val="00253402"/>
    <w:rsid w:val="002A2FC7"/>
    <w:rsid w:val="002D3179"/>
    <w:rsid w:val="00310A43"/>
    <w:rsid w:val="003A3215"/>
    <w:rsid w:val="003D69CC"/>
    <w:rsid w:val="003F049D"/>
    <w:rsid w:val="00425060"/>
    <w:rsid w:val="004F37D8"/>
    <w:rsid w:val="004F73D9"/>
    <w:rsid w:val="00581289"/>
    <w:rsid w:val="0058581C"/>
    <w:rsid w:val="005A54B0"/>
    <w:rsid w:val="006363DD"/>
    <w:rsid w:val="00647A98"/>
    <w:rsid w:val="006530D2"/>
    <w:rsid w:val="00653994"/>
    <w:rsid w:val="006645F5"/>
    <w:rsid w:val="00692C0F"/>
    <w:rsid w:val="006A543A"/>
    <w:rsid w:val="006B4F45"/>
    <w:rsid w:val="00731F04"/>
    <w:rsid w:val="00746E07"/>
    <w:rsid w:val="00765496"/>
    <w:rsid w:val="00777F92"/>
    <w:rsid w:val="007B2E95"/>
    <w:rsid w:val="0082697B"/>
    <w:rsid w:val="00866E85"/>
    <w:rsid w:val="0087285F"/>
    <w:rsid w:val="00882D77"/>
    <w:rsid w:val="00893165"/>
    <w:rsid w:val="008B05C1"/>
    <w:rsid w:val="008B32C9"/>
    <w:rsid w:val="008C5FF3"/>
    <w:rsid w:val="008D4A65"/>
    <w:rsid w:val="00905DC5"/>
    <w:rsid w:val="00916983"/>
    <w:rsid w:val="00953F87"/>
    <w:rsid w:val="00965BB1"/>
    <w:rsid w:val="009B1AC7"/>
    <w:rsid w:val="009B23DB"/>
    <w:rsid w:val="009D691F"/>
    <w:rsid w:val="009F37CB"/>
    <w:rsid w:val="00A12331"/>
    <w:rsid w:val="00A151E5"/>
    <w:rsid w:val="00A736BA"/>
    <w:rsid w:val="00AB34FE"/>
    <w:rsid w:val="00AC6617"/>
    <w:rsid w:val="00AD18DC"/>
    <w:rsid w:val="00AE4C02"/>
    <w:rsid w:val="00B54F55"/>
    <w:rsid w:val="00B572CD"/>
    <w:rsid w:val="00B63149"/>
    <w:rsid w:val="00BC1053"/>
    <w:rsid w:val="00BD7FFC"/>
    <w:rsid w:val="00C423F9"/>
    <w:rsid w:val="00C60A27"/>
    <w:rsid w:val="00CA4115"/>
    <w:rsid w:val="00CC4986"/>
    <w:rsid w:val="00CC4C41"/>
    <w:rsid w:val="00CD2262"/>
    <w:rsid w:val="00CF3983"/>
    <w:rsid w:val="00D70634"/>
    <w:rsid w:val="00D87BAB"/>
    <w:rsid w:val="00D96A1C"/>
    <w:rsid w:val="00DD55E3"/>
    <w:rsid w:val="00DE2F99"/>
    <w:rsid w:val="00DE6660"/>
    <w:rsid w:val="00E03544"/>
    <w:rsid w:val="00E66303"/>
    <w:rsid w:val="00E86EA1"/>
    <w:rsid w:val="00EB7D28"/>
    <w:rsid w:val="00F14758"/>
    <w:rsid w:val="00F66DA8"/>
    <w:rsid w:val="00F74E23"/>
    <w:rsid w:val="00F77583"/>
    <w:rsid w:val="00F826EF"/>
    <w:rsid w:val="00FB63F1"/>
    <w:rsid w:val="00FC0914"/>
    <w:rsid w:val="00FD69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EB1283D"/>
  <w15:docId w15:val="{00BC3B7D-1308-4AEE-90AC-53B4638B9F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link w:val="ListParagraphChar"/>
    <w:uiPriority w:val="34"/>
    <w:qFormat/>
    <w:rsid w:val="00D96A1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A321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A3215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3A321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A3215"/>
    <w:rPr>
      <w:rFonts w:ascii="Times New Roman" w:eastAsia="Times New Roman" w:hAnsi="Times New Roman" w:cs="Times New Roman"/>
      <w:sz w:val="24"/>
      <w:szCs w:val="24"/>
      <w:lang w:val="en-GB"/>
    </w:rPr>
  </w:style>
  <w:style w:type="character" w:customStyle="1" w:styleId="ListParagraphChar">
    <w:name w:val="List Paragraph Char"/>
    <w:link w:val="ListParagraph"/>
    <w:uiPriority w:val="34"/>
    <w:locked/>
    <w:rsid w:val="00310A43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40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717</Words>
  <Characters>4093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4801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Richard William Morgan (Applied Computing)</cp:lastModifiedBy>
  <cp:revision>40</cp:revision>
  <cp:lastPrinted>2013-09-25T13:21:00Z</cp:lastPrinted>
  <dcterms:created xsi:type="dcterms:W3CDTF">2021-04-12T13:35:00Z</dcterms:created>
  <dcterms:modified xsi:type="dcterms:W3CDTF">2025-05-09T11:44:00Z</dcterms:modified>
</cp:coreProperties>
</file>