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B04D7" w14:textId="77777777" w:rsidR="00FF6823" w:rsidRPr="00E11ABB" w:rsidRDefault="00FF6823" w:rsidP="00E11ABB">
      <w:pPr>
        <w:jc w:val="both"/>
        <w:rPr>
          <w:rFonts w:ascii="Arial" w:eastAsia="Calibri" w:hAnsi="Arial" w:cs="Arial"/>
          <w:b/>
          <w:bCs/>
          <w:szCs w:val="24"/>
          <w:lang w:val="en-US" w:eastAsia="en-US"/>
        </w:rPr>
      </w:pPr>
    </w:p>
    <w:p w14:paraId="740B683D" w14:textId="77777777" w:rsidR="00314999" w:rsidRPr="003D2963" w:rsidRDefault="00314999" w:rsidP="003D2963">
      <w:pPr>
        <w:ind w:firstLine="720"/>
        <w:rPr>
          <w:rFonts w:ascii="Arial" w:hAnsi="Arial" w:cs="Arial"/>
          <w:b/>
          <w:bCs/>
          <w:sz w:val="36"/>
          <w:szCs w:val="36"/>
        </w:rPr>
      </w:pPr>
      <w:r w:rsidRPr="003D2963">
        <w:rPr>
          <w:rFonts w:ascii="Arial" w:hAnsi="Arial" w:cs="Arial"/>
          <w:b/>
          <w:bCs/>
          <w:sz w:val="36"/>
          <w:szCs w:val="36"/>
        </w:rPr>
        <w:t xml:space="preserve">Effective </w:t>
      </w:r>
      <w:proofErr w:type="gramStart"/>
      <w:r w:rsidRPr="003D2963">
        <w:rPr>
          <w:rFonts w:ascii="Arial" w:hAnsi="Arial" w:cs="Arial"/>
          <w:b/>
          <w:bCs/>
          <w:sz w:val="36"/>
          <w:szCs w:val="36"/>
        </w:rPr>
        <w:t>Team Work</w:t>
      </w:r>
      <w:proofErr w:type="gramEnd"/>
      <w:r w:rsidRPr="003D2963">
        <w:rPr>
          <w:rFonts w:ascii="Arial" w:hAnsi="Arial" w:cs="Arial"/>
          <w:b/>
          <w:bCs/>
          <w:sz w:val="36"/>
          <w:szCs w:val="36"/>
        </w:rPr>
        <w:t xml:space="preserve"> and Communication</w:t>
      </w:r>
    </w:p>
    <w:p w14:paraId="7BD5A569" w14:textId="77777777" w:rsidR="00FF6823" w:rsidRPr="00E11ABB" w:rsidRDefault="00FF6823" w:rsidP="00E11ABB">
      <w:pPr>
        <w:jc w:val="both"/>
        <w:rPr>
          <w:rFonts w:ascii="Arial" w:hAnsi="Arial" w:cs="Arial"/>
          <w:b/>
          <w:bCs/>
          <w:szCs w:val="24"/>
        </w:rPr>
      </w:pPr>
    </w:p>
    <w:p w14:paraId="4E37B045" w14:textId="77777777" w:rsidR="00FF6823" w:rsidRPr="00E11ABB" w:rsidRDefault="00FF6823" w:rsidP="00E11ABB">
      <w:pPr>
        <w:jc w:val="both"/>
        <w:rPr>
          <w:rFonts w:ascii="Arial" w:eastAsia="SimSun" w:hAnsi="Arial" w:cs="Arial"/>
          <w:b/>
          <w:bCs/>
          <w:color w:val="365F91"/>
          <w:szCs w:val="24"/>
        </w:rPr>
      </w:pPr>
    </w:p>
    <w:p w14:paraId="69F45F99" w14:textId="77777777" w:rsidR="00314999" w:rsidRDefault="00314999" w:rsidP="00314999">
      <w:pPr>
        <w:jc w:val="both"/>
        <w:rPr>
          <w:rFonts w:ascii="Arial" w:hAnsi="Arial" w:cs="Arial"/>
        </w:rPr>
      </w:pPr>
    </w:p>
    <w:p w14:paraId="6EB5A9BF" w14:textId="4A3DEEA2" w:rsidR="00314999" w:rsidRDefault="00314999" w:rsidP="00314999">
      <w:pPr>
        <w:jc w:val="both"/>
        <w:rPr>
          <w:rFonts w:ascii="Arial" w:hAnsi="Arial" w:cs="Arial"/>
        </w:rPr>
      </w:pPr>
      <w:bookmarkStart w:id="0" w:name="_Hlk80306035"/>
      <w:r w:rsidRPr="00314999">
        <w:rPr>
          <w:rFonts w:ascii="Arial" w:hAnsi="Arial" w:cs="Arial"/>
        </w:rPr>
        <w:t>Student name: Andreea Nicol</w:t>
      </w:r>
      <w:r>
        <w:rPr>
          <w:rFonts w:ascii="Arial" w:hAnsi="Arial" w:cs="Arial"/>
        </w:rPr>
        <w:t>a</w:t>
      </w:r>
    </w:p>
    <w:p w14:paraId="37E42B8A" w14:textId="4CAEF339" w:rsidR="00314999" w:rsidRPr="00314999" w:rsidRDefault="00314999" w:rsidP="00314999">
      <w:pPr>
        <w:jc w:val="both"/>
        <w:rPr>
          <w:rFonts w:ascii="Arial" w:hAnsi="Arial" w:cs="Arial"/>
        </w:rPr>
      </w:pPr>
      <w:r w:rsidRPr="00314999">
        <w:rPr>
          <w:rFonts w:ascii="Arial" w:hAnsi="Arial" w:cs="Arial"/>
        </w:rPr>
        <w:t>Student number: 2024348</w:t>
      </w:r>
    </w:p>
    <w:p w14:paraId="47672433" w14:textId="77777777" w:rsidR="00314999" w:rsidRPr="00314999" w:rsidRDefault="00314999" w:rsidP="00314999">
      <w:pPr>
        <w:jc w:val="both"/>
        <w:rPr>
          <w:rFonts w:ascii="Arial" w:hAnsi="Arial" w:cs="Arial"/>
        </w:rPr>
      </w:pPr>
      <w:r w:rsidRPr="00314999">
        <w:rPr>
          <w:rFonts w:ascii="Arial" w:hAnsi="Arial" w:cs="Arial"/>
        </w:rPr>
        <w:t>Module code: BMSW4002</w:t>
      </w:r>
    </w:p>
    <w:p w14:paraId="5AE494EA" w14:textId="77777777" w:rsidR="00314999" w:rsidRPr="00314999" w:rsidRDefault="00314999" w:rsidP="00314999">
      <w:pPr>
        <w:jc w:val="both"/>
        <w:rPr>
          <w:rFonts w:ascii="Arial" w:hAnsi="Arial" w:cs="Arial"/>
        </w:rPr>
      </w:pPr>
      <w:r w:rsidRPr="00314999">
        <w:rPr>
          <w:rFonts w:ascii="Arial" w:hAnsi="Arial" w:cs="Arial"/>
        </w:rPr>
        <w:t xml:space="preserve">Assignment Title: Effective </w:t>
      </w:r>
      <w:proofErr w:type="gramStart"/>
      <w:r w:rsidRPr="00314999">
        <w:rPr>
          <w:rFonts w:ascii="Arial" w:hAnsi="Arial" w:cs="Arial"/>
        </w:rPr>
        <w:t>Team Work</w:t>
      </w:r>
      <w:proofErr w:type="gramEnd"/>
      <w:r w:rsidRPr="00314999">
        <w:rPr>
          <w:rFonts w:ascii="Arial" w:hAnsi="Arial" w:cs="Arial"/>
        </w:rPr>
        <w:t xml:space="preserve"> and Communication</w:t>
      </w:r>
    </w:p>
    <w:p w14:paraId="2FA352EC" w14:textId="77777777" w:rsidR="00314999" w:rsidRDefault="00314999" w:rsidP="00314999">
      <w:pPr>
        <w:jc w:val="both"/>
        <w:rPr>
          <w:rFonts w:ascii="Arial" w:hAnsi="Arial" w:cs="Arial"/>
        </w:rPr>
      </w:pPr>
      <w:r w:rsidRPr="00314999">
        <w:rPr>
          <w:rFonts w:ascii="Arial" w:hAnsi="Arial" w:cs="Arial"/>
        </w:rPr>
        <w:t xml:space="preserve">Module: Effective </w:t>
      </w:r>
      <w:proofErr w:type="gramStart"/>
      <w:r w:rsidRPr="00314999">
        <w:rPr>
          <w:rFonts w:ascii="Arial" w:hAnsi="Arial" w:cs="Arial"/>
        </w:rPr>
        <w:t>Team Work</w:t>
      </w:r>
      <w:proofErr w:type="gramEnd"/>
      <w:r w:rsidRPr="00314999">
        <w:rPr>
          <w:rFonts w:ascii="Arial" w:hAnsi="Arial" w:cs="Arial"/>
        </w:rPr>
        <w:t xml:space="preserve"> and Communication</w:t>
      </w:r>
    </w:p>
    <w:p w14:paraId="70893D5B" w14:textId="13013036" w:rsidR="00FF6823" w:rsidRPr="00314999" w:rsidRDefault="00314999" w:rsidP="00314999">
      <w:pPr>
        <w:jc w:val="both"/>
        <w:rPr>
          <w:rFonts w:ascii="Arial" w:hAnsi="Arial" w:cs="Arial"/>
        </w:rPr>
      </w:pPr>
      <w:r w:rsidRPr="00314999">
        <w:rPr>
          <w:rFonts w:ascii="Arial" w:hAnsi="Arial" w:cs="Arial"/>
        </w:rPr>
        <w:t xml:space="preserve">Lecturer’s name: Ejiro </w:t>
      </w:r>
      <w:proofErr w:type="spellStart"/>
      <w:r w:rsidRPr="00314999">
        <w:rPr>
          <w:rFonts w:ascii="Arial" w:hAnsi="Arial" w:cs="Arial"/>
        </w:rPr>
        <w:t>Esohwode</w:t>
      </w:r>
      <w:proofErr w:type="spellEnd"/>
    </w:p>
    <w:bookmarkEnd w:id="0"/>
    <w:p w14:paraId="5C03C345" w14:textId="77777777" w:rsidR="00FF6823" w:rsidRPr="00E11ABB" w:rsidRDefault="00FF6823" w:rsidP="00E11ABB">
      <w:pPr>
        <w:jc w:val="both"/>
        <w:rPr>
          <w:rFonts w:ascii="Arial" w:eastAsia="SimSun" w:hAnsi="Arial" w:cs="Arial"/>
          <w:b/>
          <w:bCs/>
          <w:color w:val="365F91"/>
          <w:szCs w:val="24"/>
        </w:rPr>
      </w:pPr>
    </w:p>
    <w:p w14:paraId="1767079C" w14:textId="77777777" w:rsidR="00FF6823" w:rsidRPr="00E11ABB" w:rsidRDefault="00FF6823" w:rsidP="00E11ABB">
      <w:pPr>
        <w:jc w:val="both"/>
        <w:rPr>
          <w:rFonts w:ascii="Arial" w:eastAsia="SimSun" w:hAnsi="Arial" w:cs="Arial"/>
          <w:b/>
          <w:bCs/>
          <w:color w:val="365F91"/>
          <w:szCs w:val="24"/>
        </w:rPr>
      </w:pPr>
    </w:p>
    <w:p w14:paraId="669BA178" w14:textId="77777777" w:rsidR="00FF6823" w:rsidRPr="00E11ABB" w:rsidRDefault="00FF6823" w:rsidP="00E11ABB">
      <w:pPr>
        <w:jc w:val="both"/>
        <w:rPr>
          <w:rFonts w:ascii="Arial" w:eastAsia="SimSun" w:hAnsi="Arial" w:cs="Arial"/>
          <w:b/>
          <w:bCs/>
          <w:color w:val="365F91"/>
          <w:szCs w:val="24"/>
        </w:rPr>
      </w:pPr>
    </w:p>
    <w:p w14:paraId="7B8E6277" w14:textId="77777777" w:rsidR="00FF6823" w:rsidRPr="00E11ABB" w:rsidRDefault="00FF6823" w:rsidP="00E11ABB">
      <w:pPr>
        <w:jc w:val="both"/>
        <w:rPr>
          <w:rFonts w:ascii="Arial" w:eastAsia="SimSun" w:hAnsi="Arial" w:cs="Arial"/>
          <w:b/>
          <w:bCs/>
          <w:color w:val="365F91"/>
          <w:szCs w:val="24"/>
        </w:rPr>
      </w:pPr>
    </w:p>
    <w:p w14:paraId="20646253" w14:textId="77777777" w:rsidR="00FF6823" w:rsidRPr="00E11ABB" w:rsidRDefault="00FF6823" w:rsidP="00E11ABB">
      <w:pPr>
        <w:jc w:val="both"/>
        <w:rPr>
          <w:rFonts w:ascii="Arial" w:eastAsia="SimSun" w:hAnsi="Arial" w:cs="Arial"/>
          <w:b/>
          <w:bCs/>
          <w:color w:val="365F91"/>
          <w:szCs w:val="24"/>
        </w:rPr>
      </w:pPr>
    </w:p>
    <w:p w14:paraId="461CBDA1" w14:textId="77777777" w:rsidR="00FF6823" w:rsidRPr="00E11ABB" w:rsidRDefault="00FF6823" w:rsidP="00E11ABB">
      <w:pPr>
        <w:jc w:val="both"/>
        <w:rPr>
          <w:rFonts w:ascii="Arial" w:eastAsia="SimSun" w:hAnsi="Arial" w:cs="Arial"/>
          <w:b/>
          <w:bCs/>
          <w:color w:val="365F91"/>
          <w:szCs w:val="24"/>
        </w:rPr>
      </w:pPr>
    </w:p>
    <w:p w14:paraId="57A39B29" w14:textId="77777777" w:rsidR="00FF6823" w:rsidRPr="00E11ABB" w:rsidRDefault="00FF6823" w:rsidP="00E11ABB">
      <w:pPr>
        <w:jc w:val="both"/>
        <w:rPr>
          <w:rFonts w:ascii="Arial" w:eastAsia="SimSun" w:hAnsi="Arial" w:cs="Arial"/>
          <w:b/>
          <w:bCs/>
          <w:color w:val="365F91"/>
          <w:szCs w:val="24"/>
        </w:rPr>
      </w:pPr>
    </w:p>
    <w:p w14:paraId="3A844D49" w14:textId="77777777" w:rsidR="00FF6823" w:rsidRPr="00E11ABB" w:rsidRDefault="00FF6823" w:rsidP="00E11ABB">
      <w:pPr>
        <w:jc w:val="both"/>
        <w:rPr>
          <w:rFonts w:ascii="Arial" w:eastAsia="SimSun" w:hAnsi="Arial" w:cs="Arial"/>
          <w:b/>
          <w:bCs/>
          <w:color w:val="365F91"/>
          <w:szCs w:val="24"/>
        </w:rPr>
      </w:pPr>
    </w:p>
    <w:p w14:paraId="0095B7C0" w14:textId="77777777" w:rsidR="00FF6823" w:rsidRPr="00E11ABB" w:rsidRDefault="00FF6823" w:rsidP="00E11ABB">
      <w:pPr>
        <w:jc w:val="both"/>
        <w:rPr>
          <w:rFonts w:ascii="Arial" w:eastAsia="SimSun" w:hAnsi="Arial" w:cs="Arial"/>
          <w:b/>
          <w:bCs/>
          <w:color w:val="365F91"/>
          <w:szCs w:val="24"/>
        </w:rPr>
      </w:pPr>
    </w:p>
    <w:p w14:paraId="0AB6E625" w14:textId="77777777" w:rsidR="00FF6823" w:rsidRPr="00E11ABB" w:rsidRDefault="00FF6823" w:rsidP="00E11ABB">
      <w:pPr>
        <w:jc w:val="both"/>
        <w:rPr>
          <w:rFonts w:ascii="Arial" w:eastAsia="SimSun" w:hAnsi="Arial" w:cs="Arial"/>
          <w:b/>
          <w:bCs/>
          <w:color w:val="365F91"/>
          <w:szCs w:val="24"/>
        </w:rPr>
      </w:pPr>
    </w:p>
    <w:p w14:paraId="25A7BF0F" w14:textId="77777777" w:rsidR="00FF6823" w:rsidRPr="00E11ABB" w:rsidRDefault="00FF6823" w:rsidP="00E11ABB">
      <w:pPr>
        <w:jc w:val="both"/>
        <w:rPr>
          <w:rFonts w:ascii="Arial" w:eastAsia="SimSun" w:hAnsi="Arial" w:cs="Arial"/>
          <w:b/>
          <w:bCs/>
          <w:color w:val="365F91"/>
          <w:szCs w:val="24"/>
        </w:rPr>
      </w:pPr>
    </w:p>
    <w:p w14:paraId="2F596879" w14:textId="77777777" w:rsidR="00E11ABB" w:rsidRPr="00E11ABB" w:rsidRDefault="00E11ABB" w:rsidP="00E11ABB">
      <w:pPr>
        <w:jc w:val="both"/>
        <w:rPr>
          <w:rFonts w:ascii="Arial" w:eastAsiaTheme="majorEastAsia" w:hAnsi="Arial" w:cs="Arial"/>
          <w:b/>
          <w:bCs/>
          <w:szCs w:val="24"/>
        </w:rPr>
      </w:pPr>
    </w:p>
    <w:sdt>
      <w:sdtPr>
        <w:rPr>
          <w:rFonts w:ascii="Arial" w:eastAsiaTheme="minorEastAsia" w:hAnsi="Arial" w:cs="Arial"/>
          <w:color w:val="auto"/>
          <w:sz w:val="24"/>
          <w:szCs w:val="24"/>
          <w:lang w:val="en-GB" w:eastAsia="en-GB"/>
        </w:rPr>
        <w:id w:val="1688943498"/>
        <w:docPartObj>
          <w:docPartGallery w:val="Table of Contents"/>
          <w:docPartUnique/>
        </w:docPartObj>
      </w:sdtPr>
      <w:sdtEndPr/>
      <w:sdtContent>
        <w:p w14:paraId="1409A6C4" w14:textId="77777777" w:rsidR="00E11ABB" w:rsidRPr="00E11ABB" w:rsidRDefault="00E11ABB" w:rsidP="00E11ABB">
          <w:pPr>
            <w:pStyle w:val="TOCHeading"/>
            <w:jc w:val="both"/>
            <w:rPr>
              <w:rFonts w:ascii="Arial" w:eastAsiaTheme="minorEastAsia" w:hAnsi="Arial" w:cs="Arial"/>
              <w:color w:val="auto"/>
              <w:sz w:val="24"/>
              <w:szCs w:val="24"/>
              <w:lang w:val="en-GB" w:eastAsia="en-GB"/>
            </w:rPr>
          </w:pPr>
        </w:p>
        <w:p w14:paraId="514F5CE5" w14:textId="77777777" w:rsidR="00E11ABB" w:rsidRPr="00E11ABB" w:rsidRDefault="00E11ABB" w:rsidP="00E11ABB">
          <w:pPr>
            <w:pStyle w:val="TOCHeading"/>
            <w:jc w:val="both"/>
            <w:rPr>
              <w:rFonts w:ascii="Arial" w:hAnsi="Arial" w:cs="Arial"/>
              <w:color w:val="auto"/>
              <w:sz w:val="24"/>
              <w:szCs w:val="24"/>
            </w:rPr>
          </w:pPr>
          <w:r w:rsidRPr="00E11ABB">
            <w:rPr>
              <w:rFonts w:ascii="Arial" w:hAnsi="Arial" w:cs="Arial"/>
              <w:color w:val="auto"/>
              <w:sz w:val="24"/>
              <w:szCs w:val="24"/>
            </w:rPr>
            <w:t>Table of Contents</w:t>
          </w:r>
        </w:p>
        <w:p w14:paraId="6CAB9B69" w14:textId="77777777" w:rsidR="00E11ABB" w:rsidRPr="00E11ABB" w:rsidRDefault="00E11ABB" w:rsidP="00E11ABB">
          <w:pPr>
            <w:pStyle w:val="TOC1"/>
            <w:tabs>
              <w:tab w:val="right" w:leader="dot" w:pos="9350"/>
            </w:tabs>
            <w:jc w:val="both"/>
            <w:rPr>
              <w:rFonts w:ascii="Arial" w:hAnsi="Arial" w:cs="Arial"/>
              <w:noProof/>
              <w:szCs w:val="24"/>
              <w:lang w:val="en-US" w:eastAsia="en-US"/>
            </w:rPr>
          </w:pPr>
          <w:r w:rsidRPr="00E11ABB">
            <w:rPr>
              <w:rFonts w:ascii="Arial" w:hAnsi="Arial" w:cs="Arial"/>
              <w:szCs w:val="24"/>
            </w:rPr>
            <w:fldChar w:fldCharType="begin"/>
          </w:r>
          <w:r w:rsidRPr="00E11ABB">
            <w:rPr>
              <w:rFonts w:ascii="Arial" w:hAnsi="Arial" w:cs="Arial"/>
              <w:szCs w:val="24"/>
            </w:rPr>
            <w:instrText xml:space="preserve"> TOC \o "1-3" \h \z \u </w:instrText>
          </w:r>
          <w:r w:rsidRPr="00E11ABB">
            <w:rPr>
              <w:rFonts w:ascii="Arial" w:hAnsi="Arial" w:cs="Arial"/>
              <w:szCs w:val="24"/>
            </w:rPr>
            <w:fldChar w:fldCharType="separate"/>
          </w:r>
          <w:hyperlink w:anchor="_Toc79191753" w:history="1">
            <w:r w:rsidRPr="00E11ABB">
              <w:rPr>
                <w:rStyle w:val="Hyperlink"/>
                <w:rFonts w:ascii="Arial" w:hAnsi="Arial" w:cs="Arial"/>
                <w:noProof/>
                <w:szCs w:val="24"/>
              </w:rPr>
              <w:t>Introduction:</w:t>
            </w:r>
            <w:r w:rsidRPr="00E11ABB">
              <w:rPr>
                <w:rFonts w:ascii="Arial" w:hAnsi="Arial" w:cs="Arial"/>
                <w:noProof/>
                <w:webHidden/>
                <w:szCs w:val="24"/>
              </w:rPr>
              <w:tab/>
            </w:r>
            <w:r w:rsidRPr="00E11ABB">
              <w:rPr>
                <w:rFonts w:ascii="Arial" w:hAnsi="Arial" w:cs="Arial"/>
                <w:noProof/>
                <w:webHidden/>
                <w:szCs w:val="24"/>
              </w:rPr>
              <w:fldChar w:fldCharType="begin"/>
            </w:r>
            <w:r w:rsidRPr="00E11ABB">
              <w:rPr>
                <w:rFonts w:ascii="Arial" w:hAnsi="Arial" w:cs="Arial"/>
                <w:noProof/>
                <w:webHidden/>
                <w:szCs w:val="24"/>
              </w:rPr>
              <w:instrText xml:space="preserve"> PAGEREF _Toc79191753 \h </w:instrText>
            </w:r>
            <w:r w:rsidRPr="00E11ABB">
              <w:rPr>
                <w:rFonts w:ascii="Arial" w:hAnsi="Arial" w:cs="Arial"/>
                <w:noProof/>
                <w:webHidden/>
                <w:szCs w:val="24"/>
              </w:rPr>
            </w:r>
            <w:r w:rsidRPr="00E11ABB">
              <w:rPr>
                <w:rFonts w:ascii="Arial" w:hAnsi="Arial" w:cs="Arial"/>
                <w:noProof/>
                <w:webHidden/>
                <w:szCs w:val="24"/>
              </w:rPr>
              <w:fldChar w:fldCharType="separate"/>
            </w:r>
            <w:r w:rsidRPr="00E11ABB">
              <w:rPr>
                <w:rFonts w:ascii="Arial" w:hAnsi="Arial" w:cs="Arial"/>
                <w:noProof/>
                <w:webHidden/>
                <w:szCs w:val="24"/>
              </w:rPr>
              <w:t>3</w:t>
            </w:r>
            <w:r w:rsidRPr="00E11ABB">
              <w:rPr>
                <w:rFonts w:ascii="Arial" w:hAnsi="Arial" w:cs="Arial"/>
                <w:noProof/>
                <w:webHidden/>
                <w:szCs w:val="24"/>
              </w:rPr>
              <w:fldChar w:fldCharType="end"/>
            </w:r>
          </w:hyperlink>
        </w:p>
        <w:p w14:paraId="0E7607FA" w14:textId="77777777" w:rsidR="00E11ABB" w:rsidRPr="00E11ABB" w:rsidRDefault="003D2963" w:rsidP="00E11ABB">
          <w:pPr>
            <w:pStyle w:val="TOC2"/>
            <w:tabs>
              <w:tab w:val="right" w:leader="dot" w:pos="9350"/>
            </w:tabs>
            <w:jc w:val="both"/>
            <w:rPr>
              <w:rFonts w:ascii="Arial" w:hAnsi="Arial" w:cs="Arial"/>
              <w:noProof/>
              <w:szCs w:val="24"/>
              <w:lang w:val="en-US" w:eastAsia="en-US"/>
            </w:rPr>
          </w:pPr>
          <w:hyperlink w:anchor="_Toc79191754" w:history="1">
            <w:r w:rsidR="00E11ABB" w:rsidRPr="00E11ABB">
              <w:rPr>
                <w:rStyle w:val="Hyperlink"/>
                <w:rFonts w:ascii="Arial" w:hAnsi="Arial" w:cs="Arial"/>
                <w:noProof/>
                <w:szCs w:val="24"/>
              </w:rPr>
              <w:t>Communication challenges that Barry faces</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_Toc79191754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3</w:t>
            </w:r>
            <w:r w:rsidR="00E11ABB" w:rsidRPr="00E11ABB">
              <w:rPr>
                <w:rFonts w:ascii="Arial" w:hAnsi="Arial" w:cs="Arial"/>
                <w:noProof/>
                <w:webHidden/>
                <w:szCs w:val="24"/>
              </w:rPr>
              <w:fldChar w:fldCharType="end"/>
            </w:r>
          </w:hyperlink>
        </w:p>
        <w:p w14:paraId="611CCCF9" w14:textId="77777777" w:rsidR="00E11ABB" w:rsidRPr="00E11ABB" w:rsidRDefault="003D2963" w:rsidP="00E11ABB">
          <w:pPr>
            <w:pStyle w:val="TOC1"/>
            <w:tabs>
              <w:tab w:val="right" w:leader="dot" w:pos="9350"/>
            </w:tabs>
            <w:jc w:val="both"/>
            <w:rPr>
              <w:rFonts w:ascii="Arial" w:hAnsi="Arial" w:cs="Arial"/>
              <w:noProof/>
              <w:szCs w:val="24"/>
              <w:lang w:val="en-US" w:eastAsia="en-US"/>
            </w:rPr>
          </w:pPr>
          <w:hyperlink w:anchor="_Toc79191755" w:history="1">
            <w:r w:rsidR="00E11ABB" w:rsidRPr="00E11ABB">
              <w:rPr>
                <w:rStyle w:val="Hyperlink"/>
                <w:rFonts w:ascii="Arial" w:hAnsi="Arial" w:cs="Arial"/>
                <w:noProof/>
                <w:szCs w:val="24"/>
              </w:rPr>
              <w:t>Solutions to address the challenges and barriers</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_Toc79191755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5</w:t>
            </w:r>
            <w:r w:rsidR="00E11ABB" w:rsidRPr="00E11ABB">
              <w:rPr>
                <w:rFonts w:ascii="Arial" w:hAnsi="Arial" w:cs="Arial"/>
                <w:noProof/>
                <w:webHidden/>
                <w:szCs w:val="24"/>
              </w:rPr>
              <w:fldChar w:fldCharType="end"/>
            </w:r>
          </w:hyperlink>
        </w:p>
        <w:p w14:paraId="28F04D6A" w14:textId="77777777" w:rsidR="00E11ABB" w:rsidRPr="00E11ABB" w:rsidRDefault="003D2963" w:rsidP="00E11ABB">
          <w:pPr>
            <w:pStyle w:val="TOC1"/>
            <w:tabs>
              <w:tab w:val="right" w:leader="dot" w:pos="9350"/>
            </w:tabs>
            <w:jc w:val="both"/>
            <w:rPr>
              <w:rFonts w:ascii="Arial" w:hAnsi="Arial" w:cs="Arial"/>
              <w:noProof/>
              <w:szCs w:val="24"/>
              <w:lang w:val="en-US" w:eastAsia="en-US"/>
            </w:rPr>
          </w:pPr>
          <w:hyperlink w:anchor="_Toc79191756" w:history="1">
            <w:r w:rsidR="00E11ABB" w:rsidRPr="00E11ABB">
              <w:rPr>
                <w:rStyle w:val="Hyperlink"/>
                <w:rFonts w:ascii="Arial" w:hAnsi="Arial" w:cs="Arial"/>
                <w:noProof/>
                <w:szCs w:val="24"/>
              </w:rPr>
              <w:t>Some ways to motivate the employees to follow safe food handling practices</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_Toc79191756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6</w:t>
            </w:r>
            <w:r w:rsidR="00E11ABB" w:rsidRPr="00E11ABB">
              <w:rPr>
                <w:rFonts w:ascii="Arial" w:hAnsi="Arial" w:cs="Arial"/>
                <w:noProof/>
                <w:webHidden/>
                <w:szCs w:val="24"/>
              </w:rPr>
              <w:fldChar w:fldCharType="end"/>
            </w:r>
          </w:hyperlink>
        </w:p>
        <w:p w14:paraId="25D6B6FF" w14:textId="77777777" w:rsidR="00E11ABB" w:rsidRPr="00E11ABB" w:rsidRDefault="003D2963" w:rsidP="00E11ABB">
          <w:pPr>
            <w:pStyle w:val="TOC2"/>
            <w:tabs>
              <w:tab w:val="right" w:leader="dot" w:pos="9350"/>
            </w:tabs>
            <w:jc w:val="both"/>
            <w:rPr>
              <w:rFonts w:ascii="Arial" w:hAnsi="Arial" w:cs="Arial"/>
              <w:noProof/>
              <w:szCs w:val="24"/>
              <w:lang w:val="en-US" w:eastAsia="en-US"/>
            </w:rPr>
          </w:pPr>
          <w:hyperlink w:anchor="_Toc79191757" w:history="1">
            <w:r w:rsidR="00E11ABB" w:rsidRPr="00E11ABB">
              <w:rPr>
                <w:rStyle w:val="Hyperlink"/>
                <w:rFonts w:ascii="Arial" w:hAnsi="Arial" w:cs="Arial"/>
                <w:noProof/>
                <w:szCs w:val="24"/>
              </w:rPr>
              <w:t>Schramm’s model of communication</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_Toc79191757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7</w:t>
            </w:r>
            <w:r w:rsidR="00E11ABB" w:rsidRPr="00E11ABB">
              <w:rPr>
                <w:rFonts w:ascii="Arial" w:hAnsi="Arial" w:cs="Arial"/>
                <w:noProof/>
                <w:webHidden/>
                <w:szCs w:val="24"/>
              </w:rPr>
              <w:fldChar w:fldCharType="end"/>
            </w:r>
          </w:hyperlink>
        </w:p>
        <w:p w14:paraId="39372629" w14:textId="77777777" w:rsidR="00E11ABB" w:rsidRPr="00E11ABB" w:rsidRDefault="003D2963" w:rsidP="00E11ABB">
          <w:pPr>
            <w:pStyle w:val="TOC2"/>
            <w:tabs>
              <w:tab w:val="right" w:leader="dot" w:pos="9350"/>
            </w:tabs>
            <w:jc w:val="both"/>
            <w:rPr>
              <w:rFonts w:ascii="Arial" w:hAnsi="Arial" w:cs="Arial"/>
              <w:noProof/>
              <w:szCs w:val="24"/>
              <w:lang w:val="en-US" w:eastAsia="en-US"/>
            </w:rPr>
          </w:pPr>
          <w:hyperlink w:anchor="_Toc79191758" w:history="1">
            <w:r w:rsidR="00E11ABB" w:rsidRPr="00E11ABB">
              <w:rPr>
                <w:rStyle w:val="Hyperlink"/>
                <w:rFonts w:ascii="Arial" w:hAnsi="Arial" w:cs="Arial"/>
                <w:noProof/>
                <w:szCs w:val="24"/>
              </w:rPr>
              <w:t>Berlo’s communication model</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_Toc79191758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8</w:t>
            </w:r>
            <w:r w:rsidR="00E11ABB" w:rsidRPr="00E11ABB">
              <w:rPr>
                <w:rFonts w:ascii="Arial" w:hAnsi="Arial" w:cs="Arial"/>
                <w:noProof/>
                <w:webHidden/>
                <w:szCs w:val="24"/>
              </w:rPr>
              <w:fldChar w:fldCharType="end"/>
            </w:r>
          </w:hyperlink>
        </w:p>
        <w:p w14:paraId="13BFBE5A" w14:textId="77777777" w:rsidR="00E11ABB" w:rsidRPr="00E11ABB" w:rsidRDefault="003D2963" w:rsidP="00E11ABB">
          <w:pPr>
            <w:pStyle w:val="TOC1"/>
            <w:tabs>
              <w:tab w:val="right" w:leader="dot" w:pos="9350"/>
            </w:tabs>
            <w:jc w:val="both"/>
            <w:rPr>
              <w:rFonts w:ascii="Arial" w:hAnsi="Arial" w:cs="Arial"/>
              <w:noProof/>
              <w:szCs w:val="24"/>
              <w:lang w:val="en-US" w:eastAsia="en-US"/>
            </w:rPr>
          </w:pPr>
          <w:hyperlink w:anchor="_Toc79191759" w:history="1">
            <w:r w:rsidR="00E11ABB" w:rsidRPr="00E11ABB">
              <w:rPr>
                <w:rStyle w:val="Hyperlink"/>
                <w:rFonts w:ascii="Arial" w:hAnsi="Arial" w:cs="Arial"/>
                <w:noProof/>
                <w:szCs w:val="24"/>
              </w:rPr>
              <w:t>Conclusion</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_Toc79191759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9</w:t>
            </w:r>
            <w:r w:rsidR="00E11ABB" w:rsidRPr="00E11ABB">
              <w:rPr>
                <w:rFonts w:ascii="Arial" w:hAnsi="Arial" w:cs="Arial"/>
                <w:noProof/>
                <w:webHidden/>
                <w:szCs w:val="24"/>
              </w:rPr>
              <w:fldChar w:fldCharType="end"/>
            </w:r>
          </w:hyperlink>
        </w:p>
        <w:p w14:paraId="3DF632CD" w14:textId="77777777" w:rsidR="00E11ABB" w:rsidRPr="00E11ABB" w:rsidRDefault="003D2963" w:rsidP="00E11ABB">
          <w:pPr>
            <w:pStyle w:val="TOC1"/>
            <w:tabs>
              <w:tab w:val="right" w:leader="dot" w:pos="9350"/>
            </w:tabs>
            <w:jc w:val="both"/>
            <w:rPr>
              <w:rFonts w:ascii="Arial" w:hAnsi="Arial" w:cs="Arial"/>
              <w:noProof/>
              <w:szCs w:val="24"/>
              <w:lang w:val="en-US" w:eastAsia="en-US"/>
            </w:rPr>
          </w:pPr>
          <w:hyperlink w:anchor="_Toc79191760" w:history="1">
            <w:r w:rsidR="00E11ABB" w:rsidRPr="00E11ABB">
              <w:rPr>
                <w:rStyle w:val="Hyperlink"/>
                <w:rFonts w:ascii="Arial" w:hAnsi="Arial" w:cs="Arial"/>
                <w:noProof/>
                <w:szCs w:val="24"/>
              </w:rPr>
              <w:t>References</w:t>
            </w:r>
            <w:r w:rsidR="00E11ABB" w:rsidRPr="00E11ABB">
              <w:rPr>
                <w:rFonts w:ascii="Arial" w:hAnsi="Arial" w:cs="Arial"/>
                <w:noProof/>
                <w:webHidden/>
                <w:szCs w:val="24"/>
              </w:rPr>
              <w:tab/>
            </w:r>
            <w:r w:rsidR="00E11ABB" w:rsidRPr="00E11ABB">
              <w:rPr>
                <w:rFonts w:ascii="Arial" w:hAnsi="Arial" w:cs="Arial"/>
                <w:noProof/>
                <w:webHidden/>
                <w:szCs w:val="24"/>
              </w:rPr>
              <w:fldChar w:fldCharType="begin"/>
            </w:r>
            <w:r w:rsidR="00E11ABB" w:rsidRPr="00E11ABB">
              <w:rPr>
                <w:rFonts w:ascii="Arial" w:hAnsi="Arial" w:cs="Arial"/>
                <w:noProof/>
                <w:webHidden/>
                <w:szCs w:val="24"/>
              </w:rPr>
              <w:instrText xml:space="preserve"> PAGEREF _Toc79191760 \h </w:instrText>
            </w:r>
            <w:r w:rsidR="00E11ABB" w:rsidRPr="00E11ABB">
              <w:rPr>
                <w:rFonts w:ascii="Arial" w:hAnsi="Arial" w:cs="Arial"/>
                <w:noProof/>
                <w:webHidden/>
                <w:szCs w:val="24"/>
              </w:rPr>
            </w:r>
            <w:r w:rsidR="00E11ABB" w:rsidRPr="00E11ABB">
              <w:rPr>
                <w:rFonts w:ascii="Arial" w:hAnsi="Arial" w:cs="Arial"/>
                <w:noProof/>
                <w:webHidden/>
                <w:szCs w:val="24"/>
              </w:rPr>
              <w:fldChar w:fldCharType="separate"/>
            </w:r>
            <w:r w:rsidR="00E11ABB" w:rsidRPr="00E11ABB">
              <w:rPr>
                <w:rFonts w:ascii="Arial" w:hAnsi="Arial" w:cs="Arial"/>
                <w:noProof/>
                <w:webHidden/>
                <w:szCs w:val="24"/>
              </w:rPr>
              <w:t>9</w:t>
            </w:r>
            <w:r w:rsidR="00E11ABB" w:rsidRPr="00E11ABB">
              <w:rPr>
                <w:rFonts w:ascii="Arial" w:hAnsi="Arial" w:cs="Arial"/>
                <w:noProof/>
                <w:webHidden/>
                <w:szCs w:val="24"/>
              </w:rPr>
              <w:fldChar w:fldCharType="end"/>
            </w:r>
          </w:hyperlink>
        </w:p>
        <w:p w14:paraId="2907AD7A" w14:textId="77777777" w:rsidR="00E11ABB" w:rsidRPr="00E11ABB" w:rsidRDefault="00E11ABB" w:rsidP="00E11ABB">
          <w:pPr>
            <w:jc w:val="both"/>
            <w:rPr>
              <w:rFonts w:ascii="Arial" w:hAnsi="Arial" w:cs="Arial"/>
              <w:szCs w:val="24"/>
            </w:rPr>
          </w:pPr>
          <w:r w:rsidRPr="00E11ABB">
            <w:rPr>
              <w:rFonts w:ascii="Arial" w:hAnsi="Arial" w:cs="Arial"/>
              <w:noProof/>
              <w:szCs w:val="24"/>
            </w:rPr>
            <w:fldChar w:fldCharType="end"/>
          </w:r>
        </w:p>
      </w:sdtContent>
    </w:sdt>
    <w:p w14:paraId="2696F458" w14:textId="77777777" w:rsidR="00E11ABB" w:rsidRPr="00E11ABB" w:rsidRDefault="00E11ABB" w:rsidP="00E11ABB">
      <w:pPr>
        <w:jc w:val="both"/>
        <w:rPr>
          <w:rFonts w:ascii="Arial" w:eastAsiaTheme="majorEastAsia" w:hAnsi="Arial" w:cs="Arial"/>
          <w:b/>
          <w:bCs/>
          <w:szCs w:val="24"/>
        </w:rPr>
      </w:pPr>
      <w:r w:rsidRPr="00E11ABB">
        <w:rPr>
          <w:rFonts w:ascii="Arial" w:hAnsi="Arial" w:cs="Arial"/>
          <w:b/>
          <w:bCs/>
          <w:szCs w:val="24"/>
        </w:rPr>
        <w:br w:type="page"/>
      </w:r>
    </w:p>
    <w:p w14:paraId="08289157" w14:textId="77777777" w:rsidR="00FF6823" w:rsidRPr="00E11ABB" w:rsidRDefault="00FF6823" w:rsidP="00E11ABB">
      <w:pPr>
        <w:spacing w:after="0"/>
        <w:jc w:val="both"/>
        <w:rPr>
          <w:rFonts w:ascii="Arial" w:eastAsia="SimSun" w:hAnsi="Arial" w:cs="Arial"/>
          <w:b/>
          <w:bCs/>
          <w:color w:val="365F91"/>
          <w:szCs w:val="24"/>
        </w:rPr>
        <w:sectPr w:rsidR="00FF6823" w:rsidRPr="00E11ABB">
          <w:pgSz w:w="12240" w:h="15840"/>
          <w:pgMar w:top="1440" w:right="1440" w:bottom="1440" w:left="1440" w:header="720" w:footer="720" w:gutter="0"/>
          <w:pgNumType w:fmt="lowerRoman" w:start="1"/>
          <w:cols w:space="720"/>
        </w:sectPr>
      </w:pPr>
    </w:p>
    <w:p w14:paraId="175C6105" w14:textId="77777777" w:rsidR="00FF6823" w:rsidRPr="00E11ABB" w:rsidRDefault="00FF6823" w:rsidP="00E11ABB">
      <w:pPr>
        <w:pStyle w:val="Heading1"/>
        <w:jc w:val="both"/>
        <w:rPr>
          <w:rFonts w:ascii="Arial" w:hAnsi="Arial" w:cs="Arial"/>
          <w:sz w:val="24"/>
          <w:szCs w:val="24"/>
        </w:rPr>
      </w:pPr>
      <w:bookmarkStart w:id="1" w:name="_Toc33989859"/>
      <w:bookmarkStart w:id="2" w:name="_Toc79191753"/>
      <w:r w:rsidRPr="00E11ABB">
        <w:rPr>
          <w:rFonts w:ascii="Arial" w:hAnsi="Arial" w:cs="Arial"/>
          <w:sz w:val="24"/>
          <w:szCs w:val="24"/>
        </w:rPr>
        <w:lastRenderedPageBreak/>
        <w:t>Introduction:</w:t>
      </w:r>
      <w:bookmarkEnd w:id="1"/>
      <w:bookmarkEnd w:id="2"/>
      <w:r w:rsidRPr="00E11ABB">
        <w:rPr>
          <w:rFonts w:ascii="Arial" w:hAnsi="Arial" w:cs="Arial"/>
          <w:sz w:val="24"/>
          <w:szCs w:val="24"/>
        </w:rPr>
        <w:t xml:space="preserve"> </w:t>
      </w:r>
    </w:p>
    <w:p w14:paraId="4E02A8F3" w14:textId="77777777" w:rsidR="00092441" w:rsidRPr="00E11ABB" w:rsidRDefault="00092441" w:rsidP="00E11ABB">
      <w:pPr>
        <w:jc w:val="both"/>
        <w:rPr>
          <w:rFonts w:ascii="Arial" w:hAnsi="Arial" w:cs="Arial"/>
          <w:szCs w:val="24"/>
        </w:rPr>
      </w:pPr>
      <w:r w:rsidRPr="00E11ABB">
        <w:rPr>
          <w:rFonts w:ascii="Arial" w:hAnsi="Arial" w:cs="Arial"/>
          <w:szCs w:val="24"/>
        </w:rPr>
        <w:t>Effective communication in workplace is very crucial for wellbeing of a business. Without effective communication proper running of a business becomes very challenging. In the present world communication is key to success. It ensures proper management of things and smooth running of business</w:t>
      </w:r>
      <w:r w:rsidR="00E2498F" w:rsidRPr="00E11ABB">
        <w:rPr>
          <w:rFonts w:ascii="Arial" w:hAnsi="Arial" w:cs="Arial"/>
          <w:szCs w:val="24"/>
        </w:rPr>
        <w:t xml:space="preserve"> (Kelly, 2007)</w:t>
      </w:r>
      <w:r w:rsidRPr="00E11ABB">
        <w:rPr>
          <w:rFonts w:ascii="Arial" w:hAnsi="Arial" w:cs="Arial"/>
          <w:szCs w:val="24"/>
        </w:rPr>
        <w:t xml:space="preserve">. For the reason organizations in the world try to ensure effective communication in the workplace. This paper will explore the importance of effective communication from the light of challenges that Barry faces in his restaurant as a manager. </w:t>
      </w:r>
      <w:r w:rsidR="00840AFE" w:rsidRPr="00E11ABB">
        <w:rPr>
          <w:rFonts w:ascii="Arial" w:hAnsi="Arial" w:cs="Arial"/>
          <w:szCs w:val="24"/>
        </w:rPr>
        <w:t xml:space="preserve">It will present some effective solutions for the communication challenges. </w:t>
      </w:r>
    </w:p>
    <w:p w14:paraId="57184B97" w14:textId="77777777" w:rsidR="00FF6823" w:rsidRPr="00E11ABB" w:rsidRDefault="006254ED" w:rsidP="00E11ABB">
      <w:pPr>
        <w:pStyle w:val="Heading2"/>
        <w:jc w:val="both"/>
        <w:rPr>
          <w:rFonts w:ascii="Arial" w:hAnsi="Arial" w:cs="Arial"/>
          <w:sz w:val="24"/>
          <w:szCs w:val="24"/>
        </w:rPr>
      </w:pPr>
      <w:bookmarkStart w:id="3" w:name="_Toc79191754"/>
      <w:r w:rsidRPr="00E11ABB">
        <w:rPr>
          <w:rFonts w:ascii="Arial" w:hAnsi="Arial" w:cs="Arial"/>
          <w:sz w:val="24"/>
          <w:szCs w:val="24"/>
        </w:rPr>
        <w:t>Communication challenges that Barry faces</w:t>
      </w:r>
      <w:bookmarkEnd w:id="3"/>
    </w:p>
    <w:p w14:paraId="5A18CD79" w14:textId="77777777" w:rsidR="006254ED" w:rsidRPr="00E11ABB" w:rsidRDefault="006254ED" w:rsidP="00E11ABB">
      <w:pPr>
        <w:jc w:val="both"/>
        <w:rPr>
          <w:rFonts w:ascii="Arial" w:hAnsi="Arial" w:cs="Arial"/>
          <w:szCs w:val="24"/>
        </w:rPr>
      </w:pPr>
      <w:r w:rsidRPr="00E11ABB">
        <w:rPr>
          <w:rFonts w:ascii="Arial" w:hAnsi="Arial" w:cs="Arial"/>
          <w:szCs w:val="24"/>
        </w:rPr>
        <w:t xml:space="preserve">Barry is a 27 years old restaurant manager. He supervises and manages the activities of the kitchen. He is especially responsible for food safety of the restaurant. He always monitors whether the employees are abiding the safety issues properly or not. He wants to keep the kitchen hygienic and free from any kind of pollution. But lately he notices </w:t>
      </w:r>
      <w:r w:rsidR="001C4EAA" w:rsidRPr="00E11ABB">
        <w:rPr>
          <w:rFonts w:ascii="Arial" w:hAnsi="Arial" w:cs="Arial"/>
          <w:szCs w:val="24"/>
        </w:rPr>
        <w:t>several trays of uncooked meat on the worktops and he get furious with the sight. He does not know how to get rid of this kind of situation. All kinds of safety procedures have gone into vain and he feels hopeless. The challenges that Barry is currently facing are-</w:t>
      </w:r>
    </w:p>
    <w:p w14:paraId="048F9133" w14:textId="77777777" w:rsidR="001C4EAA" w:rsidRPr="00E11ABB" w:rsidRDefault="001C4EAA" w:rsidP="00E11ABB">
      <w:pPr>
        <w:pStyle w:val="ListParagraph"/>
        <w:numPr>
          <w:ilvl w:val="0"/>
          <w:numId w:val="22"/>
        </w:numPr>
        <w:jc w:val="both"/>
        <w:rPr>
          <w:rFonts w:ascii="Arial" w:hAnsi="Arial" w:cs="Arial"/>
          <w:szCs w:val="24"/>
        </w:rPr>
      </w:pPr>
      <w:r w:rsidRPr="00E11ABB">
        <w:rPr>
          <w:rFonts w:ascii="Arial" w:hAnsi="Arial" w:cs="Arial"/>
          <w:szCs w:val="24"/>
        </w:rPr>
        <w:t>The employees are not paying heed to the direction of the manager.</w:t>
      </w:r>
    </w:p>
    <w:p w14:paraId="12C1F6C5" w14:textId="77777777" w:rsidR="001C4EAA" w:rsidRPr="00E11ABB" w:rsidRDefault="001C4EAA" w:rsidP="00E11ABB">
      <w:pPr>
        <w:pStyle w:val="ListParagraph"/>
        <w:numPr>
          <w:ilvl w:val="0"/>
          <w:numId w:val="22"/>
        </w:numPr>
        <w:jc w:val="both"/>
        <w:rPr>
          <w:rFonts w:ascii="Arial" w:hAnsi="Arial" w:cs="Arial"/>
          <w:szCs w:val="24"/>
        </w:rPr>
      </w:pPr>
      <w:r w:rsidRPr="00E11ABB">
        <w:rPr>
          <w:rFonts w:ascii="Arial" w:hAnsi="Arial" w:cs="Arial"/>
          <w:szCs w:val="24"/>
        </w:rPr>
        <w:t>There is a communication gap for lack of understanding as most of the workers are from different ethnic groups.</w:t>
      </w:r>
    </w:p>
    <w:p w14:paraId="3624A19C" w14:textId="77777777" w:rsidR="001C4EAA" w:rsidRPr="00E11ABB" w:rsidRDefault="001C4EAA" w:rsidP="00E11ABB">
      <w:pPr>
        <w:pStyle w:val="ListParagraph"/>
        <w:numPr>
          <w:ilvl w:val="0"/>
          <w:numId w:val="22"/>
        </w:numPr>
        <w:jc w:val="both"/>
        <w:rPr>
          <w:rFonts w:ascii="Arial" w:hAnsi="Arial" w:cs="Arial"/>
          <w:szCs w:val="24"/>
        </w:rPr>
      </w:pPr>
      <w:r w:rsidRPr="00E11ABB">
        <w:rPr>
          <w:rFonts w:ascii="Arial" w:hAnsi="Arial" w:cs="Arial"/>
          <w:szCs w:val="24"/>
        </w:rPr>
        <w:t xml:space="preserve">Poor English understanding of the workers have created major challenge for communication. </w:t>
      </w:r>
    </w:p>
    <w:p w14:paraId="3658A06F" w14:textId="77777777" w:rsidR="001C4EAA" w:rsidRPr="00E11ABB" w:rsidRDefault="001C4EAA" w:rsidP="00E11ABB">
      <w:pPr>
        <w:pStyle w:val="ListParagraph"/>
        <w:numPr>
          <w:ilvl w:val="0"/>
          <w:numId w:val="22"/>
        </w:numPr>
        <w:jc w:val="both"/>
        <w:rPr>
          <w:rFonts w:ascii="Arial" w:hAnsi="Arial" w:cs="Arial"/>
          <w:szCs w:val="24"/>
        </w:rPr>
      </w:pPr>
      <w:r w:rsidRPr="00E11ABB">
        <w:rPr>
          <w:rFonts w:ascii="Arial" w:hAnsi="Arial" w:cs="Arial"/>
          <w:szCs w:val="24"/>
        </w:rPr>
        <w:t xml:space="preserve">For the age disparity workers are not feeling the urgency of chain of command. </w:t>
      </w:r>
    </w:p>
    <w:p w14:paraId="010F9619" w14:textId="77777777" w:rsidR="0035157D" w:rsidRPr="00E11ABB" w:rsidRDefault="001C4EAA" w:rsidP="00E11ABB">
      <w:pPr>
        <w:jc w:val="both"/>
        <w:rPr>
          <w:rFonts w:ascii="Arial" w:hAnsi="Arial" w:cs="Arial"/>
          <w:szCs w:val="24"/>
        </w:rPr>
      </w:pPr>
      <w:r w:rsidRPr="00E11ABB">
        <w:rPr>
          <w:rFonts w:ascii="Arial" w:hAnsi="Arial" w:cs="Arial"/>
          <w:szCs w:val="24"/>
        </w:rPr>
        <w:t xml:space="preserve">These are some identifiable challenges that Barry faces in the workplace. To get rid of the problems he needs to work tactfully by following some practical measures. </w:t>
      </w:r>
      <w:r w:rsidR="002F77F3" w:rsidRPr="00E11ABB">
        <w:rPr>
          <w:rFonts w:ascii="Arial" w:hAnsi="Arial" w:cs="Arial"/>
          <w:szCs w:val="24"/>
        </w:rPr>
        <w:t xml:space="preserve">In the following some barriers of effective communication have been described briefly that may have direct impact in creating challenges for Barry. </w:t>
      </w:r>
    </w:p>
    <w:p w14:paraId="4DFDF368" w14:textId="77777777" w:rsidR="002F77F3" w:rsidRPr="00E11ABB" w:rsidRDefault="002F77F3" w:rsidP="00E11ABB">
      <w:pPr>
        <w:jc w:val="both"/>
        <w:rPr>
          <w:rFonts w:ascii="Arial" w:hAnsi="Arial" w:cs="Arial"/>
          <w:szCs w:val="24"/>
        </w:rPr>
      </w:pPr>
      <w:r w:rsidRPr="00E11ABB">
        <w:rPr>
          <w:rFonts w:ascii="Arial" w:hAnsi="Arial" w:cs="Arial"/>
          <w:szCs w:val="24"/>
        </w:rPr>
        <w:t>Status effect</w:t>
      </w:r>
    </w:p>
    <w:p w14:paraId="226FAAB6" w14:textId="77777777" w:rsidR="002F77F3" w:rsidRPr="00E11ABB" w:rsidRDefault="002F77F3" w:rsidP="00E11ABB">
      <w:pPr>
        <w:jc w:val="both"/>
        <w:rPr>
          <w:rFonts w:ascii="Arial" w:hAnsi="Arial" w:cs="Arial"/>
          <w:szCs w:val="24"/>
        </w:rPr>
      </w:pPr>
      <w:r w:rsidRPr="00E11ABB">
        <w:rPr>
          <w:rFonts w:ascii="Arial" w:hAnsi="Arial" w:cs="Arial"/>
          <w:szCs w:val="24"/>
        </w:rPr>
        <w:t xml:space="preserve">Status effect refers to the idea that the workers may not take supervision cordially. If the workers fail to recognize the chain of command in the workplace then </w:t>
      </w:r>
      <w:r w:rsidRPr="00E11ABB">
        <w:rPr>
          <w:rFonts w:ascii="Arial" w:hAnsi="Arial" w:cs="Arial"/>
          <w:szCs w:val="24"/>
        </w:rPr>
        <w:lastRenderedPageBreak/>
        <w:t>communication barrier will create major challenges</w:t>
      </w:r>
      <w:r w:rsidR="00E2498F" w:rsidRPr="00E11ABB">
        <w:rPr>
          <w:rFonts w:ascii="Arial" w:hAnsi="Arial" w:cs="Arial"/>
          <w:szCs w:val="24"/>
        </w:rPr>
        <w:t xml:space="preserve"> (Nash, 2011)</w:t>
      </w:r>
      <w:r w:rsidRPr="00E11ABB">
        <w:rPr>
          <w:rFonts w:ascii="Arial" w:hAnsi="Arial" w:cs="Arial"/>
          <w:szCs w:val="24"/>
        </w:rPr>
        <w:t xml:space="preserve">. Status effect might create challenges for Barry as he is only 27 years old manager directing to an age group between 17 to 55 years old. For this age gap workers may not show respect to superior command. </w:t>
      </w:r>
    </w:p>
    <w:p w14:paraId="30F4C376" w14:textId="77777777" w:rsidR="002F77F3" w:rsidRPr="00E11ABB" w:rsidRDefault="002F77F3" w:rsidP="00E11ABB">
      <w:pPr>
        <w:jc w:val="both"/>
        <w:rPr>
          <w:rFonts w:ascii="Arial" w:hAnsi="Arial" w:cs="Arial"/>
          <w:szCs w:val="24"/>
        </w:rPr>
      </w:pPr>
      <w:r w:rsidRPr="00E11ABB">
        <w:rPr>
          <w:rFonts w:ascii="Arial" w:hAnsi="Arial" w:cs="Arial"/>
          <w:szCs w:val="24"/>
        </w:rPr>
        <w:t>Semantic problem</w:t>
      </w:r>
    </w:p>
    <w:p w14:paraId="38FB5A50" w14:textId="77777777" w:rsidR="002F77F3" w:rsidRPr="00E11ABB" w:rsidRDefault="002F77F3" w:rsidP="00E11ABB">
      <w:pPr>
        <w:jc w:val="both"/>
        <w:rPr>
          <w:rFonts w:ascii="Arial" w:hAnsi="Arial" w:cs="Arial"/>
          <w:szCs w:val="24"/>
        </w:rPr>
      </w:pPr>
      <w:r w:rsidRPr="00E11ABB">
        <w:rPr>
          <w:rFonts w:ascii="Arial" w:hAnsi="Arial" w:cs="Arial"/>
          <w:szCs w:val="24"/>
        </w:rPr>
        <w:t>Language may be a hindrance when the communication is between learned person and a group of uneducated people</w:t>
      </w:r>
      <w:r w:rsidR="00E2498F" w:rsidRPr="00E11ABB">
        <w:rPr>
          <w:rFonts w:ascii="Arial" w:hAnsi="Arial" w:cs="Arial"/>
          <w:szCs w:val="24"/>
        </w:rPr>
        <w:t xml:space="preserve"> (Scalise, 2012)</w:t>
      </w:r>
      <w:r w:rsidRPr="00E11ABB">
        <w:rPr>
          <w:rFonts w:ascii="Arial" w:hAnsi="Arial" w:cs="Arial"/>
          <w:szCs w:val="24"/>
        </w:rPr>
        <w:t xml:space="preserve">. </w:t>
      </w:r>
      <w:r w:rsidR="00861E56" w:rsidRPr="00E11ABB">
        <w:rPr>
          <w:rFonts w:ascii="Arial" w:hAnsi="Arial" w:cs="Arial"/>
          <w:szCs w:val="24"/>
        </w:rPr>
        <w:t xml:space="preserve">Barry’s workers are mostly uneducated with different ethnic background. Communication is a real challenge in this respect. His written direction about hygiene and other verbal directions may not be intelligible to the workers. </w:t>
      </w:r>
    </w:p>
    <w:p w14:paraId="1DC47DBD" w14:textId="77777777" w:rsidR="00861E56" w:rsidRPr="00E11ABB" w:rsidRDefault="00861E56" w:rsidP="00E11ABB">
      <w:pPr>
        <w:jc w:val="both"/>
        <w:rPr>
          <w:rFonts w:ascii="Arial" w:hAnsi="Arial" w:cs="Arial"/>
          <w:szCs w:val="24"/>
        </w:rPr>
      </w:pPr>
      <w:r w:rsidRPr="00E11ABB">
        <w:rPr>
          <w:rFonts w:ascii="Arial" w:hAnsi="Arial" w:cs="Arial"/>
          <w:szCs w:val="24"/>
        </w:rPr>
        <w:t>Perceptual distortions</w:t>
      </w:r>
    </w:p>
    <w:p w14:paraId="16188ADD" w14:textId="77777777" w:rsidR="00861E56" w:rsidRPr="00E11ABB" w:rsidRDefault="00861E56" w:rsidP="00E11ABB">
      <w:pPr>
        <w:jc w:val="both"/>
        <w:rPr>
          <w:rFonts w:ascii="Arial" w:hAnsi="Arial" w:cs="Arial"/>
          <w:szCs w:val="24"/>
        </w:rPr>
      </w:pPr>
      <w:r w:rsidRPr="00E11ABB">
        <w:rPr>
          <w:rFonts w:ascii="Arial" w:hAnsi="Arial" w:cs="Arial"/>
          <w:szCs w:val="24"/>
        </w:rPr>
        <w:t>Workers may not perceive things accordingly for lack of education and knowledge</w:t>
      </w:r>
      <w:r w:rsidR="00E2498F" w:rsidRPr="00E11ABB">
        <w:rPr>
          <w:rFonts w:ascii="Arial" w:hAnsi="Arial" w:cs="Arial"/>
          <w:szCs w:val="24"/>
        </w:rPr>
        <w:t xml:space="preserve"> (Stanton, 2009)</w:t>
      </w:r>
      <w:r w:rsidRPr="00E11ABB">
        <w:rPr>
          <w:rFonts w:ascii="Arial" w:hAnsi="Arial" w:cs="Arial"/>
          <w:szCs w:val="24"/>
        </w:rPr>
        <w:t xml:space="preserve">. Temperature issue of the kitchen and hygienic matters may seem too difficult for the workers as they are mostly uneducated with poor English background. </w:t>
      </w:r>
    </w:p>
    <w:p w14:paraId="4693F389" w14:textId="77777777" w:rsidR="00861E56" w:rsidRPr="00E11ABB" w:rsidRDefault="00861E56" w:rsidP="00E11ABB">
      <w:pPr>
        <w:jc w:val="both"/>
        <w:rPr>
          <w:rFonts w:ascii="Arial" w:hAnsi="Arial" w:cs="Arial"/>
          <w:szCs w:val="24"/>
        </w:rPr>
      </w:pPr>
      <w:r w:rsidRPr="00E11ABB">
        <w:rPr>
          <w:rFonts w:ascii="Arial" w:hAnsi="Arial" w:cs="Arial"/>
          <w:szCs w:val="24"/>
        </w:rPr>
        <w:t>Cultural difference</w:t>
      </w:r>
    </w:p>
    <w:p w14:paraId="34F2B1E7" w14:textId="77777777" w:rsidR="00861E56" w:rsidRPr="00E11ABB" w:rsidRDefault="00861E56" w:rsidP="00E11ABB">
      <w:pPr>
        <w:jc w:val="both"/>
        <w:rPr>
          <w:rFonts w:ascii="Arial" w:hAnsi="Arial" w:cs="Arial"/>
          <w:szCs w:val="24"/>
        </w:rPr>
      </w:pPr>
      <w:r w:rsidRPr="00E11ABB">
        <w:rPr>
          <w:rFonts w:ascii="Arial" w:hAnsi="Arial" w:cs="Arial"/>
          <w:szCs w:val="24"/>
        </w:rPr>
        <w:t>Cultural difference may create a major obstacle if it is not handled tactfully. Many additional matters need to maintain in the workplace to avoid any kind of cultural issues</w:t>
      </w:r>
      <w:r w:rsidR="00E11ABB" w:rsidRPr="00E11ABB">
        <w:rPr>
          <w:rFonts w:ascii="Arial" w:hAnsi="Arial" w:cs="Arial"/>
          <w:szCs w:val="24"/>
        </w:rPr>
        <w:t xml:space="preserve"> (Weissman, 2006)</w:t>
      </w:r>
      <w:r w:rsidRPr="00E11ABB">
        <w:rPr>
          <w:rFonts w:ascii="Arial" w:hAnsi="Arial" w:cs="Arial"/>
          <w:szCs w:val="24"/>
        </w:rPr>
        <w:t>. Barry workers are not only uneducated but also from different ethnic background. Establishing a cultural understanding will be very challenging in this regard. It might be the case that Barry has failed to recognize cultural difference and without his knowledge has created a communication gap.</w:t>
      </w:r>
    </w:p>
    <w:p w14:paraId="5D9FAA4E" w14:textId="77777777" w:rsidR="005B6277" w:rsidRPr="00E11ABB" w:rsidRDefault="005B6277" w:rsidP="00E11ABB">
      <w:pPr>
        <w:jc w:val="both"/>
        <w:rPr>
          <w:rFonts w:ascii="Arial" w:hAnsi="Arial" w:cs="Arial"/>
          <w:szCs w:val="24"/>
        </w:rPr>
      </w:pPr>
      <w:r w:rsidRPr="00E11ABB">
        <w:rPr>
          <w:rFonts w:ascii="Arial" w:hAnsi="Arial" w:cs="Arial"/>
          <w:szCs w:val="24"/>
        </w:rPr>
        <w:t>Physical distraction</w:t>
      </w:r>
    </w:p>
    <w:p w14:paraId="515565CD" w14:textId="77777777" w:rsidR="005B6277" w:rsidRPr="00E11ABB" w:rsidRDefault="005B6277" w:rsidP="00E11ABB">
      <w:pPr>
        <w:jc w:val="both"/>
        <w:rPr>
          <w:rFonts w:ascii="Arial" w:hAnsi="Arial" w:cs="Arial"/>
          <w:szCs w:val="24"/>
        </w:rPr>
      </w:pPr>
      <w:r w:rsidRPr="00E11ABB">
        <w:rPr>
          <w:rFonts w:ascii="Arial" w:hAnsi="Arial" w:cs="Arial"/>
          <w:szCs w:val="24"/>
        </w:rPr>
        <w:t>Physical distraction can also create communication gap.</w:t>
      </w:r>
      <w:r w:rsidR="00D53A3B" w:rsidRPr="00E11ABB">
        <w:rPr>
          <w:rFonts w:ascii="Arial" w:hAnsi="Arial" w:cs="Arial"/>
          <w:szCs w:val="24"/>
        </w:rPr>
        <w:t xml:space="preserve"> A kitchen is not a very convenient place for following rules. It is too hot and noisy. Workers can easily be distracted. Uncooked meats on the work tops might be the result of physical distortion. </w:t>
      </w:r>
    </w:p>
    <w:p w14:paraId="542F3FCA" w14:textId="77777777" w:rsidR="00D53A3B" w:rsidRPr="00E11ABB" w:rsidRDefault="00D53A3B" w:rsidP="00E11ABB">
      <w:pPr>
        <w:jc w:val="both"/>
        <w:rPr>
          <w:rFonts w:ascii="Arial" w:hAnsi="Arial" w:cs="Arial"/>
          <w:szCs w:val="24"/>
        </w:rPr>
      </w:pPr>
      <w:r w:rsidRPr="00E11ABB">
        <w:rPr>
          <w:rFonts w:ascii="Arial" w:hAnsi="Arial" w:cs="Arial"/>
          <w:szCs w:val="24"/>
        </w:rPr>
        <w:t>Poor communication channel</w:t>
      </w:r>
    </w:p>
    <w:p w14:paraId="33AF0BD0" w14:textId="77777777" w:rsidR="00D53A3B" w:rsidRPr="00E11ABB" w:rsidRDefault="00D53A3B" w:rsidP="00E11ABB">
      <w:pPr>
        <w:jc w:val="both"/>
        <w:rPr>
          <w:rFonts w:ascii="Arial" w:hAnsi="Arial" w:cs="Arial"/>
          <w:szCs w:val="24"/>
        </w:rPr>
      </w:pPr>
      <w:r w:rsidRPr="00E11ABB">
        <w:rPr>
          <w:rFonts w:ascii="Arial" w:hAnsi="Arial" w:cs="Arial"/>
          <w:szCs w:val="24"/>
        </w:rPr>
        <w:t>Lack of enforcement facility can also create challenges</w:t>
      </w:r>
      <w:r w:rsidR="00E11ABB" w:rsidRPr="00E11ABB">
        <w:rPr>
          <w:rFonts w:ascii="Arial" w:hAnsi="Arial" w:cs="Arial"/>
          <w:szCs w:val="24"/>
        </w:rPr>
        <w:t xml:space="preserve"> (Tinkler, 2017)</w:t>
      </w:r>
      <w:r w:rsidRPr="00E11ABB">
        <w:rPr>
          <w:rFonts w:ascii="Arial" w:hAnsi="Arial" w:cs="Arial"/>
          <w:szCs w:val="24"/>
        </w:rPr>
        <w:t xml:space="preserve">. In the kitchen there might not be enough enforcement to implement the directions of the manager and the manager cannot always be remain physically present in the kitchen. </w:t>
      </w:r>
    </w:p>
    <w:p w14:paraId="5D6505D3" w14:textId="77777777" w:rsidR="00D53A3B" w:rsidRPr="00E11ABB" w:rsidRDefault="00D53A3B" w:rsidP="00E11ABB">
      <w:pPr>
        <w:jc w:val="both"/>
        <w:rPr>
          <w:rFonts w:ascii="Arial" w:hAnsi="Arial" w:cs="Arial"/>
          <w:szCs w:val="24"/>
        </w:rPr>
      </w:pPr>
      <w:r w:rsidRPr="00E11ABB">
        <w:rPr>
          <w:rFonts w:ascii="Arial" w:hAnsi="Arial" w:cs="Arial"/>
          <w:szCs w:val="24"/>
        </w:rPr>
        <w:lastRenderedPageBreak/>
        <w:t>Lack of understanding</w:t>
      </w:r>
    </w:p>
    <w:p w14:paraId="079D52A3" w14:textId="77777777" w:rsidR="00D53A3B" w:rsidRPr="00E11ABB" w:rsidRDefault="00D53A3B" w:rsidP="00E11ABB">
      <w:pPr>
        <w:jc w:val="both"/>
        <w:rPr>
          <w:rFonts w:ascii="Arial" w:hAnsi="Arial" w:cs="Arial"/>
          <w:szCs w:val="24"/>
        </w:rPr>
      </w:pPr>
      <w:r w:rsidRPr="00E11ABB">
        <w:rPr>
          <w:rFonts w:ascii="Arial" w:hAnsi="Arial" w:cs="Arial"/>
          <w:szCs w:val="24"/>
        </w:rPr>
        <w:t xml:space="preserve">Lack of education, cultural prejudices, and ethnic difference can create lack of understanding which can create challenges for effective communication. This also might be the case for Barry. </w:t>
      </w:r>
    </w:p>
    <w:p w14:paraId="3977E8AB" w14:textId="77777777" w:rsidR="00D53A3B" w:rsidRPr="00E11ABB" w:rsidRDefault="00C76BC2" w:rsidP="00E11ABB">
      <w:pPr>
        <w:pStyle w:val="Heading1"/>
        <w:jc w:val="both"/>
        <w:rPr>
          <w:rFonts w:ascii="Arial" w:hAnsi="Arial" w:cs="Arial"/>
          <w:sz w:val="24"/>
          <w:szCs w:val="24"/>
        </w:rPr>
      </w:pPr>
      <w:bookmarkStart w:id="4" w:name="_Toc79191755"/>
      <w:r w:rsidRPr="00E11ABB">
        <w:rPr>
          <w:rFonts w:ascii="Arial" w:hAnsi="Arial" w:cs="Arial"/>
          <w:sz w:val="24"/>
          <w:szCs w:val="24"/>
        </w:rPr>
        <w:t>Solutions to address the challenges and barriers</w:t>
      </w:r>
      <w:bookmarkEnd w:id="4"/>
    </w:p>
    <w:p w14:paraId="4825BD77" w14:textId="77777777" w:rsidR="00C76BC2" w:rsidRPr="00E11ABB" w:rsidRDefault="00C76BC2" w:rsidP="00E11ABB">
      <w:pPr>
        <w:jc w:val="both"/>
        <w:rPr>
          <w:rFonts w:ascii="Arial" w:hAnsi="Arial" w:cs="Arial"/>
          <w:szCs w:val="24"/>
        </w:rPr>
      </w:pPr>
      <w:r w:rsidRPr="00E11ABB">
        <w:rPr>
          <w:rFonts w:ascii="Arial" w:hAnsi="Arial" w:cs="Arial"/>
          <w:szCs w:val="24"/>
        </w:rPr>
        <w:t>Communication is not just only verbal utterances. It is related to many issues that make a communication successful. In the following some basic skills have been described briefly that make communication effective.</w:t>
      </w:r>
    </w:p>
    <w:p w14:paraId="6AE253CC" w14:textId="77777777" w:rsidR="00C76BC2" w:rsidRPr="00E11ABB" w:rsidRDefault="00C76BC2" w:rsidP="00E11ABB">
      <w:pPr>
        <w:jc w:val="both"/>
        <w:rPr>
          <w:rFonts w:ascii="Arial" w:hAnsi="Arial" w:cs="Arial"/>
          <w:szCs w:val="24"/>
        </w:rPr>
      </w:pPr>
      <w:r w:rsidRPr="00E11ABB">
        <w:rPr>
          <w:rFonts w:ascii="Arial" w:hAnsi="Arial" w:cs="Arial"/>
          <w:szCs w:val="24"/>
        </w:rPr>
        <w:t>Clarity</w:t>
      </w:r>
    </w:p>
    <w:p w14:paraId="07B5A396" w14:textId="77777777" w:rsidR="00C76BC2" w:rsidRPr="00E11ABB" w:rsidRDefault="00C76BC2" w:rsidP="00E11ABB">
      <w:pPr>
        <w:jc w:val="both"/>
        <w:rPr>
          <w:rFonts w:ascii="Arial" w:hAnsi="Arial" w:cs="Arial"/>
          <w:szCs w:val="24"/>
        </w:rPr>
      </w:pPr>
      <w:r w:rsidRPr="00E11ABB">
        <w:rPr>
          <w:rFonts w:ascii="Arial" w:hAnsi="Arial" w:cs="Arial"/>
          <w:szCs w:val="24"/>
        </w:rPr>
        <w:t>Clarity is a primary matter for making communication successful. Clarity may suffer for many reasons. Lack of understanding can create miscommunication. Before communicating we must make sure that our audience gets our points clearly</w:t>
      </w:r>
      <w:r w:rsidR="00B426C4" w:rsidRPr="00E11ABB">
        <w:rPr>
          <w:rFonts w:ascii="Arial" w:hAnsi="Arial" w:cs="Arial"/>
          <w:szCs w:val="24"/>
        </w:rPr>
        <w:t xml:space="preserve"> or otherwise our communication will fail. For Barry, his workers may not understand his commands clearly. As his audience is mostly uneducated and from different culture he must not put on typical managerial manner. He must find a way to make himself clear to the workers. </w:t>
      </w:r>
    </w:p>
    <w:p w14:paraId="5E516950" w14:textId="77777777" w:rsidR="00EB46C5" w:rsidRPr="00E11ABB" w:rsidRDefault="00EB46C5" w:rsidP="00E11ABB">
      <w:pPr>
        <w:jc w:val="both"/>
        <w:rPr>
          <w:rFonts w:ascii="Arial" w:hAnsi="Arial" w:cs="Arial"/>
          <w:szCs w:val="24"/>
        </w:rPr>
      </w:pPr>
      <w:r w:rsidRPr="00E11ABB">
        <w:rPr>
          <w:rFonts w:ascii="Arial" w:hAnsi="Arial" w:cs="Arial"/>
          <w:szCs w:val="24"/>
        </w:rPr>
        <w:t>Empathy</w:t>
      </w:r>
    </w:p>
    <w:p w14:paraId="74420843" w14:textId="77777777" w:rsidR="00EB46C5" w:rsidRPr="00E11ABB" w:rsidRDefault="00EB46C5" w:rsidP="00E11ABB">
      <w:pPr>
        <w:jc w:val="both"/>
        <w:rPr>
          <w:rFonts w:ascii="Arial" w:hAnsi="Arial" w:cs="Arial"/>
          <w:szCs w:val="24"/>
        </w:rPr>
      </w:pPr>
      <w:r w:rsidRPr="00E11ABB">
        <w:rPr>
          <w:rFonts w:ascii="Arial" w:hAnsi="Arial" w:cs="Arial"/>
          <w:szCs w:val="24"/>
        </w:rPr>
        <w:t xml:space="preserve">Empathy is another major issue for successful communication. If a person feel emotionally satisfying to any command he is likely to follow it. On the contrary if he feels repellent to any direction he will try to defy it. Barry has a worker from different ethnic group. They hardly can speak English properly and they are literally fish out of water. If they do not feel at home in their workplace they cannot concentrate on their works. So, in this case Barry will have to be very sympathetic while addressing his workers. If he can connect himself with his workers they likely to respond positively. </w:t>
      </w:r>
    </w:p>
    <w:p w14:paraId="2443E941" w14:textId="77777777" w:rsidR="00EB46C5" w:rsidRPr="00E11ABB" w:rsidRDefault="00EB46C5" w:rsidP="00E11ABB">
      <w:pPr>
        <w:jc w:val="both"/>
        <w:rPr>
          <w:rFonts w:ascii="Arial" w:hAnsi="Arial" w:cs="Arial"/>
          <w:szCs w:val="24"/>
        </w:rPr>
      </w:pPr>
      <w:r w:rsidRPr="00E11ABB">
        <w:rPr>
          <w:rFonts w:ascii="Arial" w:hAnsi="Arial" w:cs="Arial"/>
          <w:szCs w:val="24"/>
        </w:rPr>
        <w:t>Sincerity</w:t>
      </w:r>
    </w:p>
    <w:p w14:paraId="5C582047" w14:textId="77777777" w:rsidR="00EB46C5" w:rsidRPr="00E11ABB" w:rsidRDefault="00EB46C5" w:rsidP="00E11ABB">
      <w:pPr>
        <w:jc w:val="both"/>
        <w:rPr>
          <w:rFonts w:ascii="Arial" w:hAnsi="Arial" w:cs="Arial"/>
          <w:szCs w:val="24"/>
        </w:rPr>
      </w:pPr>
      <w:r w:rsidRPr="00E11ABB">
        <w:rPr>
          <w:rFonts w:ascii="Arial" w:hAnsi="Arial" w:cs="Arial"/>
          <w:szCs w:val="24"/>
        </w:rPr>
        <w:t>Sincerity is another issue for successful communication. If the workers feel that the director is very sincere about what he is saying they will follow him</w:t>
      </w:r>
      <w:r w:rsidR="00E11ABB" w:rsidRPr="00E11ABB">
        <w:rPr>
          <w:rFonts w:ascii="Arial" w:hAnsi="Arial" w:cs="Arial"/>
          <w:szCs w:val="24"/>
        </w:rPr>
        <w:t xml:space="preserve"> (Tinkler, 2017)</w:t>
      </w:r>
      <w:r w:rsidRPr="00E11ABB">
        <w:rPr>
          <w:rFonts w:ascii="Arial" w:hAnsi="Arial" w:cs="Arial"/>
          <w:szCs w:val="24"/>
        </w:rPr>
        <w:t xml:space="preserve">. Barry must make himself clear that </w:t>
      </w:r>
      <w:r w:rsidR="00D141EB" w:rsidRPr="00E11ABB">
        <w:rPr>
          <w:rFonts w:ascii="Arial" w:hAnsi="Arial" w:cs="Arial"/>
          <w:szCs w:val="24"/>
        </w:rPr>
        <w:t xml:space="preserve">food safety is important for the restaurant. </w:t>
      </w:r>
      <w:r w:rsidR="008A0074" w:rsidRPr="00E11ABB">
        <w:rPr>
          <w:rFonts w:ascii="Arial" w:hAnsi="Arial" w:cs="Arial"/>
          <w:szCs w:val="24"/>
        </w:rPr>
        <w:t>Berry</w:t>
      </w:r>
      <w:r w:rsidR="00D141EB" w:rsidRPr="00E11ABB">
        <w:rPr>
          <w:rFonts w:ascii="Arial" w:hAnsi="Arial" w:cs="Arial"/>
          <w:szCs w:val="24"/>
        </w:rPr>
        <w:t xml:space="preserve"> is not only sincere about the cooking but also </w:t>
      </w:r>
      <w:r w:rsidR="008A0074" w:rsidRPr="00E11ABB">
        <w:rPr>
          <w:rFonts w:ascii="Arial" w:hAnsi="Arial" w:cs="Arial"/>
          <w:szCs w:val="24"/>
        </w:rPr>
        <w:t xml:space="preserve">about the overall hygiene of the kitchen and if the workers realize this they will likely to follow his instructions. </w:t>
      </w:r>
    </w:p>
    <w:p w14:paraId="3BDB3071" w14:textId="77777777" w:rsidR="008A0074" w:rsidRPr="00E11ABB" w:rsidRDefault="008A0074" w:rsidP="00E11ABB">
      <w:pPr>
        <w:jc w:val="both"/>
        <w:rPr>
          <w:rFonts w:ascii="Arial" w:hAnsi="Arial" w:cs="Arial"/>
          <w:szCs w:val="24"/>
        </w:rPr>
      </w:pPr>
      <w:r w:rsidRPr="00E11ABB">
        <w:rPr>
          <w:rFonts w:ascii="Arial" w:hAnsi="Arial" w:cs="Arial"/>
          <w:szCs w:val="24"/>
        </w:rPr>
        <w:lastRenderedPageBreak/>
        <w:t>Relaxation</w:t>
      </w:r>
    </w:p>
    <w:p w14:paraId="62DE2110" w14:textId="77777777" w:rsidR="008A0074" w:rsidRPr="00E11ABB" w:rsidRDefault="008A0074" w:rsidP="00E11ABB">
      <w:pPr>
        <w:jc w:val="both"/>
        <w:rPr>
          <w:rFonts w:ascii="Arial" w:hAnsi="Arial" w:cs="Arial"/>
          <w:szCs w:val="24"/>
        </w:rPr>
      </w:pPr>
      <w:r w:rsidRPr="00E11ABB">
        <w:rPr>
          <w:rFonts w:ascii="Arial" w:hAnsi="Arial" w:cs="Arial"/>
          <w:szCs w:val="24"/>
        </w:rPr>
        <w:t>There must be sufficient relaxation for adopting rules and regulations</w:t>
      </w:r>
      <w:r w:rsidR="00E11ABB" w:rsidRPr="00E11ABB">
        <w:rPr>
          <w:rFonts w:ascii="Arial" w:hAnsi="Arial" w:cs="Arial"/>
          <w:szCs w:val="24"/>
        </w:rPr>
        <w:t xml:space="preserve"> (Weissman, 2006)</w:t>
      </w:r>
      <w:r w:rsidRPr="00E11ABB">
        <w:rPr>
          <w:rFonts w:ascii="Arial" w:hAnsi="Arial" w:cs="Arial"/>
          <w:szCs w:val="24"/>
        </w:rPr>
        <w:t xml:space="preserve">. Workers must find themselves comfortable with the workplace. They must have enough leisure to do the cleaning activities after cooking. </w:t>
      </w:r>
      <w:r w:rsidR="002B2AAD" w:rsidRPr="00E11ABB">
        <w:rPr>
          <w:rFonts w:ascii="Arial" w:hAnsi="Arial" w:cs="Arial"/>
          <w:szCs w:val="24"/>
        </w:rPr>
        <w:t xml:space="preserve">Barry must make sure that the safety measures do not overwhelm them much. If they are not comfortable with the safety measure they will not abide by them. </w:t>
      </w:r>
    </w:p>
    <w:p w14:paraId="7EA73D9F" w14:textId="77777777" w:rsidR="002B2AAD" w:rsidRPr="00E11ABB" w:rsidRDefault="002B2AAD" w:rsidP="00E11ABB">
      <w:pPr>
        <w:jc w:val="both"/>
        <w:rPr>
          <w:rFonts w:ascii="Arial" w:hAnsi="Arial" w:cs="Arial"/>
          <w:szCs w:val="24"/>
        </w:rPr>
      </w:pPr>
      <w:r w:rsidRPr="00E11ABB">
        <w:rPr>
          <w:rFonts w:ascii="Arial" w:hAnsi="Arial" w:cs="Arial"/>
          <w:szCs w:val="24"/>
        </w:rPr>
        <w:t>Eye contact</w:t>
      </w:r>
    </w:p>
    <w:p w14:paraId="70F402A8" w14:textId="77777777" w:rsidR="002B2AAD" w:rsidRPr="00E11ABB" w:rsidRDefault="002B2AAD" w:rsidP="00E11ABB">
      <w:pPr>
        <w:jc w:val="both"/>
        <w:rPr>
          <w:rFonts w:ascii="Arial" w:hAnsi="Arial" w:cs="Arial"/>
          <w:szCs w:val="24"/>
        </w:rPr>
      </w:pPr>
      <w:r w:rsidRPr="00E11ABB">
        <w:rPr>
          <w:rFonts w:ascii="Arial" w:hAnsi="Arial" w:cs="Arial"/>
          <w:szCs w:val="24"/>
        </w:rPr>
        <w:t xml:space="preserve">Eye contact is not negligible issue in a conversation. If Berry make proper eye contact with the workers they will feel his sincerity and follow him accordingly. Eye contact is a convenient tool to make oneself sincere, friendly or angry. So, Berry must be sincere about this fact. </w:t>
      </w:r>
    </w:p>
    <w:p w14:paraId="5C16D7A6" w14:textId="77777777" w:rsidR="002B2AAD" w:rsidRPr="00E11ABB" w:rsidRDefault="002B2AAD" w:rsidP="00E11ABB">
      <w:pPr>
        <w:jc w:val="both"/>
        <w:rPr>
          <w:rFonts w:ascii="Arial" w:hAnsi="Arial" w:cs="Arial"/>
          <w:szCs w:val="24"/>
        </w:rPr>
      </w:pPr>
      <w:r w:rsidRPr="00E11ABB">
        <w:rPr>
          <w:rFonts w:ascii="Arial" w:hAnsi="Arial" w:cs="Arial"/>
          <w:szCs w:val="24"/>
        </w:rPr>
        <w:t>Appearance</w:t>
      </w:r>
    </w:p>
    <w:p w14:paraId="735BD571" w14:textId="77777777" w:rsidR="002B2AAD" w:rsidRPr="00E11ABB" w:rsidRDefault="002B2AAD" w:rsidP="00E11ABB">
      <w:pPr>
        <w:jc w:val="both"/>
        <w:rPr>
          <w:rFonts w:ascii="Arial" w:hAnsi="Arial" w:cs="Arial"/>
          <w:szCs w:val="24"/>
        </w:rPr>
      </w:pPr>
      <w:r w:rsidRPr="00E11ABB">
        <w:rPr>
          <w:rFonts w:ascii="Arial" w:hAnsi="Arial" w:cs="Arial"/>
          <w:szCs w:val="24"/>
        </w:rPr>
        <w:t xml:space="preserve"> Appearance is another big issue to make good impression</w:t>
      </w:r>
      <w:r w:rsidR="00E11ABB" w:rsidRPr="00E11ABB">
        <w:rPr>
          <w:rFonts w:ascii="Arial" w:hAnsi="Arial" w:cs="Arial"/>
          <w:szCs w:val="24"/>
        </w:rPr>
        <w:t xml:space="preserve"> (Stanton, 2009)</w:t>
      </w:r>
      <w:r w:rsidRPr="00E11ABB">
        <w:rPr>
          <w:rFonts w:ascii="Arial" w:hAnsi="Arial" w:cs="Arial"/>
          <w:szCs w:val="24"/>
        </w:rPr>
        <w:t xml:space="preserve">. If Berry fails to make good impression in front of the workers they will not respect him. His workers are of diverse age and before directing he must make a good appearance. He must make </w:t>
      </w:r>
      <w:proofErr w:type="gramStart"/>
      <w:r w:rsidRPr="00E11ABB">
        <w:rPr>
          <w:rFonts w:ascii="Arial" w:hAnsi="Arial" w:cs="Arial"/>
          <w:szCs w:val="24"/>
        </w:rPr>
        <w:t>a</w:t>
      </w:r>
      <w:proofErr w:type="gramEnd"/>
      <w:r w:rsidRPr="00E11ABB">
        <w:rPr>
          <w:rFonts w:ascii="Arial" w:hAnsi="Arial" w:cs="Arial"/>
          <w:szCs w:val="24"/>
        </w:rPr>
        <w:t xml:space="preserve"> appearance that is not only commanding but also friendly for any reasonable issue. He must make a clear view in front of the workers that ‘I will take care of you if you take care of my orders.’</w:t>
      </w:r>
    </w:p>
    <w:p w14:paraId="25183D99" w14:textId="77777777" w:rsidR="00545017" w:rsidRPr="00E11ABB" w:rsidRDefault="00545017" w:rsidP="00E11ABB">
      <w:pPr>
        <w:pStyle w:val="Heading1"/>
        <w:jc w:val="both"/>
        <w:rPr>
          <w:rFonts w:ascii="Arial" w:hAnsi="Arial" w:cs="Arial"/>
          <w:sz w:val="24"/>
          <w:szCs w:val="24"/>
        </w:rPr>
      </w:pPr>
      <w:bookmarkStart w:id="5" w:name="_Toc79191756"/>
      <w:r w:rsidRPr="00E11ABB">
        <w:rPr>
          <w:rFonts w:ascii="Arial" w:hAnsi="Arial" w:cs="Arial"/>
          <w:sz w:val="24"/>
          <w:szCs w:val="24"/>
        </w:rPr>
        <w:t>Some ways to motivate the employees to follow safe food handling practices</w:t>
      </w:r>
      <w:bookmarkEnd w:id="5"/>
    </w:p>
    <w:p w14:paraId="2DFFDFA3" w14:textId="77777777" w:rsidR="00545017" w:rsidRPr="00E11ABB" w:rsidRDefault="005E1132" w:rsidP="00E11ABB">
      <w:pPr>
        <w:jc w:val="both"/>
        <w:rPr>
          <w:rFonts w:ascii="Arial" w:hAnsi="Arial" w:cs="Arial"/>
          <w:szCs w:val="24"/>
        </w:rPr>
      </w:pPr>
      <w:r w:rsidRPr="00E11ABB">
        <w:rPr>
          <w:rFonts w:ascii="Arial" w:hAnsi="Arial" w:cs="Arial"/>
          <w:szCs w:val="24"/>
        </w:rPr>
        <w:t xml:space="preserve">There are some communication models that describe effective communication process. In the following </w:t>
      </w:r>
      <w:r w:rsidR="003E1B6E" w:rsidRPr="00E11ABB">
        <w:rPr>
          <w:rFonts w:ascii="Arial" w:hAnsi="Arial" w:cs="Arial"/>
          <w:szCs w:val="24"/>
        </w:rPr>
        <w:t>Schramm’s communication model and Berlo’s communication model</w:t>
      </w:r>
      <w:r w:rsidRPr="00E11ABB">
        <w:rPr>
          <w:rFonts w:ascii="Arial" w:hAnsi="Arial" w:cs="Arial"/>
          <w:szCs w:val="24"/>
        </w:rPr>
        <w:t xml:space="preserve"> have been described briefly. </w:t>
      </w:r>
      <w:r w:rsidR="003E1B6E" w:rsidRPr="00E11ABB">
        <w:rPr>
          <w:rFonts w:ascii="Arial" w:hAnsi="Arial" w:cs="Arial"/>
          <w:szCs w:val="24"/>
        </w:rPr>
        <w:t xml:space="preserve">These models will show some ways of effective communication for Barry. </w:t>
      </w:r>
    </w:p>
    <w:p w14:paraId="4C334DE0" w14:textId="77777777" w:rsidR="005E1132" w:rsidRPr="00E11ABB" w:rsidRDefault="005E1132" w:rsidP="00E11ABB">
      <w:pPr>
        <w:pStyle w:val="Heading2"/>
        <w:jc w:val="both"/>
        <w:rPr>
          <w:rFonts w:ascii="Arial" w:hAnsi="Arial" w:cs="Arial"/>
          <w:sz w:val="24"/>
          <w:szCs w:val="24"/>
        </w:rPr>
      </w:pPr>
      <w:bookmarkStart w:id="6" w:name="_Toc79191757"/>
      <w:r w:rsidRPr="00E11ABB">
        <w:rPr>
          <w:rFonts w:ascii="Arial" w:hAnsi="Arial" w:cs="Arial"/>
          <w:sz w:val="24"/>
          <w:szCs w:val="24"/>
        </w:rPr>
        <w:lastRenderedPageBreak/>
        <w:t>Schramm’s model of communication</w:t>
      </w:r>
      <w:bookmarkEnd w:id="6"/>
    </w:p>
    <w:p w14:paraId="673F6629" w14:textId="77777777" w:rsidR="005E1132" w:rsidRPr="00E11ABB" w:rsidRDefault="005E1132" w:rsidP="00E11ABB">
      <w:pPr>
        <w:jc w:val="both"/>
        <w:rPr>
          <w:rFonts w:ascii="Arial" w:hAnsi="Arial" w:cs="Arial"/>
          <w:szCs w:val="24"/>
        </w:rPr>
      </w:pPr>
      <w:r w:rsidRPr="00E11ABB">
        <w:rPr>
          <w:rFonts w:ascii="Arial" w:hAnsi="Arial" w:cs="Arial"/>
          <w:noProof/>
          <w:szCs w:val="24"/>
          <w:lang w:val="en-US" w:eastAsia="en-US"/>
        </w:rPr>
        <w:drawing>
          <wp:inline distT="0" distB="0" distL="0" distR="0" wp14:anchorId="044A4CD4" wp14:editId="31721338">
            <wp:extent cx="5732145" cy="4147185"/>
            <wp:effectExtent l="0" t="0" r="1905" b="5715"/>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2145" cy="414718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063F204B" w14:textId="77777777" w:rsidR="005E1132" w:rsidRPr="00E11ABB" w:rsidRDefault="005E1132" w:rsidP="00E11ABB">
      <w:pPr>
        <w:jc w:val="both"/>
        <w:rPr>
          <w:rFonts w:ascii="Arial" w:hAnsi="Arial" w:cs="Arial"/>
          <w:szCs w:val="24"/>
        </w:rPr>
      </w:pPr>
      <w:r w:rsidRPr="00E11ABB">
        <w:rPr>
          <w:rFonts w:ascii="Arial" w:hAnsi="Arial" w:cs="Arial"/>
          <w:szCs w:val="24"/>
        </w:rPr>
        <w:t xml:space="preserve">Schramm’s model has different parts for communication. In the following they have been described briefly. </w:t>
      </w:r>
    </w:p>
    <w:p w14:paraId="3EC69837" w14:textId="77777777" w:rsidR="005E1132" w:rsidRPr="00E11ABB" w:rsidRDefault="005E1132" w:rsidP="00E11ABB">
      <w:pPr>
        <w:jc w:val="both"/>
        <w:rPr>
          <w:rFonts w:ascii="Arial" w:hAnsi="Arial" w:cs="Arial"/>
          <w:szCs w:val="24"/>
        </w:rPr>
      </w:pPr>
      <w:r w:rsidRPr="00E11ABB">
        <w:rPr>
          <w:rFonts w:ascii="Arial" w:hAnsi="Arial" w:cs="Arial"/>
          <w:b/>
          <w:szCs w:val="24"/>
        </w:rPr>
        <w:t xml:space="preserve">The sender: </w:t>
      </w:r>
      <w:r w:rsidRPr="00E11ABB">
        <w:rPr>
          <w:rFonts w:ascii="Arial" w:hAnsi="Arial" w:cs="Arial"/>
          <w:szCs w:val="24"/>
        </w:rPr>
        <w:t>the person who sends message</w:t>
      </w:r>
    </w:p>
    <w:p w14:paraId="63CA4DF2" w14:textId="77777777" w:rsidR="005E1132" w:rsidRPr="00E11ABB" w:rsidRDefault="005E1132" w:rsidP="00E11ABB">
      <w:pPr>
        <w:jc w:val="both"/>
        <w:rPr>
          <w:rFonts w:ascii="Arial" w:hAnsi="Arial" w:cs="Arial"/>
          <w:szCs w:val="24"/>
        </w:rPr>
      </w:pPr>
      <w:r w:rsidRPr="00E11ABB">
        <w:rPr>
          <w:rFonts w:ascii="Arial" w:hAnsi="Arial" w:cs="Arial"/>
          <w:b/>
          <w:szCs w:val="24"/>
        </w:rPr>
        <w:t xml:space="preserve">The encoder: </w:t>
      </w:r>
      <w:r w:rsidRPr="00E11ABB">
        <w:rPr>
          <w:rFonts w:ascii="Arial" w:hAnsi="Arial" w:cs="Arial"/>
          <w:szCs w:val="24"/>
        </w:rPr>
        <w:t xml:space="preserve">The encoder is also the same person who encodes message according to needs. Here the speaker chooses the right words for his message that to be sent. The codes need to convey the idea of message accordingly. </w:t>
      </w:r>
    </w:p>
    <w:p w14:paraId="631D2031" w14:textId="77777777" w:rsidR="005E1132" w:rsidRPr="00E11ABB" w:rsidRDefault="005E1132" w:rsidP="00E11ABB">
      <w:pPr>
        <w:jc w:val="both"/>
        <w:rPr>
          <w:rFonts w:ascii="Arial" w:hAnsi="Arial" w:cs="Arial"/>
          <w:szCs w:val="24"/>
        </w:rPr>
      </w:pPr>
      <w:r w:rsidRPr="00E11ABB">
        <w:rPr>
          <w:rFonts w:ascii="Arial" w:hAnsi="Arial" w:cs="Arial"/>
          <w:b/>
          <w:szCs w:val="24"/>
        </w:rPr>
        <w:t>The decoder:</w:t>
      </w:r>
      <w:r w:rsidRPr="00E11ABB">
        <w:rPr>
          <w:rFonts w:ascii="Arial" w:hAnsi="Arial" w:cs="Arial"/>
          <w:szCs w:val="24"/>
        </w:rPr>
        <w:t xml:space="preserve"> Decoder is the person who receives the encoded message sent by the encoder. Here the decoder converts the message into understandable language</w:t>
      </w:r>
      <w:r w:rsidR="00E2498F" w:rsidRPr="00E11ABB">
        <w:rPr>
          <w:rFonts w:ascii="Arial" w:hAnsi="Arial" w:cs="Arial"/>
          <w:szCs w:val="24"/>
        </w:rPr>
        <w:t xml:space="preserve"> (Scalise, 2012)</w:t>
      </w:r>
      <w:r w:rsidRPr="00E11ABB">
        <w:rPr>
          <w:rFonts w:ascii="Arial" w:hAnsi="Arial" w:cs="Arial"/>
          <w:szCs w:val="24"/>
        </w:rPr>
        <w:t xml:space="preserve">. </w:t>
      </w:r>
      <w:r w:rsidR="005513BC" w:rsidRPr="00E11ABB">
        <w:rPr>
          <w:rFonts w:ascii="Arial" w:hAnsi="Arial" w:cs="Arial"/>
          <w:szCs w:val="24"/>
        </w:rPr>
        <w:t xml:space="preserve">Decoding capacity relies on the understanding level of the decoder. </w:t>
      </w:r>
    </w:p>
    <w:p w14:paraId="6F68EB7D" w14:textId="77777777" w:rsidR="005513BC" w:rsidRPr="00E11ABB" w:rsidRDefault="005513BC" w:rsidP="00E11ABB">
      <w:pPr>
        <w:jc w:val="both"/>
        <w:rPr>
          <w:rFonts w:ascii="Arial" w:hAnsi="Arial" w:cs="Arial"/>
          <w:szCs w:val="24"/>
        </w:rPr>
      </w:pPr>
      <w:r w:rsidRPr="00E11ABB">
        <w:rPr>
          <w:rFonts w:ascii="Arial" w:hAnsi="Arial" w:cs="Arial"/>
          <w:b/>
          <w:szCs w:val="24"/>
        </w:rPr>
        <w:t>The interpreter:</w:t>
      </w:r>
      <w:r w:rsidRPr="00E11ABB">
        <w:rPr>
          <w:rFonts w:ascii="Arial" w:hAnsi="Arial" w:cs="Arial"/>
          <w:szCs w:val="24"/>
        </w:rPr>
        <w:t xml:space="preserve"> After decoding the message interpreter interprets and evaluates the message. Only here the real message is received. Here the receiver and interpreter are the same person. Interpretation may vary from person to person. One may not interpret in the same way as other. Misinterpretation may arise when interpreter does not understand in the same way as the encoder. </w:t>
      </w:r>
    </w:p>
    <w:p w14:paraId="271F05A2" w14:textId="77777777" w:rsidR="005513BC" w:rsidRPr="00E11ABB" w:rsidRDefault="005513BC" w:rsidP="00E11ABB">
      <w:pPr>
        <w:jc w:val="both"/>
        <w:rPr>
          <w:rFonts w:ascii="Arial" w:hAnsi="Arial" w:cs="Arial"/>
          <w:szCs w:val="24"/>
        </w:rPr>
      </w:pPr>
      <w:r w:rsidRPr="00E11ABB">
        <w:rPr>
          <w:rFonts w:ascii="Arial" w:hAnsi="Arial" w:cs="Arial"/>
          <w:b/>
          <w:szCs w:val="24"/>
        </w:rPr>
        <w:lastRenderedPageBreak/>
        <w:t>The receiver</w:t>
      </w:r>
      <w:r w:rsidRPr="00E11ABB">
        <w:rPr>
          <w:rFonts w:ascii="Arial" w:hAnsi="Arial" w:cs="Arial"/>
          <w:szCs w:val="24"/>
        </w:rPr>
        <w:t xml:space="preserve">: receiver is the person who decodes and interprets message. </w:t>
      </w:r>
    </w:p>
    <w:p w14:paraId="6C27EEFE" w14:textId="77777777" w:rsidR="005E1132" w:rsidRPr="00E11ABB" w:rsidRDefault="00515C61" w:rsidP="00E11ABB">
      <w:pPr>
        <w:jc w:val="both"/>
        <w:rPr>
          <w:rFonts w:ascii="Arial" w:hAnsi="Arial" w:cs="Arial"/>
          <w:szCs w:val="24"/>
        </w:rPr>
      </w:pPr>
      <w:r w:rsidRPr="00E11ABB">
        <w:rPr>
          <w:rFonts w:ascii="Arial" w:hAnsi="Arial" w:cs="Arial"/>
          <w:szCs w:val="24"/>
        </w:rPr>
        <w:t xml:space="preserve">According to the model Barry is the sender who encodes his message to his audience. His audience, here the workers, will decode his message for interpretation. Barry must keep in mind that they will decode message according to their understanding. So, he must not rely on his professional jargon to send directions. On the contrary, he must contrive means that will be intelligible for some people who are mostly uneducated and from different ethnic group. So, his message will be encoded according to the capacity and understanding of his audience. </w:t>
      </w:r>
    </w:p>
    <w:p w14:paraId="530869A1" w14:textId="77777777" w:rsidR="00567884" w:rsidRPr="00E11ABB" w:rsidRDefault="00567884" w:rsidP="00E11ABB">
      <w:pPr>
        <w:pStyle w:val="Heading2"/>
        <w:jc w:val="both"/>
        <w:rPr>
          <w:rFonts w:ascii="Arial" w:hAnsi="Arial" w:cs="Arial"/>
          <w:sz w:val="24"/>
          <w:szCs w:val="24"/>
        </w:rPr>
      </w:pPr>
      <w:bookmarkStart w:id="7" w:name="_Toc79191758"/>
      <w:r w:rsidRPr="00E11ABB">
        <w:rPr>
          <w:rFonts w:ascii="Arial" w:hAnsi="Arial" w:cs="Arial"/>
          <w:sz w:val="24"/>
          <w:szCs w:val="24"/>
        </w:rPr>
        <w:t>Berlo’s communication model</w:t>
      </w:r>
      <w:bookmarkEnd w:id="7"/>
    </w:p>
    <w:p w14:paraId="04C919F0" w14:textId="77777777" w:rsidR="00567884" w:rsidRPr="00E11ABB" w:rsidRDefault="009857DC" w:rsidP="00E11ABB">
      <w:pPr>
        <w:jc w:val="both"/>
        <w:rPr>
          <w:rFonts w:ascii="Arial" w:hAnsi="Arial" w:cs="Arial"/>
          <w:szCs w:val="24"/>
        </w:rPr>
      </w:pPr>
      <w:r w:rsidRPr="00E11ABB">
        <w:rPr>
          <w:rFonts w:ascii="Arial" w:hAnsi="Arial" w:cs="Arial"/>
          <w:szCs w:val="24"/>
        </w:rPr>
        <w:t xml:space="preserve">Berlo has proposed a communication model as following. </w:t>
      </w:r>
    </w:p>
    <w:p w14:paraId="31F4B480" w14:textId="77777777" w:rsidR="009857DC" w:rsidRPr="00E11ABB" w:rsidRDefault="009857DC" w:rsidP="00E11ABB">
      <w:pPr>
        <w:jc w:val="both"/>
        <w:rPr>
          <w:rFonts w:ascii="Arial" w:hAnsi="Arial" w:cs="Arial"/>
          <w:szCs w:val="24"/>
        </w:rPr>
      </w:pPr>
      <w:r w:rsidRPr="00E11ABB">
        <w:rPr>
          <w:rFonts w:ascii="Arial" w:hAnsi="Arial" w:cs="Arial"/>
          <w:noProof/>
          <w:szCs w:val="24"/>
          <w:lang w:val="en-US" w:eastAsia="en-US"/>
        </w:rPr>
        <w:drawing>
          <wp:inline distT="0" distB="0" distL="0" distR="0" wp14:anchorId="005819A6" wp14:editId="4EDCA1A9">
            <wp:extent cx="5732145" cy="4298950"/>
            <wp:effectExtent l="0" t="0" r="1905" b="635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2145" cy="429895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13BD61B4" w14:textId="77777777" w:rsidR="009857DC" w:rsidRPr="00E11ABB" w:rsidRDefault="009857DC" w:rsidP="00E11ABB">
      <w:pPr>
        <w:jc w:val="both"/>
        <w:rPr>
          <w:rFonts w:ascii="Arial" w:hAnsi="Arial" w:cs="Arial"/>
          <w:szCs w:val="24"/>
        </w:rPr>
      </w:pPr>
      <w:r w:rsidRPr="00E11ABB">
        <w:rPr>
          <w:rFonts w:ascii="Arial" w:hAnsi="Arial" w:cs="Arial"/>
          <w:szCs w:val="24"/>
        </w:rPr>
        <w:t>This S-M-C-R model describes that both sender and receiver encode and decode message according to their communication skills, attitudes, knowledge, social system and culture. Same message can vary for different people with different communication skills, attitudes knowledge, social status and culture</w:t>
      </w:r>
      <w:r w:rsidR="00E2498F" w:rsidRPr="00E11ABB">
        <w:rPr>
          <w:rFonts w:ascii="Arial" w:hAnsi="Arial" w:cs="Arial"/>
          <w:szCs w:val="24"/>
        </w:rPr>
        <w:t xml:space="preserve"> (Nash, 2011)</w:t>
      </w:r>
      <w:r w:rsidRPr="00E11ABB">
        <w:rPr>
          <w:rFonts w:ascii="Arial" w:hAnsi="Arial" w:cs="Arial"/>
          <w:szCs w:val="24"/>
        </w:rPr>
        <w:t xml:space="preserve">. The sender may encodes his message in a way that may be decoded in a different way by a decoder. </w:t>
      </w:r>
      <w:r w:rsidRPr="00E11ABB">
        <w:rPr>
          <w:rFonts w:ascii="Arial" w:hAnsi="Arial" w:cs="Arial"/>
          <w:szCs w:val="24"/>
        </w:rPr>
        <w:lastRenderedPageBreak/>
        <w:t xml:space="preserve">According to this model Barry and his workers are from different social and cultural background. The have difference in knowledge, communication skills and attitudes. For this disparity Barry is facing challenges in his workplace. He is failing to make understand his requirements to the workers. </w:t>
      </w:r>
      <w:r w:rsidR="0057472F" w:rsidRPr="00E11ABB">
        <w:rPr>
          <w:rFonts w:ascii="Arial" w:hAnsi="Arial" w:cs="Arial"/>
          <w:szCs w:val="24"/>
        </w:rPr>
        <w:t xml:space="preserve">He is speaking from a position which is intelligible to the workers. In order to make himself clear he must adopt different approach. He must understand that his workers are from different social and cultural background. They have poor knowledge in English and they do not hold the same attitude as he does. Considering these issues he must contrive different method that will be function in that kind of setting. Through strategic approach he can hope for gain. </w:t>
      </w:r>
    </w:p>
    <w:p w14:paraId="6359E9A4" w14:textId="77777777" w:rsidR="0057472F" w:rsidRPr="00E11ABB" w:rsidRDefault="0057472F" w:rsidP="00E11ABB">
      <w:pPr>
        <w:pStyle w:val="Heading1"/>
        <w:jc w:val="both"/>
        <w:rPr>
          <w:rFonts w:ascii="Arial" w:hAnsi="Arial" w:cs="Arial"/>
          <w:sz w:val="24"/>
          <w:szCs w:val="24"/>
        </w:rPr>
      </w:pPr>
      <w:bookmarkStart w:id="8" w:name="_Toc79191759"/>
      <w:r w:rsidRPr="00E11ABB">
        <w:rPr>
          <w:rFonts w:ascii="Arial" w:hAnsi="Arial" w:cs="Arial"/>
          <w:sz w:val="24"/>
          <w:szCs w:val="24"/>
        </w:rPr>
        <w:t>Conclusion</w:t>
      </w:r>
      <w:bookmarkEnd w:id="8"/>
    </w:p>
    <w:p w14:paraId="0B651BB6" w14:textId="77777777" w:rsidR="0057472F" w:rsidRPr="00E11ABB" w:rsidRDefault="0057472F" w:rsidP="00E11ABB">
      <w:pPr>
        <w:jc w:val="both"/>
        <w:rPr>
          <w:rFonts w:ascii="Arial" w:hAnsi="Arial" w:cs="Arial"/>
          <w:szCs w:val="24"/>
        </w:rPr>
      </w:pPr>
      <w:r w:rsidRPr="00E11ABB">
        <w:rPr>
          <w:rFonts w:ascii="Arial" w:hAnsi="Arial" w:cs="Arial"/>
          <w:szCs w:val="24"/>
        </w:rPr>
        <w:t>Without effective communication organizational approach cannot reach success. An organization must ensure proper communication channel before anything else</w:t>
      </w:r>
      <w:r w:rsidR="00E2498F" w:rsidRPr="00E11ABB">
        <w:rPr>
          <w:rFonts w:ascii="Arial" w:hAnsi="Arial" w:cs="Arial"/>
          <w:szCs w:val="24"/>
        </w:rPr>
        <w:t xml:space="preserve"> (Kelly, 2007)</w:t>
      </w:r>
      <w:r w:rsidRPr="00E11ABB">
        <w:rPr>
          <w:rFonts w:ascii="Arial" w:hAnsi="Arial" w:cs="Arial"/>
          <w:szCs w:val="24"/>
        </w:rPr>
        <w:t xml:space="preserve">. The manager must contrive means and ways that will be helpful for executing orders. This paper has identified communication barriers for Barry in his kitchen and some ways to recover them. It has also presented two model that describe effective communication for Barry. </w:t>
      </w:r>
    </w:p>
    <w:p w14:paraId="40E4D482" w14:textId="77777777" w:rsidR="0057472F" w:rsidRPr="00E11ABB" w:rsidRDefault="0057472F" w:rsidP="00E11ABB">
      <w:pPr>
        <w:jc w:val="both"/>
        <w:rPr>
          <w:rFonts w:ascii="Arial" w:hAnsi="Arial" w:cs="Arial"/>
          <w:szCs w:val="24"/>
        </w:rPr>
      </w:pPr>
    </w:p>
    <w:p w14:paraId="25B94C54" w14:textId="77777777" w:rsidR="00545017" w:rsidRPr="00E11ABB" w:rsidRDefault="00545017" w:rsidP="00E11ABB">
      <w:pPr>
        <w:jc w:val="both"/>
        <w:rPr>
          <w:rFonts w:ascii="Arial" w:hAnsi="Arial" w:cs="Arial"/>
          <w:szCs w:val="24"/>
        </w:rPr>
      </w:pPr>
    </w:p>
    <w:p w14:paraId="50B208D5" w14:textId="77777777" w:rsidR="00545017" w:rsidRPr="00E11ABB" w:rsidRDefault="00545017" w:rsidP="00E11ABB">
      <w:pPr>
        <w:jc w:val="both"/>
        <w:rPr>
          <w:rFonts w:ascii="Arial" w:hAnsi="Arial" w:cs="Arial"/>
          <w:szCs w:val="24"/>
        </w:rPr>
      </w:pPr>
    </w:p>
    <w:p w14:paraId="5909B6CF" w14:textId="77777777" w:rsidR="00545017" w:rsidRPr="00E11ABB" w:rsidRDefault="00545017" w:rsidP="00E11ABB">
      <w:pPr>
        <w:jc w:val="both"/>
        <w:rPr>
          <w:rFonts w:ascii="Arial" w:hAnsi="Arial" w:cs="Arial"/>
          <w:szCs w:val="24"/>
        </w:rPr>
      </w:pPr>
    </w:p>
    <w:p w14:paraId="64B6FE76" w14:textId="77777777" w:rsidR="00545017" w:rsidRPr="00E11ABB" w:rsidRDefault="00545017" w:rsidP="00E11ABB">
      <w:pPr>
        <w:pStyle w:val="Heading1"/>
        <w:jc w:val="both"/>
        <w:rPr>
          <w:rFonts w:ascii="Arial" w:hAnsi="Arial" w:cs="Arial"/>
          <w:sz w:val="24"/>
          <w:szCs w:val="24"/>
        </w:rPr>
      </w:pPr>
      <w:bookmarkStart w:id="9" w:name="_Toc79191760"/>
      <w:r w:rsidRPr="00E11ABB">
        <w:rPr>
          <w:rFonts w:ascii="Arial" w:hAnsi="Arial" w:cs="Arial"/>
          <w:sz w:val="24"/>
          <w:szCs w:val="24"/>
        </w:rPr>
        <w:t>References</w:t>
      </w:r>
      <w:bookmarkEnd w:id="9"/>
    </w:p>
    <w:p w14:paraId="5B4CD7D9" w14:textId="77777777" w:rsidR="00E2498F" w:rsidRPr="00E11ABB" w:rsidRDefault="00E2498F" w:rsidP="00E11ABB">
      <w:pPr>
        <w:jc w:val="both"/>
        <w:rPr>
          <w:rFonts w:ascii="Arial" w:hAnsi="Arial" w:cs="Arial"/>
          <w:szCs w:val="24"/>
        </w:rPr>
      </w:pPr>
    </w:p>
    <w:p w14:paraId="2E0177A6" w14:textId="77777777" w:rsidR="00E2498F" w:rsidRPr="00E11ABB" w:rsidRDefault="00E2498F" w:rsidP="00E11ABB">
      <w:pPr>
        <w:pStyle w:val="ListParagraph"/>
        <w:numPr>
          <w:ilvl w:val="0"/>
          <w:numId w:val="25"/>
        </w:numPr>
        <w:spacing w:after="0"/>
        <w:jc w:val="both"/>
        <w:rPr>
          <w:rFonts w:ascii="Arial" w:hAnsi="Arial" w:cs="Arial"/>
          <w:szCs w:val="24"/>
        </w:rPr>
      </w:pPr>
      <w:r w:rsidRPr="00E11ABB">
        <w:rPr>
          <w:rFonts w:ascii="Arial" w:hAnsi="Arial" w:cs="Arial"/>
          <w:szCs w:val="24"/>
        </w:rPr>
        <w:t>Kelly, J. (2007). Communication skill. Chandni Chowk, Delhi: Global Media.</w:t>
      </w:r>
    </w:p>
    <w:p w14:paraId="0957F0A7" w14:textId="77777777" w:rsidR="00E2498F" w:rsidRPr="00E11ABB" w:rsidRDefault="00E2498F" w:rsidP="00E11ABB">
      <w:pPr>
        <w:numPr>
          <w:ilvl w:val="0"/>
          <w:numId w:val="25"/>
        </w:numPr>
        <w:jc w:val="both"/>
        <w:rPr>
          <w:rFonts w:ascii="Arial" w:hAnsi="Arial" w:cs="Arial"/>
          <w:szCs w:val="24"/>
          <w:lang w:val="en-US"/>
        </w:rPr>
      </w:pPr>
      <w:r w:rsidRPr="00E11ABB">
        <w:rPr>
          <w:rFonts w:ascii="Arial" w:hAnsi="Arial" w:cs="Arial"/>
          <w:szCs w:val="24"/>
        </w:rPr>
        <w:t xml:space="preserve">Ludlow, R. and Panton. F. (1992) </w:t>
      </w:r>
      <w:r w:rsidRPr="00E11ABB">
        <w:rPr>
          <w:rFonts w:ascii="Arial" w:hAnsi="Arial" w:cs="Arial"/>
          <w:i/>
          <w:iCs/>
          <w:szCs w:val="24"/>
        </w:rPr>
        <w:t xml:space="preserve">The Essence of Effective Communication. </w:t>
      </w:r>
      <w:r w:rsidRPr="00E11ABB">
        <w:rPr>
          <w:rFonts w:ascii="Arial" w:hAnsi="Arial" w:cs="Arial"/>
          <w:szCs w:val="24"/>
        </w:rPr>
        <w:t>New York. Prentice Hall.</w:t>
      </w:r>
    </w:p>
    <w:p w14:paraId="0DB7E5E0" w14:textId="77777777" w:rsidR="00E2498F" w:rsidRPr="00E11ABB" w:rsidRDefault="00E2498F" w:rsidP="00E11ABB">
      <w:pPr>
        <w:numPr>
          <w:ilvl w:val="0"/>
          <w:numId w:val="25"/>
        </w:numPr>
        <w:jc w:val="both"/>
        <w:rPr>
          <w:rFonts w:ascii="Arial" w:hAnsi="Arial" w:cs="Arial"/>
          <w:szCs w:val="24"/>
          <w:lang w:val="en-US"/>
        </w:rPr>
      </w:pPr>
      <w:r w:rsidRPr="00E11ABB">
        <w:rPr>
          <w:rFonts w:ascii="Arial" w:hAnsi="Arial" w:cs="Arial"/>
          <w:szCs w:val="24"/>
        </w:rPr>
        <w:t xml:space="preserve">Maund, </w:t>
      </w:r>
      <w:proofErr w:type="gramStart"/>
      <w:r w:rsidRPr="00E11ABB">
        <w:rPr>
          <w:rFonts w:ascii="Arial" w:hAnsi="Arial" w:cs="Arial"/>
          <w:szCs w:val="24"/>
        </w:rPr>
        <w:t>A.,</w:t>
      </w:r>
      <w:proofErr w:type="spellStart"/>
      <w:r w:rsidRPr="00E11ABB">
        <w:rPr>
          <w:rFonts w:ascii="Arial" w:hAnsi="Arial" w:cs="Arial"/>
          <w:szCs w:val="24"/>
        </w:rPr>
        <w:t>Schriek</w:t>
      </w:r>
      <w:proofErr w:type="spellEnd"/>
      <w:proofErr w:type="gramEnd"/>
      <w:r w:rsidRPr="00E11ABB">
        <w:rPr>
          <w:rFonts w:ascii="Arial" w:hAnsi="Arial" w:cs="Arial"/>
          <w:szCs w:val="24"/>
        </w:rPr>
        <w:t xml:space="preserve"> M. and Tinkler, P. (2017) </w:t>
      </w:r>
      <w:r w:rsidRPr="00E11ABB">
        <w:rPr>
          <w:rFonts w:ascii="Arial" w:hAnsi="Arial" w:cs="Arial"/>
          <w:i/>
          <w:iCs/>
          <w:szCs w:val="24"/>
        </w:rPr>
        <w:t xml:space="preserve">Certificate in Higher Education: Skills for the Workplace. </w:t>
      </w:r>
      <w:r w:rsidRPr="00E11ABB">
        <w:rPr>
          <w:rFonts w:ascii="Arial" w:hAnsi="Arial" w:cs="Arial"/>
          <w:szCs w:val="24"/>
        </w:rPr>
        <w:t>London; Sage Publications.</w:t>
      </w:r>
      <w:r w:rsidRPr="00E11ABB">
        <w:rPr>
          <w:rFonts w:ascii="Arial" w:hAnsi="Arial" w:cs="Arial"/>
          <w:i/>
          <w:iCs/>
          <w:szCs w:val="24"/>
        </w:rPr>
        <w:t xml:space="preserve"> </w:t>
      </w:r>
    </w:p>
    <w:p w14:paraId="62FA867C" w14:textId="77777777" w:rsidR="00E2498F" w:rsidRPr="00E11ABB" w:rsidRDefault="00E2498F" w:rsidP="00E11ABB">
      <w:pPr>
        <w:numPr>
          <w:ilvl w:val="0"/>
          <w:numId w:val="25"/>
        </w:numPr>
        <w:jc w:val="both"/>
        <w:rPr>
          <w:rFonts w:ascii="Arial" w:hAnsi="Arial" w:cs="Arial"/>
          <w:szCs w:val="24"/>
          <w:lang w:val="en-US"/>
        </w:rPr>
      </w:pPr>
      <w:r w:rsidRPr="00E11ABB">
        <w:rPr>
          <w:rFonts w:ascii="Arial" w:hAnsi="Arial" w:cs="Arial"/>
          <w:szCs w:val="24"/>
        </w:rPr>
        <w:t xml:space="preserve">Morgan, P. (2017) </w:t>
      </w:r>
      <w:r w:rsidRPr="00E11ABB">
        <w:rPr>
          <w:rFonts w:ascii="Arial" w:hAnsi="Arial" w:cs="Arial"/>
          <w:i/>
          <w:iCs/>
          <w:szCs w:val="24"/>
        </w:rPr>
        <w:t xml:space="preserve">The Business Student’s Guide to Study and Employability. </w:t>
      </w:r>
      <w:r w:rsidRPr="00E11ABB">
        <w:rPr>
          <w:rFonts w:ascii="Arial" w:hAnsi="Arial" w:cs="Arial"/>
          <w:szCs w:val="24"/>
        </w:rPr>
        <w:t>London. Sage</w:t>
      </w:r>
    </w:p>
    <w:p w14:paraId="40062128" w14:textId="77777777" w:rsidR="00E2498F" w:rsidRPr="00E11ABB" w:rsidRDefault="00E2498F" w:rsidP="00E11ABB">
      <w:pPr>
        <w:pStyle w:val="ListParagraph"/>
        <w:numPr>
          <w:ilvl w:val="0"/>
          <w:numId w:val="25"/>
        </w:numPr>
        <w:spacing w:after="0"/>
        <w:jc w:val="both"/>
        <w:rPr>
          <w:rFonts w:ascii="Arial" w:hAnsi="Arial" w:cs="Arial"/>
          <w:szCs w:val="24"/>
        </w:rPr>
      </w:pPr>
      <w:r w:rsidRPr="00E11ABB">
        <w:rPr>
          <w:rFonts w:ascii="Arial" w:hAnsi="Arial" w:cs="Arial"/>
          <w:szCs w:val="24"/>
        </w:rPr>
        <w:lastRenderedPageBreak/>
        <w:t>Nash, R. (2011). Harness the power of reflection. Thousand Oaks, Calif.: Corwin Press.</w:t>
      </w:r>
    </w:p>
    <w:p w14:paraId="4632DAC4" w14:textId="77777777" w:rsidR="00E2498F" w:rsidRPr="00E11ABB" w:rsidRDefault="00E2498F" w:rsidP="00E11ABB">
      <w:pPr>
        <w:pStyle w:val="ListParagraph"/>
        <w:numPr>
          <w:ilvl w:val="0"/>
          <w:numId w:val="25"/>
        </w:numPr>
        <w:spacing w:after="0"/>
        <w:jc w:val="both"/>
        <w:rPr>
          <w:rFonts w:ascii="Arial" w:hAnsi="Arial" w:cs="Arial"/>
          <w:szCs w:val="24"/>
        </w:rPr>
      </w:pPr>
      <w:r w:rsidRPr="00E11ABB">
        <w:rPr>
          <w:rFonts w:ascii="Arial" w:hAnsi="Arial" w:cs="Arial"/>
          <w:szCs w:val="24"/>
        </w:rPr>
        <w:t>Scalise, C. (2012). Presentation strategies &amp; dialogues. New York: Fairchild Books.</w:t>
      </w:r>
    </w:p>
    <w:p w14:paraId="27FF65E0" w14:textId="77777777" w:rsidR="00E2498F" w:rsidRPr="00E11ABB" w:rsidRDefault="00E2498F" w:rsidP="00E11ABB">
      <w:pPr>
        <w:numPr>
          <w:ilvl w:val="0"/>
          <w:numId w:val="25"/>
        </w:numPr>
        <w:jc w:val="both"/>
        <w:rPr>
          <w:rFonts w:ascii="Arial" w:hAnsi="Arial" w:cs="Arial"/>
          <w:szCs w:val="24"/>
          <w:lang w:val="en-US"/>
        </w:rPr>
      </w:pPr>
      <w:r w:rsidRPr="00E11ABB">
        <w:rPr>
          <w:rFonts w:ascii="Arial" w:hAnsi="Arial" w:cs="Arial"/>
          <w:szCs w:val="24"/>
        </w:rPr>
        <w:t xml:space="preserve">Stanton, N. (2009) </w:t>
      </w:r>
      <w:r w:rsidRPr="00E11ABB">
        <w:rPr>
          <w:rFonts w:ascii="Arial" w:hAnsi="Arial" w:cs="Arial"/>
          <w:i/>
          <w:iCs/>
          <w:szCs w:val="24"/>
        </w:rPr>
        <w:t xml:space="preserve">Mastering Communication. </w:t>
      </w:r>
      <w:r w:rsidRPr="00E11ABB">
        <w:rPr>
          <w:rFonts w:ascii="Arial" w:hAnsi="Arial" w:cs="Arial"/>
          <w:szCs w:val="24"/>
        </w:rPr>
        <w:t>Basingstoke; Palgrave McMillan.</w:t>
      </w:r>
    </w:p>
    <w:p w14:paraId="0BF3FF98" w14:textId="77777777" w:rsidR="00E2498F" w:rsidRPr="00E11ABB" w:rsidRDefault="00E2498F" w:rsidP="00E11ABB">
      <w:pPr>
        <w:pStyle w:val="ListParagraph"/>
        <w:numPr>
          <w:ilvl w:val="0"/>
          <w:numId w:val="25"/>
        </w:numPr>
        <w:spacing w:after="0"/>
        <w:jc w:val="both"/>
        <w:rPr>
          <w:rFonts w:ascii="Arial" w:hAnsi="Arial" w:cs="Arial"/>
          <w:szCs w:val="24"/>
        </w:rPr>
      </w:pPr>
      <w:r w:rsidRPr="00E11ABB">
        <w:rPr>
          <w:rFonts w:ascii="Arial" w:hAnsi="Arial" w:cs="Arial"/>
          <w:szCs w:val="24"/>
        </w:rPr>
        <w:t>Weissman, S. (2006). Wise reflection. Kandy, Sri Lanka: Buddhist publication Society.</w:t>
      </w:r>
    </w:p>
    <w:p w14:paraId="2AA12D0E" w14:textId="77777777" w:rsidR="002B2AAD" w:rsidRPr="00E11ABB" w:rsidRDefault="002B2AAD" w:rsidP="00E11ABB">
      <w:pPr>
        <w:jc w:val="both"/>
        <w:rPr>
          <w:rFonts w:ascii="Arial" w:hAnsi="Arial" w:cs="Arial"/>
          <w:szCs w:val="24"/>
        </w:rPr>
      </w:pPr>
    </w:p>
    <w:sectPr w:rsidR="002B2AAD" w:rsidRPr="00E11ABB" w:rsidSect="00713CD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5EB"/>
    <w:multiLevelType w:val="hybridMultilevel"/>
    <w:tmpl w:val="DEC4935C"/>
    <w:lvl w:ilvl="0" w:tplc="B662556E">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EF5683"/>
    <w:multiLevelType w:val="hybridMultilevel"/>
    <w:tmpl w:val="0BCCF4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B6C8E"/>
    <w:multiLevelType w:val="hybridMultilevel"/>
    <w:tmpl w:val="D60879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91244"/>
    <w:multiLevelType w:val="hybridMultilevel"/>
    <w:tmpl w:val="FC7A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B6275"/>
    <w:multiLevelType w:val="hybridMultilevel"/>
    <w:tmpl w:val="F154CF3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7F30F7"/>
    <w:multiLevelType w:val="hybridMultilevel"/>
    <w:tmpl w:val="10B43714"/>
    <w:lvl w:ilvl="0" w:tplc="4CE8E42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758CE"/>
    <w:multiLevelType w:val="hybridMultilevel"/>
    <w:tmpl w:val="159428C2"/>
    <w:lvl w:ilvl="0" w:tplc="BD143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0249C4"/>
    <w:multiLevelType w:val="hybridMultilevel"/>
    <w:tmpl w:val="01FC9E3A"/>
    <w:lvl w:ilvl="0" w:tplc="8E582A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A411BB"/>
    <w:multiLevelType w:val="hybridMultilevel"/>
    <w:tmpl w:val="AEC8AE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ED543A"/>
    <w:multiLevelType w:val="hybridMultilevel"/>
    <w:tmpl w:val="2BFE3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3F75A6"/>
    <w:multiLevelType w:val="hybridMultilevel"/>
    <w:tmpl w:val="A154B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E422DE"/>
    <w:multiLevelType w:val="hybridMultilevel"/>
    <w:tmpl w:val="8B56F12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3684FB0"/>
    <w:multiLevelType w:val="hybridMultilevel"/>
    <w:tmpl w:val="5A62BC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480253"/>
    <w:multiLevelType w:val="hybridMultilevel"/>
    <w:tmpl w:val="B2E6BE9A"/>
    <w:lvl w:ilvl="0" w:tplc="FDC046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32455D"/>
    <w:multiLevelType w:val="hybridMultilevel"/>
    <w:tmpl w:val="A71C6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C13132"/>
    <w:multiLevelType w:val="hybridMultilevel"/>
    <w:tmpl w:val="34561F74"/>
    <w:lvl w:ilvl="0" w:tplc="FDC046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635BB5"/>
    <w:multiLevelType w:val="hybridMultilevel"/>
    <w:tmpl w:val="27AA0BE0"/>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73279F6"/>
    <w:multiLevelType w:val="hybridMultilevel"/>
    <w:tmpl w:val="4B4E62E8"/>
    <w:lvl w:ilvl="0" w:tplc="A6D0227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E7216B"/>
    <w:multiLevelType w:val="hybridMultilevel"/>
    <w:tmpl w:val="9F82B48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0211FE0"/>
    <w:multiLevelType w:val="hybridMultilevel"/>
    <w:tmpl w:val="B80645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1A55A1"/>
    <w:multiLevelType w:val="hybridMultilevel"/>
    <w:tmpl w:val="B73C2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5472EC"/>
    <w:multiLevelType w:val="hybridMultilevel"/>
    <w:tmpl w:val="AA002DAC"/>
    <w:lvl w:ilvl="0" w:tplc="0FD4A19E">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2E6425A"/>
    <w:multiLevelType w:val="hybridMultilevel"/>
    <w:tmpl w:val="F3CEA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7126BF"/>
    <w:multiLevelType w:val="hybridMultilevel"/>
    <w:tmpl w:val="5E72B364"/>
    <w:lvl w:ilvl="0" w:tplc="97482A96">
      <w:start w:val="1"/>
      <w:numFmt w:val="bullet"/>
      <w:lvlText w:val="•"/>
      <w:lvlJc w:val="left"/>
      <w:pPr>
        <w:tabs>
          <w:tab w:val="num" w:pos="720"/>
        </w:tabs>
        <w:ind w:left="720" w:hanging="360"/>
      </w:pPr>
      <w:rPr>
        <w:rFonts w:ascii="Arial" w:hAnsi="Arial" w:hint="default"/>
      </w:rPr>
    </w:lvl>
    <w:lvl w:ilvl="1" w:tplc="2808199C" w:tentative="1">
      <w:start w:val="1"/>
      <w:numFmt w:val="bullet"/>
      <w:lvlText w:val="•"/>
      <w:lvlJc w:val="left"/>
      <w:pPr>
        <w:tabs>
          <w:tab w:val="num" w:pos="1440"/>
        </w:tabs>
        <w:ind w:left="1440" w:hanging="360"/>
      </w:pPr>
      <w:rPr>
        <w:rFonts w:ascii="Arial" w:hAnsi="Arial" w:hint="default"/>
      </w:rPr>
    </w:lvl>
    <w:lvl w:ilvl="2" w:tplc="F028E72E" w:tentative="1">
      <w:start w:val="1"/>
      <w:numFmt w:val="bullet"/>
      <w:lvlText w:val="•"/>
      <w:lvlJc w:val="left"/>
      <w:pPr>
        <w:tabs>
          <w:tab w:val="num" w:pos="2160"/>
        </w:tabs>
        <w:ind w:left="2160" w:hanging="360"/>
      </w:pPr>
      <w:rPr>
        <w:rFonts w:ascii="Arial" w:hAnsi="Arial" w:hint="default"/>
      </w:rPr>
    </w:lvl>
    <w:lvl w:ilvl="3" w:tplc="8F0EB6B2" w:tentative="1">
      <w:start w:val="1"/>
      <w:numFmt w:val="bullet"/>
      <w:lvlText w:val="•"/>
      <w:lvlJc w:val="left"/>
      <w:pPr>
        <w:tabs>
          <w:tab w:val="num" w:pos="2880"/>
        </w:tabs>
        <w:ind w:left="2880" w:hanging="360"/>
      </w:pPr>
      <w:rPr>
        <w:rFonts w:ascii="Arial" w:hAnsi="Arial" w:hint="default"/>
      </w:rPr>
    </w:lvl>
    <w:lvl w:ilvl="4" w:tplc="484C207E" w:tentative="1">
      <w:start w:val="1"/>
      <w:numFmt w:val="bullet"/>
      <w:lvlText w:val="•"/>
      <w:lvlJc w:val="left"/>
      <w:pPr>
        <w:tabs>
          <w:tab w:val="num" w:pos="3600"/>
        </w:tabs>
        <w:ind w:left="3600" w:hanging="360"/>
      </w:pPr>
      <w:rPr>
        <w:rFonts w:ascii="Arial" w:hAnsi="Arial" w:hint="default"/>
      </w:rPr>
    </w:lvl>
    <w:lvl w:ilvl="5" w:tplc="FC58426C" w:tentative="1">
      <w:start w:val="1"/>
      <w:numFmt w:val="bullet"/>
      <w:lvlText w:val="•"/>
      <w:lvlJc w:val="left"/>
      <w:pPr>
        <w:tabs>
          <w:tab w:val="num" w:pos="4320"/>
        </w:tabs>
        <w:ind w:left="4320" w:hanging="360"/>
      </w:pPr>
      <w:rPr>
        <w:rFonts w:ascii="Arial" w:hAnsi="Arial" w:hint="default"/>
      </w:rPr>
    </w:lvl>
    <w:lvl w:ilvl="6" w:tplc="8A160706" w:tentative="1">
      <w:start w:val="1"/>
      <w:numFmt w:val="bullet"/>
      <w:lvlText w:val="•"/>
      <w:lvlJc w:val="left"/>
      <w:pPr>
        <w:tabs>
          <w:tab w:val="num" w:pos="5040"/>
        </w:tabs>
        <w:ind w:left="5040" w:hanging="360"/>
      </w:pPr>
      <w:rPr>
        <w:rFonts w:ascii="Arial" w:hAnsi="Arial" w:hint="default"/>
      </w:rPr>
    </w:lvl>
    <w:lvl w:ilvl="7" w:tplc="E01E95EC" w:tentative="1">
      <w:start w:val="1"/>
      <w:numFmt w:val="bullet"/>
      <w:lvlText w:val="•"/>
      <w:lvlJc w:val="left"/>
      <w:pPr>
        <w:tabs>
          <w:tab w:val="num" w:pos="5760"/>
        </w:tabs>
        <w:ind w:left="5760" w:hanging="360"/>
      </w:pPr>
      <w:rPr>
        <w:rFonts w:ascii="Arial" w:hAnsi="Arial" w:hint="default"/>
      </w:rPr>
    </w:lvl>
    <w:lvl w:ilvl="8" w:tplc="F5CAD4DA"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8"/>
  </w:num>
  <w:num w:numId="3">
    <w:abstractNumId w:val="13"/>
  </w:num>
  <w:num w:numId="4">
    <w:abstractNumId w:val="15"/>
  </w:num>
  <w:num w:numId="5">
    <w:abstractNumId w:val="22"/>
  </w:num>
  <w:num w:numId="6">
    <w:abstractNumId w:val="10"/>
  </w:num>
  <w:num w:numId="7">
    <w:abstractNumId w:val="6"/>
  </w:num>
  <w:num w:numId="8">
    <w:abstractNumId w:val="5"/>
  </w:num>
  <w:num w:numId="9">
    <w:abstractNumId w:val="19"/>
  </w:num>
  <w:num w:numId="10">
    <w:abstractNumId w:val="12"/>
  </w:num>
  <w:num w:numId="11">
    <w:abstractNumId w:val="2"/>
  </w:num>
  <w:num w:numId="12">
    <w:abstractNumId w:val="20"/>
  </w:num>
  <w:num w:numId="13">
    <w:abstractNumId w:val="1"/>
  </w:num>
  <w:num w:numId="14">
    <w:abstractNumId w:val="17"/>
  </w:num>
  <w:num w:numId="15">
    <w:abstractNumId w:val="7"/>
  </w:num>
  <w:num w:numId="16">
    <w:abstractNumId w:val="4"/>
  </w:num>
  <w:num w:numId="17">
    <w:abstractNumId w:val="16"/>
  </w:num>
  <w:num w:numId="18">
    <w:abstractNumId w:val="21"/>
  </w:num>
  <w:num w:numId="19">
    <w:abstractNumId w:val="0"/>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3"/>
  </w:num>
  <w:num w:numId="24">
    <w:abstractNumId w:val="1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BB5"/>
    <w:rsid w:val="000045C8"/>
    <w:rsid w:val="0003726E"/>
    <w:rsid w:val="00056BDE"/>
    <w:rsid w:val="00064DB0"/>
    <w:rsid w:val="0008649E"/>
    <w:rsid w:val="00092441"/>
    <w:rsid w:val="000C3085"/>
    <w:rsid w:val="000D03B1"/>
    <w:rsid w:val="000F303B"/>
    <w:rsid w:val="000F5151"/>
    <w:rsid w:val="00100D8C"/>
    <w:rsid w:val="00104BE3"/>
    <w:rsid w:val="001063EA"/>
    <w:rsid w:val="00114E73"/>
    <w:rsid w:val="00134225"/>
    <w:rsid w:val="00140CFF"/>
    <w:rsid w:val="001B5272"/>
    <w:rsid w:val="001C2C20"/>
    <w:rsid w:val="001C4EAA"/>
    <w:rsid w:val="001D4B62"/>
    <w:rsid w:val="001F0469"/>
    <w:rsid w:val="001F08FE"/>
    <w:rsid w:val="001F5B5B"/>
    <w:rsid w:val="002113F0"/>
    <w:rsid w:val="00212797"/>
    <w:rsid w:val="0023657F"/>
    <w:rsid w:val="00285FA2"/>
    <w:rsid w:val="002B2AAD"/>
    <w:rsid w:val="002D31B9"/>
    <w:rsid w:val="002E3DBD"/>
    <w:rsid w:val="002F5CB1"/>
    <w:rsid w:val="002F77F3"/>
    <w:rsid w:val="003146A6"/>
    <w:rsid w:val="00314999"/>
    <w:rsid w:val="00342C6A"/>
    <w:rsid w:val="0035157D"/>
    <w:rsid w:val="00370EDC"/>
    <w:rsid w:val="0037492F"/>
    <w:rsid w:val="00374D99"/>
    <w:rsid w:val="0038669F"/>
    <w:rsid w:val="00395CD4"/>
    <w:rsid w:val="003D22EA"/>
    <w:rsid w:val="003D2963"/>
    <w:rsid w:val="003E1B6E"/>
    <w:rsid w:val="003E3972"/>
    <w:rsid w:val="004224DB"/>
    <w:rsid w:val="004460A4"/>
    <w:rsid w:val="00462C91"/>
    <w:rsid w:val="004A1A53"/>
    <w:rsid w:val="004A44A7"/>
    <w:rsid w:val="004A5EB6"/>
    <w:rsid w:val="004A5EF5"/>
    <w:rsid w:val="004B1059"/>
    <w:rsid w:val="004B5C47"/>
    <w:rsid w:val="004D39C6"/>
    <w:rsid w:val="004D411C"/>
    <w:rsid w:val="004D6C05"/>
    <w:rsid w:val="00511B22"/>
    <w:rsid w:val="00515C61"/>
    <w:rsid w:val="00545017"/>
    <w:rsid w:val="005513BC"/>
    <w:rsid w:val="00562F31"/>
    <w:rsid w:val="00567884"/>
    <w:rsid w:val="00567935"/>
    <w:rsid w:val="0057472F"/>
    <w:rsid w:val="0057679B"/>
    <w:rsid w:val="0059692E"/>
    <w:rsid w:val="005A66E2"/>
    <w:rsid w:val="005A71C2"/>
    <w:rsid w:val="005B023C"/>
    <w:rsid w:val="005B0929"/>
    <w:rsid w:val="005B6277"/>
    <w:rsid w:val="005C056F"/>
    <w:rsid w:val="005E1132"/>
    <w:rsid w:val="005F45BC"/>
    <w:rsid w:val="005F5794"/>
    <w:rsid w:val="00620C13"/>
    <w:rsid w:val="006254ED"/>
    <w:rsid w:val="00637FE0"/>
    <w:rsid w:val="00640931"/>
    <w:rsid w:val="00645024"/>
    <w:rsid w:val="0064519A"/>
    <w:rsid w:val="00655C72"/>
    <w:rsid w:val="006A06CB"/>
    <w:rsid w:val="006A10D8"/>
    <w:rsid w:val="006A74FC"/>
    <w:rsid w:val="006C1184"/>
    <w:rsid w:val="006E199E"/>
    <w:rsid w:val="007024FE"/>
    <w:rsid w:val="00713CD0"/>
    <w:rsid w:val="00744585"/>
    <w:rsid w:val="00747AC3"/>
    <w:rsid w:val="00756B07"/>
    <w:rsid w:val="007605C6"/>
    <w:rsid w:val="007707D1"/>
    <w:rsid w:val="00776FC5"/>
    <w:rsid w:val="007774CE"/>
    <w:rsid w:val="0078016E"/>
    <w:rsid w:val="007C02B2"/>
    <w:rsid w:val="007D73D7"/>
    <w:rsid w:val="007E07A2"/>
    <w:rsid w:val="00826ACD"/>
    <w:rsid w:val="00827B8C"/>
    <w:rsid w:val="008317E2"/>
    <w:rsid w:val="00840AFE"/>
    <w:rsid w:val="00854DB0"/>
    <w:rsid w:val="00861E56"/>
    <w:rsid w:val="008632C1"/>
    <w:rsid w:val="00876F48"/>
    <w:rsid w:val="00880155"/>
    <w:rsid w:val="00880F80"/>
    <w:rsid w:val="00884696"/>
    <w:rsid w:val="008A0074"/>
    <w:rsid w:val="008A12FD"/>
    <w:rsid w:val="008B26F7"/>
    <w:rsid w:val="00920548"/>
    <w:rsid w:val="00924FC8"/>
    <w:rsid w:val="00932418"/>
    <w:rsid w:val="0093658F"/>
    <w:rsid w:val="00962C56"/>
    <w:rsid w:val="00964AFA"/>
    <w:rsid w:val="009857DC"/>
    <w:rsid w:val="009905F8"/>
    <w:rsid w:val="00997816"/>
    <w:rsid w:val="009C528E"/>
    <w:rsid w:val="009C6741"/>
    <w:rsid w:val="009D28AB"/>
    <w:rsid w:val="00A10F66"/>
    <w:rsid w:val="00A2146B"/>
    <w:rsid w:val="00A26405"/>
    <w:rsid w:val="00A4607D"/>
    <w:rsid w:val="00A53DB4"/>
    <w:rsid w:val="00A76BB5"/>
    <w:rsid w:val="00A82F51"/>
    <w:rsid w:val="00A86047"/>
    <w:rsid w:val="00AB5E92"/>
    <w:rsid w:val="00AC75C9"/>
    <w:rsid w:val="00B316DB"/>
    <w:rsid w:val="00B40083"/>
    <w:rsid w:val="00B426C4"/>
    <w:rsid w:val="00B43603"/>
    <w:rsid w:val="00B4392D"/>
    <w:rsid w:val="00B45BDA"/>
    <w:rsid w:val="00B64560"/>
    <w:rsid w:val="00B80AEA"/>
    <w:rsid w:val="00B8488C"/>
    <w:rsid w:val="00B924D3"/>
    <w:rsid w:val="00BB2518"/>
    <w:rsid w:val="00BB5339"/>
    <w:rsid w:val="00BB72DD"/>
    <w:rsid w:val="00BE10DC"/>
    <w:rsid w:val="00BF7C7A"/>
    <w:rsid w:val="00C019CE"/>
    <w:rsid w:val="00C05843"/>
    <w:rsid w:val="00C05F01"/>
    <w:rsid w:val="00C76BC2"/>
    <w:rsid w:val="00CA0891"/>
    <w:rsid w:val="00CF7C99"/>
    <w:rsid w:val="00D023BD"/>
    <w:rsid w:val="00D141EB"/>
    <w:rsid w:val="00D223E7"/>
    <w:rsid w:val="00D53A3B"/>
    <w:rsid w:val="00D619AD"/>
    <w:rsid w:val="00D8104B"/>
    <w:rsid w:val="00DC5673"/>
    <w:rsid w:val="00DD722B"/>
    <w:rsid w:val="00DE0028"/>
    <w:rsid w:val="00E11ABB"/>
    <w:rsid w:val="00E2498F"/>
    <w:rsid w:val="00E37342"/>
    <w:rsid w:val="00E45D31"/>
    <w:rsid w:val="00EA2182"/>
    <w:rsid w:val="00EB46C5"/>
    <w:rsid w:val="00EE1970"/>
    <w:rsid w:val="00EE1F80"/>
    <w:rsid w:val="00EF1B01"/>
    <w:rsid w:val="00EF79EB"/>
    <w:rsid w:val="00F01388"/>
    <w:rsid w:val="00F33ED2"/>
    <w:rsid w:val="00F34D37"/>
    <w:rsid w:val="00F53CE3"/>
    <w:rsid w:val="00F76B98"/>
    <w:rsid w:val="00F83365"/>
    <w:rsid w:val="00F958A1"/>
    <w:rsid w:val="00F965F6"/>
    <w:rsid w:val="00FA7D67"/>
    <w:rsid w:val="00FB1936"/>
    <w:rsid w:val="00FD0771"/>
    <w:rsid w:val="00FD136B"/>
    <w:rsid w:val="00FE1332"/>
    <w:rsid w:val="00FE4313"/>
    <w:rsid w:val="00FF2EF2"/>
    <w:rsid w:val="00FF33A0"/>
    <w:rsid w:val="00FF6823"/>
    <w:rsid w:val="00FF7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77CAE"/>
  <w15:chartTrackingRefBased/>
  <w15:docId w15:val="{CD401234-0AFE-481F-A1BB-3336E8EA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2C1"/>
    <w:pPr>
      <w:spacing w:line="360" w:lineRule="auto"/>
    </w:pPr>
    <w:rPr>
      <w:rFonts w:asciiTheme="minorBidi" w:eastAsiaTheme="minorEastAsia" w:hAnsiTheme="minorBidi"/>
      <w:sz w:val="24"/>
      <w:lang w:val="en-GB" w:eastAsia="en-GB"/>
    </w:rPr>
  </w:style>
  <w:style w:type="paragraph" w:styleId="Heading1">
    <w:name w:val="heading 1"/>
    <w:basedOn w:val="Normal"/>
    <w:next w:val="Normal"/>
    <w:link w:val="Heading1Char"/>
    <w:uiPriority w:val="9"/>
    <w:qFormat/>
    <w:rsid w:val="00863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632C1"/>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843"/>
    <w:pPr>
      <w:ind w:left="720"/>
      <w:contextualSpacing/>
    </w:pPr>
  </w:style>
  <w:style w:type="table" w:styleId="TableGrid">
    <w:name w:val="Table Grid"/>
    <w:basedOn w:val="TableNormal"/>
    <w:uiPriority w:val="39"/>
    <w:rsid w:val="000F5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32C1"/>
    <w:rPr>
      <w:rFonts w:asciiTheme="majorHAnsi" w:eastAsiaTheme="majorEastAsia" w:hAnsiTheme="majorHAnsi" w:cstheme="majorBidi"/>
      <w:color w:val="2E74B5" w:themeColor="accent1" w:themeShade="BF"/>
      <w:sz w:val="32"/>
      <w:szCs w:val="32"/>
      <w:lang w:val="en-GB" w:eastAsia="en-GB"/>
    </w:rPr>
  </w:style>
  <w:style w:type="character" w:customStyle="1" w:styleId="Heading2Char">
    <w:name w:val="Heading 2 Char"/>
    <w:basedOn w:val="DefaultParagraphFont"/>
    <w:link w:val="Heading2"/>
    <w:uiPriority w:val="9"/>
    <w:rsid w:val="008632C1"/>
    <w:rPr>
      <w:rFonts w:asciiTheme="minorBidi" w:eastAsiaTheme="majorEastAsia" w:hAnsiTheme="minorBidi" w:cstheme="majorBidi"/>
      <w:b/>
      <w:color w:val="2E74B5" w:themeColor="accent1" w:themeShade="BF"/>
      <w:sz w:val="28"/>
      <w:szCs w:val="26"/>
      <w:lang w:val="en-GB" w:eastAsia="en-GB"/>
    </w:rPr>
  </w:style>
  <w:style w:type="character" w:styleId="Hyperlink">
    <w:name w:val="Hyperlink"/>
    <w:basedOn w:val="DefaultParagraphFont"/>
    <w:uiPriority w:val="99"/>
    <w:unhideWhenUsed/>
    <w:rsid w:val="008632C1"/>
    <w:rPr>
      <w:color w:val="0563C1" w:themeColor="hyperlink"/>
      <w:u w:val="single"/>
    </w:rPr>
  </w:style>
  <w:style w:type="paragraph" w:styleId="TOC1">
    <w:name w:val="toc 1"/>
    <w:basedOn w:val="Normal"/>
    <w:next w:val="Normal"/>
    <w:autoRedefine/>
    <w:uiPriority w:val="39"/>
    <w:unhideWhenUsed/>
    <w:rsid w:val="008632C1"/>
    <w:pPr>
      <w:spacing w:after="100"/>
    </w:pPr>
  </w:style>
  <w:style w:type="paragraph" w:styleId="TOC2">
    <w:name w:val="toc 2"/>
    <w:basedOn w:val="Normal"/>
    <w:next w:val="Normal"/>
    <w:autoRedefine/>
    <w:uiPriority w:val="39"/>
    <w:unhideWhenUsed/>
    <w:rsid w:val="008632C1"/>
    <w:pPr>
      <w:spacing w:after="100"/>
      <w:ind w:left="220"/>
    </w:pPr>
  </w:style>
  <w:style w:type="paragraph" w:styleId="TOCHeading">
    <w:name w:val="TOC Heading"/>
    <w:basedOn w:val="Heading1"/>
    <w:next w:val="Normal"/>
    <w:uiPriority w:val="39"/>
    <w:semiHidden/>
    <w:unhideWhenUsed/>
    <w:qFormat/>
    <w:rsid w:val="008632C1"/>
    <w:pPr>
      <w:outlineLvl w:val="9"/>
    </w:pPr>
    <w:rPr>
      <w:lang w:val="en-US" w:eastAsia="en-US"/>
    </w:rPr>
  </w:style>
  <w:style w:type="character" w:customStyle="1" w:styleId="selectable">
    <w:name w:val="selectable"/>
    <w:basedOn w:val="DefaultParagraphFont"/>
    <w:rsid w:val="00FF6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4972">
      <w:bodyDiv w:val="1"/>
      <w:marLeft w:val="0"/>
      <w:marRight w:val="0"/>
      <w:marTop w:val="0"/>
      <w:marBottom w:val="0"/>
      <w:divBdr>
        <w:top w:val="none" w:sz="0" w:space="0" w:color="auto"/>
        <w:left w:val="none" w:sz="0" w:space="0" w:color="auto"/>
        <w:bottom w:val="none" w:sz="0" w:space="0" w:color="auto"/>
        <w:right w:val="none" w:sz="0" w:space="0" w:color="auto"/>
      </w:divBdr>
      <w:divsChild>
        <w:div w:id="896161460">
          <w:marLeft w:val="547"/>
          <w:marRight w:val="0"/>
          <w:marTop w:val="86"/>
          <w:marBottom w:val="0"/>
          <w:divBdr>
            <w:top w:val="none" w:sz="0" w:space="0" w:color="auto"/>
            <w:left w:val="none" w:sz="0" w:space="0" w:color="auto"/>
            <w:bottom w:val="none" w:sz="0" w:space="0" w:color="auto"/>
            <w:right w:val="none" w:sz="0" w:space="0" w:color="auto"/>
          </w:divBdr>
        </w:div>
        <w:div w:id="229854792">
          <w:marLeft w:val="547"/>
          <w:marRight w:val="0"/>
          <w:marTop w:val="86"/>
          <w:marBottom w:val="0"/>
          <w:divBdr>
            <w:top w:val="none" w:sz="0" w:space="0" w:color="auto"/>
            <w:left w:val="none" w:sz="0" w:space="0" w:color="auto"/>
            <w:bottom w:val="none" w:sz="0" w:space="0" w:color="auto"/>
            <w:right w:val="none" w:sz="0" w:space="0" w:color="auto"/>
          </w:divBdr>
        </w:div>
        <w:div w:id="260576126">
          <w:marLeft w:val="547"/>
          <w:marRight w:val="0"/>
          <w:marTop w:val="86"/>
          <w:marBottom w:val="0"/>
          <w:divBdr>
            <w:top w:val="none" w:sz="0" w:space="0" w:color="auto"/>
            <w:left w:val="none" w:sz="0" w:space="0" w:color="auto"/>
            <w:bottom w:val="none" w:sz="0" w:space="0" w:color="auto"/>
            <w:right w:val="none" w:sz="0" w:space="0" w:color="auto"/>
          </w:divBdr>
        </w:div>
        <w:div w:id="1189220403">
          <w:marLeft w:val="547"/>
          <w:marRight w:val="0"/>
          <w:marTop w:val="86"/>
          <w:marBottom w:val="0"/>
          <w:divBdr>
            <w:top w:val="none" w:sz="0" w:space="0" w:color="auto"/>
            <w:left w:val="none" w:sz="0" w:space="0" w:color="auto"/>
            <w:bottom w:val="none" w:sz="0" w:space="0" w:color="auto"/>
            <w:right w:val="none" w:sz="0" w:space="0" w:color="auto"/>
          </w:divBdr>
        </w:div>
      </w:divsChild>
    </w:div>
    <w:div w:id="1966738056">
      <w:bodyDiv w:val="1"/>
      <w:marLeft w:val="0"/>
      <w:marRight w:val="0"/>
      <w:marTop w:val="0"/>
      <w:marBottom w:val="0"/>
      <w:divBdr>
        <w:top w:val="none" w:sz="0" w:space="0" w:color="auto"/>
        <w:left w:val="none" w:sz="0" w:space="0" w:color="auto"/>
        <w:bottom w:val="none" w:sz="0" w:space="0" w:color="auto"/>
        <w:right w:val="none" w:sz="0" w:space="0" w:color="auto"/>
      </w:divBdr>
    </w:div>
    <w:div w:id="201472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1605</TotalTime>
  <Pages>10</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Dragos-Alexandru Pata</cp:lastModifiedBy>
  <cp:revision>114</cp:revision>
  <dcterms:created xsi:type="dcterms:W3CDTF">2020-03-01T18:19:00Z</dcterms:created>
  <dcterms:modified xsi:type="dcterms:W3CDTF">2021-08-19T21:58:00Z</dcterms:modified>
</cp:coreProperties>
</file>