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EECE19" w14:textId="77777777" w:rsidR="00600302" w:rsidRDefault="000665B2">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Asif Khan</w:t>
      </w:r>
    </w:p>
    <w:p w14:paraId="42658686" w14:textId="77777777" w:rsidR="00600302" w:rsidRDefault="000665B2">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1808529</w:t>
      </w:r>
    </w:p>
    <w:p w14:paraId="4BE69CD1" w14:textId="77777777" w:rsidR="00600302" w:rsidRDefault="000665B2">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BMHP5003</w:t>
      </w:r>
    </w:p>
    <w:p w14:paraId="691AEB78" w14:textId="77777777" w:rsidR="00600302" w:rsidRDefault="000665B2">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Assignment Section: Introduction to Physiology </w:t>
      </w:r>
    </w:p>
    <w:p w14:paraId="48C849DD" w14:textId="5F15C160" w:rsidR="00600302" w:rsidRDefault="000665B2">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Lecturer Name: Mumtaz Golam </w:t>
      </w:r>
    </w:p>
    <w:p w14:paraId="46C67302" w14:textId="77777777" w:rsidR="00600302" w:rsidRDefault="00600302">
      <w:pPr>
        <w:spacing w:line="360" w:lineRule="auto"/>
        <w:jc w:val="center"/>
        <w:rPr>
          <w:rFonts w:ascii="Times New Roman" w:eastAsia="Times New Roman" w:hAnsi="Times New Roman" w:cs="Times New Roman"/>
          <w:b/>
          <w:sz w:val="32"/>
          <w:szCs w:val="32"/>
        </w:rPr>
      </w:pPr>
    </w:p>
    <w:p w14:paraId="4636F7C1" w14:textId="77777777" w:rsidR="00600302" w:rsidRDefault="00600302">
      <w:pPr>
        <w:spacing w:line="360" w:lineRule="auto"/>
        <w:jc w:val="center"/>
        <w:rPr>
          <w:rFonts w:ascii="Times New Roman" w:eastAsia="Times New Roman" w:hAnsi="Times New Roman" w:cs="Times New Roman"/>
          <w:b/>
          <w:sz w:val="32"/>
          <w:szCs w:val="32"/>
        </w:rPr>
      </w:pPr>
    </w:p>
    <w:p w14:paraId="45CB93C2" w14:textId="77777777" w:rsidR="00600302" w:rsidRDefault="00600302">
      <w:pPr>
        <w:spacing w:line="360" w:lineRule="auto"/>
        <w:jc w:val="center"/>
        <w:rPr>
          <w:rFonts w:ascii="Times New Roman" w:eastAsia="Times New Roman" w:hAnsi="Times New Roman" w:cs="Times New Roman"/>
          <w:b/>
          <w:sz w:val="32"/>
          <w:szCs w:val="32"/>
        </w:rPr>
      </w:pPr>
    </w:p>
    <w:p w14:paraId="2DF061DA" w14:textId="77777777" w:rsidR="00600302" w:rsidRDefault="00600302">
      <w:pPr>
        <w:keepNext/>
        <w:keepLines/>
        <w:pBdr>
          <w:top w:val="nil"/>
          <w:left w:val="nil"/>
          <w:bottom w:val="nil"/>
          <w:right w:val="nil"/>
          <w:between w:val="nil"/>
        </w:pBdr>
        <w:spacing w:before="480"/>
        <w:jc w:val="center"/>
        <w:rPr>
          <w:rFonts w:ascii="Times New Roman" w:eastAsia="Times New Roman" w:hAnsi="Times New Roman" w:cs="Times New Roman"/>
          <w:b/>
          <w:color w:val="000000"/>
          <w:sz w:val="24"/>
          <w:szCs w:val="24"/>
        </w:rPr>
      </w:pPr>
    </w:p>
    <w:p w14:paraId="79E6C301" w14:textId="77777777" w:rsidR="00600302" w:rsidRDefault="00600302">
      <w:pPr>
        <w:spacing w:line="360" w:lineRule="auto"/>
        <w:jc w:val="center"/>
        <w:rPr>
          <w:rFonts w:ascii="Times New Roman" w:eastAsia="Times New Roman" w:hAnsi="Times New Roman" w:cs="Times New Roman"/>
          <w:b/>
          <w:sz w:val="32"/>
          <w:szCs w:val="32"/>
        </w:rPr>
      </w:pPr>
    </w:p>
    <w:p w14:paraId="24D40343" w14:textId="77777777" w:rsidR="00600302" w:rsidRDefault="000665B2">
      <w:pPr>
        <w:rPr>
          <w:rFonts w:ascii="Times New Roman" w:eastAsia="Times New Roman" w:hAnsi="Times New Roman" w:cs="Times New Roman"/>
          <w:b/>
          <w:sz w:val="32"/>
          <w:szCs w:val="32"/>
        </w:rPr>
      </w:pPr>
      <w:r>
        <w:br w:type="page"/>
      </w:r>
    </w:p>
    <w:p w14:paraId="748DEB97" w14:textId="77777777" w:rsidR="00600302" w:rsidRDefault="000665B2">
      <w:pPr>
        <w:spacing w:line="360" w:lineRule="auto"/>
        <w:jc w:val="center"/>
        <w:rPr>
          <w:rFonts w:ascii="Times New Roman" w:eastAsia="Times New Roman" w:hAnsi="Times New Roman" w:cs="Times New Roman"/>
          <w:b/>
          <w:sz w:val="32"/>
          <w:szCs w:val="32"/>
        </w:rPr>
      </w:pPr>
      <w:r>
        <w:lastRenderedPageBreak/>
        <w:br w:type="page"/>
      </w:r>
      <w:r>
        <w:rPr>
          <w:noProof/>
        </w:rPr>
        <mc:AlternateContent>
          <mc:Choice Requires="wps">
            <w:drawing>
              <wp:anchor distT="0" distB="0" distL="114300" distR="114300" simplePos="0" relativeHeight="251658240" behindDoc="0" locked="0" layoutInCell="1" hidden="0" allowOverlap="1" wp14:anchorId="1B584DB0" wp14:editId="25A92A50">
                <wp:simplePos x="0" y="0"/>
                <wp:positionH relativeFrom="column">
                  <wp:posOffset>-736599</wp:posOffset>
                </wp:positionH>
                <wp:positionV relativeFrom="paragraph">
                  <wp:posOffset>-825499</wp:posOffset>
                </wp:positionV>
                <wp:extent cx="7518400" cy="9926320"/>
                <wp:effectExtent l="0" t="0" r="0" b="0"/>
                <wp:wrapNone/>
                <wp:docPr id="2" name="Rectangle 2"/>
                <wp:cNvGraphicFramePr/>
                <a:graphic xmlns:a="http://schemas.openxmlformats.org/drawingml/2006/main">
                  <a:graphicData uri="http://schemas.microsoft.com/office/word/2010/wordprocessingShape">
                    <wps:wsp>
                      <wps:cNvSpPr/>
                      <wps:spPr>
                        <a:xfrm>
                          <a:off x="1593150" y="0"/>
                          <a:ext cx="7505700" cy="7560000"/>
                        </a:xfrm>
                        <a:prstGeom prst="rect">
                          <a:avLst/>
                        </a:prstGeom>
                        <a:gradFill>
                          <a:gsLst>
                            <a:gs pos="0">
                              <a:srgbClr val="B2A0C7"/>
                            </a:gs>
                            <a:gs pos="50000">
                              <a:srgbClr val="E5DFEC"/>
                            </a:gs>
                            <a:gs pos="100000">
                              <a:srgbClr val="B2A0C7"/>
                            </a:gs>
                          </a:gsLst>
                          <a:lin ang="18900000" scaled="0"/>
                        </a:gradFill>
                        <a:ln w="12700" cap="flat" cmpd="sng">
                          <a:solidFill>
                            <a:srgbClr val="B2A0C7"/>
                          </a:solidFill>
                          <a:prstDash val="solid"/>
                          <a:miter lim="800000"/>
                          <a:headEnd type="none" w="sm" len="sm"/>
                          <a:tailEnd type="none" w="sm" len="sm"/>
                        </a:ln>
                        <a:effectLst>
                          <a:outerShdw dist="28398" dir="3806097" algn="ctr" rotWithShape="0">
                            <a:srgbClr val="3E3151">
                              <a:alpha val="49803"/>
                            </a:srgbClr>
                          </a:outerShdw>
                        </a:effectLst>
                      </wps:spPr>
                      <wps:txbx>
                        <w:txbxContent>
                          <w:p w14:paraId="7654A228" w14:textId="77777777" w:rsidR="00600302" w:rsidRDefault="00600302">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1B584DB0" id="Rectangle 2" o:spid="_x0000_s1026" style="position:absolute;left:0;text-align:left;margin-left:-58pt;margin-top:-65pt;width:592pt;height:781.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" fillcolor="#b2a0c7" strokecolor="#b2a0c7" strokeweight="1pt">
                <v:fill color2="#e5dfec" angle="135" focus="50%" type="gradient">
                  <o:fill v:ext="view" type="gradientUnscaled"/>
                </v:fill>
                <v:stroke startarrowwidth="narrow" startarrowlength="short" endarrowwidth="narrow" endarrowlength="short"/>
                <v:shadow on="t" color="#3e3151" opacity="32638f" offset="1pt"/>
                <v:textbox inset="2.53958mm,1.2694mm,2.53958mm,1.2694mm">
                  <w:txbxContent>
                    <w:p w14:paraId="7654A228" w14:textId="77777777" w:rsidR="00600302" w:rsidRDefault="00600302">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65C8FC94" wp14:editId="6A8E9879">
                <wp:simplePos x="0" y="0"/>
                <wp:positionH relativeFrom="column">
                  <wp:posOffset>-685799</wp:posOffset>
                </wp:positionH>
                <wp:positionV relativeFrom="paragraph">
                  <wp:posOffset>-165099</wp:posOffset>
                </wp:positionV>
                <wp:extent cx="2966085" cy="1203325"/>
                <wp:effectExtent l="0" t="0" r="0" b="0"/>
                <wp:wrapNone/>
                <wp:docPr id="1" name="Rectangle 1"/>
                <wp:cNvGraphicFramePr/>
                <a:graphic xmlns:a="http://schemas.openxmlformats.org/drawingml/2006/main">
                  <a:graphicData uri="http://schemas.microsoft.com/office/word/2010/wordprocessingShape">
                    <wps:wsp>
                      <wps:cNvSpPr/>
                      <wps:spPr>
                        <a:xfrm>
                          <a:off x="3869308" y="3184688"/>
                          <a:ext cx="2953385" cy="1190625"/>
                        </a:xfrm>
                        <a:prstGeom prst="rect">
                          <a:avLst/>
                        </a:prstGeom>
                        <a:gradFill>
                          <a:gsLst>
                            <a:gs pos="0">
                              <a:srgbClr val="FABF8E"/>
                            </a:gs>
                            <a:gs pos="50000">
                              <a:srgbClr val="FDE9D8"/>
                            </a:gs>
                            <a:gs pos="100000">
                              <a:srgbClr val="FABF8E"/>
                            </a:gs>
                          </a:gsLst>
                          <a:lin ang="18900000" scaled="0"/>
                        </a:gradFill>
                        <a:ln w="12700" cap="flat" cmpd="sng">
                          <a:solidFill>
                            <a:srgbClr val="FABF8E"/>
                          </a:solidFill>
                          <a:prstDash val="solid"/>
                          <a:miter lim="800000"/>
                          <a:headEnd type="none" w="sm" len="sm"/>
                          <a:tailEnd type="none" w="sm" len="sm"/>
                        </a:ln>
                        <a:effectLst>
                          <a:outerShdw dist="28398" dir="3806097" algn="ctr" rotWithShape="0">
                            <a:srgbClr val="974805">
                              <a:alpha val="49803"/>
                            </a:srgbClr>
                          </a:outerShdw>
                        </a:effectLst>
                      </wps:spPr>
                      <wps:txbx>
                        <w:txbxContent>
                          <w:p w14:paraId="04F2F47F" w14:textId="77777777" w:rsidR="00600302" w:rsidRDefault="000665B2">
                            <w:pPr>
                              <w:spacing w:line="275" w:lineRule="auto"/>
                              <w:jc w:val="both"/>
                              <w:textDirection w:val="btLr"/>
                            </w:pPr>
                            <w:r>
                              <w:rPr>
                                <w:rFonts w:ascii="Times New Roman" w:eastAsia="Times New Roman" w:hAnsi="Times New Roman" w:cs="Times New Roman"/>
                                <w:b/>
                                <w:color w:val="FF0000"/>
                                <w:sz w:val="16"/>
                              </w:rPr>
                              <w:t>Functions of digestive system</w:t>
                            </w:r>
                          </w:p>
                          <w:p w14:paraId="779A5B0A" w14:textId="77777777" w:rsidR="00600302" w:rsidRDefault="000665B2">
                            <w:pPr>
                              <w:spacing w:line="275" w:lineRule="auto"/>
                              <w:jc w:val="both"/>
                              <w:textDirection w:val="btLr"/>
                            </w:pPr>
                            <w:r>
                              <w:rPr>
                                <w:rFonts w:ascii="Times New Roman" w:eastAsia="Times New Roman" w:hAnsi="Times New Roman" w:cs="Times New Roman"/>
                                <w:color w:val="000000"/>
                                <w:sz w:val="16"/>
                              </w:rPr>
                              <w:t xml:space="preserve">The digestive system in the human body plays a significant role in absorption and digestion. In the case of breaking down foods in small molecules another significant function of the digestive system  is the alimentary canal includes the </w:t>
                            </w:r>
                            <w:proofErr w:type="spellStart"/>
                            <w:r>
                              <w:rPr>
                                <w:rFonts w:ascii="Times New Roman" w:eastAsia="Times New Roman" w:hAnsi="Times New Roman" w:cs="Times New Roman"/>
                                <w:color w:val="000000"/>
                                <w:sz w:val="16"/>
                              </w:rPr>
                              <w:t>esophagus</w:t>
                            </w:r>
                            <w:proofErr w:type="spellEnd"/>
                            <w:r>
                              <w:rPr>
                                <w:rFonts w:ascii="Times New Roman" w:eastAsia="Times New Roman" w:hAnsi="Times New Roman" w:cs="Times New Roman"/>
                                <w:color w:val="000000"/>
                                <w:sz w:val="16"/>
                              </w:rPr>
                              <w:t>, mouth, stomach, pharynx, large and small intestine which help in passing foods through the lumen.</w:t>
                            </w:r>
                          </w:p>
                        </w:txbxContent>
                      </wps:txbx>
                      <wps:bodyPr spcFirstLastPara="1" wrap="square" lIns="91425" tIns="45700" rIns="91425" bIns="45700" anchor="t" anchorCtr="0">
                        <a:noAutofit/>
                      </wps:bodyPr>
                    </wps:wsp>
                  </a:graphicData>
                </a:graphic>
              </wp:anchor>
            </w:drawing>
          </mc:Choice>
          <mc:Fallback>
            <w:pict>
              <v:rect w14:anchorId="65C8FC94" id="Rectangle 1" o:spid="_x0000_s1027" style="position:absolute;left:0;text-align:left;margin-left:-54pt;margin-top:-13pt;width:233.55pt;height:94.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" fillcolor="#fabf8e" strokecolor="#fabf8e" strokeweight="1pt">
                <v:fill color2="#fde9d8" angle="135" focus="50%" type="gradient">
                  <o:fill v:ext="view" type="gradientUnscaled"/>
                </v:fill>
                <v:stroke startarrowwidth="narrow" startarrowlength="short" endarrowwidth="narrow" endarrowlength="short"/>
                <v:shadow on="t" color="#974805" opacity="32638f" offset="1pt"/>
                <v:textbox inset="2.53958mm,1.2694mm,2.53958mm,1.2694mm">
                  <w:txbxContent>
                    <w:p w14:paraId="04F2F47F" w14:textId="77777777" w:rsidR="00600302" w:rsidRDefault="000665B2">
                      <w:pPr>
                        <w:spacing w:line="275" w:lineRule="auto"/>
                        <w:jc w:val="both"/>
                        <w:textDirection w:val="btLr"/>
                      </w:pPr>
                      <w:r>
                        <w:rPr>
                          <w:rFonts w:ascii="Times New Roman" w:eastAsia="Times New Roman" w:hAnsi="Times New Roman" w:cs="Times New Roman"/>
                          <w:b/>
                          <w:color w:val="FF0000"/>
                          <w:sz w:val="16"/>
                        </w:rPr>
                        <w:t>Functions of digestive system</w:t>
                      </w:r>
                    </w:p>
                    <w:p w14:paraId="779A5B0A" w14:textId="77777777" w:rsidR="00600302" w:rsidRDefault="000665B2">
                      <w:pPr>
                        <w:spacing w:line="275" w:lineRule="auto"/>
                        <w:jc w:val="both"/>
                        <w:textDirection w:val="btLr"/>
                      </w:pPr>
                      <w:r>
                        <w:rPr>
                          <w:rFonts w:ascii="Times New Roman" w:eastAsia="Times New Roman" w:hAnsi="Times New Roman" w:cs="Times New Roman"/>
                          <w:color w:val="000000"/>
                          <w:sz w:val="16"/>
                        </w:rPr>
                        <w:t xml:space="preserve">The digestive system in the human body plays a significant role in absorption and digestion. In the case of breaking down foods in small molecules another significant function of the digestive system  is the alimentary canal includes the </w:t>
                      </w:r>
                      <w:proofErr w:type="spellStart"/>
                      <w:r>
                        <w:rPr>
                          <w:rFonts w:ascii="Times New Roman" w:eastAsia="Times New Roman" w:hAnsi="Times New Roman" w:cs="Times New Roman"/>
                          <w:color w:val="000000"/>
                          <w:sz w:val="16"/>
                        </w:rPr>
                        <w:t>esophagus</w:t>
                      </w:r>
                      <w:proofErr w:type="spellEnd"/>
                      <w:r>
                        <w:rPr>
                          <w:rFonts w:ascii="Times New Roman" w:eastAsia="Times New Roman" w:hAnsi="Times New Roman" w:cs="Times New Roman"/>
                          <w:color w:val="000000"/>
                          <w:sz w:val="16"/>
                        </w:rPr>
                        <w:t>, mouth, stomach, pharynx, large and small intestine which help in passing foods through the lumen.</w:t>
                      </w:r>
                    </w:p>
                  </w:txbxContent>
                </v:textbox>
              </v:rect>
            </w:pict>
          </mc:Fallback>
        </mc:AlternateContent>
      </w:r>
      <w:r>
        <w:rPr>
          <w:noProof/>
        </w:rPr>
        <w:drawing>
          <wp:anchor distT="0" distB="0" distL="114300" distR="114300" simplePos="0" relativeHeight="251660288" behindDoc="0" locked="0" layoutInCell="1" hidden="0" allowOverlap="1" wp14:anchorId="7B7C4A92" wp14:editId="6A45C377">
            <wp:simplePos x="0" y="0"/>
            <wp:positionH relativeFrom="column">
              <wp:posOffset>-685799</wp:posOffset>
            </wp:positionH>
            <wp:positionV relativeFrom="paragraph">
              <wp:posOffset>1135380</wp:posOffset>
            </wp:positionV>
            <wp:extent cx="7414260" cy="7889875"/>
            <wp:effectExtent l="0" t="0" r="0" b="0"/>
            <wp:wrapNone/>
            <wp:docPr id="1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
                    <a:srcRect/>
                    <a:stretch>
                      <a:fillRect/>
                    </a:stretch>
                  </pic:blipFill>
                  <pic:spPr>
                    <a:xfrm>
                      <a:off x="0" y="0"/>
                      <a:ext cx="7414260" cy="7889875"/>
                    </a:xfrm>
                    <a:prstGeom prst="rect">
                      <a:avLst/>
                    </a:prstGeom>
                    <a:ln/>
                  </pic:spPr>
                </pic:pic>
              </a:graphicData>
            </a:graphic>
          </wp:anchor>
        </w:drawing>
      </w:r>
      <w:r>
        <w:rPr>
          <w:noProof/>
        </w:rPr>
        <mc:AlternateContent>
          <mc:Choice Requires="wps">
            <w:drawing>
              <wp:anchor distT="0" distB="0" distL="114300" distR="114300" simplePos="0" relativeHeight="251661312" behindDoc="0" locked="0" layoutInCell="1" hidden="0" allowOverlap="1" wp14:anchorId="116892F6" wp14:editId="73DA9BF7">
                <wp:simplePos x="0" y="0"/>
                <wp:positionH relativeFrom="column">
                  <wp:posOffset>-927099</wp:posOffset>
                </wp:positionH>
                <wp:positionV relativeFrom="paragraph">
                  <wp:posOffset>-927099</wp:posOffset>
                </wp:positionV>
                <wp:extent cx="7254875" cy="525145"/>
                <wp:effectExtent l="0" t="0" r="0" b="0"/>
                <wp:wrapNone/>
                <wp:docPr id="15" name="Rectangle 15"/>
                <wp:cNvGraphicFramePr/>
                <a:graphic xmlns:a="http://schemas.openxmlformats.org/drawingml/2006/main">
                  <a:graphicData uri="http://schemas.microsoft.com/office/word/2010/wordprocessingShape">
                    <wps:wsp>
                      <wps:cNvSpPr/>
                      <wps:spPr>
                        <a:xfrm>
                          <a:off x="1737613" y="3536478"/>
                          <a:ext cx="7216775" cy="487045"/>
                        </a:xfrm>
                        <a:prstGeom prst="rect">
                          <a:avLst/>
                        </a:prstGeom>
                        <a:solidFill>
                          <a:srgbClr val="4AACC5"/>
                        </a:solidFill>
                        <a:ln w="38100" cap="flat" cmpd="sng">
                          <a:solidFill>
                            <a:srgbClr val="F2F2F2"/>
                          </a:solidFill>
                          <a:prstDash val="solid"/>
                          <a:miter lim="800000"/>
                          <a:headEnd type="none" w="sm" len="sm"/>
                          <a:tailEnd type="none" w="sm" len="sm"/>
                        </a:ln>
                        <a:effectLst>
                          <a:outerShdw dist="28398" dir="3806097" algn="ctr" rotWithShape="0">
                            <a:srgbClr val="205867">
                              <a:alpha val="49803"/>
                            </a:srgbClr>
                          </a:outerShdw>
                        </a:effectLst>
                      </wps:spPr>
                      <wps:txbx>
                        <w:txbxContent>
                          <w:p w14:paraId="56FC4CE3" w14:textId="77777777" w:rsidR="00600302" w:rsidRDefault="000665B2">
                            <w:pPr>
                              <w:spacing w:line="275" w:lineRule="auto"/>
                              <w:jc w:val="center"/>
                              <w:textDirection w:val="btLr"/>
                            </w:pPr>
                            <w:r>
                              <w:rPr>
                                <w:rFonts w:ascii="Times New Roman" w:eastAsia="Times New Roman" w:hAnsi="Times New Roman" w:cs="Times New Roman"/>
                                <w:b/>
                                <w:color w:val="FFFFFF"/>
                                <w:sz w:val="36"/>
                              </w:rPr>
                              <w:t>DIGESTIVE SYSTEM</w:t>
                            </w:r>
                          </w:p>
                        </w:txbxContent>
                      </wps:txbx>
                      <wps:bodyPr spcFirstLastPara="1" wrap="square" lIns="91425" tIns="45700" rIns="91425" bIns="45700" anchor="t" anchorCtr="0">
                        <a:noAutofit/>
                      </wps:bodyPr>
                    </wps:wsp>
                  </a:graphicData>
                </a:graphic>
              </wp:anchor>
            </w:drawing>
          </mc:Choice>
          <mc:Fallback>
            <w:pict>
              <v:rect w14:anchorId="116892F6" id="Rectangle 15" o:spid="_x0000_s1028" style="position:absolute;left:0;text-align:left;margin-left:-73pt;margin-top:-73pt;width:571.25pt;height:41.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" fillcolor="#4aacc5" strokecolor="#f2f2f2" strokeweight="3pt">
                <v:stroke startarrowwidth="narrow" startarrowlength="short" endarrowwidth="narrow" endarrowlength="short"/>
                <v:shadow on="t" color="#205867" opacity="32638f" offset="1pt"/>
                <v:textbox inset="2.53958mm,1.2694mm,2.53958mm,1.2694mm">
                  <w:txbxContent>
                    <w:p w14:paraId="56FC4CE3" w14:textId="77777777" w:rsidR="00600302" w:rsidRDefault="000665B2">
                      <w:pPr>
                        <w:spacing w:line="275" w:lineRule="auto"/>
                        <w:jc w:val="center"/>
                        <w:textDirection w:val="btLr"/>
                      </w:pPr>
                      <w:r>
                        <w:rPr>
                          <w:rFonts w:ascii="Times New Roman" w:eastAsia="Times New Roman" w:hAnsi="Times New Roman" w:cs="Times New Roman"/>
                          <w:b/>
                          <w:color w:val="FFFFFF"/>
                          <w:sz w:val="36"/>
                        </w:rPr>
                        <w:t>DIGESTIVE SYSTEM</w:t>
                      </w: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249E4034" wp14:editId="6611CCE7">
                <wp:simplePos x="0" y="0"/>
                <wp:positionH relativeFrom="column">
                  <wp:posOffset>2832100</wp:posOffset>
                </wp:positionH>
                <wp:positionV relativeFrom="paragraph">
                  <wp:posOffset>-393699</wp:posOffset>
                </wp:positionV>
                <wp:extent cx="3587750" cy="1499235"/>
                <wp:effectExtent l="0" t="0" r="0" b="0"/>
                <wp:wrapNone/>
                <wp:docPr id="14" name="Rectangle 14"/>
                <wp:cNvGraphicFramePr/>
                <a:graphic xmlns:a="http://schemas.openxmlformats.org/drawingml/2006/main">
                  <a:graphicData uri="http://schemas.microsoft.com/office/word/2010/wordprocessingShape">
                    <wps:wsp>
                      <wps:cNvSpPr/>
                      <wps:spPr>
                        <a:xfrm>
                          <a:off x="3558475" y="3036733"/>
                          <a:ext cx="3575050" cy="1486535"/>
                        </a:xfrm>
                        <a:prstGeom prst="rect">
                          <a:avLst/>
                        </a:prstGeom>
                        <a:gradFill>
                          <a:gsLst>
                            <a:gs pos="0">
                              <a:srgbClr val="FABF8E"/>
                            </a:gs>
                            <a:gs pos="50000">
                              <a:srgbClr val="FDE9D8"/>
                            </a:gs>
                            <a:gs pos="100000">
                              <a:srgbClr val="FABF8E"/>
                            </a:gs>
                          </a:gsLst>
                          <a:lin ang="18900000" scaled="0"/>
                        </a:gradFill>
                        <a:ln w="12700" cap="flat" cmpd="sng">
                          <a:solidFill>
                            <a:srgbClr val="FABF8E"/>
                          </a:solidFill>
                          <a:prstDash val="solid"/>
                          <a:miter lim="800000"/>
                          <a:headEnd type="none" w="sm" len="sm"/>
                          <a:tailEnd type="none" w="sm" len="sm"/>
                        </a:ln>
                        <a:effectLst>
                          <a:outerShdw dist="28398" dir="3806097" algn="ctr" rotWithShape="0">
                            <a:srgbClr val="974805">
                              <a:alpha val="49803"/>
                            </a:srgbClr>
                          </a:outerShdw>
                        </a:effectLst>
                      </wps:spPr>
                      <wps:txbx>
                        <w:txbxContent>
                          <w:p w14:paraId="35EA8121" w14:textId="77777777" w:rsidR="00600302" w:rsidRDefault="000665B2">
                            <w:pPr>
                              <w:spacing w:line="360" w:lineRule="auto"/>
                              <w:jc w:val="both"/>
                              <w:textDirection w:val="btLr"/>
                            </w:pPr>
                            <w:r>
                              <w:rPr>
                                <w:rFonts w:ascii="Times New Roman" w:eastAsia="Times New Roman" w:hAnsi="Times New Roman" w:cs="Times New Roman"/>
                                <w:color w:val="000000"/>
                                <w:sz w:val="16"/>
                              </w:rPr>
                              <w:t xml:space="preserve">Waugh and Grant (2014) have explained in this context that the digestive system contributes to converting food into energy. Another function of the digestive system is absorbing food and passing it into lymphatic vessels. Besides, the digestive system of the body contributes to breaking down the complex macromolecules and absorbing them into the gastrointestinal tract. Moreover, the digestive system helps in defecation, mechanical digestion, motility, </w:t>
                            </w:r>
                            <w:proofErr w:type="gramStart"/>
                            <w:r>
                              <w:rPr>
                                <w:rFonts w:ascii="Times New Roman" w:eastAsia="Times New Roman" w:hAnsi="Times New Roman" w:cs="Times New Roman"/>
                                <w:color w:val="000000"/>
                                <w:sz w:val="16"/>
                              </w:rPr>
                              <w:t>indigestion</w:t>
                            </w:r>
                            <w:proofErr w:type="gramEnd"/>
                            <w:r>
                              <w:rPr>
                                <w:rFonts w:ascii="Times New Roman" w:eastAsia="Times New Roman" w:hAnsi="Times New Roman" w:cs="Times New Roman"/>
                                <w:color w:val="000000"/>
                                <w:sz w:val="16"/>
                              </w:rPr>
                              <w:t xml:space="preserve"> and defecation.</w:t>
                            </w:r>
                          </w:p>
                          <w:p w14:paraId="00688E28" w14:textId="77777777" w:rsidR="00600302" w:rsidRDefault="00600302">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49E4034" id="Rectangle 14" o:spid="_x0000_s1029" style="position:absolute;left:0;text-align:left;margin-left:223pt;margin-top:-31pt;width:282.5pt;height:118.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" fillcolor="#fabf8e" strokecolor="#fabf8e" strokeweight="1pt">
                <v:fill color2="#fde9d8" angle="135" focus="50%" type="gradient">
                  <o:fill v:ext="view" type="gradientUnscaled"/>
                </v:fill>
                <v:stroke startarrowwidth="narrow" startarrowlength="short" endarrowwidth="narrow" endarrowlength="short"/>
                <v:shadow on="t" color="#974805" opacity="32638f" offset="1pt"/>
                <v:textbox inset="2.53958mm,1.2694mm,2.53958mm,1.2694mm">
                  <w:txbxContent>
                    <w:p w14:paraId="35EA8121" w14:textId="77777777" w:rsidR="00600302" w:rsidRDefault="000665B2">
                      <w:pPr>
                        <w:spacing w:line="360" w:lineRule="auto"/>
                        <w:jc w:val="both"/>
                        <w:textDirection w:val="btLr"/>
                      </w:pPr>
                      <w:r>
                        <w:rPr>
                          <w:rFonts w:ascii="Times New Roman" w:eastAsia="Times New Roman" w:hAnsi="Times New Roman" w:cs="Times New Roman"/>
                          <w:color w:val="000000"/>
                          <w:sz w:val="16"/>
                        </w:rPr>
                        <w:t xml:space="preserve">Waugh and Grant (2014) have explained in this context that the digestive system contributes to converting food into energy. Another function of the digestive system is absorbing food and passing it into lymphatic vessels. Besides, the digestive system of the body contributes to breaking down the complex macromolecules and absorbing them into the gastrointestinal tract. Moreover, the digestive system helps in defecation, mechanical digestion, motility, </w:t>
                      </w:r>
                      <w:proofErr w:type="gramStart"/>
                      <w:r>
                        <w:rPr>
                          <w:rFonts w:ascii="Times New Roman" w:eastAsia="Times New Roman" w:hAnsi="Times New Roman" w:cs="Times New Roman"/>
                          <w:color w:val="000000"/>
                          <w:sz w:val="16"/>
                        </w:rPr>
                        <w:t>indigestion</w:t>
                      </w:r>
                      <w:proofErr w:type="gramEnd"/>
                      <w:r>
                        <w:rPr>
                          <w:rFonts w:ascii="Times New Roman" w:eastAsia="Times New Roman" w:hAnsi="Times New Roman" w:cs="Times New Roman"/>
                          <w:color w:val="000000"/>
                          <w:sz w:val="16"/>
                        </w:rPr>
                        <w:t xml:space="preserve"> and defecation.</w:t>
                      </w:r>
                    </w:p>
                    <w:p w14:paraId="00688E28" w14:textId="77777777" w:rsidR="00600302" w:rsidRDefault="00600302">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53EE94BB" wp14:editId="02CCA979">
                <wp:simplePos x="0" y="0"/>
                <wp:positionH relativeFrom="column">
                  <wp:posOffset>-482599</wp:posOffset>
                </wp:positionH>
                <wp:positionV relativeFrom="paragraph">
                  <wp:posOffset>2235200</wp:posOffset>
                </wp:positionV>
                <wp:extent cx="100330" cy="100330"/>
                <wp:effectExtent l="0" t="0" r="0" b="0"/>
                <wp:wrapNone/>
                <wp:docPr id="6" name="Rectangle 6"/>
                <wp:cNvGraphicFramePr/>
                <a:graphic xmlns:a="http://schemas.openxmlformats.org/drawingml/2006/main">
                  <a:graphicData uri="http://schemas.microsoft.com/office/word/2010/wordprocessingShape">
                    <wps:wsp>
                      <wps:cNvSpPr/>
                      <wps:spPr>
                        <a:xfrm>
                          <a:off x="5300598" y="3734598"/>
                          <a:ext cx="90805" cy="9080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E65E41" w14:textId="77777777" w:rsidR="00600302" w:rsidRDefault="00600302">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3EE94BB" id="Rectangle 6" o:spid="_x0000_s1030" style="position:absolute;left:0;text-align:left;margin-left:-38pt;margin-top:176pt;width:7.9pt;height: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">
                <v:stroke startarrowwidth="narrow" startarrowlength="short" endarrowwidth="narrow" endarrowlength="short"/>
                <v:textbox inset="2.53958mm,1.2694mm,2.53958mm,1.2694mm">
                  <w:txbxContent>
                    <w:p w14:paraId="2CE65E41" w14:textId="77777777" w:rsidR="00600302" w:rsidRDefault="00600302">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14:anchorId="008E2AC7" wp14:editId="690BC106">
                <wp:simplePos x="0" y="0"/>
                <wp:positionH relativeFrom="column">
                  <wp:posOffset>-101599</wp:posOffset>
                </wp:positionH>
                <wp:positionV relativeFrom="paragraph">
                  <wp:posOffset>1333500</wp:posOffset>
                </wp:positionV>
                <wp:extent cx="2837180" cy="2002155"/>
                <wp:effectExtent l="0" t="0" r="0" b="0"/>
                <wp:wrapNone/>
                <wp:docPr id="3" name="Rectangle 3"/>
                <wp:cNvGraphicFramePr/>
                <a:graphic xmlns:a="http://schemas.openxmlformats.org/drawingml/2006/main">
                  <a:graphicData uri="http://schemas.microsoft.com/office/word/2010/wordprocessingShape">
                    <wps:wsp>
                      <wps:cNvSpPr/>
                      <wps:spPr>
                        <a:xfrm>
                          <a:off x="3933760" y="2785273"/>
                          <a:ext cx="2824480" cy="1989455"/>
                        </a:xfrm>
                        <a:prstGeom prst="rect">
                          <a:avLst/>
                        </a:prstGeom>
                        <a:gradFill>
                          <a:gsLst>
                            <a:gs pos="0">
                              <a:schemeClr val="lt1"/>
                            </a:gs>
                            <a:gs pos="100000">
                              <a:srgbClr val="D6E3BC"/>
                            </a:gs>
                          </a:gsLst>
                          <a:lin ang="5400000" scaled="0"/>
                        </a:gradFill>
                        <a:ln w="12700" cap="flat" cmpd="sng">
                          <a:solidFill>
                            <a:srgbClr val="C2D59B"/>
                          </a:solidFill>
                          <a:prstDash val="solid"/>
                          <a:miter lim="800000"/>
                          <a:headEnd type="none" w="sm" len="sm"/>
                          <a:tailEnd type="none" w="sm" len="sm"/>
                        </a:ln>
                        <a:effectLst>
                          <a:outerShdw dist="28398" dir="3806097" algn="ctr" rotWithShape="0">
                            <a:srgbClr val="4E6128">
                              <a:alpha val="49803"/>
                            </a:srgbClr>
                          </a:outerShdw>
                        </a:effectLst>
                      </wps:spPr>
                      <wps:txbx>
                        <w:txbxContent>
                          <w:p w14:paraId="40AFD795" w14:textId="77777777" w:rsidR="00600302" w:rsidRDefault="000665B2">
                            <w:pPr>
                              <w:spacing w:before="240" w:after="240" w:line="240" w:lineRule="auto"/>
                              <w:jc w:val="both"/>
                              <w:textDirection w:val="btLr"/>
                            </w:pPr>
                            <w:r>
                              <w:rPr>
                                <w:rFonts w:ascii="Times New Roman" w:eastAsia="Times New Roman" w:hAnsi="Times New Roman" w:cs="Times New Roman"/>
                                <w:b/>
                                <w:color w:val="FF0000"/>
                                <w:sz w:val="16"/>
                              </w:rPr>
                              <w:t>Mouth</w:t>
                            </w:r>
                          </w:p>
                          <w:p w14:paraId="34EE5196"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 xml:space="preserve">Different accessory organs like salivary glands, teeth, and tongue push food items to go to pharynx. Wang </w:t>
                            </w:r>
                            <w:r>
                              <w:rPr>
                                <w:rFonts w:ascii="Times New Roman" w:eastAsia="Times New Roman" w:hAnsi="Times New Roman" w:cs="Times New Roman"/>
                                <w:i/>
                                <w:color w:val="FF0000"/>
                                <w:sz w:val="16"/>
                              </w:rPr>
                              <w:t>et al.</w:t>
                            </w:r>
                            <w:r>
                              <w:rPr>
                                <w:rFonts w:ascii="Times New Roman" w:eastAsia="Times New Roman" w:hAnsi="Times New Roman" w:cs="Times New Roman"/>
                                <w:color w:val="FF0000"/>
                                <w:sz w:val="16"/>
                              </w:rPr>
                              <w:t xml:space="preserve"> (2020) have noted that teeth help in grinding and cutting food items in smaller pieces whereas tongue muscles with rough papillae help to grind the food and push that food towards Pharynx. Salivary glands moisten food and contribute to the digestion of carbohydrates. It has been noted that swallowing segmentation and peristalsis are three main movements and mixing processes off the digestive system. Williams et al (2016) have emphasized on this topic that enzymes, mucus, saliva, hydrochloric </w:t>
                            </w:r>
                            <w:proofErr w:type="gramStart"/>
                            <w:r>
                              <w:rPr>
                                <w:rFonts w:ascii="Times New Roman" w:eastAsia="Times New Roman" w:hAnsi="Times New Roman" w:cs="Times New Roman"/>
                                <w:color w:val="FF0000"/>
                                <w:sz w:val="16"/>
                              </w:rPr>
                              <w:t>acid</w:t>
                            </w:r>
                            <w:proofErr w:type="gramEnd"/>
                            <w:r>
                              <w:rPr>
                                <w:rFonts w:ascii="Times New Roman" w:eastAsia="Times New Roman" w:hAnsi="Times New Roman" w:cs="Times New Roman"/>
                                <w:color w:val="FF0000"/>
                                <w:sz w:val="16"/>
                              </w:rPr>
                              <w:t xml:space="preserve"> and bile improve the chemical digestive of food.</w:t>
                            </w:r>
                          </w:p>
                          <w:p w14:paraId="35BCB4E5" w14:textId="77777777" w:rsidR="00600302" w:rsidRDefault="00600302">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08E2AC7" id="Rectangle 3" o:spid="_x0000_s1031" style="position:absolute;left:0;text-align:left;margin-left:-8pt;margin-top:105pt;width:223.4pt;height:157.6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" fillcolor="white [3201]" strokecolor="#c2d59b" strokeweight="1pt">
                <v:fill color2="#d6e3bc" focus="100%" type="gradient">
                  <o:fill v:ext="view" type="gradientUnscaled"/>
                </v:fill>
                <v:stroke startarrowwidth="narrow" startarrowlength="short" endarrowwidth="narrow" endarrowlength="short"/>
                <v:shadow on="t" color="#4e6128" opacity="32638f" offset="1pt"/>
                <v:textbox inset="2.53958mm,1.2694mm,2.53958mm,1.2694mm">
                  <w:txbxContent>
                    <w:p w14:paraId="40AFD795" w14:textId="77777777" w:rsidR="00600302" w:rsidRDefault="000665B2">
                      <w:pPr>
                        <w:spacing w:before="240" w:after="240" w:line="240" w:lineRule="auto"/>
                        <w:jc w:val="both"/>
                        <w:textDirection w:val="btLr"/>
                      </w:pPr>
                      <w:r>
                        <w:rPr>
                          <w:rFonts w:ascii="Times New Roman" w:eastAsia="Times New Roman" w:hAnsi="Times New Roman" w:cs="Times New Roman"/>
                          <w:b/>
                          <w:color w:val="FF0000"/>
                          <w:sz w:val="16"/>
                        </w:rPr>
                        <w:t>Mouth</w:t>
                      </w:r>
                    </w:p>
                    <w:p w14:paraId="34EE5196"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 xml:space="preserve">Different accessory organs like salivary glands, teeth, and tongue push food items to go to pharynx. Wang </w:t>
                      </w:r>
                      <w:r>
                        <w:rPr>
                          <w:rFonts w:ascii="Times New Roman" w:eastAsia="Times New Roman" w:hAnsi="Times New Roman" w:cs="Times New Roman"/>
                          <w:i/>
                          <w:color w:val="FF0000"/>
                          <w:sz w:val="16"/>
                        </w:rPr>
                        <w:t>et al.</w:t>
                      </w:r>
                      <w:r>
                        <w:rPr>
                          <w:rFonts w:ascii="Times New Roman" w:eastAsia="Times New Roman" w:hAnsi="Times New Roman" w:cs="Times New Roman"/>
                          <w:color w:val="FF0000"/>
                          <w:sz w:val="16"/>
                        </w:rPr>
                        <w:t xml:space="preserve"> (2020) have noted that teeth help in grinding and cutting food items in smaller pieces whereas tongue muscles with rough papillae help to grind the food and push that food towards Pharynx. Salivary glands moisten food and contribute to the digestion of carbohydrates. It has been noted that swallowing segmentation and peristalsis are three main movements and mixing processes off the digestive system. Williams et al (2016) have emphasized on this topic that enzymes, mucus, saliva, hydrochloric </w:t>
                      </w:r>
                      <w:proofErr w:type="gramStart"/>
                      <w:r>
                        <w:rPr>
                          <w:rFonts w:ascii="Times New Roman" w:eastAsia="Times New Roman" w:hAnsi="Times New Roman" w:cs="Times New Roman"/>
                          <w:color w:val="FF0000"/>
                          <w:sz w:val="16"/>
                        </w:rPr>
                        <w:t>acid</w:t>
                      </w:r>
                      <w:proofErr w:type="gramEnd"/>
                      <w:r>
                        <w:rPr>
                          <w:rFonts w:ascii="Times New Roman" w:eastAsia="Times New Roman" w:hAnsi="Times New Roman" w:cs="Times New Roman"/>
                          <w:color w:val="FF0000"/>
                          <w:sz w:val="16"/>
                        </w:rPr>
                        <w:t xml:space="preserve"> and bile improve the chemical digestive of food.</w:t>
                      </w:r>
                    </w:p>
                    <w:p w14:paraId="35BCB4E5" w14:textId="77777777" w:rsidR="00600302" w:rsidRDefault="00600302">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665408" behindDoc="0" locked="0" layoutInCell="1" hidden="0" allowOverlap="1" wp14:anchorId="02F904E1" wp14:editId="263CDC38">
                <wp:simplePos x="0" y="0"/>
                <wp:positionH relativeFrom="column">
                  <wp:posOffset>3492500</wp:posOffset>
                </wp:positionH>
                <wp:positionV relativeFrom="paragraph">
                  <wp:posOffset>1333500</wp:posOffset>
                </wp:positionV>
                <wp:extent cx="1986280" cy="2988945"/>
                <wp:effectExtent l="0" t="0" r="0" b="0"/>
                <wp:wrapNone/>
                <wp:docPr id="7" name="Rectangle 7"/>
                <wp:cNvGraphicFramePr/>
                <a:graphic xmlns:a="http://schemas.openxmlformats.org/drawingml/2006/main">
                  <a:graphicData uri="http://schemas.microsoft.com/office/word/2010/wordprocessingShape">
                    <wps:wsp>
                      <wps:cNvSpPr/>
                      <wps:spPr>
                        <a:xfrm>
                          <a:off x="4359210" y="2291878"/>
                          <a:ext cx="1973580" cy="2976245"/>
                        </a:xfrm>
                        <a:prstGeom prst="rect">
                          <a:avLst/>
                        </a:prstGeom>
                        <a:gradFill>
                          <a:gsLst>
                            <a:gs pos="0">
                              <a:schemeClr val="lt1"/>
                            </a:gs>
                            <a:gs pos="100000">
                              <a:srgbClr val="FBD4B4"/>
                            </a:gs>
                          </a:gsLst>
                          <a:lin ang="5400000" scaled="0"/>
                        </a:gradFill>
                        <a:ln w="12700" cap="flat" cmpd="sng">
                          <a:solidFill>
                            <a:srgbClr val="FABF8E"/>
                          </a:solidFill>
                          <a:prstDash val="solid"/>
                          <a:miter lim="800000"/>
                          <a:headEnd type="none" w="sm" len="sm"/>
                          <a:tailEnd type="none" w="sm" len="sm"/>
                        </a:ln>
                        <a:effectLst>
                          <a:outerShdw dist="28398" dir="3806097" algn="ctr" rotWithShape="0">
                            <a:srgbClr val="974805">
                              <a:alpha val="49803"/>
                            </a:srgbClr>
                          </a:outerShdw>
                        </a:effectLst>
                      </wps:spPr>
                      <wps:txbx>
                        <w:txbxContent>
                          <w:p w14:paraId="47866FC3" w14:textId="77777777" w:rsidR="00600302" w:rsidRDefault="000665B2">
                            <w:pPr>
                              <w:spacing w:before="240" w:after="240" w:line="240" w:lineRule="auto"/>
                              <w:jc w:val="both"/>
                              <w:textDirection w:val="btLr"/>
                            </w:pPr>
                            <w:r>
                              <w:rPr>
                                <w:rFonts w:ascii="Times New Roman" w:eastAsia="Times New Roman" w:hAnsi="Times New Roman" w:cs="Times New Roman"/>
                                <w:b/>
                                <w:color w:val="FF0000"/>
                                <w:sz w:val="16"/>
                              </w:rPr>
                              <w:t>Pharynx</w:t>
                            </w:r>
                          </w:p>
                          <w:p w14:paraId="0B7A689B"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 xml:space="preserve">This part is solely accountable for passing chewed food to </w:t>
                            </w:r>
                            <w:proofErr w:type="spellStart"/>
                            <w:r>
                              <w:rPr>
                                <w:rFonts w:ascii="Times New Roman" w:eastAsia="Times New Roman" w:hAnsi="Times New Roman" w:cs="Times New Roman"/>
                                <w:color w:val="FF0000"/>
                                <w:sz w:val="16"/>
                              </w:rPr>
                              <w:t>esophagus</w:t>
                            </w:r>
                            <w:proofErr w:type="spellEnd"/>
                            <w:r>
                              <w:rPr>
                                <w:rFonts w:ascii="Times New Roman" w:eastAsia="Times New Roman" w:hAnsi="Times New Roman" w:cs="Times New Roman"/>
                                <w:color w:val="FF0000"/>
                                <w:sz w:val="16"/>
                              </w:rPr>
                              <w:t xml:space="preserve">. Thomson and Friendship (2019) have emphasized that </w:t>
                            </w:r>
                            <w:proofErr w:type="gramStart"/>
                            <w:r>
                              <w:rPr>
                                <w:rFonts w:ascii="Times New Roman" w:eastAsia="Times New Roman" w:hAnsi="Times New Roman" w:cs="Times New Roman"/>
                                <w:color w:val="FF0000"/>
                                <w:sz w:val="16"/>
                              </w:rPr>
                              <w:t>In</w:t>
                            </w:r>
                            <w:proofErr w:type="gramEnd"/>
                            <w:r>
                              <w:rPr>
                                <w:rFonts w:ascii="Times New Roman" w:eastAsia="Times New Roman" w:hAnsi="Times New Roman" w:cs="Times New Roman"/>
                                <w:color w:val="FF0000"/>
                                <w:sz w:val="16"/>
                              </w:rPr>
                              <w:t xml:space="preserve"> the respiratory system, this also plays a significant role. In terms of passing air and food, </w:t>
                            </w:r>
                            <w:proofErr w:type="gramStart"/>
                            <w:r>
                              <w:rPr>
                                <w:rFonts w:ascii="Times New Roman" w:eastAsia="Times New Roman" w:hAnsi="Times New Roman" w:cs="Times New Roman"/>
                                <w:color w:val="FF0000"/>
                                <w:sz w:val="16"/>
                              </w:rPr>
                              <w:t>epiglottis</w:t>
                            </w:r>
                            <w:proofErr w:type="gramEnd"/>
                            <w:r>
                              <w:rPr>
                                <w:rFonts w:ascii="Times New Roman" w:eastAsia="Times New Roman" w:hAnsi="Times New Roman" w:cs="Times New Roman"/>
                                <w:color w:val="FF0000"/>
                                <w:sz w:val="16"/>
                              </w:rPr>
                              <w:t xml:space="preserve"> and larynx both help a lot. </w:t>
                            </w:r>
                          </w:p>
                          <w:p w14:paraId="720BB0D6" w14:textId="77777777" w:rsidR="00600302" w:rsidRDefault="000665B2">
                            <w:pPr>
                              <w:spacing w:before="240" w:after="240" w:line="240" w:lineRule="auto"/>
                              <w:jc w:val="both"/>
                              <w:textDirection w:val="btLr"/>
                            </w:pPr>
                            <w:proofErr w:type="spellStart"/>
                            <w:r>
                              <w:rPr>
                                <w:rFonts w:ascii="Times New Roman" w:eastAsia="Times New Roman" w:hAnsi="Times New Roman" w:cs="Times New Roman"/>
                                <w:b/>
                                <w:color w:val="FF0000"/>
                                <w:sz w:val="16"/>
                              </w:rPr>
                              <w:t>Esophagus</w:t>
                            </w:r>
                            <w:proofErr w:type="spellEnd"/>
                          </w:p>
                          <w:p w14:paraId="458BFA3A"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 xml:space="preserve">This muscular tube connects the pharynx with the stomach. Adriana and Andrea (2017) have remarked that the upper gastrointestinal tract also helps in passing the food. Moreover, the lower </w:t>
                            </w:r>
                            <w:proofErr w:type="spellStart"/>
                            <w:r>
                              <w:rPr>
                                <w:rFonts w:ascii="Times New Roman" w:eastAsia="Times New Roman" w:hAnsi="Times New Roman" w:cs="Times New Roman"/>
                                <w:color w:val="FF0000"/>
                                <w:sz w:val="16"/>
                              </w:rPr>
                              <w:t>esophageal</w:t>
                            </w:r>
                            <w:proofErr w:type="spellEnd"/>
                            <w:r>
                              <w:rPr>
                                <w:rFonts w:ascii="Times New Roman" w:eastAsia="Times New Roman" w:hAnsi="Times New Roman" w:cs="Times New Roman"/>
                                <w:color w:val="FF0000"/>
                                <w:sz w:val="16"/>
                              </w:rPr>
                              <w:t xml:space="preserve"> sphincter plays a significant role by closing the end of the </w:t>
                            </w:r>
                            <w:proofErr w:type="spellStart"/>
                            <w:r>
                              <w:rPr>
                                <w:rFonts w:ascii="Times New Roman" w:eastAsia="Times New Roman" w:hAnsi="Times New Roman" w:cs="Times New Roman"/>
                                <w:color w:val="FF0000"/>
                                <w:sz w:val="16"/>
                              </w:rPr>
                              <w:t>esophagus</w:t>
                            </w:r>
                            <w:proofErr w:type="spellEnd"/>
                            <w:r>
                              <w:rPr>
                                <w:rFonts w:ascii="Times New Roman" w:eastAsia="Times New Roman" w:hAnsi="Times New Roman" w:cs="Times New Roman"/>
                                <w:color w:val="FF0000"/>
                                <w:sz w:val="16"/>
                              </w:rPr>
                              <w:t xml:space="preserve"> and trapping food items in the stomach. </w:t>
                            </w:r>
                          </w:p>
                          <w:p w14:paraId="260B5FE9" w14:textId="77777777" w:rsidR="00600302" w:rsidRDefault="00600302">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2F904E1" id="Rectangle 7" o:spid="_x0000_s1032" style="position:absolute;left:0;text-align:left;margin-left:275pt;margin-top:105pt;width:156.4pt;height:235.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" fillcolor="white [3201]" strokecolor="#fabf8e" strokeweight="1pt">
                <v:fill color2="#fbd4b4" focus="100%" type="gradient">
                  <o:fill v:ext="view" type="gradientUnscaled"/>
                </v:fill>
                <v:stroke startarrowwidth="narrow" startarrowlength="short" endarrowwidth="narrow" endarrowlength="short"/>
                <v:shadow on="t" color="#974805" opacity="32638f" offset="1pt"/>
                <v:textbox inset="2.53958mm,1.2694mm,2.53958mm,1.2694mm">
                  <w:txbxContent>
                    <w:p w14:paraId="47866FC3" w14:textId="77777777" w:rsidR="00600302" w:rsidRDefault="000665B2">
                      <w:pPr>
                        <w:spacing w:before="240" w:after="240" w:line="240" w:lineRule="auto"/>
                        <w:jc w:val="both"/>
                        <w:textDirection w:val="btLr"/>
                      </w:pPr>
                      <w:r>
                        <w:rPr>
                          <w:rFonts w:ascii="Times New Roman" w:eastAsia="Times New Roman" w:hAnsi="Times New Roman" w:cs="Times New Roman"/>
                          <w:b/>
                          <w:color w:val="FF0000"/>
                          <w:sz w:val="16"/>
                        </w:rPr>
                        <w:t>Pharynx</w:t>
                      </w:r>
                    </w:p>
                    <w:p w14:paraId="0B7A689B"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 xml:space="preserve">This part is solely accountable for passing chewed food to </w:t>
                      </w:r>
                      <w:proofErr w:type="spellStart"/>
                      <w:r>
                        <w:rPr>
                          <w:rFonts w:ascii="Times New Roman" w:eastAsia="Times New Roman" w:hAnsi="Times New Roman" w:cs="Times New Roman"/>
                          <w:color w:val="FF0000"/>
                          <w:sz w:val="16"/>
                        </w:rPr>
                        <w:t>esophagus</w:t>
                      </w:r>
                      <w:proofErr w:type="spellEnd"/>
                      <w:r>
                        <w:rPr>
                          <w:rFonts w:ascii="Times New Roman" w:eastAsia="Times New Roman" w:hAnsi="Times New Roman" w:cs="Times New Roman"/>
                          <w:color w:val="FF0000"/>
                          <w:sz w:val="16"/>
                        </w:rPr>
                        <w:t xml:space="preserve">. Thomson and Friendship (2019) have emphasized that </w:t>
                      </w:r>
                      <w:proofErr w:type="gramStart"/>
                      <w:r>
                        <w:rPr>
                          <w:rFonts w:ascii="Times New Roman" w:eastAsia="Times New Roman" w:hAnsi="Times New Roman" w:cs="Times New Roman"/>
                          <w:color w:val="FF0000"/>
                          <w:sz w:val="16"/>
                        </w:rPr>
                        <w:t>In</w:t>
                      </w:r>
                      <w:proofErr w:type="gramEnd"/>
                      <w:r>
                        <w:rPr>
                          <w:rFonts w:ascii="Times New Roman" w:eastAsia="Times New Roman" w:hAnsi="Times New Roman" w:cs="Times New Roman"/>
                          <w:color w:val="FF0000"/>
                          <w:sz w:val="16"/>
                        </w:rPr>
                        <w:t xml:space="preserve"> the respiratory system, this also plays a significant role. In terms of passing air and food, </w:t>
                      </w:r>
                      <w:proofErr w:type="gramStart"/>
                      <w:r>
                        <w:rPr>
                          <w:rFonts w:ascii="Times New Roman" w:eastAsia="Times New Roman" w:hAnsi="Times New Roman" w:cs="Times New Roman"/>
                          <w:color w:val="FF0000"/>
                          <w:sz w:val="16"/>
                        </w:rPr>
                        <w:t>epiglottis</w:t>
                      </w:r>
                      <w:proofErr w:type="gramEnd"/>
                      <w:r>
                        <w:rPr>
                          <w:rFonts w:ascii="Times New Roman" w:eastAsia="Times New Roman" w:hAnsi="Times New Roman" w:cs="Times New Roman"/>
                          <w:color w:val="FF0000"/>
                          <w:sz w:val="16"/>
                        </w:rPr>
                        <w:t xml:space="preserve"> and larynx both help a lot. </w:t>
                      </w:r>
                    </w:p>
                    <w:p w14:paraId="720BB0D6" w14:textId="77777777" w:rsidR="00600302" w:rsidRDefault="000665B2">
                      <w:pPr>
                        <w:spacing w:before="240" w:after="240" w:line="240" w:lineRule="auto"/>
                        <w:jc w:val="both"/>
                        <w:textDirection w:val="btLr"/>
                      </w:pPr>
                      <w:proofErr w:type="spellStart"/>
                      <w:r>
                        <w:rPr>
                          <w:rFonts w:ascii="Times New Roman" w:eastAsia="Times New Roman" w:hAnsi="Times New Roman" w:cs="Times New Roman"/>
                          <w:b/>
                          <w:color w:val="FF0000"/>
                          <w:sz w:val="16"/>
                        </w:rPr>
                        <w:t>Esophagus</w:t>
                      </w:r>
                      <w:proofErr w:type="spellEnd"/>
                    </w:p>
                    <w:p w14:paraId="458BFA3A"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 xml:space="preserve">This muscular tube connects the pharynx with the stomach. Adriana and Andrea (2017) have remarked that the upper gastrointestinal tract also helps in passing the food. Moreover, the lower </w:t>
                      </w:r>
                      <w:proofErr w:type="spellStart"/>
                      <w:r>
                        <w:rPr>
                          <w:rFonts w:ascii="Times New Roman" w:eastAsia="Times New Roman" w:hAnsi="Times New Roman" w:cs="Times New Roman"/>
                          <w:color w:val="FF0000"/>
                          <w:sz w:val="16"/>
                        </w:rPr>
                        <w:t>esophageal</w:t>
                      </w:r>
                      <w:proofErr w:type="spellEnd"/>
                      <w:r>
                        <w:rPr>
                          <w:rFonts w:ascii="Times New Roman" w:eastAsia="Times New Roman" w:hAnsi="Times New Roman" w:cs="Times New Roman"/>
                          <w:color w:val="FF0000"/>
                          <w:sz w:val="16"/>
                        </w:rPr>
                        <w:t xml:space="preserve"> sphincter plays a significant role by closing the end of the </w:t>
                      </w:r>
                      <w:proofErr w:type="spellStart"/>
                      <w:r>
                        <w:rPr>
                          <w:rFonts w:ascii="Times New Roman" w:eastAsia="Times New Roman" w:hAnsi="Times New Roman" w:cs="Times New Roman"/>
                          <w:color w:val="FF0000"/>
                          <w:sz w:val="16"/>
                        </w:rPr>
                        <w:t>esophagus</w:t>
                      </w:r>
                      <w:proofErr w:type="spellEnd"/>
                      <w:r>
                        <w:rPr>
                          <w:rFonts w:ascii="Times New Roman" w:eastAsia="Times New Roman" w:hAnsi="Times New Roman" w:cs="Times New Roman"/>
                          <w:color w:val="FF0000"/>
                          <w:sz w:val="16"/>
                        </w:rPr>
                        <w:t xml:space="preserve"> and trapping food items in the stomach. </w:t>
                      </w:r>
                    </w:p>
                    <w:p w14:paraId="260B5FE9" w14:textId="77777777" w:rsidR="00600302" w:rsidRDefault="00600302">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14:anchorId="07D917D5" wp14:editId="2E73F56F">
                <wp:simplePos x="0" y="0"/>
                <wp:positionH relativeFrom="column">
                  <wp:posOffset>4165600</wp:posOffset>
                </wp:positionH>
                <wp:positionV relativeFrom="paragraph">
                  <wp:posOffset>4597400</wp:posOffset>
                </wp:positionV>
                <wp:extent cx="2188845" cy="1045210"/>
                <wp:effectExtent l="0" t="0" r="0" b="0"/>
                <wp:wrapNone/>
                <wp:docPr id="12" name="Rectangle 12"/>
                <wp:cNvGraphicFramePr/>
                <a:graphic xmlns:a="http://schemas.openxmlformats.org/drawingml/2006/main">
                  <a:graphicData uri="http://schemas.microsoft.com/office/word/2010/wordprocessingShape">
                    <wps:wsp>
                      <wps:cNvSpPr/>
                      <wps:spPr>
                        <a:xfrm>
                          <a:off x="4257928" y="3263745"/>
                          <a:ext cx="2176145" cy="1032510"/>
                        </a:xfrm>
                        <a:prstGeom prst="rect">
                          <a:avLst/>
                        </a:prstGeom>
                        <a:gradFill>
                          <a:gsLst>
                            <a:gs pos="0">
                              <a:schemeClr val="lt1"/>
                            </a:gs>
                            <a:gs pos="100000">
                              <a:srgbClr val="CCC0D9"/>
                            </a:gs>
                          </a:gsLst>
                          <a:lin ang="5400000" scaled="0"/>
                        </a:gradFill>
                        <a:ln w="12700" cap="flat" cmpd="sng">
                          <a:solidFill>
                            <a:srgbClr val="B2A0C7"/>
                          </a:solidFill>
                          <a:prstDash val="solid"/>
                          <a:miter lim="800000"/>
                          <a:headEnd type="none" w="sm" len="sm"/>
                          <a:tailEnd type="none" w="sm" len="sm"/>
                        </a:ln>
                        <a:effectLst>
                          <a:outerShdw dist="28398" dir="3806097" algn="ctr" rotWithShape="0">
                            <a:srgbClr val="3E3151">
                              <a:alpha val="49803"/>
                            </a:srgbClr>
                          </a:outerShdw>
                        </a:effectLst>
                      </wps:spPr>
                      <wps:txbx>
                        <w:txbxContent>
                          <w:p w14:paraId="32301071"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Stomach</w:t>
                            </w:r>
                          </w:p>
                          <w:p w14:paraId="78F39C42"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Digestive enzymes and hydrochloric acid in the stomach foster the digestion process. Moreover, the stomach is considered a storage tank which improves the digestion of large meals. </w:t>
                            </w:r>
                          </w:p>
                          <w:p w14:paraId="34BE8EAE" w14:textId="77777777" w:rsidR="00600302" w:rsidRDefault="00600302">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7D917D5" id="Rectangle 12" o:spid="_x0000_s1033" style="position:absolute;left:0;text-align:left;margin-left:328pt;margin-top:362pt;width:172.35pt;height:82.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" fillcolor="white [3201]" strokecolor="#b2a0c7" strokeweight="1pt">
                <v:fill color2="#ccc0d9" focus="100%" type="gradient">
                  <o:fill v:ext="view" type="gradientUnscaled"/>
                </v:fill>
                <v:stroke startarrowwidth="narrow" startarrowlength="short" endarrowwidth="narrow" endarrowlength="short"/>
                <v:shadow on="t" color="#3e3151" opacity="32638f" offset="1pt"/>
                <v:textbox inset="2.53958mm,1.2694mm,2.53958mm,1.2694mm">
                  <w:txbxContent>
                    <w:p w14:paraId="32301071"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Stomach</w:t>
                      </w:r>
                    </w:p>
                    <w:p w14:paraId="78F39C42"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Digestive enzymes and hydrochloric acid in the stomach foster the digestion process. Moreover, the stomach is considered a storage tank which improves the digestion of large meals. </w:t>
                      </w:r>
                    </w:p>
                    <w:p w14:paraId="34BE8EAE" w14:textId="77777777" w:rsidR="00600302" w:rsidRDefault="00600302">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667456" behindDoc="0" locked="0" layoutInCell="1" hidden="0" allowOverlap="1" wp14:anchorId="319B7FDD" wp14:editId="35850146">
                <wp:simplePos x="0" y="0"/>
                <wp:positionH relativeFrom="column">
                  <wp:posOffset>-393699</wp:posOffset>
                </wp:positionH>
                <wp:positionV relativeFrom="paragraph">
                  <wp:posOffset>3454400</wp:posOffset>
                </wp:positionV>
                <wp:extent cx="3068955" cy="2070100"/>
                <wp:effectExtent l="0" t="0" r="0" b="0"/>
                <wp:wrapNone/>
                <wp:docPr id="13" name="Rectangle 13"/>
                <wp:cNvGraphicFramePr/>
                <a:graphic xmlns:a="http://schemas.openxmlformats.org/drawingml/2006/main">
                  <a:graphicData uri="http://schemas.microsoft.com/office/word/2010/wordprocessingShape">
                    <wps:wsp>
                      <wps:cNvSpPr/>
                      <wps:spPr>
                        <a:xfrm>
                          <a:off x="3817873" y="2751300"/>
                          <a:ext cx="3056255" cy="2057400"/>
                        </a:xfrm>
                        <a:prstGeom prst="rect">
                          <a:avLst/>
                        </a:prstGeom>
                        <a:gradFill>
                          <a:gsLst>
                            <a:gs pos="0">
                              <a:schemeClr val="lt1"/>
                            </a:gs>
                            <a:gs pos="100000">
                              <a:srgbClr val="B6DDE7"/>
                            </a:gs>
                          </a:gsLst>
                          <a:lin ang="5400000" scaled="0"/>
                        </a:gradFill>
                        <a:ln w="12700" cap="flat" cmpd="sng">
                          <a:solidFill>
                            <a:srgbClr val="92CCDC"/>
                          </a:solidFill>
                          <a:prstDash val="solid"/>
                          <a:miter lim="800000"/>
                          <a:headEnd type="none" w="sm" len="sm"/>
                          <a:tailEnd type="none" w="sm" len="sm"/>
                        </a:ln>
                        <a:effectLst>
                          <a:outerShdw dist="28398" dir="3806097" algn="ctr" rotWithShape="0">
                            <a:srgbClr val="205867">
                              <a:alpha val="49803"/>
                            </a:srgbClr>
                          </a:outerShdw>
                        </a:effectLst>
                      </wps:spPr>
                      <wps:txbx>
                        <w:txbxContent>
                          <w:p w14:paraId="4ABA510C"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Small Intestine</w:t>
                            </w:r>
                          </w:p>
                          <w:p w14:paraId="68C42255" w14:textId="49695E44" w:rsidR="00600302" w:rsidRDefault="000665B2">
                            <w:pPr>
                              <w:spacing w:before="240" w:after="240" w:line="240" w:lineRule="auto"/>
                              <w:jc w:val="both"/>
                              <w:textDirection w:val="btLr"/>
                            </w:pPr>
                            <w:r>
                              <w:rPr>
                                <w:rFonts w:ascii="Times New Roman" w:eastAsia="Times New Roman" w:hAnsi="Times New Roman" w:cs="Times New Roman"/>
                                <w:color w:val="FF0000"/>
                                <w:sz w:val="16"/>
                              </w:rPr>
                              <w:t xml:space="preserve">The maximum space of the abdominal cavity is taken by the small intestine. Muller (2018) has stated that different folds and ridges maximize the process of digestion as well as absorption of various nutrients. This is one of the most important parts which helps in the extraction of 90% of the </w:t>
                            </w:r>
                            <w:r w:rsidR="007C07EE">
                              <w:rPr>
                                <w:rFonts w:ascii="Times New Roman" w:eastAsia="Times New Roman" w:hAnsi="Times New Roman" w:cs="Times New Roman"/>
                                <w:color w:val="FF0000"/>
                                <w:sz w:val="16"/>
                              </w:rPr>
                              <w:t>nutrients.</w:t>
                            </w:r>
                          </w:p>
                          <w:p w14:paraId="47660313"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Gallbladder and liver </w:t>
                            </w:r>
                          </w:p>
                          <w:p w14:paraId="2F90D4D5" w14:textId="5B945F9F" w:rsidR="00600302" w:rsidRDefault="007C07EE">
                            <w:pPr>
                              <w:spacing w:before="240" w:after="240" w:line="240" w:lineRule="auto"/>
                              <w:jc w:val="both"/>
                              <w:textDirection w:val="btLr"/>
                            </w:pPr>
                            <w:r>
                              <w:rPr>
                                <w:rFonts w:ascii="Times New Roman" w:eastAsia="Times New Roman" w:hAnsi="Times New Roman" w:cs="Times New Roman"/>
                                <w:color w:val="FF0000"/>
                                <w:sz w:val="16"/>
                              </w:rPr>
                              <w:t xml:space="preserve">The </w:t>
                            </w:r>
                            <w:r w:rsidR="000665B2">
                              <w:rPr>
                                <w:rFonts w:ascii="Times New Roman" w:eastAsia="Times New Roman" w:hAnsi="Times New Roman" w:cs="Times New Roman"/>
                                <w:color w:val="FF0000"/>
                                <w:sz w:val="16"/>
                              </w:rPr>
                              <w:t>role of gallbladder is to recycle and store excess bile for the digestion process. The primary function of the liver is to produce bile and maintain its secretion. </w:t>
                            </w:r>
                          </w:p>
                          <w:p w14:paraId="6241BC8E" w14:textId="77777777" w:rsidR="00600302" w:rsidRDefault="00600302">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19B7FDD" id="Rectangle 13" o:spid="_x0000_s1034" style="position:absolute;left:0;text-align:left;margin-left:-31pt;margin-top:272pt;width:241.65pt;height:163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" fillcolor="white [3201]" strokecolor="#92ccdc" strokeweight="1pt">
                <v:fill color2="#b6dde7" focus="100%" type="gradient">
                  <o:fill v:ext="view" type="gradientUnscaled"/>
                </v:fill>
                <v:stroke startarrowwidth="narrow" startarrowlength="short" endarrowwidth="narrow" endarrowlength="short"/>
                <v:shadow on="t" color="#205867" opacity="32638f" offset="1pt"/>
                <v:textbox inset="2.53958mm,1.2694mm,2.53958mm,1.2694mm">
                  <w:txbxContent>
                    <w:p w14:paraId="4ABA510C"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Small Intestine</w:t>
                      </w:r>
                    </w:p>
                    <w:p w14:paraId="68C42255" w14:textId="49695E44" w:rsidR="00600302" w:rsidRDefault="000665B2">
                      <w:pPr>
                        <w:spacing w:before="240" w:after="240" w:line="240" w:lineRule="auto"/>
                        <w:jc w:val="both"/>
                        <w:textDirection w:val="btLr"/>
                      </w:pPr>
                      <w:r>
                        <w:rPr>
                          <w:rFonts w:ascii="Times New Roman" w:eastAsia="Times New Roman" w:hAnsi="Times New Roman" w:cs="Times New Roman"/>
                          <w:color w:val="FF0000"/>
                          <w:sz w:val="16"/>
                        </w:rPr>
                        <w:t xml:space="preserve">The maximum space of the abdominal cavity is taken by the small intestine. Muller (2018) has stated that different folds and ridges maximize the process of digestion as well as absorption of various nutrients. This is one of the most important parts which helps in the extraction of 90% of the </w:t>
                      </w:r>
                      <w:r w:rsidR="007C07EE">
                        <w:rPr>
                          <w:rFonts w:ascii="Times New Roman" w:eastAsia="Times New Roman" w:hAnsi="Times New Roman" w:cs="Times New Roman"/>
                          <w:color w:val="FF0000"/>
                          <w:sz w:val="16"/>
                        </w:rPr>
                        <w:t>nutrients.</w:t>
                      </w:r>
                    </w:p>
                    <w:p w14:paraId="47660313"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Gallbladder and liver </w:t>
                      </w:r>
                    </w:p>
                    <w:p w14:paraId="2F90D4D5" w14:textId="5B945F9F" w:rsidR="00600302" w:rsidRDefault="007C07EE">
                      <w:pPr>
                        <w:spacing w:before="240" w:after="240" w:line="240" w:lineRule="auto"/>
                        <w:jc w:val="both"/>
                        <w:textDirection w:val="btLr"/>
                      </w:pPr>
                      <w:r>
                        <w:rPr>
                          <w:rFonts w:ascii="Times New Roman" w:eastAsia="Times New Roman" w:hAnsi="Times New Roman" w:cs="Times New Roman"/>
                          <w:color w:val="FF0000"/>
                          <w:sz w:val="16"/>
                        </w:rPr>
                        <w:t xml:space="preserve">The </w:t>
                      </w:r>
                      <w:r w:rsidR="000665B2">
                        <w:rPr>
                          <w:rFonts w:ascii="Times New Roman" w:eastAsia="Times New Roman" w:hAnsi="Times New Roman" w:cs="Times New Roman"/>
                          <w:color w:val="FF0000"/>
                          <w:sz w:val="16"/>
                        </w:rPr>
                        <w:t>role of gallbladder is to recycle and store excess bile for the digestion process. The primary function of the liver is to produce bile and maintain its secretion. </w:t>
                      </w:r>
                    </w:p>
                    <w:p w14:paraId="6241BC8E" w14:textId="77777777" w:rsidR="00600302" w:rsidRDefault="00600302">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668480" behindDoc="0" locked="0" layoutInCell="1" hidden="0" allowOverlap="1" wp14:anchorId="4A8EB8EA" wp14:editId="6058C4B8">
                <wp:simplePos x="0" y="0"/>
                <wp:positionH relativeFrom="column">
                  <wp:posOffset>1371600</wp:posOffset>
                </wp:positionH>
                <wp:positionV relativeFrom="paragraph">
                  <wp:posOffset>5715000</wp:posOffset>
                </wp:positionV>
                <wp:extent cx="1475105" cy="2467610"/>
                <wp:effectExtent l="0" t="0" r="0" b="0"/>
                <wp:wrapNone/>
                <wp:docPr id="9" name="Rectangle 9"/>
                <wp:cNvGraphicFramePr/>
                <a:graphic xmlns:a="http://schemas.openxmlformats.org/drawingml/2006/main">
                  <a:graphicData uri="http://schemas.microsoft.com/office/word/2010/wordprocessingShape">
                    <wps:wsp>
                      <wps:cNvSpPr/>
                      <wps:spPr>
                        <a:xfrm>
                          <a:off x="4614798" y="2552545"/>
                          <a:ext cx="1462405" cy="2454910"/>
                        </a:xfrm>
                        <a:prstGeom prst="rect">
                          <a:avLst/>
                        </a:prstGeom>
                        <a:gradFill>
                          <a:gsLst>
                            <a:gs pos="0">
                              <a:schemeClr val="lt1"/>
                            </a:gs>
                            <a:gs pos="100000">
                              <a:srgbClr val="FBD4B4"/>
                            </a:gs>
                          </a:gsLst>
                          <a:lin ang="5400000" scaled="0"/>
                        </a:gradFill>
                        <a:ln w="12700" cap="flat" cmpd="sng">
                          <a:solidFill>
                            <a:srgbClr val="FABF8E"/>
                          </a:solidFill>
                          <a:prstDash val="solid"/>
                          <a:miter lim="800000"/>
                          <a:headEnd type="none" w="sm" len="sm"/>
                          <a:tailEnd type="none" w="sm" len="sm"/>
                        </a:ln>
                        <a:effectLst>
                          <a:outerShdw dist="28398" dir="3806097" algn="ctr" rotWithShape="0">
                            <a:srgbClr val="974805">
                              <a:alpha val="49803"/>
                            </a:srgbClr>
                          </a:outerShdw>
                        </a:effectLst>
                      </wps:spPr>
                      <wps:txbx>
                        <w:txbxContent>
                          <w:p w14:paraId="7955FA51"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Pancreas</w:t>
                            </w:r>
                          </w:p>
                          <w:p w14:paraId="7270F76C"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In the secretion of digestive enzymes in the small intestine, the pancreas helps a lot. In the completion of chemical digestion, the pancreas plays a significant role. </w:t>
                            </w:r>
                          </w:p>
                          <w:p w14:paraId="72D0F021"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Large Intestine</w:t>
                            </w:r>
                          </w:p>
                          <w:p w14:paraId="5499129B"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The large intestine plays its significant role in absorbing water and containing symbiotic bacteria which help in breaking down the wastes. </w:t>
                            </w:r>
                          </w:p>
                        </w:txbxContent>
                      </wps:txbx>
                      <wps:bodyPr spcFirstLastPara="1" wrap="square" lIns="91425" tIns="45700" rIns="91425" bIns="45700" anchor="t" anchorCtr="0">
                        <a:noAutofit/>
                      </wps:bodyPr>
                    </wps:wsp>
                  </a:graphicData>
                </a:graphic>
              </wp:anchor>
            </w:drawing>
          </mc:Choice>
          <mc:Fallback>
            <w:pict>
              <v:rect w14:anchorId="4A8EB8EA" id="Rectangle 9" o:spid="_x0000_s1035" style="position:absolute;left:0;text-align:left;margin-left:108pt;margin-top:450pt;width:116.15pt;height:194.3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" fillcolor="white [3201]" strokecolor="#fabf8e" strokeweight="1pt">
                <v:fill color2="#fbd4b4" focus="100%" type="gradient">
                  <o:fill v:ext="view" type="gradientUnscaled"/>
                </v:fill>
                <v:stroke startarrowwidth="narrow" startarrowlength="short" endarrowwidth="narrow" endarrowlength="short"/>
                <v:shadow on="t" color="#974805" opacity="32638f" offset="1pt"/>
                <v:textbox inset="2.53958mm,1.2694mm,2.53958mm,1.2694mm">
                  <w:txbxContent>
                    <w:p w14:paraId="7955FA51"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Pancreas</w:t>
                      </w:r>
                    </w:p>
                    <w:p w14:paraId="7270F76C"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In the secretion of digestive enzymes in the small intestine, the pancreas helps a lot. In the completion of chemical digestion, the pancreas plays a significant role. </w:t>
                      </w:r>
                    </w:p>
                    <w:p w14:paraId="72D0F021"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Large Intestine</w:t>
                      </w:r>
                    </w:p>
                    <w:p w14:paraId="5499129B" w14:textId="77777777" w:rsidR="00600302" w:rsidRDefault="000665B2">
                      <w:pPr>
                        <w:spacing w:before="240" w:after="240" w:line="240" w:lineRule="auto"/>
                        <w:jc w:val="both"/>
                        <w:textDirection w:val="btLr"/>
                      </w:pPr>
                      <w:r>
                        <w:rPr>
                          <w:rFonts w:ascii="Times New Roman" w:eastAsia="Times New Roman" w:hAnsi="Times New Roman" w:cs="Times New Roman"/>
                          <w:color w:val="FF0000"/>
                          <w:sz w:val="16"/>
                        </w:rPr>
                        <w:t>The large intestine plays its significant role in absorbing water and containing symbiotic bacteria which help in breaking down the wastes. </w:t>
                      </w:r>
                    </w:p>
                  </w:txbxContent>
                </v:textbox>
              </v:rect>
            </w:pict>
          </mc:Fallback>
        </mc:AlternateContent>
      </w:r>
      <w:r>
        <w:rPr>
          <w:noProof/>
        </w:rPr>
        <mc:AlternateContent>
          <mc:Choice Requires="wps">
            <w:drawing>
              <wp:anchor distT="0" distB="0" distL="114300" distR="114300" simplePos="0" relativeHeight="251669504" behindDoc="0" locked="0" layoutInCell="1" hidden="0" allowOverlap="1" wp14:anchorId="487FAD45" wp14:editId="65271584">
                <wp:simplePos x="0" y="0"/>
                <wp:positionH relativeFrom="column">
                  <wp:posOffset>4533900</wp:posOffset>
                </wp:positionH>
                <wp:positionV relativeFrom="paragraph">
                  <wp:posOffset>7810500</wp:posOffset>
                </wp:positionV>
                <wp:extent cx="1880235" cy="636905"/>
                <wp:effectExtent l="0" t="0" r="0" b="0"/>
                <wp:wrapNone/>
                <wp:docPr id="10" name="Rectangle 10"/>
                <wp:cNvGraphicFramePr/>
                <a:graphic xmlns:a="http://schemas.openxmlformats.org/drawingml/2006/main">
                  <a:graphicData uri="http://schemas.microsoft.com/office/word/2010/wordprocessingShape">
                    <wps:wsp>
                      <wps:cNvSpPr/>
                      <wps:spPr>
                        <a:xfrm>
                          <a:off x="4410645" y="3466310"/>
                          <a:ext cx="1870710" cy="6273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EAA68F6" w14:textId="77777777" w:rsidR="00600302" w:rsidRDefault="000665B2">
                            <w:pPr>
                              <w:spacing w:line="275" w:lineRule="auto"/>
                              <w:textDirection w:val="btLr"/>
                            </w:pPr>
                            <w:r>
                              <w:rPr>
                                <w:rFonts w:ascii="Times New Roman" w:eastAsia="Times New Roman" w:hAnsi="Times New Roman" w:cs="Times New Roman"/>
                                <w:color w:val="FF0000"/>
                                <w:sz w:val="16"/>
                              </w:rPr>
                              <w:t xml:space="preserve">Rectum &amp; anus: Rectum is the concluding part of large intestine and it functions as the storehouse of </w:t>
                            </w:r>
                            <w:proofErr w:type="spellStart"/>
                            <w:r>
                              <w:rPr>
                                <w:rFonts w:ascii="Times New Roman" w:eastAsia="Times New Roman" w:hAnsi="Times New Roman" w:cs="Times New Roman"/>
                                <w:color w:val="FF0000"/>
                                <w:sz w:val="16"/>
                              </w:rPr>
                              <w:t>feces</w:t>
                            </w:r>
                            <w:proofErr w:type="spellEnd"/>
                            <w:r>
                              <w:rPr>
                                <w:rFonts w:ascii="Times New Roman" w:eastAsia="Times New Roman" w:hAnsi="Times New Roman" w:cs="Times New Roman"/>
                                <w:color w:val="FF0000"/>
                                <w:sz w:val="16"/>
                              </w:rPr>
                              <w:t xml:space="preserve">. It directly connects to the anus </w:t>
                            </w:r>
                          </w:p>
                        </w:txbxContent>
                      </wps:txbx>
                      <wps:bodyPr spcFirstLastPara="1" wrap="square" lIns="91425" tIns="45700" rIns="91425" bIns="45700" anchor="t" anchorCtr="0">
                        <a:noAutofit/>
                      </wps:bodyPr>
                    </wps:wsp>
                  </a:graphicData>
                </a:graphic>
              </wp:anchor>
            </w:drawing>
          </mc:Choice>
          <mc:Fallback>
            <w:pict>
              <v:rect w14:anchorId="487FAD45" id="Rectangle 10" o:spid="_x0000_s1036" style="position:absolute;left:0;text-align:left;margin-left:357pt;margin-top:615pt;width:148.05pt;height:50.1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">
                <v:stroke startarrowwidth="narrow" startarrowlength="short" endarrowwidth="narrow" endarrowlength="short"/>
                <v:textbox inset="2.53958mm,1.2694mm,2.53958mm,1.2694mm">
                  <w:txbxContent>
                    <w:p w14:paraId="2EAA68F6" w14:textId="77777777" w:rsidR="00600302" w:rsidRDefault="000665B2">
                      <w:pPr>
                        <w:spacing w:line="275" w:lineRule="auto"/>
                        <w:textDirection w:val="btLr"/>
                      </w:pPr>
                      <w:r>
                        <w:rPr>
                          <w:rFonts w:ascii="Times New Roman" w:eastAsia="Times New Roman" w:hAnsi="Times New Roman" w:cs="Times New Roman"/>
                          <w:color w:val="FF0000"/>
                          <w:sz w:val="16"/>
                        </w:rPr>
                        <w:t xml:space="preserve">Rectum &amp; anus: Rectum is the concluding part of large intestine and it functions as the storehouse of </w:t>
                      </w:r>
                      <w:proofErr w:type="spellStart"/>
                      <w:r>
                        <w:rPr>
                          <w:rFonts w:ascii="Times New Roman" w:eastAsia="Times New Roman" w:hAnsi="Times New Roman" w:cs="Times New Roman"/>
                          <w:color w:val="FF0000"/>
                          <w:sz w:val="16"/>
                        </w:rPr>
                        <w:t>feces</w:t>
                      </w:r>
                      <w:proofErr w:type="spellEnd"/>
                      <w:r>
                        <w:rPr>
                          <w:rFonts w:ascii="Times New Roman" w:eastAsia="Times New Roman" w:hAnsi="Times New Roman" w:cs="Times New Roman"/>
                          <w:color w:val="FF0000"/>
                          <w:sz w:val="16"/>
                        </w:rPr>
                        <w:t xml:space="preserve">. It directly connects to the anus </w:t>
                      </w:r>
                    </w:p>
                  </w:txbxContent>
                </v:textbox>
              </v:rect>
            </w:pict>
          </mc:Fallback>
        </mc:AlternateContent>
      </w:r>
    </w:p>
    <w:p w14:paraId="03940049" w14:textId="77777777" w:rsidR="00600302" w:rsidRDefault="000665B2">
      <w:pPr>
        <w:rPr>
          <w:rFonts w:ascii="Times New Roman" w:eastAsia="Times New Roman" w:hAnsi="Times New Roman" w:cs="Times New Roman"/>
          <w:b/>
          <w:sz w:val="24"/>
          <w:szCs w:val="24"/>
        </w:rPr>
      </w:pPr>
      <w:r>
        <w:lastRenderedPageBreak/>
        <w:br w:type="page"/>
      </w:r>
      <w:r>
        <w:rPr>
          <w:noProof/>
        </w:rPr>
        <mc:AlternateContent>
          <mc:Choice Requires="wps">
            <w:drawing>
              <wp:anchor distT="0" distB="0" distL="114300" distR="114300" simplePos="0" relativeHeight="251670528" behindDoc="0" locked="0" layoutInCell="1" hidden="0" allowOverlap="1" wp14:anchorId="277166E9" wp14:editId="4485B915">
                <wp:simplePos x="0" y="0"/>
                <wp:positionH relativeFrom="column">
                  <wp:posOffset>-723899</wp:posOffset>
                </wp:positionH>
                <wp:positionV relativeFrom="paragraph">
                  <wp:posOffset>-774699</wp:posOffset>
                </wp:positionV>
                <wp:extent cx="7501890" cy="9842500"/>
                <wp:effectExtent l="0" t="0" r="0" b="0"/>
                <wp:wrapNone/>
                <wp:docPr id="11" name="Rectangle 11"/>
                <wp:cNvGraphicFramePr/>
                <a:graphic xmlns:a="http://schemas.openxmlformats.org/drawingml/2006/main">
                  <a:graphicData uri="http://schemas.microsoft.com/office/word/2010/wordprocessingShape">
                    <wps:wsp>
                      <wps:cNvSpPr/>
                      <wps:spPr>
                        <a:xfrm>
                          <a:off x="1601405" y="0"/>
                          <a:ext cx="7489190" cy="7560000"/>
                        </a:xfrm>
                        <a:prstGeom prst="rect">
                          <a:avLst/>
                        </a:prstGeom>
                        <a:gradFill>
                          <a:gsLst>
                            <a:gs pos="0">
                              <a:schemeClr val="lt1"/>
                            </a:gs>
                            <a:gs pos="100000">
                              <a:srgbClr val="FBD4B4"/>
                            </a:gs>
                          </a:gsLst>
                          <a:lin ang="5400000" scaled="0"/>
                        </a:gradFill>
                        <a:ln w="12700" cap="flat" cmpd="sng">
                          <a:solidFill>
                            <a:srgbClr val="FABF8E"/>
                          </a:solidFill>
                          <a:prstDash val="solid"/>
                          <a:miter lim="800000"/>
                          <a:headEnd type="none" w="sm" len="sm"/>
                          <a:tailEnd type="none" w="sm" len="sm"/>
                        </a:ln>
                        <a:effectLst>
                          <a:outerShdw dist="28398" dir="3806097" algn="ctr" rotWithShape="0">
                            <a:srgbClr val="974805">
                              <a:alpha val="49803"/>
                            </a:srgbClr>
                          </a:outerShdw>
                        </a:effectLst>
                      </wps:spPr>
                      <wps:txbx>
                        <w:txbxContent>
                          <w:p w14:paraId="65584327" w14:textId="77777777" w:rsidR="00600302" w:rsidRDefault="00600302">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77166E9" id="Rectangle 11" o:spid="_x0000_s1037" style="position:absolute;margin-left:-57pt;margin-top:-61pt;width:590.7pt;height:77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" fillcolor="white [3201]" strokecolor="#fabf8e" strokeweight="1pt">
                <v:fill color2="#fbd4b4" focus="100%" type="gradient">
                  <o:fill v:ext="view" type="gradientUnscaled"/>
                </v:fill>
                <v:stroke startarrowwidth="narrow" startarrowlength="short" endarrowwidth="narrow" endarrowlength="short"/>
                <v:shadow on="t" color="#974805" opacity="32638f" offset="1pt"/>
                <v:textbox inset="2.53958mm,1.2694mm,2.53958mm,1.2694mm">
                  <w:txbxContent>
                    <w:p w14:paraId="65584327" w14:textId="77777777" w:rsidR="00600302" w:rsidRDefault="00600302">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671552" behindDoc="0" locked="0" layoutInCell="1" hidden="0" allowOverlap="1" wp14:anchorId="591A3C8F" wp14:editId="5E92234C">
                <wp:simplePos x="0" y="0"/>
                <wp:positionH relativeFrom="column">
                  <wp:posOffset>-647699</wp:posOffset>
                </wp:positionH>
                <wp:positionV relativeFrom="paragraph">
                  <wp:posOffset>-698499</wp:posOffset>
                </wp:positionV>
                <wp:extent cx="2501265" cy="1844040"/>
                <wp:effectExtent l="0" t="0" r="0" b="0"/>
                <wp:wrapNone/>
                <wp:docPr id="5" name="Rectangle 5"/>
                <wp:cNvGraphicFramePr/>
                <a:graphic xmlns:a="http://schemas.openxmlformats.org/drawingml/2006/main">
                  <a:graphicData uri="http://schemas.microsoft.com/office/word/2010/wordprocessingShape">
                    <wps:wsp>
                      <wps:cNvSpPr/>
                      <wps:spPr>
                        <a:xfrm>
                          <a:off x="4101718" y="2864330"/>
                          <a:ext cx="2488565" cy="1831340"/>
                        </a:xfrm>
                        <a:prstGeom prst="rect">
                          <a:avLst/>
                        </a:prstGeom>
                        <a:gradFill>
                          <a:gsLst>
                            <a:gs pos="0">
                              <a:schemeClr val="lt1"/>
                            </a:gs>
                            <a:gs pos="100000">
                              <a:srgbClr val="D6E3BC"/>
                            </a:gs>
                          </a:gsLst>
                          <a:lin ang="5400000" scaled="0"/>
                        </a:gradFill>
                        <a:ln w="12700" cap="flat" cmpd="sng">
                          <a:solidFill>
                            <a:srgbClr val="C2D59B"/>
                          </a:solidFill>
                          <a:prstDash val="solid"/>
                          <a:miter lim="800000"/>
                          <a:headEnd type="none" w="sm" len="sm"/>
                          <a:tailEnd type="none" w="sm" len="sm"/>
                        </a:ln>
                        <a:effectLst>
                          <a:outerShdw dist="28398" dir="3806097" algn="ctr" rotWithShape="0">
                            <a:srgbClr val="4E6128">
                              <a:alpha val="49803"/>
                            </a:srgbClr>
                          </a:outerShdw>
                        </a:effectLst>
                      </wps:spPr>
                      <wps:txbx>
                        <w:txbxContent>
                          <w:p w14:paraId="718E51CF" w14:textId="77777777" w:rsidR="00600302" w:rsidRDefault="000665B2">
                            <w:pPr>
                              <w:spacing w:line="360" w:lineRule="auto"/>
                              <w:jc w:val="both"/>
                              <w:textDirection w:val="btLr"/>
                            </w:pPr>
                            <w:r>
                              <w:rPr>
                                <w:rFonts w:ascii="Times New Roman" w:eastAsia="Times New Roman" w:hAnsi="Times New Roman" w:cs="Times New Roman"/>
                                <w:b/>
                                <w:color w:val="000000"/>
                                <w:sz w:val="16"/>
                              </w:rPr>
                              <w:t>Physiology and anatomy of the digestive system</w:t>
                            </w:r>
                          </w:p>
                          <w:p w14:paraId="7BE55A92" w14:textId="7EED6BF8" w:rsidR="00600302" w:rsidRDefault="000665B2">
                            <w:pPr>
                              <w:spacing w:line="360" w:lineRule="auto"/>
                              <w:jc w:val="both"/>
                              <w:textDirection w:val="btLr"/>
                            </w:pPr>
                            <w:r>
                              <w:rPr>
                                <w:rFonts w:ascii="Times New Roman" w:eastAsia="Times New Roman" w:hAnsi="Times New Roman" w:cs="Times New Roman"/>
                                <w:color w:val="000000"/>
                                <w:sz w:val="16"/>
                              </w:rPr>
                              <w:t xml:space="preserve">Accessory structures and alimentary canal are included with the digestive system of the body. </w:t>
                            </w:r>
                            <w:r>
                              <w:rPr>
                                <w:rFonts w:ascii="Times New Roman" w:eastAsia="Times New Roman" w:hAnsi="Times New Roman" w:cs="Times New Roman"/>
                                <w:color w:val="000000"/>
                                <w:sz w:val="16"/>
                              </w:rPr>
                              <w:t xml:space="preserve">Various organs of the alimentary canal help in chemical digestion and mechanical digestion under the digestive anatomy, pharynx, </w:t>
                            </w:r>
                            <w:proofErr w:type="spellStart"/>
                            <w:r>
                              <w:rPr>
                                <w:rFonts w:ascii="Times New Roman" w:eastAsia="Times New Roman" w:hAnsi="Times New Roman" w:cs="Times New Roman"/>
                                <w:color w:val="000000"/>
                                <w:sz w:val="16"/>
                              </w:rPr>
                              <w:t>esoph</w:t>
                            </w:r>
                            <w:r w:rsidR="007C07EE">
                              <w:rPr>
                                <w:rFonts w:ascii="Times New Roman" w:eastAsia="Times New Roman" w:hAnsi="Times New Roman" w:cs="Times New Roman"/>
                                <w:color w:val="000000"/>
                                <w:sz w:val="16"/>
                              </w:rPr>
                              <w:t>a</w:t>
                            </w:r>
                            <w:r>
                              <w:rPr>
                                <w:rFonts w:ascii="Times New Roman" w:eastAsia="Times New Roman" w:hAnsi="Times New Roman" w:cs="Times New Roman"/>
                                <w:color w:val="000000"/>
                                <w:sz w:val="16"/>
                              </w:rPr>
                              <w:t>gus</w:t>
                            </w:r>
                            <w:proofErr w:type="spellEnd"/>
                            <w:r>
                              <w:rPr>
                                <w:rFonts w:ascii="Times New Roman" w:eastAsia="Times New Roman" w:hAnsi="Times New Roman" w:cs="Times New Roman"/>
                                <w:color w:val="000000"/>
                                <w:sz w:val="16"/>
                              </w:rPr>
                              <w:t xml:space="preserve"> and mouth which help food to reach to stomach. Besides, cardiac sphincter helps in trapping food in the stomach.</w:t>
                            </w:r>
                          </w:p>
                        </w:txbxContent>
                      </wps:txbx>
                      <wps:bodyPr spcFirstLastPara="1" wrap="square" lIns="91425" tIns="45700" rIns="91425" bIns="45700" anchor="t" anchorCtr="0">
                        <a:noAutofit/>
                      </wps:bodyPr>
                    </wps:wsp>
                  </a:graphicData>
                </a:graphic>
              </wp:anchor>
            </w:drawing>
          </mc:Choice>
          <mc:Fallback>
            <w:pict>
              <v:rect w14:anchorId="591A3C8F" id="Rectangle 5" o:spid="_x0000_s1038" style="position:absolute;margin-left:-51pt;margin-top:-55pt;width:196.95pt;height:145.2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" fillcolor="white [3201]" strokecolor="#c2d59b" strokeweight="1pt">
                <v:fill color2="#d6e3bc" focus="100%" type="gradient">
                  <o:fill v:ext="view" type="gradientUnscaled"/>
                </v:fill>
                <v:stroke startarrowwidth="narrow" startarrowlength="short" endarrowwidth="narrow" endarrowlength="short"/>
                <v:shadow on="t" color="#4e6128" opacity="32638f" offset="1pt"/>
                <v:textbox inset="2.53958mm,1.2694mm,2.53958mm,1.2694mm">
                  <w:txbxContent>
                    <w:p w14:paraId="718E51CF" w14:textId="77777777" w:rsidR="00600302" w:rsidRDefault="000665B2">
                      <w:pPr>
                        <w:spacing w:line="360" w:lineRule="auto"/>
                        <w:jc w:val="both"/>
                        <w:textDirection w:val="btLr"/>
                      </w:pPr>
                      <w:r>
                        <w:rPr>
                          <w:rFonts w:ascii="Times New Roman" w:eastAsia="Times New Roman" w:hAnsi="Times New Roman" w:cs="Times New Roman"/>
                          <w:b/>
                          <w:color w:val="000000"/>
                          <w:sz w:val="16"/>
                        </w:rPr>
                        <w:t>Physiology and anatomy of the digestive system</w:t>
                      </w:r>
                    </w:p>
                    <w:p w14:paraId="7BE55A92" w14:textId="7EED6BF8" w:rsidR="00600302" w:rsidRDefault="000665B2">
                      <w:pPr>
                        <w:spacing w:line="360" w:lineRule="auto"/>
                        <w:jc w:val="both"/>
                        <w:textDirection w:val="btLr"/>
                      </w:pPr>
                      <w:r>
                        <w:rPr>
                          <w:rFonts w:ascii="Times New Roman" w:eastAsia="Times New Roman" w:hAnsi="Times New Roman" w:cs="Times New Roman"/>
                          <w:color w:val="000000"/>
                          <w:sz w:val="16"/>
                        </w:rPr>
                        <w:t xml:space="preserve">Accessory structures and alimentary canal are included with the digestive system of the body. </w:t>
                      </w:r>
                      <w:r>
                        <w:rPr>
                          <w:rFonts w:ascii="Times New Roman" w:eastAsia="Times New Roman" w:hAnsi="Times New Roman" w:cs="Times New Roman"/>
                          <w:color w:val="000000"/>
                          <w:sz w:val="16"/>
                        </w:rPr>
                        <w:t xml:space="preserve">Various organs of the alimentary canal help in chemical digestion and mechanical digestion under the digestive anatomy, pharynx, </w:t>
                      </w:r>
                      <w:proofErr w:type="spellStart"/>
                      <w:r>
                        <w:rPr>
                          <w:rFonts w:ascii="Times New Roman" w:eastAsia="Times New Roman" w:hAnsi="Times New Roman" w:cs="Times New Roman"/>
                          <w:color w:val="000000"/>
                          <w:sz w:val="16"/>
                        </w:rPr>
                        <w:t>esoph</w:t>
                      </w:r>
                      <w:r w:rsidR="007C07EE">
                        <w:rPr>
                          <w:rFonts w:ascii="Times New Roman" w:eastAsia="Times New Roman" w:hAnsi="Times New Roman" w:cs="Times New Roman"/>
                          <w:color w:val="000000"/>
                          <w:sz w:val="16"/>
                        </w:rPr>
                        <w:t>a</w:t>
                      </w:r>
                      <w:r>
                        <w:rPr>
                          <w:rFonts w:ascii="Times New Roman" w:eastAsia="Times New Roman" w:hAnsi="Times New Roman" w:cs="Times New Roman"/>
                          <w:color w:val="000000"/>
                          <w:sz w:val="16"/>
                        </w:rPr>
                        <w:t>gus</w:t>
                      </w:r>
                      <w:proofErr w:type="spellEnd"/>
                      <w:r>
                        <w:rPr>
                          <w:rFonts w:ascii="Times New Roman" w:eastAsia="Times New Roman" w:hAnsi="Times New Roman" w:cs="Times New Roman"/>
                          <w:color w:val="000000"/>
                          <w:sz w:val="16"/>
                        </w:rPr>
                        <w:t xml:space="preserve"> and mouth which help food to reach to stomach. Besides, cardiac sphincter helps in trapping food in the stomach.</w:t>
                      </w:r>
                    </w:p>
                  </w:txbxContent>
                </v:textbox>
              </v:rect>
            </w:pict>
          </mc:Fallback>
        </mc:AlternateContent>
      </w:r>
      <w:r>
        <w:rPr>
          <w:noProof/>
        </w:rPr>
        <mc:AlternateContent>
          <mc:Choice Requires="wps">
            <w:drawing>
              <wp:anchor distT="0" distB="0" distL="114300" distR="114300" simplePos="0" relativeHeight="251672576" behindDoc="0" locked="0" layoutInCell="1" hidden="0" allowOverlap="1" wp14:anchorId="27610349" wp14:editId="4FC7D7D8">
                <wp:simplePos x="0" y="0"/>
                <wp:positionH relativeFrom="column">
                  <wp:posOffset>1866900</wp:posOffset>
                </wp:positionH>
                <wp:positionV relativeFrom="paragraph">
                  <wp:posOffset>-634999</wp:posOffset>
                </wp:positionV>
                <wp:extent cx="4817110" cy="1778635"/>
                <wp:effectExtent l="0" t="0" r="0" b="0"/>
                <wp:wrapNone/>
                <wp:docPr id="8" name="Rectangle 8"/>
                <wp:cNvGraphicFramePr/>
                <a:graphic xmlns:a="http://schemas.openxmlformats.org/drawingml/2006/main">
                  <a:graphicData uri="http://schemas.microsoft.com/office/word/2010/wordprocessingShape">
                    <wps:wsp>
                      <wps:cNvSpPr/>
                      <wps:spPr>
                        <a:xfrm>
                          <a:off x="2943795" y="2897033"/>
                          <a:ext cx="4804410" cy="1765935"/>
                        </a:xfrm>
                        <a:prstGeom prst="rect">
                          <a:avLst/>
                        </a:prstGeom>
                        <a:gradFill>
                          <a:gsLst>
                            <a:gs pos="0">
                              <a:schemeClr val="lt1"/>
                            </a:gs>
                            <a:gs pos="100000">
                              <a:srgbClr val="B7CCE4"/>
                            </a:gs>
                          </a:gsLst>
                          <a:lin ang="5400000" scaled="0"/>
                        </a:gradFill>
                        <a:ln w="12700" cap="flat" cmpd="sng">
                          <a:solidFill>
                            <a:srgbClr val="93B3D7"/>
                          </a:solidFill>
                          <a:prstDash val="solid"/>
                          <a:miter lim="800000"/>
                          <a:headEnd type="none" w="sm" len="sm"/>
                          <a:tailEnd type="none" w="sm" len="sm"/>
                        </a:ln>
                        <a:effectLst>
                          <a:outerShdw dist="28398" dir="3806097" algn="ctr" rotWithShape="0">
                            <a:srgbClr val="244061">
                              <a:alpha val="49803"/>
                            </a:srgbClr>
                          </a:outerShdw>
                        </a:effectLst>
                      </wps:spPr>
                      <wps:txbx>
                        <w:txbxContent>
                          <w:p w14:paraId="64D5C175" w14:textId="77777777" w:rsidR="00600302" w:rsidRDefault="000665B2">
                            <w:pPr>
                              <w:spacing w:before="240" w:after="240" w:line="360" w:lineRule="auto"/>
                              <w:jc w:val="both"/>
                              <w:textDirection w:val="btLr"/>
                            </w:pPr>
                            <w:r>
                              <w:rPr>
                                <w:rFonts w:ascii="Times New Roman" w:eastAsia="Times New Roman" w:hAnsi="Times New Roman" w:cs="Times New Roman"/>
                                <w:color w:val="FF0000"/>
                                <w:sz w:val="16"/>
                              </w:rPr>
                              <w:t xml:space="preserve">Due to the issues in the digestive system in the body, several problems or health issues have been noticed. Stomach cancer is one of the illnesses which is caused due to indigestion. Moreover, chronic constipation, gastroesophageal reflux disease, chronic </w:t>
                            </w:r>
                            <w:proofErr w:type="spellStart"/>
                            <w:r>
                              <w:rPr>
                                <w:rFonts w:ascii="Times New Roman" w:eastAsia="Times New Roman" w:hAnsi="Times New Roman" w:cs="Times New Roman"/>
                                <w:color w:val="FF0000"/>
                                <w:sz w:val="16"/>
                              </w:rPr>
                              <w:t>diarrhea</w:t>
                            </w:r>
                            <w:proofErr w:type="spellEnd"/>
                            <w:r>
                              <w:rPr>
                                <w:rFonts w:ascii="Times New Roman" w:eastAsia="Times New Roman" w:hAnsi="Times New Roman" w:cs="Times New Roman"/>
                                <w:color w:val="FF0000"/>
                                <w:sz w:val="16"/>
                              </w:rPr>
                              <w:t xml:space="preserve"> and others have been noted. Ross and Wilson (1987) have opined in this regard that stomach and mouth have the storage capacity and improve the ingestion process. Moreover, gallstone pancreatitis, peptic ulcer, and gastroenteritis are the examples of illness which are caused due to issues in the digestive system. </w:t>
                            </w:r>
                            <w:proofErr w:type="spellStart"/>
                            <w:r>
                              <w:rPr>
                                <w:rFonts w:ascii="Times New Roman" w:eastAsia="Times New Roman" w:hAnsi="Times New Roman" w:cs="Times New Roman"/>
                                <w:color w:val="FF0000"/>
                                <w:sz w:val="16"/>
                              </w:rPr>
                              <w:t>Cherpak</w:t>
                            </w:r>
                            <w:proofErr w:type="spellEnd"/>
                            <w:r>
                              <w:rPr>
                                <w:rFonts w:ascii="Times New Roman" w:eastAsia="Times New Roman" w:hAnsi="Times New Roman" w:cs="Times New Roman"/>
                                <w:color w:val="FF0000"/>
                                <w:sz w:val="16"/>
                              </w:rPr>
                              <w:t xml:space="preserve"> and Van </w:t>
                            </w:r>
                            <w:proofErr w:type="spellStart"/>
                            <w:r>
                              <w:rPr>
                                <w:rFonts w:ascii="Times New Roman" w:eastAsia="Times New Roman" w:hAnsi="Times New Roman" w:cs="Times New Roman"/>
                                <w:color w:val="FF0000"/>
                                <w:sz w:val="16"/>
                              </w:rPr>
                              <w:t>Lare</w:t>
                            </w:r>
                            <w:proofErr w:type="spellEnd"/>
                            <w:r>
                              <w:rPr>
                                <w:rFonts w:ascii="Times New Roman" w:eastAsia="Times New Roman" w:hAnsi="Times New Roman" w:cs="Times New Roman"/>
                                <w:color w:val="FF0000"/>
                                <w:sz w:val="16"/>
                              </w:rPr>
                              <w:t xml:space="preserve"> (2019) have stated in this context that in terms of assembling large macromolecules like lipids, proteins and carbohydrates, enzymes play a significant role. Due to the ineffective digestive system, all these illnesses have been noted in the body. </w:t>
                            </w:r>
                          </w:p>
                        </w:txbxContent>
                      </wps:txbx>
                      <wps:bodyPr spcFirstLastPara="1" wrap="square" lIns="91425" tIns="45700" rIns="91425" bIns="45700" anchor="t" anchorCtr="0">
                        <a:noAutofit/>
                      </wps:bodyPr>
                    </wps:wsp>
                  </a:graphicData>
                </a:graphic>
              </wp:anchor>
            </w:drawing>
          </mc:Choice>
          <mc:Fallback>
            <w:pict>
              <v:rect w14:anchorId="27610349" id="Rectangle 8" o:spid="_x0000_s1039" style="position:absolute;margin-left:147pt;margin-top:-50pt;width:379.3pt;height:140.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" fillcolor="white [3201]" strokecolor="#93b3d7" strokeweight="1pt">
                <v:fill color2="#b7cce4" focus="100%" type="gradient">
                  <o:fill v:ext="view" type="gradientUnscaled"/>
                </v:fill>
                <v:stroke startarrowwidth="narrow" startarrowlength="short" endarrowwidth="narrow" endarrowlength="short"/>
                <v:shadow on="t" color="#244061" opacity="32638f" offset="1pt"/>
                <v:textbox inset="2.53958mm,1.2694mm,2.53958mm,1.2694mm">
                  <w:txbxContent>
                    <w:p w14:paraId="64D5C175" w14:textId="77777777" w:rsidR="00600302" w:rsidRDefault="000665B2">
                      <w:pPr>
                        <w:spacing w:before="240" w:after="240" w:line="360" w:lineRule="auto"/>
                        <w:jc w:val="both"/>
                        <w:textDirection w:val="btLr"/>
                      </w:pPr>
                      <w:r>
                        <w:rPr>
                          <w:rFonts w:ascii="Times New Roman" w:eastAsia="Times New Roman" w:hAnsi="Times New Roman" w:cs="Times New Roman"/>
                          <w:color w:val="FF0000"/>
                          <w:sz w:val="16"/>
                        </w:rPr>
                        <w:t xml:space="preserve">Due to the issues in the digestive system in the body, several problems or health issues have been noticed. Stomach cancer is one of the illnesses which is caused due to indigestion. Moreover, chronic constipation, gastroesophageal reflux disease, chronic </w:t>
                      </w:r>
                      <w:proofErr w:type="spellStart"/>
                      <w:r>
                        <w:rPr>
                          <w:rFonts w:ascii="Times New Roman" w:eastAsia="Times New Roman" w:hAnsi="Times New Roman" w:cs="Times New Roman"/>
                          <w:color w:val="FF0000"/>
                          <w:sz w:val="16"/>
                        </w:rPr>
                        <w:t>diarrhea</w:t>
                      </w:r>
                      <w:proofErr w:type="spellEnd"/>
                      <w:r>
                        <w:rPr>
                          <w:rFonts w:ascii="Times New Roman" w:eastAsia="Times New Roman" w:hAnsi="Times New Roman" w:cs="Times New Roman"/>
                          <w:color w:val="FF0000"/>
                          <w:sz w:val="16"/>
                        </w:rPr>
                        <w:t xml:space="preserve"> and others have been noted. Ross and Wilson (1987) have opined in this regard that stomach and mouth have the storage capacity and improve the ingestion process. Moreover, gallstone pancreatitis, peptic ulcer, and gastroenteritis are the examples of illness which are caused due to issues in the digestive system. </w:t>
                      </w:r>
                      <w:proofErr w:type="spellStart"/>
                      <w:r>
                        <w:rPr>
                          <w:rFonts w:ascii="Times New Roman" w:eastAsia="Times New Roman" w:hAnsi="Times New Roman" w:cs="Times New Roman"/>
                          <w:color w:val="FF0000"/>
                          <w:sz w:val="16"/>
                        </w:rPr>
                        <w:t>Cherpak</w:t>
                      </w:r>
                      <w:proofErr w:type="spellEnd"/>
                      <w:r>
                        <w:rPr>
                          <w:rFonts w:ascii="Times New Roman" w:eastAsia="Times New Roman" w:hAnsi="Times New Roman" w:cs="Times New Roman"/>
                          <w:color w:val="FF0000"/>
                          <w:sz w:val="16"/>
                        </w:rPr>
                        <w:t xml:space="preserve"> and Van </w:t>
                      </w:r>
                      <w:proofErr w:type="spellStart"/>
                      <w:r>
                        <w:rPr>
                          <w:rFonts w:ascii="Times New Roman" w:eastAsia="Times New Roman" w:hAnsi="Times New Roman" w:cs="Times New Roman"/>
                          <w:color w:val="FF0000"/>
                          <w:sz w:val="16"/>
                        </w:rPr>
                        <w:t>Lare</w:t>
                      </w:r>
                      <w:proofErr w:type="spellEnd"/>
                      <w:r>
                        <w:rPr>
                          <w:rFonts w:ascii="Times New Roman" w:eastAsia="Times New Roman" w:hAnsi="Times New Roman" w:cs="Times New Roman"/>
                          <w:color w:val="FF0000"/>
                          <w:sz w:val="16"/>
                        </w:rPr>
                        <w:t xml:space="preserve"> (2019) have stated in this context that in terms of assembling large macromolecules like lipids, proteins and carbohydrates, enzymes play a significant role. Due to the ineffective digestive system, all these illnesses have been noted in the body. </w:t>
                      </w:r>
                    </w:p>
                  </w:txbxContent>
                </v:textbox>
              </v:rect>
            </w:pict>
          </mc:Fallback>
        </mc:AlternateContent>
      </w:r>
      <w:r>
        <w:rPr>
          <w:noProof/>
        </w:rPr>
        <w:drawing>
          <wp:anchor distT="0" distB="0" distL="114300" distR="114300" simplePos="0" relativeHeight="251673600" behindDoc="0" locked="0" layoutInCell="1" hidden="0" allowOverlap="1" wp14:anchorId="40B04885" wp14:editId="45DAE1FE">
            <wp:simplePos x="0" y="0"/>
            <wp:positionH relativeFrom="column">
              <wp:posOffset>-653414</wp:posOffset>
            </wp:positionH>
            <wp:positionV relativeFrom="paragraph">
              <wp:posOffset>1219200</wp:posOffset>
            </wp:positionV>
            <wp:extent cx="7337425" cy="5660390"/>
            <wp:effectExtent l="0" t="0" r="0" b="0"/>
            <wp:wrapNone/>
            <wp:docPr id="1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7"/>
                    <a:srcRect/>
                    <a:stretch>
                      <a:fillRect/>
                    </a:stretch>
                  </pic:blipFill>
                  <pic:spPr>
                    <a:xfrm>
                      <a:off x="0" y="0"/>
                      <a:ext cx="7337425" cy="5660390"/>
                    </a:xfrm>
                    <a:prstGeom prst="rect">
                      <a:avLst/>
                    </a:prstGeom>
                    <a:ln/>
                  </pic:spPr>
                </pic:pic>
              </a:graphicData>
            </a:graphic>
          </wp:anchor>
        </w:drawing>
      </w:r>
      <w:r>
        <w:rPr>
          <w:noProof/>
        </w:rPr>
        <w:drawing>
          <wp:anchor distT="0" distB="0" distL="114300" distR="114300" simplePos="0" relativeHeight="251674624" behindDoc="0" locked="0" layoutInCell="1" hidden="0" allowOverlap="1" wp14:anchorId="791CB8A4" wp14:editId="5DE476F1">
            <wp:simplePos x="0" y="0"/>
            <wp:positionH relativeFrom="column">
              <wp:posOffset>1273175</wp:posOffset>
            </wp:positionH>
            <wp:positionV relativeFrom="paragraph">
              <wp:posOffset>6999605</wp:posOffset>
            </wp:positionV>
            <wp:extent cx="5410835" cy="1959610"/>
            <wp:effectExtent l="0" t="0" r="0" b="0"/>
            <wp:wrapNone/>
            <wp:docPr id="1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5410835" cy="1959610"/>
                    </a:xfrm>
                    <a:prstGeom prst="rect">
                      <a:avLst/>
                    </a:prstGeom>
                    <a:ln/>
                  </pic:spPr>
                </pic:pic>
              </a:graphicData>
            </a:graphic>
          </wp:anchor>
        </w:drawing>
      </w:r>
      <w:r>
        <w:rPr>
          <w:noProof/>
        </w:rPr>
        <mc:AlternateContent>
          <mc:Choice Requires="wps">
            <w:drawing>
              <wp:anchor distT="0" distB="0" distL="114300" distR="114300" simplePos="0" relativeHeight="251675648" behindDoc="0" locked="0" layoutInCell="1" hidden="0" allowOverlap="1" wp14:anchorId="20B3F610" wp14:editId="32F3769D">
                <wp:simplePos x="0" y="0"/>
                <wp:positionH relativeFrom="column">
                  <wp:posOffset>-431799</wp:posOffset>
                </wp:positionH>
                <wp:positionV relativeFrom="paragraph">
                  <wp:posOffset>1384300</wp:posOffset>
                </wp:positionV>
                <wp:extent cx="1650365" cy="7571105"/>
                <wp:effectExtent l="0" t="0" r="0" b="0"/>
                <wp:wrapNone/>
                <wp:docPr id="4" name="Rectangle 4"/>
                <wp:cNvGraphicFramePr/>
                <a:graphic xmlns:a="http://schemas.openxmlformats.org/drawingml/2006/main">
                  <a:graphicData uri="http://schemas.microsoft.com/office/word/2010/wordprocessingShape">
                    <wps:wsp>
                      <wps:cNvSpPr/>
                      <wps:spPr>
                        <a:xfrm>
                          <a:off x="4527168" y="798"/>
                          <a:ext cx="1637665" cy="7558405"/>
                        </a:xfrm>
                        <a:prstGeom prst="rect">
                          <a:avLst/>
                        </a:prstGeom>
                        <a:gradFill>
                          <a:gsLst>
                            <a:gs pos="0">
                              <a:schemeClr val="lt1"/>
                            </a:gs>
                            <a:gs pos="100000">
                              <a:srgbClr val="CCC0D9"/>
                            </a:gs>
                          </a:gsLst>
                          <a:lin ang="5400000" scaled="0"/>
                        </a:gradFill>
                        <a:ln w="12700" cap="flat" cmpd="sng">
                          <a:solidFill>
                            <a:srgbClr val="B2A0C7"/>
                          </a:solidFill>
                          <a:prstDash val="solid"/>
                          <a:miter lim="800000"/>
                          <a:headEnd type="none" w="sm" len="sm"/>
                          <a:tailEnd type="none" w="sm" len="sm"/>
                        </a:ln>
                        <a:effectLst>
                          <a:outerShdw dist="28398" dir="3806097" algn="ctr" rotWithShape="0">
                            <a:srgbClr val="3E3151">
                              <a:alpha val="49803"/>
                            </a:srgbClr>
                          </a:outerShdw>
                        </a:effectLst>
                      </wps:spPr>
                      <wps:txbx>
                        <w:txbxContent>
                          <w:p w14:paraId="75D5588A" w14:textId="77777777" w:rsidR="00600302" w:rsidRDefault="000665B2">
                            <w:pPr>
                              <w:spacing w:line="360" w:lineRule="auto"/>
                              <w:jc w:val="both"/>
                              <w:textDirection w:val="btLr"/>
                            </w:pPr>
                            <w:r>
                              <w:rPr>
                                <w:rFonts w:ascii="Times New Roman" w:eastAsia="Times New Roman" w:hAnsi="Times New Roman" w:cs="Times New Roman"/>
                                <w:color w:val="000000"/>
                                <w:sz w:val="16"/>
                              </w:rPr>
                              <w:t xml:space="preserve">Rubio (2018) has commented in this context that digestive enzymes and hydrochloric acid are contained in the stomach. Physiology of the digestive system lies in the indigestion of food, secretion of digestive enzymes and fluids, movement and mixing of wastes and foods in the body. The physiology of the digestive system positively helps in turning whole foods into nutrients and energy in the body. At the same time, with the help of the digestive physiology, the body can be able to grow, function as well as repair itself in the absorption of nutrients large intestine, lymphatic vessels and blood vessels contribute to absorbing vitamins and water in the bloodstream. </w:t>
                            </w:r>
                            <w:proofErr w:type="spellStart"/>
                            <w:r>
                              <w:rPr>
                                <w:rFonts w:ascii="Times New Roman" w:eastAsia="Times New Roman" w:hAnsi="Times New Roman" w:cs="Times New Roman"/>
                                <w:color w:val="000000"/>
                                <w:sz w:val="16"/>
                              </w:rPr>
                              <w:t>Lupyr</w:t>
                            </w:r>
                            <w:proofErr w:type="spellEnd"/>
                            <w:r>
                              <w:rPr>
                                <w:rFonts w:ascii="Times New Roman" w:eastAsia="Times New Roman" w:hAnsi="Times New Roman" w:cs="Times New Roman"/>
                                <w:color w:val="000000"/>
                                <w:sz w:val="16"/>
                              </w:rPr>
                              <w:t xml:space="preserve"> (2020) has remarked that indigestible substances are removed through defecation. Besides in the of supporting the indigestible materials, the anatomy of the digestive system plays a crucial role, the upper Gastrointestinal tract and lower </w:t>
                            </w:r>
                            <w:proofErr w:type="spellStart"/>
                            <w:r>
                              <w:rPr>
                                <w:rFonts w:ascii="Times New Roman" w:eastAsia="Times New Roman" w:hAnsi="Times New Roman" w:cs="Times New Roman"/>
                                <w:color w:val="000000"/>
                                <w:sz w:val="16"/>
                              </w:rPr>
                              <w:t>esophageal</w:t>
                            </w:r>
                            <w:proofErr w:type="spellEnd"/>
                            <w:r>
                              <w:rPr>
                                <w:rFonts w:ascii="Times New Roman" w:eastAsia="Times New Roman" w:hAnsi="Times New Roman" w:cs="Times New Roman"/>
                                <w:color w:val="000000"/>
                                <w:sz w:val="16"/>
                              </w:rPr>
                              <w:t xml:space="preserve"> sphincter help in trapping food. Alongside this digestive enzymes and hydrochloric acid in the stomach contribute to the digestion of food items. The Gallbladder in the digestive system helps in the digestion process of subsequent meals.</w:t>
                            </w:r>
                          </w:p>
                        </w:txbxContent>
                      </wps:txbx>
                      <wps:bodyPr spcFirstLastPara="1" wrap="square" lIns="91425" tIns="45700" rIns="91425" bIns="45700" anchor="t" anchorCtr="0">
                        <a:noAutofit/>
                      </wps:bodyPr>
                    </wps:wsp>
                  </a:graphicData>
                </a:graphic>
              </wp:anchor>
            </w:drawing>
          </mc:Choice>
          <mc:Fallback>
            <w:pict>
              <v:rect w14:anchorId="20B3F610" id="Rectangle 4" o:spid="_x0000_s1040" style="position:absolute;margin-left:-34pt;margin-top:109pt;width:129.95pt;height:596.1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" fillcolor="white [3201]" strokecolor="#b2a0c7" strokeweight="1pt">
                <v:fill color2="#ccc0d9" focus="100%" type="gradient">
                  <o:fill v:ext="view" type="gradientUnscaled"/>
                </v:fill>
                <v:stroke startarrowwidth="narrow" startarrowlength="short" endarrowwidth="narrow" endarrowlength="short"/>
                <v:shadow on="t" color="#3e3151" opacity="32638f" offset="1pt"/>
                <v:textbox inset="2.53958mm,1.2694mm,2.53958mm,1.2694mm">
                  <w:txbxContent>
                    <w:p w14:paraId="75D5588A" w14:textId="77777777" w:rsidR="00600302" w:rsidRDefault="000665B2">
                      <w:pPr>
                        <w:spacing w:line="360" w:lineRule="auto"/>
                        <w:jc w:val="both"/>
                        <w:textDirection w:val="btLr"/>
                      </w:pPr>
                      <w:r>
                        <w:rPr>
                          <w:rFonts w:ascii="Times New Roman" w:eastAsia="Times New Roman" w:hAnsi="Times New Roman" w:cs="Times New Roman"/>
                          <w:color w:val="000000"/>
                          <w:sz w:val="16"/>
                        </w:rPr>
                        <w:t xml:space="preserve">Rubio (2018) has commented in this context that digestive enzymes and hydrochloric acid are contained in the stomach. Physiology of the digestive system lies in the indigestion of food, secretion of digestive enzymes and fluids, movement and mixing of wastes and foods in the body. The physiology of the digestive system positively helps in turning whole foods into nutrients and energy in the body. At the same time, with the help of the digestive physiology, the body can be able to grow, function as well as repair itself in the absorption of nutrients large intestine, lymphatic vessels and blood vessels contribute to absorbing vitamins and water in the bloodstream. </w:t>
                      </w:r>
                      <w:proofErr w:type="spellStart"/>
                      <w:r>
                        <w:rPr>
                          <w:rFonts w:ascii="Times New Roman" w:eastAsia="Times New Roman" w:hAnsi="Times New Roman" w:cs="Times New Roman"/>
                          <w:color w:val="000000"/>
                          <w:sz w:val="16"/>
                        </w:rPr>
                        <w:t>Lupyr</w:t>
                      </w:r>
                      <w:proofErr w:type="spellEnd"/>
                      <w:r>
                        <w:rPr>
                          <w:rFonts w:ascii="Times New Roman" w:eastAsia="Times New Roman" w:hAnsi="Times New Roman" w:cs="Times New Roman"/>
                          <w:color w:val="000000"/>
                          <w:sz w:val="16"/>
                        </w:rPr>
                        <w:t xml:space="preserve"> (2020) has remarked that indigestible substances are removed through defecation. Besides in the of supporting the indigestible materials, the anatomy of the digestive system plays a crucial role, the upper Gastrointestinal tract and lower </w:t>
                      </w:r>
                      <w:proofErr w:type="spellStart"/>
                      <w:r>
                        <w:rPr>
                          <w:rFonts w:ascii="Times New Roman" w:eastAsia="Times New Roman" w:hAnsi="Times New Roman" w:cs="Times New Roman"/>
                          <w:color w:val="000000"/>
                          <w:sz w:val="16"/>
                        </w:rPr>
                        <w:t>esophageal</w:t>
                      </w:r>
                      <w:proofErr w:type="spellEnd"/>
                      <w:r>
                        <w:rPr>
                          <w:rFonts w:ascii="Times New Roman" w:eastAsia="Times New Roman" w:hAnsi="Times New Roman" w:cs="Times New Roman"/>
                          <w:color w:val="000000"/>
                          <w:sz w:val="16"/>
                        </w:rPr>
                        <w:t xml:space="preserve"> sphincter help in trapping food. Alongside this digestive enzymes and hydrochloric acid in the stomach contribute to the digestion of food items. The Gallbladder in the digestive system helps in the digestion process of subsequent meals.</w:t>
                      </w:r>
                    </w:p>
                  </w:txbxContent>
                </v:textbox>
              </v:rect>
            </w:pict>
          </mc:Fallback>
        </mc:AlternateContent>
      </w:r>
    </w:p>
    <w:p w14:paraId="5FDBB0E2" w14:textId="77777777" w:rsidR="00600302" w:rsidRDefault="00600302">
      <w:pPr>
        <w:spacing w:line="360" w:lineRule="auto"/>
        <w:jc w:val="both"/>
        <w:rPr>
          <w:rFonts w:ascii="Times New Roman" w:eastAsia="Times New Roman" w:hAnsi="Times New Roman" w:cs="Times New Roman"/>
          <w:b/>
          <w:sz w:val="24"/>
          <w:szCs w:val="24"/>
        </w:rPr>
      </w:pPr>
    </w:p>
    <w:p w14:paraId="0A1DA911" w14:textId="77777777" w:rsidR="00600302" w:rsidRDefault="000665B2">
      <w:pPr>
        <w:pStyle w:val="Heading1"/>
      </w:pPr>
      <w:bookmarkStart w:id="0" w:name="_gjdgxs" w:colFirst="0" w:colLast="0"/>
      <w:bookmarkEnd w:id="0"/>
      <w:r>
        <w:t xml:space="preserve">References </w:t>
      </w:r>
    </w:p>
    <w:p w14:paraId="2EEBB849" w14:textId="77777777" w:rsidR="00600302" w:rsidRDefault="000665B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Adriana, W. and Andrea, D., 2017. How Food is Processed in the Human Body or Children's Concepts of How the Digestive System Works. </w:t>
      </w:r>
      <w:r>
        <w:rPr>
          <w:rFonts w:ascii="Times New Roman" w:eastAsia="Times New Roman" w:hAnsi="Times New Roman" w:cs="Times New Roman"/>
          <w:i/>
          <w:sz w:val="24"/>
          <w:szCs w:val="24"/>
          <w:highlight w:val="white"/>
        </w:rPr>
        <w:t xml:space="preserve">Procedia-Social and </w:t>
      </w:r>
      <w:proofErr w:type="spellStart"/>
      <w:r>
        <w:rPr>
          <w:rFonts w:ascii="Times New Roman" w:eastAsia="Times New Roman" w:hAnsi="Times New Roman" w:cs="Times New Roman"/>
          <w:i/>
          <w:sz w:val="24"/>
          <w:szCs w:val="24"/>
          <w:highlight w:val="white"/>
        </w:rPr>
        <w:t>Behavioral</w:t>
      </w:r>
      <w:proofErr w:type="spellEnd"/>
      <w:r>
        <w:rPr>
          <w:rFonts w:ascii="Times New Roman" w:eastAsia="Times New Roman" w:hAnsi="Times New Roman" w:cs="Times New Roman"/>
          <w:i/>
          <w:sz w:val="24"/>
          <w:szCs w:val="24"/>
          <w:highlight w:val="white"/>
        </w:rPr>
        <w:t xml:space="preserve"> Sciences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237</w:t>
      </w:r>
      <w:r>
        <w:rPr>
          <w:rFonts w:ascii="Times New Roman" w:eastAsia="Times New Roman" w:hAnsi="Times New Roman" w:cs="Times New Roman"/>
          <w:sz w:val="24"/>
          <w:szCs w:val="24"/>
          <w:highlight w:val="white"/>
        </w:rPr>
        <w:t>, pp.1582-1587.</w:t>
      </w:r>
    </w:p>
    <w:p w14:paraId="24098A75" w14:textId="77777777" w:rsidR="00600302" w:rsidRDefault="000665B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Cherpak</w:t>
      </w:r>
      <w:proofErr w:type="spellEnd"/>
      <w:r>
        <w:rPr>
          <w:rFonts w:ascii="Times New Roman" w:eastAsia="Times New Roman" w:hAnsi="Times New Roman" w:cs="Times New Roman"/>
          <w:sz w:val="24"/>
          <w:szCs w:val="24"/>
          <w:highlight w:val="white"/>
        </w:rPr>
        <w:t xml:space="preserve">, C.E. and Van </w:t>
      </w:r>
      <w:proofErr w:type="spellStart"/>
      <w:r>
        <w:rPr>
          <w:rFonts w:ascii="Times New Roman" w:eastAsia="Times New Roman" w:hAnsi="Times New Roman" w:cs="Times New Roman"/>
          <w:sz w:val="24"/>
          <w:szCs w:val="24"/>
          <w:highlight w:val="white"/>
        </w:rPr>
        <w:t>Lare</w:t>
      </w:r>
      <w:proofErr w:type="spellEnd"/>
      <w:r>
        <w:rPr>
          <w:rFonts w:ascii="Times New Roman" w:eastAsia="Times New Roman" w:hAnsi="Times New Roman" w:cs="Times New Roman"/>
          <w:sz w:val="24"/>
          <w:szCs w:val="24"/>
          <w:highlight w:val="white"/>
        </w:rPr>
        <w:t xml:space="preserve">, S., 2019. Mindful Eating: A Review </w:t>
      </w:r>
      <w:proofErr w:type="gramStart"/>
      <w:r>
        <w:rPr>
          <w:rFonts w:ascii="Times New Roman" w:eastAsia="Times New Roman" w:hAnsi="Times New Roman" w:cs="Times New Roman"/>
          <w:sz w:val="24"/>
          <w:szCs w:val="24"/>
          <w:highlight w:val="white"/>
        </w:rPr>
        <w:t>Of</w:t>
      </w:r>
      <w:proofErr w:type="gramEnd"/>
      <w:r>
        <w:rPr>
          <w:rFonts w:ascii="Times New Roman" w:eastAsia="Times New Roman" w:hAnsi="Times New Roman" w:cs="Times New Roman"/>
          <w:sz w:val="24"/>
          <w:szCs w:val="24"/>
          <w:highlight w:val="white"/>
        </w:rPr>
        <w:t xml:space="preserve"> How The Stress-Digestion-Mindfulness Triad May Modulate And Improve Gastrointestinal And Digestive Function. </w:t>
      </w:r>
      <w:r>
        <w:rPr>
          <w:rFonts w:ascii="Times New Roman" w:eastAsia="Times New Roman" w:hAnsi="Times New Roman" w:cs="Times New Roman"/>
          <w:i/>
          <w:sz w:val="24"/>
          <w:szCs w:val="24"/>
          <w:highlight w:val="white"/>
        </w:rPr>
        <w:t>Integrative Medicine: A Clinician's Journal</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18</w:t>
      </w:r>
      <w:r>
        <w:rPr>
          <w:rFonts w:ascii="Times New Roman" w:eastAsia="Times New Roman" w:hAnsi="Times New Roman" w:cs="Times New Roman"/>
          <w:sz w:val="24"/>
          <w:szCs w:val="24"/>
          <w:highlight w:val="white"/>
        </w:rPr>
        <w:t>(4), pp.12-25.</w:t>
      </w:r>
    </w:p>
    <w:p w14:paraId="1D117E5A" w14:textId="77777777" w:rsidR="00600302" w:rsidRDefault="000665B2">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Lupyr</w:t>
      </w:r>
      <w:proofErr w:type="spellEnd"/>
      <w:r>
        <w:rPr>
          <w:rFonts w:ascii="Times New Roman" w:eastAsia="Times New Roman" w:hAnsi="Times New Roman" w:cs="Times New Roman"/>
          <w:sz w:val="24"/>
          <w:szCs w:val="24"/>
          <w:highlight w:val="white"/>
        </w:rPr>
        <w:t>, M., 2020. Functional anatomy of the digestive system, pp.12-23.</w:t>
      </w:r>
    </w:p>
    <w:p w14:paraId="4328FFFD" w14:textId="77777777" w:rsidR="00600302" w:rsidRDefault="000665B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Muller, A., 2018. </w:t>
      </w:r>
      <w:r>
        <w:rPr>
          <w:rFonts w:ascii="Times New Roman" w:eastAsia="Times New Roman" w:hAnsi="Times New Roman" w:cs="Times New Roman"/>
          <w:i/>
          <w:sz w:val="24"/>
          <w:szCs w:val="24"/>
          <w:highlight w:val="white"/>
        </w:rPr>
        <w:t>Ross and Wilson Pocket Reference Guide to Anatomy and Physiology E-Book</w:t>
      </w:r>
      <w:r>
        <w:rPr>
          <w:rFonts w:ascii="Times New Roman" w:eastAsia="Times New Roman" w:hAnsi="Times New Roman" w:cs="Times New Roman"/>
          <w:sz w:val="24"/>
          <w:szCs w:val="24"/>
          <w:highlight w:val="white"/>
        </w:rPr>
        <w:t>. Elsevier Health Sciences.</w:t>
      </w:r>
    </w:p>
    <w:p w14:paraId="16F156B8" w14:textId="77777777" w:rsidR="00600302" w:rsidRDefault="000665B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Ross, J.S. and Wilson, K.J., 1987. </w:t>
      </w:r>
      <w:r>
        <w:rPr>
          <w:rFonts w:ascii="Times New Roman" w:eastAsia="Times New Roman" w:hAnsi="Times New Roman" w:cs="Times New Roman"/>
          <w:i/>
          <w:sz w:val="24"/>
          <w:szCs w:val="24"/>
          <w:highlight w:val="white"/>
        </w:rPr>
        <w:t>Ross and Wilson Anatomy and Physiology in health and illness</w:t>
      </w:r>
      <w:r>
        <w:rPr>
          <w:rFonts w:ascii="Times New Roman" w:eastAsia="Times New Roman" w:hAnsi="Times New Roman" w:cs="Times New Roman"/>
          <w:sz w:val="24"/>
          <w:szCs w:val="24"/>
          <w:highlight w:val="white"/>
        </w:rPr>
        <w:t xml:space="preserve">. Churchill </w:t>
      </w:r>
      <w:proofErr w:type="spellStart"/>
      <w:r>
        <w:rPr>
          <w:rFonts w:ascii="Times New Roman" w:eastAsia="Times New Roman" w:hAnsi="Times New Roman" w:cs="Times New Roman"/>
          <w:sz w:val="24"/>
          <w:szCs w:val="24"/>
          <w:highlight w:val="white"/>
        </w:rPr>
        <w:t>livingstone</w:t>
      </w:r>
      <w:proofErr w:type="spellEnd"/>
      <w:r>
        <w:rPr>
          <w:rFonts w:ascii="Times New Roman" w:eastAsia="Times New Roman" w:hAnsi="Times New Roman" w:cs="Times New Roman"/>
          <w:sz w:val="24"/>
          <w:szCs w:val="24"/>
          <w:highlight w:val="white"/>
        </w:rPr>
        <w:t>.</w:t>
      </w:r>
    </w:p>
    <w:p w14:paraId="43988119" w14:textId="77777777" w:rsidR="00600302" w:rsidRDefault="000665B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Rubio, C.A., 2018. Recent Studies on Digestive System Anatomy, pp.1-12.</w:t>
      </w:r>
    </w:p>
    <w:p w14:paraId="4C9D7505" w14:textId="77777777" w:rsidR="00600302" w:rsidRDefault="000665B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Thomson, J.R. and Friendship, R.M., 2019. Digestive system. </w:t>
      </w:r>
      <w:r>
        <w:rPr>
          <w:rFonts w:ascii="Times New Roman" w:eastAsia="Times New Roman" w:hAnsi="Times New Roman" w:cs="Times New Roman"/>
          <w:i/>
          <w:sz w:val="24"/>
          <w:szCs w:val="24"/>
          <w:highlight w:val="white"/>
        </w:rPr>
        <w:t>Diseases of swine</w:t>
      </w:r>
      <w:r>
        <w:rPr>
          <w:rFonts w:ascii="Times New Roman" w:eastAsia="Times New Roman" w:hAnsi="Times New Roman" w:cs="Times New Roman"/>
          <w:sz w:val="24"/>
          <w:szCs w:val="24"/>
          <w:highlight w:val="white"/>
        </w:rPr>
        <w:t>, pp.234-263.</w:t>
      </w:r>
    </w:p>
    <w:p w14:paraId="4F9F31F5" w14:textId="77777777" w:rsidR="00600302" w:rsidRDefault="000665B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Wang, B.G., Yan, L.R., Xu, Q. and Zhong, X.P., 2020. The role of Transfer RNA-Derived Small RNAs (</w:t>
      </w:r>
      <w:proofErr w:type="spellStart"/>
      <w:r>
        <w:rPr>
          <w:rFonts w:ascii="Times New Roman" w:eastAsia="Times New Roman" w:hAnsi="Times New Roman" w:cs="Times New Roman"/>
          <w:sz w:val="24"/>
          <w:szCs w:val="24"/>
          <w:highlight w:val="white"/>
        </w:rPr>
        <w:t>tsRNAs</w:t>
      </w:r>
      <w:proofErr w:type="spellEnd"/>
      <w:r>
        <w:rPr>
          <w:rFonts w:ascii="Times New Roman" w:eastAsia="Times New Roman" w:hAnsi="Times New Roman" w:cs="Times New Roman"/>
          <w:sz w:val="24"/>
          <w:szCs w:val="24"/>
          <w:highlight w:val="white"/>
        </w:rPr>
        <w:t xml:space="preserve">) in Digestive System </w:t>
      </w:r>
      <w:proofErr w:type="spellStart"/>
      <w:r>
        <w:rPr>
          <w:rFonts w:ascii="Times New Roman" w:eastAsia="Times New Roman" w:hAnsi="Times New Roman" w:cs="Times New Roman"/>
          <w:sz w:val="24"/>
          <w:szCs w:val="24"/>
          <w:highlight w:val="white"/>
        </w:rPr>
        <w:t>Tumors</w:t>
      </w:r>
      <w:proofErr w:type="spellEnd"/>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Journal of Cancer</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11</w:t>
      </w:r>
      <w:r>
        <w:rPr>
          <w:rFonts w:ascii="Times New Roman" w:eastAsia="Times New Roman" w:hAnsi="Times New Roman" w:cs="Times New Roman"/>
          <w:sz w:val="24"/>
          <w:szCs w:val="24"/>
          <w:highlight w:val="white"/>
        </w:rPr>
        <w:t>(24), pp.7237-7245.</w:t>
      </w:r>
    </w:p>
    <w:p w14:paraId="294C687C" w14:textId="77777777" w:rsidR="00600302" w:rsidRDefault="000665B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Waugh, A. and Grant, A., 2014. </w:t>
      </w:r>
      <w:r>
        <w:rPr>
          <w:rFonts w:ascii="Times New Roman" w:eastAsia="Times New Roman" w:hAnsi="Times New Roman" w:cs="Times New Roman"/>
          <w:i/>
          <w:color w:val="222222"/>
          <w:sz w:val="24"/>
          <w:szCs w:val="24"/>
          <w:highlight w:val="white"/>
        </w:rPr>
        <w:t>Ross &amp; Wilson Anatomy and physiology in health and illness E-book</w:t>
      </w:r>
      <w:r>
        <w:rPr>
          <w:rFonts w:ascii="Times New Roman" w:eastAsia="Times New Roman" w:hAnsi="Times New Roman" w:cs="Times New Roman"/>
          <w:color w:val="222222"/>
          <w:sz w:val="24"/>
          <w:szCs w:val="24"/>
          <w:highlight w:val="white"/>
        </w:rPr>
        <w:t>. Elsevier Health Sciences.</w:t>
      </w:r>
    </w:p>
    <w:p w14:paraId="735126C6" w14:textId="77777777" w:rsidR="00600302" w:rsidRDefault="000665B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Williams, E.K., Chang, R.B., </w:t>
      </w:r>
      <w:proofErr w:type="spellStart"/>
      <w:r>
        <w:rPr>
          <w:rFonts w:ascii="Times New Roman" w:eastAsia="Times New Roman" w:hAnsi="Times New Roman" w:cs="Times New Roman"/>
          <w:color w:val="222222"/>
          <w:sz w:val="24"/>
          <w:szCs w:val="24"/>
          <w:highlight w:val="white"/>
        </w:rPr>
        <w:t>Strochlic</w:t>
      </w:r>
      <w:proofErr w:type="spellEnd"/>
      <w:r>
        <w:rPr>
          <w:rFonts w:ascii="Times New Roman" w:eastAsia="Times New Roman" w:hAnsi="Times New Roman" w:cs="Times New Roman"/>
          <w:color w:val="222222"/>
          <w:sz w:val="24"/>
          <w:szCs w:val="24"/>
          <w:highlight w:val="white"/>
        </w:rPr>
        <w:t xml:space="preserve">, D.E., </w:t>
      </w:r>
      <w:proofErr w:type="spellStart"/>
      <w:r>
        <w:rPr>
          <w:rFonts w:ascii="Times New Roman" w:eastAsia="Times New Roman" w:hAnsi="Times New Roman" w:cs="Times New Roman"/>
          <w:color w:val="222222"/>
          <w:sz w:val="24"/>
          <w:szCs w:val="24"/>
          <w:highlight w:val="white"/>
        </w:rPr>
        <w:t>Umans</w:t>
      </w:r>
      <w:proofErr w:type="spellEnd"/>
      <w:r>
        <w:rPr>
          <w:rFonts w:ascii="Times New Roman" w:eastAsia="Times New Roman" w:hAnsi="Times New Roman" w:cs="Times New Roman"/>
          <w:color w:val="222222"/>
          <w:sz w:val="24"/>
          <w:szCs w:val="24"/>
          <w:highlight w:val="white"/>
        </w:rPr>
        <w:t xml:space="preserve">, B.D., Lowell, B.B. and </w:t>
      </w:r>
      <w:proofErr w:type="spellStart"/>
      <w:r>
        <w:rPr>
          <w:rFonts w:ascii="Times New Roman" w:eastAsia="Times New Roman" w:hAnsi="Times New Roman" w:cs="Times New Roman"/>
          <w:color w:val="222222"/>
          <w:sz w:val="24"/>
          <w:szCs w:val="24"/>
          <w:highlight w:val="white"/>
        </w:rPr>
        <w:t>Liberles</w:t>
      </w:r>
      <w:proofErr w:type="spellEnd"/>
      <w:r>
        <w:rPr>
          <w:rFonts w:ascii="Times New Roman" w:eastAsia="Times New Roman" w:hAnsi="Times New Roman" w:cs="Times New Roman"/>
          <w:color w:val="222222"/>
          <w:sz w:val="24"/>
          <w:szCs w:val="24"/>
          <w:highlight w:val="white"/>
        </w:rPr>
        <w:t>, S.D., 2016. Sensory neurons that detect stretch and nutrients in the digestive system. </w:t>
      </w:r>
      <w:r>
        <w:rPr>
          <w:rFonts w:ascii="Times New Roman" w:eastAsia="Times New Roman" w:hAnsi="Times New Roman" w:cs="Times New Roman"/>
          <w:i/>
          <w:color w:val="222222"/>
          <w:sz w:val="24"/>
          <w:szCs w:val="24"/>
          <w:highlight w:val="white"/>
        </w:rPr>
        <w:t>Cell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166</w:t>
      </w:r>
      <w:r>
        <w:rPr>
          <w:rFonts w:ascii="Times New Roman" w:eastAsia="Times New Roman" w:hAnsi="Times New Roman" w:cs="Times New Roman"/>
          <w:color w:val="222222"/>
          <w:sz w:val="24"/>
          <w:szCs w:val="24"/>
          <w:highlight w:val="white"/>
        </w:rPr>
        <w:t>(1), pp.209-221.</w:t>
      </w:r>
    </w:p>
    <w:p w14:paraId="0B496FF2" w14:textId="77777777" w:rsidR="00600302" w:rsidRDefault="00600302">
      <w:pPr>
        <w:spacing w:line="360" w:lineRule="auto"/>
        <w:jc w:val="both"/>
        <w:rPr>
          <w:rFonts w:ascii="Times New Roman" w:eastAsia="Times New Roman" w:hAnsi="Times New Roman" w:cs="Times New Roman"/>
          <w:b/>
          <w:sz w:val="24"/>
          <w:szCs w:val="24"/>
        </w:rPr>
      </w:pPr>
    </w:p>
    <w:sectPr w:rsidR="00600302">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48CC36" w14:textId="77777777" w:rsidR="002135A4" w:rsidRDefault="002135A4">
      <w:pPr>
        <w:spacing w:line="240" w:lineRule="auto"/>
      </w:pPr>
      <w:r>
        <w:separator/>
      </w:r>
    </w:p>
  </w:endnote>
  <w:endnote w:type="continuationSeparator" w:id="0">
    <w:p w14:paraId="19893B96" w14:textId="77777777" w:rsidR="002135A4" w:rsidRDefault="002135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13A3BB" w14:textId="77777777" w:rsidR="00600302" w:rsidRDefault="000665B2">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430E2">
      <w:rPr>
        <w:noProof/>
        <w:color w:val="000000"/>
      </w:rPr>
      <w:t>1</w:t>
    </w:r>
    <w:r>
      <w:rPr>
        <w:color w:val="000000"/>
      </w:rPr>
      <w:fldChar w:fldCharType="end"/>
    </w:r>
  </w:p>
  <w:p w14:paraId="3C7D2C81" w14:textId="77777777" w:rsidR="00600302" w:rsidRDefault="00600302">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48401B" w14:textId="77777777" w:rsidR="002135A4" w:rsidRDefault="002135A4">
      <w:pPr>
        <w:spacing w:line="240" w:lineRule="auto"/>
      </w:pPr>
      <w:r>
        <w:separator/>
      </w:r>
    </w:p>
  </w:footnote>
  <w:footnote w:type="continuationSeparator" w:id="0">
    <w:p w14:paraId="2810F338" w14:textId="77777777" w:rsidR="002135A4" w:rsidRDefault="002135A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302"/>
    <w:rsid w:val="000665B2"/>
    <w:rsid w:val="002135A4"/>
    <w:rsid w:val="00415DB6"/>
    <w:rsid w:val="004430E2"/>
    <w:rsid w:val="00600302"/>
    <w:rsid w:val="007C07EE"/>
    <w:rsid w:val="00962434"/>
    <w:rsid w:val="00F61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F52AA"/>
  <w15:docId w15:val="{19D7F1E6-5BED-4962-B73B-3A6ECB7CF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360" w:lineRule="auto"/>
      <w:jc w:val="both"/>
      <w:outlineLvl w:val="0"/>
    </w:pPr>
    <w:rPr>
      <w:rFonts w:ascii="Times New Roman" w:eastAsia="Times New Roman" w:hAnsi="Times New Roman" w:cs="Times New Roman"/>
      <w:b/>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222</Words>
  <Characters>1329</Characters>
  <Application>Microsoft Office Word</Application>
  <DocSecurity>0</DocSecurity>
  <Lines>34</Lines>
  <Paragraphs>16</Paragraphs>
  <ScaleCrop>false</ScaleCrop>
  <Company/>
  <LinksUpToDate>false</LinksUpToDate>
  <CharactersWithSpaces>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salma begum</cp:lastModifiedBy>
  <cp:revision>2</cp:revision>
  <dcterms:created xsi:type="dcterms:W3CDTF">2020-11-11T04:34:00Z</dcterms:created>
  <dcterms:modified xsi:type="dcterms:W3CDTF">2020-11-11T04:34:00Z</dcterms:modified>
</cp:coreProperties>
</file>