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2205"/>
        <w:gridCol w:w="7860"/>
        <w:gridCol w:w="2857"/>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289B6002" w14:textId="216FFD5C" w:rsidR="00B61C72" w:rsidRDefault="00776B7F" w:rsidP="00565E06">
            <w:pPr>
              <w:rPr>
                <w:sz w:val="28"/>
                <w:szCs w:val="28"/>
              </w:rPr>
            </w:pPr>
            <w:r>
              <w:rPr>
                <w:sz w:val="28"/>
                <w:szCs w:val="28"/>
              </w:rPr>
              <w:t>Article</w:t>
            </w:r>
          </w:p>
        </w:tc>
        <w:tc>
          <w:tcPr>
            <w:tcW w:w="7860" w:type="dxa"/>
          </w:tcPr>
          <w:p w14:paraId="53B34447" w14:textId="77777777" w:rsidR="006067BA" w:rsidRPr="00776B7F" w:rsidRDefault="006067BA" w:rsidP="000A1AD2">
            <w:pPr>
              <w:jc w:val="center"/>
              <w:rPr>
                <w:sz w:val="11"/>
                <w:szCs w:val="11"/>
              </w:rPr>
            </w:pPr>
          </w:p>
          <w:p w14:paraId="6BBEEEA9" w14:textId="791A22E6" w:rsidR="00D5429C" w:rsidRPr="00776B7F" w:rsidRDefault="00776B7F" w:rsidP="00776B7F">
            <w:pPr>
              <w:jc w:val="center"/>
              <w:rPr>
                <w:sz w:val="11"/>
                <w:szCs w:val="11"/>
              </w:rPr>
            </w:pPr>
            <w:r w:rsidRPr="00776B7F">
              <w:rPr>
                <w:rFonts w:ascii="Source Sans Pro" w:hAnsi="Source Sans Pro"/>
                <w:color w:val="3A3A3A"/>
                <w:sz w:val="11"/>
                <w:szCs w:val="11"/>
                <w:shd w:val="clear" w:color="auto" w:fill="FFFFFF"/>
              </w:rPr>
              <w:t>https://librarysearch.uwtsd.ac.uk/permalink/44WHELF_UWTSD/1bmis16/cdi_gale_infotracacademiconefile_A526367863</w:t>
            </w:r>
          </w:p>
        </w:tc>
        <w:tc>
          <w:tcPr>
            <w:tcW w:w="2857" w:type="dxa"/>
          </w:tcPr>
          <w:p w14:paraId="6294FEEB" w14:textId="5831D2C9" w:rsidR="00E91CAA" w:rsidRDefault="00555FDE" w:rsidP="000A1AD2">
            <w:pPr>
              <w:jc w:val="center"/>
              <w:rPr>
                <w:sz w:val="28"/>
                <w:szCs w:val="28"/>
              </w:rPr>
            </w:pPr>
            <w:r>
              <w:rPr>
                <w:sz w:val="28"/>
                <w:szCs w:val="28"/>
              </w:rPr>
              <w:t xml:space="preserve"> </w:t>
            </w:r>
          </w:p>
          <w:p w14:paraId="16D6C39B" w14:textId="1113B154" w:rsidR="0065388A" w:rsidRDefault="00776B7F" w:rsidP="00565E06">
            <w:pPr>
              <w:jc w:val="center"/>
              <w:rPr>
                <w:sz w:val="28"/>
                <w:szCs w:val="28"/>
              </w:rPr>
            </w:pPr>
            <w:r>
              <w:rPr>
                <w:sz w:val="28"/>
                <w:szCs w:val="28"/>
              </w:rPr>
              <w:t>Online Library</w:t>
            </w:r>
          </w:p>
        </w:tc>
        <w:tc>
          <w:tcPr>
            <w:tcW w:w="2104" w:type="dxa"/>
          </w:tcPr>
          <w:p w14:paraId="1BC1B255" w14:textId="2CFB55AD" w:rsidR="006067BA" w:rsidRPr="00776B7F" w:rsidRDefault="00776B7F" w:rsidP="000A1AD2">
            <w:pPr>
              <w:jc w:val="center"/>
              <w:rPr>
                <w:b/>
                <w:bCs/>
                <w:sz w:val="16"/>
                <w:szCs w:val="16"/>
              </w:rPr>
            </w:pPr>
            <w:r w:rsidRPr="00776B7F">
              <w:rPr>
                <w:b/>
                <w:bCs/>
                <w:sz w:val="16"/>
                <w:szCs w:val="16"/>
              </w:rPr>
              <w:t>Employability and graduate skills</w:t>
            </w:r>
          </w:p>
        </w:tc>
      </w:tr>
      <w:tr w:rsidR="006067BA" w14:paraId="03EAE282" w14:textId="70E325E4" w:rsidTr="00EC65A1">
        <w:trPr>
          <w:trHeight w:val="85"/>
        </w:trPr>
        <w:tc>
          <w:tcPr>
            <w:tcW w:w="2205" w:type="dxa"/>
          </w:tcPr>
          <w:p w14:paraId="4777939F" w14:textId="7B512A66" w:rsidR="006067BA" w:rsidRDefault="00776B7F" w:rsidP="006067BA">
            <w:pPr>
              <w:rPr>
                <w:sz w:val="28"/>
                <w:szCs w:val="28"/>
              </w:rPr>
            </w:pPr>
            <w:r>
              <w:rPr>
                <w:sz w:val="28"/>
                <w:szCs w:val="28"/>
              </w:rPr>
              <w:t>Book</w:t>
            </w:r>
          </w:p>
        </w:tc>
        <w:tc>
          <w:tcPr>
            <w:tcW w:w="7860" w:type="dxa"/>
          </w:tcPr>
          <w:p w14:paraId="4952EE23" w14:textId="77777777" w:rsidR="006067BA" w:rsidRPr="00776B7F" w:rsidRDefault="006067BA" w:rsidP="000A1AD2">
            <w:pPr>
              <w:jc w:val="center"/>
              <w:rPr>
                <w:sz w:val="10"/>
                <w:szCs w:val="10"/>
              </w:rPr>
            </w:pPr>
          </w:p>
          <w:p w14:paraId="00BB30DF" w14:textId="278E6CE9" w:rsidR="00D5429C" w:rsidRPr="00776B7F" w:rsidRDefault="00776B7F" w:rsidP="000A1AD2">
            <w:pPr>
              <w:jc w:val="center"/>
              <w:rPr>
                <w:sz w:val="10"/>
                <w:szCs w:val="10"/>
              </w:rPr>
            </w:pPr>
            <w:r w:rsidRPr="00776B7F">
              <w:rPr>
                <w:rFonts w:ascii="Source Sans Pro" w:hAnsi="Source Sans Pro"/>
                <w:color w:val="3A3A3A"/>
                <w:sz w:val="10"/>
                <w:szCs w:val="10"/>
                <w:shd w:val="clear" w:color="auto" w:fill="FFFFFF"/>
              </w:rPr>
              <w:t>https://librarysearch.uwtsd.ac.uk/permalink/44WHELF_UWTSD/1gapa6h/alma99100433101902421</w:t>
            </w:r>
          </w:p>
          <w:p w14:paraId="67449406" w14:textId="77777777" w:rsidR="00D5429C" w:rsidRPr="00776B7F" w:rsidRDefault="00D5429C" w:rsidP="000A1AD2">
            <w:pPr>
              <w:jc w:val="center"/>
              <w:rPr>
                <w:sz w:val="10"/>
                <w:szCs w:val="10"/>
              </w:rPr>
            </w:pPr>
          </w:p>
          <w:p w14:paraId="51670D42" w14:textId="77777777" w:rsidR="00D5429C" w:rsidRPr="00776B7F" w:rsidRDefault="00D5429C" w:rsidP="000A1AD2">
            <w:pPr>
              <w:jc w:val="center"/>
              <w:rPr>
                <w:sz w:val="10"/>
                <w:szCs w:val="10"/>
              </w:rPr>
            </w:pPr>
          </w:p>
        </w:tc>
        <w:tc>
          <w:tcPr>
            <w:tcW w:w="2857" w:type="dxa"/>
          </w:tcPr>
          <w:p w14:paraId="7974764A" w14:textId="770116EE" w:rsidR="006067BA" w:rsidRPr="00776B7F" w:rsidRDefault="00776B7F" w:rsidP="000A1AD2">
            <w:pPr>
              <w:jc w:val="center"/>
              <w:rPr>
                <w:sz w:val="28"/>
                <w:szCs w:val="28"/>
              </w:rPr>
            </w:pPr>
            <w:r w:rsidRPr="00776B7F">
              <w:rPr>
                <w:sz w:val="28"/>
                <w:szCs w:val="28"/>
              </w:rPr>
              <w:t>Online Library</w:t>
            </w:r>
          </w:p>
        </w:tc>
        <w:tc>
          <w:tcPr>
            <w:tcW w:w="2104" w:type="dxa"/>
          </w:tcPr>
          <w:p w14:paraId="553192D0" w14:textId="2623568F" w:rsidR="006067BA" w:rsidRDefault="00776B7F" w:rsidP="000A1AD2">
            <w:pPr>
              <w:jc w:val="center"/>
              <w:rPr>
                <w:sz w:val="28"/>
                <w:szCs w:val="28"/>
              </w:rPr>
            </w:pPr>
            <w:r w:rsidRPr="00776B7F">
              <w:rPr>
                <w:b/>
                <w:bCs/>
                <w:sz w:val="16"/>
                <w:szCs w:val="16"/>
              </w:rPr>
              <w:t>Employability and graduate skills</w:t>
            </w:r>
          </w:p>
        </w:tc>
      </w:tr>
      <w:tr w:rsidR="006067BA" w14:paraId="30FDEC5A" w14:textId="69DA207C" w:rsidTr="00EC65A1">
        <w:tc>
          <w:tcPr>
            <w:tcW w:w="2205" w:type="dxa"/>
          </w:tcPr>
          <w:p w14:paraId="65003ECF" w14:textId="6BD74EE7" w:rsidR="006067BA" w:rsidRDefault="00776B7F" w:rsidP="006067BA">
            <w:pPr>
              <w:rPr>
                <w:sz w:val="28"/>
                <w:szCs w:val="28"/>
              </w:rPr>
            </w:pPr>
            <w:r>
              <w:rPr>
                <w:sz w:val="28"/>
                <w:szCs w:val="28"/>
              </w:rPr>
              <w:t>Report</w:t>
            </w:r>
          </w:p>
        </w:tc>
        <w:tc>
          <w:tcPr>
            <w:tcW w:w="7860" w:type="dxa"/>
          </w:tcPr>
          <w:p w14:paraId="1DBADD98" w14:textId="77777777" w:rsidR="006067BA" w:rsidRDefault="006067BA" w:rsidP="000A1AD2">
            <w:pPr>
              <w:jc w:val="center"/>
              <w:rPr>
                <w:sz w:val="28"/>
                <w:szCs w:val="28"/>
              </w:rPr>
            </w:pPr>
          </w:p>
          <w:p w14:paraId="6B7A5029" w14:textId="0F667A88" w:rsidR="00D5429C" w:rsidRPr="00776B7F" w:rsidRDefault="00776B7F" w:rsidP="000A1AD2">
            <w:pPr>
              <w:jc w:val="center"/>
              <w:rPr>
                <w:sz w:val="11"/>
                <w:szCs w:val="11"/>
              </w:rPr>
            </w:pPr>
            <w:r w:rsidRPr="00776B7F">
              <w:rPr>
                <w:rFonts w:ascii="Source Sans Pro" w:hAnsi="Source Sans Pro"/>
                <w:color w:val="3A3A3A"/>
                <w:sz w:val="11"/>
                <w:szCs w:val="11"/>
                <w:shd w:val="clear" w:color="auto" w:fill="FFFFFF"/>
              </w:rPr>
              <w:t>https://librarysearch.uwtsd.ac.uk/permalink/44WHELF_UWTSD/1bmis16/cdi_umn_agecon_oai_ageconsearch_umn_edu_187459</w:t>
            </w:r>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2857" w:type="dxa"/>
          </w:tcPr>
          <w:p w14:paraId="3EB7ECA3" w14:textId="1F346C25" w:rsidR="006067BA" w:rsidRDefault="00776B7F" w:rsidP="000A1AD2">
            <w:pPr>
              <w:jc w:val="center"/>
              <w:rPr>
                <w:sz w:val="28"/>
                <w:szCs w:val="28"/>
              </w:rPr>
            </w:pPr>
            <w:r>
              <w:rPr>
                <w:sz w:val="28"/>
                <w:szCs w:val="28"/>
              </w:rPr>
              <w:t>Online Library</w:t>
            </w:r>
          </w:p>
        </w:tc>
        <w:tc>
          <w:tcPr>
            <w:tcW w:w="2104" w:type="dxa"/>
          </w:tcPr>
          <w:p w14:paraId="701D169A" w14:textId="34BC6C77" w:rsidR="006067BA" w:rsidRDefault="00776B7F" w:rsidP="000A1AD2">
            <w:pPr>
              <w:jc w:val="center"/>
              <w:rPr>
                <w:sz w:val="28"/>
                <w:szCs w:val="28"/>
              </w:rPr>
            </w:pPr>
            <w:r w:rsidRPr="00776B7F">
              <w:rPr>
                <w:b/>
                <w:bCs/>
                <w:sz w:val="16"/>
                <w:szCs w:val="16"/>
              </w:rPr>
              <w:t>Employability and graduate skills</w:t>
            </w: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7"/>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185DFFD4" w:rsidR="000A1AD2" w:rsidRPr="00D97159" w:rsidRDefault="000A1AD2" w:rsidP="000A1AD2">
      <w:pPr>
        <w:spacing w:line="360" w:lineRule="auto"/>
        <w:rPr>
          <w:rFonts w:asciiTheme="minorBidi" w:hAnsiTheme="minorBidi"/>
        </w:rPr>
      </w:pPr>
      <w:r w:rsidRPr="00D97159">
        <w:rPr>
          <w:rFonts w:asciiTheme="minorBidi" w:hAnsiTheme="minorBidi"/>
        </w:rPr>
        <w:t>Your colleague has forwarded you a source</w:t>
      </w:r>
      <w:r w:rsidR="006067BA">
        <w:rPr>
          <w:rFonts w:asciiTheme="minorBidi" w:hAnsiTheme="minorBidi"/>
        </w:rPr>
        <w:t xml:space="preserve"> from a peer reviewed journal</w:t>
      </w:r>
      <w:r w:rsidRPr="00D97159">
        <w:rPr>
          <w:rFonts w:asciiTheme="minorBidi" w:hAnsiTheme="minorBidi"/>
        </w:rPr>
        <w:t>, and they are not sure whether it is appropriate to use and has asked for your help. Your task is to evaluate the source by using the CRAAP Test to assess its appropriateness.</w:t>
      </w:r>
    </w:p>
    <w:p w14:paraId="1529A845" w14:textId="416C1D64" w:rsidR="000A1AD2" w:rsidRDefault="007C6079" w:rsidP="00D46EE6">
      <w:r w:rsidRPr="007C6079">
        <w:rPr>
          <w:noProof/>
        </w:rPr>
        <w:drawing>
          <wp:inline distT="0" distB="0" distL="0" distR="0" wp14:anchorId="6BB06FB9" wp14:editId="50285BA4">
            <wp:extent cx="6086475" cy="7232650"/>
            <wp:effectExtent l="0" t="0" r="9525" b="6350"/>
            <wp:docPr id="1008480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480951" name=""/>
                    <pic:cNvPicPr/>
                  </pic:nvPicPr>
                  <pic:blipFill>
                    <a:blip r:embed="rId8"/>
                    <a:stretch>
                      <a:fillRect/>
                    </a:stretch>
                  </pic:blipFill>
                  <pic:spPr>
                    <a:xfrm>
                      <a:off x="0" y="0"/>
                      <a:ext cx="6086475" cy="7232650"/>
                    </a:xfrm>
                    <a:prstGeom prst="rect">
                      <a:avLst/>
                    </a:prstGeom>
                  </pic:spPr>
                </pic:pic>
              </a:graphicData>
            </a:graphic>
          </wp:inline>
        </w:drawing>
      </w:r>
      <w:r w:rsidR="00D46EE6">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0E58D458" w:rsidR="000A1AD2" w:rsidRDefault="00776B7F" w:rsidP="000A1AD2">
            <w:r>
              <w:t>The article was released in 2018</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7C92B83F" w:rsidR="000A1AD2" w:rsidRDefault="00776B7F" w:rsidP="000A1AD2">
            <w:r>
              <w:t xml:space="preserve">Is relevant because is answering the question with </w:t>
            </w:r>
            <w:r>
              <w:rPr>
                <w:rFonts w:ascii="Source Sans Pro" w:hAnsi="Source Sans Pro"/>
                <w:color w:val="3A3A3A"/>
                <w:sz w:val="23"/>
                <w:szCs w:val="23"/>
                <w:shd w:val="clear" w:color="auto" w:fill="FFFFFF"/>
              </w:rPr>
              <w:t>Students need multidisciplinary skill sets to succeed in modern life </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4B98C0E9" w14:textId="77777777" w:rsidR="000A1AD2" w:rsidRDefault="00776B7F" w:rsidP="000A1AD2">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Machtley, R. K. (2018, February 1)</w:t>
            </w:r>
          </w:p>
          <w:p w14:paraId="13675EB1" w14:textId="32B0D84A" w:rsidR="00776B7F" w:rsidRDefault="00776B7F" w:rsidP="000A1AD2">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Is president of Bryant university in Rhode Island</w:t>
            </w:r>
          </w:p>
          <w:p w14:paraId="5253F13D" w14:textId="214576B2" w:rsidR="00776B7F" w:rsidRDefault="00776B7F" w:rsidP="000A1AD2">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Professional opinion</w:t>
            </w:r>
          </w:p>
          <w:p w14:paraId="646DB8F2" w14:textId="46328382" w:rsidR="00776B7F" w:rsidRDefault="00776B7F" w:rsidP="000A1AD2"/>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69D7424F" w14:textId="77777777" w:rsidR="000A1AD2" w:rsidRDefault="00776B7F" w:rsidP="000A1AD2">
            <w:r>
              <w:t>Is a peer reviewed article</w:t>
            </w:r>
          </w:p>
          <w:p w14:paraId="5FE3FCBC" w14:textId="77777777" w:rsidR="00776B7F" w:rsidRDefault="00776B7F" w:rsidP="000A1AD2">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Is posted by an university related author</w:t>
            </w:r>
          </w:p>
          <w:p w14:paraId="0F308DAC" w14:textId="77777777" w:rsidR="00776B7F" w:rsidRDefault="00776B7F" w:rsidP="00776B7F">
            <w:pPr>
              <w:shd w:val="clear" w:color="auto" w:fill="F3F3F3"/>
              <w:spacing w:line="336" w:lineRule="atLeast"/>
              <w:rPr>
                <w:rFonts w:ascii="Source Sans Pro" w:hAnsi="Source Sans Pro"/>
                <w:color w:val="3A3A3A"/>
                <w:sz w:val="23"/>
                <w:szCs w:val="23"/>
              </w:rPr>
            </w:pPr>
            <w:r>
              <w:rPr>
                <w:rFonts w:ascii="Source Sans Pro" w:hAnsi="Source Sans Pro"/>
                <w:color w:val="3A3A3A"/>
                <w:sz w:val="23"/>
                <w:szCs w:val="23"/>
              </w:rPr>
              <w:t>Machtley, Ronald K</w:t>
            </w:r>
          </w:p>
          <w:p w14:paraId="54B7ADB7" w14:textId="77777777" w:rsidR="00776B7F" w:rsidRDefault="00776B7F" w:rsidP="00776B7F">
            <w:pPr>
              <w:shd w:val="clear" w:color="auto" w:fill="F3F3F3"/>
              <w:spacing w:line="336" w:lineRule="atLeast"/>
              <w:rPr>
                <w:rFonts w:ascii="Source Sans Pro" w:hAnsi="Source Sans Pro"/>
                <w:color w:val="3A3A3A"/>
                <w:sz w:val="23"/>
                <w:szCs w:val="23"/>
              </w:rPr>
            </w:pPr>
            <w:r>
              <w:rPr>
                <w:rFonts w:ascii="Source Sans Pro" w:hAnsi="Source Sans Pro"/>
                <w:color w:val="3A3A3A"/>
                <w:sz w:val="23"/>
                <w:szCs w:val="23"/>
              </w:rPr>
              <w:t>Professional Media Group LLC</w:t>
            </w:r>
            <w:r>
              <w:rPr>
                <w:rStyle w:val="media-delimiter"/>
                <w:rFonts w:ascii="Source Sans Pro" w:hAnsi="Source Sans Pro"/>
                <w:color w:val="3A3A3A"/>
                <w:sz w:val="23"/>
                <w:szCs w:val="23"/>
              </w:rPr>
              <w:t>; </w:t>
            </w:r>
            <w:r>
              <w:rPr>
                <w:rFonts w:ascii="Source Sans Pro" w:hAnsi="Source Sans Pro"/>
                <w:color w:val="3A3A3A"/>
                <w:sz w:val="23"/>
                <w:szCs w:val="23"/>
              </w:rPr>
              <w:t>University business, 2018-02, Vol.21 (2), p.52</w:t>
            </w:r>
          </w:p>
          <w:p w14:paraId="7160BE65" w14:textId="0217BB54" w:rsidR="00776B7F" w:rsidRDefault="00776B7F" w:rsidP="000A1AD2"/>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47A5BEEF" w:rsidR="000A1AD2" w:rsidRDefault="00776B7F" w:rsidP="000A1AD2">
            <w:r>
              <w:rPr>
                <w:rFonts w:ascii="Source Sans Pro" w:hAnsi="Source Sans Pro"/>
                <w:color w:val="3A3A3A"/>
                <w:sz w:val="23"/>
                <w:szCs w:val="23"/>
                <w:shd w:val="clear" w:color="auto" w:fill="FFFFFF"/>
              </w:rPr>
              <w:t xml:space="preserve">The article purpose is to inform that </w:t>
            </w:r>
            <w:r>
              <w:rPr>
                <w:rFonts w:ascii="Source Sans Pro" w:hAnsi="Source Sans Pro"/>
                <w:color w:val="3A3A3A"/>
                <w:sz w:val="23"/>
                <w:szCs w:val="23"/>
                <w:shd w:val="clear" w:color="auto" w:fill="FFFFFF"/>
              </w:rPr>
              <w:t>Students </w:t>
            </w:r>
            <w:r>
              <w:t>need</w:t>
            </w:r>
            <w:r>
              <w:rPr>
                <w:rFonts w:ascii="Source Sans Pro" w:hAnsi="Source Sans Pro"/>
                <w:color w:val="3A3A3A"/>
                <w:sz w:val="23"/>
                <w:szCs w:val="23"/>
                <w:shd w:val="clear" w:color="auto" w:fill="FFFFFF"/>
              </w:rPr>
              <w:t> multidisciplinary </w:t>
            </w:r>
            <w:r>
              <w:t>skill</w:t>
            </w:r>
            <w:r>
              <w:rPr>
                <w:rFonts w:ascii="Source Sans Pro" w:hAnsi="Source Sans Pro"/>
                <w:color w:val="3A3A3A"/>
                <w:sz w:val="23"/>
                <w:szCs w:val="23"/>
                <w:shd w:val="clear" w:color="auto" w:fill="FFFFFF"/>
              </w:rPr>
              <w:t> sets to </w:t>
            </w:r>
            <w:r>
              <w:t>succeed</w:t>
            </w:r>
            <w:r>
              <w:rPr>
                <w:rFonts w:ascii="Source Sans Pro" w:hAnsi="Source Sans Pro"/>
                <w:color w:val="3A3A3A"/>
                <w:sz w:val="23"/>
                <w:szCs w:val="23"/>
                <w:shd w:val="clear" w:color="auto" w:fill="FFFFFF"/>
              </w:rPr>
              <w:t> in </w:t>
            </w:r>
            <w:r>
              <w:t>modern</w:t>
            </w:r>
            <w:r>
              <w:rPr>
                <w:rFonts w:ascii="Source Sans Pro" w:hAnsi="Source Sans Pro"/>
                <w:color w:val="3A3A3A"/>
                <w:sz w:val="23"/>
                <w:szCs w:val="23"/>
                <w:shd w:val="clear" w:color="auto" w:fill="FFFFFF"/>
              </w:rPr>
              <w:t> life and workplaces</w:t>
            </w:r>
          </w:p>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5355D78E"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r w:rsidR="00AA6457">
        <w:rPr>
          <w:rFonts w:asciiTheme="minorBidi" w:hAnsiTheme="minorBidi"/>
        </w:rPr>
        <w:t xml:space="preserve">. </w:t>
      </w:r>
    </w:p>
    <w:p w14:paraId="2525C6DB" w14:textId="4BF2B4C0" w:rsidR="76E1354D" w:rsidRDefault="00980C62" w:rsidP="76E1354D">
      <w:pPr>
        <w:jc w:val="center"/>
        <w:rPr>
          <w:b/>
          <w:bCs/>
        </w:rPr>
      </w:pPr>
      <w:r w:rsidRPr="00980C62">
        <w:rPr>
          <w:b/>
          <w:bCs/>
          <w:noProof/>
        </w:rPr>
        <w:drawing>
          <wp:anchor distT="0" distB="0" distL="114300" distR="114300" simplePos="0" relativeHeight="251658240" behindDoc="1" locked="0" layoutInCell="1" allowOverlap="1" wp14:anchorId="390CF847" wp14:editId="5C1410F8">
            <wp:simplePos x="0" y="0"/>
            <wp:positionH relativeFrom="column">
              <wp:posOffset>0</wp:posOffset>
            </wp:positionH>
            <wp:positionV relativeFrom="paragraph">
              <wp:posOffset>-224</wp:posOffset>
            </wp:positionV>
            <wp:extent cx="5731510" cy="5843905"/>
            <wp:effectExtent l="0" t="0" r="2540" b="4445"/>
            <wp:wrapTight wrapText="bothSides">
              <wp:wrapPolygon edited="0">
                <wp:start x="0" y="0"/>
                <wp:lineTo x="0" y="21546"/>
                <wp:lineTo x="21538" y="21546"/>
                <wp:lineTo x="21538" y="0"/>
                <wp:lineTo x="0" y="0"/>
              </wp:wrapPolygon>
            </wp:wrapTight>
            <wp:docPr id="976641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641890"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5843905"/>
                    </a:xfrm>
                    <a:prstGeom prst="rect">
                      <a:avLst/>
                    </a:prstGeom>
                  </pic:spPr>
                </pic:pic>
              </a:graphicData>
            </a:graphic>
          </wp:anchor>
        </w:drawing>
      </w:r>
    </w:p>
    <w:p w14:paraId="2688898F" w14:textId="3750747A" w:rsidR="000A1AD2" w:rsidRPr="00770C4C" w:rsidRDefault="000A1AD2" w:rsidP="76E1354D">
      <w:pPr>
        <w:spacing w:line="360" w:lineRule="auto"/>
      </w:pPr>
      <w:r w:rsidRPr="76E1354D">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2AE821EA" w14:textId="77777777" w:rsidR="007F353E" w:rsidRDefault="007F353E" w:rsidP="00770C4C">
      <w:pPr>
        <w:spacing w:after="0" w:line="360" w:lineRule="auto"/>
        <w:rPr>
          <w:rFonts w:asciiTheme="minorBidi" w:hAnsiTheme="minorBidi"/>
        </w:rPr>
      </w:pPr>
    </w:p>
    <w:p w14:paraId="4829BEEB" w14:textId="77777777" w:rsidR="007F353E" w:rsidRDefault="007F353E" w:rsidP="00770C4C">
      <w:pPr>
        <w:spacing w:after="0" w:line="360" w:lineRule="auto"/>
        <w:rPr>
          <w:rFonts w:asciiTheme="minorBidi" w:hAnsiTheme="minorBidi"/>
        </w:rPr>
      </w:pPr>
    </w:p>
    <w:p w14:paraId="59318EE4" w14:textId="77777777" w:rsidR="007F353E" w:rsidRDefault="007F353E" w:rsidP="00770C4C">
      <w:pPr>
        <w:spacing w:after="0" w:line="360" w:lineRule="auto"/>
        <w:rPr>
          <w:rFonts w:asciiTheme="minorBidi" w:hAnsiTheme="minorBidi"/>
        </w:rPr>
      </w:pPr>
    </w:p>
    <w:p w14:paraId="1D8D3297" w14:textId="21038707" w:rsidR="00D77ECB" w:rsidRDefault="00D77ECB" w:rsidP="00770C4C">
      <w:pPr>
        <w:spacing w:after="0" w:line="360" w:lineRule="auto"/>
        <w:rPr>
          <w:rFonts w:asciiTheme="minorBidi" w:hAnsiTheme="minorBidi"/>
        </w:rPr>
      </w:pPr>
      <w:r w:rsidRPr="00D77ECB">
        <w:rPr>
          <w:rFonts w:asciiTheme="minorBidi" w:hAnsiTheme="minorBidi"/>
          <w:noProof/>
        </w:rPr>
        <w:drawing>
          <wp:inline distT="0" distB="0" distL="0" distR="0" wp14:anchorId="1F5FD74F" wp14:editId="660B715D">
            <wp:extent cx="5731510" cy="6198235"/>
            <wp:effectExtent l="0" t="0" r="2540" b="0"/>
            <wp:docPr id="1582452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452662" name=""/>
                    <pic:cNvPicPr/>
                  </pic:nvPicPr>
                  <pic:blipFill>
                    <a:blip r:embed="rId10"/>
                    <a:stretch>
                      <a:fillRect/>
                    </a:stretch>
                  </pic:blipFill>
                  <pic:spPr>
                    <a:xfrm>
                      <a:off x="0" y="0"/>
                      <a:ext cx="5731510" cy="6198235"/>
                    </a:xfrm>
                    <a:prstGeom prst="rect">
                      <a:avLst/>
                    </a:prstGeom>
                  </pic:spPr>
                </pic:pic>
              </a:graphicData>
            </a:graphic>
          </wp:inline>
        </w:drawing>
      </w:r>
    </w:p>
    <w:p w14:paraId="0A262F08" w14:textId="77777777" w:rsidR="007F353E" w:rsidRDefault="007F353E" w:rsidP="00770C4C">
      <w:pPr>
        <w:spacing w:after="0" w:line="360" w:lineRule="auto"/>
        <w:rPr>
          <w:rFonts w:asciiTheme="minorBidi" w:hAnsiTheme="minorBidi"/>
        </w:rPr>
      </w:pPr>
    </w:p>
    <w:p w14:paraId="39E5ABAB" w14:textId="77777777" w:rsidR="007F353E" w:rsidRDefault="007F353E" w:rsidP="00770C4C">
      <w:pPr>
        <w:spacing w:after="0" w:line="360" w:lineRule="auto"/>
        <w:rPr>
          <w:rFonts w:asciiTheme="minorBidi" w:hAnsiTheme="minorBidi"/>
        </w:rPr>
      </w:pPr>
    </w:p>
    <w:p w14:paraId="48BC5B24" w14:textId="667DB782" w:rsidR="007F353E" w:rsidRDefault="00812905" w:rsidP="00770C4C">
      <w:pPr>
        <w:spacing w:after="0" w:line="360" w:lineRule="auto"/>
        <w:rPr>
          <w:rFonts w:asciiTheme="minorBidi" w:hAnsiTheme="minorBidi"/>
        </w:rPr>
      </w:pPr>
      <w:r w:rsidRPr="00812905">
        <w:rPr>
          <w:rFonts w:asciiTheme="minorBidi" w:hAnsiTheme="minorBidi"/>
          <w:noProof/>
        </w:rPr>
        <w:lastRenderedPageBreak/>
        <w:drawing>
          <wp:inline distT="0" distB="0" distL="0" distR="0" wp14:anchorId="7FF5EB43" wp14:editId="41953FFC">
            <wp:extent cx="5731510" cy="4504690"/>
            <wp:effectExtent l="0" t="0" r="2540" b="0"/>
            <wp:docPr id="2146742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742458" name=""/>
                    <pic:cNvPicPr/>
                  </pic:nvPicPr>
                  <pic:blipFill>
                    <a:blip r:embed="rId11"/>
                    <a:stretch>
                      <a:fillRect/>
                    </a:stretch>
                  </pic:blipFill>
                  <pic:spPr>
                    <a:xfrm>
                      <a:off x="0" y="0"/>
                      <a:ext cx="5731510" cy="4504690"/>
                    </a:xfrm>
                    <a:prstGeom prst="rect">
                      <a:avLst/>
                    </a:prstGeom>
                  </pic:spPr>
                </pic:pic>
              </a:graphicData>
            </a:graphic>
          </wp:inline>
        </w:drawing>
      </w:r>
    </w:p>
    <w:p w14:paraId="36B23B0F" w14:textId="77777777" w:rsidR="007F353E" w:rsidRDefault="007F353E" w:rsidP="00770C4C">
      <w:pPr>
        <w:spacing w:after="0" w:line="360" w:lineRule="auto"/>
        <w:rPr>
          <w:rFonts w:asciiTheme="minorBidi" w:hAnsiTheme="minorBidi"/>
        </w:rPr>
      </w:pPr>
    </w:p>
    <w:p w14:paraId="3AE2B0A3" w14:textId="77777777" w:rsidR="00295D18" w:rsidRDefault="008F066E" w:rsidP="008F066E">
      <w:pPr>
        <w:spacing w:after="0" w:line="360" w:lineRule="auto"/>
        <w:rPr>
          <w:rFonts w:asciiTheme="minorBidi" w:hAnsiTheme="minorBidi"/>
        </w:rPr>
      </w:pPr>
      <w:r>
        <w:rPr>
          <w:rFonts w:asciiTheme="minorBidi" w:hAnsiTheme="minorBidi"/>
        </w:rPr>
        <w:t xml:space="preserve">Please click </w:t>
      </w:r>
      <w:r w:rsidR="0092562F">
        <w:rPr>
          <w:rFonts w:asciiTheme="minorBidi" w:hAnsiTheme="minorBidi"/>
        </w:rPr>
        <w:t xml:space="preserve">the link, if you wish </w:t>
      </w:r>
      <w:r w:rsidR="00295D18">
        <w:rPr>
          <w:rFonts w:asciiTheme="minorBidi" w:hAnsiTheme="minorBidi"/>
        </w:rPr>
        <w:t xml:space="preserve">to read the article online. </w:t>
      </w:r>
    </w:p>
    <w:p w14:paraId="3ADD4424" w14:textId="1BAC4513" w:rsidR="007F353E" w:rsidRDefault="008F066E" w:rsidP="008F066E">
      <w:pPr>
        <w:spacing w:after="0" w:line="360" w:lineRule="auto"/>
        <w:rPr>
          <w:rFonts w:asciiTheme="minorBidi" w:hAnsiTheme="minorBidi"/>
        </w:rPr>
      </w:pPr>
      <w:hyperlink r:id="rId12" w:history="1">
        <w:r w:rsidRPr="008F066E">
          <w:rPr>
            <w:rStyle w:val="Hyperlink"/>
            <w:rFonts w:asciiTheme="minorBidi" w:hAnsiTheme="minorBidi"/>
          </w:rPr>
          <w:t>What Employers Actually Want From Graduates</w:t>
        </w:r>
      </w:hyperlink>
    </w:p>
    <w:p w14:paraId="731B8840" w14:textId="77777777" w:rsidR="007F353E" w:rsidRDefault="007F353E" w:rsidP="00770C4C">
      <w:pPr>
        <w:spacing w:after="0" w:line="360" w:lineRule="auto"/>
        <w:rPr>
          <w:rFonts w:asciiTheme="minorBidi" w:hAnsiTheme="minorBidi"/>
        </w:rPr>
      </w:pPr>
    </w:p>
    <w:p w14:paraId="41EE0C37" w14:textId="77777777" w:rsidR="00AA6457" w:rsidRDefault="00AA6457" w:rsidP="00770C4C">
      <w:pPr>
        <w:spacing w:after="0" w:line="360" w:lineRule="auto"/>
        <w:rPr>
          <w:rFonts w:asciiTheme="minorBidi" w:hAnsiTheme="minorBidi"/>
        </w:rPr>
      </w:pPr>
    </w:p>
    <w:p w14:paraId="07682EF8" w14:textId="77777777" w:rsidR="00AA6457" w:rsidRDefault="00AA6457" w:rsidP="00770C4C">
      <w:pPr>
        <w:spacing w:after="0" w:line="360" w:lineRule="auto"/>
        <w:rPr>
          <w:rFonts w:asciiTheme="minorBidi" w:hAnsiTheme="minorBidi"/>
        </w:rPr>
      </w:pPr>
    </w:p>
    <w:p w14:paraId="6F4BDFA8" w14:textId="77777777" w:rsidR="00AA6457" w:rsidRDefault="00AA6457" w:rsidP="00770C4C">
      <w:pPr>
        <w:spacing w:after="0" w:line="360" w:lineRule="auto"/>
        <w:rPr>
          <w:rFonts w:asciiTheme="minorBidi" w:hAnsiTheme="minorBidi"/>
        </w:rPr>
      </w:pPr>
    </w:p>
    <w:p w14:paraId="696FC432" w14:textId="77777777" w:rsidR="00AA6457" w:rsidRDefault="00AA6457" w:rsidP="00770C4C">
      <w:pPr>
        <w:spacing w:after="0" w:line="360" w:lineRule="auto"/>
        <w:rPr>
          <w:rFonts w:asciiTheme="minorBidi" w:hAnsiTheme="minorBidi"/>
        </w:rPr>
      </w:pPr>
    </w:p>
    <w:p w14:paraId="04EC2F5E" w14:textId="77777777" w:rsidR="00AA6457" w:rsidRDefault="00AA6457" w:rsidP="00770C4C">
      <w:pPr>
        <w:spacing w:after="0" w:line="360" w:lineRule="auto"/>
        <w:rPr>
          <w:rFonts w:asciiTheme="minorBidi" w:hAnsiTheme="minorBidi"/>
        </w:rPr>
      </w:pPr>
    </w:p>
    <w:p w14:paraId="3A8EFB29" w14:textId="77777777" w:rsidR="00AA6457" w:rsidRDefault="00AA6457" w:rsidP="00770C4C">
      <w:pPr>
        <w:spacing w:after="0" w:line="360" w:lineRule="auto"/>
        <w:rPr>
          <w:rFonts w:asciiTheme="minorBidi" w:hAnsiTheme="minorBidi"/>
        </w:rPr>
      </w:pPr>
    </w:p>
    <w:p w14:paraId="10136575" w14:textId="77777777" w:rsidR="00AA6457" w:rsidRDefault="00AA6457" w:rsidP="00770C4C">
      <w:pPr>
        <w:spacing w:after="0" w:line="360" w:lineRule="auto"/>
        <w:rPr>
          <w:rFonts w:asciiTheme="minorBidi" w:hAnsiTheme="minorBidi"/>
        </w:rPr>
      </w:pPr>
    </w:p>
    <w:p w14:paraId="3DD7E990" w14:textId="77777777" w:rsidR="00AA6457" w:rsidRDefault="00AA6457" w:rsidP="00770C4C">
      <w:pPr>
        <w:spacing w:after="0" w:line="360" w:lineRule="auto"/>
        <w:rPr>
          <w:rFonts w:asciiTheme="minorBidi" w:hAnsiTheme="minorBidi"/>
        </w:rPr>
      </w:pPr>
    </w:p>
    <w:p w14:paraId="5EF51687" w14:textId="77777777" w:rsidR="00AA6457" w:rsidRDefault="00AA6457" w:rsidP="00770C4C">
      <w:pPr>
        <w:spacing w:after="0" w:line="360" w:lineRule="auto"/>
        <w:rPr>
          <w:rFonts w:asciiTheme="minorBidi" w:hAnsiTheme="minorBidi"/>
        </w:rPr>
      </w:pPr>
    </w:p>
    <w:p w14:paraId="767E3102" w14:textId="77777777" w:rsidR="007F353E" w:rsidRDefault="007F353E" w:rsidP="00770C4C">
      <w:pPr>
        <w:spacing w:after="0" w:line="360" w:lineRule="auto"/>
        <w:rPr>
          <w:rFonts w:asciiTheme="minorBidi" w:hAnsiTheme="minorBidi"/>
        </w:rPr>
      </w:pPr>
    </w:p>
    <w:p w14:paraId="29CE10E1" w14:textId="77777777" w:rsidR="007F353E" w:rsidRDefault="007F353E" w:rsidP="00770C4C">
      <w:pPr>
        <w:spacing w:after="0" w:line="360" w:lineRule="auto"/>
        <w:rPr>
          <w:rFonts w:asciiTheme="minorBidi" w:hAnsiTheme="minorBidi"/>
        </w:rPr>
      </w:pPr>
    </w:p>
    <w:p w14:paraId="442F15FD" w14:textId="77777777" w:rsidR="007F353E" w:rsidRDefault="007F353E" w:rsidP="00770C4C">
      <w:pPr>
        <w:spacing w:after="0" w:line="360" w:lineRule="auto"/>
        <w:rPr>
          <w:rFonts w:asciiTheme="minorBidi" w:hAnsiTheme="minorBidi"/>
        </w:rPr>
      </w:pPr>
    </w:p>
    <w:p w14:paraId="07FF38DA" w14:textId="77777777" w:rsidR="00AA6457" w:rsidRDefault="00AA6457" w:rsidP="00AA6457">
      <w:pPr>
        <w:spacing w:after="0" w:line="360" w:lineRule="auto"/>
        <w:rPr>
          <w:rFonts w:asciiTheme="minorBidi" w:hAnsiTheme="minorBidi"/>
        </w:rPr>
      </w:pPr>
    </w:p>
    <w:p w14:paraId="198FDA04" w14:textId="31F10FFD" w:rsidR="00770C4C" w:rsidRDefault="00770C4C" w:rsidP="00AA6457">
      <w:pPr>
        <w:spacing w:after="0" w:line="360" w:lineRule="auto"/>
        <w:rPr>
          <w:rFonts w:asciiTheme="minorBidi" w:hAnsiTheme="minorBidi"/>
        </w:rPr>
      </w:pPr>
      <w:r>
        <w:rPr>
          <w:rFonts w:asciiTheme="minorBidi" w:hAnsiTheme="minorBidi"/>
        </w:rPr>
        <w:t xml:space="preserve">Strength of the Source: </w:t>
      </w:r>
    </w:p>
    <w:p w14:paraId="2161C62F" w14:textId="796ABD46" w:rsidR="00770C4C" w:rsidRDefault="00776B7F" w:rsidP="00770C4C">
      <w:pPr>
        <w:spacing w:after="0" w:line="360" w:lineRule="auto"/>
        <w:rPr>
          <w:rFonts w:asciiTheme="minorBidi" w:hAnsiTheme="minorBidi"/>
        </w:rPr>
      </w:pPr>
      <w:r>
        <w:rPr>
          <w:rFonts w:asciiTheme="minorBidi" w:hAnsiTheme="minorBidi"/>
        </w:rPr>
        <w:t xml:space="preserve">Is a peer reviewed article and has been posted by an author that works closely with university </w:t>
      </w:r>
    </w:p>
    <w:p w14:paraId="151CE065" w14:textId="5FD76620" w:rsidR="00776B7F" w:rsidRDefault="00776B7F" w:rsidP="00770C4C">
      <w:pPr>
        <w:spacing w:after="0" w:line="360" w:lineRule="auto"/>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Students </w:t>
      </w:r>
      <w:r>
        <w:t>need</w:t>
      </w:r>
      <w:r>
        <w:rPr>
          <w:rFonts w:ascii="Source Sans Pro" w:hAnsi="Source Sans Pro"/>
          <w:color w:val="3A3A3A"/>
          <w:sz w:val="23"/>
          <w:szCs w:val="23"/>
          <w:shd w:val="clear" w:color="auto" w:fill="FFFFFF"/>
        </w:rPr>
        <w:t> multidisciplinary </w:t>
      </w:r>
      <w:r>
        <w:t>skill</w:t>
      </w:r>
      <w:r>
        <w:rPr>
          <w:rFonts w:ascii="Source Sans Pro" w:hAnsi="Source Sans Pro"/>
          <w:color w:val="3A3A3A"/>
          <w:sz w:val="23"/>
          <w:szCs w:val="23"/>
          <w:shd w:val="clear" w:color="auto" w:fill="FFFFFF"/>
        </w:rPr>
        <w:t> sets to </w:t>
      </w:r>
      <w:r>
        <w:t>succeed</w:t>
      </w:r>
      <w:r>
        <w:rPr>
          <w:rFonts w:ascii="Source Sans Pro" w:hAnsi="Source Sans Pro"/>
          <w:color w:val="3A3A3A"/>
          <w:sz w:val="23"/>
          <w:szCs w:val="23"/>
          <w:shd w:val="clear" w:color="auto" w:fill="FFFFFF"/>
        </w:rPr>
        <w:t> in </w:t>
      </w:r>
      <w:r>
        <w:t>modern</w:t>
      </w:r>
      <w:r>
        <w:rPr>
          <w:rFonts w:ascii="Source Sans Pro" w:hAnsi="Source Sans Pro"/>
          <w:color w:val="3A3A3A"/>
          <w:sz w:val="23"/>
          <w:szCs w:val="23"/>
          <w:shd w:val="clear" w:color="auto" w:fill="FFFFFF"/>
        </w:rPr>
        <w:t> life and workplaces</w:t>
      </w:r>
    </w:p>
    <w:p w14:paraId="5F3A9750" w14:textId="628A7D25" w:rsidR="00776B7F" w:rsidRDefault="00776B7F" w:rsidP="00770C4C">
      <w:pPr>
        <w:spacing w:after="0" w:line="360" w:lineRule="auto"/>
        <w:rPr>
          <w:rFonts w:asciiTheme="minorBidi" w:hAnsiTheme="minorBidi"/>
        </w:rPr>
      </w:pPr>
      <w:r>
        <w:rPr>
          <w:rFonts w:ascii="Source Sans Pro" w:hAnsi="Source Sans Pro"/>
          <w:color w:val="3A3A3A"/>
          <w:sz w:val="23"/>
          <w:szCs w:val="23"/>
          <w:shd w:val="clear" w:color="auto" w:fill="FFFFFF"/>
        </w:rPr>
        <w:t xml:space="preserve">Is from a professional opinion </w:t>
      </w:r>
    </w:p>
    <w:p w14:paraId="012EEF79" w14:textId="77777777" w:rsidR="00770C4C" w:rsidRDefault="00770C4C" w:rsidP="00770C4C">
      <w:pPr>
        <w:spacing w:after="0" w:line="360" w:lineRule="auto"/>
        <w:rPr>
          <w:rFonts w:asciiTheme="minorBidi" w:hAnsiTheme="minorBidi"/>
        </w:rPr>
      </w:pP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14D5E6DC" w14:textId="2E32DB42" w:rsidR="000A1AD2" w:rsidRPr="000A1AD2" w:rsidRDefault="00776B7F" w:rsidP="000A1AD2">
      <w:pPr>
        <w:spacing w:after="0" w:line="360" w:lineRule="auto"/>
        <w:rPr>
          <w:rFonts w:asciiTheme="minorBidi" w:hAnsiTheme="minorBidi"/>
        </w:rPr>
      </w:pPr>
      <w:r>
        <w:rPr>
          <w:rFonts w:ascii="Source Sans Pro" w:hAnsi="Source Sans Pro"/>
          <w:color w:val="3A3A3A"/>
          <w:sz w:val="23"/>
          <w:szCs w:val="23"/>
          <w:shd w:val="clear" w:color="auto" w:fill="FFFFFF"/>
        </w:rPr>
        <w:t>Employer trends are indicated that employers are less likely to train for entry level positions.</w:t>
      </w: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E9CBD7B" w14:textId="77777777" w:rsidR="00C850D7" w:rsidRDefault="00C850D7" w:rsidP="00770C4C">
      <w:pPr>
        <w:spacing w:after="0" w:line="240" w:lineRule="auto"/>
      </w:pPr>
      <w:r>
        <w:separator/>
      </w:r>
    </w:p>
  </w:endnote>
  <w:endnote w:type="continuationSeparator" w:id="0">
    <w:p w14:paraId="7AB3D6C9" w14:textId="77777777" w:rsidR="00C850D7" w:rsidRDefault="00C850D7"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ource Sans Pro">
    <w:panose1 w:val="020B0503030403020204"/>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29568AC" w14:textId="77777777" w:rsidR="00C850D7" w:rsidRDefault="00C850D7" w:rsidP="00770C4C">
      <w:pPr>
        <w:spacing w:after="0" w:line="240" w:lineRule="auto"/>
      </w:pPr>
      <w:r>
        <w:separator/>
      </w:r>
    </w:p>
  </w:footnote>
  <w:footnote w:type="continuationSeparator" w:id="0">
    <w:p w14:paraId="29E51B4D" w14:textId="77777777" w:rsidR="00C850D7" w:rsidRDefault="00C850D7"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4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A1AD2"/>
    <w:rsid w:val="00152AA0"/>
    <w:rsid w:val="00154CE1"/>
    <w:rsid w:val="0016377A"/>
    <w:rsid w:val="00294F6C"/>
    <w:rsid w:val="00295D18"/>
    <w:rsid w:val="002C3316"/>
    <w:rsid w:val="002C6C88"/>
    <w:rsid w:val="002E4841"/>
    <w:rsid w:val="0037429E"/>
    <w:rsid w:val="00394C23"/>
    <w:rsid w:val="005001A9"/>
    <w:rsid w:val="00555FDE"/>
    <w:rsid w:val="00565E06"/>
    <w:rsid w:val="00586D04"/>
    <w:rsid w:val="00591828"/>
    <w:rsid w:val="005A0921"/>
    <w:rsid w:val="005A7888"/>
    <w:rsid w:val="005C2B6A"/>
    <w:rsid w:val="006067BA"/>
    <w:rsid w:val="0065388A"/>
    <w:rsid w:val="0068791E"/>
    <w:rsid w:val="006D68F9"/>
    <w:rsid w:val="00713CC9"/>
    <w:rsid w:val="00726A92"/>
    <w:rsid w:val="00755103"/>
    <w:rsid w:val="00770C4C"/>
    <w:rsid w:val="00776B7F"/>
    <w:rsid w:val="007C6079"/>
    <w:rsid w:val="007F353E"/>
    <w:rsid w:val="008116C9"/>
    <w:rsid w:val="00812905"/>
    <w:rsid w:val="00841662"/>
    <w:rsid w:val="008F066E"/>
    <w:rsid w:val="00917796"/>
    <w:rsid w:val="0092562F"/>
    <w:rsid w:val="00980C62"/>
    <w:rsid w:val="00995682"/>
    <w:rsid w:val="00A01DD6"/>
    <w:rsid w:val="00A54EEA"/>
    <w:rsid w:val="00AA6457"/>
    <w:rsid w:val="00AE675F"/>
    <w:rsid w:val="00B4551C"/>
    <w:rsid w:val="00B51F0A"/>
    <w:rsid w:val="00B61C72"/>
    <w:rsid w:val="00BC259F"/>
    <w:rsid w:val="00BF4C33"/>
    <w:rsid w:val="00C61465"/>
    <w:rsid w:val="00C850D7"/>
    <w:rsid w:val="00CB1414"/>
    <w:rsid w:val="00D10D3A"/>
    <w:rsid w:val="00D46EE6"/>
    <w:rsid w:val="00D5429C"/>
    <w:rsid w:val="00D77ECB"/>
    <w:rsid w:val="00D8490C"/>
    <w:rsid w:val="00DE2C42"/>
    <w:rsid w:val="00DF7025"/>
    <w:rsid w:val="00E233DE"/>
    <w:rsid w:val="00E60084"/>
    <w:rsid w:val="00E91CAA"/>
    <w:rsid w:val="00EC65A1"/>
    <w:rsid w:val="00F2094F"/>
    <w:rsid w:val="00F53A05"/>
    <w:rsid w:val="00F645CC"/>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 w:type="character" w:customStyle="1" w:styleId="media-delimiter">
    <w:name w:val="media-delimiter"/>
    <w:basedOn w:val="DefaultParagraphFont"/>
    <w:rsid w:val="00776B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https://bodyswaps.co/resources/blog/what-employers-actually-want-from-graduat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425</Words>
  <Characters>2429</Characters>
  <Application>Microsoft Office Word</Application>
  <DocSecurity>0</DocSecurity>
  <Lines>20</Lines>
  <Paragraphs>5</Paragraphs>
  <ScaleCrop>false</ScaleCrop>
  <Company>University of Wales Trinity Saint David</Company>
  <LinksUpToDate>false</LinksUpToDate>
  <CharactersWithSpaces>2849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Silviu-Marian Stanciu (1712449)</cp:lastModifiedBy>
  <cp:revision>2</cp:revision>
  <dcterms:created xsi:type="dcterms:W3CDTF">2026-10-20T10:00:00Z</dcterms:created>
  <dcterms:modified xsi:type="dcterms:W3CDTF">2026-10-20T10:00:00Z</dcterms:modified>
</cp:coreProperties>
</file>