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3CD80" w14:textId="78581C44" w:rsidR="00DC2730" w:rsidRDefault="00DC2730">
      <w:pPr>
        <w:rPr>
          <w:sz w:val="32"/>
          <w:szCs w:val="32"/>
        </w:rPr>
      </w:pPr>
      <w:r>
        <w:t xml:space="preserve">            </w:t>
      </w:r>
      <w:r w:rsidRPr="005E56EE">
        <w:rPr>
          <w:sz w:val="32"/>
          <w:szCs w:val="32"/>
        </w:rPr>
        <w:t xml:space="preserve">Object biography – Caerleon Samian </w:t>
      </w:r>
      <w:r w:rsidR="005E56EE">
        <w:rPr>
          <w:sz w:val="32"/>
          <w:szCs w:val="32"/>
        </w:rPr>
        <w:t xml:space="preserve">ware </w:t>
      </w:r>
      <w:r w:rsidRPr="005E56EE">
        <w:rPr>
          <w:sz w:val="32"/>
          <w:szCs w:val="32"/>
        </w:rPr>
        <w:t>bowl</w:t>
      </w:r>
      <w:r w:rsidR="005E56EE">
        <w:rPr>
          <w:sz w:val="32"/>
          <w:szCs w:val="32"/>
        </w:rPr>
        <w:t xml:space="preserve"> fragments </w:t>
      </w:r>
    </w:p>
    <w:p w14:paraId="7B1718FC" w14:textId="77777777" w:rsidR="005E56EE" w:rsidRDefault="005E56EE"/>
    <w:p w14:paraId="1E2CF4AC" w14:textId="1AB16468" w:rsidR="005E56EE" w:rsidRPr="005E56EE" w:rsidRDefault="005E56EE">
      <w:pPr>
        <w:rPr>
          <w:sz w:val="28"/>
          <w:szCs w:val="28"/>
        </w:rPr>
      </w:pPr>
      <w:r>
        <w:t xml:space="preserve">                                                                  </w:t>
      </w:r>
      <w:r>
        <w:rPr>
          <w:sz w:val="28"/>
          <w:szCs w:val="28"/>
        </w:rPr>
        <w:t>introduction</w:t>
      </w:r>
    </w:p>
    <w:p w14:paraId="77FC24F6" w14:textId="37D1DD72" w:rsidR="008313C1" w:rsidRDefault="00690D0C">
      <w:r>
        <w:t xml:space="preserve">The pottery shards selected are fragments of a Samian ware bowl. When both shards were measured against a diameter chart, they showed the bowl to have originally measured approximately three inches in diameter at the base and seven and a half inches in diameter at the rim. </w:t>
      </w:r>
      <w:r w:rsidR="008313C1">
        <w:t xml:space="preserve">The largest fragment measured at ten centimetres in height so while the bowl when intact was believed to be wide at the rim it was not very tall. The pottery shards hold the classic appearance of Samian ware with a </w:t>
      </w:r>
      <w:r w:rsidR="005E56EE">
        <w:t>muted red clay and brighter red slip that gives the pieces</w:t>
      </w:r>
      <w:r w:rsidR="00D97D61">
        <w:t xml:space="preserve"> the characteristic Samian</w:t>
      </w:r>
      <w:r w:rsidR="005E56EE">
        <w:t xml:space="preserve"> shine. </w:t>
      </w:r>
    </w:p>
    <w:p w14:paraId="4FC45158" w14:textId="77777777" w:rsidR="000B69F6" w:rsidRDefault="000B69F6"/>
    <w:p w14:paraId="2F76FCD7" w14:textId="77777777" w:rsidR="005E56EE" w:rsidRDefault="005E56EE"/>
    <w:p w14:paraId="489740BA" w14:textId="584696FA" w:rsidR="005E56EE" w:rsidRDefault="005E56EE">
      <w:pPr>
        <w:rPr>
          <w:sz w:val="28"/>
          <w:szCs w:val="28"/>
        </w:rPr>
      </w:pPr>
      <w:r>
        <w:rPr>
          <w:sz w:val="28"/>
          <w:szCs w:val="28"/>
        </w:rPr>
        <w:t xml:space="preserve">                                                 </w:t>
      </w:r>
      <w:r w:rsidRPr="005E56EE">
        <w:rPr>
          <w:sz w:val="28"/>
          <w:szCs w:val="28"/>
        </w:rPr>
        <w:t xml:space="preserve">Discovery of the pottery </w:t>
      </w:r>
    </w:p>
    <w:p w14:paraId="6C1B7D9F" w14:textId="3FA9576A" w:rsidR="00EE02D0" w:rsidRDefault="005E56EE" w:rsidP="00EE02D0">
      <w:r w:rsidRPr="00D97D61">
        <w:t xml:space="preserve">The pottery fragments were found in drag 29 at </w:t>
      </w:r>
      <w:r w:rsidR="003029B2" w:rsidRPr="00D97D61">
        <w:t xml:space="preserve">what is believed to be </w:t>
      </w:r>
      <w:r w:rsidRPr="00D97D61">
        <w:t>Caerleon dig site</w:t>
      </w:r>
      <w:r w:rsidR="00EE6859">
        <w:t>. Caerleon was</w:t>
      </w:r>
      <w:r w:rsidR="00EE02D0">
        <w:t xml:space="preserve"> home to one</w:t>
      </w:r>
      <w:r w:rsidR="00545F74">
        <w:t xml:space="preserve"> of only three permanent legionary </w:t>
      </w:r>
      <w:r w:rsidR="008D195F">
        <w:t>roman fortresses</w:t>
      </w:r>
      <w:r w:rsidR="00545F74">
        <w:t xml:space="preserve"> in Britain</w:t>
      </w:r>
      <w:r w:rsidR="00EE02D0">
        <w:t xml:space="preserve">. It is situated in southern Wales close to Newport </w:t>
      </w:r>
      <w:r w:rsidR="00545F74">
        <w:t xml:space="preserve">its ruins are now seen as highly important for archaeologists due to the amount of finds that have been dug up there including items like Samian pottery but also </w:t>
      </w:r>
      <w:r w:rsidR="008D195F">
        <w:t>finds such as decorated intaglio and parts of armour.</w:t>
      </w:r>
      <w:r w:rsidR="008D195F" w:rsidRPr="008D195F">
        <w:rPr>
          <w:rFonts w:ascii="Times New Roman" w:eastAsia="Times New Roman" w:hAnsi="Times New Roman" w:cs="Times New Roman"/>
          <w:lang w:eastAsia="en-GB"/>
        </w:rPr>
        <w:t xml:space="preserve"> </w:t>
      </w:r>
      <w:r w:rsidR="008D195F" w:rsidRPr="008D195F">
        <w:t>(“The Priory Field Excavation Caerleon 2010 - Roman Military Store Building - Some of the Finds”)</w:t>
      </w:r>
      <w:r w:rsidR="008D195F">
        <w:t xml:space="preserve"> </w:t>
      </w:r>
      <w:r w:rsidR="004764D8">
        <w:t xml:space="preserve">Samian ware was not only used as table ware or for storage it was also carried by Roman military personnel </w:t>
      </w:r>
      <w:r w:rsidR="0052456D">
        <w:t xml:space="preserve">as offerings while on their travels this gives reason for its placement at Caerleon other </w:t>
      </w:r>
      <w:r w:rsidR="00EE02D0">
        <w:t>Samian</w:t>
      </w:r>
      <w:r w:rsidR="0052456D">
        <w:t xml:space="preserve"> bowls have also been found at Caerleon during digs that have similar shape and height to the measurements that the shards </w:t>
      </w:r>
      <w:r w:rsidR="00EE02D0">
        <w:t>approximate the size of the original bowl to be which indicates that this style of bowl may have been popular or frequently used within the fortress at the time in which it was inhabited.</w:t>
      </w:r>
      <w:r w:rsidR="00EE02D0" w:rsidRPr="00EE02D0">
        <w:rPr>
          <w:rFonts w:ascii="Times New Roman" w:eastAsia="Times New Roman" w:hAnsi="Times New Roman" w:cs="Times New Roman"/>
          <w:lang w:eastAsia="en-GB"/>
        </w:rPr>
        <w:t xml:space="preserve"> </w:t>
      </w:r>
      <w:r w:rsidR="00EE02D0" w:rsidRPr="00EE02D0">
        <w:t>(UCL)</w:t>
      </w:r>
    </w:p>
    <w:p w14:paraId="29FD4C11" w14:textId="44D8B024" w:rsidR="00A1718C" w:rsidRDefault="008A4081" w:rsidP="00EE02D0">
      <w:r>
        <w:rPr>
          <w:noProof/>
        </w:rPr>
        <w:drawing>
          <wp:inline distT="0" distB="0" distL="0" distR="0" wp14:anchorId="7B0FA8D0" wp14:editId="733A0746">
            <wp:extent cx="1225292" cy="1248410"/>
            <wp:effectExtent l="0" t="0" r="0" b="8890"/>
            <wp:docPr id="138680809" name="Picture 4" descr="A ruler next to a piece of clay&#10;&#10;AI-generated content may be incorrect.">
              <a:extLst xmlns:a="http://schemas.openxmlformats.org/drawingml/2006/main">
                <a:ext uri="{FF2B5EF4-FFF2-40B4-BE49-F238E27FC236}">
                  <a16:creationId xmlns:a16="http://schemas.microsoft.com/office/drawing/2014/main" id="{943CD214-B00E-40DC-9F40-4EB0573412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0809" name="Picture 4" descr="A ruler next to a piece of clay&#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30839" cy="1254061"/>
                    </a:xfrm>
                    <a:prstGeom prst="rect">
                      <a:avLst/>
                    </a:prstGeom>
                    <a:noFill/>
                    <a:ln>
                      <a:noFill/>
                    </a:ln>
                  </pic:spPr>
                </pic:pic>
              </a:graphicData>
            </a:graphic>
          </wp:inline>
        </w:drawing>
      </w:r>
      <w:r>
        <w:t xml:space="preserve"> </w:t>
      </w:r>
      <w:r>
        <w:rPr>
          <w:noProof/>
        </w:rPr>
        <w:drawing>
          <wp:inline distT="0" distB="0" distL="0" distR="0" wp14:anchorId="15A60AFF" wp14:editId="5001E1A3">
            <wp:extent cx="1035716" cy="1254125"/>
            <wp:effectExtent l="0" t="0" r="0" b="3175"/>
            <wp:docPr id="1723169549" name="Picture 3" descr="A ruler next to a triangular object&#10;&#10;AI-generated content may be incorrect.">
              <a:extLst xmlns:a="http://schemas.openxmlformats.org/drawingml/2006/main">
                <a:ext uri="{FF2B5EF4-FFF2-40B4-BE49-F238E27FC236}">
                  <a16:creationId xmlns:a16="http://schemas.microsoft.com/office/drawing/2014/main" id="{9A8E519B-064A-405E-856B-213C66B615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69549" name="Picture 3" descr="A ruler next to a triangular objec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55890" cy="1278553"/>
                    </a:xfrm>
                    <a:prstGeom prst="rect">
                      <a:avLst/>
                    </a:prstGeom>
                    <a:noFill/>
                    <a:ln>
                      <a:noFill/>
                    </a:ln>
                  </pic:spPr>
                </pic:pic>
              </a:graphicData>
            </a:graphic>
          </wp:inline>
        </w:drawing>
      </w:r>
      <w:r>
        <w:t xml:space="preserve"> </w:t>
      </w:r>
      <w:r>
        <w:rPr>
          <w:noProof/>
        </w:rPr>
        <w:drawing>
          <wp:inline distT="0" distB="0" distL="0" distR="0" wp14:anchorId="2C874557" wp14:editId="156EA021">
            <wp:extent cx="1466279" cy="1269365"/>
            <wp:effectExtent l="0" t="0" r="635" b="6985"/>
            <wp:docPr id="260199556" name="Picture 6" descr="A broken piece of clay next to a ruler&#10;&#10;AI-generated content may be incorrect.">
              <a:extLst xmlns:a="http://schemas.openxmlformats.org/drawingml/2006/main">
                <a:ext uri="{FF2B5EF4-FFF2-40B4-BE49-F238E27FC236}">
                  <a16:creationId xmlns:a16="http://schemas.microsoft.com/office/drawing/2014/main" id="{10038F75-8CAA-40D0-8569-05BE20CF72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99556" name="Picture 6" descr="A broken piece of clay next to a rul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88215" cy="1288355"/>
                    </a:xfrm>
                    <a:prstGeom prst="rect">
                      <a:avLst/>
                    </a:prstGeom>
                    <a:noFill/>
                    <a:ln>
                      <a:noFill/>
                    </a:ln>
                  </pic:spPr>
                </pic:pic>
              </a:graphicData>
            </a:graphic>
          </wp:inline>
        </w:drawing>
      </w:r>
      <w:r>
        <w:t xml:space="preserve"> </w:t>
      </w:r>
      <w:r>
        <w:rPr>
          <w:noProof/>
        </w:rPr>
        <w:drawing>
          <wp:inline distT="0" distB="0" distL="0" distR="0" wp14:anchorId="47EA3104" wp14:editId="175E3D9E">
            <wp:extent cx="1623584" cy="1288415"/>
            <wp:effectExtent l="0" t="0" r="0" b="6985"/>
            <wp:docPr id="1603971273" name="Picture 2">
              <a:extLst xmlns:a="http://schemas.openxmlformats.org/drawingml/2006/main">
                <a:ext uri="{FF2B5EF4-FFF2-40B4-BE49-F238E27FC236}">
                  <a16:creationId xmlns:a16="http://schemas.microsoft.com/office/drawing/2014/main" id="{BA663FB6-25B2-45C1-8A37-D78DE44CFA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47606" cy="1307478"/>
                    </a:xfrm>
                    <a:prstGeom prst="rect">
                      <a:avLst/>
                    </a:prstGeom>
                    <a:noFill/>
                    <a:ln>
                      <a:noFill/>
                    </a:ln>
                  </pic:spPr>
                </pic:pic>
              </a:graphicData>
            </a:graphic>
          </wp:inline>
        </w:drawing>
      </w:r>
    </w:p>
    <w:p w14:paraId="0BF578E1" w14:textId="77777777" w:rsidR="00122B8D" w:rsidRDefault="00A1718C" w:rsidP="00EE02D0">
      <w:pPr>
        <w:rPr>
          <w:sz w:val="28"/>
          <w:szCs w:val="28"/>
        </w:rPr>
      </w:pPr>
      <w:r>
        <w:rPr>
          <w:sz w:val="28"/>
          <w:szCs w:val="28"/>
        </w:rPr>
        <w:t xml:space="preserve">                          </w:t>
      </w:r>
    </w:p>
    <w:p w14:paraId="03F368FC" w14:textId="77777777" w:rsidR="00122B8D" w:rsidRDefault="00122B8D" w:rsidP="00EE02D0">
      <w:pPr>
        <w:rPr>
          <w:sz w:val="28"/>
          <w:szCs w:val="28"/>
        </w:rPr>
      </w:pPr>
    </w:p>
    <w:p w14:paraId="6195F55D" w14:textId="67ABBBA1" w:rsidR="00A1718C" w:rsidRDefault="00122B8D" w:rsidP="00EE02D0">
      <w:pPr>
        <w:rPr>
          <w:sz w:val="28"/>
          <w:szCs w:val="28"/>
        </w:rPr>
      </w:pPr>
      <w:r>
        <w:rPr>
          <w:sz w:val="28"/>
          <w:szCs w:val="28"/>
        </w:rPr>
        <w:t xml:space="preserve">                      </w:t>
      </w:r>
      <w:r w:rsidR="00A1718C">
        <w:rPr>
          <w:sz w:val="28"/>
          <w:szCs w:val="28"/>
        </w:rPr>
        <w:t xml:space="preserve">  </w:t>
      </w:r>
      <w:r w:rsidR="00A1718C" w:rsidRPr="00A1718C">
        <w:rPr>
          <w:sz w:val="28"/>
          <w:szCs w:val="28"/>
        </w:rPr>
        <w:t xml:space="preserve">Description and analysis of the pottery </w:t>
      </w:r>
    </w:p>
    <w:p w14:paraId="65BEDCB2" w14:textId="611F0C65" w:rsidR="00122B8D" w:rsidRDefault="00122B8D" w:rsidP="00EE02D0">
      <w:r>
        <w:t xml:space="preserve">                                                    </w:t>
      </w:r>
      <w:r>
        <w:rPr>
          <w:noProof/>
        </w:rPr>
        <w:drawing>
          <wp:inline distT="0" distB="0" distL="0" distR="0" wp14:anchorId="46E14D04" wp14:editId="6490857F">
            <wp:extent cx="1664870" cy="2055172"/>
            <wp:effectExtent l="0" t="0" r="0" b="2540"/>
            <wp:docPr id="1218904606" name="Picture 4">
              <a:extLst xmlns:a="http://schemas.openxmlformats.org/drawingml/2006/main">
                <a:ext uri="{FF2B5EF4-FFF2-40B4-BE49-F238E27FC236}">
                  <a16:creationId xmlns:a16="http://schemas.microsoft.com/office/drawing/2014/main" id="{1AE5E82C-5CEB-481A-B728-4DA8951C74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04606" name="Picture 12189046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9866" cy="2086028"/>
                    </a:xfrm>
                    <a:prstGeom prst="rect">
                      <a:avLst/>
                    </a:prstGeom>
                  </pic:spPr>
                </pic:pic>
              </a:graphicData>
            </a:graphic>
          </wp:inline>
        </w:drawing>
      </w:r>
    </w:p>
    <w:p w14:paraId="65206216" w14:textId="77777777" w:rsidR="00660616" w:rsidRPr="00660616" w:rsidRDefault="00A1718C" w:rsidP="00660616">
      <w:r>
        <w:t xml:space="preserve">The pottery shards are highly decorated with a moulded design pressed into its surface. The pottery shards showcase intricate botanical designs that run over the entire exterior of the shards and overlap each other to form a </w:t>
      </w:r>
      <w:r w:rsidR="004343C2">
        <w:t xml:space="preserve">braided </w:t>
      </w:r>
      <w:r w:rsidR="000308A8">
        <w:t xml:space="preserve">pattern </w:t>
      </w:r>
      <w:r w:rsidR="008A4081">
        <w:t xml:space="preserve">that circles the lower </w:t>
      </w:r>
      <w:r w:rsidR="00122B8D">
        <w:t>middle section</w:t>
      </w:r>
      <w:r w:rsidR="008A4081">
        <w:t xml:space="preserve"> of the pottery shard. </w:t>
      </w:r>
      <w:r w:rsidR="00122B8D">
        <w:t xml:space="preserve">The vines then create a sphere that surrounds </w:t>
      </w:r>
      <w:r w:rsidR="0009062E">
        <w:t>an</w:t>
      </w:r>
      <w:r w:rsidR="00122B8D">
        <w:t xml:space="preserve"> </w:t>
      </w:r>
      <w:r w:rsidR="0009062E">
        <w:t xml:space="preserve">avian figure. In </w:t>
      </w:r>
      <w:r w:rsidR="008114F9">
        <w:t>ancient Rome the depiction birds held a significant role in both mythology and artistry</w:t>
      </w:r>
      <w:r w:rsidR="00B5524E">
        <w:t xml:space="preserve">, like many other Ancient Mediterranean religion’s romans believed that birds and their mannerisms could be used to prophesize and warn against omens. They were therefore used often in artwork including dinnerware. </w:t>
      </w:r>
      <w:r w:rsidR="00B15369">
        <w:t>Different birds were used for different reasons with roman militaries keeping chickens due to the belief that if the chickens ate quickly, they would have good luck in their next battle. Therefore, the use of birds in decoration may have been used as a token of good fortune for the soldiers living within the fortress as well as having a practical use. There are also birds surrounding the upper middle of the pottery these birds are seemingly paired in twos with the pattern showing birds in their own individual</w:t>
      </w:r>
      <w:r w:rsidR="00BB162E">
        <w:t xml:space="preserve"> ovolo facing each other with rope like detailing running above, below and between each pair of birds</w:t>
      </w:r>
      <w:r w:rsidR="0031644A">
        <w:t xml:space="preserve">. This rope style pattern also continues to the rim and lip of the pottery. While the bowl has broken into fragments the shards available are highly preserved with only a small chip taken out of the main design. </w:t>
      </w:r>
      <w:r w:rsidR="0031644A" w:rsidRPr="0031644A">
        <w:t>(Encyclopedia Britannica, n.d.)</w:t>
      </w:r>
      <w:r w:rsidR="00660616">
        <w:t xml:space="preserve"> </w:t>
      </w:r>
      <w:r w:rsidR="00660616" w:rsidRPr="00660616">
        <w:t>(Birds in the Ancient World: Winged Words by Jeremy Mynott, 2020)</w:t>
      </w:r>
      <w:r w:rsidR="00660616">
        <w:t xml:space="preserve"> </w:t>
      </w:r>
      <w:r w:rsidR="00660616" w:rsidRPr="00660616">
        <w:t>(Cotswold Archaeology, 2024)</w:t>
      </w:r>
    </w:p>
    <w:p w14:paraId="160EE83F" w14:textId="265FDA5C" w:rsidR="00660616" w:rsidRPr="00660616" w:rsidRDefault="00660616" w:rsidP="00660616"/>
    <w:p w14:paraId="109B63B2" w14:textId="54F0883C" w:rsidR="0031644A" w:rsidRPr="0031644A" w:rsidRDefault="0031644A" w:rsidP="0031644A"/>
    <w:p w14:paraId="41FE6259" w14:textId="3DFDB9A4" w:rsidR="0031644A" w:rsidRDefault="00660616" w:rsidP="00EE02D0">
      <w:pPr>
        <w:rPr>
          <w:sz w:val="28"/>
          <w:szCs w:val="28"/>
        </w:rPr>
      </w:pPr>
      <w:r>
        <w:t xml:space="preserve">                                            </w:t>
      </w:r>
      <w:r w:rsidR="0031644A">
        <w:rPr>
          <w:sz w:val="28"/>
          <w:szCs w:val="28"/>
        </w:rPr>
        <w:t xml:space="preserve">    Historical con</w:t>
      </w:r>
      <w:r>
        <w:rPr>
          <w:sz w:val="28"/>
          <w:szCs w:val="28"/>
        </w:rPr>
        <w:t>t</w:t>
      </w:r>
      <w:r w:rsidR="0031644A">
        <w:rPr>
          <w:sz w:val="28"/>
          <w:szCs w:val="28"/>
        </w:rPr>
        <w:t xml:space="preserve">ext of the pottery </w:t>
      </w:r>
    </w:p>
    <w:p w14:paraId="63F17749" w14:textId="04CBF88B" w:rsidR="00214C0A" w:rsidRPr="00E500C3" w:rsidRDefault="00660616" w:rsidP="00214C0A">
      <w:r w:rsidRPr="00E500C3">
        <w:t xml:space="preserve">Samian ware </w:t>
      </w:r>
      <w:r w:rsidR="002F4BAB">
        <w:t xml:space="preserve">which </w:t>
      </w:r>
      <w:r w:rsidR="00DE18C5">
        <w:t>was also known as Terra sigillata meaning “ware of clay impressed with designs” was highly popular in roman Britain.</w:t>
      </w:r>
      <w:r w:rsidR="00E905FF" w:rsidRPr="00E905FF">
        <w:rPr>
          <w:rFonts w:ascii="Times New Roman" w:eastAsia="Times New Roman" w:hAnsi="Times New Roman" w:cs="Times New Roman"/>
          <w:lang w:eastAsia="en-GB"/>
        </w:rPr>
        <w:t xml:space="preserve"> </w:t>
      </w:r>
      <w:r w:rsidR="00E905FF" w:rsidRPr="00E905FF">
        <w:t>(https://www.creatomatic.co.uk, n.d.)</w:t>
      </w:r>
      <w:r w:rsidR="00DE18C5">
        <w:t xml:space="preserve"> There were many types of Samian ware pots which much like </w:t>
      </w:r>
      <w:r w:rsidRPr="00E500C3">
        <w:t xml:space="preserve">these pottery shards was used for multiple reasons </w:t>
      </w:r>
      <w:r w:rsidR="00227F75">
        <w:t xml:space="preserve">one of which was </w:t>
      </w:r>
      <w:r w:rsidRPr="00E500C3">
        <w:t>for decorative purposes</w:t>
      </w:r>
      <w:r w:rsidR="00227F75">
        <w:t>, Samian ware was highly decorated and a majority of examples had tales from mythology or mythological designs pressed into them.</w:t>
      </w:r>
      <w:r w:rsidRPr="00E500C3">
        <w:t xml:space="preserve"> </w:t>
      </w:r>
      <w:r w:rsidR="00227F75">
        <w:t>T</w:t>
      </w:r>
      <w:r w:rsidRPr="00E500C3">
        <w:t xml:space="preserve">he way in which </w:t>
      </w:r>
      <w:r w:rsidR="004762FA" w:rsidRPr="00E500C3">
        <w:t xml:space="preserve">Samian </w:t>
      </w:r>
      <w:r w:rsidRPr="00E500C3">
        <w:t xml:space="preserve">ware was produced by </w:t>
      </w:r>
      <w:r w:rsidR="00B555EB" w:rsidRPr="00E500C3">
        <w:t xml:space="preserve">the clay being pressed into a mould it was then put onto a wheel where the ceramic is created it is then dried when it then shrinks off the mould creating a design that is pressed into the clay. </w:t>
      </w:r>
      <w:r w:rsidR="004762FA" w:rsidRPr="00E500C3">
        <w:t xml:space="preserve">this </w:t>
      </w:r>
      <w:r w:rsidR="00B555EB" w:rsidRPr="00E500C3">
        <w:t xml:space="preserve">not only </w:t>
      </w:r>
      <w:r w:rsidR="004762FA" w:rsidRPr="00E500C3">
        <w:t xml:space="preserve">meant that designs were easily replicable </w:t>
      </w:r>
      <w:r w:rsidR="00B555EB" w:rsidRPr="00E500C3">
        <w:t>but that designs are able to be traced to a mould. (The Vindolanda Trust, n.d.).</w:t>
      </w:r>
      <w:r w:rsidR="002F4BAB">
        <w:t xml:space="preserve"> Another way that Samian ware can usually be traced is through the makers stamp that is usually placed on the base of the pottery however on the surviving shards of this bowl there is no indication of a maker’s stamp.</w:t>
      </w:r>
      <w:r w:rsidR="002F4BAB" w:rsidRPr="002F4BAB">
        <w:rPr>
          <w:rFonts w:ascii="Times New Roman" w:eastAsia="Times New Roman" w:hAnsi="Times New Roman" w:cs="Times New Roman"/>
          <w:lang w:eastAsia="en-GB"/>
        </w:rPr>
        <w:t xml:space="preserve"> </w:t>
      </w:r>
      <w:r w:rsidR="002F4BAB" w:rsidRPr="002F4BAB">
        <w:t>(National Museum of Ireland, n.d.)</w:t>
      </w:r>
      <w:r w:rsidR="00B555EB" w:rsidRPr="00E500C3">
        <w:t xml:space="preserve"> similarly to most Samian ware found in Britain the pottery shards are dated at mid first century AD</w:t>
      </w:r>
      <w:r w:rsidR="00C9178C" w:rsidRPr="00E500C3">
        <w:t xml:space="preserve">. The bowl is carinated however the angle of the carination is softer which indicates </w:t>
      </w:r>
      <w:r w:rsidR="00214C0A" w:rsidRPr="00E500C3">
        <w:t xml:space="preserve">that is from towards the start of the century as in the latter half of this time a harsher carination is more often used. (Webster, n.d.) </w:t>
      </w:r>
    </w:p>
    <w:p w14:paraId="30935E87" w14:textId="77777777" w:rsidR="00E500C3" w:rsidRDefault="00E500C3" w:rsidP="00214C0A">
      <w:pPr>
        <w:rPr>
          <w:sz w:val="28"/>
          <w:szCs w:val="28"/>
        </w:rPr>
      </w:pPr>
    </w:p>
    <w:p w14:paraId="6E7CE1D8" w14:textId="1AE6223D" w:rsidR="00E500C3" w:rsidRDefault="00E500C3" w:rsidP="00214C0A">
      <w:pPr>
        <w:rPr>
          <w:sz w:val="28"/>
          <w:szCs w:val="28"/>
        </w:rPr>
      </w:pPr>
      <w:r>
        <w:rPr>
          <w:sz w:val="28"/>
          <w:szCs w:val="28"/>
        </w:rPr>
        <w:t xml:space="preserve">                                The function and use of the pottery </w:t>
      </w:r>
    </w:p>
    <w:p w14:paraId="5D2E79E0" w14:textId="0B874CBF" w:rsidR="00806579" w:rsidRPr="00806579" w:rsidRDefault="00E500C3" w:rsidP="00806579">
      <w:r w:rsidRPr="00227F75">
        <w:t xml:space="preserve">There were many uses for a piece of </w:t>
      </w:r>
      <w:r w:rsidR="00227F75" w:rsidRPr="00227F75">
        <w:t>Samian</w:t>
      </w:r>
      <w:r w:rsidRPr="00227F75">
        <w:t xml:space="preserve"> pottery for the romans </w:t>
      </w:r>
      <w:r w:rsidR="00227F75" w:rsidRPr="00227F75">
        <w:t>it was used as tableware and for other practical purposes such as storage</w:t>
      </w:r>
      <w:r w:rsidR="00227F75">
        <w:t xml:space="preserve">. It was thought to be an ideal vessel for storing liquids due to its distinctive red </w:t>
      </w:r>
      <w:r w:rsidR="002F4BAB">
        <w:t>glossy slip making it more durable against liquids than other not glazed types of roman pottery.</w:t>
      </w:r>
      <w:r w:rsidR="00E905FF" w:rsidRPr="00E905FF">
        <w:rPr>
          <w:rFonts w:ascii="Times New Roman" w:eastAsia="Times New Roman" w:hAnsi="Times New Roman" w:cs="Times New Roman"/>
          <w:lang w:eastAsia="en-GB"/>
        </w:rPr>
        <w:t xml:space="preserve"> </w:t>
      </w:r>
      <w:r w:rsidR="00E905FF" w:rsidRPr="00E905FF">
        <w:t>(National Museum of Ireland, n.d.)</w:t>
      </w:r>
      <w:r w:rsidR="00E905FF">
        <w:t xml:space="preserve"> however it was common for a piece to be made for one purpose then for it to be reused later down the line for a different reason. While Samian ware is found frequently during archaeological digs on roman settlements in the time of the romans it was considered a luxury item and was seen as high quality goods for a person to own. It would have been carried by the military on their travels not only to serve function of tableware but also to be used as offerings </w:t>
      </w:r>
      <w:r w:rsidR="00806579">
        <w:t>for potentially rivalling military forces they might happen across. Samian ware was also used as a type of currency when trading the military used this to aid in funding their expeditions as Samian ware was relatively easy to make</w:t>
      </w:r>
      <w:r w:rsidR="00BE7EBE">
        <w:t>.</w:t>
      </w:r>
    </w:p>
    <w:p w14:paraId="6F078047" w14:textId="67445353" w:rsidR="00BE7EBE" w:rsidRDefault="00BE7EBE" w:rsidP="00E905FF">
      <w:pPr>
        <w:rPr>
          <w:sz w:val="28"/>
          <w:szCs w:val="28"/>
        </w:rPr>
      </w:pPr>
      <w:r>
        <w:t xml:space="preserve">                                    </w:t>
      </w:r>
      <w:r>
        <w:rPr>
          <w:sz w:val="28"/>
          <w:szCs w:val="28"/>
        </w:rPr>
        <w:t xml:space="preserve"> Ownership and meaning of the pottery </w:t>
      </w:r>
    </w:p>
    <w:p w14:paraId="29BCAB13" w14:textId="1AEC7D81" w:rsidR="00BE7EBE" w:rsidRPr="00BE7EBE" w:rsidRDefault="00BE7EBE" w:rsidP="00E905FF">
      <w:pPr>
        <w:rPr>
          <w:rFonts w:ascii="Aptos" w:eastAsia="Aptos" w:hAnsi="Aptos" w:cs="Aptos"/>
        </w:rPr>
      </w:pPr>
      <w:r>
        <w:t xml:space="preserve">. While a majority of Samian ware was held by the Roman legionary forces some was still held by the </w:t>
      </w:r>
      <w:bookmarkStart w:id="0" w:name="_Int_QT6Rm9Td"/>
      <w:r>
        <w:t>general public</w:t>
      </w:r>
      <w:bookmarkEnd w:id="0"/>
      <w:r>
        <w:t>. However</w:t>
      </w:r>
      <w:r w:rsidR="44A01BDF">
        <w:t>,</w:t>
      </w:r>
      <w:r>
        <w:t xml:space="preserve"> Samian ware was considered a luxury item and was not </w:t>
      </w:r>
      <w:r w:rsidR="7C528E2F">
        <w:t>openly</w:t>
      </w:r>
      <w:r>
        <w:t xml:space="preserve"> available </w:t>
      </w:r>
      <w:r w:rsidR="3E6834FB">
        <w:t xml:space="preserve">to </w:t>
      </w:r>
      <w:bookmarkStart w:id="1" w:name="_Int_fxdXOKzu"/>
      <w:r w:rsidR="3E6834FB">
        <w:t>the vast majority of</w:t>
      </w:r>
      <w:bookmarkEnd w:id="1"/>
      <w:r w:rsidR="3E6834FB">
        <w:t xml:space="preserve"> people within </w:t>
      </w:r>
      <w:r w:rsidR="2BD17C8E">
        <w:t>Britain</w:t>
      </w:r>
      <w:r w:rsidR="047D375F">
        <w:t xml:space="preserve">. These shards were found in the </w:t>
      </w:r>
      <w:r w:rsidR="1704C5F0">
        <w:t xml:space="preserve">ruins of a legionary roman fortress </w:t>
      </w:r>
      <w:r w:rsidR="686577C3">
        <w:t xml:space="preserve">therefore it is to be assumed that the </w:t>
      </w:r>
      <w:r w:rsidR="36C8D78B">
        <w:t xml:space="preserve">initial piece belonged to either the Roman military or a Roman soldier </w:t>
      </w:r>
      <w:r w:rsidR="4F8FB25B">
        <w:t xml:space="preserve">as stated earlier the pattern on the </w:t>
      </w:r>
      <w:r w:rsidR="69BF5AB2">
        <w:t>bowl may hold signi</w:t>
      </w:r>
      <w:r w:rsidR="1ABBA877">
        <w:t xml:space="preserve">ficance to the owner and be used as a form of </w:t>
      </w:r>
      <w:r w:rsidR="1A61DD54">
        <w:t>talisman</w:t>
      </w:r>
      <w:r w:rsidR="1ABBA877">
        <w:t xml:space="preserve"> </w:t>
      </w:r>
      <w:r w:rsidR="51211744">
        <w:t>while away from h</w:t>
      </w:r>
      <w:r w:rsidR="7D76099E">
        <w:t>ome.</w:t>
      </w:r>
      <w:r w:rsidR="15FDB0F4" w:rsidRPr="2D95C370">
        <w:rPr>
          <w:rFonts w:ascii="Times New Roman" w:eastAsia="Times New Roman" w:hAnsi="Times New Roman" w:cs="Times New Roman"/>
        </w:rPr>
        <w:t>(</w:t>
      </w:r>
      <w:r w:rsidR="15FDB0F4" w:rsidRPr="39D0C326">
        <w:rPr>
          <w:rFonts w:ascii="Times New Roman" w:eastAsia="Times New Roman" w:hAnsi="Times New Roman" w:cs="Times New Roman"/>
        </w:rPr>
        <w:t>Birds in the Ancient World: Winged Words by Jeremy Mynott, 2020)</w:t>
      </w:r>
    </w:p>
    <w:p w14:paraId="37C2F9FC" w14:textId="40E2D8B2" w:rsidR="38CA3AFB" w:rsidRDefault="15FDB0F4" w:rsidP="38CA3AFB">
      <w:pPr>
        <w:rPr>
          <w:sz w:val="28"/>
          <w:szCs w:val="28"/>
        </w:rPr>
      </w:pPr>
      <w:r w:rsidRPr="2CB12AF0">
        <w:rPr>
          <w:rFonts w:ascii="Times New Roman" w:eastAsia="Times New Roman" w:hAnsi="Times New Roman" w:cs="Times New Roman"/>
          <w:sz w:val="28"/>
          <w:szCs w:val="28"/>
        </w:rPr>
        <w:t xml:space="preserve">                </w:t>
      </w:r>
      <w:r w:rsidRPr="0D436A4F">
        <w:rPr>
          <w:rFonts w:ascii="Times New Roman" w:eastAsia="Times New Roman" w:hAnsi="Times New Roman" w:cs="Times New Roman"/>
          <w:sz w:val="28"/>
          <w:szCs w:val="28"/>
        </w:rPr>
        <w:t xml:space="preserve"> </w:t>
      </w:r>
      <w:r w:rsidRPr="0E07B1EC">
        <w:rPr>
          <w:sz w:val="28"/>
          <w:szCs w:val="28"/>
        </w:rPr>
        <w:t xml:space="preserve">  Transformation and movement of the pottery </w:t>
      </w:r>
    </w:p>
    <w:p w14:paraId="3AEC4E51" w14:textId="7BB9FD98" w:rsidR="0F685238" w:rsidRDefault="5C541F71" w:rsidP="0F685238">
      <w:pPr>
        <w:rPr>
          <w:rFonts w:ascii="Aptos" w:eastAsia="Aptos" w:hAnsi="Aptos" w:cs="Aptos"/>
        </w:rPr>
      </w:pPr>
      <w:r w:rsidRPr="5841D729">
        <w:t xml:space="preserve">The </w:t>
      </w:r>
      <w:r w:rsidRPr="67C7FE66">
        <w:t xml:space="preserve">shards </w:t>
      </w:r>
      <w:r w:rsidRPr="73550A60">
        <w:t xml:space="preserve">of </w:t>
      </w:r>
      <w:r w:rsidRPr="0C91729C">
        <w:t xml:space="preserve">pottery </w:t>
      </w:r>
      <w:r w:rsidRPr="1DAAC50A">
        <w:t xml:space="preserve">that </w:t>
      </w:r>
      <w:r w:rsidRPr="580B331E">
        <w:t>were found</w:t>
      </w:r>
      <w:r w:rsidRPr="060E7D86">
        <w:t xml:space="preserve"> </w:t>
      </w:r>
      <w:r w:rsidR="5B527475" w:rsidRPr="21CCE212">
        <w:t xml:space="preserve">had </w:t>
      </w:r>
      <w:r w:rsidR="5B527475" w:rsidRPr="27B4A148">
        <w:t>clean</w:t>
      </w:r>
      <w:r w:rsidR="5B527475" w:rsidRPr="238EA896">
        <w:t xml:space="preserve"> breaks </w:t>
      </w:r>
      <w:r w:rsidR="5B527475" w:rsidRPr="67D32FE4">
        <w:t xml:space="preserve">that </w:t>
      </w:r>
      <w:r w:rsidR="5B527475" w:rsidRPr="0430D8CE">
        <w:t xml:space="preserve">had </w:t>
      </w:r>
      <w:r w:rsidR="5B527475" w:rsidRPr="7BDCAB6D">
        <w:t xml:space="preserve">not </w:t>
      </w:r>
      <w:r w:rsidR="5B527475" w:rsidRPr="2BBA4097">
        <w:t xml:space="preserve">been </w:t>
      </w:r>
      <w:r w:rsidR="5B527475" w:rsidRPr="6CB4914D">
        <w:t xml:space="preserve">smoothened </w:t>
      </w:r>
      <w:r w:rsidR="5B527475" w:rsidRPr="2F7C8BEF">
        <w:t xml:space="preserve">this may </w:t>
      </w:r>
      <w:r w:rsidR="5B527475" w:rsidRPr="7E0A2731">
        <w:t xml:space="preserve">indicate </w:t>
      </w:r>
      <w:r w:rsidR="5B527475" w:rsidRPr="2593DCB5">
        <w:t>that</w:t>
      </w:r>
      <w:r w:rsidR="5B527475" w:rsidRPr="68D25F1F">
        <w:t xml:space="preserve"> </w:t>
      </w:r>
      <w:r w:rsidR="5B527475" w:rsidRPr="26784BAA">
        <w:t xml:space="preserve">once the </w:t>
      </w:r>
      <w:r w:rsidR="5B527475" w:rsidRPr="10F82C72">
        <w:t>bowl</w:t>
      </w:r>
      <w:r w:rsidR="5B527475" w:rsidRPr="44743319">
        <w:t xml:space="preserve"> </w:t>
      </w:r>
      <w:r w:rsidR="5B527475" w:rsidRPr="5F4BE1B4">
        <w:t xml:space="preserve">had </w:t>
      </w:r>
      <w:r w:rsidR="5B527475" w:rsidRPr="02F71067">
        <w:t>broken</w:t>
      </w:r>
      <w:r w:rsidR="5B527475" w:rsidRPr="498C8083">
        <w:t xml:space="preserve"> it </w:t>
      </w:r>
      <w:r w:rsidR="5B527475" w:rsidRPr="03BB3154">
        <w:t xml:space="preserve">was not </w:t>
      </w:r>
      <w:r w:rsidR="77FCC752" w:rsidRPr="34510CEF">
        <w:t>used again</w:t>
      </w:r>
      <w:r w:rsidR="77FCC752" w:rsidRPr="5F5DFC74">
        <w:t xml:space="preserve"> </w:t>
      </w:r>
      <w:r w:rsidR="77FCC752" w:rsidRPr="4E3675B1">
        <w:t xml:space="preserve">for </w:t>
      </w:r>
      <w:r w:rsidR="77FCC752" w:rsidRPr="0911715F">
        <w:t>a</w:t>
      </w:r>
      <w:r w:rsidR="77FCC752" w:rsidRPr="47C2786C">
        <w:t xml:space="preserve"> </w:t>
      </w:r>
      <w:r w:rsidR="77FCC752" w:rsidRPr="40E27C30">
        <w:t xml:space="preserve">different </w:t>
      </w:r>
      <w:r w:rsidR="77FCC752" w:rsidRPr="68FB54FF">
        <w:t>reason</w:t>
      </w:r>
      <w:r w:rsidR="77FCC752" w:rsidRPr="22E2DE54">
        <w:t xml:space="preserve"> it</w:t>
      </w:r>
      <w:r w:rsidR="77FCC752" w:rsidRPr="4FCB60E1">
        <w:t xml:space="preserve"> also </w:t>
      </w:r>
      <w:r w:rsidR="77FCC752" w:rsidRPr="20128321">
        <w:t>shows</w:t>
      </w:r>
      <w:r w:rsidR="77FCC752" w:rsidRPr="1810151C">
        <w:t xml:space="preserve"> </w:t>
      </w:r>
      <w:r w:rsidR="77FCC752" w:rsidRPr="497D582C">
        <w:t xml:space="preserve">that </w:t>
      </w:r>
      <w:r w:rsidR="77FCC752" w:rsidRPr="6C5BE8F4">
        <w:t>it has not</w:t>
      </w:r>
      <w:r w:rsidR="77FCC752" w:rsidRPr="54529265">
        <w:t xml:space="preserve"> been</w:t>
      </w:r>
      <w:r w:rsidR="77FCC752" w:rsidRPr="1AF9C5E4">
        <w:t xml:space="preserve"> in an </w:t>
      </w:r>
      <w:r w:rsidR="77FCC752" w:rsidRPr="511DC8C0">
        <w:t xml:space="preserve">environment </w:t>
      </w:r>
      <w:r w:rsidR="77FCC752" w:rsidRPr="6F71DB59">
        <w:t xml:space="preserve">where </w:t>
      </w:r>
      <w:r w:rsidR="77FCC752" w:rsidRPr="5E31A658">
        <w:t xml:space="preserve">it </w:t>
      </w:r>
      <w:r w:rsidR="77FCC752" w:rsidRPr="0873EC34">
        <w:t xml:space="preserve">could have </w:t>
      </w:r>
      <w:r w:rsidR="77FCC752" w:rsidRPr="24560F04">
        <w:t xml:space="preserve">been </w:t>
      </w:r>
      <w:r w:rsidR="77FCC752" w:rsidRPr="629FFA6A">
        <w:t xml:space="preserve">against </w:t>
      </w:r>
      <w:r w:rsidR="77FCC752" w:rsidRPr="28493238">
        <w:t>someth</w:t>
      </w:r>
      <w:r w:rsidR="659461C4" w:rsidRPr="28493238">
        <w:t xml:space="preserve">ing </w:t>
      </w:r>
      <w:r w:rsidR="659461C4" w:rsidRPr="7B6F9DD7">
        <w:t xml:space="preserve">abrasive </w:t>
      </w:r>
      <w:r w:rsidR="659461C4" w:rsidRPr="5E1229A1">
        <w:t xml:space="preserve">that </w:t>
      </w:r>
      <w:r w:rsidR="659461C4" w:rsidRPr="61A0F34E">
        <w:t>would</w:t>
      </w:r>
      <w:r w:rsidR="659461C4" w:rsidRPr="671A7DBD">
        <w:t xml:space="preserve"> have </w:t>
      </w:r>
      <w:r w:rsidR="659461C4" w:rsidRPr="672D9D67">
        <w:t xml:space="preserve">worn </w:t>
      </w:r>
      <w:r w:rsidR="659461C4" w:rsidRPr="3B5DA7F5">
        <w:t>it down</w:t>
      </w:r>
      <w:r w:rsidR="659461C4" w:rsidRPr="2EA55F62">
        <w:t>.</w:t>
      </w:r>
      <w:r w:rsidR="1A4DC9D6" w:rsidRPr="2276A2C8">
        <w:t xml:space="preserve"> </w:t>
      </w:r>
      <w:r w:rsidR="1A4DC9D6" w:rsidRPr="3908F516">
        <w:t>However</w:t>
      </w:r>
      <w:r w:rsidR="1A4DC9D6" w:rsidRPr="2820D2F0">
        <w:t>,</w:t>
      </w:r>
      <w:r w:rsidR="1A4DC9D6" w:rsidRPr="3908F516">
        <w:t xml:space="preserve"> </w:t>
      </w:r>
      <w:r w:rsidR="1A4DC9D6" w:rsidRPr="17BDD8F2">
        <w:t>there are</w:t>
      </w:r>
      <w:r w:rsidR="1A4DC9D6" w:rsidRPr="25573E72">
        <w:t xml:space="preserve"> </w:t>
      </w:r>
      <w:r w:rsidR="1A4DC9D6" w:rsidRPr="3EA3EBCD">
        <w:t xml:space="preserve">only </w:t>
      </w:r>
      <w:r w:rsidR="1A4DC9D6" w:rsidRPr="4E122C34">
        <w:t>two</w:t>
      </w:r>
      <w:r w:rsidR="1A4DC9D6" w:rsidRPr="4DED51B0">
        <w:t xml:space="preserve"> shards </w:t>
      </w:r>
      <w:r w:rsidR="1A4DC9D6" w:rsidRPr="5B60CD4C">
        <w:t xml:space="preserve">of </w:t>
      </w:r>
      <w:r w:rsidR="1A4DC9D6" w:rsidRPr="46CDE32A">
        <w:t>thi</w:t>
      </w:r>
      <w:r w:rsidR="251098A8" w:rsidRPr="46CDE32A">
        <w:t xml:space="preserve">s </w:t>
      </w:r>
      <w:r w:rsidR="251098A8" w:rsidRPr="5794ED9E">
        <w:t xml:space="preserve">bowl </w:t>
      </w:r>
      <w:r w:rsidR="251098A8" w:rsidRPr="610C4476">
        <w:t xml:space="preserve">available </w:t>
      </w:r>
      <w:r w:rsidR="251098A8" w:rsidRPr="0F9032A7">
        <w:t xml:space="preserve">which </w:t>
      </w:r>
      <w:r w:rsidR="251098A8" w:rsidRPr="29F8FCC6">
        <w:t xml:space="preserve">may </w:t>
      </w:r>
      <w:r w:rsidR="251098A8" w:rsidRPr="00A1CFBC">
        <w:t xml:space="preserve">show </w:t>
      </w:r>
      <w:r w:rsidR="251098A8" w:rsidRPr="580B7CE7">
        <w:t xml:space="preserve">that the </w:t>
      </w:r>
      <w:r w:rsidR="251098A8" w:rsidRPr="18F8053F">
        <w:t xml:space="preserve">rest of the </w:t>
      </w:r>
      <w:r w:rsidR="251098A8" w:rsidRPr="4A3C09C1">
        <w:t>bowl</w:t>
      </w:r>
      <w:r w:rsidR="251098A8" w:rsidRPr="71F0B8C8">
        <w:t xml:space="preserve"> was </w:t>
      </w:r>
      <w:r w:rsidR="251098A8" w:rsidRPr="15CA2978">
        <w:t xml:space="preserve">taken and </w:t>
      </w:r>
      <w:r w:rsidR="251098A8" w:rsidRPr="5367BED8">
        <w:t xml:space="preserve">remade </w:t>
      </w:r>
      <w:r w:rsidR="251098A8" w:rsidRPr="58A5A210">
        <w:t>into</w:t>
      </w:r>
      <w:r w:rsidR="251098A8" w:rsidRPr="2E667651">
        <w:t xml:space="preserve"> </w:t>
      </w:r>
      <w:r w:rsidR="251098A8" w:rsidRPr="454DF44D">
        <w:t>someth</w:t>
      </w:r>
      <w:r w:rsidR="557374C0" w:rsidRPr="454DF44D">
        <w:t xml:space="preserve">ing </w:t>
      </w:r>
      <w:r w:rsidR="557374C0" w:rsidRPr="2A0D7CD0">
        <w:t>else of use</w:t>
      </w:r>
      <w:r w:rsidR="557374C0" w:rsidRPr="69E2F7CF">
        <w:t xml:space="preserve"> </w:t>
      </w:r>
      <w:r w:rsidR="557374C0" w:rsidRPr="23046857">
        <w:t xml:space="preserve">to the </w:t>
      </w:r>
      <w:r w:rsidR="557374C0" w:rsidRPr="0329E2D9">
        <w:t>owner</w:t>
      </w:r>
      <w:r w:rsidR="557374C0" w:rsidRPr="521F3F08">
        <w:t>.</w:t>
      </w:r>
      <w:r w:rsidR="659461C4" w:rsidRPr="2EA55F62">
        <w:t xml:space="preserve"> </w:t>
      </w:r>
      <w:r w:rsidR="659461C4" w:rsidRPr="300D52E6">
        <w:t xml:space="preserve"> </w:t>
      </w:r>
      <w:r w:rsidR="659461C4" w:rsidRPr="499C63DA">
        <w:t xml:space="preserve">The </w:t>
      </w:r>
      <w:r w:rsidR="659461C4" w:rsidRPr="3E2AE2F1">
        <w:t xml:space="preserve">surface </w:t>
      </w:r>
      <w:r w:rsidR="659461C4" w:rsidRPr="22410674">
        <w:t xml:space="preserve">of </w:t>
      </w:r>
      <w:r w:rsidR="659461C4" w:rsidRPr="50592F98">
        <w:t>the shards</w:t>
      </w:r>
      <w:r w:rsidR="659461C4" w:rsidRPr="55730A34">
        <w:t xml:space="preserve"> </w:t>
      </w:r>
      <w:r w:rsidR="659461C4" w:rsidRPr="0A9366B6">
        <w:t>does not</w:t>
      </w:r>
      <w:r w:rsidR="194BB9A5" w:rsidRPr="0A9366B6">
        <w:t xml:space="preserve"> </w:t>
      </w:r>
      <w:r w:rsidR="194BB9A5" w:rsidRPr="60406E44">
        <w:t xml:space="preserve">look </w:t>
      </w:r>
      <w:r w:rsidR="194BB9A5" w:rsidRPr="0F196076">
        <w:t xml:space="preserve">worn </w:t>
      </w:r>
      <w:r w:rsidR="194BB9A5" w:rsidRPr="3EF11AFE">
        <w:t>do</w:t>
      </w:r>
      <w:r w:rsidR="65099E09" w:rsidRPr="3EF11AFE">
        <w:t xml:space="preserve">wn </w:t>
      </w:r>
      <w:r w:rsidR="65099E09" w:rsidRPr="3E59025D">
        <w:t xml:space="preserve">this </w:t>
      </w:r>
      <w:r w:rsidR="65099E09" w:rsidRPr="325D5535">
        <w:t xml:space="preserve">may </w:t>
      </w:r>
      <w:r w:rsidR="65099E09" w:rsidRPr="5564BCA2">
        <w:t>indicate</w:t>
      </w:r>
      <w:r w:rsidR="65099E09" w:rsidRPr="5920AE3B">
        <w:t xml:space="preserve"> that </w:t>
      </w:r>
      <w:r w:rsidR="65099E09" w:rsidRPr="099372DE">
        <w:t xml:space="preserve">it </w:t>
      </w:r>
      <w:r w:rsidR="65099E09" w:rsidRPr="7560AA02">
        <w:t>was</w:t>
      </w:r>
      <w:r w:rsidR="65099E09" w:rsidRPr="1C306A7E">
        <w:t xml:space="preserve"> </w:t>
      </w:r>
      <w:r w:rsidR="65099E09" w:rsidRPr="731F4E3C">
        <w:t xml:space="preserve">not used </w:t>
      </w:r>
      <w:r w:rsidR="65099E09" w:rsidRPr="5C02E5F7">
        <w:t>frequently</w:t>
      </w:r>
      <w:r w:rsidR="65099E09" w:rsidRPr="4844E3D3">
        <w:t xml:space="preserve"> </w:t>
      </w:r>
      <w:r w:rsidR="65099E09" w:rsidRPr="12E201BC">
        <w:t xml:space="preserve">in </w:t>
      </w:r>
      <w:bookmarkStart w:id="2" w:name="_Int_5AjYkIMk"/>
      <w:r w:rsidR="65099E09" w:rsidRPr="12E201BC">
        <w:t xml:space="preserve">day to </w:t>
      </w:r>
      <w:r w:rsidR="65099E09" w:rsidRPr="599110F7">
        <w:t>day</w:t>
      </w:r>
      <w:bookmarkEnd w:id="2"/>
      <w:r w:rsidR="65099E09" w:rsidRPr="599110F7">
        <w:t xml:space="preserve"> </w:t>
      </w:r>
      <w:r w:rsidR="65099E09" w:rsidRPr="2E429226">
        <w:t xml:space="preserve">life </w:t>
      </w:r>
      <w:r w:rsidR="1014909B" w:rsidRPr="46C53C59">
        <w:t xml:space="preserve">this </w:t>
      </w:r>
      <w:r w:rsidR="1014909B" w:rsidRPr="7D81F318">
        <w:t xml:space="preserve">may </w:t>
      </w:r>
      <w:r w:rsidR="1014909B" w:rsidRPr="0862DA4F">
        <w:t xml:space="preserve">be </w:t>
      </w:r>
      <w:r w:rsidR="1014909B" w:rsidRPr="2925C21C">
        <w:t xml:space="preserve">because it </w:t>
      </w:r>
      <w:r w:rsidR="1014909B" w:rsidRPr="4B3741A9">
        <w:t xml:space="preserve">was </w:t>
      </w:r>
      <w:r w:rsidR="1014909B" w:rsidRPr="067561B4">
        <w:t>for special</w:t>
      </w:r>
      <w:r w:rsidR="1014909B" w:rsidRPr="5082119C">
        <w:t xml:space="preserve"> </w:t>
      </w:r>
      <w:r w:rsidR="1014909B" w:rsidRPr="59B40551">
        <w:t xml:space="preserve">occasions </w:t>
      </w:r>
      <w:r w:rsidR="1014909B" w:rsidRPr="4AA92A6E">
        <w:t xml:space="preserve">so </w:t>
      </w:r>
      <w:r w:rsidR="1014909B" w:rsidRPr="2FAFA9F3">
        <w:t>was</w:t>
      </w:r>
      <w:r w:rsidR="1014909B" w:rsidRPr="480D8CA7">
        <w:t xml:space="preserve"> </w:t>
      </w:r>
      <w:r w:rsidR="1014909B" w:rsidRPr="1ABD204E">
        <w:t xml:space="preserve">not used </w:t>
      </w:r>
      <w:r w:rsidR="1014909B" w:rsidRPr="5EDE37B4">
        <w:t>much</w:t>
      </w:r>
      <w:r w:rsidR="1014909B" w:rsidRPr="1AACF2AE">
        <w:t xml:space="preserve"> or </w:t>
      </w:r>
      <w:r w:rsidR="1014909B" w:rsidRPr="44E7C924">
        <w:t xml:space="preserve">it </w:t>
      </w:r>
      <w:r w:rsidR="1014909B" w:rsidRPr="29D5EB6D">
        <w:t>may</w:t>
      </w:r>
      <w:r w:rsidR="1014909B" w:rsidRPr="4BF28B5F">
        <w:t xml:space="preserve"> have </w:t>
      </w:r>
      <w:r w:rsidR="1014909B" w:rsidRPr="7DB769B6">
        <w:t>been a</w:t>
      </w:r>
      <w:r w:rsidR="1014909B" w:rsidRPr="7FAFB5BE">
        <w:t xml:space="preserve"> </w:t>
      </w:r>
      <w:r w:rsidR="1014909B" w:rsidRPr="0D214DD3">
        <w:t xml:space="preserve">decorative </w:t>
      </w:r>
      <w:r w:rsidR="1014909B" w:rsidRPr="6DB9D96D">
        <w:t>piece</w:t>
      </w:r>
      <w:r w:rsidR="1014909B" w:rsidRPr="370EECEC">
        <w:t xml:space="preserve"> </w:t>
      </w:r>
      <w:r w:rsidR="1014909B" w:rsidRPr="6EAEA83D">
        <w:t xml:space="preserve">that was used </w:t>
      </w:r>
      <w:r w:rsidR="1014909B" w:rsidRPr="0A35008F">
        <w:t xml:space="preserve">for </w:t>
      </w:r>
      <w:r w:rsidR="1014909B" w:rsidRPr="13D79BC7">
        <w:t xml:space="preserve">show </w:t>
      </w:r>
      <w:r w:rsidR="1014909B" w:rsidRPr="04AFB23C">
        <w:t xml:space="preserve">of </w:t>
      </w:r>
      <w:r w:rsidR="1014909B" w:rsidRPr="420B1F04">
        <w:t>status rather</w:t>
      </w:r>
      <w:r w:rsidR="1014909B" w:rsidRPr="6D225876">
        <w:t xml:space="preserve"> </w:t>
      </w:r>
      <w:r w:rsidR="1014909B" w:rsidRPr="128F9C14">
        <w:t>th</w:t>
      </w:r>
      <w:r w:rsidR="0D176F31" w:rsidRPr="128F9C14">
        <w:t xml:space="preserve">at a </w:t>
      </w:r>
      <w:r w:rsidR="0D176F31" w:rsidRPr="15B49C23">
        <w:t xml:space="preserve">piece </w:t>
      </w:r>
      <w:r w:rsidR="0D176F31" w:rsidRPr="3D253FE6">
        <w:t xml:space="preserve">of </w:t>
      </w:r>
      <w:r w:rsidR="0D176F31" w:rsidRPr="7FF90396">
        <w:t>crockery to</w:t>
      </w:r>
      <w:r w:rsidR="0D176F31" w:rsidRPr="5FB478BE">
        <w:t xml:space="preserve"> </w:t>
      </w:r>
      <w:r w:rsidR="0D176F31" w:rsidRPr="73592D73">
        <w:t xml:space="preserve">serve </w:t>
      </w:r>
      <w:r w:rsidR="0D176F31" w:rsidRPr="5B7BDB06">
        <w:t xml:space="preserve">a meal </w:t>
      </w:r>
      <w:r w:rsidR="0D176F31" w:rsidRPr="2C7DD7D5">
        <w:t>on</w:t>
      </w:r>
      <w:r w:rsidR="3A46F747" w:rsidRPr="15E996DA">
        <w:t>.</w:t>
      </w:r>
      <w:r w:rsidR="3A46F747" w:rsidRPr="41E37FAA">
        <w:t xml:space="preserve"> </w:t>
      </w:r>
      <w:r w:rsidR="00C62D67">
        <w:t xml:space="preserve">On the </w:t>
      </w:r>
      <w:r w:rsidR="00944709">
        <w:t xml:space="preserve">other hand the </w:t>
      </w:r>
      <w:r w:rsidR="00DE0398">
        <w:t xml:space="preserve">good condition of the pottery may be due to it not being used at all </w:t>
      </w:r>
      <w:r w:rsidR="003B3335">
        <w:t xml:space="preserve">it may have been made with an error and discarded of </w:t>
      </w:r>
      <w:r w:rsidR="00260329">
        <w:t xml:space="preserve">within </w:t>
      </w:r>
      <w:r w:rsidR="008B7509">
        <w:t xml:space="preserve">the same day not having the chance to be used explaining its </w:t>
      </w:r>
      <w:r w:rsidR="1985DCEA">
        <w:t>almost pristine surface condition.</w:t>
      </w:r>
      <w:r w:rsidR="3A46F747" w:rsidRPr="41E37FAA">
        <w:t xml:space="preserve"> The lack</w:t>
      </w:r>
      <w:r w:rsidR="3A46F747" w:rsidRPr="423A7693">
        <w:t xml:space="preserve"> </w:t>
      </w:r>
      <w:r w:rsidR="3A46F747" w:rsidRPr="266CE802">
        <w:t xml:space="preserve">of ware </w:t>
      </w:r>
      <w:r w:rsidR="3A46F747" w:rsidRPr="1038EBEE">
        <w:t>may</w:t>
      </w:r>
      <w:r w:rsidR="3A46F747" w:rsidRPr="6999AA36">
        <w:t xml:space="preserve"> also </w:t>
      </w:r>
      <w:r w:rsidR="3A46F747" w:rsidRPr="19631766">
        <w:t xml:space="preserve">show </w:t>
      </w:r>
      <w:r w:rsidR="3A46F747" w:rsidRPr="512EC8F5">
        <w:t xml:space="preserve">that </w:t>
      </w:r>
      <w:r w:rsidR="3A46F747" w:rsidRPr="5FFBF06E">
        <w:t xml:space="preserve">once the </w:t>
      </w:r>
      <w:r w:rsidR="3A46F747" w:rsidRPr="18CB5E58">
        <w:t xml:space="preserve">shards </w:t>
      </w:r>
      <w:r w:rsidR="3A46F747" w:rsidRPr="1782159C">
        <w:t xml:space="preserve">were </w:t>
      </w:r>
      <w:r w:rsidR="3A46F747" w:rsidRPr="2C27BFC3">
        <w:t>discarded</w:t>
      </w:r>
      <w:r w:rsidR="3A46F747" w:rsidRPr="435931B3">
        <w:t>,</w:t>
      </w:r>
      <w:r w:rsidR="3A46F747" w:rsidRPr="2C27BFC3">
        <w:t xml:space="preserve"> </w:t>
      </w:r>
      <w:r w:rsidR="3A46F747" w:rsidRPr="047E9FBF">
        <w:t xml:space="preserve">they </w:t>
      </w:r>
      <w:r w:rsidR="3A46F747" w:rsidRPr="2707CD11">
        <w:t xml:space="preserve">were </w:t>
      </w:r>
      <w:r w:rsidR="3A46F747" w:rsidRPr="61082221">
        <w:t xml:space="preserve">not </w:t>
      </w:r>
      <w:r w:rsidR="3A46F747" w:rsidRPr="25D9399D">
        <w:t xml:space="preserve">rediscovered </w:t>
      </w:r>
      <w:r w:rsidR="3A46F747" w:rsidRPr="516D4AF6">
        <w:t xml:space="preserve">until </w:t>
      </w:r>
      <w:r w:rsidR="3A46F747" w:rsidRPr="7A78DA1E">
        <w:t xml:space="preserve">they </w:t>
      </w:r>
      <w:r w:rsidR="3A46F747" w:rsidRPr="23025A2D">
        <w:t xml:space="preserve">were dug </w:t>
      </w:r>
      <w:r w:rsidR="3A46F747" w:rsidRPr="4FAAAA73">
        <w:t xml:space="preserve">up </w:t>
      </w:r>
      <w:r w:rsidR="3A46F747" w:rsidRPr="7497BF36">
        <w:t xml:space="preserve">by </w:t>
      </w:r>
      <w:r w:rsidR="3A46F747" w:rsidRPr="02B5D681">
        <w:t>Archaeologists</w:t>
      </w:r>
      <w:r w:rsidR="3A46F747" w:rsidRPr="72976077">
        <w:t xml:space="preserve"> </w:t>
      </w:r>
      <w:r w:rsidR="614CFD17">
        <w:t>centuries later.</w:t>
      </w:r>
      <w:r w:rsidR="45343B54" w:rsidRPr="47A8B699">
        <w:rPr>
          <w:rFonts w:ascii="Times New Roman" w:eastAsia="Times New Roman" w:hAnsi="Times New Roman" w:cs="Times New Roman"/>
        </w:rPr>
        <w:t xml:space="preserve"> (Intarch.ac.uk, 2025a)</w:t>
      </w:r>
    </w:p>
    <w:p w14:paraId="6AD53917" w14:textId="38A3EB4B" w:rsidR="0F685238" w:rsidRDefault="0F685238" w:rsidP="103BC9C8">
      <w:pPr>
        <w:rPr>
          <w:rFonts w:ascii="Times New Roman" w:eastAsia="Times New Roman" w:hAnsi="Times New Roman" w:cs="Times New Roman"/>
        </w:rPr>
      </w:pPr>
    </w:p>
    <w:p w14:paraId="2F730D9A" w14:textId="688DD271" w:rsidR="0F685238" w:rsidRDefault="45343B54" w:rsidP="3504CD5F">
      <w:pPr>
        <w:rPr>
          <w:sz w:val="28"/>
          <w:szCs w:val="28"/>
        </w:rPr>
      </w:pPr>
      <w:r w:rsidRPr="7A9EB1F0">
        <w:rPr>
          <w:sz w:val="28"/>
          <w:szCs w:val="28"/>
        </w:rPr>
        <w:t xml:space="preserve">                                                         </w:t>
      </w:r>
      <w:r w:rsidRPr="20ACC016">
        <w:rPr>
          <w:sz w:val="28"/>
          <w:szCs w:val="28"/>
        </w:rPr>
        <w:t xml:space="preserve">  </w:t>
      </w:r>
      <w:r w:rsidRPr="72788BB2">
        <w:rPr>
          <w:sz w:val="28"/>
          <w:szCs w:val="28"/>
        </w:rPr>
        <w:t>Conclusion</w:t>
      </w:r>
    </w:p>
    <w:p w14:paraId="1EF9694B" w14:textId="0E6DA5C9" w:rsidR="0F685238" w:rsidRDefault="36275E43" w:rsidP="0F685238">
      <w:r w:rsidRPr="67346F85">
        <w:t>In conclusion</w:t>
      </w:r>
      <w:r w:rsidRPr="6F35F3E5">
        <w:t>,</w:t>
      </w:r>
      <w:r w:rsidRPr="13F9729D">
        <w:t xml:space="preserve"> </w:t>
      </w:r>
      <w:r w:rsidRPr="520F148C">
        <w:t xml:space="preserve">these </w:t>
      </w:r>
      <w:r w:rsidRPr="01C20A6B">
        <w:t xml:space="preserve">shards </w:t>
      </w:r>
      <w:r w:rsidRPr="6C69DA7F">
        <w:t xml:space="preserve">of </w:t>
      </w:r>
      <w:r w:rsidRPr="69C2FFF7">
        <w:t xml:space="preserve">Samian </w:t>
      </w:r>
      <w:r w:rsidRPr="157815BB">
        <w:t xml:space="preserve">ware </w:t>
      </w:r>
      <w:r w:rsidRPr="04B10F7F">
        <w:t xml:space="preserve">may </w:t>
      </w:r>
      <w:r w:rsidRPr="3E29CDFA">
        <w:t xml:space="preserve">have </w:t>
      </w:r>
      <w:r w:rsidRPr="35F16DAA">
        <w:t xml:space="preserve">more </w:t>
      </w:r>
      <w:r w:rsidRPr="0F27490B">
        <w:t xml:space="preserve">meaning </w:t>
      </w:r>
      <w:r w:rsidRPr="29D8EA2E">
        <w:t>than</w:t>
      </w:r>
      <w:r w:rsidRPr="4225A628">
        <w:t xml:space="preserve"> </w:t>
      </w:r>
      <w:r w:rsidRPr="3F07BBCA">
        <w:t xml:space="preserve">just </w:t>
      </w:r>
      <w:r w:rsidRPr="40D7FC02">
        <w:t>bei</w:t>
      </w:r>
      <w:r w:rsidR="0B5C8B71" w:rsidRPr="40D7FC02">
        <w:t xml:space="preserve">ng </w:t>
      </w:r>
      <w:r w:rsidR="0B5C8B71" w:rsidRPr="3834E63B">
        <w:t xml:space="preserve">pieces of </w:t>
      </w:r>
      <w:r w:rsidR="0B5C8B71" w:rsidRPr="77A8B58D">
        <w:t xml:space="preserve">a </w:t>
      </w:r>
      <w:r w:rsidR="0B5C8B71" w:rsidRPr="7948858B">
        <w:t xml:space="preserve">bowl </w:t>
      </w:r>
      <w:r w:rsidR="0B5C8B71" w:rsidRPr="2B091198">
        <w:t xml:space="preserve">the design </w:t>
      </w:r>
      <w:r w:rsidR="0B5C8B71" w:rsidRPr="6FD4609C">
        <w:t>that</w:t>
      </w:r>
      <w:r w:rsidR="0B5C8B71" w:rsidRPr="577F831A">
        <w:t xml:space="preserve"> is </w:t>
      </w:r>
      <w:r w:rsidR="0B5C8B71" w:rsidRPr="502729C0">
        <w:t xml:space="preserve">pressed </w:t>
      </w:r>
      <w:r w:rsidR="0B5C8B71" w:rsidRPr="05044A22">
        <w:t>into</w:t>
      </w:r>
      <w:r w:rsidR="0B5C8B71" w:rsidRPr="68EA0A88">
        <w:t xml:space="preserve"> the bowl</w:t>
      </w:r>
      <w:r w:rsidR="0B5C8B71" w:rsidRPr="37DDC7C8">
        <w:t xml:space="preserve"> </w:t>
      </w:r>
      <w:r w:rsidR="2FF4D026" w:rsidRPr="145B0C77">
        <w:t xml:space="preserve">may </w:t>
      </w:r>
      <w:r w:rsidR="2FF4D026" w:rsidRPr="02C78CAC">
        <w:t xml:space="preserve">show </w:t>
      </w:r>
      <w:r w:rsidR="2FF4D026" w:rsidRPr="628F1ECF">
        <w:t xml:space="preserve">the </w:t>
      </w:r>
      <w:r w:rsidR="2FF4D026" w:rsidRPr="20A60F6D">
        <w:t xml:space="preserve">beliefs </w:t>
      </w:r>
      <w:r w:rsidR="2FF4D026" w:rsidRPr="7AD1AA90">
        <w:t>held by</w:t>
      </w:r>
      <w:r w:rsidR="2FF4D026" w:rsidRPr="62D0DF7B">
        <w:t xml:space="preserve"> the </w:t>
      </w:r>
      <w:r w:rsidR="2FF4D026" w:rsidRPr="7B290A95">
        <w:t xml:space="preserve">people </w:t>
      </w:r>
      <w:r w:rsidR="2FF4D026" w:rsidRPr="266E3D45">
        <w:t xml:space="preserve">that </w:t>
      </w:r>
      <w:r w:rsidR="2FF4D026" w:rsidRPr="5136D560">
        <w:t xml:space="preserve">it </w:t>
      </w:r>
      <w:r w:rsidR="2FF4D026" w:rsidRPr="24B3FF65">
        <w:t xml:space="preserve">belonged </w:t>
      </w:r>
      <w:r w:rsidR="2FF4D026" w:rsidRPr="2BC09C67">
        <w:t>to</w:t>
      </w:r>
      <w:r w:rsidR="2FF4D026" w:rsidRPr="6137A18E">
        <w:t xml:space="preserve"> </w:t>
      </w:r>
      <w:r w:rsidR="5926A204" w:rsidRPr="7A3A6DA0">
        <w:t xml:space="preserve">showing </w:t>
      </w:r>
      <w:r w:rsidR="5926A204" w:rsidRPr="4093316D">
        <w:t xml:space="preserve">that </w:t>
      </w:r>
      <w:r w:rsidR="5926A204" w:rsidRPr="048D3773">
        <w:t xml:space="preserve">even </w:t>
      </w:r>
      <w:r w:rsidR="5926A204" w:rsidRPr="6FF0A5DE">
        <w:t xml:space="preserve">though </w:t>
      </w:r>
      <w:r w:rsidR="5926A204" w:rsidRPr="1A3F2C04">
        <w:t xml:space="preserve">they </w:t>
      </w:r>
      <w:r w:rsidR="5926A204" w:rsidRPr="6F00F06F">
        <w:t>were away</w:t>
      </w:r>
      <w:r w:rsidR="5926A204" w:rsidRPr="4D01DE0C">
        <w:t xml:space="preserve"> </w:t>
      </w:r>
      <w:r w:rsidR="5926A204" w:rsidRPr="7CBB555D">
        <w:t xml:space="preserve">from </w:t>
      </w:r>
      <w:r w:rsidR="5926A204" w:rsidRPr="335BCB76">
        <w:t xml:space="preserve">home </w:t>
      </w:r>
      <w:r w:rsidR="5926A204" w:rsidRPr="6486959A">
        <w:t>they</w:t>
      </w:r>
      <w:r w:rsidR="5926A204" w:rsidRPr="774C6BA0">
        <w:t xml:space="preserve"> </w:t>
      </w:r>
      <w:r w:rsidR="5926A204" w:rsidRPr="06F27ABE">
        <w:t xml:space="preserve">kept their </w:t>
      </w:r>
      <w:r w:rsidR="5926A204" w:rsidRPr="233FDF69">
        <w:t xml:space="preserve">beliefs with </w:t>
      </w:r>
      <w:r w:rsidR="5926A204" w:rsidRPr="260CA4D6">
        <w:t>them</w:t>
      </w:r>
      <w:r w:rsidR="5926A204" w:rsidRPr="63C4EEC3">
        <w:t xml:space="preserve"> </w:t>
      </w:r>
      <w:r w:rsidR="5926A204" w:rsidRPr="79889BE3">
        <w:t xml:space="preserve">even </w:t>
      </w:r>
      <w:r w:rsidR="5926A204" w:rsidRPr="436FDB03">
        <w:t xml:space="preserve">if it </w:t>
      </w:r>
      <w:r w:rsidR="5926A204" w:rsidRPr="776D8563">
        <w:t>was only</w:t>
      </w:r>
      <w:r w:rsidR="5926A204" w:rsidRPr="0611ECB8">
        <w:t xml:space="preserve"> </w:t>
      </w:r>
      <w:r w:rsidR="5926A204" w:rsidRPr="22AA9D57">
        <w:t xml:space="preserve">in the </w:t>
      </w:r>
      <w:r w:rsidR="5926A204" w:rsidRPr="059F3C53">
        <w:t>form of</w:t>
      </w:r>
      <w:r w:rsidR="5926A204" w:rsidRPr="2E20E76B">
        <w:t xml:space="preserve"> bowls </w:t>
      </w:r>
      <w:r w:rsidR="5926A204" w:rsidRPr="0C34012D">
        <w:t xml:space="preserve">and </w:t>
      </w:r>
      <w:r w:rsidR="5926A204" w:rsidRPr="2BD5616C">
        <w:t xml:space="preserve">other </w:t>
      </w:r>
      <w:r w:rsidR="5926A204" w:rsidRPr="039C3184">
        <w:t xml:space="preserve">pottery </w:t>
      </w:r>
      <w:r w:rsidR="5926A204" w:rsidRPr="09E0A3FA">
        <w:t xml:space="preserve">that </w:t>
      </w:r>
      <w:r w:rsidR="5926A204" w:rsidRPr="39F83481">
        <w:t>they created</w:t>
      </w:r>
      <w:r w:rsidR="5926A204" w:rsidRPr="1FFF8B9A">
        <w:t>.</w:t>
      </w:r>
      <w:r w:rsidR="5926A204" w:rsidRPr="4E66C8FC">
        <w:t xml:space="preserve"> </w:t>
      </w:r>
      <w:r w:rsidR="769803C1" w:rsidRPr="1D473B2F">
        <w:t xml:space="preserve">The state </w:t>
      </w:r>
      <w:r w:rsidR="769803C1" w:rsidRPr="027D1192">
        <w:t xml:space="preserve">that </w:t>
      </w:r>
      <w:r w:rsidR="769803C1" w:rsidRPr="4487C639">
        <w:t xml:space="preserve">the </w:t>
      </w:r>
      <w:r w:rsidR="769803C1" w:rsidRPr="03E4DF35">
        <w:t xml:space="preserve">shards </w:t>
      </w:r>
      <w:r w:rsidR="769803C1" w:rsidRPr="65DBC62E">
        <w:t xml:space="preserve">were </w:t>
      </w:r>
      <w:r w:rsidR="769803C1" w:rsidRPr="4D98CEB2">
        <w:t xml:space="preserve">found </w:t>
      </w:r>
      <w:r w:rsidR="769803C1" w:rsidRPr="6AF66F21">
        <w:t xml:space="preserve">in is </w:t>
      </w:r>
      <w:r w:rsidR="769803C1" w:rsidRPr="1F875B07">
        <w:t>also</w:t>
      </w:r>
      <w:r w:rsidR="769803C1" w:rsidRPr="2504F4BA">
        <w:t xml:space="preserve"> an </w:t>
      </w:r>
      <w:r w:rsidR="769803C1" w:rsidRPr="39FFA871">
        <w:t>important</w:t>
      </w:r>
      <w:r w:rsidR="769803C1" w:rsidRPr="6305403C">
        <w:t xml:space="preserve"> factor </w:t>
      </w:r>
      <w:r w:rsidR="769803C1" w:rsidRPr="686FD2D2">
        <w:t>when</w:t>
      </w:r>
      <w:r w:rsidR="769803C1" w:rsidRPr="4E98232C">
        <w:t xml:space="preserve"> </w:t>
      </w:r>
      <w:r w:rsidR="769803C1" w:rsidRPr="39E2D427">
        <w:t xml:space="preserve">discussing </w:t>
      </w:r>
      <w:r w:rsidR="769803C1" w:rsidRPr="77C73FD2">
        <w:t xml:space="preserve">these </w:t>
      </w:r>
      <w:r w:rsidR="769803C1" w:rsidRPr="4E676EDF">
        <w:t>pieces</w:t>
      </w:r>
      <w:r w:rsidR="60E25D16" w:rsidRPr="258EAA35">
        <w:t>,</w:t>
      </w:r>
      <w:r w:rsidR="769803C1" w:rsidRPr="4E676EDF">
        <w:t xml:space="preserve"> </w:t>
      </w:r>
      <w:r w:rsidR="313BC787" w:rsidRPr="725718B6">
        <w:t xml:space="preserve">the </w:t>
      </w:r>
      <w:r w:rsidR="00FC25D0">
        <w:t>design and</w:t>
      </w:r>
      <w:r w:rsidR="003E2F84">
        <w:t xml:space="preserve"> </w:t>
      </w:r>
      <w:r w:rsidR="00DD65C3">
        <w:t xml:space="preserve">colour of the pottery is still </w:t>
      </w:r>
      <w:r w:rsidR="00190BAA">
        <w:t xml:space="preserve">fairly intact with only small noticeable defects on the surface of the pottery </w:t>
      </w:r>
      <w:r w:rsidR="00846BBD">
        <w:t xml:space="preserve">this </w:t>
      </w:r>
      <w:r w:rsidR="003C06BE">
        <w:t xml:space="preserve">may indicate that the pot was taken care of </w:t>
      </w:r>
      <w:r w:rsidR="00C62D67">
        <w:t>when used</w:t>
      </w:r>
      <w:r w:rsidR="37C1C5F9">
        <w:t xml:space="preserve"> or that it was never used</w:t>
      </w:r>
      <w:r w:rsidR="00C62D67">
        <w:t xml:space="preserve">. </w:t>
      </w:r>
    </w:p>
    <w:p w14:paraId="6676A289" w14:textId="1AEB74EF" w:rsidR="0F685238" w:rsidRDefault="7934B210" w:rsidP="20057DCE">
      <w:pPr>
        <w:spacing w:after="240" w:line="360" w:lineRule="auto"/>
        <w:rPr>
          <w:rFonts w:ascii="Times New Roman" w:eastAsia="Times New Roman" w:hAnsi="Times New Roman" w:cs="Times New Roman"/>
          <w:sz w:val="36"/>
          <w:szCs w:val="36"/>
        </w:rPr>
      </w:pPr>
      <w:r w:rsidRPr="5A5EA6F9">
        <w:rPr>
          <w:rFonts w:ascii="Times New Roman" w:eastAsia="Times New Roman" w:hAnsi="Times New Roman" w:cs="Times New Roman"/>
          <w:sz w:val="36"/>
          <w:szCs w:val="36"/>
        </w:rPr>
        <w:t>Bibliography</w:t>
      </w:r>
    </w:p>
    <w:p w14:paraId="05439751" w14:textId="06C9BF19" w:rsidR="0F685238" w:rsidRDefault="7934B210" w:rsidP="3799917D">
      <w:pPr>
        <w:spacing w:after="240" w:line="360" w:lineRule="auto"/>
      </w:pPr>
      <w:r w:rsidRPr="3799917D">
        <w:rPr>
          <w:rFonts w:ascii="Times New Roman" w:eastAsia="Times New Roman" w:hAnsi="Times New Roman" w:cs="Times New Roman"/>
        </w:rPr>
        <w:t xml:space="preserve">Birds in the Ancient World: Winged Words by Jeremy Mynott (2020). </w:t>
      </w:r>
      <w:r w:rsidRPr="3799917D">
        <w:rPr>
          <w:rFonts w:ascii="Times New Roman" w:eastAsia="Times New Roman" w:hAnsi="Times New Roman" w:cs="Times New Roman"/>
          <w:i/>
          <w:iCs/>
        </w:rPr>
        <w:t>Birds in the Ancient World: Winged Words by Jeremy Mynott</w:t>
      </w:r>
      <w:r w:rsidRPr="3799917D">
        <w:rPr>
          <w:rFonts w:ascii="Times New Roman" w:eastAsia="Times New Roman" w:hAnsi="Times New Roman" w:cs="Times New Roman"/>
        </w:rPr>
        <w:t xml:space="preserve">. [online] Rhakotis. Available at: </w:t>
      </w:r>
      <w:hyperlink r:id="rId13">
        <w:r w:rsidRPr="3799917D">
          <w:rPr>
            <w:rStyle w:val="Hyperlink"/>
            <w:rFonts w:ascii="Times New Roman" w:eastAsia="Times New Roman" w:hAnsi="Times New Roman" w:cs="Times New Roman"/>
          </w:rPr>
          <w:t>https://rhakotis.com/2020/01/21/birds/</w:t>
        </w:r>
      </w:hyperlink>
      <w:r w:rsidRPr="3799917D">
        <w:rPr>
          <w:rFonts w:ascii="Times New Roman" w:eastAsia="Times New Roman" w:hAnsi="Times New Roman" w:cs="Times New Roman"/>
        </w:rPr>
        <w:t>.</w:t>
      </w:r>
    </w:p>
    <w:p w14:paraId="716C8AA6" w14:textId="3D352D45" w:rsidR="0F685238" w:rsidRDefault="7934B210" w:rsidP="3799917D">
      <w:pPr>
        <w:spacing w:after="240" w:line="360" w:lineRule="auto"/>
      </w:pPr>
      <w:r w:rsidRPr="3799917D">
        <w:rPr>
          <w:rFonts w:ascii="Times New Roman" w:eastAsia="Times New Roman" w:hAnsi="Times New Roman" w:cs="Times New Roman"/>
        </w:rPr>
        <w:t xml:space="preserve">Caerleon.net. (2025). </w:t>
      </w:r>
      <w:r w:rsidRPr="3799917D">
        <w:rPr>
          <w:rFonts w:ascii="Times New Roman" w:eastAsia="Times New Roman" w:hAnsi="Times New Roman" w:cs="Times New Roman"/>
          <w:i/>
          <w:iCs/>
        </w:rPr>
        <w:t>The Priory Field Excavation Caerleon 2010 - Roman Military Store Building - Some of the Finds</w:t>
      </w:r>
      <w:r w:rsidRPr="3799917D">
        <w:rPr>
          <w:rFonts w:ascii="Times New Roman" w:eastAsia="Times New Roman" w:hAnsi="Times New Roman" w:cs="Times New Roman"/>
        </w:rPr>
        <w:t xml:space="preserve">. [online] Available at: </w:t>
      </w:r>
      <w:hyperlink r:id="rId14">
        <w:r w:rsidRPr="3799917D">
          <w:rPr>
            <w:rStyle w:val="Hyperlink"/>
            <w:rFonts w:ascii="Times New Roman" w:eastAsia="Times New Roman" w:hAnsi="Times New Roman" w:cs="Times New Roman"/>
          </w:rPr>
          <w:t>https://www.caerleon.net/history/dig/2010/finds_update.html</w:t>
        </w:r>
      </w:hyperlink>
      <w:r w:rsidRPr="3799917D">
        <w:rPr>
          <w:rFonts w:ascii="Times New Roman" w:eastAsia="Times New Roman" w:hAnsi="Times New Roman" w:cs="Times New Roman"/>
        </w:rPr>
        <w:t xml:space="preserve"> [Accessed 13 Feb. 2025].</w:t>
      </w:r>
    </w:p>
    <w:p w14:paraId="1B9AE15A" w14:textId="3409EA94" w:rsidR="0F685238" w:rsidRDefault="7934B210" w:rsidP="3799917D">
      <w:pPr>
        <w:spacing w:after="240" w:line="360" w:lineRule="auto"/>
      </w:pPr>
      <w:r w:rsidRPr="3799917D">
        <w:rPr>
          <w:rFonts w:ascii="Times New Roman" w:eastAsia="Times New Roman" w:hAnsi="Times New Roman" w:cs="Times New Roman"/>
        </w:rPr>
        <w:t xml:space="preserve">Cotswold Archaeology (2024). </w:t>
      </w:r>
      <w:r w:rsidRPr="3799917D">
        <w:rPr>
          <w:rFonts w:ascii="Times New Roman" w:eastAsia="Times New Roman" w:hAnsi="Times New Roman" w:cs="Times New Roman"/>
          <w:i/>
          <w:iCs/>
        </w:rPr>
        <w:t>Roman Artisans – A study of a Samian bowl, found at Barham Quarry</w:t>
      </w:r>
      <w:r w:rsidRPr="3799917D">
        <w:rPr>
          <w:rFonts w:ascii="Times New Roman" w:eastAsia="Times New Roman" w:hAnsi="Times New Roman" w:cs="Times New Roman"/>
        </w:rPr>
        <w:t xml:space="preserve">. [online] Cotswold Archaeology. Available at: </w:t>
      </w:r>
      <w:hyperlink r:id="rId15">
        <w:r w:rsidRPr="3799917D">
          <w:rPr>
            <w:rStyle w:val="Hyperlink"/>
            <w:rFonts w:ascii="Times New Roman" w:eastAsia="Times New Roman" w:hAnsi="Times New Roman" w:cs="Times New Roman"/>
          </w:rPr>
          <w:t>https://cotswoldarchaeology.co.uk/roman-artisans-a-study-of-a-samian-bowl-found-at-barham-quarry/</w:t>
        </w:r>
      </w:hyperlink>
      <w:r w:rsidRPr="3799917D">
        <w:rPr>
          <w:rFonts w:ascii="Times New Roman" w:eastAsia="Times New Roman" w:hAnsi="Times New Roman" w:cs="Times New Roman"/>
        </w:rPr>
        <w:t xml:space="preserve"> [Accessed 13 Feb. 2025].</w:t>
      </w:r>
    </w:p>
    <w:p w14:paraId="3CBCD195" w14:textId="1D6F7E68" w:rsidR="0F685238" w:rsidRDefault="7934B210" w:rsidP="3799917D">
      <w:pPr>
        <w:spacing w:after="240" w:line="360" w:lineRule="auto"/>
      </w:pPr>
      <w:r w:rsidRPr="3799917D">
        <w:rPr>
          <w:rFonts w:ascii="Times New Roman" w:eastAsia="Times New Roman" w:hAnsi="Times New Roman" w:cs="Times New Roman"/>
        </w:rPr>
        <w:t xml:space="preserve">Encyclopedia Britannica. (n.d.). </w:t>
      </w:r>
      <w:r w:rsidRPr="3799917D">
        <w:rPr>
          <w:rFonts w:ascii="Times New Roman" w:eastAsia="Times New Roman" w:hAnsi="Times New Roman" w:cs="Times New Roman"/>
          <w:i/>
          <w:iCs/>
        </w:rPr>
        <w:t>Augury | divination</w:t>
      </w:r>
      <w:r w:rsidRPr="3799917D">
        <w:rPr>
          <w:rFonts w:ascii="Times New Roman" w:eastAsia="Times New Roman" w:hAnsi="Times New Roman" w:cs="Times New Roman"/>
        </w:rPr>
        <w:t xml:space="preserve">. [online] Available at: </w:t>
      </w:r>
      <w:hyperlink r:id="rId16">
        <w:r w:rsidRPr="3799917D">
          <w:rPr>
            <w:rStyle w:val="Hyperlink"/>
            <w:rFonts w:ascii="Times New Roman" w:eastAsia="Times New Roman" w:hAnsi="Times New Roman" w:cs="Times New Roman"/>
          </w:rPr>
          <w:t>https://www.britannica.com/topic/augury</w:t>
        </w:r>
      </w:hyperlink>
      <w:r w:rsidRPr="3799917D">
        <w:rPr>
          <w:rFonts w:ascii="Times New Roman" w:eastAsia="Times New Roman" w:hAnsi="Times New Roman" w:cs="Times New Roman"/>
        </w:rPr>
        <w:t>.</w:t>
      </w:r>
    </w:p>
    <w:p w14:paraId="52EF9641" w14:textId="1B62F83E" w:rsidR="0F685238" w:rsidRDefault="7934B210" w:rsidP="3799917D">
      <w:pPr>
        <w:spacing w:after="240" w:line="360" w:lineRule="auto"/>
      </w:pPr>
      <w:hyperlink r:id="rId17">
        <w:r w:rsidRPr="3799917D">
          <w:rPr>
            <w:rStyle w:val="Hyperlink"/>
            <w:rFonts w:ascii="Times New Roman" w:eastAsia="Times New Roman" w:hAnsi="Times New Roman" w:cs="Times New Roman"/>
          </w:rPr>
          <w:t>https://www.creatomatic.co.uk</w:t>
        </w:r>
      </w:hyperlink>
      <w:r w:rsidRPr="3799917D">
        <w:rPr>
          <w:rFonts w:ascii="Times New Roman" w:eastAsia="Times New Roman" w:hAnsi="Times New Roman" w:cs="Times New Roman"/>
        </w:rPr>
        <w:t xml:space="preserve"> (n.d.). </w:t>
      </w:r>
      <w:r w:rsidRPr="3799917D">
        <w:rPr>
          <w:rFonts w:ascii="Times New Roman" w:eastAsia="Times New Roman" w:hAnsi="Times New Roman" w:cs="Times New Roman"/>
          <w:i/>
          <w:iCs/>
        </w:rPr>
        <w:t>Samian Ware Pottery</w:t>
      </w:r>
      <w:r w:rsidRPr="3799917D">
        <w:rPr>
          <w:rFonts w:ascii="Times New Roman" w:eastAsia="Times New Roman" w:hAnsi="Times New Roman" w:cs="Times New Roman"/>
        </w:rPr>
        <w:t xml:space="preserve">. [online] Trimontium Museum. Available at: </w:t>
      </w:r>
      <w:hyperlink r:id="rId18">
        <w:r w:rsidRPr="3799917D">
          <w:rPr>
            <w:rStyle w:val="Hyperlink"/>
            <w:rFonts w:ascii="Times New Roman" w:eastAsia="Times New Roman" w:hAnsi="Times New Roman" w:cs="Times New Roman"/>
          </w:rPr>
          <w:t>https://www.trimontium.co.uk/archive-item/samian-ware-pottery/</w:t>
        </w:r>
      </w:hyperlink>
      <w:r w:rsidRPr="3799917D">
        <w:rPr>
          <w:rFonts w:ascii="Times New Roman" w:eastAsia="Times New Roman" w:hAnsi="Times New Roman" w:cs="Times New Roman"/>
        </w:rPr>
        <w:t>.</w:t>
      </w:r>
    </w:p>
    <w:p w14:paraId="16CEAD19" w14:textId="44FE67ED" w:rsidR="0F685238" w:rsidRDefault="7934B210" w:rsidP="3799917D">
      <w:pPr>
        <w:spacing w:after="240" w:line="360" w:lineRule="auto"/>
      </w:pPr>
      <w:r w:rsidRPr="3799917D">
        <w:rPr>
          <w:rFonts w:ascii="Times New Roman" w:eastAsia="Times New Roman" w:hAnsi="Times New Roman" w:cs="Times New Roman"/>
        </w:rPr>
        <w:t xml:space="preserve">Intarch.ac.uk. (2025a). </w:t>
      </w:r>
      <w:r w:rsidRPr="3799917D">
        <w:rPr>
          <w:rFonts w:ascii="Times New Roman" w:eastAsia="Times New Roman" w:hAnsi="Times New Roman" w:cs="Times New Roman"/>
          <w:i/>
          <w:iCs/>
        </w:rPr>
        <w:t>Internet Archaeol. 17. Willis. Samian in Use: Samian Forms, Usage and Practice</w:t>
      </w:r>
      <w:r w:rsidRPr="3799917D">
        <w:rPr>
          <w:rFonts w:ascii="Times New Roman" w:eastAsia="Times New Roman" w:hAnsi="Times New Roman" w:cs="Times New Roman"/>
        </w:rPr>
        <w:t xml:space="preserve">. [online] Available at: </w:t>
      </w:r>
      <w:hyperlink r:id="rId19">
        <w:r w:rsidRPr="3799917D">
          <w:rPr>
            <w:rStyle w:val="Hyperlink"/>
            <w:rFonts w:ascii="Times New Roman" w:eastAsia="Times New Roman" w:hAnsi="Times New Roman" w:cs="Times New Roman"/>
          </w:rPr>
          <w:t>https://intarch.ac.uk/journal/issue17/1/8.1.html</w:t>
        </w:r>
      </w:hyperlink>
      <w:r w:rsidRPr="3799917D">
        <w:rPr>
          <w:rFonts w:ascii="Times New Roman" w:eastAsia="Times New Roman" w:hAnsi="Times New Roman" w:cs="Times New Roman"/>
        </w:rPr>
        <w:t xml:space="preserve"> [Accessed 15 Feb. 2025].</w:t>
      </w:r>
    </w:p>
    <w:p w14:paraId="7A51D3E1" w14:textId="79D526F2" w:rsidR="0F685238" w:rsidRDefault="7934B210" w:rsidP="3799917D">
      <w:pPr>
        <w:spacing w:after="240" w:line="360" w:lineRule="auto"/>
      </w:pPr>
      <w:r w:rsidRPr="3799917D">
        <w:rPr>
          <w:rFonts w:ascii="Times New Roman" w:eastAsia="Times New Roman" w:hAnsi="Times New Roman" w:cs="Times New Roman"/>
        </w:rPr>
        <w:t xml:space="preserve">Intarch.ac.uk. (2025b). </w:t>
      </w:r>
      <w:r w:rsidRPr="3799917D">
        <w:rPr>
          <w:rFonts w:ascii="Times New Roman" w:eastAsia="Times New Roman" w:hAnsi="Times New Roman" w:cs="Times New Roman"/>
          <w:i/>
          <w:iCs/>
        </w:rPr>
        <w:t>Internet Archaeol. 17. Willis. Samian supply to the Roman military</w:t>
      </w:r>
      <w:r w:rsidRPr="3799917D">
        <w:rPr>
          <w:rFonts w:ascii="Times New Roman" w:eastAsia="Times New Roman" w:hAnsi="Times New Roman" w:cs="Times New Roman"/>
        </w:rPr>
        <w:t xml:space="preserve">. [online] Available at: </w:t>
      </w:r>
      <w:hyperlink r:id="rId20">
        <w:r w:rsidRPr="3799917D">
          <w:rPr>
            <w:rStyle w:val="Hyperlink"/>
            <w:rFonts w:ascii="Times New Roman" w:eastAsia="Times New Roman" w:hAnsi="Times New Roman" w:cs="Times New Roman"/>
          </w:rPr>
          <w:t>https://intarch.ac.uk/journal/issue17/1/6.3.html</w:t>
        </w:r>
      </w:hyperlink>
      <w:r w:rsidRPr="3799917D">
        <w:rPr>
          <w:rFonts w:ascii="Times New Roman" w:eastAsia="Times New Roman" w:hAnsi="Times New Roman" w:cs="Times New Roman"/>
        </w:rPr>
        <w:t xml:space="preserve"> [Accessed 14 Feb. 2025].</w:t>
      </w:r>
    </w:p>
    <w:p w14:paraId="73284823" w14:textId="098CF0E8" w:rsidR="0F685238" w:rsidRDefault="7934B210" w:rsidP="3799917D">
      <w:pPr>
        <w:spacing w:after="240" w:line="360" w:lineRule="auto"/>
      </w:pPr>
      <w:r w:rsidRPr="3799917D">
        <w:rPr>
          <w:rFonts w:ascii="Times New Roman" w:eastAsia="Times New Roman" w:hAnsi="Times New Roman" w:cs="Times New Roman"/>
        </w:rPr>
        <w:t xml:space="preserve">National Museum of Ireland. (n.d.). </w:t>
      </w:r>
      <w:r w:rsidRPr="3799917D">
        <w:rPr>
          <w:rFonts w:ascii="Times New Roman" w:eastAsia="Times New Roman" w:hAnsi="Times New Roman" w:cs="Times New Roman"/>
          <w:i/>
          <w:iCs/>
        </w:rPr>
        <w:t>Roman Samian Ware</w:t>
      </w:r>
      <w:r w:rsidRPr="3799917D">
        <w:rPr>
          <w:rFonts w:ascii="Times New Roman" w:eastAsia="Times New Roman" w:hAnsi="Times New Roman" w:cs="Times New Roman"/>
        </w:rPr>
        <w:t xml:space="preserve">. [online] Available at: </w:t>
      </w:r>
      <w:hyperlink r:id="rId21">
        <w:r w:rsidRPr="3799917D">
          <w:rPr>
            <w:rStyle w:val="Hyperlink"/>
            <w:rFonts w:ascii="Times New Roman" w:eastAsia="Times New Roman" w:hAnsi="Times New Roman" w:cs="Times New Roman"/>
          </w:rPr>
          <w:t>https://www.museum.ie/en-IE/Collections-Research/Collection/Documentation-Discoveries/Artefact/Roman-Samian-Ware/62d96a49-bcd6-48b3-947c-fbf231c5feae</w:t>
        </w:r>
      </w:hyperlink>
      <w:r w:rsidRPr="3799917D">
        <w:rPr>
          <w:rFonts w:ascii="Times New Roman" w:eastAsia="Times New Roman" w:hAnsi="Times New Roman" w:cs="Times New Roman"/>
        </w:rPr>
        <w:t>.</w:t>
      </w:r>
    </w:p>
    <w:p w14:paraId="612E9876" w14:textId="3D36AB0A" w:rsidR="0F685238" w:rsidRDefault="7934B210" w:rsidP="3799917D">
      <w:pPr>
        <w:spacing w:after="240" w:line="360" w:lineRule="auto"/>
      </w:pPr>
      <w:r w:rsidRPr="3799917D">
        <w:rPr>
          <w:rFonts w:ascii="Times New Roman" w:eastAsia="Times New Roman" w:hAnsi="Times New Roman" w:cs="Times New Roman"/>
        </w:rPr>
        <w:t xml:space="preserve">The Vindolanda Trust. (n.d.). </w:t>
      </w:r>
      <w:r w:rsidRPr="3799917D">
        <w:rPr>
          <w:rFonts w:ascii="Times New Roman" w:eastAsia="Times New Roman" w:hAnsi="Times New Roman" w:cs="Times New Roman"/>
          <w:i/>
          <w:iCs/>
        </w:rPr>
        <w:t>A closer look at Samian pottery</w:t>
      </w:r>
      <w:r w:rsidRPr="3799917D">
        <w:rPr>
          <w:rFonts w:ascii="Times New Roman" w:eastAsia="Times New Roman" w:hAnsi="Times New Roman" w:cs="Times New Roman"/>
        </w:rPr>
        <w:t xml:space="preserve">. [online] Available at: </w:t>
      </w:r>
      <w:hyperlink r:id="rId22">
        <w:r w:rsidRPr="3799917D">
          <w:rPr>
            <w:rStyle w:val="Hyperlink"/>
            <w:rFonts w:ascii="Times New Roman" w:eastAsia="Times New Roman" w:hAnsi="Times New Roman" w:cs="Times New Roman"/>
          </w:rPr>
          <w:t>https://www.vindolanda.com/Blog/a-closer-look-at-samian-pottery</w:t>
        </w:r>
      </w:hyperlink>
      <w:r w:rsidRPr="3799917D">
        <w:rPr>
          <w:rFonts w:ascii="Times New Roman" w:eastAsia="Times New Roman" w:hAnsi="Times New Roman" w:cs="Times New Roman"/>
        </w:rPr>
        <w:t>.</w:t>
      </w:r>
    </w:p>
    <w:p w14:paraId="7FE61545" w14:textId="14CAB283" w:rsidR="0F685238" w:rsidRDefault="7934B210" w:rsidP="3799917D">
      <w:pPr>
        <w:spacing w:after="240" w:line="360" w:lineRule="auto"/>
      </w:pPr>
      <w:r w:rsidRPr="3799917D">
        <w:rPr>
          <w:rFonts w:ascii="Times New Roman" w:eastAsia="Times New Roman" w:hAnsi="Times New Roman" w:cs="Times New Roman"/>
        </w:rPr>
        <w:t xml:space="preserve">UCL (2019). </w:t>
      </w:r>
      <w:r w:rsidRPr="3799917D">
        <w:rPr>
          <w:rFonts w:ascii="Times New Roman" w:eastAsia="Times New Roman" w:hAnsi="Times New Roman" w:cs="Times New Roman"/>
          <w:i/>
          <w:iCs/>
        </w:rPr>
        <w:t>Caerleon Roman Fortress</w:t>
      </w:r>
      <w:r w:rsidRPr="3799917D">
        <w:rPr>
          <w:rFonts w:ascii="Times New Roman" w:eastAsia="Times New Roman" w:hAnsi="Times New Roman" w:cs="Times New Roman"/>
        </w:rPr>
        <w:t xml:space="preserve">. [online] Institute of Archaeology. Available at: </w:t>
      </w:r>
      <w:hyperlink r:id="rId23">
        <w:r w:rsidRPr="3799917D">
          <w:rPr>
            <w:rStyle w:val="Hyperlink"/>
            <w:rFonts w:ascii="Times New Roman" w:eastAsia="Times New Roman" w:hAnsi="Times New Roman" w:cs="Times New Roman"/>
          </w:rPr>
          <w:t>https://www.ucl.ac.uk/archaeology/research/directory/caerleon-roman-fortress</w:t>
        </w:r>
      </w:hyperlink>
      <w:r w:rsidRPr="3799917D">
        <w:rPr>
          <w:rFonts w:ascii="Times New Roman" w:eastAsia="Times New Roman" w:hAnsi="Times New Roman" w:cs="Times New Roman"/>
        </w:rPr>
        <w:t xml:space="preserve"> [Accessed 13 Feb. 2025].</w:t>
      </w:r>
    </w:p>
    <w:p w14:paraId="6BC4702C" w14:textId="22BED6E8" w:rsidR="0F685238" w:rsidRDefault="7934B210" w:rsidP="3799917D">
      <w:pPr>
        <w:spacing w:after="240" w:line="360" w:lineRule="auto"/>
      </w:pPr>
      <w:r w:rsidRPr="3799917D">
        <w:rPr>
          <w:rFonts w:ascii="Times New Roman" w:eastAsia="Times New Roman" w:hAnsi="Times New Roman" w:cs="Times New Roman"/>
        </w:rPr>
        <w:t xml:space="preserve">Webster, P. (n.d.). </w:t>
      </w:r>
      <w:r w:rsidRPr="3799917D">
        <w:rPr>
          <w:rFonts w:ascii="Times New Roman" w:eastAsia="Times New Roman" w:hAnsi="Times New Roman" w:cs="Times New Roman"/>
          <w:i/>
          <w:iCs/>
        </w:rPr>
        <w:t>ROMAN SAMIAN POTTERY IN BRITAIN</w:t>
      </w:r>
      <w:r w:rsidRPr="3799917D">
        <w:rPr>
          <w:rFonts w:ascii="Times New Roman" w:eastAsia="Times New Roman" w:hAnsi="Times New Roman" w:cs="Times New Roman"/>
        </w:rPr>
        <w:t xml:space="preserve">. [online] Available at: </w:t>
      </w:r>
      <w:hyperlink r:id="rId24">
        <w:r w:rsidRPr="3799917D">
          <w:rPr>
            <w:rStyle w:val="Hyperlink"/>
            <w:rFonts w:ascii="Times New Roman" w:eastAsia="Times New Roman" w:hAnsi="Times New Roman" w:cs="Times New Roman"/>
          </w:rPr>
          <w:t>https://woolmerforest.org.uk/E-Library/R/Roman%20Samian%20Pottery%20in%20Britain%20handbook.pdf</w:t>
        </w:r>
      </w:hyperlink>
      <w:r w:rsidRPr="3799917D">
        <w:rPr>
          <w:rFonts w:ascii="Times New Roman" w:eastAsia="Times New Roman" w:hAnsi="Times New Roman" w:cs="Times New Roman"/>
        </w:rPr>
        <w:t xml:space="preserve"> [Accessed 13 Feb. 2025].</w:t>
      </w:r>
    </w:p>
    <w:p w14:paraId="6AEE870D" w14:textId="4CE595F3" w:rsidR="0F685238" w:rsidRDefault="3A46F747" w:rsidP="0F685238">
      <w:r w:rsidRPr="72976077">
        <w:t xml:space="preserve"> </w:t>
      </w:r>
      <w:r w:rsidR="003E2F84">
        <w:t xml:space="preserve">    </w:t>
      </w:r>
    </w:p>
    <w:p w14:paraId="5152F312" w14:textId="4FF6D566" w:rsidR="145D4D14" w:rsidRDefault="145D4D14" w:rsidP="145D4D14"/>
    <w:p w14:paraId="0C25AAA8" w14:textId="0460DA11" w:rsidR="0485B491" w:rsidRDefault="0485B491" w:rsidP="0485B491">
      <w:pPr>
        <w:rPr>
          <w:rFonts w:ascii="Times New Roman" w:eastAsia="Times New Roman" w:hAnsi="Times New Roman" w:cs="Times New Roman"/>
        </w:rPr>
      </w:pPr>
    </w:p>
    <w:p w14:paraId="78E2FC88" w14:textId="355364E4" w:rsidR="3BEB97B0" w:rsidRDefault="3BEB97B0"/>
    <w:p w14:paraId="4256432F" w14:textId="6C6A4C89" w:rsidR="324D1D2F" w:rsidRDefault="324D1D2F"/>
    <w:p w14:paraId="20CC9CA3" w14:textId="77777777" w:rsidR="00BE7EBE" w:rsidRDefault="00BE7EBE" w:rsidP="00E905FF">
      <w:pPr>
        <w:rPr>
          <w:sz w:val="28"/>
          <w:szCs w:val="28"/>
        </w:rPr>
      </w:pPr>
    </w:p>
    <w:p w14:paraId="70C148ED" w14:textId="77777777" w:rsidR="00BE7EBE" w:rsidRPr="00BE7EBE" w:rsidRDefault="00BE7EBE" w:rsidP="00E905FF"/>
    <w:p w14:paraId="14A38210" w14:textId="5FB69C7A" w:rsidR="00E500C3" w:rsidRPr="00227F75" w:rsidRDefault="00E500C3" w:rsidP="00214C0A"/>
    <w:p w14:paraId="134C1D2C" w14:textId="417A09B4" w:rsidR="00B555EB" w:rsidRPr="00B555EB" w:rsidRDefault="00B555EB" w:rsidP="00B555EB">
      <w:pPr>
        <w:rPr>
          <w:sz w:val="28"/>
          <w:szCs w:val="28"/>
        </w:rPr>
      </w:pPr>
    </w:p>
    <w:p w14:paraId="072DDCE5" w14:textId="6A07E2C5" w:rsidR="00660616" w:rsidRPr="0031644A" w:rsidRDefault="00660616" w:rsidP="00EE02D0">
      <w:pPr>
        <w:rPr>
          <w:sz w:val="28"/>
          <w:szCs w:val="28"/>
        </w:rPr>
      </w:pPr>
    </w:p>
    <w:p w14:paraId="27446EA2" w14:textId="77777777" w:rsidR="00122B8D" w:rsidRPr="00A1718C" w:rsidRDefault="00122B8D" w:rsidP="00EE02D0"/>
    <w:p w14:paraId="666EF8C8" w14:textId="75AF38C4" w:rsidR="005E56EE" w:rsidRDefault="00EE02D0">
      <w:r>
        <w:t xml:space="preserve"> </w:t>
      </w:r>
    </w:p>
    <w:p w14:paraId="42D3BEB5" w14:textId="77777777" w:rsidR="00EE6859" w:rsidRPr="00D97D61" w:rsidRDefault="00EE6859"/>
    <w:sectPr w:rsidR="00EE6859" w:rsidRPr="00D97D6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2A5C46"/>
    <w:rsid w:val="0000067F"/>
    <w:rsid w:val="000013ED"/>
    <w:rsid w:val="00003A8C"/>
    <w:rsid w:val="00005B96"/>
    <w:rsid w:val="00006C64"/>
    <w:rsid w:val="00006F2D"/>
    <w:rsid w:val="000116B2"/>
    <w:rsid w:val="0001250B"/>
    <w:rsid w:val="00023867"/>
    <w:rsid w:val="00025D23"/>
    <w:rsid w:val="000306D3"/>
    <w:rsid w:val="000308A8"/>
    <w:rsid w:val="0003461B"/>
    <w:rsid w:val="00040D1F"/>
    <w:rsid w:val="000434DC"/>
    <w:rsid w:val="00047FDF"/>
    <w:rsid w:val="00052D7E"/>
    <w:rsid w:val="0005786E"/>
    <w:rsid w:val="00063F5E"/>
    <w:rsid w:val="000671DA"/>
    <w:rsid w:val="00071975"/>
    <w:rsid w:val="00071E31"/>
    <w:rsid w:val="00080F0C"/>
    <w:rsid w:val="00087998"/>
    <w:rsid w:val="0009006F"/>
    <w:rsid w:val="0009062E"/>
    <w:rsid w:val="00096127"/>
    <w:rsid w:val="000961FF"/>
    <w:rsid w:val="00097F48"/>
    <w:rsid w:val="000A1334"/>
    <w:rsid w:val="000B52FF"/>
    <w:rsid w:val="000B69F6"/>
    <w:rsid w:val="000B795A"/>
    <w:rsid w:val="000C30E6"/>
    <w:rsid w:val="000C5B44"/>
    <w:rsid w:val="000C5E7A"/>
    <w:rsid w:val="000C6F6D"/>
    <w:rsid w:val="000D0B72"/>
    <w:rsid w:val="000D43C2"/>
    <w:rsid w:val="000D6995"/>
    <w:rsid w:val="000E1A6A"/>
    <w:rsid w:val="000E6738"/>
    <w:rsid w:val="000F2716"/>
    <w:rsid w:val="000F463B"/>
    <w:rsid w:val="000F5009"/>
    <w:rsid w:val="001004A9"/>
    <w:rsid w:val="0010197D"/>
    <w:rsid w:val="0010313E"/>
    <w:rsid w:val="0010684A"/>
    <w:rsid w:val="00107389"/>
    <w:rsid w:val="00107720"/>
    <w:rsid w:val="001119F7"/>
    <w:rsid w:val="00114100"/>
    <w:rsid w:val="001147EB"/>
    <w:rsid w:val="001176B8"/>
    <w:rsid w:val="00122B8D"/>
    <w:rsid w:val="0012590C"/>
    <w:rsid w:val="001305FC"/>
    <w:rsid w:val="001314CE"/>
    <w:rsid w:val="001315E0"/>
    <w:rsid w:val="00131864"/>
    <w:rsid w:val="00133B2A"/>
    <w:rsid w:val="00136A03"/>
    <w:rsid w:val="00136A1B"/>
    <w:rsid w:val="00136EC2"/>
    <w:rsid w:val="00141D68"/>
    <w:rsid w:val="00145B68"/>
    <w:rsid w:val="00150D0A"/>
    <w:rsid w:val="0015513B"/>
    <w:rsid w:val="001551EB"/>
    <w:rsid w:val="00162D82"/>
    <w:rsid w:val="001643F7"/>
    <w:rsid w:val="00164EA5"/>
    <w:rsid w:val="001705EE"/>
    <w:rsid w:val="001709DB"/>
    <w:rsid w:val="001726D1"/>
    <w:rsid w:val="00172EA0"/>
    <w:rsid w:val="00173A43"/>
    <w:rsid w:val="001740B8"/>
    <w:rsid w:val="00174E26"/>
    <w:rsid w:val="00177130"/>
    <w:rsid w:val="0018100C"/>
    <w:rsid w:val="00181E65"/>
    <w:rsid w:val="00183C8B"/>
    <w:rsid w:val="00190BAA"/>
    <w:rsid w:val="00193938"/>
    <w:rsid w:val="001941E7"/>
    <w:rsid w:val="001A33F9"/>
    <w:rsid w:val="001A415C"/>
    <w:rsid w:val="001A5672"/>
    <w:rsid w:val="001A686E"/>
    <w:rsid w:val="001B14F9"/>
    <w:rsid w:val="001B30D1"/>
    <w:rsid w:val="001B3CD4"/>
    <w:rsid w:val="001B40F7"/>
    <w:rsid w:val="001B5993"/>
    <w:rsid w:val="001B7FF3"/>
    <w:rsid w:val="001C28CA"/>
    <w:rsid w:val="001C3156"/>
    <w:rsid w:val="001C551C"/>
    <w:rsid w:val="001C5774"/>
    <w:rsid w:val="001D04C2"/>
    <w:rsid w:val="001D2159"/>
    <w:rsid w:val="001D5A11"/>
    <w:rsid w:val="001E33D1"/>
    <w:rsid w:val="001E42FD"/>
    <w:rsid w:val="001E5472"/>
    <w:rsid w:val="001F04E4"/>
    <w:rsid w:val="001F1F69"/>
    <w:rsid w:val="001F251A"/>
    <w:rsid w:val="001F4893"/>
    <w:rsid w:val="001F558E"/>
    <w:rsid w:val="001F6373"/>
    <w:rsid w:val="001F7A77"/>
    <w:rsid w:val="00207262"/>
    <w:rsid w:val="00207CC7"/>
    <w:rsid w:val="00212A50"/>
    <w:rsid w:val="00213525"/>
    <w:rsid w:val="00214C0A"/>
    <w:rsid w:val="002151CF"/>
    <w:rsid w:val="0022327C"/>
    <w:rsid w:val="00223468"/>
    <w:rsid w:val="00225A80"/>
    <w:rsid w:val="00227D6F"/>
    <w:rsid w:val="00227E79"/>
    <w:rsid w:val="00227F75"/>
    <w:rsid w:val="00232FFE"/>
    <w:rsid w:val="002339B8"/>
    <w:rsid w:val="00233F19"/>
    <w:rsid w:val="002349B3"/>
    <w:rsid w:val="002373EB"/>
    <w:rsid w:val="002412FC"/>
    <w:rsid w:val="00245A21"/>
    <w:rsid w:val="00245A71"/>
    <w:rsid w:val="00251396"/>
    <w:rsid w:val="00253F07"/>
    <w:rsid w:val="00257A87"/>
    <w:rsid w:val="00260329"/>
    <w:rsid w:val="00266ABB"/>
    <w:rsid w:val="00266B25"/>
    <w:rsid w:val="00267609"/>
    <w:rsid w:val="00270A7F"/>
    <w:rsid w:val="00273DCB"/>
    <w:rsid w:val="002757DC"/>
    <w:rsid w:val="002758CE"/>
    <w:rsid w:val="00275BFF"/>
    <w:rsid w:val="00285895"/>
    <w:rsid w:val="0029162C"/>
    <w:rsid w:val="00291A9B"/>
    <w:rsid w:val="002929A4"/>
    <w:rsid w:val="0029346B"/>
    <w:rsid w:val="00296896"/>
    <w:rsid w:val="0029747B"/>
    <w:rsid w:val="002A1F61"/>
    <w:rsid w:val="002A248D"/>
    <w:rsid w:val="002A2FE6"/>
    <w:rsid w:val="002A4ABD"/>
    <w:rsid w:val="002A4EAD"/>
    <w:rsid w:val="002A5AB1"/>
    <w:rsid w:val="002A6156"/>
    <w:rsid w:val="002A6ABF"/>
    <w:rsid w:val="002A71DB"/>
    <w:rsid w:val="002B478E"/>
    <w:rsid w:val="002B72F5"/>
    <w:rsid w:val="002B766D"/>
    <w:rsid w:val="002C1513"/>
    <w:rsid w:val="002C2EEF"/>
    <w:rsid w:val="002C3CA0"/>
    <w:rsid w:val="002C40BB"/>
    <w:rsid w:val="002C45B3"/>
    <w:rsid w:val="002D27E2"/>
    <w:rsid w:val="002D68D3"/>
    <w:rsid w:val="002E05E3"/>
    <w:rsid w:val="002E1647"/>
    <w:rsid w:val="002E3AAF"/>
    <w:rsid w:val="002E6030"/>
    <w:rsid w:val="002F3E69"/>
    <w:rsid w:val="002F4BAB"/>
    <w:rsid w:val="002F732C"/>
    <w:rsid w:val="003029B2"/>
    <w:rsid w:val="00303344"/>
    <w:rsid w:val="00303F82"/>
    <w:rsid w:val="00304D3C"/>
    <w:rsid w:val="00312FBB"/>
    <w:rsid w:val="0031404F"/>
    <w:rsid w:val="0031507F"/>
    <w:rsid w:val="0031644A"/>
    <w:rsid w:val="003212ED"/>
    <w:rsid w:val="003244BC"/>
    <w:rsid w:val="00325DE9"/>
    <w:rsid w:val="003336A8"/>
    <w:rsid w:val="00340A74"/>
    <w:rsid w:val="003410EF"/>
    <w:rsid w:val="00342591"/>
    <w:rsid w:val="00343741"/>
    <w:rsid w:val="00344B9D"/>
    <w:rsid w:val="003457D5"/>
    <w:rsid w:val="00350116"/>
    <w:rsid w:val="0035095B"/>
    <w:rsid w:val="00353603"/>
    <w:rsid w:val="00361DFB"/>
    <w:rsid w:val="00361ECE"/>
    <w:rsid w:val="003708D3"/>
    <w:rsid w:val="00373655"/>
    <w:rsid w:val="00382348"/>
    <w:rsid w:val="003830A6"/>
    <w:rsid w:val="003848C4"/>
    <w:rsid w:val="00385A41"/>
    <w:rsid w:val="00386143"/>
    <w:rsid w:val="00386236"/>
    <w:rsid w:val="003876EE"/>
    <w:rsid w:val="00387F44"/>
    <w:rsid w:val="00391356"/>
    <w:rsid w:val="00391A24"/>
    <w:rsid w:val="00393C80"/>
    <w:rsid w:val="003A1956"/>
    <w:rsid w:val="003A5B1B"/>
    <w:rsid w:val="003A639F"/>
    <w:rsid w:val="003B0303"/>
    <w:rsid w:val="003B0D3E"/>
    <w:rsid w:val="003B3335"/>
    <w:rsid w:val="003B654B"/>
    <w:rsid w:val="003B75AC"/>
    <w:rsid w:val="003C06BE"/>
    <w:rsid w:val="003C1064"/>
    <w:rsid w:val="003C3159"/>
    <w:rsid w:val="003C6597"/>
    <w:rsid w:val="003C75CE"/>
    <w:rsid w:val="003D1DA8"/>
    <w:rsid w:val="003D247E"/>
    <w:rsid w:val="003D581E"/>
    <w:rsid w:val="003D6FE5"/>
    <w:rsid w:val="003E22FF"/>
    <w:rsid w:val="003E2F84"/>
    <w:rsid w:val="003E5280"/>
    <w:rsid w:val="003E7137"/>
    <w:rsid w:val="003F305A"/>
    <w:rsid w:val="004010FE"/>
    <w:rsid w:val="00401EFF"/>
    <w:rsid w:val="00403A9C"/>
    <w:rsid w:val="00405632"/>
    <w:rsid w:val="00411504"/>
    <w:rsid w:val="0041214B"/>
    <w:rsid w:val="0041228F"/>
    <w:rsid w:val="004139DF"/>
    <w:rsid w:val="00413B70"/>
    <w:rsid w:val="00414BD9"/>
    <w:rsid w:val="00414E31"/>
    <w:rsid w:val="00415D11"/>
    <w:rsid w:val="00415D97"/>
    <w:rsid w:val="00420D0A"/>
    <w:rsid w:val="00425839"/>
    <w:rsid w:val="00430741"/>
    <w:rsid w:val="00430B6A"/>
    <w:rsid w:val="00433673"/>
    <w:rsid w:val="004343C2"/>
    <w:rsid w:val="00442BC4"/>
    <w:rsid w:val="0044757B"/>
    <w:rsid w:val="00456D2F"/>
    <w:rsid w:val="004602D1"/>
    <w:rsid w:val="00464077"/>
    <w:rsid w:val="004655FE"/>
    <w:rsid w:val="0046600B"/>
    <w:rsid w:val="00466F67"/>
    <w:rsid w:val="004762FA"/>
    <w:rsid w:val="004764D8"/>
    <w:rsid w:val="00490806"/>
    <w:rsid w:val="00490C08"/>
    <w:rsid w:val="00492A62"/>
    <w:rsid w:val="004946C7"/>
    <w:rsid w:val="004A0D1B"/>
    <w:rsid w:val="004A3AAD"/>
    <w:rsid w:val="004A7035"/>
    <w:rsid w:val="004B233D"/>
    <w:rsid w:val="004B250D"/>
    <w:rsid w:val="004C1B52"/>
    <w:rsid w:val="004C3B40"/>
    <w:rsid w:val="004D1813"/>
    <w:rsid w:val="004D32FA"/>
    <w:rsid w:val="004D3F5F"/>
    <w:rsid w:val="004D53C3"/>
    <w:rsid w:val="004D742D"/>
    <w:rsid w:val="004E0437"/>
    <w:rsid w:val="004E1E41"/>
    <w:rsid w:val="004E2B66"/>
    <w:rsid w:val="004E2D8F"/>
    <w:rsid w:val="004E2E9E"/>
    <w:rsid w:val="004E30A4"/>
    <w:rsid w:val="004F0321"/>
    <w:rsid w:val="004F447A"/>
    <w:rsid w:val="004F6A41"/>
    <w:rsid w:val="004F6C17"/>
    <w:rsid w:val="005018FC"/>
    <w:rsid w:val="005050ED"/>
    <w:rsid w:val="005073C2"/>
    <w:rsid w:val="0050797B"/>
    <w:rsid w:val="00510640"/>
    <w:rsid w:val="00512B2E"/>
    <w:rsid w:val="00513003"/>
    <w:rsid w:val="00514837"/>
    <w:rsid w:val="005148FD"/>
    <w:rsid w:val="005156DD"/>
    <w:rsid w:val="00515771"/>
    <w:rsid w:val="0052456D"/>
    <w:rsid w:val="0052592D"/>
    <w:rsid w:val="005262AC"/>
    <w:rsid w:val="00532495"/>
    <w:rsid w:val="005333C3"/>
    <w:rsid w:val="005379DB"/>
    <w:rsid w:val="005441F0"/>
    <w:rsid w:val="00545F74"/>
    <w:rsid w:val="00546C3C"/>
    <w:rsid w:val="00547F9E"/>
    <w:rsid w:val="005504DB"/>
    <w:rsid w:val="005547EA"/>
    <w:rsid w:val="00555FA3"/>
    <w:rsid w:val="005604A9"/>
    <w:rsid w:val="00560D3B"/>
    <w:rsid w:val="00562E47"/>
    <w:rsid w:val="00567C2F"/>
    <w:rsid w:val="00574187"/>
    <w:rsid w:val="0058369B"/>
    <w:rsid w:val="00583893"/>
    <w:rsid w:val="005843E3"/>
    <w:rsid w:val="005858FC"/>
    <w:rsid w:val="00592278"/>
    <w:rsid w:val="00592469"/>
    <w:rsid w:val="00595B4B"/>
    <w:rsid w:val="0059718D"/>
    <w:rsid w:val="00597F7F"/>
    <w:rsid w:val="005A0360"/>
    <w:rsid w:val="005A1C3F"/>
    <w:rsid w:val="005A7788"/>
    <w:rsid w:val="005B3295"/>
    <w:rsid w:val="005B5B81"/>
    <w:rsid w:val="005B6ED3"/>
    <w:rsid w:val="005B7174"/>
    <w:rsid w:val="005B7CDD"/>
    <w:rsid w:val="005C0154"/>
    <w:rsid w:val="005C0B79"/>
    <w:rsid w:val="005C2E2D"/>
    <w:rsid w:val="005C47C6"/>
    <w:rsid w:val="005D3120"/>
    <w:rsid w:val="005D439C"/>
    <w:rsid w:val="005E192D"/>
    <w:rsid w:val="005E4675"/>
    <w:rsid w:val="005E56EE"/>
    <w:rsid w:val="005E6D53"/>
    <w:rsid w:val="005F2B84"/>
    <w:rsid w:val="005F58F6"/>
    <w:rsid w:val="00601E3D"/>
    <w:rsid w:val="00603533"/>
    <w:rsid w:val="00604C58"/>
    <w:rsid w:val="0060548A"/>
    <w:rsid w:val="00620743"/>
    <w:rsid w:val="0062689F"/>
    <w:rsid w:val="006278C7"/>
    <w:rsid w:val="00627BC2"/>
    <w:rsid w:val="0063134A"/>
    <w:rsid w:val="00634112"/>
    <w:rsid w:val="00647676"/>
    <w:rsid w:val="006523A9"/>
    <w:rsid w:val="00655553"/>
    <w:rsid w:val="00657678"/>
    <w:rsid w:val="00660616"/>
    <w:rsid w:val="00661372"/>
    <w:rsid w:val="00664831"/>
    <w:rsid w:val="006673EB"/>
    <w:rsid w:val="006677EB"/>
    <w:rsid w:val="00670172"/>
    <w:rsid w:val="0067281C"/>
    <w:rsid w:val="0067433F"/>
    <w:rsid w:val="00675321"/>
    <w:rsid w:val="0067796B"/>
    <w:rsid w:val="00681201"/>
    <w:rsid w:val="00681FDB"/>
    <w:rsid w:val="00682729"/>
    <w:rsid w:val="006829CD"/>
    <w:rsid w:val="0068362E"/>
    <w:rsid w:val="00690D0C"/>
    <w:rsid w:val="00692468"/>
    <w:rsid w:val="00693AD9"/>
    <w:rsid w:val="00694A64"/>
    <w:rsid w:val="00695E11"/>
    <w:rsid w:val="0069657A"/>
    <w:rsid w:val="006A05D2"/>
    <w:rsid w:val="006A0B64"/>
    <w:rsid w:val="006A227D"/>
    <w:rsid w:val="006A23E2"/>
    <w:rsid w:val="006A2A1D"/>
    <w:rsid w:val="006A2E91"/>
    <w:rsid w:val="006A5173"/>
    <w:rsid w:val="006A5177"/>
    <w:rsid w:val="006A5E37"/>
    <w:rsid w:val="006A6D27"/>
    <w:rsid w:val="006B1708"/>
    <w:rsid w:val="006B1C07"/>
    <w:rsid w:val="006B39CD"/>
    <w:rsid w:val="006B5479"/>
    <w:rsid w:val="006C0049"/>
    <w:rsid w:val="006C26FD"/>
    <w:rsid w:val="006C4FCC"/>
    <w:rsid w:val="006D5418"/>
    <w:rsid w:val="006D69EB"/>
    <w:rsid w:val="006E137A"/>
    <w:rsid w:val="006E37AC"/>
    <w:rsid w:val="006E3D6C"/>
    <w:rsid w:val="006E3E3F"/>
    <w:rsid w:val="006E428D"/>
    <w:rsid w:val="006E4B14"/>
    <w:rsid w:val="006E60D6"/>
    <w:rsid w:val="006F0F14"/>
    <w:rsid w:val="006F4654"/>
    <w:rsid w:val="006F6FAD"/>
    <w:rsid w:val="0070069D"/>
    <w:rsid w:val="007020C0"/>
    <w:rsid w:val="00703790"/>
    <w:rsid w:val="00711484"/>
    <w:rsid w:val="00715477"/>
    <w:rsid w:val="00717A5E"/>
    <w:rsid w:val="00721795"/>
    <w:rsid w:val="00722C4F"/>
    <w:rsid w:val="00724B6C"/>
    <w:rsid w:val="00725445"/>
    <w:rsid w:val="007270E6"/>
    <w:rsid w:val="00730084"/>
    <w:rsid w:val="00730D0C"/>
    <w:rsid w:val="00735366"/>
    <w:rsid w:val="00736DDB"/>
    <w:rsid w:val="00737A3A"/>
    <w:rsid w:val="0073F696"/>
    <w:rsid w:val="00742D68"/>
    <w:rsid w:val="00743213"/>
    <w:rsid w:val="00753139"/>
    <w:rsid w:val="00753CA7"/>
    <w:rsid w:val="00761194"/>
    <w:rsid w:val="00766442"/>
    <w:rsid w:val="007667A9"/>
    <w:rsid w:val="007704BE"/>
    <w:rsid w:val="00771AB7"/>
    <w:rsid w:val="00772941"/>
    <w:rsid w:val="00775948"/>
    <w:rsid w:val="00776C22"/>
    <w:rsid w:val="00777DDE"/>
    <w:rsid w:val="007820F8"/>
    <w:rsid w:val="00782114"/>
    <w:rsid w:val="00783D06"/>
    <w:rsid w:val="00790AC1"/>
    <w:rsid w:val="00795D6D"/>
    <w:rsid w:val="00795E28"/>
    <w:rsid w:val="007A216A"/>
    <w:rsid w:val="007A21AA"/>
    <w:rsid w:val="007A354D"/>
    <w:rsid w:val="007A3E62"/>
    <w:rsid w:val="007A605C"/>
    <w:rsid w:val="007A6DE8"/>
    <w:rsid w:val="007A7524"/>
    <w:rsid w:val="007B066A"/>
    <w:rsid w:val="007B5B35"/>
    <w:rsid w:val="007B6DC9"/>
    <w:rsid w:val="007B7E99"/>
    <w:rsid w:val="007C13AD"/>
    <w:rsid w:val="007C31D9"/>
    <w:rsid w:val="007CA65E"/>
    <w:rsid w:val="007E05A5"/>
    <w:rsid w:val="007E0F97"/>
    <w:rsid w:val="007E181B"/>
    <w:rsid w:val="007E2B5E"/>
    <w:rsid w:val="007E3EF9"/>
    <w:rsid w:val="007E47BC"/>
    <w:rsid w:val="007E606A"/>
    <w:rsid w:val="007E6BE2"/>
    <w:rsid w:val="007E70E3"/>
    <w:rsid w:val="007E7CFE"/>
    <w:rsid w:val="007F01BC"/>
    <w:rsid w:val="007F26AE"/>
    <w:rsid w:val="007F495A"/>
    <w:rsid w:val="007F7EB3"/>
    <w:rsid w:val="00801368"/>
    <w:rsid w:val="0080160B"/>
    <w:rsid w:val="00801BAE"/>
    <w:rsid w:val="00803164"/>
    <w:rsid w:val="00805985"/>
    <w:rsid w:val="00805D24"/>
    <w:rsid w:val="00806579"/>
    <w:rsid w:val="008102AB"/>
    <w:rsid w:val="008114F9"/>
    <w:rsid w:val="00812D50"/>
    <w:rsid w:val="00812ED7"/>
    <w:rsid w:val="00814054"/>
    <w:rsid w:val="00815C38"/>
    <w:rsid w:val="0081775E"/>
    <w:rsid w:val="00817A30"/>
    <w:rsid w:val="008225A5"/>
    <w:rsid w:val="00823F8A"/>
    <w:rsid w:val="00825CD9"/>
    <w:rsid w:val="00826D38"/>
    <w:rsid w:val="008275B0"/>
    <w:rsid w:val="00830148"/>
    <w:rsid w:val="008313C1"/>
    <w:rsid w:val="0083255D"/>
    <w:rsid w:val="00835531"/>
    <w:rsid w:val="00835677"/>
    <w:rsid w:val="008370D9"/>
    <w:rsid w:val="008373A5"/>
    <w:rsid w:val="00842745"/>
    <w:rsid w:val="008450B6"/>
    <w:rsid w:val="00845556"/>
    <w:rsid w:val="00846742"/>
    <w:rsid w:val="00846BBD"/>
    <w:rsid w:val="00850FD7"/>
    <w:rsid w:val="0085442E"/>
    <w:rsid w:val="00860F59"/>
    <w:rsid w:val="00864763"/>
    <w:rsid w:val="00866277"/>
    <w:rsid w:val="00870FAF"/>
    <w:rsid w:val="00871786"/>
    <w:rsid w:val="00872746"/>
    <w:rsid w:val="008741B1"/>
    <w:rsid w:val="00881427"/>
    <w:rsid w:val="008A3C61"/>
    <w:rsid w:val="008A3FBA"/>
    <w:rsid w:val="008A4081"/>
    <w:rsid w:val="008A73D5"/>
    <w:rsid w:val="008A7517"/>
    <w:rsid w:val="008B0023"/>
    <w:rsid w:val="008B080B"/>
    <w:rsid w:val="008B3693"/>
    <w:rsid w:val="008B4A8E"/>
    <w:rsid w:val="008B55DB"/>
    <w:rsid w:val="008B7509"/>
    <w:rsid w:val="008C004C"/>
    <w:rsid w:val="008C0C75"/>
    <w:rsid w:val="008C3352"/>
    <w:rsid w:val="008C347D"/>
    <w:rsid w:val="008C3D1B"/>
    <w:rsid w:val="008C5D9C"/>
    <w:rsid w:val="008C76C5"/>
    <w:rsid w:val="008D195F"/>
    <w:rsid w:val="008D4923"/>
    <w:rsid w:val="008E0650"/>
    <w:rsid w:val="008E2D81"/>
    <w:rsid w:val="008E3A27"/>
    <w:rsid w:val="008F0499"/>
    <w:rsid w:val="008F0ACD"/>
    <w:rsid w:val="008F157C"/>
    <w:rsid w:val="008F3867"/>
    <w:rsid w:val="008F4A05"/>
    <w:rsid w:val="008F63BB"/>
    <w:rsid w:val="009036FE"/>
    <w:rsid w:val="00905869"/>
    <w:rsid w:val="0090759A"/>
    <w:rsid w:val="009107DB"/>
    <w:rsid w:val="009147D4"/>
    <w:rsid w:val="009165D0"/>
    <w:rsid w:val="00921EAB"/>
    <w:rsid w:val="00922DD9"/>
    <w:rsid w:val="00923449"/>
    <w:rsid w:val="009253DE"/>
    <w:rsid w:val="00926E9E"/>
    <w:rsid w:val="00930180"/>
    <w:rsid w:val="0093046B"/>
    <w:rsid w:val="00931E15"/>
    <w:rsid w:val="00933A67"/>
    <w:rsid w:val="00940AAF"/>
    <w:rsid w:val="00943672"/>
    <w:rsid w:val="00943E6B"/>
    <w:rsid w:val="00944709"/>
    <w:rsid w:val="0094479F"/>
    <w:rsid w:val="00944DAD"/>
    <w:rsid w:val="0095092F"/>
    <w:rsid w:val="00952852"/>
    <w:rsid w:val="00952940"/>
    <w:rsid w:val="009539A9"/>
    <w:rsid w:val="00957351"/>
    <w:rsid w:val="00957FA6"/>
    <w:rsid w:val="00961D80"/>
    <w:rsid w:val="009636A5"/>
    <w:rsid w:val="00963CA2"/>
    <w:rsid w:val="00965308"/>
    <w:rsid w:val="0096533D"/>
    <w:rsid w:val="00970EB6"/>
    <w:rsid w:val="00975640"/>
    <w:rsid w:val="00975777"/>
    <w:rsid w:val="009765FF"/>
    <w:rsid w:val="0097761F"/>
    <w:rsid w:val="00980CDA"/>
    <w:rsid w:val="00981885"/>
    <w:rsid w:val="0098268D"/>
    <w:rsid w:val="00983101"/>
    <w:rsid w:val="00984BC9"/>
    <w:rsid w:val="009857E2"/>
    <w:rsid w:val="00986869"/>
    <w:rsid w:val="009874F0"/>
    <w:rsid w:val="00987D28"/>
    <w:rsid w:val="009920E7"/>
    <w:rsid w:val="009956D6"/>
    <w:rsid w:val="00997325"/>
    <w:rsid w:val="009B51C9"/>
    <w:rsid w:val="009B5DCF"/>
    <w:rsid w:val="009B7C79"/>
    <w:rsid w:val="009C152B"/>
    <w:rsid w:val="009C170B"/>
    <w:rsid w:val="009C1CF4"/>
    <w:rsid w:val="009C535D"/>
    <w:rsid w:val="009C544F"/>
    <w:rsid w:val="009D1F72"/>
    <w:rsid w:val="009D503E"/>
    <w:rsid w:val="009D7EAE"/>
    <w:rsid w:val="009E0E57"/>
    <w:rsid w:val="009E1658"/>
    <w:rsid w:val="009E214F"/>
    <w:rsid w:val="009E3413"/>
    <w:rsid w:val="009E7C29"/>
    <w:rsid w:val="009F5E35"/>
    <w:rsid w:val="009F7447"/>
    <w:rsid w:val="009F7F49"/>
    <w:rsid w:val="00A02C01"/>
    <w:rsid w:val="00A037CA"/>
    <w:rsid w:val="00A05175"/>
    <w:rsid w:val="00A07496"/>
    <w:rsid w:val="00A100F6"/>
    <w:rsid w:val="00A10EB3"/>
    <w:rsid w:val="00A11558"/>
    <w:rsid w:val="00A12F5A"/>
    <w:rsid w:val="00A141C6"/>
    <w:rsid w:val="00A161C3"/>
    <w:rsid w:val="00A1718C"/>
    <w:rsid w:val="00A17724"/>
    <w:rsid w:val="00A1CFBC"/>
    <w:rsid w:val="00A216C2"/>
    <w:rsid w:val="00A2182C"/>
    <w:rsid w:val="00A22F73"/>
    <w:rsid w:val="00A23404"/>
    <w:rsid w:val="00A2379B"/>
    <w:rsid w:val="00A27A32"/>
    <w:rsid w:val="00A307EA"/>
    <w:rsid w:val="00A30FF9"/>
    <w:rsid w:val="00A31D8D"/>
    <w:rsid w:val="00A36431"/>
    <w:rsid w:val="00A36D84"/>
    <w:rsid w:val="00A37EBD"/>
    <w:rsid w:val="00A40D9E"/>
    <w:rsid w:val="00A54FD8"/>
    <w:rsid w:val="00A55EC0"/>
    <w:rsid w:val="00A60242"/>
    <w:rsid w:val="00A64D85"/>
    <w:rsid w:val="00A70174"/>
    <w:rsid w:val="00A74E69"/>
    <w:rsid w:val="00A75D64"/>
    <w:rsid w:val="00A763C0"/>
    <w:rsid w:val="00A829AE"/>
    <w:rsid w:val="00A86845"/>
    <w:rsid w:val="00A87AC9"/>
    <w:rsid w:val="00A90756"/>
    <w:rsid w:val="00A90B88"/>
    <w:rsid w:val="00A923DA"/>
    <w:rsid w:val="00A9292B"/>
    <w:rsid w:val="00A954F5"/>
    <w:rsid w:val="00AA0938"/>
    <w:rsid w:val="00AA2646"/>
    <w:rsid w:val="00AA5A5F"/>
    <w:rsid w:val="00AB0046"/>
    <w:rsid w:val="00AB3CEE"/>
    <w:rsid w:val="00AB4028"/>
    <w:rsid w:val="00AB67E8"/>
    <w:rsid w:val="00AC301B"/>
    <w:rsid w:val="00AC3B33"/>
    <w:rsid w:val="00AC3CDC"/>
    <w:rsid w:val="00AC4462"/>
    <w:rsid w:val="00AC6C47"/>
    <w:rsid w:val="00AC7A62"/>
    <w:rsid w:val="00AD70A2"/>
    <w:rsid w:val="00AD7149"/>
    <w:rsid w:val="00AE27F2"/>
    <w:rsid w:val="00AE4231"/>
    <w:rsid w:val="00AE5075"/>
    <w:rsid w:val="00AE5ABD"/>
    <w:rsid w:val="00AE6A47"/>
    <w:rsid w:val="00AE7746"/>
    <w:rsid w:val="00AE799D"/>
    <w:rsid w:val="00AF1553"/>
    <w:rsid w:val="00AF4717"/>
    <w:rsid w:val="00AF7E37"/>
    <w:rsid w:val="00B02022"/>
    <w:rsid w:val="00B04B68"/>
    <w:rsid w:val="00B07215"/>
    <w:rsid w:val="00B119EE"/>
    <w:rsid w:val="00B11A60"/>
    <w:rsid w:val="00B12280"/>
    <w:rsid w:val="00B12DC1"/>
    <w:rsid w:val="00B12E0F"/>
    <w:rsid w:val="00B14DF1"/>
    <w:rsid w:val="00B15369"/>
    <w:rsid w:val="00B15D7B"/>
    <w:rsid w:val="00B17786"/>
    <w:rsid w:val="00B17D12"/>
    <w:rsid w:val="00B20FCD"/>
    <w:rsid w:val="00B22348"/>
    <w:rsid w:val="00B3082F"/>
    <w:rsid w:val="00B35D03"/>
    <w:rsid w:val="00B3705C"/>
    <w:rsid w:val="00B419C4"/>
    <w:rsid w:val="00B42E66"/>
    <w:rsid w:val="00B442D1"/>
    <w:rsid w:val="00B536C6"/>
    <w:rsid w:val="00B5524E"/>
    <w:rsid w:val="00B555EB"/>
    <w:rsid w:val="00B62EE3"/>
    <w:rsid w:val="00B7397F"/>
    <w:rsid w:val="00B743AA"/>
    <w:rsid w:val="00B76619"/>
    <w:rsid w:val="00B80F9F"/>
    <w:rsid w:val="00B814E8"/>
    <w:rsid w:val="00B845B7"/>
    <w:rsid w:val="00B846C7"/>
    <w:rsid w:val="00B91DC2"/>
    <w:rsid w:val="00B92624"/>
    <w:rsid w:val="00B9702C"/>
    <w:rsid w:val="00BA3031"/>
    <w:rsid w:val="00BA36CF"/>
    <w:rsid w:val="00BA694C"/>
    <w:rsid w:val="00BA7757"/>
    <w:rsid w:val="00BAF77C"/>
    <w:rsid w:val="00BB162E"/>
    <w:rsid w:val="00BB19DC"/>
    <w:rsid w:val="00BC1BDB"/>
    <w:rsid w:val="00BC5734"/>
    <w:rsid w:val="00BC5AEA"/>
    <w:rsid w:val="00BD0117"/>
    <w:rsid w:val="00BD0A17"/>
    <w:rsid w:val="00BD258C"/>
    <w:rsid w:val="00BD2B1A"/>
    <w:rsid w:val="00BD2FC2"/>
    <w:rsid w:val="00BD5D1B"/>
    <w:rsid w:val="00BE13B8"/>
    <w:rsid w:val="00BE4066"/>
    <w:rsid w:val="00BE7EBE"/>
    <w:rsid w:val="00BF1A12"/>
    <w:rsid w:val="00BF3250"/>
    <w:rsid w:val="00BF59A1"/>
    <w:rsid w:val="00BF6097"/>
    <w:rsid w:val="00BF7EE4"/>
    <w:rsid w:val="00C005F0"/>
    <w:rsid w:val="00C03304"/>
    <w:rsid w:val="00C0403E"/>
    <w:rsid w:val="00C050FF"/>
    <w:rsid w:val="00C077C5"/>
    <w:rsid w:val="00C0798E"/>
    <w:rsid w:val="00C12F9E"/>
    <w:rsid w:val="00C153C7"/>
    <w:rsid w:val="00C208A4"/>
    <w:rsid w:val="00C231C6"/>
    <w:rsid w:val="00C26A72"/>
    <w:rsid w:val="00C3002C"/>
    <w:rsid w:val="00C308BB"/>
    <w:rsid w:val="00C348E0"/>
    <w:rsid w:val="00C367A0"/>
    <w:rsid w:val="00C37D26"/>
    <w:rsid w:val="00C4195C"/>
    <w:rsid w:val="00C448B0"/>
    <w:rsid w:val="00C51E87"/>
    <w:rsid w:val="00C52404"/>
    <w:rsid w:val="00C5387D"/>
    <w:rsid w:val="00C53992"/>
    <w:rsid w:val="00C53FE1"/>
    <w:rsid w:val="00C57905"/>
    <w:rsid w:val="00C57E0E"/>
    <w:rsid w:val="00C629CC"/>
    <w:rsid w:val="00C62D67"/>
    <w:rsid w:val="00C636F0"/>
    <w:rsid w:val="00C71A1A"/>
    <w:rsid w:val="00C733E7"/>
    <w:rsid w:val="00C7348B"/>
    <w:rsid w:val="00C74BF8"/>
    <w:rsid w:val="00C779E0"/>
    <w:rsid w:val="00C80F32"/>
    <w:rsid w:val="00C81FA5"/>
    <w:rsid w:val="00C82C30"/>
    <w:rsid w:val="00C83A1A"/>
    <w:rsid w:val="00C842B1"/>
    <w:rsid w:val="00C866C0"/>
    <w:rsid w:val="00C905DB"/>
    <w:rsid w:val="00C9178C"/>
    <w:rsid w:val="00CA6106"/>
    <w:rsid w:val="00CA70A5"/>
    <w:rsid w:val="00CB0331"/>
    <w:rsid w:val="00CB33E2"/>
    <w:rsid w:val="00CB5461"/>
    <w:rsid w:val="00CC0078"/>
    <w:rsid w:val="00CC00CA"/>
    <w:rsid w:val="00CC0A8E"/>
    <w:rsid w:val="00CC1A4D"/>
    <w:rsid w:val="00CC3BDA"/>
    <w:rsid w:val="00CC632A"/>
    <w:rsid w:val="00CD09BF"/>
    <w:rsid w:val="00CD1200"/>
    <w:rsid w:val="00CD31AD"/>
    <w:rsid w:val="00CD541D"/>
    <w:rsid w:val="00CD5603"/>
    <w:rsid w:val="00CE255A"/>
    <w:rsid w:val="00CE32BC"/>
    <w:rsid w:val="00CF0DF8"/>
    <w:rsid w:val="00CF3058"/>
    <w:rsid w:val="00CF5C9C"/>
    <w:rsid w:val="00D0027A"/>
    <w:rsid w:val="00D0179F"/>
    <w:rsid w:val="00D0227B"/>
    <w:rsid w:val="00D0560C"/>
    <w:rsid w:val="00D05BFE"/>
    <w:rsid w:val="00D0699A"/>
    <w:rsid w:val="00D15594"/>
    <w:rsid w:val="00D16DA4"/>
    <w:rsid w:val="00D2095B"/>
    <w:rsid w:val="00D23E9C"/>
    <w:rsid w:val="00D275BC"/>
    <w:rsid w:val="00D31D96"/>
    <w:rsid w:val="00D32FFE"/>
    <w:rsid w:val="00D35957"/>
    <w:rsid w:val="00D4284D"/>
    <w:rsid w:val="00D43347"/>
    <w:rsid w:val="00D602CA"/>
    <w:rsid w:val="00D65328"/>
    <w:rsid w:val="00D65365"/>
    <w:rsid w:val="00D66073"/>
    <w:rsid w:val="00D71D16"/>
    <w:rsid w:val="00D73B9E"/>
    <w:rsid w:val="00D73FCC"/>
    <w:rsid w:val="00D75E49"/>
    <w:rsid w:val="00D76A4E"/>
    <w:rsid w:val="00D76AB3"/>
    <w:rsid w:val="00D8595A"/>
    <w:rsid w:val="00D85ABD"/>
    <w:rsid w:val="00D905E6"/>
    <w:rsid w:val="00D94177"/>
    <w:rsid w:val="00D944BD"/>
    <w:rsid w:val="00D95974"/>
    <w:rsid w:val="00D96BEC"/>
    <w:rsid w:val="00D97D61"/>
    <w:rsid w:val="00DA0859"/>
    <w:rsid w:val="00DA0BF5"/>
    <w:rsid w:val="00DA1CA3"/>
    <w:rsid w:val="00DA5D7D"/>
    <w:rsid w:val="00DA6435"/>
    <w:rsid w:val="00DA72A5"/>
    <w:rsid w:val="00DB0E12"/>
    <w:rsid w:val="00DB4418"/>
    <w:rsid w:val="00DB5D89"/>
    <w:rsid w:val="00DB7A52"/>
    <w:rsid w:val="00DC2730"/>
    <w:rsid w:val="00DC6036"/>
    <w:rsid w:val="00DC75CA"/>
    <w:rsid w:val="00DD064C"/>
    <w:rsid w:val="00DD0680"/>
    <w:rsid w:val="00DD2970"/>
    <w:rsid w:val="00DD4F92"/>
    <w:rsid w:val="00DD65C3"/>
    <w:rsid w:val="00DE0398"/>
    <w:rsid w:val="00DE18C5"/>
    <w:rsid w:val="00DF3EB1"/>
    <w:rsid w:val="00DF5667"/>
    <w:rsid w:val="00E013FD"/>
    <w:rsid w:val="00E03FFD"/>
    <w:rsid w:val="00E111A0"/>
    <w:rsid w:val="00E124FF"/>
    <w:rsid w:val="00E13960"/>
    <w:rsid w:val="00E155E3"/>
    <w:rsid w:val="00E20E20"/>
    <w:rsid w:val="00E2104F"/>
    <w:rsid w:val="00E26ACE"/>
    <w:rsid w:val="00E33A79"/>
    <w:rsid w:val="00E4280D"/>
    <w:rsid w:val="00E500C3"/>
    <w:rsid w:val="00E538D1"/>
    <w:rsid w:val="00E566F4"/>
    <w:rsid w:val="00E636A2"/>
    <w:rsid w:val="00E63B73"/>
    <w:rsid w:val="00E70186"/>
    <w:rsid w:val="00E725D0"/>
    <w:rsid w:val="00E72F51"/>
    <w:rsid w:val="00E74711"/>
    <w:rsid w:val="00E7486E"/>
    <w:rsid w:val="00E7678B"/>
    <w:rsid w:val="00E80F2F"/>
    <w:rsid w:val="00E84667"/>
    <w:rsid w:val="00E8511B"/>
    <w:rsid w:val="00E905FF"/>
    <w:rsid w:val="00E93125"/>
    <w:rsid w:val="00EA01D7"/>
    <w:rsid w:val="00EA0545"/>
    <w:rsid w:val="00EA18BB"/>
    <w:rsid w:val="00EA3944"/>
    <w:rsid w:val="00EA6524"/>
    <w:rsid w:val="00EB1473"/>
    <w:rsid w:val="00EB17D0"/>
    <w:rsid w:val="00EB37B8"/>
    <w:rsid w:val="00EB5458"/>
    <w:rsid w:val="00EB7694"/>
    <w:rsid w:val="00EB7C17"/>
    <w:rsid w:val="00EC2E1D"/>
    <w:rsid w:val="00EC4820"/>
    <w:rsid w:val="00EC6F08"/>
    <w:rsid w:val="00ED2B7E"/>
    <w:rsid w:val="00ED365A"/>
    <w:rsid w:val="00ED601B"/>
    <w:rsid w:val="00ED721B"/>
    <w:rsid w:val="00ED7BB1"/>
    <w:rsid w:val="00EE02D0"/>
    <w:rsid w:val="00EE10B4"/>
    <w:rsid w:val="00EE1DA2"/>
    <w:rsid w:val="00EE2B4C"/>
    <w:rsid w:val="00EE5F98"/>
    <w:rsid w:val="00EE6859"/>
    <w:rsid w:val="00EF2F86"/>
    <w:rsid w:val="00EF5FF1"/>
    <w:rsid w:val="00F04E05"/>
    <w:rsid w:val="00F0514E"/>
    <w:rsid w:val="00F062C6"/>
    <w:rsid w:val="00F07B78"/>
    <w:rsid w:val="00F07BA9"/>
    <w:rsid w:val="00F13851"/>
    <w:rsid w:val="00F1491B"/>
    <w:rsid w:val="00F17B4E"/>
    <w:rsid w:val="00F2291E"/>
    <w:rsid w:val="00F23D65"/>
    <w:rsid w:val="00F2731F"/>
    <w:rsid w:val="00F409F2"/>
    <w:rsid w:val="00F4281B"/>
    <w:rsid w:val="00F42A84"/>
    <w:rsid w:val="00F444EA"/>
    <w:rsid w:val="00F47EE1"/>
    <w:rsid w:val="00F5368F"/>
    <w:rsid w:val="00F53BB9"/>
    <w:rsid w:val="00F543C0"/>
    <w:rsid w:val="00F62A14"/>
    <w:rsid w:val="00F633C9"/>
    <w:rsid w:val="00F6563C"/>
    <w:rsid w:val="00F67AE2"/>
    <w:rsid w:val="00F70497"/>
    <w:rsid w:val="00F71065"/>
    <w:rsid w:val="00F76F48"/>
    <w:rsid w:val="00F80675"/>
    <w:rsid w:val="00F81203"/>
    <w:rsid w:val="00F87AC8"/>
    <w:rsid w:val="00F9359D"/>
    <w:rsid w:val="00F95AAB"/>
    <w:rsid w:val="00F95E13"/>
    <w:rsid w:val="00F95FBC"/>
    <w:rsid w:val="00F96FCF"/>
    <w:rsid w:val="00FA06DA"/>
    <w:rsid w:val="00FA2AA0"/>
    <w:rsid w:val="00FA6742"/>
    <w:rsid w:val="00FB4FA6"/>
    <w:rsid w:val="00FB66B8"/>
    <w:rsid w:val="00FB7439"/>
    <w:rsid w:val="00FB7A67"/>
    <w:rsid w:val="00FC08FD"/>
    <w:rsid w:val="00FC25D0"/>
    <w:rsid w:val="00FC2F8F"/>
    <w:rsid w:val="00FC5D29"/>
    <w:rsid w:val="00FC691E"/>
    <w:rsid w:val="00FD52A2"/>
    <w:rsid w:val="00FD63A0"/>
    <w:rsid w:val="00FD7DAB"/>
    <w:rsid w:val="00FE0BF1"/>
    <w:rsid w:val="00FE1514"/>
    <w:rsid w:val="00FE2384"/>
    <w:rsid w:val="00FE4309"/>
    <w:rsid w:val="00FE4A86"/>
    <w:rsid w:val="00FF01F1"/>
    <w:rsid w:val="00FF46C1"/>
    <w:rsid w:val="00FF4C4F"/>
    <w:rsid w:val="00FF6398"/>
    <w:rsid w:val="00FF6452"/>
    <w:rsid w:val="00FF790E"/>
    <w:rsid w:val="01C20A6B"/>
    <w:rsid w:val="02206604"/>
    <w:rsid w:val="027D1192"/>
    <w:rsid w:val="02B5D681"/>
    <w:rsid w:val="02C78CAC"/>
    <w:rsid w:val="02F71067"/>
    <w:rsid w:val="03136A7E"/>
    <w:rsid w:val="0329E2D9"/>
    <w:rsid w:val="039C3184"/>
    <w:rsid w:val="03BB3154"/>
    <w:rsid w:val="03C6698E"/>
    <w:rsid w:val="03DC14AE"/>
    <w:rsid w:val="03E4DF35"/>
    <w:rsid w:val="03E70F4B"/>
    <w:rsid w:val="03EF3F04"/>
    <w:rsid w:val="03FEDBDD"/>
    <w:rsid w:val="0430D8CE"/>
    <w:rsid w:val="047D375F"/>
    <w:rsid w:val="047E9FBF"/>
    <w:rsid w:val="0485B491"/>
    <w:rsid w:val="048D3773"/>
    <w:rsid w:val="04AB4D23"/>
    <w:rsid w:val="04AFB23C"/>
    <w:rsid w:val="04B10F7F"/>
    <w:rsid w:val="04F64416"/>
    <w:rsid w:val="05044A22"/>
    <w:rsid w:val="053B17F6"/>
    <w:rsid w:val="058014DD"/>
    <w:rsid w:val="0580AEF4"/>
    <w:rsid w:val="0585C94E"/>
    <w:rsid w:val="059F3C53"/>
    <w:rsid w:val="060E7D86"/>
    <w:rsid w:val="0611ECB8"/>
    <w:rsid w:val="064B62CD"/>
    <w:rsid w:val="067561B4"/>
    <w:rsid w:val="0677D79C"/>
    <w:rsid w:val="06F27ABE"/>
    <w:rsid w:val="073E0F97"/>
    <w:rsid w:val="0796E9BF"/>
    <w:rsid w:val="0831A750"/>
    <w:rsid w:val="0862DA4F"/>
    <w:rsid w:val="0873EC34"/>
    <w:rsid w:val="08EF53E8"/>
    <w:rsid w:val="090CD365"/>
    <w:rsid w:val="0911715F"/>
    <w:rsid w:val="094C2023"/>
    <w:rsid w:val="096E84B4"/>
    <w:rsid w:val="099372DE"/>
    <w:rsid w:val="09AB5FB3"/>
    <w:rsid w:val="09B89E93"/>
    <w:rsid w:val="09E0A3FA"/>
    <w:rsid w:val="0A35008F"/>
    <w:rsid w:val="0A3EEF44"/>
    <w:rsid w:val="0A9366B6"/>
    <w:rsid w:val="0AD00096"/>
    <w:rsid w:val="0B147A45"/>
    <w:rsid w:val="0B17C318"/>
    <w:rsid w:val="0B5C8B71"/>
    <w:rsid w:val="0B896B46"/>
    <w:rsid w:val="0BD87629"/>
    <w:rsid w:val="0BEBF90B"/>
    <w:rsid w:val="0C34012D"/>
    <w:rsid w:val="0C60EE16"/>
    <w:rsid w:val="0C63BD18"/>
    <w:rsid w:val="0C7C0B6E"/>
    <w:rsid w:val="0C91729C"/>
    <w:rsid w:val="0D176F31"/>
    <w:rsid w:val="0D214DD3"/>
    <w:rsid w:val="0D436A4F"/>
    <w:rsid w:val="0D815D09"/>
    <w:rsid w:val="0DBC3B4B"/>
    <w:rsid w:val="0DFA1F1C"/>
    <w:rsid w:val="0E07B1EC"/>
    <w:rsid w:val="0E780958"/>
    <w:rsid w:val="0E7B17D3"/>
    <w:rsid w:val="0F196076"/>
    <w:rsid w:val="0F27490B"/>
    <w:rsid w:val="0F685238"/>
    <w:rsid w:val="0F8E5458"/>
    <w:rsid w:val="0F9032A7"/>
    <w:rsid w:val="1014909B"/>
    <w:rsid w:val="1017675B"/>
    <w:rsid w:val="1022C05C"/>
    <w:rsid w:val="1038EBEE"/>
    <w:rsid w:val="103BC9C8"/>
    <w:rsid w:val="1069E6E7"/>
    <w:rsid w:val="1096299F"/>
    <w:rsid w:val="10F82C72"/>
    <w:rsid w:val="11A6D680"/>
    <w:rsid w:val="12380B8F"/>
    <w:rsid w:val="123AA08D"/>
    <w:rsid w:val="123D6A63"/>
    <w:rsid w:val="128F9C14"/>
    <w:rsid w:val="12907801"/>
    <w:rsid w:val="12972500"/>
    <w:rsid w:val="12E201BC"/>
    <w:rsid w:val="12FF6EE8"/>
    <w:rsid w:val="13259C59"/>
    <w:rsid w:val="13C133B1"/>
    <w:rsid w:val="13C27140"/>
    <w:rsid w:val="13D79BC7"/>
    <w:rsid w:val="13F9729D"/>
    <w:rsid w:val="144B0922"/>
    <w:rsid w:val="145B0C77"/>
    <w:rsid w:val="145D4D14"/>
    <w:rsid w:val="147FF175"/>
    <w:rsid w:val="1494B91D"/>
    <w:rsid w:val="14D9B5BB"/>
    <w:rsid w:val="152F22D4"/>
    <w:rsid w:val="15316FC2"/>
    <w:rsid w:val="1567E055"/>
    <w:rsid w:val="157815BB"/>
    <w:rsid w:val="15B49C23"/>
    <w:rsid w:val="15CA2978"/>
    <w:rsid w:val="15CF4C1D"/>
    <w:rsid w:val="15E996DA"/>
    <w:rsid w:val="15FDB0F4"/>
    <w:rsid w:val="161D70D3"/>
    <w:rsid w:val="163F5216"/>
    <w:rsid w:val="16DB9D03"/>
    <w:rsid w:val="1704C5F0"/>
    <w:rsid w:val="176F25FD"/>
    <w:rsid w:val="1782159C"/>
    <w:rsid w:val="17BDD8F2"/>
    <w:rsid w:val="17DB7BBA"/>
    <w:rsid w:val="1810151C"/>
    <w:rsid w:val="18469CE6"/>
    <w:rsid w:val="18776F6F"/>
    <w:rsid w:val="18CB5E58"/>
    <w:rsid w:val="18F8053F"/>
    <w:rsid w:val="194BB9A5"/>
    <w:rsid w:val="19631766"/>
    <w:rsid w:val="196F8E7F"/>
    <w:rsid w:val="1985DCEA"/>
    <w:rsid w:val="19CF79A5"/>
    <w:rsid w:val="1A3F2C04"/>
    <w:rsid w:val="1A4DC9D6"/>
    <w:rsid w:val="1A61DD54"/>
    <w:rsid w:val="1AACF2AE"/>
    <w:rsid w:val="1ABBA877"/>
    <w:rsid w:val="1ABD204E"/>
    <w:rsid w:val="1AD399B8"/>
    <w:rsid w:val="1AF9C5E4"/>
    <w:rsid w:val="1C306A7E"/>
    <w:rsid w:val="1C484C19"/>
    <w:rsid w:val="1CB4E14A"/>
    <w:rsid w:val="1CCCAC3A"/>
    <w:rsid w:val="1D473B2F"/>
    <w:rsid w:val="1D608862"/>
    <w:rsid w:val="1D76D63B"/>
    <w:rsid w:val="1D7D09C5"/>
    <w:rsid w:val="1DAAC50A"/>
    <w:rsid w:val="1DAE95EA"/>
    <w:rsid w:val="1E8E2B28"/>
    <w:rsid w:val="1ED38D71"/>
    <w:rsid w:val="1F875B07"/>
    <w:rsid w:val="1F99383F"/>
    <w:rsid w:val="1FFF8B9A"/>
    <w:rsid w:val="20057DCE"/>
    <w:rsid w:val="20128321"/>
    <w:rsid w:val="203B802F"/>
    <w:rsid w:val="20A60F6D"/>
    <w:rsid w:val="20ACC016"/>
    <w:rsid w:val="21961D10"/>
    <w:rsid w:val="21A73E14"/>
    <w:rsid w:val="21B46083"/>
    <w:rsid w:val="21CCE212"/>
    <w:rsid w:val="21DB4B7A"/>
    <w:rsid w:val="21E59330"/>
    <w:rsid w:val="220D05C9"/>
    <w:rsid w:val="22410674"/>
    <w:rsid w:val="2276A2C8"/>
    <w:rsid w:val="22AA9D57"/>
    <w:rsid w:val="22E2DE54"/>
    <w:rsid w:val="23025A2D"/>
    <w:rsid w:val="23046857"/>
    <w:rsid w:val="232A5C46"/>
    <w:rsid w:val="233FDF69"/>
    <w:rsid w:val="238EA896"/>
    <w:rsid w:val="241754C1"/>
    <w:rsid w:val="24560F04"/>
    <w:rsid w:val="2474D6ED"/>
    <w:rsid w:val="24B3FF65"/>
    <w:rsid w:val="24E7D31E"/>
    <w:rsid w:val="2504F4BA"/>
    <w:rsid w:val="251098A8"/>
    <w:rsid w:val="25573E72"/>
    <w:rsid w:val="258EAA35"/>
    <w:rsid w:val="2593DCB5"/>
    <w:rsid w:val="25962FD3"/>
    <w:rsid w:val="25D9399D"/>
    <w:rsid w:val="260CA4D6"/>
    <w:rsid w:val="266CE802"/>
    <w:rsid w:val="266E3D45"/>
    <w:rsid w:val="26784BAA"/>
    <w:rsid w:val="26D37B0C"/>
    <w:rsid w:val="26E70F01"/>
    <w:rsid w:val="2707CD11"/>
    <w:rsid w:val="2747FB1B"/>
    <w:rsid w:val="27B4A148"/>
    <w:rsid w:val="280BF655"/>
    <w:rsid w:val="2820D2F0"/>
    <w:rsid w:val="28493238"/>
    <w:rsid w:val="28C4754E"/>
    <w:rsid w:val="2925C21C"/>
    <w:rsid w:val="29D5EB6D"/>
    <w:rsid w:val="29D8EA2E"/>
    <w:rsid w:val="29F8FCC6"/>
    <w:rsid w:val="2A0D7CD0"/>
    <w:rsid w:val="2A2C89E7"/>
    <w:rsid w:val="2AA8C741"/>
    <w:rsid w:val="2AAB4868"/>
    <w:rsid w:val="2AE67B22"/>
    <w:rsid w:val="2B091198"/>
    <w:rsid w:val="2B42747C"/>
    <w:rsid w:val="2B6271AC"/>
    <w:rsid w:val="2B64F772"/>
    <w:rsid w:val="2B8A2974"/>
    <w:rsid w:val="2B95111F"/>
    <w:rsid w:val="2BBA4097"/>
    <w:rsid w:val="2BC09C67"/>
    <w:rsid w:val="2BD17C8E"/>
    <w:rsid w:val="2BD5616C"/>
    <w:rsid w:val="2C27BFC3"/>
    <w:rsid w:val="2C34ABFF"/>
    <w:rsid w:val="2C5BF055"/>
    <w:rsid w:val="2C7DD7D5"/>
    <w:rsid w:val="2CB12AF0"/>
    <w:rsid w:val="2CFA7333"/>
    <w:rsid w:val="2D80F0AE"/>
    <w:rsid w:val="2D8660D6"/>
    <w:rsid w:val="2D95C370"/>
    <w:rsid w:val="2E20E76B"/>
    <w:rsid w:val="2E429226"/>
    <w:rsid w:val="2E667651"/>
    <w:rsid w:val="2EA55F62"/>
    <w:rsid w:val="2EC10DEA"/>
    <w:rsid w:val="2EFBB01E"/>
    <w:rsid w:val="2F47D88F"/>
    <w:rsid w:val="2F771977"/>
    <w:rsid w:val="2F7C8BEF"/>
    <w:rsid w:val="2FAFA9F3"/>
    <w:rsid w:val="2FBA7F02"/>
    <w:rsid w:val="2FF23B0E"/>
    <w:rsid w:val="2FF3FA34"/>
    <w:rsid w:val="2FF4D026"/>
    <w:rsid w:val="300D52E6"/>
    <w:rsid w:val="301AAE9B"/>
    <w:rsid w:val="304178CB"/>
    <w:rsid w:val="3055661F"/>
    <w:rsid w:val="3068E885"/>
    <w:rsid w:val="3069FB03"/>
    <w:rsid w:val="3133B240"/>
    <w:rsid w:val="313BC787"/>
    <w:rsid w:val="313EB83B"/>
    <w:rsid w:val="319B6FFE"/>
    <w:rsid w:val="324D1D2F"/>
    <w:rsid w:val="325D5535"/>
    <w:rsid w:val="329AC4F6"/>
    <w:rsid w:val="33054BE1"/>
    <w:rsid w:val="331FFE0E"/>
    <w:rsid w:val="3333D217"/>
    <w:rsid w:val="335BCB76"/>
    <w:rsid w:val="3364232B"/>
    <w:rsid w:val="336C002D"/>
    <w:rsid w:val="33835D11"/>
    <w:rsid w:val="34510CEF"/>
    <w:rsid w:val="3460C44E"/>
    <w:rsid w:val="34675021"/>
    <w:rsid w:val="349F4166"/>
    <w:rsid w:val="34BD3A67"/>
    <w:rsid w:val="3504CD5F"/>
    <w:rsid w:val="35F16DAA"/>
    <w:rsid w:val="36275E43"/>
    <w:rsid w:val="36963260"/>
    <w:rsid w:val="369A2FD1"/>
    <w:rsid w:val="369FDC10"/>
    <w:rsid w:val="36C8D78B"/>
    <w:rsid w:val="370EECEC"/>
    <w:rsid w:val="3799917D"/>
    <w:rsid w:val="37C1C5F9"/>
    <w:rsid w:val="37DDC7C8"/>
    <w:rsid w:val="37E38D22"/>
    <w:rsid w:val="37F01144"/>
    <w:rsid w:val="381E524F"/>
    <w:rsid w:val="3834E63B"/>
    <w:rsid w:val="38CA3AFB"/>
    <w:rsid w:val="3908F516"/>
    <w:rsid w:val="392C878F"/>
    <w:rsid w:val="3948D2C0"/>
    <w:rsid w:val="3998E170"/>
    <w:rsid w:val="39D0C326"/>
    <w:rsid w:val="39E2D427"/>
    <w:rsid w:val="39ECD35D"/>
    <w:rsid w:val="39F83481"/>
    <w:rsid w:val="39FFA871"/>
    <w:rsid w:val="3A31D481"/>
    <w:rsid w:val="3A46F747"/>
    <w:rsid w:val="3A5AD1BC"/>
    <w:rsid w:val="3A81BAAE"/>
    <w:rsid w:val="3A8E0683"/>
    <w:rsid w:val="3AE43C38"/>
    <w:rsid w:val="3B22229D"/>
    <w:rsid w:val="3B5DA7F5"/>
    <w:rsid w:val="3B965665"/>
    <w:rsid w:val="3BAA4A4F"/>
    <w:rsid w:val="3BC35705"/>
    <w:rsid w:val="3BEB97B0"/>
    <w:rsid w:val="3C1A354B"/>
    <w:rsid w:val="3C99D6D0"/>
    <w:rsid w:val="3D028E63"/>
    <w:rsid w:val="3D1E6110"/>
    <w:rsid w:val="3D253FE6"/>
    <w:rsid w:val="3D9B520E"/>
    <w:rsid w:val="3DC4FF3C"/>
    <w:rsid w:val="3E29CDFA"/>
    <w:rsid w:val="3E2AE2F1"/>
    <w:rsid w:val="3E4F5920"/>
    <w:rsid w:val="3E59025D"/>
    <w:rsid w:val="3E6834FB"/>
    <w:rsid w:val="3EA3EBCD"/>
    <w:rsid w:val="3EC53ABA"/>
    <w:rsid w:val="3EF11AFE"/>
    <w:rsid w:val="3F07BBCA"/>
    <w:rsid w:val="40163350"/>
    <w:rsid w:val="4093316D"/>
    <w:rsid w:val="40D7FC02"/>
    <w:rsid w:val="40E27C30"/>
    <w:rsid w:val="40F50C44"/>
    <w:rsid w:val="4126A2E0"/>
    <w:rsid w:val="412F6918"/>
    <w:rsid w:val="41B76620"/>
    <w:rsid w:val="41DF2542"/>
    <w:rsid w:val="41E29472"/>
    <w:rsid w:val="41E37FAA"/>
    <w:rsid w:val="420B1F04"/>
    <w:rsid w:val="4225A628"/>
    <w:rsid w:val="423A7693"/>
    <w:rsid w:val="427699CF"/>
    <w:rsid w:val="42F92C85"/>
    <w:rsid w:val="435042C8"/>
    <w:rsid w:val="435931B3"/>
    <w:rsid w:val="436D431E"/>
    <w:rsid w:val="436FDB03"/>
    <w:rsid w:val="43AD0E3B"/>
    <w:rsid w:val="44743319"/>
    <w:rsid w:val="44810489"/>
    <w:rsid w:val="4487C639"/>
    <w:rsid w:val="448FF42E"/>
    <w:rsid w:val="44A01BDF"/>
    <w:rsid w:val="44E7C924"/>
    <w:rsid w:val="4506618A"/>
    <w:rsid w:val="45343B54"/>
    <w:rsid w:val="454DF44D"/>
    <w:rsid w:val="457877F9"/>
    <w:rsid w:val="45AFE700"/>
    <w:rsid w:val="4625FD93"/>
    <w:rsid w:val="4684207B"/>
    <w:rsid w:val="46C53C59"/>
    <w:rsid w:val="46CDE32A"/>
    <w:rsid w:val="4779B724"/>
    <w:rsid w:val="47A8B699"/>
    <w:rsid w:val="47C2786C"/>
    <w:rsid w:val="480D8CA7"/>
    <w:rsid w:val="4844E3D3"/>
    <w:rsid w:val="488E9715"/>
    <w:rsid w:val="48B8AC85"/>
    <w:rsid w:val="48CEDF97"/>
    <w:rsid w:val="48D31507"/>
    <w:rsid w:val="491C5F9E"/>
    <w:rsid w:val="497D582C"/>
    <w:rsid w:val="4983B21A"/>
    <w:rsid w:val="498C8083"/>
    <w:rsid w:val="499C63DA"/>
    <w:rsid w:val="4A199F3C"/>
    <w:rsid w:val="4A3C09C1"/>
    <w:rsid w:val="4A7ACD07"/>
    <w:rsid w:val="4AA92A6E"/>
    <w:rsid w:val="4AF374FA"/>
    <w:rsid w:val="4AFAF4E5"/>
    <w:rsid w:val="4B3741A9"/>
    <w:rsid w:val="4B3CEDB6"/>
    <w:rsid w:val="4B5B4D8A"/>
    <w:rsid w:val="4BF28B5F"/>
    <w:rsid w:val="4C7A4B53"/>
    <w:rsid w:val="4D01DE0C"/>
    <w:rsid w:val="4D51FC75"/>
    <w:rsid w:val="4D75AE99"/>
    <w:rsid w:val="4D98CEB2"/>
    <w:rsid w:val="4DBAD8E4"/>
    <w:rsid w:val="4DED51B0"/>
    <w:rsid w:val="4DEE11E6"/>
    <w:rsid w:val="4E122C34"/>
    <w:rsid w:val="4E28E301"/>
    <w:rsid w:val="4E34C29B"/>
    <w:rsid w:val="4E3675B1"/>
    <w:rsid w:val="4E66C8FC"/>
    <w:rsid w:val="4E676EDF"/>
    <w:rsid w:val="4E98232C"/>
    <w:rsid w:val="4EA6815A"/>
    <w:rsid w:val="4F421E1D"/>
    <w:rsid w:val="4F4356D0"/>
    <w:rsid w:val="4F8FB25B"/>
    <w:rsid w:val="4FAAAA73"/>
    <w:rsid w:val="4FCB60E1"/>
    <w:rsid w:val="5001372F"/>
    <w:rsid w:val="502215D2"/>
    <w:rsid w:val="502729C0"/>
    <w:rsid w:val="50592F98"/>
    <w:rsid w:val="5082119C"/>
    <w:rsid w:val="510F27E7"/>
    <w:rsid w:val="511DC8C0"/>
    <w:rsid w:val="51211744"/>
    <w:rsid w:val="512EC8F5"/>
    <w:rsid w:val="5136D560"/>
    <w:rsid w:val="516D4AF6"/>
    <w:rsid w:val="519E40D6"/>
    <w:rsid w:val="51A4B500"/>
    <w:rsid w:val="51BFEA72"/>
    <w:rsid w:val="520F148C"/>
    <w:rsid w:val="521F3F08"/>
    <w:rsid w:val="52BB1B88"/>
    <w:rsid w:val="5301F0DD"/>
    <w:rsid w:val="5367BED8"/>
    <w:rsid w:val="53F8057C"/>
    <w:rsid w:val="54529265"/>
    <w:rsid w:val="548F95D4"/>
    <w:rsid w:val="54EA4B2D"/>
    <w:rsid w:val="54F390D2"/>
    <w:rsid w:val="5564BCA2"/>
    <w:rsid w:val="55730A34"/>
    <w:rsid w:val="557374C0"/>
    <w:rsid w:val="562803C2"/>
    <w:rsid w:val="56E474A3"/>
    <w:rsid w:val="577F831A"/>
    <w:rsid w:val="5794ED9E"/>
    <w:rsid w:val="580B331E"/>
    <w:rsid w:val="580B7CE7"/>
    <w:rsid w:val="5841D729"/>
    <w:rsid w:val="5848DED4"/>
    <w:rsid w:val="5866E05C"/>
    <w:rsid w:val="586EF489"/>
    <w:rsid w:val="58A5A210"/>
    <w:rsid w:val="5920AE3B"/>
    <w:rsid w:val="5926A204"/>
    <w:rsid w:val="599110F7"/>
    <w:rsid w:val="59B40551"/>
    <w:rsid w:val="59BCEF5B"/>
    <w:rsid w:val="59F8F400"/>
    <w:rsid w:val="5A0592D5"/>
    <w:rsid w:val="5A3185F0"/>
    <w:rsid w:val="5A3306FC"/>
    <w:rsid w:val="5A5EA6F9"/>
    <w:rsid w:val="5A9517D1"/>
    <w:rsid w:val="5AAC9CE0"/>
    <w:rsid w:val="5B527475"/>
    <w:rsid w:val="5B60CD4C"/>
    <w:rsid w:val="5B622135"/>
    <w:rsid w:val="5B7BDB06"/>
    <w:rsid w:val="5BAC1A15"/>
    <w:rsid w:val="5C02E5F7"/>
    <w:rsid w:val="5C541F71"/>
    <w:rsid w:val="5D1664F0"/>
    <w:rsid w:val="5D31C81A"/>
    <w:rsid w:val="5D4B019B"/>
    <w:rsid w:val="5D645C36"/>
    <w:rsid w:val="5DAD9CE0"/>
    <w:rsid w:val="5DD8F3F7"/>
    <w:rsid w:val="5DED3E02"/>
    <w:rsid w:val="5E03614C"/>
    <w:rsid w:val="5E1229A1"/>
    <w:rsid w:val="5E27538E"/>
    <w:rsid w:val="5E31A658"/>
    <w:rsid w:val="5E3F487C"/>
    <w:rsid w:val="5E630939"/>
    <w:rsid w:val="5EDE37B4"/>
    <w:rsid w:val="5F4BE1B4"/>
    <w:rsid w:val="5F5DFC74"/>
    <w:rsid w:val="5F6E94FE"/>
    <w:rsid w:val="5F7CAE17"/>
    <w:rsid w:val="5FB478BE"/>
    <w:rsid w:val="5FFBF06E"/>
    <w:rsid w:val="60406E44"/>
    <w:rsid w:val="6050341B"/>
    <w:rsid w:val="6086A220"/>
    <w:rsid w:val="609C8CE3"/>
    <w:rsid w:val="60E25D16"/>
    <w:rsid w:val="61082221"/>
    <w:rsid w:val="610C4476"/>
    <w:rsid w:val="6116D80D"/>
    <w:rsid w:val="6137A18E"/>
    <w:rsid w:val="6149F840"/>
    <w:rsid w:val="614CFD17"/>
    <w:rsid w:val="614E1878"/>
    <w:rsid w:val="61A0F34E"/>
    <w:rsid w:val="61C2566D"/>
    <w:rsid w:val="624804F8"/>
    <w:rsid w:val="628F1ECF"/>
    <w:rsid w:val="629FFA6A"/>
    <w:rsid w:val="62D0DF7B"/>
    <w:rsid w:val="6305403C"/>
    <w:rsid w:val="6332F10D"/>
    <w:rsid w:val="639477E3"/>
    <w:rsid w:val="63C4EEC3"/>
    <w:rsid w:val="6427D367"/>
    <w:rsid w:val="644CDCFB"/>
    <w:rsid w:val="6486959A"/>
    <w:rsid w:val="64CA18BA"/>
    <w:rsid w:val="64D5CD66"/>
    <w:rsid w:val="65099E09"/>
    <w:rsid w:val="6576794A"/>
    <w:rsid w:val="657E67D8"/>
    <w:rsid w:val="659461C4"/>
    <w:rsid w:val="65A7F1BB"/>
    <w:rsid w:val="65DBC62E"/>
    <w:rsid w:val="65FF9201"/>
    <w:rsid w:val="66808C62"/>
    <w:rsid w:val="6681847E"/>
    <w:rsid w:val="669C8323"/>
    <w:rsid w:val="671A7DBD"/>
    <w:rsid w:val="672D9D67"/>
    <w:rsid w:val="67346F85"/>
    <w:rsid w:val="67C7FE66"/>
    <w:rsid w:val="67D32FE4"/>
    <w:rsid w:val="686577C3"/>
    <w:rsid w:val="686FD2D2"/>
    <w:rsid w:val="68A8C53F"/>
    <w:rsid w:val="68D25F1F"/>
    <w:rsid w:val="68EA0A88"/>
    <w:rsid w:val="68FB54FF"/>
    <w:rsid w:val="698142E4"/>
    <w:rsid w:val="6999AA36"/>
    <w:rsid w:val="699E77E4"/>
    <w:rsid w:val="69BF5AB2"/>
    <w:rsid w:val="69C2FFF7"/>
    <w:rsid w:val="69E2F7CF"/>
    <w:rsid w:val="6A1AA397"/>
    <w:rsid w:val="6A4462A1"/>
    <w:rsid w:val="6A65B792"/>
    <w:rsid w:val="6A8FF355"/>
    <w:rsid w:val="6AE937DB"/>
    <w:rsid w:val="6AF249D4"/>
    <w:rsid w:val="6AF66F21"/>
    <w:rsid w:val="6B26345C"/>
    <w:rsid w:val="6B6BF45B"/>
    <w:rsid w:val="6BFB38A1"/>
    <w:rsid w:val="6C5BE8F4"/>
    <w:rsid w:val="6C69DA7F"/>
    <w:rsid w:val="6C7E4569"/>
    <w:rsid w:val="6C9F9C8D"/>
    <w:rsid w:val="6CB4914D"/>
    <w:rsid w:val="6CD7ED94"/>
    <w:rsid w:val="6D225876"/>
    <w:rsid w:val="6DB9D96D"/>
    <w:rsid w:val="6DBBDB1C"/>
    <w:rsid w:val="6E19AE6D"/>
    <w:rsid w:val="6E5FE9D0"/>
    <w:rsid w:val="6E63E2C0"/>
    <w:rsid w:val="6E8ECC06"/>
    <w:rsid w:val="6EAEA83D"/>
    <w:rsid w:val="6EF5C274"/>
    <w:rsid w:val="6F00F06F"/>
    <w:rsid w:val="6F35F3E5"/>
    <w:rsid w:val="6F4D0972"/>
    <w:rsid w:val="6F71DB59"/>
    <w:rsid w:val="6FB2F0DD"/>
    <w:rsid w:val="6FD4609C"/>
    <w:rsid w:val="6FF0A5DE"/>
    <w:rsid w:val="7041A17A"/>
    <w:rsid w:val="7049309D"/>
    <w:rsid w:val="7089C297"/>
    <w:rsid w:val="70D2580C"/>
    <w:rsid w:val="714B48E4"/>
    <w:rsid w:val="71A939E1"/>
    <w:rsid w:val="71DBAE6B"/>
    <w:rsid w:val="71F0B8C8"/>
    <w:rsid w:val="725328B1"/>
    <w:rsid w:val="725718B6"/>
    <w:rsid w:val="72788BB2"/>
    <w:rsid w:val="7284B225"/>
    <w:rsid w:val="72976077"/>
    <w:rsid w:val="72FAC3B3"/>
    <w:rsid w:val="731F4E3C"/>
    <w:rsid w:val="73550A60"/>
    <w:rsid w:val="73592D73"/>
    <w:rsid w:val="73753FFA"/>
    <w:rsid w:val="74220BBF"/>
    <w:rsid w:val="7497BF36"/>
    <w:rsid w:val="74C44616"/>
    <w:rsid w:val="7560AA02"/>
    <w:rsid w:val="764AE819"/>
    <w:rsid w:val="769803C1"/>
    <w:rsid w:val="76C51999"/>
    <w:rsid w:val="76D683CC"/>
    <w:rsid w:val="76D903FD"/>
    <w:rsid w:val="774C6BA0"/>
    <w:rsid w:val="776D8563"/>
    <w:rsid w:val="778A4CF7"/>
    <w:rsid w:val="77A8B58D"/>
    <w:rsid w:val="77B34230"/>
    <w:rsid w:val="77C73FD2"/>
    <w:rsid w:val="77CD52F2"/>
    <w:rsid w:val="77FCC752"/>
    <w:rsid w:val="783599A9"/>
    <w:rsid w:val="78984812"/>
    <w:rsid w:val="7934B210"/>
    <w:rsid w:val="7948858B"/>
    <w:rsid w:val="79889BE3"/>
    <w:rsid w:val="799ACCFD"/>
    <w:rsid w:val="79A77BFC"/>
    <w:rsid w:val="79B07F1B"/>
    <w:rsid w:val="7A3A6DA0"/>
    <w:rsid w:val="7A422085"/>
    <w:rsid w:val="7A78DA1E"/>
    <w:rsid w:val="7A9EB1F0"/>
    <w:rsid w:val="7AAA099F"/>
    <w:rsid w:val="7AC49596"/>
    <w:rsid w:val="7AD1AA90"/>
    <w:rsid w:val="7B290A95"/>
    <w:rsid w:val="7B6F9DD7"/>
    <w:rsid w:val="7BB01247"/>
    <w:rsid w:val="7BDCAB6D"/>
    <w:rsid w:val="7BE49A18"/>
    <w:rsid w:val="7C37B97D"/>
    <w:rsid w:val="7C528E2F"/>
    <w:rsid w:val="7C565AC2"/>
    <w:rsid w:val="7CBB555D"/>
    <w:rsid w:val="7D2B5182"/>
    <w:rsid w:val="7D6D70D4"/>
    <w:rsid w:val="7D76099E"/>
    <w:rsid w:val="7D81F318"/>
    <w:rsid w:val="7DB769B6"/>
    <w:rsid w:val="7DBFC399"/>
    <w:rsid w:val="7DEF729E"/>
    <w:rsid w:val="7E0A2731"/>
    <w:rsid w:val="7E290E34"/>
    <w:rsid w:val="7EAE857E"/>
    <w:rsid w:val="7ECFC616"/>
    <w:rsid w:val="7EE15603"/>
    <w:rsid w:val="7F0BB522"/>
    <w:rsid w:val="7FAFB5BE"/>
    <w:rsid w:val="7FB29117"/>
    <w:rsid w:val="7FF903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A5C46"/>
  <w15:chartTrackingRefBased/>
  <w15:docId w15:val="{8BF7CE70-F06E-427C-B145-D67B902A3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D859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04036">
      <w:bodyDiv w:val="1"/>
      <w:marLeft w:val="0"/>
      <w:marRight w:val="0"/>
      <w:marTop w:val="0"/>
      <w:marBottom w:val="0"/>
      <w:divBdr>
        <w:top w:val="none" w:sz="0" w:space="0" w:color="auto"/>
        <w:left w:val="none" w:sz="0" w:space="0" w:color="auto"/>
        <w:bottom w:val="none" w:sz="0" w:space="0" w:color="auto"/>
        <w:right w:val="none" w:sz="0" w:space="0" w:color="auto"/>
      </w:divBdr>
    </w:div>
    <w:div w:id="61222084">
      <w:bodyDiv w:val="1"/>
      <w:marLeft w:val="0"/>
      <w:marRight w:val="0"/>
      <w:marTop w:val="0"/>
      <w:marBottom w:val="0"/>
      <w:divBdr>
        <w:top w:val="none" w:sz="0" w:space="0" w:color="auto"/>
        <w:left w:val="none" w:sz="0" w:space="0" w:color="auto"/>
        <w:bottom w:val="none" w:sz="0" w:space="0" w:color="auto"/>
        <w:right w:val="none" w:sz="0" w:space="0" w:color="auto"/>
      </w:divBdr>
    </w:div>
    <w:div w:id="102580466">
      <w:bodyDiv w:val="1"/>
      <w:marLeft w:val="0"/>
      <w:marRight w:val="0"/>
      <w:marTop w:val="0"/>
      <w:marBottom w:val="0"/>
      <w:divBdr>
        <w:top w:val="none" w:sz="0" w:space="0" w:color="auto"/>
        <w:left w:val="none" w:sz="0" w:space="0" w:color="auto"/>
        <w:bottom w:val="none" w:sz="0" w:space="0" w:color="auto"/>
        <w:right w:val="none" w:sz="0" w:space="0" w:color="auto"/>
      </w:divBdr>
    </w:div>
    <w:div w:id="139661778">
      <w:bodyDiv w:val="1"/>
      <w:marLeft w:val="0"/>
      <w:marRight w:val="0"/>
      <w:marTop w:val="0"/>
      <w:marBottom w:val="0"/>
      <w:divBdr>
        <w:top w:val="none" w:sz="0" w:space="0" w:color="auto"/>
        <w:left w:val="none" w:sz="0" w:space="0" w:color="auto"/>
        <w:bottom w:val="none" w:sz="0" w:space="0" w:color="auto"/>
        <w:right w:val="none" w:sz="0" w:space="0" w:color="auto"/>
      </w:divBdr>
    </w:div>
    <w:div w:id="221254903">
      <w:bodyDiv w:val="1"/>
      <w:marLeft w:val="0"/>
      <w:marRight w:val="0"/>
      <w:marTop w:val="0"/>
      <w:marBottom w:val="0"/>
      <w:divBdr>
        <w:top w:val="none" w:sz="0" w:space="0" w:color="auto"/>
        <w:left w:val="none" w:sz="0" w:space="0" w:color="auto"/>
        <w:bottom w:val="none" w:sz="0" w:space="0" w:color="auto"/>
        <w:right w:val="none" w:sz="0" w:space="0" w:color="auto"/>
      </w:divBdr>
    </w:div>
    <w:div w:id="359356622">
      <w:bodyDiv w:val="1"/>
      <w:marLeft w:val="0"/>
      <w:marRight w:val="0"/>
      <w:marTop w:val="0"/>
      <w:marBottom w:val="0"/>
      <w:divBdr>
        <w:top w:val="none" w:sz="0" w:space="0" w:color="auto"/>
        <w:left w:val="none" w:sz="0" w:space="0" w:color="auto"/>
        <w:bottom w:val="none" w:sz="0" w:space="0" w:color="auto"/>
        <w:right w:val="none" w:sz="0" w:space="0" w:color="auto"/>
      </w:divBdr>
    </w:div>
    <w:div w:id="362368417">
      <w:bodyDiv w:val="1"/>
      <w:marLeft w:val="0"/>
      <w:marRight w:val="0"/>
      <w:marTop w:val="0"/>
      <w:marBottom w:val="0"/>
      <w:divBdr>
        <w:top w:val="none" w:sz="0" w:space="0" w:color="auto"/>
        <w:left w:val="none" w:sz="0" w:space="0" w:color="auto"/>
        <w:bottom w:val="none" w:sz="0" w:space="0" w:color="auto"/>
        <w:right w:val="none" w:sz="0" w:space="0" w:color="auto"/>
      </w:divBdr>
    </w:div>
    <w:div w:id="404650686">
      <w:bodyDiv w:val="1"/>
      <w:marLeft w:val="0"/>
      <w:marRight w:val="0"/>
      <w:marTop w:val="0"/>
      <w:marBottom w:val="0"/>
      <w:divBdr>
        <w:top w:val="none" w:sz="0" w:space="0" w:color="auto"/>
        <w:left w:val="none" w:sz="0" w:space="0" w:color="auto"/>
        <w:bottom w:val="none" w:sz="0" w:space="0" w:color="auto"/>
        <w:right w:val="none" w:sz="0" w:space="0" w:color="auto"/>
      </w:divBdr>
    </w:div>
    <w:div w:id="822046034">
      <w:bodyDiv w:val="1"/>
      <w:marLeft w:val="0"/>
      <w:marRight w:val="0"/>
      <w:marTop w:val="0"/>
      <w:marBottom w:val="0"/>
      <w:divBdr>
        <w:top w:val="none" w:sz="0" w:space="0" w:color="auto"/>
        <w:left w:val="none" w:sz="0" w:space="0" w:color="auto"/>
        <w:bottom w:val="none" w:sz="0" w:space="0" w:color="auto"/>
        <w:right w:val="none" w:sz="0" w:space="0" w:color="auto"/>
      </w:divBdr>
    </w:div>
    <w:div w:id="1230923756">
      <w:bodyDiv w:val="1"/>
      <w:marLeft w:val="0"/>
      <w:marRight w:val="0"/>
      <w:marTop w:val="0"/>
      <w:marBottom w:val="0"/>
      <w:divBdr>
        <w:top w:val="none" w:sz="0" w:space="0" w:color="auto"/>
        <w:left w:val="none" w:sz="0" w:space="0" w:color="auto"/>
        <w:bottom w:val="none" w:sz="0" w:space="0" w:color="auto"/>
        <w:right w:val="none" w:sz="0" w:space="0" w:color="auto"/>
      </w:divBdr>
    </w:div>
    <w:div w:id="1232694786">
      <w:bodyDiv w:val="1"/>
      <w:marLeft w:val="0"/>
      <w:marRight w:val="0"/>
      <w:marTop w:val="0"/>
      <w:marBottom w:val="0"/>
      <w:divBdr>
        <w:top w:val="none" w:sz="0" w:space="0" w:color="auto"/>
        <w:left w:val="none" w:sz="0" w:space="0" w:color="auto"/>
        <w:bottom w:val="none" w:sz="0" w:space="0" w:color="auto"/>
        <w:right w:val="none" w:sz="0" w:space="0" w:color="auto"/>
      </w:divBdr>
    </w:div>
    <w:div w:id="1289435899">
      <w:bodyDiv w:val="1"/>
      <w:marLeft w:val="0"/>
      <w:marRight w:val="0"/>
      <w:marTop w:val="0"/>
      <w:marBottom w:val="0"/>
      <w:divBdr>
        <w:top w:val="none" w:sz="0" w:space="0" w:color="auto"/>
        <w:left w:val="none" w:sz="0" w:space="0" w:color="auto"/>
        <w:bottom w:val="none" w:sz="0" w:space="0" w:color="auto"/>
        <w:right w:val="none" w:sz="0" w:space="0" w:color="auto"/>
      </w:divBdr>
    </w:div>
    <w:div w:id="1363747711">
      <w:bodyDiv w:val="1"/>
      <w:marLeft w:val="0"/>
      <w:marRight w:val="0"/>
      <w:marTop w:val="0"/>
      <w:marBottom w:val="0"/>
      <w:divBdr>
        <w:top w:val="none" w:sz="0" w:space="0" w:color="auto"/>
        <w:left w:val="none" w:sz="0" w:space="0" w:color="auto"/>
        <w:bottom w:val="none" w:sz="0" w:space="0" w:color="auto"/>
        <w:right w:val="none" w:sz="0" w:space="0" w:color="auto"/>
      </w:divBdr>
    </w:div>
    <w:div w:id="1377242179">
      <w:bodyDiv w:val="1"/>
      <w:marLeft w:val="0"/>
      <w:marRight w:val="0"/>
      <w:marTop w:val="0"/>
      <w:marBottom w:val="0"/>
      <w:divBdr>
        <w:top w:val="none" w:sz="0" w:space="0" w:color="auto"/>
        <w:left w:val="none" w:sz="0" w:space="0" w:color="auto"/>
        <w:bottom w:val="none" w:sz="0" w:space="0" w:color="auto"/>
        <w:right w:val="none" w:sz="0" w:space="0" w:color="auto"/>
      </w:divBdr>
    </w:div>
    <w:div w:id="1420103545">
      <w:bodyDiv w:val="1"/>
      <w:marLeft w:val="0"/>
      <w:marRight w:val="0"/>
      <w:marTop w:val="0"/>
      <w:marBottom w:val="0"/>
      <w:divBdr>
        <w:top w:val="none" w:sz="0" w:space="0" w:color="auto"/>
        <w:left w:val="none" w:sz="0" w:space="0" w:color="auto"/>
        <w:bottom w:val="none" w:sz="0" w:space="0" w:color="auto"/>
        <w:right w:val="none" w:sz="0" w:space="0" w:color="auto"/>
      </w:divBdr>
    </w:div>
    <w:div w:id="1540632805">
      <w:bodyDiv w:val="1"/>
      <w:marLeft w:val="0"/>
      <w:marRight w:val="0"/>
      <w:marTop w:val="0"/>
      <w:marBottom w:val="0"/>
      <w:divBdr>
        <w:top w:val="none" w:sz="0" w:space="0" w:color="auto"/>
        <w:left w:val="none" w:sz="0" w:space="0" w:color="auto"/>
        <w:bottom w:val="none" w:sz="0" w:space="0" w:color="auto"/>
        <w:right w:val="none" w:sz="0" w:space="0" w:color="auto"/>
      </w:divBdr>
    </w:div>
    <w:div w:id="1741173172">
      <w:bodyDiv w:val="1"/>
      <w:marLeft w:val="0"/>
      <w:marRight w:val="0"/>
      <w:marTop w:val="0"/>
      <w:marBottom w:val="0"/>
      <w:divBdr>
        <w:top w:val="none" w:sz="0" w:space="0" w:color="auto"/>
        <w:left w:val="none" w:sz="0" w:space="0" w:color="auto"/>
        <w:bottom w:val="none" w:sz="0" w:space="0" w:color="auto"/>
        <w:right w:val="none" w:sz="0" w:space="0" w:color="auto"/>
      </w:divBdr>
    </w:div>
    <w:div w:id="1877037392">
      <w:bodyDiv w:val="1"/>
      <w:marLeft w:val="0"/>
      <w:marRight w:val="0"/>
      <w:marTop w:val="0"/>
      <w:marBottom w:val="0"/>
      <w:divBdr>
        <w:top w:val="none" w:sz="0" w:space="0" w:color="auto"/>
        <w:left w:val="none" w:sz="0" w:space="0" w:color="auto"/>
        <w:bottom w:val="none" w:sz="0" w:space="0" w:color="auto"/>
        <w:right w:val="none" w:sz="0" w:space="0" w:color="auto"/>
      </w:divBdr>
    </w:div>
    <w:div w:id="1899585616">
      <w:bodyDiv w:val="1"/>
      <w:marLeft w:val="0"/>
      <w:marRight w:val="0"/>
      <w:marTop w:val="0"/>
      <w:marBottom w:val="0"/>
      <w:divBdr>
        <w:top w:val="none" w:sz="0" w:space="0" w:color="auto"/>
        <w:left w:val="none" w:sz="0" w:space="0" w:color="auto"/>
        <w:bottom w:val="none" w:sz="0" w:space="0" w:color="auto"/>
        <w:right w:val="none" w:sz="0" w:space="0" w:color="auto"/>
      </w:divBdr>
    </w:div>
    <w:div w:id="1923564242">
      <w:bodyDiv w:val="1"/>
      <w:marLeft w:val="0"/>
      <w:marRight w:val="0"/>
      <w:marTop w:val="0"/>
      <w:marBottom w:val="0"/>
      <w:divBdr>
        <w:top w:val="none" w:sz="0" w:space="0" w:color="auto"/>
        <w:left w:val="none" w:sz="0" w:space="0" w:color="auto"/>
        <w:bottom w:val="none" w:sz="0" w:space="0" w:color="auto"/>
        <w:right w:val="none" w:sz="0" w:space="0" w:color="auto"/>
      </w:divBdr>
    </w:div>
    <w:div w:id="1964185758">
      <w:bodyDiv w:val="1"/>
      <w:marLeft w:val="0"/>
      <w:marRight w:val="0"/>
      <w:marTop w:val="0"/>
      <w:marBottom w:val="0"/>
      <w:divBdr>
        <w:top w:val="none" w:sz="0" w:space="0" w:color="auto"/>
        <w:left w:val="none" w:sz="0" w:space="0" w:color="auto"/>
        <w:bottom w:val="none" w:sz="0" w:space="0" w:color="auto"/>
        <w:right w:val="none" w:sz="0" w:space="0" w:color="auto"/>
      </w:divBdr>
    </w:div>
    <w:div w:id="2010020704">
      <w:bodyDiv w:val="1"/>
      <w:marLeft w:val="0"/>
      <w:marRight w:val="0"/>
      <w:marTop w:val="0"/>
      <w:marBottom w:val="0"/>
      <w:divBdr>
        <w:top w:val="none" w:sz="0" w:space="0" w:color="auto"/>
        <w:left w:val="none" w:sz="0" w:space="0" w:color="auto"/>
        <w:bottom w:val="none" w:sz="0" w:space="0" w:color="auto"/>
        <w:right w:val="none" w:sz="0" w:space="0" w:color="auto"/>
      </w:divBdr>
    </w:div>
    <w:div w:id="2026907164">
      <w:bodyDiv w:val="1"/>
      <w:marLeft w:val="0"/>
      <w:marRight w:val="0"/>
      <w:marTop w:val="0"/>
      <w:marBottom w:val="0"/>
      <w:divBdr>
        <w:top w:val="none" w:sz="0" w:space="0" w:color="auto"/>
        <w:left w:val="none" w:sz="0" w:space="0" w:color="auto"/>
        <w:bottom w:val="none" w:sz="0" w:space="0" w:color="auto"/>
        <w:right w:val="none" w:sz="0" w:space="0" w:color="auto"/>
      </w:divBdr>
    </w:div>
    <w:div w:id="210568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hakotis.com/2020/01/21/birds/" TargetMode="External"/><Relationship Id="rId18" Type="http://schemas.openxmlformats.org/officeDocument/2006/relationships/hyperlink" Target="https://www.trimontium.co.uk/archive-item/samian-ware-potter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useum.ie/en-IE/Collections-Research/Collection/Documentation-Discoveries/Artefact/Roman-Samian-Ware/62d96a49-bcd6-48b3-947c-fbf231c5feae"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creatomatic.co.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ritannica.com/topic/augury" TargetMode="External"/><Relationship Id="rId20" Type="http://schemas.openxmlformats.org/officeDocument/2006/relationships/hyperlink" Target="https://intarch.ac.uk/journal/issue17/1/6.3.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oolmerforest.org.uk/E-Library/R/Roman%20Samian%20Pottery%20in%20Britain%20handbook.pdf" TargetMode="External"/><Relationship Id="rId5" Type="http://schemas.openxmlformats.org/officeDocument/2006/relationships/styles" Target="styles.xml"/><Relationship Id="rId15" Type="http://schemas.openxmlformats.org/officeDocument/2006/relationships/hyperlink" Target="https://cotswoldarchaeology.co.uk/roman-artisans-a-study-of-a-samian-bowl-found-at-barham-quarry/" TargetMode="External"/><Relationship Id="rId23" Type="http://schemas.openxmlformats.org/officeDocument/2006/relationships/hyperlink" Target="https://www.ucl.ac.uk/archaeology/research/directory/caerleon-roman-fortress" TargetMode="External"/><Relationship Id="rId10" Type="http://schemas.openxmlformats.org/officeDocument/2006/relationships/image" Target="media/image3.jpeg"/><Relationship Id="rId19" Type="http://schemas.openxmlformats.org/officeDocument/2006/relationships/hyperlink" Target="https://intarch.ac.uk/journal/issue17/1/8.1.htm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caerleon.net/history/dig/2010/finds_update.html" TargetMode="External"/><Relationship Id="rId22" Type="http://schemas.openxmlformats.org/officeDocument/2006/relationships/hyperlink" Target="https://www.vindolanda.com/Blog/a-closer-look-at-samian-pottery"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375f8ca972d312f2e65b9f6843f5d58e">
  <xsd:schema xmlns:xsd="http://www.w3.org/2001/XMLSchema" xmlns:xs="http://www.w3.org/2001/XMLSchema" xmlns:p="http://schemas.microsoft.com/office/2006/metadata/properties" xmlns:ns3="0085e1a2-9cbf-4b92-866b-21f3c89040b6" targetNamespace="http://schemas.microsoft.com/office/2006/metadata/properties" ma:root="true" ma:fieldsID="64b852f1591fb6d08e3d5ec89b4cdc0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5A5E73-EB4A-4C27-A90D-CEF9E983CED6}">
  <ds:schemaRefs>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0085e1a2-9cbf-4b92-866b-21f3c89040b6"/>
    <ds:schemaRef ds:uri="http://purl.org/dc/dcmitype/"/>
    <ds:schemaRef ds:uri="http://www.w3.org/XML/1998/namespace"/>
    <ds:schemaRef ds:uri="http://purl.org/dc/terms/"/>
    <ds:schemaRef ds:uri="http://schemas.microsoft.com/office/2006/metadata/properties"/>
  </ds:schemaRefs>
</ds:datastoreItem>
</file>

<file path=customXml/itemProps2.xml><?xml version="1.0" encoding="utf-8"?>
<ds:datastoreItem xmlns:ds="http://schemas.openxmlformats.org/officeDocument/2006/customXml" ds:itemID="{EC046519-7B84-4659-90DC-FE9B2D68F8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1A1D45-0F1B-47A1-8F32-EA8931D887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847</TotalTime>
  <Pages>1</Pages>
  <Words>1813</Words>
  <Characters>10340</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Talia Pearson (2404304)</dc:creator>
  <cp:keywords/>
  <dc:description/>
  <cp:lastModifiedBy>Talia Pearson (2404304)</cp:lastModifiedBy>
  <cp:revision>2</cp:revision>
  <dcterms:created xsi:type="dcterms:W3CDTF">2025-02-15T11:46:00Z</dcterms:created>
  <dcterms:modified xsi:type="dcterms:W3CDTF">2025-02-15T12:55:00Z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