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24DF99" w14:textId="1E51DA6A" w:rsidR="003273F8" w:rsidRDefault="003273F8" w:rsidP="003273F8">
      <w:pPr>
        <w:pStyle w:val="Title"/>
      </w:pPr>
      <w:r>
        <w:t>Self-assessment and Self-Evaluation.</w:t>
      </w:r>
    </w:p>
    <w:p w14:paraId="4534C4FD" w14:textId="1475FC66" w:rsidR="003273F8" w:rsidRDefault="003273F8" w:rsidP="003273F8"/>
    <w:p w14:paraId="415A8031" w14:textId="11E24BA8" w:rsidR="003273F8" w:rsidRDefault="003273F8" w:rsidP="003273F8">
      <w:pPr>
        <w:pStyle w:val="Heading1"/>
      </w:pPr>
      <w:r>
        <w:t>Introduction.</w:t>
      </w:r>
    </w:p>
    <w:p w14:paraId="317D3311" w14:textId="77777777" w:rsidR="003273F8" w:rsidRPr="003273F8" w:rsidRDefault="003273F8" w:rsidP="003273F8"/>
    <w:p w14:paraId="35D2F4FA" w14:textId="12A2C7CD" w:rsidR="00A62762" w:rsidRDefault="002104E2" w:rsidP="003D43B7">
      <w:pPr>
        <w:spacing w:line="360" w:lineRule="auto"/>
        <w:ind w:firstLine="720"/>
        <w:rPr>
          <w:rFonts w:asciiTheme="majorHAnsi" w:hAnsiTheme="majorHAnsi" w:cstheme="majorHAnsi"/>
          <w:sz w:val="24"/>
          <w:szCs w:val="24"/>
        </w:rPr>
      </w:pPr>
      <w:r>
        <w:rPr>
          <w:rFonts w:asciiTheme="majorHAnsi" w:hAnsiTheme="majorHAnsi" w:cstheme="majorHAnsi"/>
          <w:sz w:val="24"/>
          <w:szCs w:val="24"/>
        </w:rPr>
        <w:t xml:space="preserve">My </w:t>
      </w:r>
      <w:r w:rsidR="00A171D5">
        <w:rPr>
          <w:rFonts w:asciiTheme="majorHAnsi" w:hAnsiTheme="majorHAnsi" w:cstheme="majorHAnsi"/>
          <w:sz w:val="24"/>
          <w:szCs w:val="24"/>
        </w:rPr>
        <w:t>Higher Education journey started in 2016</w:t>
      </w:r>
      <w:r w:rsidR="001063AF">
        <w:rPr>
          <w:rFonts w:asciiTheme="majorHAnsi" w:hAnsiTheme="majorHAnsi" w:cstheme="majorHAnsi"/>
          <w:sz w:val="24"/>
          <w:szCs w:val="24"/>
        </w:rPr>
        <w:t xml:space="preserve"> where I was, at the age of 21, considered a mature student. </w:t>
      </w:r>
      <w:r w:rsidR="00132503">
        <w:rPr>
          <w:rFonts w:asciiTheme="majorHAnsi" w:hAnsiTheme="majorHAnsi" w:cstheme="majorHAnsi"/>
          <w:sz w:val="24"/>
          <w:szCs w:val="24"/>
        </w:rPr>
        <w:t>Throughout my Higher Education experience</w:t>
      </w:r>
      <w:r w:rsidR="00CF5BE5">
        <w:rPr>
          <w:rFonts w:asciiTheme="majorHAnsi" w:hAnsiTheme="majorHAnsi" w:cstheme="majorHAnsi"/>
          <w:sz w:val="24"/>
          <w:szCs w:val="24"/>
        </w:rPr>
        <w:t>,</w:t>
      </w:r>
      <w:r w:rsidR="00132503">
        <w:rPr>
          <w:rFonts w:asciiTheme="majorHAnsi" w:hAnsiTheme="majorHAnsi" w:cstheme="majorHAnsi"/>
          <w:sz w:val="24"/>
          <w:szCs w:val="24"/>
        </w:rPr>
        <w:t xml:space="preserve"> I have been tasked with various assignments</w:t>
      </w:r>
      <w:r w:rsidR="00174D29">
        <w:rPr>
          <w:rFonts w:asciiTheme="majorHAnsi" w:hAnsiTheme="majorHAnsi" w:cstheme="majorHAnsi"/>
          <w:sz w:val="24"/>
          <w:szCs w:val="24"/>
        </w:rPr>
        <w:t xml:space="preserve"> which have allowed </w:t>
      </w:r>
      <w:r w:rsidR="00B06188">
        <w:rPr>
          <w:rFonts w:asciiTheme="majorHAnsi" w:hAnsiTheme="majorHAnsi" w:cstheme="majorHAnsi"/>
          <w:sz w:val="24"/>
          <w:szCs w:val="24"/>
        </w:rPr>
        <w:t>me to utili</w:t>
      </w:r>
      <w:r w:rsidR="00A1633F">
        <w:rPr>
          <w:rFonts w:asciiTheme="majorHAnsi" w:hAnsiTheme="majorHAnsi" w:cstheme="majorHAnsi"/>
          <w:sz w:val="24"/>
          <w:szCs w:val="24"/>
        </w:rPr>
        <w:t>s</w:t>
      </w:r>
      <w:r w:rsidR="00B06188">
        <w:rPr>
          <w:rFonts w:asciiTheme="majorHAnsi" w:hAnsiTheme="majorHAnsi" w:cstheme="majorHAnsi"/>
          <w:sz w:val="24"/>
          <w:szCs w:val="24"/>
        </w:rPr>
        <w:t xml:space="preserve">e certain self-assessment and self-evaluation tools </w:t>
      </w:r>
      <w:r w:rsidR="00603843">
        <w:rPr>
          <w:rFonts w:asciiTheme="majorHAnsi" w:hAnsiTheme="majorHAnsi" w:cstheme="majorHAnsi"/>
          <w:sz w:val="24"/>
          <w:szCs w:val="24"/>
        </w:rPr>
        <w:t>to help with my development</w:t>
      </w:r>
      <w:r w:rsidR="00B50BB1">
        <w:rPr>
          <w:rFonts w:asciiTheme="majorHAnsi" w:hAnsiTheme="majorHAnsi" w:cstheme="majorHAnsi"/>
          <w:sz w:val="24"/>
          <w:szCs w:val="24"/>
        </w:rPr>
        <w:t xml:space="preserve"> as a student</w:t>
      </w:r>
      <w:r w:rsidR="00603843">
        <w:rPr>
          <w:rFonts w:asciiTheme="majorHAnsi" w:hAnsiTheme="majorHAnsi" w:cstheme="majorHAnsi"/>
          <w:sz w:val="24"/>
          <w:szCs w:val="24"/>
        </w:rPr>
        <w:t>. Th</w:t>
      </w:r>
      <w:r w:rsidR="00CF5BE5">
        <w:rPr>
          <w:rFonts w:asciiTheme="majorHAnsi" w:hAnsiTheme="majorHAnsi" w:cstheme="majorHAnsi"/>
          <w:sz w:val="24"/>
          <w:szCs w:val="24"/>
        </w:rPr>
        <w:t>e objective of the following journal is to</w:t>
      </w:r>
      <w:r w:rsidR="00B50BB1">
        <w:rPr>
          <w:rFonts w:asciiTheme="majorHAnsi" w:hAnsiTheme="majorHAnsi" w:cstheme="majorHAnsi"/>
          <w:sz w:val="24"/>
          <w:szCs w:val="24"/>
        </w:rPr>
        <w:t xml:space="preserve"> critically discuss how self-assessment and self-evaluation help in the development of effective learners.</w:t>
      </w:r>
      <w:r w:rsidR="00A1633F">
        <w:rPr>
          <w:rFonts w:asciiTheme="majorHAnsi" w:hAnsiTheme="majorHAnsi" w:cstheme="majorHAnsi"/>
          <w:sz w:val="24"/>
          <w:szCs w:val="24"/>
        </w:rPr>
        <w:t xml:space="preserve"> </w:t>
      </w:r>
    </w:p>
    <w:p w14:paraId="16B56B6B" w14:textId="6FD09E86" w:rsidR="00452FBA" w:rsidRDefault="00656AC9" w:rsidP="003D43B7">
      <w:pPr>
        <w:spacing w:line="360" w:lineRule="auto"/>
        <w:ind w:firstLine="720"/>
        <w:rPr>
          <w:rFonts w:asciiTheme="majorHAnsi" w:hAnsiTheme="majorHAnsi" w:cstheme="majorHAnsi"/>
          <w:sz w:val="24"/>
          <w:szCs w:val="24"/>
        </w:rPr>
      </w:pPr>
      <w:r>
        <w:rPr>
          <w:rFonts w:asciiTheme="majorHAnsi" w:hAnsiTheme="majorHAnsi" w:cstheme="majorHAnsi"/>
          <w:sz w:val="24"/>
          <w:szCs w:val="24"/>
        </w:rPr>
        <w:t xml:space="preserve">Self-Assessment and Self-Evaluation are two important factors </w:t>
      </w:r>
      <w:r w:rsidR="003570D1">
        <w:rPr>
          <w:rFonts w:asciiTheme="majorHAnsi" w:hAnsiTheme="majorHAnsi" w:cstheme="majorHAnsi"/>
          <w:sz w:val="24"/>
          <w:szCs w:val="24"/>
        </w:rPr>
        <w:t>in any learning journey. Reflecting on one</w:t>
      </w:r>
      <w:r w:rsidR="003D43B7">
        <w:rPr>
          <w:rFonts w:asciiTheme="majorHAnsi" w:hAnsiTheme="majorHAnsi" w:cstheme="majorHAnsi"/>
          <w:sz w:val="24"/>
          <w:szCs w:val="24"/>
        </w:rPr>
        <w:t>’</w:t>
      </w:r>
      <w:r w:rsidR="003570D1">
        <w:rPr>
          <w:rFonts w:asciiTheme="majorHAnsi" w:hAnsiTheme="majorHAnsi" w:cstheme="majorHAnsi"/>
          <w:sz w:val="24"/>
          <w:szCs w:val="24"/>
        </w:rPr>
        <w:t>s work</w:t>
      </w:r>
      <w:r w:rsidR="00110024">
        <w:rPr>
          <w:rFonts w:asciiTheme="majorHAnsi" w:hAnsiTheme="majorHAnsi" w:cstheme="majorHAnsi"/>
          <w:sz w:val="24"/>
          <w:szCs w:val="24"/>
        </w:rPr>
        <w:t xml:space="preserve"> allows you to self-identify strengths and weaknesses shown in the work which, in turn, allows you to grow from this experience. </w:t>
      </w:r>
    </w:p>
    <w:p w14:paraId="7C331771" w14:textId="087C9E87" w:rsidR="006666AF" w:rsidRPr="00DE1C05" w:rsidRDefault="003D43B7" w:rsidP="00DE1C05">
      <w:pPr>
        <w:spacing w:line="240" w:lineRule="auto"/>
        <w:jc w:val="center"/>
        <w:rPr>
          <w:rFonts w:cstheme="minorHAnsi"/>
          <w:sz w:val="20"/>
          <w:szCs w:val="20"/>
        </w:rPr>
      </w:pPr>
      <w:r w:rsidRPr="00BF5166">
        <w:rPr>
          <w:rFonts w:cstheme="minorHAnsi"/>
          <w:i/>
          <w:sz w:val="20"/>
          <w:szCs w:val="20"/>
        </w:rPr>
        <w:t xml:space="preserve">‘Self-assessment is a process of formative assessment during which students reflect on and evaluate the quality of their work and their learning, judge the degree to which they reflect explicitly stated goals or criteria, identify strengths and weaknesses in their work, and revise accordingly’ </w:t>
      </w:r>
      <w:r w:rsidRPr="00BF5166">
        <w:rPr>
          <w:rFonts w:cstheme="minorHAnsi"/>
          <w:sz w:val="20"/>
          <w:szCs w:val="20"/>
        </w:rPr>
        <w:t>(Andrade &amp; Du, 2007, cited in Spiller, 2012).</w:t>
      </w:r>
    </w:p>
    <w:p w14:paraId="315E6CCC" w14:textId="5E22C1D7" w:rsidR="003D43B7" w:rsidRDefault="00540A4F" w:rsidP="002B5787">
      <w:pPr>
        <w:spacing w:line="360" w:lineRule="auto"/>
        <w:ind w:firstLine="720"/>
        <w:rPr>
          <w:rFonts w:asciiTheme="majorHAnsi" w:hAnsiTheme="majorHAnsi" w:cstheme="majorHAnsi"/>
          <w:sz w:val="24"/>
          <w:szCs w:val="24"/>
        </w:rPr>
      </w:pPr>
      <w:r>
        <w:rPr>
          <w:rFonts w:asciiTheme="majorHAnsi" w:hAnsiTheme="majorHAnsi" w:cstheme="majorHAnsi"/>
          <w:sz w:val="24"/>
          <w:szCs w:val="24"/>
        </w:rPr>
        <w:t>Feedback, in any capacity, is essential in the development and reflection of students. It allows for students to identify their strengths and weaknesses to make improvements in the future (Weaver, 2006).</w:t>
      </w:r>
      <w:r w:rsidR="006666AF">
        <w:rPr>
          <w:rFonts w:asciiTheme="majorHAnsi" w:hAnsiTheme="majorHAnsi" w:cstheme="majorHAnsi"/>
          <w:sz w:val="24"/>
          <w:szCs w:val="24"/>
        </w:rPr>
        <w:t xml:space="preserve"> </w:t>
      </w:r>
      <w:proofErr w:type="spellStart"/>
      <w:r w:rsidR="006666AF">
        <w:rPr>
          <w:rFonts w:asciiTheme="majorHAnsi" w:hAnsiTheme="majorHAnsi" w:cstheme="majorHAnsi"/>
          <w:sz w:val="24"/>
          <w:szCs w:val="24"/>
        </w:rPr>
        <w:t>Wojtas</w:t>
      </w:r>
      <w:proofErr w:type="spellEnd"/>
      <w:r w:rsidR="006666AF">
        <w:rPr>
          <w:rFonts w:asciiTheme="majorHAnsi" w:hAnsiTheme="majorHAnsi" w:cstheme="majorHAnsi"/>
          <w:sz w:val="24"/>
          <w:szCs w:val="24"/>
        </w:rPr>
        <w:t xml:space="preserve"> (1998, cited in Weaver, 2006) found that a large percentage of academics believe that students do not pay attention to feedback, with their focus being primarily placed on grades, however, as a student I find feedback essential in bettering mysel</w:t>
      </w:r>
      <w:r w:rsidR="002B5787">
        <w:rPr>
          <w:rFonts w:asciiTheme="majorHAnsi" w:hAnsiTheme="majorHAnsi" w:cstheme="majorHAnsi"/>
          <w:sz w:val="24"/>
          <w:szCs w:val="24"/>
        </w:rPr>
        <w:t>f</w:t>
      </w:r>
      <w:r w:rsidR="008D4E29">
        <w:rPr>
          <w:rFonts w:asciiTheme="majorHAnsi" w:hAnsiTheme="majorHAnsi" w:cstheme="majorHAnsi"/>
          <w:sz w:val="24"/>
          <w:szCs w:val="24"/>
        </w:rPr>
        <w:t>, ensuring I am ready</w:t>
      </w:r>
      <w:r w:rsidR="002B5787">
        <w:rPr>
          <w:rFonts w:asciiTheme="majorHAnsi" w:hAnsiTheme="majorHAnsi" w:cstheme="majorHAnsi"/>
          <w:sz w:val="24"/>
          <w:szCs w:val="24"/>
        </w:rPr>
        <w:t xml:space="preserve"> for the next assignment.</w:t>
      </w:r>
    </w:p>
    <w:p w14:paraId="24154C37" w14:textId="77777777" w:rsidR="009A05FF" w:rsidRDefault="00DE1C05" w:rsidP="005D2303">
      <w:pPr>
        <w:spacing w:line="360" w:lineRule="auto"/>
        <w:ind w:firstLine="720"/>
        <w:rPr>
          <w:rFonts w:asciiTheme="majorHAnsi" w:hAnsiTheme="majorHAnsi" w:cstheme="majorHAnsi"/>
          <w:sz w:val="24"/>
          <w:szCs w:val="24"/>
        </w:rPr>
      </w:pPr>
      <w:r>
        <w:rPr>
          <w:rFonts w:asciiTheme="majorHAnsi" w:hAnsiTheme="majorHAnsi" w:cstheme="majorHAnsi"/>
          <w:sz w:val="24"/>
          <w:szCs w:val="24"/>
        </w:rPr>
        <w:t>Since I started at university, we have been encouraged to fill out Self-Evaluation forms prior to submitting an assignment. The form asks you to comment on how you found the assignment, what you feel you did well on and what you feel you could improve on.</w:t>
      </w:r>
      <w:r w:rsidR="00BD57F8">
        <w:rPr>
          <w:rFonts w:asciiTheme="majorHAnsi" w:hAnsiTheme="majorHAnsi" w:cstheme="majorHAnsi"/>
          <w:sz w:val="24"/>
          <w:szCs w:val="24"/>
        </w:rPr>
        <w:t xml:space="preserve"> We also receive feedback on all assignments in written form, and face to face where appropriate.</w:t>
      </w:r>
      <w:r>
        <w:rPr>
          <w:rFonts w:asciiTheme="majorHAnsi" w:hAnsiTheme="majorHAnsi" w:cstheme="majorHAnsi"/>
          <w:sz w:val="24"/>
          <w:szCs w:val="24"/>
        </w:rPr>
        <w:t xml:space="preserve"> I found </w:t>
      </w:r>
      <w:r w:rsidR="005D2303">
        <w:rPr>
          <w:rFonts w:asciiTheme="majorHAnsi" w:hAnsiTheme="majorHAnsi" w:cstheme="majorHAnsi"/>
          <w:sz w:val="24"/>
          <w:szCs w:val="24"/>
        </w:rPr>
        <w:t>the self-evaluation form</w:t>
      </w:r>
      <w:r>
        <w:rPr>
          <w:rFonts w:asciiTheme="majorHAnsi" w:hAnsiTheme="majorHAnsi" w:cstheme="majorHAnsi"/>
          <w:sz w:val="24"/>
          <w:szCs w:val="24"/>
        </w:rPr>
        <w:t xml:space="preserve"> useful when reflecting on my feedback after marking as I c</w:t>
      </w:r>
      <w:r w:rsidR="00566A6D">
        <w:rPr>
          <w:rFonts w:asciiTheme="majorHAnsi" w:hAnsiTheme="majorHAnsi" w:cstheme="majorHAnsi"/>
          <w:sz w:val="24"/>
          <w:szCs w:val="24"/>
        </w:rPr>
        <w:t>an</w:t>
      </w:r>
      <w:r>
        <w:rPr>
          <w:rFonts w:asciiTheme="majorHAnsi" w:hAnsiTheme="majorHAnsi" w:cstheme="majorHAnsi"/>
          <w:sz w:val="24"/>
          <w:szCs w:val="24"/>
        </w:rPr>
        <w:t xml:space="preserve"> compare my own opinion to that of the marking lecturer. This allowed me to evaluate my own opinions on something I thought I had done particularly well but also identifying where improvements c</w:t>
      </w:r>
      <w:r w:rsidR="00566A6D">
        <w:rPr>
          <w:rFonts w:asciiTheme="majorHAnsi" w:hAnsiTheme="majorHAnsi" w:cstheme="majorHAnsi"/>
          <w:sz w:val="24"/>
          <w:szCs w:val="24"/>
        </w:rPr>
        <w:t>an</w:t>
      </w:r>
      <w:r>
        <w:rPr>
          <w:rFonts w:asciiTheme="majorHAnsi" w:hAnsiTheme="majorHAnsi" w:cstheme="majorHAnsi"/>
          <w:sz w:val="24"/>
          <w:szCs w:val="24"/>
        </w:rPr>
        <w:t xml:space="preserve"> be made. </w:t>
      </w:r>
    </w:p>
    <w:p w14:paraId="642238C0" w14:textId="6019A86E" w:rsidR="00765CE1" w:rsidRDefault="00DE1C05" w:rsidP="005D2303">
      <w:pPr>
        <w:spacing w:line="360" w:lineRule="auto"/>
        <w:ind w:firstLine="720"/>
        <w:rPr>
          <w:rFonts w:asciiTheme="majorHAnsi" w:hAnsiTheme="majorHAnsi" w:cstheme="majorHAnsi"/>
          <w:sz w:val="24"/>
          <w:szCs w:val="24"/>
        </w:rPr>
      </w:pPr>
      <w:r>
        <w:rPr>
          <w:rFonts w:asciiTheme="majorHAnsi" w:hAnsiTheme="majorHAnsi" w:cstheme="majorHAnsi"/>
          <w:sz w:val="24"/>
          <w:szCs w:val="24"/>
        </w:rPr>
        <w:lastRenderedPageBreak/>
        <w:t>I have not used the form in recent assignments and have not felt any particular difference in my results or development, however, I feel they are still beneficial. Personally, I feel that vocalising these comments directly through face to face feedback would be more effective for providing feedback when the student has done particularly well, or particularly badly, as this would allow for a more direct conversation compared to a few lines of feedback online.</w:t>
      </w:r>
      <w:r w:rsidR="00765CE1">
        <w:rPr>
          <w:rFonts w:asciiTheme="majorHAnsi" w:hAnsiTheme="majorHAnsi" w:cstheme="majorHAnsi"/>
          <w:sz w:val="24"/>
          <w:szCs w:val="24"/>
        </w:rPr>
        <w:t xml:space="preserve"> </w:t>
      </w:r>
    </w:p>
    <w:p w14:paraId="535F649E" w14:textId="02F0F0E5" w:rsidR="009A05FF" w:rsidRDefault="009A05FF" w:rsidP="005D2303">
      <w:pPr>
        <w:spacing w:line="360" w:lineRule="auto"/>
        <w:ind w:firstLine="720"/>
        <w:rPr>
          <w:rFonts w:asciiTheme="majorHAnsi" w:hAnsiTheme="majorHAnsi" w:cstheme="majorHAnsi"/>
          <w:sz w:val="24"/>
          <w:szCs w:val="24"/>
        </w:rPr>
      </w:pPr>
      <w:r>
        <w:rPr>
          <w:rFonts w:asciiTheme="majorHAnsi" w:hAnsiTheme="majorHAnsi" w:cstheme="majorHAnsi"/>
          <w:sz w:val="24"/>
          <w:szCs w:val="24"/>
        </w:rPr>
        <w:t xml:space="preserve">I have prepared three journal entries that outline my experience with self-assessment and self-evaluation when completing certain types of assessment throughout my higher education journey. These journals </w:t>
      </w:r>
      <w:r w:rsidR="00B907AB">
        <w:rPr>
          <w:rFonts w:asciiTheme="majorHAnsi" w:hAnsiTheme="majorHAnsi" w:cstheme="majorHAnsi"/>
          <w:sz w:val="24"/>
          <w:szCs w:val="24"/>
        </w:rPr>
        <w:t xml:space="preserve">serve as an illustration of my understanding of the issues I have faced and outline how I have used the feedback I have been provided with to </w:t>
      </w:r>
      <w:r w:rsidR="003A5E68">
        <w:rPr>
          <w:rFonts w:asciiTheme="majorHAnsi" w:hAnsiTheme="majorHAnsi" w:cstheme="majorHAnsi"/>
          <w:sz w:val="24"/>
          <w:szCs w:val="24"/>
        </w:rPr>
        <w:t>improve my self-assessment and self-evaluation skills.</w:t>
      </w:r>
    </w:p>
    <w:p w14:paraId="4AE0F3BD" w14:textId="77777777" w:rsidR="006E78E5" w:rsidRDefault="006E78E5" w:rsidP="006E78E5">
      <w:pPr>
        <w:pStyle w:val="Heading1"/>
      </w:pPr>
      <w:r>
        <w:t>Journal Entry 1 – Presentations.</w:t>
      </w:r>
    </w:p>
    <w:p w14:paraId="0882CB1E" w14:textId="77777777" w:rsidR="006E78E5" w:rsidRDefault="006E78E5" w:rsidP="006E78E5">
      <w:pPr>
        <w:rPr>
          <w:rFonts w:asciiTheme="majorHAnsi" w:hAnsiTheme="majorHAnsi" w:cstheme="majorHAnsi"/>
          <w:sz w:val="24"/>
          <w:szCs w:val="24"/>
        </w:rPr>
      </w:pPr>
      <w:r>
        <w:tab/>
      </w:r>
    </w:p>
    <w:p w14:paraId="4505EBE1" w14:textId="77777777" w:rsidR="00D77D8C" w:rsidRDefault="006E78E5" w:rsidP="004927C2">
      <w:pPr>
        <w:spacing w:line="360" w:lineRule="auto"/>
        <w:rPr>
          <w:rFonts w:asciiTheme="majorHAnsi" w:hAnsiTheme="majorHAnsi" w:cstheme="majorHAnsi"/>
          <w:sz w:val="24"/>
          <w:szCs w:val="24"/>
        </w:rPr>
      </w:pPr>
      <w:r>
        <w:rPr>
          <w:rFonts w:asciiTheme="majorHAnsi" w:hAnsiTheme="majorHAnsi" w:cstheme="majorHAnsi"/>
          <w:sz w:val="24"/>
          <w:szCs w:val="24"/>
        </w:rPr>
        <w:tab/>
      </w:r>
      <w:r w:rsidR="001B240D" w:rsidRPr="008C2407">
        <w:rPr>
          <w:rFonts w:asciiTheme="majorHAnsi" w:hAnsiTheme="majorHAnsi" w:cstheme="majorHAnsi"/>
          <w:sz w:val="24"/>
          <w:szCs w:val="24"/>
        </w:rPr>
        <w:t xml:space="preserve">Since starting university, I have written and given </w:t>
      </w:r>
      <w:r w:rsidR="00CC5A7B" w:rsidRPr="008C2407">
        <w:rPr>
          <w:rFonts w:asciiTheme="majorHAnsi" w:hAnsiTheme="majorHAnsi" w:cstheme="majorHAnsi"/>
          <w:sz w:val="24"/>
          <w:szCs w:val="24"/>
        </w:rPr>
        <w:t xml:space="preserve">multiple presentations. Feedback provided to me during my first year advised me to speak slower and </w:t>
      </w:r>
      <w:r w:rsidR="0044694E" w:rsidRPr="008C2407">
        <w:rPr>
          <w:rFonts w:asciiTheme="majorHAnsi" w:hAnsiTheme="majorHAnsi" w:cstheme="majorHAnsi"/>
          <w:sz w:val="24"/>
          <w:szCs w:val="24"/>
        </w:rPr>
        <w:t>clearer. When looking over the feedback I tried to figure out why I was having trouble speaking slowly and clearly in these situations. I discovered that I was suffering with a slight case of performance anxiety as I was in a room with people I did not know</w:t>
      </w:r>
      <w:r w:rsidR="00A46D7B" w:rsidRPr="008C2407">
        <w:rPr>
          <w:rFonts w:asciiTheme="majorHAnsi" w:hAnsiTheme="majorHAnsi" w:cstheme="majorHAnsi"/>
          <w:sz w:val="24"/>
          <w:szCs w:val="24"/>
        </w:rPr>
        <w:t>,</w:t>
      </w:r>
      <w:r w:rsidR="0044694E" w:rsidRPr="008C2407">
        <w:rPr>
          <w:rFonts w:asciiTheme="majorHAnsi" w:hAnsiTheme="majorHAnsi" w:cstheme="majorHAnsi"/>
          <w:sz w:val="24"/>
          <w:szCs w:val="24"/>
        </w:rPr>
        <w:t xml:space="preserve"> </w:t>
      </w:r>
      <w:r w:rsidR="00542CCC" w:rsidRPr="008C2407">
        <w:rPr>
          <w:rFonts w:asciiTheme="majorHAnsi" w:hAnsiTheme="majorHAnsi" w:cstheme="majorHAnsi"/>
          <w:sz w:val="24"/>
          <w:szCs w:val="24"/>
        </w:rPr>
        <w:t>presenting something I had written in a short period of time and was not completely confident on. Instead of allowing this to continue, I adapted myself in these situations to portray more confidence and speak with purpose</w:t>
      </w:r>
      <w:r w:rsidR="008D2916" w:rsidRPr="008C2407">
        <w:rPr>
          <w:rFonts w:asciiTheme="majorHAnsi" w:hAnsiTheme="majorHAnsi" w:cstheme="majorHAnsi"/>
          <w:sz w:val="24"/>
          <w:szCs w:val="24"/>
        </w:rPr>
        <w:t>.</w:t>
      </w:r>
    </w:p>
    <w:p w14:paraId="7903B125" w14:textId="0F36E98A" w:rsidR="00E73B70" w:rsidRDefault="008D2916" w:rsidP="00D77D8C">
      <w:pPr>
        <w:spacing w:line="360" w:lineRule="auto"/>
        <w:ind w:firstLine="720"/>
        <w:rPr>
          <w:rFonts w:asciiTheme="majorHAnsi" w:hAnsiTheme="majorHAnsi" w:cstheme="majorHAnsi"/>
          <w:sz w:val="24"/>
          <w:szCs w:val="24"/>
        </w:rPr>
      </w:pPr>
      <w:r w:rsidRPr="008C2407">
        <w:rPr>
          <w:rFonts w:asciiTheme="majorHAnsi" w:hAnsiTheme="majorHAnsi" w:cstheme="majorHAnsi"/>
          <w:sz w:val="24"/>
          <w:szCs w:val="24"/>
        </w:rPr>
        <w:t xml:space="preserve">I remember watching videos online on how to convey confidence in a presentation situation and drew on my previous experience in drama school on how to project my voice </w:t>
      </w:r>
      <w:r w:rsidR="003F0337" w:rsidRPr="008C2407">
        <w:rPr>
          <w:rFonts w:asciiTheme="majorHAnsi" w:hAnsiTheme="majorHAnsi" w:cstheme="majorHAnsi"/>
          <w:sz w:val="24"/>
          <w:szCs w:val="24"/>
        </w:rPr>
        <w:t xml:space="preserve">and speak clearly. </w:t>
      </w:r>
      <w:r w:rsidR="008C2407" w:rsidRPr="008C2407">
        <w:rPr>
          <w:rFonts w:asciiTheme="majorHAnsi" w:hAnsiTheme="majorHAnsi" w:cstheme="majorHAnsi"/>
          <w:sz w:val="24"/>
          <w:szCs w:val="24"/>
        </w:rPr>
        <w:t xml:space="preserve">This greatly affected my outlook on </w:t>
      </w:r>
      <w:r w:rsidR="00DE34B5" w:rsidRPr="008C2407">
        <w:rPr>
          <w:rFonts w:asciiTheme="majorHAnsi" w:hAnsiTheme="majorHAnsi" w:cstheme="majorHAnsi"/>
          <w:sz w:val="24"/>
          <w:szCs w:val="24"/>
        </w:rPr>
        <w:t>presentations,</w:t>
      </w:r>
      <w:r w:rsidR="008C2407" w:rsidRPr="008C2407">
        <w:rPr>
          <w:rFonts w:asciiTheme="majorHAnsi" w:hAnsiTheme="majorHAnsi" w:cstheme="majorHAnsi"/>
          <w:sz w:val="24"/>
          <w:szCs w:val="24"/>
        </w:rPr>
        <w:t xml:space="preserve"> and I became more confident in my writing and presenting ability, resulting in better grades and better produced content. </w:t>
      </w:r>
      <w:r w:rsidR="00F043F9">
        <w:rPr>
          <w:rFonts w:asciiTheme="majorHAnsi" w:hAnsiTheme="majorHAnsi" w:cstheme="majorHAnsi"/>
          <w:sz w:val="24"/>
          <w:szCs w:val="24"/>
        </w:rPr>
        <w:t xml:space="preserve">I met with one of my lecturers in my first year to discuss </w:t>
      </w:r>
      <w:r w:rsidR="001400EC">
        <w:rPr>
          <w:rFonts w:asciiTheme="majorHAnsi" w:hAnsiTheme="majorHAnsi" w:cstheme="majorHAnsi"/>
          <w:sz w:val="24"/>
          <w:szCs w:val="24"/>
        </w:rPr>
        <w:t xml:space="preserve">my improvement and was advised to keep finding new ways to improve my skills in this area which I feel I have done. I have given presentations where I have brought in handouts to engage the class more, and also </w:t>
      </w:r>
      <w:r w:rsidR="002D1BA1">
        <w:rPr>
          <w:rFonts w:asciiTheme="majorHAnsi" w:hAnsiTheme="majorHAnsi" w:cstheme="majorHAnsi"/>
          <w:sz w:val="24"/>
          <w:szCs w:val="24"/>
        </w:rPr>
        <w:t xml:space="preserve">relied less on photo and video content to convey my points. </w:t>
      </w:r>
      <w:r w:rsidR="00AE4F17">
        <w:rPr>
          <w:rFonts w:asciiTheme="majorHAnsi" w:hAnsiTheme="majorHAnsi" w:cstheme="majorHAnsi"/>
          <w:sz w:val="24"/>
          <w:szCs w:val="24"/>
        </w:rPr>
        <w:t>I have continued to develop my presentation skills over my second and third year of study.</w:t>
      </w:r>
    </w:p>
    <w:p w14:paraId="54D4C40E" w14:textId="09D6D7CC" w:rsidR="00160D06" w:rsidRDefault="00160D06" w:rsidP="004927C2">
      <w:pPr>
        <w:spacing w:line="360" w:lineRule="auto"/>
        <w:rPr>
          <w:rFonts w:asciiTheme="majorHAnsi" w:hAnsiTheme="majorHAnsi" w:cstheme="majorHAnsi"/>
          <w:sz w:val="24"/>
          <w:szCs w:val="24"/>
        </w:rPr>
      </w:pPr>
      <w:r>
        <w:rPr>
          <w:rFonts w:asciiTheme="majorHAnsi" w:hAnsiTheme="majorHAnsi" w:cstheme="majorHAnsi"/>
          <w:sz w:val="24"/>
          <w:szCs w:val="24"/>
        </w:rPr>
        <w:lastRenderedPageBreak/>
        <w:tab/>
        <w:t xml:space="preserve">I read a book about how to present which advised creating some form of an alter-ego when presenting, disassociating oneself from the presenter making you seem more confident when delivering a presentation. I feel that this really assisted in making my nerves go away, allowing me to speak with intent and ensure my words are heard. </w:t>
      </w:r>
      <w:r w:rsidR="004E7084">
        <w:rPr>
          <w:rFonts w:asciiTheme="majorHAnsi" w:hAnsiTheme="majorHAnsi" w:cstheme="majorHAnsi"/>
          <w:sz w:val="24"/>
          <w:szCs w:val="24"/>
        </w:rPr>
        <w:t xml:space="preserve">Theobald (2013) likened this to a Jekyll and Hyde effect </w:t>
      </w:r>
      <w:r w:rsidR="00924FBD">
        <w:rPr>
          <w:rFonts w:asciiTheme="majorHAnsi" w:hAnsiTheme="majorHAnsi" w:cstheme="majorHAnsi"/>
          <w:sz w:val="24"/>
          <w:szCs w:val="24"/>
        </w:rPr>
        <w:t>which I related to.</w:t>
      </w:r>
      <w:r w:rsidR="0004452A">
        <w:rPr>
          <w:rFonts w:asciiTheme="majorHAnsi" w:hAnsiTheme="majorHAnsi" w:cstheme="majorHAnsi"/>
          <w:sz w:val="24"/>
          <w:szCs w:val="24"/>
        </w:rPr>
        <w:t xml:space="preserve"> I feel that this book not only helped with my development, but it also backed up the feedback I was receiving by strengthening the need for clearer speech when presenting.</w:t>
      </w:r>
    </w:p>
    <w:p w14:paraId="1221581F" w14:textId="49B59D5C" w:rsidR="009B7B58" w:rsidRDefault="009B7B58" w:rsidP="004927C2">
      <w:pPr>
        <w:spacing w:line="360" w:lineRule="auto"/>
        <w:rPr>
          <w:rFonts w:asciiTheme="majorHAnsi" w:hAnsiTheme="majorHAnsi" w:cstheme="majorHAnsi"/>
          <w:sz w:val="24"/>
          <w:szCs w:val="24"/>
        </w:rPr>
      </w:pPr>
      <w:r>
        <w:rPr>
          <w:rFonts w:asciiTheme="majorHAnsi" w:hAnsiTheme="majorHAnsi" w:cstheme="majorHAnsi"/>
          <w:sz w:val="24"/>
          <w:szCs w:val="24"/>
        </w:rPr>
        <w:tab/>
        <w:t xml:space="preserve">McMillan &amp; Hearn (2008) </w:t>
      </w:r>
      <w:r w:rsidR="00051E9E">
        <w:rPr>
          <w:rFonts w:asciiTheme="majorHAnsi" w:hAnsiTheme="majorHAnsi" w:cstheme="majorHAnsi"/>
          <w:sz w:val="24"/>
          <w:szCs w:val="24"/>
        </w:rPr>
        <w:t>advise that self-assessment as a student can be shown in a cycle. This includes three revolving stages; Learning targets and instructional correctives, Self-monitoring</w:t>
      </w:r>
      <w:r w:rsidR="000D15A6">
        <w:rPr>
          <w:rFonts w:asciiTheme="majorHAnsi" w:hAnsiTheme="majorHAnsi" w:cstheme="majorHAnsi"/>
          <w:sz w:val="24"/>
          <w:szCs w:val="24"/>
        </w:rPr>
        <w:t>, and Self-</w:t>
      </w:r>
      <w:r w:rsidR="006438B2">
        <w:rPr>
          <w:rFonts w:asciiTheme="majorHAnsi" w:hAnsiTheme="majorHAnsi" w:cstheme="majorHAnsi"/>
          <w:sz w:val="24"/>
          <w:szCs w:val="24"/>
        </w:rPr>
        <w:t>j</w:t>
      </w:r>
      <w:r w:rsidR="000D15A6">
        <w:rPr>
          <w:rFonts w:asciiTheme="majorHAnsi" w:hAnsiTheme="majorHAnsi" w:cstheme="majorHAnsi"/>
          <w:sz w:val="24"/>
          <w:szCs w:val="24"/>
        </w:rPr>
        <w:t xml:space="preserve">udgments. </w:t>
      </w:r>
      <w:r w:rsidR="00AD0494">
        <w:rPr>
          <w:rFonts w:asciiTheme="majorHAnsi" w:hAnsiTheme="majorHAnsi" w:cstheme="majorHAnsi"/>
          <w:sz w:val="24"/>
          <w:szCs w:val="24"/>
        </w:rPr>
        <w:t xml:space="preserve">By working on the feedback </w:t>
      </w:r>
      <w:r w:rsidR="00681B37">
        <w:rPr>
          <w:rFonts w:asciiTheme="majorHAnsi" w:hAnsiTheme="majorHAnsi" w:cstheme="majorHAnsi"/>
          <w:sz w:val="24"/>
          <w:szCs w:val="24"/>
        </w:rPr>
        <w:t xml:space="preserve">that </w:t>
      </w:r>
      <w:r w:rsidR="00AD0494">
        <w:rPr>
          <w:rFonts w:asciiTheme="majorHAnsi" w:hAnsiTheme="majorHAnsi" w:cstheme="majorHAnsi"/>
          <w:sz w:val="24"/>
          <w:szCs w:val="24"/>
        </w:rPr>
        <w:t>I was provided, I was able to start self-monitoring which</w:t>
      </w:r>
      <w:r w:rsidR="0094655D">
        <w:rPr>
          <w:rFonts w:asciiTheme="majorHAnsi" w:hAnsiTheme="majorHAnsi" w:cstheme="majorHAnsi"/>
          <w:sz w:val="24"/>
          <w:szCs w:val="24"/>
        </w:rPr>
        <w:t>, according to Bruce (2001, cited in McMillan &amp; Heard, 2008), would have provided me with a meaningful idea of what I know and what I need to know.</w:t>
      </w:r>
    </w:p>
    <w:p w14:paraId="06EE382F" w14:textId="77777777" w:rsidR="0029746A" w:rsidRDefault="002D1BA1" w:rsidP="00CB0194">
      <w:pPr>
        <w:spacing w:line="360" w:lineRule="auto"/>
        <w:ind w:firstLine="720"/>
        <w:rPr>
          <w:rFonts w:asciiTheme="majorHAnsi" w:hAnsiTheme="majorHAnsi" w:cstheme="majorHAnsi"/>
          <w:sz w:val="24"/>
          <w:szCs w:val="24"/>
        </w:rPr>
      </w:pPr>
      <w:r>
        <w:rPr>
          <w:rFonts w:asciiTheme="majorHAnsi" w:hAnsiTheme="majorHAnsi" w:cstheme="majorHAnsi"/>
          <w:sz w:val="24"/>
          <w:szCs w:val="24"/>
        </w:rPr>
        <w:t xml:space="preserve">I feel I am now able to give a presentation confidently </w:t>
      </w:r>
      <w:r w:rsidR="006969FA">
        <w:rPr>
          <w:rFonts w:asciiTheme="majorHAnsi" w:hAnsiTheme="majorHAnsi" w:cstheme="majorHAnsi"/>
          <w:sz w:val="24"/>
          <w:szCs w:val="24"/>
        </w:rPr>
        <w:t xml:space="preserve">and do not often struggle with this type of assignment. Feedback I have received on recent presentations has been positive </w:t>
      </w:r>
      <w:r w:rsidR="008B2832">
        <w:rPr>
          <w:rFonts w:asciiTheme="majorHAnsi" w:hAnsiTheme="majorHAnsi" w:cstheme="majorHAnsi"/>
          <w:sz w:val="24"/>
          <w:szCs w:val="24"/>
        </w:rPr>
        <w:t xml:space="preserve">which leads me to believe that working on the feedback I have been provided has worked and is allowing me to grow my skills in this area. </w:t>
      </w:r>
    </w:p>
    <w:p w14:paraId="41E5E43D" w14:textId="4EF0CCD0" w:rsidR="003759A4" w:rsidRDefault="00D743C5" w:rsidP="0029746A">
      <w:pPr>
        <w:spacing w:line="360" w:lineRule="auto"/>
        <w:ind w:firstLine="720"/>
        <w:rPr>
          <w:rFonts w:asciiTheme="majorHAnsi" w:hAnsiTheme="majorHAnsi" w:cstheme="majorHAnsi"/>
          <w:sz w:val="24"/>
          <w:szCs w:val="24"/>
        </w:rPr>
      </w:pPr>
      <w:r>
        <w:rPr>
          <w:rFonts w:asciiTheme="majorHAnsi" w:hAnsiTheme="majorHAnsi" w:cstheme="majorHAnsi"/>
          <w:sz w:val="24"/>
          <w:szCs w:val="24"/>
        </w:rPr>
        <w:t xml:space="preserve">Presenting is an integral part being a teacher, so </w:t>
      </w:r>
      <w:r w:rsidR="000A59CB">
        <w:rPr>
          <w:rFonts w:asciiTheme="majorHAnsi" w:hAnsiTheme="majorHAnsi" w:cstheme="majorHAnsi"/>
          <w:sz w:val="24"/>
          <w:szCs w:val="24"/>
        </w:rPr>
        <w:t xml:space="preserve">working on presenting skills now before qualifying will leave me in good standing when I am in a position where I may be giving five or six presentations daily </w:t>
      </w:r>
      <w:r w:rsidR="000217CE">
        <w:rPr>
          <w:rFonts w:asciiTheme="majorHAnsi" w:hAnsiTheme="majorHAnsi" w:cstheme="majorHAnsi"/>
          <w:sz w:val="24"/>
          <w:szCs w:val="24"/>
        </w:rPr>
        <w:t>as part of my job.</w:t>
      </w:r>
      <w:r w:rsidR="00F55522">
        <w:rPr>
          <w:rFonts w:asciiTheme="majorHAnsi" w:hAnsiTheme="majorHAnsi" w:cstheme="majorHAnsi"/>
          <w:sz w:val="24"/>
          <w:szCs w:val="24"/>
        </w:rPr>
        <w:t xml:space="preserve"> </w:t>
      </w:r>
      <w:r w:rsidR="008C51E7">
        <w:rPr>
          <w:rFonts w:asciiTheme="majorHAnsi" w:hAnsiTheme="majorHAnsi" w:cstheme="majorHAnsi"/>
          <w:sz w:val="24"/>
          <w:szCs w:val="24"/>
        </w:rPr>
        <w:t xml:space="preserve">It is becoming more common for presentations to be a part of job interviews, both in and out of the education sector, meaning that having these skills will undoubtedly benefit me at some point in the future, so I am constantly looking for new ways to improve my </w:t>
      </w:r>
      <w:r w:rsidR="007B55AA">
        <w:rPr>
          <w:rFonts w:asciiTheme="majorHAnsi" w:hAnsiTheme="majorHAnsi" w:cstheme="majorHAnsi"/>
          <w:sz w:val="24"/>
          <w:szCs w:val="24"/>
        </w:rPr>
        <w:t>presentation</w:t>
      </w:r>
      <w:r w:rsidR="008C51E7">
        <w:rPr>
          <w:rFonts w:asciiTheme="majorHAnsi" w:hAnsiTheme="majorHAnsi" w:cstheme="majorHAnsi"/>
          <w:sz w:val="24"/>
          <w:szCs w:val="24"/>
        </w:rPr>
        <w:t xml:space="preserve"> skills.</w:t>
      </w:r>
      <w:r w:rsidR="000D7891">
        <w:rPr>
          <w:rFonts w:asciiTheme="majorHAnsi" w:hAnsiTheme="majorHAnsi" w:cstheme="majorHAnsi"/>
          <w:sz w:val="24"/>
          <w:szCs w:val="24"/>
        </w:rPr>
        <w:t xml:space="preserve"> </w:t>
      </w:r>
    </w:p>
    <w:p w14:paraId="47C8E4B9" w14:textId="70DF8341" w:rsidR="003759A4" w:rsidRDefault="003759A4" w:rsidP="003759A4">
      <w:pPr>
        <w:pStyle w:val="Heading1"/>
      </w:pPr>
      <w:r>
        <w:t xml:space="preserve">Journal entry 2 </w:t>
      </w:r>
      <w:r w:rsidR="00F52FBD">
        <w:t>–</w:t>
      </w:r>
      <w:r>
        <w:t xml:space="preserve"> </w:t>
      </w:r>
      <w:r w:rsidR="00F52FBD">
        <w:t>Written assignments.</w:t>
      </w:r>
    </w:p>
    <w:p w14:paraId="49BB527E" w14:textId="32588B9C" w:rsidR="00F52FBD" w:rsidRDefault="00F52FBD" w:rsidP="00F52FBD"/>
    <w:p w14:paraId="5FB600AA" w14:textId="77777777" w:rsidR="004B71FC" w:rsidRDefault="00F52FBD" w:rsidP="007D2499">
      <w:pPr>
        <w:spacing w:line="360" w:lineRule="auto"/>
        <w:ind w:firstLine="720"/>
        <w:rPr>
          <w:rFonts w:asciiTheme="majorHAnsi" w:hAnsiTheme="majorHAnsi" w:cstheme="majorHAnsi"/>
          <w:sz w:val="24"/>
          <w:szCs w:val="24"/>
        </w:rPr>
      </w:pPr>
      <w:r w:rsidRPr="007D2499">
        <w:rPr>
          <w:rFonts w:asciiTheme="majorHAnsi" w:hAnsiTheme="majorHAnsi" w:cstheme="majorHAnsi"/>
          <w:sz w:val="24"/>
          <w:szCs w:val="24"/>
        </w:rPr>
        <w:t xml:space="preserve">Written assignments make up the main portion of assessment styles that I have undertaken throughout my higher education </w:t>
      </w:r>
      <w:r w:rsidR="00C52CAE" w:rsidRPr="007D2499">
        <w:rPr>
          <w:rFonts w:asciiTheme="majorHAnsi" w:hAnsiTheme="majorHAnsi" w:cstheme="majorHAnsi"/>
          <w:sz w:val="24"/>
          <w:szCs w:val="24"/>
        </w:rPr>
        <w:t>experience.</w:t>
      </w:r>
      <w:r w:rsidR="006D0B7A" w:rsidRPr="007D2499">
        <w:rPr>
          <w:rFonts w:asciiTheme="majorHAnsi" w:hAnsiTheme="majorHAnsi" w:cstheme="majorHAnsi"/>
          <w:sz w:val="24"/>
          <w:szCs w:val="24"/>
        </w:rPr>
        <w:t xml:space="preserve"> </w:t>
      </w:r>
      <w:r w:rsidR="00D37C62" w:rsidRPr="007D2499">
        <w:rPr>
          <w:rFonts w:asciiTheme="majorHAnsi" w:hAnsiTheme="majorHAnsi" w:cstheme="majorHAnsi"/>
          <w:sz w:val="24"/>
          <w:szCs w:val="24"/>
        </w:rPr>
        <w:t xml:space="preserve">My feedback has varied throughout my written assignments due to the difference in </w:t>
      </w:r>
      <w:r w:rsidR="00BF1AE1" w:rsidRPr="007D2499">
        <w:rPr>
          <w:rFonts w:asciiTheme="majorHAnsi" w:hAnsiTheme="majorHAnsi" w:cstheme="majorHAnsi"/>
          <w:sz w:val="24"/>
          <w:szCs w:val="24"/>
        </w:rPr>
        <w:t xml:space="preserve">assignment styles. I have complete written assignments in categories including, but not limited to, briefing papers, essays and </w:t>
      </w:r>
      <w:r w:rsidR="00123AF3" w:rsidRPr="007D2499">
        <w:rPr>
          <w:rFonts w:asciiTheme="majorHAnsi" w:hAnsiTheme="majorHAnsi" w:cstheme="majorHAnsi"/>
          <w:sz w:val="24"/>
          <w:szCs w:val="24"/>
        </w:rPr>
        <w:t xml:space="preserve">portfolios. Feedback is essential to my understanding of how my writing style can be improved. </w:t>
      </w:r>
    </w:p>
    <w:p w14:paraId="2C3986E7" w14:textId="77777777" w:rsidR="004B71FC" w:rsidRDefault="00123AF3" w:rsidP="007D2499">
      <w:pPr>
        <w:spacing w:line="360" w:lineRule="auto"/>
        <w:ind w:firstLine="720"/>
        <w:rPr>
          <w:rFonts w:asciiTheme="majorHAnsi" w:hAnsiTheme="majorHAnsi" w:cstheme="majorHAnsi"/>
          <w:sz w:val="24"/>
          <w:szCs w:val="24"/>
        </w:rPr>
      </w:pPr>
      <w:r w:rsidRPr="007D2499">
        <w:rPr>
          <w:rFonts w:asciiTheme="majorHAnsi" w:hAnsiTheme="majorHAnsi" w:cstheme="majorHAnsi"/>
          <w:sz w:val="24"/>
          <w:szCs w:val="24"/>
        </w:rPr>
        <w:lastRenderedPageBreak/>
        <w:t xml:space="preserve">One of the focal points of my feedback, especially in my first year, is the use of more academic referencing materials. I would, at a certain time, prefer to use articles from online news reports </w:t>
      </w:r>
      <w:r w:rsidR="008B000C" w:rsidRPr="007D2499">
        <w:rPr>
          <w:rFonts w:asciiTheme="majorHAnsi" w:hAnsiTheme="majorHAnsi" w:cstheme="majorHAnsi"/>
          <w:sz w:val="24"/>
          <w:szCs w:val="24"/>
        </w:rPr>
        <w:t xml:space="preserve">such as BBC instead of using journal articles and peer reviewed material. After reading through the feedback I was provided, I was able to understand when it is appropriate to use </w:t>
      </w:r>
      <w:r w:rsidR="00825462" w:rsidRPr="007D2499">
        <w:rPr>
          <w:rFonts w:asciiTheme="majorHAnsi" w:hAnsiTheme="majorHAnsi" w:cstheme="majorHAnsi"/>
          <w:sz w:val="24"/>
          <w:szCs w:val="24"/>
        </w:rPr>
        <w:t xml:space="preserve">less academically suitable material and when not to. </w:t>
      </w:r>
    </w:p>
    <w:p w14:paraId="2F6FD493" w14:textId="77777777" w:rsidR="004B71FC" w:rsidRDefault="00E56115" w:rsidP="007D2499">
      <w:pPr>
        <w:spacing w:line="360" w:lineRule="auto"/>
        <w:ind w:firstLine="720"/>
        <w:rPr>
          <w:rFonts w:asciiTheme="majorHAnsi" w:hAnsiTheme="majorHAnsi" w:cstheme="majorHAnsi"/>
          <w:sz w:val="24"/>
          <w:szCs w:val="24"/>
        </w:rPr>
      </w:pPr>
      <w:r w:rsidRPr="007D2499">
        <w:rPr>
          <w:rFonts w:asciiTheme="majorHAnsi" w:hAnsiTheme="majorHAnsi" w:cstheme="majorHAnsi"/>
          <w:sz w:val="24"/>
          <w:szCs w:val="24"/>
        </w:rPr>
        <w:t>I have read the Harvard referencing guide book provided to me when I started university</w:t>
      </w:r>
      <w:r w:rsidR="0004452A" w:rsidRPr="007D2499">
        <w:rPr>
          <w:rFonts w:asciiTheme="majorHAnsi" w:hAnsiTheme="majorHAnsi" w:cstheme="majorHAnsi"/>
          <w:sz w:val="24"/>
          <w:szCs w:val="24"/>
        </w:rPr>
        <w:t xml:space="preserve"> and </w:t>
      </w:r>
      <w:r w:rsidRPr="007D2499">
        <w:rPr>
          <w:rFonts w:asciiTheme="majorHAnsi" w:hAnsiTheme="majorHAnsi" w:cstheme="majorHAnsi"/>
          <w:sz w:val="24"/>
          <w:szCs w:val="24"/>
        </w:rPr>
        <w:t xml:space="preserve">continue to utilise this if I am ever unsure on the referencing format. I also use online tools such as </w:t>
      </w:r>
      <w:proofErr w:type="spellStart"/>
      <w:r w:rsidRPr="007D2499">
        <w:rPr>
          <w:rFonts w:asciiTheme="majorHAnsi" w:hAnsiTheme="majorHAnsi" w:cstheme="majorHAnsi"/>
          <w:sz w:val="24"/>
          <w:szCs w:val="24"/>
        </w:rPr>
        <w:t>RefMe</w:t>
      </w:r>
      <w:proofErr w:type="spellEnd"/>
      <w:r w:rsidR="0004452A" w:rsidRPr="007D2499">
        <w:rPr>
          <w:rFonts w:asciiTheme="majorHAnsi" w:hAnsiTheme="majorHAnsi" w:cstheme="majorHAnsi"/>
          <w:sz w:val="24"/>
          <w:szCs w:val="24"/>
        </w:rPr>
        <w:t xml:space="preserve"> to aid in the construction of the proper reference format. </w:t>
      </w:r>
      <w:r w:rsidR="000406C4" w:rsidRPr="007D2499">
        <w:rPr>
          <w:rFonts w:asciiTheme="majorHAnsi" w:hAnsiTheme="majorHAnsi" w:cstheme="majorHAnsi"/>
          <w:sz w:val="24"/>
          <w:szCs w:val="24"/>
        </w:rPr>
        <w:t xml:space="preserve">I feel my referencing has greatly improved over my three years in higher education, though there have been some occasions where I have had further feedback on this. </w:t>
      </w:r>
    </w:p>
    <w:p w14:paraId="1F00671F" w14:textId="77777777" w:rsidR="004B71FC" w:rsidRDefault="000406C4" w:rsidP="007D2499">
      <w:pPr>
        <w:spacing w:line="360" w:lineRule="auto"/>
        <w:ind w:firstLine="720"/>
        <w:rPr>
          <w:rFonts w:asciiTheme="majorHAnsi" w:hAnsiTheme="majorHAnsi" w:cstheme="majorHAnsi"/>
          <w:sz w:val="24"/>
          <w:szCs w:val="24"/>
        </w:rPr>
      </w:pPr>
      <w:r w:rsidRPr="007D2499">
        <w:rPr>
          <w:rFonts w:asciiTheme="majorHAnsi" w:hAnsiTheme="majorHAnsi" w:cstheme="majorHAnsi"/>
          <w:sz w:val="24"/>
          <w:szCs w:val="24"/>
        </w:rPr>
        <w:t xml:space="preserve">I take all feedback on board when reading feedback on written assignments as, as previously stated, they are the type of assessment I have, and will, mostly complete during my time in higher education. This allows me to constantly work on my </w:t>
      </w:r>
      <w:r w:rsidR="007A7114" w:rsidRPr="007D2499">
        <w:rPr>
          <w:rFonts w:asciiTheme="majorHAnsi" w:hAnsiTheme="majorHAnsi" w:cstheme="majorHAnsi"/>
          <w:sz w:val="24"/>
          <w:szCs w:val="24"/>
        </w:rPr>
        <w:t xml:space="preserve">skills within this field, which, in turn, aids in my development. I always re-read an assignment before submission so that I am actively able to self-assess and evaluate </w:t>
      </w:r>
      <w:r w:rsidR="00D444CF" w:rsidRPr="007D2499">
        <w:rPr>
          <w:rFonts w:asciiTheme="majorHAnsi" w:hAnsiTheme="majorHAnsi" w:cstheme="majorHAnsi"/>
          <w:sz w:val="24"/>
          <w:szCs w:val="24"/>
        </w:rPr>
        <w:t xml:space="preserve">the work I have done to ensure it has been competed to the best of my ability. </w:t>
      </w:r>
    </w:p>
    <w:p w14:paraId="09F09F5D" w14:textId="63785CEC" w:rsidR="00F52FBD" w:rsidRDefault="00D444CF" w:rsidP="007D2499">
      <w:pPr>
        <w:spacing w:line="360" w:lineRule="auto"/>
        <w:ind w:firstLine="720"/>
        <w:rPr>
          <w:rFonts w:asciiTheme="majorHAnsi" w:hAnsiTheme="majorHAnsi" w:cstheme="majorHAnsi"/>
          <w:sz w:val="24"/>
          <w:szCs w:val="24"/>
        </w:rPr>
      </w:pPr>
      <w:r w:rsidRPr="007D2499">
        <w:rPr>
          <w:rFonts w:asciiTheme="majorHAnsi" w:hAnsiTheme="majorHAnsi" w:cstheme="majorHAnsi"/>
          <w:sz w:val="24"/>
          <w:szCs w:val="24"/>
        </w:rPr>
        <w:t xml:space="preserve">There have been times where my feedback has focussed on elaborating on points I have made. I try and use this feedback to remind myself not to be vague in any capacity when creating a piece of writing. This feedback allows me to sit back and act as a marking lecturer when looking at my work and try to pick out what is missing and what needs further explanation. </w:t>
      </w:r>
      <w:r w:rsidR="003C5680" w:rsidRPr="007D2499">
        <w:rPr>
          <w:rFonts w:asciiTheme="majorHAnsi" w:hAnsiTheme="majorHAnsi" w:cstheme="majorHAnsi"/>
          <w:sz w:val="24"/>
          <w:szCs w:val="24"/>
        </w:rPr>
        <w:t>I</w:t>
      </w:r>
      <w:r w:rsidR="00037DDE" w:rsidRPr="007D2499">
        <w:rPr>
          <w:rFonts w:asciiTheme="majorHAnsi" w:hAnsiTheme="majorHAnsi" w:cstheme="majorHAnsi"/>
          <w:sz w:val="24"/>
          <w:szCs w:val="24"/>
        </w:rPr>
        <w:t>, at times,</w:t>
      </w:r>
      <w:r w:rsidR="003C5680" w:rsidRPr="007D2499">
        <w:rPr>
          <w:rFonts w:asciiTheme="majorHAnsi" w:hAnsiTheme="majorHAnsi" w:cstheme="majorHAnsi"/>
          <w:sz w:val="24"/>
          <w:szCs w:val="24"/>
        </w:rPr>
        <w:t xml:space="preserve"> submit my written assignments to a professional (degree holding) person for proof reading. This </w:t>
      </w:r>
      <w:r w:rsidR="004B71FC">
        <w:rPr>
          <w:rFonts w:asciiTheme="majorHAnsi" w:hAnsiTheme="majorHAnsi" w:cstheme="majorHAnsi"/>
          <w:sz w:val="24"/>
          <w:szCs w:val="24"/>
        </w:rPr>
        <w:t xml:space="preserve">helps </w:t>
      </w:r>
      <w:r w:rsidR="003C5680" w:rsidRPr="007D2499">
        <w:rPr>
          <w:rFonts w:asciiTheme="majorHAnsi" w:hAnsiTheme="majorHAnsi" w:cstheme="majorHAnsi"/>
          <w:sz w:val="24"/>
          <w:szCs w:val="24"/>
        </w:rPr>
        <w:t>me to pre-empt the markers comments and gives me the ability to improve my assignment after comments from a second pair of eyes. I have found that</w:t>
      </w:r>
      <w:r w:rsidR="00037DDE" w:rsidRPr="007D2499">
        <w:rPr>
          <w:rFonts w:asciiTheme="majorHAnsi" w:hAnsiTheme="majorHAnsi" w:cstheme="majorHAnsi"/>
          <w:sz w:val="24"/>
          <w:szCs w:val="24"/>
        </w:rPr>
        <w:t xml:space="preserve"> on the assignments where I have had the work </w:t>
      </w:r>
      <w:r w:rsidR="004B71FC" w:rsidRPr="007D2499">
        <w:rPr>
          <w:rFonts w:asciiTheme="majorHAnsi" w:hAnsiTheme="majorHAnsi" w:cstheme="majorHAnsi"/>
          <w:sz w:val="24"/>
          <w:szCs w:val="24"/>
        </w:rPr>
        <w:t>proofread,</w:t>
      </w:r>
      <w:r w:rsidR="00037DDE" w:rsidRPr="007D2499">
        <w:rPr>
          <w:rFonts w:asciiTheme="majorHAnsi" w:hAnsiTheme="majorHAnsi" w:cstheme="majorHAnsi"/>
          <w:sz w:val="24"/>
          <w:szCs w:val="24"/>
        </w:rPr>
        <w:t xml:space="preserve"> I tend to get slightly better marks as these mistakes are pointed out prior to submission.</w:t>
      </w:r>
    </w:p>
    <w:p w14:paraId="1B91B137" w14:textId="4FB91996" w:rsidR="007D1C2F" w:rsidRDefault="007D1C2F" w:rsidP="007D1C2F">
      <w:pPr>
        <w:pStyle w:val="Heading1"/>
      </w:pPr>
      <w:r>
        <w:t xml:space="preserve">Journal entry 3 </w:t>
      </w:r>
      <w:r w:rsidR="00987397">
        <w:t>–</w:t>
      </w:r>
      <w:r>
        <w:t xml:space="preserve"> </w:t>
      </w:r>
      <w:r w:rsidR="00987397">
        <w:t>Timed Assessment.</w:t>
      </w:r>
    </w:p>
    <w:p w14:paraId="0B177E8A" w14:textId="4A585BA5" w:rsidR="00987397" w:rsidRDefault="00987397" w:rsidP="00987397"/>
    <w:p w14:paraId="4F4C255E" w14:textId="289C9CF4" w:rsidR="00B13E66" w:rsidRPr="00513103" w:rsidRDefault="00987397" w:rsidP="00BF0519">
      <w:pPr>
        <w:spacing w:line="360" w:lineRule="auto"/>
        <w:rPr>
          <w:rFonts w:asciiTheme="majorHAnsi" w:hAnsiTheme="majorHAnsi" w:cstheme="majorHAnsi"/>
          <w:sz w:val="24"/>
          <w:szCs w:val="24"/>
        </w:rPr>
      </w:pPr>
      <w:r>
        <w:tab/>
      </w:r>
      <w:r w:rsidR="00B13E66" w:rsidRPr="00513103">
        <w:rPr>
          <w:rFonts w:asciiTheme="majorHAnsi" w:hAnsiTheme="majorHAnsi" w:cstheme="majorHAnsi"/>
          <w:sz w:val="24"/>
          <w:szCs w:val="24"/>
        </w:rPr>
        <w:t xml:space="preserve">Timed assessments were the assessment style that I was most anxious about completing. I saw these as examination style assessments as there was a set time limit for them to be completed and they were completed under exam conditions. </w:t>
      </w:r>
    </w:p>
    <w:p w14:paraId="664AAFB3" w14:textId="0C0FA57B" w:rsidR="001F5321" w:rsidRDefault="00987397" w:rsidP="00B13E66">
      <w:pPr>
        <w:spacing w:line="360" w:lineRule="auto"/>
        <w:ind w:firstLine="720"/>
        <w:rPr>
          <w:rFonts w:asciiTheme="majorHAnsi" w:hAnsiTheme="majorHAnsi" w:cstheme="majorHAnsi"/>
          <w:sz w:val="24"/>
          <w:szCs w:val="24"/>
        </w:rPr>
      </w:pPr>
      <w:r w:rsidRPr="00BF0519">
        <w:rPr>
          <w:rFonts w:asciiTheme="majorHAnsi" w:hAnsiTheme="majorHAnsi" w:cstheme="majorHAnsi"/>
          <w:sz w:val="24"/>
          <w:szCs w:val="24"/>
        </w:rPr>
        <w:lastRenderedPageBreak/>
        <w:t>I have completed two time</w:t>
      </w:r>
      <w:r w:rsidR="00721701">
        <w:rPr>
          <w:rFonts w:asciiTheme="majorHAnsi" w:hAnsiTheme="majorHAnsi" w:cstheme="majorHAnsi"/>
          <w:sz w:val="24"/>
          <w:szCs w:val="24"/>
        </w:rPr>
        <w:t>d</w:t>
      </w:r>
      <w:r w:rsidRPr="00BF0519">
        <w:rPr>
          <w:rFonts w:asciiTheme="majorHAnsi" w:hAnsiTheme="majorHAnsi" w:cstheme="majorHAnsi"/>
          <w:sz w:val="24"/>
          <w:szCs w:val="24"/>
        </w:rPr>
        <w:t xml:space="preserve"> assessments during my higher education journey. The first being in my first year, and the second in my second year. During the first time</w:t>
      </w:r>
      <w:r w:rsidR="00824295">
        <w:rPr>
          <w:rFonts w:asciiTheme="majorHAnsi" w:hAnsiTheme="majorHAnsi" w:cstheme="majorHAnsi"/>
          <w:sz w:val="24"/>
          <w:szCs w:val="24"/>
        </w:rPr>
        <w:t xml:space="preserve">d </w:t>
      </w:r>
      <w:r w:rsidRPr="00BF0519">
        <w:rPr>
          <w:rFonts w:asciiTheme="majorHAnsi" w:hAnsiTheme="majorHAnsi" w:cstheme="majorHAnsi"/>
          <w:sz w:val="24"/>
          <w:szCs w:val="24"/>
        </w:rPr>
        <w:t xml:space="preserve">assessment I had </w:t>
      </w:r>
      <w:r w:rsidR="00C45AF5" w:rsidRPr="00BF0519">
        <w:rPr>
          <w:rFonts w:asciiTheme="majorHAnsi" w:hAnsiTheme="majorHAnsi" w:cstheme="majorHAnsi"/>
          <w:sz w:val="24"/>
          <w:szCs w:val="24"/>
        </w:rPr>
        <w:t>not properly prepared for the work required and ended up rushing to finish and finishing under the word count.</w:t>
      </w:r>
    </w:p>
    <w:p w14:paraId="5CF1E45A" w14:textId="74CDDC4E" w:rsidR="00707F8F" w:rsidRDefault="001F5321" w:rsidP="00BF0519">
      <w:pPr>
        <w:spacing w:line="360" w:lineRule="auto"/>
        <w:rPr>
          <w:rFonts w:asciiTheme="majorHAnsi" w:hAnsiTheme="majorHAnsi" w:cstheme="majorHAnsi"/>
          <w:sz w:val="24"/>
          <w:szCs w:val="24"/>
        </w:rPr>
      </w:pPr>
      <w:r>
        <w:rPr>
          <w:rFonts w:asciiTheme="majorHAnsi" w:hAnsiTheme="majorHAnsi" w:cstheme="majorHAnsi"/>
          <w:sz w:val="24"/>
          <w:szCs w:val="24"/>
        </w:rPr>
        <w:tab/>
        <w:t xml:space="preserve">I found this to be due to a lack of motivation when </w:t>
      </w:r>
      <w:r w:rsidR="00F43CC7">
        <w:rPr>
          <w:rFonts w:asciiTheme="majorHAnsi" w:hAnsiTheme="majorHAnsi" w:cstheme="majorHAnsi"/>
          <w:sz w:val="24"/>
          <w:szCs w:val="24"/>
        </w:rPr>
        <w:t xml:space="preserve">preparing for this type of assessment. I have always been a very coursework orientated student, I do not particularly do well in exam conditions. I found myself having a negative experience </w:t>
      </w:r>
      <w:r w:rsidR="001D3397">
        <w:rPr>
          <w:rFonts w:asciiTheme="majorHAnsi" w:hAnsiTheme="majorHAnsi" w:cstheme="majorHAnsi"/>
          <w:sz w:val="24"/>
          <w:szCs w:val="24"/>
        </w:rPr>
        <w:t xml:space="preserve">as I was just trying to get the bare minimum to allow a pass. This is theorised by Dweck (1996) as a </w:t>
      </w:r>
      <w:r w:rsidR="007929B4">
        <w:rPr>
          <w:rFonts w:asciiTheme="majorHAnsi" w:hAnsiTheme="majorHAnsi" w:cstheme="majorHAnsi"/>
          <w:i/>
          <w:sz w:val="24"/>
          <w:szCs w:val="24"/>
        </w:rPr>
        <w:t>performance goal</w:t>
      </w:r>
      <w:r w:rsidR="00707F8F">
        <w:rPr>
          <w:rFonts w:asciiTheme="majorHAnsi" w:hAnsiTheme="majorHAnsi" w:cstheme="majorHAnsi"/>
          <w:i/>
          <w:sz w:val="24"/>
          <w:szCs w:val="24"/>
        </w:rPr>
        <w:t>s</w:t>
      </w:r>
      <w:r w:rsidR="007929B4">
        <w:rPr>
          <w:rFonts w:asciiTheme="majorHAnsi" w:hAnsiTheme="majorHAnsi" w:cstheme="majorHAnsi"/>
          <w:i/>
          <w:sz w:val="24"/>
          <w:szCs w:val="24"/>
        </w:rPr>
        <w:t xml:space="preserve"> </w:t>
      </w:r>
      <w:r w:rsidR="007929B4">
        <w:rPr>
          <w:rFonts w:asciiTheme="majorHAnsi" w:hAnsiTheme="majorHAnsi" w:cstheme="majorHAnsi"/>
          <w:sz w:val="24"/>
          <w:szCs w:val="24"/>
        </w:rPr>
        <w:t xml:space="preserve">in his goal-theory. </w:t>
      </w:r>
    </w:p>
    <w:p w14:paraId="64DE4C50" w14:textId="1889865D" w:rsidR="001F5321" w:rsidRDefault="007929B4" w:rsidP="00707F8F">
      <w:pPr>
        <w:spacing w:line="360" w:lineRule="auto"/>
        <w:ind w:firstLine="720"/>
        <w:rPr>
          <w:rFonts w:asciiTheme="majorHAnsi" w:hAnsiTheme="majorHAnsi" w:cstheme="majorHAnsi"/>
          <w:sz w:val="24"/>
          <w:szCs w:val="24"/>
        </w:rPr>
      </w:pPr>
      <w:r>
        <w:rPr>
          <w:rFonts w:asciiTheme="majorHAnsi" w:hAnsiTheme="majorHAnsi" w:cstheme="majorHAnsi"/>
          <w:sz w:val="24"/>
          <w:szCs w:val="24"/>
        </w:rPr>
        <w:t xml:space="preserve">A student experiencing </w:t>
      </w:r>
      <w:r w:rsidR="00707F8F">
        <w:rPr>
          <w:rFonts w:asciiTheme="majorHAnsi" w:hAnsiTheme="majorHAnsi" w:cstheme="majorHAnsi"/>
          <w:i/>
          <w:sz w:val="24"/>
          <w:szCs w:val="24"/>
        </w:rPr>
        <w:t>performance goals</w:t>
      </w:r>
      <w:r>
        <w:rPr>
          <w:rFonts w:asciiTheme="majorHAnsi" w:hAnsiTheme="majorHAnsi" w:cstheme="majorHAnsi"/>
          <w:sz w:val="24"/>
          <w:szCs w:val="24"/>
        </w:rPr>
        <w:t xml:space="preserve"> will focus solely on the outcome of the assessment and what they can do to achieve that outcome</w:t>
      </w:r>
      <w:r w:rsidR="0038539F">
        <w:rPr>
          <w:rFonts w:asciiTheme="majorHAnsi" w:hAnsiTheme="majorHAnsi" w:cstheme="majorHAnsi"/>
          <w:sz w:val="24"/>
          <w:szCs w:val="24"/>
        </w:rPr>
        <w:t>, often putting aside additional learning for being simply proficient enough to attain a certain score (Dweck, 1996).</w:t>
      </w:r>
      <w:r w:rsidR="00955350">
        <w:rPr>
          <w:rFonts w:asciiTheme="majorHAnsi" w:hAnsiTheme="majorHAnsi" w:cstheme="majorHAnsi"/>
          <w:sz w:val="24"/>
          <w:szCs w:val="24"/>
        </w:rPr>
        <w:t xml:space="preserve"> It is advised by Dweck (1996) that self-assessment is imperative to progress from performance goals to </w:t>
      </w:r>
      <w:r w:rsidR="005A577E">
        <w:rPr>
          <w:rFonts w:asciiTheme="majorHAnsi" w:hAnsiTheme="majorHAnsi" w:cstheme="majorHAnsi"/>
          <w:i/>
          <w:sz w:val="24"/>
          <w:szCs w:val="24"/>
        </w:rPr>
        <w:t xml:space="preserve">mastery goals </w:t>
      </w:r>
      <w:r w:rsidR="005A577E">
        <w:rPr>
          <w:rFonts w:asciiTheme="majorHAnsi" w:hAnsiTheme="majorHAnsi" w:cstheme="majorHAnsi"/>
          <w:sz w:val="24"/>
          <w:szCs w:val="24"/>
        </w:rPr>
        <w:t>which is defined as focussing on the task and understanding what needs to be done. This is seen as more cognitive and internal, compared to performance goals being less cognitive and more external (Dweck, 1996).</w:t>
      </w:r>
    </w:p>
    <w:p w14:paraId="6EF45228" w14:textId="57DA9831" w:rsidR="00707F8F" w:rsidRPr="005A577E" w:rsidRDefault="00707F8F" w:rsidP="00707F8F">
      <w:pPr>
        <w:spacing w:line="360" w:lineRule="auto"/>
        <w:ind w:firstLine="720"/>
        <w:rPr>
          <w:rFonts w:asciiTheme="majorHAnsi" w:hAnsiTheme="majorHAnsi" w:cstheme="majorHAnsi"/>
          <w:sz w:val="24"/>
          <w:szCs w:val="24"/>
        </w:rPr>
      </w:pPr>
      <w:r>
        <w:rPr>
          <w:rFonts w:asciiTheme="majorHAnsi" w:hAnsiTheme="majorHAnsi" w:cstheme="majorHAnsi"/>
          <w:sz w:val="24"/>
          <w:szCs w:val="24"/>
        </w:rPr>
        <w:t xml:space="preserve">When I receive an assignment, I try to read through the question and understand exactly what I need to do. </w:t>
      </w:r>
      <w:r w:rsidR="004A030C">
        <w:rPr>
          <w:rFonts w:asciiTheme="majorHAnsi" w:hAnsiTheme="majorHAnsi" w:cstheme="majorHAnsi"/>
          <w:sz w:val="24"/>
          <w:szCs w:val="24"/>
        </w:rPr>
        <w:t>When preparing for the second timed assessment, I ensured I was fully aware of what I needed to do and practised a few times before the day of the assessment. This resulted in a much better grade, and I actually finished with time to spare to review my work and self-evaluate what I had done.</w:t>
      </w:r>
    </w:p>
    <w:p w14:paraId="3AC09598" w14:textId="2A742064" w:rsidR="00987397" w:rsidRDefault="00C45AF5" w:rsidP="001F5321">
      <w:pPr>
        <w:spacing w:line="360" w:lineRule="auto"/>
        <w:ind w:firstLine="720"/>
        <w:rPr>
          <w:rFonts w:asciiTheme="majorHAnsi" w:hAnsiTheme="majorHAnsi" w:cstheme="majorHAnsi"/>
          <w:sz w:val="24"/>
          <w:szCs w:val="24"/>
        </w:rPr>
      </w:pPr>
      <w:r w:rsidRPr="00BF0519">
        <w:rPr>
          <w:rFonts w:asciiTheme="majorHAnsi" w:hAnsiTheme="majorHAnsi" w:cstheme="majorHAnsi"/>
          <w:sz w:val="24"/>
          <w:szCs w:val="24"/>
        </w:rPr>
        <w:t xml:space="preserve"> I used a quotation from a non-reputable source </w:t>
      </w:r>
      <w:r w:rsidR="005B14B0" w:rsidRPr="00BF0519">
        <w:rPr>
          <w:rFonts w:asciiTheme="majorHAnsi" w:hAnsiTheme="majorHAnsi" w:cstheme="majorHAnsi"/>
          <w:sz w:val="24"/>
          <w:szCs w:val="24"/>
        </w:rPr>
        <w:t xml:space="preserve">which was brought up in my feedback. This feedback in particular stuck with me </w:t>
      </w:r>
      <w:r w:rsidR="00A1360C" w:rsidRPr="00BF0519">
        <w:rPr>
          <w:rFonts w:asciiTheme="majorHAnsi" w:hAnsiTheme="majorHAnsi" w:cstheme="majorHAnsi"/>
          <w:sz w:val="24"/>
          <w:szCs w:val="24"/>
        </w:rPr>
        <w:t xml:space="preserve">as this was something </w:t>
      </w:r>
      <w:r w:rsidR="008759C4" w:rsidRPr="00BF0519">
        <w:rPr>
          <w:rFonts w:asciiTheme="majorHAnsi" w:hAnsiTheme="majorHAnsi" w:cstheme="majorHAnsi"/>
          <w:sz w:val="24"/>
          <w:szCs w:val="24"/>
        </w:rPr>
        <w:t xml:space="preserve">that </w:t>
      </w:r>
      <w:r w:rsidR="00A1360C" w:rsidRPr="00BF0519">
        <w:rPr>
          <w:rFonts w:asciiTheme="majorHAnsi" w:hAnsiTheme="majorHAnsi" w:cstheme="majorHAnsi"/>
          <w:sz w:val="24"/>
          <w:szCs w:val="24"/>
        </w:rPr>
        <w:t xml:space="preserve">I thought to be an amazing </w:t>
      </w:r>
      <w:r w:rsidR="00602178" w:rsidRPr="00BF0519">
        <w:rPr>
          <w:rFonts w:asciiTheme="majorHAnsi" w:hAnsiTheme="majorHAnsi" w:cstheme="majorHAnsi"/>
          <w:sz w:val="24"/>
          <w:szCs w:val="24"/>
        </w:rPr>
        <w:t xml:space="preserve">pop culture related quote and that I was thinking outside the box. The reference was deemed inappropriate for the academic assessment </w:t>
      </w:r>
      <w:r w:rsidR="00731163" w:rsidRPr="00BF0519">
        <w:rPr>
          <w:rFonts w:asciiTheme="majorHAnsi" w:hAnsiTheme="majorHAnsi" w:cstheme="majorHAnsi"/>
          <w:sz w:val="24"/>
          <w:szCs w:val="24"/>
        </w:rPr>
        <w:t xml:space="preserve">and I have certainly learned from that mistake. </w:t>
      </w:r>
      <w:r w:rsidR="0039254E">
        <w:rPr>
          <w:rFonts w:asciiTheme="majorHAnsi" w:hAnsiTheme="majorHAnsi" w:cstheme="majorHAnsi"/>
          <w:sz w:val="24"/>
          <w:szCs w:val="24"/>
        </w:rPr>
        <w:t>In addition</w:t>
      </w:r>
      <w:r w:rsidR="00731163" w:rsidRPr="00BF0519">
        <w:rPr>
          <w:rFonts w:asciiTheme="majorHAnsi" w:hAnsiTheme="majorHAnsi" w:cstheme="majorHAnsi"/>
          <w:sz w:val="24"/>
          <w:szCs w:val="24"/>
        </w:rPr>
        <w:t xml:space="preserve"> to the aforementioned written assessment feedback, I have worked on my referencing technique since this point and have not, to my knowledge, included references that were not acceptable.</w:t>
      </w:r>
      <w:r w:rsidR="009B7B58">
        <w:rPr>
          <w:rFonts w:asciiTheme="majorHAnsi" w:hAnsiTheme="majorHAnsi" w:cstheme="majorHAnsi"/>
          <w:sz w:val="24"/>
          <w:szCs w:val="24"/>
        </w:rPr>
        <w:t xml:space="preserve"> </w:t>
      </w:r>
    </w:p>
    <w:p w14:paraId="024703D4" w14:textId="2B1CCE25" w:rsidR="00513103" w:rsidRDefault="009C05C1" w:rsidP="003273F8">
      <w:pPr>
        <w:spacing w:line="360" w:lineRule="auto"/>
        <w:ind w:firstLine="720"/>
        <w:rPr>
          <w:rFonts w:asciiTheme="majorHAnsi" w:hAnsiTheme="majorHAnsi" w:cstheme="majorHAnsi"/>
          <w:sz w:val="24"/>
          <w:szCs w:val="24"/>
        </w:rPr>
      </w:pPr>
      <w:r>
        <w:rPr>
          <w:rFonts w:asciiTheme="majorHAnsi" w:hAnsiTheme="majorHAnsi" w:cstheme="majorHAnsi"/>
          <w:sz w:val="24"/>
          <w:szCs w:val="24"/>
        </w:rPr>
        <w:t>“Self-perceptions develop gradually as students connect their successes and failures to factors they believed caused the result” (</w:t>
      </w:r>
      <w:r w:rsidR="0032492F">
        <w:rPr>
          <w:rFonts w:asciiTheme="majorHAnsi" w:hAnsiTheme="majorHAnsi" w:cstheme="majorHAnsi"/>
          <w:sz w:val="24"/>
          <w:szCs w:val="24"/>
        </w:rPr>
        <w:t xml:space="preserve">McMillan &amp; Hearn, 2008). I am now self-aware </w:t>
      </w:r>
      <w:r w:rsidR="0032492F">
        <w:rPr>
          <w:rFonts w:asciiTheme="majorHAnsi" w:hAnsiTheme="majorHAnsi" w:cstheme="majorHAnsi"/>
          <w:sz w:val="24"/>
          <w:szCs w:val="24"/>
        </w:rPr>
        <w:lastRenderedPageBreak/>
        <w:t xml:space="preserve">when placing references into my work </w:t>
      </w:r>
      <w:r w:rsidR="00C72F47">
        <w:rPr>
          <w:rFonts w:asciiTheme="majorHAnsi" w:hAnsiTheme="majorHAnsi" w:cstheme="majorHAnsi"/>
          <w:sz w:val="24"/>
          <w:szCs w:val="24"/>
        </w:rPr>
        <w:t>as I am now aware of how important using academically appropriate referencing is.</w:t>
      </w:r>
    </w:p>
    <w:p w14:paraId="45C95F99" w14:textId="3A5D6D0F" w:rsidR="001D5597" w:rsidRDefault="00703886" w:rsidP="00703886">
      <w:pPr>
        <w:pStyle w:val="Heading1"/>
      </w:pPr>
      <w:r>
        <w:t>Conclusion</w:t>
      </w:r>
    </w:p>
    <w:p w14:paraId="2D2DB091" w14:textId="4CDB7587" w:rsidR="00703886" w:rsidRDefault="00703886" w:rsidP="00703886"/>
    <w:p w14:paraId="1A38A77E" w14:textId="3DB989B5" w:rsidR="00703886" w:rsidRDefault="00703886" w:rsidP="00F95A86">
      <w:pPr>
        <w:spacing w:line="360" w:lineRule="auto"/>
        <w:rPr>
          <w:rFonts w:asciiTheme="majorHAnsi" w:hAnsiTheme="majorHAnsi" w:cstheme="majorHAnsi"/>
          <w:sz w:val="24"/>
          <w:szCs w:val="24"/>
        </w:rPr>
      </w:pPr>
      <w:r>
        <w:tab/>
      </w:r>
      <w:r>
        <w:rPr>
          <w:rFonts w:asciiTheme="majorHAnsi" w:hAnsiTheme="majorHAnsi" w:cstheme="majorHAnsi"/>
          <w:sz w:val="24"/>
          <w:szCs w:val="24"/>
        </w:rPr>
        <w:t xml:space="preserve">Self-assessment and Self-evaluation </w:t>
      </w:r>
      <w:r w:rsidR="009062E3">
        <w:rPr>
          <w:rFonts w:asciiTheme="majorHAnsi" w:hAnsiTheme="majorHAnsi" w:cstheme="majorHAnsi"/>
          <w:sz w:val="24"/>
          <w:szCs w:val="24"/>
        </w:rPr>
        <w:t xml:space="preserve">are essential to a student’s ability to grow and develop throughout their education journey. Whether the student is in school, further education or higher education there is always a need for self-assessment and self-evaluation. These skills are transferable into working life and developing them whilst in education will only make it easier for them to be implemented down the line.  </w:t>
      </w:r>
    </w:p>
    <w:p w14:paraId="32D3321A" w14:textId="06ED5383" w:rsidR="001D4C41" w:rsidRDefault="009062E3" w:rsidP="00F95A86">
      <w:pPr>
        <w:spacing w:line="360" w:lineRule="auto"/>
        <w:rPr>
          <w:rFonts w:asciiTheme="majorHAnsi" w:hAnsiTheme="majorHAnsi" w:cstheme="majorHAnsi"/>
          <w:sz w:val="24"/>
          <w:szCs w:val="24"/>
        </w:rPr>
      </w:pPr>
      <w:r>
        <w:rPr>
          <w:rFonts w:asciiTheme="majorHAnsi" w:hAnsiTheme="majorHAnsi" w:cstheme="majorHAnsi"/>
          <w:sz w:val="24"/>
          <w:szCs w:val="24"/>
        </w:rPr>
        <w:tab/>
        <w:t>I feel I have greatly benefitted from developing my skills in self-asses</w:t>
      </w:r>
      <w:r w:rsidR="00026941">
        <w:rPr>
          <w:rFonts w:asciiTheme="majorHAnsi" w:hAnsiTheme="majorHAnsi" w:cstheme="majorHAnsi"/>
          <w:sz w:val="24"/>
          <w:szCs w:val="24"/>
        </w:rPr>
        <w:t xml:space="preserve">sment and self-evaluation. My grades are more consistent now in comparison with my first year, and I feel like I am more aware of what I am writing/creating when developing my work. I find myself more capable of producing quality work at a higher level </w:t>
      </w:r>
      <w:r w:rsidR="001D3E02">
        <w:rPr>
          <w:rFonts w:asciiTheme="majorHAnsi" w:hAnsiTheme="majorHAnsi" w:cstheme="majorHAnsi"/>
          <w:sz w:val="24"/>
          <w:szCs w:val="24"/>
        </w:rPr>
        <w:t>now that I have the ability to be critical of my own work and understand what I need to do to better it.</w:t>
      </w:r>
    </w:p>
    <w:p w14:paraId="08E097A6" w14:textId="672C8ABC" w:rsidR="001D3E02" w:rsidRDefault="001D3E02" w:rsidP="001D4C41">
      <w:pPr>
        <w:spacing w:line="360" w:lineRule="auto"/>
        <w:ind w:firstLine="720"/>
        <w:rPr>
          <w:rFonts w:asciiTheme="majorHAnsi" w:hAnsiTheme="majorHAnsi" w:cstheme="majorHAnsi"/>
          <w:sz w:val="24"/>
          <w:szCs w:val="24"/>
        </w:rPr>
      </w:pPr>
      <w:r>
        <w:rPr>
          <w:rFonts w:asciiTheme="majorHAnsi" w:hAnsiTheme="majorHAnsi" w:cstheme="majorHAnsi"/>
          <w:sz w:val="24"/>
          <w:szCs w:val="24"/>
        </w:rPr>
        <w:t xml:space="preserve">I will continue to grow my self-assessment and self-evaluation skills over my remaining time in higher education and into my post education life. </w:t>
      </w:r>
    </w:p>
    <w:p w14:paraId="5B122A4B" w14:textId="48706010" w:rsidR="00E9721A" w:rsidRDefault="00F95A86" w:rsidP="00E9721A">
      <w:pPr>
        <w:jc w:val="center"/>
        <w:rPr>
          <w:rFonts w:asciiTheme="majorHAnsi" w:hAnsiTheme="majorHAnsi" w:cstheme="majorHAnsi"/>
          <w:sz w:val="20"/>
          <w:szCs w:val="20"/>
        </w:rPr>
      </w:pPr>
      <w:r>
        <w:rPr>
          <w:rFonts w:asciiTheme="majorHAnsi" w:hAnsiTheme="majorHAnsi" w:cstheme="majorHAnsi"/>
          <w:sz w:val="20"/>
          <w:szCs w:val="20"/>
        </w:rPr>
        <w:t>‘</w:t>
      </w:r>
      <w:r w:rsidR="00E9721A" w:rsidRPr="00E9721A">
        <w:rPr>
          <w:rFonts w:asciiTheme="majorHAnsi" w:hAnsiTheme="majorHAnsi" w:cstheme="majorHAnsi"/>
          <w:sz w:val="20"/>
          <w:szCs w:val="20"/>
        </w:rPr>
        <w:t>Students need to self-assess to know when they are learning, how much effort they must expend for success, when they have been successful, when they are wrong, and which learning strategies work well for them. Accurate self-evaluation enables students to see what they have mastered and identify what needs further work</w:t>
      </w:r>
      <w:r>
        <w:rPr>
          <w:rFonts w:asciiTheme="majorHAnsi" w:hAnsiTheme="majorHAnsi" w:cstheme="majorHAnsi"/>
          <w:sz w:val="20"/>
          <w:szCs w:val="20"/>
        </w:rPr>
        <w:t>’ (McMillan &amp; Hearn, 2008).</w:t>
      </w:r>
    </w:p>
    <w:p w14:paraId="1A221816" w14:textId="4B029FE1" w:rsidR="00F95A86" w:rsidRDefault="001D4C41" w:rsidP="00F95A86">
      <w:pPr>
        <w:spacing w:line="360" w:lineRule="auto"/>
        <w:rPr>
          <w:rFonts w:asciiTheme="majorHAnsi" w:hAnsiTheme="majorHAnsi" w:cstheme="majorHAnsi"/>
          <w:sz w:val="24"/>
          <w:szCs w:val="24"/>
        </w:rPr>
      </w:pPr>
      <w:r>
        <w:rPr>
          <w:rFonts w:asciiTheme="majorHAnsi" w:hAnsiTheme="majorHAnsi" w:cstheme="majorHAnsi"/>
          <w:sz w:val="24"/>
          <w:szCs w:val="24"/>
        </w:rPr>
        <w:tab/>
      </w:r>
      <w:r w:rsidR="005320C9">
        <w:rPr>
          <w:rFonts w:asciiTheme="majorHAnsi" w:hAnsiTheme="majorHAnsi" w:cstheme="majorHAnsi"/>
          <w:sz w:val="24"/>
          <w:szCs w:val="24"/>
        </w:rPr>
        <w:t xml:space="preserve">I am now confident in my ability to write competent assignments and present presentations that are clear, concise and </w:t>
      </w:r>
      <w:r w:rsidR="00B442F7">
        <w:rPr>
          <w:rFonts w:asciiTheme="majorHAnsi" w:hAnsiTheme="majorHAnsi" w:cstheme="majorHAnsi"/>
          <w:sz w:val="24"/>
          <w:szCs w:val="24"/>
        </w:rPr>
        <w:t>of a high standard. I am looking for support where needed and growing myself and my skills in self-assessment and self-evaluation to ensure that the issues I have faced in the past are no longer a burden to my success in higher education.</w:t>
      </w:r>
    </w:p>
    <w:p w14:paraId="3EBC4B36" w14:textId="589E339A" w:rsidR="000F2C57" w:rsidRDefault="000F2C57" w:rsidP="00F95A86">
      <w:pPr>
        <w:spacing w:line="360" w:lineRule="auto"/>
        <w:rPr>
          <w:rFonts w:asciiTheme="majorHAnsi" w:hAnsiTheme="majorHAnsi" w:cstheme="majorHAnsi"/>
          <w:sz w:val="24"/>
          <w:szCs w:val="24"/>
        </w:rPr>
      </w:pPr>
    </w:p>
    <w:p w14:paraId="482E84BE" w14:textId="3BA75925" w:rsidR="000F2C57" w:rsidRDefault="000F2C57" w:rsidP="00F95A86">
      <w:pPr>
        <w:spacing w:line="360" w:lineRule="auto"/>
        <w:rPr>
          <w:rFonts w:asciiTheme="majorHAnsi" w:hAnsiTheme="majorHAnsi" w:cstheme="majorHAnsi"/>
          <w:sz w:val="24"/>
          <w:szCs w:val="24"/>
        </w:rPr>
      </w:pPr>
    </w:p>
    <w:p w14:paraId="1E13BE67" w14:textId="767C46B6" w:rsidR="000F2C57" w:rsidRDefault="000F2C57" w:rsidP="00F95A86">
      <w:pPr>
        <w:spacing w:line="360" w:lineRule="auto"/>
        <w:rPr>
          <w:rFonts w:asciiTheme="majorHAnsi" w:hAnsiTheme="majorHAnsi" w:cstheme="majorHAnsi"/>
          <w:sz w:val="24"/>
          <w:szCs w:val="24"/>
        </w:rPr>
      </w:pPr>
    </w:p>
    <w:p w14:paraId="18B1B765" w14:textId="73229E27" w:rsidR="000F2C57" w:rsidRDefault="000F2C57" w:rsidP="00F95A86">
      <w:pPr>
        <w:spacing w:line="360" w:lineRule="auto"/>
        <w:rPr>
          <w:rFonts w:asciiTheme="majorHAnsi" w:hAnsiTheme="majorHAnsi" w:cstheme="majorHAnsi"/>
          <w:sz w:val="24"/>
          <w:szCs w:val="24"/>
        </w:rPr>
      </w:pPr>
    </w:p>
    <w:p w14:paraId="121A341C" w14:textId="3FE2E1A1" w:rsidR="000F2C57" w:rsidRDefault="000F2C57" w:rsidP="000F2C57">
      <w:pPr>
        <w:pStyle w:val="Heading1"/>
      </w:pPr>
      <w:r>
        <w:lastRenderedPageBreak/>
        <w:t>References</w:t>
      </w:r>
    </w:p>
    <w:p w14:paraId="7DF6AB2F" w14:textId="77777777" w:rsidR="000F2C57" w:rsidRPr="000F2C57" w:rsidRDefault="000F2C57" w:rsidP="000F2C57">
      <w:bookmarkStart w:id="0" w:name="_GoBack"/>
      <w:bookmarkEnd w:id="0"/>
    </w:p>
    <w:p w14:paraId="0C1D1FDF" w14:textId="0CE97462" w:rsidR="000F2C57" w:rsidRPr="00F24EBC" w:rsidRDefault="000F2C57" w:rsidP="000F2C57">
      <w:pPr>
        <w:pStyle w:val="ListParagraph"/>
        <w:numPr>
          <w:ilvl w:val="0"/>
          <w:numId w:val="1"/>
        </w:numPr>
        <w:spacing w:line="360" w:lineRule="auto"/>
        <w:rPr>
          <w:sz w:val="24"/>
          <w:szCs w:val="24"/>
        </w:rPr>
      </w:pPr>
      <w:r w:rsidRPr="00F24EBC">
        <w:rPr>
          <w:sz w:val="24"/>
          <w:szCs w:val="24"/>
        </w:rPr>
        <w:t xml:space="preserve">Dweck, C. (1996) </w:t>
      </w:r>
      <w:r w:rsidRPr="00F24EBC">
        <w:rPr>
          <w:i/>
          <w:sz w:val="24"/>
          <w:szCs w:val="24"/>
        </w:rPr>
        <w:t>‘Social Motivation: Goals and Social-Cognitive Processes’</w:t>
      </w:r>
      <w:r w:rsidRPr="00F24EBC">
        <w:rPr>
          <w:sz w:val="24"/>
          <w:szCs w:val="24"/>
        </w:rPr>
        <w:t xml:space="preserve"> </w:t>
      </w:r>
      <w:proofErr w:type="gramStart"/>
      <w:r w:rsidRPr="00F24EBC">
        <w:rPr>
          <w:sz w:val="24"/>
          <w:szCs w:val="24"/>
        </w:rPr>
        <w:t>In</w:t>
      </w:r>
      <w:proofErr w:type="gramEnd"/>
      <w:r w:rsidRPr="00F24EBC">
        <w:rPr>
          <w:sz w:val="24"/>
          <w:szCs w:val="24"/>
        </w:rPr>
        <w:t xml:space="preserve"> Social Motivation, ed. J. </w:t>
      </w:r>
      <w:proofErr w:type="spellStart"/>
      <w:r w:rsidRPr="00F24EBC">
        <w:rPr>
          <w:sz w:val="24"/>
          <w:szCs w:val="24"/>
        </w:rPr>
        <w:t>Juvnen</w:t>
      </w:r>
      <w:proofErr w:type="spellEnd"/>
      <w:r w:rsidRPr="00F24EBC">
        <w:rPr>
          <w:sz w:val="24"/>
          <w:szCs w:val="24"/>
        </w:rPr>
        <w:t xml:space="preserve"> and K. R. Wentzel. New York: Cambridge University Press.</w:t>
      </w:r>
    </w:p>
    <w:p w14:paraId="545C666F" w14:textId="77777777" w:rsidR="000F2C57" w:rsidRPr="00F24EBC" w:rsidRDefault="000F2C57" w:rsidP="000F2C57">
      <w:pPr>
        <w:pStyle w:val="ListParagraph"/>
        <w:numPr>
          <w:ilvl w:val="0"/>
          <w:numId w:val="1"/>
        </w:numPr>
        <w:spacing w:line="360" w:lineRule="auto"/>
        <w:rPr>
          <w:sz w:val="24"/>
          <w:szCs w:val="24"/>
        </w:rPr>
      </w:pPr>
      <w:r w:rsidRPr="00F24EBC">
        <w:rPr>
          <w:sz w:val="24"/>
          <w:szCs w:val="24"/>
        </w:rPr>
        <w:t>McMillan, J. &amp; Hearn, J. (2008) – ‘</w:t>
      </w:r>
      <w:r w:rsidRPr="00F24EBC">
        <w:rPr>
          <w:i/>
          <w:sz w:val="24"/>
          <w:szCs w:val="24"/>
        </w:rPr>
        <w:t xml:space="preserve">Student Self-Assessment’ </w:t>
      </w:r>
      <w:r w:rsidRPr="00F24EBC">
        <w:rPr>
          <w:sz w:val="24"/>
          <w:szCs w:val="24"/>
        </w:rPr>
        <w:t>in Education HORIZONS. Pp 40-49.</w:t>
      </w:r>
    </w:p>
    <w:p w14:paraId="77D2818B" w14:textId="77777777" w:rsidR="000F2C57" w:rsidRPr="00F24EBC" w:rsidRDefault="000F2C57" w:rsidP="000F2C57">
      <w:pPr>
        <w:pStyle w:val="ListParagraph"/>
        <w:numPr>
          <w:ilvl w:val="0"/>
          <w:numId w:val="1"/>
        </w:numPr>
        <w:spacing w:line="360" w:lineRule="auto"/>
        <w:rPr>
          <w:sz w:val="24"/>
          <w:szCs w:val="24"/>
        </w:rPr>
      </w:pPr>
      <w:r w:rsidRPr="00F24EBC">
        <w:rPr>
          <w:sz w:val="24"/>
          <w:szCs w:val="24"/>
        </w:rPr>
        <w:t xml:space="preserve">Spiller, D. (2012) – </w:t>
      </w:r>
      <w:r w:rsidRPr="00F24EBC">
        <w:rPr>
          <w:i/>
          <w:sz w:val="24"/>
          <w:szCs w:val="24"/>
        </w:rPr>
        <w:t>‘Teaching Development’.</w:t>
      </w:r>
      <w:r w:rsidRPr="00F24EBC">
        <w:rPr>
          <w:sz w:val="24"/>
          <w:szCs w:val="24"/>
        </w:rPr>
        <w:t xml:space="preserve"> Available at </w:t>
      </w:r>
      <w:hyperlink r:id="rId7" w:history="1">
        <w:r w:rsidRPr="00F24EBC">
          <w:rPr>
            <w:rStyle w:val="Hyperlink"/>
            <w:sz w:val="24"/>
            <w:szCs w:val="24"/>
          </w:rPr>
          <w:t>https://kennslumidstod.hi.is/wp-content/uploads/2016/03/assessment-matters-self-assessment-and-peer-assessment.pdf</w:t>
        </w:r>
      </w:hyperlink>
      <w:r w:rsidRPr="00F24EBC">
        <w:rPr>
          <w:sz w:val="24"/>
          <w:szCs w:val="24"/>
        </w:rPr>
        <w:t>. Accessed 23/02/2019 at 17.39pm.</w:t>
      </w:r>
    </w:p>
    <w:p w14:paraId="61C0ADCD" w14:textId="77777777" w:rsidR="000F2C57" w:rsidRPr="00F24EBC" w:rsidRDefault="000F2C57" w:rsidP="000F2C57">
      <w:pPr>
        <w:pStyle w:val="ListParagraph"/>
        <w:numPr>
          <w:ilvl w:val="0"/>
          <w:numId w:val="1"/>
        </w:numPr>
        <w:spacing w:line="360" w:lineRule="auto"/>
        <w:rPr>
          <w:sz w:val="24"/>
          <w:szCs w:val="24"/>
        </w:rPr>
      </w:pPr>
      <w:r w:rsidRPr="00F24EBC">
        <w:rPr>
          <w:sz w:val="24"/>
          <w:szCs w:val="24"/>
        </w:rPr>
        <w:t xml:space="preserve">Theobald, T (2013) – </w:t>
      </w:r>
      <w:r w:rsidRPr="00F24EBC">
        <w:rPr>
          <w:i/>
          <w:sz w:val="24"/>
          <w:szCs w:val="24"/>
        </w:rPr>
        <w:t xml:space="preserve">‘Develop your presentation skills’. </w:t>
      </w:r>
      <w:r w:rsidRPr="00F24EBC">
        <w:rPr>
          <w:sz w:val="24"/>
          <w:szCs w:val="24"/>
        </w:rPr>
        <w:t>The presenters alter ego. 2</w:t>
      </w:r>
      <w:r w:rsidRPr="00F24EBC">
        <w:rPr>
          <w:sz w:val="24"/>
          <w:szCs w:val="24"/>
          <w:vertAlign w:val="superscript"/>
        </w:rPr>
        <w:t>nd</w:t>
      </w:r>
      <w:r w:rsidRPr="00F24EBC">
        <w:rPr>
          <w:sz w:val="24"/>
          <w:szCs w:val="24"/>
        </w:rPr>
        <w:t xml:space="preserve"> ed. Kogan Page Ltd. London, UK.</w:t>
      </w:r>
    </w:p>
    <w:p w14:paraId="37D87880" w14:textId="77777777" w:rsidR="000F2C57" w:rsidRPr="00F24EBC" w:rsidRDefault="000F2C57" w:rsidP="000F2C57">
      <w:pPr>
        <w:pStyle w:val="ListParagraph"/>
        <w:numPr>
          <w:ilvl w:val="0"/>
          <w:numId w:val="1"/>
        </w:numPr>
        <w:spacing w:line="360" w:lineRule="auto"/>
        <w:rPr>
          <w:sz w:val="24"/>
          <w:szCs w:val="24"/>
        </w:rPr>
      </w:pPr>
      <w:r w:rsidRPr="00F24EBC">
        <w:rPr>
          <w:sz w:val="24"/>
          <w:szCs w:val="24"/>
        </w:rPr>
        <w:t xml:space="preserve">Weaver, M (2006) – </w:t>
      </w:r>
      <w:r w:rsidRPr="00F24EBC">
        <w:rPr>
          <w:i/>
          <w:sz w:val="24"/>
          <w:szCs w:val="24"/>
        </w:rPr>
        <w:t>‘Do students value feedback?’</w:t>
      </w:r>
      <w:r w:rsidRPr="00F24EBC">
        <w:rPr>
          <w:sz w:val="24"/>
          <w:szCs w:val="24"/>
        </w:rPr>
        <w:t xml:space="preserve">. Available at </w:t>
      </w:r>
      <w:hyperlink r:id="rId8" w:history="1">
        <w:r w:rsidRPr="00F24EBC">
          <w:rPr>
            <w:rStyle w:val="Hyperlink"/>
            <w:sz w:val="24"/>
            <w:szCs w:val="24"/>
          </w:rPr>
          <w:t>http://irep.ntu.ac.uk/id/eprint/24225/1/185485_3179%20Weaver%20PostPrint.pdf</w:t>
        </w:r>
      </w:hyperlink>
      <w:r w:rsidRPr="00F24EBC">
        <w:rPr>
          <w:sz w:val="24"/>
          <w:szCs w:val="24"/>
        </w:rPr>
        <w:t>. Accessed 24/02/2019.</w:t>
      </w:r>
    </w:p>
    <w:p w14:paraId="3BFDC184" w14:textId="78A4F7D9" w:rsidR="000F2C57" w:rsidRDefault="000F2C57" w:rsidP="000F2C57">
      <w:pPr>
        <w:pStyle w:val="Heading1"/>
      </w:pPr>
    </w:p>
    <w:p w14:paraId="6142D388" w14:textId="5BB9F26E" w:rsidR="000F2C57" w:rsidRDefault="000F2C57" w:rsidP="000F2C57"/>
    <w:p w14:paraId="079640A1" w14:textId="77777777" w:rsidR="000F2C57" w:rsidRPr="000F2C57" w:rsidRDefault="000F2C57" w:rsidP="000F2C57"/>
    <w:p w14:paraId="6FC7ECC7" w14:textId="77777777" w:rsidR="002F222D" w:rsidRPr="00F127D1" w:rsidRDefault="002F222D" w:rsidP="00132503">
      <w:pPr>
        <w:ind w:firstLine="720"/>
        <w:rPr>
          <w:rFonts w:asciiTheme="majorHAnsi" w:hAnsiTheme="majorHAnsi" w:cstheme="majorHAnsi"/>
          <w:sz w:val="24"/>
          <w:szCs w:val="24"/>
        </w:rPr>
      </w:pPr>
    </w:p>
    <w:sectPr w:rsidR="002F222D" w:rsidRPr="00F127D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AF1ADA" w14:textId="77777777" w:rsidR="00040B92" w:rsidRDefault="00040B92" w:rsidP="003273F8">
      <w:pPr>
        <w:spacing w:after="0" w:line="240" w:lineRule="auto"/>
      </w:pPr>
      <w:r>
        <w:separator/>
      </w:r>
    </w:p>
  </w:endnote>
  <w:endnote w:type="continuationSeparator" w:id="0">
    <w:p w14:paraId="33AC6130" w14:textId="77777777" w:rsidR="00040B92" w:rsidRDefault="00040B92" w:rsidP="003273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9712C6" w14:textId="77777777" w:rsidR="00040B92" w:rsidRDefault="00040B92" w:rsidP="003273F8">
      <w:pPr>
        <w:spacing w:after="0" w:line="240" w:lineRule="auto"/>
      </w:pPr>
      <w:r>
        <w:separator/>
      </w:r>
    </w:p>
  </w:footnote>
  <w:footnote w:type="continuationSeparator" w:id="0">
    <w:p w14:paraId="1B68021C" w14:textId="77777777" w:rsidR="00040B92" w:rsidRDefault="00040B92" w:rsidP="003273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4E4FC7" w14:textId="2DADF4DE" w:rsidR="003273F8" w:rsidRDefault="003273F8">
    <w:pPr>
      <w:pStyle w:val="Header"/>
    </w:pPr>
    <w:r>
      <w:t>P151793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BF408E"/>
    <w:multiLevelType w:val="hybridMultilevel"/>
    <w:tmpl w:val="96907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3C85"/>
    <w:rsid w:val="000217CE"/>
    <w:rsid w:val="00026941"/>
    <w:rsid w:val="00037DDE"/>
    <w:rsid w:val="000406C4"/>
    <w:rsid w:val="00040B92"/>
    <w:rsid w:val="0004452A"/>
    <w:rsid w:val="00051E9E"/>
    <w:rsid w:val="0006434E"/>
    <w:rsid w:val="000A59CB"/>
    <w:rsid w:val="000D15A6"/>
    <w:rsid w:val="000D7891"/>
    <w:rsid w:val="000F2C57"/>
    <w:rsid w:val="001063AF"/>
    <w:rsid w:val="00110024"/>
    <w:rsid w:val="00123AF3"/>
    <w:rsid w:val="00132503"/>
    <w:rsid w:val="001400EC"/>
    <w:rsid w:val="00160D06"/>
    <w:rsid w:val="00174D29"/>
    <w:rsid w:val="001B240D"/>
    <w:rsid w:val="001D3397"/>
    <w:rsid w:val="001D3E02"/>
    <w:rsid w:val="001D4C41"/>
    <w:rsid w:val="001D5597"/>
    <w:rsid w:val="001E7D9F"/>
    <w:rsid w:val="001F5321"/>
    <w:rsid w:val="002104E2"/>
    <w:rsid w:val="002409EF"/>
    <w:rsid w:val="0029746A"/>
    <w:rsid w:val="002B1840"/>
    <w:rsid w:val="002B5787"/>
    <w:rsid w:val="002C3C85"/>
    <w:rsid w:val="002D1BA1"/>
    <w:rsid w:val="002D7446"/>
    <w:rsid w:val="002E07A0"/>
    <w:rsid w:val="002E6816"/>
    <w:rsid w:val="002F222D"/>
    <w:rsid w:val="0032492F"/>
    <w:rsid w:val="003273F8"/>
    <w:rsid w:val="003570D1"/>
    <w:rsid w:val="003759A4"/>
    <w:rsid w:val="0038539F"/>
    <w:rsid w:val="0039254E"/>
    <w:rsid w:val="003A5E68"/>
    <w:rsid w:val="003C5680"/>
    <w:rsid w:val="003D43B7"/>
    <w:rsid w:val="003F0337"/>
    <w:rsid w:val="003F11A5"/>
    <w:rsid w:val="0044694E"/>
    <w:rsid w:val="00452FBA"/>
    <w:rsid w:val="004545F4"/>
    <w:rsid w:val="004927C2"/>
    <w:rsid w:val="004A030C"/>
    <w:rsid w:val="004B71FC"/>
    <w:rsid w:val="004B7EDB"/>
    <w:rsid w:val="004E7084"/>
    <w:rsid w:val="00513103"/>
    <w:rsid w:val="005320C9"/>
    <w:rsid w:val="00540A4F"/>
    <w:rsid w:val="00542CCC"/>
    <w:rsid w:val="005663A4"/>
    <w:rsid w:val="00566A6D"/>
    <w:rsid w:val="005A4E42"/>
    <w:rsid w:val="005A577E"/>
    <w:rsid w:val="005B14B0"/>
    <w:rsid w:val="005D2303"/>
    <w:rsid w:val="005F4965"/>
    <w:rsid w:val="00602178"/>
    <w:rsid w:val="00603843"/>
    <w:rsid w:val="006438B2"/>
    <w:rsid w:val="00656AC9"/>
    <w:rsid w:val="006666AF"/>
    <w:rsid w:val="00677A15"/>
    <w:rsid w:val="00681B37"/>
    <w:rsid w:val="0069108D"/>
    <w:rsid w:val="00693C16"/>
    <w:rsid w:val="006969FA"/>
    <w:rsid w:val="006D0B7A"/>
    <w:rsid w:val="006E4923"/>
    <w:rsid w:val="006E78E5"/>
    <w:rsid w:val="00703886"/>
    <w:rsid w:val="00707F8F"/>
    <w:rsid w:val="007123A4"/>
    <w:rsid w:val="00721701"/>
    <w:rsid w:val="00731163"/>
    <w:rsid w:val="00755467"/>
    <w:rsid w:val="00765CE1"/>
    <w:rsid w:val="007929B4"/>
    <w:rsid w:val="007A7114"/>
    <w:rsid w:val="007B0E0A"/>
    <w:rsid w:val="007B55AA"/>
    <w:rsid w:val="007B609C"/>
    <w:rsid w:val="007D1C2F"/>
    <w:rsid w:val="007D2499"/>
    <w:rsid w:val="00824295"/>
    <w:rsid w:val="00825462"/>
    <w:rsid w:val="00853A01"/>
    <w:rsid w:val="008759C4"/>
    <w:rsid w:val="008B000C"/>
    <w:rsid w:val="008B2832"/>
    <w:rsid w:val="008C2407"/>
    <w:rsid w:val="008C51E7"/>
    <w:rsid w:val="008D2916"/>
    <w:rsid w:val="008D4E29"/>
    <w:rsid w:val="008D5221"/>
    <w:rsid w:val="009062E3"/>
    <w:rsid w:val="00924FBD"/>
    <w:rsid w:val="0094655D"/>
    <w:rsid w:val="00955350"/>
    <w:rsid w:val="00987397"/>
    <w:rsid w:val="009A05FF"/>
    <w:rsid w:val="009B7B58"/>
    <w:rsid w:val="009C05C1"/>
    <w:rsid w:val="00A1360C"/>
    <w:rsid w:val="00A1633F"/>
    <w:rsid w:val="00A171D5"/>
    <w:rsid w:val="00A46D7B"/>
    <w:rsid w:val="00A54B38"/>
    <w:rsid w:val="00A62762"/>
    <w:rsid w:val="00A94523"/>
    <w:rsid w:val="00AD0494"/>
    <w:rsid w:val="00AE3208"/>
    <w:rsid w:val="00AE4F17"/>
    <w:rsid w:val="00B00F50"/>
    <w:rsid w:val="00B06188"/>
    <w:rsid w:val="00B13E66"/>
    <w:rsid w:val="00B442F7"/>
    <w:rsid w:val="00B50BB1"/>
    <w:rsid w:val="00B567DA"/>
    <w:rsid w:val="00B907AB"/>
    <w:rsid w:val="00B90E1D"/>
    <w:rsid w:val="00BD57F8"/>
    <w:rsid w:val="00BF0519"/>
    <w:rsid w:val="00BF1AE1"/>
    <w:rsid w:val="00BF5166"/>
    <w:rsid w:val="00C45AF5"/>
    <w:rsid w:val="00C52CAE"/>
    <w:rsid w:val="00C54A86"/>
    <w:rsid w:val="00C72F47"/>
    <w:rsid w:val="00CB0194"/>
    <w:rsid w:val="00CC141A"/>
    <w:rsid w:val="00CC5A7B"/>
    <w:rsid w:val="00CF5BE5"/>
    <w:rsid w:val="00D02D9C"/>
    <w:rsid w:val="00D37C62"/>
    <w:rsid w:val="00D444CF"/>
    <w:rsid w:val="00D743C5"/>
    <w:rsid w:val="00D77D8C"/>
    <w:rsid w:val="00D917D7"/>
    <w:rsid w:val="00DE1C05"/>
    <w:rsid w:val="00DE34B5"/>
    <w:rsid w:val="00E079C0"/>
    <w:rsid w:val="00E4788B"/>
    <w:rsid w:val="00E56115"/>
    <w:rsid w:val="00E670C3"/>
    <w:rsid w:val="00E73B70"/>
    <w:rsid w:val="00E9721A"/>
    <w:rsid w:val="00F043F9"/>
    <w:rsid w:val="00F1067B"/>
    <w:rsid w:val="00F127D1"/>
    <w:rsid w:val="00F43CC7"/>
    <w:rsid w:val="00F52FBD"/>
    <w:rsid w:val="00F55522"/>
    <w:rsid w:val="00F64E15"/>
    <w:rsid w:val="00F67AA2"/>
    <w:rsid w:val="00F95A86"/>
    <w:rsid w:val="00FA7E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C4A5F"/>
  <w15:chartTrackingRefBased/>
  <w15:docId w15:val="{D77975A9-6C84-4E27-8955-21DB97DA6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78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73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55467"/>
    <w:rPr>
      <w:sz w:val="16"/>
      <w:szCs w:val="16"/>
    </w:rPr>
  </w:style>
  <w:style w:type="paragraph" w:styleId="CommentText">
    <w:name w:val="annotation text"/>
    <w:basedOn w:val="Normal"/>
    <w:link w:val="CommentTextChar"/>
    <w:uiPriority w:val="99"/>
    <w:semiHidden/>
    <w:unhideWhenUsed/>
    <w:rsid w:val="00755467"/>
    <w:pPr>
      <w:spacing w:line="240" w:lineRule="auto"/>
    </w:pPr>
    <w:rPr>
      <w:sz w:val="20"/>
      <w:szCs w:val="20"/>
    </w:rPr>
  </w:style>
  <w:style w:type="character" w:customStyle="1" w:styleId="CommentTextChar">
    <w:name w:val="Comment Text Char"/>
    <w:basedOn w:val="DefaultParagraphFont"/>
    <w:link w:val="CommentText"/>
    <w:uiPriority w:val="99"/>
    <w:semiHidden/>
    <w:rsid w:val="00755467"/>
    <w:rPr>
      <w:sz w:val="20"/>
      <w:szCs w:val="20"/>
    </w:rPr>
  </w:style>
  <w:style w:type="paragraph" w:styleId="CommentSubject">
    <w:name w:val="annotation subject"/>
    <w:basedOn w:val="CommentText"/>
    <w:next w:val="CommentText"/>
    <w:link w:val="CommentSubjectChar"/>
    <w:uiPriority w:val="99"/>
    <w:semiHidden/>
    <w:unhideWhenUsed/>
    <w:rsid w:val="00755467"/>
    <w:rPr>
      <w:b/>
      <w:bCs/>
    </w:rPr>
  </w:style>
  <w:style w:type="character" w:customStyle="1" w:styleId="CommentSubjectChar">
    <w:name w:val="Comment Subject Char"/>
    <w:basedOn w:val="CommentTextChar"/>
    <w:link w:val="CommentSubject"/>
    <w:uiPriority w:val="99"/>
    <w:semiHidden/>
    <w:rsid w:val="00755467"/>
    <w:rPr>
      <w:b/>
      <w:bCs/>
      <w:sz w:val="20"/>
      <w:szCs w:val="20"/>
    </w:rPr>
  </w:style>
  <w:style w:type="paragraph" w:styleId="BalloonText">
    <w:name w:val="Balloon Text"/>
    <w:basedOn w:val="Normal"/>
    <w:link w:val="BalloonTextChar"/>
    <w:uiPriority w:val="99"/>
    <w:semiHidden/>
    <w:unhideWhenUsed/>
    <w:rsid w:val="0075546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5467"/>
    <w:rPr>
      <w:rFonts w:ascii="Segoe UI" w:hAnsi="Segoe UI" w:cs="Segoe UI"/>
      <w:sz w:val="18"/>
      <w:szCs w:val="18"/>
    </w:rPr>
  </w:style>
  <w:style w:type="character" w:customStyle="1" w:styleId="Heading1Char">
    <w:name w:val="Heading 1 Char"/>
    <w:basedOn w:val="DefaultParagraphFont"/>
    <w:link w:val="Heading1"/>
    <w:uiPriority w:val="9"/>
    <w:rsid w:val="006E78E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273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3F8"/>
  </w:style>
  <w:style w:type="paragraph" w:styleId="Footer">
    <w:name w:val="footer"/>
    <w:basedOn w:val="Normal"/>
    <w:link w:val="FooterChar"/>
    <w:uiPriority w:val="99"/>
    <w:unhideWhenUsed/>
    <w:rsid w:val="003273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3F8"/>
  </w:style>
  <w:style w:type="paragraph" w:styleId="Title">
    <w:name w:val="Title"/>
    <w:basedOn w:val="Normal"/>
    <w:next w:val="Normal"/>
    <w:link w:val="TitleChar"/>
    <w:uiPriority w:val="10"/>
    <w:qFormat/>
    <w:rsid w:val="003273F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73F8"/>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273F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F2C57"/>
    <w:rPr>
      <w:color w:val="0563C1" w:themeColor="hyperlink"/>
      <w:u w:val="single"/>
    </w:rPr>
  </w:style>
  <w:style w:type="paragraph" w:styleId="ListParagraph">
    <w:name w:val="List Paragraph"/>
    <w:basedOn w:val="Normal"/>
    <w:uiPriority w:val="34"/>
    <w:qFormat/>
    <w:rsid w:val="000F2C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rep.ntu.ac.uk/id/eprint/24225/1/185485_3179%20Weaver%20PostPrint.pdf" TargetMode="External"/><Relationship Id="rId3" Type="http://schemas.openxmlformats.org/officeDocument/2006/relationships/settings" Target="settings.xml"/><Relationship Id="rId7" Type="http://schemas.openxmlformats.org/officeDocument/2006/relationships/hyperlink" Target="https://kennslumidstod.hi.is/wp-content/uploads/2016/03/assessment-matters-self-assessment-and-peer-assessmen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TotalTime>
  <Pages>7</Pages>
  <Words>2170</Words>
  <Characters>12374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Samuel (P151793)</dc:creator>
  <cp:keywords/>
  <dc:description/>
  <cp:lastModifiedBy>Ryan Samuel (P151793)</cp:lastModifiedBy>
  <cp:revision>9</cp:revision>
  <dcterms:created xsi:type="dcterms:W3CDTF">2019-02-24T22:29:00Z</dcterms:created>
  <dcterms:modified xsi:type="dcterms:W3CDTF">2019-02-25T22:42:00Z</dcterms:modified>
</cp:coreProperties>
</file>