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80538" w14:textId="77777777" w:rsidR="00F542AF" w:rsidRPr="009903E2" w:rsidRDefault="00F542AF" w:rsidP="00F542AF">
      <w:pPr>
        <w:pStyle w:val="Title"/>
        <w:jc w:val="center"/>
        <w:rPr>
          <w:rFonts w:ascii="Calibri" w:eastAsia="Times New Roman" w:hAnsi="Calibri" w:cs="Calibri"/>
          <w:sz w:val="72"/>
          <w:szCs w:val="72"/>
          <w:lang w:eastAsia="en-GB"/>
        </w:rPr>
      </w:pPr>
    </w:p>
    <w:p w14:paraId="033CFF01" w14:textId="77777777" w:rsidR="00F542AF" w:rsidRPr="009903E2" w:rsidRDefault="00F542AF" w:rsidP="00F542AF">
      <w:pPr>
        <w:pStyle w:val="Title"/>
        <w:jc w:val="center"/>
        <w:rPr>
          <w:rFonts w:ascii="Calibri" w:eastAsia="Times New Roman" w:hAnsi="Calibri" w:cs="Calibri"/>
          <w:sz w:val="72"/>
          <w:szCs w:val="72"/>
          <w:lang w:eastAsia="en-GB"/>
        </w:rPr>
      </w:pPr>
    </w:p>
    <w:p w14:paraId="560F6BAE" w14:textId="77777777" w:rsidR="00F542AF" w:rsidRPr="009903E2" w:rsidRDefault="00F542AF" w:rsidP="00F542AF">
      <w:pPr>
        <w:pStyle w:val="Title"/>
        <w:jc w:val="center"/>
        <w:rPr>
          <w:rFonts w:ascii="Calibri" w:eastAsia="Times New Roman" w:hAnsi="Calibri" w:cs="Calibri"/>
          <w:sz w:val="72"/>
          <w:szCs w:val="72"/>
          <w:lang w:eastAsia="en-GB"/>
        </w:rPr>
      </w:pPr>
    </w:p>
    <w:p w14:paraId="28A2D366" w14:textId="77777777" w:rsidR="00F542AF" w:rsidRPr="009903E2" w:rsidRDefault="00F542AF" w:rsidP="00F542AF">
      <w:pPr>
        <w:pStyle w:val="Title"/>
        <w:jc w:val="center"/>
        <w:rPr>
          <w:rFonts w:ascii="Calibri" w:eastAsia="Times New Roman" w:hAnsi="Calibri" w:cs="Calibri"/>
          <w:color w:val="000A0F"/>
          <w:sz w:val="24"/>
          <w:szCs w:val="24"/>
          <w:u w:val="single"/>
          <w:lang w:eastAsia="en-GB"/>
        </w:rPr>
      </w:pPr>
    </w:p>
    <w:p w14:paraId="0994AABA" w14:textId="598FBBA3" w:rsidR="00F542AF" w:rsidRPr="009903E2" w:rsidRDefault="00F542AF" w:rsidP="00F542AF">
      <w:pPr>
        <w:pStyle w:val="Title"/>
        <w:jc w:val="center"/>
        <w:rPr>
          <w:rFonts w:ascii="Calibri" w:hAnsi="Calibri" w:cs="Calibri"/>
          <w:sz w:val="48"/>
          <w:szCs w:val="48"/>
        </w:rPr>
      </w:pPr>
      <w:r w:rsidRPr="009903E2">
        <w:rPr>
          <w:rFonts w:ascii="Calibri" w:eastAsia="Times New Roman" w:hAnsi="Calibri" w:cs="Calibri"/>
          <w:sz w:val="72"/>
          <w:szCs w:val="72"/>
          <w:lang w:eastAsia="en-GB"/>
        </w:rPr>
        <w:t>Changemakers: Creativity and Value Creation</w:t>
      </w:r>
      <w:r w:rsidRPr="009903E2">
        <w:rPr>
          <w:rFonts w:ascii="Calibri" w:eastAsia="Times New Roman" w:hAnsi="Calibri" w:cs="Calibri"/>
          <w:sz w:val="72"/>
          <w:szCs w:val="72"/>
          <w:lang w:eastAsia="en-GB"/>
        </w:rPr>
        <w:cr/>
      </w:r>
      <w:r w:rsidRPr="009903E2">
        <w:rPr>
          <w:rFonts w:ascii="Calibri" w:hAnsi="Calibri" w:cs="Calibri"/>
          <w:sz w:val="48"/>
          <w:szCs w:val="48"/>
        </w:rPr>
        <w:t>(ACCA5033)</w:t>
      </w:r>
    </w:p>
    <w:p w14:paraId="27665DAA" w14:textId="77777777" w:rsidR="00F542AF" w:rsidRPr="009903E2" w:rsidRDefault="00F542AF" w:rsidP="00F542AF">
      <w:pPr>
        <w:rPr>
          <w:rFonts w:ascii="Calibri" w:hAnsi="Calibri" w:cs="Calibri"/>
          <w:sz w:val="48"/>
          <w:szCs w:val="48"/>
        </w:rPr>
      </w:pPr>
    </w:p>
    <w:p w14:paraId="1D241029" w14:textId="77777777" w:rsidR="00F542AF" w:rsidRPr="009903E2" w:rsidRDefault="00F542AF" w:rsidP="00F542AF">
      <w:pPr>
        <w:rPr>
          <w:rFonts w:ascii="Calibri" w:hAnsi="Calibri" w:cs="Calibri"/>
          <w:sz w:val="48"/>
          <w:szCs w:val="48"/>
        </w:rPr>
      </w:pPr>
    </w:p>
    <w:p w14:paraId="4754898A" w14:textId="77777777" w:rsidR="00325EE0" w:rsidRPr="009903E2" w:rsidRDefault="00325EE0" w:rsidP="00325EE0">
      <w:pPr>
        <w:jc w:val="center"/>
        <w:rPr>
          <w:rFonts w:ascii="Calibri" w:eastAsiaTheme="majorEastAsia" w:hAnsi="Calibri" w:cs="Calibri"/>
          <w:spacing w:val="-10"/>
          <w:kern w:val="28"/>
          <w:sz w:val="48"/>
          <w:szCs w:val="48"/>
        </w:rPr>
      </w:pPr>
      <w:r w:rsidRPr="009903E2">
        <w:rPr>
          <w:rFonts w:ascii="Calibri" w:eastAsiaTheme="majorEastAsia" w:hAnsi="Calibri" w:cs="Calibri"/>
          <w:spacing w:val="-10"/>
          <w:kern w:val="28"/>
          <w:sz w:val="48"/>
          <w:szCs w:val="48"/>
        </w:rPr>
        <w:t>Assignment 2: Iteration and</w:t>
      </w:r>
    </w:p>
    <w:p w14:paraId="0B8CC0BA" w14:textId="112D475B" w:rsidR="00F542AF" w:rsidRPr="009903E2" w:rsidRDefault="00325EE0" w:rsidP="00325EE0">
      <w:pPr>
        <w:jc w:val="center"/>
        <w:rPr>
          <w:rFonts w:ascii="Calibri" w:eastAsiaTheme="majorEastAsia" w:hAnsi="Calibri" w:cs="Calibri"/>
          <w:spacing w:val="-10"/>
          <w:kern w:val="28"/>
          <w:sz w:val="48"/>
          <w:szCs w:val="48"/>
        </w:rPr>
      </w:pPr>
      <w:r w:rsidRPr="009903E2">
        <w:rPr>
          <w:rFonts w:ascii="Calibri" w:eastAsiaTheme="majorEastAsia" w:hAnsi="Calibri" w:cs="Calibri"/>
          <w:spacing w:val="-10"/>
          <w:kern w:val="28"/>
          <w:sz w:val="48"/>
          <w:szCs w:val="48"/>
        </w:rPr>
        <w:t>Development</w:t>
      </w:r>
      <w:r w:rsidR="00F542AF" w:rsidRPr="009903E2">
        <w:rPr>
          <w:rFonts w:ascii="Calibri" w:eastAsiaTheme="majorEastAsia" w:hAnsi="Calibri" w:cs="Calibri"/>
          <w:spacing w:val="-10"/>
          <w:kern w:val="28"/>
          <w:sz w:val="48"/>
          <w:szCs w:val="48"/>
        </w:rPr>
        <w:cr/>
      </w:r>
    </w:p>
    <w:p w14:paraId="31CA4C27" w14:textId="77777777" w:rsidR="00F542AF" w:rsidRPr="009903E2" w:rsidRDefault="00F542AF" w:rsidP="00F542AF">
      <w:pPr>
        <w:jc w:val="center"/>
        <w:rPr>
          <w:rFonts w:ascii="Calibri" w:eastAsiaTheme="majorEastAsia" w:hAnsi="Calibri" w:cs="Calibri"/>
          <w:spacing w:val="-10"/>
          <w:kern w:val="28"/>
          <w:sz w:val="48"/>
          <w:szCs w:val="48"/>
        </w:rPr>
      </w:pPr>
    </w:p>
    <w:p w14:paraId="38D850EE" w14:textId="77777777" w:rsidR="00F542AF" w:rsidRPr="009903E2" w:rsidRDefault="00F542AF" w:rsidP="00F542AF">
      <w:pPr>
        <w:rPr>
          <w:rFonts w:ascii="Calibri" w:hAnsi="Calibri" w:cs="Calibri"/>
          <w:sz w:val="48"/>
          <w:szCs w:val="48"/>
        </w:rPr>
      </w:pPr>
    </w:p>
    <w:p w14:paraId="5DA58F5A" w14:textId="77777777" w:rsidR="00F542AF" w:rsidRPr="009903E2" w:rsidRDefault="00F542AF" w:rsidP="00F542AF">
      <w:pPr>
        <w:pStyle w:val="Title"/>
        <w:jc w:val="center"/>
        <w:rPr>
          <w:rFonts w:ascii="Calibri" w:hAnsi="Calibri" w:cs="Calibri"/>
          <w:sz w:val="48"/>
          <w:szCs w:val="48"/>
        </w:rPr>
      </w:pPr>
      <w:r w:rsidRPr="009903E2">
        <w:rPr>
          <w:rFonts w:ascii="Calibri" w:hAnsi="Calibri" w:cs="Calibri"/>
          <w:sz w:val="48"/>
          <w:szCs w:val="48"/>
        </w:rPr>
        <w:t>Michael Dawe (2206831)</w:t>
      </w:r>
    </w:p>
    <w:p w14:paraId="3379682E" w14:textId="77777777" w:rsidR="00F542AF" w:rsidRPr="009903E2" w:rsidRDefault="00F542AF" w:rsidP="00F542AF">
      <w:pPr>
        <w:rPr>
          <w:rFonts w:ascii="Calibri" w:hAnsi="Calibri" w:cs="Calibri"/>
        </w:rPr>
      </w:pPr>
    </w:p>
    <w:p w14:paraId="539E898C" w14:textId="77777777" w:rsidR="00F542AF" w:rsidRPr="009903E2" w:rsidRDefault="00F542AF" w:rsidP="00F542AF">
      <w:pPr>
        <w:rPr>
          <w:rFonts w:ascii="Calibri" w:hAnsi="Calibri" w:cs="Calibri"/>
        </w:rPr>
      </w:pPr>
    </w:p>
    <w:p w14:paraId="040F9BBA" w14:textId="77777777" w:rsidR="00F542AF" w:rsidRPr="009903E2" w:rsidRDefault="00F542AF" w:rsidP="00F542AF">
      <w:pPr>
        <w:rPr>
          <w:rFonts w:ascii="Calibri" w:hAnsi="Calibri" w:cs="Calibri"/>
        </w:rPr>
      </w:pPr>
    </w:p>
    <w:p w14:paraId="65D5D635" w14:textId="77777777" w:rsidR="00F542AF" w:rsidRPr="009903E2" w:rsidRDefault="00F542AF" w:rsidP="00F542AF">
      <w:pPr>
        <w:rPr>
          <w:rFonts w:ascii="Calibri" w:hAnsi="Calibri" w:cs="Calibri"/>
        </w:rPr>
      </w:pPr>
    </w:p>
    <w:p w14:paraId="57878C77" w14:textId="77777777" w:rsidR="00F542AF" w:rsidRPr="009903E2" w:rsidRDefault="00F542AF" w:rsidP="00F542AF">
      <w:pPr>
        <w:rPr>
          <w:rFonts w:ascii="Calibri" w:hAnsi="Calibri" w:cs="Calibri"/>
        </w:rPr>
      </w:pPr>
    </w:p>
    <w:p w14:paraId="42BE85CC" w14:textId="77777777" w:rsidR="00F542AF" w:rsidRPr="009903E2" w:rsidRDefault="00F542AF" w:rsidP="00F542AF">
      <w:pPr>
        <w:rPr>
          <w:rFonts w:ascii="Calibri" w:hAnsi="Calibri" w:cs="Calibri"/>
        </w:rPr>
      </w:pPr>
    </w:p>
    <w:sdt>
      <w:sdtPr>
        <w:rPr>
          <w:rFonts w:ascii="Calibri" w:eastAsiaTheme="minorHAnsi" w:hAnsi="Calibri" w:cs="Calibri"/>
          <w:color w:val="auto"/>
          <w:sz w:val="22"/>
          <w:szCs w:val="22"/>
          <w:lang w:val="en-GB"/>
        </w:rPr>
        <w:id w:val="-13618090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8536AC" w14:textId="787DA7E4" w:rsidR="0087181B" w:rsidRPr="009903E2" w:rsidRDefault="0087181B">
          <w:pPr>
            <w:pStyle w:val="TOCHeading"/>
            <w:rPr>
              <w:rFonts w:ascii="Calibri" w:hAnsi="Calibri" w:cs="Calibri"/>
            </w:rPr>
          </w:pPr>
          <w:r w:rsidRPr="009903E2">
            <w:rPr>
              <w:rFonts w:ascii="Calibri" w:hAnsi="Calibri" w:cs="Calibri"/>
            </w:rPr>
            <w:t>Contents</w:t>
          </w:r>
        </w:p>
        <w:p w14:paraId="0CC33F6F" w14:textId="08948875" w:rsidR="00821E5D" w:rsidRPr="009903E2" w:rsidRDefault="0087181B">
          <w:pPr>
            <w:pStyle w:val="TOC2"/>
            <w:tabs>
              <w:tab w:val="right" w:leader="dot" w:pos="9016"/>
            </w:tabs>
            <w:rPr>
              <w:rFonts w:ascii="Calibri" w:eastAsiaTheme="minorEastAsia" w:hAnsi="Calibri" w:cs="Calibri"/>
              <w:noProof/>
              <w:kern w:val="2"/>
              <w:lang w:eastAsia="zh-CN"/>
              <w14:ligatures w14:val="standardContextual"/>
            </w:rPr>
          </w:pPr>
          <w:r w:rsidRPr="009903E2">
            <w:rPr>
              <w:rFonts w:ascii="Calibri" w:hAnsi="Calibri" w:cs="Calibri"/>
            </w:rPr>
            <w:fldChar w:fldCharType="begin"/>
          </w:r>
          <w:r w:rsidRPr="009903E2">
            <w:rPr>
              <w:rFonts w:ascii="Calibri" w:hAnsi="Calibri" w:cs="Calibri"/>
            </w:rPr>
            <w:instrText xml:space="preserve"> TOC \o "1-3" \h \z \u </w:instrText>
          </w:r>
          <w:r w:rsidRPr="009903E2">
            <w:rPr>
              <w:rFonts w:ascii="Calibri" w:hAnsi="Calibri" w:cs="Calibri"/>
            </w:rPr>
            <w:fldChar w:fldCharType="separate"/>
          </w:r>
          <w:hyperlink w:anchor="_Toc165021973" w:history="1">
            <w:r w:rsidR="00821E5D" w:rsidRPr="009903E2">
              <w:rPr>
                <w:rStyle w:val="Hyperlink"/>
                <w:rFonts w:ascii="Calibri" w:hAnsi="Calibri" w:cs="Calibri"/>
                <w:noProof/>
              </w:rPr>
              <w:t>Task E: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ab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begin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instrText xml:space="preserve"> PAGEREF _Toc165021973 \h </w:instrText>
            </w:r>
            <w:r w:rsidR="00821E5D" w:rsidRPr="009903E2">
              <w:rPr>
                <w:rFonts w:ascii="Calibri" w:hAnsi="Calibri" w:cs="Calibri"/>
                <w:noProof/>
                <w:webHidden/>
              </w:rPr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>3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396548C3" w14:textId="7B436D70" w:rsidR="00821E5D" w:rsidRPr="009903E2" w:rsidRDefault="00221861">
          <w:pPr>
            <w:pStyle w:val="TOC2"/>
            <w:tabs>
              <w:tab w:val="right" w:leader="dot" w:pos="9016"/>
            </w:tabs>
            <w:rPr>
              <w:rFonts w:ascii="Calibri" w:eastAsiaTheme="minorEastAsia" w:hAnsi="Calibri" w:cs="Calibri"/>
              <w:noProof/>
              <w:kern w:val="2"/>
              <w:lang w:eastAsia="zh-CN"/>
              <w14:ligatures w14:val="standardContextual"/>
            </w:rPr>
          </w:pPr>
          <w:hyperlink w:anchor="_Toc165021974" w:history="1">
            <w:r w:rsidR="00821E5D" w:rsidRPr="009903E2">
              <w:rPr>
                <w:rStyle w:val="Hyperlink"/>
                <w:rFonts w:ascii="Calibri" w:hAnsi="Calibri" w:cs="Calibri"/>
                <w:noProof/>
              </w:rPr>
              <w:t>Task F: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ab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begin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instrText xml:space="preserve"> PAGEREF _Toc165021974 \h </w:instrText>
            </w:r>
            <w:r w:rsidR="00821E5D" w:rsidRPr="009903E2">
              <w:rPr>
                <w:rFonts w:ascii="Calibri" w:hAnsi="Calibri" w:cs="Calibri"/>
                <w:noProof/>
                <w:webHidden/>
              </w:rPr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>6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7DA52698" w14:textId="19174759" w:rsidR="00821E5D" w:rsidRPr="009903E2" w:rsidRDefault="00221861">
          <w:pPr>
            <w:pStyle w:val="TOC2"/>
            <w:tabs>
              <w:tab w:val="right" w:leader="dot" w:pos="9016"/>
            </w:tabs>
            <w:rPr>
              <w:rFonts w:ascii="Calibri" w:eastAsiaTheme="minorEastAsia" w:hAnsi="Calibri" w:cs="Calibri"/>
              <w:noProof/>
              <w:kern w:val="2"/>
              <w:lang w:eastAsia="zh-CN"/>
              <w14:ligatures w14:val="standardContextual"/>
            </w:rPr>
          </w:pPr>
          <w:hyperlink w:anchor="_Toc165021975" w:history="1">
            <w:r w:rsidR="00821E5D" w:rsidRPr="009903E2">
              <w:rPr>
                <w:rStyle w:val="Hyperlink"/>
                <w:rFonts w:ascii="Calibri" w:hAnsi="Calibri" w:cs="Calibri"/>
                <w:noProof/>
              </w:rPr>
              <w:t>Task G: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ab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begin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instrText xml:space="preserve"> PAGEREF _Toc165021975 \h </w:instrText>
            </w:r>
            <w:r w:rsidR="00821E5D" w:rsidRPr="009903E2">
              <w:rPr>
                <w:rFonts w:ascii="Calibri" w:hAnsi="Calibri" w:cs="Calibri"/>
                <w:noProof/>
                <w:webHidden/>
              </w:rPr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>6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43C6998B" w14:textId="3D240DA1" w:rsidR="00821E5D" w:rsidRPr="009903E2" w:rsidRDefault="00221861">
          <w:pPr>
            <w:pStyle w:val="TOC2"/>
            <w:tabs>
              <w:tab w:val="right" w:leader="dot" w:pos="9016"/>
            </w:tabs>
            <w:rPr>
              <w:rFonts w:ascii="Calibri" w:eastAsiaTheme="minorEastAsia" w:hAnsi="Calibri" w:cs="Calibri"/>
              <w:noProof/>
              <w:kern w:val="2"/>
              <w:lang w:eastAsia="zh-CN"/>
              <w14:ligatures w14:val="standardContextual"/>
            </w:rPr>
          </w:pPr>
          <w:hyperlink w:anchor="_Toc165021976" w:history="1">
            <w:r w:rsidR="00821E5D" w:rsidRPr="009903E2">
              <w:rPr>
                <w:rStyle w:val="Hyperlink"/>
                <w:rFonts w:ascii="Calibri" w:hAnsi="Calibri" w:cs="Calibri"/>
                <w:noProof/>
              </w:rPr>
              <w:t>Task H: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ab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begin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instrText xml:space="preserve"> PAGEREF _Toc165021976 \h </w:instrText>
            </w:r>
            <w:r w:rsidR="00821E5D" w:rsidRPr="009903E2">
              <w:rPr>
                <w:rFonts w:ascii="Calibri" w:hAnsi="Calibri" w:cs="Calibri"/>
                <w:noProof/>
                <w:webHidden/>
              </w:rPr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>7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34FD3AF2" w14:textId="4938A4DD" w:rsidR="00821E5D" w:rsidRPr="009903E2" w:rsidRDefault="00221861">
          <w:pPr>
            <w:pStyle w:val="TOC2"/>
            <w:tabs>
              <w:tab w:val="right" w:leader="dot" w:pos="9016"/>
            </w:tabs>
            <w:rPr>
              <w:rFonts w:ascii="Calibri" w:eastAsiaTheme="minorEastAsia" w:hAnsi="Calibri" w:cs="Calibri"/>
              <w:noProof/>
              <w:kern w:val="2"/>
              <w:lang w:eastAsia="zh-CN"/>
              <w14:ligatures w14:val="standardContextual"/>
            </w:rPr>
          </w:pPr>
          <w:hyperlink w:anchor="_Toc165021977" w:history="1">
            <w:r w:rsidR="00821E5D" w:rsidRPr="009903E2">
              <w:rPr>
                <w:rStyle w:val="Hyperlink"/>
                <w:rFonts w:ascii="Calibri" w:hAnsi="Calibri" w:cs="Calibri"/>
                <w:noProof/>
              </w:rPr>
              <w:t>References: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ab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begin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instrText xml:space="preserve"> PAGEREF _Toc165021977 \h </w:instrText>
            </w:r>
            <w:r w:rsidR="00821E5D" w:rsidRPr="009903E2">
              <w:rPr>
                <w:rFonts w:ascii="Calibri" w:hAnsi="Calibri" w:cs="Calibri"/>
                <w:noProof/>
                <w:webHidden/>
              </w:rPr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t>9</w:t>
            </w:r>
            <w:r w:rsidR="00821E5D" w:rsidRPr="009903E2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228F4C30" w14:textId="71CB1A65" w:rsidR="0087181B" w:rsidRPr="009903E2" w:rsidRDefault="0087181B">
          <w:pPr>
            <w:rPr>
              <w:rFonts w:ascii="Calibri" w:hAnsi="Calibri" w:cs="Calibri"/>
            </w:rPr>
          </w:pPr>
          <w:r w:rsidRPr="009903E2">
            <w:rPr>
              <w:rFonts w:ascii="Calibri" w:hAnsi="Calibri" w:cs="Calibri"/>
              <w:b/>
              <w:bCs/>
              <w:noProof/>
            </w:rPr>
            <w:fldChar w:fldCharType="end"/>
          </w:r>
        </w:p>
      </w:sdtContent>
    </w:sdt>
    <w:p w14:paraId="476DC4FA" w14:textId="77777777" w:rsidR="00A34D07" w:rsidRPr="009903E2" w:rsidRDefault="00A34D07" w:rsidP="00F542AF">
      <w:pPr>
        <w:rPr>
          <w:rFonts w:ascii="Calibri" w:hAnsi="Calibri" w:cs="Calibri"/>
        </w:rPr>
      </w:pPr>
    </w:p>
    <w:p w14:paraId="208F8A74" w14:textId="77777777" w:rsidR="0087181B" w:rsidRPr="009903E2" w:rsidRDefault="0087181B" w:rsidP="00F542AF">
      <w:pPr>
        <w:rPr>
          <w:rFonts w:ascii="Calibri" w:hAnsi="Calibri" w:cs="Calibri"/>
        </w:rPr>
      </w:pPr>
    </w:p>
    <w:p w14:paraId="51244290" w14:textId="77777777" w:rsidR="00A34D07" w:rsidRPr="009903E2" w:rsidRDefault="00A34D07" w:rsidP="00F542AF">
      <w:pPr>
        <w:rPr>
          <w:rFonts w:ascii="Calibri" w:hAnsi="Calibri" w:cs="Calibri"/>
        </w:rPr>
      </w:pPr>
    </w:p>
    <w:p w14:paraId="4CCF5E2F" w14:textId="77777777" w:rsidR="00A34D07" w:rsidRPr="009903E2" w:rsidRDefault="00A34D07" w:rsidP="00F542AF">
      <w:pPr>
        <w:rPr>
          <w:rFonts w:ascii="Calibri" w:hAnsi="Calibri" w:cs="Calibri"/>
        </w:rPr>
      </w:pPr>
    </w:p>
    <w:p w14:paraId="6C8A1AEC" w14:textId="77777777" w:rsidR="00A34D07" w:rsidRPr="009903E2" w:rsidRDefault="00A34D07" w:rsidP="00F542AF">
      <w:pPr>
        <w:rPr>
          <w:rFonts w:ascii="Calibri" w:hAnsi="Calibri" w:cs="Calibri"/>
        </w:rPr>
      </w:pPr>
    </w:p>
    <w:p w14:paraId="3A1D5F5F" w14:textId="77777777" w:rsidR="00A34D07" w:rsidRPr="009903E2" w:rsidRDefault="00A34D07" w:rsidP="00F542AF">
      <w:pPr>
        <w:rPr>
          <w:rFonts w:ascii="Calibri" w:hAnsi="Calibri" w:cs="Calibri"/>
        </w:rPr>
      </w:pPr>
    </w:p>
    <w:p w14:paraId="28205D9F" w14:textId="77777777" w:rsidR="00A34D07" w:rsidRPr="009903E2" w:rsidRDefault="00A34D07" w:rsidP="00F542AF">
      <w:pPr>
        <w:rPr>
          <w:rFonts w:ascii="Calibri" w:hAnsi="Calibri" w:cs="Calibri"/>
        </w:rPr>
      </w:pPr>
    </w:p>
    <w:p w14:paraId="3108F133" w14:textId="77777777" w:rsidR="00A34D07" w:rsidRPr="009903E2" w:rsidRDefault="00A34D07" w:rsidP="00F542AF">
      <w:pPr>
        <w:rPr>
          <w:rFonts w:ascii="Calibri" w:hAnsi="Calibri" w:cs="Calibri"/>
        </w:rPr>
      </w:pPr>
    </w:p>
    <w:p w14:paraId="60FFD730" w14:textId="77777777" w:rsidR="00A34D07" w:rsidRPr="009903E2" w:rsidRDefault="00A34D07" w:rsidP="00F542AF">
      <w:pPr>
        <w:rPr>
          <w:rFonts w:ascii="Calibri" w:hAnsi="Calibri" w:cs="Calibri"/>
        </w:rPr>
      </w:pPr>
    </w:p>
    <w:p w14:paraId="5F8DB89A" w14:textId="77777777" w:rsidR="00A34D07" w:rsidRPr="009903E2" w:rsidRDefault="00A34D07" w:rsidP="00F542AF">
      <w:pPr>
        <w:rPr>
          <w:rFonts w:ascii="Calibri" w:hAnsi="Calibri" w:cs="Calibri"/>
        </w:rPr>
      </w:pPr>
    </w:p>
    <w:p w14:paraId="3B4FC405" w14:textId="77777777" w:rsidR="00A34D07" w:rsidRPr="009903E2" w:rsidRDefault="00A34D07" w:rsidP="00F542AF">
      <w:pPr>
        <w:rPr>
          <w:rFonts w:ascii="Calibri" w:hAnsi="Calibri" w:cs="Calibri"/>
        </w:rPr>
      </w:pPr>
    </w:p>
    <w:p w14:paraId="24AE7CE1" w14:textId="77777777" w:rsidR="00A34D07" w:rsidRPr="009903E2" w:rsidRDefault="00A34D07" w:rsidP="00F542AF">
      <w:pPr>
        <w:rPr>
          <w:rFonts w:ascii="Calibri" w:hAnsi="Calibri" w:cs="Calibri"/>
        </w:rPr>
      </w:pPr>
    </w:p>
    <w:p w14:paraId="0308B784" w14:textId="77777777" w:rsidR="00A34D07" w:rsidRPr="009903E2" w:rsidRDefault="00A34D07" w:rsidP="00F542AF">
      <w:pPr>
        <w:rPr>
          <w:rFonts w:ascii="Calibri" w:hAnsi="Calibri" w:cs="Calibri"/>
        </w:rPr>
      </w:pPr>
    </w:p>
    <w:p w14:paraId="22A2E5B0" w14:textId="77777777" w:rsidR="00A34D07" w:rsidRPr="009903E2" w:rsidRDefault="00A34D07" w:rsidP="00F542AF">
      <w:pPr>
        <w:rPr>
          <w:rFonts w:ascii="Calibri" w:hAnsi="Calibri" w:cs="Calibri"/>
        </w:rPr>
      </w:pPr>
    </w:p>
    <w:p w14:paraId="18CEA3DE" w14:textId="77777777" w:rsidR="00A34D07" w:rsidRPr="009903E2" w:rsidRDefault="00A34D07" w:rsidP="00F542AF">
      <w:pPr>
        <w:rPr>
          <w:rFonts w:ascii="Calibri" w:hAnsi="Calibri" w:cs="Calibri"/>
        </w:rPr>
      </w:pPr>
    </w:p>
    <w:p w14:paraId="76292DC4" w14:textId="77777777" w:rsidR="00A34D07" w:rsidRPr="009903E2" w:rsidRDefault="00A34D07" w:rsidP="00F542AF">
      <w:pPr>
        <w:rPr>
          <w:rFonts w:ascii="Calibri" w:hAnsi="Calibri" w:cs="Calibri"/>
        </w:rPr>
      </w:pPr>
    </w:p>
    <w:p w14:paraId="7F2BCD5C" w14:textId="77777777" w:rsidR="00A34D07" w:rsidRPr="009903E2" w:rsidRDefault="00A34D07" w:rsidP="00F542AF">
      <w:pPr>
        <w:rPr>
          <w:rFonts w:ascii="Calibri" w:hAnsi="Calibri" w:cs="Calibri"/>
        </w:rPr>
      </w:pPr>
    </w:p>
    <w:p w14:paraId="1127DDCD" w14:textId="77777777" w:rsidR="00A34D07" w:rsidRPr="009903E2" w:rsidRDefault="00A34D07" w:rsidP="00F542AF">
      <w:pPr>
        <w:rPr>
          <w:rFonts w:ascii="Calibri" w:hAnsi="Calibri" w:cs="Calibri"/>
        </w:rPr>
      </w:pPr>
    </w:p>
    <w:p w14:paraId="38AA1948" w14:textId="77777777" w:rsidR="00A34D07" w:rsidRPr="009903E2" w:rsidRDefault="00A34D07" w:rsidP="00F542AF">
      <w:pPr>
        <w:rPr>
          <w:rFonts w:ascii="Calibri" w:hAnsi="Calibri" w:cs="Calibri"/>
        </w:rPr>
      </w:pPr>
    </w:p>
    <w:p w14:paraId="2D3D48FA" w14:textId="77777777" w:rsidR="00A34D07" w:rsidRPr="009903E2" w:rsidRDefault="00A34D07" w:rsidP="00F542AF">
      <w:pPr>
        <w:rPr>
          <w:rFonts w:ascii="Calibri" w:hAnsi="Calibri" w:cs="Calibri"/>
        </w:rPr>
      </w:pPr>
    </w:p>
    <w:p w14:paraId="6AE6F2DD" w14:textId="77777777" w:rsidR="00A34D07" w:rsidRPr="009903E2" w:rsidRDefault="00A34D07" w:rsidP="00F542AF">
      <w:pPr>
        <w:rPr>
          <w:rFonts w:ascii="Calibri" w:hAnsi="Calibri" w:cs="Calibri"/>
        </w:rPr>
      </w:pPr>
    </w:p>
    <w:p w14:paraId="4F754AA0" w14:textId="77777777" w:rsidR="00A34D07" w:rsidRPr="009903E2" w:rsidRDefault="00A34D07" w:rsidP="00F542AF">
      <w:pPr>
        <w:rPr>
          <w:rFonts w:ascii="Calibri" w:hAnsi="Calibri" w:cs="Calibri"/>
        </w:rPr>
      </w:pPr>
    </w:p>
    <w:p w14:paraId="1FA07646" w14:textId="77777777" w:rsidR="00A34D07" w:rsidRPr="009903E2" w:rsidRDefault="00A34D07" w:rsidP="00F542AF">
      <w:pPr>
        <w:rPr>
          <w:rFonts w:ascii="Calibri" w:hAnsi="Calibri" w:cs="Calibri"/>
        </w:rPr>
      </w:pPr>
    </w:p>
    <w:p w14:paraId="59E1DE62" w14:textId="77777777" w:rsidR="003D07AC" w:rsidRPr="009903E2" w:rsidRDefault="003D07AC" w:rsidP="00F542AF">
      <w:pPr>
        <w:rPr>
          <w:rFonts w:ascii="Calibri" w:hAnsi="Calibri" w:cs="Calibri"/>
        </w:rPr>
      </w:pPr>
    </w:p>
    <w:p w14:paraId="3EE711A1" w14:textId="77777777" w:rsidR="00A34D07" w:rsidRPr="009903E2" w:rsidRDefault="00A34D07" w:rsidP="00F542AF">
      <w:pPr>
        <w:rPr>
          <w:rFonts w:ascii="Calibri" w:hAnsi="Calibri" w:cs="Calibri"/>
        </w:rPr>
      </w:pPr>
    </w:p>
    <w:p w14:paraId="42D89B57" w14:textId="54B18DAA" w:rsidR="00CA7C13" w:rsidRPr="009903E2" w:rsidRDefault="00A34D07" w:rsidP="00B44995">
      <w:pPr>
        <w:pStyle w:val="Heading2"/>
        <w:rPr>
          <w:rFonts w:ascii="Calibri" w:hAnsi="Calibri" w:cs="Calibri"/>
        </w:rPr>
      </w:pPr>
      <w:bookmarkStart w:id="0" w:name="_Toc165021973"/>
      <w:r w:rsidRPr="009903E2">
        <w:rPr>
          <w:rFonts w:ascii="Calibri" w:hAnsi="Calibri" w:cs="Calibri"/>
        </w:rPr>
        <w:lastRenderedPageBreak/>
        <w:t xml:space="preserve">Task </w:t>
      </w:r>
      <w:r w:rsidR="00121D50" w:rsidRPr="009903E2">
        <w:rPr>
          <w:rFonts w:ascii="Calibri" w:hAnsi="Calibri" w:cs="Calibri"/>
        </w:rPr>
        <w:t>E</w:t>
      </w:r>
      <w:r w:rsidR="001C3D72" w:rsidRPr="009903E2">
        <w:rPr>
          <w:rFonts w:ascii="Calibri" w:hAnsi="Calibri" w:cs="Calibri"/>
        </w:rPr>
        <w:t>:</w:t>
      </w:r>
      <w:bookmarkEnd w:id="0"/>
    </w:p>
    <w:p w14:paraId="693715B1" w14:textId="40CD41A5" w:rsidR="001327C6" w:rsidRPr="009903E2" w:rsidRDefault="001327C6" w:rsidP="005A012F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Base model and exploring different colour options / skins.</w:t>
      </w:r>
    </w:p>
    <w:p w14:paraId="6E9DC9DD" w14:textId="5CCBFCBE" w:rsidR="00B44995" w:rsidRPr="009903E2" w:rsidRDefault="00B44995" w:rsidP="00B44995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Figure 1:  </w:t>
      </w:r>
      <w:r w:rsidR="002B381C" w:rsidRPr="009903E2">
        <w:rPr>
          <w:rFonts w:ascii="Calibri" w:hAnsi="Calibri" w:cs="Calibri"/>
          <w:i/>
          <w:iCs/>
          <w:color w:val="808080" w:themeColor="background1" w:themeShade="80"/>
        </w:rPr>
        <w:t>Basic shape</w:t>
      </w:r>
      <w:r w:rsidRPr="009903E2">
        <w:rPr>
          <w:rFonts w:ascii="Calibri" w:hAnsi="Calibri" w:cs="Calibri"/>
          <w:i/>
          <w:iCs/>
          <w:color w:val="808080" w:themeColor="background1" w:themeShade="80"/>
        </w:rPr>
        <w:t>.</w:t>
      </w:r>
    </w:p>
    <w:p w14:paraId="2C8D26BE" w14:textId="26544C26" w:rsidR="00B44995" w:rsidRPr="009903E2" w:rsidRDefault="00E20F7F" w:rsidP="00B44995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417584B3" wp14:editId="1D8DFBAC">
            <wp:extent cx="5724525" cy="3838575"/>
            <wp:effectExtent l="0" t="0" r="9525" b="9525"/>
            <wp:docPr id="1300639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77E46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34B88787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3653AE52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6EE1AFD3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538DC64F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1D8F7C1C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1A16AF02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298F2AF7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08B7E0E9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44CD45BA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12291C6C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3D6D3611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5D9DA82D" w14:textId="77777777" w:rsidR="003D07AC" w:rsidRPr="009903E2" w:rsidRDefault="003D07AC" w:rsidP="00B44995">
      <w:pPr>
        <w:rPr>
          <w:rFonts w:ascii="Calibri" w:hAnsi="Calibri" w:cs="Calibri"/>
          <w:i/>
          <w:iCs/>
        </w:rPr>
      </w:pPr>
    </w:p>
    <w:p w14:paraId="5896DF9D" w14:textId="254D5F94" w:rsidR="001C3D72" w:rsidRPr="009903E2" w:rsidRDefault="00A8425D" w:rsidP="00735C84">
      <w:pPr>
        <w:rPr>
          <w:rFonts w:ascii="Calibri" w:hAnsi="Calibri" w:cs="Calibri"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lastRenderedPageBreak/>
        <w:t xml:space="preserve">Figure 2: </w:t>
      </w:r>
      <w:r w:rsidR="002B381C" w:rsidRPr="009903E2">
        <w:rPr>
          <w:rFonts w:ascii="Calibri" w:hAnsi="Calibri" w:cs="Calibri"/>
          <w:i/>
          <w:iCs/>
          <w:color w:val="808080" w:themeColor="background1" w:themeShade="80"/>
        </w:rPr>
        <w:t>F</w:t>
      </w: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irst </w:t>
      </w:r>
      <w:r w:rsidR="003B6CC7" w:rsidRPr="009903E2">
        <w:rPr>
          <w:rFonts w:ascii="Calibri" w:hAnsi="Calibri" w:cs="Calibri"/>
          <w:i/>
          <w:iCs/>
          <w:color w:val="808080" w:themeColor="background1" w:themeShade="80"/>
        </w:rPr>
        <w:t>c</w:t>
      </w:r>
      <w:r w:rsidRPr="009903E2">
        <w:rPr>
          <w:rFonts w:ascii="Calibri" w:hAnsi="Calibri" w:cs="Calibri"/>
          <w:i/>
          <w:iCs/>
          <w:color w:val="808080" w:themeColor="background1" w:themeShade="80"/>
        </w:rPr>
        <w:t>oloured idea</w:t>
      </w:r>
      <w:r w:rsidR="003B6CC7" w:rsidRPr="009903E2">
        <w:rPr>
          <w:rFonts w:ascii="Calibri" w:hAnsi="Calibri" w:cs="Calibri"/>
          <w:i/>
          <w:iCs/>
          <w:color w:val="808080" w:themeColor="background1" w:themeShade="80"/>
        </w:rPr>
        <w:t>, featuring wooden grips, leather stock, and plastic and metal build.  Note the white material is a standing for a shiny metal.</w:t>
      </w:r>
    </w:p>
    <w:p w14:paraId="1F0DEA60" w14:textId="0C4A85F8" w:rsidR="00A8425D" w:rsidRPr="009903E2" w:rsidRDefault="0023373D" w:rsidP="00735C84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0041F3E6" wp14:editId="52F7279A">
            <wp:extent cx="5724525" cy="3676650"/>
            <wp:effectExtent l="0" t="0" r="9525" b="0"/>
            <wp:docPr id="4435248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81BAE" w14:textId="352B4EC3" w:rsidR="00EE55A5" w:rsidRPr="009903E2" w:rsidRDefault="0023373D" w:rsidP="00735C84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Figure 3: Another </w:t>
      </w:r>
      <w:r w:rsidR="00E203C3" w:rsidRPr="009903E2">
        <w:rPr>
          <w:rFonts w:ascii="Calibri" w:hAnsi="Calibri" w:cs="Calibri"/>
          <w:i/>
          <w:iCs/>
          <w:color w:val="808080" w:themeColor="background1" w:themeShade="80"/>
        </w:rPr>
        <w:t>idea for colour scheme</w:t>
      </w:r>
      <w:r w:rsidR="003B6CC7" w:rsidRPr="009903E2">
        <w:rPr>
          <w:rFonts w:ascii="Calibri" w:hAnsi="Calibri" w:cs="Calibri"/>
          <w:i/>
          <w:iCs/>
          <w:color w:val="808080" w:themeColor="background1" w:themeShade="80"/>
        </w:rPr>
        <w:t>, all shades of grey, made from plastic and painted metal</w:t>
      </w:r>
      <w:r w:rsidR="00E203C3" w:rsidRPr="009903E2">
        <w:rPr>
          <w:rFonts w:ascii="Calibri" w:hAnsi="Calibri" w:cs="Calibri"/>
          <w:i/>
          <w:iCs/>
          <w:color w:val="808080" w:themeColor="background1" w:themeShade="80"/>
        </w:rPr>
        <w:t>:</w:t>
      </w:r>
    </w:p>
    <w:p w14:paraId="7FE77AAC" w14:textId="4DE3ACB2" w:rsidR="00E203C3" w:rsidRPr="009903E2" w:rsidRDefault="003B6CC7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  <w:noProof/>
        </w:rPr>
        <w:drawing>
          <wp:inline distT="0" distB="0" distL="0" distR="0" wp14:anchorId="6A8E6D81" wp14:editId="7D7BB3E8">
            <wp:extent cx="5724525" cy="3276600"/>
            <wp:effectExtent l="0" t="0" r="9525" b="0"/>
            <wp:docPr id="13366374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E817D" w14:textId="77777777" w:rsidR="003D07AC" w:rsidRPr="009903E2" w:rsidRDefault="003D07AC" w:rsidP="00735C84">
      <w:pPr>
        <w:rPr>
          <w:rFonts w:ascii="Calibri" w:hAnsi="Calibri" w:cs="Calibri"/>
        </w:rPr>
      </w:pPr>
    </w:p>
    <w:p w14:paraId="11D45143" w14:textId="77777777" w:rsidR="003D07AC" w:rsidRPr="009903E2" w:rsidRDefault="003D07AC" w:rsidP="00735C84">
      <w:pPr>
        <w:rPr>
          <w:rFonts w:ascii="Calibri" w:hAnsi="Calibri" w:cs="Calibri"/>
        </w:rPr>
      </w:pPr>
    </w:p>
    <w:p w14:paraId="7FA48C1E" w14:textId="77777777" w:rsidR="003D07AC" w:rsidRPr="009903E2" w:rsidRDefault="003D07AC" w:rsidP="00735C84">
      <w:pPr>
        <w:rPr>
          <w:rFonts w:ascii="Calibri" w:hAnsi="Calibri" w:cs="Calibri"/>
        </w:rPr>
      </w:pPr>
    </w:p>
    <w:p w14:paraId="7207FA03" w14:textId="24587208" w:rsidR="001327C6" w:rsidRPr="009903E2" w:rsidRDefault="001327C6" w:rsidP="00735C84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lastRenderedPageBreak/>
        <w:t>Figure 4: Example of camo skin:</w:t>
      </w:r>
    </w:p>
    <w:p w14:paraId="25D4A5CC" w14:textId="7B67A280" w:rsidR="001327C6" w:rsidRPr="009903E2" w:rsidRDefault="003D07AC" w:rsidP="00735C84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7A572AC3" wp14:editId="69BA51A8">
            <wp:extent cx="5724525" cy="3267075"/>
            <wp:effectExtent l="0" t="0" r="9525" b="9525"/>
            <wp:docPr id="18043226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58763" w14:textId="519D23D5" w:rsidR="003B6CC7" w:rsidRPr="009903E2" w:rsidRDefault="003B6CC7" w:rsidP="00735C84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Figure </w:t>
      </w:r>
      <w:r w:rsidR="005A012F" w:rsidRPr="009903E2">
        <w:rPr>
          <w:rFonts w:ascii="Calibri" w:hAnsi="Calibri" w:cs="Calibri"/>
          <w:i/>
          <w:iCs/>
          <w:color w:val="808080" w:themeColor="background1" w:themeShade="80"/>
        </w:rPr>
        <w:t>5</w:t>
      </w: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: </w:t>
      </w:r>
      <w:r w:rsidR="00CD765D" w:rsidRPr="009903E2">
        <w:rPr>
          <w:rFonts w:ascii="Calibri" w:hAnsi="Calibri" w:cs="Calibri"/>
          <w:i/>
          <w:iCs/>
          <w:color w:val="808080" w:themeColor="background1" w:themeShade="80"/>
        </w:rPr>
        <w:t>Example of customizable skin.</w:t>
      </w:r>
    </w:p>
    <w:p w14:paraId="38F2315C" w14:textId="0A4CF245" w:rsidR="00CD765D" w:rsidRPr="009903E2" w:rsidRDefault="005A012F" w:rsidP="00735C84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0E129771" wp14:editId="6DFF1A42">
            <wp:extent cx="5724525" cy="3267075"/>
            <wp:effectExtent l="0" t="0" r="9525" b="9525"/>
            <wp:docPr id="102612968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1D9C0" w14:textId="77777777" w:rsidR="00A8425D" w:rsidRPr="009903E2" w:rsidRDefault="00A8425D" w:rsidP="00735C84">
      <w:pPr>
        <w:rPr>
          <w:rFonts w:ascii="Calibri" w:hAnsi="Calibri" w:cs="Calibri"/>
        </w:rPr>
      </w:pPr>
    </w:p>
    <w:p w14:paraId="1899BAAF" w14:textId="77777777" w:rsidR="00A8425D" w:rsidRPr="009903E2" w:rsidRDefault="00A8425D" w:rsidP="00735C84">
      <w:pPr>
        <w:rPr>
          <w:rFonts w:ascii="Calibri" w:hAnsi="Calibri" w:cs="Calibri"/>
        </w:rPr>
      </w:pPr>
    </w:p>
    <w:p w14:paraId="5E678997" w14:textId="77777777" w:rsidR="00A8425D" w:rsidRPr="009903E2" w:rsidRDefault="00A8425D" w:rsidP="00735C84">
      <w:pPr>
        <w:rPr>
          <w:rFonts w:ascii="Calibri" w:hAnsi="Calibri" w:cs="Calibri"/>
        </w:rPr>
      </w:pPr>
    </w:p>
    <w:p w14:paraId="5E604BF9" w14:textId="77777777" w:rsidR="00A8425D" w:rsidRPr="009903E2" w:rsidRDefault="00A8425D" w:rsidP="00735C84">
      <w:pPr>
        <w:rPr>
          <w:rFonts w:ascii="Calibri" w:hAnsi="Calibri" w:cs="Calibri"/>
        </w:rPr>
      </w:pPr>
    </w:p>
    <w:p w14:paraId="45EE3C32" w14:textId="77777777" w:rsidR="00A8425D" w:rsidRPr="009903E2" w:rsidRDefault="00A8425D" w:rsidP="00735C84">
      <w:pPr>
        <w:rPr>
          <w:rFonts w:ascii="Calibri" w:hAnsi="Calibri" w:cs="Calibri"/>
        </w:rPr>
      </w:pPr>
    </w:p>
    <w:p w14:paraId="2EC5BDC9" w14:textId="3404924B" w:rsidR="003D07AC" w:rsidRPr="009903E2" w:rsidRDefault="003D07AC" w:rsidP="003D07AC">
      <w:pPr>
        <w:pStyle w:val="Heading2"/>
        <w:rPr>
          <w:rFonts w:ascii="Calibri" w:hAnsi="Calibri" w:cs="Calibri"/>
        </w:rPr>
      </w:pPr>
      <w:bookmarkStart w:id="1" w:name="_Toc165021974"/>
      <w:r w:rsidRPr="009903E2">
        <w:rPr>
          <w:rFonts w:ascii="Calibri" w:hAnsi="Calibri" w:cs="Calibri"/>
        </w:rPr>
        <w:lastRenderedPageBreak/>
        <w:t>Task F:</w:t>
      </w:r>
      <w:bookmarkEnd w:id="1"/>
    </w:p>
    <w:p w14:paraId="2269C53A" w14:textId="2AAECD1E" w:rsidR="00CD1A82" w:rsidRPr="009903E2" w:rsidRDefault="00CD1A82" w:rsidP="00CD1A82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>Figure 6: Orthographic views.</w:t>
      </w:r>
    </w:p>
    <w:p w14:paraId="02D61398" w14:textId="170E56A2" w:rsidR="003D07AC" w:rsidRPr="009903E2" w:rsidRDefault="006047E3" w:rsidP="003D07AC">
      <w:pPr>
        <w:rPr>
          <w:rFonts w:ascii="Calibri" w:hAnsi="Calibri" w:cs="Calibri"/>
        </w:rPr>
      </w:pPr>
      <w:r w:rsidRPr="009903E2">
        <w:rPr>
          <w:rFonts w:ascii="Calibri" w:hAnsi="Calibri" w:cs="Calibri"/>
          <w:noProof/>
        </w:rPr>
        <w:drawing>
          <wp:inline distT="0" distB="0" distL="0" distR="0" wp14:anchorId="76A0D5AA" wp14:editId="1C1E4418">
            <wp:extent cx="5724525" cy="3686175"/>
            <wp:effectExtent l="0" t="0" r="9525" b="9525"/>
            <wp:docPr id="2994603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C9C33" w14:textId="77777777" w:rsidR="00CD1A82" w:rsidRPr="009903E2" w:rsidRDefault="00CD1A82" w:rsidP="003D07AC">
      <w:pPr>
        <w:rPr>
          <w:rFonts w:ascii="Calibri" w:hAnsi="Calibri" w:cs="Calibri"/>
        </w:rPr>
      </w:pPr>
    </w:p>
    <w:p w14:paraId="22C4AB43" w14:textId="2B473294" w:rsidR="00CD1A82" w:rsidRPr="009903E2" w:rsidRDefault="00CD1A82" w:rsidP="00B11260">
      <w:pPr>
        <w:pStyle w:val="Heading2"/>
        <w:rPr>
          <w:rFonts w:ascii="Calibri" w:hAnsi="Calibri" w:cs="Calibri"/>
        </w:rPr>
      </w:pPr>
      <w:bookmarkStart w:id="2" w:name="_Toc165021975"/>
      <w:r w:rsidRPr="009903E2">
        <w:rPr>
          <w:rFonts w:ascii="Calibri" w:hAnsi="Calibri" w:cs="Calibri"/>
        </w:rPr>
        <w:t>Task G:</w:t>
      </w:r>
      <w:bookmarkEnd w:id="2"/>
    </w:p>
    <w:p w14:paraId="74E80D47" w14:textId="3D18E1BF" w:rsidR="00B11260" w:rsidRPr="009903E2" w:rsidRDefault="00B11260" w:rsidP="00B11260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Figure 7: Render of final </w:t>
      </w:r>
      <w:r w:rsidR="00C35340" w:rsidRPr="009903E2">
        <w:rPr>
          <w:rFonts w:ascii="Calibri" w:hAnsi="Calibri" w:cs="Calibri"/>
          <w:i/>
          <w:iCs/>
          <w:color w:val="808080" w:themeColor="background1" w:themeShade="80"/>
        </w:rPr>
        <w:t xml:space="preserve">textured 3D model. </w:t>
      </w:r>
    </w:p>
    <w:p w14:paraId="5571CFDF" w14:textId="2BBFFFAE" w:rsidR="00C35340" w:rsidRPr="009903E2" w:rsidRDefault="003044B8" w:rsidP="00B11260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7937A0A5" wp14:editId="7FC0900C">
            <wp:extent cx="5724525" cy="3390900"/>
            <wp:effectExtent l="0" t="0" r="9525" b="0"/>
            <wp:docPr id="15402416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A2B76" w14:textId="3BF0BE5E" w:rsidR="00A8425D" w:rsidRPr="009903E2" w:rsidRDefault="00AC79DE" w:rsidP="00AC79DE">
      <w:pPr>
        <w:pStyle w:val="Heading2"/>
        <w:rPr>
          <w:rFonts w:ascii="Calibri" w:hAnsi="Calibri" w:cs="Calibri"/>
        </w:rPr>
      </w:pPr>
      <w:bookmarkStart w:id="3" w:name="_Toc165021976"/>
      <w:r w:rsidRPr="009903E2">
        <w:rPr>
          <w:rFonts w:ascii="Calibri" w:hAnsi="Calibri" w:cs="Calibri"/>
        </w:rPr>
        <w:lastRenderedPageBreak/>
        <w:t>Task H:</w:t>
      </w:r>
      <w:bookmarkEnd w:id="3"/>
    </w:p>
    <w:p w14:paraId="030E2D96" w14:textId="502B81FD" w:rsidR="00AC79DE" w:rsidRPr="009903E2" w:rsidRDefault="007F3F12" w:rsidP="00AC79DE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I found that little iteration was needed on the design I had produce for part one of this assignment.  </w:t>
      </w:r>
      <w:r w:rsidR="00EE51E0" w:rsidRPr="009903E2">
        <w:rPr>
          <w:rFonts w:ascii="Calibri" w:hAnsi="Calibri" w:cs="Calibri"/>
        </w:rPr>
        <w:t xml:space="preserve">I made some minor changes to the dimensions </w:t>
      </w:r>
      <w:r w:rsidR="009F0AB2" w:rsidRPr="009903E2">
        <w:rPr>
          <w:rFonts w:ascii="Calibri" w:hAnsi="Calibri" w:cs="Calibri"/>
        </w:rPr>
        <w:t>and then</w:t>
      </w:r>
      <w:r w:rsidR="0071482C" w:rsidRPr="009903E2">
        <w:rPr>
          <w:rFonts w:ascii="Calibri" w:hAnsi="Calibri" w:cs="Calibri"/>
        </w:rPr>
        <w:t xml:space="preserve"> I moved to 3D modelling in </w:t>
      </w:r>
      <w:proofErr w:type="gramStart"/>
      <w:r w:rsidR="0071482C" w:rsidRPr="009903E2">
        <w:rPr>
          <w:rFonts w:ascii="Calibri" w:hAnsi="Calibri" w:cs="Calibri"/>
        </w:rPr>
        <w:t>Maya[</w:t>
      </w:r>
      <w:proofErr w:type="gramEnd"/>
      <w:r w:rsidR="0071482C" w:rsidRPr="009903E2">
        <w:rPr>
          <w:rFonts w:ascii="Calibri" w:hAnsi="Calibri" w:cs="Calibri"/>
        </w:rPr>
        <w:t>1].  I used the orthographic sketch</w:t>
      </w:r>
      <w:r w:rsidR="009F0AB2" w:rsidRPr="009903E2">
        <w:rPr>
          <w:rFonts w:ascii="Calibri" w:hAnsi="Calibri" w:cs="Calibri"/>
        </w:rPr>
        <w:t xml:space="preserve"> </w:t>
      </w:r>
      <w:r w:rsidR="0071482C" w:rsidRPr="009903E2">
        <w:rPr>
          <w:rFonts w:ascii="Calibri" w:hAnsi="Calibri" w:cs="Calibri"/>
        </w:rPr>
        <w:t xml:space="preserve">I made in Infinite </w:t>
      </w:r>
      <w:proofErr w:type="gramStart"/>
      <w:r w:rsidR="0071482C" w:rsidRPr="009903E2">
        <w:rPr>
          <w:rFonts w:ascii="Calibri" w:hAnsi="Calibri" w:cs="Calibri"/>
        </w:rPr>
        <w:t>Painter[</w:t>
      </w:r>
      <w:proofErr w:type="gramEnd"/>
      <w:r w:rsidR="0071482C" w:rsidRPr="009903E2">
        <w:rPr>
          <w:rFonts w:ascii="Calibri" w:hAnsi="Calibri" w:cs="Calibri"/>
        </w:rPr>
        <w:t xml:space="preserve">2] </w:t>
      </w:r>
      <w:r w:rsidR="009F0AB2" w:rsidRPr="009903E2">
        <w:rPr>
          <w:rFonts w:ascii="Calibri" w:hAnsi="Calibri" w:cs="Calibri"/>
        </w:rPr>
        <w:t xml:space="preserve">scaled to the appropriate dimensions </w:t>
      </w:r>
      <w:r w:rsidR="00A71831" w:rsidRPr="009903E2">
        <w:rPr>
          <w:rFonts w:ascii="Calibri" w:hAnsi="Calibri" w:cs="Calibri"/>
        </w:rPr>
        <w:t xml:space="preserve">in  the Maya[1] orthographic viewport as a template.  </w:t>
      </w:r>
    </w:p>
    <w:p w14:paraId="52B0E11B" w14:textId="564711B6" w:rsidR="00A71831" w:rsidRPr="009903E2" w:rsidRDefault="00054BDF" w:rsidP="00AC79DE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For task E</w:t>
      </w:r>
      <w:r w:rsidR="009F0AB2" w:rsidRPr="009903E2">
        <w:rPr>
          <w:rFonts w:ascii="Calibri" w:hAnsi="Calibri" w:cs="Calibri"/>
        </w:rPr>
        <w:t>,</w:t>
      </w:r>
      <w:r w:rsidRPr="009903E2">
        <w:rPr>
          <w:rFonts w:ascii="Calibri" w:hAnsi="Calibri" w:cs="Calibri"/>
        </w:rPr>
        <w:t xml:space="preserve"> I experimented with coloured materials in the </w:t>
      </w:r>
      <w:proofErr w:type="gramStart"/>
      <w:r w:rsidRPr="009903E2">
        <w:rPr>
          <w:rFonts w:ascii="Calibri" w:hAnsi="Calibri" w:cs="Calibri"/>
        </w:rPr>
        <w:t>Maya[</w:t>
      </w:r>
      <w:proofErr w:type="gramEnd"/>
      <w:r w:rsidRPr="009903E2">
        <w:rPr>
          <w:rFonts w:ascii="Calibri" w:hAnsi="Calibri" w:cs="Calibri"/>
        </w:rPr>
        <w:t>1] viewport</w:t>
      </w:r>
      <w:r w:rsidR="0064139F" w:rsidRPr="009903E2">
        <w:rPr>
          <w:rFonts w:ascii="Calibri" w:hAnsi="Calibri" w:cs="Calibri"/>
        </w:rPr>
        <w:t xml:space="preserve">.  While I </w:t>
      </w:r>
      <w:r w:rsidR="0028797B" w:rsidRPr="009903E2">
        <w:rPr>
          <w:rFonts w:ascii="Calibri" w:hAnsi="Calibri" w:cs="Calibri"/>
        </w:rPr>
        <w:t>personally felt that the camo version was perhaps the nicest looking</w:t>
      </w:r>
      <w:r w:rsidR="0064139F" w:rsidRPr="009903E2">
        <w:rPr>
          <w:rFonts w:ascii="Calibri" w:hAnsi="Calibri" w:cs="Calibri"/>
        </w:rPr>
        <w:t xml:space="preserve">, I felt that </w:t>
      </w:r>
      <w:r w:rsidR="003C06E0" w:rsidRPr="009903E2">
        <w:rPr>
          <w:rFonts w:ascii="Calibri" w:hAnsi="Calibri" w:cs="Calibri"/>
        </w:rPr>
        <w:t>a ‘basic’ design was more suited to this weapon</w:t>
      </w:r>
      <w:r w:rsidR="0028797B" w:rsidRPr="009903E2">
        <w:rPr>
          <w:rFonts w:ascii="Calibri" w:hAnsi="Calibri" w:cs="Calibri"/>
        </w:rPr>
        <w:t>’s lore.  D</w:t>
      </w:r>
      <w:r w:rsidR="003C06E0" w:rsidRPr="009903E2">
        <w:rPr>
          <w:rFonts w:ascii="Calibri" w:hAnsi="Calibri" w:cs="Calibri"/>
        </w:rPr>
        <w:t xml:space="preserve">ue to its </w:t>
      </w:r>
      <w:r w:rsidR="00E27DF0" w:rsidRPr="009903E2">
        <w:rPr>
          <w:rFonts w:ascii="Calibri" w:hAnsi="Calibri" w:cs="Calibri"/>
        </w:rPr>
        <w:t xml:space="preserve">use as a missile defence system in its country of origin there is </w:t>
      </w:r>
      <w:r w:rsidR="0028797B" w:rsidRPr="009903E2">
        <w:rPr>
          <w:rFonts w:ascii="Calibri" w:hAnsi="Calibri" w:cs="Calibri"/>
        </w:rPr>
        <w:t>not much</w:t>
      </w:r>
      <w:r w:rsidR="00E27DF0" w:rsidRPr="009903E2">
        <w:rPr>
          <w:rFonts w:ascii="Calibri" w:hAnsi="Calibri" w:cs="Calibri"/>
        </w:rPr>
        <w:t xml:space="preserve"> need to </w:t>
      </w:r>
      <w:r w:rsidR="0028797B" w:rsidRPr="009903E2">
        <w:rPr>
          <w:rFonts w:ascii="Calibri" w:hAnsi="Calibri" w:cs="Calibri"/>
        </w:rPr>
        <w:t>keep it</w:t>
      </w:r>
      <w:r w:rsidR="00E27DF0" w:rsidRPr="009903E2">
        <w:rPr>
          <w:rFonts w:ascii="Calibri" w:hAnsi="Calibri" w:cs="Calibri"/>
        </w:rPr>
        <w:t xml:space="preserve"> hidden</w:t>
      </w:r>
      <w:r w:rsidR="0028797B" w:rsidRPr="009903E2">
        <w:rPr>
          <w:rFonts w:ascii="Calibri" w:hAnsi="Calibri" w:cs="Calibri"/>
        </w:rPr>
        <w:t>, for example</w:t>
      </w:r>
      <w:r w:rsidR="00E27DF0" w:rsidRPr="009903E2">
        <w:rPr>
          <w:rFonts w:ascii="Calibri" w:hAnsi="Calibri" w:cs="Calibri"/>
        </w:rPr>
        <w:t xml:space="preserve"> from other forces on </w:t>
      </w:r>
      <w:r w:rsidR="0028797B" w:rsidRPr="009903E2">
        <w:rPr>
          <w:rFonts w:ascii="Calibri" w:hAnsi="Calibri" w:cs="Calibri"/>
        </w:rPr>
        <w:t>the ground</w:t>
      </w:r>
      <w:r w:rsidR="00E27DF0" w:rsidRPr="009903E2">
        <w:rPr>
          <w:rFonts w:ascii="Calibri" w:hAnsi="Calibri" w:cs="Calibri"/>
        </w:rPr>
        <w:t xml:space="preserve"> etc.</w:t>
      </w:r>
    </w:p>
    <w:p w14:paraId="1E25158F" w14:textId="6E7F2EE4" w:rsidR="005D64D1" w:rsidRPr="009903E2" w:rsidRDefault="00F60753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For the construction in the final </w:t>
      </w:r>
      <w:r w:rsidR="00C9571A" w:rsidRPr="009903E2">
        <w:rPr>
          <w:rFonts w:ascii="Calibri" w:hAnsi="Calibri" w:cs="Calibri"/>
        </w:rPr>
        <w:t>render,</w:t>
      </w:r>
      <w:r w:rsidRPr="009903E2">
        <w:rPr>
          <w:rFonts w:ascii="Calibri" w:hAnsi="Calibri" w:cs="Calibri"/>
        </w:rPr>
        <w:t xml:space="preserve"> I went with a combination of a painted metal barrel, a plastic body</w:t>
      </w:r>
      <w:r w:rsidR="008A4C67" w:rsidRPr="009903E2">
        <w:rPr>
          <w:rFonts w:ascii="Calibri" w:hAnsi="Calibri" w:cs="Calibri"/>
        </w:rPr>
        <w:t xml:space="preserve"> and adjustable stock on a metal support</w:t>
      </w:r>
      <w:r w:rsidRPr="009903E2">
        <w:rPr>
          <w:rFonts w:ascii="Calibri" w:hAnsi="Calibri" w:cs="Calibri"/>
        </w:rPr>
        <w:t xml:space="preserve">, carbon fibre grips, and rubber </w:t>
      </w:r>
      <w:r w:rsidR="00C9571A" w:rsidRPr="009903E2">
        <w:rPr>
          <w:rFonts w:ascii="Calibri" w:hAnsi="Calibri" w:cs="Calibri"/>
        </w:rPr>
        <w:t xml:space="preserve">adjustable rings on the scope.  </w:t>
      </w:r>
      <w:r w:rsidR="00AA11F7" w:rsidRPr="009903E2">
        <w:rPr>
          <w:rFonts w:ascii="Calibri" w:hAnsi="Calibri" w:cs="Calibri"/>
        </w:rPr>
        <w:t xml:space="preserve">This is to keep it fairly lightweight while being built from reused parts.  </w:t>
      </w:r>
      <w:r w:rsidR="00C9571A" w:rsidRPr="009903E2">
        <w:rPr>
          <w:rFonts w:ascii="Calibri" w:hAnsi="Calibri" w:cs="Calibri"/>
        </w:rPr>
        <w:t xml:space="preserve">The whole model is covered in a light dust, </w:t>
      </w:r>
      <w:r w:rsidR="00CC0963" w:rsidRPr="009903E2">
        <w:rPr>
          <w:rFonts w:ascii="Calibri" w:hAnsi="Calibri" w:cs="Calibri"/>
        </w:rPr>
        <w:t>as if it was used in a warm dry environment.</w:t>
      </w:r>
    </w:p>
    <w:p w14:paraId="1420C973" w14:textId="0D3D3923" w:rsidR="00895CDD" w:rsidRPr="009903E2" w:rsidRDefault="00895CDD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Figure 8</w:t>
      </w:r>
      <w:r w:rsidR="0017281D" w:rsidRPr="009903E2">
        <w:rPr>
          <w:rFonts w:ascii="Calibri" w:hAnsi="Calibri" w:cs="Calibri"/>
        </w:rPr>
        <w:t xml:space="preserve"> (below)</w:t>
      </w:r>
      <w:r w:rsidRPr="009903E2">
        <w:rPr>
          <w:rFonts w:ascii="Calibri" w:hAnsi="Calibri" w:cs="Calibri"/>
        </w:rPr>
        <w:t xml:space="preserve"> shows the emissive texture on the display, this could be updated during gameplay and used as a stats screen.</w:t>
      </w:r>
      <w:r w:rsidR="00E53551" w:rsidRPr="009903E2">
        <w:rPr>
          <w:rFonts w:ascii="Calibri" w:hAnsi="Calibri" w:cs="Calibri"/>
        </w:rPr>
        <w:t xml:space="preserve">  I would have liked this to look brighter, however it is already as bright as is possible within Adobe Substance </w:t>
      </w:r>
      <w:proofErr w:type="gramStart"/>
      <w:r w:rsidR="00E53551" w:rsidRPr="009903E2">
        <w:rPr>
          <w:rFonts w:ascii="Calibri" w:hAnsi="Calibri" w:cs="Calibri"/>
        </w:rPr>
        <w:t>Painter</w:t>
      </w:r>
      <w:r w:rsidR="001B17F6" w:rsidRPr="009903E2">
        <w:rPr>
          <w:rFonts w:ascii="Calibri" w:hAnsi="Calibri" w:cs="Calibri"/>
        </w:rPr>
        <w:t>[</w:t>
      </w:r>
      <w:proofErr w:type="gramEnd"/>
      <w:r w:rsidR="001B17F6" w:rsidRPr="009903E2">
        <w:rPr>
          <w:rFonts w:ascii="Calibri" w:hAnsi="Calibri" w:cs="Calibri"/>
        </w:rPr>
        <w:t>3]</w:t>
      </w:r>
      <w:r w:rsidR="00E53551" w:rsidRPr="009903E2">
        <w:rPr>
          <w:rFonts w:ascii="Calibri" w:hAnsi="Calibri" w:cs="Calibri"/>
        </w:rPr>
        <w:t>.  Most game engines would allow the brightness to be increased.</w:t>
      </w:r>
    </w:p>
    <w:p w14:paraId="01E40D52" w14:textId="6383AC7D" w:rsidR="005D64D1" w:rsidRPr="009903E2" w:rsidRDefault="007629A8" w:rsidP="00735C84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t>Figure 8</w:t>
      </w:r>
      <w:r w:rsidR="00895CDD" w:rsidRPr="009903E2">
        <w:rPr>
          <w:rFonts w:ascii="Calibri" w:hAnsi="Calibri" w:cs="Calibri"/>
          <w:i/>
          <w:iCs/>
          <w:color w:val="808080" w:themeColor="background1" w:themeShade="80"/>
        </w:rPr>
        <w:t>: Display on automatic missile tracking system.</w:t>
      </w:r>
      <w:r w:rsidR="00895CDD" w:rsidRPr="009903E2">
        <w:rPr>
          <w:rFonts w:ascii="Calibri" w:hAnsi="Calibri" w:cs="Calibri"/>
          <w:i/>
          <w:iCs/>
          <w:noProof/>
          <w:color w:val="808080" w:themeColor="background1" w:themeShade="80"/>
        </w:rPr>
        <w:drawing>
          <wp:inline distT="0" distB="0" distL="0" distR="0" wp14:anchorId="071BA39C" wp14:editId="10067A04">
            <wp:extent cx="5715000" cy="3381375"/>
            <wp:effectExtent l="0" t="0" r="0" b="9525"/>
            <wp:docPr id="19412957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586ED" w14:textId="76C931D8" w:rsidR="00420256" w:rsidRPr="009903E2" w:rsidRDefault="00895CDD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Figure 9</w:t>
      </w:r>
      <w:r w:rsidR="0017281D" w:rsidRPr="009903E2">
        <w:rPr>
          <w:rFonts w:ascii="Calibri" w:hAnsi="Calibri" w:cs="Calibri"/>
        </w:rPr>
        <w:t xml:space="preserve"> (below)</w:t>
      </w:r>
      <w:r w:rsidRPr="009903E2">
        <w:rPr>
          <w:rFonts w:ascii="Calibri" w:hAnsi="Calibri" w:cs="Calibri"/>
        </w:rPr>
        <w:t xml:space="preserve"> shows the front lens of the scope</w:t>
      </w:r>
      <w:r w:rsidR="007B034B" w:rsidRPr="009903E2">
        <w:rPr>
          <w:rFonts w:ascii="Calibri" w:hAnsi="Calibri" w:cs="Calibri"/>
        </w:rPr>
        <w:t>, this is a reflective glasslike surface with dirt accumulated around the lower edge between the scope body and the lens.</w:t>
      </w:r>
      <w:r w:rsidR="00C3368E" w:rsidRPr="009903E2">
        <w:rPr>
          <w:rFonts w:ascii="Calibri" w:hAnsi="Calibri" w:cs="Calibri"/>
        </w:rPr>
        <w:t xml:space="preserve">  This is a feature that could be left out in a game environment as it is performance intensive to render reflections, and it is likely that it will be quite smal</w:t>
      </w:r>
      <w:r w:rsidR="001B17F6" w:rsidRPr="009903E2">
        <w:rPr>
          <w:rFonts w:ascii="Calibri" w:hAnsi="Calibri" w:cs="Calibri"/>
        </w:rPr>
        <w:t>l in game.  The front lens could be removed altogether in a singleplayer game, and the rear lens could be replaced with a distorted preview of the targeting system and the view through the scope.</w:t>
      </w:r>
    </w:p>
    <w:p w14:paraId="6F2795C0" w14:textId="77777777" w:rsidR="00F429CB" w:rsidRPr="009903E2" w:rsidRDefault="00F429CB" w:rsidP="00735C84">
      <w:pPr>
        <w:rPr>
          <w:rFonts w:ascii="Calibri" w:hAnsi="Calibri" w:cs="Calibri"/>
        </w:rPr>
      </w:pPr>
    </w:p>
    <w:p w14:paraId="62969832" w14:textId="736CBF23" w:rsidR="007B034B" w:rsidRPr="009903E2" w:rsidRDefault="007B034B" w:rsidP="00735C84">
      <w:pPr>
        <w:rPr>
          <w:rFonts w:ascii="Calibri" w:hAnsi="Calibri" w:cs="Calibri"/>
          <w:i/>
          <w:iCs/>
          <w:color w:val="808080" w:themeColor="background1" w:themeShade="80"/>
        </w:rPr>
      </w:pPr>
      <w:r w:rsidRPr="009903E2">
        <w:rPr>
          <w:rFonts w:ascii="Calibri" w:hAnsi="Calibri" w:cs="Calibri"/>
          <w:i/>
          <w:iCs/>
          <w:color w:val="808080" w:themeColor="background1" w:themeShade="80"/>
        </w:rPr>
        <w:lastRenderedPageBreak/>
        <w:t xml:space="preserve">Figure 9: </w:t>
      </w:r>
      <w:r w:rsidR="00420256" w:rsidRPr="009903E2">
        <w:rPr>
          <w:rFonts w:ascii="Calibri" w:hAnsi="Calibri" w:cs="Calibri"/>
          <w:i/>
          <w:iCs/>
          <w:color w:val="808080" w:themeColor="background1" w:themeShade="80"/>
        </w:rPr>
        <w:t>Front lens of scope.</w:t>
      </w:r>
    </w:p>
    <w:p w14:paraId="118EB8EE" w14:textId="465C5441" w:rsidR="00420256" w:rsidRPr="009903E2" w:rsidRDefault="00420256" w:rsidP="00735C84">
      <w:pPr>
        <w:rPr>
          <w:rFonts w:ascii="Calibri" w:hAnsi="Calibri" w:cs="Calibri"/>
          <w:i/>
          <w:iCs/>
        </w:rPr>
      </w:pPr>
      <w:r w:rsidRPr="009903E2">
        <w:rPr>
          <w:rFonts w:ascii="Calibri" w:hAnsi="Calibri" w:cs="Calibri"/>
          <w:i/>
          <w:iCs/>
          <w:noProof/>
        </w:rPr>
        <w:drawing>
          <wp:inline distT="0" distB="0" distL="0" distR="0" wp14:anchorId="4B8CB730" wp14:editId="6E7CD74B">
            <wp:extent cx="5715000" cy="3381375"/>
            <wp:effectExtent l="0" t="0" r="0" b="9525"/>
            <wp:docPr id="14949808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0F60F" w14:textId="3BC3F8C2" w:rsidR="005D64D1" w:rsidRPr="009903E2" w:rsidRDefault="00420256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The model was textured in Adobe Substance </w:t>
      </w:r>
      <w:proofErr w:type="gramStart"/>
      <w:r w:rsidRPr="009903E2">
        <w:rPr>
          <w:rFonts w:ascii="Calibri" w:hAnsi="Calibri" w:cs="Calibri"/>
        </w:rPr>
        <w:t>Painter[</w:t>
      </w:r>
      <w:proofErr w:type="gramEnd"/>
      <w:r w:rsidRPr="009903E2">
        <w:rPr>
          <w:rFonts w:ascii="Calibri" w:hAnsi="Calibri" w:cs="Calibri"/>
        </w:rPr>
        <w:t>3]</w:t>
      </w:r>
      <w:r w:rsidR="001058B4" w:rsidRPr="009903E2">
        <w:rPr>
          <w:rFonts w:ascii="Calibri" w:hAnsi="Calibri" w:cs="Calibri"/>
        </w:rPr>
        <w:t xml:space="preserve"> </w:t>
      </w:r>
      <w:r w:rsidRPr="009903E2">
        <w:rPr>
          <w:rFonts w:ascii="Calibri" w:hAnsi="Calibri" w:cs="Calibri"/>
        </w:rPr>
        <w:t xml:space="preserve">and rendered </w:t>
      </w:r>
      <w:r w:rsidR="00391F48" w:rsidRPr="009903E2">
        <w:rPr>
          <w:rFonts w:ascii="Calibri" w:hAnsi="Calibri" w:cs="Calibri"/>
        </w:rPr>
        <w:t xml:space="preserve">using </w:t>
      </w:r>
      <w:r w:rsidR="00E310B1" w:rsidRPr="009903E2">
        <w:rPr>
          <w:rFonts w:ascii="Calibri" w:hAnsi="Calibri" w:cs="Calibri"/>
        </w:rPr>
        <w:t>the</w:t>
      </w:r>
      <w:r w:rsidR="00F144C0" w:rsidRPr="009903E2">
        <w:rPr>
          <w:rFonts w:ascii="Calibri" w:hAnsi="Calibri" w:cs="Calibri"/>
        </w:rPr>
        <w:t xml:space="preserve"> Nvidia</w:t>
      </w:r>
      <w:r w:rsidR="00E310B1" w:rsidRPr="009903E2">
        <w:rPr>
          <w:rFonts w:ascii="Calibri" w:hAnsi="Calibri" w:cs="Calibri"/>
        </w:rPr>
        <w:t xml:space="preserve"> </w:t>
      </w:r>
      <w:proofErr w:type="spellStart"/>
      <w:r w:rsidR="00E310B1" w:rsidRPr="009903E2">
        <w:rPr>
          <w:rFonts w:ascii="Calibri" w:hAnsi="Calibri" w:cs="Calibri"/>
        </w:rPr>
        <w:t>Iray</w:t>
      </w:r>
      <w:proofErr w:type="spellEnd"/>
      <w:r w:rsidR="00F144C0" w:rsidRPr="009903E2">
        <w:rPr>
          <w:rFonts w:ascii="Calibri" w:hAnsi="Calibri" w:cs="Calibri"/>
        </w:rPr>
        <w:t>[4]</w:t>
      </w:r>
      <w:r w:rsidR="00E310B1" w:rsidRPr="009903E2">
        <w:rPr>
          <w:rFonts w:ascii="Calibri" w:hAnsi="Calibri" w:cs="Calibri"/>
        </w:rPr>
        <w:t xml:space="preserve"> renderer</w:t>
      </w:r>
      <w:r w:rsidR="00F144C0" w:rsidRPr="009903E2">
        <w:rPr>
          <w:rFonts w:ascii="Calibri" w:hAnsi="Calibri" w:cs="Calibri"/>
        </w:rPr>
        <w:t>.</w:t>
      </w:r>
      <w:r w:rsidR="001058B4" w:rsidRPr="009903E2">
        <w:rPr>
          <w:rFonts w:ascii="Calibri" w:hAnsi="Calibri" w:cs="Calibri"/>
        </w:rPr>
        <w:t xml:space="preserve">  </w:t>
      </w:r>
    </w:p>
    <w:p w14:paraId="674FA0BE" w14:textId="6F030527" w:rsidR="005D64D1" w:rsidRPr="009903E2" w:rsidRDefault="00350729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I’m overall very happy with this model.  If it were to be integrated into a game environment </w:t>
      </w:r>
      <w:r w:rsidR="000B5BC1" w:rsidRPr="009903E2">
        <w:rPr>
          <w:rFonts w:ascii="Calibri" w:hAnsi="Calibri" w:cs="Calibri"/>
        </w:rPr>
        <w:t xml:space="preserve">it could use some cleanup and reducing the number of polygons in certain areas where I used the </w:t>
      </w:r>
      <w:proofErr w:type="gramStart"/>
      <w:r w:rsidR="000B5BC1" w:rsidRPr="009903E2">
        <w:rPr>
          <w:rFonts w:ascii="Calibri" w:hAnsi="Calibri" w:cs="Calibri"/>
        </w:rPr>
        <w:t>Maya[</w:t>
      </w:r>
      <w:proofErr w:type="gramEnd"/>
      <w:r w:rsidR="000B5BC1" w:rsidRPr="009903E2">
        <w:rPr>
          <w:rFonts w:ascii="Calibri" w:hAnsi="Calibri" w:cs="Calibri"/>
        </w:rPr>
        <w:t xml:space="preserve">1] bevel tool to smooth edges.  </w:t>
      </w:r>
      <w:r w:rsidR="002A1583" w:rsidRPr="009903E2">
        <w:rPr>
          <w:rFonts w:ascii="Calibri" w:hAnsi="Calibri" w:cs="Calibri"/>
        </w:rPr>
        <w:t xml:space="preserve">It could also support multiple skins (as hinted at above) which would allow the player to customize it to their liking, for example a golden version, or a colourful pink version, etc.  </w:t>
      </w:r>
    </w:p>
    <w:p w14:paraId="79E0631C" w14:textId="224FF820" w:rsidR="00111FCA" w:rsidRPr="009903E2" w:rsidRDefault="00111FCA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It would also require some animation for reloading and firing as well as general movement.</w:t>
      </w:r>
    </w:p>
    <w:p w14:paraId="108B7F8E" w14:textId="2C13FDA0" w:rsidR="00111FCA" w:rsidRPr="009903E2" w:rsidRDefault="00111FCA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I proposed an idea for the HUD / through the scope display in part 1 of the assignment.  This could be built on, using </w:t>
      </w:r>
      <w:r w:rsidR="00E1019F" w:rsidRPr="009903E2">
        <w:rPr>
          <w:rFonts w:ascii="Calibri" w:hAnsi="Calibri" w:cs="Calibri"/>
        </w:rPr>
        <w:t>a full screen overlay image and a movable overlay image for the calculated target point</w:t>
      </w:r>
      <w:r w:rsidR="00EE51E0" w:rsidRPr="009903E2">
        <w:rPr>
          <w:rFonts w:ascii="Calibri" w:hAnsi="Calibri" w:cs="Calibri"/>
        </w:rPr>
        <w:t>s.</w:t>
      </w:r>
      <w:r w:rsidR="00E1019F" w:rsidRPr="009903E2">
        <w:rPr>
          <w:rFonts w:ascii="Calibri" w:hAnsi="Calibri" w:cs="Calibri"/>
        </w:rPr>
        <w:t xml:space="preserve"> </w:t>
      </w:r>
    </w:p>
    <w:p w14:paraId="224AB756" w14:textId="77777777" w:rsidR="005D64D1" w:rsidRPr="009903E2" w:rsidRDefault="005D64D1" w:rsidP="00735C84">
      <w:pPr>
        <w:rPr>
          <w:rFonts w:ascii="Calibri" w:hAnsi="Calibri" w:cs="Calibri"/>
        </w:rPr>
      </w:pPr>
    </w:p>
    <w:p w14:paraId="748C855F" w14:textId="77777777" w:rsidR="005D64D1" w:rsidRPr="009903E2" w:rsidRDefault="005D64D1" w:rsidP="00735C84">
      <w:pPr>
        <w:rPr>
          <w:rFonts w:ascii="Calibri" w:hAnsi="Calibri" w:cs="Calibri"/>
        </w:rPr>
      </w:pPr>
    </w:p>
    <w:p w14:paraId="2D0B8034" w14:textId="77777777" w:rsidR="005D64D1" w:rsidRPr="009903E2" w:rsidRDefault="005D64D1" w:rsidP="00735C84">
      <w:pPr>
        <w:rPr>
          <w:rFonts w:ascii="Calibri" w:hAnsi="Calibri" w:cs="Calibri"/>
        </w:rPr>
      </w:pPr>
    </w:p>
    <w:p w14:paraId="1545D0AA" w14:textId="77777777" w:rsidR="005D64D1" w:rsidRPr="009903E2" w:rsidRDefault="005D64D1" w:rsidP="00735C84">
      <w:pPr>
        <w:rPr>
          <w:rFonts w:ascii="Calibri" w:hAnsi="Calibri" w:cs="Calibri"/>
        </w:rPr>
      </w:pPr>
    </w:p>
    <w:p w14:paraId="428AB1CF" w14:textId="77777777" w:rsidR="005D64D1" w:rsidRPr="009903E2" w:rsidRDefault="005D64D1" w:rsidP="00735C84">
      <w:pPr>
        <w:rPr>
          <w:rFonts w:ascii="Calibri" w:hAnsi="Calibri" w:cs="Calibri"/>
        </w:rPr>
      </w:pPr>
    </w:p>
    <w:p w14:paraId="5674932D" w14:textId="77777777" w:rsidR="00F429CB" w:rsidRPr="009903E2" w:rsidRDefault="00F429CB" w:rsidP="00735C84">
      <w:pPr>
        <w:rPr>
          <w:rFonts w:ascii="Calibri" w:hAnsi="Calibri" w:cs="Calibri"/>
        </w:rPr>
      </w:pPr>
    </w:p>
    <w:p w14:paraId="7C4E9DE3" w14:textId="77777777" w:rsidR="00F429CB" w:rsidRPr="009903E2" w:rsidRDefault="00F429CB" w:rsidP="00735C84">
      <w:pPr>
        <w:rPr>
          <w:rFonts w:ascii="Calibri" w:hAnsi="Calibri" w:cs="Calibri"/>
        </w:rPr>
      </w:pPr>
    </w:p>
    <w:p w14:paraId="12BCCDDD" w14:textId="77777777" w:rsidR="00F429CB" w:rsidRPr="009903E2" w:rsidRDefault="00F429CB" w:rsidP="00735C84">
      <w:pPr>
        <w:rPr>
          <w:rFonts w:ascii="Calibri" w:hAnsi="Calibri" w:cs="Calibri"/>
        </w:rPr>
      </w:pPr>
    </w:p>
    <w:p w14:paraId="18D5C46D" w14:textId="01353E93" w:rsidR="00735C84" w:rsidRPr="009903E2" w:rsidRDefault="00735C84" w:rsidP="00CA7C13">
      <w:pPr>
        <w:pStyle w:val="Heading2"/>
        <w:rPr>
          <w:rFonts w:ascii="Calibri" w:hAnsi="Calibri" w:cs="Calibri"/>
        </w:rPr>
      </w:pPr>
      <w:bookmarkStart w:id="4" w:name="_Toc165021977"/>
      <w:r w:rsidRPr="009903E2">
        <w:rPr>
          <w:rFonts w:ascii="Calibri" w:hAnsi="Calibri" w:cs="Calibri"/>
        </w:rPr>
        <w:lastRenderedPageBreak/>
        <w:t>References:</w:t>
      </w:r>
      <w:bookmarkEnd w:id="4"/>
    </w:p>
    <w:p w14:paraId="2215BF3F" w14:textId="406C7589" w:rsidR="00735C84" w:rsidRPr="009903E2" w:rsidRDefault="001058B4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[1] </w:t>
      </w:r>
      <w:r w:rsidR="00313ADF" w:rsidRPr="009903E2">
        <w:rPr>
          <w:rFonts w:ascii="Calibri" w:hAnsi="Calibri" w:cs="Calibri"/>
        </w:rPr>
        <w:t>Maya, Version</w:t>
      </w:r>
      <w:r w:rsidR="00976BB7" w:rsidRPr="009903E2">
        <w:rPr>
          <w:rFonts w:ascii="Calibri" w:hAnsi="Calibri" w:cs="Calibri"/>
        </w:rPr>
        <w:t xml:space="preserve"> </w:t>
      </w:r>
      <w:r w:rsidR="004B4699" w:rsidRPr="009903E2">
        <w:rPr>
          <w:rFonts w:ascii="Calibri" w:hAnsi="Calibri" w:cs="Calibri"/>
        </w:rPr>
        <w:t>2025</w:t>
      </w:r>
      <w:r w:rsidR="00313ADF" w:rsidRPr="009903E2">
        <w:rPr>
          <w:rFonts w:ascii="Calibri" w:hAnsi="Calibri" w:cs="Calibri"/>
        </w:rPr>
        <w:t>, Autodesk</w:t>
      </w:r>
      <w:r w:rsidR="005E0742" w:rsidRPr="009903E2">
        <w:rPr>
          <w:rFonts w:ascii="Calibri" w:hAnsi="Calibri" w:cs="Calibri"/>
        </w:rPr>
        <w:t>: California</w:t>
      </w:r>
      <w:r w:rsidR="00313ADF" w:rsidRPr="009903E2">
        <w:rPr>
          <w:rFonts w:ascii="Calibri" w:hAnsi="Calibri" w:cs="Calibri"/>
        </w:rPr>
        <w:t>, 2024.</w:t>
      </w:r>
    </w:p>
    <w:p w14:paraId="7BC9F39D" w14:textId="45CC1840" w:rsidR="001058B4" w:rsidRPr="009903E2" w:rsidRDefault="001058B4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[2] </w:t>
      </w:r>
      <w:r w:rsidR="008C7413" w:rsidRPr="009903E2">
        <w:rPr>
          <w:rFonts w:ascii="Calibri" w:hAnsi="Calibri" w:cs="Calibri"/>
        </w:rPr>
        <w:t>Infinite Painter, Version 7.0.49, Infinite Studio, 2023.</w:t>
      </w:r>
    </w:p>
    <w:p w14:paraId="20E10C61" w14:textId="781BDB97" w:rsidR="001058B4" w:rsidRPr="009903E2" w:rsidRDefault="001058B4" w:rsidP="00735C8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>[3] Adobe Substance Painter</w:t>
      </w:r>
      <w:r w:rsidR="00313ADF" w:rsidRPr="009903E2">
        <w:rPr>
          <w:rFonts w:ascii="Calibri" w:hAnsi="Calibri" w:cs="Calibri"/>
        </w:rPr>
        <w:t xml:space="preserve">, Version </w:t>
      </w:r>
      <w:r w:rsidR="00330DBC" w:rsidRPr="009903E2">
        <w:rPr>
          <w:rFonts w:ascii="Calibri" w:hAnsi="Calibri" w:cs="Calibri"/>
        </w:rPr>
        <w:t>9.1.3</w:t>
      </w:r>
      <w:r w:rsidR="00313ADF" w:rsidRPr="009903E2">
        <w:rPr>
          <w:rFonts w:ascii="Calibri" w:hAnsi="Calibri" w:cs="Calibri"/>
        </w:rPr>
        <w:t>, Adobe</w:t>
      </w:r>
      <w:r w:rsidR="00330DBC" w:rsidRPr="009903E2">
        <w:rPr>
          <w:rFonts w:ascii="Calibri" w:hAnsi="Calibri" w:cs="Calibri"/>
        </w:rPr>
        <w:t>: California</w:t>
      </w:r>
      <w:r w:rsidR="00313ADF" w:rsidRPr="009903E2">
        <w:rPr>
          <w:rFonts w:ascii="Calibri" w:hAnsi="Calibri" w:cs="Calibri"/>
        </w:rPr>
        <w:t>, 2024.</w:t>
      </w:r>
    </w:p>
    <w:p w14:paraId="0E46BD8B" w14:textId="33955AE4" w:rsidR="001058B4" w:rsidRPr="009903E2" w:rsidRDefault="001058B4" w:rsidP="001058B4">
      <w:pPr>
        <w:rPr>
          <w:rFonts w:ascii="Calibri" w:hAnsi="Calibri" w:cs="Calibri"/>
        </w:rPr>
      </w:pPr>
      <w:r w:rsidRPr="009903E2">
        <w:rPr>
          <w:rFonts w:ascii="Calibri" w:hAnsi="Calibri" w:cs="Calibri"/>
        </w:rPr>
        <w:t xml:space="preserve">[4] </w:t>
      </w:r>
      <w:r w:rsidR="00BB1AEA" w:rsidRPr="009903E2">
        <w:rPr>
          <w:rFonts w:ascii="Calibri" w:hAnsi="Calibri" w:cs="Calibri"/>
        </w:rPr>
        <w:t xml:space="preserve">“Nvidia </w:t>
      </w:r>
      <w:proofErr w:type="spellStart"/>
      <w:r w:rsidR="00BB1AEA" w:rsidRPr="009903E2">
        <w:rPr>
          <w:rFonts w:ascii="Calibri" w:hAnsi="Calibri" w:cs="Calibri"/>
        </w:rPr>
        <w:t>Iray</w:t>
      </w:r>
      <w:proofErr w:type="spellEnd"/>
      <w:r w:rsidR="00BB1AEA" w:rsidRPr="009903E2">
        <w:rPr>
          <w:rFonts w:ascii="Calibri" w:hAnsi="Calibri" w:cs="Calibri"/>
        </w:rPr>
        <w:t xml:space="preserve"> Graphics Rendering,” NVIDIA.  [Online]. Available: https://www.nvidia.com/en-us/design-visualization/iray/. [Accessed: 24-Apr-2024]</w:t>
      </w:r>
    </w:p>
    <w:sectPr w:rsidR="001058B4" w:rsidRPr="00990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E99D29" w14:textId="77777777" w:rsidR="00BE1028" w:rsidRDefault="00BE1028" w:rsidP="00821E5D">
      <w:pPr>
        <w:spacing w:after="0" w:line="240" w:lineRule="auto"/>
      </w:pPr>
      <w:r>
        <w:separator/>
      </w:r>
    </w:p>
  </w:endnote>
  <w:endnote w:type="continuationSeparator" w:id="0">
    <w:p w14:paraId="6C63F3A5" w14:textId="77777777" w:rsidR="00BE1028" w:rsidRDefault="00BE1028" w:rsidP="00821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FEA18" w14:textId="77777777" w:rsidR="00BE1028" w:rsidRDefault="00BE1028" w:rsidP="00821E5D">
      <w:pPr>
        <w:spacing w:after="0" w:line="240" w:lineRule="auto"/>
      </w:pPr>
      <w:r>
        <w:separator/>
      </w:r>
    </w:p>
  </w:footnote>
  <w:footnote w:type="continuationSeparator" w:id="0">
    <w:p w14:paraId="3C544AAE" w14:textId="77777777" w:rsidR="00BE1028" w:rsidRDefault="00BE1028" w:rsidP="00821E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AF"/>
    <w:rsid w:val="00054BDF"/>
    <w:rsid w:val="000B5BC1"/>
    <w:rsid w:val="001058B4"/>
    <w:rsid w:val="00111FCA"/>
    <w:rsid w:val="00121D50"/>
    <w:rsid w:val="001327C6"/>
    <w:rsid w:val="00171B45"/>
    <w:rsid w:val="0017281D"/>
    <w:rsid w:val="00176E02"/>
    <w:rsid w:val="001B17F6"/>
    <w:rsid w:val="001C3D72"/>
    <w:rsid w:val="0023373D"/>
    <w:rsid w:val="0028797B"/>
    <w:rsid w:val="002A1583"/>
    <w:rsid w:val="002B381C"/>
    <w:rsid w:val="002B48D8"/>
    <w:rsid w:val="003044B8"/>
    <w:rsid w:val="00313ADF"/>
    <w:rsid w:val="00325EE0"/>
    <w:rsid w:val="00330DBC"/>
    <w:rsid w:val="00345996"/>
    <w:rsid w:val="00350729"/>
    <w:rsid w:val="00391F48"/>
    <w:rsid w:val="003B6CC7"/>
    <w:rsid w:val="003C06E0"/>
    <w:rsid w:val="003D07AC"/>
    <w:rsid w:val="003E567E"/>
    <w:rsid w:val="00420256"/>
    <w:rsid w:val="00487A97"/>
    <w:rsid w:val="004B4699"/>
    <w:rsid w:val="005A012F"/>
    <w:rsid w:val="005C5B1F"/>
    <w:rsid w:val="005D64D1"/>
    <w:rsid w:val="005E0742"/>
    <w:rsid w:val="006047E3"/>
    <w:rsid w:val="0063032E"/>
    <w:rsid w:val="0064139F"/>
    <w:rsid w:val="00700D3E"/>
    <w:rsid w:val="0071482C"/>
    <w:rsid w:val="00735C84"/>
    <w:rsid w:val="007629A8"/>
    <w:rsid w:val="007A5C8B"/>
    <w:rsid w:val="007B034B"/>
    <w:rsid w:val="007F3F12"/>
    <w:rsid w:val="008057B4"/>
    <w:rsid w:val="00821E5D"/>
    <w:rsid w:val="00852F38"/>
    <w:rsid w:val="0087181B"/>
    <w:rsid w:val="00895CDD"/>
    <w:rsid w:val="008A4C67"/>
    <w:rsid w:val="008C7413"/>
    <w:rsid w:val="008D2471"/>
    <w:rsid w:val="00964568"/>
    <w:rsid w:val="00976BB7"/>
    <w:rsid w:val="009903E2"/>
    <w:rsid w:val="009F0AB2"/>
    <w:rsid w:val="00A34D07"/>
    <w:rsid w:val="00A71831"/>
    <w:rsid w:val="00A8425D"/>
    <w:rsid w:val="00AA11F7"/>
    <w:rsid w:val="00AC79DE"/>
    <w:rsid w:val="00AF5FF4"/>
    <w:rsid w:val="00B11260"/>
    <w:rsid w:val="00B44995"/>
    <w:rsid w:val="00BB1AEA"/>
    <w:rsid w:val="00BE1028"/>
    <w:rsid w:val="00C2367C"/>
    <w:rsid w:val="00C3368E"/>
    <w:rsid w:val="00C35340"/>
    <w:rsid w:val="00C9571A"/>
    <w:rsid w:val="00CA7C13"/>
    <w:rsid w:val="00CC0963"/>
    <w:rsid w:val="00CD1A82"/>
    <w:rsid w:val="00CD765D"/>
    <w:rsid w:val="00D0358A"/>
    <w:rsid w:val="00D04FEB"/>
    <w:rsid w:val="00DB7B48"/>
    <w:rsid w:val="00E1019F"/>
    <w:rsid w:val="00E203C3"/>
    <w:rsid w:val="00E20F7F"/>
    <w:rsid w:val="00E25D79"/>
    <w:rsid w:val="00E27DF0"/>
    <w:rsid w:val="00E310B1"/>
    <w:rsid w:val="00E53551"/>
    <w:rsid w:val="00EE51E0"/>
    <w:rsid w:val="00EE55A5"/>
    <w:rsid w:val="00F048B8"/>
    <w:rsid w:val="00F144C0"/>
    <w:rsid w:val="00F429CB"/>
    <w:rsid w:val="00F542AF"/>
    <w:rsid w:val="00F60753"/>
    <w:rsid w:val="00F9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2FBC5A"/>
  <w15:chartTrackingRefBased/>
  <w15:docId w15:val="{53B8D43F-C5A5-4C17-8796-F7F8216D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2A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4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4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42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2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2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542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542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2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2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2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2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2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2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4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4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2A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42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2AF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42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2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2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2A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35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7181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87181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7181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7181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1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E5D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21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E5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D2E9D-6CE3-4D52-9BCE-34503583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Dawe (2206831)</dc:creator>
  <cp:keywords/>
  <dc:description/>
  <cp:lastModifiedBy>Michael Dawe (2206831)</cp:lastModifiedBy>
  <cp:revision>2</cp:revision>
  <dcterms:created xsi:type="dcterms:W3CDTF">2024-04-26T11:34:00Z</dcterms:created>
  <dcterms:modified xsi:type="dcterms:W3CDTF">2024-04-26T11:34:00Z</dcterms:modified>
</cp:coreProperties>
</file>