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999742"/>
        <w:docPartObj>
          <w:docPartGallery w:val="Cover Pages"/>
          <w:docPartUnique/>
        </w:docPartObj>
      </w:sdtPr>
      <w:sdtEndPr>
        <w:rPr>
          <w:rFonts w:eastAsiaTheme="majorEastAsia" w:cstheme="majorBidi"/>
          <w:bCs/>
          <w:lang w:val="en-US"/>
        </w:rPr>
      </w:sdtEndPr>
      <w:sdtContent>
        <w:p w:rsidR="002B2259" w:rsidRDefault="002B2259">
          <w:r>
            <w:rPr>
              <w:noProof/>
              <w:lang w:eastAsia="zh-CN"/>
            </w:rPr>
            <mc:AlternateContent>
              <mc:Choice Requires="wps">
                <w:drawing>
                  <wp:anchor distT="0" distB="0" distL="182880" distR="182880" simplePos="0" relativeHeight="251661312" behindDoc="0" locked="0" layoutInCell="1" allowOverlap="1">
                    <wp:simplePos x="0" y="0"/>
                    <wp:positionH relativeFrom="margin">
                      <wp:posOffset>-236997</wp:posOffset>
                    </wp:positionH>
                    <wp:positionV relativeFrom="page">
                      <wp:posOffset>1275292</wp:posOffset>
                    </wp:positionV>
                    <wp:extent cx="6411595" cy="6626225"/>
                    <wp:effectExtent l="0" t="0" r="1905"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6411595" cy="662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B2259" w:rsidRPr="002B2259" w:rsidRDefault="002B2259" w:rsidP="002B2259">
                                <w:pPr>
                                  <w:pStyle w:val="NoSpacing"/>
                                  <w:spacing w:before="40" w:after="560" w:line="216" w:lineRule="auto"/>
                                  <w:jc w:val="center"/>
                                  <w:rPr>
                                    <w:color w:val="4472C4" w:themeColor="accent1"/>
                                    <w:sz w:val="220"/>
                                    <w:szCs w:val="72"/>
                                  </w:rPr>
                                </w:pPr>
                                <w:sdt>
                                  <w:sdtPr>
                                    <w:rPr>
                                      <w:color w:val="4472C4" w:themeColor="accent1"/>
                                      <w:sz w:val="220"/>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Pr="002B2259">
                                      <w:rPr>
                                        <w:color w:val="4472C4" w:themeColor="accent1"/>
                                        <w:sz w:val="220"/>
                                        <w:szCs w:val="72"/>
                                      </w:rPr>
                                      <w:t xml:space="preserve">     </w:t>
                                    </w:r>
                                  </w:sdtContent>
                                </w:sdt>
                              </w:p>
                              <w:p w:rsidR="002B2259" w:rsidRPr="006C211D" w:rsidRDefault="002B2259" w:rsidP="002B2259">
                                <w:pPr>
                                  <w:pStyle w:val="Header"/>
                                  <w:jc w:val="center"/>
                                  <w:rPr>
                                    <w:rFonts w:ascii="Times New Roman" w:hAnsi="Times New Roman" w:cs="Times New Roman"/>
                                    <w:sz w:val="48"/>
                                    <w:u w:val="single"/>
                                  </w:rPr>
                                </w:pPr>
                                <w:r w:rsidRPr="006C211D">
                                  <w:rPr>
                                    <w:rFonts w:ascii="Times New Roman" w:hAnsi="Times New Roman" w:cs="Times New Roman"/>
                                    <w:sz w:val="48"/>
                                    <w:u w:val="single"/>
                                  </w:rPr>
                                  <w:t>Small-Scale Lesson Study Research</w:t>
                                </w:r>
                              </w:p>
                              <w:p w:rsidR="002B2259" w:rsidRPr="006C211D" w:rsidRDefault="002B2259" w:rsidP="002B2259">
                                <w:pPr>
                                  <w:pStyle w:val="Header"/>
                                  <w:jc w:val="center"/>
                                  <w:rPr>
                                    <w:rFonts w:ascii="Times New Roman" w:hAnsi="Times New Roman" w:cs="Times New Roman"/>
                                    <w:sz w:val="44"/>
                                  </w:rPr>
                                </w:pPr>
                                <w:r w:rsidRPr="006C211D">
                                  <w:rPr>
                                    <w:rFonts w:ascii="Times New Roman" w:hAnsi="Times New Roman" w:cs="Times New Roman"/>
                                    <w:sz w:val="44"/>
                                  </w:rPr>
                                  <w:t>Student Number: 1800977</w:t>
                                </w:r>
                                <w:r w:rsidRPr="006C211D">
                                  <w:rPr>
                                    <w:rFonts w:ascii="Times New Roman" w:hAnsi="Times New Roman" w:cs="Times New Roman"/>
                                    <w:sz w:val="44"/>
                                  </w:rPr>
                                  <w:ptab w:relativeTo="margin" w:alignment="center" w:leader="none"/>
                                </w:r>
                              </w:p>
                              <w:p w:rsidR="002B2259" w:rsidRPr="006C211D" w:rsidRDefault="002B2259" w:rsidP="002B2259">
                                <w:pPr>
                                  <w:pStyle w:val="Header"/>
                                  <w:jc w:val="center"/>
                                  <w:rPr>
                                    <w:rFonts w:ascii="Times New Roman" w:hAnsi="Times New Roman" w:cs="Times New Roman"/>
                                    <w:sz w:val="44"/>
                                  </w:rPr>
                                </w:pPr>
                                <w:r w:rsidRPr="006C211D">
                                  <w:rPr>
                                    <w:rFonts w:ascii="Times New Roman" w:hAnsi="Times New Roman" w:cs="Times New Roman"/>
                                    <w:sz w:val="44"/>
                                  </w:rPr>
                                  <w:t xml:space="preserve">                         </w:t>
                                </w:r>
                                <w:r w:rsidRPr="006C211D">
                                  <w:rPr>
                                    <w:rFonts w:ascii="Times New Roman" w:hAnsi="Times New Roman" w:cs="Times New Roman"/>
                                    <w:sz w:val="44"/>
                                  </w:rPr>
                                  <w:t>Module Code: ECPP7001</w:t>
                                </w:r>
                                <w:r w:rsidRPr="006C211D">
                                  <w:rPr>
                                    <w:rFonts w:ascii="Times New Roman" w:hAnsi="Times New Roman" w:cs="Times New Roman"/>
                                    <w:sz w:val="44"/>
                                  </w:rPr>
                                  <w:ptab w:relativeTo="margin" w:alignment="right" w:leader="none"/>
                                </w:r>
                              </w:p>
                              <w:p w:rsidR="002B2259" w:rsidRPr="006C211D" w:rsidRDefault="002B2259" w:rsidP="002B2259">
                                <w:pPr>
                                  <w:pStyle w:val="Header"/>
                                  <w:jc w:val="center"/>
                                  <w:rPr>
                                    <w:rFonts w:ascii="Times New Roman" w:hAnsi="Times New Roman" w:cs="Times New Roman"/>
                                    <w:sz w:val="44"/>
                                  </w:rPr>
                                </w:pPr>
                                <w:r w:rsidRPr="006C211D">
                                  <w:rPr>
                                    <w:rFonts w:ascii="Times New Roman" w:hAnsi="Times New Roman" w:cs="Times New Roman"/>
                                    <w:sz w:val="44"/>
                                  </w:rPr>
                                  <w:t xml:space="preserve">           </w:t>
                                </w:r>
                                <w:r w:rsidRPr="006C211D">
                                  <w:rPr>
                                    <w:rFonts w:ascii="Times New Roman" w:hAnsi="Times New Roman" w:cs="Times New Roman"/>
                                    <w:sz w:val="44"/>
                                  </w:rPr>
                                  <w:t>Module Title: The Enquiring Teacher</w:t>
                                </w:r>
                              </w:p>
                              <w:p w:rsidR="006C211D" w:rsidRPr="006C211D" w:rsidRDefault="006C211D" w:rsidP="002B2259">
                                <w:pPr>
                                  <w:pStyle w:val="Header"/>
                                  <w:jc w:val="center"/>
                                  <w:rPr>
                                    <w:rFonts w:ascii="Times New Roman" w:hAnsi="Times New Roman" w:cs="Times New Roman"/>
                                    <w:sz w:val="44"/>
                                  </w:rPr>
                                </w:pPr>
                                <w:r w:rsidRPr="006C211D">
                                  <w:rPr>
                                    <w:rFonts w:ascii="Times New Roman" w:hAnsi="Times New Roman" w:cs="Times New Roman"/>
                                    <w:sz w:val="44"/>
                                  </w:rPr>
                                  <w:t>Word Count: 6,594</w:t>
                                </w:r>
                              </w:p>
                              <w:p w:rsidR="002B2259" w:rsidRDefault="002B2259">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18.65pt;margin-top:100.4pt;width:504.85pt;height:521.75pt;z-index:251661312;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" filled="f" stroked="f" strokeweight=".5pt">
                    <v:textbox inset="0,0,0,0">
                      <w:txbxContent>
                        <w:p w:rsidR="002B2259" w:rsidRPr="002B2259" w:rsidRDefault="002B2259" w:rsidP="002B2259">
                          <w:pPr>
                            <w:pStyle w:val="NoSpacing"/>
                            <w:spacing w:before="40" w:after="560" w:line="216" w:lineRule="auto"/>
                            <w:jc w:val="center"/>
                            <w:rPr>
                              <w:color w:val="4472C4" w:themeColor="accent1"/>
                              <w:sz w:val="220"/>
                              <w:szCs w:val="72"/>
                            </w:rPr>
                          </w:pPr>
                          <w:sdt>
                            <w:sdtPr>
                              <w:rPr>
                                <w:color w:val="4472C4" w:themeColor="accent1"/>
                                <w:sz w:val="220"/>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Pr="002B2259">
                                <w:rPr>
                                  <w:color w:val="4472C4" w:themeColor="accent1"/>
                                  <w:sz w:val="220"/>
                                  <w:szCs w:val="72"/>
                                </w:rPr>
                                <w:t xml:space="preserve">     </w:t>
                              </w:r>
                            </w:sdtContent>
                          </w:sdt>
                        </w:p>
                        <w:p w:rsidR="002B2259" w:rsidRPr="006C211D" w:rsidRDefault="002B2259" w:rsidP="002B2259">
                          <w:pPr>
                            <w:pStyle w:val="Header"/>
                            <w:jc w:val="center"/>
                            <w:rPr>
                              <w:rFonts w:ascii="Times New Roman" w:hAnsi="Times New Roman" w:cs="Times New Roman"/>
                              <w:sz w:val="48"/>
                              <w:u w:val="single"/>
                            </w:rPr>
                          </w:pPr>
                          <w:r w:rsidRPr="006C211D">
                            <w:rPr>
                              <w:rFonts w:ascii="Times New Roman" w:hAnsi="Times New Roman" w:cs="Times New Roman"/>
                              <w:sz w:val="48"/>
                              <w:u w:val="single"/>
                            </w:rPr>
                            <w:t>Small-Scale Lesson Study Research</w:t>
                          </w:r>
                        </w:p>
                        <w:p w:rsidR="002B2259" w:rsidRPr="006C211D" w:rsidRDefault="002B2259" w:rsidP="002B2259">
                          <w:pPr>
                            <w:pStyle w:val="Header"/>
                            <w:jc w:val="center"/>
                            <w:rPr>
                              <w:rFonts w:ascii="Times New Roman" w:hAnsi="Times New Roman" w:cs="Times New Roman"/>
                              <w:sz w:val="44"/>
                            </w:rPr>
                          </w:pPr>
                          <w:r w:rsidRPr="006C211D">
                            <w:rPr>
                              <w:rFonts w:ascii="Times New Roman" w:hAnsi="Times New Roman" w:cs="Times New Roman"/>
                              <w:sz w:val="44"/>
                            </w:rPr>
                            <w:t>Student Number: 1800977</w:t>
                          </w:r>
                          <w:r w:rsidRPr="006C211D">
                            <w:rPr>
                              <w:rFonts w:ascii="Times New Roman" w:hAnsi="Times New Roman" w:cs="Times New Roman"/>
                              <w:sz w:val="44"/>
                            </w:rPr>
                            <w:ptab w:relativeTo="margin" w:alignment="center" w:leader="none"/>
                          </w:r>
                        </w:p>
                        <w:p w:rsidR="002B2259" w:rsidRPr="006C211D" w:rsidRDefault="002B2259" w:rsidP="002B2259">
                          <w:pPr>
                            <w:pStyle w:val="Header"/>
                            <w:jc w:val="center"/>
                            <w:rPr>
                              <w:rFonts w:ascii="Times New Roman" w:hAnsi="Times New Roman" w:cs="Times New Roman"/>
                              <w:sz w:val="44"/>
                            </w:rPr>
                          </w:pPr>
                          <w:r w:rsidRPr="006C211D">
                            <w:rPr>
                              <w:rFonts w:ascii="Times New Roman" w:hAnsi="Times New Roman" w:cs="Times New Roman"/>
                              <w:sz w:val="44"/>
                            </w:rPr>
                            <w:t xml:space="preserve">                         </w:t>
                          </w:r>
                          <w:r w:rsidRPr="006C211D">
                            <w:rPr>
                              <w:rFonts w:ascii="Times New Roman" w:hAnsi="Times New Roman" w:cs="Times New Roman"/>
                              <w:sz w:val="44"/>
                            </w:rPr>
                            <w:t>Module Code: ECPP7001</w:t>
                          </w:r>
                          <w:r w:rsidRPr="006C211D">
                            <w:rPr>
                              <w:rFonts w:ascii="Times New Roman" w:hAnsi="Times New Roman" w:cs="Times New Roman"/>
                              <w:sz w:val="44"/>
                            </w:rPr>
                            <w:ptab w:relativeTo="margin" w:alignment="right" w:leader="none"/>
                          </w:r>
                        </w:p>
                        <w:p w:rsidR="002B2259" w:rsidRPr="006C211D" w:rsidRDefault="002B2259" w:rsidP="002B2259">
                          <w:pPr>
                            <w:pStyle w:val="Header"/>
                            <w:jc w:val="center"/>
                            <w:rPr>
                              <w:rFonts w:ascii="Times New Roman" w:hAnsi="Times New Roman" w:cs="Times New Roman"/>
                              <w:sz w:val="44"/>
                            </w:rPr>
                          </w:pPr>
                          <w:r w:rsidRPr="006C211D">
                            <w:rPr>
                              <w:rFonts w:ascii="Times New Roman" w:hAnsi="Times New Roman" w:cs="Times New Roman"/>
                              <w:sz w:val="44"/>
                            </w:rPr>
                            <w:t xml:space="preserve">           </w:t>
                          </w:r>
                          <w:r w:rsidRPr="006C211D">
                            <w:rPr>
                              <w:rFonts w:ascii="Times New Roman" w:hAnsi="Times New Roman" w:cs="Times New Roman"/>
                              <w:sz w:val="44"/>
                            </w:rPr>
                            <w:t>Module Title: The Enquiring Teacher</w:t>
                          </w:r>
                        </w:p>
                        <w:p w:rsidR="006C211D" w:rsidRPr="006C211D" w:rsidRDefault="006C211D" w:rsidP="002B2259">
                          <w:pPr>
                            <w:pStyle w:val="Header"/>
                            <w:jc w:val="center"/>
                            <w:rPr>
                              <w:rFonts w:ascii="Times New Roman" w:hAnsi="Times New Roman" w:cs="Times New Roman"/>
                              <w:sz w:val="44"/>
                            </w:rPr>
                          </w:pPr>
                          <w:r w:rsidRPr="006C211D">
                            <w:rPr>
                              <w:rFonts w:ascii="Times New Roman" w:hAnsi="Times New Roman" w:cs="Times New Roman"/>
                              <w:sz w:val="44"/>
                            </w:rPr>
                            <w:t>Word Count: 6,594</w:t>
                          </w:r>
                        </w:p>
                        <w:p w:rsidR="002B2259" w:rsidRDefault="002B2259">
                          <w:pPr>
                            <w:pStyle w:val="NoSpacing"/>
                            <w:spacing w:before="80" w:after="40"/>
                            <w:rPr>
                              <w:caps/>
                              <w:color w:val="5B9BD5" w:themeColor="accent5"/>
                              <w:sz w:val="24"/>
                              <w:szCs w:val="24"/>
                            </w:rPr>
                          </w:pPr>
                        </w:p>
                      </w:txbxContent>
                    </v:textbox>
                    <w10:wrap type="square" anchorx="margin" anchory="page"/>
                  </v:shape>
                </w:pict>
              </mc:Fallback>
            </mc:AlternateContent>
          </w:r>
        </w:p>
        <w:p w:rsidR="002B2259" w:rsidRDefault="002B2259">
          <w:pPr>
            <w:rPr>
              <w:rFonts w:eastAsiaTheme="majorEastAsia" w:cstheme="majorBidi"/>
              <w:bCs/>
              <w:lang w:val="en-US"/>
            </w:rPr>
          </w:pPr>
          <w:r>
            <w:rPr>
              <w:rFonts w:eastAsiaTheme="majorEastAsia" w:cstheme="majorBidi"/>
              <w:bCs/>
              <w:lang w:val="en-US"/>
            </w:rPr>
            <w:br w:type="page"/>
          </w:r>
        </w:p>
      </w:sdtContent>
    </w:sdt>
    <w:p w:rsidR="005B7967" w:rsidRPr="007D757D" w:rsidRDefault="005B7967" w:rsidP="008A1603">
      <w:pPr>
        <w:jc w:val="center"/>
        <w:rPr>
          <w:rFonts w:ascii="Arial" w:hAnsi="Arial" w:cs="Arial"/>
          <w:u w:val="single"/>
        </w:rPr>
      </w:pPr>
      <w:r>
        <w:rPr>
          <w:rFonts w:ascii="Arial" w:hAnsi="Arial" w:cs="Arial"/>
          <w:u w:val="single"/>
        </w:rPr>
        <w:lastRenderedPageBreak/>
        <w:br/>
      </w:r>
      <w:r w:rsidR="008A1603">
        <w:rPr>
          <w:rFonts w:ascii="Arial" w:hAnsi="Arial" w:cs="Arial"/>
          <w:u w:val="single"/>
        </w:rPr>
        <w:t>Contents</w:t>
      </w:r>
      <w:r>
        <w:rPr>
          <w:rFonts w:ascii="Arial" w:hAnsi="Arial" w:cs="Arial"/>
          <w:u w:val="single"/>
        </w:rPr>
        <w:br/>
      </w:r>
    </w:p>
    <w:sdt>
      <w:sdtPr>
        <w:id w:val="143779835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5B7967" w:rsidRPr="008A1603" w:rsidRDefault="005B7967">
          <w:pPr>
            <w:pStyle w:val="TOCHeading"/>
            <w:rPr>
              <w:rFonts w:asciiTheme="minorHAnsi" w:hAnsiTheme="minorHAnsi"/>
              <w:b w:val="0"/>
              <w:color w:val="auto"/>
              <w:sz w:val="24"/>
              <w:szCs w:val="24"/>
            </w:rPr>
          </w:pPr>
          <w:r w:rsidRPr="008A1603">
            <w:rPr>
              <w:rFonts w:asciiTheme="minorHAnsi" w:hAnsiTheme="minorHAnsi"/>
              <w:b w:val="0"/>
              <w:color w:val="auto"/>
              <w:sz w:val="24"/>
              <w:szCs w:val="24"/>
            </w:rPr>
            <w:t>Aims, focus and purpose of research……………………………………………………………</w:t>
          </w:r>
          <w:r w:rsidR="008A1603">
            <w:rPr>
              <w:rFonts w:asciiTheme="minorHAnsi" w:hAnsiTheme="minorHAnsi"/>
              <w:b w:val="0"/>
              <w:color w:val="auto"/>
              <w:sz w:val="24"/>
              <w:szCs w:val="24"/>
            </w:rPr>
            <w:t>…………………</w:t>
          </w:r>
          <w:r w:rsidR="00880330">
            <w:rPr>
              <w:rFonts w:asciiTheme="minorHAnsi" w:hAnsiTheme="minorHAnsi"/>
              <w:b w:val="0"/>
              <w:color w:val="auto"/>
              <w:sz w:val="24"/>
              <w:szCs w:val="24"/>
            </w:rPr>
            <w:t xml:space="preserve"> 2</w:t>
          </w:r>
        </w:p>
        <w:p w:rsidR="005B7967" w:rsidRPr="008A1603" w:rsidRDefault="005B7967" w:rsidP="005B7967">
          <w:r w:rsidRPr="008A1603">
            <w:rPr>
              <w:lang w:val="en-US"/>
            </w:rPr>
            <w:t>Research Context……………………………………………………</w:t>
          </w:r>
          <w:r w:rsidRPr="008A1603">
            <w:t>………………………………………………………</w:t>
          </w:r>
          <w:r w:rsidR="008A1603" w:rsidRPr="008A1603">
            <w:t>.</w:t>
          </w:r>
          <w:r w:rsidR="00880330">
            <w:t>2</w:t>
          </w:r>
        </w:p>
        <w:p w:rsidR="005B7967" w:rsidRPr="008A1603" w:rsidRDefault="005B7967" w:rsidP="005B7967">
          <w:r w:rsidRPr="008A1603">
            <w:t xml:space="preserve">Short </w:t>
          </w:r>
          <w:r w:rsidR="008A1603" w:rsidRPr="008A1603">
            <w:t>overview of relevant literature …………………………………………………………………………….</w:t>
          </w:r>
          <w:r w:rsidR="008A1603">
            <w:t>.</w:t>
          </w:r>
          <w:r w:rsidR="00880330">
            <w:t xml:space="preserve"> 3 -6</w:t>
          </w:r>
        </w:p>
        <w:p w:rsidR="008A1603" w:rsidRPr="008A1603" w:rsidRDefault="008A1603" w:rsidP="005B7967">
          <w:r w:rsidRPr="008A1603">
            <w:t xml:space="preserve">              Assessment for Learning……………………………………………………………………………………</w:t>
          </w:r>
          <w:r>
            <w:t>.</w:t>
          </w:r>
          <w:r w:rsidR="00880330">
            <w:t xml:space="preserve"> 3 - 4</w:t>
          </w:r>
        </w:p>
        <w:p w:rsidR="008A1603" w:rsidRPr="008A1603" w:rsidRDefault="008A1603" w:rsidP="005B7967">
          <w:pPr>
            <w:rPr>
              <w:lang w:val="en-US"/>
            </w:rPr>
          </w:pPr>
          <w:r w:rsidRPr="008A1603">
            <w:t xml:space="preserve">              Pupil Engagement……………………………………………………………………………………………</w:t>
          </w:r>
          <w:r>
            <w:t>…</w:t>
          </w:r>
          <w:r w:rsidR="00880330">
            <w:t xml:space="preserve"> 5</w:t>
          </w:r>
        </w:p>
        <w:p w:rsidR="008A1603" w:rsidRPr="008A1603" w:rsidRDefault="008A1603">
          <w:r w:rsidRPr="008A1603">
            <w:t xml:space="preserve">              Self-Assessment Strategies……………………………………………………………………………….</w:t>
          </w:r>
          <w:r>
            <w:t>.</w:t>
          </w:r>
          <w:r w:rsidR="00880330">
            <w:t xml:space="preserve"> </w:t>
          </w:r>
          <w:r w:rsidR="00DE1A0C">
            <w:t xml:space="preserve"> </w:t>
          </w:r>
          <w:r w:rsidR="00880330">
            <w:t>5 -6</w:t>
          </w:r>
        </w:p>
        <w:p w:rsidR="008A1603" w:rsidRPr="008A1603" w:rsidRDefault="008A1603">
          <w:r w:rsidRPr="008A1603">
            <w:t>Lesson Study ……………………………………………………………………………………………</w:t>
          </w:r>
          <w:r w:rsidR="00DE1A0C">
            <w:t>…………………… 6 -11</w:t>
          </w:r>
        </w:p>
        <w:p w:rsidR="008A1603" w:rsidRPr="008A1603" w:rsidRDefault="008A1603">
          <w:r w:rsidRPr="008A1603">
            <w:t xml:space="preserve">             Lesson Study Design…………………………………………………………………………………………..</w:t>
          </w:r>
          <w:r w:rsidR="00880330">
            <w:t xml:space="preserve"> </w:t>
          </w:r>
          <w:r w:rsidR="00DE1A0C">
            <w:t xml:space="preserve"> </w:t>
          </w:r>
          <w:r w:rsidR="00880330">
            <w:t>6 -7</w:t>
          </w:r>
        </w:p>
        <w:p w:rsidR="008A1603" w:rsidRPr="008A1603" w:rsidRDefault="008A1603">
          <w:r w:rsidRPr="008A1603">
            <w:t xml:space="preserve">             Participants………………………………………………………………………………………………………</w:t>
          </w:r>
          <w:r>
            <w:t>…</w:t>
          </w:r>
          <w:r w:rsidR="00DE1A0C">
            <w:t xml:space="preserve"> </w:t>
          </w:r>
          <w:r w:rsidR="00880330">
            <w:t>7</w:t>
          </w:r>
        </w:p>
        <w:p w:rsidR="008A1603" w:rsidRPr="008A1603" w:rsidRDefault="008A1603">
          <w:r w:rsidRPr="008A1603">
            <w:t xml:space="preserve">             Observation………………………………………………………………………………………………………</w:t>
          </w:r>
          <w:r w:rsidR="00DE1A0C">
            <w:t xml:space="preserve">..  </w:t>
          </w:r>
          <w:r w:rsidR="00880330">
            <w:t>8 -9</w:t>
          </w:r>
        </w:p>
        <w:p w:rsidR="008A1603" w:rsidRPr="008A1603" w:rsidRDefault="008A1603">
          <w:r w:rsidRPr="008A1603">
            <w:t xml:space="preserve">             Triangulation……………………………………………………………………………………………………</w:t>
          </w:r>
          <w:r>
            <w:t>….</w:t>
          </w:r>
          <w:r w:rsidR="00880330">
            <w:t xml:space="preserve"> 9</w:t>
          </w:r>
        </w:p>
        <w:p w:rsidR="008A1603" w:rsidRPr="008A1603" w:rsidRDefault="008A1603">
          <w:r w:rsidRPr="008A1603">
            <w:t xml:space="preserve">             </w:t>
          </w:r>
          <w:r w:rsidR="00880330">
            <w:t xml:space="preserve">Reflection </w:t>
          </w:r>
          <w:r w:rsidRPr="008A1603">
            <w:t>………………………………………………………………………………………</w:t>
          </w:r>
          <w:r w:rsidR="00880330">
            <w:t>..………………….9</w:t>
          </w:r>
        </w:p>
        <w:p w:rsidR="008A1603" w:rsidRPr="008A1603" w:rsidRDefault="008A1603">
          <w:r w:rsidRPr="008A1603">
            <w:t xml:space="preserve">             </w:t>
          </w:r>
          <w:r w:rsidR="00DE1A0C">
            <w:t>Focus Group Interviews</w:t>
          </w:r>
          <w:r w:rsidR="00DE1A0C" w:rsidRPr="008A1603">
            <w:t>………………………………………………………………………………………………...</w:t>
          </w:r>
          <w:r w:rsidR="00DE1A0C">
            <w:t>................. 10 - 11</w:t>
          </w:r>
        </w:p>
        <w:p w:rsidR="008A1603" w:rsidRPr="008A1603" w:rsidRDefault="008A1603">
          <w:r w:rsidRPr="008A1603">
            <w:t>Ethical considerations……………………………………………………………………………………………….</w:t>
          </w:r>
          <w:r w:rsidR="00DE1A0C">
            <w:t xml:space="preserve">  11 - 12</w:t>
          </w:r>
        </w:p>
        <w:p w:rsidR="008A1603" w:rsidRPr="008A1603" w:rsidRDefault="008A1603">
          <w:r w:rsidRPr="008A1603">
            <w:t>Lesson Study 1 and discussion……………………………………………………………………………………</w:t>
          </w:r>
          <w:r w:rsidR="00DE1A0C">
            <w:t>12 - 15</w:t>
          </w:r>
        </w:p>
        <w:p w:rsidR="008A1603" w:rsidRPr="008A1603" w:rsidRDefault="008A1603">
          <w:r w:rsidRPr="008A1603">
            <w:t>Lesson Study 2 and discussion……………………………………………………………………………………</w:t>
          </w:r>
          <w:r w:rsidR="00DE1A0C">
            <w:t xml:space="preserve"> 15 - 17</w:t>
          </w:r>
        </w:p>
        <w:p w:rsidR="008A1603" w:rsidRPr="008A1603" w:rsidRDefault="008A1603">
          <w:r w:rsidRPr="008A1603">
            <w:t>Conclusion………………………………………………………………………………………………………………</w:t>
          </w:r>
          <w:r w:rsidR="00DE1A0C">
            <w:t>…. 17 - 18</w:t>
          </w:r>
        </w:p>
        <w:p w:rsidR="008A1603" w:rsidRPr="008A1603" w:rsidRDefault="008A1603">
          <w:r w:rsidRPr="008A1603">
            <w:t>Recommendations……………………………………………………………………………………………………</w:t>
          </w:r>
          <w:r w:rsidR="00DE1A0C">
            <w:t>.. 18 - 19</w:t>
          </w:r>
        </w:p>
        <w:p w:rsidR="008A1603" w:rsidRPr="008A1603" w:rsidRDefault="008A1603">
          <w:r w:rsidRPr="008A1603">
            <w:t>Reference List……………………………………………………………………………………………………………</w:t>
          </w:r>
          <w:r w:rsidR="00DE1A0C">
            <w:t>.. 19 - 23</w:t>
          </w:r>
        </w:p>
        <w:p w:rsidR="005B7967" w:rsidRPr="008A1603" w:rsidRDefault="005B7967"/>
      </w:sdtContent>
    </w:sdt>
    <w:p w:rsidR="00635B91" w:rsidRPr="00BE6476" w:rsidRDefault="005B7967" w:rsidP="00880330">
      <w:pPr>
        <w:spacing w:line="360" w:lineRule="auto"/>
        <w:rPr>
          <w:rFonts w:ascii="Times New Roman" w:hAnsi="Times New Roman" w:cs="Times New Roman"/>
          <w:u w:val="single"/>
        </w:rPr>
      </w:pP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br/>
      </w:r>
      <w:r>
        <w:rPr>
          <w:rFonts w:ascii="Arial" w:hAnsi="Arial" w:cs="Arial"/>
          <w:u w:val="single"/>
        </w:rPr>
        <w:lastRenderedPageBreak/>
        <w:br/>
      </w:r>
      <w:r>
        <w:rPr>
          <w:rFonts w:ascii="Arial" w:hAnsi="Arial" w:cs="Arial"/>
          <w:u w:val="single"/>
        </w:rPr>
        <w:br/>
      </w:r>
      <w:r w:rsidR="00635B91" w:rsidRPr="00BE6476">
        <w:rPr>
          <w:rFonts w:ascii="Times New Roman" w:hAnsi="Times New Roman" w:cs="Times New Roman"/>
          <w:u w:val="single"/>
        </w:rPr>
        <w:t>Aims, Focus and Purpose of the Research</w:t>
      </w:r>
    </w:p>
    <w:p w:rsidR="00635B91" w:rsidRPr="00BE6476" w:rsidRDefault="00635B91" w:rsidP="00880330">
      <w:pPr>
        <w:spacing w:line="360" w:lineRule="auto"/>
        <w:rPr>
          <w:rFonts w:ascii="Times New Roman" w:hAnsi="Times New Roman" w:cs="Times New Roman"/>
        </w:rPr>
      </w:pPr>
    </w:p>
    <w:p w:rsidR="002C06C4" w:rsidRPr="00BE6476" w:rsidRDefault="00635B91" w:rsidP="00880330">
      <w:pPr>
        <w:spacing w:line="360" w:lineRule="auto"/>
        <w:rPr>
          <w:rFonts w:ascii="Times New Roman" w:hAnsi="Times New Roman" w:cs="Times New Roman"/>
        </w:rPr>
      </w:pPr>
      <w:r w:rsidRPr="00BE6476">
        <w:rPr>
          <w:rFonts w:ascii="Times New Roman" w:hAnsi="Times New Roman" w:cs="Times New Roman"/>
        </w:rPr>
        <w:t xml:space="preserve">Whilst carrying out my first Professional Teaching Experience (PTE1) in </w:t>
      </w:r>
      <w:r w:rsidR="00407841" w:rsidRPr="00BE6476">
        <w:rPr>
          <w:rFonts w:ascii="Times New Roman" w:hAnsi="Times New Roman" w:cs="Times New Roman"/>
        </w:rPr>
        <w:t>S</w:t>
      </w:r>
      <w:r w:rsidRPr="00BE6476">
        <w:rPr>
          <w:rFonts w:ascii="Times New Roman" w:hAnsi="Times New Roman" w:cs="Times New Roman"/>
        </w:rPr>
        <w:t xml:space="preserve">chool A, a recurring issue which became of certain interest to </w:t>
      </w:r>
      <w:r w:rsidR="00EC13ED" w:rsidRPr="00BE6476">
        <w:rPr>
          <w:rFonts w:ascii="Times New Roman" w:hAnsi="Times New Roman" w:cs="Times New Roman"/>
        </w:rPr>
        <w:t>myself</w:t>
      </w:r>
      <w:r w:rsidRPr="00BE6476">
        <w:rPr>
          <w:rFonts w:ascii="Times New Roman" w:hAnsi="Times New Roman" w:cs="Times New Roman"/>
        </w:rPr>
        <w:t xml:space="preserve"> was Assessment </w:t>
      </w:r>
      <w:r w:rsidR="005D606C" w:rsidRPr="00BE6476">
        <w:rPr>
          <w:rFonts w:ascii="Times New Roman" w:hAnsi="Times New Roman" w:cs="Times New Roman"/>
        </w:rPr>
        <w:t>f</w:t>
      </w:r>
      <w:r w:rsidRPr="00BE6476">
        <w:rPr>
          <w:rFonts w:ascii="Times New Roman" w:hAnsi="Times New Roman" w:cs="Times New Roman"/>
        </w:rPr>
        <w:t>or</w:t>
      </w:r>
      <w:r w:rsidR="005D606C" w:rsidRPr="00BE6476">
        <w:rPr>
          <w:rFonts w:ascii="Times New Roman" w:hAnsi="Times New Roman" w:cs="Times New Roman"/>
        </w:rPr>
        <w:t xml:space="preserve"> Learning (AfL)</w:t>
      </w:r>
      <w:r w:rsidRPr="00BE6476">
        <w:rPr>
          <w:rFonts w:ascii="Times New Roman" w:hAnsi="Times New Roman" w:cs="Times New Roman"/>
        </w:rPr>
        <w:t xml:space="preserve">, and </w:t>
      </w:r>
      <w:r w:rsidR="005D606C" w:rsidRPr="00BE6476">
        <w:rPr>
          <w:rFonts w:ascii="Times New Roman" w:hAnsi="Times New Roman" w:cs="Times New Roman"/>
        </w:rPr>
        <w:t>Assessment o</w:t>
      </w:r>
      <w:r w:rsidRPr="00BE6476">
        <w:rPr>
          <w:rFonts w:ascii="Times New Roman" w:hAnsi="Times New Roman" w:cs="Times New Roman"/>
        </w:rPr>
        <w:t>f Learning</w:t>
      </w:r>
      <w:r w:rsidR="005D606C" w:rsidRPr="00BE6476">
        <w:rPr>
          <w:rFonts w:ascii="Times New Roman" w:hAnsi="Times New Roman" w:cs="Times New Roman"/>
        </w:rPr>
        <w:t xml:space="preserve"> (AoL)</w:t>
      </w:r>
      <w:r w:rsidRPr="00BE6476">
        <w:rPr>
          <w:rFonts w:ascii="Times New Roman" w:hAnsi="Times New Roman" w:cs="Times New Roman"/>
        </w:rPr>
        <w:t xml:space="preserve"> by the pupils. </w:t>
      </w:r>
      <w:r w:rsidR="00EC13ED" w:rsidRPr="00BE6476">
        <w:rPr>
          <w:rFonts w:ascii="Times New Roman" w:hAnsi="Times New Roman" w:cs="Times New Roman"/>
        </w:rPr>
        <w:t>School A presents themselves as being a Visible Learning (Hattie</w:t>
      </w:r>
      <w:r w:rsidR="005D606C" w:rsidRPr="00BE6476">
        <w:rPr>
          <w:rFonts w:ascii="Times New Roman" w:hAnsi="Times New Roman" w:cs="Times New Roman"/>
        </w:rPr>
        <w:t>, 2009</w:t>
      </w:r>
      <w:r w:rsidR="00EC13ED" w:rsidRPr="00BE6476">
        <w:rPr>
          <w:rFonts w:ascii="Times New Roman" w:hAnsi="Times New Roman" w:cs="Times New Roman"/>
        </w:rPr>
        <w:t>) school</w:t>
      </w:r>
      <w:r w:rsidR="004C4AC5" w:rsidRPr="00BE6476">
        <w:rPr>
          <w:rFonts w:ascii="Times New Roman" w:hAnsi="Times New Roman" w:cs="Times New Roman"/>
        </w:rPr>
        <w:t>. Often,</w:t>
      </w:r>
      <w:r w:rsidR="005D606C" w:rsidRPr="00BE6476">
        <w:rPr>
          <w:rFonts w:ascii="Times New Roman" w:hAnsi="Times New Roman" w:cs="Times New Roman"/>
        </w:rPr>
        <w:t xml:space="preserve"> </w:t>
      </w:r>
      <w:r w:rsidRPr="00BE6476">
        <w:rPr>
          <w:rFonts w:ascii="Times New Roman" w:hAnsi="Times New Roman" w:cs="Times New Roman"/>
        </w:rPr>
        <w:t xml:space="preserve">I </w:t>
      </w:r>
      <w:r w:rsidR="00EC13ED" w:rsidRPr="00BE6476">
        <w:rPr>
          <w:rFonts w:ascii="Times New Roman" w:hAnsi="Times New Roman" w:cs="Times New Roman"/>
        </w:rPr>
        <w:t>discovered</w:t>
      </w:r>
      <w:r w:rsidRPr="00BE6476">
        <w:rPr>
          <w:rFonts w:ascii="Times New Roman" w:hAnsi="Times New Roman" w:cs="Times New Roman"/>
        </w:rPr>
        <w:t xml:space="preserve"> the pupils lacked in </w:t>
      </w:r>
      <w:r w:rsidR="00B62066" w:rsidRPr="00BE6476">
        <w:rPr>
          <w:rFonts w:ascii="Times New Roman" w:hAnsi="Times New Roman" w:cs="Times New Roman"/>
        </w:rPr>
        <w:t>evaluating their own learning and making a connection</w:t>
      </w:r>
      <w:r w:rsidRPr="00BE6476">
        <w:rPr>
          <w:rFonts w:ascii="Times New Roman" w:hAnsi="Times New Roman" w:cs="Times New Roman"/>
        </w:rPr>
        <w:t xml:space="preserve"> between the Learning Intention</w:t>
      </w:r>
      <w:r w:rsidR="0039223E" w:rsidRPr="00BE6476">
        <w:rPr>
          <w:rFonts w:ascii="Times New Roman" w:hAnsi="Times New Roman" w:cs="Times New Roman"/>
        </w:rPr>
        <w:t xml:space="preserve"> (LI)</w:t>
      </w:r>
      <w:r w:rsidRPr="00BE6476">
        <w:rPr>
          <w:rFonts w:ascii="Times New Roman" w:hAnsi="Times New Roman" w:cs="Times New Roman"/>
        </w:rPr>
        <w:t xml:space="preserve"> and their assessment of their own learning, both formative and summative. </w:t>
      </w:r>
      <w:r w:rsidR="0039223E" w:rsidRPr="00BE6476">
        <w:rPr>
          <w:rFonts w:ascii="Times New Roman" w:hAnsi="Times New Roman" w:cs="Times New Roman"/>
        </w:rPr>
        <w:t>F</w:t>
      </w:r>
      <w:r w:rsidR="00EC13ED" w:rsidRPr="00BE6476">
        <w:rPr>
          <w:rFonts w:ascii="Times New Roman" w:hAnsi="Times New Roman" w:cs="Times New Roman"/>
        </w:rPr>
        <w:t>ormative and summative assessments</w:t>
      </w:r>
      <w:r w:rsidR="0039223E" w:rsidRPr="00BE6476">
        <w:rPr>
          <w:rFonts w:ascii="Times New Roman" w:hAnsi="Times New Roman" w:cs="Times New Roman"/>
        </w:rPr>
        <w:t xml:space="preserve"> were</w:t>
      </w:r>
      <w:r w:rsidR="00EC13ED" w:rsidRPr="00BE6476">
        <w:rPr>
          <w:rFonts w:ascii="Times New Roman" w:hAnsi="Times New Roman" w:cs="Times New Roman"/>
        </w:rPr>
        <w:t xml:space="preserve"> carried out by the pupils, usually through the Red, Amber or Green (RAG) rating method</w:t>
      </w:r>
      <w:r w:rsidR="004C4AC5" w:rsidRPr="00BE6476">
        <w:rPr>
          <w:rFonts w:ascii="Times New Roman" w:hAnsi="Times New Roman" w:cs="Times New Roman"/>
        </w:rPr>
        <w:t>.</w:t>
      </w:r>
      <w:r w:rsidR="00EC13ED" w:rsidRPr="00BE6476">
        <w:rPr>
          <w:rFonts w:ascii="Times New Roman" w:hAnsi="Times New Roman" w:cs="Times New Roman"/>
        </w:rPr>
        <w:t xml:space="preserve"> </w:t>
      </w:r>
      <w:r w:rsidR="00B62066" w:rsidRPr="00BE6476">
        <w:rPr>
          <w:rFonts w:ascii="Times New Roman" w:hAnsi="Times New Roman" w:cs="Times New Roman"/>
        </w:rPr>
        <w:t xml:space="preserve">The aim of this research </w:t>
      </w:r>
      <w:r w:rsidR="003D5B47" w:rsidRPr="00BE6476">
        <w:rPr>
          <w:rFonts w:ascii="Times New Roman" w:hAnsi="Times New Roman" w:cs="Times New Roman"/>
        </w:rPr>
        <w:t xml:space="preserve">study </w:t>
      </w:r>
      <w:r w:rsidR="00B62066" w:rsidRPr="00BE6476">
        <w:rPr>
          <w:rFonts w:ascii="Times New Roman" w:hAnsi="Times New Roman" w:cs="Times New Roman"/>
        </w:rPr>
        <w:t>is to understand how a strategy can be implemented to improve the pupil’s self-assessment into an honest, understandable manner that can support future learning. Pupil engagement will be observed during the research lesson to identify any correlations between pupil engagement and pupil understanding/self-assessment of their learning</w:t>
      </w:r>
      <w:r w:rsidR="00443641" w:rsidRPr="00BE6476">
        <w:rPr>
          <w:rFonts w:ascii="Times New Roman" w:hAnsi="Times New Roman" w:cs="Times New Roman"/>
        </w:rPr>
        <w:t>.</w:t>
      </w:r>
    </w:p>
    <w:p w:rsidR="002C06C4" w:rsidRPr="00BE6476" w:rsidRDefault="002C06C4" w:rsidP="00880330">
      <w:pPr>
        <w:spacing w:line="360" w:lineRule="auto"/>
        <w:rPr>
          <w:rFonts w:ascii="Times New Roman" w:hAnsi="Times New Roman" w:cs="Times New Roman"/>
        </w:rPr>
      </w:pPr>
    </w:p>
    <w:p w:rsidR="002C06C4" w:rsidRPr="00BE6476" w:rsidRDefault="002C06C4" w:rsidP="00880330">
      <w:pPr>
        <w:spacing w:line="360" w:lineRule="auto"/>
        <w:rPr>
          <w:rFonts w:ascii="Times New Roman" w:hAnsi="Times New Roman" w:cs="Times New Roman"/>
          <w:u w:val="single"/>
        </w:rPr>
      </w:pPr>
      <w:r w:rsidRPr="00BE6476">
        <w:rPr>
          <w:rFonts w:ascii="Times New Roman" w:hAnsi="Times New Roman" w:cs="Times New Roman"/>
          <w:u w:val="single"/>
        </w:rPr>
        <w:t>Research Context</w:t>
      </w:r>
    </w:p>
    <w:p w:rsidR="002C06C4" w:rsidRPr="00BE6476" w:rsidRDefault="002C06C4" w:rsidP="00880330">
      <w:pPr>
        <w:spacing w:line="360" w:lineRule="auto"/>
        <w:rPr>
          <w:rFonts w:ascii="Times New Roman" w:hAnsi="Times New Roman" w:cs="Times New Roman"/>
          <w:u w:val="single"/>
        </w:rPr>
      </w:pPr>
    </w:p>
    <w:p w:rsidR="002C06C4" w:rsidRPr="00BE6476" w:rsidRDefault="00F8659E" w:rsidP="00880330">
      <w:pPr>
        <w:spacing w:line="360" w:lineRule="auto"/>
        <w:rPr>
          <w:rFonts w:ascii="Times New Roman" w:hAnsi="Times New Roman" w:cs="Times New Roman"/>
        </w:rPr>
      </w:pPr>
      <w:r w:rsidRPr="00BE6476">
        <w:rPr>
          <w:rFonts w:ascii="Times New Roman" w:hAnsi="Times New Roman" w:cs="Times New Roman"/>
        </w:rPr>
        <w:t>School A is currently a pioneer school for the Welsh Curriculum</w:t>
      </w:r>
      <w:r w:rsidR="00214D93" w:rsidRPr="00BE6476">
        <w:rPr>
          <w:rFonts w:ascii="Times New Roman" w:hAnsi="Times New Roman" w:cs="Times New Roman"/>
        </w:rPr>
        <w:t xml:space="preserve"> reform </w:t>
      </w:r>
      <w:r w:rsidRPr="00BE6476">
        <w:rPr>
          <w:rFonts w:ascii="Times New Roman" w:hAnsi="Times New Roman" w:cs="Times New Roman"/>
        </w:rPr>
        <w:t>(Donaldson</w:t>
      </w:r>
      <w:r w:rsidR="003D5B47" w:rsidRPr="00BE6476">
        <w:rPr>
          <w:rFonts w:ascii="Times New Roman" w:hAnsi="Times New Roman" w:cs="Times New Roman"/>
        </w:rPr>
        <w:t>, 2015</w:t>
      </w:r>
      <w:r w:rsidRPr="00BE6476">
        <w:rPr>
          <w:rFonts w:ascii="Times New Roman" w:hAnsi="Times New Roman" w:cs="Times New Roman"/>
        </w:rPr>
        <w:t>)</w:t>
      </w:r>
      <w:r w:rsidR="004C4AC5" w:rsidRPr="00BE6476">
        <w:rPr>
          <w:rFonts w:ascii="Times New Roman" w:hAnsi="Times New Roman" w:cs="Times New Roman"/>
        </w:rPr>
        <w:t xml:space="preserve">. </w:t>
      </w:r>
      <w:r w:rsidR="007B0821" w:rsidRPr="00BE6476">
        <w:rPr>
          <w:rFonts w:ascii="Times New Roman" w:hAnsi="Times New Roman" w:cs="Times New Roman"/>
        </w:rPr>
        <w:t>Encouraging</w:t>
      </w:r>
      <w:r w:rsidRPr="00BE6476">
        <w:rPr>
          <w:rFonts w:ascii="Times New Roman" w:hAnsi="Times New Roman" w:cs="Times New Roman"/>
        </w:rPr>
        <w:t xml:space="preserve"> </w:t>
      </w:r>
      <w:r w:rsidR="007B0821" w:rsidRPr="00BE6476">
        <w:rPr>
          <w:rFonts w:ascii="Times New Roman" w:hAnsi="Times New Roman" w:cs="Times New Roman"/>
        </w:rPr>
        <w:t>i</w:t>
      </w:r>
      <w:r w:rsidRPr="00BE6476">
        <w:rPr>
          <w:rFonts w:ascii="Times New Roman" w:hAnsi="Times New Roman" w:cs="Times New Roman"/>
        </w:rPr>
        <w:t xml:space="preserve">ndependent </w:t>
      </w:r>
      <w:r w:rsidR="007B0821" w:rsidRPr="00BE6476">
        <w:rPr>
          <w:rFonts w:ascii="Times New Roman" w:hAnsi="Times New Roman" w:cs="Times New Roman"/>
        </w:rPr>
        <w:t>learning is at the forefront of the teaching approach, developing pupils from as young as the Early Years to have a Growth Mindset (Dweck</w:t>
      </w:r>
      <w:r w:rsidR="003D5B47" w:rsidRPr="00BE6476">
        <w:rPr>
          <w:rFonts w:ascii="Times New Roman" w:hAnsi="Times New Roman" w:cs="Times New Roman"/>
        </w:rPr>
        <w:t>, 2006</w:t>
      </w:r>
      <w:r w:rsidR="007B0821" w:rsidRPr="00BE6476">
        <w:rPr>
          <w:rFonts w:ascii="Times New Roman" w:hAnsi="Times New Roman" w:cs="Times New Roman"/>
        </w:rPr>
        <w:t>), whereby pupils develop an understanding of their own abilities and intelligences, and their potentials to be developed</w:t>
      </w:r>
      <w:r w:rsidR="00CE0690" w:rsidRPr="00BE6476">
        <w:rPr>
          <w:rFonts w:ascii="Times New Roman" w:hAnsi="Times New Roman" w:cs="Times New Roman"/>
        </w:rPr>
        <w:t>.</w:t>
      </w:r>
      <w:r w:rsidR="007B0821" w:rsidRPr="00BE6476">
        <w:rPr>
          <w:rFonts w:ascii="Times New Roman" w:hAnsi="Times New Roman" w:cs="Times New Roman"/>
        </w:rPr>
        <w:t xml:space="preserve"> I believe </w:t>
      </w:r>
      <w:r w:rsidR="00AB4C20" w:rsidRPr="00BE6476">
        <w:rPr>
          <w:rFonts w:ascii="Times New Roman" w:hAnsi="Times New Roman" w:cs="Times New Roman"/>
        </w:rPr>
        <w:t xml:space="preserve">the importance of </w:t>
      </w:r>
      <w:r w:rsidR="002854B8" w:rsidRPr="00BE6476">
        <w:rPr>
          <w:rFonts w:ascii="Times New Roman" w:hAnsi="Times New Roman" w:cs="Times New Roman"/>
        </w:rPr>
        <w:t>AfL</w:t>
      </w:r>
      <w:r w:rsidR="009F61CC" w:rsidRPr="00BE6476">
        <w:rPr>
          <w:rFonts w:ascii="Times New Roman" w:hAnsi="Times New Roman" w:cs="Times New Roman"/>
        </w:rPr>
        <w:t xml:space="preserve"> </w:t>
      </w:r>
      <w:r w:rsidR="00AB4C20" w:rsidRPr="00BE6476">
        <w:rPr>
          <w:rFonts w:ascii="Times New Roman" w:hAnsi="Times New Roman" w:cs="Times New Roman"/>
        </w:rPr>
        <w:t>therefore to be of great significance in developing such a Growth Mindset (Dweck</w:t>
      </w:r>
      <w:r w:rsidR="003D5B47" w:rsidRPr="00BE6476">
        <w:rPr>
          <w:rFonts w:ascii="Times New Roman" w:hAnsi="Times New Roman" w:cs="Times New Roman"/>
        </w:rPr>
        <w:t>, 2006</w:t>
      </w:r>
      <w:r w:rsidR="00AB4C20" w:rsidRPr="00BE6476">
        <w:rPr>
          <w:rFonts w:ascii="Times New Roman" w:hAnsi="Times New Roman" w:cs="Times New Roman"/>
        </w:rPr>
        <w:t xml:space="preserve">). A mutual agreement </w:t>
      </w:r>
      <w:r w:rsidR="004C4AC5" w:rsidRPr="00BE6476">
        <w:rPr>
          <w:rFonts w:ascii="Times New Roman" w:hAnsi="Times New Roman" w:cs="Times New Roman"/>
        </w:rPr>
        <w:t xml:space="preserve">between myself and my research colleague </w:t>
      </w:r>
      <w:r w:rsidR="00AB4C20" w:rsidRPr="00BE6476">
        <w:rPr>
          <w:rFonts w:ascii="Times New Roman" w:hAnsi="Times New Roman" w:cs="Times New Roman"/>
        </w:rPr>
        <w:t xml:space="preserve">was obtained that </w:t>
      </w:r>
      <w:r w:rsidR="00760637" w:rsidRPr="00BE6476">
        <w:rPr>
          <w:rFonts w:ascii="Times New Roman" w:hAnsi="Times New Roman" w:cs="Times New Roman"/>
        </w:rPr>
        <w:t xml:space="preserve">AfL </w:t>
      </w:r>
      <w:r w:rsidR="00AB4C20" w:rsidRPr="00BE6476">
        <w:rPr>
          <w:rFonts w:ascii="Times New Roman" w:hAnsi="Times New Roman" w:cs="Times New Roman"/>
        </w:rPr>
        <w:t xml:space="preserve">is something that needs to be incorporated </w:t>
      </w:r>
      <w:r w:rsidR="00F55489" w:rsidRPr="00BE6476">
        <w:rPr>
          <w:rFonts w:ascii="Times New Roman" w:hAnsi="Times New Roman" w:cs="Times New Roman"/>
        </w:rPr>
        <w:t xml:space="preserve">and made concrete if pupils are to move forward in their future learning. I feel that if pupils are unable to make the connections between the </w:t>
      </w:r>
      <w:r w:rsidR="009F61CC" w:rsidRPr="00BE6476">
        <w:rPr>
          <w:rFonts w:ascii="Times New Roman" w:hAnsi="Times New Roman" w:cs="Times New Roman"/>
        </w:rPr>
        <w:t xml:space="preserve">LI </w:t>
      </w:r>
      <w:r w:rsidR="00F55489" w:rsidRPr="00BE6476">
        <w:rPr>
          <w:rFonts w:ascii="Times New Roman" w:hAnsi="Times New Roman" w:cs="Times New Roman"/>
        </w:rPr>
        <w:t>and their</w:t>
      </w:r>
      <w:r w:rsidR="009F61CC" w:rsidRPr="00BE6476">
        <w:rPr>
          <w:rFonts w:ascii="Times New Roman" w:hAnsi="Times New Roman" w:cs="Times New Roman"/>
        </w:rPr>
        <w:t xml:space="preserve"> achievement</w:t>
      </w:r>
      <w:r w:rsidR="00F55489" w:rsidRPr="00BE6476">
        <w:rPr>
          <w:rFonts w:ascii="Times New Roman" w:hAnsi="Times New Roman" w:cs="Times New Roman"/>
        </w:rPr>
        <w:t xml:space="preserve"> during the lesson then this leaves very little scope for developing next steps in learning. </w:t>
      </w:r>
      <w:r w:rsidR="009F61CC" w:rsidRPr="00BE6476">
        <w:rPr>
          <w:rFonts w:ascii="Times New Roman" w:hAnsi="Times New Roman" w:cs="Times New Roman"/>
        </w:rPr>
        <w:t>In</w:t>
      </w:r>
      <w:r w:rsidR="00760637" w:rsidRPr="00BE6476">
        <w:rPr>
          <w:rFonts w:ascii="Times New Roman" w:hAnsi="Times New Roman" w:cs="Times New Roman"/>
        </w:rPr>
        <w:t xml:space="preserve"> School A the learners</w:t>
      </w:r>
      <w:r w:rsidR="00606810" w:rsidRPr="00BE6476">
        <w:rPr>
          <w:rFonts w:ascii="Times New Roman" w:hAnsi="Times New Roman" w:cs="Times New Roman"/>
        </w:rPr>
        <w:t xml:space="preserve"> assess</w:t>
      </w:r>
      <w:r w:rsidR="009F61CC" w:rsidRPr="00BE6476">
        <w:rPr>
          <w:rFonts w:ascii="Times New Roman" w:hAnsi="Times New Roman" w:cs="Times New Roman"/>
        </w:rPr>
        <w:t>ed</w:t>
      </w:r>
      <w:r w:rsidR="00606810" w:rsidRPr="00BE6476">
        <w:rPr>
          <w:rFonts w:ascii="Times New Roman" w:hAnsi="Times New Roman" w:cs="Times New Roman"/>
        </w:rPr>
        <w:t xml:space="preserve"> their learning through RAG rating the skill</w:t>
      </w:r>
      <w:r w:rsidR="009F61CC" w:rsidRPr="00BE6476">
        <w:rPr>
          <w:rFonts w:ascii="Times New Roman" w:hAnsi="Times New Roman" w:cs="Times New Roman"/>
        </w:rPr>
        <w:t>s</w:t>
      </w:r>
      <w:r w:rsidR="002854B8" w:rsidRPr="00BE6476">
        <w:rPr>
          <w:rFonts w:ascii="Times New Roman" w:hAnsi="Times New Roman" w:cs="Times New Roman"/>
        </w:rPr>
        <w:t>.</w:t>
      </w:r>
      <w:r w:rsidR="00606810" w:rsidRPr="00BE6476">
        <w:rPr>
          <w:rFonts w:ascii="Times New Roman" w:hAnsi="Times New Roman" w:cs="Times New Roman"/>
        </w:rPr>
        <w:t xml:space="preserve"> </w:t>
      </w:r>
      <w:r w:rsidR="009E189E" w:rsidRPr="00BE6476">
        <w:rPr>
          <w:rFonts w:ascii="Times New Roman" w:hAnsi="Times New Roman" w:cs="Times New Roman"/>
        </w:rPr>
        <w:t>The experience led to me recognising that frequently, many pupils were not considering whether they had realistically achieved the skills set out to them</w:t>
      </w:r>
      <w:r w:rsidR="002854B8" w:rsidRPr="00BE6476">
        <w:rPr>
          <w:rFonts w:ascii="Times New Roman" w:hAnsi="Times New Roman" w:cs="Times New Roman"/>
        </w:rPr>
        <w:t xml:space="preserve">. </w:t>
      </w:r>
      <w:r w:rsidR="00760637" w:rsidRPr="00BE6476">
        <w:rPr>
          <w:rFonts w:ascii="Times New Roman" w:hAnsi="Times New Roman" w:cs="Times New Roman"/>
        </w:rPr>
        <w:t>It can be said that t</w:t>
      </w:r>
      <w:r w:rsidR="009E189E" w:rsidRPr="00BE6476">
        <w:rPr>
          <w:rFonts w:ascii="Times New Roman" w:hAnsi="Times New Roman" w:cs="Times New Roman"/>
        </w:rPr>
        <w:t>he level of enjoyment was also commonly considered rather than pupils reflecting on what they had achieved. As a result, when it came</w:t>
      </w:r>
      <w:r w:rsidR="002A6DF7" w:rsidRPr="00BE6476">
        <w:rPr>
          <w:rFonts w:ascii="Times New Roman" w:hAnsi="Times New Roman" w:cs="Times New Roman"/>
        </w:rPr>
        <w:t xml:space="preserve"> to </w:t>
      </w:r>
      <w:r w:rsidR="009F61CC" w:rsidRPr="00BE6476">
        <w:rPr>
          <w:rFonts w:ascii="Times New Roman" w:hAnsi="Times New Roman" w:cs="Times New Roman"/>
        </w:rPr>
        <w:t>consider</w:t>
      </w:r>
      <w:r w:rsidR="002A6DF7" w:rsidRPr="00BE6476">
        <w:rPr>
          <w:rFonts w:ascii="Times New Roman" w:hAnsi="Times New Roman" w:cs="Times New Roman"/>
        </w:rPr>
        <w:t xml:space="preserve"> the “Green for Growth”</w:t>
      </w:r>
      <w:r w:rsidR="00760637" w:rsidRPr="00BE6476">
        <w:rPr>
          <w:rFonts w:ascii="Times New Roman" w:hAnsi="Times New Roman" w:cs="Times New Roman"/>
        </w:rPr>
        <w:t xml:space="preserve"> (Clarke, 20</w:t>
      </w:r>
      <w:r w:rsidR="00FD115A" w:rsidRPr="00BE6476">
        <w:rPr>
          <w:rFonts w:ascii="Times New Roman" w:hAnsi="Times New Roman" w:cs="Times New Roman"/>
        </w:rPr>
        <w:t>14</w:t>
      </w:r>
      <w:r w:rsidR="00760637" w:rsidRPr="00BE6476">
        <w:rPr>
          <w:rFonts w:ascii="Times New Roman" w:hAnsi="Times New Roman" w:cs="Times New Roman"/>
        </w:rPr>
        <w:t>),</w:t>
      </w:r>
      <w:r w:rsidR="002A6DF7" w:rsidRPr="00BE6476">
        <w:rPr>
          <w:rFonts w:ascii="Times New Roman" w:hAnsi="Times New Roman" w:cs="Times New Roman"/>
        </w:rPr>
        <w:t xml:space="preserve"> ways to move forward in the learning, pupils lacked in using their own initiatives to identify areas for improvement. </w:t>
      </w:r>
      <w:r w:rsidR="005777F8" w:rsidRPr="00BE6476">
        <w:rPr>
          <w:rFonts w:ascii="Times New Roman" w:hAnsi="Times New Roman" w:cs="Times New Roman"/>
        </w:rPr>
        <w:t xml:space="preserve"> </w:t>
      </w:r>
    </w:p>
    <w:p w:rsidR="005777F8" w:rsidRPr="00BE6476" w:rsidRDefault="005777F8" w:rsidP="00880330">
      <w:pPr>
        <w:spacing w:line="360" w:lineRule="auto"/>
        <w:rPr>
          <w:rFonts w:ascii="Times New Roman" w:hAnsi="Times New Roman" w:cs="Times New Roman"/>
        </w:rPr>
      </w:pPr>
    </w:p>
    <w:p w:rsidR="005777F8" w:rsidRPr="00BE6476" w:rsidRDefault="005777F8" w:rsidP="00880330">
      <w:pPr>
        <w:spacing w:line="360" w:lineRule="auto"/>
        <w:rPr>
          <w:rFonts w:ascii="Times New Roman" w:hAnsi="Times New Roman" w:cs="Times New Roman"/>
        </w:rPr>
      </w:pPr>
      <w:r w:rsidRPr="00BE6476">
        <w:rPr>
          <w:rFonts w:ascii="Times New Roman" w:hAnsi="Times New Roman" w:cs="Times New Roman"/>
        </w:rPr>
        <w:t>As both myself and my research colleague complet</w:t>
      </w:r>
      <w:r w:rsidR="00760637" w:rsidRPr="00BE6476">
        <w:rPr>
          <w:rFonts w:ascii="Times New Roman" w:hAnsi="Times New Roman" w:cs="Times New Roman"/>
        </w:rPr>
        <w:t>ed</w:t>
      </w:r>
      <w:r w:rsidRPr="00BE6476">
        <w:rPr>
          <w:rFonts w:ascii="Times New Roman" w:hAnsi="Times New Roman" w:cs="Times New Roman"/>
        </w:rPr>
        <w:t xml:space="preserve"> the second half of PTE1 in the Foundation Phase at </w:t>
      </w:r>
      <w:r w:rsidR="00760637" w:rsidRPr="00BE6476">
        <w:rPr>
          <w:rFonts w:ascii="Times New Roman" w:hAnsi="Times New Roman" w:cs="Times New Roman"/>
        </w:rPr>
        <w:t>S</w:t>
      </w:r>
      <w:r w:rsidRPr="00BE6476">
        <w:rPr>
          <w:rFonts w:ascii="Times New Roman" w:hAnsi="Times New Roman" w:cs="Times New Roman"/>
        </w:rPr>
        <w:t>chools A and B our research question will be:</w:t>
      </w:r>
    </w:p>
    <w:p w:rsidR="009E350C" w:rsidRPr="00BE6476" w:rsidRDefault="009E350C" w:rsidP="00880330">
      <w:pPr>
        <w:spacing w:line="360" w:lineRule="auto"/>
        <w:jc w:val="center"/>
        <w:rPr>
          <w:rFonts w:ascii="Times New Roman" w:hAnsi="Times New Roman" w:cs="Times New Roman"/>
          <w:i/>
        </w:rPr>
      </w:pPr>
    </w:p>
    <w:p w:rsidR="005777F8" w:rsidRPr="00BE6476" w:rsidRDefault="005777F8" w:rsidP="00880330">
      <w:pPr>
        <w:spacing w:line="360" w:lineRule="auto"/>
        <w:jc w:val="center"/>
        <w:rPr>
          <w:rFonts w:ascii="Times New Roman" w:hAnsi="Times New Roman" w:cs="Times New Roman"/>
          <w:i/>
        </w:rPr>
      </w:pPr>
      <w:r w:rsidRPr="00BE6476">
        <w:rPr>
          <w:rFonts w:ascii="Times New Roman" w:hAnsi="Times New Roman" w:cs="Times New Roman"/>
          <w:i/>
        </w:rPr>
        <w:t>How can we improve pupil’s self-assessment through the thumbs up, thumbs down and thumbs to the side assessment scale in a Foundation Phase classroom?</w:t>
      </w:r>
    </w:p>
    <w:p w:rsidR="00E02AFA" w:rsidRPr="00BE6476" w:rsidRDefault="00E02AFA" w:rsidP="00880330">
      <w:pPr>
        <w:spacing w:line="360" w:lineRule="auto"/>
        <w:rPr>
          <w:rFonts w:ascii="Times New Roman" w:hAnsi="Times New Roman" w:cs="Times New Roman"/>
        </w:rPr>
      </w:pPr>
    </w:p>
    <w:p w:rsidR="00E02AFA" w:rsidRPr="00BE6476" w:rsidRDefault="00E02AFA" w:rsidP="00880330">
      <w:pPr>
        <w:spacing w:line="360" w:lineRule="auto"/>
        <w:rPr>
          <w:rFonts w:ascii="Times New Roman" w:hAnsi="Times New Roman" w:cs="Times New Roman"/>
          <w:u w:val="single"/>
        </w:rPr>
      </w:pPr>
      <w:r w:rsidRPr="00BE6476">
        <w:rPr>
          <w:rFonts w:ascii="Times New Roman" w:hAnsi="Times New Roman" w:cs="Times New Roman"/>
          <w:u w:val="single"/>
        </w:rPr>
        <w:t xml:space="preserve">Short overview of relevant literature. </w:t>
      </w:r>
    </w:p>
    <w:p w:rsidR="00FE1511" w:rsidRPr="00BE6476" w:rsidRDefault="00FE1511" w:rsidP="00880330">
      <w:pPr>
        <w:spacing w:line="360" w:lineRule="auto"/>
        <w:rPr>
          <w:rFonts w:ascii="Times New Roman" w:hAnsi="Times New Roman" w:cs="Times New Roman"/>
          <w:u w:val="single"/>
        </w:rPr>
      </w:pPr>
    </w:p>
    <w:p w:rsidR="00B1792D" w:rsidRPr="00BE6476" w:rsidRDefault="00B1792D" w:rsidP="00880330">
      <w:pPr>
        <w:spacing w:line="360" w:lineRule="auto"/>
        <w:rPr>
          <w:rFonts w:ascii="Times New Roman" w:hAnsi="Times New Roman" w:cs="Times New Roman"/>
          <w:u w:val="single"/>
        </w:rPr>
      </w:pPr>
      <w:r w:rsidRPr="00BE6476">
        <w:rPr>
          <w:rFonts w:ascii="Times New Roman" w:hAnsi="Times New Roman" w:cs="Times New Roman"/>
          <w:u w:val="single"/>
        </w:rPr>
        <w:t>Assessment for Learning</w:t>
      </w:r>
    </w:p>
    <w:p w:rsidR="00B1792D" w:rsidRPr="00BE6476" w:rsidRDefault="00B1792D" w:rsidP="00880330">
      <w:pPr>
        <w:spacing w:line="360" w:lineRule="auto"/>
        <w:rPr>
          <w:rFonts w:ascii="Times New Roman" w:hAnsi="Times New Roman" w:cs="Times New Roman"/>
        </w:rPr>
      </w:pPr>
    </w:p>
    <w:p w:rsidR="00FE1511" w:rsidRPr="00BE6476" w:rsidRDefault="00FE1511" w:rsidP="00880330">
      <w:pPr>
        <w:spacing w:line="360" w:lineRule="auto"/>
        <w:rPr>
          <w:rFonts w:ascii="Times New Roman" w:hAnsi="Times New Roman" w:cs="Times New Roman"/>
        </w:rPr>
      </w:pPr>
      <w:r w:rsidRPr="00BE6476">
        <w:rPr>
          <w:rFonts w:ascii="Times New Roman" w:hAnsi="Times New Roman" w:cs="Times New Roman"/>
        </w:rPr>
        <w:t xml:space="preserve">A considerable amount of literature </w:t>
      </w:r>
      <w:r w:rsidR="002B4C32" w:rsidRPr="00BE6476">
        <w:rPr>
          <w:rFonts w:ascii="Times New Roman" w:hAnsi="Times New Roman" w:cs="Times New Roman"/>
        </w:rPr>
        <w:t xml:space="preserve">concerning AfL </w:t>
      </w:r>
      <w:r w:rsidRPr="00BE6476">
        <w:rPr>
          <w:rFonts w:ascii="Times New Roman" w:hAnsi="Times New Roman" w:cs="Times New Roman"/>
        </w:rPr>
        <w:t xml:space="preserve">has been published over the past 20 years </w:t>
      </w:r>
      <w:r w:rsidR="002B4C32" w:rsidRPr="00BE6476">
        <w:rPr>
          <w:rFonts w:ascii="Times New Roman" w:hAnsi="Times New Roman" w:cs="Times New Roman"/>
        </w:rPr>
        <w:t xml:space="preserve">building on from Black and </w:t>
      </w:r>
      <w:proofErr w:type="spellStart"/>
      <w:r w:rsidR="002B4C32" w:rsidRPr="00BE6476">
        <w:rPr>
          <w:rFonts w:ascii="Times New Roman" w:hAnsi="Times New Roman" w:cs="Times New Roman"/>
        </w:rPr>
        <w:t>Wiliam’s</w:t>
      </w:r>
      <w:proofErr w:type="spellEnd"/>
      <w:r w:rsidR="002B4C32" w:rsidRPr="00BE6476">
        <w:rPr>
          <w:rFonts w:ascii="Times New Roman" w:hAnsi="Times New Roman" w:cs="Times New Roman"/>
        </w:rPr>
        <w:t xml:space="preserve"> (1998) renowned research</w:t>
      </w:r>
      <w:r w:rsidR="00E47D3E" w:rsidRPr="00BE6476">
        <w:rPr>
          <w:rFonts w:ascii="Times New Roman" w:hAnsi="Times New Roman" w:cs="Times New Roman"/>
        </w:rPr>
        <w:t xml:space="preserve"> </w:t>
      </w:r>
      <w:r w:rsidR="00C248C9" w:rsidRPr="00BE6476">
        <w:rPr>
          <w:rFonts w:ascii="Times New Roman" w:hAnsi="Times New Roman" w:cs="Times New Roman"/>
        </w:rPr>
        <w:t xml:space="preserve">advocating assessing learning formatively. </w:t>
      </w:r>
    </w:p>
    <w:p w:rsidR="003328A4" w:rsidRPr="00BE6476" w:rsidRDefault="003328A4" w:rsidP="00880330">
      <w:pPr>
        <w:spacing w:line="360" w:lineRule="auto"/>
        <w:rPr>
          <w:rFonts w:ascii="Times New Roman" w:hAnsi="Times New Roman" w:cs="Times New Roman"/>
          <w:u w:val="single"/>
        </w:rPr>
      </w:pPr>
    </w:p>
    <w:p w:rsidR="004551A3" w:rsidRPr="00BE6476" w:rsidRDefault="003328A4" w:rsidP="00880330">
      <w:pPr>
        <w:spacing w:line="360" w:lineRule="auto"/>
        <w:rPr>
          <w:rFonts w:ascii="Times New Roman" w:hAnsi="Times New Roman" w:cs="Times New Roman"/>
        </w:rPr>
      </w:pPr>
      <w:r w:rsidRPr="00BE6476">
        <w:rPr>
          <w:rFonts w:ascii="Times New Roman" w:hAnsi="Times New Roman" w:cs="Times New Roman"/>
        </w:rPr>
        <w:t xml:space="preserve">Formative assessment can only fulfil its </w:t>
      </w:r>
      <w:r w:rsidR="00837517" w:rsidRPr="00BE6476">
        <w:rPr>
          <w:rFonts w:ascii="Times New Roman" w:hAnsi="Times New Roman" w:cs="Times New Roman"/>
        </w:rPr>
        <w:t>maximum</w:t>
      </w:r>
      <w:r w:rsidRPr="00BE6476">
        <w:rPr>
          <w:rFonts w:ascii="Times New Roman" w:hAnsi="Times New Roman" w:cs="Times New Roman"/>
        </w:rPr>
        <w:t xml:space="preserve"> benefits when it engages the learner and allows them to take responsibility for their own learning. </w:t>
      </w:r>
      <w:r w:rsidR="00870B0B" w:rsidRPr="00BE6476">
        <w:rPr>
          <w:rFonts w:ascii="Times New Roman" w:hAnsi="Times New Roman" w:cs="Times New Roman"/>
        </w:rPr>
        <w:t xml:space="preserve">It has been demonstrated by </w:t>
      </w:r>
      <w:r w:rsidR="00E02AFA" w:rsidRPr="00BE6476">
        <w:rPr>
          <w:rFonts w:ascii="Times New Roman" w:hAnsi="Times New Roman" w:cs="Times New Roman"/>
        </w:rPr>
        <w:t>Assessment Reform Group</w:t>
      </w:r>
      <w:r w:rsidR="004551A3" w:rsidRPr="00BE6476">
        <w:rPr>
          <w:rFonts w:ascii="Times New Roman" w:hAnsi="Times New Roman" w:cs="Times New Roman"/>
        </w:rPr>
        <w:t xml:space="preserve"> (ARG)</w:t>
      </w:r>
      <w:r w:rsidR="00E02AFA" w:rsidRPr="00BE6476">
        <w:rPr>
          <w:rFonts w:ascii="Times New Roman" w:hAnsi="Times New Roman" w:cs="Times New Roman"/>
        </w:rPr>
        <w:t xml:space="preserve"> (2002) </w:t>
      </w:r>
      <w:r w:rsidR="00870B0B" w:rsidRPr="00BE6476">
        <w:rPr>
          <w:rFonts w:ascii="Times New Roman" w:hAnsi="Times New Roman" w:cs="Times New Roman"/>
        </w:rPr>
        <w:t xml:space="preserve">that </w:t>
      </w:r>
      <w:r w:rsidR="00E02AFA" w:rsidRPr="00BE6476">
        <w:rPr>
          <w:rFonts w:ascii="Times New Roman" w:hAnsi="Times New Roman" w:cs="Times New Roman"/>
        </w:rPr>
        <w:t>the process</w:t>
      </w:r>
      <w:r w:rsidR="004551A3" w:rsidRPr="00BE6476">
        <w:rPr>
          <w:rFonts w:ascii="Times New Roman" w:hAnsi="Times New Roman" w:cs="Times New Roman"/>
        </w:rPr>
        <w:t>es</w:t>
      </w:r>
      <w:r w:rsidR="00E02AFA" w:rsidRPr="00BE6476">
        <w:rPr>
          <w:rFonts w:ascii="Times New Roman" w:hAnsi="Times New Roman" w:cs="Times New Roman"/>
        </w:rPr>
        <w:t xml:space="preserve"> of </w:t>
      </w:r>
      <w:r w:rsidR="00837517" w:rsidRPr="00BE6476">
        <w:rPr>
          <w:rFonts w:ascii="Times New Roman" w:hAnsi="Times New Roman" w:cs="Times New Roman"/>
        </w:rPr>
        <w:t>AfL</w:t>
      </w:r>
      <w:r w:rsidR="008A2451" w:rsidRPr="00BE6476">
        <w:rPr>
          <w:rFonts w:ascii="Times New Roman" w:hAnsi="Times New Roman" w:cs="Times New Roman"/>
        </w:rPr>
        <w:t xml:space="preserve"> </w:t>
      </w:r>
      <w:r w:rsidR="00870B0B" w:rsidRPr="00BE6476">
        <w:rPr>
          <w:rFonts w:ascii="Times New Roman" w:hAnsi="Times New Roman" w:cs="Times New Roman"/>
        </w:rPr>
        <w:t>are concerned with</w:t>
      </w:r>
      <w:r w:rsidR="004551A3" w:rsidRPr="00BE6476">
        <w:rPr>
          <w:rFonts w:ascii="Times New Roman" w:hAnsi="Times New Roman" w:cs="Times New Roman"/>
        </w:rPr>
        <w:t xml:space="preserve"> seeking and interpreting evidence to gain an understanding of where pupils currently stand in their learning, what the next steps are to further their learning, and how these next steps can be achieved. ARG (2002) developed 10 core principles based on their research of A</w:t>
      </w:r>
      <w:r w:rsidR="00837517" w:rsidRPr="00BE6476">
        <w:rPr>
          <w:rFonts w:ascii="Times New Roman" w:hAnsi="Times New Roman" w:cs="Times New Roman"/>
        </w:rPr>
        <w:t>fL</w:t>
      </w:r>
      <w:r w:rsidR="004551A3" w:rsidRPr="00BE6476">
        <w:rPr>
          <w:rFonts w:ascii="Times New Roman" w:hAnsi="Times New Roman" w:cs="Times New Roman"/>
        </w:rPr>
        <w:t xml:space="preserve"> which should be embedded into classroom practice. </w:t>
      </w:r>
      <w:r w:rsidR="00870B0B" w:rsidRPr="00BE6476">
        <w:rPr>
          <w:rFonts w:ascii="Times New Roman" w:hAnsi="Times New Roman" w:cs="Times New Roman"/>
        </w:rPr>
        <w:t xml:space="preserve">Some of the key principles will be discussed in this section. </w:t>
      </w:r>
    </w:p>
    <w:p w:rsidR="001E0DE6" w:rsidRPr="00BE6476" w:rsidRDefault="001E0DE6" w:rsidP="00880330">
      <w:pPr>
        <w:spacing w:line="360" w:lineRule="auto"/>
        <w:rPr>
          <w:rFonts w:ascii="Times New Roman" w:hAnsi="Times New Roman" w:cs="Times New Roman"/>
          <w:i/>
        </w:rPr>
      </w:pPr>
    </w:p>
    <w:p w:rsidR="001E0DE6" w:rsidRPr="00BE6476" w:rsidRDefault="00870B0B" w:rsidP="00880330">
      <w:pPr>
        <w:spacing w:line="360" w:lineRule="auto"/>
        <w:rPr>
          <w:rFonts w:ascii="Times New Roman" w:hAnsi="Times New Roman" w:cs="Times New Roman"/>
        </w:rPr>
      </w:pPr>
      <w:r w:rsidRPr="00BE6476">
        <w:rPr>
          <w:rFonts w:ascii="Times New Roman" w:hAnsi="Times New Roman" w:cs="Times New Roman"/>
        </w:rPr>
        <w:t>It has been suggested that o</w:t>
      </w:r>
      <w:r w:rsidR="001E0DE6" w:rsidRPr="00BE6476">
        <w:rPr>
          <w:rFonts w:ascii="Times New Roman" w:hAnsi="Times New Roman" w:cs="Times New Roman"/>
        </w:rPr>
        <w:t>pportunities for A</w:t>
      </w:r>
      <w:r w:rsidR="00837517" w:rsidRPr="00BE6476">
        <w:rPr>
          <w:rFonts w:ascii="Times New Roman" w:hAnsi="Times New Roman" w:cs="Times New Roman"/>
        </w:rPr>
        <w:t>fL</w:t>
      </w:r>
      <w:r w:rsidR="001E0DE6" w:rsidRPr="00BE6476">
        <w:rPr>
          <w:rFonts w:ascii="Times New Roman" w:hAnsi="Times New Roman" w:cs="Times New Roman"/>
        </w:rPr>
        <w:t xml:space="preserve"> should be carefully planned and integrated into daily planning by the teacher to provide opportunities throughout the session which will gain information about the progress of a pupils learning</w:t>
      </w:r>
      <w:r w:rsidRPr="00BE6476">
        <w:rPr>
          <w:rFonts w:ascii="Times New Roman" w:hAnsi="Times New Roman" w:cs="Times New Roman"/>
        </w:rPr>
        <w:t xml:space="preserve"> </w:t>
      </w:r>
      <w:r w:rsidR="001E0DE6" w:rsidRPr="00BE6476">
        <w:rPr>
          <w:rFonts w:ascii="Times New Roman" w:hAnsi="Times New Roman" w:cs="Times New Roman"/>
        </w:rPr>
        <w:t>(ARG, 2002)</w:t>
      </w:r>
      <w:r w:rsidRPr="00BE6476">
        <w:rPr>
          <w:rFonts w:ascii="Times New Roman" w:hAnsi="Times New Roman" w:cs="Times New Roman"/>
        </w:rPr>
        <w:t>.</w:t>
      </w:r>
      <w:r w:rsidR="001E0DE6" w:rsidRPr="00BE6476">
        <w:rPr>
          <w:rFonts w:ascii="Times New Roman" w:hAnsi="Times New Roman" w:cs="Times New Roman"/>
        </w:rPr>
        <w:t xml:space="preserve"> ARG (2002) </w:t>
      </w:r>
      <w:r w:rsidRPr="00BE6476">
        <w:rPr>
          <w:rFonts w:ascii="Times New Roman" w:hAnsi="Times New Roman" w:cs="Times New Roman"/>
        </w:rPr>
        <w:t>argues</w:t>
      </w:r>
      <w:r w:rsidR="001E0DE6" w:rsidRPr="00BE6476">
        <w:rPr>
          <w:rFonts w:ascii="Times New Roman" w:hAnsi="Times New Roman" w:cs="Times New Roman"/>
        </w:rPr>
        <w:t xml:space="preserve"> the importance of the learner having an equal understanding of the ‘how’ of the </w:t>
      </w:r>
      <w:r w:rsidR="00CE4351" w:rsidRPr="00BE6476">
        <w:rPr>
          <w:rFonts w:ascii="Times New Roman" w:hAnsi="Times New Roman" w:cs="Times New Roman"/>
        </w:rPr>
        <w:t>L</w:t>
      </w:r>
      <w:r w:rsidR="001E0DE6" w:rsidRPr="00BE6476">
        <w:rPr>
          <w:rFonts w:ascii="Times New Roman" w:hAnsi="Times New Roman" w:cs="Times New Roman"/>
        </w:rPr>
        <w:t xml:space="preserve">earning </w:t>
      </w:r>
      <w:r w:rsidR="00CE4351" w:rsidRPr="00BE6476">
        <w:rPr>
          <w:rFonts w:ascii="Times New Roman" w:hAnsi="Times New Roman" w:cs="Times New Roman"/>
        </w:rPr>
        <w:t>I</w:t>
      </w:r>
      <w:r w:rsidR="001E0DE6" w:rsidRPr="00BE6476">
        <w:rPr>
          <w:rFonts w:ascii="Times New Roman" w:hAnsi="Times New Roman" w:cs="Times New Roman"/>
        </w:rPr>
        <w:t>ntention</w:t>
      </w:r>
      <w:r w:rsidR="00CE4351" w:rsidRPr="00BE6476">
        <w:rPr>
          <w:rFonts w:ascii="Times New Roman" w:hAnsi="Times New Roman" w:cs="Times New Roman"/>
        </w:rPr>
        <w:t xml:space="preserve"> (LI)</w:t>
      </w:r>
      <w:r w:rsidR="001E0DE6" w:rsidRPr="00BE6476">
        <w:rPr>
          <w:rFonts w:ascii="Times New Roman" w:hAnsi="Times New Roman" w:cs="Times New Roman"/>
        </w:rPr>
        <w:t xml:space="preserve"> as they do of the ‘what’. </w:t>
      </w:r>
      <w:r w:rsidR="00E1230A" w:rsidRPr="00BE6476">
        <w:rPr>
          <w:rFonts w:ascii="Times New Roman" w:hAnsi="Times New Roman" w:cs="Times New Roman"/>
        </w:rPr>
        <w:t>If effective learning is to take place the learners need to be invested in the</w:t>
      </w:r>
      <w:r w:rsidRPr="00BE6476">
        <w:rPr>
          <w:rFonts w:ascii="Times New Roman" w:hAnsi="Times New Roman" w:cs="Times New Roman"/>
        </w:rPr>
        <w:t xml:space="preserve"> LI</w:t>
      </w:r>
      <w:r w:rsidR="00E1230A" w:rsidRPr="00BE6476">
        <w:rPr>
          <w:rFonts w:ascii="Times New Roman" w:hAnsi="Times New Roman" w:cs="Times New Roman"/>
        </w:rPr>
        <w:t xml:space="preserve"> and understand what the objective is that they are aiming to achieve. </w:t>
      </w:r>
      <w:r w:rsidR="00E74021" w:rsidRPr="00BE6476">
        <w:rPr>
          <w:rFonts w:ascii="Times New Roman" w:hAnsi="Times New Roman" w:cs="Times New Roman"/>
        </w:rPr>
        <w:t xml:space="preserve">Clarke (2014) discusses the importance of the explicitness of the SC impacting on the effectiveness of feedback in assessment. </w:t>
      </w:r>
      <w:r w:rsidRPr="00BE6476">
        <w:rPr>
          <w:rFonts w:ascii="Times New Roman" w:hAnsi="Times New Roman" w:cs="Times New Roman"/>
        </w:rPr>
        <w:t xml:space="preserve">Other studies by (Black and </w:t>
      </w:r>
      <w:proofErr w:type="spellStart"/>
      <w:r w:rsidRPr="00BE6476">
        <w:rPr>
          <w:rFonts w:ascii="Times New Roman" w:hAnsi="Times New Roman" w:cs="Times New Roman"/>
        </w:rPr>
        <w:t>Wiliam</w:t>
      </w:r>
      <w:proofErr w:type="spellEnd"/>
      <w:r w:rsidRPr="00BE6476">
        <w:rPr>
          <w:rFonts w:ascii="Times New Roman" w:hAnsi="Times New Roman" w:cs="Times New Roman"/>
        </w:rPr>
        <w:t>,</w:t>
      </w:r>
      <w:r w:rsidR="00C94463" w:rsidRPr="00BE6476">
        <w:rPr>
          <w:rFonts w:ascii="Times New Roman" w:hAnsi="Times New Roman" w:cs="Times New Roman"/>
        </w:rPr>
        <w:t xml:space="preserve"> </w:t>
      </w:r>
      <w:r w:rsidRPr="00BE6476">
        <w:rPr>
          <w:rFonts w:ascii="Times New Roman" w:hAnsi="Times New Roman" w:cs="Times New Roman"/>
        </w:rPr>
        <w:t>1998) have considered that for assessment to be formative, the feedback information has to be used.</w:t>
      </w:r>
      <w:r w:rsidRPr="00BE6476">
        <w:rPr>
          <w:rFonts w:ascii="Times New Roman" w:hAnsi="Times New Roman" w:cs="Times New Roman"/>
          <w:i/>
        </w:rPr>
        <w:t xml:space="preserve"> </w:t>
      </w:r>
      <w:r w:rsidRPr="00BE6476">
        <w:rPr>
          <w:rFonts w:ascii="Times New Roman" w:hAnsi="Times New Roman" w:cs="Times New Roman"/>
        </w:rPr>
        <w:t xml:space="preserve">Incorporating a mini-plenary into the plan of a lesson allows the learners to pause and take a moment to reflect on their achievements, determine improvements and then continue with the </w:t>
      </w:r>
      <w:r w:rsidRPr="00BE6476">
        <w:rPr>
          <w:rFonts w:ascii="Times New Roman" w:hAnsi="Times New Roman" w:cs="Times New Roman"/>
        </w:rPr>
        <w:lastRenderedPageBreak/>
        <w:t>learning to make said improvements within the same lesson. For the lower achievers, formative assessment in this manner can empower them by identifying success in one area</w:t>
      </w:r>
      <w:r w:rsidR="00CE4351" w:rsidRPr="00BE6476">
        <w:rPr>
          <w:rFonts w:ascii="Times New Roman" w:hAnsi="Times New Roman" w:cs="Times New Roman"/>
        </w:rPr>
        <w:t xml:space="preserve"> and stimulating motivation in areas of improvement. </w:t>
      </w:r>
      <w:r w:rsidRPr="00BE6476">
        <w:rPr>
          <w:rFonts w:ascii="Times New Roman" w:hAnsi="Times New Roman" w:cs="Times New Roman"/>
        </w:rPr>
        <w:t xml:space="preserve">(Clarke, 2014) </w:t>
      </w:r>
      <w:r w:rsidR="00E1230A" w:rsidRPr="00BE6476">
        <w:rPr>
          <w:rFonts w:ascii="Times New Roman" w:hAnsi="Times New Roman" w:cs="Times New Roman"/>
        </w:rPr>
        <w:t xml:space="preserve">ARG (2002) </w:t>
      </w:r>
      <w:r w:rsidRPr="00BE6476">
        <w:rPr>
          <w:rFonts w:ascii="Times New Roman" w:hAnsi="Times New Roman" w:cs="Times New Roman"/>
        </w:rPr>
        <w:t xml:space="preserve">goes on to discuss </w:t>
      </w:r>
      <w:r w:rsidR="00203B45" w:rsidRPr="00BE6476">
        <w:rPr>
          <w:rFonts w:ascii="Times New Roman" w:hAnsi="Times New Roman" w:cs="Times New Roman"/>
        </w:rPr>
        <w:t xml:space="preserve">that understanding of the </w:t>
      </w:r>
      <w:r w:rsidR="00CE4351" w:rsidRPr="00BE6476">
        <w:rPr>
          <w:rFonts w:ascii="Times New Roman" w:hAnsi="Times New Roman" w:cs="Times New Roman"/>
        </w:rPr>
        <w:t>LI</w:t>
      </w:r>
      <w:r w:rsidR="00203B45" w:rsidRPr="00BE6476">
        <w:rPr>
          <w:rFonts w:ascii="Times New Roman" w:hAnsi="Times New Roman" w:cs="Times New Roman"/>
        </w:rPr>
        <w:t xml:space="preserve"> develops when the learners have a role in identifying the </w:t>
      </w:r>
      <w:r w:rsidR="00CE4351" w:rsidRPr="00BE6476">
        <w:rPr>
          <w:rFonts w:ascii="Times New Roman" w:hAnsi="Times New Roman" w:cs="Times New Roman"/>
        </w:rPr>
        <w:t>S</w:t>
      </w:r>
      <w:r w:rsidR="00203B45" w:rsidRPr="00BE6476">
        <w:rPr>
          <w:rFonts w:ascii="Times New Roman" w:hAnsi="Times New Roman" w:cs="Times New Roman"/>
        </w:rPr>
        <w:t xml:space="preserve">uccess </w:t>
      </w:r>
      <w:r w:rsidR="00CE4351" w:rsidRPr="00BE6476">
        <w:rPr>
          <w:rFonts w:ascii="Times New Roman" w:hAnsi="Times New Roman" w:cs="Times New Roman"/>
        </w:rPr>
        <w:t>C</w:t>
      </w:r>
      <w:r w:rsidR="00203B45" w:rsidRPr="00BE6476">
        <w:rPr>
          <w:rFonts w:ascii="Times New Roman" w:hAnsi="Times New Roman" w:cs="Times New Roman"/>
        </w:rPr>
        <w:t xml:space="preserve">riteria </w:t>
      </w:r>
      <w:r w:rsidR="00CE4351" w:rsidRPr="00BE6476">
        <w:rPr>
          <w:rFonts w:ascii="Times New Roman" w:hAnsi="Times New Roman" w:cs="Times New Roman"/>
        </w:rPr>
        <w:t xml:space="preserve">(SC) </w:t>
      </w:r>
      <w:r w:rsidR="00203B45" w:rsidRPr="00BE6476">
        <w:rPr>
          <w:rFonts w:ascii="Times New Roman" w:hAnsi="Times New Roman" w:cs="Times New Roman"/>
        </w:rPr>
        <w:t xml:space="preserve">and goals. </w:t>
      </w:r>
      <w:r w:rsidR="00CE4351" w:rsidRPr="00BE6476">
        <w:rPr>
          <w:rFonts w:ascii="Times New Roman" w:hAnsi="Times New Roman" w:cs="Times New Roman"/>
        </w:rPr>
        <w:t>This view is supported by Clarke (2014) who argues that the LI can be transformed from the implicit to the explicit when learners become involved in the development of a SC, it is only then when the learners know the criteria to assess against that they can take responsibility for their own growth.</w:t>
      </w:r>
      <w:r w:rsidR="00E74021" w:rsidRPr="00BE6476">
        <w:rPr>
          <w:rFonts w:ascii="Times New Roman" w:hAnsi="Times New Roman" w:cs="Times New Roman"/>
        </w:rPr>
        <w:t xml:space="preserve"> </w:t>
      </w:r>
      <w:r w:rsidR="00CE4351" w:rsidRPr="00BE6476">
        <w:rPr>
          <w:rFonts w:ascii="Times New Roman" w:hAnsi="Times New Roman" w:cs="Times New Roman"/>
        </w:rPr>
        <w:t>Learners can be trained to assess their own learning against the SC, reflecting and modifying their own work to make improvements (Clarke, 2014).</w:t>
      </w:r>
      <w:r w:rsidR="00214D93" w:rsidRPr="00BE6476">
        <w:rPr>
          <w:rFonts w:ascii="Times New Roman" w:hAnsi="Times New Roman" w:cs="Times New Roman"/>
        </w:rPr>
        <w:t xml:space="preserve"> </w:t>
      </w:r>
      <w:r w:rsidR="003328A4" w:rsidRPr="00BE6476">
        <w:rPr>
          <w:rFonts w:ascii="Times New Roman" w:hAnsi="Times New Roman" w:cs="Times New Roman"/>
        </w:rPr>
        <w:t xml:space="preserve">Welsh Government (2010) </w:t>
      </w:r>
      <w:r w:rsidR="006551DF" w:rsidRPr="00BE6476">
        <w:rPr>
          <w:rFonts w:ascii="Times New Roman" w:hAnsi="Times New Roman" w:cs="Times New Roman"/>
        </w:rPr>
        <w:t xml:space="preserve">support this notion </w:t>
      </w:r>
      <w:r w:rsidR="00214D93" w:rsidRPr="00BE6476">
        <w:rPr>
          <w:rFonts w:ascii="Times New Roman" w:hAnsi="Times New Roman" w:cs="Times New Roman"/>
        </w:rPr>
        <w:t>arguing</w:t>
      </w:r>
      <w:r w:rsidR="006551DF" w:rsidRPr="00BE6476">
        <w:rPr>
          <w:rFonts w:ascii="Times New Roman" w:hAnsi="Times New Roman" w:cs="Times New Roman"/>
        </w:rPr>
        <w:t xml:space="preserve"> that learners use a transparent </w:t>
      </w:r>
      <w:r w:rsidR="00214D93" w:rsidRPr="00BE6476">
        <w:rPr>
          <w:rFonts w:ascii="Times New Roman" w:hAnsi="Times New Roman" w:cs="Times New Roman"/>
        </w:rPr>
        <w:t>SC</w:t>
      </w:r>
      <w:r w:rsidR="006551DF" w:rsidRPr="00BE6476">
        <w:rPr>
          <w:rFonts w:ascii="Times New Roman" w:hAnsi="Times New Roman" w:cs="Times New Roman"/>
        </w:rPr>
        <w:t xml:space="preserve"> most effectively when they have been involved in its construction.  </w:t>
      </w:r>
      <w:r w:rsidR="003328A4" w:rsidRPr="00BE6476">
        <w:rPr>
          <w:rFonts w:ascii="Times New Roman" w:hAnsi="Times New Roman" w:cs="Times New Roman"/>
        </w:rPr>
        <w:t xml:space="preserve"> </w:t>
      </w:r>
    </w:p>
    <w:p w:rsidR="00B10F9F" w:rsidRPr="00BE6476" w:rsidRDefault="00214D93" w:rsidP="00880330">
      <w:pPr>
        <w:pStyle w:val="NormalWeb"/>
        <w:spacing w:line="360" w:lineRule="auto"/>
      </w:pPr>
      <w:r w:rsidRPr="00BE6476">
        <w:t>It can be argued that p</w:t>
      </w:r>
      <w:r w:rsidR="007D2B26" w:rsidRPr="00BE6476">
        <w:t xml:space="preserve">romoting independent learning is an on-going development in </w:t>
      </w:r>
      <w:r w:rsidR="000A1381" w:rsidRPr="00BE6476">
        <w:t>e</w:t>
      </w:r>
      <w:r w:rsidR="007D2B26" w:rsidRPr="00BE6476">
        <w:t xml:space="preserve">ducation today. </w:t>
      </w:r>
      <w:r w:rsidR="000A1381" w:rsidRPr="00BE6476">
        <w:t xml:space="preserve">Cambridge Assessment (2018) argue that learners need set their own goals for future learning, it cannot be done by the teacher. </w:t>
      </w:r>
      <w:r w:rsidR="007D2B26" w:rsidRPr="00BE6476">
        <w:t>For pupils to naturally become independent learners who take pride and ownership of their own work, they need to develop the skills to do so, self-</w:t>
      </w:r>
      <w:r w:rsidR="00E74021" w:rsidRPr="00BE6476">
        <w:t>reflection</w:t>
      </w:r>
      <w:r w:rsidR="007D2B26" w:rsidRPr="00BE6476">
        <w:t xml:space="preserve"> is a key component in </w:t>
      </w:r>
      <w:r w:rsidR="00E74021" w:rsidRPr="00BE6476">
        <w:t>being</w:t>
      </w:r>
      <w:r w:rsidR="007D2B26" w:rsidRPr="00BE6476">
        <w:t xml:space="preserve"> an independent learner. </w:t>
      </w:r>
      <w:r w:rsidR="00E74021" w:rsidRPr="00BE6476">
        <w:t xml:space="preserve">The intentions of a teaching professional should be to support in bridging the gap between where the learner is and where they need to be in association with the LI, The Zone of Proximal Development (ZPD) (Vygotsky, 1978). </w:t>
      </w:r>
      <w:r w:rsidR="00B10F9F" w:rsidRPr="00BE6476">
        <w:t xml:space="preserve">Welsh Government (2010) also consider that meaningful self-assessment can only be achieved through the learners developing the appropriate skills to do so, they continue to express that these skills can only be developed through ‘coaching’ </w:t>
      </w:r>
      <w:r w:rsidR="00E74021" w:rsidRPr="00BE6476">
        <w:t xml:space="preserve">by teachers </w:t>
      </w:r>
      <w:r w:rsidR="00B10F9F" w:rsidRPr="00BE6476">
        <w:t>in self-evaluation.</w:t>
      </w:r>
      <w:r w:rsidR="00E74021" w:rsidRPr="00BE6476">
        <w:t xml:space="preserve"> </w:t>
      </w:r>
    </w:p>
    <w:p w:rsidR="008734C9" w:rsidRPr="00BE6476" w:rsidRDefault="00B10F9F" w:rsidP="00880330">
      <w:pPr>
        <w:pStyle w:val="NormalWeb"/>
        <w:spacing w:line="360" w:lineRule="auto"/>
      </w:pPr>
      <w:r w:rsidRPr="00BE6476">
        <w:t>Welsh Government (2010) argue that for learners to be successful in self-assessment, an understanding, and an engagement with peer-</w:t>
      </w:r>
      <w:r w:rsidR="00072585" w:rsidRPr="00BE6476">
        <w:t>assessment</w:t>
      </w:r>
      <w:r w:rsidRPr="00BE6476">
        <w:t xml:space="preserve"> needs to occur first.  </w:t>
      </w:r>
      <w:r w:rsidR="00E74021" w:rsidRPr="00BE6476">
        <w:t xml:space="preserve">Other literature by </w:t>
      </w:r>
      <w:r w:rsidR="007D2B26" w:rsidRPr="00BE6476">
        <w:t>Clarke (2014) identifies teacher modelling</w:t>
      </w:r>
      <w:r w:rsidR="00272E14" w:rsidRPr="00BE6476">
        <w:t>, especially with young children,</w:t>
      </w:r>
      <w:r w:rsidR="007D2B26" w:rsidRPr="00BE6476">
        <w:t xml:space="preserve"> as a key activity in enabling learners to become self-reflecting of their own, and of their peers, work. </w:t>
      </w:r>
      <w:r w:rsidR="00272E14" w:rsidRPr="00BE6476">
        <w:t xml:space="preserve">Learners need to have access to a completed example of the piece of work as an end result. It may also prove effective to model whole parts or sections of the piece of work live to the learners. </w:t>
      </w:r>
      <w:r w:rsidR="000A08D6" w:rsidRPr="00BE6476">
        <w:t>Producing an example of an ‘excellent’ piece of work provides the learners with opportunities to compare and contrast between that and their own work. Learners start to become self-reflective learners when they can identify effective achievements in their own work compared to that of others, making a comparison can engage the learner in what improvements can be made to their own work against the success criteria. (Clarke, 20</w:t>
      </w:r>
      <w:r w:rsidR="00FD115A" w:rsidRPr="00BE6476">
        <w:t>14</w:t>
      </w:r>
      <w:r w:rsidR="000A08D6" w:rsidRPr="00BE6476">
        <w:t>)</w:t>
      </w:r>
    </w:p>
    <w:p w:rsidR="00880330" w:rsidRPr="00BE6476" w:rsidRDefault="00880330" w:rsidP="00880330">
      <w:pPr>
        <w:pStyle w:val="NormalWeb"/>
        <w:spacing w:line="360" w:lineRule="auto"/>
        <w:rPr>
          <w:u w:val="single"/>
        </w:rPr>
      </w:pPr>
    </w:p>
    <w:p w:rsidR="00B1792D" w:rsidRPr="00BE6476" w:rsidRDefault="00B1792D" w:rsidP="00880330">
      <w:pPr>
        <w:pStyle w:val="NormalWeb"/>
        <w:spacing w:line="360" w:lineRule="auto"/>
        <w:rPr>
          <w:u w:val="single"/>
        </w:rPr>
      </w:pPr>
      <w:r w:rsidRPr="00BE6476">
        <w:rPr>
          <w:u w:val="single"/>
        </w:rPr>
        <w:t>Pupil engagement</w:t>
      </w:r>
    </w:p>
    <w:p w:rsidR="00C07B5A" w:rsidRPr="00BE6476" w:rsidRDefault="00C07B5A" w:rsidP="00880330">
      <w:pPr>
        <w:pStyle w:val="NormalWeb"/>
        <w:spacing w:line="360" w:lineRule="auto"/>
      </w:pPr>
      <w:r w:rsidRPr="00BE6476">
        <w:t>Harcourt and Keen</w:t>
      </w:r>
      <w:r w:rsidR="00F16968" w:rsidRPr="00BE6476">
        <w:t xml:space="preserve"> (</w:t>
      </w:r>
      <w:r w:rsidR="00C96B26" w:rsidRPr="00BE6476">
        <w:t>2012</w:t>
      </w:r>
      <w:r w:rsidR="00F16968" w:rsidRPr="00BE6476">
        <w:t xml:space="preserve">) describe pupil-engagement as an internal state, </w:t>
      </w:r>
      <w:proofErr w:type="spellStart"/>
      <w:r w:rsidR="00F16968" w:rsidRPr="00BE6476">
        <w:t>Reichow</w:t>
      </w:r>
      <w:proofErr w:type="spellEnd"/>
      <w:r w:rsidR="00F16968" w:rsidRPr="00BE6476">
        <w:t xml:space="preserve"> et al. (2010) (cited in Harcourt and Keen, </w:t>
      </w:r>
      <w:r w:rsidR="00C96B26" w:rsidRPr="00BE6476">
        <w:t>2012</w:t>
      </w:r>
      <w:r w:rsidR="00F16968" w:rsidRPr="00BE6476">
        <w:t xml:space="preserve">) discuss pupil-engagement to concern the level of engagement the pupil makes with learning resources and materials, teaching staff and their peers. </w:t>
      </w:r>
    </w:p>
    <w:p w:rsidR="00B1792D" w:rsidRPr="00BE6476" w:rsidRDefault="00B1792D" w:rsidP="00880330">
      <w:pPr>
        <w:pStyle w:val="NormalWeb"/>
        <w:spacing w:line="360" w:lineRule="auto"/>
        <w:rPr>
          <w:u w:val="single"/>
        </w:rPr>
      </w:pPr>
      <w:r w:rsidRPr="00BE6476">
        <w:rPr>
          <w:u w:val="single"/>
        </w:rPr>
        <w:t>Self-assessment strategies</w:t>
      </w:r>
    </w:p>
    <w:p w:rsidR="008A2095" w:rsidRPr="00BE6476" w:rsidRDefault="00505CD7" w:rsidP="00880330">
      <w:pPr>
        <w:pStyle w:val="NormalWeb"/>
        <w:spacing w:line="360" w:lineRule="auto"/>
      </w:pPr>
      <w:r w:rsidRPr="00BE6476">
        <w:t xml:space="preserve">A considerable amount of </w:t>
      </w:r>
      <w:r w:rsidR="002A2C89" w:rsidRPr="00BE6476">
        <w:t>l</w:t>
      </w:r>
      <w:r w:rsidRPr="00BE6476">
        <w:t xml:space="preserve">iterature has been published on the benefits </w:t>
      </w:r>
      <w:r w:rsidR="002A2C89" w:rsidRPr="00BE6476">
        <w:t xml:space="preserve">of </w:t>
      </w:r>
      <w:r w:rsidR="008A2095" w:rsidRPr="00BE6476">
        <w:t xml:space="preserve">scales that can be used to rate a </w:t>
      </w:r>
      <w:r w:rsidR="00760CDC" w:rsidRPr="00BE6476">
        <w:t>learner’s</w:t>
      </w:r>
      <w:r w:rsidR="008A2095" w:rsidRPr="00BE6476">
        <w:t xml:space="preserve"> achievement</w:t>
      </w:r>
      <w:r w:rsidR="002A2C89" w:rsidRPr="00BE6476">
        <w:t>, in young children especially</w:t>
      </w:r>
      <w:r w:rsidR="008A2095" w:rsidRPr="00BE6476">
        <w:t xml:space="preserve">. Popular scales which are used are, but not limited to, ‘traffic lights’, ‘thumbs up, thumbs down’, ‘emoji faces’ and </w:t>
      </w:r>
      <w:r w:rsidR="00760CDC" w:rsidRPr="00BE6476">
        <w:t>‘think, pair, share’</w:t>
      </w:r>
      <w:r w:rsidR="008A2095" w:rsidRPr="00BE6476">
        <w:t xml:space="preserve">. Often, scales such as these become problematic in teaching and learning when they are used at </w:t>
      </w:r>
      <w:r w:rsidR="002A2C89" w:rsidRPr="00BE6476">
        <w:t>incorrectly at the</w:t>
      </w:r>
      <w:r w:rsidR="008A2095" w:rsidRPr="00BE6476">
        <w:t xml:space="preserve"> end of a lesson. </w:t>
      </w:r>
      <w:r w:rsidR="002A2C89" w:rsidRPr="00BE6476">
        <w:t>Clarke (2004) explored l</w:t>
      </w:r>
      <w:r w:rsidR="008A2095" w:rsidRPr="00BE6476">
        <w:t>earners</w:t>
      </w:r>
      <w:r w:rsidR="002A2C89" w:rsidRPr="00BE6476">
        <w:t xml:space="preserve"> that are</w:t>
      </w:r>
      <w:r w:rsidR="008A2095" w:rsidRPr="00BE6476">
        <w:t xml:space="preserve"> self-assessing their work at the end of the lesson </w:t>
      </w:r>
      <w:r w:rsidR="002A2C89" w:rsidRPr="00BE6476">
        <w:t>are left with</w:t>
      </w:r>
      <w:r w:rsidR="008A2095" w:rsidRPr="00BE6476">
        <w:t xml:space="preserve"> no time to receive adult support or improve their work, if self-assessment can take place during the process then support and guidance can be provided.</w:t>
      </w:r>
      <w:r w:rsidR="00760CDC" w:rsidRPr="00BE6476">
        <w:t xml:space="preserve"> </w:t>
      </w:r>
      <w:r w:rsidR="002A2C89" w:rsidRPr="00BE6476">
        <w:t xml:space="preserve"> </w:t>
      </w:r>
      <w:r w:rsidR="00760CDC" w:rsidRPr="00BE6476">
        <w:t>The ‘thumbs up, thumbs down’ scale i</w:t>
      </w:r>
      <w:r w:rsidR="002A2C89" w:rsidRPr="00BE6476">
        <w:t>s</w:t>
      </w:r>
      <w:r w:rsidR="00760CDC" w:rsidRPr="00BE6476">
        <w:t xml:space="preserve"> </w:t>
      </w:r>
      <w:r w:rsidR="002A2C89" w:rsidRPr="00BE6476">
        <w:t xml:space="preserve">regarded </w:t>
      </w:r>
      <w:r w:rsidR="00760CDC" w:rsidRPr="00BE6476">
        <w:t xml:space="preserve">by Welsh Government (2010) as a scale to be used </w:t>
      </w:r>
      <w:r w:rsidR="002A2C89" w:rsidRPr="00BE6476">
        <w:t>for</w:t>
      </w:r>
      <w:r w:rsidR="00760CDC" w:rsidRPr="00BE6476">
        <w:t xml:space="preserve"> self-assessment</w:t>
      </w:r>
      <w:r w:rsidR="002A2C89" w:rsidRPr="00BE6476">
        <w:t>, formatively and summative</w:t>
      </w:r>
      <w:r w:rsidR="00760CDC" w:rsidRPr="00BE6476">
        <w:t xml:space="preserve">. The scale is closely linked to the ‘traffic lighting’ scale, a traditional scale focusing on learners assessing their work accordingly; </w:t>
      </w:r>
    </w:p>
    <w:p w:rsidR="00760CDC" w:rsidRPr="00BE6476" w:rsidRDefault="00760CDC" w:rsidP="00880330">
      <w:pPr>
        <w:pStyle w:val="NormalWeb"/>
        <w:numPr>
          <w:ilvl w:val="0"/>
          <w:numId w:val="3"/>
        </w:numPr>
        <w:spacing w:line="360" w:lineRule="auto"/>
      </w:pPr>
      <w:r w:rsidRPr="00BE6476">
        <w:t>Red</w:t>
      </w:r>
      <w:r w:rsidR="002A2C89" w:rsidRPr="00BE6476">
        <w:t>/Thumbs down</w:t>
      </w:r>
      <w:r w:rsidRPr="00BE6476">
        <w:t xml:space="preserve"> – Can’t do it yet. </w:t>
      </w:r>
    </w:p>
    <w:p w:rsidR="00760CDC" w:rsidRPr="00BE6476" w:rsidRDefault="00760CDC" w:rsidP="00880330">
      <w:pPr>
        <w:pStyle w:val="NormalWeb"/>
        <w:numPr>
          <w:ilvl w:val="0"/>
          <w:numId w:val="3"/>
        </w:numPr>
        <w:spacing w:line="360" w:lineRule="auto"/>
      </w:pPr>
      <w:r w:rsidRPr="00BE6476">
        <w:t>Amber</w:t>
      </w:r>
      <w:r w:rsidR="002A2C89" w:rsidRPr="00BE6476">
        <w:t>/ Thumbs to the side</w:t>
      </w:r>
      <w:r w:rsidRPr="00BE6476">
        <w:t xml:space="preserve"> – Not sure. </w:t>
      </w:r>
    </w:p>
    <w:p w:rsidR="009E47F7" w:rsidRPr="00BE6476" w:rsidRDefault="00760CDC" w:rsidP="00880330">
      <w:pPr>
        <w:pStyle w:val="NormalWeb"/>
        <w:numPr>
          <w:ilvl w:val="0"/>
          <w:numId w:val="3"/>
        </w:numPr>
        <w:spacing w:line="360" w:lineRule="auto"/>
      </w:pPr>
      <w:r w:rsidRPr="00BE6476">
        <w:t>Green</w:t>
      </w:r>
      <w:r w:rsidR="002A2C89" w:rsidRPr="00BE6476">
        <w:t>/Thumbs up</w:t>
      </w:r>
      <w:r w:rsidRPr="00BE6476">
        <w:t xml:space="preserve"> – Can do it. </w:t>
      </w:r>
      <w:r w:rsidR="00B31D71" w:rsidRPr="00BE6476">
        <w:t>(Welsh Government, 2010)</w:t>
      </w:r>
    </w:p>
    <w:p w:rsidR="00C248C9" w:rsidRPr="00BE6476" w:rsidRDefault="00C248C9" w:rsidP="00880330">
      <w:pPr>
        <w:pStyle w:val="NormalWeb"/>
        <w:spacing w:line="360" w:lineRule="auto"/>
      </w:pPr>
      <w:r w:rsidRPr="00BE6476">
        <w:t xml:space="preserve">Furthermore, Pearce and Walton (2011) identify that </w:t>
      </w:r>
      <w:r w:rsidR="006254D8" w:rsidRPr="00BE6476">
        <w:t xml:space="preserve">for the ‘Thumbs up, Thumbs down’ scale to operate successfully, learners need to understand the power behind their choice of rating. Their work continues on to highlight that coaching must be given in order for learners to understand how their learning is linked to self-assessment. It is thought that ‘Thumbs up, Thumbs down’ used formatively, provides the teacher with fundamental information which affects how they choose to proceed with the small-group focus task. </w:t>
      </w:r>
    </w:p>
    <w:p w:rsidR="009E47F7" w:rsidRPr="00BE6476" w:rsidRDefault="009E47F7" w:rsidP="00880330">
      <w:pPr>
        <w:pStyle w:val="NormalWeb"/>
        <w:spacing w:line="360" w:lineRule="auto"/>
      </w:pPr>
      <w:r w:rsidRPr="00BE6476">
        <w:t xml:space="preserve">However, there has been relatively little literature published on the effectiveness of the ‘Thumbs up, Thumbs down’ scale in self-assessment in the Foundation Phase. </w:t>
      </w:r>
    </w:p>
    <w:p w:rsidR="002854B8" w:rsidRPr="00BE6476" w:rsidRDefault="002854B8" w:rsidP="00880330">
      <w:pPr>
        <w:spacing w:line="360" w:lineRule="auto"/>
        <w:rPr>
          <w:rFonts w:ascii="Times New Roman" w:hAnsi="Times New Roman" w:cs="Times New Roman"/>
        </w:rPr>
      </w:pPr>
      <w:r w:rsidRPr="00BE6476">
        <w:rPr>
          <w:rFonts w:ascii="Times New Roman" w:hAnsi="Times New Roman" w:cs="Times New Roman"/>
        </w:rPr>
        <w:lastRenderedPageBreak/>
        <w:t xml:space="preserve">We understand that the assessment scale chosen is a somewhat generic scale of assessment. As I will be based in an Early Years setting with an age of three-years old </w:t>
      </w:r>
      <w:r w:rsidR="00325060" w:rsidRPr="00BE6476">
        <w:rPr>
          <w:rFonts w:ascii="Times New Roman" w:hAnsi="Times New Roman" w:cs="Times New Roman"/>
        </w:rPr>
        <w:t>I</w:t>
      </w:r>
      <w:r w:rsidRPr="00BE6476">
        <w:rPr>
          <w:rFonts w:ascii="Times New Roman" w:hAnsi="Times New Roman" w:cs="Times New Roman"/>
        </w:rPr>
        <w:t xml:space="preserve"> felt that this is a scale which can be comprehended simply by a child in this setting to use against their own learning. </w:t>
      </w:r>
    </w:p>
    <w:p w:rsidR="00880330" w:rsidRPr="00BE6476" w:rsidRDefault="00880330" w:rsidP="00880330">
      <w:pPr>
        <w:spacing w:line="360" w:lineRule="auto"/>
        <w:rPr>
          <w:rFonts w:ascii="Times New Roman" w:hAnsi="Times New Roman" w:cs="Times New Roman"/>
        </w:rPr>
      </w:pPr>
    </w:p>
    <w:p w:rsidR="00AA792C" w:rsidRPr="00BE6476" w:rsidRDefault="00AA792C" w:rsidP="00880330">
      <w:pPr>
        <w:spacing w:line="360" w:lineRule="auto"/>
        <w:rPr>
          <w:rFonts w:ascii="Times New Roman" w:hAnsi="Times New Roman" w:cs="Times New Roman"/>
          <w:u w:val="single"/>
        </w:rPr>
      </w:pPr>
      <w:r w:rsidRPr="00BE6476">
        <w:rPr>
          <w:rFonts w:ascii="Times New Roman" w:hAnsi="Times New Roman" w:cs="Times New Roman"/>
          <w:u w:val="single"/>
        </w:rPr>
        <w:t>Lesson Study design</w:t>
      </w:r>
    </w:p>
    <w:p w:rsidR="00880330" w:rsidRPr="00BE6476" w:rsidRDefault="00880330" w:rsidP="00880330">
      <w:pPr>
        <w:spacing w:line="360" w:lineRule="auto"/>
        <w:rPr>
          <w:rFonts w:ascii="Times New Roman" w:hAnsi="Times New Roman" w:cs="Times New Roman"/>
          <w:u w:val="single"/>
        </w:rPr>
      </w:pPr>
    </w:p>
    <w:p w:rsidR="00AB6A23" w:rsidRPr="00BE6476" w:rsidRDefault="00AB6A23" w:rsidP="00880330">
      <w:pPr>
        <w:spacing w:line="360" w:lineRule="auto"/>
        <w:rPr>
          <w:rFonts w:ascii="Times New Roman" w:hAnsi="Times New Roman" w:cs="Times New Roman"/>
          <w:u w:val="single"/>
        </w:rPr>
      </w:pPr>
      <w:r w:rsidRPr="00BE6476">
        <w:rPr>
          <w:rFonts w:ascii="Times New Roman" w:hAnsi="Times New Roman" w:cs="Times New Roman"/>
          <w:u w:val="single"/>
        </w:rPr>
        <w:t>Lesson Study</w:t>
      </w:r>
    </w:p>
    <w:p w:rsidR="00AB6A23" w:rsidRPr="00BE6476" w:rsidRDefault="00AB6A23" w:rsidP="00880330">
      <w:pPr>
        <w:spacing w:line="360" w:lineRule="auto"/>
        <w:rPr>
          <w:rFonts w:ascii="Times New Roman" w:hAnsi="Times New Roman" w:cs="Times New Roman"/>
        </w:rPr>
      </w:pPr>
    </w:p>
    <w:p w:rsidR="00D00433" w:rsidRPr="00BE6476" w:rsidRDefault="00D00433" w:rsidP="00880330">
      <w:pPr>
        <w:spacing w:line="360" w:lineRule="auto"/>
        <w:rPr>
          <w:rFonts w:ascii="Times New Roman" w:hAnsi="Times New Roman" w:cs="Times New Roman"/>
        </w:rPr>
      </w:pPr>
      <w:proofErr w:type="spellStart"/>
      <w:r w:rsidRPr="00BE6476">
        <w:rPr>
          <w:rFonts w:ascii="Times New Roman" w:hAnsi="Times New Roman" w:cs="Times New Roman"/>
        </w:rPr>
        <w:t>Rommily</w:t>
      </w:r>
      <w:proofErr w:type="spellEnd"/>
      <w:r w:rsidRPr="00BE6476">
        <w:rPr>
          <w:rFonts w:ascii="Times New Roman" w:hAnsi="Times New Roman" w:cs="Times New Roman"/>
        </w:rPr>
        <w:t xml:space="preserve"> Primary School (Estyn, 2015) effectively take on a similar approach to L</w:t>
      </w:r>
      <w:r w:rsidR="004C4AC5" w:rsidRPr="00BE6476">
        <w:rPr>
          <w:rFonts w:ascii="Times New Roman" w:hAnsi="Times New Roman" w:cs="Times New Roman"/>
        </w:rPr>
        <w:t xml:space="preserve">esson </w:t>
      </w:r>
      <w:r w:rsidRPr="00BE6476">
        <w:rPr>
          <w:rFonts w:ascii="Times New Roman" w:hAnsi="Times New Roman" w:cs="Times New Roman"/>
        </w:rPr>
        <w:t>S</w:t>
      </w:r>
      <w:r w:rsidR="004C4AC5" w:rsidRPr="00BE6476">
        <w:rPr>
          <w:rFonts w:ascii="Times New Roman" w:hAnsi="Times New Roman" w:cs="Times New Roman"/>
        </w:rPr>
        <w:t>tudy (LS)</w:t>
      </w:r>
      <w:r w:rsidRPr="00BE6476">
        <w:rPr>
          <w:rFonts w:ascii="Times New Roman" w:hAnsi="Times New Roman" w:cs="Times New Roman"/>
        </w:rPr>
        <w:t xml:space="preserve"> (Dudley, 2014) allowing three teaching members to collaboratively plan a lesson focusing on a weakness of the year group, then observing one another in the respective lessons. Estyn (2015) reported that “excellent” opportunities for learning in teaching are now increasingly identified by the staff and a high quality of lessons are more consistently planned throughout the school. </w:t>
      </w:r>
    </w:p>
    <w:p w:rsidR="00AA792C" w:rsidRPr="00BE6476" w:rsidRDefault="00AA792C" w:rsidP="00880330">
      <w:pPr>
        <w:spacing w:line="360" w:lineRule="auto"/>
        <w:rPr>
          <w:rFonts w:ascii="Times New Roman" w:hAnsi="Times New Roman" w:cs="Times New Roman"/>
        </w:rPr>
      </w:pPr>
    </w:p>
    <w:p w:rsidR="00B62066" w:rsidRPr="00BE6476" w:rsidRDefault="000575CB" w:rsidP="00880330">
      <w:pPr>
        <w:spacing w:line="360" w:lineRule="auto"/>
        <w:rPr>
          <w:rFonts w:ascii="Times New Roman" w:hAnsi="Times New Roman" w:cs="Times New Roman"/>
        </w:rPr>
      </w:pPr>
      <w:r w:rsidRPr="00BE6476">
        <w:rPr>
          <w:rFonts w:ascii="Times New Roman" w:hAnsi="Times New Roman" w:cs="Times New Roman"/>
        </w:rPr>
        <w:t xml:space="preserve">Dudley (2014) advocates </w:t>
      </w:r>
      <w:r w:rsidR="0035201A" w:rsidRPr="00BE6476">
        <w:rPr>
          <w:rFonts w:ascii="Times New Roman" w:hAnsi="Times New Roman" w:cs="Times New Roman"/>
        </w:rPr>
        <w:t>LS</w:t>
      </w:r>
      <w:r w:rsidR="00C74388" w:rsidRPr="00BE6476">
        <w:rPr>
          <w:rFonts w:ascii="Times New Roman" w:hAnsi="Times New Roman" w:cs="Times New Roman"/>
        </w:rPr>
        <w:t xml:space="preserve"> </w:t>
      </w:r>
      <w:r w:rsidRPr="00BE6476">
        <w:rPr>
          <w:rFonts w:ascii="Times New Roman" w:hAnsi="Times New Roman" w:cs="Times New Roman"/>
        </w:rPr>
        <w:t>as</w:t>
      </w:r>
      <w:r w:rsidR="00C74388" w:rsidRPr="00BE6476">
        <w:rPr>
          <w:rFonts w:ascii="Times New Roman" w:hAnsi="Times New Roman" w:cs="Times New Roman"/>
        </w:rPr>
        <w:t xml:space="preserve"> a common</w:t>
      </w:r>
      <w:r w:rsidR="0087105B" w:rsidRPr="00BE6476">
        <w:rPr>
          <w:rFonts w:ascii="Times New Roman" w:hAnsi="Times New Roman" w:cs="Times New Roman"/>
        </w:rPr>
        <w:t xml:space="preserve"> action research</w:t>
      </w:r>
      <w:r w:rsidR="00C74388" w:rsidRPr="00BE6476">
        <w:rPr>
          <w:rFonts w:ascii="Times New Roman" w:hAnsi="Times New Roman" w:cs="Times New Roman"/>
        </w:rPr>
        <w:t xml:space="preserve"> approach</w:t>
      </w:r>
      <w:r w:rsidR="005A1A21" w:rsidRPr="00BE6476">
        <w:rPr>
          <w:rFonts w:ascii="Times New Roman" w:hAnsi="Times New Roman" w:cs="Times New Roman"/>
        </w:rPr>
        <w:t xml:space="preserve"> used</w:t>
      </w:r>
      <w:r w:rsidR="00C74388" w:rsidRPr="00BE6476">
        <w:rPr>
          <w:rFonts w:ascii="Times New Roman" w:hAnsi="Times New Roman" w:cs="Times New Roman"/>
        </w:rPr>
        <w:t xml:space="preserve"> in the classroom that develops and improves both the teaching and the learning</w:t>
      </w:r>
      <w:r w:rsidR="005A1A21" w:rsidRPr="00BE6476">
        <w:rPr>
          <w:rFonts w:ascii="Times New Roman" w:hAnsi="Times New Roman" w:cs="Times New Roman"/>
        </w:rPr>
        <w:t xml:space="preserve"> that takes place</w:t>
      </w:r>
      <w:r w:rsidR="00C74388" w:rsidRPr="00BE6476">
        <w:rPr>
          <w:rFonts w:ascii="Times New Roman" w:hAnsi="Times New Roman" w:cs="Times New Roman"/>
        </w:rPr>
        <w:t xml:space="preserve">, </w:t>
      </w:r>
      <w:r w:rsidR="00574920" w:rsidRPr="00BE6476">
        <w:rPr>
          <w:rFonts w:ascii="Times New Roman" w:hAnsi="Times New Roman" w:cs="Times New Roman"/>
        </w:rPr>
        <w:t xml:space="preserve">of </w:t>
      </w:r>
      <w:r w:rsidR="00C74388" w:rsidRPr="00BE6476">
        <w:rPr>
          <w:rFonts w:ascii="Times New Roman" w:hAnsi="Times New Roman" w:cs="Times New Roman"/>
        </w:rPr>
        <w:t xml:space="preserve">a blend of professional learning features. </w:t>
      </w:r>
      <w:r w:rsidRPr="00BE6476">
        <w:rPr>
          <w:rFonts w:ascii="Times New Roman" w:hAnsi="Times New Roman" w:cs="Times New Roman"/>
        </w:rPr>
        <w:t>Developed further by Dudley (2014) t</w:t>
      </w:r>
      <w:r w:rsidR="00B12A44" w:rsidRPr="00BE6476">
        <w:rPr>
          <w:rFonts w:ascii="Times New Roman" w:hAnsi="Times New Roman" w:cs="Times New Roman"/>
        </w:rPr>
        <w:t xml:space="preserve">he </w:t>
      </w:r>
      <w:r w:rsidR="00347E38" w:rsidRPr="00BE6476">
        <w:rPr>
          <w:rFonts w:ascii="Times New Roman" w:hAnsi="Times New Roman" w:cs="Times New Roman"/>
        </w:rPr>
        <w:t xml:space="preserve">central </w:t>
      </w:r>
      <w:r w:rsidR="00B12A44" w:rsidRPr="00BE6476">
        <w:rPr>
          <w:rFonts w:ascii="Times New Roman" w:hAnsi="Times New Roman" w:cs="Times New Roman"/>
        </w:rPr>
        <w:t>objective to LS</w:t>
      </w:r>
      <w:r w:rsidR="00A96871" w:rsidRPr="00BE6476">
        <w:rPr>
          <w:rFonts w:ascii="Times New Roman" w:hAnsi="Times New Roman" w:cs="Times New Roman"/>
        </w:rPr>
        <w:t xml:space="preserve"> </w:t>
      </w:r>
      <w:r w:rsidR="00B12A44" w:rsidRPr="00BE6476">
        <w:rPr>
          <w:rFonts w:ascii="Times New Roman" w:hAnsi="Times New Roman" w:cs="Times New Roman"/>
        </w:rPr>
        <w:t xml:space="preserve">is </w:t>
      </w:r>
      <w:r w:rsidR="00A96871" w:rsidRPr="00BE6476">
        <w:rPr>
          <w:rFonts w:ascii="Times New Roman" w:hAnsi="Times New Roman" w:cs="Times New Roman"/>
        </w:rPr>
        <w:t>to</w:t>
      </w:r>
      <w:r w:rsidR="00347E38" w:rsidRPr="00BE6476">
        <w:rPr>
          <w:rFonts w:ascii="Times New Roman" w:hAnsi="Times New Roman" w:cs="Times New Roman"/>
        </w:rPr>
        <w:t xml:space="preserve"> </w:t>
      </w:r>
      <w:r w:rsidR="00B12A44" w:rsidRPr="00BE6476">
        <w:rPr>
          <w:rFonts w:ascii="Times New Roman" w:hAnsi="Times New Roman" w:cs="Times New Roman"/>
        </w:rPr>
        <w:t>focus on a problem in the classroom that is of particular interest to</w:t>
      </w:r>
      <w:r w:rsidR="005A1A21" w:rsidRPr="00BE6476">
        <w:rPr>
          <w:rFonts w:ascii="Times New Roman" w:hAnsi="Times New Roman" w:cs="Times New Roman"/>
        </w:rPr>
        <w:t xml:space="preserve"> all</w:t>
      </w:r>
      <w:r w:rsidR="00B12A44" w:rsidRPr="00BE6476">
        <w:rPr>
          <w:rFonts w:ascii="Times New Roman" w:hAnsi="Times New Roman" w:cs="Times New Roman"/>
        </w:rPr>
        <w:t xml:space="preserve"> the researcher</w:t>
      </w:r>
      <w:r w:rsidR="005A1A21" w:rsidRPr="00BE6476">
        <w:rPr>
          <w:rFonts w:ascii="Times New Roman" w:hAnsi="Times New Roman" w:cs="Times New Roman"/>
        </w:rPr>
        <w:t xml:space="preserve">s involved </w:t>
      </w:r>
      <w:r w:rsidR="00A96871" w:rsidRPr="00BE6476">
        <w:rPr>
          <w:rFonts w:ascii="Times New Roman" w:hAnsi="Times New Roman" w:cs="Times New Roman"/>
        </w:rPr>
        <w:t xml:space="preserve">in </w:t>
      </w:r>
      <w:r w:rsidR="005A1A21" w:rsidRPr="00BE6476">
        <w:rPr>
          <w:rFonts w:ascii="Times New Roman" w:hAnsi="Times New Roman" w:cs="Times New Roman"/>
        </w:rPr>
        <w:t xml:space="preserve">the study </w:t>
      </w:r>
      <w:r w:rsidR="00A96871" w:rsidRPr="00BE6476">
        <w:rPr>
          <w:rFonts w:ascii="Times New Roman" w:hAnsi="Times New Roman" w:cs="Times New Roman"/>
        </w:rPr>
        <w:t xml:space="preserve">with the </w:t>
      </w:r>
      <w:r w:rsidR="00B12A44" w:rsidRPr="00BE6476">
        <w:rPr>
          <w:rFonts w:ascii="Times New Roman" w:hAnsi="Times New Roman" w:cs="Times New Roman"/>
        </w:rPr>
        <w:t>aim to bridge the gap between</w:t>
      </w:r>
      <w:r w:rsidR="00282941" w:rsidRPr="00BE6476">
        <w:rPr>
          <w:rFonts w:ascii="Times New Roman" w:hAnsi="Times New Roman" w:cs="Times New Roman"/>
        </w:rPr>
        <w:t xml:space="preserve"> teaching and learning, and pupils progress. (Department for Education</w:t>
      </w:r>
      <w:r w:rsidR="00A96871" w:rsidRPr="00BE6476">
        <w:rPr>
          <w:rFonts w:ascii="Times New Roman" w:hAnsi="Times New Roman" w:cs="Times New Roman"/>
        </w:rPr>
        <w:t>, 2009</w:t>
      </w:r>
      <w:r w:rsidR="00282941" w:rsidRPr="00BE6476">
        <w:rPr>
          <w:rFonts w:ascii="Times New Roman" w:hAnsi="Times New Roman" w:cs="Times New Roman"/>
        </w:rPr>
        <w:t>)</w:t>
      </w:r>
      <w:r w:rsidR="00B12A44" w:rsidRPr="00BE6476">
        <w:rPr>
          <w:rFonts w:ascii="Times New Roman" w:hAnsi="Times New Roman" w:cs="Times New Roman"/>
        </w:rPr>
        <w:t xml:space="preserve"> </w:t>
      </w:r>
      <w:r w:rsidR="00B62066" w:rsidRPr="00BE6476">
        <w:rPr>
          <w:rFonts w:ascii="Times New Roman" w:hAnsi="Times New Roman" w:cs="Times New Roman"/>
        </w:rPr>
        <w:t>The research methodology of LS</w:t>
      </w:r>
      <w:r w:rsidR="00A60387" w:rsidRPr="00BE6476">
        <w:rPr>
          <w:rFonts w:ascii="Times New Roman" w:hAnsi="Times New Roman" w:cs="Times New Roman"/>
        </w:rPr>
        <w:t xml:space="preserve"> </w:t>
      </w:r>
      <w:r w:rsidR="00B62066" w:rsidRPr="00BE6476">
        <w:rPr>
          <w:rFonts w:ascii="Times New Roman" w:hAnsi="Times New Roman" w:cs="Times New Roman"/>
        </w:rPr>
        <w:t>entail</w:t>
      </w:r>
      <w:r w:rsidR="00FE7459" w:rsidRPr="00BE6476">
        <w:rPr>
          <w:rFonts w:ascii="Times New Roman" w:hAnsi="Times New Roman" w:cs="Times New Roman"/>
        </w:rPr>
        <w:t>ed</w:t>
      </w:r>
      <w:r w:rsidR="00B62066" w:rsidRPr="00BE6476">
        <w:rPr>
          <w:rFonts w:ascii="Times New Roman" w:hAnsi="Times New Roman" w:cs="Times New Roman"/>
        </w:rPr>
        <w:t xml:space="preserve"> both myself and my research colleague visiting the respective schools and working </w:t>
      </w:r>
      <w:r w:rsidRPr="00BE6476">
        <w:rPr>
          <w:rFonts w:ascii="Times New Roman" w:hAnsi="Times New Roman" w:cs="Times New Roman"/>
        </w:rPr>
        <w:t xml:space="preserve">in a cycle to </w:t>
      </w:r>
      <w:r w:rsidR="00B62066" w:rsidRPr="00BE6476">
        <w:rPr>
          <w:rFonts w:ascii="Times New Roman" w:hAnsi="Times New Roman" w:cs="Times New Roman"/>
        </w:rPr>
        <w:t xml:space="preserve">collaboratively to plan, teach, observe and </w:t>
      </w:r>
      <w:r w:rsidR="00B6223B" w:rsidRPr="00BE6476">
        <w:rPr>
          <w:rFonts w:ascii="Times New Roman" w:hAnsi="Times New Roman" w:cs="Times New Roman"/>
        </w:rPr>
        <w:t xml:space="preserve">analyse a research lesson. </w:t>
      </w:r>
      <w:r w:rsidR="009E350C" w:rsidRPr="00BE6476">
        <w:rPr>
          <w:rFonts w:ascii="Times New Roman" w:hAnsi="Times New Roman" w:cs="Times New Roman"/>
        </w:rPr>
        <w:t>The purpose of LS</w:t>
      </w:r>
      <w:r w:rsidR="0035201A" w:rsidRPr="00BE6476">
        <w:rPr>
          <w:rFonts w:ascii="Times New Roman" w:hAnsi="Times New Roman" w:cs="Times New Roman"/>
        </w:rPr>
        <w:t xml:space="preserve"> (Dudley, 2014)</w:t>
      </w:r>
      <w:r w:rsidR="009E350C" w:rsidRPr="00BE6476">
        <w:rPr>
          <w:rFonts w:ascii="Times New Roman" w:hAnsi="Times New Roman" w:cs="Times New Roman"/>
        </w:rPr>
        <w:t xml:space="preserve"> allows a pedagogical approach</w:t>
      </w:r>
      <w:r w:rsidR="005A1A21" w:rsidRPr="00BE6476">
        <w:rPr>
          <w:rFonts w:ascii="Times New Roman" w:hAnsi="Times New Roman" w:cs="Times New Roman"/>
        </w:rPr>
        <w:t xml:space="preserve"> directed at improving the problem in question, </w:t>
      </w:r>
      <w:r w:rsidR="009E350C" w:rsidRPr="00BE6476">
        <w:rPr>
          <w:rFonts w:ascii="Times New Roman" w:hAnsi="Times New Roman" w:cs="Times New Roman"/>
        </w:rPr>
        <w:t xml:space="preserve">to be innovated through the </w:t>
      </w:r>
      <w:r w:rsidR="00DF13BC" w:rsidRPr="00BE6476">
        <w:rPr>
          <w:rFonts w:ascii="Times New Roman" w:hAnsi="Times New Roman" w:cs="Times New Roman"/>
        </w:rPr>
        <w:t>joint planning of a lesson, which can then be observed</w:t>
      </w:r>
      <w:r w:rsidR="004E0620" w:rsidRPr="00BE6476">
        <w:rPr>
          <w:rFonts w:ascii="Times New Roman" w:hAnsi="Times New Roman" w:cs="Times New Roman"/>
        </w:rPr>
        <w:t xml:space="preserve"> by one member of the partnership</w:t>
      </w:r>
      <w:r w:rsidR="00DF13BC" w:rsidRPr="00BE6476">
        <w:rPr>
          <w:rFonts w:ascii="Times New Roman" w:hAnsi="Times New Roman" w:cs="Times New Roman"/>
        </w:rPr>
        <w:t xml:space="preserve"> within a </w:t>
      </w:r>
      <w:r w:rsidR="004E0620" w:rsidRPr="00BE6476">
        <w:rPr>
          <w:rFonts w:ascii="Times New Roman" w:hAnsi="Times New Roman" w:cs="Times New Roman"/>
        </w:rPr>
        <w:t>lesson</w:t>
      </w:r>
      <w:r w:rsidR="005A1A21" w:rsidRPr="00BE6476">
        <w:rPr>
          <w:rFonts w:ascii="Times New Roman" w:hAnsi="Times New Roman" w:cs="Times New Roman"/>
        </w:rPr>
        <w:t xml:space="preserve"> which is</w:t>
      </w:r>
      <w:r w:rsidR="004E0620" w:rsidRPr="00BE6476">
        <w:rPr>
          <w:rFonts w:ascii="Times New Roman" w:hAnsi="Times New Roman" w:cs="Times New Roman"/>
        </w:rPr>
        <w:t xml:space="preserve"> taugh</w:t>
      </w:r>
      <w:r w:rsidR="005A1A21" w:rsidRPr="00BE6476">
        <w:rPr>
          <w:rFonts w:ascii="Times New Roman" w:hAnsi="Times New Roman" w:cs="Times New Roman"/>
        </w:rPr>
        <w:t>t</w:t>
      </w:r>
      <w:r w:rsidR="004E0620" w:rsidRPr="00BE6476">
        <w:rPr>
          <w:rFonts w:ascii="Times New Roman" w:hAnsi="Times New Roman" w:cs="Times New Roman"/>
        </w:rPr>
        <w:t xml:space="preserve"> by the additional member of the partnership.</w:t>
      </w:r>
      <w:r w:rsidR="0035201A" w:rsidRPr="00BE6476">
        <w:rPr>
          <w:rFonts w:ascii="Times New Roman" w:hAnsi="Times New Roman" w:cs="Times New Roman"/>
        </w:rPr>
        <w:t xml:space="preserve"> </w:t>
      </w:r>
      <w:r w:rsidR="008E1AA1" w:rsidRPr="00BE6476">
        <w:rPr>
          <w:rFonts w:ascii="Times New Roman" w:hAnsi="Times New Roman" w:cs="Times New Roman"/>
        </w:rPr>
        <w:t>Myself and my research colleague appreciated the time constraints we had in conducting our research study, having a two-day allocation to complete the study meant that LS</w:t>
      </w:r>
      <w:r w:rsidR="00AB6A23" w:rsidRPr="00BE6476">
        <w:rPr>
          <w:rFonts w:ascii="Times New Roman" w:hAnsi="Times New Roman" w:cs="Times New Roman"/>
        </w:rPr>
        <w:t xml:space="preserve"> </w:t>
      </w:r>
      <w:r w:rsidR="008E1AA1" w:rsidRPr="00BE6476">
        <w:rPr>
          <w:rFonts w:ascii="Times New Roman" w:hAnsi="Times New Roman" w:cs="Times New Roman"/>
        </w:rPr>
        <w:t>held the suitable needs to gaining</w:t>
      </w:r>
      <w:r w:rsidR="00677C97" w:rsidRPr="00BE6476">
        <w:rPr>
          <w:rFonts w:ascii="Times New Roman" w:hAnsi="Times New Roman" w:cs="Times New Roman"/>
        </w:rPr>
        <w:t xml:space="preserve"> various</w:t>
      </w:r>
      <w:r w:rsidR="008E1AA1" w:rsidRPr="00BE6476">
        <w:rPr>
          <w:rFonts w:ascii="Times New Roman" w:hAnsi="Times New Roman" w:cs="Times New Roman"/>
        </w:rPr>
        <w:t xml:space="preserve"> efficient number of findings in such a short period of time. </w:t>
      </w:r>
    </w:p>
    <w:p w:rsidR="00677C97" w:rsidRPr="00BE6476" w:rsidRDefault="00677C97" w:rsidP="00880330">
      <w:pPr>
        <w:spacing w:line="360" w:lineRule="auto"/>
        <w:rPr>
          <w:rFonts w:ascii="Times New Roman" w:hAnsi="Times New Roman" w:cs="Times New Roman"/>
        </w:rPr>
      </w:pPr>
    </w:p>
    <w:p w:rsidR="00677C97" w:rsidRPr="00BE6476" w:rsidRDefault="00677C97" w:rsidP="00880330">
      <w:pPr>
        <w:spacing w:line="360" w:lineRule="auto"/>
        <w:rPr>
          <w:rFonts w:ascii="Times New Roman" w:hAnsi="Times New Roman" w:cs="Times New Roman"/>
        </w:rPr>
      </w:pPr>
      <w:r w:rsidRPr="00BE6476">
        <w:rPr>
          <w:rFonts w:ascii="Times New Roman" w:hAnsi="Times New Roman" w:cs="Times New Roman"/>
        </w:rPr>
        <w:t xml:space="preserve">There is limited evidence that challenges the effectiveness of LS (Dudley, 2014), however </w:t>
      </w:r>
      <w:proofErr w:type="spellStart"/>
      <w:r w:rsidRPr="00BE6476">
        <w:rPr>
          <w:rFonts w:ascii="Times New Roman" w:hAnsi="Times New Roman" w:cs="Times New Roman"/>
        </w:rPr>
        <w:t>Fatim</w:t>
      </w:r>
      <w:r w:rsidR="00C96B26" w:rsidRPr="00BE6476">
        <w:rPr>
          <w:rFonts w:ascii="Times New Roman" w:hAnsi="Times New Roman" w:cs="Times New Roman"/>
        </w:rPr>
        <w:t>u</w:t>
      </w:r>
      <w:r w:rsidRPr="00BE6476">
        <w:rPr>
          <w:rFonts w:ascii="Times New Roman" w:hAnsi="Times New Roman" w:cs="Times New Roman"/>
        </w:rPr>
        <w:t>h</w:t>
      </w:r>
      <w:proofErr w:type="spellEnd"/>
      <w:r w:rsidRPr="00BE6476">
        <w:rPr>
          <w:rFonts w:ascii="Times New Roman" w:hAnsi="Times New Roman" w:cs="Times New Roman"/>
        </w:rPr>
        <w:t xml:space="preserve"> (</w:t>
      </w:r>
      <w:r w:rsidR="00C96B26" w:rsidRPr="00BE6476">
        <w:rPr>
          <w:rFonts w:ascii="Times New Roman" w:hAnsi="Times New Roman" w:cs="Times New Roman"/>
        </w:rPr>
        <w:t>2011</w:t>
      </w:r>
      <w:r w:rsidRPr="00BE6476">
        <w:rPr>
          <w:rFonts w:ascii="Times New Roman" w:hAnsi="Times New Roman" w:cs="Times New Roman"/>
        </w:rPr>
        <w:t xml:space="preserve">) argues the main limitations to be the time-constraints associated with the </w:t>
      </w:r>
      <w:r w:rsidRPr="00BE6476">
        <w:rPr>
          <w:rFonts w:ascii="Times New Roman" w:hAnsi="Times New Roman" w:cs="Times New Roman"/>
        </w:rPr>
        <w:lastRenderedPageBreak/>
        <w:t xml:space="preserve">method. The challenges commonly associated with LS is obtaining the time to prepare efficiently and </w:t>
      </w:r>
      <w:r w:rsidR="007C0849" w:rsidRPr="00BE6476">
        <w:rPr>
          <w:rFonts w:ascii="Times New Roman" w:hAnsi="Times New Roman" w:cs="Times New Roman"/>
        </w:rPr>
        <w:t xml:space="preserve">reflect on observations as a team in discussion post-lesson. </w:t>
      </w:r>
    </w:p>
    <w:p w:rsidR="001E0DE6" w:rsidRPr="00BE6476" w:rsidRDefault="001E0DE6" w:rsidP="00880330">
      <w:pPr>
        <w:spacing w:line="360" w:lineRule="auto"/>
        <w:rPr>
          <w:rFonts w:ascii="Times New Roman" w:hAnsi="Times New Roman" w:cs="Times New Roman"/>
        </w:rPr>
      </w:pPr>
    </w:p>
    <w:p w:rsidR="001E0DE6" w:rsidRPr="00BE6476" w:rsidRDefault="001E0DE6" w:rsidP="00880330">
      <w:pPr>
        <w:spacing w:line="360" w:lineRule="auto"/>
        <w:rPr>
          <w:rFonts w:ascii="Times New Roman" w:hAnsi="Times New Roman" w:cs="Times New Roman"/>
        </w:rPr>
      </w:pPr>
      <w:r w:rsidRPr="00BE6476">
        <w:rPr>
          <w:rFonts w:ascii="Times New Roman" w:hAnsi="Times New Roman" w:cs="Times New Roman"/>
        </w:rPr>
        <w:t xml:space="preserve">ARG (2002) </w:t>
      </w:r>
      <w:r w:rsidR="00C40EB9" w:rsidRPr="00BE6476">
        <w:rPr>
          <w:rFonts w:ascii="Times New Roman" w:hAnsi="Times New Roman" w:cs="Times New Roman"/>
        </w:rPr>
        <w:t xml:space="preserve">defines </w:t>
      </w:r>
      <w:r w:rsidR="00A75152" w:rsidRPr="00BE6476">
        <w:rPr>
          <w:rFonts w:ascii="Times New Roman" w:hAnsi="Times New Roman" w:cs="Times New Roman"/>
        </w:rPr>
        <w:t xml:space="preserve">AfL </w:t>
      </w:r>
      <w:r w:rsidR="00C40EB9" w:rsidRPr="00BE6476">
        <w:rPr>
          <w:rFonts w:ascii="Times New Roman" w:hAnsi="Times New Roman" w:cs="Times New Roman"/>
        </w:rPr>
        <w:t xml:space="preserve">as a key professional skill for teachers. </w:t>
      </w:r>
      <w:r w:rsidR="00A75152" w:rsidRPr="00BE6476">
        <w:rPr>
          <w:rFonts w:ascii="Times New Roman" w:hAnsi="Times New Roman" w:cs="Times New Roman"/>
        </w:rPr>
        <w:t xml:space="preserve">It can be argued that </w:t>
      </w:r>
      <w:r w:rsidR="00C40EB9" w:rsidRPr="00BE6476">
        <w:rPr>
          <w:rFonts w:ascii="Times New Roman" w:hAnsi="Times New Roman" w:cs="Times New Roman"/>
        </w:rPr>
        <w:t>LS</w:t>
      </w:r>
      <w:r w:rsidR="00A75152" w:rsidRPr="00BE6476">
        <w:rPr>
          <w:rFonts w:ascii="Times New Roman" w:hAnsi="Times New Roman" w:cs="Times New Roman"/>
        </w:rPr>
        <w:t>’s</w:t>
      </w:r>
      <w:r w:rsidR="00C40EB9" w:rsidRPr="00BE6476">
        <w:rPr>
          <w:rFonts w:ascii="Times New Roman" w:hAnsi="Times New Roman" w:cs="Times New Roman"/>
        </w:rPr>
        <w:t xml:space="preserve"> </w:t>
      </w:r>
      <w:r w:rsidR="00AD2DF9" w:rsidRPr="00BE6476">
        <w:rPr>
          <w:rFonts w:ascii="Times New Roman" w:hAnsi="Times New Roman" w:cs="Times New Roman"/>
        </w:rPr>
        <w:t xml:space="preserve">key components </w:t>
      </w:r>
      <w:r w:rsidR="00AB6A23" w:rsidRPr="00BE6476">
        <w:rPr>
          <w:rFonts w:ascii="Times New Roman" w:hAnsi="Times New Roman" w:cs="Times New Roman"/>
        </w:rPr>
        <w:t>permit</w:t>
      </w:r>
      <w:r w:rsidR="00AD2DF9" w:rsidRPr="00BE6476">
        <w:rPr>
          <w:rFonts w:ascii="Times New Roman" w:hAnsi="Times New Roman" w:cs="Times New Roman"/>
        </w:rPr>
        <w:t xml:space="preserve"> the recommendations by ARG (2002) which is for teachers to be able to plan for assessment, observe learning, analyse and interpret evidence of learning, give feedback to learners and support learners in self-assessment, in order to</w:t>
      </w:r>
      <w:r w:rsidR="00A75152" w:rsidRPr="00BE6476">
        <w:rPr>
          <w:rFonts w:ascii="Times New Roman" w:hAnsi="Times New Roman" w:cs="Times New Roman"/>
        </w:rPr>
        <w:t xml:space="preserve"> effectively </w:t>
      </w:r>
      <w:r w:rsidR="00AD2DF9" w:rsidRPr="00BE6476">
        <w:rPr>
          <w:rFonts w:ascii="Times New Roman" w:hAnsi="Times New Roman" w:cs="Times New Roman"/>
        </w:rPr>
        <w:t xml:space="preserve">use </w:t>
      </w:r>
      <w:r w:rsidR="00A75152" w:rsidRPr="00BE6476">
        <w:rPr>
          <w:rFonts w:ascii="Times New Roman" w:hAnsi="Times New Roman" w:cs="Times New Roman"/>
        </w:rPr>
        <w:t>AfL</w:t>
      </w:r>
      <w:r w:rsidR="00AD2DF9" w:rsidRPr="00BE6476">
        <w:rPr>
          <w:rFonts w:ascii="Times New Roman" w:hAnsi="Times New Roman" w:cs="Times New Roman"/>
        </w:rPr>
        <w:t xml:space="preserve"> as a key professional skill in the teaching profession. </w:t>
      </w:r>
    </w:p>
    <w:p w:rsidR="00AB6A23" w:rsidRPr="00BE6476" w:rsidRDefault="00AB6A23" w:rsidP="00880330">
      <w:pPr>
        <w:spacing w:line="360" w:lineRule="auto"/>
        <w:rPr>
          <w:rFonts w:ascii="Times New Roman" w:hAnsi="Times New Roman" w:cs="Times New Roman"/>
        </w:rPr>
      </w:pPr>
    </w:p>
    <w:p w:rsidR="00AB6A23" w:rsidRPr="00BE6476" w:rsidRDefault="00AB6A23" w:rsidP="00880330">
      <w:pPr>
        <w:spacing w:line="360" w:lineRule="auto"/>
        <w:rPr>
          <w:rFonts w:ascii="Times New Roman" w:hAnsi="Times New Roman" w:cs="Times New Roman"/>
          <w:u w:val="single"/>
        </w:rPr>
      </w:pPr>
      <w:r w:rsidRPr="00BE6476">
        <w:rPr>
          <w:rFonts w:ascii="Times New Roman" w:hAnsi="Times New Roman" w:cs="Times New Roman"/>
          <w:u w:val="single"/>
        </w:rPr>
        <w:t>Participants</w:t>
      </w:r>
    </w:p>
    <w:p w:rsidR="00074A1A" w:rsidRPr="00BE6476" w:rsidRDefault="00074A1A" w:rsidP="00880330">
      <w:pPr>
        <w:spacing w:line="360" w:lineRule="auto"/>
        <w:rPr>
          <w:rFonts w:ascii="Times New Roman" w:hAnsi="Times New Roman" w:cs="Times New Roman"/>
        </w:rPr>
      </w:pPr>
    </w:p>
    <w:p w:rsidR="00074A1A" w:rsidRPr="00BE6476" w:rsidRDefault="004675E9" w:rsidP="00880330">
      <w:pPr>
        <w:spacing w:line="360" w:lineRule="auto"/>
        <w:rPr>
          <w:rFonts w:ascii="Times New Roman" w:hAnsi="Times New Roman" w:cs="Times New Roman"/>
        </w:rPr>
      </w:pPr>
      <w:r w:rsidRPr="00BE6476">
        <w:rPr>
          <w:rFonts w:ascii="Times New Roman" w:hAnsi="Times New Roman" w:cs="Times New Roman"/>
        </w:rPr>
        <w:t>We understood that it would be unfeasible to be able to observe all pupils across the two classes, whilst additionally holding focus-group interviews within the timeframe. Cohen</w:t>
      </w:r>
      <w:r w:rsidR="00C94463" w:rsidRPr="00BE6476">
        <w:rPr>
          <w:rFonts w:ascii="Times New Roman" w:hAnsi="Times New Roman" w:cs="Times New Roman"/>
        </w:rPr>
        <w:t>, Manion and Morrison</w:t>
      </w:r>
      <w:r w:rsidRPr="00BE6476">
        <w:rPr>
          <w:rFonts w:ascii="Times New Roman" w:hAnsi="Times New Roman" w:cs="Times New Roman"/>
        </w:rPr>
        <w:t xml:space="preserve"> (2007) argues that collecting information and data from the whole population of the research study is often restricted due to factors such as time and accessibility, therefore subsequently, researchers use a smaller group which acts as a representative of the whole population to obtain data from. The participating classes were mixed ability, mixed gender and all of a similar age. To ensure a valid sample was chosen the variable that we opted to focus on was pupil engagement, this variable was a reliable method to produce a fair, varied representation of learners. </w:t>
      </w:r>
      <w:r w:rsidR="00074A1A" w:rsidRPr="00BE6476">
        <w:rPr>
          <w:rFonts w:ascii="Times New Roman" w:hAnsi="Times New Roman" w:cs="Times New Roman"/>
        </w:rPr>
        <w:t xml:space="preserve">From each class, a pupil who was highly engaged, a pupil who was occasionally engaged, and a pupil who was rarely engaged during learning were chosen. To reduce bias in the investigation, both myself and my research colleague did not share with one another which of the case pupils fitted each element of the engagement criteria. </w:t>
      </w:r>
      <w:r w:rsidRPr="00BE6476">
        <w:rPr>
          <w:rFonts w:ascii="Times New Roman" w:hAnsi="Times New Roman" w:cs="Times New Roman"/>
        </w:rPr>
        <w:t>Studying the literature by Cohen</w:t>
      </w:r>
      <w:r w:rsidR="005E7696" w:rsidRPr="00BE6476">
        <w:rPr>
          <w:rFonts w:ascii="Times New Roman" w:hAnsi="Times New Roman" w:cs="Times New Roman"/>
        </w:rPr>
        <w:t>, Manion and Morrison</w:t>
      </w:r>
      <w:r w:rsidRPr="00BE6476">
        <w:rPr>
          <w:rFonts w:ascii="Times New Roman" w:hAnsi="Times New Roman" w:cs="Times New Roman"/>
        </w:rPr>
        <w:t xml:space="preserve"> (2007) the limitations of using a smaller sample size were appreciated, whilst a larger sample size can provide greater reliability and more sophisticated data we opted for a smaller sample size of three-case pupils due to the time restrictions we would be confronted by and the scale of our research study, a one hour lesson observation is going to provide limited data. To illustrate, traditionally, curriculum developments have been heavily influenced by the work of both Piaget’s</w:t>
      </w:r>
      <w:r w:rsidR="005E7696" w:rsidRPr="00BE6476">
        <w:rPr>
          <w:rFonts w:ascii="Times New Roman" w:hAnsi="Times New Roman" w:cs="Times New Roman"/>
        </w:rPr>
        <w:t xml:space="preserve"> (cited in Wellington, 2000)</w:t>
      </w:r>
      <w:r w:rsidRPr="00BE6476">
        <w:rPr>
          <w:rFonts w:ascii="Times New Roman" w:hAnsi="Times New Roman" w:cs="Times New Roman"/>
        </w:rPr>
        <w:t xml:space="preserve"> models and theories, who’s research was based on relatively small samples of children. (Wellington, 2000)</w:t>
      </w:r>
    </w:p>
    <w:p w:rsidR="00D3211A" w:rsidRPr="00BE6476" w:rsidRDefault="00D3211A" w:rsidP="00880330">
      <w:pPr>
        <w:spacing w:line="360" w:lineRule="auto"/>
        <w:rPr>
          <w:rFonts w:ascii="Times New Roman" w:hAnsi="Times New Roman" w:cs="Times New Roman"/>
        </w:rPr>
      </w:pPr>
    </w:p>
    <w:p w:rsidR="00D3211A" w:rsidRPr="00BE6476" w:rsidRDefault="00D3211A" w:rsidP="00880330">
      <w:pPr>
        <w:spacing w:line="360" w:lineRule="auto"/>
        <w:rPr>
          <w:rFonts w:ascii="Times New Roman" w:hAnsi="Times New Roman" w:cs="Times New Roman"/>
        </w:rPr>
      </w:pPr>
      <w:r w:rsidRPr="00BE6476">
        <w:rPr>
          <w:rFonts w:ascii="Times New Roman" w:hAnsi="Times New Roman" w:cs="Times New Roman"/>
        </w:rPr>
        <w:t xml:space="preserve">The data collection methods which were used in this study were observation, focus group interviews and reflection. </w:t>
      </w:r>
      <w:r w:rsidR="008E1AA1" w:rsidRPr="00BE6476">
        <w:rPr>
          <w:rFonts w:ascii="Times New Roman" w:hAnsi="Times New Roman" w:cs="Times New Roman"/>
        </w:rPr>
        <w:t>Decisions to use these qualitative data collection methods were informed by literature from</w:t>
      </w:r>
      <w:r w:rsidR="0026633E" w:rsidRPr="00BE6476">
        <w:rPr>
          <w:rFonts w:ascii="Times New Roman" w:hAnsi="Times New Roman" w:cs="Times New Roman"/>
        </w:rPr>
        <w:t xml:space="preserve"> a range</w:t>
      </w:r>
      <w:r w:rsidR="00B20AAA" w:rsidRPr="00BE6476">
        <w:rPr>
          <w:rFonts w:ascii="Times New Roman" w:hAnsi="Times New Roman" w:cs="Times New Roman"/>
        </w:rPr>
        <w:t xml:space="preserve"> of sources. </w:t>
      </w:r>
    </w:p>
    <w:p w:rsidR="00AB6A23" w:rsidRPr="00BE6476" w:rsidRDefault="00AB6A23" w:rsidP="00880330">
      <w:pPr>
        <w:spacing w:line="360" w:lineRule="auto"/>
        <w:rPr>
          <w:rFonts w:ascii="Times New Roman" w:hAnsi="Times New Roman" w:cs="Times New Roman"/>
        </w:rPr>
      </w:pPr>
    </w:p>
    <w:p w:rsidR="00880330" w:rsidRPr="00BE6476" w:rsidRDefault="00880330" w:rsidP="00880330">
      <w:pPr>
        <w:spacing w:line="360" w:lineRule="auto"/>
        <w:rPr>
          <w:rFonts w:ascii="Times New Roman" w:hAnsi="Times New Roman" w:cs="Times New Roman"/>
          <w:u w:val="single"/>
        </w:rPr>
      </w:pPr>
    </w:p>
    <w:p w:rsidR="00880330" w:rsidRPr="00BE6476" w:rsidRDefault="00880330" w:rsidP="00880330">
      <w:pPr>
        <w:spacing w:line="360" w:lineRule="auto"/>
        <w:rPr>
          <w:rFonts w:ascii="Times New Roman" w:hAnsi="Times New Roman" w:cs="Times New Roman"/>
          <w:u w:val="single"/>
        </w:rPr>
      </w:pPr>
    </w:p>
    <w:p w:rsidR="00AB6A23" w:rsidRPr="00BE6476" w:rsidRDefault="00AB6A23" w:rsidP="00880330">
      <w:pPr>
        <w:spacing w:line="360" w:lineRule="auto"/>
        <w:rPr>
          <w:rFonts w:ascii="Times New Roman" w:hAnsi="Times New Roman" w:cs="Times New Roman"/>
          <w:u w:val="single"/>
        </w:rPr>
      </w:pPr>
      <w:r w:rsidRPr="00BE6476">
        <w:rPr>
          <w:rFonts w:ascii="Times New Roman" w:hAnsi="Times New Roman" w:cs="Times New Roman"/>
          <w:u w:val="single"/>
        </w:rPr>
        <w:t>Observation</w:t>
      </w:r>
    </w:p>
    <w:p w:rsidR="00D3211A" w:rsidRPr="00BE6476" w:rsidRDefault="00D3211A" w:rsidP="00880330">
      <w:pPr>
        <w:spacing w:line="360" w:lineRule="auto"/>
        <w:rPr>
          <w:rFonts w:ascii="Times New Roman" w:hAnsi="Times New Roman" w:cs="Times New Roman"/>
        </w:rPr>
      </w:pPr>
    </w:p>
    <w:p w:rsidR="00F40109" w:rsidRPr="00BE6476" w:rsidRDefault="00A9366F" w:rsidP="00880330">
      <w:pPr>
        <w:spacing w:line="360" w:lineRule="auto"/>
        <w:rPr>
          <w:rFonts w:ascii="Times New Roman" w:hAnsi="Times New Roman" w:cs="Times New Roman"/>
        </w:rPr>
      </w:pPr>
      <w:r w:rsidRPr="00BE6476">
        <w:rPr>
          <w:rFonts w:ascii="Times New Roman" w:hAnsi="Times New Roman" w:cs="Times New Roman"/>
        </w:rPr>
        <w:t xml:space="preserve">Firstly, </w:t>
      </w:r>
      <w:r w:rsidR="00EE52C9" w:rsidRPr="00BE6476">
        <w:rPr>
          <w:rFonts w:ascii="Times New Roman" w:hAnsi="Times New Roman" w:cs="Times New Roman"/>
        </w:rPr>
        <w:t>observation will be considered</w:t>
      </w:r>
      <w:r w:rsidRPr="00BE6476">
        <w:rPr>
          <w:rFonts w:ascii="Times New Roman" w:hAnsi="Times New Roman" w:cs="Times New Roman"/>
        </w:rPr>
        <w:t>, a</w:t>
      </w:r>
      <w:r w:rsidR="00D3211A" w:rsidRPr="00BE6476">
        <w:rPr>
          <w:rFonts w:ascii="Times New Roman" w:hAnsi="Times New Roman" w:cs="Times New Roman"/>
        </w:rPr>
        <w:t>s teachers, we are subconsciously observing learners all of the time</w:t>
      </w:r>
      <w:r w:rsidR="00985775" w:rsidRPr="00BE6476">
        <w:rPr>
          <w:rFonts w:ascii="Times New Roman" w:hAnsi="Times New Roman" w:cs="Times New Roman"/>
        </w:rPr>
        <w:t>, as part of their daily routine teachers are participant observers (Grigg, 2010)</w:t>
      </w:r>
      <w:r w:rsidR="00B20AAA" w:rsidRPr="00BE6476">
        <w:rPr>
          <w:rFonts w:ascii="Times New Roman" w:hAnsi="Times New Roman" w:cs="Times New Roman"/>
        </w:rPr>
        <w:t>.</w:t>
      </w:r>
      <w:r w:rsidR="00D3211A" w:rsidRPr="00BE6476">
        <w:rPr>
          <w:rFonts w:ascii="Times New Roman" w:hAnsi="Times New Roman" w:cs="Times New Roman"/>
        </w:rPr>
        <w:t xml:space="preserve"> </w:t>
      </w:r>
      <w:r w:rsidRPr="00BE6476">
        <w:rPr>
          <w:rFonts w:ascii="Times New Roman" w:hAnsi="Times New Roman" w:cs="Times New Roman"/>
        </w:rPr>
        <w:t>It must be appreciated that in</w:t>
      </w:r>
      <w:r w:rsidR="00D3211A" w:rsidRPr="00BE6476">
        <w:rPr>
          <w:rFonts w:ascii="Times New Roman" w:hAnsi="Times New Roman" w:cs="Times New Roman"/>
        </w:rPr>
        <w:t xml:space="preserve"> order to target a </w:t>
      </w:r>
      <w:r w:rsidR="001479BF" w:rsidRPr="00BE6476">
        <w:rPr>
          <w:rFonts w:ascii="Times New Roman" w:hAnsi="Times New Roman" w:cs="Times New Roman"/>
        </w:rPr>
        <w:t>specific</w:t>
      </w:r>
      <w:r w:rsidR="00D3211A" w:rsidRPr="00BE6476">
        <w:rPr>
          <w:rFonts w:ascii="Times New Roman" w:hAnsi="Times New Roman" w:cs="Times New Roman"/>
        </w:rPr>
        <w:t xml:space="preserve"> problem </w:t>
      </w:r>
      <w:r w:rsidR="001479BF" w:rsidRPr="00BE6476">
        <w:rPr>
          <w:rFonts w:ascii="Times New Roman" w:hAnsi="Times New Roman" w:cs="Times New Roman"/>
        </w:rPr>
        <w:t xml:space="preserve">in the classroom we must choose a particular element of the lesson that we wish to observe. </w:t>
      </w:r>
      <w:r w:rsidRPr="00BE6476">
        <w:rPr>
          <w:rFonts w:ascii="Times New Roman" w:hAnsi="Times New Roman" w:cs="Times New Roman"/>
        </w:rPr>
        <w:t>Chesterfield</w:t>
      </w:r>
      <w:r w:rsidR="00ED4411" w:rsidRPr="00BE6476">
        <w:rPr>
          <w:rFonts w:ascii="Times New Roman" w:hAnsi="Times New Roman" w:cs="Times New Roman"/>
        </w:rPr>
        <w:t xml:space="preserve"> (1997)</w:t>
      </w:r>
      <w:r w:rsidRPr="00BE6476">
        <w:rPr>
          <w:rFonts w:ascii="Times New Roman" w:hAnsi="Times New Roman" w:cs="Times New Roman"/>
        </w:rPr>
        <w:t xml:space="preserve"> engages with case studies to illustrate the use and process of classroom interventions</w:t>
      </w:r>
      <w:r w:rsidR="00B20AAA" w:rsidRPr="00BE6476">
        <w:rPr>
          <w:rFonts w:ascii="Times New Roman" w:hAnsi="Times New Roman" w:cs="Times New Roman"/>
        </w:rPr>
        <w:t>, such as a self-assessment strategy,</w:t>
      </w:r>
      <w:r w:rsidRPr="00BE6476">
        <w:rPr>
          <w:rFonts w:ascii="Times New Roman" w:hAnsi="Times New Roman" w:cs="Times New Roman"/>
        </w:rPr>
        <w:t xml:space="preserve"> being captured naturally through observation.</w:t>
      </w:r>
      <w:r w:rsidR="00475E66" w:rsidRPr="00BE6476">
        <w:rPr>
          <w:rFonts w:ascii="Times New Roman" w:hAnsi="Times New Roman" w:cs="Times New Roman"/>
        </w:rPr>
        <w:t xml:space="preserve"> </w:t>
      </w:r>
      <w:r w:rsidR="00A02395" w:rsidRPr="00BE6476">
        <w:rPr>
          <w:rFonts w:ascii="Times New Roman" w:hAnsi="Times New Roman" w:cs="Times New Roman"/>
        </w:rPr>
        <w:t xml:space="preserve">Based on the ideas presented by </w:t>
      </w:r>
      <w:r w:rsidR="00985775" w:rsidRPr="00BE6476">
        <w:rPr>
          <w:rFonts w:ascii="Times New Roman" w:hAnsi="Times New Roman" w:cs="Times New Roman"/>
        </w:rPr>
        <w:t>Grigg (2010)</w:t>
      </w:r>
      <w:r w:rsidR="00A02395" w:rsidRPr="00BE6476">
        <w:rPr>
          <w:rFonts w:ascii="Times New Roman" w:hAnsi="Times New Roman" w:cs="Times New Roman"/>
        </w:rPr>
        <w:t>, using a non-participant</w:t>
      </w:r>
      <w:r w:rsidR="00B20AAA" w:rsidRPr="00BE6476">
        <w:rPr>
          <w:rFonts w:ascii="Times New Roman" w:hAnsi="Times New Roman" w:cs="Times New Roman"/>
        </w:rPr>
        <w:t xml:space="preserve"> </w:t>
      </w:r>
      <w:r w:rsidR="00A02395" w:rsidRPr="00BE6476">
        <w:rPr>
          <w:rFonts w:ascii="Times New Roman" w:hAnsi="Times New Roman" w:cs="Times New Roman"/>
        </w:rPr>
        <w:t xml:space="preserve">structured method of observation </w:t>
      </w:r>
      <w:r w:rsidR="00E209B6" w:rsidRPr="00BE6476">
        <w:rPr>
          <w:rFonts w:ascii="Times New Roman" w:hAnsi="Times New Roman" w:cs="Times New Roman"/>
        </w:rPr>
        <w:t xml:space="preserve">allows the focus of the observation to be narrowed, the observer </w:t>
      </w:r>
      <w:r w:rsidR="00B1792D" w:rsidRPr="00BE6476">
        <w:rPr>
          <w:rFonts w:ascii="Times New Roman" w:hAnsi="Times New Roman" w:cs="Times New Roman"/>
        </w:rPr>
        <w:t>can</w:t>
      </w:r>
      <w:r w:rsidR="00E209B6" w:rsidRPr="00BE6476">
        <w:rPr>
          <w:rFonts w:ascii="Times New Roman" w:hAnsi="Times New Roman" w:cs="Times New Roman"/>
        </w:rPr>
        <w:t xml:space="preserve"> be selective in what is seen and heard. </w:t>
      </w:r>
      <w:r w:rsidR="00B20AAA" w:rsidRPr="00BE6476">
        <w:rPr>
          <w:rFonts w:ascii="Times New Roman" w:hAnsi="Times New Roman" w:cs="Times New Roman"/>
        </w:rPr>
        <w:t xml:space="preserve">It has been explored by </w:t>
      </w:r>
      <w:r w:rsidR="00A22CB0" w:rsidRPr="00BE6476">
        <w:rPr>
          <w:rFonts w:ascii="Times New Roman" w:hAnsi="Times New Roman" w:cs="Times New Roman"/>
        </w:rPr>
        <w:t>Cohen</w:t>
      </w:r>
      <w:r w:rsidR="0054655E" w:rsidRPr="00BE6476">
        <w:rPr>
          <w:rFonts w:ascii="Times New Roman" w:hAnsi="Times New Roman" w:cs="Times New Roman"/>
        </w:rPr>
        <w:t>, Manion and Morrison</w:t>
      </w:r>
      <w:r w:rsidR="00335733" w:rsidRPr="00BE6476">
        <w:rPr>
          <w:rFonts w:ascii="Times New Roman" w:hAnsi="Times New Roman" w:cs="Times New Roman"/>
        </w:rPr>
        <w:t xml:space="preserve"> (2007)</w:t>
      </w:r>
      <w:r w:rsidR="00A22CB0" w:rsidRPr="00BE6476">
        <w:rPr>
          <w:rFonts w:ascii="Times New Roman" w:hAnsi="Times New Roman" w:cs="Times New Roman"/>
        </w:rPr>
        <w:t xml:space="preserve"> </w:t>
      </w:r>
      <w:r w:rsidR="00B20AAA" w:rsidRPr="00BE6476">
        <w:rPr>
          <w:rFonts w:ascii="Times New Roman" w:hAnsi="Times New Roman" w:cs="Times New Roman"/>
        </w:rPr>
        <w:t>that</w:t>
      </w:r>
      <w:r w:rsidR="00A22CB0" w:rsidRPr="00BE6476">
        <w:rPr>
          <w:rFonts w:ascii="Times New Roman" w:hAnsi="Times New Roman" w:cs="Times New Roman"/>
        </w:rPr>
        <w:t xml:space="preserve"> participant observation researchers are able to develop relationships with those that they are observing in a natural environment. Considering the limited time scale given to this research study, there are no allowances to build such relationships and therefore a non-participant method is more appropriate. </w:t>
      </w:r>
      <w:r w:rsidR="00990C43" w:rsidRPr="00BE6476">
        <w:rPr>
          <w:rFonts w:ascii="Times New Roman" w:hAnsi="Times New Roman" w:cs="Times New Roman"/>
        </w:rPr>
        <w:t xml:space="preserve">Furthermore, </w:t>
      </w:r>
      <w:r w:rsidR="001A3102" w:rsidRPr="00BE6476">
        <w:rPr>
          <w:rFonts w:ascii="Times New Roman" w:hAnsi="Times New Roman" w:cs="Times New Roman"/>
        </w:rPr>
        <w:t>the role of</w:t>
      </w:r>
      <w:r w:rsidR="00990C43" w:rsidRPr="00BE6476">
        <w:rPr>
          <w:rFonts w:ascii="Times New Roman" w:hAnsi="Times New Roman" w:cs="Times New Roman"/>
        </w:rPr>
        <w:t xml:space="preserve"> a non-participant </w:t>
      </w:r>
      <w:r w:rsidR="001A3102" w:rsidRPr="00BE6476">
        <w:rPr>
          <w:rFonts w:ascii="Times New Roman" w:hAnsi="Times New Roman" w:cs="Times New Roman"/>
        </w:rPr>
        <w:t>observer reduces the possibility of bias</w:t>
      </w:r>
      <w:r w:rsidR="00F91731" w:rsidRPr="00BE6476">
        <w:rPr>
          <w:rFonts w:ascii="Times New Roman" w:hAnsi="Times New Roman" w:cs="Times New Roman"/>
        </w:rPr>
        <w:t xml:space="preserve"> by the researcher and restricts any </w:t>
      </w:r>
      <w:r w:rsidR="00DB6A5C" w:rsidRPr="00BE6476">
        <w:rPr>
          <w:rFonts w:ascii="Times New Roman" w:hAnsi="Times New Roman" w:cs="Times New Roman"/>
        </w:rPr>
        <w:t xml:space="preserve">chance of </w:t>
      </w:r>
      <w:r w:rsidR="00F91731" w:rsidRPr="00BE6476">
        <w:rPr>
          <w:rFonts w:ascii="Times New Roman" w:hAnsi="Times New Roman" w:cs="Times New Roman"/>
        </w:rPr>
        <w:t>influenc</w:t>
      </w:r>
      <w:r w:rsidR="00DB6A5C" w:rsidRPr="00BE6476">
        <w:rPr>
          <w:rFonts w:ascii="Times New Roman" w:hAnsi="Times New Roman" w:cs="Times New Roman"/>
        </w:rPr>
        <w:t>ing behaviours to reflect the purpose of the research study.</w:t>
      </w:r>
      <w:r w:rsidR="00CD1EA1" w:rsidRPr="00BE6476">
        <w:rPr>
          <w:rFonts w:ascii="Times New Roman" w:hAnsi="Times New Roman" w:cs="Times New Roman"/>
        </w:rPr>
        <w:t xml:space="preserve"> </w:t>
      </w:r>
      <w:r w:rsidR="00F40109" w:rsidRPr="00BE6476">
        <w:rPr>
          <w:rFonts w:ascii="Times New Roman" w:hAnsi="Times New Roman" w:cs="Times New Roman"/>
        </w:rPr>
        <w:t>It can be argued that</w:t>
      </w:r>
      <w:r w:rsidR="00F91731" w:rsidRPr="00BE6476">
        <w:rPr>
          <w:rFonts w:ascii="Times New Roman" w:hAnsi="Times New Roman" w:cs="Times New Roman"/>
        </w:rPr>
        <w:t xml:space="preserve"> </w:t>
      </w:r>
      <w:r w:rsidR="00F40109" w:rsidRPr="00BE6476">
        <w:rPr>
          <w:rFonts w:ascii="Times New Roman" w:hAnsi="Times New Roman" w:cs="Times New Roman"/>
        </w:rPr>
        <w:t>a</w:t>
      </w:r>
      <w:r w:rsidR="00DB6A5C" w:rsidRPr="00BE6476">
        <w:rPr>
          <w:rFonts w:ascii="Times New Roman" w:hAnsi="Times New Roman" w:cs="Times New Roman"/>
        </w:rPr>
        <w:t xml:space="preserve"> non-participatory role also reduces the possibility of opinions and emotions eliciting a particular response to behaviours or events during the observation lesson. </w:t>
      </w:r>
      <w:proofErr w:type="spellStart"/>
      <w:r w:rsidR="00335733" w:rsidRPr="00BE6476">
        <w:rPr>
          <w:rFonts w:ascii="Times New Roman" w:hAnsi="Times New Roman" w:cs="Times New Roman"/>
        </w:rPr>
        <w:t>Kawulich</w:t>
      </w:r>
      <w:proofErr w:type="spellEnd"/>
      <w:r w:rsidR="00335733" w:rsidRPr="00BE6476">
        <w:rPr>
          <w:rFonts w:ascii="Times New Roman" w:hAnsi="Times New Roman" w:cs="Times New Roman"/>
        </w:rPr>
        <w:t xml:space="preserve"> (2012) examines a key problem for observational methods is bias, </w:t>
      </w:r>
      <w:r w:rsidR="00CD1EA1" w:rsidRPr="00BE6476">
        <w:rPr>
          <w:rFonts w:ascii="Times New Roman" w:hAnsi="Times New Roman" w:cs="Times New Roman"/>
        </w:rPr>
        <w:t>reporting</w:t>
      </w:r>
      <w:r w:rsidR="00335733" w:rsidRPr="00BE6476">
        <w:rPr>
          <w:rFonts w:ascii="Times New Roman" w:hAnsi="Times New Roman" w:cs="Times New Roman"/>
        </w:rPr>
        <w:t xml:space="preserve"> that observers must understand the importance of interpreting what is happening from the participants point of view.</w:t>
      </w:r>
      <w:r w:rsidR="00F40109" w:rsidRPr="00BE6476">
        <w:rPr>
          <w:rFonts w:ascii="Times New Roman" w:hAnsi="Times New Roman" w:cs="Times New Roman"/>
        </w:rPr>
        <w:t xml:space="preserve"> </w:t>
      </w:r>
    </w:p>
    <w:p w:rsidR="00F40109" w:rsidRPr="00BE6476" w:rsidRDefault="00F40109" w:rsidP="00880330">
      <w:pPr>
        <w:spacing w:line="360" w:lineRule="auto"/>
        <w:rPr>
          <w:rFonts w:ascii="Times New Roman" w:hAnsi="Times New Roman" w:cs="Times New Roman"/>
        </w:rPr>
      </w:pPr>
    </w:p>
    <w:p w:rsidR="00A22CB0" w:rsidRPr="00BE6476" w:rsidRDefault="004675E9" w:rsidP="00880330">
      <w:pPr>
        <w:spacing w:line="360" w:lineRule="auto"/>
        <w:rPr>
          <w:rFonts w:ascii="Times New Roman" w:hAnsi="Times New Roman" w:cs="Times New Roman"/>
        </w:rPr>
      </w:pPr>
      <w:r w:rsidRPr="00BE6476">
        <w:rPr>
          <w:rFonts w:ascii="Times New Roman" w:hAnsi="Times New Roman" w:cs="Times New Roman"/>
        </w:rPr>
        <w:t>A</w:t>
      </w:r>
      <w:r w:rsidR="00A22CB0" w:rsidRPr="00BE6476">
        <w:rPr>
          <w:rFonts w:ascii="Times New Roman" w:hAnsi="Times New Roman" w:cs="Times New Roman"/>
        </w:rPr>
        <w:t xml:space="preserve">n observation </w:t>
      </w:r>
      <w:r w:rsidR="00B705A1" w:rsidRPr="00BE6476">
        <w:rPr>
          <w:rFonts w:ascii="Times New Roman" w:hAnsi="Times New Roman" w:cs="Times New Roman"/>
        </w:rPr>
        <w:t>schedule</w:t>
      </w:r>
      <w:r w:rsidR="00A22CB0" w:rsidRPr="00BE6476">
        <w:rPr>
          <w:rFonts w:ascii="Times New Roman" w:hAnsi="Times New Roman" w:cs="Times New Roman"/>
        </w:rPr>
        <w:t xml:space="preserve"> (</w:t>
      </w:r>
      <w:r w:rsidR="00432604" w:rsidRPr="00BE6476">
        <w:rPr>
          <w:rFonts w:ascii="Times New Roman" w:hAnsi="Times New Roman" w:cs="Times New Roman"/>
        </w:rPr>
        <w:t>a</w:t>
      </w:r>
      <w:r w:rsidR="00A22CB0" w:rsidRPr="00BE6476">
        <w:rPr>
          <w:rFonts w:ascii="Times New Roman" w:hAnsi="Times New Roman" w:cs="Times New Roman"/>
        </w:rPr>
        <w:t xml:space="preserve">ppendix 1) </w:t>
      </w:r>
      <w:r w:rsidRPr="00BE6476">
        <w:rPr>
          <w:rFonts w:ascii="Times New Roman" w:hAnsi="Times New Roman" w:cs="Times New Roman"/>
        </w:rPr>
        <w:t xml:space="preserve">was developed </w:t>
      </w:r>
      <w:r w:rsidR="00A22CB0" w:rsidRPr="00BE6476">
        <w:rPr>
          <w:rFonts w:ascii="Times New Roman" w:hAnsi="Times New Roman" w:cs="Times New Roman"/>
        </w:rPr>
        <w:t xml:space="preserve">which </w:t>
      </w:r>
      <w:r w:rsidR="00F40109" w:rsidRPr="00BE6476">
        <w:rPr>
          <w:rFonts w:ascii="Times New Roman" w:hAnsi="Times New Roman" w:cs="Times New Roman"/>
        </w:rPr>
        <w:t>recorded</w:t>
      </w:r>
      <w:r w:rsidR="00B705A1" w:rsidRPr="00BE6476">
        <w:rPr>
          <w:rFonts w:ascii="Times New Roman" w:hAnsi="Times New Roman" w:cs="Times New Roman"/>
        </w:rPr>
        <w:t xml:space="preserve"> the</w:t>
      </w:r>
      <w:r w:rsidR="00F40109" w:rsidRPr="00BE6476">
        <w:rPr>
          <w:rFonts w:ascii="Times New Roman" w:hAnsi="Times New Roman" w:cs="Times New Roman"/>
        </w:rPr>
        <w:t xml:space="preserve"> levels of</w:t>
      </w:r>
      <w:r w:rsidR="00B705A1" w:rsidRPr="00BE6476">
        <w:rPr>
          <w:rFonts w:ascii="Times New Roman" w:hAnsi="Times New Roman" w:cs="Times New Roman"/>
        </w:rPr>
        <w:t xml:space="preserve"> engagement and self-assessmen</w:t>
      </w:r>
      <w:r w:rsidR="00B1792D" w:rsidRPr="00BE6476">
        <w:rPr>
          <w:rFonts w:ascii="Times New Roman" w:hAnsi="Times New Roman" w:cs="Times New Roman"/>
        </w:rPr>
        <w:t>t</w:t>
      </w:r>
      <w:r w:rsidR="00B705A1" w:rsidRPr="00BE6476">
        <w:rPr>
          <w:rFonts w:ascii="Times New Roman" w:hAnsi="Times New Roman" w:cs="Times New Roman"/>
        </w:rPr>
        <w:t xml:space="preserve">. </w:t>
      </w:r>
      <w:proofErr w:type="spellStart"/>
      <w:r w:rsidR="008F2056" w:rsidRPr="00BE6476">
        <w:rPr>
          <w:rFonts w:ascii="Times New Roman" w:hAnsi="Times New Roman" w:cs="Times New Roman"/>
        </w:rPr>
        <w:t>Baumfield</w:t>
      </w:r>
      <w:proofErr w:type="spellEnd"/>
      <w:r w:rsidR="0054655E" w:rsidRPr="00BE6476">
        <w:rPr>
          <w:rFonts w:ascii="Times New Roman" w:hAnsi="Times New Roman" w:cs="Times New Roman"/>
        </w:rPr>
        <w:t xml:space="preserve">, Hall </w:t>
      </w:r>
      <w:r w:rsidR="003F3F7E" w:rsidRPr="00BE6476">
        <w:rPr>
          <w:rFonts w:ascii="Times New Roman" w:hAnsi="Times New Roman" w:cs="Times New Roman"/>
        </w:rPr>
        <w:t>and</w:t>
      </w:r>
      <w:r w:rsidR="0054655E" w:rsidRPr="00BE6476">
        <w:rPr>
          <w:rFonts w:ascii="Times New Roman" w:hAnsi="Times New Roman" w:cs="Times New Roman"/>
        </w:rPr>
        <w:t xml:space="preserve"> Wall</w:t>
      </w:r>
      <w:r w:rsidR="008F2056" w:rsidRPr="00BE6476">
        <w:rPr>
          <w:rFonts w:ascii="Times New Roman" w:hAnsi="Times New Roman" w:cs="Times New Roman"/>
        </w:rPr>
        <w:t xml:space="preserve"> (2012) highlight that specific and consistent data can be acquired using a traditional observation schedule, allowing behaviours and traits which occur across various periods of the lesson, to be recorded. </w:t>
      </w:r>
      <w:r w:rsidR="007B3C2B" w:rsidRPr="00BE6476">
        <w:rPr>
          <w:rFonts w:ascii="Times New Roman" w:hAnsi="Times New Roman" w:cs="Times New Roman"/>
        </w:rPr>
        <w:t>Additionally, Cohen</w:t>
      </w:r>
      <w:r w:rsidR="002D6244" w:rsidRPr="00BE6476">
        <w:rPr>
          <w:rFonts w:ascii="Times New Roman" w:hAnsi="Times New Roman" w:cs="Times New Roman"/>
        </w:rPr>
        <w:t>, Manion and Morrison</w:t>
      </w:r>
      <w:r w:rsidR="00335733" w:rsidRPr="00BE6476">
        <w:rPr>
          <w:rFonts w:ascii="Times New Roman" w:hAnsi="Times New Roman" w:cs="Times New Roman"/>
        </w:rPr>
        <w:t xml:space="preserve"> (2007)</w:t>
      </w:r>
      <w:r w:rsidR="007B3C2B" w:rsidRPr="00BE6476">
        <w:rPr>
          <w:rFonts w:ascii="Times New Roman" w:hAnsi="Times New Roman" w:cs="Times New Roman"/>
        </w:rPr>
        <w:t xml:space="preserve"> supports the idea that the analysis of a structured observation should be rapid due to the criteria for analysis already being developed in the schedule.</w:t>
      </w:r>
      <w:r w:rsidRPr="00BE6476">
        <w:rPr>
          <w:rFonts w:ascii="Times New Roman" w:hAnsi="Times New Roman" w:cs="Times New Roman"/>
        </w:rPr>
        <w:t xml:space="preserve"> </w:t>
      </w:r>
      <w:proofErr w:type="spellStart"/>
      <w:r w:rsidR="00E068B8" w:rsidRPr="00BE6476">
        <w:rPr>
          <w:rFonts w:ascii="Times New Roman" w:hAnsi="Times New Roman" w:cs="Times New Roman"/>
        </w:rPr>
        <w:t>L</w:t>
      </w:r>
      <w:r w:rsidR="00F40109" w:rsidRPr="00BE6476">
        <w:rPr>
          <w:rFonts w:ascii="Times New Roman" w:hAnsi="Times New Roman" w:cs="Times New Roman"/>
        </w:rPr>
        <w:t>aeve</w:t>
      </w:r>
      <w:r w:rsidR="00974A21" w:rsidRPr="00BE6476">
        <w:rPr>
          <w:rFonts w:ascii="Times New Roman" w:hAnsi="Times New Roman" w:cs="Times New Roman"/>
        </w:rPr>
        <w:t>r</w:t>
      </w:r>
      <w:r w:rsidR="002D6244" w:rsidRPr="00BE6476">
        <w:rPr>
          <w:rFonts w:ascii="Times New Roman" w:hAnsi="Times New Roman" w:cs="Times New Roman"/>
        </w:rPr>
        <w:t>s</w:t>
      </w:r>
      <w:proofErr w:type="spellEnd"/>
      <w:r w:rsidR="00974A21" w:rsidRPr="00BE6476">
        <w:rPr>
          <w:rFonts w:ascii="Times New Roman" w:hAnsi="Times New Roman" w:cs="Times New Roman"/>
        </w:rPr>
        <w:t>’</w:t>
      </w:r>
      <w:r w:rsidR="00CD1EA1" w:rsidRPr="00BE6476">
        <w:rPr>
          <w:rFonts w:ascii="Times New Roman" w:hAnsi="Times New Roman" w:cs="Times New Roman"/>
        </w:rPr>
        <w:t xml:space="preserve"> (1994)</w:t>
      </w:r>
      <w:r w:rsidR="00974A21" w:rsidRPr="00BE6476">
        <w:rPr>
          <w:rFonts w:ascii="Times New Roman" w:hAnsi="Times New Roman" w:cs="Times New Roman"/>
        </w:rPr>
        <w:t xml:space="preserve"> five-point scale which measures both the well-being and involvement of the learner was chosen as</w:t>
      </w:r>
      <w:r w:rsidR="002072ED" w:rsidRPr="00BE6476">
        <w:rPr>
          <w:rFonts w:ascii="Times New Roman" w:hAnsi="Times New Roman" w:cs="Times New Roman"/>
        </w:rPr>
        <w:t xml:space="preserve"> the</w:t>
      </w:r>
      <w:r w:rsidR="00CD1EA1" w:rsidRPr="00BE6476">
        <w:rPr>
          <w:rFonts w:ascii="Times New Roman" w:hAnsi="Times New Roman" w:cs="Times New Roman"/>
        </w:rPr>
        <w:t xml:space="preserve"> measure</w:t>
      </w:r>
      <w:r w:rsidR="00974A21" w:rsidRPr="00BE6476">
        <w:rPr>
          <w:rFonts w:ascii="Times New Roman" w:hAnsi="Times New Roman" w:cs="Times New Roman"/>
        </w:rPr>
        <w:t xml:space="preserve"> of the observation schedule.</w:t>
      </w:r>
      <w:r w:rsidR="00F40109" w:rsidRPr="00BE6476">
        <w:rPr>
          <w:rFonts w:ascii="Times New Roman" w:hAnsi="Times New Roman" w:cs="Times New Roman"/>
        </w:rPr>
        <w:t xml:space="preserve"> A detailed examination by </w:t>
      </w:r>
      <w:proofErr w:type="spellStart"/>
      <w:r w:rsidR="00F40109" w:rsidRPr="00BE6476">
        <w:rPr>
          <w:rFonts w:ascii="Times New Roman" w:hAnsi="Times New Roman" w:cs="Times New Roman"/>
        </w:rPr>
        <w:t>Laevers</w:t>
      </w:r>
      <w:proofErr w:type="spellEnd"/>
      <w:r w:rsidR="00CD1EA1" w:rsidRPr="00BE6476">
        <w:rPr>
          <w:rFonts w:ascii="Times New Roman" w:hAnsi="Times New Roman" w:cs="Times New Roman"/>
        </w:rPr>
        <w:t xml:space="preserve"> (1994)</w:t>
      </w:r>
      <w:r w:rsidR="00F40109" w:rsidRPr="00BE6476">
        <w:rPr>
          <w:rFonts w:ascii="Times New Roman" w:hAnsi="Times New Roman" w:cs="Times New Roman"/>
        </w:rPr>
        <w:t xml:space="preserve"> developed a rationale by which the higher the levels of well-being and involvement resul</w:t>
      </w:r>
      <w:r w:rsidR="00CD1EA1" w:rsidRPr="00BE6476">
        <w:rPr>
          <w:rFonts w:ascii="Times New Roman" w:hAnsi="Times New Roman" w:cs="Times New Roman"/>
        </w:rPr>
        <w:t xml:space="preserve">ts </w:t>
      </w:r>
      <w:r w:rsidR="00F40109" w:rsidRPr="00BE6476">
        <w:rPr>
          <w:rFonts w:ascii="Times New Roman" w:hAnsi="Times New Roman" w:cs="Times New Roman"/>
        </w:rPr>
        <w:t xml:space="preserve">in deep level thinking and approaches to work. </w:t>
      </w:r>
      <w:r w:rsidR="00974A21" w:rsidRPr="00BE6476">
        <w:rPr>
          <w:rFonts w:ascii="Times New Roman" w:hAnsi="Times New Roman" w:cs="Times New Roman"/>
        </w:rPr>
        <w:t>However,</w:t>
      </w:r>
      <w:r w:rsidR="002072ED" w:rsidRPr="00BE6476">
        <w:rPr>
          <w:rFonts w:ascii="Times New Roman" w:hAnsi="Times New Roman" w:cs="Times New Roman"/>
        </w:rPr>
        <w:t xml:space="preserve"> </w:t>
      </w:r>
      <w:r w:rsidR="00F40109" w:rsidRPr="00BE6476">
        <w:rPr>
          <w:rFonts w:ascii="Times New Roman" w:hAnsi="Times New Roman" w:cs="Times New Roman"/>
        </w:rPr>
        <w:t xml:space="preserve">a </w:t>
      </w:r>
      <w:r w:rsidR="00F40109" w:rsidRPr="00BE6476">
        <w:rPr>
          <w:rFonts w:ascii="Times New Roman" w:hAnsi="Times New Roman" w:cs="Times New Roman"/>
        </w:rPr>
        <w:lastRenderedPageBreak/>
        <w:t xml:space="preserve">limitation of this approach to </w:t>
      </w:r>
      <w:r w:rsidR="00974A21" w:rsidRPr="00BE6476">
        <w:rPr>
          <w:rFonts w:ascii="Times New Roman" w:hAnsi="Times New Roman" w:cs="Times New Roman"/>
        </w:rPr>
        <w:t xml:space="preserve">be considered </w:t>
      </w:r>
      <w:r w:rsidR="00F40109" w:rsidRPr="00BE6476">
        <w:rPr>
          <w:rFonts w:ascii="Times New Roman" w:hAnsi="Times New Roman" w:cs="Times New Roman"/>
        </w:rPr>
        <w:t xml:space="preserve">is </w:t>
      </w:r>
      <w:r w:rsidR="00974A21" w:rsidRPr="00BE6476">
        <w:rPr>
          <w:rFonts w:ascii="Times New Roman" w:hAnsi="Times New Roman" w:cs="Times New Roman"/>
        </w:rPr>
        <w:t>that</w:t>
      </w:r>
      <w:r w:rsidR="002072ED" w:rsidRPr="00BE6476">
        <w:rPr>
          <w:rFonts w:ascii="Times New Roman" w:hAnsi="Times New Roman" w:cs="Times New Roman"/>
        </w:rPr>
        <w:t xml:space="preserve"> both observations took place within the timeframe of two lessons lasting only an hour each,</w:t>
      </w:r>
      <w:r w:rsidR="008F2056" w:rsidRPr="00BE6476">
        <w:rPr>
          <w:rFonts w:ascii="Times New Roman" w:hAnsi="Times New Roman" w:cs="Times New Roman"/>
        </w:rPr>
        <w:t xml:space="preserve"> it should be considered that</w:t>
      </w:r>
      <w:r w:rsidR="00974A21" w:rsidRPr="00BE6476">
        <w:rPr>
          <w:rFonts w:ascii="Times New Roman" w:hAnsi="Times New Roman" w:cs="Times New Roman"/>
        </w:rPr>
        <w:t xml:space="preserve"> the </w:t>
      </w:r>
      <w:r w:rsidR="002072ED" w:rsidRPr="00BE6476">
        <w:rPr>
          <w:rFonts w:ascii="Times New Roman" w:hAnsi="Times New Roman" w:cs="Times New Roman"/>
        </w:rPr>
        <w:t xml:space="preserve">well-being and involvement </w:t>
      </w:r>
      <w:r w:rsidR="00974A21" w:rsidRPr="00BE6476">
        <w:rPr>
          <w:rFonts w:ascii="Times New Roman" w:hAnsi="Times New Roman" w:cs="Times New Roman"/>
        </w:rPr>
        <w:t xml:space="preserve">levels of the learners will fluctuate throughout the day (Plymouth City Council, </w:t>
      </w:r>
      <w:r w:rsidR="002072ED" w:rsidRPr="00BE6476">
        <w:rPr>
          <w:rFonts w:ascii="Times New Roman" w:hAnsi="Times New Roman" w:cs="Times New Roman"/>
        </w:rPr>
        <w:t>2012)</w:t>
      </w:r>
      <w:r w:rsidR="00D00433" w:rsidRPr="00BE6476">
        <w:rPr>
          <w:rFonts w:ascii="Times New Roman" w:hAnsi="Times New Roman" w:cs="Times New Roman"/>
        </w:rPr>
        <w:t>.</w:t>
      </w:r>
      <w:r w:rsidR="00011F88" w:rsidRPr="00BE6476">
        <w:rPr>
          <w:rFonts w:ascii="Times New Roman" w:hAnsi="Times New Roman" w:cs="Times New Roman"/>
        </w:rPr>
        <w:t xml:space="preserve"> </w:t>
      </w:r>
      <w:r w:rsidR="00B1792D" w:rsidRPr="00BE6476">
        <w:rPr>
          <w:rFonts w:ascii="Times New Roman" w:hAnsi="Times New Roman" w:cs="Times New Roman"/>
        </w:rPr>
        <w:t>T</w:t>
      </w:r>
      <w:r w:rsidR="00011F88" w:rsidRPr="00BE6476">
        <w:rPr>
          <w:rFonts w:ascii="Times New Roman" w:hAnsi="Times New Roman" w:cs="Times New Roman"/>
        </w:rPr>
        <w:t xml:space="preserve">aking into account </w:t>
      </w:r>
      <w:proofErr w:type="spellStart"/>
      <w:r w:rsidR="00011F88" w:rsidRPr="00BE6476">
        <w:rPr>
          <w:rFonts w:ascii="Times New Roman" w:hAnsi="Times New Roman" w:cs="Times New Roman"/>
        </w:rPr>
        <w:t>Baumfield</w:t>
      </w:r>
      <w:proofErr w:type="spellEnd"/>
      <w:r w:rsidR="003F3F7E" w:rsidRPr="00BE6476">
        <w:rPr>
          <w:rFonts w:ascii="Times New Roman" w:hAnsi="Times New Roman" w:cs="Times New Roman"/>
        </w:rPr>
        <w:t>, Hall and Wall’s</w:t>
      </w:r>
      <w:r w:rsidR="00011F88" w:rsidRPr="00BE6476">
        <w:rPr>
          <w:rFonts w:ascii="Times New Roman" w:hAnsi="Times New Roman" w:cs="Times New Roman"/>
        </w:rPr>
        <w:t xml:space="preserve"> (2012) notion that time-sampling is essential if you wish to acquire accurate and consistent observations, we felt that </w:t>
      </w:r>
      <w:r w:rsidR="00DB6A5C" w:rsidRPr="00BE6476">
        <w:rPr>
          <w:rFonts w:ascii="Times New Roman" w:hAnsi="Times New Roman" w:cs="Times New Roman"/>
        </w:rPr>
        <w:t>it</w:t>
      </w:r>
      <w:r w:rsidR="00011F88" w:rsidRPr="00BE6476">
        <w:rPr>
          <w:rFonts w:ascii="Times New Roman" w:hAnsi="Times New Roman" w:cs="Times New Roman"/>
        </w:rPr>
        <w:t xml:space="preserve"> was not suitable to </w:t>
      </w:r>
      <w:r w:rsidR="003070B7" w:rsidRPr="00BE6476">
        <w:rPr>
          <w:rFonts w:ascii="Times New Roman" w:hAnsi="Times New Roman" w:cs="Times New Roman"/>
        </w:rPr>
        <w:t xml:space="preserve">observe a time-sample of the lesson to gain a fair representation of the criteria being observed. </w:t>
      </w:r>
    </w:p>
    <w:p w:rsidR="00AB6A23" w:rsidRPr="00BE6476" w:rsidRDefault="00AB6A23" w:rsidP="00880330">
      <w:pPr>
        <w:spacing w:line="360" w:lineRule="auto"/>
        <w:rPr>
          <w:rFonts w:ascii="Times New Roman" w:hAnsi="Times New Roman" w:cs="Times New Roman"/>
        </w:rPr>
      </w:pPr>
    </w:p>
    <w:p w:rsidR="00AB6A23" w:rsidRPr="00BE6476" w:rsidRDefault="00AB6A23" w:rsidP="00880330">
      <w:pPr>
        <w:spacing w:line="360" w:lineRule="auto"/>
        <w:rPr>
          <w:rFonts w:ascii="Times New Roman" w:hAnsi="Times New Roman" w:cs="Times New Roman"/>
          <w:u w:val="single"/>
        </w:rPr>
      </w:pPr>
      <w:r w:rsidRPr="00BE6476">
        <w:rPr>
          <w:rFonts w:ascii="Times New Roman" w:hAnsi="Times New Roman" w:cs="Times New Roman"/>
          <w:u w:val="single"/>
        </w:rPr>
        <w:t>Triangulation</w:t>
      </w:r>
    </w:p>
    <w:p w:rsidR="007D39A1" w:rsidRPr="00BE6476" w:rsidRDefault="007D39A1" w:rsidP="00880330">
      <w:pPr>
        <w:spacing w:line="360" w:lineRule="auto"/>
        <w:rPr>
          <w:rFonts w:ascii="Times New Roman" w:hAnsi="Times New Roman" w:cs="Times New Roman"/>
        </w:rPr>
      </w:pPr>
    </w:p>
    <w:p w:rsidR="002876D4" w:rsidRPr="00BE6476" w:rsidRDefault="00D00433" w:rsidP="00880330">
      <w:pPr>
        <w:spacing w:line="360" w:lineRule="auto"/>
        <w:rPr>
          <w:rFonts w:ascii="Times New Roman" w:hAnsi="Times New Roman" w:cs="Times New Roman"/>
        </w:rPr>
      </w:pPr>
      <w:r w:rsidRPr="00BE6476">
        <w:rPr>
          <w:rFonts w:ascii="Times New Roman" w:hAnsi="Times New Roman" w:cs="Times New Roman"/>
        </w:rPr>
        <w:t xml:space="preserve">A detailed examination by </w:t>
      </w:r>
      <w:r w:rsidR="00472489" w:rsidRPr="00BE6476">
        <w:rPr>
          <w:rFonts w:ascii="Times New Roman" w:hAnsi="Times New Roman" w:cs="Times New Roman"/>
        </w:rPr>
        <w:t>Denscombe</w:t>
      </w:r>
      <w:r w:rsidRPr="00BE6476">
        <w:rPr>
          <w:rFonts w:ascii="Times New Roman" w:hAnsi="Times New Roman" w:cs="Times New Roman"/>
        </w:rPr>
        <w:t xml:space="preserve"> (2010)</w:t>
      </w:r>
      <w:r w:rsidR="00472489" w:rsidRPr="00BE6476">
        <w:rPr>
          <w:rFonts w:ascii="Times New Roman" w:hAnsi="Times New Roman" w:cs="Times New Roman"/>
        </w:rPr>
        <w:t xml:space="preserve"> discusses the principle of triangulation</w:t>
      </w:r>
      <w:r w:rsidR="00D742CF" w:rsidRPr="00BE6476">
        <w:rPr>
          <w:rFonts w:ascii="Times New Roman" w:hAnsi="Times New Roman" w:cs="Times New Roman"/>
        </w:rPr>
        <w:t>,</w:t>
      </w:r>
      <w:r w:rsidR="00472489" w:rsidRPr="00BE6476">
        <w:rPr>
          <w:rFonts w:ascii="Times New Roman" w:hAnsi="Times New Roman" w:cs="Times New Roman"/>
        </w:rPr>
        <w:t xml:space="preserve"> allowing the researcher to gain a different perspective </w:t>
      </w:r>
      <w:r w:rsidR="00467D6D" w:rsidRPr="00BE6476">
        <w:rPr>
          <w:rFonts w:ascii="Times New Roman" w:hAnsi="Times New Roman" w:cs="Times New Roman"/>
        </w:rPr>
        <w:t xml:space="preserve">to </w:t>
      </w:r>
      <w:r w:rsidR="00472489" w:rsidRPr="00BE6476">
        <w:rPr>
          <w:rFonts w:ascii="Times New Roman" w:hAnsi="Times New Roman" w:cs="Times New Roman"/>
        </w:rPr>
        <w:t xml:space="preserve">the focus of the study. </w:t>
      </w:r>
      <w:r w:rsidR="004675E9" w:rsidRPr="00BE6476">
        <w:rPr>
          <w:rFonts w:ascii="Times New Roman" w:hAnsi="Times New Roman" w:cs="Times New Roman"/>
        </w:rPr>
        <w:t xml:space="preserve">It can be said that </w:t>
      </w:r>
      <w:r w:rsidR="00D742CF" w:rsidRPr="00BE6476">
        <w:rPr>
          <w:rFonts w:ascii="Times New Roman" w:hAnsi="Times New Roman" w:cs="Times New Roman"/>
        </w:rPr>
        <w:t xml:space="preserve">permitting a second observer into the classroom allows scope for viewpoints to be compared and increases the </w:t>
      </w:r>
      <w:r w:rsidR="000E7400" w:rsidRPr="00BE6476">
        <w:rPr>
          <w:rFonts w:ascii="Times New Roman" w:hAnsi="Times New Roman" w:cs="Times New Roman"/>
        </w:rPr>
        <w:t xml:space="preserve">validity </w:t>
      </w:r>
      <w:r w:rsidR="00D742CF" w:rsidRPr="00BE6476">
        <w:rPr>
          <w:rFonts w:ascii="Times New Roman" w:hAnsi="Times New Roman" w:cs="Times New Roman"/>
        </w:rPr>
        <w:t xml:space="preserve">of findings </w:t>
      </w:r>
      <w:r w:rsidR="00070DB5" w:rsidRPr="00BE6476">
        <w:rPr>
          <w:rFonts w:ascii="Times New Roman" w:hAnsi="Times New Roman" w:cs="Times New Roman"/>
        </w:rPr>
        <w:t>(Denscombe</w:t>
      </w:r>
      <w:r w:rsidRPr="00BE6476">
        <w:rPr>
          <w:rFonts w:ascii="Times New Roman" w:hAnsi="Times New Roman" w:cs="Times New Roman"/>
        </w:rPr>
        <w:t>, 2010</w:t>
      </w:r>
      <w:r w:rsidR="00070DB5" w:rsidRPr="00BE6476">
        <w:rPr>
          <w:rFonts w:ascii="Times New Roman" w:hAnsi="Times New Roman" w:cs="Times New Roman"/>
        </w:rPr>
        <w:t>)</w:t>
      </w:r>
      <w:r w:rsidRPr="00BE6476">
        <w:rPr>
          <w:rFonts w:ascii="Times New Roman" w:hAnsi="Times New Roman" w:cs="Times New Roman"/>
        </w:rPr>
        <w:t>. It can be argued that</w:t>
      </w:r>
      <w:r w:rsidR="00070DB5" w:rsidRPr="00BE6476">
        <w:rPr>
          <w:rFonts w:ascii="Times New Roman" w:hAnsi="Times New Roman" w:cs="Times New Roman"/>
        </w:rPr>
        <w:t xml:space="preserve"> </w:t>
      </w:r>
      <w:r w:rsidRPr="00BE6476">
        <w:rPr>
          <w:rFonts w:ascii="Times New Roman" w:hAnsi="Times New Roman" w:cs="Times New Roman"/>
        </w:rPr>
        <w:t>t</w:t>
      </w:r>
      <w:r w:rsidR="00A12106" w:rsidRPr="00BE6476">
        <w:rPr>
          <w:rFonts w:ascii="Times New Roman" w:hAnsi="Times New Roman" w:cs="Times New Roman"/>
        </w:rPr>
        <w:t xml:space="preserve">he multi-method approach </w:t>
      </w:r>
      <w:r w:rsidR="000E7400" w:rsidRPr="00BE6476">
        <w:rPr>
          <w:rFonts w:ascii="Times New Roman" w:hAnsi="Times New Roman" w:cs="Times New Roman"/>
        </w:rPr>
        <w:t xml:space="preserve">can provide support and add confidence to </w:t>
      </w:r>
      <w:r w:rsidR="00AC4FFC" w:rsidRPr="00BE6476">
        <w:rPr>
          <w:rFonts w:ascii="Times New Roman" w:hAnsi="Times New Roman" w:cs="Times New Roman"/>
        </w:rPr>
        <w:t xml:space="preserve">the </w:t>
      </w:r>
      <w:r w:rsidR="000E7400" w:rsidRPr="00BE6476">
        <w:rPr>
          <w:rFonts w:ascii="Times New Roman" w:hAnsi="Times New Roman" w:cs="Times New Roman"/>
        </w:rPr>
        <w:t>researcher through providing the “bigger picture”. Often teaching professionals will not be able to observe or witness every event</w:t>
      </w:r>
      <w:r w:rsidR="004675E9" w:rsidRPr="00BE6476">
        <w:rPr>
          <w:rFonts w:ascii="Times New Roman" w:hAnsi="Times New Roman" w:cs="Times New Roman"/>
        </w:rPr>
        <w:t xml:space="preserve"> </w:t>
      </w:r>
      <w:r w:rsidR="000E7400" w:rsidRPr="00BE6476">
        <w:rPr>
          <w:rFonts w:ascii="Times New Roman" w:hAnsi="Times New Roman" w:cs="Times New Roman"/>
        </w:rPr>
        <w:t xml:space="preserve">that occurs in the classroom. </w:t>
      </w:r>
      <w:r w:rsidR="00CE6A33" w:rsidRPr="00BE6476">
        <w:rPr>
          <w:rFonts w:ascii="Times New Roman" w:hAnsi="Times New Roman" w:cs="Times New Roman"/>
        </w:rPr>
        <w:t>Subsequently,</w:t>
      </w:r>
      <w:r w:rsidR="000E7400" w:rsidRPr="00BE6476">
        <w:rPr>
          <w:rFonts w:ascii="Times New Roman" w:hAnsi="Times New Roman" w:cs="Times New Roman"/>
        </w:rPr>
        <w:t xml:space="preserve"> having a non-participant observer in the classroom provides opportunity for these smaller events to be </w:t>
      </w:r>
      <w:r w:rsidR="00A12106" w:rsidRPr="00BE6476">
        <w:rPr>
          <w:rFonts w:ascii="Times New Roman" w:hAnsi="Times New Roman" w:cs="Times New Roman"/>
        </w:rPr>
        <w:t>recognised</w:t>
      </w:r>
      <w:r w:rsidR="00CE6A33" w:rsidRPr="00BE6476">
        <w:rPr>
          <w:rFonts w:ascii="Times New Roman" w:hAnsi="Times New Roman" w:cs="Times New Roman"/>
        </w:rPr>
        <w:t xml:space="preserve"> and recorded to produce data</w:t>
      </w:r>
      <w:r w:rsidR="000E7400" w:rsidRPr="00BE6476">
        <w:rPr>
          <w:rFonts w:ascii="Times New Roman" w:hAnsi="Times New Roman" w:cs="Times New Roman"/>
        </w:rPr>
        <w:t xml:space="preserve"> (Denscombe</w:t>
      </w:r>
      <w:r w:rsidR="00CE6A33" w:rsidRPr="00BE6476">
        <w:rPr>
          <w:rFonts w:ascii="Times New Roman" w:hAnsi="Times New Roman" w:cs="Times New Roman"/>
        </w:rPr>
        <w:t>, 2010</w:t>
      </w:r>
      <w:r w:rsidR="000E7400" w:rsidRPr="00BE6476">
        <w:rPr>
          <w:rFonts w:ascii="Times New Roman" w:hAnsi="Times New Roman" w:cs="Times New Roman"/>
        </w:rPr>
        <w:t>)</w:t>
      </w:r>
      <w:r w:rsidR="004675E9" w:rsidRPr="00BE6476">
        <w:rPr>
          <w:rFonts w:ascii="Times New Roman" w:hAnsi="Times New Roman" w:cs="Times New Roman"/>
        </w:rPr>
        <w:t>.</w:t>
      </w:r>
      <w:r w:rsidR="000E7400" w:rsidRPr="00BE6476">
        <w:rPr>
          <w:rFonts w:ascii="Times New Roman" w:hAnsi="Times New Roman" w:cs="Times New Roman"/>
        </w:rPr>
        <w:t xml:space="preserve"> </w:t>
      </w:r>
      <w:r w:rsidR="004675E9" w:rsidRPr="00BE6476">
        <w:rPr>
          <w:rFonts w:ascii="Times New Roman" w:hAnsi="Times New Roman" w:cs="Times New Roman"/>
        </w:rPr>
        <w:t xml:space="preserve">On the other hand, </w:t>
      </w:r>
      <w:r w:rsidR="00A61882" w:rsidRPr="00BE6476">
        <w:rPr>
          <w:rFonts w:ascii="Times New Roman" w:hAnsi="Times New Roman" w:cs="Times New Roman"/>
        </w:rPr>
        <w:t>Laws</w:t>
      </w:r>
      <w:r w:rsidR="003F3F7E" w:rsidRPr="00BE6476">
        <w:rPr>
          <w:rFonts w:ascii="Times New Roman" w:hAnsi="Times New Roman" w:cs="Times New Roman"/>
        </w:rPr>
        <w:t xml:space="preserve"> (2013)</w:t>
      </w:r>
      <w:r w:rsidR="00A61882" w:rsidRPr="00BE6476">
        <w:rPr>
          <w:rFonts w:ascii="Times New Roman" w:hAnsi="Times New Roman" w:cs="Times New Roman"/>
        </w:rPr>
        <w:t xml:space="preserve"> (cited in Bell &amp; Waters</w:t>
      </w:r>
      <w:r w:rsidR="003F3F7E" w:rsidRPr="00BE6476">
        <w:rPr>
          <w:rFonts w:ascii="Times New Roman" w:hAnsi="Times New Roman" w:cs="Times New Roman"/>
        </w:rPr>
        <w:t>, 2014</w:t>
      </w:r>
      <w:r w:rsidR="00A61882" w:rsidRPr="00BE6476">
        <w:rPr>
          <w:rFonts w:ascii="Times New Roman" w:hAnsi="Times New Roman" w:cs="Times New Roman"/>
        </w:rPr>
        <w:t>) considers the shortcomings of triangulation</w:t>
      </w:r>
      <w:r w:rsidR="00752E55" w:rsidRPr="00BE6476">
        <w:rPr>
          <w:rFonts w:ascii="Times New Roman" w:hAnsi="Times New Roman" w:cs="Times New Roman"/>
        </w:rPr>
        <w:t xml:space="preserve"> being that interpretations from a variety of different perspectives may conflict one another and reflect very different accounts of the event. </w:t>
      </w:r>
      <w:r w:rsidR="00C1553E" w:rsidRPr="00BE6476">
        <w:rPr>
          <w:rFonts w:ascii="Times New Roman" w:hAnsi="Times New Roman" w:cs="Times New Roman"/>
        </w:rPr>
        <w:t xml:space="preserve">The allocated time-frame provided for the research study would not allow for a lengthy examination of such short-comings. </w:t>
      </w:r>
    </w:p>
    <w:p w:rsidR="00AB6A23" w:rsidRPr="00BE6476" w:rsidRDefault="00AB6A23" w:rsidP="00880330">
      <w:pPr>
        <w:spacing w:line="360" w:lineRule="auto"/>
        <w:rPr>
          <w:rFonts w:ascii="Times New Roman" w:hAnsi="Times New Roman" w:cs="Times New Roman"/>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DE1A0C" w:rsidP="00880330">
      <w:pPr>
        <w:spacing w:line="360" w:lineRule="auto"/>
        <w:rPr>
          <w:rFonts w:ascii="Times New Roman" w:hAnsi="Times New Roman" w:cs="Times New Roman"/>
          <w:u w:val="single"/>
        </w:rPr>
      </w:pPr>
    </w:p>
    <w:p w:rsidR="00DE1A0C" w:rsidRPr="00BE6476" w:rsidRDefault="00AB6A23" w:rsidP="00880330">
      <w:pPr>
        <w:spacing w:line="360" w:lineRule="auto"/>
        <w:rPr>
          <w:rFonts w:ascii="Times New Roman" w:hAnsi="Times New Roman" w:cs="Times New Roman"/>
          <w:u w:val="single"/>
        </w:rPr>
      </w:pPr>
      <w:r w:rsidRPr="00BE6476">
        <w:rPr>
          <w:rFonts w:ascii="Times New Roman" w:hAnsi="Times New Roman" w:cs="Times New Roman"/>
          <w:u w:val="single"/>
        </w:rPr>
        <w:lastRenderedPageBreak/>
        <w:t>Reflection</w:t>
      </w:r>
    </w:p>
    <w:p w:rsidR="00513211" w:rsidRPr="00BE6476" w:rsidRDefault="004C4AC5" w:rsidP="00880330">
      <w:pPr>
        <w:spacing w:line="360" w:lineRule="auto"/>
        <w:rPr>
          <w:rFonts w:ascii="Times New Roman" w:hAnsi="Times New Roman" w:cs="Times New Roman"/>
          <w:u w:val="single"/>
        </w:rPr>
      </w:pPr>
      <w:r w:rsidRPr="00BE6476">
        <w:rPr>
          <w:rFonts w:ascii="Times New Roman" w:hAnsi="Times New Roman" w:cs="Times New Roman"/>
          <w:noProof/>
          <w:u w:val="single"/>
        </w:rPr>
        <w:drawing>
          <wp:anchor distT="0" distB="0" distL="114300" distR="114300" simplePos="0" relativeHeight="251658240" behindDoc="1" locked="0" layoutInCell="1" allowOverlap="1">
            <wp:simplePos x="0" y="0"/>
            <wp:positionH relativeFrom="column">
              <wp:posOffset>-22860</wp:posOffset>
            </wp:positionH>
            <wp:positionV relativeFrom="paragraph">
              <wp:posOffset>2517140</wp:posOffset>
            </wp:positionV>
            <wp:extent cx="4766310" cy="2503805"/>
            <wp:effectExtent l="0" t="0" r="0" b="0"/>
            <wp:wrapThrough wrapText="bothSides">
              <wp:wrapPolygon edited="0">
                <wp:start x="0" y="0"/>
                <wp:lineTo x="0" y="21474"/>
                <wp:lineTo x="21525" y="21474"/>
                <wp:lineTo x="21525"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3-03 at 22.31.05.png"/>
                    <pic:cNvPicPr/>
                  </pic:nvPicPr>
                  <pic:blipFill>
                    <a:blip r:embed="rId8">
                      <a:extLst>
                        <a:ext uri="{28A0092B-C50C-407E-A947-70E740481C1C}">
                          <a14:useLocalDpi xmlns:a14="http://schemas.microsoft.com/office/drawing/2010/main" val="0"/>
                        </a:ext>
                      </a:extLst>
                    </a:blip>
                    <a:stretch>
                      <a:fillRect/>
                    </a:stretch>
                  </pic:blipFill>
                  <pic:spPr>
                    <a:xfrm>
                      <a:off x="0" y="0"/>
                      <a:ext cx="4766310" cy="2503805"/>
                    </a:xfrm>
                    <a:prstGeom prst="rect">
                      <a:avLst/>
                    </a:prstGeom>
                  </pic:spPr>
                </pic:pic>
              </a:graphicData>
            </a:graphic>
            <wp14:sizeRelH relativeFrom="page">
              <wp14:pctWidth>0</wp14:pctWidth>
            </wp14:sizeRelH>
            <wp14:sizeRelV relativeFrom="page">
              <wp14:pctHeight>0</wp14:pctHeight>
            </wp14:sizeRelV>
          </wp:anchor>
        </w:drawing>
      </w:r>
      <w:proofErr w:type="spellStart"/>
      <w:r w:rsidR="00074A1A" w:rsidRPr="00BE6476">
        <w:rPr>
          <w:rFonts w:ascii="Times New Roman" w:hAnsi="Times New Roman" w:cs="Times New Roman"/>
        </w:rPr>
        <w:t>Brookefield</w:t>
      </w:r>
      <w:r w:rsidR="00381460" w:rsidRPr="00BE6476">
        <w:rPr>
          <w:rFonts w:ascii="Times New Roman" w:hAnsi="Times New Roman" w:cs="Times New Roman"/>
        </w:rPr>
        <w:t>’s</w:t>
      </w:r>
      <w:proofErr w:type="spellEnd"/>
      <w:r w:rsidR="00074A1A" w:rsidRPr="00BE6476">
        <w:rPr>
          <w:rFonts w:ascii="Times New Roman" w:hAnsi="Times New Roman" w:cs="Times New Roman"/>
        </w:rPr>
        <w:t xml:space="preserve"> </w:t>
      </w:r>
      <w:r w:rsidR="00381460" w:rsidRPr="00BE6476">
        <w:rPr>
          <w:rFonts w:ascii="Times New Roman" w:hAnsi="Times New Roman" w:cs="Times New Roman"/>
        </w:rPr>
        <w:t xml:space="preserve">(1995) ‘Four Lenses’ reflection model </w:t>
      </w:r>
      <w:r w:rsidR="00513211" w:rsidRPr="00BE6476">
        <w:rPr>
          <w:rFonts w:ascii="Times New Roman" w:hAnsi="Times New Roman" w:cs="Times New Roman"/>
        </w:rPr>
        <w:t xml:space="preserve">(Figure 1) </w:t>
      </w:r>
      <w:r w:rsidR="0099171A" w:rsidRPr="00BE6476">
        <w:rPr>
          <w:rFonts w:ascii="Times New Roman" w:hAnsi="Times New Roman" w:cs="Times New Roman"/>
        </w:rPr>
        <w:t xml:space="preserve">can be used </w:t>
      </w:r>
      <w:r w:rsidR="00381460" w:rsidRPr="00BE6476">
        <w:rPr>
          <w:rFonts w:ascii="Times New Roman" w:hAnsi="Times New Roman" w:cs="Times New Roman"/>
        </w:rPr>
        <w:t xml:space="preserve">to critically reflect on experiences in the classroom. </w:t>
      </w:r>
      <w:r w:rsidR="0061734E" w:rsidRPr="00BE6476">
        <w:rPr>
          <w:rFonts w:ascii="Times New Roman" w:hAnsi="Times New Roman" w:cs="Times New Roman"/>
          <w:i/>
        </w:rPr>
        <w:t xml:space="preserve">An important habit for teachers to develop </w:t>
      </w:r>
      <w:r w:rsidR="0061734E" w:rsidRPr="00BE6476">
        <w:rPr>
          <w:rFonts w:ascii="Times New Roman" w:hAnsi="Times New Roman" w:cs="Times New Roman"/>
        </w:rPr>
        <w:t>(</w:t>
      </w:r>
      <w:proofErr w:type="spellStart"/>
      <w:r w:rsidR="0061734E" w:rsidRPr="00BE6476">
        <w:rPr>
          <w:rFonts w:ascii="Times New Roman" w:hAnsi="Times New Roman" w:cs="Times New Roman"/>
        </w:rPr>
        <w:t>Brookefield</w:t>
      </w:r>
      <w:proofErr w:type="spellEnd"/>
      <w:r w:rsidR="0061734E" w:rsidRPr="00BE6476">
        <w:rPr>
          <w:rFonts w:ascii="Times New Roman" w:hAnsi="Times New Roman" w:cs="Times New Roman"/>
        </w:rPr>
        <w:t xml:space="preserve">, 1995, p. 22), critical reflection allows us to make informed actions and develop the understanding of </w:t>
      </w:r>
      <w:r w:rsidR="00E54EF7" w:rsidRPr="00BE6476">
        <w:rPr>
          <w:rFonts w:ascii="Times New Roman" w:hAnsi="Times New Roman" w:cs="Times New Roman"/>
        </w:rPr>
        <w:t xml:space="preserve">a </w:t>
      </w:r>
      <w:r w:rsidR="0061734E" w:rsidRPr="00BE6476">
        <w:rPr>
          <w:rFonts w:ascii="Times New Roman" w:hAnsi="Times New Roman" w:cs="Times New Roman"/>
        </w:rPr>
        <w:t>rationale behind practice.</w:t>
      </w:r>
      <w:r w:rsidR="00513211" w:rsidRPr="00BE6476">
        <w:rPr>
          <w:rFonts w:ascii="Times New Roman" w:hAnsi="Times New Roman" w:cs="Times New Roman"/>
        </w:rPr>
        <w:t xml:space="preserve"> </w:t>
      </w:r>
      <w:r w:rsidR="003F3F7E" w:rsidRPr="00BE6476">
        <w:rPr>
          <w:rFonts w:ascii="Times New Roman" w:hAnsi="Times New Roman" w:cs="Times New Roman"/>
        </w:rPr>
        <w:t xml:space="preserve">Pollard </w:t>
      </w:r>
      <w:r w:rsidR="00513211" w:rsidRPr="00BE6476">
        <w:rPr>
          <w:rFonts w:ascii="Times New Roman" w:hAnsi="Times New Roman" w:cs="Times New Roman"/>
        </w:rPr>
        <w:t xml:space="preserve">(2004) supports this argument, </w:t>
      </w:r>
      <w:r w:rsidR="00B938E9" w:rsidRPr="00BE6476">
        <w:rPr>
          <w:rFonts w:ascii="Times New Roman" w:hAnsi="Times New Roman" w:cs="Times New Roman"/>
        </w:rPr>
        <w:t>highlighting that reflective teachers can justify future actions by reflecting on their own thinking and complexities of the classroom.</w:t>
      </w:r>
      <w:r w:rsidR="0061734E" w:rsidRPr="00BE6476">
        <w:rPr>
          <w:rFonts w:ascii="Times New Roman" w:hAnsi="Times New Roman" w:cs="Times New Roman"/>
        </w:rPr>
        <w:t xml:space="preserve"> </w:t>
      </w:r>
      <w:r w:rsidR="00E54EF7" w:rsidRPr="00BE6476">
        <w:rPr>
          <w:rFonts w:ascii="Times New Roman" w:hAnsi="Times New Roman" w:cs="Times New Roman"/>
        </w:rPr>
        <w:t>It can be said that t</w:t>
      </w:r>
      <w:r w:rsidR="0061734E" w:rsidRPr="00BE6476">
        <w:rPr>
          <w:rFonts w:ascii="Times New Roman" w:hAnsi="Times New Roman" w:cs="Times New Roman"/>
        </w:rPr>
        <w:t xml:space="preserve">he uniqueness </w:t>
      </w:r>
      <w:r w:rsidR="00E54EF7" w:rsidRPr="00BE6476">
        <w:rPr>
          <w:rFonts w:ascii="Times New Roman" w:hAnsi="Times New Roman" w:cs="Times New Roman"/>
        </w:rPr>
        <w:t xml:space="preserve">of </w:t>
      </w:r>
      <w:r w:rsidR="0061734E" w:rsidRPr="00BE6476">
        <w:rPr>
          <w:rFonts w:ascii="Times New Roman" w:hAnsi="Times New Roman" w:cs="Times New Roman"/>
        </w:rPr>
        <w:t xml:space="preserve">the ‘Four Lenses’ model </w:t>
      </w:r>
      <w:r w:rsidR="00E54EF7" w:rsidRPr="00BE6476">
        <w:rPr>
          <w:rFonts w:ascii="Times New Roman" w:hAnsi="Times New Roman" w:cs="Times New Roman"/>
        </w:rPr>
        <w:t>is</w:t>
      </w:r>
      <w:r w:rsidR="0061734E" w:rsidRPr="00BE6476">
        <w:rPr>
          <w:rFonts w:ascii="Times New Roman" w:hAnsi="Times New Roman" w:cs="Times New Roman"/>
        </w:rPr>
        <w:t xml:space="preserve"> the ability for teachers to be informed of </w:t>
      </w:r>
      <w:r w:rsidR="00E54EF7" w:rsidRPr="00BE6476">
        <w:rPr>
          <w:rFonts w:ascii="Times New Roman" w:hAnsi="Times New Roman" w:cs="Times New Roman"/>
        </w:rPr>
        <w:t>distorted findings and learning experiences through the lens of three separate entities (</w:t>
      </w:r>
      <w:proofErr w:type="spellStart"/>
      <w:r w:rsidR="00E54EF7" w:rsidRPr="00BE6476">
        <w:rPr>
          <w:rFonts w:ascii="Times New Roman" w:hAnsi="Times New Roman" w:cs="Times New Roman"/>
        </w:rPr>
        <w:t>Brookefield</w:t>
      </w:r>
      <w:proofErr w:type="spellEnd"/>
      <w:r w:rsidR="00E54EF7" w:rsidRPr="00BE6476">
        <w:rPr>
          <w:rFonts w:ascii="Times New Roman" w:hAnsi="Times New Roman" w:cs="Times New Roman"/>
        </w:rPr>
        <w:t xml:space="preserve">, 1995). It was felt that </w:t>
      </w:r>
      <w:r w:rsidR="00325060" w:rsidRPr="00BE6476">
        <w:rPr>
          <w:rFonts w:ascii="Times New Roman" w:hAnsi="Times New Roman" w:cs="Times New Roman"/>
        </w:rPr>
        <w:t>this was</w:t>
      </w:r>
      <w:r w:rsidR="00E54EF7" w:rsidRPr="00BE6476">
        <w:rPr>
          <w:rFonts w:ascii="Times New Roman" w:hAnsi="Times New Roman" w:cs="Times New Roman"/>
        </w:rPr>
        <w:t xml:space="preserve"> an appropriate model for this study since time was restricted and there was little opportunity for the entities to be reflected and analysed elsewhere in the study. </w:t>
      </w:r>
      <w:r w:rsidR="00513211" w:rsidRPr="00BE6476">
        <w:rPr>
          <w:rFonts w:ascii="Times New Roman" w:hAnsi="Times New Roman" w:cs="Times New Roman"/>
        </w:rPr>
        <w:br/>
      </w:r>
      <w:r w:rsidR="008734C9" w:rsidRPr="00BE6476">
        <w:rPr>
          <w:rFonts w:ascii="Times New Roman" w:hAnsi="Times New Roman" w:cs="Times New Roman"/>
        </w:rPr>
        <w:br/>
      </w:r>
      <w:r w:rsidR="00513211" w:rsidRPr="00BE6476">
        <w:rPr>
          <w:rFonts w:ascii="Times New Roman" w:hAnsi="Times New Roman" w:cs="Times New Roman"/>
          <w:u w:val="single"/>
        </w:rPr>
        <w:t>Figure 1</w:t>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u w:val="single"/>
        </w:rPr>
        <w:br/>
      </w:r>
      <w:r w:rsidR="00513211" w:rsidRPr="00BE6476">
        <w:rPr>
          <w:rFonts w:ascii="Times New Roman" w:hAnsi="Times New Roman" w:cs="Times New Roman"/>
        </w:rPr>
        <w:br/>
      </w:r>
      <w:r w:rsidR="003F3F7E" w:rsidRPr="00BE6476">
        <w:rPr>
          <w:rFonts w:ascii="Times New Roman" w:hAnsi="Times New Roman" w:cs="Times New Roman"/>
          <w:i/>
        </w:rPr>
        <w:br/>
      </w:r>
      <w:r w:rsidR="00513211" w:rsidRPr="00BE6476">
        <w:rPr>
          <w:rFonts w:ascii="Times New Roman" w:hAnsi="Times New Roman" w:cs="Times New Roman"/>
          <w:i/>
        </w:rPr>
        <w:t>Welsh Government</w:t>
      </w:r>
      <w:r w:rsidR="00A76D2D" w:rsidRPr="00BE6476">
        <w:rPr>
          <w:rFonts w:ascii="Times New Roman" w:hAnsi="Times New Roman" w:cs="Times New Roman"/>
          <w:i/>
        </w:rPr>
        <w:t xml:space="preserve"> </w:t>
      </w:r>
      <w:r w:rsidR="00513211" w:rsidRPr="00BE6476">
        <w:rPr>
          <w:rFonts w:ascii="Times New Roman" w:hAnsi="Times New Roman" w:cs="Times New Roman"/>
          <w:i/>
        </w:rPr>
        <w:t>(2015)</w:t>
      </w:r>
    </w:p>
    <w:p w:rsidR="00513211" w:rsidRPr="00BE6476" w:rsidRDefault="00513211" w:rsidP="00880330">
      <w:pPr>
        <w:spacing w:line="360" w:lineRule="auto"/>
        <w:rPr>
          <w:rFonts w:ascii="Times New Roman" w:hAnsi="Times New Roman" w:cs="Times New Roman"/>
        </w:rPr>
      </w:pPr>
    </w:p>
    <w:p w:rsidR="007070AC" w:rsidRPr="00BE6476" w:rsidRDefault="007070AC" w:rsidP="00880330">
      <w:pPr>
        <w:spacing w:line="360" w:lineRule="auto"/>
        <w:rPr>
          <w:rFonts w:ascii="Times New Roman" w:hAnsi="Times New Roman" w:cs="Times New Roman"/>
          <w:u w:val="single"/>
        </w:rPr>
      </w:pPr>
      <w:r w:rsidRPr="00BE6476">
        <w:rPr>
          <w:rFonts w:ascii="Times New Roman" w:hAnsi="Times New Roman" w:cs="Times New Roman"/>
          <w:u w:val="single"/>
        </w:rPr>
        <w:t>Focus group interviews</w:t>
      </w:r>
    </w:p>
    <w:p w:rsidR="007070AC" w:rsidRPr="00BE6476" w:rsidRDefault="007070AC" w:rsidP="00880330">
      <w:pPr>
        <w:spacing w:line="360" w:lineRule="auto"/>
        <w:rPr>
          <w:rFonts w:ascii="Times New Roman" w:hAnsi="Times New Roman" w:cs="Times New Roman"/>
        </w:rPr>
      </w:pPr>
    </w:p>
    <w:p w:rsidR="00B73419" w:rsidRPr="00BE6476" w:rsidRDefault="00207A29" w:rsidP="00880330">
      <w:pPr>
        <w:spacing w:line="360" w:lineRule="auto"/>
        <w:rPr>
          <w:rFonts w:ascii="Times New Roman" w:hAnsi="Times New Roman" w:cs="Times New Roman"/>
          <w:u w:val="single"/>
        </w:rPr>
      </w:pPr>
      <w:r w:rsidRPr="00BE6476">
        <w:rPr>
          <w:rFonts w:ascii="Times New Roman" w:hAnsi="Times New Roman" w:cs="Times New Roman"/>
        </w:rPr>
        <w:t>Article 1</w:t>
      </w:r>
      <w:r w:rsidR="00711E47" w:rsidRPr="00BE6476">
        <w:rPr>
          <w:rFonts w:ascii="Times New Roman" w:hAnsi="Times New Roman" w:cs="Times New Roman"/>
        </w:rPr>
        <w:t>2</w:t>
      </w:r>
      <w:r w:rsidRPr="00BE6476">
        <w:rPr>
          <w:rFonts w:ascii="Times New Roman" w:hAnsi="Times New Roman" w:cs="Times New Roman"/>
        </w:rPr>
        <w:t xml:space="preserve"> of the United Nations Convention on the Rights of the Child (UNRC) (UNRC</w:t>
      </w:r>
      <w:r w:rsidR="00711E47" w:rsidRPr="00BE6476">
        <w:rPr>
          <w:rFonts w:ascii="Times New Roman" w:hAnsi="Times New Roman" w:cs="Times New Roman"/>
        </w:rPr>
        <w:t xml:space="preserve">, </w:t>
      </w:r>
      <w:r w:rsidR="001845CA" w:rsidRPr="00BE6476">
        <w:rPr>
          <w:rFonts w:ascii="Times New Roman" w:hAnsi="Times New Roman" w:cs="Times New Roman"/>
        </w:rPr>
        <w:t>1994</w:t>
      </w:r>
      <w:r w:rsidR="00711E47" w:rsidRPr="00BE6476">
        <w:rPr>
          <w:rFonts w:ascii="Times New Roman" w:hAnsi="Times New Roman" w:cs="Times New Roman"/>
        </w:rPr>
        <w:t xml:space="preserve">) states the rights of the child to </w:t>
      </w:r>
      <w:r w:rsidR="0024269F" w:rsidRPr="00BE6476">
        <w:rPr>
          <w:rFonts w:ascii="Times New Roman" w:hAnsi="Times New Roman" w:cs="Times New Roman"/>
        </w:rPr>
        <w:t xml:space="preserve">be able to </w:t>
      </w:r>
      <w:r w:rsidR="00711E47" w:rsidRPr="00BE6476">
        <w:rPr>
          <w:rFonts w:ascii="Times New Roman" w:hAnsi="Times New Roman" w:cs="Times New Roman"/>
        </w:rPr>
        <w:t>share the</w:t>
      </w:r>
      <w:r w:rsidR="0024269F" w:rsidRPr="00BE6476">
        <w:rPr>
          <w:rFonts w:ascii="Times New Roman" w:hAnsi="Times New Roman" w:cs="Times New Roman"/>
        </w:rPr>
        <w:t>ir</w:t>
      </w:r>
      <w:r w:rsidR="00711E47" w:rsidRPr="00BE6476">
        <w:rPr>
          <w:rFonts w:ascii="Times New Roman" w:hAnsi="Times New Roman" w:cs="Times New Roman"/>
        </w:rPr>
        <w:t xml:space="preserve"> opinion and for their opinion to be </w:t>
      </w:r>
      <w:r w:rsidR="00711E47" w:rsidRPr="00BE6476">
        <w:rPr>
          <w:rFonts w:ascii="Times New Roman" w:hAnsi="Times New Roman" w:cs="Times New Roman"/>
        </w:rPr>
        <w:lastRenderedPageBreak/>
        <w:t>respected by an adult</w:t>
      </w:r>
      <w:r w:rsidR="00F84DF0" w:rsidRPr="00BE6476">
        <w:rPr>
          <w:rFonts w:ascii="Times New Roman" w:hAnsi="Times New Roman" w:cs="Times New Roman"/>
        </w:rPr>
        <w:t xml:space="preserve">. </w:t>
      </w:r>
      <w:r w:rsidR="00F84DF0" w:rsidRPr="00BE6476">
        <w:rPr>
          <w:rFonts w:ascii="Times New Roman" w:hAnsi="Times New Roman" w:cs="Times New Roman"/>
          <w:i/>
        </w:rPr>
        <w:t xml:space="preserve">Pupil involvement in decision-making leads to better relationships, more relevant and effective policies, and better learning </w:t>
      </w:r>
      <w:r w:rsidR="00DF23C9" w:rsidRPr="00BE6476">
        <w:rPr>
          <w:rFonts w:ascii="Times New Roman" w:hAnsi="Times New Roman" w:cs="Times New Roman"/>
          <w:i/>
        </w:rPr>
        <w:t>(Welsh Government, 2011, pg.9)</w:t>
      </w:r>
      <w:r w:rsidR="0024269F" w:rsidRPr="00BE6476">
        <w:rPr>
          <w:rFonts w:ascii="Times New Roman" w:hAnsi="Times New Roman" w:cs="Times New Roman"/>
          <w:i/>
        </w:rPr>
        <w:t>.</w:t>
      </w:r>
      <w:r w:rsidR="00DF23C9" w:rsidRPr="00BE6476">
        <w:rPr>
          <w:rFonts w:ascii="Times New Roman" w:hAnsi="Times New Roman" w:cs="Times New Roman"/>
          <w:i/>
        </w:rPr>
        <w:t xml:space="preserve"> </w:t>
      </w:r>
      <w:r w:rsidR="004E1614" w:rsidRPr="00BE6476">
        <w:rPr>
          <w:rFonts w:ascii="Times New Roman" w:hAnsi="Times New Roman" w:cs="Times New Roman"/>
        </w:rPr>
        <w:t xml:space="preserve">Breen (2006) explored the use of focus-group interviews, </w:t>
      </w:r>
      <w:r w:rsidR="00A64F0D" w:rsidRPr="00BE6476">
        <w:rPr>
          <w:rFonts w:ascii="Times New Roman" w:hAnsi="Times New Roman" w:cs="Times New Roman"/>
        </w:rPr>
        <w:t xml:space="preserve">where </w:t>
      </w:r>
      <w:r w:rsidR="00C710F1" w:rsidRPr="00BE6476">
        <w:rPr>
          <w:rFonts w:ascii="Times New Roman" w:hAnsi="Times New Roman" w:cs="Times New Roman"/>
        </w:rPr>
        <w:t xml:space="preserve">interviews were used to explore the student experiences of a particular teaching or assessment method. </w:t>
      </w:r>
      <w:r w:rsidR="002876D4" w:rsidRPr="00BE6476">
        <w:rPr>
          <w:rFonts w:ascii="Times New Roman" w:hAnsi="Times New Roman" w:cs="Times New Roman"/>
        </w:rPr>
        <w:t xml:space="preserve">Wragg (1994) similarly discussed that interviews allow the perceptions of the pupils being observed to be pooled together. </w:t>
      </w:r>
      <w:r w:rsidR="00263AC3" w:rsidRPr="00BE6476">
        <w:rPr>
          <w:rFonts w:ascii="Times New Roman" w:hAnsi="Times New Roman" w:cs="Times New Roman"/>
        </w:rPr>
        <w:t>C</w:t>
      </w:r>
      <w:r w:rsidR="002876D4" w:rsidRPr="00BE6476">
        <w:rPr>
          <w:rFonts w:ascii="Times New Roman" w:hAnsi="Times New Roman" w:cs="Times New Roman"/>
        </w:rPr>
        <w:t>omparisons and contrasts can be made between researchers accounts and the pupils</w:t>
      </w:r>
      <w:r w:rsidR="00263AC3" w:rsidRPr="00BE6476">
        <w:rPr>
          <w:rFonts w:ascii="Times New Roman" w:hAnsi="Times New Roman" w:cs="Times New Roman"/>
        </w:rPr>
        <w:t>. I</w:t>
      </w:r>
      <w:r w:rsidR="00E919E0" w:rsidRPr="00BE6476">
        <w:rPr>
          <w:rFonts w:ascii="Times New Roman" w:hAnsi="Times New Roman" w:cs="Times New Roman"/>
        </w:rPr>
        <w:t xml:space="preserve">t may be debated that a </w:t>
      </w:r>
      <w:r w:rsidR="00C710F1" w:rsidRPr="00BE6476">
        <w:rPr>
          <w:rFonts w:ascii="Times New Roman" w:hAnsi="Times New Roman" w:cs="Times New Roman"/>
        </w:rPr>
        <w:t xml:space="preserve">shortcoming of this is the possibility that the participants may naturally divert the conversation away from the </w:t>
      </w:r>
      <w:r w:rsidR="00E919E0" w:rsidRPr="00BE6476">
        <w:rPr>
          <w:rFonts w:ascii="Times New Roman" w:hAnsi="Times New Roman" w:cs="Times New Roman"/>
        </w:rPr>
        <w:t xml:space="preserve">research matter which the researcher is hoping to collect </w:t>
      </w:r>
      <w:r w:rsidR="0024123C" w:rsidRPr="00BE6476">
        <w:rPr>
          <w:rFonts w:ascii="Times New Roman" w:hAnsi="Times New Roman" w:cs="Times New Roman"/>
        </w:rPr>
        <w:t xml:space="preserve">qualitative </w:t>
      </w:r>
      <w:r w:rsidR="00E919E0" w:rsidRPr="00BE6476">
        <w:rPr>
          <w:rFonts w:ascii="Times New Roman" w:hAnsi="Times New Roman" w:cs="Times New Roman"/>
        </w:rPr>
        <w:t>data on.</w:t>
      </w:r>
      <w:r w:rsidR="00A56A9C" w:rsidRPr="00BE6476">
        <w:rPr>
          <w:rFonts w:ascii="Times New Roman" w:hAnsi="Times New Roman" w:cs="Times New Roman"/>
        </w:rPr>
        <w:t xml:space="preserve"> To ensure the discussion between both groups were consistent, an interview schedule (</w:t>
      </w:r>
      <w:r w:rsidR="00432604" w:rsidRPr="00BE6476">
        <w:rPr>
          <w:rFonts w:ascii="Times New Roman" w:hAnsi="Times New Roman" w:cs="Times New Roman"/>
        </w:rPr>
        <w:t>a</w:t>
      </w:r>
      <w:r w:rsidR="00A56A9C" w:rsidRPr="00BE6476">
        <w:rPr>
          <w:rFonts w:ascii="Times New Roman" w:hAnsi="Times New Roman" w:cs="Times New Roman"/>
        </w:rPr>
        <w:t xml:space="preserve">ppendix 2) </w:t>
      </w:r>
      <w:r w:rsidR="00CF24AE" w:rsidRPr="00BE6476">
        <w:rPr>
          <w:rFonts w:ascii="Times New Roman" w:hAnsi="Times New Roman" w:cs="Times New Roman"/>
        </w:rPr>
        <w:t xml:space="preserve">was created, informed by Breen (2006) </w:t>
      </w:r>
      <w:r w:rsidR="00B1792D" w:rsidRPr="00BE6476">
        <w:rPr>
          <w:rFonts w:ascii="Times New Roman" w:hAnsi="Times New Roman" w:cs="Times New Roman"/>
        </w:rPr>
        <w:t>and i</w:t>
      </w:r>
      <w:r w:rsidR="00443641" w:rsidRPr="00BE6476">
        <w:rPr>
          <w:rFonts w:ascii="Times New Roman" w:hAnsi="Times New Roman" w:cs="Times New Roman"/>
        </w:rPr>
        <w:t xml:space="preserve">n view of the young age of the </w:t>
      </w:r>
      <w:r w:rsidR="00A33603" w:rsidRPr="00BE6476">
        <w:rPr>
          <w:rFonts w:ascii="Times New Roman" w:hAnsi="Times New Roman" w:cs="Times New Roman"/>
        </w:rPr>
        <w:t xml:space="preserve">participants, a semi-structured interview was conducted to allow the opportunity to divert with additional questions if required. The interview was voice recorded and transcribed at a later stage to analyse further. </w:t>
      </w:r>
    </w:p>
    <w:p w:rsidR="002854B8" w:rsidRPr="00BE6476" w:rsidRDefault="002854B8" w:rsidP="00880330">
      <w:pPr>
        <w:spacing w:line="360" w:lineRule="auto"/>
        <w:rPr>
          <w:rFonts w:ascii="Times New Roman" w:hAnsi="Times New Roman" w:cs="Times New Roman"/>
          <w:u w:val="single"/>
        </w:rPr>
      </w:pPr>
    </w:p>
    <w:p w:rsidR="00B62066" w:rsidRPr="00BE6476" w:rsidRDefault="00B62066" w:rsidP="00880330">
      <w:pPr>
        <w:spacing w:line="360" w:lineRule="auto"/>
        <w:rPr>
          <w:rFonts w:ascii="Times New Roman" w:hAnsi="Times New Roman" w:cs="Times New Roman"/>
          <w:u w:val="single"/>
        </w:rPr>
      </w:pPr>
      <w:r w:rsidRPr="00BE6476">
        <w:rPr>
          <w:rFonts w:ascii="Times New Roman" w:hAnsi="Times New Roman" w:cs="Times New Roman"/>
          <w:u w:val="single"/>
        </w:rPr>
        <w:t>Ethical Considerations</w:t>
      </w:r>
    </w:p>
    <w:p w:rsidR="00B62066" w:rsidRPr="00BE6476" w:rsidRDefault="00B62066" w:rsidP="00880330">
      <w:pPr>
        <w:spacing w:line="360" w:lineRule="auto"/>
        <w:rPr>
          <w:rFonts w:ascii="Times New Roman" w:hAnsi="Times New Roman" w:cs="Times New Roman"/>
        </w:rPr>
      </w:pPr>
    </w:p>
    <w:p w:rsidR="00954F96" w:rsidRPr="00BE6476" w:rsidRDefault="00B62066" w:rsidP="00880330">
      <w:pPr>
        <w:spacing w:line="360" w:lineRule="auto"/>
        <w:rPr>
          <w:rFonts w:ascii="Times New Roman" w:hAnsi="Times New Roman" w:cs="Times New Roman"/>
        </w:rPr>
      </w:pPr>
      <w:r w:rsidRPr="00BE6476">
        <w:rPr>
          <w:rFonts w:ascii="Times New Roman" w:hAnsi="Times New Roman" w:cs="Times New Roman"/>
        </w:rPr>
        <w:t xml:space="preserve">When conducting research in the classroom all Ethical considerations </w:t>
      </w:r>
      <w:r w:rsidR="00D77495" w:rsidRPr="00BE6476">
        <w:rPr>
          <w:rFonts w:ascii="Times New Roman" w:hAnsi="Times New Roman" w:cs="Times New Roman"/>
        </w:rPr>
        <w:t>were</w:t>
      </w:r>
      <w:r w:rsidRPr="00BE6476">
        <w:rPr>
          <w:rFonts w:ascii="Times New Roman" w:hAnsi="Times New Roman" w:cs="Times New Roman"/>
        </w:rPr>
        <w:t xml:space="preserve"> taken into account and research </w:t>
      </w:r>
      <w:r w:rsidR="00D77495" w:rsidRPr="00BE6476">
        <w:rPr>
          <w:rFonts w:ascii="Times New Roman" w:hAnsi="Times New Roman" w:cs="Times New Roman"/>
        </w:rPr>
        <w:t>was</w:t>
      </w:r>
      <w:r w:rsidRPr="00BE6476">
        <w:rPr>
          <w:rFonts w:ascii="Times New Roman" w:hAnsi="Times New Roman" w:cs="Times New Roman"/>
        </w:rPr>
        <w:t xml:space="preserve"> conducted in accordance</w:t>
      </w:r>
      <w:r w:rsidR="00D77495" w:rsidRPr="00BE6476">
        <w:rPr>
          <w:rFonts w:ascii="Times New Roman" w:hAnsi="Times New Roman" w:cs="Times New Roman"/>
        </w:rPr>
        <w:t xml:space="preserve"> with</w:t>
      </w:r>
      <w:r w:rsidR="00B6223B" w:rsidRPr="00BE6476">
        <w:rPr>
          <w:rFonts w:ascii="Times New Roman" w:hAnsi="Times New Roman" w:cs="Times New Roman"/>
        </w:rPr>
        <w:t xml:space="preserve"> the University of Wales Trinity Saint David’s (UWTSD) </w:t>
      </w:r>
      <w:r w:rsidR="00B6223B" w:rsidRPr="00BE6476">
        <w:rPr>
          <w:rFonts w:ascii="Times New Roman" w:hAnsi="Times New Roman" w:cs="Times New Roman"/>
          <w:i/>
        </w:rPr>
        <w:t xml:space="preserve">Research Ethics and Integrity Code of Practice </w:t>
      </w:r>
      <w:r w:rsidR="00B6223B" w:rsidRPr="00BE6476">
        <w:rPr>
          <w:rFonts w:ascii="Times New Roman" w:hAnsi="Times New Roman" w:cs="Times New Roman"/>
        </w:rPr>
        <w:t>(2017)</w:t>
      </w:r>
      <w:r w:rsidR="00B6223B" w:rsidRPr="00BE6476">
        <w:rPr>
          <w:rFonts w:ascii="Times New Roman" w:hAnsi="Times New Roman" w:cs="Times New Roman"/>
          <w:i/>
        </w:rPr>
        <w:t xml:space="preserve"> </w:t>
      </w:r>
      <w:r w:rsidR="00B6223B" w:rsidRPr="00BE6476">
        <w:rPr>
          <w:rFonts w:ascii="Times New Roman" w:hAnsi="Times New Roman" w:cs="Times New Roman"/>
        </w:rPr>
        <w:t xml:space="preserve">and the British Educational Research Association (BERA) </w:t>
      </w:r>
      <w:r w:rsidR="00B6223B" w:rsidRPr="00BE6476">
        <w:rPr>
          <w:rFonts w:ascii="Times New Roman" w:hAnsi="Times New Roman" w:cs="Times New Roman"/>
          <w:i/>
        </w:rPr>
        <w:t xml:space="preserve">Ethical Guidelines for Educational Research </w:t>
      </w:r>
      <w:r w:rsidR="00B6223B" w:rsidRPr="00BE6476">
        <w:rPr>
          <w:rFonts w:ascii="Times New Roman" w:hAnsi="Times New Roman" w:cs="Times New Roman"/>
        </w:rPr>
        <w:t>(2018).</w:t>
      </w:r>
      <w:r w:rsidR="00B6223B" w:rsidRPr="00BE6476">
        <w:rPr>
          <w:rFonts w:ascii="Times New Roman" w:hAnsi="Times New Roman" w:cs="Times New Roman"/>
          <w:i/>
        </w:rPr>
        <w:t xml:space="preserve"> </w:t>
      </w:r>
      <w:r w:rsidR="00B6223B" w:rsidRPr="00BE6476">
        <w:rPr>
          <w:rFonts w:ascii="Times New Roman" w:hAnsi="Times New Roman" w:cs="Times New Roman"/>
        </w:rPr>
        <w:t xml:space="preserve">An Ethics form was submitted </w:t>
      </w:r>
      <w:r w:rsidR="00B6079C" w:rsidRPr="00BE6476">
        <w:rPr>
          <w:rFonts w:ascii="Times New Roman" w:hAnsi="Times New Roman" w:cs="Times New Roman"/>
        </w:rPr>
        <w:t>to and</w:t>
      </w:r>
      <w:r w:rsidR="00B6223B" w:rsidRPr="00BE6476">
        <w:rPr>
          <w:rFonts w:ascii="Times New Roman" w:hAnsi="Times New Roman" w:cs="Times New Roman"/>
        </w:rPr>
        <w:t xml:space="preserve"> </w:t>
      </w:r>
      <w:r w:rsidR="00FE7D4B" w:rsidRPr="00BE6476">
        <w:rPr>
          <w:rFonts w:ascii="Times New Roman" w:hAnsi="Times New Roman" w:cs="Times New Roman"/>
        </w:rPr>
        <w:t xml:space="preserve">approved </w:t>
      </w:r>
      <w:r w:rsidR="00B6223B" w:rsidRPr="00BE6476">
        <w:rPr>
          <w:rFonts w:ascii="Times New Roman" w:hAnsi="Times New Roman" w:cs="Times New Roman"/>
        </w:rPr>
        <w:t xml:space="preserve">by the Athrofa’s Ethics Committee and module team staff prior to the research study taking place. </w:t>
      </w:r>
      <w:r w:rsidR="006F5654" w:rsidRPr="00BE6476">
        <w:rPr>
          <w:rFonts w:ascii="Times New Roman" w:hAnsi="Times New Roman" w:cs="Times New Roman"/>
        </w:rPr>
        <w:t>There are Ethical implications to be posed to both participants</w:t>
      </w:r>
      <w:r w:rsidR="00954F96" w:rsidRPr="00BE6476">
        <w:rPr>
          <w:rFonts w:ascii="Times New Roman" w:hAnsi="Times New Roman" w:cs="Times New Roman"/>
        </w:rPr>
        <w:t>,</w:t>
      </w:r>
      <w:r w:rsidR="006F5654" w:rsidRPr="00BE6476">
        <w:rPr>
          <w:rFonts w:ascii="Times New Roman" w:hAnsi="Times New Roman" w:cs="Times New Roman"/>
        </w:rPr>
        <w:t xml:space="preserve"> and the investigator of the research study themselves. </w:t>
      </w:r>
    </w:p>
    <w:p w:rsidR="00954F96" w:rsidRPr="00BE6476" w:rsidRDefault="00954F96" w:rsidP="00880330">
      <w:pPr>
        <w:spacing w:line="360" w:lineRule="auto"/>
        <w:rPr>
          <w:rFonts w:ascii="Times New Roman" w:hAnsi="Times New Roman" w:cs="Times New Roman"/>
        </w:rPr>
      </w:pPr>
    </w:p>
    <w:p w:rsidR="00D77495" w:rsidRPr="00BE6476" w:rsidRDefault="00D77495" w:rsidP="00880330">
      <w:pPr>
        <w:spacing w:line="360" w:lineRule="auto"/>
        <w:rPr>
          <w:rFonts w:ascii="Times New Roman" w:hAnsi="Times New Roman" w:cs="Times New Roman"/>
        </w:rPr>
      </w:pPr>
      <w:r w:rsidRPr="00BE6476">
        <w:rPr>
          <w:rFonts w:ascii="Times New Roman" w:hAnsi="Times New Roman" w:cs="Times New Roman"/>
        </w:rPr>
        <w:t>It can be argued that t</w:t>
      </w:r>
      <w:r w:rsidR="006F5654" w:rsidRPr="00BE6476">
        <w:rPr>
          <w:rFonts w:ascii="Times New Roman" w:hAnsi="Times New Roman" w:cs="Times New Roman"/>
        </w:rPr>
        <w:t>he</w:t>
      </w:r>
      <w:r w:rsidR="00954F96" w:rsidRPr="00BE6476">
        <w:rPr>
          <w:rFonts w:ascii="Times New Roman" w:hAnsi="Times New Roman" w:cs="Times New Roman"/>
        </w:rPr>
        <w:t xml:space="preserve"> </w:t>
      </w:r>
      <w:r w:rsidR="006F5654" w:rsidRPr="00BE6476">
        <w:rPr>
          <w:rFonts w:ascii="Times New Roman" w:hAnsi="Times New Roman" w:cs="Times New Roman"/>
        </w:rPr>
        <w:t>Ethical implications for this particular research study in the classroom include</w:t>
      </w:r>
      <w:r w:rsidR="00E5046A" w:rsidRPr="00BE6476">
        <w:rPr>
          <w:rFonts w:ascii="Times New Roman" w:hAnsi="Times New Roman" w:cs="Times New Roman"/>
        </w:rPr>
        <w:t>d</w:t>
      </w:r>
      <w:r w:rsidR="006F5654" w:rsidRPr="00BE6476">
        <w:rPr>
          <w:rFonts w:ascii="Times New Roman" w:hAnsi="Times New Roman" w:cs="Times New Roman"/>
        </w:rPr>
        <w:t xml:space="preserve"> the self-esteem of the participants, as the study require</w:t>
      </w:r>
      <w:r w:rsidRPr="00BE6476">
        <w:rPr>
          <w:rFonts w:ascii="Times New Roman" w:hAnsi="Times New Roman" w:cs="Times New Roman"/>
        </w:rPr>
        <w:t xml:space="preserve">d </w:t>
      </w:r>
      <w:r w:rsidR="006F5654" w:rsidRPr="00BE6476">
        <w:rPr>
          <w:rFonts w:ascii="Times New Roman" w:hAnsi="Times New Roman" w:cs="Times New Roman"/>
        </w:rPr>
        <w:t>only three</w:t>
      </w:r>
      <w:r w:rsidR="00E5046A" w:rsidRPr="00BE6476">
        <w:rPr>
          <w:rFonts w:ascii="Times New Roman" w:hAnsi="Times New Roman" w:cs="Times New Roman"/>
        </w:rPr>
        <w:t xml:space="preserve"> case</w:t>
      </w:r>
      <w:r w:rsidR="006F5654" w:rsidRPr="00BE6476">
        <w:rPr>
          <w:rFonts w:ascii="Times New Roman" w:hAnsi="Times New Roman" w:cs="Times New Roman"/>
        </w:rPr>
        <w:t xml:space="preserve"> pupils to be observed, there</w:t>
      </w:r>
      <w:r w:rsidR="00E5046A" w:rsidRPr="00BE6476">
        <w:rPr>
          <w:rFonts w:ascii="Times New Roman" w:hAnsi="Times New Roman" w:cs="Times New Roman"/>
        </w:rPr>
        <w:t xml:space="preserve"> posed </w:t>
      </w:r>
      <w:r w:rsidR="006F5654" w:rsidRPr="00BE6476">
        <w:rPr>
          <w:rFonts w:ascii="Times New Roman" w:hAnsi="Times New Roman" w:cs="Times New Roman"/>
        </w:rPr>
        <w:t xml:space="preserve">a risk to the self-esteem of the remaining pupils in the class, a feeling of lack of self-worth may </w:t>
      </w:r>
      <w:r w:rsidR="00E5046A" w:rsidRPr="00BE6476">
        <w:rPr>
          <w:rFonts w:ascii="Times New Roman" w:hAnsi="Times New Roman" w:cs="Times New Roman"/>
        </w:rPr>
        <w:t xml:space="preserve">have </w:t>
      </w:r>
      <w:r w:rsidR="006F5654" w:rsidRPr="00BE6476">
        <w:rPr>
          <w:rFonts w:ascii="Times New Roman" w:hAnsi="Times New Roman" w:cs="Times New Roman"/>
        </w:rPr>
        <w:t>be</w:t>
      </w:r>
      <w:r w:rsidR="00E5046A" w:rsidRPr="00BE6476">
        <w:rPr>
          <w:rFonts w:ascii="Times New Roman" w:hAnsi="Times New Roman" w:cs="Times New Roman"/>
        </w:rPr>
        <w:t>en</w:t>
      </w:r>
      <w:r w:rsidR="006F5654" w:rsidRPr="00BE6476">
        <w:rPr>
          <w:rFonts w:ascii="Times New Roman" w:hAnsi="Times New Roman" w:cs="Times New Roman"/>
        </w:rPr>
        <w:t xml:space="preserve"> developed if pupils </w:t>
      </w:r>
      <w:r w:rsidR="00E5046A" w:rsidRPr="00BE6476">
        <w:rPr>
          <w:rFonts w:ascii="Times New Roman" w:hAnsi="Times New Roman" w:cs="Times New Roman"/>
        </w:rPr>
        <w:t xml:space="preserve">were </w:t>
      </w:r>
      <w:r w:rsidR="006F5654" w:rsidRPr="00BE6476">
        <w:rPr>
          <w:rFonts w:ascii="Times New Roman" w:hAnsi="Times New Roman" w:cs="Times New Roman"/>
        </w:rPr>
        <w:t>aware</w:t>
      </w:r>
      <w:r w:rsidR="00954F96" w:rsidRPr="00BE6476">
        <w:rPr>
          <w:rFonts w:ascii="Times New Roman" w:hAnsi="Times New Roman" w:cs="Times New Roman"/>
        </w:rPr>
        <w:t xml:space="preserve"> </w:t>
      </w:r>
      <w:r w:rsidR="006F5654" w:rsidRPr="00BE6476">
        <w:rPr>
          <w:rFonts w:ascii="Times New Roman" w:hAnsi="Times New Roman" w:cs="Times New Roman"/>
        </w:rPr>
        <w:t xml:space="preserve">they </w:t>
      </w:r>
      <w:r w:rsidR="00E5046A" w:rsidRPr="00BE6476">
        <w:rPr>
          <w:rFonts w:ascii="Times New Roman" w:hAnsi="Times New Roman" w:cs="Times New Roman"/>
        </w:rPr>
        <w:t xml:space="preserve">were </w:t>
      </w:r>
      <w:r w:rsidR="006F5654" w:rsidRPr="00BE6476">
        <w:rPr>
          <w:rFonts w:ascii="Times New Roman" w:hAnsi="Times New Roman" w:cs="Times New Roman"/>
        </w:rPr>
        <w:t xml:space="preserve">not chosen to be observed. </w:t>
      </w:r>
      <w:r w:rsidRPr="00BE6476">
        <w:rPr>
          <w:rFonts w:ascii="Times New Roman" w:hAnsi="Times New Roman" w:cs="Times New Roman"/>
        </w:rPr>
        <w:t>It was also considered</w:t>
      </w:r>
      <w:r w:rsidR="006F5654" w:rsidRPr="00BE6476">
        <w:rPr>
          <w:rFonts w:ascii="Times New Roman" w:hAnsi="Times New Roman" w:cs="Times New Roman"/>
        </w:rPr>
        <w:t xml:space="preserve"> in a setting where routines are common, the presence of an observer in the room may be deemed disruptive to the natural setting of the classroom. </w:t>
      </w:r>
    </w:p>
    <w:p w:rsidR="00D77495" w:rsidRPr="00BE6476" w:rsidRDefault="00D77495" w:rsidP="00880330">
      <w:pPr>
        <w:spacing w:line="360" w:lineRule="auto"/>
        <w:rPr>
          <w:rFonts w:ascii="Times New Roman" w:hAnsi="Times New Roman" w:cs="Times New Roman"/>
        </w:rPr>
      </w:pPr>
    </w:p>
    <w:p w:rsidR="00E5046A" w:rsidRPr="00BE6476" w:rsidRDefault="00DD471F" w:rsidP="00880330">
      <w:pPr>
        <w:spacing w:line="360" w:lineRule="auto"/>
        <w:rPr>
          <w:rFonts w:ascii="Times New Roman" w:hAnsi="Times New Roman" w:cs="Times New Roman"/>
        </w:rPr>
      </w:pPr>
      <w:r w:rsidRPr="00BE6476">
        <w:rPr>
          <w:rFonts w:ascii="Times New Roman" w:hAnsi="Times New Roman" w:cs="Times New Roman"/>
        </w:rPr>
        <w:t xml:space="preserve">All personal details in regard to names of schools, staff and pupils taking part in this study will remain confidential throughout the report. The nature of the research study </w:t>
      </w:r>
      <w:r w:rsidR="00D77495" w:rsidRPr="00BE6476">
        <w:rPr>
          <w:rFonts w:ascii="Times New Roman" w:hAnsi="Times New Roman" w:cs="Times New Roman"/>
        </w:rPr>
        <w:t xml:space="preserve">did </w:t>
      </w:r>
      <w:r w:rsidRPr="00BE6476">
        <w:rPr>
          <w:rFonts w:ascii="Times New Roman" w:hAnsi="Times New Roman" w:cs="Times New Roman"/>
        </w:rPr>
        <w:t xml:space="preserve">not require any personal data of the participants to be collected. </w:t>
      </w:r>
    </w:p>
    <w:p w:rsidR="00E5046A" w:rsidRPr="00BE6476" w:rsidRDefault="00E5046A" w:rsidP="00880330">
      <w:pPr>
        <w:spacing w:line="360" w:lineRule="auto"/>
        <w:rPr>
          <w:rFonts w:ascii="Times New Roman" w:hAnsi="Times New Roman" w:cs="Times New Roman"/>
        </w:rPr>
      </w:pPr>
    </w:p>
    <w:p w:rsidR="00B62066" w:rsidRPr="00BE6476" w:rsidRDefault="003B2161" w:rsidP="00880330">
      <w:pPr>
        <w:spacing w:line="360" w:lineRule="auto"/>
        <w:rPr>
          <w:rFonts w:ascii="Times New Roman" w:hAnsi="Times New Roman" w:cs="Times New Roman"/>
        </w:rPr>
      </w:pPr>
      <w:r w:rsidRPr="00BE6476">
        <w:rPr>
          <w:rFonts w:ascii="Times New Roman" w:hAnsi="Times New Roman" w:cs="Times New Roman"/>
        </w:rPr>
        <w:t>Both myself and my research colleague</w:t>
      </w:r>
      <w:r w:rsidR="00E5046A" w:rsidRPr="00BE6476">
        <w:rPr>
          <w:rFonts w:ascii="Times New Roman" w:hAnsi="Times New Roman" w:cs="Times New Roman"/>
        </w:rPr>
        <w:t xml:space="preserve"> discussed that we</w:t>
      </w:r>
      <w:r w:rsidRPr="00BE6476">
        <w:rPr>
          <w:rFonts w:ascii="Times New Roman" w:hAnsi="Times New Roman" w:cs="Times New Roman"/>
        </w:rPr>
        <w:t xml:space="preserve"> </w:t>
      </w:r>
      <w:r w:rsidR="00E5046A" w:rsidRPr="00BE6476">
        <w:rPr>
          <w:rFonts w:ascii="Times New Roman" w:hAnsi="Times New Roman" w:cs="Times New Roman"/>
        </w:rPr>
        <w:t>would</w:t>
      </w:r>
      <w:r w:rsidRPr="00BE6476">
        <w:rPr>
          <w:rFonts w:ascii="Times New Roman" w:hAnsi="Times New Roman" w:cs="Times New Roman"/>
        </w:rPr>
        <w:t xml:space="preserve"> minimize the risk of accusations made against us of favouritism by ensuring we do not become bias towards the three case pupils. All participants in the class </w:t>
      </w:r>
      <w:r w:rsidR="00E5046A" w:rsidRPr="00BE6476">
        <w:rPr>
          <w:rFonts w:ascii="Times New Roman" w:hAnsi="Times New Roman" w:cs="Times New Roman"/>
        </w:rPr>
        <w:t>were to be</w:t>
      </w:r>
      <w:r w:rsidRPr="00BE6476">
        <w:rPr>
          <w:rFonts w:ascii="Times New Roman" w:hAnsi="Times New Roman" w:cs="Times New Roman"/>
        </w:rPr>
        <w:t xml:space="preserve"> given an equal opportunity to contribute towards the lesson and we</w:t>
      </w:r>
      <w:r w:rsidR="00E5046A" w:rsidRPr="00BE6476">
        <w:rPr>
          <w:rFonts w:ascii="Times New Roman" w:hAnsi="Times New Roman" w:cs="Times New Roman"/>
        </w:rPr>
        <w:t xml:space="preserve"> agreed to</w:t>
      </w:r>
      <w:r w:rsidRPr="00BE6476">
        <w:rPr>
          <w:rFonts w:ascii="Times New Roman" w:hAnsi="Times New Roman" w:cs="Times New Roman"/>
        </w:rPr>
        <w:t xml:space="preserve"> ensure the lesson </w:t>
      </w:r>
      <w:r w:rsidR="00E5046A" w:rsidRPr="00BE6476">
        <w:rPr>
          <w:rFonts w:ascii="Times New Roman" w:hAnsi="Times New Roman" w:cs="Times New Roman"/>
        </w:rPr>
        <w:t>did</w:t>
      </w:r>
      <w:r w:rsidRPr="00BE6476">
        <w:rPr>
          <w:rFonts w:ascii="Times New Roman" w:hAnsi="Times New Roman" w:cs="Times New Roman"/>
        </w:rPr>
        <w:t xml:space="preserve"> not place emphasis around the three case pupils only. </w:t>
      </w:r>
    </w:p>
    <w:p w:rsidR="00D77495" w:rsidRPr="00BE6476" w:rsidRDefault="00D77495" w:rsidP="00880330">
      <w:pPr>
        <w:spacing w:line="360" w:lineRule="auto"/>
        <w:rPr>
          <w:rFonts w:ascii="Times New Roman" w:hAnsi="Times New Roman" w:cs="Times New Roman"/>
        </w:rPr>
      </w:pPr>
    </w:p>
    <w:p w:rsidR="00D77495" w:rsidRPr="00BE6476" w:rsidRDefault="00D77495" w:rsidP="00880330">
      <w:pPr>
        <w:spacing w:line="360" w:lineRule="auto"/>
        <w:rPr>
          <w:rFonts w:ascii="Times New Roman" w:hAnsi="Times New Roman" w:cs="Times New Roman"/>
        </w:rPr>
      </w:pPr>
      <w:r w:rsidRPr="00BE6476">
        <w:rPr>
          <w:rFonts w:ascii="Times New Roman" w:hAnsi="Times New Roman" w:cs="Times New Roman"/>
        </w:rPr>
        <w:t>Prior to the research lesson</w:t>
      </w:r>
      <w:r w:rsidR="00B6079C" w:rsidRPr="00BE6476">
        <w:rPr>
          <w:rFonts w:ascii="Times New Roman" w:hAnsi="Times New Roman" w:cs="Times New Roman"/>
        </w:rPr>
        <w:t xml:space="preserve"> consent forms were completed by the parents and guardians of the case study pupils (</w:t>
      </w:r>
      <w:r w:rsidR="00432604" w:rsidRPr="00BE6476">
        <w:rPr>
          <w:rFonts w:ascii="Times New Roman" w:hAnsi="Times New Roman" w:cs="Times New Roman"/>
        </w:rPr>
        <w:t>a</w:t>
      </w:r>
      <w:r w:rsidR="00B6079C" w:rsidRPr="00BE6476">
        <w:rPr>
          <w:rFonts w:ascii="Times New Roman" w:hAnsi="Times New Roman" w:cs="Times New Roman"/>
        </w:rPr>
        <w:t>ppendix 1</w:t>
      </w:r>
      <w:r w:rsidR="003A25EC" w:rsidRPr="00BE6476">
        <w:rPr>
          <w:rFonts w:ascii="Times New Roman" w:hAnsi="Times New Roman" w:cs="Times New Roman"/>
        </w:rPr>
        <w:t>7</w:t>
      </w:r>
      <w:r w:rsidR="00B6079C" w:rsidRPr="00BE6476">
        <w:rPr>
          <w:rFonts w:ascii="Times New Roman" w:hAnsi="Times New Roman" w:cs="Times New Roman"/>
        </w:rPr>
        <w:t>) and pupils signed an assent form agreeing to take part in the research lesson (</w:t>
      </w:r>
      <w:r w:rsidR="00432604" w:rsidRPr="00BE6476">
        <w:rPr>
          <w:rFonts w:ascii="Times New Roman" w:hAnsi="Times New Roman" w:cs="Times New Roman"/>
        </w:rPr>
        <w:t>a</w:t>
      </w:r>
      <w:r w:rsidR="00B6079C" w:rsidRPr="00BE6476">
        <w:rPr>
          <w:rFonts w:ascii="Times New Roman" w:hAnsi="Times New Roman" w:cs="Times New Roman"/>
        </w:rPr>
        <w:t xml:space="preserve">ppendix </w:t>
      </w:r>
      <w:r w:rsidR="003A25EC" w:rsidRPr="00BE6476">
        <w:rPr>
          <w:rFonts w:ascii="Times New Roman" w:hAnsi="Times New Roman" w:cs="Times New Roman"/>
        </w:rPr>
        <w:t>18</w:t>
      </w:r>
      <w:r w:rsidR="00B6079C" w:rsidRPr="00BE6476">
        <w:rPr>
          <w:rFonts w:ascii="Times New Roman" w:hAnsi="Times New Roman" w:cs="Times New Roman"/>
        </w:rPr>
        <w:t>)</w:t>
      </w:r>
      <w:r w:rsidR="002854B8" w:rsidRPr="00BE6476">
        <w:rPr>
          <w:rFonts w:ascii="Times New Roman" w:hAnsi="Times New Roman" w:cs="Times New Roman"/>
        </w:rPr>
        <w:t>.</w:t>
      </w:r>
    </w:p>
    <w:p w:rsidR="004551A3" w:rsidRPr="00BE6476" w:rsidRDefault="004551A3" w:rsidP="00880330">
      <w:pPr>
        <w:spacing w:line="360" w:lineRule="auto"/>
        <w:rPr>
          <w:rFonts w:ascii="Times New Roman" w:hAnsi="Times New Roman" w:cs="Times New Roman"/>
        </w:rPr>
      </w:pPr>
    </w:p>
    <w:p w:rsidR="007D7008" w:rsidRPr="00BE6476" w:rsidRDefault="007D7008" w:rsidP="00880330">
      <w:pPr>
        <w:spacing w:line="360" w:lineRule="auto"/>
        <w:rPr>
          <w:rFonts w:ascii="Times New Roman" w:hAnsi="Times New Roman" w:cs="Times New Roman"/>
          <w:u w:val="single"/>
        </w:rPr>
      </w:pPr>
      <w:r w:rsidRPr="00BE6476">
        <w:rPr>
          <w:rFonts w:ascii="Times New Roman" w:hAnsi="Times New Roman" w:cs="Times New Roman"/>
          <w:u w:val="single"/>
        </w:rPr>
        <w:t>Research Findings</w:t>
      </w:r>
    </w:p>
    <w:p w:rsidR="007D7008" w:rsidRPr="00BE6476" w:rsidRDefault="007D7008" w:rsidP="00880330">
      <w:pPr>
        <w:spacing w:line="360" w:lineRule="auto"/>
        <w:rPr>
          <w:rFonts w:ascii="Times New Roman" w:hAnsi="Times New Roman" w:cs="Times New Roman"/>
          <w:u w:val="single"/>
        </w:rPr>
      </w:pPr>
    </w:p>
    <w:p w:rsidR="00203B45" w:rsidRPr="00BE6476" w:rsidRDefault="007D4517" w:rsidP="00880330">
      <w:pPr>
        <w:spacing w:line="360" w:lineRule="auto"/>
        <w:rPr>
          <w:rFonts w:ascii="Times New Roman" w:hAnsi="Times New Roman" w:cs="Times New Roman"/>
          <w:u w:val="single"/>
        </w:rPr>
      </w:pPr>
      <w:r w:rsidRPr="00BE6476">
        <w:rPr>
          <w:rFonts w:ascii="Times New Roman" w:hAnsi="Times New Roman" w:cs="Times New Roman"/>
          <w:u w:val="single"/>
        </w:rPr>
        <w:t>Lesson 1 study results and analysis.</w:t>
      </w:r>
    </w:p>
    <w:p w:rsidR="00640D99" w:rsidRPr="00BE6476" w:rsidRDefault="00640D99" w:rsidP="00880330">
      <w:pPr>
        <w:spacing w:line="360" w:lineRule="auto"/>
        <w:rPr>
          <w:rFonts w:ascii="Times New Roman" w:hAnsi="Times New Roman" w:cs="Times New Roman"/>
          <w:u w:val="single"/>
        </w:rPr>
      </w:pPr>
    </w:p>
    <w:p w:rsidR="00C90EC9" w:rsidRPr="00BE6476" w:rsidRDefault="00640D99" w:rsidP="00880330">
      <w:pPr>
        <w:spacing w:line="360" w:lineRule="auto"/>
        <w:rPr>
          <w:rFonts w:ascii="Times New Roman" w:hAnsi="Times New Roman" w:cs="Times New Roman"/>
        </w:rPr>
      </w:pPr>
      <w:r w:rsidRPr="00BE6476">
        <w:rPr>
          <w:rFonts w:ascii="Times New Roman" w:hAnsi="Times New Roman" w:cs="Times New Roman"/>
        </w:rPr>
        <w:t xml:space="preserve">The first research lesson took place in the form of a </w:t>
      </w:r>
      <w:r w:rsidR="009B42FA" w:rsidRPr="00BE6476">
        <w:rPr>
          <w:rFonts w:ascii="Times New Roman" w:hAnsi="Times New Roman" w:cs="Times New Roman"/>
        </w:rPr>
        <w:t>n</w:t>
      </w:r>
      <w:r w:rsidRPr="00BE6476">
        <w:rPr>
          <w:rFonts w:ascii="Times New Roman" w:hAnsi="Times New Roman" w:cs="Times New Roman"/>
        </w:rPr>
        <w:t>umeracy lesson (</w:t>
      </w:r>
      <w:r w:rsidR="00432604" w:rsidRPr="00BE6476">
        <w:rPr>
          <w:rFonts w:ascii="Times New Roman" w:hAnsi="Times New Roman" w:cs="Times New Roman"/>
        </w:rPr>
        <w:t>a</w:t>
      </w:r>
      <w:r w:rsidRPr="00BE6476">
        <w:rPr>
          <w:rFonts w:ascii="Times New Roman" w:hAnsi="Times New Roman" w:cs="Times New Roman"/>
        </w:rPr>
        <w:t xml:space="preserve">ppendix 3) in the Early Years setting. </w:t>
      </w:r>
      <w:r w:rsidR="00D63C96" w:rsidRPr="00BE6476">
        <w:rPr>
          <w:rFonts w:ascii="Times New Roman" w:hAnsi="Times New Roman" w:cs="Times New Roman"/>
        </w:rPr>
        <w:t>As reflected in Appendices 4, 5, and 6 the level of engagement was rated using verbal and non-verbal methods of communication.</w:t>
      </w:r>
      <w:r w:rsidR="004209EF" w:rsidRPr="00BE6476">
        <w:rPr>
          <w:rFonts w:ascii="Times New Roman" w:hAnsi="Times New Roman" w:cs="Times New Roman"/>
        </w:rPr>
        <w:t xml:space="preserve"> It should be noted that the learners have previously been taught some knowledge on 2D shapes.</w:t>
      </w:r>
      <w:r w:rsidR="00D63C96" w:rsidRPr="00BE6476">
        <w:rPr>
          <w:rFonts w:ascii="Times New Roman" w:hAnsi="Times New Roman" w:cs="Times New Roman"/>
        </w:rPr>
        <w:t xml:space="preserve"> The evidence</w:t>
      </w:r>
      <w:r w:rsidR="00F03C11" w:rsidRPr="00BE6476">
        <w:rPr>
          <w:rFonts w:ascii="Times New Roman" w:hAnsi="Times New Roman" w:cs="Times New Roman"/>
        </w:rPr>
        <w:t xml:space="preserve"> (</w:t>
      </w:r>
      <w:r w:rsidR="00432604" w:rsidRPr="00BE6476">
        <w:rPr>
          <w:rFonts w:ascii="Times New Roman" w:hAnsi="Times New Roman" w:cs="Times New Roman"/>
        </w:rPr>
        <w:t>a</w:t>
      </w:r>
      <w:r w:rsidR="00F03C11" w:rsidRPr="00BE6476">
        <w:rPr>
          <w:rFonts w:ascii="Times New Roman" w:hAnsi="Times New Roman" w:cs="Times New Roman"/>
        </w:rPr>
        <w:t>ppendices 4, 5, and 6)</w:t>
      </w:r>
      <w:r w:rsidR="00D63C96" w:rsidRPr="00BE6476">
        <w:rPr>
          <w:rFonts w:ascii="Times New Roman" w:hAnsi="Times New Roman" w:cs="Times New Roman"/>
        </w:rPr>
        <w:t xml:space="preserve"> </w:t>
      </w:r>
      <w:r w:rsidR="00F03C11" w:rsidRPr="00BE6476">
        <w:rPr>
          <w:rFonts w:ascii="Times New Roman" w:hAnsi="Times New Roman" w:cs="Times New Roman"/>
        </w:rPr>
        <w:t>typically c</w:t>
      </w:r>
      <w:r w:rsidR="00D63C96" w:rsidRPr="00BE6476">
        <w:rPr>
          <w:rFonts w:ascii="Times New Roman" w:hAnsi="Times New Roman" w:cs="Times New Roman"/>
        </w:rPr>
        <w:t xml:space="preserve">orrelates with the pre-determined </w:t>
      </w:r>
      <w:r w:rsidR="00F03C11" w:rsidRPr="00BE6476">
        <w:rPr>
          <w:rFonts w:ascii="Times New Roman" w:hAnsi="Times New Roman" w:cs="Times New Roman"/>
        </w:rPr>
        <w:t xml:space="preserve">views of the engagement levels </w:t>
      </w:r>
      <w:r w:rsidR="008F0447" w:rsidRPr="00BE6476">
        <w:rPr>
          <w:rFonts w:ascii="Times New Roman" w:hAnsi="Times New Roman" w:cs="Times New Roman"/>
        </w:rPr>
        <w:t xml:space="preserve">perceived </w:t>
      </w:r>
      <w:r w:rsidR="00F03C11" w:rsidRPr="00BE6476">
        <w:rPr>
          <w:rFonts w:ascii="Times New Roman" w:hAnsi="Times New Roman" w:cs="Times New Roman"/>
        </w:rPr>
        <w:t xml:space="preserve">of </w:t>
      </w:r>
      <w:r w:rsidR="009B42FA" w:rsidRPr="00BE6476">
        <w:rPr>
          <w:rFonts w:ascii="Times New Roman" w:hAnsi="Times New Roman" w:cs="Times New Roman"/>
        </w:rPr>
        <w:t>each</w:t>
      </w:r>
      <w:r w:rsidR="00F03C11" w:rsidRPr="00BE6476">
        <w:rPr>
          <w:rFonts w:ascii="Times New Roman" w:hAnsi="Times New Roman" w:cs="Times New Roman"/>
        </w:rPr>
        <w:t xml:space="preserve"> case study pupil. A comparison in the results between </w:t>
      </w:r>
      <w:r w:rsidR="00B45AF2" w:rsidRPr="00BE6476">
        <w:rPr>
          <w:rFonts w:ascii="Times New Roman" w:hAnsi="Times New Roman" w:cs="Times New Roman"/>
        </w:rPr>
        <w:t>P</w:t>
      </w:r>
      <w:r w:rsidR="00F03C11" w:rsidRPr="00BE6476">
        <w:rPr>
          <w:rFonts w:ascii="Times New Roman" w:hAnsi="Times New Roman" w:cs="Times New Roman"/>
        </w:rPr>
        <w:t xml:space="preserve">upil A and </w:t>
      </w:r>
      <w:r w:rsidR="00B45AF2" w:rsidRPr="00BE6476">
        <w:rPr>
          <w:rFonts w:ascii="Times New Roman" w:hAnsi="Times New Roman" w:cs="Times New Roman"/>
        </w:rPr>
        <w:t>P</w:t>
      </w:r>
      <w:r w:rsidR="00F03C11" w:rsidRPr="00BE6476">
        <w:rPr>
          <w:rFonts w:ascii="Times New Roman" w:hAnsi="Times New Roman" w:cs="Times New Roman"/>
        </w:rPr>
        <w:t>upil B revealed that in the initial part of the lesson</w:t>
      </w:r>
      <w:r w:rsidR="00A64F0D" w:rsidRPr="00BE6476">
        <w:rPr>
          <w:rFonts w:ascii="Times New Roman" w:hAnsi="Times New Roman" w:cs="Times New Roman"/>
        </w:rPr>
        <w:t xml:space="preserve"> </w:t>
      </w:r>
      <w:r w:rsidR="00F03C11" w:rsidRPr="00BE6476">
        <w:rPr>
          <w:rFonts w:ascii="Times New Roman" w:hAnsi="Times New Roman" w:cs="Times New Roman"/>
        </w:rPr>
        <w:t xml:space="preserve">the </w:t>
      </w:r>
      <w:r w:rsidR="00E5405D" w:rsidRPr="00BE6476">
        <w:rPr>
          <w:rFonts w:ascii="Times New Roman" w:hAnsi="Times New Roman" w:cs="Times New Roman"/>
        </w:rPr>
        <w:t xml:space="preserve">behaviours between the highly-engaged learner and the mostly-engaged learner were very similar. </w:t>
      </w:r>
      <w:r w:rsidR="00A97740" w:rsidRPr="00BE6476">
        <w:rPr>
          <w:rFonts w:ascii="Times New Roman" w:hAnsi="Times New Roman" w:cs="Times New Roman"/>
        </w:rPr>
        <w:t xml:space="preserve">Both pupils were able to frequently communicate </w:t>
      </w:r>
      <w:r w:rsidR="004209EF" w:rsidRPr="00BE6476">
        <w:rPr>
          <w:rFonts w:ascii="Times New Roman" w:hAnsi="Times New Roman" w:cs="Times New Roman"/>
        </w:rPr>
        <w:t xml:space="preserve">with </w:t>
      </w:r>
      <w:r w:rsidR="00AF2288" w:rsidRPr="00BE6476">
        <w:rPr>
          <w:rFonts w:ascii="Times New Roman" w:hAnsi="Times New Roman" w:cs="Times New Roman"/>
        </w:rPr>
        <w:t>those around them</w:t>
      </w:r>
      <w:r w:rsidR="004209EF" w:rsidRPr="00BE6476">
        <w:rPr>
          <w:rFonts w:ascii="Times New Roman" w:hAnsi="Times New Roman" w:cs="Times New Roman"/>
        </w:rPr>
        <w:t xml:space="preserve"> on a verbal and non-verbal level. </w:t>
      </w:r>
    </w:p>
    <w:p w:rsidR="007516BA" w:rsidRPr="00BE6476" w:rsidRDefault="007516BA" w:rsidP="00880330">
      <w:pPr>
        <w:spacing w:line="360" w:lineRule="auto"/>
        <w:rPr>
          <w:rFonts w:ascii="Times New Roman" w:hAnsi="Times New Roman" w:cs="Times New Roman"/>
        </w:rPr>
      </w:pPr>
    </w:p>
    <w:p w:rsidR="00640D99" w:rsidRPr="00BE6476" w:rsidRDefault="007516BA" w:rsidP="00880330">
      <w:pPr>
        <w:spacing w:line="360" w:lineRule="auto"/>
        <w:rPr>
          <w:rFonts w:ascii="Times New Roman" w:hAnsi="Times New Roman" w:cs="Times New Roman"/>
        </w:rPr>
      </w:pPr>
      <w:r w:rsidRPr="00BE6476">
        <w:rPr>
          <w:rFonts w:ascii="Times New Roman" w:hAnsi="Times New Roman" w:cs="Times New Roman"/>
        </w:rPr>
        <w:t>In comparison,</w:t>
      </w:r>
      <w:r w:rsidR="004209EF" w:rsidRPr="00BE6476">
        <w:rPr>
          <w:rFonts w:ascii="Times New Roman" w:hAnsi="Times New Roman" w:cs="Times New Roman"/>
        </w:rPr>
        <w:t xml:space="preserve"> </w:t>
      </w:r>
      <w:r w:rsidR="00B45AF2" w:rsidRPr="00BE6476">
        <w:rPr>
          <w:rFonts w:ascii="Times New Roman" w:hAnsi="Times New Roman" w:cs="Times New Roman"/>
        </w:rPr>
        <w:t>P</w:t>
      </w:r>
      <w:r w:rsidR="004209EF" w:rsidRPr="00BE6476">
        <w:rPr>
          <w:rFonts w:ascii="Times New Roman" w:hAnsi="Times New Roman" w:cs="Times New Roman"/>
        </w:rPr>
        <w:t>upil C displayed traits of low engagement during the introduction, never interacting with discussio</w:t>
      </w:r>
      <w:r w:rsidR="00A64F0D" w:rsidRPr="00BE6476">
        <w:rPr>
          <w:rFonts w:ascii="Times New Roman" w:hAnsi="Times New Roman" w:cs="Times New Roman"/>
        </w:rPr>
        <w:t>n</w:t>
      </w:r>
      <w:r w:rsidR="004209EF" w:rsidRPr="00BE6476">
        <w:rPr>
          <w:rFonts w:ascii="Times New Roman" w:hAnsi="Times New Roman" w:cs="Times New Roman"/>
        </w:rPr>
        <w:t xml:space="preserve">. This might possibly be due to lack of being able to activate prior knowledge and lack of understanding on the topic. </w:t>
      </w:r>
      <w:r w:rsidR="00B465CC" w:rsidRPr="00BE6476">
        <w:rPr>
          <w:rFonts w:ascii="Times New Roman" w:hAnsi="Times New Roman" w:cs="Times New Roman"/>
        </w:rPr>
        <w:t xml:space="preserve">What </w:t>
      </w:r>
      <w:r w:rsidR="00B80E74" w:rsidRPr="00BE6476">
        <w:rPr>
          <w:rFonts w:ascii="Times New Roman" w:hAnsi="Times New Roman" w:cs="Times New Roman"/>
        </w:rPr>
        <w:t xml:space="preserve">could not </w:t>
      </w:r>
      <w:r w:rsidR="00B465CC" w:rsidRPr="00BE6476">
        <w:rPr>
          <w:rFonts w:ascii="Times New Roman" w:hAnsi="Times New Roman" w:cs="Times New Roman"/>
        </w:rPr>
        <w:t>be recorded using the observation schedule (</w:t>
      </w:r>
      <w:r w:rsidR="00432604" w:rsidRPr="00BE6476">
        <w:rPr>
          <w:rFonts w:ascii="Times New Roman" w:hAnsi="Times New Roman" w:cs="Times New Roman"/>
        </w:rPr>
        <w:t>a</w:t>
      </w:r>
      <w:r w:rsidR="00B465CC" w:rsidRPr="00BE6476">
        <w:rPr>
          <w:rFonts w:ascii="Times New Roman" w:hAnsi="Times New Roman" w:cs="Times New Roman"/>
        </w:rPr>
        <w:t xml:space="preserve">ppendix </w:t>
      </w:r>
      <w:r w:rsidR="00B80E74" w:rsidRPr="00BE6476">
        <w:rPr>
          <w:rFonts w:ascii="Times New Roman" w:hAnsi="Times New Roman" w:cs="Times New Roman"/>
        </w:rPr>
        <w:t xml:space="preserve">1) was the low speech development of </w:t>
      </w:r>
      <w:r w:rsidR="00B45AF2" w:rsidRPr="00BE6476">
        <w:rPr>
          <w:rFonts w:ascii="Times New Roman" w:hAnsi="Times New Roman" w:cs="Times New Roman"/>
        </w:rPr>
        <w:t>P</w:t>
      </w:r>
      <w:r w:rsidR="00B80E74" w:rsidRPr="00BE6476">
        <w:rPr>
          <w:rFonts w:ascii="Times New Roman" w:hAnsi="Times New Roman" w:cs="Times New Roman"/>
        </w:rPr>
        <w:t xml:space="preserve">upil C. It </w:t>
      </w:r>
      <w:r w:rsidR="00C90EC9" w:rsidRPr="00BE6476">
        <w:rPr>
          <w:rFonts w:ascii="Times New Roman" w:hAnsi="Times New Roman" w:cs="Times New Roman"/>
        </w:rPr>
        <w:t>was</w:t>
      </w:r>
      <w:r w:rsidRPr="00BE6476">
        <w:rPr>
          <w:rFonts w:ascii="Times New Roman" w:hAnsi="Times New Roman" w:cs="Times New Roman"/>
        </w:rPr>
        <w:t xml:space="preserve"> reflected on</w:t>
      </w:r>
      <w:r w:rsidR="00B80E74" w:rsidRPr="00BE6476">
        <w:rPr>
          <w:rFonts w:ascii="Times New Roman" w:hAnsi="Times New Roman" w:cs="Times New Roman"/>
        </w:rPr>
        <w:t xml:space="preserve"> when analysing and concluding the </w:t>
      </w:r>
      <w:r w:rsidR="009B42FA" w:rsidRPr="00BE6476">
        <w:rPr>
          <w:rFonts w:ascii="Times New Roman" w:hAnsi="Times New Roman" w:cs="Times New Roman"/>
        </w:rPr>
        <w:t>findings</w:t>
      </w:r>
      <w:r w:rsidR="00B80E74" w:rsidRPr="00BE6476">
        <w:rPr>
          <w:rFonts w:ascii="Times New Roman" w:hAnsi="Times New Roman" w:cs="Times New Roman"/>
        </w:rPr>
        <w:t xml:space="preserve"> that </w:t>
      </w:r>
      <w:r w:rsidR="00B45AF2" w:rsidRPr="00BE6476">
        <w:rPr>
          <w:rFonts w:ascii="Times New Roman" w:hAnsi="Times New Roman" w:cs="Times New Roman"/>
        </w:rPr>
        <w:t>P</w:t>
      </w:r>
      <w:r w:rsidR="00B80E74" w:rsidRPr="00BE6476">
        <w:rPr>
          <w:rFonts w:ascii="Times New Roman" w:hAnsi="Times New Roman" w:cs="Times New Roman"/>
        </w:rPr>
        <w:t xml:space="preserve">upil C struggled to verbally communicate to both his peers and adults. It may be the case that </w:t>
      </w:r>
      <w:r w:rsidR="00B45AF2" w:rsidRPr="00BE6476">
        <w:rPr>
          <w:rFonts w:ascii="Times New Roman" w:hAnsi="Times New Roman" w:cs="Times New Roman"/>
        </w:rPr>
        <w:t>P</w:t>
      </w:r>
      <w:r w:rsidR="00B80E74" w:rsidRPr="00BE6476">
        <w:rPr>
          <w:rFonts w:ascii="Times New Roman" w:hAnsi="Times New Roman" w:cs="Times New Roman"/>
        </w:rPr>
        <w:t>upil C had some understanding of the learning intention and 2D shapes however ha</w:t>
      </w:r>
      <w:r w:rsidR="00A64F0D" w:rsidRPr="00BE6476">
        <w:rPr>
          <w:rFonts w:ascii="Times New Roman" w:hAnsi="Times New Roman" w:cs="Times New Roman"/>
        </w:rPr>
        <w:t>d</w:t>
      </w:r>
      <w:r w:rsidR="00B80E74" w:rsidRPr="00BE6476">
        <w:rPr>
          <w:rFonts w:ascii="Times New Roman" w:hAnsi="Times New Roman" w:cs="Times New Roman"/>
        </w:rPr>
        <w:t xml:space="preserve"> not yet developed the appropriate skills to effectively communicate non-verbally. </w:t>
      </w:r>
      <w:r w:rsidRPr="00BE6476">
        <w:rPr>
          <w:rFonts w:ascii="Times New Roman" w:hAnsi="Times New Roman" w:cs="Times New Roman"/>
        </w:rPr>
        <w:t>Nevertheless</w:t>
      </w:r>
      <w:r w:rsidR="00B80E74" w:rsidRPr="00BE6476">
        <w:rPr>
          <w:rFonts w:ascii="Times New Roman" w:hAnsi="Times New Roman" w:cs="Times New Roman"/>
        </w:rPr>
        <w:t xml:space="preserve">, when the learners were presented with 2D shapes </w:t>
      </w:r>
      <w:r w:rsidR="00B45AF2" w:rsidRPr="00BE6476">
        <w:rPr>
          <w:rFonts w:ascii="Times New Roman" w:hAnsi="Times New Roman" w:cs="Times New Roman"/>
        </w:rPr>
        <w:t>P</w:t>
      </w:r>
      <w:r w:rsidR="00B80E74" w:rsidRPr="00BE6476">
        <w:rPr>
          <w:rFonts w:ascii="Times New Roman" w:hAnsi="Times New Roman" w:cs="Times New Roman"/>
        </w:rPr>
        <w:t>upil C was unable to identify the shapes through pointing</w:t>
      </w:r>
      <w:r w:rsidR="00C90EC9" w:rsidRPr="00BE6476">
        <w:rPr>
          <w:rFonts w:ascii="Times New Roman" w:hAnsi="Times New Roman" w:cs="Times New Roman"/>
        </w:rPr>
        <w:t xml:space="preserve"> non-verbally</w:t>
      </w:r>
      <w:r w:rsidR="00432604" w:rsidRPr="00BE6476">
        <w:rPr>
          <w:rFonts w:ascii="Times New Roman" w:hAnsi="Times New Roman" w:cs="Times New Roman"/>
        </w:rPr>
        <w:t>.</w:t>
      </w:r>
    </w:p>
    <w:p w:rsidR="00B249B9" w:rsidRPr="00BE6476" w:rsidRDefault="00B249B9" w:rsidP="00880330">
      <w:pPr>
        <w:spacing w:line="360" w:lineRule="auto"/>
        <w:rPr>
          <w:rFonts w:ascii="Times New Roman" w:hAnsi="Times New Roman" w:cs="Times New Roman"/>
        </w:rPr>
      </w:pPr>
    </w:p>
    <w:p w:rsidR="007D4517" w:rsidRPr="00BE6476" w:rsidRDefault="000575CB" w:rsidP="00880330">
      <w:pPr>
        <w:spacing w:line="360" w:lineRule="auto"/>
        <w:rPr>
          <w:rFonts w:ascii="Times New Roman" w:hAnsi="Times New Roman" w:cs="Times New Roman"/>
        </w:rPr>
      </w:pPr>
      <w:r w:rsidRPr="00BE6476">
        <w:rPr>
          <w:rFonts w:ascii="Times New Roman" w:hAnsi="Times New Roman" w:cs="Times New Roman"/>
        </w:rPr>
        <w:t xml:space="preserve">As suggested by </w:t>
      </w:r>
      <w:proofErr w:type="spellStart"/>
      <w:r w:rsidRPr="00BE6476">
        <w:rPr>
          <w:rFonts w:ascii="Times New Roman" w:hAnsi="Times New Roman" w:cs="Times New Roman"/>
        </w:rPr>
        <w:t>Fatim</w:t>
      </w:r>
      <w:r w:rsidR="00C94463" w:rsidRPr="00BE6476">
        <w:rPr>
          <w:rFonts w:ascii="Times New Roman" w:hAnsi="Times New Roman" w:cs="Times New Roman"/>
        </w:rPr>
        <w:t>u</w:t>
      </w:r>
      <w:r w:rsidRPr="00BE6476">
        <w:rPr>
          <w:rFonts w:ascii="Times New Roman" w:hAnsi="Times New Roman" w:cs="Times New Roman"/>
        </w:rPr>
        <w:t>h</w:t>
      </w:r>
      <w:proofErr w:type="spellEnd"/>
      <w:r w:rsidRPr="00BE6476">
        <w:rPr>
          <w:rFonts w:ascii="Times New Roman" w:hAnsi="Times New Roman" w:cs="Times New Roman"/>
        </w:rPr>
        <w:t xml:space="preserve"> </w:t>
      </w:r>
      <w:r w:rsidR="00677C97" w:rsidRPr="00BE6476">
        <w:rPr>
          <w:rFonts w:ascii="Times New Roman" w:hAnsi="Times New Roman" w:cs="Times New Roman"/>
        </w:rPr>
        <w:t>(</w:t>
      </w:r>
      <w:r w:rsidR="00C94463" w:rsidRPr="00BE6476">
        <w:rPr>
          <w:rFonts w:ascii="Times New Roman" w:hAnsi="Times New Roman" w:cs="Times New Roman"/>
        </w:rPr>
        <w:t>2011</w:t>
      </w:r>
      <w:r w:rsidR="00677C97" w:rsidRPr="00BE6476">
        <w:rPr>
          <w:rFonts w:ascii="Times New Roman" w:hAnsi="Times New Roman" w:cs="Times New Roman"/>
        </w:rPr>
        <w:t xml:space="preserve">) providing activities which encourage pupil engagement are a priority. </w:t>
      </w:r>
      <w:r w:rsidR="00C90EC9" w:rsidRPr="00BE6476">
        <w:rPr>
          <w:rFonts w:ascii="Times New Roman" w:hAnsi="Times New Roman" w:cs="Times New Roman"/>
        </w:rPr>
        <w:t>Upon reflection (</w:t>
      </w:r>
      <w:r w:rsidR="00432604" w:rsidRPr="00BE6476">
        <w:rPr>
          <w:rFonts w:ascii="Times New Roman" w:hAnsi="Times New Roman" w:cs="Times New Roman"/>
        </w:rPr>
        <w:t>a</w:t>
      </w:r>
      <w:r w:rsidR="00C90EC9" w:rsidRPr="00BE6476">
        <w:rPr>
          <w:rFonts w:ascii="Times New Roman" w:hAnsi="Times New Roman" w:cs="Times New Roman"/>
        </w:rPr>
        <w:t xml:space="preserve">ppendix </w:t>
      </w:r>
      <w:r w:rsidR="009947FD" w:rsidRPr="00BE6476">
        <w:rPr>
          <w:rFonts w:ascii="Times New Roman" w:hAnsi="Times New Roman" w:cs="Times New Roman"/>
        </w:rPr>
        <w:t>8</w:t>
      </w:r>
      <w:r w:rsidR="00C90EC9" w:rsidRPr="00BE6476">
        <w:rPr>
          <w:rFonts w:ascii="Times New Roman" w:hAnsi="Times New Roman" w:cs="Times New Roman"/>
        </w:rPr>
        <w:t xml:space="preserve">) I had felt disappointed myself by the lack of engagement with the </w:t>
      </w:r>
      <w:r w:rsidR="00A64F0D" w:rsidRPr="00BE6476">
        <w:rPr>
          <w:rFonts w:ascii="Times New Roman" w:hAnsi="Times New Roman" w:cs="Times New Roman"/>
        </w:rPr>
        <w:t>activity, LI</w:t>
      </w:r>
      <w:r w:rsidR="00C90EC9" w:rsidRPr="00BE6476">
        <w:rPr>
          <w:rFonts w:ascii="Times New Roman" w:hAnsi="Times New Roman" w:cs="Times New Roman"/>
        </w:rPr>
        <w:t xml:space="preserve"> and </w:t>
      </w:r>
      <w:r w:rsidR="00A64F0D" w:rsidRPr="00BE6476">
        <w:rPr>
          <w:rFonts w:ascii="Times New Roman" w:hAnsi="Times New Roman" w:cs="Times New Roman"/>
        </w:rPr>
        <w:t>SC</w:t>
      </w:r>
      <w:r w:rsidR="00621C8B" w:rsidRPr="00BE6476">
        <w:rPr>
          <w:rFonts w:ascii="Times New Roman" w:hAnsi="Times New Roman" w:cs="Times New Roman"/>
        </w:rPr>
        <w:t xml:space="preserve"> (</w:t>
      </w:r>
      <w:r w:rsidR="00432604" w:rsidRPr="00BE6476">
        <w:rPr>
          <w:rFonts w:ascii="Times New Roman" w:hAnsi="Times New Roman" w:cs="Times New Roman"/>
        </w:rPr>
        <w:t>a</w:t>
      </w:r>
      <w:r w:rsidR="00621C8B" w:rsidRPr="00BE6476">
        <w:rPr>
          <w:rFonts w:ascii="Times New Roman" w:hAnsi="Times New Roman" w:cs="Times New Roman"/>
        </w:rPr>
        <w:t>ppendix 15)</w:t>
      </w:r>
      <w:r w:rsidR="009B42FA" w:rsidRPr="00BE6476">
        <w:rPr>
          <w:rFonts w:ascii="Times New Roman" w:hAnsi="Times New Roman" w:cs="Times New Roman"/>
        </w:rPr>
        <w:t xml:space="preserve"> from</w:t>
      </w:r>
      <w:r w:rsidR="00C90EC9" w:rsidRPr="00BE6476">
        <w:rPr>
          <w:rFonts w:ascii="Times New Roman" w:hAnsi="Times New Roman" w:cs="Times New Roman"/>
        </w:rPr>
        <w:t xml:space="preserve"> the learners. The evidence by Clarke</w:t>
      </w:r>
      <w:r w:rsidR="009B42FA" w:rsidRPr="00BE6476">
        <w:rPr>
          <w:rFonts w:ascii="Times New Roman" w:hAnsi="Times New Roman" w:cs="Times New Roman"/>
        </w:rPr>
        <w:t xml:space="preserve"> (2</w:t>
      </w:r>
      <w:r w:rsidR="00A76D2D" w:rsidRPr="00BE6476">
        <w:rPr>
          <w:rFonts w:ascii="Times New Roman" w:hAnsi="Times New Roman" w:cs="Times New Roman"/>
        </w:rPr>
        <w:t>014</w:t>
      </w:r>
      <w:r w:rsidR="009B42FA" w:rsidRPr="00BE6476">
        <w:rPr>
          <w:rFonts w:ascii="Times New Roman" w:hAnsi="Times New Roman" w:cs="Times New Roman"/>
        </w:rPr>
        <w:t>)</w:t>
      </w:r>
      <w:r w:rsidR="00135B9F" w:rsidRPr="00BE6476">
        <w:rPr>
          <w:rFonts w:ascii="Times New Roman" w:hAnsi="Times New Roman" w:cs="Times New Roman"/>
        </w:rPr>
        <w:t xml:space="preserve"> </w:t>
      </w:r>
      <w:r w:rsidR="00C90EC9" w:rsidRPr="00BE6476">
        <w:rPr>
          <w:rFonts w:ascii="Times New Roman" w:hAnsi="Times New Roman" w:cs="Times New Roman"/>
        </w:rPr>
        <w:t xml:space="preserve">discussed the importance </w:t>
      </w:r>
      <w:r w:rsidR="00135B9F" w:rsidRPr="00BE6476">
        <w:rPr>
          <w:rFonts w:ascii="Times New Roman" w:hAnsi="Times New Roman" w:cs="Times New Roman"/>
        </w:rPr>
        <w:t xml:space="preserve">of engaging the learners in the creation of the </w:t>
      </w:r>
      <w:r w:rsidR="009B42FA" w:rsidRPr="00BE6476">
        <w:rPr>
          <w:rFonts w:ascii="Times New Roman" w:hAnsi="Times New Roman" w:cs="Times New Roman"/>
        </w:rPr>
        <w:t>SC to coach self-assessment</w:t>
      </w:r>
      <w:r w:rsidR="00135B9F" w:rsidRPr="00BE6476">
        <w:rPr>
          <w:rFonts w:ascii="Times New Roman" w:hAnsi="Times New Roman" w:cs="Times New Roman"/>
        </w:rPr>
        <w:t xml:space="preserve">. </w:t>
      </w:r>
      <w:r w:rsidR="009F6B81" w:rsidRPr="00BE6476">
        <w:rPr>
          <w:rFonts w:ascii="Times New Roman" w:hAnsi="Times New Roman" w:cs="Times New Roman"/>
        </w:rPr>
        <w:t>Emphasised in the lesson plan (</w:t>
      </w:r>
      <w:r w:rsidR="00432604" w:rsidRPr="00BE6476">
        <w:rPr>
          <w:rFonts w:ascii="Times New Roman" w:hAnsi="Times New Roman" w:cs="Times New Roman"/>
        </w:rPr>
        <w:t>a</w:t>
      </w:r>
      <w:r w:rsidR="009F6B81" w:rsidRPr="00BE6476">
        <w:rPr>
          <w:rFonts w:ascii="Times New Roman" w:hAnsi="Times New Roman" w:cs="Times New Roman"/>
        </w:rPr>
        <w:t xml:space="preserve">ppendix 3) was for the learners to share thoughts and ideas that would contribute to a </w:t>
      </w:r>
      <w:r w:rsidR="009B42FA" w:rsidRPr="00BE6476">
        <w:rPr>
          <w:rFonts w:ascii="Times New Roman" w:hAnsi="Times New Roman" w:cs="Times New Roman"/>
        </w:rPr>
        <w:t>SC,</w:t>
      </w:r>
      <w:r w:rsidR="009F6B81" w:rsidRPr="00BE6476">
        <w:rPr>
          <w:rFonts w:ascii="Times New Roman" w:hAnsi="Times New Roman" w:cs="Times New Roman"/>
        </w:rPr>
        <w:t xml:space="preserve"> leading on from this teacher modelling was also planned for. </w:t>
      </w:r>
      <w:r w:rsidR="007B0D59" w:rsidRPr="00BE6476">
        <w:rPr>
          <w:rFonts w:ascii="Times New Roman" w:hAnsi="Times New Roman" w:cs="Times New Roman"/>
        </w:rPr>
        <w:t xml:space="preserve">With regard to the case </w:t>
      </w:r>
      <w:r w:rsidR="00A64F0D" w:rsidRPr="00BE6476">
        <w:rPr>
          <w:rFonts w:ascii="Times New Roman" w:hAnsi="Times New Roman" w:cs="Times New Roman"/>
        </w:rPr>
        <w:t>pupil’s</w:t>
      </w:r>
      <w:r w:rsidR="007B0D59" w:rsidRPr="00BE6476">
        <w:rPr>
          <w:rFonts w:ascii="Times New Roman" w:hAnsi="Times New Roman" w:cs="Times New Roman"/>
        </w:rPr>
        <w:t xml:space="preserve"> engagement, all pupils were able to engage at some level with the teacher modelling, for </w:t>
      </w:r>
      <w:r w:rsidR="00B45AF2" w:rsidRPr="00BE6476">
        <w:rPr>
          <w:rFonts w:ascii="Times New Roman" w:hAnsi="Times New Roman" w:cs="Times New Roman"/>
        </w:rPr>
        <w:t>P</w:t>
      </w:r>
      <w:r w:rsidR="007B0D59" w:rsidRPr="00BE6476">
        <w:rPr>
          <w:rFonts w:ascii="Times New Roman" w:hAnsi="Times New Roman" w:cs="Times New Roman"/>
        </w:rPr>
        <w:t xml:space="preserve">upil C, this was a valuable opportunity to communicate non-verbally, as I discussed the stages of the </w:t>
      </w:r>
      <w:r w:rsidR="00A64F0D" w:rsidRPr="00BE6476">
        <w:rPr>
          <w:rFonts w:ascii="Times New Roman" w:hAnsi="Times New Roman" w:cs="Times New Roman"/>
        </w:rPr>
        <w:t>SC</w:t>
      </w:r>
      <w:r w:rsidR="007B0D59" w:rsidRPr="00BE6476">
        <w:rPr>
          <w:rFonts w:ascii="Times New Roman" w:hAnsi="Times New Roman" w:cs="Times New Roman"/>
        </w:rPr>
        <w:t xml:space="preserve"> during the modelling of a 2D shape dragon, he was able to collect the relevant and correct shapes. As a result of the teacher modelling, </w:t>
      </w:r>
      <w:r w:rsidR="00B45AF2" w:rsidRPr="00BE6476">
        <w:rPr>
          <w:rFonts w:ascii="Times New Roman" w:hAnsi="Times New Roman" w:cs="Times New Roman"/>
        </w:rPr>
        <w:t>P</w:t>
      </w:r>
      <w:r w:rsidR="007B0D59" w:rsidRPr="00BE6476">
        <w:rPr>
          <w:rFonts w:ascii="Times New Roman" w:hAnsi="Times New Roman" w:cs="Times New Roman"/>
        </w:rPr>
        <w:t xml:space="preserve">upil C was able to demonstrate some understanding of the </w:t>
      </w:r>
      <w:r w:rsidR="009B42FA" w:rsidRPr="00BE6476">
        <w:rPr>
          <w:rFonts w:ascii="Times New Roman" w:hAnsi="Times New Roman" w:cs="Times New Roman"/>
        </w:rPr>
        <w:t>SC</w:t>
      </w:r>
      <w:r w:rsidR="007B0D59" w:rsidRPr="00BE6476">
        <w:rPr>
          <w:rFonts w:ascii="Times New Roman" w:hAnsi="Times New Roman" w:cs="Times New Roman"/>
        </w:rPr>
        <w:t xml:space="preserve"> though he had not contributed to </w:t>
      </w:r>
      <w:r w:rsidR="001B0B82" w:rsidRPr="00BE6476">
        <w:rPr>
          <w:rFonts w:ascii="Times New Roman" w:hAnsi="Times New Roman" w:cs="Times New Roman"/>
        </w:rPr>
        <w:t>its</w:t>
      </w:r>
      <w:r w:rsidR="007B0D59" w:rsidRPr="00BE6476">
        <w:rPr>
          <w:rFonts w:ascii="Times New Roman" w:hAnsi="Times New Roman" w:cs="Times New Roman"/>
        </w:rPr>
        <w:t xml:space="preserve"> creation.</w:t>
      </w:r>
      <w:r w:rsidR="007D7008" w:rsidRPr="00BE6476">
        <w:rPr>
          <w:rFonts w:ascii="Times New Roman" w:hAnsi="Times New Roman" w:cs="Times New Roman"/>
        </w:rPr>
        <w:t xml:space="preserve"> It could be argued as to whether the steps of the SC were slightly challenging for the learners (</w:t>
      </w:r>
      <w:r w:rsidR="00432604" w:rsidRPr="00BE6476">
        <w:rPr>
          <w:rFonts w:ascii="Times New Roman" w:hAnsi="Times New Roman" w:cs="Times New Roman"/>
        </w:rPr>
        <w:t>a</w:t>
      </w:r>
      <w:r w:rsidR="007D7008" w:rsidRPr="00BE6476">
        <w:rPr>
          <w:rFonts w:ascii="Times New Roman" w:hAnsi="Times New Roman" w:cs="Times New Roman"/>
        </w:rPr>
        <w:t xml:space="preserve">ppendix 15), however the learners collaboratively thought of the steps themselves therefore it can be said that the language used was age appropriate. </w:t>
      </w:r>
    </w:p>
    <w:p w:rsidR="005B0677" w:rsidRPr="00BE6476" w:rsidRDefault="005B0677" w:rsidP="00880330">
      <w:pPr>
        <w:spacing w:line="360" w:lineRule="auto"/>
        <w:rPr>
          <w:rFonts w:ascii="Times New Roman" w:hAnsi="Times New Roman" w:cs="Times New Roman"/>
        </w:rPr>
      </w:pPr>
    </w:p>
    <w:p w:rsidR="00381762" w:rsidRPr="00BE6476" w:rsidRDefault="005B0677" w:rsidP="00880330">
      <w:pPr>
        <w:spacing w:line="360" w:lineRule="auto"/>
        <w:rPr>
          <w:rFonts w:ascii="Times New Roman" w:hAnsi="Times New Roman" w:cs="Times New Roman"/>
        </w:rPr>
      </w:pPr>
      <w:r w:rsidRPr="00BE6476">
        <w:rPr>
          <w:rFonts w:ascii="Times New Roman" w:hAnsi="Times New Roman" w:cs="Times New Roman"/>
        </w:rPr>
        <w:t xml:space="preserve">Welsh Government (2010) proposes the ‘Thumbs up, Thumbs down’ self-assessment </w:t>
      </w:r>
      <w:r w:rsidR="00C942BB" w:rsidRPr="00BE6476">
        <w:rPr>
          <w:rFonts w:ascii="Times New Roman" w:hAnsi="Times New Roman" w:cs="Times New Roman"/>
        </w:rPr>
        <w:t xml:space="preserve">approach </w:t>
      </w:r>
      <w:r w:rsidRPr="00BE6476">
        <w:rPr>
          <w:rFonts w:ascii="Times New Roman" w:hAnsi="Times New Roman" w:cs="Times New Roman"/>
        </w:rPr>
        <w:t>operates similarly to the ‘Traffic lights’</w:t>
      </w:r>
      <w:r w:rsidR="00C942BB" w:rsidRPr="00BE6476">
        <w:rPr>
          <w:rFonts w:ascii="Times New Roman" w:hAnsi="Times New Roman" w:cs="Times New Roman"/>
        </w:rPr>
        <w:t xml:space="preserve"> approach</w:t>
      </w:r>
      <w:r w:rsidRPr="00BE6476">
        <w:rPr>
          <w:rFonts w:ascii="Times New Roman" w:hAnsi="Times New Roman" w:cs="Times New Roman"/>
        </w:rPr>
        <w:t>, however ‘Thumbs up, Thumbs down’ is identified as more appropriate to younger learners who could find the ‘amber’ criteria</w:t>
      </w:r>
      <w:r w:rsidR="00560CA8" w:rsidRPr="00BE6476">
        <w:rPr>
          <w:rFonts w:ascii="Times New Roman" w:hAnsi="Times New Roman" w:cs="Times New Roman"/>
        </w:rPr>
        <w:t xml:space="preserve">, in the ‘traffic lights’ method, difficult to comprehend. It is encouraged that younger users instead use ‘Thumbs to the side’ to </w:t>
      </w:r>
      <w:r w:rsidR="00381762" w:rsidRPr="00BE6476">
        <w:rPr>
          <w:rFonts w:ascii="Times New Roman" w:hAnsi="Times New Roman" w:cs="Times New Roman"/>
        </w:rPr>
        <w:t xml:space="preserve">identify areas </w:t>
      </w:r>
      <w:r w:rsidR="00560CA8" w:rsidRPr="00BE6476">
        <w:rPr>
          <w:rFonts w:ascii="Times New Roman" w:hAnsi="Times New Roman" w:cs="Times New Roman"/>
        </w:rPr>
        <w:t xml:space="preserve">for improvements. </w:t>
      </w:r>
      <w:r w:rsidR="00381762" w:rsidRPr="00BE6476">
        <w:rPr>
          <w:rFonts w:ascii="Times New Roman" w:hAnsi="Times New Roman" w:cs="Times New Roman"/>
        </w:rPr>
        <w:t xml:space="preserve">The results in </w:t>
      </w:r>
      <w:r w:rsidR="00432604" w:rsidRPr="00BE6476">
        <w:rPr>
          <w:rFonts w:ascii="Times New Roman" w:hAnsi="Times New Roman" w:cs="Times New Roman"/>
        </w:rPr>
        <w:t>a</w:t>
      </w:r>
      <w:r w:rsidR="00381762" w:rsidRPr="00BE6476">
        <w:rPr>
          <w:rFonts w:ascii="Times New Roman" w:hAnsi="Times New Roman" w:cs="Times New Roman"/>
        </w:rPr>
        <w:t>ppendix 4, 5 and 6 indicated that all case pupils were</w:t>
      </w:r>
      <w:r w:rsidR="007970C4" w:rsidRPr="00BE6476">
        <w:rPr>
          <w:rFonts w:ascii="Times New Roman" w:hAnsi="Times New Roman" w:cs="Times New Roman"/>
        </w:rPr>
        <w:t xml:space="preserve"> positive in </w:t>
      </w:r>
      <w:r w:rsidR="00A64F0D" w:rsidRPr="00BE6476">
        <w:rPr>
          <w:rFonts w:ascii="Times New Roman" w:hAnsi="Times New Roman" w:cs="Times New Roman"/>
        </w:rPr>
        <w:t>the</w:t>
      </w:r>
      <w:r w:rsidR="00432604" w:rsidRPr="00BE6476">
        <w:rPr>
          <w:rFonts w:ascii="Times New Roman" w:hAnsi="Times New Roman" w:cs="Times New Roman"/>
        </w:rPr>
        <w:t>ir</w:t>
      </w:r>
      <w:r w:rsidR="00A64F0D" w:rsidRPr="00BE6476">
        <w:rPr>
          <w:rFonts w:ascii="Times New Roman" w:hAnsi="Times New Roman" w:cs="Times New Roman"/>
        </w:rPr>
        <w:t xml:space="preserve"> self- </w:t>
      </w:r>
      <w:r w:rsidR="007970C4" w:rsidRPr="00BE6476">
        <w:rPr>
          <w:rFonts w:ascii="Times New Roman" w:hAnsi="Times New Roman" w:cs="Times New Roman"/>
        </w:rPr>
        <w:t xml:space="preserve">assessment during the mini-plenary when they were asked to use the thumb scale. Interestingly, </w:t>
      </w:r>
      <w:r w:rsidR="00B45AF2" w:rsidRPr="00BE6476">
        <w:rPr>
          <w:rFonts w:ascii="Times New Roman" w:hAnsi="Times New Roman" w:cs="Times New Roman"/>
        </w:rPr>
        <w:t>P</w:t>
      </w:r>
      <w:r w:rsidR="007970C4" w:rsidRPr="00BE6476">
        <w:rPr>
          <w:rFonts w:ascii="Times New Roman" w:hAnsi="Times New Roman" w:cs="Times New Roman"/>
        </w:rPr>
        <w:t xml:space="preserve">upil B showed the ‘thumbs up’ however at this point of the focus task he was not following the </w:t>
      </w:r>
      <w:r w:rsidR="003246E2" w:rsidRPr="00BE6476">
        <w:rPr>
          <w:rFonts w:ascii="Times New Roman" w:hAnsi="Times New Roman" w:cs="Times New Roman"/>
        </w:rPr>
        <w:t>SC</w:t>
      </w:r>
      <w:r w:rsidR="007970C4" w:rsidRPr="00BE6476">
        <w:rPr>
          <w:rFonts w:ascii="Times New Roman" w:hAnsi="Times New Roman" w:cs="Times New Roman"/>
        </w:rPr>
        <w:t xml:space="preserve">, choosing to build ‘traffic lights’ instead. </w:t>
      </w:r>
      <w:r w:rsidR="00C942BB" w:rsidRPr="00BE6476">
        <w:rPr>
          <w:rFonts w:ascii="Times New Roman" w:hAnsi="Times New Roman" w:cs="Times New Roman"/>
        </w:rPr>
        <w:t>This finding has implications for the simplicity of the ‘Thumbs up, Thumbs down’ approac</w:t>
      </w:r>
      <w:r w:rsidR="00EA62C4" w:rsidRPr="00BE6476">
        <w:rPr>
          <w:rFonts w:ascii="Times New Roman" w:hAnsi="Times New Roman" w:cs="Times New Roman"/>
        </w:rPr>
        <w:t xml:space="preserve">h. As </w:t>
      </w:r>
      <w:r w:rsidR="00B45AF2" w:rsidRPr="00BE6476">
        <w:rPr>
          <w:rFonts w:ascii="Times New Roman" w:hAnsi="Times New Roman" w:cs="Times New Roman"/>
        </w:rPr>
        <w:t>P</w:t>
      </w:r>
      <w:r w:rsidR="00EA62C4" w:rsidRPr="00BE6476">
        <w:rPr>
          <w:rFonts w:ascii="Times New Roman" w:hAnsi="Times New Roman" w:cs="Times New Roman"/>
        </w:rPr>
        <w:t xml:space="preserve">upil B was not following the </w:t>
      </w:r>
      <w:r w:rsidR="003246E2" w:rsidRPr="00BE6476">
        <w:rPr>
          <w:rFonts w:ascii="Times New Roman" w:hAnsi="Times New Roman" w:cs="Times New Roman"/>
        </w:rPr>
        <w:t>SC</w:t>
      </w:r>
      <w:r w:rsidR="00EA62C4" w:rsidRPr="00BE6476">
        <w:rPr>
          <w:rFonts w:ascii="Times New Roman" w:hAnsi="Times New Roman" w:cs="Times New Roman"/>
        </w:rPr>
        <w:t xml:space="preserve"> nor building a model which related to the learning intention, further questioning was used to question the learner on the connections between his </w:t>
      </w:r>
      <w:r w:rsidR="0048780E" w:rsidRPr="00BE6476">
        <w:rPr>
          <w:rFonts w:ascii="Times New Roman" w:hAnsi="Times New Roman" w:cs="Times New Roman"/>
        </w:rPr>
        <w:t xml:space="preserve">achievements </w:t>
      </w:r>
      <w:r w:rsidR="00EA62C4" w:rsidRPr="00BE6476">
        <w:rPr>
          <w:rFonts w:ascii="Times New Roman" w:hAnsi="Times New Roman" w:cs="Times New Roman"/>
        </w:rPr>
        <w:t xml:space="preserve">and the </w:t>
      </w:r>
      <w:r w:rsidR="00A64F0D" w:rsidRPr="00BE6476">
        <w:rPr>
          <w:rFonts w:ascii="Times New Roman" w:hAnsi="Times New Roman" w:cs="Times New Roman"/>
        </w:rPr>
        <w:t>LI</w:t>
      </w:r>
      <w:r w:rsidR="00EA62C4" w:rsidRPr="00BE6476">
        <w:rPr>
          <w:rFonts w:ascii="Times New Roman" w:hAnsi="Times New Roman" w:cs="Times New Roman"/>
        </w:rPr>
        <w:t xml:space="preserve">. Consequently, the observation schedule did not allow scope for such communication to be recorded. </w:t>
      </w:r>
    </w:p>
    <w:p w:rsidR="00CE37D3" w:rsidRPr="00BE6476" w:rsidRDefault="00CE37D3" w:rsidP="00880330">
      <w:pPr>
        <w:spacing w:line="360" w:lineRule="auto"/>
        <w:rPr>
          <w:rFonts w:ascii="Times New Roman" w:hAnsi="Times New Roman" w:cs="Times New Roman"/>
        </w:rPr>
      </w:pPr>
    </w:p>
    <w:p w:rsidR="00560CA8" w:rsidRPr="00BE6476" w:rsidRDefault="0048780E" w:rsidP="00880330">
      <w:pPr>
        <w:spacing w:line="360" w:lineRule="auto"/>
        <w:rPr>
          <w:rFonts w:ascii="Times New Roman" w:hAnsi="Times New Roman" w:cs="Times New Roman"/>
        </w:rPr>
      </w:pPr>
      <w:r w:rsidRPr="00BE6476">
        <w:rPr>
          <w:rFonts w:ascii="Times New Roman" w:hAnsi="Times New Roman" w:cs="Times New Roman"/>
        </w:rPr>
        <w:t>A positive correlation was found between pupil and engagement and self-assessment from Pupil A. S</w:t>
      </w:r>
      <w:r w:rsidR="00F960CF" w:rsidRPr="00BE6476">
        <w:rPr>
          <w:rFonts w:ascii="Times New Roman" w:hAnsi="Times New Roman" w:cs="Times New Roman"/>
        </w:rPr>
        <w:t xml:space="preserve">trong evidence of pupil understanding </w:t>
      </w:r>
      <w:r w:rsidR="00091776" w:rsidRPr="00BE6476">
        <w:rPr>
          <w:rFonts w:ascii="Times New Roman" w:hAnsi="Times New Roman" w:cs="Times New Roman"/>
        </w:rPr>
        <w:t>from</w:t>
      </w:r>
      <w:r w:rsidR="00F960CF" w:rsidRPr="00BE6476">
        <w:rPr>
          <w:rFonts w:ascii="Times New Roman" w:hAnsi="Times New Roman" w:cs="Times New Roman"/>
        </w:rPr>
        <w:t xml:space="preserve"> </w:t>
      </w:r>
      <w:r w:rsidR="00B45AF2" w:rsidRPr="00BE6476">
        <w:rPr>
          <w:rFonts w:ascii="Times New Roman" w:hAnsi="Times New Roman" w:cs="Times New Roman"/>
        </w:rPr>
        <w:t>P</w:t>
      </w:r>
      <w:r w:rsidR="00F960CF" w:rsidRPr="00BE6476">
        <w:rPr>
          <w:rFonts w:ascii="Times New Roman" w:hAnsi="Times New Roman" w:cs="Times New Roman"/>
        </w:rPr>
        <w:t>upil A was found when conducting the focus-group interview (</w:t>
      </w:r>
      <w:r w:rsidR="00432604" w:rsidRPr="00BE6476">
        <w:rPr>
          <w:rFonts w:ascii="Times New Roman" w:hAnsi="Times New Roman" w:cs="Times New Roman"/>
        </w:rPr>
        <w:t>a</w:t>
      </w:r>
      <w:r w:rsidR="00F960CF" w:rsidRPr="00BE6476">
        <w:rPr>
          <w:rFonts w:ascii="Times New Roman" w:hAnsi="Times New Roman" w:cs="Times New Roman"/>
        </w:rPr>
        <w:t>ppendix 7)</w:t>
      </w:r>
      <w:r w:rsidRPr="00BE6476">
        <w:rPr>
          <w:rFonts w:ascii="Times New Roman" w:hAnsi="Times New Roman" w:cs="Times New Roman"/>
        </w:rPr>
        <w:t>.</w:t>
      </w:r>
      <w:r w:rsidR="00F960CF" w:rsidRPr="00BE6476">
        <w:rPr>
          <w:rFonts w:ascii="Times New Roman" w:hAnsi="Times New Roman" w:cs="Times New Roman"/>
        </w:rPr>
        <w:t xml:space="preserve"> </w:t>
      </w:r>
      <w:r w:rsidR="000B6348" w:rsidRPr="00BE6476">
        <w:rPr>
          <w:rFonts w:ascii="Times New Roman" w:hAnsi="Times New Roman" w:cs="Times New Roman"/>
        </w:rPr>
        <w:t>Despite</w:t>
      </w:r>
      <w:r w:rsidR="00DB0EFE" w:rsidRPr="00BE6476">
        <w:rPr>
          <w:rFonts w:ascii="Times New Roman" w:hAnsi="Times New Roman" w:cs="Times New Roman"/>
        </w:rPr>
        <w:t xml:space="preserve"> it </w:t>
      </w:r>
      <w:r w:rsidR="000B6348" w:rsidRPr="00BE6476">
        <w:rPr>
          <w:rFonts w:ascii="Times New Roman" w:hAnsi="Times New Roman" w:cs="Times New Roman"/>
        </w:rPr>
        <w:t xml:space="preserve">being </w:t>
      </w:r>
      <w:r w:rsidR="00DB0EFE" w:rsidRPr="00BE6476">
        <w:rPr>
          <w:rFonts w:ascii="Times New Roman" w:hAnsi="Times New Roman" w:cs="Times New Roman"/>
        </w:rPr>
        <w:t xml:space="preserve">observed that </w:t>
      </w:r>
      <w:r w:rsidR="00B45AF2" w:rsidRPr="00BE6476">
        <w:rPr>
          <w:rFonts w:ascii="Times New Roman" w:hAnsi="Times New Roman" w:cs="Times New Roman"/>
        </w:rPr>
        <w:t>P</w:t>
      </w:r>
      <w:r w:rsidR="00F960CF" w:rsidRPr="00BE6476">
        <w:rPr>
          <w:rFonts w:ascii="Times New Roman" w:hAnsi="Times New Roman" w:cs="Times New Roman"/>
        </w:rPr>
        <w:t>upil A</w:t>
      </w:r>
      <w:r w:rsidR="000B6348" w:rsidRPr="00BE6476">
        <w:rPr>
          <w:rFonts w:ascii="Times New Roman" w:hAnsi="Times New Roman" w:cs="Times New Roman"/>
        </w:rPr>
        <w:t xml:space="preserve"> demonstrate</w:t>
      </w:r>
      <w:r w:rsidRPr="00BE6476">
        <w:rPr>
          <w:rFonts w:ascii="Times New Roman" w:hAnsi="Times New Roman" w:cs="Times New Roman"/>
        </w:rPr>
        <w:t>d occasions where</w:t>
      </w:r>
      <w:r w:rsidR="000B6348" w:rsidRPr="00BE6476">
        <w:rPr>
          <w:rFonts w:ascii="Times New Roman" w:hAnsi="Times New Roman" w:cs="Times New Roman"/>
        </w:rPr>
        <w:t xml:space="preserve"> high engagement</w:t>
      </w:r>
      <w:r w:rsidRPr="00BE6476">
        <w:rPr>
          <w:rFonts w:ascii="Times New Roman" w:hAnsi="Times New Roman" w:cs="Times New Roman"/>
        </w:rPr>
        <w:t xml:space="preserve"> </w:t>
      </w:r>
      <w:r w:rsidR="00517F10" w:rsidRPr="00BE6476">
        <w:rPr>
          <w:rFonts w:ascii="Times New Roman" w:hAnsi="Times New Roman" w:cs="Times New Roman"/>
        </w:rPr>
        <w:t xml:space="preserve">and focus </w:t>
      </w:r>
      <w:r w:rsidRPr="00BE6476">
        <w:rPr>
          <w:rFonts w:ascii="Times New Roman" w:hAnsi="Times New Roman" w:cs="Times New Roman"/>
        </w:rPr>
        <w:t>levels declined</w:t>
      </w:r>
      <w:r w:rsidR="000B6348" w:rsidRPr="00BE6476">
        <w:rPr>
          <w:rFonts w:ascii="Times New Roman" w:hAnsi="Times New Roman" w:cs="Times New Roman"/>
        </w:rPr>
        <w:t xml:space="preserve"> </w:t>
      </w:r>
      <w:r w:rsidR="00DB0EFE" w:rsidRPr="00BE6476">
        <w:rPr>
          <w:rFonts w:ascii="Times New Roman" w:hAnsi="Times New Roman" w:cs="Times New Roman"/>
        </w:rPr>
        <w:t>at</w:t>
      </w:r>
      <w:r w:rsidR="00517F10" w:rsidRPr="00BE6476">
        <w:rPr>
          <w:rFonts w:ascii="Times New Roman" w:hAnsi="Times New Roman" w:cs="Times New Roman"/>
        </w:rPr>
        <w:t xml:space="preserve"> tim</w:t>
      </w:r>
      <w:r w:rsidR="00DB0EFE" w:rsidRPr="00BE6476">
        <w:rPr>
          <w:rFonts w:ascii="Times New Roman" w:hAnsi="Times New Roman" w:cs="Times New Roman"/>
        </w:rPr>
        <w:t xml:space="preserve">es throughout the focus </w:t>
      </w:r>
      <w:r w:rsidR="00DB0EFE" w:rsidRPr="00BE6476">
        <w:rPr>
          <w:rFonts w:ascii="Times New Roman" w:hAnsi="Times New Roman" w:cs="Times New Roman"/>
        </w:rPr>
        <w:lastRenderedPageBreak/>
        <w:t>task, she</w:t>
      </w:r>
      <w:r w:rsidR="00F960CF" w:rsidRPr="00BE6476">
        <w:rPr>
          <w:rFonts w:ascii="Times New Roman" w:hAnsi="Times New Roman" w:cs="Times New Roman"/>
        </w:rPr>
        <w:t xml:space="preserve"> was able to confidently relay the </w:t>
      </w:r>
      <w:r w:rsidR="00517F10" w:rsidRPr="00BE6476">
        <w:rPr>
          <w:rFonts w:ascii="Times New Roman" w:hAnsi="Times New Roman" w:cs="Times New Roman"/>
        </w:rPr>
        <w:t>LI</w:t>
      </w:r>
      <w:r w:rsidR="00F960CF" w:rsidRPr="00BE6476">
        <w:rPr>
          <w:rFonts w:ascii="Times New Roman" w:hAnsi="Times New Roman" w:cs="Times New Roman"/>
        </w:rPr>
        <w:t xml:space="preserve"> back to the group when questioned</w:t>
      </w:r>
      <w:r w:rsidR="00DB0EFE" w:rsidRPr="00BE6476">
        <w:rPr>
          <w:rFonts w:ascii="Times New Roman" w:hAnsi="Times New Roman" w:cs="Times New Roman"/>
        </w:rPr>
        <w:t xml:space="preserve">, she was able to discuss what she had achieved in the lesson and how she had achieved it. </w:t>
      </w:r>
      <w:r w:rsidR="00091776" w:rsidRPr="00BE6476">
        <w:rPr>
          <w:rFonts w:ascii="Times New Roman" w:hAnsi="Times New Roman" w:cs="Times New Roman"/>
        </w:rPr>
        <w:t xml:space="preserve">While this is the case for the learner with higher </w:t>
      </w:r>
      <w:r w:rsidR="000B6348" w:rsidRPr="00BE6476">
        <w:rPr>
          <w:rFonts w:ascii="Times New Roman" w:hAnsi="Times New Roman" w:cs="Times New Roman"/>
        </w:rPr>
        <w:t>engagement levels, both the learners with lower engagement levels failed to express voluntary discussion in the focus-group interview</w:t>
      </w:r>
      <w:r w:rsidRPr="00BE6476">
        <w:rPr>
          <w:rFonts w:ascii="Times New Roman" w:hAnsi="Times New Roman" w:cs="Times New Roman"/>
        </w:rPr>
        <w:t xml:space="preserve"> </w:t>
      </w:r>
      <w:r w:rsidR="000B6348" w:rsidRPr="00BE6476">
        <w:rPr>
          <w:rFonts w:ascii="Times New Roman" w:hAnsi="Times New Roman" w:cs="Times New Roman"/>
        </w:rPr>
        <w:t>(</w:t>
      </w:r>
      <w:r w:rsidR="00432604" w:rsidRPr="00BE6476">
        <w:rPr>
          <w:rFonts w:ascii="Times New Roman" w:hAnsi="Times New Roman" w:cs="Times New Roman"/>
        </w:rPr>
        <w:t>a</w:t>
      </w:r>
      <w:r w:rsidR="000B6348" w:rsidRPr="00BE6476">
        <w:rPr>
          <w:rFonts w:ascii="Times New Roman" w:hAnsi="Times New Roman" w:cs="Times New Roman"/>
        </w:rPr>
        <w:t>ppendix 7)</w:t>
      </w:r>
      <w:r w:rsidRPr="00BE6476">
        <w:rPr>
          <w:rFonts w:ascii="Times New Roman" w:hAnsi="Times New Roman" w:cs="Times New Roman"/>
        </w:rPr>
        <w:t>.</w:t>
      </w:r>
      <w:r w:rsidR="000B6348" w:rsidRPr="00BE6476">
        <w:rPr>
          <w:rFonts w:ascii="Times New Roman" w:hAnsi="Times New Roman" w:cs="Times New Roman"/>
        </w:rPr>
        <w:t xml:space="preserve"> Pupil B, although the pupil with the middle level of engagement, showed resilient behaviour towards discussion. On one occasion disregarding a question specifically asked for him, to declare that the “timer had </w:t>
      </w:r>
      <w:r w:rsidR="009947FD" w:rsidRPr="00BE6476">
        <w:rPr>
          <w:rFonts w:ascii="Times New Roman" w:hAnsi="Times New Roman" w:cs="Times New Roman"/>
        </w:rPr>
        <w:t>run</w:t>
      </w:r>
      <w:r w:rsidR="000B6348" w:rsidRPr="00BE6476">
        <w:rPr>
          <w:rFonts w:ascii="Times New Roman" w:hAnsi="Times New Roman" w:cs="Times New Roman"/>
        </w:rPr>
        <w:t xml:space="preserve"> out” (</w:t>
      </w:r>
      <w:r w:rsidR="00432604" w:rsidRPr="00BE6476">
        <w:rPr>
          <w:rFonts w:ascii="Times New Roman" w:hAnsi="Times New Roman" w:cs="Times New Roman"/>
        </w:rPr>
        <w:t>a</w:t>
      </w:r>
      <w:r w:rsidR="000B6348" w:rsidRPr="00BE6476">
        <w:rPr>
          <w:rFonts w:ascii="Times New Roman" w:hAnsi="Times New Roman" w:cs="Times New Roman"/>
        </w:rPr>
        <w:t xml:space="preserve">ppendix </w:t>
      </w:r>
      <w:r w:rsidR="009947FD" w:rsidRPr="00BE6476">
        <w:rPr>
          <w:rFonts w:ascii="Times New Roman" w:hAnsi="Times New Roman" w:cs="Times New Roman"/>
        </w:rPr>
        <w:t>7</w:t>
      </w:r>
      <w:r w:rsidR="000B6348" w:rsidRPr="00BE6476">
        <w:rPr>
          <w:rFonts w:ascii="Times New Roman" w:hAnsi="Times New Roman" w:cs="Times New Roman"/>
        </w:rPr>
        <w:t>)</w:t>
      </w:r>
      <w:r w:rsidR="00517F10" w:rsidRPr="00BE6476">
        <w:rPr>
          <w:rFonts w:ascii="Times New Roman" w:hAnsi="Times New Roman" w:cs="Times New Roman"/>
        </w:rPr>
        <w:t>.</w:t>
      </w:r>
      <w:r w:rsidR="009947FD" w:rsidRPr="00BE6476">
        <w:rPr>
          <w:rFonts w:ascii="Times New Roman" w:hAnsi="Times New Roman" w:cs="Times New Roman"/>
        </w:rPr>
        <w:t xml:space="preserve"> </w:t>
      </w:r>
      <w:r w:rsidR="00626046" w:rsidRPr="00BE6476">
        <w:rPr>
          <w:rFonts w:ascii="Times New Roman" w:hAnsi="Times New Roman" w:cs="Times New Roman"/>
        </w:rPr>
        <w:t xml:space="preserve">Nevertheless, it should be recognised that on one occasion </w:t>
      </w:r>
      <w:r w:rsidR="00B45AF2" w:rsidRPr="00BE6476">
        <w:rPr>
          <w:rFonts w:ascii="Times New Roman" w:hAnsi="Times New Roman" w:cs="Times New Roman"/>
        </w:rPr>
        <w:t>P</w:t>
      </w:r>
      <w:r w:rsidR="00626046" w:rsidRPr="00BE6476">
        <w:rPr>
          <w:rFonts w:ascii="Times New Roman" w:hAnsi="Times New Roman" w:cs="Times New Roman"/>
        </w:rPr>
        <w:t>upil B was able to name the 2D shapes used in the lesson, demonstrating information had be retained, however without question prompts this finding may not have been discovered.</w:t>
      </w:r>
      <w:r w:rsidR="00517F10" w:rsidRPr="00BE6476">
        <w:rPr>
          <w:rFonts w:ascii="Times New Roman" w:hAnsi="Times New Roman" w:cs="Times New Roman"/>
        </w:rPr>
        <w:t xml:space="preserve"> </w:t>
      </w:r>
    </w:p>
    <w:p w:rsidR="00626046" w:rsidRPr="00BE6476" w:rsidRDefault="00626046" w:rsidP="00880330">
      <w:pPr>
        <w:spacing w:line="360" w:lineRule="auto"/>
        <w:rPr>
          <w:rFonts w:ascii="Times New Roman" w:hAnsi="Times New Roman" w:cs="Times New Roman"/>
        </w:rPr>
      </w:pPr>
    </w:p>
    <w:p w:rsidR="00626046" w:rsidRPr="00BE6476" w:rsidRDefault="0048780E" w:rsidP="00880330">
      <w:pPr>
        <w:spacing w:line="360" w:lineRule="auto"/>
        <w:rPr>
          <w:rFonts w:ascii="Times New Roman" w:hAnsi="Times New Roman" w:cs="Times New Roman"/>
        </w:rPr>
      </w:pPr>
      <w:r w:rsidRPr="00BE6476">
        <w:rPr>
          <w:rFonts w:ascii="Times New Roman" w:hAnsi="Times New Roman" w:cs="Times New Roman"/>
        </w:rPr>
        <w:t>Intriguingly</w:t>
      </w:r>
      <w:r w:rsidR="00626046" w:rsidRPr="00BE6476">
        <w:rPr>
          <w:rFonts w:ascii="Times New Roman" w:hAnsi="Times New Roman" w:cs="Times New Roman"/>
        </w:rPr>
        <w:t xml:space="preserve">, information gathered in the observation present that both </w:t>
      </w:r>
      <w:r w:rsidR="00B45AF2" w:rsidRPr="00BE6476">
        <w:rPr>
          <w:rFonts w:ascii="Times New Roman" w:hAnsi="Times New Roman" w:cs="Times New Roman"/>
        </w:rPr>
        <w:t>P</w:t>
      </w:r>
      <w:r w:rsidR="00626046" w:rsidRPr="00BE6476">
        <w:rPr>
          <w:rFonts w:ascii="Times New Roman" w:hAnsi="Times New Roman" w:cs="Times New Roman"/>
        </w:rPr>
        <w:t xml:space="preserve">upil B and </w:t>
      </w:r>
      <w:r w:rsidR="00B45AF2" w:rsidRPr="00BE6476">
        <w:rPr>
          <w:rFonts w:ascii="Times New Roman" w:hAnsi="Times New Roman" w:cs="Times New Roman"/>
        </w:rPr>
        <w:t>P</w:t>
      </w:r>
      <w:r w:rsidR="00626046" w:rsidRPr="00BE6476">
        <w:rPr>
          <w:rFonts w:ascii="Times New Roman" w:hAnsi="Times New Roman" w:cs="Times New Roman"/>
        </w:rPr>
        <w:t xml:space="preserve">upil C used adult intervention frequently throughout the focus task whilst also frequently completing the task independently </w:t>
      </w:r>
      <w:r w:rsidR="00C400AE" w:rsidRPr="00BE6476">
        <w:rPr>
          <w:rFonts w:ascii="Times New Roman" w:hAnsi="Times New Roman" w:cs="Times New Roman"/>
        </w:rPr>
        <w:t>(</w:t>
      </w:r>
      <w:r w:rsidR="00432604" w:rsidRPr="00BE6476">
        <w:rPr>
          <w:rFonts w:ascii="Times New Roman" w:hAnsi="Times New Roman" w:cs="Times New Roman"/>
        </w:rPr>
        <w:t>a</w:t>
      </w:r>
      <w:r w:rsidR="00C400AE" w:rsidRPr="00BE6476">
        <w:rPr>
          <w:rFonts w:ascii="Times New Roman" w:hAnsi="Times New Roman" w:cs="Times New Roman"/>
        </w:rPr>
        <w:t>ppendix 5 and 6)</w:t>
      </w:r>
      <w:r w:rsidR="00517F10" w:rsidRPr="00BE6476">
        <w:rPr>
          <w:rFonts w:ascii="Times New Roman" w:hAnsi="Times New Roman" w:cs="Times New Roman"/>
        </w:rPr>
        <w:t>.</w:t>
      </w:r>
      <w:r w:rsidR="00C400AE" w:rsidRPr="00BE6476">
        <w:rPr>
          <w:rFonts w:ascii="Times New Roman" w:hAnsi="Times New Roman" w:cs="Times New Roman"/>
        </w:rPr>
        <w:t xml:space="preserve"> </w:t>
      </w:r>
      <w:r w:rsidR="00626046" w:rsidRPr="00BE6476">
        <w:rPr>
          <w:rFonts w:ascii="Times New Roman" w:hAnsi="Times New Roman" w:cs="Times New Roman"/>
        </w:rPr>
        <w:t xml:space="preserve">It could be argued that both these findings contradict one another, though what the observation schedule was unable to record was the form of adult intervention delivered. Often, the intervention provided to the two learners was not specifically related to the </w:t>
      </w:r>
      <w:r w:rsidR="00517F10" w:rsidRPr="00BE6476">
        <w:rPr>
          <w:rFonts w:ascii="Times New Roman" w:hAnsi="Times New Roman" w:cs="Times New Roman"/>
        </w:rPr>
        <w:t>SC</w:t>
      </w:r>
      <w:r w:rsidR="00626046" w:rsidRPr="00BE6476">
        <w:rPr>
          <w:rFonts w:ascii="Times New Roman" w:hAnsi="Times New Roman" w:cs="Times New Roman"/>
        </w:rPr>
        <w:t xml:space="preserve"> and the ‘how’ process, but rather the ‘what’ process, every so often both learners</w:t>
      </w:r>
      <w:r w:rsidR="00C400AE" w:rsidRPr="00BE6476">
        <w:rPr>
          <w:rFonts w:ascii="Times New Roman" w:hAnsi="Times New Roman" w:cs="Times New Roman"/>
        </w:rPr>
        <w:t xml:space="preserve"> required reminders</w:t>
      </w:r>
      <w:r w:rsidR="00626046" w:rsidRPr="00BE6476">
        <w:rPr>
          <w:rFonts w:ascii="Times New Roman" w:hAnsi="Times New Roman" w:cs="Times New Roman"/>
        </w:rPr>
        <w:t xml:space="preserve"> </w:t>
      </w:r>
      <w:r w:rsidR="00C400AE" w:rsidRPr="00BE6476">
        <w:rPr>
          <w:rFonts w:ascii="Times New Roman" w:hAnsi="Times New Roman" w:cs="Times New Roman"/>
        </w:rPr>
        <w:t>of the learning intention as they both had a tendency to build what they wanted, such as the ‘traffic lights’. Combing these findings (</w:t>
      </w:r>
      <w:r w:rsidR="00432604" w:rsidRPr="00BE6476">
        <w:rPr>
          <w:rFonts w:ascii="Times New Roman" w:hAnsi="Times New Roman" w:cs="Times New Roman"/>
        </w:rPr>
        <w:t>a</w:t>
      </w:r>
      <w:r w:rsidR="00C400AE" w:rsidRPr="00BE6476">
        <w:rPr>
          <w:rFonts w:ascii="Times New Roman" w:hAnsi="Times New Roman" w:cs="Times New Roman"/>
        </w:rPr>
        <w:t>ppendix 5 and 6) with that of the focus-group interview (</w:t>
      </w:r>
      <w:r w:rsidR="00432604" w:rsidRPr="00BE6476">
        <w:rPr>
          <w:rFonts w:ascii="Times New Roman" w:hAnsi="Times New Roman" w:cs="Times New Roman"/>
        </w:rPr>
        <w:t>a</w:t>
      </w:r>
      <w:r w:rsidR="00C400AE" w:rsidRPr="00BE6476">
        <w:rPr>
          <w:rFonts w:ascii="Times New Roman" w:hAnsi="Times New Roman" w:cs="Times New Roman"/>
        </w:rPr>
        <w:t xml:space="preserve">ppendix 7), these findings suggest that both learners had some understanding of the </w:t>
      </w:r>
      <w:r w:rsidR="00517F10" w:rsidRPr="00BE6476">
        <w:rPr>
          <w:rFonts w:ascii="Times New Roman" w:hAnsi="Times New Roman" w:cs="Times New Roman"/>
        </w:rPr>
        <w:t>LI</w:t>
      </w:r>
      <w:r w:rsidR="00C400AE" w:rsidRPr="00BE6476">
        <w:rPr>
          <w:rFonts w:ascii="Times New Roman" w:hAnsi="Times New Roman" w:cs="Times New Roman"/>
        </w:rPr>
        <w:t>, however lacked in</w:t>
      </w:r>
      <w:r w:rsidR="003B01C2" w:rsidRPr="00BE6476">
        <w:rPr>
          <w:rFonts w:ascii="Times New Roman" w:hAnsi="Times New Roman" w:cs="Times New Roman"/>
        </w:rPr>
        <w:t xml:space="preserve"> the</w:t>
      </w:r>
      <w:r w:rsidR="00C400AE" w:rsidRPr="00BE6476">
        <w:rPr>
          <w:rFonts w:ascii="Times New Roman" w:hAnsi="Times New Roman" w:cs="Times New Roman"/>
        </w:rPr>
        <w:t xml:space="preserve"> interest of the activity </w:t>
      </w:r>
      <w:r w:rsidR="003B01C2" w:rsidRPr="00BE6476">
        <w:rPr>
          <w:rFonts w:ascii="Times New Roman" w:hAnsi="Times New Roman" w:cs="Times New Roman"/>
        </w:rPr>
        <w:t xml:space="preserve">which </w:t>
      </w:r>
      <w:r w:rsidR="00C400AE" w:rsidRPr="00BE6476">
        <w:rPr>
          <w:rFonts w:ascii="Times New Roman" w:hAnsi="Times New Roman" w:cs="Times New Roman"/>
        </w:rPr>
        <w:t>result</w:t>
      </w:r>
      <w:r w:rsidR="003B01C2" w:rsidRPr="00BE6476">
        <w:rPr>
          <w:rFonts w:ascii="Times New Roman" w:hAnsi="Times New Roman" w:cs="Times New Roman"/>
        </w:rPr>
        <w:t>ed</w:t>
      </w:r>
      <w:r w:rsidR="00C400AE" w:rsidRPr="00BE6476">
        <w:rPr>
          <w:rFonts w:ascii="Times New Roman" w:hAnsi="Times New Roman" w:cs="Times New Roman"/>
        </w:rPr>
        <w:t xml:space="preserve"> in low engagement with the activity and discussions about self-assessment. </w:t>
      </w:r>
    </w:p>
    <w:p w:rsidR="00517F10" w:rsidRPr="00BE6476" w:rsidRDefault="00517F10" w:rsidP="00880330">
      <w:pPr>
        <w:spacing w:line="360" w:lineRule="auto"/>
        <w:rPr>
          <w:rFonts w:ascii="Times New Roman" w:hAnsi="Times New Roman" w:cs="Times New Roman"/>
        </w:rPr>
      </w:pPr>
    </w:p>
    <w:p w:rsidR="00403B84" w:rsidRPr="00BE6476" w:rsidRDefault="00403B84" w:rsidP="00880330">
      <w:pPr>
        <w:spacing w:line="360" w:lineRule="auto"/>
        <w:rPr>
          <w:rFonts w:ascii="Times New Roman" w:hAnsi="Times New Roman" w:cs="Times New Roman"/>
        </w:rPr>
      </w:pPr>
      <w:r w:rsidRPr="00BE6476">
        <w:rPr>
          <w:rFonts w:ascii="Times New Roman" w:hAnsi="Times New Roman" w:cs="Times New Roman"/>
        </w:rPr>
        <w:t xml:space="preserve">Contrary to Welsh Government’s (2010) argument on learners developing the skills to peer-assess before they can effectively self-assess, </w:t>
      </w:r>
      <w:r w:rsidR="00B45AF2" w:rsidRPr="00BE6476">
        <w:rPr>
          <w:rFonts w:ascii="Times New Roman" w:hAnsi="Times New Roman" w:cs="Times New Roman"/>
        </w:rPr>
        <w:t>P</w:t>
      </w:r>
      <w:r w:rsidRPr="00BE6476">
        <w:rPr>
          <w:rFonts w:ascii="Times New Roman" w:hAnsi="Times New Roman" w:cs="Times New Roman"/>
        </w:rPr>
        <w:t xml:space="preserve">upil A, despite being a young age, began to demonstrate </w:t>
      </w:r>
      <w:r w:rsidR="00A029B4" w:rsidRPr="00BE6476">
        <w:rPr>
          <w:rFonts w:ascii="Times New Roman" w:hAnsi="Times New Roman" w:cs="Times New Roman"/>
        </w:rPr>
        <w:t xml:space="preserve">early indications that she poses some self-assessment skills. </w:t>
      </w:r>
      <w:r w:rsidR="00432604" w:rsidRPr="00BE6476">
        <w:rPr>
          <w:rFonts w:ascii="Times New Roman" w:hAnsi="Times New Roman" w:cs="Times New Roman"/>
        </w:rPr>
        <w:t>a</w:t>
      </w:r>
      <w:r w:rsidR="00A029B4" w:rsidRPr="00BE6476">
        <w:rPr>
          <w:rFonts w:ascii="Times New Roman" w:hAnsi="Times New Roman" w:cs="Times New Roman"/>
        </w:rPr>
        <w:t xml:space="preserve">ppendix 7 indicates that </w:t>
      </w:r>
      <w:r w:rsidR="00B45AF2" w:rsidRPr="00BE6476">
        <w:rPr>
          <w:rFonts w:ascii="Times New Roman" w:hAnsi="Times New Roman" w:cs="Times New Roman"/>
        </w:rPr>
        <w:t>P</w:t>
      </w:r>
      <w:r w:rsidR="00A029B4" w:rsidRPr="00BE6476">
        <w:rPr>
          <w:rFonts w:ascii="Times New Roman" w:hAnsi="Times New Roman" w:cs="Times New Roman"/>
        </w:rPr>
        <w:t xml:space="preserve">upil A was able to assess her work against elements of the success criteria, </w:t>
      </w:r>
      <w:r w:rsidR="00A029B4" w:rsidRPr="00BE6476">
        <w:rPr>
          <w:rFonts w:ascii="Times New Roman" w:hAnsi="Times New Roman" w:cs="Times New Roman"/>
          <w:i/>
        </w:rPr>
        <w:t>“put a big circle for his head”</w:t>
      </w:r>
      <w:r w:rsidR="00A029B4" w:rsidRPr="00BE6476">
        <w:rPr>
          <w:rFonts w:ascii="Times New Roman" w:hAnsi="Times New Roman" w:cs="Times New Roman"/>
        </w:rPr>
        <w:t xml:space="preserve">. In contrast to literature discussing peer and self-assessment, </w:t>
      </w:r>
      <w:r w:rsidR="00B45AF2" w:rsidRPr="00BE6476">
        <w:rPr>
          <w:rFonts w:ascii="Times New Roman" w:hAnsi="Times New Roman" w:cs="Times New Roman"/>
        </w:rPr>
        <w:t>P</w:t>
      </w:r>
      <w:r w:rsidR="00A029B4" w:rsidRPr="00BE6476">
        <w:rPr>
          <w:rFonts w:ascii="Times New Roman" w:hAnsi="Times New Roman" w:cs="Times New Roman"/>
        </w:rPr>
        <w:t xml:space="preserve">upil A only occasionally shared </w:t>
      </w:r>
      <w:r w:rsidR="00517F10" w:rsidRPr="00BE6476">
        <w:rPr>
          <w:rFonts w:ascii="Times New Roman" w:hAnsi="Times New Roman" w:cs="Times New Roman"/>
        </w:rPr>
        <w:t>ideas</w:t>
      </w:r>
      <w:r w:rsidR="00A029B4" w:rsidRPr="00BE6476">
        <w:rPr>
          <w:rFonts w:ascii="Times New Roman" w:hAnsi="Times New Roman" w:cs="Times New Roman"/>
        </w:rPr>
        <w:t xml:space="preserve"> with her peers regarding the </w:t>
      </w:r>
      <w:r w:rsidR="00517F10" w:rsidRPr="00BE6476">
        <w:rPr>
          <w:rFonts w:ascii="Times New Roman" w:hAnsi="Times New Roman" w:cs="Times New Roman"/>
        </w:rPr>
        <w:t>LI</w:t>
      </w:r>
      <w:r w:rsidR="00A029B4" w:rsidRPr="00BE6476">
        <w:rPr>
          <w:rFonts w:ascii="Times New Roman" w:hAnsi="Times New Roman" w:cs="Times New Roman"/>
        </w:rPr>
        <w:t>. (</w:t>
      </w:r>
      <w:r w:rsidR="00432604" w:rsidRPr="00BE6476">
        <w:rPr>
          <w:rFonts w:ascii="Times New Roman" w:hAnsi="Times New Roman" w:cs="Times New Roman"/>
        </w:rPr>
        <w:t>a</w:t>
      </w:r>
      <w:r w:rsidR="00A029B4" w:rsidRPr="00BE6476">
        <w:rPr>
          <w:rFonts w:ascii="Times New Roman" w:hAnsi="Times New Roman" w:cs="Times New Roman"/>
        </w:rPr>
        <w:t>ppendix 4)</w:t>
      </w:r>
    </w:p>
    <w:p w:rsidR="0024787F" w:rsidRPr="00BE6476" w:rsidRDefault="0024787F" w:rsidP="00880330">
      <w:pPr>
        <w:spacing w:line="360" w:lineRule="auto"/>
        <w:rPr>
          <w:rFonts w:ascii="Times New Roman" w:hAnsi="Times New Roman" w:cs="Times New Roman"/>
        </w:rPr>
      </w:pPr>
    </w:p>
    <w:p w:rsidR="0024787F" w:rsidRPr="00BE6476" w:rsidRDefault="0024787F" w:rsidP="00880330">
      <w:pPr>
        <w:spacing w:line="360" w:lineRule="auto"/>
        <w:rPr>
          <w:rFonts w:ascii="Times New Roman" w:hAnsi="Times New Roman" w:cs="Times New Roman"/>
        </w:rPr>
      </w:pPr>
      <w:r w:rsidRPr="00BE6476">
        <w:rPr>
          <w:rFonts w:ascii="Times New Roman" w:hAnsi="Times New Roman" w:cs="Times New Roman"/>
        </w:rPr>
        <w:t xml:space="preserve">On reflection of the research lesson, which took place directly after the focus-group interview, </w:t>
      </w:r>
      <w:r w:rsidR="00432604" w:rsidRPr="00BE6476">
        <w:rPr>
          <w:rFonts w:ascii="Times New Roman" w:hAnsi="Times New Roman" w:cs="Times New Roman"/>
        </w:rPr>
        <w:t>we</w:t>
      </w:r>
      <w:r w:rsidRPr="00BE6476">
        <w:rPr>
          <w:rFonts w:ascii="Times New Roman" w:hAnsi="Times New Roman" w:cs="Times New Roman"/>
        </w:rPr>
        <w:t xml:space="preserve"> felt that the ‘Thumbs up, Thumbs down’ approach to self-assessment was limited in effectiveness, without being combined with further questioning. Looking forward to </w:t>
      </w:r>
      <w:r w:rsidR="007D7008" w:rsidRPr="00BE6476">
        <w:rPr>
          <w:rFonts w:ascii="Times New Roman" w:hAnsi="Times New Roman" w:cs="Times New Roman"/>
        </w:rPr>
        <w:t xml:space="preserve">the </w:t>
      </w:r>
      <w:r w:rsidRPr="00BE6476">
        <w:rPr>
          <w:rFonts w:ascii="Times New Roman" w:hAnsi="Times New Roman" w:cs="Times New Roman"/>
        </w:rPr>
        <w:t>following research lesson, it was felt that little emphasis was placed on the third self-</w:t>
      </w:r>
      <w:r w:rsidRPr="00BE6476">
        <w:rPr>
          <w:rFonts w:ascii="Times New Roman" w:hAnsi="Times New Roman" w:cs="Times New Roman"/>
        </w:rPr>
        <w:lastRenderedPageBreak/>
        <w:t xml:space="preserve">evaluation criteria, ‘Thumbs to the side’. A discussion surrounding the next research lesson concluded that </w:t>
      </w:r>
      <w:r w:rsidR="00D30732" w:rsidRPr="00BE6476">
        <w:rPr>
          <w:rFonts w:ascii="Times New Roman" w:hAnsi="Times New Roman" w:cs="Times New Roman"/>
        </w:rPr>
        <w:t xml:space="preserve">more emphasis should be placed on the learners that it is ok to feel in the middle with their learning, that there can be areas for improvement. </w:t>
      </w:r>
    </w:p>
    <w:p w:rsidR="0029557A" w:rsidRPr="00BE6476" w:rsidRDefault="0029557A" w:rsidP="00880330">
      <w:pPr>
        <w:spacing w:line="360" w:lineRule="auto"/>
        <w:rPr>
          <w:rFonts w:ascii="Times New Roman" w:hAnsi="Times New Roman" w:cs="Times New Roman"/>
        </w:rPr>
      </w:pPr>
    </w:p>
    <w:p w:rsidR="0029557A" w:rsidRPr="00BE6476" w:rsidRDefault="0029557A" w:rsidP="00880330">
      <w:pPr>
        <w:spacing w:line="360" w:lineRule="auto"/>
        <w:rPr>
          <w:rFonts w:ascii="Times New Roman" w:hAnsi="Times New Roman" w:cs="Times New Roman"/>
          <w:u w:val="single"/>
        </w:rPr>
      </w:pPr>
      <w:r w:rsidRPr="00BE6476">
        <w:rPr>
          <w:rFonts w:ascii="Times New Roman" w:hAnsi="Times New Roman" w:cs="Times New Roman"/>
          <w:u w:val="single"/>
        </w:rPr>
        <w:t>Lesson 2 study results and analysis</w:t>
      </w:r>
    </w:p>
    <w:p w:rsidR="004D7D01" w:rsidRPr="00BE6476" w:rsidRDefault="004D7D01" w:rsidP="00880330">
      <w:pPr>
        <w:spacing w:line="360" w:lineRule="auto"/>
        <w:rPr>
          <w:rFonts w:ascii="Times New Roman" w:hAnsi="Times New Roman" w:cs="Times New Roman"/>
          <w:u w:val="single"/>
        </w:rPr>
      </w:pPr>
    </w:p>
    <w:p w:rsidR="004D7D01" w:rsidRPr="00BE6476" w:rsidRDefault="004D7D01" w:rsidP="00880330">
      <w:pPr>
        <w:spacing w:line="360" w:lineRule="auto"/>
        <w:rPr>
          <w:rFonts w:ascii="Times New Roman" w:hAnsi="Times New Roman" w:cs="Times New Roman"/>
        </w:rPr>
      </w:pPr>
      <w:r w:rsidRPr="00BE6476">
        <w:rPr>
          <w:rFonts w:ascii="Times New Roman" w:hAnsi="Times New Roman" w:cs="Times New Roman"/>
        </w:rPr>
        <w:t xml:space="preserve">The second </w:t>
      </w:r>
      <w:r w:rsidR="00C94463" w:rsidRPr="00BE6476">
        <w:rPr>
          <w:rFonts w:ascii="Times New Roman" w:hAnsi="Times New Roman" w:cs="Times New Roman"/>
        </w:rPr>
        <w:t>research lesson</w:t>
      </w:r>
      <w:r w:rsidRPr="00BE6476">
        <w:rPr>
          <w:rFonts w:ascii="Times New Roman" w:hAnsi="Times New Roman" w:cs="Times New Roman"/>
        </w:rPr>
        <w:t xml:space="preserve"> to occur was a different lesson </w:t>
      </w:r>
      <w:r w:rsidR="00AF2288" w:rsidRPr="00BE6476">
        <w:rPr>
          <w:rFonts w:ascii="Times New Roman" w:hAnsi="Times New Roman" w:cs="Times New Roman"/>
        </w:rPr>
        <w:t xml:space="preserve">topic </w:t>
      </w:r>
      <w:r w:rsidRPr="00BE6476">
        <w:rPr>
          <w:rFonts w:ascii="Times New Roman" w:hAnsi="Times New Roman" w:cs="Times New Roman"/>
        </w:rPr>
        <w:t>to the previous research lesson</w:t>
      </w:r>
      <w:r w:rsidR="00635C95" w:rsidRPr="00BE6476">
        <w:rPr>
          <w:rFonts w:ascii="Times New Roman" w:hAnsi="Times New Roman" w:cs="Times New Roman"/>
        </w:rPr>
        <w:t xml:space="preserve"> (</w:t>
      </w:r>
      <w:r w:rsidR="00432604" w:rsidRPr="00BE6476">
        <w:rPr>
          <w:rFonts w:ascii="Times New Roman" w:hAnsi="Times New Roman" w:cs="Times New Roman"/>
        </w:rPr>
        <w:t>a</w:t>
      </w:r>
      <w:r w:rsidR="00635C95" w:rsidRPr="00BE6476">
        <w:rPr>
          <w:rFonts w:ascii="Times New Roman" w:hAnsi="Times New Roman" w:cs="Times New Roman"/>
        </w:rPr>
        <w:t>ppendix 9)</w:t>
      </w:r>
      <w:r w:rsidR="00AF2288" w:rsidRPr="00BE6476">
        <w:rPr>
          <w:rFonts w:ascii="Times New Roman" w:hAnsi="Times New Roman" w:cs="Times New Roman"/>
        </w:rPr>
        <w:t>.</w:t>
      </w:r>
      <w:r w:rsidRPr="00BE6476">
        <w:rPr>
          <w:rFonts w:ascii="Times New Roman" w:hAnsi="Times New Roman" w:cs="Times New Roman"/>
        </w:rPr>
        <w:t xml:space="preserve"> The age group was slightly older than the previous LS lesson, and the class consisted of </w:t>
      </w:r>
      <w:r w:rsidR="007C3146" w:rsidRPr="00BE6476">
        <w:rPr>
          <w:rFonts w:ascii="Times New Roman" w:hAnsi="Times New Roman" w:cs="Times New Roman"/>
        </w:rPr>
        <w:t>two-year</w:t>
      </w:r>
      <w:r w:rsidRPr="00BE6476">
        <w:rPr>
          <w:rFonts w:ascii="Times New Roman" w:hAnsi="Times New Roman" w:cs="Times New Roman"/>
        </w:rPr>
        <w:t xml:space="preserve"> groups. Nevertheless, </w:t>
      </w:r>
      <w:r w:rsidR="00A25990" w:rsidRPr="00BE6476">
        <w:rPr>
          <w:rFonts w:ascii="Times New Roman" w:hAnsi="Times New Roman" w:cs="Times New Roman"/>
        </w:rPr>
        <w:t xml:space="preserve">both classes </w:t>
      </w:r>
      <w:r w:rsidR="007C3146" w:rsidRPr="00BE6476">
        <w:rPr>
          <w:rFonts w:ascii="Times New Roman" w:hAnsi="Times New Roman" w:cs="Times New Roman"/>
        </w:rPr>
        <w:t xml:space="preserve">were </w:t>
      </w:r>
      <w:r w:rsidR="00B25822" w:rsidRPr="00BE6476">
        <w:rPr>
          <w:rFonts w:ascii="Times New Roman" w:hAnsi="Times New Roman" w:cs="Times New Roman"/>
        </w:rPr>
        <w:t>i</w:t>
      </w:r>
      <w:r w:rsidR="007C3146" w:rsidRPr="00BE6476">
        <w:rPr>
          <w:rFonts w:ascii="Times New Roman" w:hAnsi="Times New Roman" w:cs="Times New Roman"/>
        </w:rPr>
        <w:t xml:space="preserve">n the Foundation Phase and were of mixed ability. </w:t>
      </w:r>
    </w:p>
    <w:p w:rsidR="00DF734B" w:rsidRPr="00BE6476" w:rsidRDefault="00DF734B" w:rsidP="00880330">
      <w:pPr>
        <w:spacing w:line="360" w:lineRule="auto"/>
        <w:rPr>
          <w:rFonts w:ascii="Times New Roman" w:hAnsi="Times New Roman" w:cs="Times New Roman"/>
        </w:rPr>
      </w:pPr>
    </w:p>
    <w:p w:rsidR="00DF734B" w:rsidRPr="00BE6476" w:rsidRDefault="00DF734B" w:rsidP="00880330">
      <w:pPr>
        <w:spacing w:line="360" w:lineRule="auto"/>
        <w:rPr>
          <w:rFonts w:ascii="Times New Roman" w:hAnsi="Times New Roman" w:cs="Times New Roman"/>
        </w:rPr>
      </w:pPr>
      <w:r w:rsidRPr="00BE6476">
        <w:rPr>
          <w:rFonts w:ascii="Times New Roman" w:hAnsi="Times New Roman" w:cs="Times New Roman"/>
        </w:rPr>
        <w:t xml:space="preserve">The findings shown in </w:t>
      </w:r>
      <w:r w:rsidR="00432604" w:rsidRPr="00BE6476">
        <w:rPr>
          <w:rFonts w:ascii="Times New Roman" w:hAnsi="Times New Roman" w:cs="Times New Roman"/>
        </w:rPr>
        <w:t>a</w:t>
      </w:r>
      <w:r w:rsidRPr="00BE6476">
        <w:rPr>
          <w:rFonts w:ascii="Times New Roman" w:hAnsi="Times New Roman" w:cs="Times New Roman"/>
        </w:rPr>
        <w:t xml:space="preserve">ppendix 10 of the </w:t>
      </w:r>
      <w:r w:rsidR="00FA1BBF" w:rsidRPr="00BE6476">
        <w:rPr>
          <w:rFonts w:ascii="Times New Roman" w:hAnsi="Times New Roman" w:cs="Times New Roman"/>
        </w:rPr>
        <w:t>observation</w:t>
      </w:r>
      <w:r w:rsidRPr="00BE6476">
        <w:rPr>
          <w:rFonts w:ascii="Times New Roman" w:hAnsi="Times New Roman" w:cs="Times New Roman"/>
        </w:rPr>
        <w:t xml:space="preserve"> on </w:t>
      </w:r>
      <w:r w:rsidR="00B45AF2" w:rsidRPr="00BE6476">
        <w:rPr>
          <w:rFonts w:ascii="Times New Roman" w:hAnsi="Times New Roman" w:cs="Times New Roman"/>
        </w:rPr>
        <w:t>P</w:t>
      </w:r>
      <w:r w:rsidRPr="00BE6476">
        <w:rPr>
          <w:rFonts w:ascii="Times New Roman" w:hAnsi="Times New Roman" w:cs="Times New Roman"/>
        </w:rPr>
        <w:t xml:space="preserve">upil D correlate with the </w:t>
      </w:r>
      <w:r w:rsidR="00FC2D0A" w:rsidRPr="00BE6476">
        <w:rPr>
          <w:rFonts w:ascii="Times New Roman" w:hAnsi="Times New Roman" w:cs="Times New Roman"/>
        </w:rPr>
        <w:t xml:space="preserve">behaviours </w:t>
      </w:r>
      <w:r w:rsidRPr="00BE6476">
        <w:rPr>
          <w:rFonts w:ascii="Times New Roman" w:hAnsi="Times New Roman" w:cs="Times New Roman"/>
        </w:rPr>
        <w:t xml:space="preserve">you would commonly expect to come across when observing a learner with high engagement levels. Throughout the duration of the lesson </w:t>
      </w:r>
      <w:r w:rsidR="00B45AF2" w:rsidRPr="00BE6476">
        <w:rPr>
          <w:rFonts w:ascii="Times New Roman" w:hAnsi="Times New Roman" w:cs="Times New Roman"/>
        </w:rPr>
        <w:t>P</w:t>
      </w:r>
      <w:r w:rsidRPr="00BE6476">
        <w:rPr>
          <w:rFonts w:ascii="Times New Roman" w:hAnsi="Times New Roman" w:cs="Times New Roman"/>
        </w:rPr>
        <w:t xml:space="preserve">upil D exuded confidence in his learning, from the introduction through to the plenary. Though he achieved the </w:t>
      </w:r>
      <w:r w:rsidR="00AF2288" w:rsidRPr="00BE6476">
        <w:rPr>
          <w:rFonts w:ascii="Times New Roman" w:hAnsi="Times New Roman" w:cs="Times New Roman"/>
        </w:rPr>
        <w:t>LI</w:t>
      </w:r>
      <w:r w:rsidRPr="00BE6476">
        <w:rPr>
          <w:rFonts w:ascii="Times New Roman" w:hAnsi="Times New Roman" w:cs="Times New Roman"/>
        </w:rPr>
        <w:t xml:space="preserve"> and produced an excellent standard of work, </w:t>
      </w:r>
      <w:r w:rsidR="00B45AF2" w:rsidRPr="00BE6476">
        <w:rPr>
          <w:rFonts w:ascii="Times New Roman" w:hAnsi="Times New Roman" w:cs="Times New Roman"/>
        </w:rPr>
        <w:t>P</w:t>
      </w:r>
      <w:r w:rsidRPr="00BE6476">
        <w:rPr>
          <w:rFonts w:ascii="Times New Roman" w:hAnsi="Times New Roman" w:cs="Times New Roman"/>
        </w:rPr>
        <w:t>upil D</w:t>
      </w:r>
      <w:r w:rsidR="00B25822" w:rsidRPr="00BE6476">
        <w:rPr>
          <w:rFonts w:ascii="Times New Roman" w:hAnsi="Times New Roman" w:cs="Times New Roman"/>
        </w:rPr>
        <w:t xml:space="preserve"> lacked the </w:t>
      </w:r>
      <w:r w:rsidR="00AF2288" w:rsidRPr="00BE6476">
        <w:rPr>
          <w:rFonts w:ascii="Times New Roman" w:hAnsi="Times New Roman" w:cs="Times New Roman"/>
        </w:rPr>
        <w:t>skills to engage in</w:t>
      </w:r>
      <w:r w:rsidR="002D4666" w:rsidRPr="00BE6476">
        <w:rPr>
          <w:rFonts w:ascii="Times New Roman" w:hAnsi="Times New Roman" w:cs="Times New Roman"/>
        </w:rPr>
        <w:t xml:space="preserve"> reflect</w:t>
      </w:r>
      <w:r w:rsidR="00AF2288" w:rsidRPr="00BE6476">
        <w:rPr>
          <w:rFonts w:ascii="Times New Roman" w:hAnsi="Times New Roman" w:cs="Times New Roman"/>
        </w:rPr>
        <w:t>ing</w:t>
      </w:r>
      <w:r w:rsidR="002D4666" w:rsidRPr="00BE6476">
        <w:rPr>
          <w:rFonts w:ascii="Times New Roman" w:hAnsi="Times New Roman" w:cs="Times New Roman"/>
        </w:rPr>
        <w:t xml:space="preserve"> on his learning (</w:t>
      </w:r>
      <w:r w:rsidR="00432604" w:rsidRPr="00BE6476">
        <w:rPr>
          <w:rFonts w:ascii="Times New Roman" w:hAnsi="Times New Roman" w:cs="Times New Roman"/>
        </w:rPr>
        <w:t>a</w:t>
      </w:r>
      <w:r w:rsidR="002D4666" w:rsidRPr="00BE6476">
        <w:rPr>
          <w:rFonts w:ascii="Times New Roman" w:hAnsi="Times New Roman" w:cs="Times New Roman"/>
        </w:rPr>
        <w:t>ppendix 10)</w:t>
      </w:r>
      <w:r w:rsidR="00AF2288" w:rsidRPr="00BE6476">
        <w:rPr>
          <w:rFonts w:ascii="Times New Roman" w:hAnsi="Times New Roman" w:cs="Times New Roman"/>
        </w:rPr>
        <w:t>.</w:t>
      </w:r>
      <w:r w:rsidR="002D4666" w:rsidRPr="00BE6476">
        <w:rPr>
          <w:rFonts w:ascii="Times New Roman" w:hAnsi="Times New Roman" w:cs="Times New Roman"/>
        </w:rPr>
        <w:t xml:space="preserve"> The focus-group interview was </w:t>
      </w:r>
      <w:r w:rsidR="00612B1B" w:rsidRPr="00BE6476">
        <w:rPr>
          <w:rFonts w:ascii="Times New Roman" w:hAnsi="Times New Roman" w:cs="Times New Roman"/>
        </w:rPr>
        <w:t>a</w:t>
      </w:r>
      <w:r w:rsidR="002D4666" w:rsidRPr="00BE6476">
        <w:rPr>
          <w:rFonts w:ascii="Times New Roman" w:hAnsi="Times New Roman" w:cs="Times New Roman"/>
        </w:rPr>
        <w:t xml:space="preserve"> key opportunity for the learners to share their experiences and self-reflect, </w:t>
      </w:r>
      <w:r w:rsidR="00FC2D0A" w:rsidRPr="00BE6476">
        <w:rPr>
          <w:rFonts w:ascii="Times New Roman" w:hAnsi="Times New Roman" w:cs="Times New Roman"/>
        </w:rPr>
        <w:t xml:space="preserve">on analysis </w:t>
      </w:r>
      <w:r w:rsidR="002D4666" w:rsidRPr="00BE6476">
        <w:rPr>
          <w:rFonts w:ascii="Times New Roman" w:hAnsi="Times New Roman" w:cs="Times New Roman"/>
        </w:rPr>
        <w:t xml:space="preserve">the findings of </w:t>
      </w:r>
      <w:r w:rsidR="00FC2D0A" w:rsidRPr="00BE6476">
        <w:rPr>
          <w:rFonts w:ascii="Times New Roman" w:hAnsi="Times New Roman" w:cs="Times New Roman"/>
        </w:rPr>
        <w:t>this (</w:t>
      </w:r>
      <w:r w:rsidR="00432604" w:rsidRPr="00BE6476">
        <w:rPr>
          <w:rFonts w:ascii="Times New Roman" w:hAnsi="Times New Roman" w:cs="Times New Roman"/>
        </w:rPr>
        <w:t>a</w:t>
      </w:r>
      <w:r w:rsidR="00FC2D0A" w:rsidRPr="00BE6476">
        <w:rPr>
          <w:rFonts w:ascii="Times New Roman" w:hAnsi="Times New Roman" w:cs="Times New Roman"/>
        </w:rPr>
        <w:t>ppendix 13)</w:t>
      </w:r>
      <w:r w:rsidR="002D4666" w:rsidRPr="00BE6476">
        <w:rPr>
          <w:rFonts w:ascii="Times New Roman" w:hAnsi="Times New Roman" w:cs="Times New Roman"/>
        </w:rPr>
        <w:t xml:space="preserve"> discovered that </w:t>
      </w:r>
      <w:r w:rsidR="00B45AF2" w:rsidRPr="00BE6476">
        <w:rPr>
          <w:rFonts w:ascii="Times New Roman" w:hAnsi="Times New Roman" w:cs="Times New Roman"/>
        </w:rPr>
        <w:t>P</w:t>
      </w:r>
      <w:r w:rsidR="002D4666" w:rsidRPr="00BE6476">
        <w:rPr>
          <w:rFonts w:ascii="Times New Roman" w:hAnsi="Times New Roman" w:cs="Times New Roman"/>
        </w:rPr>
        <w:t>upil D felt</w:t>
      </w:r>
      <w:r w:rsidR="00612B1B" w:rsidRPr="00BE6476">
        <w:rPr>
          <w:rFonts w:ascii="Times New Roman" w:hAnsi="Times New Roman" w:cs="Times New Roman"/>
        </w:rPr>
        <w:t xml:space="preserve"> he had not learnt anything during the lesson as the class had already touched upon similes the previous week. To an extent, though he had achieved the </w:t>
      </w:r>
      <w:r w:rsidR="00FA1BBF" w:rsidRPr="00BE6476">
        <w:rPr>
          <w:rFonts w:ascii="Times New Roman" w:hAnsi="Times New Roman" w:cs="Times New Roman"/>
        </w:rPr>
        <w:t>LI</w:t>
      </w:r>
      <w:r w:rsidR="00612B1B" w:rsidRPr="00BE6476">
        <w:rPr>
          <w:rFonts w:ascii="Times New Roman" w:hAnsi="Times New Roman" w:cs="Times New Roman"/>
        </w:rPr>
        <w:t xml:space="preserve">, </w:t>
      </w:r>
      <w:r w:rsidR="00B45AF2" w:rsidRPr="00BE6476">
        <w:rPr>
          <w:rFonts w:ascii="Times New Roman" w:hAnsi="Times New Roman" w:cs="Times New Roman"/>
        </w:rPr>
        <w:t>P</w:t>
      </w:r>
      <w:r w:rsidR="00612B1B" w:rsidRPr="00BE6476">
        <w:rPr>
          <w:rFonts w:ascii="Times New Roman" w:hAnsi="Times New Roman" w:cs="Times New Roman"/>
        </w:rPr>
        <w:t xml:space="preserve">upil D was unable to relay the </w:t>
      </w:r>
      <w:r w:rsidR="00FA1BBF" w:rsidRPr="00BE6476">
        <w:rPr>
          <w:rFonts w:ascii="Times New Roman" w:hAnsi="Times New Roman" w:cs="Times New Roman"/>
        </w:rPr>
        <w:t>LI</w:t>
      </w:r>
      <w:r w:rsidR="00612B1B" w:rsidRPr="00BE6476">
        <w:rPr>
          <w:rFonts w:ascii="Times New Roman" w:hAnsi="Times New Roman" w:cs="Times New Roman"/>
        </w:rPr>
        <w:t xml:space="preserve"> or the </w:t>
      </w:r>
      <w:r w:rsidR="00FA1BBF" w:rsidRPr="00BE6476">
        <w:rPr>
          <w:rFonts w:ascii="Times New Roman" w:hAnsi="Times New Roman" w:cs="Times New Roman"/>
        </w:rPr>
        <w:t xml:space="preserve">SC </w:t>
      </w:r>
      <w:r w:rsidR="00612B1B" w:rsidRPr="00BE6476">
        <w:rPr>
          <w:rFonts w:ascii="Times New Roman" w:hAnsi="Times New Roman" w:cs="Times New Roman"/>
        </w:rPr>
        <w:t>back to the group</w:t>
      </w:r>
      <w:r w:rsidR="00FA1BBF" w:rsidRPr="00BE6476">
        <w:rPr>
          <w:rFonts w:ascii="Times New Roman" w:hAnsi="Times New Roman" w:cs="Times New Roman"/>
        </w:rPr>
        <w:t xml:space="preserve"> </w:t>
      </w:r>
      <w:r w:rsidR="00FC2D0A" w:rsidRPr="00BE6476">
        <w:rPr>
          <w:rFonts w:ascii="Times New Roman" w:hAnsi="Times New Roman" w:cs="Times New Roman"/>
        </w:rPr>
        <w:t>(</w:t>
      </w:r>
      <w:r w:rsidR="00432604" w:rsidRPr="00BE6476">
        <w:rPr>
          <w:rFonts w:ascii="Times New Roman" w:hAnsi="Times New Roman" w:cs="Times New Roman"/>
        </w:rPr>
        <w:t>a</w:t>
      </w:r>
      <w:r w:rsidR="00FC2D0A" w:rsidRPr="00BE6476">
        <w:rPr>
          <w:rFonts w:ascii="Times New Roman" w:hAnsi="Times New Roman" w:cs="Times New Roman"/>
        </w:rPr>
        <w:t>ppendix 13)</w:t>
      </w:r>
      <w:r w:rsidR="00FA1BBF" w:rsidRPr="00BE6476">
        <w:rPr>
          <w:rFonts w:ascii="Times New Roman" w:hAnsi="Times New Roman" w:cs="Times New Roman"/>
        </w:rPr>
        <w:t>.</w:t>
      </w:r>
      <w:r w:rsidR="00FC2D0A" w:rsidRPr="00BE6476">
        <w:rPr>
          <w:rFonts w:ascii="Times New Roman" w:hAnsi="Times New Roman" w:cs="Times New Roman"/>
        </w:rPr>
        <w:t xml:space="preserve"> </w:t>
      </w:r>
      <w:r w:rsidR="00612B1B" w:rsidRPr="00BE6476">
        <w:rPr>
          <w:rFonts w:ascii="Times New Roman" w:hAnsi="Times New Roman" w:cs="Times New Roman"/>
        </w:rPr>
        <w:t xml:space="preserve">As a result of this finding, it could be argued that during the mini-plenary of the lesson when </w:t>
      </w:r>
      <w:r w:rsidR="00B45AF2" w:rsidRPr="00BE6476">
        <w:rPr>
          <w:rFonts w:ascii="Times New Roman" w:hAnsi="Times New Roman" w:cs="Times New Roman"/>
        </w:rPr>
        <w:t>P</w:t>
      </w:r>
      <w:r w:rsidR="00612B1B" w:rsidRPr="00BE6476">
        <w:rPr>
          <w:rFonts w:ascii="Times New Roman" w:hAnsi="Times New Roman" w:cs="Times New Roman"/>
        </w:rPr>
        <w:t xml:space="preserve">upil D assessed himself as the thumbs up, </w:t>
      </w:r>
      <w:r w:rsidR="00FA1BBF" w:rsidRPr="00BE6476">
        <w:rPr>
          <w:rFonts w:ascii="Times New Roman" w:hAnsi="Times New Roman" w:cs="Times New Roman"/>
        </w:rPr>
        <w:t xml:space="preserve">possessing the correct skills to engage with effective self-assessment, </w:t>
      </w:r>
      <w:r w:rsidR="00612B1B" w:rsidRPr="00BE6476">
        <w:rPr>
          <w:rFonts w:ascii="Times New Roman" w:hAnsi="Times New Roman" w:cs="Times New Roman"/>
        </w:rPr>
        <w:t xml:space="preserve">the learner could have considered what next steps he </w:t>
      </w:r>
      <w:r w:rsidR="00FA1BBF" w:rsidRPr="00BE6476">
        <w:rPr>
          <w:rFonts w:ascii="Times New Roman" w:hAnsi="Times New Roman" w:cs="Times New Roman"/>
        </w:rPr>
        <w:t>could</w:t>
      </w:r>
      <w:r w:rsidR="00612B1B" w:rsidRPr="00BE6476">
        <w:rPr>
          <w:rFonts w:ascii="Times New Roman" w:hAnsi="Times New Roman" w:cs="Times New Roman"/>
        </w:rPr>
        <w:t xml:space="preserve"> </w:t>
      </w:r>
      <w:r w:rsidR="00FA1BBF" w:rsidRPr="00BE6476">
        <w:rPr>
          <w:rFonts w:ascii="Times New Roman" w:hAnsi="Times New Roman" w:cs="Times New Roman"/>
        </w:rPr>
        <w:t xml:space="preserve">have </w:t>
      </w:r>
      <w:r w:rsidR="00612B1B" w:rsidRPr="00BE6476">
        <w:rPr>
          <w:rFonts w:ascii="Times New Roman" w:hAnsi="Times New Roman" w:cs="Times New Roman"/>
        </w:rPr>
        <w:t>take</w:t>
      </w:r>
      <w:r w:rsidR="00FA1BBF" w:rsidRPr="00BE6476">
        <w:rPr>
          <w:rFonts w:ascii="Times New Roman" w:hAnsi="Times New Roman" w:cs="Times New Roman"/>
        </w:rPr>
        <w:t>n</w:t>
      </w:r>
      <w:r w:rsidR="00612B1B" w:rsidRPr="00BE6476">
        <w:rPr>
          <w:rFonts w:ascii="Times New Roman" w:hAnsi="Times New Roman" w:cs="Times New Roman"/>
        </w:rPr>
        <w:t xml:space="preserve"> in furthering his learning</w:t>
      </w:r>
      <w:r w:rsidR="00FA1BBF" w:rsidRPr="00BE6476">
        <w:rPr>
          <w:rFonts w:ascii="Times New Roman" w:hAnsi="Times New Roman" w:cs="Times New Roman"/>
        </w:rPr>
        <w:t xml:space="preserve"> and challenging himself</w:t>
      </w:r>
      <w:r w:rsidR="00612B1B" w:rsidRPr="00BE6476">
        <w:rPr>
          <w:rFonts w:ascii="Times New Roman" w:hAnsi="Times New Roman" w:cs="Times New Roman"/>
        </w:rPr>
        <w:t xml:space="preserve">. </w:t>
      </w:r>
      <w:r w:rsidR="00FA1BBF" w:rsidRPr="00BE6476">
        <w:rPr>
          <w:rFonts w:ascii="Times New Roman" w:hAnsi="Times New Roman" w:cs="Times New Roman"/>
        </w:rPr>
        <w:t>At the present stage in Pupil D’s self-reflective abilities, t</w:t>
      </w:r>
      <w:r w:rsidR="00612B1B" w:rsidRPr="00BE6476">
        <w:rPr>
          <w:rFonts w:ascii="Times New Roman" w:hAnsi="Times New Roman" w:cs="Times New Roman"/>
        </w:rPr>
        <w:t xml:space="preserve">his act would have required furthering questioning from the teacher to support the learner in identifying their next steps. </w:t>
      </w:r>
      <w:r w:rsidR="00FC2D0A" w:rsidRPr="00BE6476">
        <w:rPr>
          <w:rFonts w:ascii="Times New Roman" w:hAnsi="Times New Roman" w:cs="Times New Roman"/>
        </w:rPr>
        <w:t xml:space="preserve">It could be said that </w:t>
      </w:r>
      <w:r w:rsidR="00B45AF2" w:rsidRPr="00BE6476">
        <w:rPr>
          <w:rFonts w:ascii="Times New Roman" w:hAnsi="Times New Roman" w:cs="Times New Roman"/>
        </w:rPr>
        <w:t>P</w:t>
      </w:r>
      <w:r w:rsidR="00FC2D0A" w:rsidRPr="00BE6476">
        <w:rPr>
          <w:rFonts w:ascii="Times New Roman" w:hAnsi="Times New Roman" w:cs="Times New Roman"/>
        </w:rPr>
        <w:t xml:space="preserve">upil D used non-verbal responses occasionally in the introduction as he felt </w:t>
      </w:r>
      <w:r w:rsidR="007F5906" w:rsidRPr="00BE6476">
        <w:rPr>
          <w:rFonts w:ascii="Times New Roman" w:hAnsi="Times New Roman" w:cs="Times New Roman"/>
        </w:rPr>
        <w:t xml:space="preserve">he did not need to confirm his understanding as he had already achieved the </w:t>
      </w:r>
      <w:r w:rsidR="00FA1BBF" w:rsidRPr="00BE6476">
        <w:rPr>
          <w:rFonts w:ascii="Times New Roman" w:hAnsi="Times New Roman" w:cs="Times New Roman"/>
        </w:rPr>
        <w:t>LI</w:t>
      </w:r>
      <w:r w:rsidR="007F5906" w:rsidRPr="00BE6476">
        <w:rPr>
          <w:rFonts w:ascii="Times New Roman" w:hAnsi="Times New Roman" w:cs="Times New Roman"/>
        </w:rPr>
        <w:t xml:space="preserve"> in the previous session. </w:t>
      </w:r>
      <w:r w:rsidR="00FA1BBF" w:rsidRPr="00BE6476">
        <w:rPr>
          <w:rFonts w:ascii="Times New Roman" w:hAnsi="Times New Roman" w:cs="Times New Roman"/>
        </w:rPr>
        <w:t xml:space="preserve">Limitations of the observation schedule meant that a conversation between Pupil D and my research colleague revealed that the learner felt he did not need to use the SC to support his learning as he </w:t>
      </w:r>
      <w:r w:rsidR="00FA1BBF" w:rsidRPr="00BE6476">
        <w:rPr>
          <w:rFonts w:ascii="Times New Roman" w:hAnsi="Times New Roman" w:cs="Times New Roman"/>
          <w:i/>
        </w:rPr>
        <w:t>“already knew how to do it”.</w:t>
      </w:r>
    </w:p>
    <w:p w:rsidR="00FC2D0A" w:rsidRPr="00BE6476" w:rsidRDefault="00FC2D0A" w:rsidP="00880330">
      <w:pPr>
        <w:spacing w:line="360" w:lineRule="auto"/>
        <w:rPr>
          <w:rFonts w:ascii="Times New Roman" w:hAnsi="Times New Roman" w:cs="Times New Roman"/>
        </w:rPr>
      </w:pPr>
    </w:p>
    <w:p w:rsidR="00037536" w:rsidRPr="00BE6476" w:rsidRDefault="00444D4A" w:rsidP="00880330">
      <w:pPr>
        <w:spacing w:line="360" w:lineRule="auto"/>
        <w:rPr>
          <w:rFonts w:ascii="Times New Roman" w:hAnsi="Times New Roman" w:cs="Times New Roman"/>
        </w:rPr>
      </w:pPr>
      <w:r w:rsidRPr="00BE6476">
        <w:rPr>
          <w:rFonts w:ascii="Times New Roman" w:hAnsi="Times New Roman" w:cs="Times New Roman"/>
        </w:rPr>
        <w:t xml:space="preserve">The findings of the observation conclude Pupil E also demonstrated relatively high and consistent levels of engagement during the introduction. It was recorded in </w:t>
      </w:r>
      <w:r w:rsidR="00432604" w:rsidRPr="00BE6476">
        <w:rPr>
          <w:rFonts w:ascii="Times New Roman" w:hAnsi="Times New Roman" w:cs="Times New Roman"/>
        </w:rPr>
        <w:t>a</w:t>
      </w:r>
      <w:r w:rsidRPr="00BE6476">
        <w:rPr>
          <w:rFonts w:ascii="Times New Roman" w:hAnsi="Times New Roman" w:cs="Times New Roman"/>
        </w:rPr>
        <w:t xml:space="preserve">ppendix A that </w:t>
      </w:r>
      <w:r w:rsidRPr="00BE6476">
        <w:rPr>
          <w:rFonts w:ascii="Times New Roman" w:hAnsi="Times New Roman" w:cs="Times New Roman"/>
        </w:rPr>
        <w:lastRenderedPageBreak/>
        <w:t>the learner always kept her eyes on the teacher throughout the introduction to the lesson, though this would interpret that the learner was engaging with what the teacher and other learners in the room were discussing, it must be considered that the non-participant observation method can only observe physical behaviours. The limitations of this method need to be considered and findings should be measured against findings from additional methods used</w:t>
      </w:r>
      <w:r w:rsidR="00FA1BBF" w:rsidRPr="00BE6476">
        <w:rPr>
          <w:rFonts w:ascii="Times New Roman" w:hAnsi="Times New Roman" w:cs="Times New Roman"/>
        </w:rPr>
        <w:t>, such as focus group interviews</w:t>
      </w:r>
      <w:r w:rsidRPr="00BE6476">
        <w:rPr>
          <w:rFonts w:ascii="Times New Roman" w:hAnsi="Times New Roman" w:cs="Times New Roman"/>
        </w:rPr>
        <w:t xml:space="preserve">. The physical behaviour indicated that </w:t>
      </w:r>
      <w:r w:rsidR="00B45AF2" w:rsidRPr="00BE6476">
        <w:rPr>
          <w:rFonts w:ascii="Times New Roman" w:hAnsi="Times New Roman" w:cs="Times New Roman"/>
        </w:rPr>
        <w:t>P</w:t>
      </w:r>
      <w:r w:rsidRPr="00BE6476">
        <w:rPr>
          <w:rFonts w:ascii="Times New Roman" w:hAnsi="Times New Roman" w:cs="Times New Roman"/>
        </w:rPr>
        <w:t xml:space="preserve">upil E was engaged and listening to the teacher, however we cannot be sure for certain that any </w:t>
      </w:r>
      <w:r w:rsidR="00FA1BBF" w:rsidRPr="00BE6476">
        <w:rPr>
          <w:rFonts w:ascii="Times New Roman" w:hAnsi="Times New Roman" w:cs="Times New Roman"/>
        </w:rPr>
        <w:t>understanding</w:t>
      </w:r>
      <w:r w:rsidRPr="00BE6476">
        <w:rPr>
          <w:rFonts w:ascii="Times New Roman" w:hAnsi="Times New Roman" w:cs="Times New Roman"/>
        </w:rPr>
        <w:t xml:space="preserve"> was</w:t>
      </w:r>
      <w:r w:rsidR="00FA1BBF" w:rsidRPr="00BE6476">
        <w:rPr>
          <w:rFonts w:ascii="Times New Roman" w:hAnsi="Times New Roman" w:cs="Times New Roman"/>
        </w:rPr>
        <w:t xml:space="preserve"> </w:t>
      </w:r>
      <w:r w:rsidRPr="00BE6476">
        <w:rPr>
          <w:rFonts w:ascii="Times New Roman" w:hAnsi="Times New Roman" w:cs="Times New Roman"/>
        </w:rPr>
        <w:t xml:space="preserve">happening. </w:t>
      </w:r>
      <w:r w:rsidR="00946330" w:rsidRPr="00BE6476">
        <w:rPr>
          <w:rFonts w:ascii="Times New Roman" w:hAnsi="Times New Roman" w:cs="Times New Roman"/>
        </w:rPr>
        <w:t>On analysis,</w:t>
      </w:r>
      <w:r w:rsidR="00FF7623" w:rsidRPr="00BE6476">
        <w:rPr>
          <w:rFonts w:ascii="Times New Roman" w:hAnsi="Times New Roman" w:cs="Times New Roman"/>
        </w:rPr>
        <w:t xml:space="preserve"> it was</w:t>
      </w:r>
      <w:r w:rsidR="00037536" w:rsidRPr="00BE6476">
        <w:rPr>
          <w:rFonts w:ascii="Times New Roman" w:hAnsi="Times New Roman" w:cs="Times New Roman"/>
        </w:rPr>
        <w:t xml:space="preserve"> apparent from the focus-group interview (</w:t>
      </w:r>
      <w:r w:rsidR="00432604" w:rsidRPr="00BE6476">
        <w:rPr>
          <w:rFonts w:ascii="Times New Roman" w:hAnsi="Times New Roman" w:cs="Times New Roman"/>
        </w:rPr>
        <w:t>a</w:t>
      </w:r>
      <w:r w:rsidR="00037536" w:rsidRPr="00BE6476">
        <w:rPr>
          <w:rFonts w:ascii="Times New Roman" w:hAnsi="Times New Roman" w:cs="Times New Roman"/>
        </w:rPr>
        <w:t>ppendix 13)</w:t>
      </w:r>
      <w:r w:rsidR="00FF7623" w:rsidRPr="00BE6476">
        <w:rPr>
          <w:rFonts w:ascii="Times New Roman" w:hAnsi="Times New Roman" w:cs="Times New Roman"/>
        </w:rPr>
        <w:t xml:space="preserve"> that </w:t>
      </w:r>
      <w:r w:rsidR="00AF5B6C" w:rsidRPr="00BE6476">
        <w:rPr>
          <w:rFonts w:ascii="Times New Roman" w:hAnsi="Times New Roman" w:cs="Times New Roman"/>
        </w:rPr>
        <w:t>P</w:t>
      </w:r>
      <w:r w:rsidR="00FF7623" w:rsidRPr="00BE6476">
        <w:rPr>
          <w:rFonts w:ascii="Times New Roman" w:hAnsi="Times New Roman" w:cs="Times New Roman"/>
        </w:rPr>
        <w:t xml:space="preserve">upil E </w:t>
      </w:r>
      <w:r w:rsidR="00446024" w:rsidRPr="00BE6476">
        <w:rPr>
          <w:rFonts w:ascii="Times New Roman" w:hAnsi="Times New Roman" w:cs="Times New Roman"/>
        </w:rPr>
        <w:t xml:space="preserve">was able to recall the </w:t>
      </w:r>
      <w:r w:rsidR="00F35FD9" w:rsidRPr="00BE6476">
        <w:rPr>
          <w:rFonts w:ascii="Times New Roman" w:hAnsi="Times New Roman" w:cs="Times New Roman"/>
        </w:rPr>
        <w:t>LI</w:t>
      </w:r>
      <w:r w:rsidR="00446024" w:rsidRPr="00BE6476">
        <w:rPr>
          <w:rFonts w:ascii="Times New Roman" w:hAnsi="Times New Roman" w:cs="Times New Roman"/>
        </w:rPr>
        <w:t xml:space="preserve"> and the </w:t>
      </w:r>
      <w:r w:rsidR="00F35FD9" w:rsidRPr="00BE6476">
        <w:rPr>
          <w:rFonts w:ascii="Times New Roman" w:hAnsi="Times New Roman" w:cs="Times New Roman"/>
        </w:rPr>
        <w:t>SC</w:t>
      </w:r>
      <w:r w:rsidR="00446024" w:rsidRPr="00BE6476">
        <w:rPr>
          <w:rFonts w:ascii="Times New Roman" w:hAnsi="Times New Roman" w:cs="Times New Roman"/>
        </w:rPr>
        <w:t xml:space="preserve">. It is possible to suggest that </w:t>
      </w:r>
      <w:r w:rsidR="00AF5B6C" w:rsidRPr="00BE6476">
        <w:rPr>
          <w:rFonts w:ascii="Times New Roman" w:hAnsi="Times New Roman" w:cs="Times New Roman"/>
        </w:rPr>
        <w:t>P</w:t>
      </w:r>
      <w:r w:rsidR="00446024" w:rsidRPr="00BE6476">
        <w:rPr>
          <w:rFonts w:ascii="Times New Roman" w:hAnsi="Times New Roman" w:cs="Times New Roman"/>
        </w:rPr>
        <w:t xml:space="preserve">upil E was engaged at all times throughout the lesson and finds it supportive to accept guidance from an adult but also enjoys communicating with her peers on the topic. </w:t>
      </w:r>
    </w:p>
    <w:p w:rsidR="00446024" w:rsidRPr="00BE6476" w:rsidRDefault="00446024" w:rsidP="00880330">
      <w:pPr>
        <w:spacing w:line="360" w:lineRule="auto"/>
        <w:rPr>
          <w:rFonts w:ascii="Times New Roman" w:hAnsi="Times New Roman" w:cs="Times New Roman"/>
        </w:rPr>
      </w:pPr>
    </w:p>
    <w:p w:rsidR="00446024" w:rsidRPr="00BE6476" w:rsidRDefault="00883C9E" w:rsidP="00880330">
      <w:pPr>
        <w:spacing w:line="360" w:lineRule="auto"/>
        <w:rPr>
          <w:rFonts w:ascii="Times New Roman" w:hAnsi="Times New Roman" w:cs="Times New Roman"/>
        </w:rPr>
      </w:pPr>
      <w:r w:rsidRPr="00BE6476">
        <w:rPr>
          <w:rFonts w:ascii="Times New Roman" w:hAnsi="Times New Roman" w:cs="Times New Roman"/>
        </w:rPr>
        <w:t>As suspected earlier in the report, the focus-group interview</w:t>
      </w:r>
      <w:r w:rsidR="000042ED" w:rsidRPr="00BE6476">
        <w:rPr>
          <w:rFonts w:ascii="Times New Roman" w:hAnsi="Times New Roman" w:cs="Times New Roman"/>
        </w:rPr>
        <w:t xml:space="preserve"> (</w:t>
      </w:r>
      <w:r w:rsidR="00432604" w:rsidRPr="00BE6476">
        <w:rPr>
          <w:rFonts w:ascii="Times New Roman" w:hAnsi="Times New Roman" w:cs="Times New Roman"/>
        </w:rPr>
        <w:t>a</w:t>
      </w:r>
      <w:r w:rsidR="000042ED" w:rsidRPr="00BE6476">
        <w:rPr>
          <w:rFonts w:ascii="Times New Roman" w:hAnsi="Times New Roman" w:cs="Times New Roman"/>
        </w:rPr>
        <w:t>ppendix 13)</w:t>
      </w:r>
      <w:r w:rsidRPr="00BE6476">
        <w:rPr>
          <w:rFonts w:ascii="Times New Roman" w:hAnsi="Times New Roman" w:cs="Times New Roman"/>
        </w:rPr>
        <w:t xml:space="preserve"> revealed the learner’s perceptions of the “Thumbs up, Thumbs down’ approach </w:t>
      </w:r>
      <w:r w:rsidR="000042ED" w:rsidRPr="00BE6476">
        <w:rPr>
          <w:rFonts w:ascii="Times New Roman" w:hAnsi="Times New Roman" w:cs="Times New Roman"/>
        </w:rPr>
        <w:t xml:space="preserve">to be favouring a scale which measures enjoyment levels. Following questioning both </w:t>
      </w:r>
      <w:r w:rsidR="00AF5B6C" w:rsidRPr="00BE6476">
        <w:rPr>
          <w:rFonts w:ascii="Times New Roman" w:hAnsi="Times New Roman" w:cs="Times New Roman"/>
        </w:rPr>
        <w:t>P</w:t>
      </w:r>
      <w:r w:rsidR="000042ED" w:rsidRPr="00BE6476">
        <w:rPr>
          <w:rFonts w:ascii="Times New Roman" w:hAnsi="Times New Roman" w:cs="Times New Roman"/>
        </w:rPr>
        <w:t xml:space="preserve">upil D and </w:t>
      </w:r>
      <w:r w:rsidR="00AF5B6C" w:rsidRPr="00BE6476">
        <w:rPr>
          <w:rFonts w:ascii="Times New Roman" w:hAnsi="Times New Roman" w:cs="Times New Roman"/>
        </w:rPr>
        <w:t>P</w:t>
      </w:r>
      <w:r w:rsidR="000042ED" w:rsidRPr="00BE6476">
        <w:rPr>
          <w:rFonts w:ascii="Times New Roman" w:hAnsi="Times New Roman" w:cs="Times New Roman"/>
        </w:rPr>
        <w:t xml:space="preserve">upil E were able to develop an understanding that the approach could </w:t>
      </w:r>
      <w:r w:rsidR="00F35FD9" w:rsidRPr="00BE6476">
        <w:rPr>
          <w:rFonts w:ascii="Times New Roman" w:hAnsi="Times New Roman" w:cs="Times New Roman"/>
        </w:rPr>
        <w:t xml:space="preserve">further </w:t>
      </w:r>
      <w:r w:rsidR="000042ED" w:rsidRPr="00BE6476">
        <w:rPr>
          <w:rFonts w:ascii="Times New Roman" w:hAnsi="Times New Roman" w:cs="Times New Roman"/>
        </w:rPr>
        <w:t xml:space="preserve">be used to measure the level of support required during the activity, subsequently identifying it can be used to inform the level of challenge. </w:t>
      </w:r>
      <w:r w:rsidR="00F35FD9" w:rsidRPr="00BE6476">
        <w:rPr>
          <w:rFonts w:ascii="Times New Roman" w:hAnsi="Times New Roman" w:cs="Times New Roman"/>
        </w:rPr>
        <w:t>A critical reflection of the findings post-interview</w:t>
      </w:r>
      <w:r w:rsidR="00B00BE2" w:rsidRPr="00BE6476">
        <w:rPr>
          <w:rFonts w:ascii="Times New Roman" w:hAnsi="Times New Roman" w:cs="Times New Roman"/>
        </w:rPr>
        <w:t xml:space="preserve"> revealed that both myself and my research colleague felt the learners did not engage with self-assessment well enough to inform future learning. </w:t>
      </w:r>
    </w:p>
    <w:p w:rsidR="00A3531F" w:rsidRPr="00BE6476" w:rsidRDefault="00A3531F" w:rsidP="00880330">
      <w:pPr>
        <w:spacing w:line="360" w:lineRule="auto"/>
        <w:rPr>
          <w:rFonts w:ascii="Times New Roman" w:hAnsi="Times New Roman" w:cs="Times New Roman"/>
        </w:rPr>
      </w:pPr>
    </w:p>
    <w:p w:rsidR="00A3531F" w:rsidRPr="00BE6476" w:rsidRDefault="00A3531F" w:rsidP="00880330">
      <w:pPr>
        <w:spacing w:line="360" w:lineRule="auto"/>
        <w:rPr>
          <w:rFonts w:ascii="Times New Roman" w:hAnsi="Times New Roman" w:cs="Times New Roman"/>
        </w:rPr>
      </w:pPr>
      <w:r w:rsidRPr="00BE6476">
        <w:rPr>
          <w:rFonts w:ascii="Times New Roman" w:hAnsi="Times New Roman" w:cs="Times New Roman"/>
        </w:rPr>
        <w:t xml:space="preserve">Pupil F </w:t>
      </w:r>
      <w:r w:rsidR="000C162D" w:rsidRPr="00BE6476">
        <w:rPr>
          <w:rFonts w:ascii="Times New Roman" w:hAnsi="Times New Roman" w:cs="Times New Roman"/>
        </w:rPr>
        <w:t xml:space="preserve">required frequent adult support in their development of a shape poem. Another limitation of the observation schedule was that it did not record </w:t>
      </w:r>
      <w:r w:rsidR="00AF5B6C" w:rsidRPr="00BE6476">
        <w:rPr>
          <w:rFonts w:ascii="Times New Roman" w:hAnsi="Times New Roman" w:cs="Times New Roman"/>
        </w:rPr>
        <w:t>P</w:t>
      </w:r>
      <w:r w:rsidR="000C162D" w:rsidRPr="00BE6476">
        <w:rPr>
          <w:rFonts w:ascii="Times New Roman" w:hAnsi="Times New Roman" w:cs="Times New Roman"/>
        </w:rPr>
        <w:t>upil F’s lack of request for support. The findings of the ‘Thumbs up, Thumbs down’ (</w:t>
      </w:r>
      <w:r w:rsidR="00432604" w:rsidRPr="00BE6476">
        <w:rPr>
          <w:rFonts w:ascii="Times New Roman" w:hAnsi="Times New Roman" w:cs="Times New Roman"/>
        </w:rPr>
        <w:t>a</w:t>
      </w:r>
      <w:r w:rsidR="000C162D" w:rsidRPr="00BE6476">
        <w:rPr>
          <w:rFonts w:ascii="Times New Roman" w:hAnsi="Times New Roman" w:cs="Times New Roman"/>
        </w:rPr>
        <w:t xml:space="preserve">ppendix 12) present </w:t>
      </w:r>
      <w:r w:rsidR="00AF5B6C" w:rsidRPr="00BE6476">
        <w:rPr>
          <w:rFonts w:ascii="Times New Roman" w:hAnsi="Times New Roman" w:cs="Times New Roman"/>
        </w:rPr>
        <w:t>P</w:t>
      </w:r>
      <w:r w:rsidR="000C162D" w:rsidRPr="00BE6476">
        <w:rPr>
          <w:rFonts w:ascii="Times New Roman" w:hAnsi="Times New Roman" w:cs="Times New Roman"/>
        </w:rPr>
        <w:t>upil F as a ‘Thumbs up’</w:t>
      </w:r>
      <w:r w:rsidR="00B00BE2" w:rsidRPr="00BE6476">
        <w:rPr>
          <w:rFonts w:ascii="Times New Roman" w:hAnsi="Times New Roman" w:cs="Times New Roman"/>
        </w:rPr>
        <w:t xml:space="preserve">, </w:t>
      </w:r>
      <w:r w:rsidR="000C162D" w:rsidRPr="00BE6476">
        <w:rPr>
          <w:rFonts w:ascii="Times New Roman" w:hAnsi="Times New Roman" w:cs="Times New Roman"/>
        </w:rPr>
        <w:t xml:space="preserve">being happy with the progress of her learning, realistically this was giving a false sense of </w:t>
      </w:r>
      <w:r w:rsidR="00B00BE2" w:rsidRPr="00BE6476">
        <w:rPr>
          <w:rFonts w:ascii="Times New Roman" w:hAnsi="Times New Roman" w:cs="Times New Roman"/>
        </w:rPr>
        <w:t>understanding and potential from the learner</w:t>
      </w:r>
      <w:r w:rsidR="000C162D" w:rsidRPr="00BE6476">
        <w:rPr>
          <w:rFonts w:ascii="Times New Roman" w:hAnsi="Times New Roman" w:cs="Times New Roman"/>
        </w:rPr>
        <w:t xml:space="preserve">. On studying </w:t>
      </w:r>
      <w:r w:rsidR="00AF5B6C" w:rsidRPr="00BE6476">
        <w:rPr>
          <w:rFonts w:ascii="Times New Roman" w:hAnsi="Times New Roman" w:cs="Times New Roman"/>
        </w:rPr>
        <w:t>P</w:t>
      </w:r>
      <w:r w:rsidR="000C162D" w:rsidRPr="00BE6476">
        <w:rPr>
          <w:rFonts w:ascii="Times New Roman" w:hAnsi="Times New Roman" w:cs="Times New Roman"/>
        </w:rPr>
        <w:t xml:space="preserve">upil F’s shape poem my research colleague found many areas for improvement and provided </w:t>
      </w:r>
      <w:r w:rsidR="00AF5B6C" w:rsidRPr="00BE6476">
        <w:rPr>
          <w:rFonts w:ascii="Times New Roman" w:hAnsi="Times New Roman" w:cs="Times New Roman"/>
        </w:rPr>
        <w:t>P</w:t>
      </w:r>
      <w:r w:rsidR="000C162D" w:rsidRPr="00BE6476">
        <w:rPr>
          <w:rFonts w:ascii="Times New Roman" w:hAnsi="Times New Roman" w:cs="Times New Roman"/>
        </w:rPr>
        <w:t xml:space="preserve">upil F with frequent support. </w:t>
      </w:r>
    </w:p>
    <w:p w:rsidR="000C162D" w:rsidRPr="00BE6476" w:rsidRDefault="000C162D" w:rsidP="00880330">
      <w:pPr>
        <w:spacing w:line="360" w:lineRule="auto"/>
        <w:rPr>
          <w:rFonts w:ascii="Times New Roman" w:hAnsi="Times New Roman" w:cs="Times New Roman"/>
        </w:rPr>
      </w:pPr>
    </w:p>
    <w:p w:rsidR="000C162D" w:rsidRPr="00BE6476" w:rsidRDefault="000C162D" w:rsidP="00880330">
      <w:pPr>
        <w:spacing w:line="360" w:lineRule="auto"/>
        <w:rPr>
          <w:rFonts w:ascii="Times New Roman" w:hAnsi="Times New Roman" w:cs="Times New Roman"/>
        </w:rPr>
      </w:pPr>
      <w:r w:rsidRPr="00BE6476">
        <w:rPr>
          <w:rFonts w:ascii="Times New Roman" w:hAnsi="Times New Roman" w:cs="Times New Roman"/>
        </w:rPr>
        <w:t xml:space="preserve">Furthermore, throughout </w:t>
      </w:r>
      <w:r w:rsidR="00B47720" w:rsidRPr="00BE6476">
        <w:rPr>
          <w:rFonts w:ascii="Times New Roman" w:hAnsi="Times New Roman" w:cs="Times New Roman"/>
        </w:rPr>
        <w:t xml:space="preserve">the focus-group interview </w:t>
      </w:r>
      <w:r w:rsidR="00AF5B6C" w:rsidRPr="00BE6476">
        <w:rPr>
          <w:rFonts w:ascii="Times New Roman" w:hAnsi="Times New Roman" w:cs="Times New Roman"/>
        </w:rPr>
        <w:t>P</w:t>
      </w:r>
      <w:r w:rsidR="00B47720" w:rsidRPr="00BE6476">
        <w:rPr>
          <w:rFonts w:ascii="Times New Roman" w:hAnsi="Times New Roman" w:cs="Times New Roman"/>
        </w:rPr>
        <w:t>upil F engaged mostly to agree with her peers and did not deliver independent discussion. (</w:t>
      </w:r>
      <w:r w:rsidR="00432604" w:rsidRPr="00BE6476">
        <w:rPr>
          <w:rFonts w:ascii="Times New Roman" w:hAnsi="Times New Roman" w:cs="Times New Roman"/>
        </w:rPr>
        <w:t>a</w:t>
      </w:r>
      <w:r w:rsidR="00B47720" w:rsidRPr="00BE6476">
        <w:rPr>
          <w:rFonts w:ascii="Times New Roman" w:hAnsi="Times New Roman" w:cs="Times New Roman"/>
        </w:rPr>
        <w:t xml:space="preserve">ppendix 13) The focus group interview identified that </w:t>
      </w:r>
      <w:r w:rsidR="00AF5B6C" w:rsidRPr="00BE6476">
        <w:rPr>
          <w:rFonts w:ascii="Times New Roman" w:hAnsi="Times New Roman" w:cs="Times New Roman"/>
        </w:rPr>
        <w:t>P</w:t>
      </w:r>
      <w:r w:rsidR="00B47720" w:rsidRPr="00BE6476">
        <w:rPr>
          <w:rFonts w:ascii="Times New Roman" w:hAnsi="Times New Roman" w:cs="Times New Roman"/>
        </w:rPr>
        <w:t xml:space="preserve">upil F was unable to clarify the learning intention or success criteria. A mutual agreement between myself and my research colleague felt that this suggests that </w:t>
      </w:r>
      <w:r w:rsidR="00AF5B6C" w:rsidRPr="00BE6476">
        <w:rPr>
          <w:rFonts w:ascii="Times New Roman" w:hAnsi="Times New Roman" w:cs="Times New Roman"/>
        </w:rPr>
        <w:t>P</w:t>
      </w:r>
      <w:r w:rsidR="00B47720" w:rsidRPr="00BE6476">
        <w:rPr>
          <w:rFonts w:ascii="Times New Roman" w:hAnsi="Times New Roman" w:cs="Times New Roman"/>
        </w:rPr>
        <w:t xml:space="preserve">upil F put the ‘Thumbs up’ simply because that’s what her peers had chosen. </w:t>
      </w:r>
    </w:p>
    <w:p w:rsidR="00946330" w:rsidRPr="00BE6476" w:rsidRDefault="00946330" w:rsidP="00880330">
      <w:pPr>
        <w:spacing w:line="360" w:lineRule="auto"/>
        <w:rPr>
          <w:rFonts w:ascii="Times New Roman" w:hAnsi="Times New Roman" w:cs="Times New Roman"/>
        </w:rPr>
      </w:pPr>
    </w:p>
    <w:p w:rsidR="00B47720" w:rsidRPr="00BE6476" w:rsidRDefault="00B00BE2" w:rsidP="00880330">
      <w:pPr>
        <w:spacing w:line="360" w:lineRule="auto"/>
        <w:rPr>
          <w:rFonts w:ascii="Times New Roman" w:hAnsi="Times New Roman" w:cs="Times New Roman"/>
        </w:rPr>
      </w:pPr>
      <w:r w:rsidRPr="00BE6476">
        <w:rPr>
          <w:rFonts w:ascii="Times New Roman" w:hAnsi="Times New Roman" w:cs="Times New Roman"/>
        </w:rPr>
        <w:lastRenderedPageBreak/>
        <w:t xml:space="preserve">It comparison to the first </w:t>
      </w:r>
      <w:r w:rsidR="001038FF" w:rsidRPr="00BE6476">
        <w:rPr>
          <w:rFonts w:ascii="Times New Roman" w:hAnsi="Times New Roman" w:cs="Times New Roman"/>
        </w:rPr>
        <w:t xml:space="preserve">research lesson </w:t>
      </w:r>
      <w:r w:rsidRPr="00BE6476">
        <w:rPr>
          <w:rFonts w:ascii="Times New Roman" w:hAnsi="Times New Roman" w:cs="Times New Roman"/>
        </w:rPr>
        <w:t xml:space="preserve">in this research project. </w:t>
      </w:r>
      <w:r w:rsidR="00B47720" w:rsidRPr="00BE6476">
        <w:rPr>
          <w:rFonts w:ascii="Times New Roman" w:hAnsi="Times New Roman" w:cs="Times New Roman"/>
        </w:rPr>
        <w:t>It could be argued that both</w:t>
      </w:r>
      <w:r w:rsidR="00AF5B6C" w:rsidRPr="00BE6476">
        <w:rPr>
          <w:rFonts w:ascii="Times New Roman" w:hAnsi="Times New Roman" w:cs="Times New Roman"/>
        </w:rPr>
        <w:t xml:space="preserve"> P</w:t>
      </w:r>
      <w:r w:rsidR="00B47720" w:rsidRPr="00BE6476">
        <w:rPr>
          <w:rFonts w:ascii="Times New Roman" w:hAnsi="Times New Roman" w:cs="Times New Roman"/>
        </w:rPr>
        <w:t xml:space="preserve">upil D and </w:t>
      </w:r>
      <w:r w:rsidR="00AF5B6C" w:rsidRPr="00BE6476">
        <w:rPr>
          <w:rFonts w:ascii="Times New Roman" w:hAnsi="Times New Roman" w:cs="Times New Roman"/>
        </w:rPr>
        <w:t>P</w:t>
      </w:r>
      <w:r w:rsidR="00B47720" w:rsidRPr="00BE6476">
        <w:rPr>
          <w:rFonts w:ascii="Times New Roman" w:hAnsi="Times New Roman" w:cs="Times New Roman"/>
        </w:rPr>
        <w:t xml:space="preserve">upil F failed to recall the </w:t>
      </w:r>
      <w:r w:rsidRPr="00BE6476">
        <w:rPr>
          <w:rFonts w:ascii="Times New Roman" w:hAnsi="Times New Roman" w:cs="Times New Roman"/>
        </w:rPr>
        <w:t>SC</w:t>
      </w:r>
      <w:r w:rsidR="00B47720" w:rsidRPr="00BE6476">
        <w:rPr>
          <w:rFonts w:ascii="Times New Roman" w:hAnsi="Times New Roman" w:cs="Times New Roman"/>
        </w:rPr>
        <w:t xml:space="preserve"> as it had been pre-created prior to the lesson and the learners had had no input with ideas</w:t>
      </w:r>
      <w:r w:rsidRPr="00BE6476">
        <w:rPr>
          <w:rFonts w:ascii="Times New Roman" w:hAnsi="Times New Roman" w:cs="Times New Roman"/>
        </w:rPr>
        <w:t xml:space="preserve"> to develop a SC, unlike the </w:t>
      </w:r>
      <w:r w:rsidR="001038FF" w:rsidRPr="00BE6476">
        <w:rPr>
          <w:rFonts w:ascii="Times New Roman" w:hAnsi="Times New Roman" w:cs="Times New Roman"/>
        </w:rPr>
        <w:t xml:space="preserve">research lesson </w:t>
      </w:r>
      <w:r w:rsidRPr="00BE6476">
        <w:rPr>
          <w:rFonts w:ascii="Times New Roman" w:hAnsi="Times New Roman" w:cs="Times New Roman"/>
        </w:rPr>
        <w:t xml:space="preserve">in the Early Years, where the learners created the SC using a language comprehendible to them. </w:t>
      </w:r>
    </w:p>
    <w:p w:rsidR="00403B84" w:rsidRPr="00BE6476" w:rsidRDefault="00403B84" w:rsidP="00880330">
      <w:pPr>
        <w:spacing w:line="360" w:lineRule="auto"/>
        <w:rPr>
          <w:rFonts w:ascii="Times New Roman" w:hAnsi="Times New Roman" w:cs="Times New Roman"/>
        </w:rPr>
      </w:pPr>
    </w:p>
    <w:p w:rsidR="004C4AC5" w:rsidRPr="00BE6476" w:rsidRDefault="004C4AC5" w:rsidP="00880330">
      <w:pPr>
        <w:spacing w:line="360" w:lineRule="auto"/>
        <w:rPr>
          <w:rFonts w:ascii="Times New Roman" w:hAnsi="Times New Roman" w:cs="Times New Roman"/>
          <w:u w:val="single"/>
        </w:rPr>
      </w:pPr>
      <w:r w:rsidRPr="00BE6476">
        <w:rPr>
          <w:rFonts w:ascii="Times New Roman" w:hAnsi="Times New Roman" w:cs="Times New Roman"/>
          <w:u w:val="single"/>
        </w:rPr>
        <w:t>Conclusion</w:t>
      </w:r>
    </w:p>
    <w:p w:rsidR="001038FF" w:rsidRPr="00BE6476" w:rsidRDefault="001038FF" w:rsidP="00880330">
      <w:pPr>
        <w:spacing w:line="360" w:lineRule="auto"/>
        <w:rPr>
          <w:rFonts w:ascii="Times New Roman" w:hAnsi="Times New Roman" w:cs="Times New Roman"/>
          <w:u w:val="single"/>
        </w:rPr>
      </w:pPr>
    </w:p>
    <w:p w:rsidR="001038FF" w:rsidRPr="00BE6476" w:rsidRDefault="001038FF" w:rsidP="00880330">
      <w:pPr>
        <w:spacing w:line="360" w:lineRule="auto"/>
        <w:rPr>
          <w:rFonts w:ascii="Times New Roman" w:hAnsi="Times New Roman" w:cs="Times New Roman"/>
        </w:rPr>
      </w:pPr>
      <w:r w:rsidRPr="00BE6476">
        <w:rPr>
          <w:rFonts w:ascii="Times New Roman" w:hAnsi="Times New Roman" w:cs="Times New Roman"/>
        </w:rPr>
        <w:t xml:space="preserve">This research has investigated the correlation between pupil engagement and self-assessment in the Foundation Phase, using the ‘Thumbs up, Thumbs down’ strategy. The study has shown that the ‘Thumbs up, Thumbs down’ strategy is not a reliable strategy to be used as a standalone method of self-assessment. Across both research lessons it was identified that further questioning by the adult to the learner was required if any inference was to be for future learning. It could be argued that such questioning was required due to lack of pupil engagement with self-assessment. Literature by Welsh Government (2010) and Clarke (2014) emphasised the importance of learners necessitating the appropriate coaching </w:t>
      </w:r>
      <w:r w:rsidR="000542D6" w:rsidRPr="00BE6476">
        <w:rPr>
          <w:rFonts w:ascii="Times New Roman" w:hAnsi="Times New Roman" w:cs="Times New Roman"/>
        </w:rPr>
        <w:t xml:space="preserve">to develop the skills for engagement with self-assessment. </w:t>
      </w:r>
      <w:r w:rsidR="0020767F" w:rsidRPr="00BE6476">
        <w:rPr>
          <w:rFonts w:ascii="Times New Roman" w:hAnsi="Times New Roman" w:cs="Times New Roman"/>
        </w:rPr>
        <w:t xml:space="preserve">Although a small-scale research report, the findings add to our understanding on this notion as none of the case study pupils were able to reflect independently without some support by question prompting. </w:t>
      </w:r>
      <w:r w:rsidR="003C50FA" w:rsidRPr="00BE6476">
        <w:rPr>
          <w:rFonts w:ascii="Times New Roman" w:hAnsi="Times New Roman" w:cs="Times New Roman"/>
        </w:rPr>
        <w:t xml:space="preserve">It could be said the case study pupils in the first research lesson were able to recall elements of the SC back during reflection, more independently than the pupils in the second research lesson because they were actively involved in the development of the SC. </w:t>
      </w:r>
    </w:p>
    <w:p w:rsidR="0020767F" w:rsidRPr="00BE6476" w:rsidRDefault="0020767F" w:rsidP="00880330">
      <w:pPr>
        <w:spacing w:line="360" w:lineRule="auto"/>
        <w:rPr>
          <w:rFonts w:ascii="Times New Roman" w:hAnsi="Times New Roman" w:cs="Times New Roman"/>
        </w:rPr>
      </w:pPr>
    </w:p>
    <w:p w:rsidR="0020767F" w:rsidRPr="00BE6476" w:rsidRDefault="0020767F" w:rsidP="00880330">
      <w:pPr>
        <w:spacing w:line="360" w:lineRule="auto"/>
        <w:rPr>
          <w:rFonts w:ascii="Times New Roman" w:hAnsi="Times New Roman" w:cs="Times New Roman"/>
        </w:rPr>
      </w:pPr>
      <w:r w:rsidRPr="00BE6476">
        <w:rPr>
          <w:rFonts w:ascii="Times New Roman" w:hAnsi="Times New Roman" w:cs="Times New Roman"/>
        </w:rPr>
        <w:t xml:space="preserve">Although the study did not show the learners demonstrating that they possess the effective skills to self-assess, it did substantiate that there was </w:t>
      </w:r>
      <w:r w:rsidR="002A2DF9" w:rsidRPr="00BE6476">
        <w:rPr>
          <w:rFonts w:ascii="Times New Roman" w:hAnsi="Times New Roman" w:cs="Times New Roman"/>
        </w:rPr>
        <w:t>some</w:t>
      </w:r>
      <w:r w:rsidRPr="00BE6476">
        <w:rPr>
          <w:rFonts w:ascii="Times New Roman" w:hAnsi="Times New Roman" w:cs="Times New Roman"/>
        </w:rPr>
        <w:t xml:space="preserve"> correlation between pupil engagement and self-reflection</w:t>
      </w:r>
      <w:r w:rsidR="0062610A" w:rsidRPr="00BE6476">
        <w:rPr>
          <w:rFonts w:ascii="Times New Roman" w:hAnsi="Times New Roman" w:cs="Times New Roman"/>
        </w:rPr>
        <w:t xml:space="preserve"> that became evident in the interview process of the research. </w:t>
      </w:r>
    </w:p>
    <w:p w:rsidR="0020767F" w:rsidRPr="00BE6476" w:rsidRDefault="0020767F" w:rsidP="00880330">
      <w:pPr>
        <w:spacing w:line="360" w:lineRule="auto"/>
        <w:rPr>
          <w:rFonts w:ascii="Times New Roman" w:hAnsi="Times New Roman" w:cs="Times New Roman"/>
        </w:rPr>
      </w:pPr>
    </w:p>
    <w:p w:rsidR="0020767F" w:rsidRPr="00BE6476" w:rsidRDefault="0020767F" w:rsidP="00880330">
      <w:pPr>
        <w:spacing w:line="360" w:lineRule="auto"/>
        <w:rPr>
          <w:rFonts w:ascii="Times New Roman" w:hAnsi="Times New Roman" w:cs="Times New Roman"/>
        </w:rPr>
      </w:pPr>
      <w:r w:rsidRPr="00BE6476">
        <w:rPr>
          <w:rFonts w:ascii="Times New Roman" w:hAnsi="Times New Roman" w:cs="Times New Roman"/>
        </w:rPr>
        <w:t>Limitations to the LS</w:t>
      </w:r>
      <w:r w:rsidR="0062610A" w:rsidRPr="00BE6476">
        <w:rPr>
          <w:rFonts w:ascii="Times New Roman" w:hAnsi="Times New Roman" w:cs="Times New Roman"/>
        </w:rPr>
        <w:t xml:space="preserve"> method</w:t>
      </w:r>
      <w:r w:rsidRPr="00BE6476">
        <w:rPr>
          <w:rFonts w:ascii="Times New Roman" w:hAnsi="Times New Roman" w:cs="Times New Roman"/>
        </w:rPr>
        <w:t xml:space="preserve"> (Dudley, 2014) was the </w:t>
      </w:r>
      <w:r w:rsidR="00A64EEA" w:rsidRPr="00BE6476">
        <w:rPr>
          <w:rFonts w:ascii="Times New Roman" w:hAnsi="Times New Roman" w:cs="Times New Roman"/>
        </w:rPr>
        <w:t>restrictions</w:t>
      </w:r>
      <w:r w:rsidRPr="00BE6476">
        <w:rPr>
          <w:rFonts w:ascii="Times New Roman" w:hAnsi="Times New Roman" w:cs="Times New Roman"/>
        </w:rPr>
        <w:t xml:space="preserve"> of time that myself and my research colleague were faced with. </w:t>
      </w:r>
      <w:r w:rsidR="00F6008D" w:rsidRPr="00BE6476">
        <w:rPr>
          <w:rFonts w:ascii="Times New Roman" w:hAnsi="Times New Roman" w:cs="Times New Roman"/>
        </w:rPr>
        <w:t xml:space="preserve">Both research lessons were conducted in a very close space of time and it was felt that the period between the research lessons was not adequate enough to make effective modifications to the strategy. </w:t>
      </w:r>
      <w:r w:rsidR="00A64EEA" w:rsidRPr="00BE6476">
        <w:rPr>
          <w:rFonts w:ascii="Times New Roman" w:hAnsi="Times New Roman" w:cs="Times New Roman"/>
        </w:rPr>
        <w:t xml:space="preserve">Therefore, during the follow up research lesson it felt there were little improvements to learner’s engagement with self-assessment to be made. Taking this into consideration, time restrictions was the main limitation identified when reviewing literature on LS (Dudley, 2014), there were few other </w:t>
      </w:r>
      <w:r w:rsidR="00F25975" w:rsidRPr="00BE6476">
        <w:rPr>
          <w:rFonts w:ascii="Times New Roman" w:hAnsi="Times New Roman" w:cs="Times New Roman"/>
        </w:rPr>
        <w:t>limitations</w:t>
      </w:r>
      <w:r w:rsidR="00A64EEA" w:rsidRPr="00BE6476">
        <w:rPr>
          <w:rFonts w:ascii="Times New Roman" w:hAnsi="Times New Roman" w:cs="Times New Roman"/>
        </w:rPr>
        <w:t xml:space="preserve"> highlighted other than this. </w:t>
      </w:r>
    </w:p>
    <w:p w:rsidR="00403B84" w:rsidRPr="00BE6476" w:rsidRDefault="00403B84" w:rsidP="00880330">
      <w:pPr>
        <w:spacing w:line="360" w:lineRule="auto"/>
        <w:rPr>
          <w:rFonts w:ascii="Times New Roman" w:hAnsi="Times New Roman" w:cs="Times New Roman"/>
        </w:rPr>
      </w:pPr>
    </w:p>
    <w:p w:rsidR="00F25975" w:rsidRPr="00BE6476" w:rsidRDefault="0062610A" w:rsidP="00880330">
      <w:pPr>
        <w:spacing w:line="360" w:lineRule="auto"/>
        <w:rPr>
          <w:rFonts w:ascii="Times New Roman" w:hAnsi="Times New Roman" w:cs="Times New Roman"/>
        </w:rPr>
      </w:pPr>
      <w:r w:rsidRPr="00BE6476">
        <w:rPr>
          <w:rFonts w:ascii="Times New Roman" w:hAnsi="Times New Roman" w:cs="Times New Roman"/>
        </w:rPr>
        <w:lastRenderedPageBreak/>
        <w:t>It can be said that m</w:t>
      </w:r>
      <w:r w:rsidR="00F25975" w:rsidRPr="00BE6476">
        <w:rPr>
          <w:rFonts w:ascii="Times New Roman" w:hAnsi="Times New Roman" w:cs="Times New Roman"/>
        </w:rPr>
        <w:t xml:space="preserve">ore research is needed to better understand the ‘Thumbs up, Thumbs down’ strategy in self-assessment, particularly in the Foundation Phase. </w:t>
      </w:r>
      <w:r w:rsidRPr="00BE6476">
        <w:rPr>
          <w:rFonts w:ascii="Times New Roman" w:hAnsi="Times New Roman" w:cs="Times New Roman"/>
        </w:rPr>
        <w:t>During the literature review the evidence and research to support this small-scale research study was limited</w:t>
      </w:r>
      <w:r w:rsidR="007556CB" w:rsidRPr="00BE6476">
        <w:rPr>
          <w:rFonts w:ascii="Times New Roman" w:hAnsi="Times New Roman" w:cs="Times New Roman"/>
        </w:rPr>
        <w:t xml:space="preserve"> and there were very little case studies to utilise </w:t>
      </w:r>
      <w:r w:rsidR="00F37141" w:rsidRPr="00BE6476">
        <w:rPr>
          <w:rFonts w:ascii="Times New Roman" w:hAnsi="Times New Roman" w:cs="Times New Roman"/>
        </w:rPr>
        <w:t xml:space="preserve">when putting the self-assessment provision in place. </w:t>
      </w:r>
      <w:r w:rsidR="00F16968" w:rsidRPr="00BE6476">
        <w:rPr>
          <w:rFonts w:ascii="Times New Roman" w:hAnsi="Times New Roman" w:cs="Times New Roman"/>
        </w:rPr>
        <w:t xml:space="preserve">To take this research subject further, it is evident from the findings of this study pupils lacked in engaging with the connections between self-assessment and their future learning. </w:t>
      </w:r>
    </w:p>
    <w:p w:rsidR="00B90558" w:rsidRPr="00BE6476" w:rsidRDefault="00B90558" w:rsidP="00880330">
      <w:pPr>
        <w:spacing w:line="360" w:lineRule="auto"/>
        <w:rPr>
          <w:rFonts w:ascii="Times New Roman" w:hAnsi="Times New Roman" w:cs="Times New Roman"/>
        </w:rPr>
      </w:pPr>
    </w:p>
    <w:p w:rsidR="00B90558" w:rsidRPr="00BE6476" w:rsidRDefault="00B90558" w:rsidP="00880330">
      <w:pPr>
        <w:spacing w:line="360" w:lineRule="auto"/>
        <w:rPr>
          <w:rFonts w:ascii="Times New Roman" w:hAnsi="Times New Roman" w:cs="Times New Roman"/>
        </w:rPr>
      </w:pPr>
      <w:r w:rsidRPr="00BE6476">
        <w:rPr>
          <w:rFonts w:ascii="Times New Roman" w:hAnsi="Times New Roman" w:cs="Times New Roman"/>
        </w:rPr>
        <w:t xml:space="preserve">Myself and my research colleague did not pilot any of the LS (Dudley, 2014) methods beforehand. In future practices, if I were to use LS (Dudley, 2014) again it would be beneficial to perhaps watch a video on the internet of a lesson in the classroom where the observation schedule could be piloted. If myself and my research colleague were to do this then this may have identified the behavioural traits the observation schedule was unable to record. </w:t>
      </w:r>
    </w:p>
    <w:p w:rsidR="00B54018" w:rsidRPr="00BE6476" w:rsidRDefault="00B54018" w:rsidP="00880330">
      <w:pPr>
        <w:spacing w:line="360" w:lineRule="auto"/>
        <w:rPr>
          <w:rFonts w:ascii="Times New Roman" w:hAnsi="Times New Roman" w:cs="Times New Roman"/>
        </w:rPr>
      </w:pPr>
    </w:p>
    <w:p w:rsidR="00B54018" w:rsidRPr="00BE6476" w:rsidRDefault="00B54018" w:rsidP="00880330">
      <w:pPr>
        <w:spacing w:line="360" w:lineRule="auto"/>
        <w:rPr>
          <w:rFonts w:ascii="Times New Roman" w:hAnsi="Times New Roman" w:cs="Times New Roman"/>
        </w:rPr>
      </w:pPr>
      <w:r w:rsidRPr="00BE6476">
        <w:rPr>
          <w:rFonts w:ascii="Times New Roman" w:hAnsi="Times New Roman" w:cs="Times New Roman"/>
        </w:rPr>
        <w:t xml:space="preserve">It must also be considered that both myself and my research colleague did not teach the same lesson during the research study with different aspects and teaching approaches. </w:t>
      </w:r>
      <w:r w:rsidR="006557F1" w:rsidRPr="00BE6476">
        <w:rPr>
          <w:rFonts w:ascii="Times New Roman" w:hAnsi="Times New Roman" w:cs="Times New Roman"/>
        </w:rPr>
        <w:t xml:space="preserve">To increase the validity of the results it could said that the same taught lesson should have been delivered. </w:t>
      </w:r>
      <w:r w:rsidRPr="00BE6476">
        <w:rPr>
          <w:rFonts w:ascii="Times New Roman" w:hAnsi="Times New Roman" w:cs="Times New Roman"/>
        </w:rPr>
        <w:t xml:space="preserve"> </w:t>
      </w:r>
    </w:p>
    <w:p w:rsidR="000575CB" w:rsidRPr="00BE6476" w:rsidRDefault="000575CB" w:rsidP="00880330">
      <w:pPr>
        <w:spacing w:line="360" w:lineRule="auto"/>
        <w:rPr>
          <w:rFonts w:ascii="Times New Roman" w:hAnsi="Times New Roman" w:cs="Times New Roman"/>
        </w:rPr>
      </w:pPr>
    </w:p>
    <w:p w:rsidR="00B20190" w:rsidRPr="00BE6476" w:rsidRDefault="00B20190" w:rsidP="00880330">
      <w:pPr>
        <w:spacing w:line="360" w:lineRule="auto"/>
        <w:rPr>
          <w:rFonts w:ascii="Times New Roman" w:hAnsi="Times New Roman" w:cs="Times New Roman"/>
          <w:u w:val="single"/>
        </w:rPr>
      </w:pPr>
      <w:r w:rsidRPr="00BE6476">
        <w:rPr>
          <w:rFonts w:ascii="Times New Roman" w:hAnsi="Times New Roman" w:cs="Times New Roman"/>
          <w:u w:val="single"/>
        </w:rPr>
        <w:t>Recommendations</w:t>
      </w:r>
    </w:p>
    <w:p w:rsidR="00B20190" w:rsidRPr="00BE6476" w:rsidRDefault="00B20190" w:rsidP="00880330">
      <w:pPr>
        <w:spacing w:line="360" w:lineRule="auto"/>
        <w:rPr>
          <w:rFonts w:ascii="Times New Roman" w:hAnsi="Times New Roman" w:cs="Times New Roman"/>
          <w:u w:val="single"/>
        </w:rPr>
      </w:pPr>
    </w:p>
    <w:p w:rsidR="00B54018" w:rsidRPr="00BE6476" w:rsidRDefault="00B54018" w:rsidP="00880330">
      <w:pPr>
        <w:spacing w:line="360" w:lineRule="auto"/>
        <w:rPr>
          <w:rFonts w:ascii="Times New Roman" w:hAnsi="Times New Roman" w:cs="Times New Roman"/>
        </w:rPr>
      </w:pPr>
      <w:r w:rsidRPr="00BE6476">
        <w:rPr>
          <w:rFonts w:ascii="Times New Roman" w:hAnsi="Times New Roman" w:cs="Times New Roman"/>
        </w:rPr>
        <w:t xml:space="preserve">The time-scale myself and my research colleague had to carry out both research lessons were very limited, if I were to have the opportunity to carry out another LS (Dudley, 2014) again I feel I would use the method for a second time however I would ensure that a greater period of time was provided between the two lessons. This would allow more effective refinements to the lesson to be made. </w:t>
      </w:r>
      <w:r w:rsidR="003C2572" w:rsidRPr="00BE6476">
        <w:rPr>
          <w:rFonts w:ascii="Times New Roman" w:hAnsi="Times New Roman" w:cs="Times New Roman"/>
        </w:rPr>
        <w:t xml:space="preserve">The triangulation (Denscombe, 2010) of LS (Dudley, 2014) meant that the focus-group interviews allowed myself and my research colleague to identify limitations of ‘Thumbs up, Thumbs down’ that we would not have recognized using the data from the observation schedule alone. To highlight, the lack of understanding surrounding the LI and SC from Pupil F would not have been identified without the interview method.  </w:t>
      </w:r>
    </w:p>
    <w:p w:rsidR="00B54018" w:rsidRPr="00BE6476" w:rsidRDefault="00B54018" w:rsidP="00880330">
      <w:pPr>
        <w:spacing w:line="360" w:lineRule="auto"/>
        <w:rPr>
          <w:rFonts w:ascii="Times New Roman" w:hAnsi="Times New Roman" w:cs="Times New Roman"/>
        </w:rPr>
      </w:pPr>
    </w:p>
    <w:p w:rsidR="00B20190" w:rsidRPr="00BE6476" w:rsidRDefault="00B20190" w:rsidP="00880330">
      <w:pPr>
        <w:spacing w:line="360" w:lineRule="auto"/>
        <w:rPr>
          <w:rFonts w:ascii="Times New Roman" w:hAnsi="Times New Roman" w:cs="Times New Roman"/>
        </w:rPr>
      </w:pPr>
      <w:r w:rsidRPr="00BE6476">
        <w:rPr>
          <w:rFonts w:ascii="Times New Roman" w:hAnsi="Times New Roman" w:cs="Times New Roman"/>
        </w:rPr>
        <w:t xml:space="preserve">Moving forward in my professional development as a trainee primary school teacher, I will now be more conscious of </w:t>
      </w:r>
      <w:r w:rsidR="00B90558" w:rsidRPr="00BE6476">
        <w:rPr>
          <w:rFonts w:ascii="Times New Roman" w:hAnsi="Times New Roman" w:cs="Times New Roman"/>
        </w:rPr>
        <w:t xml:space="preserve">learners when they are self-assessing. Undeniably, in previous experiences I have used the ‘Thumbs up, Thumbs down’ strategy as a standalone method and can now reflect that I perhaps have not sort to enquire into further discussion with learners about their future learning. If I was to have taken these steps in previous experiences, it could </w:t>
      </w:r>
      <w:r w:rsidR="00B90558" w:rsidRPr="00BE6476">
        <w:rPr>
          <w:rFonts w:ascii="Times New Roman" w:hAnsi="Times New Roman" w:cs="Times New Roman"/>
        </w:rPr>
        <w:lastRenderedPageBreak/>
        <w:t>be argued that I would have been supporting myself as a teacher additionally to the learner, as this would’ve informed my future planning for individual learners</w:t>
      </w:r>
      <w:r w:rsidR="00EE2ABC" w:rsidRPr="00BE6476">
        <w:rPr>
          <w:rFonts w:ascii="Times New Roman" w:hAnsi="Times New Roman" w:cs="Times New Roman"/>
        </w:rPr>
        <w:t xml:space="preserve"> needs</w:t>
      </w:r>
      <w:r w:rsidR="00B90558" w:rsidRPr="00BE6476">
        <w:rPr>
          <w:rFonts w:ascii="Times New Roman" w:hAnsi="Times New Roman" w:cs="Times New Roman"/>
        </w:rPr>
        <w:t xml:space="preserve">. This study has built on the body of knowledge I previously held surrounding the matter of self-assessment in the </w:t>
      </w:r>
      <w:r w:rsidR="00EE2ABC" w:rsidRPr="00BE6476">
        <w:rPr>
          <w:rFonts w:ascii="Times New Roman" w:hAnsi="Times New Roman" w:cs="Times New Roman"/>
        </w:rPr>
        <w:t xml:space="preserve">classroom, I will no longer be using the ‘Thumbs up, Thumbs down’ strategy as a standalone method as it does not provide sufficient enough evidence of the learners achievements, nor do I feel that learners have a sound understanding of its uses and benefits. </w:t>
      </w:r>
    </w:p>
    <w:p w:rsidR="00DE1A0C" w:rsidRDefault="00DE1A0C" w:rsidP="00880330">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u w:val="single"/>
        </w:rPr>
      </w:pPr>
      <w:r w:rsidRPr="00BE6476">
        <w:rPr>
          <w:rFonts w:ascii="Times New Roman" w:hAnsi="Times New Roman" w:cs="Times New Roman"/>
          <w:u w:val="single"/>
        </w:rPr>
        <w:t>Reference List</w:t>
      </w:r>
    </w:p>
    <w:p w:rsidR="00DE1A0C" w:rsidRPr="00BE6476" w:rsidRDefault="00DE1A0C" w:rsidP="00DE1A0C">
      <w:pPr>
        <w:spacing w:line="360" w:lineRule="auto"/>
        <w:rPr>
          <w:rFonts w:ascii="Times New Roman" w:hAnsi="Times New Roman" w:cs="Times New Roman"/>
          <w:u w:val="single"/>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Assessment Reform Group (2002); </w:t>
      </w:r>
      <w:r w:rsidRPr="00BE6476">
        <w:rPr>
          <w:rFonts w:ascii="Times New Roman" w:hAnsi="Times New Roman" w:cs="Times New Roman"/>
          <w:i/>
        </w:rPr>
        <w:t xml:space="preserve">Assessment for Learning; 10 Principles. Research based principles to guide classroom practice. </w:t>
      </w:r>
      <w:r w:rsidRPr="00BE6476">
        <w:rPr>
          <w:rFonts w:ascii="Times New Roman" w:hAnsi="Times New Roman" w:cs="Times New Roman"/>
        </w:rPr>
        <w:t xml:space="preserve">Available at: </w:t>
      </w:r>
      <w:hyperlink r:id="rId9" w:history="1">
        <w:r w:rsidRPr="00BE6476">
          <w:rPr>
            <w:rStyle w:val="Hyperlink"/>
            <w:rFonts w:ascii="Times New Roman" w:hAnsi="Times New Roman" w:cs="Times New Roman"/>
          </w:rPr>
          <w:t>https://www.aaia.org.uk/content/uploads/2010/06/Assessment-for-Learning-10-principles.pdf</w:t>
        </w:r>
      </w:hyperlink>
      <w:r w:rsidRPr="00BE6476">
        <w:rPr>
          <w:rFonts w:ascii="Times New Roman" w:hAnsi="Times New Roman" w:cs="Times New Roman"/>
        </w:rPr>
        <w:t xml:space="preserve"> (Accessed on 28th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roofErr w:type="spellStart"/>
      <w:r w:rsidRPr="00BE6476">
        <w:rPr>
          <w:rFonts w:ascii="Times New Roman" w:hAnsi="Times New Roman" w:cs="Times New Roman"/>
        </w:rPr>
        <w:t>Baumfield</w:t>
      </w:r>
      <w:proofErr w:type="spellEnd"/>
      <w:r w:rsidRPr="00BE6476">
        <w:rPr>
          <w:rFonts w:ascii="Times New Roman" w:hAnsi="Times New Roman" w:cs="Times New Roman"/>
        </w:rPr>
        <w:t xml:space="preserve">, V. Hall, E and Wall, K. (2012) </w:t>
      </w:r>
      <w:r w:rsidRPr="00BE6476">
        <w:rPr>
          <w:rFonts w:ascii="Times New Roman" w:hAnsi="Times New Roman" w:cs="Times New Roman"/>
          <w:i/>
        </w:rPr>
        <w:t xml:space="preserve">Action Research in Education: Learning through practitioner enquiry. </w:t>
      </w:r>
      <w:r w:rsidRPr="00BE6476">
        <w:rPr>
          <w:rFonts w:ascii="Times New Roman" w:hAnsi="Times New Roman" w:cs="Times New Roman"/>
        </w:rPr>
        <w:t>2</w:t>
      </w:r>
      <w:r w:rsidRPr="00BE6476">
        <w:rPr>
          <w:rFonts w:ascii="Times New Roman" w:hAnsi="Times New Roman" w:cs="Times New Roman"/>
          <w:vertAlign w:val="superscript"/>
        </w:rPr>
        <w:t>nd</w:t>
      </w:r>
      <w:r w:rsidRPr="00BE6476">
        <w:rPr>
          <w:rFonts w:ascii="Times New Roman" w:hAnsi="Times New Roman" w:cs="Times New Roman"/>
        </w:rPr>
        <w:t xml:space="preserve"> Ed. London: SAGE Publications.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Bell, J and Waters, S. (2014) </w:t>
      </w:r>
      <w:r w:rsidRPr="00BE6476">
        <w:rPr>
          <w:rFonts w:ascii="Times New Roman" w:hAnsi="Times New Roman" w:cs="Times New Roman"/>
          <w:i/>
        </w:rPr>
        <w:t xml:space="preserve">Doing your research project: a guide for first-time researchers. </w:t>
      </w:r>
      <w:r w:rsidRPr="00BE6476">
        <w:rPr>
          <w:rFonts w:ascii="Times New Roman" w:hAnsi="Times New Roman" w:cs="Times New Roman"/>
        </w:rPr>
        <w:t>6</w:t>
      </w:r>
      <w:r w:rsidRPr="00BE6476">
        <w:rPr>
          <w:rFonts w:ascii="Times New Roman" w:hAnsi="Times New Roman" w:cs="Times New Roman"/>
          <w:vertAlign w:val="superscript"/>
        </w:rPr>
        <w:t>th</w:t>
      </w:r>
      <w:r w:rsidRPr="00BE6476">
        <w:rPr>
          <w:rFonts w:ascii="Times New Roman" w:hAnsi="Times New Roman" w:cs="Times New Roman"/>
        </w:rPr>
        <w:t xml:space="preserve"> Ed. England: McGraw-Hill Education.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British Educational Research Association. (2018) Ethical Guidelines for Educational Research. Available at: </w:t>
      </w:r>
      <w:hyperlink r:id="rId10" w:history="1">
        <w:r w:rsidRPr="00BE6476">
          <w:rPr>
            <w:rStyle w:val="Hyperlink"/>
            <w:rFonts w:ascii="Times New Roman" w:hAnsi="Times New Roman" w:cs="Times New Roman"/>
          </w:rPr>
          <w:t>https://moodle.uwtsd.ac.uk/pluginfile.php/133352/mod_resource/content/2/BERA%20ethical%20guidlines%202018.pdf</w:t>
        </w:r>
      </w:hyperlink>
      <w:r w:rsidRPr="00BE6476">
        <w:rPr>
          <w:rFonts w:ascii="Times New Roman" w:hAnsi="Times New Roman" w:cs="Times New Roman"/>
        </w:rPr>
        <w:t xml:space="preserve"> (Accessed on 18</w:t>
      </w:r>
      <w:r w:rsidRPr="00BE6476">
        <w:rPr>
          <w:rFonts w:ascii="Times New Roman" w:hAnsi="Times New Roman" w:cs="Times New Roman"/>
          <w:vertAlign w:val="superscript"/>
        </w:rPr>
        <w:t>th</w:t>
      </w:r>
      <w:r w:rsidRPr="00BE6476">
        <w:rPr>
          <w:rFonts w:ascii="Times New Roman" w:hAnsi="Times New Roman" w:cs="Times New Roman"/>
        </w:rPr>
        <w:t xml:space="preserve"> January 2018)</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Black, P. and </w:t>
      </w:r>
      <w:proofErr w:type="spellStart"/>
      <w:r w:rsidRPr="00BE6476">
        <w:rPr>
          <w:rFonts w:ascii="Times New Roman" w:hAnsi="Times New Roman" w:cs="Times New Roman"/>
        </w:rPr>
        <w:t>Wiliam</w:t>
      </w:r>
      <w:proofErr w:type="spellEnd"/>
      <w:r w:rsidRPr="00BE6476">
        <w:rPr>
          <w:rFonts w:ascii="Times New Roman" w:hAnsi="Times New Roman" w:cs="Times New Roman"/>
        </w:rPr>
        <w:t xml:space="preserve">, D. </w:t>
      </w:r>
      <w:r w:rsidRPr="00BE6476">
        <w:rPr>
          <w:rFonts w:ascii="Times New Roman" w:hAnsi="Times New Roman" w:cs="Times New Roman"/>
          <w:i/>
        </w:rPr>
        <w:t xml:space="preserve">Inside the black box: Raising standards through classroom assessment. </w:t>
      </w:r>
      <w:r w:rsidRPr="00BE6476">
        <w:rPr>
          <w:rFonts w:ascii="Times New Roman" w:hAnsi="Times New Roman" w:cs="Times New Roman"/>
        </w:rPr>
        <w:t>1</w:t>
      </w:r>
      <w:r w:rsidRPr="00BE6476">
        <w:rPr>
          <w:rFonts w:ascii="Times New Roman" w:hAnsi="Times New Roman" w:cs="Times New Roman"/>
          <w:vertAlign w:val="superscript"/>
        </w:rPr>
        <w:t>st</w:t>
      </w:r>
      <w:r w:rsidRPr="00BE6476">
        <w:rPr>
          <w:rFonts w:ascii="Times New Roman" w:hAnsi="Times New Roman" w:cs="Times New Roman"/>
        </w:rPr>
        <w:t xml:space="preserve"> Ed. London: GL Assessment Limited. </w:t>
      </w:r>
    </w:p>
    <w:p w:rsidR="00DE1A0C" w:rsidRPr="00BE6476" w:rsidRDefault="00DE1A0C" w:rsidP="00DE1A0C">
      <w:pPr>
        <w:pStyle w:val="NormalWeb"/>
        <w:spacing w:line="360" w:lineRule="auto"/>
      </w:pPr>
    </w:p>
    <w:p w:rsidR="00DE1A0C" w:rsidRPr="00BE6476" w:rsidRDefault="00DE1A0C" w:rsidP="00DE1A0C">
      <w:pPr>
        <w:pStyle w:val="NormalWeb"/>
        <w:spacing w:line="360" w:lineRule="auto"/>
      </w:pPr>
      <w:r w:rsidRPr="00BE6476">
        <w:lastRenderedPageBreak/>
        <w:t xml:space="preserve">Breen, R.L. (2006) ‘A Practical Guide to Focus-Group Research, Journal of Geography in Higher Education’, </w:t>
      </w:r>
      <w:r w:rsidRPr="00BE6476">
        <w:rPr>
          <w:i/>
        </w:rPr>
        <w:t xml:space="preserve">Journal of Geography in Higher Education. </w:t>
      </w:r>
      <w:r w:rsidRPr="00BE6476">
        <w:t xml:space="preserve">30(3) pp. 463-475. DOI: 10.1080/03098260600927575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Brookfield, S. (1995) </w:t>
      </w:r>
      <w:r w:rsidRPr="00BE6476">
        <w:rPr>
          <w:rFonts w:ascii="Times New Roman" w:hAnsi="Times New Roman" w:cs="Times New Roman"/>
          <w:i/>
        </w:rPr>
        <w:t xml:space="preserve">Becoming a critically reflective teacher. </w:t>
      </w:r>
      <w:r w:rsidRPr="00BE6476">
        <w:rPr>
          <w:rFonts w:ascii="Times New Roman" w:hAnsi="Times New Roman" w:cs="Times New Roman"/>
        </w:rPr>
        <w:t>1</w:t>
      </w:r>
      <w:r w:rsidRPr="00BE6476">
        <w:rPr>
          <w:rFonts w:ascii="Times New Roman" w:hAnsi="Times New Roman" w:cs="Times New Roman"/>
          <w:vertAlign w:val="superscript"/>
        </w:rPr>
        <w:t>st</w:t>
      </w:r>
      <w:r w:rsidRPr="00BE6476">
        <w:rPr>
          <w:rFonts w:ascii="Times New Roman" w:hAnsi="Times New Roman" w:cs="Times New Roman"/>
        </w:rPr>
        <w:t xml:space="preserve"> Ed. United States of America: Jossey-Bass</w:t>
      </w:r>
    </w:p>
    <w:p w:rsidR="00DE1A0C" w:rsidRPr="00BE6476" w:rsidRDefault="00DE1A0C" w:rsidP="00DE1A0C">
      <w:pPr>
        <w:pStyle w:val="NormalWeb"/>
        <w:spacing w:line="360" w:lineRule="auto"/>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Cambridge Assessment. (2018) </w:t>
      </w:r>
      <w:r w:rsidRPr="00BE6476">
        <w:rPr>
          <w:rFonts w:ascii="Times New Roman" w:hAnsi="Times New Roman" w:cs="Times New Roman"/>
          <w:i/>
        </w:rPr>
        <w:t xml:space="preserve">Getting started with Assessment for Learning. </w:t>
      </w:r>
      <w:r w:rsidRPr="00BE6476">
        <w:rPr>
          <w:rFonts w:ascii="Times New Roman" w:hAnsi="Times New Roman" w:cs="Times New Roman"/>
        </w:rPr>
        <w:t xml:space="preserve">Available at: </w:t>
      </w:r>
      <w:hyperlink r:id="rId11" w:history="1">
        <w:r w:rsidRPr="00BE6476">
          <w:rPr>
            <w:rStyle w:val="Hyperlink"/>
            <w:rFonts w:ascii="Times New Roman" w:hAnsi="Times New Roman" w:cs="Times New Roman"/>
          </w:rPr>
          <w:t>https://cambridge-community.org.uk/professional-development/gswafl/index.html</w:t>
        </w:r>
      </w:hyperlink>
      <w:r w:rsidRPr="00BE6476">
        <w:rPr>
          <w:rFonts w:ascii="Times New Roman" w:hAnsi="Times New Roman" w:cs="Times New Roman"/>
        </w:rPr>
        <w:t xml:space="preserve"> (Accessed on: 1</w:t>
      </w:r>
      <w:r w:rsidRPr="00BE6476">
        <w:rPr>
          <w:rFonts w:ascii="Times New Roman" w:hAnsi="Times New Roman" w:cs="Times New Roman"/>
          <w:vertAlign w:val="superscript"/>
        </w:rPr>
        <w:t>st</w:t>
      </w:r>
      <w:r w:rsidRPr="00BE6476">
        <w:rPr>
          <w:rFonts w:ascii="Times New Roman" w:hAnsi="Times New Roman" w:cs="Times New Roman"/>
        </w:rPr>
        <w:t xml:space="preserve"> March 2019)</w:t>
      </w:r>
    </w:p>
    <w:p w:rsidR="00DE1A0C" w:rsidRPr="00BE6476" w:rsidRDefault="00DE1A0C" w:rsidP="00DE1A0C">
      <w:pPr>
        <w:pStyle w:val="NormalWeb"/>
        <w:spacing w:line="360" w:lineRule="auto"/>
      </w:pPr>
    </w:p>
    <w:p w:rsidR="00DE1A0C" w:rsidRPr="00BE6476" w:rsidRDefault="00DE1A0C" w:rsidP="00DE1A0C">
      <w:pPr>
        <w:pStyle w:val="NormalWeb"/>
        <w:spacing w:line="360" w:lineRule="auto"/>
      </w:pPr>
      <w:r w:rsidRPr="00BE6476">
        <w:t xml:space="preserve">Chesterfield, R. (1997) </w:t>
      </w:r>
      <w:r w:rsidRPr="00BE6476">
        <w:rPr>
          <w:i/>
        </w:rPr>
        <w:t xml:space="preserve">Classroom observation tools. </w:t>
      </w:r>
      <w:r w:rsidRPr="00BE6476">
        <w:t xml:space="preserve">U.S Agency for International Development Bureau for Economic Growth, Agriculture and Trade Office for Education.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Clarke, S. (2014) </w:t>
      </w:r>
      <w:r w:rsidRPr="00BE6476">
        <w:rPr>
          <w:rFonts w:ascii="Times New Roman" w:hAnsi="Times New Roman" w:cs="Times New Roman"/>
          <w:i/>
        </w:rPr>
        <w:t xml:space="preserve">Formative Assessment in Action: weaving the elements together. </w:t>
      </w:r>
      <w:r w:rsidRPr="00BE6476">
        <w:rPr>
          <w:rFonts w:ascii="Times New Roman" w:hAnsi="Times New Roman" w:cs="Times New Roman"/>
        </w:rPr>
        <w:t>1</w:t>
      </w:r>
      <w:r w:rsidRPr="00BE6476">
        <w:rPr>
          <w:rFonts w:ascii="Times New Roman" w:hAnsi="Times New Roman" w:cs="Times New Roman"/>
          <w:vertAlign w:val="superscript"/>
        </w:rPr>
        <w:t>st</w:t>
      </w:r>
      <w:r w:rsidRPr="00BE6476">
        <w:rPr>
          <w:rFonts w:ascii="Times New Roman" w:hAnsi="Times New Roman" w:cs="Times New Roman"/>
        </w:rPr>
        <w:t xml:space="preserve"> Ed. London: Hodder Education.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Cohen, L. Manion, L and Morrison, K. (2007) </w:t>
      </w:r>
      <w:r w:rsidRPr="00BE6476">
        <w:rPr>
          <w:rFonts w:ascii="Times New Roman" w:hAnsi="Times New Roman" w:cs="Times New Roman"/>
          <w:i/>
        </w:rPr>
        <w:t xml:space="preserve">Research methods in education. </w:t>
      </w:r>
      <w:r w:rsidRPr="00BE6476">
        <w:rPr>
          <w:rFonts w:ascii="Times New Roman" w:hAnsi="Times New Roman" w:cs="Times New Roman"/>
        </w:rPr>
        <w:t xml:space="preserve">6th Ed. Oxon: Routledge.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Denscombe, M. (2010) </w:t>
      </w:r>
      <w:r w:rsidRPr="00BE6476">
        <w:rPr>
          <w:rFonts w:ascii="Times New Roman" w:hAnsi="Times New Roman" w:cs="Times New Roman"/>
          <w:i/>
        </w:rPr>
        <w:t xml:space="preserve">The Good Research Guide: For small scale social research projects. </w:t>
      </w:r>
      <w:r w:rsidRPr="00BE6476">
        <w:rPr>
          <w:rFonts w:ascii="Times New Roman" w:hAnsi="Times New Roman" w:cs="Times New Roman"/>
        </w:rPr>
        <w:t>4th Ed. England: Open University Press.</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Department for Education. (2009) </w:t>
      </w:r>
      <w:r w:rsidRPr="00BE6476">
        <w:rPr>
          <w:rFonts w:ascii="Times New Roman" w:hAnsi="Times New Roman" w:cs="Times New Roman"/>
          <w:i/>
        </w:rPr>
        <w:t xml:space="preserve">Improving subject pedagogy through Lesson Study. Handbook for leading teachers in mathematics and English. </w:t>
      </w:r>
      <w:r w:rsidRPr="00BE6476">
        <w:rPr>
          <w:rFonts w:ascii="Times New Roman" w:hAnsi="Times New Roman" w:cs="Times New Roman"/>
        </w:rPr>
        <w:t xml:space="preserve">Available at: </w:t>
      </w:r>
      <w:hyperlink r:id="rId12" w:history="1">
        <w:r w:rsidRPr="00BE6476">
          <w:rPr>
            <w:rStyle w:val="Hyperlink"/>
            <w:rFonts w:ascii="Times New Roman" w:hAnsi="Times New Roman" w:cs="Times New Roman"/>
          </w:rPr>
          <w:t>https://moodle.uwtsd.ac.uk/pluginfile.php/133343/mod_resource/content/1/2018%20Improving%20subject%20pedagogy%20through%20Lesson%20Study.pdf</w:t>
        </w:r>
      </w:hyperlink>
      <w:r w:rsidRPr="00BE6476">
        <w:rPr>
          <w:rFonts w:ascii="Times New Roman" w:hAnsi="Times New Roman" w:cs="Times New Roman"/>
        </w:rPr>
        <w:t xml:space="preserve"> (Accessed on: 27</w:t>
      </w:r>
      <w:r w:rsidRPr="00BE6476">
        <w:rPr>
          <w:rFonts w:ascii="Times New Roman" w:hAnsi="Times New Roman" w:cs="Times New Roman"/>
          <w:vertAlign w:val="superscript"/>
        </w:rPr>
        <w:t>th</w:t>
      </w:r>
      <w:r w:rsidRPr="00BE6476">
        <w:rPr>
          <w:rFonts w:ascii="Times New Roman" w:hAnsi="Times New Roman" w:cs="Times New Roman"/>
        </w:rPr>
        <w:t xml:space="preserve"> February 2019)</w:t>
      </w:r>
    </w:p>
    <w:p w:rsidR="00DE1A0C" w:rsidRPr="00BE6476" w:rsidRDefault="00DE1A0C" w:rsidP="00DE1A0C">
      <w:pPr>
        <w:pStyle w:val="NormalWeb"/>
        <w:spacing w:line="360" w:lineRule="auto"/>
      </w:pPr>
    </w:p>
    <w:p w:rsidR="00DE1A0C" w:rsidRPr="00BE6476" w:rsidRDefault="00DE1A0C" w:rsidP="00DE1A0C">
      <w:pPr>
        <w:pStyle w:val="NormalWeb"/>
        <w:spacing w:line="360" w:lineRule="auto"/>
      </w:pPr>
      <w:r w:rsidRPr="00BE6476">
        <w:t xml:space="preserve">Donaldson, G. (2015) </w:t>
      </w:r>
      <w:r w:rsidRPr="00BE6476">
        <w:rPr>
          <w:i/>
          <w:iCs/>
        </w:rPr>
        <w:t xml:space="preserve">Successful Futures: Independent Review of Curriculum and Assessment Arrangements in Wales. </w:t>
      </w:r>
      <w:r w:rsidRPr="00BE6476">
        <w:t xml:space="preserve">Available at: </w:t>
      </w:r>
      <w:hyperlink r:id="rId13" w:history="1">
        <w:r w:rsidRPr="00BE6476">
          <w:rPr>
            <w:rStyle w:val="Hyperlink"/>
          </w:rPr>
          <w:t>https://gov.wales/docs/dcells/publications/150225-successful-futures-en.pdf</w:t>
        </w:r>
      </w:hyperlink>
      <w:r w:rsidRPr="00BE6476">
        <w:t xml:space="preserve"> (Accessed on: 28</w:t>
      </w:r>
      <w:proofErr w:type="spellStart"/>
      <w:r w:rsidRPr="00BE6476">
        <w:rPr>
          <w:position w:val="8"/>
        </w:rPr>
        <w:t>th</w:t>
      </w:r>
      <w:proofErr w:type="spellEnd"/>
      <w:r w:rsidRPr="00BE6476">
        <w:rPr>
          <w:position w:val="8"/>
        </w:rPr>
        <w:t xml:space="preserve"> </w:t>
      </w:r>
      <w:r w:rsidRPr="00BE6476">
        <w:t xml:space="preserve">February 2019)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Dudley, P. (2014) </w:t>
      </w:r>
      <w:r w:rsidRPr="00BE6476">
        <w:rPr>
          <w:rFonts w:ascii="Times New Roman" w:hAnsi="Times New Roman" w:cs="Times New Roman"/>
          <w:i/>
        </w:rPr>
        <w:t xml:space="preserve">Lesson Study: a handbook. </w:t>
      </w:r>
      <w:r w:rsidRPr="00BE6476">
        <w:rPr>
          <w:rFonts w:ascii="Times New Roman" w:hAnsi="Times New Roman" w:cs="Times New Roman"/>
        </w:rPr>
        <w:t xml:space="preserve">Available at: </w:t>
      </w:r>
      <w:hyperlink r:id="rId14" w:history="1">
        <w:r w:rsidRPr="00BE6476">
          <w:rPr>
            <w:rStyle w:val="Hyperlink"/>
            <w:rFonts w:ascii="Times New Roman" w:hAnsi="Times New Roman" w:cs="Times New Roman"/>
          </w:rPr>
          <w:t>https://moodle.uwtsd.ac.uk/pluginfile.php/133342/mod_resource/content/1/Lesson%20Study%20Handbook.pdf</w:t>
        </w:r>
      </w:hyperlink>
      <w:r w:rsidRPr="00BE6476">
        <w:rPr>
          <w:rFonts w:ascii="Times New Roman" w:hAnsi="Times New Roman" w:cs="Times New Roman"/>
        </w:rPr>
        <w:t xml:space="preserve"> (Accessed on: 22</w:t>
      </w:r>
      <w:r w:rsidRPr="00BE6476">
        <w:rPr>
          <w:rFonts w:ascii="Times New Roman" w:hAnsi="Times New Roman" w:cs="Times New Roman"/>
          <w:vertAlign w:val="superscript"/>
        </w:rPr>
        <w:t>nd</w:t>
      </w:r>
      <w:r w:rsidRPr="00BE6476">
        <w:rPr>
          <w:rFonts w:ascii="Times New Roman" w:hAnsi="Times New Roman" w:cs="Times New Roman"/>
        </w:rPr>
        <w:t xml:space="preserve">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pStyle w:val="Heading1"/>
        <w:spacing w:before="0" w:line="360" w:lineRule="auto"/>
        <w:rPr>
          <w:rFonts w:ascii="Times New Roman" w:hAnsi="Times New Roman" w:cs="Times New Roman"/>
          <w:sz w:val="24"/>
          <w:szCs w:val="24"/>
        </w:rPr>
      </w:pPr>
    </w:p>
    <w:p w:rsidR="00DE1A0C" w:rsidRPr="00BE6476" w:rsidRDefault="00DE1A0C" w:rsidP="00DE1A0C">
      <w:pPr>
        <w:pStyle w:val="Heading1"/>
        <w:spacing w:before="0" w:line="360" w:lineRule="auto"/>
        <w:rPr>
          <w:rFonts w:ascii="Times New Roman" w:hAnsi="Times New Roman" w:cs="Times New Roman"/>
          <w:sz w:val="24"/>
          <w:szCs w:val="24"/>
        </w:rPr>
      </w:pPr>
      <w:r w:rsidRPr="00BE6476">
        <w:rPr>
          <w:rFonts w:ascii="Times New Roman" w:hAnsi="Times New Roman" w:cs="Times New Roman"/>
          <w:sz w:val="24"/>
          <w:szCs w:val="24"/>
        </w:rPr>
        <w:t xml:space="preserve">Dweck, C. (2006) </w:t>
      </w:r>
      <w:r w:rsidRPr="00BE6476">
        <w:rPr>
          <w:rFonts w:ascii="Times New Roman" w:hAnsi="Times New Roman" w:cs="Times New Roman"/>
          <w:i/>
          <w:color w:val="auto"/>
          <w:sz w:val="24"/>
          <w:szCs w:val="24"/>
        </w:rPr>
        <w:t xml:space="preserve">Mindset: The </w:t>
      </w:r>
      <w:r w:rsidRPr="00BE6476">
        <w:rPr>
          <w:rFonts w:ascii="Times New Roman" w:hAnsi="Times New Roman" w:cs="Times New Roman"/>
          <w:i/>
          <w:sz w:val="24"/>
          <w:szCs w:val="24"/>
        </w:rPr>
        <w:t>n</w:t>
      </w:r>
      <w:r w:rsidRPr="00BE6476">
        <w:rPr>
          <w:rFonts w:ascii="Times New Roman" w:hAnsi="Times New Roman" w:cs="Times New Roman"/>
          <w:i/>
          <w:color w:val="auto"/>
          <w:sz w:val="24"/>
          <w:szCs w:val="24"/>
        </w:rPr>
        <w:t xml:space="preserve">ew </w:t>
      </w:r>
      <w:r w:rsidRPr="00BE6476">
        <w:rPr>
          <w:rFonts w:ascii="Times New Roman" w:hAnsi="Times New Roman" w:cs="Times New Roman"/>
          <w:i/>
          <w:sz w:val="24"/>
          <w:szCs w:val="24"/>
        </w:rPr>
        <w:t>p</w:t>
      </w:r>
      <w:r w:rsidRPr="00BE6476">
        <w:rPr>
          <w:rFonts w:ascii="Times New Roman" w:hAnsi="Times New Roman" w:cs="Times New Roman"/>
          <w:i/>
          <w:color w:val="auto"/>
          <w:sz w:val="24"/>
          <w:szCs w:val="24"/>
        </w:rPr>
        <w:t>sychology of</w:t>
      </w:r>
      <w:r w:rsidRPr="00BE6476">
        <w:rPr>
          <w:rFonts w:ascii="Times New Roman" w:hAnsi="Times New Roman" w:cs="Times New Roman"/>
          <w:i/>
          <w:sz w:val="24"/>
          <w:szCs w:val="24"/>
        </w:rPr>
        <w:t xml:space="preserve"> s</w:t>
      </w:r>
      <w:r w:rsidRPr="00BE6476">
        <w:rPr>
          <w:rFonts w:ascii="Times New Roman" w:hAnsi="Times New Roman" w:cs="Times New Roman"/>
          <w:i/>
          <w:color w:val="auto"/>
          <w:sz w:val="24"/>
          <w:szCs w:val="24"/>
        </w:rPr>
        <w:t>uccess</w:t>
      </w:r>
      <w:r w:rsidRPr="00BE6476">
        <w:rPr>
          <w:rFonts w:ascii="Times New Roman" w:hAnsi="Times New Roman" w:cs="Times New Roman"/>
          <w:i/>
          <w:sz w:val="24"/>
          <w:szCs w:val="24"/>
        </w:rPr>
        <w:t xml:space="preserve">. </w:t>
      </w:r>
      <w:r w:rsidRPr="00BE6476">
        <w:rPr>
          <w:rFonts w:ascii="Times New Roman" w:hAnsi="Times New Roman" w:cs="Times New Roman"/>
          <w:sz w:val="24"/>
          <w:szCs w:val="24"/>
        </w:rPr>
        <w:t>1</w:t>
      </w:r>
      <w:r w:rsidRPr="00BE6476">
        <w:rPr>
          <w:rFonts w:ascii="Times New Roman" w:hAnsi="Times New Roman" w:cs="Times New Roman"/>
          <w:sz w:val="24"/>
          <w:szCs w:val="24"/>
          <w:vertAlign w:val="superscript"/>
        </w:rPr>
        <w:t>st</w:t>
      </w:r>
      <w:r w:rsidRPr="00BE6476">
        <w:rPr>
          <w:rFonts w:ascii="Times New Roman" w:hAnsi="Times New Roman" w:cs="Times New Roman"/>
          <w:sz w:val="24"/>
          <w:szCs w:val="24"/>
        </w:rPr>
        <w:t xml:space="preserve"> Ed. New York: Random House. </w:t>
      </w:r>
    </w:p>
    <w:p w:rsidR="00DE1A0C" w:rsidRPr="00BE6476" w:rsidRDefault="00DE1A0C" w:rsidP="00DE1A0C">
      <w:pPr>
        <w:pStyle w:val="Heading1"/>
        <w:spacing w:before="0" w:line="360" w:lineRule="auto"/>
        <w:rPr>
          <w:rFonts w:ascii="Times New Roman" w:hAnsi="Times New Roman" w:cs="Times New Roman"/>
          <w:sz w:val="24"/>
          <w:szCs w:val="24"/>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Estyn. (2015) </w:t>
      </w:r>
      <w:r w:rsidRPr="00BE6476">
        <w:rPr>
          <w:rFonts w:ascii="Times New Roman" w:hAnsi="Times New Roman" w:cs="Times New Roman"/>
          <w:i/>
        </w:rPr>
        <w:t xml:space="preserve">Peer observation. </w:t>
      </w:r>
      <w:r w:rsidRPr="00BE6476">
        <w:rPr>
          <w:rFonts w:ascii="Times New Roman" w:hAnsi="Times New Roman" w:cs="Times New Roman"/>
        </w:rPr>
        <w:t xml:space="preserve">Available at: </w:t>
      </w:r>
      <w:hyperlink r:id="rId15" w:history="1">
        <w:r w:rsidRPr="00BE6476">
          <w:rPr>
            <w:rStyle w:val="Hyperlink"/>
            <w:rFonts w:ascii="Times New Roman" w:hAnsi="Times New Roman" w:cs="Times New Roman"/>
          </w:rPr>
          <w:t>https://www.estyn.gov.wales/effective-practice/peer-observation</w:t>
        </w:r>
      </w:hyperlink>
      <w:r w:rsidRPr="00BE6476">
        <w:rPr>
          <w:rFonts w:ascii="Times New Roman" w:hAnsi="Times New Roman" w:cs="Times New Roman"/>
        </w:rPr>
        <w:t xml:space="preserve"> (Accessed on 2</w:t>
      </w:r>
      <w:r w:rsidRPr="00BE6476">
        <w:rPr>
          <w:rFonts w:ascii="Times New Roman" w:hAnsi="Times New Roman" w:cs="Times New Roman"/>
          <w:vertAlign w:val="superscript"/>
        </w:rPr>
        <w:t>nd</w:t>
      </w:r>
      <w:r w:rsidRPr="00BE6476">
        <w:rPr>
          <w:rFonts w:ascii="Times New Roman" w:hAnsi="Times New Roman" w:cs="Times New Roman"/>
        </w:rPr>
        <w:t xml:space="preserve"> March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roofErr w:type="spellStart"/>
      <w:r w:rsidRPr="00BE6476">
        <w:rPr>
          <w:rFonts w:ascii="Times New Roman" w:hAnsi="Times New Roman" w:cs="Times New Roman"/>
        </w:rPr>
        <w:t>Fatimuh</w:t>
      </w:r>
      <w:proofErr w:type="spellEnd"/>
      <w:r w:rsidRPr="00BE6476">
        <w:rPr>
          <w:rFonts w:ascii="Times New Roman" w:hAnsi="Times New Roman" w:cs="Times New Roman"/>
        </w:rPr>
        <w:t xml:space="preserve">, N. (2011) </w:t>
      </w:r>
      <w:r w:rsidRPr="00BE6476">
        <w:rPr>
          <w:rFonts w:ascii="Times New Roman" w:hAnsi="Times New Roman" w:cs="Times New Roman"/>
          <w:i/>
        </w:rPr>
        <w:t>Challenges in implementing Lesson Study at Higher Education.</w:t>
      </w:r>
      <w:r w:rsidRPr="00BE6476">
        <w:rPr>
          <w:rFonts w:ascii="Times New Roman" w:hAnsi="Times New Roman" w:cs="Times New Roman"/>
        </w:rPr>
        <w:t xml:space="preserve"> Available at: </w:t>
      </w:r>
      <w:hyperlink r:id="rId16" w:history="1">
        <w:r w:rsidRPr="00BE6476">
          <w:rPr>
            <w:rStyle w:val="Hyperlink"/>
            <w:rFonts w:ascii="Times New Roman" w:hAnsi="Times New Roman" w:cs="Times New Roman"/>
          </w:rPr>
          <w:t>https://www.academia.edu/4961319/CHALLENGES_IN_IMPLEMENTING_LESSON_STUDY_AT_HIGHER_EDUCATION</w:t>
        </w:r>
      </w:hyperlink>
      <w:r w:rsidRPr="00BE6476">
        <w:rPr>
          <w:rFonts w:ascii="Times New Roman" w:hAnsi="Times New Roman" w:cs="Times New Roman"/>
        </w:rPr>
        <w:t xml:space="preserve"> (Accessed on: 2</w:t>
      </w:r>
      <w:r w:rsidRPr="00BE6476">
        <w:rPr>
          <w:rFonts w:ascii="Times New Roman" w:hAnsi="Times New Roman" w:cs="Times New Roman"/>
          <w:vertAlign w:val="superscript"/>
        </w:rPr>
        <w:t>nd</w:t>
      </w:r>
      <w:r w:rsidRPr="00BE6476">
        <w:rPr>
          <w:rFonts w:ascii="Times New Roman" w:hAnsi="Times New Roman" w:cs="Times New Roman"/>
        </w:rPr>
        <w:t xml:space="preserve"> March 2019)</w:t>
      </w:r>
    </w:p>
    <w:p w:rsidR="00DE1A0C" w:rsidRPr="00BE6476" w:rsidRDefault="00DE1A0C" w:rsidP="00DE1A0C">
      <w:pPr>
        <w:pStyle w:val="Heading1"/>
        <w:spacing w:before="0" w:line="360" w:lineRule="auto"/>
        <w:rPr>
          <w:rFonts w:ascii="Times New Roman" w:hAnsi="Times New Roman" w:cs="Times New Roman"/>
          <w:color w:val="333333"/>
          <w:sz w:val="24"/>
          <w:szCs w:val="24"/>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Grigg, R. (2010) </w:t>
      </w:r>
      <w:r w:rsidRPr="00BE6476">
        <w:rPr>
          <w:rFonts w:ascii="Times New Roman" w:hAnsi="Times New Roman" w:cs="Times New Roman"/>
          <w:i/>
        </w:rPr>
        <w:t xml:space="preserve">Becoming an outstanding Primary school teacher. </w:t>
      </w:r>
      <w:r w:rsidRPr="00BE6476">
        <w:rPr>
          <w:rFonts w:ascii="Times New Roman" w:hAnsi="Times New Roman" w:cs="Times New Roman"/>
        </w:rPr>
        <w:t>1</w:t>
      </w:r>
      <w:r w:rsidRPr="00BE6476">
        <w:rPr>
          <w:rFonts w:ascii="Times New Roman" w:hAnsi="Times New Roman" w:cs="Times New Roman"/>
          <w:vertAlign w:val="superscript"/>
        </w:rPr>
        <w:t>st</w:t>
      </w:r>
      <w:r w:rsidRPr="00BE6476">
        <w:rPr>
          <w:rFonts w:ascii="Times New Roman" w:hAnsi="Times New Roman" w:cs="Times New Roman"/>
        </w:rPr>
        <w:t xml:space="preserve"> Ed. Oxon: Routledge. </w:t>
      </w: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Hattie, J. (2008) </w:t>
      </w:r>
      <w:r w:rsidRPr="00BE6476">
        <w:rPr>
          <w:rFonts w:ascii="Times New Roman" w:hAnsi="Times New Roman" w:cs="Times New Roman"/>
          <w:i/>
        </w:rPr>
        <w:t xml:space="preserve">Visible Learning: A synthesis of over 800 meta-analyses relating to achievement. </w:t>
      </w:r>
      <w:r w:rsidRPr="00BE6476">
        <w:rPr>
          <w:rFonts w:ascii="Times New Roman" w:hAnsi="Times New Roman" w:cs="Times New Roman"/>
        </w:rPr>
        <w:t>1</w:t>
      </w:r>
      <w:r w:rsidRPr="00BE6476">
        <w:rPr>
          <w:rFonts w:ascii="Times New Roman" w:hAnsi="Times New Roman" w:cs="Times New Roman"/>
          <w:vertAlign w:val="superscript"/>
        </w:rPr>
        <w:t>st</w:t>
      </w:r>
      <w:r w:rsidRPr="00BE6476">
        <w:rPr>
          <w:rFonts w:ascii="Times New Roman" w:hAnsi="Times New Roman" w:cs="Times New Roman"/>
        </w:rPr>
        <w:t xml:space="preserve"> Ed. London: Routledge.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pStyle w:val="NormalWeb"/>
        <w:rPr>
          <w:bCs/>
        </w:rPr>
      </w:pPr>
      <w:r w:rsidRPr="00BE6476">
        <w:t xml:space="preserve">Harcourt, D and Keen, D. (2012) </w:t>
      </w:r>
      <w:r w:rsidRPr="00BE6476">
        <w:rPr>
          <w:bCs/>
          <w:i/>
        </w:rPr>
        <w:t xml:space="preserve">Learner engagement: Has the child been lost in translation? </w:t>
      </w:r>
      <w:r w:rsidRPr="00BE6476">
        <w:rPr>
          <w:bCs/>
        </w:rPr>
        <w:t>Available at:</w:t>
      </w:r>
      <w:r w:rsidRPr="00BE6476">
        <w:t xml:space="preserve"> </w:t>
      </w:r>
      <w:hyperlink r:id="rId17" w:history="1">
        <w:r w:rsidRPr="00BE6476">
          <w:rPr>
            <w:rStyle w:val="Hyperlink"/>
            <w:bCs/>
          </w:rPr>
          <w:t>https://core.ac.uk/download/pdf/143883247.pdf</w:t>
        </w:r>
      </w:hyperlink>
      <w:r w:rsidRPr="00BE6476">
        <w:rPr>
          <w:bCs/>
        </w:rPr>
        <w:t xml:space="preserve"> (Accessed on 27</w:t>
      </w:r>
      <w:r w:rsidRPr="00BE6476">
        <w:rPr>
          <w:bCs/>
          <w:vertAlign w:val="superscript"/>
        </w:rPr>
        <w:t>th</w:t>
      </w:r>
      <w:r w:rsidRPr="00BE6476">
        <w:rPr>
          <w:bCs/>
        </w:rPr>
        <w:t xml:space="preserve">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eastAsia="Times New Roman" w:hAnsi="Times New Roman" w:cs="Times New Roman"/>
        </w:rPr>
      </w:pPr>
      <w:proofErr w:type="spellStart"/>
      <w:r w:rsidRPr="00BE6476">
        <w:rPr>
          <w:rFonts w:ascii="Times New Roman" w:hAnsi="Times New Roman" w:cs="Times New Roman"/>
        </w:rPr>
        <w:lastRenderedPageBreak/>
        <w:t>Kawulich</w:t>
      </w:r>
      <w:proofErr w:type="spellEnd"/>
      <w:r w:rsidRPr="00BE6476">
        <w:rPr>
          <w:rFonts w:ascii="Times New Roman" w:hAnsi="Times New Roman" w:cs="Times New Roman"/>
        </w:rPr>
        <w:t xml:space="preserve">, B. (2012) ‘Collecting data through observation’ in Wagner, C. </w:t>
      </w:r>
      <w:proofErr w:type="spellStart"/>
      <w:r w:rsidRPr="00BE6476">
        <w:rPr>
          <w:rFonts w:ascii="Times New Roman" w:hAnsi="Times New Roman" w:cs="Times New Roman"/>
        </w:rPr>
        <w:t>Kawulich</w:t>
      </w:r>
      <w:proofErr w:type="spellEnd"/>
      <w:r w:rsidRPr="00BE6476">
        <w:rPr>
          <w:rFonts w:ascii="Times New Roman" w:hAnsi="Times New Roman" w:cs="Times New Roman"/>
        </w:rPr>
        <w:t xml:space="preserve">, B and Garner, M. (2012) </w:t>
      </w:r>
      <w:r w:rsidRPr="00BE6476">
        <w:rPr>
          <w:rFonts w:ascii="Times New Roman" w:eastAsia="Times New Roman" w:hAnsi="Times New Roman" w:cs="Times New Roman"/>
          <w:i/>
        </w:rPr>
        <w:t>Doing Social Research: A global context</w:t>
      </w:r>
      <w:r w:rsidRPr="00BE6476">
        <w:rPr>
          <w:rFonts w:ascii="Times New Roman" w:eastAsia="Times New Roman" w:hAnsi="Times New Roman" w:cs="Times New Roman"/>
        </w:rPr>
        <w:t>, 1</w:t>
      </w:r>
      <w:r w:rsidRPr="00BE6476">
        <w:rPr>
          <w:rFonts w:ascii="Times New Roman" w:eastAsia="Times New Roman" w:hAnsi="Times New Roman" w:cs="Times New Roman"/>
          <w:vertAlign w:val="superscript"/>
        </w:rPr>
        <w:t>st</w:t>
      </w:r>
      <w:r w:rsidRPr="00BE6476">
        <w:rPr>
          <w:rFonts w:ascii="Times New Roman" w:eastAsia="Times New Roman" w:hAnsi="Times New Roman" w:cs="Times New Roman"/>
        </w:rPr>
        <w:t xml:space="preserve"> Ed. London: McGraw-Hill Education. </w:t>
      </w:r>
    </w:p>
    <w:p w:rsidR="00DE1A0C" w:rsidRPr="00BE6476" w:rsidRDefault="00DE1A0C" w:rsidP="00DE1A0C">
      <w:pPr>
        <w:spacing w:line="360" w:lineRule="auto"/>
        <w:rPr>
          <w:rFonts w:ascii="Times New Roman" w:eastAsia="Times New Roman" w:hAnsi="Times New Roman" w:cs="Times New Roman"/>
        </w:rPr>
      </w:pPr>
    </w:p>
    <w:p w:rsidR="00DE1A0C" w:rsidRPr="00BE6476" w:rsidRDefault="00DE1A0C" w:rsidP="00DE1A0C">
      <w:pPr>
        <w:spacing w:line="360" w:lineRule="auto"/>
        <w:rPr>
          <w:rFonts w:ascii="Times New Roman" w:eastAsia="Times New Roman" w:hAnsi="Times New Roman" w:cs="Times New Roman"/>
        </w:rPr>
      </w:pPr>
    </w:p>
    <w:p w:rsidR="00DE1A0C" w:rsidRPr="00BE6476" w:rsidRDefault="00DE1A0C" w:rsidP="00DE1A0C">
      <w:pPr>
        <w:spacing w:line="360" w:lineRule="auto"/>
        <w:rPr>
          <w:rFonts w:ascii="Times New Roman" w:eastAsia="Times New Roman" w:hAnsi="Times New Roman" w:cs="Times New Roman"/>
        </w:rPr>
      </w:pPr>
      <w:proofErr w:type="spellStart"/>
      <w:r w:rsidRPr="00BE6476">
        <w:rPr>
          <w:rFonts w:ascii="Times New Roman" w:eastAsia="Times New Roman" w:hAnsi="Times New Roman" w:cs="Times New Roman"/>
        </w:rPr>
        <w:t>Laevers</w:t>
      </w:r>
      <w:proofErr w:type="spellEnd"/>
      <w:r w:rsidRPr="00BE6476">
        <w:rPr>
          <w:rFonts w:ascii="Times New Roman" w:eastAsia="Times New Roman" w:hAnsi="Times New Roman" w:cs="Times New Roman"/>
        </w:rPr>
        <w:t xml:space="preserve">, F. (1994) </w:t>
      </w:r>
      <w:r w:rsidRPr="00BE6476">
        <w:rPr>
          <w:rFonts w:ascii="Times New Roman" w:eastAsia="Times New Roman" w:hAnsi="Times New Roman" w:cs="Times New Roman"/>
          <w:i/>
        </w:rPr>
        <w:t xml:space="preserve">The Leuven involvement scale for young children. </w:t>
      </w:r>
      <w:r w:rsidRPr="00BE6476">
        <w:rPr>
          <w:rFonts w:ascii="Times New Roman" w:eastAsia="Times New Roman" w:hAnsi="Times New Roman" w:cs="Times New Roman"/>
        </w:rPr>
        <w:t>1</w:t>
      </w:r>
      <w:r w:rsidRPr="00BE6476">
        <w:rPr>
          <w:rFonts w:ascii="Times New Roman" w:eastAsia="Times New Roman" w:hAnsi="Times New Roman" w:cs="Times New Roman"/>
          <w:vertAlign w:val="superscript"/>
        </w:rPr>
        <w:t>st</w:t>
      </w:r>
      <w:r w:rsidRPr="00BE6476">
        <w:rPr>
          <w:rFonts w:ascii="Times New Roman" w:eastAsia="Times New Roman" w:hAnsi="Times New Roman" w:cs="Times New Roman"/>
        </w:rPr>
        <w:t xml:space="preserve"> Ed. </w:t>
      </w:r>
      <w:proofErr w:type="spellStart"/>
      <w:r w:rsidRPr="00BE6476">
        <w:rPr>
          <w:rFonts w:ascii="Times New Roman" w:eastAsia="Times New Roman" w:hAnsi="Times New Roman" w:cs="Times New Roman"/>
        </w:rPr>
        <w:t>Laevers</w:t>
      </w:r>
      <w:proofErr w:type="spellEnd"/>
      <w:r w:rsidRPr="00BE6476">
        <w:rPr>
          <w:rFonts w:ascii="Times New Roman" w:eastAsia="Times New Roman" w:hAnsi="Times New Roman" w:cs="Times New Roman"/>
        </w:rPr>
        <w:t xml:space="preserve"> Centre for Experiential Education: CEGO.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480" w:lineRule="auto"/>
        <w:rPr>
          <w:rFonts w:ascii="Times New Roman" w:hAnsi="Times New Roman" w:cs="Times New Roman"/>
          <w:iCs/>
        </w:rPr>
      </w:pPr>
      <w:r w:rsidRPr="00BE6476">
        <w:rPr>
          <w:rStyle w:val="Emphasis"/>
          <w:rFonts w:ascii="Times New Roman" w:hAnsi="Times New Roman" w:cs="Times New Roman"/>
        </w:rPr>
        <w:t xml:space="preserve">McLeod, S. (2018) The Zone of Proximal Development and Scaffolding. </w:t>
      </w:r>
      <w:r w:rsidRPr="00BE6476">
        <w:rPr>
          <w:rStyle w:val="Emphasis"/>
          <w:rFonts w:ascii="Times New Roman" w:hAnsi="Times New Roman" w:cs="Times New Roman"/>
          <w:i w:val="0"/>
        </w:rPr>
        <w:t xml:space="preserve">Available at: </w:t>
      </w:r>
      <w:hyperlink r:id="rId18" w:history="1">
        <w:r w:rsidRPr="00BE6476">
          <w:rPr>
            <w:rStyle w:val="Hyperlink"/>
            <w:rFonts w:ascii="Times New Roman" w:hAnsi="Times New Roman" w:cs="Times New Roman"/>
          </w:rPr>
          <w:t>https://www.simplypsychology.org/Zone-of-Proximal-Development.html</w:t>
        </w:r>
      </w:hyperlink>
      <w:r w:rsidRPr="00BE6476">
        <w:rPr>
          <w:rStyle w:val="Emphasis"/>
          <w:rFonts w:ascii="Times New Roman" w:hAnsi="Times New Roman" w:cs="Times New Roman"/>
        </w:rPr>
        <w:t xml:space="preserve"> </w:t>
      </w:r>
      <w:r w:rsidRPr="00BE6476">
        <w:rPr>
          <w:rStyle w:val="Emphasis"/>
          <w:rFonts w:ascii="Times New Roman" w:hAnsi="Times New Roman" w:cs="Times New Roman"/>
          <w:i w:val="0"/>
        </w:rPr>
        <w:t>(Accessed on: 27</w:t>
      </w:r>
      <w:r w:rsidRPr="00BE6476">
        <w:rPr>
          <w:rStyle w:val="Emphasis"/>
          <w:rFonts w:ascii="Times New Roman" w:hAnsi="Times New Roman" w:cs="Times New Roman"/>
          <w:i w:val="0"/>
          <w:vertAlign w:val="superscript"/>
        </w:rPr>
        <w:t xml:space="preserve">th </w:t>
      </w:r>
      <w:r w:rsidRPr="00BE6476">
        <w:rPr>
          <w:rStyle w:val="Emphasis"/>
          <w:rFonts w:ascii="Times New Roman" w:hAnsi="Times New Roman" w:cs="Times New Roman"/>
          <w:i w:val="0"/>
        </w:rPr>
        <w:t>February 2019).</w:t>
      </w:r>
      <w:r w:rsidRPr="00BE6476">
        <w:rPr>
          <w:rStyle w:val="Emphasis"/>
          <w:rFonts w:ascii="Times New Roman" w:hAnsi="Times New Roman" w:cs="Times New Roman"/>
        </w:rPr>
        <w:t xml:space="preserve">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Plymouth City Council. (2012) </w:t>
      </w:r>
      <w:r w:rsidRPr="00BE6476">
        <w:rPr>
          <w:rFonts w:ascii="Times New Roman" w:hAnsi="Times New Roman" w:cs="Times New Roman"/>
          <w:i/>
        </w:rPr>
        <w:t xml:space="preserve">Leuven </w:t>
      </w:r>
      <w:proofErr w:type="spellStart"/>
      <w:r w:rsidRPr="00BE6476">
        <w:rPr>
          <w:rFonts w:ascii="Times New Roman" w:hAnsi="Times New Roman" w:cs="Times New Roman"/>
          <w:i/>
        </w:rPr>
        <w:t>well being</w:t>
      </w:r>
      <w:proofErr w:type="spellEnd"/>
      <w:r w:rsidRPr="00BE6476">
        <w:rPr>
          <w:rFonts w:ascii="Times New Roman" w:hAnsi="Times New Roman" w:cs="Times New Roman"/>
          <w:i/>
        </w:rPr>
        <w:t xml:space="preserve"> and involvement scales: Early </w:t>
      </w:r>
      <w:proofErr w:type="spellStart"/>
      <w:r w:rsidRPr="00BE6476">
        <w:rPr>
          <w:rFonts w:ascii="Times New Roman" w:hAnsi="Times New Roman" w:cs="Times New Roman"/>
          <w:i/>
        </w:rPr>
        <w:t>Years Service</w:t>
      </w:r>
      <w:proofErr w:type="spellEnd"/>
      <w:r w:rsidRPr="00BE6476">
        <w:rPr>
          <w:rFonts w:ascii="Times New Roman" w:hAnsi="Times New Roman" w:cs="Times New Roman"/>
          <w:i/>
        </w:rPr>
        <w:t xml:space="preserve">. </w:t>
      </w:r>
      <w:r w:rsidRPr="00BE6476">
        <w:rPr>
          <w:rFonts w:ascii="Times New Roman" w:hAnsi="Times New Roman" w:cs="Times New Roman"/>
        </w:rPr>
        <w:t xml:space="preserve">Available at: </w:t>
      </w:r>
      <w:hyperlink r:id="rId19" w:history="1">
        <w:r w:rsidRPr="00BE6476">
          <w:rPr>
            <w:rStyle w:val="Hyperlink"/>
            <w:rFonts w:ascii="Times New Roman" w:hAnsi="Times New Roman" w:cs="Times New Roman"/>
          </w:rPr>
          <w:t>http://web.plymouth.gov.uk/documents-ldtoolkitleuven.pdf</w:t>
        </w:r>
      </w:hyperlink>
      <w:r w:rsidRPr="00BE6476">
        <w:rPr>
          <w:rFonts w:ascii="Times New Roman" w:hAnsi="Times New Roman" w:cs="Times New Roman"/>
        </w:rPr>
        <w:t xml:space="preserve"> Accessed on 3</w:t>
      </w:r>
      <w:r w:rsidRPr="00BE6476">
        <w:rPr>
          <w:rFonts w:ascii="Times New Roman" w:hAnsi="Times New Roman" w:cs="Times New Roman"/>
          <w:vertAlign w:val="superscript"/>
        </w:rPr>
        <w:t>rd</w:t>
      </w:r>
      <w:r w:rsidRPr="00BE6476">
        <w:rPr>
          <w:rFonts w:ascii="Times New Roman" w:hAnsi="Times New Roman" w:cs="Times New Roman"/>
        </w:rPr>
        <w:t xml:space="preserve"> March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Pollard, A. (2004) ‘The power of reflection’. </w:t>
      </w:r>
      <w:r w:rsidRPr="00BE6476">
        <w:rPr>
          <w:rFonts w:ascii="Times New Roman" w:hAnsi="Times New Roman" w:cs="Times New Roman"/>
          <w:i/>
        </w:rPr>
        <w:t xml:space="preserve">Professional Development Today. </w:t>
      </w:r>
      <w:r w:rsidRPr="00BE6476">
        <w:rPr>
          <w:rFonts w:ascii="Times New Roman" w:hAnsi="Times New Roman" w:cs="Times New Roman"/>
        </w:rPr>
        <w:t xml:space="preserve">16(2) pp. 31-50. Available at: </w:t>
      </w:r>
      <w:hyperlink r:id="rId20" w:history="1">
        <w:r w:rsidRPr="00BE6476">
          <w:rPr>
            <w:rStyle w:val="Hyperlink"/>
            <w:rFonts w:ascii="Times New Roman" w:hAnsi="Times New Roman" w:cs="Times New Roman"/>
          </w:rPr>
          <w:t>https://moodle.uwtsd.ac.uk/pluginfile.php/133363/mod_resource/content/1/How_to_develop_teacher_education_through_reflective_practice_-_PDT.pdf</w:t>
        </w:r>
      </w:hyperlink>
      <w:r w:rsidRPr="00BE6476">
        <w:rPr>
          <w:rFonts w:ascii="Times New Roman" w:hAnsi="Times New Roman" w:cs="Times New Roman"/>
        </w:rPr>
        <w:t xml:space="preserve"> (Accessed on 28</w:t>
      </w:r>
      <w:r w:rsidRPr="00BE6476">
        <w:rPr>
          <w:rFonts w:ascii="Times New Roman" w:hAnsi="Times New Roman" w:cs="Times New Roman"/>
          <w:vertAlign w:val="superscript"/>
        </w:rPr>
        <w:t>th</w:t>
      </w:r>
      <w:r w:rsidRPr="00BE6476">
        <w:rPr>
          <w:rFonts w:ascii="Times New Roman" w:hAnsi="Times New Roman" w:cs="Times New Roman"/>
        </w:rPr>
        <w:t xml:space="preserve">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UNICEF (1994) </w:t>
      </w:r>
      <w:r w:rsidRPr="00BE6476">
        <w:rPr>
          <w:rFonts w:ascii="Times New Roman" w:hAnsi="Times New Roman" w:cs="Times New Roman"/>
          <w:i/>
        </w:rPr>
        <w:t>United Nations Convention on the Rights of the Child (UNRC)</w:t>
      </w:r>
      <w:r w:rsidRPr="00BE6476">
        <w:rPr>
          <w:rFonts w:ascii="Times New Roman" w:hAnsi="Times New Roman" w:cs="Times New Roman"/>
        </w:rPr>
        <w:t xml:space="preserve"> Available at: </w:t>
      </w:r>
      <w:hyperlink r:id="rId21" w:history="1">
        <w:r w:rsidRPr="00BE6476">
          <w:rPr>
            <w:rStyle w:val="Hyperlink"/>
            <w:rFonts w:ascii="Times New Roman" w:hAnsi="Times New Roman" w:cs="Times New Roman"/>
          </w:rPr>
          <w:t>https://www.unicef.org/rightsite/files/uncrcchilldfriendlylanguage.pdf</w:t>
        </w:r>
      </w:hyperlink>
      <w:r w:rsidRPr="00BE6476">
        <w:rPr>
          <w:rFonts w:ascii="Times New Roman" w:hAnsi="Times New Roman" w:cs="Times New Roman"/>
        </w:rPr>
        <w:t xml:space="preserve"> (Accessed on: 27</w:t>
      </w:r>
      <w:r w:rsidRPr="00BE6476">
        <w:rPr>
          <w:rFonts w:ascii="Times New Roman" w:hAnsi="Times New Roman" w:cs="Times New Roman"/>
          <w:vertAlign w:val="superscript"/>
        </w:rPr>
        <w:t>th</w:t>
      </w:r>
      <w:r w:rsidRPr="00BE6476">
        <w:rPr>
          <w:rFonts w:ascii="Times New Roman" w:hAnsi="Times New Roman" w:cs="Times New Roman"/>
        </w:rPr>
        <w:t xml:space="preserve">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University of Wales Trinity Saint David. (2017) </w:t>
      </w:r>
      <w:r w:rsidRPr="00BE6476">
        <w:rPr>
          <w:rFonts w:ascii="Times New Roman" w:hAnsi="Times New Roman" w:cs="Times New Roman"/>
          <w:i/>
        </w:rPr>
        <w:t xml:space="preserve">Research Data Management </w:t>
      </w:r>
      <w:r w:rsidRPr="00BE6476">
        <w:rPr>
          <w:rFonts w:ascii="Times New Roman" w:hAnsi="Times New Roman" w:cs="Times New Roman"/>
        </w:rPr>
        <w:t xml:space="preserve">Available at: </w:t>
      </w:r>
      <w:hyperlink r:id="rId22" w:history="1">
        <w:r w:rsidRPr="00BE6476">
          <w:rPr>
            <w:rStyle w:val="Hyperlink"/>
            <w:rFonts w:ascii="Times New Roman" w:hAnsi="Times New Roman" w:cs="Times New Roman"/>
          </w:rPr>
          <w:t>https://www.uwtsd.ac.uk/library/research-data-management/</w:t>
        </w:r>
      </w:hyperlink>
      <w:r w:rsidRPr="00BE6476">
        <w:rPr>
          <w:rFonts w:ascii="Times New Roman" w:hAnsi="Times New Roman" w:cs="Times New Roman"/>
        </w:rPr>
        <w:t xml:space="preserve"> (Accessed on 18</w:t>
      </w:r>
      <w:r w:rsidRPr="00BE6476">
        <w:rPr>
          <w:rFonts w:ascii="Times New Roman" w:hAnsi="Times New Roman" w:cs="Times New Roman"/>
          <w:vertAlign w:val="superscript"/>
        </w:rPr>
        <w:t>th</w:t>
      </w:r>
      <w:r w:rsidRPr="00BE6476">
        <w:rPr>
          <w:rFonts w:ascii="Times New Roman" w:hAnsi="Times New Roman" w:cs="Times New Roman"/>
        </w:rPr>
        <w:t xml:space="preserve"> January 2019)</w:t>
      </w: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Wellington, J. (2000) </w:t>
      </w:r>
      <w:r w:rsidRPr="00BE6476">
        <w:rPr>
          <w:rFonts w:ascii="Times New Roman" w:hAnsi="Times New Roman" w:cs="Times New Roman"/>
          <w:i/>
        </w:rPr>
        <w:t xml:space="preserve">Educational Research: Contemporary issues and practical approaches. </w:t>
      </w:r>
      <w:r w:rsidRPr="00BE6476">
        <w:rPr>
          <w:rFonts w:ascii="Times New Roman" w:hAnsi="Times New Roman" w:cs="Times New Roman"/>
        </w:rPr>
        <w:t>1</w:t>
      </w:r>
      <w:r w:rsidRPr="00BE6476">
        <w:rPr>
          <w:rFonts w:ascii="Times New Roman" w:hAnsi="Times New Roman" w:cs="Times New Roman"/>
          <w:vertAlign w:val="superscript"/>
        </w:rPr>
        <w:t>st</w:t>
      </w:r>
      <w:r w:rsidRPr="00BE6476">
        <w:rPr>
          <w:rFonts w:ascii="Times New Roman" w:hAnsi="Times New Roman" w:cs="Times New Roman"/>
        </w:rPr>
        <w:t xml:space="preserve"> Ed. London: Continuum. </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lastRenderedPageBreak/>
        <w:t xml:space="preserve">Welsh Government. (2010) </w:t>
      </w:r>
      <w:r w:rsidRPr="00BE6476">
        <w:rPr>
          <w:rFonts w:ascii="Times New Roman" w:hAnsi="Times New Roman" w:cs="Times New Roman"/>
          <w:i/>
        </w:rPr>
        <w:t xml:space="preserve">How to develop thinking and assessment for learning in the classroom. </w:t>
      </w:r>
      <w:r w:rsidRPr="00BE6476">
        <w:rPr>
          <w:rFonts w:ascii="Times New Roman" w:hAnsi="Times New Roman" w:cs="Times New Roman"/>
        </w:rPr>
        <w:t xml:space="preserve">Available at: </w:t>
      </w:r>
      <w:hyperlink r:id="rId23" w:history="1">
        <w:r w:rsidRPr="00BE6476">
          <w:rPr>
            <w:rStyle w:val="Hyperlink"/>
            <w:rFonts w:ascii="Times New Roman" w:hAnsi="Times New Roman" w:cs="Times New Roman"/>
          </w:rPr>
          <w:t>https://learning.gov.wales/docs/learningwales/publications/130429how-to-develop-thinking-en.pdf</w:t>
        </w:r>
      </w:hyperlink>
      <w:r w:rsidRPr="00BE6476">
        <w:rPr>
          <w:rFonts w:ascii="Times New Roman" w:hAnsi="Times New Roman" w:cs="Times New Roman"/>
        </w:rPr>
        <w:t xml:space="preserve"> (Accessed on: 27</w:t>
      </w:r>
      <w:r w:rsidRPr="00BE6476">
        <w:rPr>
          <w:rFonts w:ascii="Times New Roman" w:hAnsi="Times New Roman" w:cs="Times New Roman"/>
          <w:vertAlign w:val="superscript"/>
        </w:rPr>
        <w:t>th</w:t>
      </w:r>
      <w:r w:rsidRPr="00BE6476">
        <w:rPr>
          <w:rFonts w:ascii="Times New Roman" w:hAnsi="Times New Roman" w:cs="Times New Roman"/>
        </w:rPr>
        <w:t xml:space="preserve">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Welsh Government. (2015) </w:t>
      </w:r>
      <w:r w:rsidRPr="00BE6476">
        <w:rPr>
          <w:rFonts w:ascii="Times New Roman" w:hAnsi="Times New Roman" w:cs="Times New Roman"/>
          <w:i/>
        </w:rPr>
        <w:t xml:space="preserve">New deal for education workforce: Reflective practice. </w:t>
      </w:r>
      <w:r w:rsidRPr="00BE6476">
        <w:rPr>
          <w:rFonts w:ascii="Times New Roman" w:hAnsi="Times New Roman" w:cs="Times New Roman"/>
        </w:rPr>
        <w:t xml:space="preserve">Available at: </w:t>
      </w:r>
      <w:hyperlink r:id="rId24" w:history="1">
        <w:r w:rsidRPr="00BE6476">
          <w:rPr>
            <w:rStyle w:val="Hyperlink"/>
            <w:rFonts w:ascii="Times New Roman" w:hAnsi="Times New Roman" w:cs="Times New Roman"/>
          </w:rPr>
          <w:t>https://learning.gov.wales/docs/learningwales/publications/150611-reflective-practice-booklet-en.pdf</w:t>
        </w:r>
      </w:hyperlink>
      <w:r w:rsidRPr="00BE6476">
        <w:rPr>
          <w:rFonts w:ascii="Times New Roman" w:hAnsi="Times New Roman" w:cs="Times New Roman"/>
        </w:rPr>
        <w:t xml:space="preserve"> (Accessed on 24</w:t>
      </w:r>
      <w:r w:rsidRPr="00BE6476">
        <w:rPr>
          <w:rFonts w:ascii="Times New Roman" w:hAnsi="Times New Roman" w:cs="Times New Roman"/>
          <w:vertAlign w:val="superscript"/>
        </w:rPr>
        <w:t>th</w:t>
      </w:r>
      <w:r w:rsidRPr="00BE6476">
        <w:rPr>
          <w:rFonts w:ascii="Times New Roman" w:hAnsi="Times New Roman" w:cs="Times New Roman"/>
        </w:rPr>
        <w:t xml:space="preserve">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Welsh Government. (2011) </w:t>
      </w:r>
      <w:r w:rsidRPr="00BE6476">
        <w:rPr>
          <w:rFonts w:ascii="Times New Roman" w:hAnsi="Times New Roman" w:cs="Times New Roman"/>
          <w:i/>
        </w:rPr>
        <w:t xml:space="preserve">Pupil Participation: Good practice guide. </w:t>
      </w:r>
      <w:r w:rsidRPr="00BE6476">
        <w:rPr>
          <w:rFonts w:ascii="Times New Roman" w:hAnsi="Times New Roman" w:cs="Times New Roman"/>
        </w:rPr>
        <w:t xml:space="preserve">Available at: </w:t>
      </w:r>
      <w:hyperlink r:id="rId25" w:history="1">
        <w:r w:rsidRPr="00BE6476">
          <w:rPr>
            <w:rStyle w:val="Hyperlink"/>
            <w:rFonts w:ascii="Times New Roman" w:hAnsi="Times New Roman" w:cs="Times New Roman"/>
            <w:bdr w:val="none" w:sz="0" w:space="0" w:color="auto" w:frame="1"/>
          </w:rPr>
          <w:t>http://</w:t>
        </w:r>
        <w:r w:rsidRPr="00BE6476">
          <w:rPr>
            <w:rStyle w:val="Hyperlink"/>
            <w:rFonts w:ascii="Times New Roman" w:hAnsi="Times New Roman" w:cs="Times New Roman"/>
            <w:bdr w:val="none" w:sz="0" w:space="0" w:color="auto" w:frame="1"/>
          </w:rPr>
          <w:t>w</w:t>
        </w:r>
        <w:r w:rsidRPr="00BE6476">
          <w:rPr>
            <w:rStyle w:val="Hyperlink"/>
            <w:rFonts w:ascii="Times New Roman" w:hAnsi="Times New Roman" w:cs="Times New Roman"/>
            <w:bdr w:val="none" w:sz="0" w:space="0" w:color="auto" w:frame="1"/>
          </w:rPr>
          <w:t>w</w:t>
        </w:r>
        <w:r w:rsidRPr="00BE6476">
          <w:rPr>
            <w:rStyle w:val="Hyperlink"/>
            <w:rFonts w:ascii="Times New Roman" w:hAnsi="Times New Roman" w:cs="Times New Roman"/>
            <w:bdr w:val="none" w:sz="0" w:space="0" w:color="auto" w:frame="1"/>
          </w:rPr>
          <w:t>w</w:t>
        </w:r>
        <w:r w:rsidRPr="00BE6476">
          <w:rPr>
            <w:rStyle w:val="Hyperlink"/>
            <w:rFonts w:ascii="Times New Roman" w:hAnsi="Times New Roman" w:cs="Times New Roman"/>
            <w:bdr w:val="none" w:sz="0" w:space="0" w:color="auto" w:frame="1"/>
          </w:rPr>
          <w:t>.childrensrights.wales/index.php/participation/publications/159-good-practice-guide/file</w:t>
        </w:r>
      </w:hyperlink>
      <w:r w:rsidRPr="00BE6476">
        <w:rPr>
          <w:rFonts w:ascii="Times New Roman" w:hAnsi="Times New Roman" w:cs="Times New Roman"/>
          <w:bdr w:val="none" w:sz="0" w:space="0" w:color="auto" w:frame="1"/>
        </w:rPr>
        <w:t xml:space="preserve"> (Accessed on 24</w:t>
      </w:r>
      <w:r w:rsidRPr="00BE6476">
        <w:rPr>
          <w:rFonts w:ascii="Times New Roman" w:hAnsi="Times New Roman" w:cs="Times New Roman"/>
          <w:bdr w:val="none" w:sz="0" w:space="0" w:color="auto" w:frame="1"/>
          <w:vertAlign w:val="superscript"/>
        </w:rPr>
        <w:t>th</w:t>
      </w:r>
      <w:r w:rsidRPr="00BE6476">
        <w:rPr>
          <w:rFonts w:ascii="Times New Roman" w:hAnsi="Times New Roman" w:cs="Times New Roman"/>
          <w:bdr w:val="none" w:sz="0" w:space="0" w:color="auto" w:frame="1"/>
        </w:rPr>
        <w:t xml:space="preserve"> February 2019)</w:t>
      </w: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p>
    <w:p w:rsidR="00DE1A0C" w:rsidRPr="00BE6476" w:rsidRDefault="00DE1A0C" w:rsidP="00DE1A0C">
      <w:pPr>
        <w:spacing w:line="360" w:lineRule="auto"/>
        <w:rPr>
          <w:rFonts w:ascii="Times New Roman" w:hAnsi="Times New Roman" w:cs="Times New Roman"/>
        </w:rPr>
      </w:pPr>
      <w:r w:rsidRPr="00BE6476">
        <w:rPr>
          <w:rFonts w:ascii="Times New Roman" w:hAnsi="Times New Roman" w:cs="Times New Roman"/>
        </w:rPr>
        <w:t xml:space="preserve">Wragg, E.C. (1994) </w:t>
      </w:r>
      <w:r w:rsidRPr="00BE6476">
        <w:rPr>
          <w:rFonts w:ascii="Times New Roman" w:hAnsi="Times New Roman" w:cs="Times New Roman"/>
          <w:i/>
        </w:rPr>
        <w:t xml:space="preserve">An introduction to classroom observation. </w:t>
      </w:r>
      <w:r w:rsidRPr="00BE6476">
        <w:rPr>
          <w:rFonts w:ascii="Times New Roman" w:hAnsi="Times New Roman" w:cs="Times New Roman"/>
        </w:rPr>
        <w:t>1</w:t>
      </w:r>
      <w:r w:rsidRPr="00BE6476">
        <w:rPr>
          <w:rFonts w:ascii="Times New Roman" w:hAnsi="Times New Roman" w:cs="Times New Roman"/>
          <w:vertAlign w:val="superscript"/>
        </w:rPr>
        <w:t>st</w:t>
      </w:r>
      <w:r w:rsidRPr="00BE6476">
        <w:rPr>
          <w:rFonts w:ascii="Times New Roman" w:hAnsi="Times New Roman" w:cs="Times New Roman"/>
        </w:rPr>
        <w:t xml:space="preserve"> Ed. London: Routledge. </w:t>
      </w:r>
    </w:p>
    <w:p w:rsidR="00DE1A0C" w:rsidRPr="00BE6476" w:rsidRDefault="00DE1A0C" w:rsidP="00880330">
      <w:pPr>
        <w:spacing w:line="360" w:lineRule="auto"/>
        <w:rPr>
          <w:rFonts w:ascii="Times New Roman" w:hAnsi="Times New Roman" w:cs="Times New Roman"/>
        </w:rPr>
      </w:pPr>
    </w:p>
    <w:p w:rsidR="00B54018" w:rsidRPr="00BE6476" w:rsidRDefault="00B54018" w:rsidP="00880330">
      <w:pPr>
        <w:spacing w:line="360" w:lineRule="auto"/>
        <w:rPr>
          <w:rFonts w:ascii="Times New Roman" w:hAnsi="Times New Roman" w:cs="Times New Roman"/>
        </w:rPr>
      </w:pPr>
      <w:bookmarkStart w:id="0" w:name="_GoBack"/>
      <w:bookmarkEnd w:id="0"/>
    </w:p>
    <w:p w:rsidR="00B90558" w:rsidRPr="00BE6476" w:rsidRDefault="00B90558" w:rsidP="00880330">
      <w:pPr>
        <w:spacing w:line="360" w:lineRule="auto"/>
        <w:rPr>
          <w:rFonts w:ascii="Times New Roman" w:hAnsi="Times New Roman" w:cs="Times New Roman"/>
        </w:rPr>
      </w:pPr>
    </w:p>
    <w:p w:rsidR="00B90558" w:rsidRPr="00BE6476" w:rsidRDefault="00B90558" w:rsidP="00880330">
      <w:pPr>
        <w:spacing w:line="360" w:lineRule="auto"/>
        <w:rPr>
          <w:rFonts w:ascii="Times New Roman" w:hAnsi="Times New Roman" w:cs="Times New Roman"/>
        </w:rPr>
      </w:pPr>
    </w:p>
    <w:p w:rsidR="000B6348" w:rsidRPr="00BE6476" w:rsidRDefault="000B6348" w:rsidP="00880330">
      <w:pPr>
        <w:spacing w:line="360" w:lineRule="auto"/>
        <w:rPr>
          <w:rFonts w:ascii="Times New Roman" w:hAnsi="Times New Roman" w:cs="Times New Roman"/>
        </w:rPr>
      </w:pPr>
    </w:p>
    <w:p w:rsidR="007D4517" w:rsidRPr="00BE6476" w:rsidRDefault="007D4517" w:rsidP="00880330">
      <w:pPr>
        <w:spacing w:line="360" w:lineRule="auto"/>
        <w:rPr>
          <w:rFonts w:ascii="Times New Roman" w:hAnsi="Times New Roman" w:cs="Times New Roman"/>
        </w:rPr>
      </w:pPr>
    </w:p>
    <w:p w:rsidR="005814FD" w:rsidRPr="00BE6476" w:rsidRDefault="005814FD" w:rsidP="00880330">
      <w:pPr>
        <w:spacing w:line="360" w:lineRule="auto"/>
        <w:rPr>
          <w:rFonts w:ascii="Times New Roman" w:hAnsi="Times New Roman" w:cs="Times New Roman"/>
        </w:rPr>
      </w:pPr>
    </w:p>
    <w:p w:rsidR="005814FD" w:rsidRPr="00BE6476" w:rsidRDefault="005814FD" w:rsidP="00880330">
      <w:pPr>
        <w:spacing w:line="360" w:lineRule="auto"/>
        <w:rPr>
          <w:rFonts w:ascii="Times New Roman" w:hAnsi="Times New Roman" w:cs="Times New Roman"/>
        </w:rPr>
      </w:pPr>
    </w:p>
    <w:p w:rsidR="007D4517" w:rsidRPr="00BE6476" w:rsidRDefault="007D4517" w:rsidP="00880330">
      <w:pPr>
        <w:spacing w:line="360" w:lineRule="auto"/>
        <w:rPr>
          <w:rFonts w:ascii="Times New Roman" w:hAnsi="Times New Roman" w:cs="Times New Roman"/>
        </w:rPr>
      </w:pPr>
    </w:p>
    <w:p w:rsidR="007D4517" w:rsidRPr="00BE6476" w:rsidRDefault="007D4517" w:rsidP="00880330">
      <w:pPr>
        <w:spacing w:line="360" w:lineRule="auto"/>
        <w:rPr>
          <w:rFonts w:ascii="Times New Roman" w:hAnsi="Times New Roman" w:cs="Times New Roman"/>
        </w:rPr>
      </w:pPr>
    </w:p>
    <w:p w:rsidR="007D4517" w:rsidRPr="00BE6476" w:rsidRDefault="007D4517" w:rsidP="00880330">
      <w:pPr>
        <w:spacing w:line="360" w:lineRule="auto"/>
        <w:rPr>
          <w:rFonts w:ascii="Times New Roman" w:hAnsi="Times New Roman" w:cs="Times New Roman"/>
        </w:rPr>
      </w:pPr>
    </w:p>
    <w:p w:rsidR="007D4517" w:rsidRPr="00BE6476" w:rsidRDefault="007D4517" w:rsidP="00880330">
      <w:pPr>
        <w:spacing w:line="360" w:lineRule="auto"/>
        <w:rPr>
          <w:rFonts w:ascii="Times New Roman" w:hAnsi="Times New Roman" w:cs="Times New Roman"/>
        </w:rPr>
      </w:pPr>
    </w:p>
    <w:p w:rsidR="007D4517" w:rsidRPr="00BE6476" w:rsidRDefault="007D4517" w:rsidP="00880330">
      <w:pPr>
        <w:spacing w:line="360" w:lineRule="auto"/>
        <w:rPr>
          <w:rFonts w:ascii="Times New Roman" w:hAnsi="Times New Roman" w:cs="Times New Roman"/>
        </w:rPr>
      </w:pPr>
    </w:p>
    <w:p w:rsidR="007D4517" w:rsidRPr="00BE6476" w:rsidRDefault="007D4517" w:rsidP="00880330">
      <w:pPr>
        <w:spacing w:line="360" w:lineRule="auto"/>
        <w:rPr>
          <w:rFonts w:ascii="Times New Roman" w:hAnsi="Times New Roman" w:cs="Times New Roman"/>
        </w:rPr>
      </w:pPr>
    </w:p>
    <w:p w:rsidR="00F515DC" w:rsidRPr="00BE6476" w:rsidRDefault="00F515DC" w:rsidP="00880330">
      <w:pPr>
        <w:spacing w:line="360" w:lineRule="auto"/>
        <w:rPr>
          <w:rFonts w:ascii="Times New Roman" w:hAnsi="Times New Roman" w:cs="Times New Roman"/>
          <w:u w:val="single"/>
        </w:rPr>
      </w:pPr>
    </w:p>
    <w:p w:rsidR="00F515DC" w:rsidRPr="00BE6476" w:rsidRDefault="00F515DC" w:rsidP="00880330">
      <w:pPr>
        <w:spacing w:line="360" w:lineRule="auto"/>
        <w:rPr>
          <w:rFonts w:ascii="Times New Roman" w:hAnsi="Times New Roman" w:cs="Times New Roman"/>
        </w:rPr>
      </w:pPr>
      <w:r w:rsidRPr="00BE6476">
        <w:rPr>
          <w:rFonts w:ascii="Times New Roman" w:hAnsi="Times New Roman" w:cs="Times New Roman"/>
        </w:rPr>
        <w:t xml:space="preserve"> </w:t>
      </w:r>
    </w:p>
    <w:sectPr w:rsidR="00F515DC" w:rsidRPr="00BE6476" w:rsidSect="002B2259">
      <w:headerReference w:type="default" r:id="rId26"/>
      <w:footerReference w:type="even" r:id="rId27"/>
      <w:footerReference w:type="default" r:id="rId2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256F" w:rsidRDefault="0071256F" w:rsidP="004C4AC5">
      <w:r>
        <w:separator/>
      </w:r>
    </w:p>
  </w:endnote>
  <w:endnote w:type="continuationSeparator" w:id="0">
    <w:p w:rsidR="0071256F" w:rsidRDefault="0071256F" w:rsidP="004C4A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1979651"/>
      <w:docPartObj>
        <w:docPartGallery w:val="Page Numbers (Bottom of Page)"/>
        <w:docPartUnique/>
      </w:docPartObj>
    </w:sdtPr>
    <w:sdtContent>
      <w:p w:rsidR="008A1603" w:rsidRDefault="008A1603" w:rsidP="00A64F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A1603" w:rsidRDefault="008A1603" w:rsidP="004C4A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7352161"/>
      <w:docPartObj>
        <w:docPartGallery w:val="Page Numbers (Bottom of Page)"/>
        <w:docPartUnique/>
      </w:docPartObj>
    </w:sdtPr>
    <w:sdtContent>
      <w:p w:rsidR="008A1603" w:rsidRDefault="008A1603" w:rsidP="00A64F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A1603" w:rsidRDefault="008A1603" w:rsidP="004C4A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256F" w:rsidRDefault="0071256F" w:rsidP="004C4AC5">
      <w:r>
        <w:separator/>
      </w:r>
    </w:p>
  </w:footnote>
  <w:footnote w:type="continuationSeparator" w:id="0">
    <w:p w:rsidR="0071256F" w:rsidRDefault="0071256F" w:rsidP="004C4A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1603" w:rsidRPr="004C4AC5" w:rsidRDefault="008A1603">
    <w:pPr>
      <w:pStyle w:val="Header"/>
      <w:rPr>
        <w:sz w:val="22"/>
      </w:rPr>
    </w:pPr>
    <w:r w:rsidRPr="004C4AC5">
      <w:rPr>
        <w:sz w:val="22"/>
      </w:rPr>
      <w:t>Student Number: 1800977</w:t>
    </w:r>
    <w:r w:rsidRPr="004C4AC5">
      <w:rPr>
        <w:sz w:val="22"/>
      </w:rPr>
      <w:ptab w:relativeTo="margin" w:alignment="center" w:leader="none"/>
    </w:r>
    <w:r w:rsidRPr="004C4AC5">
      <w:rPr>
        <w:sz w:val="22"/>
      </w:rPr>
      <w:t xml:space="preserve">Module Code: </w:t>
    </w:r>
    <w:r w:rsidRPr="004C4AC5">
      <w:rPr>
        <w:rFonts w:cs="Arial"/>
        <w:sz w:val="22"/>
      </w:rPr>
      <w:t>ECPP7001</w:t>
    </w:r>
    <w:r w:rsidRPr="004C4AC5">
      <w:rPr>
        <w:sz w:val="22"/>
      </w:rPr>
      <w:ptab w:relativeTo="margin" w:alignment="right" w:leader="none"/>
    </w:r>
    <w:r w:rsidRPr="004C4AC5">
      <w:rPr>
        <w:sz w:val="22"/>
      </w:rPr>
      <w:t>Module Title: The Enquiring Teacher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D482B"/>
    <w:multiLevelType w:val="hybridMultilevel"/>
    <w:tmpl w:val="AF62E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704B85"/>
    <w:multiLevelType w:val="hybridMultilevel"/>
    <w:tmpl w:val="D102B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FB2A17"/>
    <w:multiLevelType w:val="hybridMultilevel"/>
    <w:tmpl w:val="F782C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388"/>
    <w:rsid w:val="000042ED"/>
    <w:rsid w:val="00011F88"/>
    <w:rsid w:val="000136D0"/>
    <w:rsid w:val="00037536"/>
    <w:rsid w:val="000542D6"/>
    <w:rsid w:val="000575CB"/>
    <w:rsid w:val="0006693F"/>
    <w:rsid w:val="00070DB5"/>
    <w:rsid w:val="00072585"/>
    <w:rsid w:val="00072942"/>
    <w:rsid w:val="00074A1A"/>
    <w:rsid w:val="00091776"/>
    <w:rsid w:val="000A08D6"/>
    <w:rsid w:val="000A1381"/>
    <w:rsid w:val="000B61CF"/>
    <w:rsid w:val="000B6348"/>
    <w:rsid w:val="000C162D"/>
    <w:rsid w:val="000D04DD"/>
    <w:rsid w:val="000D43B1"/>
    <w:rsid w:val="000D56A5"/>
    <w:rsid w:val="000E7400"/>
    <w:rsid w:val="001038FF"/>
    <w:rsid w:val="00135B9F"/>
    <w:rsid w:val="001479BF"/>
    <w:rsid w:val="001845CA"/>
    <w:rsid w:val="001A3102"/>
    <w:rsid w:val="001A772C"/>
    <w:rsid w:val="001B0B82"/>
    <w:rsid w:val="001C6F9B"/>
    <w:rsid w:val="001E0DE6"/>
    <w:rsid w:val="001E622A"/>
    <w:rsid w:val="00203B45"/>
    <w:rsid w:val="002072ED"/>
    <w:rsid w:val="0020767F"/>
    <w:rsid w:val="00207A29"/>
    <w:rsid w:val="00214D93"/>
    <w:rsid w:val="0024123C"/>
    <w:rsid w:val="0024269F"/>
    <w:rsid w:val="0024787F"/>
    <w:rsid w:val="00263AC3"/>
    <w:rsid w:val="0026633E"/>
    <w:rsid w:val="00272E14"/>
    <w:rsid w:val="0027431E"/>
    <w:rsid w:val="00282941"/>
    <w:rsid w:val="002854B8"/>
    <w:rsid w:val="002876D4"/>
    <w:rsid w:val="0029557A"/>
    <w:rsid w:val="00295F91"/>
    <w:rsid w:val="002A2C89"/>
    <w:rsid w:val="002A2DF9"/>
    <w:rsid w:val="002A6DF7"/>
    <w:rsid w:val="002B2259"/>
    <w:rsid w:val="002B2FA8"/>
    <w:rsid w:val="002B4933"/>
    <w:rsid w:val="002B4C32"/>
    <w:rsid w:val="002C06C4"/>
    <w:rsid w:val="002C42C4"/>
    <w:rsid w:val="002D4666"/>
    <w:rsid w:val="002D4A76"/>
    <w:rsid w:val="002D6244"/>
    <w:rsid w:val="00303D42"/>
    <w:rsid w:val="003070B7"/>
    <w:rsid w:val="003246E2"/>
    <w:rsid w:val="00325060"/>
    <w:rsid w:val="003328A4"/>
    <w:rsid w:val="00335733"/>
    <w:rsid w:val="00347E38"/>
    <w:rsid w:val="0035201A"/>
    <w:rsid w:val="00352D21"/>
    <w:rsid w:val="0037799F"/>
    <w:rsid w:val="00381460"/>
    <w:rsid w:val="00381762"/>
    <w:rsid w:val="0039223E"/>
    <w:rsid w:val="003A25EC"/>
    <w:rsid w:val="003B01C2"/>
    <w:rsid w:val="003B2161"/>
    <w:rsid w:val="003B2621"/>
    <w:rsid w:val="003B5AC8"/>
    <w:rsid w:val="003C2572"/>
    <w:rsid w:val="003C4DAC"/>
    <w:rsid w:val="003C50FA"/>
    <w:rsid w:val="003D5B47"/>
    <w:rsid w:val="003F3F7E"/>
    <w:rsid w:val="00403B84"/>
    <w:rsid w:val="00407841"/>
    <w:rsid w:val="004209EF"/>
    <w:rsid w:val="00432604"/>
    <w:rsid w:val="00443641"/>
    <w:rsid w:val="00444D4A"/>
    <w:rsid w:val="00446024"/>
    <w:rsid w:val="004551A3"/>
    <w:rsid w:val="004675E9"/>
    <w:rsid w:val="00467D6D"/>
    <w:rsid w:val="00472489"/>
    <w:rsid w:val="00475E66"/>
    <w:rsid w:val="004840FE"/>
    <w:rsid w:val="0048780E"/>
    <w:rsid w:val="004B3BF4"/>
    <w:rsid w:val="004C3A9F"/>
    <w:rsid w:val="004C4AC5"/>
    <w:rsid w:val="004D7D01"/>
    <w:rsid w:val="004E0620"/>
    <w:rsid w:val="004E1614"/>
    <w:rsid w:val="004F2EFC"/>
    <w:rsid w:val="00505CD7"/>
    <w:rsid w:val="00513211"/>
    <w:rsid w:val="00517F10"/>
    <w:rsid w:val="0054655E"/>
    <w:rsid w:val="00560CA8"/>
    <w:rsid w:val="005679C2"/>
    <w:rsid w:val="00574920"/>
    <w:rsid w:val="005777F8"/>
    <w:rsid w:val="005814FD"/>
    <w:rsid w:val="005A1A21"/>
    <w:rsid w:val="005B0677"/>
    <w:rsid w:val="005B7967"/>
    <w:rsid w:val="005D137B"/>
    <w:rsid w:val="005D606C"/>
    <w:rsid w:val="005E325D"/>
    <w:rsid w:val="005E7696"/>
    <w:rsid w:val="00606810"/>
    <w:rsid w:val="00607C83"/>
    <w:rsid w:val="00612B1B"/>
    <w:rsid w:val="0061734E"/>
    <w:rsid w:val="00621C8B"/>
    <w:rsid w:val="006254D8"/>
    <w:rsid w:val="00626046"/>
    <w:rsid w:val="0062610A"/>
    <w:rsid w:val="00635B91"/>
    <w:rsid w:val="00635C95"/>
    <w:rsid w:val="00640D99"/>
    <w:rsid w:val="006551DF"/>
    <w:rsid w:val="006557F1"/>
    <w:rsid w:val="006730DF"/>
    <w:rsid w:val="00674B24"/>
    <w:rsid w:val="00677C97"/>
    <w:rsid w:val="006B1BC4"/>
    <w:rsid w:val="006B6411"/>
    <w:rsid w:val="006C211D"/>
    <w:rsid w:val="006E282B"/>
    <w:rsid w:val="006E727D"/>
    <w:rsid w:val="006F5654"/>
    <w:rsid w:val="0070332E"/>
    <w:rsid w:val="007070AC"/>
    <w:rsid w:val="00711E47"/>
    <w:rsid w:val="0071256F"/>
    <w:rsid w:val="00727D83"/>
    <w:rsid w:val="007516BA"/>
    <w:rsid w:val="00752E55"/>
    <w:rsid w:val="007556CB"/>
    <w:rsid w:val="007569ED"/>
    <w:rsid w:val="00760637"/>
    <w:rsid w:val="00760CDC"/>
    <w:rsid w:val="007970C4"/>
    <w:rsid w:val="007A0907"/>
    <w:rsid w:val="007B0821"/>
    <w:rsid w:val="007B0D59"/>
    <w:rsid w:val="007B3C2B"/>
    <w:rsid w:val="007C0849"/>
    <w:rsid w:val="007C2A66"/>
    <w:rsid w:val="007C3146"/>
    <w:rsid w:val="007D2B26"/>
    <w:rsid w:val="007D39A1"/>
    <w:rsid w:val="007D4517"/>
    <w:rsid w:val="007D7008"/>
    <w:rsid w:val="007D757D"/>
    <w:rsid w:val="007E2B9E"/>
    <w:rsid w:val="007E5B23"/>
    <w:rsid w:val="007F26D6"/>
    <w:rsid w:val="007F5906"/>
    <w:rsid w:val="008031C2"/>
    <w:rsid w:val="00817374"/>
    <w:rsid w:val="008212C2"/>
    <w:rsid w:val="00837517"/>
    <w:rsid w:val="0087074D"/>
    <w:rsid w:val="00870B0B"/>
    <w:rsid w:val="0087105B"/>
    <w:rsid w:val="008713C8"/>
    <w:rsid w:val="008734C9"/>
    <w:rsid w:val="00880330"/>
    <w:rsid w:val="00883C94"/>
    <w:rsid w:val="00883C9E"/>
    <w:rsid w:val="008A1603"/>
    <w:rsid w:val="008A2095"/>
    <w:rsid w:val="008A2451"/>
    <w:rsid w:val="008E18F2"/>
    <w:rsid w:val="008E1AA1"/>
    <w:rsid w:val="008F0447"/>
    <w:rsid w:val="008F2056"/>
    <w:rsid w:val="008F3682"/>
    <w:rsid w:val="00926DAE"/>
    <w:rsid w:val="009315B3"/>
    <w:rsid w:val="00946330"/>
    <w:rsid w:val="00954F96"/>
    <w:rsid w:val="009747B1"/>
    <w:rsid w:val="00974A21"/>
    <w:rsid w:val="00985775"/>
    <w:rsid w:val="00990C43"/>
    <w:rsid w:val="0099171A"/>
    <w:rsid w:val="009947FD"/>
    <w:rsid w:val="009A1ABA"/>
    <w:rsid w:val="009A4F2B"/>
    <w:rsid w:val="009B42FA"/>
    <w:rsid w:val="009B62DA"/>
    <w:rsid w:val="009C7F4B"/>
    <w:rsid w:val="009E189E"/>
    <w:rsid w:val="009E350C"/>
    <w:rsid w:val="009E47F7"/>
    <w:rsid w:val="009F61CC"/>
    <w:rsid w:val="009F6B81"/>
    <w:rsid w:val="009F72D6"/>
    <w:rsid w:val="00A02395"/>
    <w:rsid w:val="00A029B4"/>
    <w:rsid w:val="00A12106"/>
    <w:rsid w:val="00A22CB0"/>
    <w:rsid w:val="00A25990"/>
    <w:rsid w:val="00A33603"/>
    <w:rsid w:val="00A3531F"/>
    <w:rsid w:val="00A40A8A"/>
    <w:rsid w:val="00A56A9C"/>
    <w:rsid w:val="00A60387"/>
    <w:rsid w:val="00A61882"/>
    <w:rsid w:val="00A64EEA"/>
    <w:rsid w:val="00A64F0D"/>
    <w:rsid w:val="00A75152"/>
    <w:rsid w:val="00A76D2D"/>
    <w:rsid w:val="00A9366F"/>
    <w:rsid w:val="00A96871"/>
    <w:rsid w:val="00A97740"/>
    <w:rsid w:val="00AA12FD"/>
    <w:rsid w:val="00AA5256"/>
    <w:rsid w:val="00AA792C"/>
    <w:rsid w:val="00AB3F85"/>
    <w:rsid w:val="00AB4C20"/>
    <w:rsid w:val="00AB6A23"/>
    <w:rsid w:val="00AC1D43"/>
    <w:rsid w:val="00AC4FFC"/>
    <w:rsid w:val="00AD2DF9"/>
    <w:rsid w:val="00AD3C8F"/>
    <w:rsid w:val="00AF2288"/>
    <w:rsid w:val="00AF3124"/>
    <w:rsid w:val="00AF3F29"/>
    <w:rsid w:val="00AF5B6C"/>
    <w:rsid w:val="00B00BE2"/>
    <w:rsid w:val="00B10F9F"/>
    <w:rsid w:val="00B1184B"/>
    <w:rsid w:val="00B12A44"/>
    <w:rsid w:val="00B1792D"/>
    <w:rsid w:val="00B20190"/>
    <w:rsid w:val="00B20AAA"/>
    <w:rsid w:val="00B249B9"/>
    <w:rsid w:val="00B25822"/>
    <w:rsid w:val="00B31D71"/>
    <w:rsid w:val="00B45AF2"/>
    <w:rsid w:val="00B465CC"/>
    <w:rsid w:val="00B46AA6"/>
    <w:rsid w:val="00B47720"/>
    <w:rsid w:val="00B54018"/>
    <w:rsid w:val="00B6079C"/>
    <w:rsid w:val="00B62066"/>
    <w:rsid w:val="00B6223B"/>
    <w:rsid w:val="00B705A1"/>
    <w:rsid w:val="00B7279F"/>
    <w:rsid w:val="00B73419"/>
    <w:rsid w:val="00B80E74"/>
    <w:rsid w:val="00B90558"/>
    <w:rsid w:val="00B938E9"/>
    <w:rsid w:val="00BA246E"/>
    <w:rsid w:val="00BB6A7E"/>
    <w:rsid w:val="00BE6476"/>
    <w:rsid w:val="00C00F02"/>
    <w:rsid w:val="00C07B5A"/>
    <w:rsid w:val="00C117E3"/>
    <w:rsid w:val="00C1553E"/>
    <w:rsid w:val="00C248C9"/>
    <w:rsid w:val="00C34541"/>
    <w:rsid w:val="00C400AE"/>
    <w:rsid w:val="00C40EB9"/>
    <w:rsid w:val="00C44A1F"/>
    <w:rsid w:val="00C710F1"/>
    <w:rsid w:val="00C74388"/>
    <w:rsid w:val="00C85131"/>
    <w:rsid w:val="00C90EC9"/>
    <w:rsid w:val="00C942BB"/>
    <w:rsid w:val="00C94463"/>
    <w:rsid w:val="00C96B26"/>
    <w:rsid w:val="00CA45B6"/>
    <w:rsid w:val="00CA52D3"/>
    <w:rsid w:val="00CB5463"/>
    <w:rsid w:val="00CC05DC"/>
    <w:rsid w:val="00CD1EA1"/>
    <w:rsid w:val="00CE0690"/>
    <w:rsid w:val="00CE2106"/>
    <w:rsid w:val="00CE37D3"/>
    <w:rsid w:val="00CE4351"/>
    <w:rsid w:val="00CE6A33"/>
    <w:rsid w:val="00CF24AE"/>
    <w:rsid w:val="00D00433"/>
    <w:rsid w:val="00D01EC2"/>
    <w:rsid w:val="00D05ABE"/>
    <w:rsid w:val="00D30732"/>
    <w:rsid w:val="00D3211A"/>
    <w:rsid w:val="00D54815"/>
    <w:rsid w:val="00D6175C"/>
    <w:rsid w:val="00D617EF"/>
    <w:rsid w:val="00D63C96"/>
    <w:rsid w:val="00D742CF"/>
    <w:rsid w:val="00D761CD"/>
    <w:rsid w:val="00D77495"/>
    <w:rsid w:val="00D97D16"/>
    <w:rsid w:val="00DB0EFE"/>
    <w:rsid w:val="00DB6A5C"/>
    <w:rsid w:val="00DC1046"/>
    <w:rsid w:val="00DD471F"/>
    <w:rsid w:val="00DD697B"/>
    <w:rsid w:val="00DE1A0C"/>
    <w:rsid w:val="00DF13BC"/>
    <w:rsid w:val="00DF23C9"/>
    <w:rsid w:val="00DF734B"/>
    <w:rsid w:val="00E02AFA"/>
    <w:rsid w:val="00E068B8"/>
    <w:rsid w:val="00E1230A"/>
    <w:rsid w:val="00E209B6"/>
    <w:rsid w:val="00E2399C"/>
    <w:rsid w:val="00E35F55"/>
    <w:rsid w:val="00E47D3E"/>
    <w:rsid w:val="00E5046A"/>
    <w:rsid w:val="00E52134"/>
    <w:rsid w:val="00E5405D"/>
    <w:rsid w:val="00E54EF7"/>
    <w:rsid w:val="00E5620B"/>
    <w:rsid w:val="00E74021"/>
    <w:rsid w:val="00E919E0"/>
    <w:rsid w:val="00EA62C4"/>
    <w:rsid w:val="00EC13ED"/>
    <w:rsid w:val="00ED4411"/>
    <w:rsid w:val="00EE2ABC"/>
    <w:rsid w:val="00EE52C9"/>
    <w:rsid w:val="00EF7DAA"/>
    <w:rsid w:val="00F01021"/>
    <w:rsid w:val="00F03C11"/>
    <w:rsid w:val="00F16968"/>
    <w:rsid w:val="00F25975"/>
    <w:rsid w:val="00F35FD9"/>
    <w:rsid w:val="00F37141"/>
    <w:rsid w:val="00F40109"/>
    <w:rsid w:val="00F515DC"/>
    <w:rsid w:val="00F55489"/>
    <w:rsid w:val="00F6008D"/>
    <w:rsid w:val="00F62902"/>
    <w:rsid w:val="00F66789"/>
    <w:rsid w:val="00F83770"/>
    <w:rsid w:val="00F84DF0"/>
    <w:rsid w:val="00F8659E"/>
    <w:rsid w:val="00F91731"/>
    <w:rsid w:val="00F960CF"/>
    <w:rsid w:val="00FA1BBF"/>
    <w:rsid w:val="00FC2D0A"/>
    <w:rsid w:val="00FD115A"/>
    <w:rsid w:val="00FE1511"/>
    <w:rsid w:val="00FE4016"/>
    <w:rsid w:val="00FE7459"/>
    <w:rsid w:val="00FE7D4B"/>
    <w:rsid w:val="00FF2D5C"/>
    <w:rsid w:val="00FF7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329D54"/>
  <w15:chartTrackingRefBased/>
  <w15:docId w15:val="{F9D6CDC6-D1F1-2B48-A338-B06E10D2E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96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51A3"/>
    <w:rPr>
      <w:color w:val="0563C1" w:themeColor="hyperlink"/>
      <w:u w:val="single"/>
    </w:rPr>
  </w:style>
  <w:style w:type="character" w:styleId="UnresolvedMention">
    <w:name w:val="Unresolved Mention"/>
    <w:basedOn w:val="DefaultParagraphFont"/>
    <w:uiPriority w:val="99"/>
    <w:semiHidden/>
    <w:unhideWhenUsed/>
    <w:rsid w:val="004551A3"/>
    <w:rPr>
      <w:color w:val="605E5C"/>
      <w:shd w:val="clear" w:color="auto" w:fill="E1DFDD"/>
    </w:rPr>
  </w:style>
  <w:style w:type="paragraph" w:styleId="ListParagraph">
    <w:name w:val="List Paragraph"/>
    <w:basedOn w:val="Normal"/>
    <w:uiPriority w:val="34"/>
    <w:qFormat/>
    <w:rsid w:val="004551A3"/>
    <w:pPr>
      <w:ind w:left="720"/>
      <w:contextualSpacing/>
    </w:pPr>
  </w:style>
  <w:style w:type="paragraph" w:styleId="NormalWeb">
    <w:name w:val="Normal (Web)"/>
    <w:basedOn w:val="Normal"/>
    <w:uiPriority w:val="99"/>
    <w:unhideWhenUsed/>
    <w:rsid w:val="007D4517"/>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4C4AC5"/>
    <w:pPr>
      <w:tabs>
        <w:tab w:val="center" w:pos="4680"/>
        <w:tab w:val="right" w:pos="9360"/>
      </w:tabs>
    </w:pPr>
  </w:style>
  <w:style w:type="character" w:customStyle="1" w:styleId="HeaderChar">
    <w:name w:val="Header Char"/>
    <w:basedOn w:val="DefaultParagraphFont"/>
    <w:link w:val="Header"/>
    <w:uiPriority w:val="99"/>
    <w:rsid w:val="004C4AC5"/>
  </w:style>
  <w:style w:type="paragraph" w:styleId="Footer">
    <w:name w:val="footer"/>
    <w:basedOn w:val="Normal"/>
    <w:link w:val="FooterChar"/>
    <w:uiPriority w:val="99"/>
    <w:unhideWhenUsed/>
    <w:rsid w:val="004C4AC5"/>
    <w:pPr>
      <w:tabs>
        <w:tab w:val="center" w:pos="4680"/>
        <w:tab w:val="right" w:pos="9360"/>
      </w:tabs>
    </w:pPr>
  </w:style>
  <w:style w:type="character" w:customStyle="1" w:styleId="FooterChar">
    <w:name w:val="Footer Char"/>
    <w:basedOn w:val="DefaultParagraphFont"/>
    <w:link w:val="Footer"/>
    <w:uiPriority w:val="99"/>
    <w:rsid w:val="004C4AC5"/>
  </w:style>
  <w:style w:type="character" w:styleId="PageNumber">
    <w:name w:val="page number"/>
    <w:basedOn w:val="DefaultParagraphFont"/>
    <w:uiPriority w:val="99"/>
    <w:semiHidden/>
    <w:unhideWhenUsed/>
    <w:rsid w:val="004C4AC5"/>
  </w:style>
  <w:style w:type="character" w:customStyle="1" w:styleId="Heading1Char">
    <w:name w:val="Heading 1 Char"/>
    <w:basedOn w:val="DefaultParagraphFont"/>
    <w:link w:val="Heading1"/>
    <w:uiPriority w:val="9"/>
    <w:rsid w:val="005B79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796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B7967"/>
    <w:pPr>
      <w:spacing w:before="120"/>
    </w:pPr>
    <w:rPr>
      <w:b/>
      <w:bCs/>
      <w:i/>
      <w:iCs/>
    </w:rPr>
  </w:style>
  <w:style w:type="paragraph" w:styleId="TOC2">
    <w:name w:val="toc 2"/>
    <w:basedOn w:val="Normal"/>
    <w:next w:val="Normal"/>
    <w:autoRedefine/>
    <w:uiPriority w:val="39"/>
    <w:semiHidden/>
    <w:unhideWhenUsed/>
    <w:rsid w:val="005B7967"/>
    <w:pPr>
      <w:spacing w:before="120"/>
      <w:ind w:left="240"/>
    </w:pPr>
    <w:rPr>
      <w:b/>
      <w:bCs/>
      <w:sz w:val="22"/>
      <w:szCs w:val="22"/>
    </w:rPr>
  </w:style>
  <w:style w:type="paragraph" w:styleId="TOC3">
    <w:name w:val="toc 3"/>
    <w:basedOn w:val="Normal"/>
    <w:next w:val="Normal"/>
    <w:autoRedefine/>
    <w:uiPriority w:val="39"/>
    <w:semiHidden/>
    <w:unhideWhenUsed/>
    <w:rsid w:val="005B7967"/>
    <w:pPr>
      <w:ind w:left="480"/>
    </w:pPr>
    <w:rPr>
      <w:sz w:val="20"/>
      <w:szCs w:val="20"/>
    </w:rPr>
  </w:style>
  <w:style w:type="paragraph" w:styleId="TOC4">
    <w:name w:val="toc 4"/>
    <w:basedOn w:val="Normal"/>
    <w:next w:val="Normal"/>
    <w:autoRedefine/>
    <w:uiPriority w:val="39"/>
    <w:semiHidden/>
    <w:unhideWhenUsed/>
    <w:rsid w:val="005B7967"/>
    <w:pPr>
      <w:ind w:left="720"/>
    </w:pPr>
    <w:rPr>
      <w:sz w:val="20"/>
      <w:szCs w:val="20"/>
    </w:rPr>
  </w:style>
  <w:style w:type="paragraph" w:styleId="TOC5">
    <w:name w:val="toc 5"/>
    <w:basedOn w:val="Normal"/>
    <w:next w:val="Normal"/>
    <w:autoRedefine/>
    <w:uiPriority w:val="39"/>
    <w:semiHidden/>
    <w:unhideWhenUsed/>
    <w:rsid w:val="005B7967"/>
    <w:pPr>
      <w:ind w:left="960"/>
    </w:pPr>
    <w:rPr>
      <w:sz w:val="20"/>
      <w:szCs w:val="20"/>
    </w:rPr>
  </w:style>
  <w:style w:type="paragraph" w:styleId="TOC6">
    <w:name w:val="toc 6"/>
    <w:basedOn w:val="Normal"/>
    <w:next w:val="Normal"/>
    <w:autoRedefine/>
    <w:uiPriority w:val="39"/>
    <w:semiHidden/>
    <w:unhideWhenUsed/>
    <w:rsid w:val="005B7967"/>
    <w:pPr>
      <w:ind w:left="1200"/>
    </w:pPr>
    <w:rPr>
      <w:sz w:val="20"/>
      <w:szCs w:val="20"/>
    </w:rPr>
  </w:style>
  <w:style w:type="paragraph" w:styleId="TOC7">
    <w:name w:val="toc 7"/>
    <w:basedOn w:val="Normal"/>
    <w:next w:val="Normal"/>
    <w:autoRedefine/>
    <w:uiPriority w:val="39"/>
    <w:semiHidden/>
    <w:unhideWhenUsed/>
    <w:rsid w:val="005B7967"/>
    <w:pPr>
      <w:ind w:left="1440"/>
    </w:pPr>
    <w:rPr>
      <w:sz w:val="20"/>
      <w:szCs w:val="20"/>
    </w:rPr>
  </w:style>
  <w:style w:type="paragraph" w:styleId="TOC8">
    <w:name w:val="toc 8"/>
    <w:basedOn w:val="Normal"/>
    <w:next w:val="Normal"/>
    <w:autoRedefine/>
    <w:uiPriority w:val="39"/>
    <w:semiHidden/>
    <w:unhideWhenUsed/>
    <w:rsid w:val="005B7967"/>
    <w:pPr>
      <w:ind w:left="1680"/>
    </w:pPr>
    <w:rPr>
      <w:sz w:val="20"/>
      <w:szCs w:val="20"/>
    </w:rPr>
  </w:style>
  <w:style w:type="paragraph" w:styleId="TOC9">
    <w:name w:val="toc 9"/>
    <w:basedOn w:val="Normal"/>
    <w:next w:val="Normal"/>
    <w:autoRedefine/>
    <w:uiPriority w:val="39"/>
    <w:semiHidden/>
    <w:unhideWhenUsed/>
    <w:rsid w:val="005B7967"/>
    <w:pPr>
      <w:ind w:left="1920"/>
    </w:pPr>
    <w:rPr>
      <w:sz w:val="20"/>
      <w:szCs w:val="20"/>
    </w:rPr>
  </w:style>
  <w:style w:type="paragraph" w:styleId="NoSpacing">
    <w:name w:val="No Spacing"/>
    <w:link w:val="NoSpacingChar"/>
    <w:uiPriority w:val="1"/>
    <w:qFormat/>
    <w:rsid w:val="002B2259"/>
    <w:rPr>
      <w:rFonts w:eastAsiaTheme="minorEastAsia"/>
      <w:sz w:val="22"/>
      <w:szCs w:val="22"/>
      <w:lang w:val="en-US" w:eastAsia="zh-CN"/>
    </w:rPr>
  </w:style>
  <w:style w:type="character" w:customStyle="1" w:styleId="NoSpacingChar">
    <w:name w:val="No Spacing Char"/>
    <w:basedOn w:val="DefaultParagraphFont"/>
    <w:link w:val="NoSpacing"/>
    <w:uiPriority w:val="1"/>
    <w:rsid w:val="002B2259"/>
    <w:rPr>
      <w:rFonts w:eastAsiaTheme="minorEastAsia"/>
      <w:sz w:val="22"/>
      <w:szCs w:val="22"/>
      <w:lang w:val="en-US" w:eastAsia="zh-CN"/>
    </w:rPr>
  </w:style>
  <w:style w:type="character" w:styleId="Emphasis">
    <w:name w:val="Emphasis"/>
    <w:basedOn w:val="DefaultParagraphFont"/>
    <w:uiPriority w:val="20"/>
    <w:qFormat/>
    <w:rsid w:val="00DE1A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123887">
      <w:bodyDiv w:val="1"/>
      <w:marLeft w:val="0"/>
      <w:marRight w:val="0"/>
      <w:marTop w:val="0"/>
      <w:marBottom w:val="0"/>
      <w:divBdr>
        <w:top w:val="none" w:sz="0" w:space="0" w:color="auto"/>
        <w:left w:val="none" w:sz="0" w:space="0" w:color="auto"/>
        <w:bottom w:val="none" w:sz="0" w:space="0" w:color="auto"/>
        <w:right w:val="none" w:sz="0" w:space="0" w:color="auto"/>
      </w:divBdr>
      <w:divsChild>
        <w:div w:id="1483042097">
          <w:marLeft w:val="0"/>
          <w:marRight w:val="0"/>
          <w:marTop w:val="0"/>
          <w:marBottom w:val="0"/>
          <w:divBdr>
            <w:top w:val="none" w:sz="0" w:space="0" w:color="auto"/>
            <w:left w:val="none" w:sz="0" w:space="0" w:color="auto"/>
            <w:bottom w:val="none" w:sz="0" w:space="0" w:color="auto"/>
            <w:right w:val="none" w:sz="0" w:space="0" w:color="auto"/>
          </w:divBdr>
          <w:divsChild>
            <w:div w:id="656104950">
              <w:marLeft w:val="0"/>
              <w:marRight w:val="0"/>
              <w:marTop w:val="0"/>
              <w:marBottom w:val="0"/>
              <w:divBdr>
                <w:top w:val="none" w:sz="0" w:space="0" w:color="auto"/>
                <w:left w:val="none" w:sz="0" w:space="0" w:color="auto"/>
                <w:bottom w:val="none" w:sz="0" w:space="0" w:color="auto"/>
                <w:right w:val="none" w:sz="0" w:space="0" w:color="auto"/>
              </w:divBdr>
              <w:divsChild>
                <w:div w:id="2440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643242">
      <w:bodyDiv w:val="1"/>
      <w:marLeft w:val="0"/>
      <w:marRight w:val="0"/>
      <w:marTop w:val="0"/>
      <w:marBottom w:val="0"/>
      <w:divBdr>
        <w:top w:val="none" w:sz="0" w:space="0" w:color="auto"/>
        <w:left w:val="none" w:sz="0" w:space="0" w:color="auto"/>
        <w:bottom w:val="none" w:sz="0" w:space="0" w:color="auto"/>
        <w:right w:val="none" w:sz="0" w:space="0" w:color="auto"/>
      </w:divBdr>
      <w:divsChild>
        <w:div w:id="1133331429">
          <w:marLeft w:val="0"/>
          <w:marRight w:val="0"/>
          <w:marTop w:val="0"/>
          <w:marBottom w:val="0"/>
          <w:divBdr>
            <w:top w:val="none" w:sz="0" w:space="0" w:color="auto"/>
            <w:left w:val="none" w:sz="0" w:space="0" w:color="auto"/>
            <w:bottom w:val="none" w:sz="0" w:space="0" w:color="auto"/>
            <w:right w:val="none" w:sz="0" w:space="0" w:color="auto"/>
          </w:divBdr>
          <w:divsChild>
            <w:div w:id="399400027">
              <w:marLeft w:val="0"/>
              <w:marRight w:val="0"/>
              <w:marTop w:val="0"/>
              <w:marBottom w:val="0"/>
              <w:divBdr>
                <w:top w:val="none" w:sz="0" w:space="0" w:color="auto"/>
                <w:left w:val="none" w:sz="0" w:space="0" w:color="auto"/>
                <w:bottom w:val="none" w:sz="0" w:space="0" w:color="auto"/>
                <w:right w:val="none" w:sz="0" w:space="0" w:color="auto"/>
              </w:divBdr>
              <w:divsChild>
                <w:div w:id="57104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822253">
      <w:bodyDiv w:val="1"/>
      <w:marLeft w:val="0"/>
      <w:marRight w:val="0"/>
      <w:marTop w:val="0"/>
      <w:marBottom w:val="0"/>
      <w:divBdr>
        <w:top w:val="none" w:sz="0" w:space="0" w:color="auto"/>
        <w:left w:val="none" w:sz="0" w:space="0" w:color="auto"/>
        <w:bottom w:val="none" w:sz="0" w:space="0" w:color="auto"/>
        <w:right w:val="none" w:sz="0" w:space="0" w:color="auto"/>
      </w:divBdr>
      <w:divsChild>
        <w:div w:id="765342492">
          <w:marLeft w:val="0"/>
          <w:marRight w:val="0"/>
          <w:marTop w:val="0"/>
          <w:marBottom w:val="0"/>
          <w:divBdr>
            <w:top w:val="none" w:sz="0" w:space="0" w:color="auto"/>
            <w:left w:val="none" w:sz="0" w:space="0" w:color="auto"/>
            <w:bottom w:val="none" w:sz="0" w:space="0" w:color="auto"/>
            <w:right w:val="none" w:sz="0" w:space="0" w:color="auto"/>
          </w:divBdr>
          <w:divsChild>
            <w:div w:id="889657734">
              <w:marLeft w:val="0"/>
              <w:marRight w:val="0"/>
              <w:marTop w:val="0"/>
              <w:marBottom w:val="0"/>
              <w:divBdr>
                <w:top w:val="none" w:sz="0" w:space="0" w:color="auto"/>
                <w:left w:val="none" w:sz="0" w:space="0" w:color="auto"/>
                <w:bottom w:val="none" w:sz="0" w:space="0" w:color="auto"/>
                <w:right w:val="none" w:sz="0" w:space="0" w:color="auto"/>
              </w:divBdr>
              <w:divsChild>
                <w:div w:id="208013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512221">
      <w:bodyDiv w:val="1"/>
      <w:marLeft w:val="0"/>
      <w:marRight w:val="0"/>
      <w:marTop w:val="0"/>
      <w:marBottom w:val="0"/>
      <w:divBdr>
        <w:top w:val="none" w:sz="0" w:space="0" w:color="auto"/>
        <w:left w:val="none" w:sz="0" w:space="0" w:color="auto"/>
        <w:bottom w:val="none" w:sz="0" w:space="0" w:color="auto"/>
        <w:right w:val="none" w:sz="0" w:space="0" w:color="auto"/>
      </w:divBdr>
      <w:divsChild>
        <w:div w:id="33236013">
          <w:marLeft w:val="0"/>
          <w:marRight w:val="0"/>
          <w:marTop w:val="0"/>
          <w:marBottom w:val="0"/>
          <w:divBdr>
            <w:top w:val="none" w:sz="0" w:space="0" w:color="auto"/>
            <w:left w:val="none" w:sz="0" w:space="0" w:color="auto"/>
            <w:bottom w:val="none" w:sz="0" w:space="0" w:color="auto"/>
            <w:right w:val="none" w:sz="0" w:space="0" w:color="auto"/>
          </w:divBdr>
          <w:divsChild>
            <w:div w:id="403139171">
              <w:marLeft w:val="0"/>
              <w:marRight w:val="0"/>
              <w:marTop w:val="0"/>
              <w:marBottom w:val="0"/>
              <w:divBdr>
                <w:top w:val="none" w:sz="0" w:space="0" w:color="auto"/>
                <w:left w:val="none" w:sz="0" w:space="0" w:color="auto"/>
                <w:bottom w:val="none" w:sz="0" w:space="0" w:color="auto"/>
                <w:right w:val="none" w:sz="0" w:space="0" w:color="auto"/>
              </w:divBdr>
              <w:divsChild>
                <w:div w:id="77439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824768">
      <w:bodyDiv w:val="1"/>
      <w:marLeft w:val="0"/>
      <w:marRight w:val="0"/>
      <w:marTop w:val="0"/>
      <w:marBottom w:val="0"/>
      <w:divBdr>
        <w:top w:val="none" w:sz="0" w:space="0" w:color="auto"/>
        <w:left w:val="none" w:sz="0" w:space="0" w:color="auto"/>
        <w:bottom w:val="none" w:sz="0" w:space="0" w:color="auto"/>
        <w:right w:val="none" w:sz="0" w:space="0" w:color="auto"/>
      </w:divBdr>
      <w:divsChild>
        <w:div w:id="1168711849">
          <w:marLeft w:val="0"/>
          <w:marRight w:val="0"/>
          <w:marTop w:val="0"/>
          <w:marBottom w:val="0"/>
          <w:divBdr>
            <w:top w:val="none" w:sz="0" w:space="0" w:color="auto"/>
            <w:left w:val="none" w:sz="0" w:space="0" w:color="auto"/>
            <w:bottom w:val="none" w:sz="0" w:space="0" w:color="auto"/>
            <w:right w:val="none" w:sz="0" w:space="0" w:color="auto"/>
          </w:divBdr>
          <w:divsChild>
            <w:div w:id="1639335907">
              <w:marLeft w:val="0"/>
              <w:marRight w:val="0"/>
              <w:marTop w:val="0"/>
              <w:marBottom w:val="0"/>
              <w:divBdr>
                <w:top w:val="none" w:sz="0" w:space="0" w:color="auto"/>
                <w:left w:val="none" w:sz="0" w:space="0" w:color="auto"/>
                <w:bottom w:val="none" w:sz="0" w:space="0" w:color="auto"/>
                <w:right w:val="none" w:sz="0" w:space="0" w:color="auto"/>
              </w:divBdr>
              <w:divsChild>
                <w:div w:id="2126344946">
                  <w:marLeft w:val="0"/>
                  <w:marRight w:val="0"/>
                  <w:marTop w:val="0"/>
                  <w:marBottom w:val="0"/>
                  <w:divBdr>
                    <w:top w:val="none" w:sz="0" w:space="0" w:color="auto"/>
                    <w:left w:val="none" w:sz="0" w:space="0" w:color="auto"/>
                    <w:bottom w:val="none" w:sz="0" w:space="0" w:color="auto"/>
                    <w:right w:val="none" w:sz="0" w:space="0" w:color="auto"/>
                  </w:divBdr>
                </w:div>
              </w:divsChild>
            </w:div>
            <w:div w:id="1444957776">
              <w:marLeft w:val="0"/>
              <w:marRight w:val="0"/>
              <w:marTop w:val="0"/>
              <w:marBottom w:val="0"/>
              <w:divBdr>
                <w:top w:val="none" w:sz="0" w:space="0" w:color="auto"/>
                <w:left w:val="none" w:sz="0" w:space="0" w:color="auto"/>
                <w:bottom w:val="none" w:sz="0" w:space="0" w:color="auto"/>
                <w:right w:val="none" w:sz="0" w:space="0" w:color="auto"/>
              </w:divBdr>
              <w:divsChild>
                <w:div w:id="182295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docs/dcells/publications/150225-successful-futures-en.pdf" TargetMode="External"/><Relationship Id="rId18" Type="http://schemas.openxmlformats.org/officeDocument/2006/relationships/hyperlink" Target="https://www.simplypsychology.org/Zone-of-Proximal-Development.html"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unicef.org/rightsite/files/uncrcchilldfriendlylanguage.pdf" TargetMode="External"/><Relationship Id="rId7" Type="http://schemas.openxmlformats.org/officeDocument/2006/relationships/endnotes" Target="endnotes.xml"/><Relationship Id="rId12" Type="http://schemas.openxmlformats.org/officeDocument/2006/relationships/hyperlink" Target="https://moodle.uwtsd.ac.uk/pluginfile.php/133343/mod_resource/content/1/2018%20Improving%20subject%20pedagogy%20through%20Lesson%20Study.pdf" TargetMode="External"/><Relationship Id="rId17" Type="http://schemas.openxmlformats.org/officeDocument/2006/relationships/hyperlink" Target="https://core.ac.uk/download/pdf/143883247.pdf" TargetMode="External"/><Relationship Id="rId25" Type="http://schemas.openxmlformats.org/officeDocument/2006/relationships/hyperlink" Target="http://www.childrensrights.wales/index.php/participation/publications/159-good-practice-guide/file" TargetMode="External"/><Relationship Id="rId2" Type="http://schemas.openxmlformats.org/officeDocument/2006/relationships/numbering" Target="numbering.xml"/><Relationship Id="rId16" Type="http://schemas.openxmlformats.org/officeDocument/2006/relationships/hyperlink" Target="https://www.academia.edu/4961319/CHALLENGES_IN_IMPLEMENTING_LESSON_STUDY_AT_HIGHER_EDUCATION" TargetMode="External"/><Relationship Id="rId20" Type="http://schemas.openxmlformats.org/officeDocument/2006/relationships/hyperlink" Target="https://moodle.uwtsd.ac.uk/pluginfile.php/133363/mod_resource/content/1/How_to_develop_teacher_education_through_reflective_practice_-_PDT.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bridge-community.org.uk/professional-development/gswafl/index.html" TargetMode="External"/><Relationship Id="rId24" Type="http://schemas.openxmlformats.org/officeDocument/2006/relationships/hyperlink" Target="https://learning.gov.wales/docs/learningwales/publications/150611-reflective-practice-booklet-en.pdf" TargetMode="External"/><Relationship Id="rId5" Type="http://schemas.openxmlformats.org/officeDocument/2006/relationships/webSettings" Target="webSettings.xml"/><Relationship Id="rId15" Type="http://schemas.openxmlformats.org/officeDocument/2006/relationships/hyperlink" Target="https://www.estyn.gov.wales/effective-practice/peer-observation" TargetMode="External"/><Relationship Id="rId23" Type="http://schemas.openxmlformats.org/officeDocument/2006/relationships/hyperlink" Target="https://learning.gov.wales/docs/learningwales/publications/130429how-to-develop-thinking-en.pdf" TargetMode="External"/><Relationship Id="rId28" Type="http://schemas.openxmlformats.org/officeDocument/2006/relationships/footer" Target="footer2.xml"/><Relationship Id="rId10" Type="http://schemas.openxmlformats.org/officeDocument/2006/relationships/hyperlink" Target="https://moodle.uwtsd.ac.uk/pluginfile.php/133352/mod_resource/content/2/BERA%20ethical%20guidlines%202018.pdf" TargetMode="External"/><Relationship Id="rId19" Type="http://schemas.openxmlformats.org/officeDocument/2006/relationships/hyperlink" Target="http://web.plymouth.gov.uk/documents-ldtoolkitleuven.pdf" TargetMode="External"/><Relationship Id="rId4" Type="http://schemas.openxmlformats.org/officeDocument/2006/relationships/settings" Target="settings.xml"/><Relationship Id="rId9" Type="http://schemas.openxmlformats.org/officeDocument/2006/relationships/hyperlink" Target="https://www.aaia.org.uk/content/uploads/2010/06/Assessment-for-Learning-10-principles.pdf" TargetMode="External"/><Relationship Id="rId14" Type="http://schemas.openxmlformats.org/officeDocument/2006/relationships/hyperlink" Target="https://moodle.uwtsd.ac.uk/pluginfile.php/133342/mod_resource/content/1/Lesson%20Study%20Handbook.pdf" TargetMode="External"/><Relationship Id="rId22" Type="http://schemas.openxmlformats.org/officeDocument/2006/relationships/hyperlink" Target="https://www.uwtsd.ac.uk/library/research-data-management/"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A981F-7653-0D4A-B5AE-4F19F2D1C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8048</Words>
  <Characters>42578</Characters>
  <Application>Microsoft Office Word</Application>
  <DocSecurity>0</DocSecurity>
  <Lines>760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cp:lastPrinted>2019-03-03T12:09:00Z</cp:lastPrinted>
  <dcterms:created xsi:type="dcterms:W3CDTF">2019-03-04T23:44:00Z</dcterms:created>
  <dcterms:modified xsi:type="dcterms:W3CDTF">2019-03-04T23:46:00Z</dcterms:modified>
</cp:coreProperties>
</file>