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022" w:rsidRPr="0099596B" w:rsidRDefault="0099596B">
      <w:pPr>
        <w:rPr>
          <w:b/>
          <w:u w:val="single"/>
        </w:rPr>
      </w:pPr>
      <w:r w:rsidRPr="0099596B">
        <w:rPr>
          <w:b/>
          <w:u w:val="single"/>
        </w:rPr>
        <w:t xml:space="preserve">Question </w:t>
      </w:r>
      <w:r w:rsidR="00376003" w:rsidRPr="0099596B">
        <w:rPr>
          <w:b/>
          <w:u w:val="single"/>
        </w:rPr>
        <w:t>1 (a) (</w:t>
      </w:r>
      <w:proofErr w:type="spellStart"/>
      <w:r w:rsidR="00376003" w:rsidRPr="0099596B">
        <w:rPr>
          <w:b/>
          <w:u w:val="single"/>
        </w:rPr>
        <w:t>i</w:t>
      </w:r>
      <w:proofErr w:type="spellEnd"/>
      <w:r w:rsidR="00376003" w:rsidRPr="0099596B">
        <w:rPr>
          <w:b/>
          <w:u w:val="single"/>
        </w:rPr>
        <w:t>)</w:t>
      </w:r>
    </w:p>
    <w:p w:rsidR="00376003" w:rsidRDefault="00376003">
      <w:r w:rsidRPr="00376003">
        <w:rPr>
          <w:b/>
        </w:rPr>
        <w:t>Forward Hedge</w:t>
      </w:r>
      <w:r w:rsidR="00534BA3">
        <w:tab/>
      </w:r>
      <w:r w:rsidR="00534BA3">
        <w:tab/>
        <w:t>Receiving E7</w:t>
      </w:r>
      <w:r>
        <w:t>00</w:t>
      </w:r>
      <w:proofErr w:type="gramStart"/>
      <w:r>
        <w:t>,000</w:t>
      </w:r>
      <w:proofErr w:type="gramEnd"/>
    </w:p>
    <w:p w:rsidR="00376003" w:rsidRDefault="00534BA3">
      <w:r>
        <w:rPr>
          <w:u w:val="single"/>
        </w:rPr>
        <w:t>E7</w:t>
      </w:r>
      <w:r w:rsidR="00376003" w:rsidRPr="00376003">
        <w:rPr>
          <w:u w:val="single"/>
        </w:rPr>
        <w:t>00</w:t>
      </w:r>
      <w:proofErr w:type="gramStart"/>
      <w:r w:rsidR="00376003" w:rsidRPr="00376003">
        <w:rPr>
          <w:u w:val="single"/>
        </w:rPr>
        <w:t>,000</w:t>
      </w:r>
      <w:proofErr w:type="gramEnd"/>
      <w:r w:rsidR="00376003">
        <w:t xml:space="preserve"> = </w:t>
      </w:r>
      <w:r>
        <w:t>$291,667</w:t>
      </w:r>
      <w:r w:rsidR="00376003">
        <w:rPr>
          <w:u w:val="single"/>
        </w:rPr>
        <w:br/>
      </w:r>
      <w:r>
        <w:t>2.40</w:t>
      </w:r>
      <w:r w:rsidR="00376003">
        <w:t>0</w:t>
      </w:r>
    </w:p>
    <w:p w:rsidR="00376003" w:rsidRPr="00376003" w:rsidRDefault="00376003">
      <w:pPr>
        <w:rPr>
          <w:b/>
        </w:rPr>
      </w:pPr>
      <w:r w:rsidRPr="00376003">
        <w:rPr>
          <w:b/>
        </w:rPr>
        <w:t>Money Market Hedge</w:t>
      </w:r>
    </w:p>
    <w:p w:rsidR="00376003" w:rsidRDefault="00534BA3">
      <w:r w:rsidRPr="006E20BF">
        <w:rPr>
          <w:b/>
        </w:rPr>
        <w:t>Borrow</w:t>
      </w:r>
      <w:r>
        <w:t xml:space="preserve"> E700</w:t>
      </w:r>
      <w:proofErr w:type="gramStart"/>
      <w:r>
        <w:t>,000</w:t>
      </w:r>
      <w:proofErr w:type="gramEnd"/>
      <w:r>
        <w:t xml:space="preserve"> @ 5</w:t>
      </w:r>
      <w:r w:rsidR="00376003">
        <w:t>% for 6 months</w:t>
      </w:r>
    </w:p>
    <w:p w:rsidR="00376003" w:rsidRDefault="00534BA3">
      <w:r>
        <w:rPr>
          <w:u w:val="single"/>
        </w:rPr>
        <w:t>E7</w:t>
      </w:r>
      <w:r w:rsidR="00376003" w:rsidRPr="00376003">
        <w:rPr>
          <w:u w:val="single"/>
        </w:rPr>
        <w:t>00</w:t>
      </w:r>
      <w:proofErr w:type="gramStart"/>
      <w:r w:rsidR="00376003" w:rsidRPr="00376003">
        <w:rPr>
          <w:u w:val="single"/>
        </w:rPr>
        <w:t>,000</w:t>
      </w:r>
      <w:proofErr w:type="gramEnd"/>
      <w:r>
        <w:t xml:space="preserve"> = E682,927</w:t>
      </w:r>
      <w:r w:rsidR="00376003">
        <w:rPr>
          <w:u w:val="single"/>
        </w:rPr>
        <w:br/>
      </w:r>
      <w:r>
        <w:t>1.025</w:t>
      </w:r>
      <w:r w:rsidR="006E20BF">
        <w:t xml:space="preserve"> (half 0f 5% as 6 months)</w:t>
      </w:r>
    </w:p>
    <w:p w:rsidR="00376003" w:rsidRDefault="00376003">
      <w:r w:rsidRPr="006E20BF">
        <w:rPr>
          <w:b/>
        </w:rPr>
        <w:t>Conv</w:t>
      </w:r>
      <w:r w:rsidRPr="005B337B">
        <w:rPr>
          <w:b/>
        </w:rPr>
        <w:t>ert</w:t>
      </w:r>
      <w:r>
        <w:t xml:space="preserve"> </w:t>
      </w:r>
      <w:r w:rsidR="00534BA3">
        <w:rPr>
          <w:u w:val="single"/>
        </w:rPr>
        <w:t>E682</w:t>
      </w:r>
      <w:proofErr w:type="gramStart"/>
      <w:r w:rsidR="00534BA3">
        <w:rPr>
          <w:u w:val="single"/>
        </w:rPr>
        <w:t>,927</w:t>
      </w:r>
      <w:proofErr w:type="gramEnd"/>
      <w:r w:rsidR="00534BA3">
        <w:t xml:space="preserve"> = $291,227</w:t>
      </w:r>
      <w:r>
        <w:br/>
      </w:r>
      <w:r>
        <w:tab/>
        <w:t>2.345</w:t>
      </w:r>
    </w:p>
    <w:p w:rsidR="00376003" w:rsidRDefault="00534BA3">
      <w:r>
        <w:t>$291,22</w:t>
      </w:r>
      <w:r w:rsidR="00376003">
        <w:t>7</w:t>
      </w:r>
      <w:r w:rsidR="00376003" w:rsidRPr="006E20BF">
        <w:rPr>
          <w:b/>
        </w:rPr>
        <w:t xml:space="preserve"> invest</w:t>
      </w:r>
      <w:r w:rsidR="00376003">
        <w:t xml:space="preserve"> @ 1% 6 months</w:t>
      </w:r>
    </w:p>
    <w:p w:rsidR="00376003" w:rsidRDefault="00534BA3">
      <w:r>
        <w:t>$291,227 x 1.005 = $292,683</w:t>
      </w:r>
      <w:r w:rsidR="006E20BF">
        <w:t xml:space="preserve"> </w:t>
      </w:r>
      <w:r w:rsidR="006E20BF">
        <w:tab/>
        <w:t>(half of 1% (0.01 is 0.005)</w:t>
      </w:r>
    </w:p>
    <w:p w:rsidR="00094C76" w:rsidRDefault="00094C76" w:rsidP="00094C76">
      <w:pPr>
        <w:rPr>
          <w:b/>
        </w:rPr>
      </w:pPr>
      <w:r w:rsidRPr="00376003">
        <w:rPr>
          <w:b/>
        </w:rPr>
        <w:t>Money market hedge is the better option</w:t>
      </w:r>
    </w:p>
    <w:p w:rsidR="00094C76" w:rsidRPr="00094C76" w:rsidRDefault="00094C76">
      <w:pPr>
        <w:rPr>
          <w:u w:val="single"/>
        </w:rPr>
      </w:pPr>
      <w:r w:rsidRPr="00094C76">
        <w:rPr>
          <w:u w:val="single"/>
        </w:rPr>
        <w:t>10 marks</w:t>
      </w:r>
    </w:p>
    <w:p w:rsidR="008A5D5A" w:rsidRDefault="008A5D5A">
      <w:pPr>
        <w:rPr>
          <w:b/>
        </w:rPr>
      </w:pPr>
    </w:p>
    <w:p w:rsidR="003142F1" w:rsidRPr="00094C76" w:rsidRDefault="003142F1">
      <w:pPr>
        <w:rPr>
          <w:b/>
        </w:rPr>
      </w:pPr>
      <w:r w:rsidRPr="00094C76">
        <w:rPr>
          <w:b/>
        </w:rPr>
        <w:t>(ii)</w:t>
      </w:r>
      <w:r w:rsidR="00094C76" w:rsidRPr="00094C76">
        <w:rPr>
          <w:b/>
        </w:rPr>
        <w:t xml:space="preserve"> </w:t>
      </w:r>
      <w:r w:rsidRPr="00094C76">
        <w:rPr>
          <w:b/>
        </w:rPr>
        <w:t xml:space="preserve">An evaluation of the </w:t>
      </w:r>
      <w:r w:rsidR="00094C76" w:rsidRPr="00094C76">
        <w:rPr>
          <w:b/>
        </w:rPr>
        <w:t>following techniques is required 2 marks for each:</w:t>
      </w:r>
    </w:p>
    <w:p w:rsidR="00094C76" w:rsidRDefault="00094C76" w:rsidP="00094C76">
      <w:pPr>
        <w:pStyle w:val="ListParagraph"/>
        <w:numPr>
          <w:ilvl w:val="0"/>
          <w:numId w:val="2"/>
        </w:numPr>
      </w:pPr>
      <w:r>
        <w:t>Futures;</w:t>
      </w:r>
    </w:p>
    <w:p w:rsidR="00094C76" w:rsidRDefault="00094C76" w:rsidP="00094C76">
      <w:pPr>
        <w:pStyle w:val="ListParagraph"/>
        <w:numPr>
          <w:ilvl w:val="0"/>
          <w:numId w:val="2"/>
        </w:numPr>
      </w:pPr>
      <w:r>
        <w:t>Options/Collars Caps;</w:t>
      </w:r>
    </w:p>
    <w:p w:rsidR="00094C76" w:rsidRDefault="00094C76" w:rsidP="00094C76">
      <w:pPr>
        <w:pStyle w:val="ListParagraph"/>
        <w:numPr>
          <w:ilvl w:val="0"/>
          <w:numId w:val="2"/>
        </w:numPr>
      </w:pPr>
      <w:r>
        <w:t>Netting;</w:t>
      </w:r>
    </w:p>
    <w:p w:rsidR="00094C76" w:rsidRDefault="00094C76" w:rsidP="00094C76">
      <w:pPr>
        <w:pStyle w:val="ListParagraph"/>
        <w:numPr>
          <w:ilvl w:val="0"/>
          <w:numId w:val="2"/>
        </w:numPr>
      </w:pPr>
      <w:r>
        <w:t>Leading Lagging;</w:t>
      </w:r>
    </w:p>
    <w:p w:rsidR="00094C76" w:rsidRDefault="00094C76" w:rsidP="00094C76">
      <w:pPr>
        <w:pStyle w:val="ListParagraph"/>
        <w:numPr>
          <w:ilvl w:val="0"/>
          <w:numId w:val="2"/>
        </w:numPr>
      </w:pPr>
      <w:r>
        <w:t>Foreign currency accounts;</w:t>
      </w:r>
    </w:p>
    <w:p w:rsidR="00094C76" w:rsidRDefault="00094C76" w:rsidP="00094C76">
      <w:pPr>
        <w:pStyle w:val="ListParagraph"/>
        <w:numPr>
          <w:ilvl w:val="0"/>
          <w:numId w:val="2"/>
        </w:numPr>
      </w:pPr>
      <w:r>
        <w:t>Swaps;</w:t>
      </w:r>
    </w:p>
    <w:p w:rsidR="00094C76" w:rsidRDefault="00094C76" w:rsidP="00094C76">
      <w:pPr>
        <w:pStyle w:val="ListParagraph"/>
        <w:numPr>
          <w:ilvl w:val="0"/>
          <w:numId w:val="2"/>
        </w:numPr>
      </w:pPr>
      <w:r>
        <w:t>Matching.</w:t>
      </w:r>
    </w:p>
    <w:p w:rsidR="00094C76" w:rsidRPr="008A5D5A" w:rsidRDefault="00094C76">
      <w:pPr>
        <w:rPr>
          <w:u w:val="single"/>
        </w:rPr>
      </w:pPr>
      <w:r w:rsidRPr="00094C76">
        <w:rPr>
          <w:u w:val="single"/>
        </w:rPr>
        <w:t>10 marks</w:t>
      </w:r>
    </w:p>
    <w:p w:rsidR="008A5D5A" w:rsidRDefault="008A5D5A">
      <w:pPr>
        <w:rPr>
          <w:b/>
        </w:rPr>
      </w:pPr>
    </w:p>
    <w:p w:rsidR="008A5D5A" w:rsidRDefault="008A5D5A">
      <w:pPr>
        <w:rPr>
          <w:b/>
        </w:rPr>
      </w:pPr>
    </w:p>
    <w:p w:rsidR="00376003" w:rsidRPr="00094C76" w:rsidRDefault="00B5770D">
      <w:pPr>
        <w:rPr>
          <w:b/>
        </w:rPr>
      </w:pPr>
      <w:r w:rsidRPr="00094C76">
        <w:rPr>
          <w:b/>
        </w:rPr>
        <w:t>(b) $ of home currency</w:t>
      </w:r>
    </w:p>
    <w:p w:rsidR="00B5770D" w:rsidRDefault="00764425">
      <w:r w:rsidRPr="00094C76">
        <w:rPr>
          <w:b/>
        </w:rPr>
        <w:t>(</w:t>
      </w:r>
      <w:proofErr w:type="spellStart"/>
      <w:proofErr w:type="gramStart"/>
      <w:r w:rsidRPr="00094C76">
        <w:rPr>
          <w:b/>
        </w:rPr>
        <w:t>i</w:t>
      </w:r>
      <w:proofErr w:type="spellEnd"/>
      <w:proofErr w:type="gramEnd"/>
      <w:r w:rsidRPr="00094C76">
        <w:rPr>
          <w:b/>
        </w:rPr>
        <w:t>)</w:t>
      </w:r>
      <w:r>
        <w:t xml:space="preserve"> receipt of E1,4</w:t>
      </w:r>
      <w:r w:rsidR="00B5770D">
        <w:t>00,000 in 6 months time</w:t>
      </w:r>
    </w:p>
    <w:p w:rsidR="00B5770D" w:rsidRDefault="00B5770D">
      <w:r>
        <w:t xml:space="preserve">Spot rate </w:t>
      </w:r>
      <w:r w:rsidR="00764425">
        <w:rPr>
          <w:u w:val="single"/>
        </w:rPr>
        <w:t>E1</w:t>
      </w:r>
      <w:proofErr w:type="gramStart"/>
      <w:r w:rsidR="00764425">
        <w:rPr>
          <w:u w:val="single"/>
        </w:rPr>
        <w:t>,4</w:t>
      </w:r>
      <w:r w:rsidRPr="00B5770D">
        <w:rPr>
          <w:u w:val="single"/>
        </w:rPr>
        <w:t>00,000</w:t>
      </w:r>
      <w:proofErr w:type="gramEnd"/>
      <w:r w:rsidR="00764425">
        <w:t xml:space="preserve"> = $333,016</w:t>
      </w:r>
      <w:r>
        <w:rPr>
          <w:u w:val="single"/>
        </w:rPr>
        <w:br/>
      </w:r>
      <w:r>
        <w:tab/>
        <w:t xml:space="preserve">    </w:t>
      </w:r>
      <w:r w:rsidR="00764425">
        <w:t>4.204</w:t>
      </w:r>
      <w:r>
        <w:t>0</w:t>
      </w:r>
    </w:p>
    <w:p w:rsidR="00B5770D" w:rsidRDefault="00B5770D">
      <w:r>
        <w:t xml:space="preserve">6 months Forward Rate </w:t>
      </w:r>
      <w:r w:rsidR="00764425">
        <w:rPr>
          <w:u w:val="single"/>
        </w:rPr>
        <w:t>E1</w:t>
      </w:r>
      <w:proofErr w:type="gramStart"/>
      <w:r w:rsidR="00764425">
        <w:rPr>
          <w:u w:val="single"/>
        </w:rPr>
        <w:t>,4</w:t>
      </w:r>
      <w:r w:rsidRPr="00B5770D">
        <w:rPr>
          <w:u w:val="single"/>
        </w:rPr>
        <w:t>00,000</w:t>
      </w:r>
      <w:proofErr w:type="gramEnd"/>
      <w:r w:rsidR="00764425">
        <w:t xml:space="preserve"> = $335,731</w:t>
      </w:r>
      <w:r>
        <w:rPr>
          <w:u w:val="single"/>
        </w:rPr>
        <w:br/>
      </w:r>
      <w:r>
        <w:tab/>
      </w:r>
      <w:r>
        <w:tab/>
      </w:r>
      <w:r>
        <w:tab/>
      </w:r>
      <w:r w:rsidR="00764425">
        <w:t>4.17</w:t>
      </w:r>
      <w:r>
        <w:t>00</w:t>
      </w:r>
    </w:p>
    <w:p w:rsidR="00B5770D" w:rsidRDefault="00764425">
      <w:r>
        <w:lastRenderedPageBreak/>
        <w:t>Gain $335,731 - $333,016 = $2,715</w:t>
      </w:r>
    </w:p>
    <w:p w:rsidR="00EC17B4" w:rsidRDefault="00B5770D">
      <w:r>
        <w:t>The Euro is strengthening against the dollar</w:t>
      </w:r>
      <w:r w:rsidR="000C70A2">
        <w:t xml:space="preserve"> so as the receipt is in Euros it would make sense to take out a Forward Contract.</w:t>
      </w:r>
    </w:p>
    <w:p w:rsidR="00094C76" w:rsidRPr="00094C76" w:rsidRDefault="00094C76">
      <w:pPr>
        <w:rPr>
          <w:u w:val="single"/>
        </w:rPr>
      </w:pPr>
      <w:r w:rsidRPr="00094C76">
        <w:rPr>
          <w:u w:val="single"/>
        </w:rPr>
        <w:t>10 marks</w:t>
      </w:r>
    </w:p>
    <w:p w:rsidR="008A5D5A" w:rsidRDefault="008A5D5A">
      <w:pPr>
        <w:rPr>
          <w:b/>
        </w:rPr>
      </w:pPr>
    </w:p>
    <w:p w:rsidR="00EC17B4" w:rsidRPr="00094C76" w:rsidRDefault="00094C76">
      <w:pPr>
        <w:rPr>
          <w:b/>
        </w:rPr>
      </w:pPr>
      <w:r w:rsidRPr="00094C76">
        <w:rPr>
          <w:b/>
        </w:rPr>
        <w:t>(ii) International Fisher Effect</w:t>
      </w:r>
    </w:p>
    <w:p w:rsidR="00094C76" w:rsidRDefault="00094C76">
      <w:r>
        <w:t>Discussion of t</w:t>
      </w:r>
      <w:r w:rsidR="0099596B">
        <w:t xml:space="preserve">he following areas is required </w:t>
      </w:r>
      <w:r>
        <w:t>2 marks for each:</w:t>
      </w:r>
    </w:p>
    <w:p w:rsidR="00094C76" w:rsidRDefault="00094C76" w:rsidP="00094C76">
      <w:pPr>
        <w:pStyle w:val="ListParagraph"/>
        <w:numPr>
          <w:ilvl w:val="0"/>
          <w:numId w:val="3"/>
        </w:numPr>
      </w:pPr>
      <w:r>
        <w:t>Purchasing Power Parity;</w:t>
      </w:r>
    </w:p>
    <w:p w:rsidR="00094C76" w:rsidRDefault="00094C76" w:rsidP="00094C76">
      <w:pPr>
        <w:pStyle w:val="ListParagraph"/>
        <w:numPr>
          <w:ilvl w:val="0"/>
          <w:numId w:val="3"/>
        </w:numPr>
      </w:pPr>
      <w:r>
        <w:t>Interest Rate Parity;</w:t>
      </w:r>
    </w:p>
    <w:p w:rsidR="00094C76" w:rsidRDefault="00094C76" w:rsidP="00094C76">
      <w:pPr>
        <w:pStyle w:val="ListParagraph"/>
        <w:numPr>
          <w:ilvl w:val="0"/>
          <w:numId w:val="3"/>
        </w:numPr>
      </w:pPr>
      <w:r>
        <w:t>Interest Arbitrage;</w:t>
      </w:r>
    </w:p>
    <w:p w:rsidR="00094C76" w:rsidRDefault="00094C76" w:rsidP="00094C76">
      <w:pPr>
        <w:pStyle w:val="ListParagraph"/>
        <w:numPr>
          <w:ilvl w:val="0"/>
          <w:numId w:val="3"/>
        </w:numPr>
      </w:pPr>
      <w:r>
        <w:t>Fisher Effect;</w:t>
      </w:r>
    </w:p>
    <w:p w:rsidR="00094C76" w:rsidRDefault="00094C76" w:rsidP="00094C76">
      <w:pPr>
        <w:pStyle w:val="ListParagraph"/>
        <w:numPr>
          <w:ilvl w:val="0"/>
          <w:numId w:val="3"/>
        </w:numPr>
      </w:pPr>
      <w:r>
        <w:t>Expectations theory;</w:t>
      </w:r>
    </w:p>
    <w:p w:rsidR="00094C76" w:rsidRDefault="00094C76" w:rsidP="00094C76">
      <w:pPr>
        <w:pStyle w:val="ListParagraph"/>
        <w:numPr>
          <w:ilvl w:val="0"/>
          <w:numId w:val="3"/>
        </w:numPr>
      </w:pPr>
      <w:r>
        <w:t>Fixed &amp; Floating exchange rate systems.</w:t>
      </w:r>
    </w:p>
    <w:p w:rsidR="00094C76" w:rsidRPr="00094C76" w:rsidRDefault="00094C76" w:rsidP="00094C76">
      <w:pPr>
        <w:rPr>
          <w:u w:val="single"/>
        </w:rPr>
      </w:pPr>
      <w:r w:rsidRPr="00094C76">
        <w:rPr>
          <w:u w:val="single"/>
        </w:rPr>
        <w:t xml:space="preserve">10 marks </w:t>
      </w:r>
    </w:p>
    <w:p w:rsidR="008A5D5A" w:rsidRDefault="008A5D5A">
      <w:pPr>
        <w:rPr>
          <w:b/>
          <w:u w:val="single"/>
        </w:rPr>
      </w:pPr>
    </w:p>
    <w:p w:rsidR="00317E3E" w:rsidRDefault="00C0516E">
      <w:pPr>
        <w:rPr>
          <w:b/>
          <w:u w:val="single"/>
        </w:rPr>
      </w:pPr>
      <w:r>
        <w:rPr>
          <w:b/>
          <w:u w:val="single"/>
        </w:rPr>
        <w:t>Question 2 (a)</w:t>
      </w:r>
    </w:p>
    <w:p w:rsidR="00317E3E" w:rsidRPr="002144D0" w:rsidRDefault="002144D0">
      <w:pPr>
        <w:rPr>
          <w:b/>
        </w:rPr>
      </w:pPr>
      <w:r>
        <w:rPr>
          <w:b/>
        </w:rPr>
        <w:t>Gearing ratio: market values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26F6E" w:rsidTr="00326F6E">
        <w:tc>
          <w:tcPr>
            <w:tcW w:w="9242" w:type="dxa"/>
          </w:tcPr>
          <w:p w:rsidR="00326F6E" w:rsidRDefault="00326F6E">
            <w:r w:rsidRPr="00326F6E">
              <w:t xml:space="preserve">Equity $31 x $5.50 </w:t>
            </w:r>
            <w:r w:rsidRPr="00326F6E">
              <w:tab/>
            </w:r>
            <w:r w:rsidRPr="00326F6E">
              <w:tab/>
            </w:r>
            <w:r w:rsidRPr="00326F6E">
              <w:tab/>
            </w:r>
            <w:r w:rsidRPr="00326F6E">
              <w:tab/>
            </w:r>
            <w:r w:rsidRPr="00326F6E">
              <w:tab/>
            </w:r>
            <w:r w:rsidRPr="00326F6E">
              <w:tab/>
              <w:t xml:space="preserve">= </w:t>
            </w:r>
            <w:r w:rsidRPr="00326F6E">
              <w:rPr>
                <w:b/>
              </w:rPr>
              <w:t>$170.5m</w:t>
            </w:r>
          </w:p>
        </w:tc>
      </w:tr>
    </w:tbl>
    <w:p w:rsidR="00326F6E" w:rsidRDefault="00326F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4"/>
        <w:gridCol w:w="7082"/>
      </w:tblGrid>
      <w:tr w:rsidR="005C7AE1" w:rsidTr="005C7AE1">
        <w:tc>
          <w:tcPr>
            <w:tcW w:w="1934" w:type="dxa"/>
            <w:tcBorders>
              <w:bottom w:val="nil"/>
            </w:tcBorders>
          </w:tcPr>
          <w:p w:rsidR="005C7AE1" w:rsidRDefault="005C7AE1">
            <w:r>
              <w:t xml:space="preserve">Market value of </w:t>
            </w:r>
            <w:r w:rsidRPr="00326F6E">
              <w:t xml:space="preserve"> </w:t>
            </w:r>
            <w:r>
              <w:t>irredeemable 6% loan notes</w:t>
            </w:r>
          </w:p>
        </w:tc>
        <w:tc>
          <w:tcPr>
            <w:tcW w:w="7082" w:type="dxa"/>
            <w:vMerge w:val="restart"/>
          </w:tcPr>
          <w:p w:rsidR="005C7AE1" w:rsidRDefault="005C7AE1" w:rsidP="00326F6E">
            <w:r w:rsidRPr="00326F6E">
              <w:rPr>
                <w:u w:val="single"/>
              </w:rPr>
              <w:t>6</w:t>
            </w:r>
            <w:r>
              <w:rPr>
                <w:u w:val="single"/>
              </w:rPr>
              <w:t xml:space="preserve">  </w:t>
            </w:r>
            <w:r>
              <w:t xml:space="preserve">  x 22m = 22m</w:t>
            </w:r>
          </w:p>
          <w:p w:rsidR="005C7AE1" w:rsidRDefault="005C7AE1" w:rsidP="00326F6E">
            <w:r>
              <w:t>0.06</w:t>
            </w:r>
          </w:p>
        </w:tc>
      </w:tr>
      <w:tr w:rsidR="005C7AE1" w:rsidTr="005C7AE1">
        <w:tc>
          <w:tcPr>
            <w:tcW w:w="1934" w:type="dxa"/>
            <w:tcBorders>
              <w:top w:val="nil"/>
            </w:tcBorders>
          </w:tcPr>
          <w:p w:rsidR="005C7AE1" w:rsidRPr="00326F6E" w:rsidRDefault="005C7AE1"/>
        </w:tc>
        <w:tc>
          <w:tcPr>
            <w:tcW w:w="7082" w:type="dxa"/>
            <w:vMerge/>
          </w:tcPr>
          <w:p w:rsidR="005C7AE1" w:rsidRPr="00326F6E" w:rsidRDefault="005C7AE1" w:rsidP="00326F6E"/>
        </w:tc>
      </w:tr>
    </w:tbl>
    <w:p w:rsidR="00326F6E" w:rsidRDefault="00326F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9"/>
        <w:gridCol w:w="7087"/>
      </w:tblGrid>
      <w:tr w:rsidR="00326F6E" w:rsidTr="00326F6E">
        <w:tc>
          <w:tcPr>
            <w:tcW w:w="1951" w:type="dxa"/>
            <w:tcBorders>
              <w:bottom w:val="nil"/>
            </w:tcBorders>
          </w:tcPr>
          <w:p w:rsidR="00326F6E" w:rsidRDefault="00326F6E">
            <w:r>
              <w:t>Market value of redeemable 7% loan notes</w:t>
            </w:r>
          </w:p>
        </w:tc>
        <w:tc>
          <w:tcPr>
            <w:tcW w:w="7291" w:type="dxa"/>
          </w:tcPr>
          <w:p w:rsidR="00326F6E" w:rsidRDefault="00326F6E">
            <w:r>
              <w:t xml:space="preserve">                                                      DF @ 6%          PV @ 6%</w:t>
            </w:r>
          </w:p>
          <w:p w:rsidR="00326F6E" w:rsidRDefault="00326F6E">
            <w:r>
              <w:t xml:space="preserve">1-7                        7%            x      </w:t>
            </w:r>
            <w:r w:rsidR="001D7AE7">
              <w:t>5.582</w:t>
            </w:r>
            <w:r>
              <w:t xml:space="preserve">     =      39.074</w:t>
            </w:r>
          </w:p>
          <w:p w:rsidR="00326F6E" w:rsidRDefault="00326F6E">
            <w:r>
              <w:t xml:space="preserve">7                          105             x      </w:t>
            </w:r>
            <w:r w:rsidR="001D7AE7">
              <w:t>0.665</w:t>
            </w:r>
            <w:r>
              <w:t xml:space="preserve">     =      69.825</w:t>
            </w:r>
          </w:p>
          <w:p w:rsidR="00326F6E" w:rsidRDefault="00326F6E">
            <w:r>
              <w:t xml:space="preserve">                                         </w:t>
            </w:r>
            <w:r w:rsidR="001D7AE7">
              <w:t xml:space="preserve">                             </w:t>
            </w:r>
            <w:r>
              <w:t xml:space="preserve"> =      $108.90 pc ex </w:t>
            </w:r>
            <w:proofErr w:type="spellStart"/>
            <w:r>
              <w:t>int</w:t>
            </w:r>
            <w:proofErr w:type="spellEnd"/>
          </w:p>
        </w:tc>
      </w:tr>
      <w:tr w:rsidR="00326F6E" w:rsidTr="00326F6E">
        <w:tc>
          <w:tcPr>
            <w:tcW w:w="1951" w:type="dxa"/>
            <w:tcBorders>
              <w:top w:val="nil"/>
            </w:tcBorders>
          </w:tcPr>
          <w:p w:rsidR="00326F6E" w:rsidRDefault="00326F6E"/>
        </w:tc>
        <w:tc>
          <w:tcPr>
            <w:tcW w:w="7291" w:type="dxa"/>
          </w:tcPr>
          <w:p w:rsidR="00326F6E" w:rsidRPr="00326F6E" w:rsidRDefault="00326F6E">
            <w:r>
              <w:t xml:space="preserve">26,000,000 x </w:t>
            </w:r>
            <w:r w:rsidRPr="00326F6E">
              <w:rPr>
                <w:u w:val="single"/>
              </w:rPr>
              <w:t>108.90</w:t>
            </w:r>
            <w:r>
              <w:t xml:space="preserve">  = </w:t>
            </w:r>
            <w:r w:rsidRPr="002A42C5">
              <w:rPr>
                <w:b/>
              </w:rPr>
              <w:t>$28,314,000</w:t>
            </w:r>
          </w:p>
          <w:p w:rsidR="00326F6E" w:rsidRDefault="00326F6E">
            <w:r>
              <w:t xml:space="preserve">                         100</w:t>
            </w:r>
          </w:p>
        </w:tc>
      </w:tr>
    </w:tbl>
    <w:p w:rsidR="00317E3E" w:rsidRPr="00317E3E" w:rsidRDefault="00887A52" w:rsidP="002A42C5">
      <w:r>
        <w:br/>
      </w:r>
      <w:r w:rsidRPr="00887A52">
        <w:rPr>
          <w:b/>
        </w:rPr>
        <w:t>Total debt</w:t>
      </w:r>
      <w:r w:rsidR="005C7AE1">
        <w:t xml:space="preserve"> 22 + 2</w:t>
      </w:r>
      <w:r w:rsidR="00D10894">
        <w:t>8.3</w:t>
      </w:r>
      <w:r w:rsidR="005C7AE1">
        <w:t>14</w:t>
      </w:r>
      <w:r>
        <w:t xml:space="preserve"> = </w:t>
      </w:r>
      <w:r w:rsidR="00D10894">
        <w:rPr>
          <w:b/>
        </w:rPr>
        <w:t>50.3</w:t>
      </w:r>
      <w:r w:rsidR="00317E3E">
        <w:tab/>
        <w:t xml:space="preserve"> </w:t>
      </w:r>
    </w:p>
    <w:p w:rsidR="005C7AE1" w:rsidRPr="002A42C5" w:rsidRDefault="00657EEA" w:rsidP="005C7AE1">
      <w:pPr>
        <w:rPr>
          <w:b/>
        </w:rPr>
      </w:pPr>
      <w:r>
        <w:rPr>
          <w:b/>
        </w:rPr>
        <w:t>Debt/Equity equation</w:t>
      </w:r>
    </w:p>
    <w:p w:rsidR="005C7AE1" w:rsidRPr="002A42C5" w:rsidRDefault="005C7AE1" w:rsidP="005C7AE1">
      <w:pPr>
        <w:rPr>
          <w:u w:val="single"/>
        </w:rPr>
      </w:pPr>
      <w:r w:rsidRPr="002A42C5">
        <w:rPr>
          <w:u w:val="single"/>
        </w:rPr>
        <w:t>Debt borro</w:t>
      </w:r>
      <w:r>
        <w:rPr>
          <w:u w:val="single"/>
        </w:rPr>
        <w:t>wing + Preference share capital</w:t>
      </w:r>
      <w:r>
        <w:rPr>
          <w:u w:val="single"/>
        </w:rPr>
        <w:br/>
      </w:r>
      <w:r>
        <w:t>Ordin</w:t>
      </w:r>
      <w:r w:rsidR="00657EEA">
        <w:t>ary share capital</w:t>
      </w:r>
    </w:p>
    <w:p w:rsidR="005C7AE1" w:rsidRPr="002A42C5" w:rsidRDefault="005C7AE1" w:rsidP="005C7AE1">
      <w:pPr>
        <w:rPr>
          <w:b/>
        </w:rPr>
      </w:pPr>
      <w:r w:rsidRPr="002A42C5">
        <w:rPr>
          <w:b/>
        </w:rPr>
        <w:t xml:space="preserve">Total </w:t>
      </w:r>
      <w:proofErr w:type="gramStart"/>
      <w:r w:rsidRPr="002A42C5">
        <w:rPr>
          <w:b/>
        </w:rPr>
        <w:t>Gearing</w:t>
      </w:r>
      <w:proofErr w:type="gramEnd"/>
      <w:r w:rsidRPr="002A42C5">
        <w:rPr>
          <w:b/>
        </w:rPr>
        <w:t xml:space="preserve"> equation</w:t>
      </w:r>
    </w:p>
    <w:p w:rsidR="005C7AE1" w:rsidRPr="002A42C5" w:rsidRDefault="005C7AE1" w:rsidP="005C7AE1">
      <w:pPr>
        <w:rPr>
          <w:u w:val="single"/>
        </w:rPr>
      </w:pPr>
      <w:r w:rsidRPr="002A42C5">
        <w:rPr>
          <w:u w:val="single"/>
        </w:rPr>
        <w:t>Debt borro</w:t>
      </w:r>
      <w:r>
        <w:rPr>
          <w:u w:val="single"/>
        </w:rPr>
        <w:t>wing + Preference share capital</w:t>
      </w:r>
      <w:r>
        <w:rPr>
          <w:u w:val="single"/>
        </w:rPr>
        <w:br/>
      </w:r>
      <w:r>
        <w:t xml:space="preserve">Total </w:t>
      </w:r>
      <w:proofErr w:type="gramStart"/>
      <w:r>
        <w:t>long term</w:t>
      </w:r>
      <w:proofErr w:type="gramEnd"/>
      <w:r>
        <w:t xml:space="preserve"> capital (equity + debt)</w:t>
      </w:r>
    </w:p>
    <w:p w:rsidR="005C7AE1" w:rsidRDefault="005C7AE1">
      <w:pPr>
        <w:rPr>
          <w:b/>
        </w:rPr>
      </w:pPr>
    </w:p>
    <w:p w:rsidR="005C7AE1" w:rsidRPr="005C7AE1" w:rsidRDefault="00657EEA">
      <w:pPr>
        <w:rPr>
          <w:b/>
          <w:u w:val="single"/>
        </w:rPr>
      </w:pPr>
      <w:r>
        <w:rPr>
          <w:b/>
          <w:u w:val="single"/>
        </w:rPr>
        <w:t>Debt/Equity</w:t>
      </w:r>
      <w:r w:rsidR="005C7AE1" w:rsidRPr="005C7AE1">
        <w:rPr>
          <w:b/>
          <w:u w:val="single"/>
        </w:rPr>
        <w:t xml:space="preserve"> ratio</w:t>
      </w:r>
    </w:p>
    <w:p w:rsidR="002A42C5" w:rsidRDefault="002A42C5">
      <w:r w:rsidRPr="002A42C5">
        <w:rPr>
          <w:b/>
        </w:rPr>
        <w:t>Debt/Equity ratio</w:t>
      </w:r>
      <w:r>
        <w:t xml:space="preserve"> </w:t>
      </w:r>
      <w:r w:rsidR="00D10894">
        <w:rPr>
          <w:u w:val="single"/>
        </w:rPr>
        <w:t>50.3</w:t>
      </w:r>
      <w:r>
        <w:t xml:space="preserve">   </w:t>
      </w:r>
      <w:r w:rsidR="00887A52">
        <w:t>x 100</w:t>
      </w:r>
      <w:r w:rsidR="005C7AE1">
        <w:t xml:space="preserve">      = 29</w:t>
      </w:r>
      <w:r w:rsidR="00D10894">
        <w:t>.5</w:t>
      </w:r>
      <w:r>
        <w:t>%</w:t>
      </w:r>
      <w:r>
        <w:rPr>
          <w:u w:val="single"/>
        </w:rPr>
        <w:br/>
      </w:r>
      <w:r w:rsidR="005C7AE1">
        <w:tab/>
      </w:r>
      <w:r w:rsidR="005C7AE1">
        <w:tab/>
        <w:t xml:space="preserve">    170.5</w:t>
      </w:r>
    </w:p>
    <w:p w:rsidR="002A42C5" w:rsidRPr="005C7AE1" w:rsidRDefault="005C7AE1">
      <w:pPr>
        <w:rPr>
          <w:b/>
          <w:u w:val="single"/>
        </w:rPr>
      </w:pPr>
      <w:r w:rsidRPr="005C7AE1">
        <w:rPr>
          <w:b/>
          <w:u w:val="single"/>
        </w:rPr>
        <w:t xml:space="preserve">Total </w:t>
      </w:r>
      <w:proofErr w:type="gramStart"/>
      <w:r w:rsidRPr="005C7AE1">
        <w:rPr>
          <w:b/>
          <w:u w:val="single"/>
        </w:rPr>
        <w:t>Gearing</w:t>
      </w:r>
      <w:proofErr w:type="gramEnd"/>
      <w:r w:rsidRPr="005C7AE1">
        <w:rPr>
          <w:b/>
          <w:u w:val="single"/>
        </w:rPr>
        <w:t xml:space="preserve"> ratio</w:t>
      </w:r>
    </w:p>
    <w:p w:rsidR="005C7AE1" w:rsidRDefault="005C7AE1" w:rsidP="005C7AE1">
      <w:r>
        <w:t>Or   Total Gearing</w:t>
      </w:r>
      <w:r>
        <w:tab/>
      </w:r>
      <w:r w:rsidR="00D10894">
        <w:rPr>
          <w:u w:val="single"/>
        </w:rPr>
        <w:t>$50.3</w:t>
      </w:r>
      <w:r>
        <w:rPr>
          <w:u w:val="single"/>
        </w:rPr>
        <w:t xml:space="preserve"> </w:t>
      </w:r>
      <w:r w:rsidRPr="005C7AE1">
        <w:t xml:space="preserve">        </w:t>
      </w:r>
      <w:r>
        <w:t xml:space="preserve">       x </w:t>
      </w:r>
      <w:proofErr w:type="gramStart"/>
      <w:r>
        <w:t xml:space="preserve">100 </w:t>
      </w:r>
      <w:r w:rsidR="00D10894">
        <w:t xml:space="preserve"> =</w:t>
      </w:r>
      <w:proofErr w:type="gramEnd"/>
      <w:r w:rsidR="00D10894">
        <w:t xml:space="preserve"> 22.78</w:t>
      </w:r>
      <w:bookmarkStart w:id="0" w:name="_GoBack"/>
      <w:bookmarkEnd w:id="0"/>
      <w:r>
        <w:t>%</w:t>
      </w:r>
      <w:r>
        <w:br/>
      </w:r>
      <w:r>
        <w:tab/>
      </w:r>
      <w:r>
        <w:tab/>
      </w:r>
      <w:r>
        <w:tab/>
      </w:r>
      <w:r w:rsidR="00D10894">
        <w:t>170.5 + 50.3</w:t>
      </w:r>
    </w:p>
    <w:p w:rsidR="002A42C5" w:rsidRDefault="002A42C5"/>
    <w:p w:rsidR="00C0516E" w:rsidRDefault="00C0516E">
      <w:r>
        <w:t>Comment on debt/equity cover of this company compared to industry sector in general</w:t>
      </w:r>
    </w:p>
    <w:p w:rsidR="00C0516E" w:rsidRPr="002A42C5" w:rsidRDefault="00C0516E"/>
    <w:p w:rsidR="003142F1" w:rsidRPr="00094C76" w:rsidRDefault="00094C76">
      <w:pPr>
        <w:rPr>
          <w:u w:val="single"/>
        </w:rPr>
      </w:pPr>
      <w:r w:rsidRPr="00094C76">
        <w:rPr>
          <w:u w:val="single"/>
        </w:rPr>
        <w:t>15 marks</w:t>
      </w:r>
    </w:p>
    <w:p w:rsidR="008A5D5A" w:rsidRDefault="008A5D5A">
      <w:pPr>
        <w:rPr>
          <w:b/>
        </w:rPr>
      </w:pPr>
    </w:p>
    <w:p w:rsidR="003142F1" w:rsidRPr="00094C76" w:rsidRDefault="003142F1">
      <w:pPr>
        <w:rPr>
          <w:b/>
        </w:rPr>
      </w:pPr>
      <w:r w:rsidRPr="00094C76">
        <w:rPr>
          <w:b/>
        </w:rPr>
        <w:t>(b)</w:t>
      </w:r>
    </w:p>
    <w:p w:rsidR="003142F1" w:rsidRDefault="003142F1">
      <w:r>
        <w:t>Discussion of the following types of finance are required with a critical approach adopted. 3 marks for each type of finance: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Eurocurrency loans;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Eurobonds;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Euro notes;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Equity markets;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Islamic finance;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Factoring;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Bills of exchange/Discounting;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Forfeiting </w:t>
      </w:r>
    </w:p>
    <w:p w:rsidR="003142F1" w:rsidRPr="003142F1" w:rsidRDefault="003142F1" w:rsidP="003142F1">
      <w:pPr>
        <w:pStyle w:val="ListParagraph"/>
        <w:numPr>
          <w:ilvl w:val="0"/>
          <w:numId w:val="1"/>
        </w:numPr>
        <w:rPr>
          <w:u w:val="single"/>
        </w:rPr>
      </w:pPr>
      <w:r>
        <w:t>Etc.</w:t>
      </w:r>
    </w:p>
    <w:p w:rsidR="003142F1" w:rsidRDefault="00094C76" w:rsidP="003142F1">
      <w:pPr>
        <w:rPr>
          <w:u w:val="single"/>
        </w:rPr>
      </w:pPr>
      <w:r>
        <w:rPr>
          <w:u w:val="single"/>
        </w:rPr>
        <w:t>15 marks</w:t>
      </w:r>
    </w:p>
    <w:p w:rsidR="008A5D5A" w:rsidRDefault="008A5D5A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  <w:r w:rsidRPr="0099596B">
        <w:rPr>
          <w:rFonts w:eastAsia="Times New Roman"/>
          <w:b/>
          <w:u w:val="single"/>
          <w:lang w:eastAsia="en-GB"/>
        </w:rPr>
        <w:t>Question 3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  <w:r w:rsidRPr="0099596B">
        <w:rPr>
          <w:rFonts w:eastAsia="Times New Roman"/>
          <w:b/>
          <w:u w:val="single"/>
          <w:lang w:eastAsia="en-GB"/>
        </w:rPr>
        <w:t>Part (a) answer and workings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Pink (UK) Ltd is exposed to the following transactions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3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Receipt of Australian $220,000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Receipt of Euros 400,000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6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Payment of Euros 500,000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Payment of Australian $80,000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  <w:r w:rsidRPr="0099596B">
        <w:rPr>
          <w:rFonts w:eastAsia="Times New Roman"/>
          <w:b/>
          <w:u w:val="single"/>
          <w:lang w:eastAsia="en-GB"/>
        </w:rPr>
        <w:t>Forward contracts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3 months receipts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Spot 2.1425 + 0.025 (2.5 cents 3 months dis) = 2.1675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Receipt Australian </w:t>
      </w:r>
      <w:r w:rsidRPr="0099596B">
        <w:rPr>
          <w:rFonts w:eastAsia="Times New Roman"/>
          <w:u w:val="single"/>
          <w:lang w:eastAsia="en-GB"/>
        </w:rPr>
        <w:t>$220,000</w:t>
      </w:r>
      <w:r w:rsidRPr="0099596B">
        <w:rPr>
          <w:rFonts w:eastAsia="Times New Roman"/>
          <w:lang w:eastAsia="en-GB"/>
        </w:rPr>
        <w:t xml:space="preserve"> = £101,499</w:t>
      </w:r>
      <w:r w:rsidRPr="0099596B">
        <w:rPr>
          <w:rFonts w:eastAsia="Times New Roman"/>
          <w:u w:val="single"/>
          <w:lang w:eastAsia="en-GB"/>
        </w:rPr>
        <w:br/>
      </w: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 xml:space="preserve">        2.1675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Spot rate 1.0995 – 0.015 (1.5 cents 3 months pm) = 1.0845 (Forward rate)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Receipt of </w:t>
      </w:r>
      <w:r w:rsidRPr="0099596B">
        <w:rPr>
          <w:rFonts w:eastAsia="Times New Roman"/>
          <w:u w:val="single"/>
          <w:lang w:eastAsia="en-GB"/>
        </w:rPr>
        <w:t>400,000 Euros</w:t>
      </w:r>
      <w:r w:rsidRPr="0099596B">
        <w:rPr>
          <w:rFonts w:eastAsia="Times New Roman"/>
          <w:lang w:eastAsia="en-GB"/>
        </w:rPr>
        <w:t xml:space="preserve"> = £368,833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                    1.0845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6 month payments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Spot rate 1.0975 – 0.0175 (1.75 cents 6 months pm) = 1.080 (Forward rate)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u w:val="single"/>
          <w:lang w:eastAsia="en-GB"/>
        </w:rPr>
        <w:t>500,000 Euros</w:t>
      </w:r>
      <w:r w:rsidRPr="0099596B">
        <w:rPr>
          <w:rFonts w:eastAsia="Times New Roman"/>
          <w:lang w:eastAsia="en-GB"/>
        </w:rPr>
        <w:t xml:space="preserve"> = £462,983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1.080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Spot rate 2.1400 + 0.0350 (3.5 cents 6 months dis) = 2.1750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Australian </w:t>
      </w:r>
      <w:r w:rsidRPr="0099596B">
        <w:rPr>
          <w:rFonts w:eastAsia="Times New Roman"/>
          <w:u w:val="single"/>
          <w:lang w:eastAsia="en-GB"/>
        </w:rPr>
        <w:t xml:space="preserve">$80,000 </w:t>
      </w:r>
      <w:r w:rsidRPr="0099596B">
        <w:rPr>
          <w:rFonts w:eastAsia="Times New Roman"/>
          <w:lang w:eastAsia="en-GB"/>
        </w:rPr>
        <w:t>= £36,782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                  2.1750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  <w:r w:rsidRPr="0099596B">
        <w:rPr>
          <w:rFonts w:eastAsia="Times New Roman"/>
          <w:b/>
          <w:u w:val="single"/>
          <w:lang w:eastAsia="en-GB"/>
        </w:rPr>
        <w:t>Money market hedge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3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Receipt of Australian $220,000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Receipt of Euros 400,000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6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Payment of Euros 500,000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Payment of Australian $80,000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Receipt of Australian $220,000 3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Borrow Australian </w:t>
      </w:r>
      <w:r w:rsidRPr="0099596B">
        <w:rPr>
          <w:rFonts w:eastAsia="Times New Roman"/>
          <w:u w:val="single"/>
          <w:lang w:eastAsia="en-GB"/>
        </w:rPr>
        <w:t>$220,000</w:t>
      </w:r>
      <w:r w:rsidRPr="0099596B">
        <w:rPr>
          <w:rFonts w:eastAsia="Times New Roman"/>
          <w:lang w:eastAsia="en-GB"/>
        </w:rPr>
        <w:t xml:space="preserve"> = $217,284 (Borrow at 5% as that is 3 months of the annual rate of 1.25% - 1.0125)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                                1.0125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Convert at 2.1425 = </w:t>
      </w:r>
      <w:r w:rsidRPr="0099596B">
        <w:rPr>
          <w:rFonts w:eastAsia="Times New Roman"/>
          <w:u w:val="single"/>
          <w:lang w:eastAsia="en-GB"/>
        </w:rPr>
        <w:t>$217,284</w:t>
      </w:r>
      <w:r w:rsidRPr="0099596B">
        <w:rPr>
          <w:rFonts w:eastAsia="Times New Roman"/>
          <w:lang w:eastAsia="en-GB"/>
        </w:rPr>
        <w:t xml:space="preserve"> = £101,416   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>2.1425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Invest at 0.5% (a quarter of the 2% offered for the year as it is for 3 months) </w:t>
      </w:r>
      <w:r w:rsidRPr="0099596B">
        <w:rPr>
          <w:rFonts w:eastAsia="Times New Roman"/>
          <w:lang w:eastAsia="en-GB"/>
        </w:rPr>
        <w:tab/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£101,416 x 1.005 = £101,923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Receipt of Euros 400,000 3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Borrow Euros </w:t>
      </w:r>
      <w:r w:rsidRPr="0099596B">
        <w:rPr>
          <w:rFonts w:eastAsia="Times New Roman"/>
          <w:u w:val="single"/>
          <w:lang w:eastAsia="en-GB"/>
        </w:rPr>
        <w:t>400,000</w:t>
      </w:r>
      <w:r w:rsidRPr="0099596B">
        <w:rPr>
          <w:rFonts w:eastAsia="Times New Roman"/>
          <w:lang w:eastAsia="en-GB"/>
        </w:rPr>
        <w:t xml:space="preserve"> = Euros 396,040 (Borrow at 4% as that is 3 months of the annual rate of 1</w:t>
      </w:r>
      <w:proofErr w:type="gramStart"/>
      <w:r w:rsidRPr="0099596B">
        <w:rPr>
          <w:rFonts w:eastAsia="Times New Roman"/>
          <w:lang w:eastAsia="en-GB"/>
        </w:rPr>
        <w:t>.%</w:t>
      </w:r>
      <w:proofErr w:type="gramEnd"/>
      <w:r w:rsidRPr="0099596B">
        <w:rPr>
          <w:rFonts w:eastAsia="Times New Roman"/>
          <w:lang w:eastAsia="en-GB"/>
        </w:rPr>
        <w:t xml:space="preserve"> - 1.01)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>1.01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Convert at Euros </w:t>
      </w:r>
      <w:r w:rsidRPr="0099596B">
        <w:rPr>
          <w:rFonts w:eastAsia="Times New Roman"/>
          <w:u w:val="single"/>
          <w:lang w:eastAsia="en-GB"/>
        </w:rPr>
        <w:t xml:space="preserve">396,040 </w:t>
      </w:r>
      <w:r w:rsidRPr="0099596B">
        <w:rPr>
          <w:rFonts w:eastAsia="Times New Roman"/>
          <w:lang w:eastAsia="en-GB"/>
        </w:rPr>
        <w:t>= £360,200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 xml:space="preserve">     1.0995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Invest at 0.5% </w:t>
      </w:r>
      <w:r w:rsidRPr="0099596B">
        <w:rPr>
          <w:rFonts w:eastAsia="Times New Roman"/>
          <w:lang w:eastAsia="en-GB"/>
        </w:rPr>
        <w:tab/>
        <w:t>(a quarter of the 2% offered for the year as it is for 3 months)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£360,200 x 1.005 = £362,001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Payment of Euros 500,000 6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Invest Euros </w:t>
      </w:r>
      <w:r w:rsidRPr="0099596B">
        <w:rPr>
          <w:rFonts w:eastAsia="Times New Roman"/>
          <w:u w:val="single"/>
          <w:lang w:eastAsia="en-GB"/>
        </w:rPr>
        <w:t xml:space="preserve">500,000 </w:t>
      </w:r>
      <w:r w:rsidRPr="0099596B">
        <w:rPr>
          <w:rFonts w:eastAsia="Times New Roman"/>
          <w:lang w:eastAsia="en-GB"/>
        </w:rPr>
        <w:t>= Euros 495,050      (Invest at 1% as that is 6 months of the annual rate of 2% - 1.01)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>1.01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Convert Euros </w:t>
      </w:r>
      <w:r w:rsidRPr="0099596B">
        <w:rPr>
          <w:rFonts w:eastAsia="Times New Roman"/>
          <w:u w:val="single"/>
          <w:lang w:eastAsia="en-GB"/>
        </w:rPr>
        <w:t>495,050</w:t>
      </w:r>
      <w:r w:rsidRPr="0099596B">
        <w:rPr>
          <w:rFonts w:eastAsia="Times New Roman"/>
          <w:lang w:eastAsia="en-GB"/>
        </w:rPr>
        <w:t xml:space="preserve"> = £451,071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>1.0975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Borrow £451,071 at 1.5%  </w:t>
      </w:r>
      <w:r w:rsidRPr="0099596B">
        <w:rPr>
          <w:rFonts w:eastAsia="Times New Roman"/>
          <w:lang w:eastAsia="en-GB"/>
        </w:rPr>
        <w:tab/>
        <w:t>(half of the 3% offered for the year as it is 6 months)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451,071 x 1.015 = £457,837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Payment of Australian $80,000 6 months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Invest Australian </w:t>
      </w:r>
      <w:r w:rsidRPr="0099596B">
        <w:rPr>
          <w:rFonts w:eastAsia="Times New Roman"/>
          <w:u w:val="single"/>
          <w:lang w:eastAsia="en-GB"/>
        </w:rPr>
        <w:t>$80,000</w:t>
      </w:r>
      <w:r w:rsidRPr="0099596B">
        <w:rPr>
          <w:rFonts w:eastAsia="Times New Roman"/>
          <w:lang w:eastAsia="en-GB"/>
        </w:rPr>
        <w:t xml:space="preserve"> = Australian $78,818 (Invest at 1.5% as that is 6 months of the annual rate of 3% - 1.015)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 xml:space="preserve">     1.015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 xml:space="preserve">Convert Australian </w:t>
      </w:r>
      <w:r w:rsidRPr="0099596B">
        <w:rPr>
          <w:rFonts w:eastAsia="Times New Roman"/>
          <w:u w:val="single"/>
          <w:lang w:eastAsia="en-GB"/>
        </w:rPr>
        <w:t>$</w:t>
      </w:r>
      <w:proofErr w:type="gramStart"/>
      <w:r w:rsidRPr="0099596B">
        <w:rPr>
          <w:rFonts w:eastAsia="Times New Roman"/>
          <w:u w:val="single"/>
          <w:lang w:eastAsia="en-GB"/>
        </w:rPr>
        <w:t xml:space="preserve">78,818 </w:t>
      </w:r>
      <w:r w:rsidRPr="0099596B">
        <w:rPr>
          <w:rFonts w:eastAsia="Times New Roman"/>
          <w:lang w:eastAsia="en-GB"/>
        </w:rPr>
        <w:t xml:space="preserve"> =</w:t>
      </w:r>
      <w:proofErr w:type="gramEnd"/>
      <w:r w:rsidRPr="0099596B">
        <w:rPr>
          <w:rFonts w:eastAsia="Times New Roman"/>
          <w:lang w:eastAsia="en-GB"/>
        </w:rPr>
        <w:t xml:space="preserve"> £36,831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ab/>
      </w:r>
      <w:r w:rsidRPr="0099596B">
        <w:rPr>
          <w:rFonts w:eastAsia="Times New Roman"/>
          <w:lang w:eastAsia="en-GB"/>
        </w:rPr>
        <w:tab/>
        <w:t xml:space="preserve">        2.14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Borrow £36,831 at 1.5% (half of the 3% offered for the year as it is 6 months)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36,831 x 1.015 = £37,384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u w:val="single"/>
          <w:lang w:eastAsia="en-GB"/>
        </w:rPr>
      </w:pPr>
      <w:r w:rsidRPr="0099596B">
        <w:rPr>
          <w:rFonts w:eastAsia="Times New Roman"/>
          <w:u w:val="single"/>
          <w:lang w:eastAsia="en-GB"/>
        </w:rPr>
        <w:t>25 marks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8A5D5A" w:rsidRDefault="008A5D5A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</w:p>
    <w:p w:rsidR="0099596B" w:rsidRPr="0099596B" w:rsidRDefault="00517A31" w:rsidP="0099596B">
      <w:pPr>
        <w:spacing w:after="0" w:line="240" w:lineRule="auto"/>
        <w:rPr>
          <w:rFonts w:eastAsia="Times New Roman"/>
          <w:b/>
          <w:u w:val="single"/>
          <w:lang w:eastAsia="en-GB"/>
        </w:rPr>
      </w:pPr>
      <w:r>
        <w:rPr>
          <w:rFonts w:eastAsia="Times New Roman"/>
          <w:b/>
          <w:u w:val="single"/>
          <w:lang w:eastAsia="en-GB"/>
        </w:rPr>
        <w:t>Part (b</w:t>
      </w:r>
      <w:r w:rsidR="0099596B" w:rsidRPr="0099596B">
        <w:rPr>
          <w:rFonts w:eastAsia="Times New Roman"/>
          <w:b/>
          <w:u w:val="single"/>
          <w:lang w:eastAsia="en-GB"/>
        </w:rPr>
        <w:t>) answer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Analysis of the effects of interest rates and inflation on the future exchange rate.</w:t>
      </w:r>
    </w:p>
    <w:p w:rsidR="0099596B" w:rsidRPr="0099596B" w:rsidRDefault="0099596B" w:rsidP="0099596B">
      <w:pPr>
        <w:spacing w:after="0" w:line="240" w:lineRule="auto"/>
        <w:rPr>
          <w:rFonts w:eastAsia="Times New Roman"/>
          <w:lang w:eastAsia="en-GB"/>
        </w:rPr>
      </w:pP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Determination of exchange rates;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Spot and Forward Rates;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Slope of Demand and Supply schedules;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Equilibrium exchange rates;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Purchasing power parity;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Interest rate parity;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Arbitrage;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International Fisher effect;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Expectation theory;</w:t>
      </w:r>
    </w:p>
    <w:p w:rsidR="0099596B" w:rsidRPr="0099596B" w:rsidRDefault="0099596B" w:rsidP="0099596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/>
          <w:lang w:eastAsia="en-GB"/>
        </w:rPr>
      </w:pPr>
      <w:r w:rsidRPr="0099596B">
        <w:rPr>
          <w:rFonts w:eastAsia="Times New Roman"/>
          <w:lang w:eastAsia="en-GB"/>
        </w:rPr>
        <w:t>Exchange rate systems.</w:t>
      </w:r>
    </w:p>
    <w:p w:rsidR="0099596B" w:rsidRDefault="0099596B" w:rsidP="003142F1"/>
    <w:p w:rsidR="0099596B" w:rsidRPr="0099596B" w:rsidRDefault="0099596B" w:rsidP="003142F1">
      <w:pPr>
        <w:rPr>
          <w:u w:val="single"/>
        </w:rPr>
      </w:pPr>
      <w:r w:rsidRPr="0099596B">
        <w:rPr>
          <w:u w:val="single"/>
        </w:rPr>
        <w:t>13 marks</w:t>
      </w:r>
    </w:p>
    <w:sectPr w:rsidR="0099596B" w:rsidRPr="0099596B" w:rsidSect="009B002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D5A" w:rsidRDefault="008A5D5A" w:rsidP="008A5D5A">
      <w:pPr>
        <w:spacing w:after="0" w:line="240" w:lineRule="auto"/>
      </w:pPr>
      <w:r>
        <w:separator/>
      </w:r>
    </w:p>
  </w:endnote>
  <w:endnote w:type="continuationSeparator" w:id="0">
    <w:p w:rsidR="008A5D5A" w:rsidRDefault="008A5D5A" w:rsidP="008A5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84126"/>
      <w:docPartObj>
        <w:docPartGallery w:val="Page Numbers (Bottom of Page)"/>
        <w:docPartUnique/>
      </w:docPartObj>
    </w:sdtPr>
    <w:sdtEndPr/>
    <w:sdtContent>
      <w:p w:rsidR="008A5D5A" w:rsidRDefault="006365FC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1089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A5D5A" w:rsidRDefault="008A5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D5A" w:rsidRDefault="008A5D5A" w:rsidP="008A5D5A">
      <w:pPr>
        <w:spacing w:after="0" w:line="240" w:lineRule="auto"/>
      </w:pPr>
      <w:r>
        <w:separator/>
      </w:r>
    </w:p>
  </w:footnote>
  <w:footnote w:type="continuationSeparator" w:id="0">
    <w:p w:rsidR="008A5D5A" w:rsidRDefault="008A5D5A" w:rsidP="008A5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20361"/>
    <w:multiLevelType w:val="hybridMultilevel"/>
    <w:tmpl w:val="C36A4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F523A"/>
    <w:multiLevelType w:val="hybridMultilevel"/>
    <w:tmpl w:val="7890A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D02C5"/>
    <w:multiLevelType w:val="hybridMultilevel"/>
    <w:tmpl w:val="F524F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3374EE"/>
    <w:multiLevelType w:val="hybridMultilevel"/>
    <w:tmpl w:val="29947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1C2812"/>
    <w:multiLevelType w:val="hybridMultilevel"/>
    <w:tmpl w:val="091A9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82255D"/>
    <w:multiLevelType w:val="hybridMultilevel"/>
    <w:tmpl w:val="4182A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03"/>
    <w:rsid w:val="00030B26"/>
    <w:rsid w:val="00030E0E"/>
    <w:rsid w:val="00094C76"/>
    <w:rsid w:val="000C70A2"/>
    <w:rsid w:val="00101080"/>
    <w:rsid w:val="001D7AE7"/>
    <w:rsid w:val="002144D0"/>
    <w:rsid w:val="00224452"/>
    <w:rsid w:val="002A42C5"/>
    <w:rsid w:val="003142F1"/>
    <w:rsid w:val="00317E3E"/>
    <w:rsid w:val="00326F6E"/>
    <w:rsid w:val="00376003"/>
    <w:rsid w:val="00493EE9"/>
    <w:rsid w:val="00495E29"/>
    <w:rsid w:val="00517A31"/>
    <w:rsid w:val="00534BA3"/>
    <w:rsid w:val="005639DB"/>
    <w:rsid w:val="005B337B"/>
    <w:rsid w:val="005C7AE1"/>
    <w:rsid w:val="006365FC"/>
    <w:rsid w:val="00657EEA"/>
    <w:rsid w:val="006E20BF"/>
    <w:rsid w:val="006F2678"/>
    <w:rsid w:val="00737B99"/>
    <w:rsid w:val="00764425"/>
    <w:rsid w:val="007810B3"/>
    <w:rsid w:val="00887A52"/>
    <w:rsid w:val="008A5D5A"/>
    <w:rsid w:val="0099596B"/>
    <w:rsid w:val="009B0022"/>
    <w:rsid w:val="009B1E57"/>
    <w:rsid w:val="00A968D5"/>
    <w:rsid w:val="00B36F87"/>
    <w:rsid w:val="00B5770D"/>
    <w:rsid w:val="00C0516E"/>
    <w:rsid w:val="00CC6C31"/>
    <w:rsid w:val="00D10894"/>
    <w:rsid w:val="00EC17B4"/>
    <w:rsid w:val="00F22C5F"/>
    <w:rsid w:val="00F9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69F1B"/>
  <w15:docId w15:val="{6B12D716-ECB7-4C3B-B68C-BFCBA3CF6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0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2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A5D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5D5A"/>
  </w:style>
  <w:style w:type="paragraph" w:styleId="Footer">
    <w:name w:val="footer"/>
    <w:basedOn w:val="Normal"/>
    <w:link w:val="FooterChar"/>
    <w:uiPriority w:val="99"/>
    <w:unhideWhenUsed/>
    <w:rsid w:val="008A5D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D5A"/>
  </w:style>
  <w:style w:type="table" w:styleId="TableGrid">
    <w:name w:val="Table Grid"/>
    <w:basedOn w:val="TableNormal"/>
    <w:uiPriority w:val="59"/>
    <w:rsid w:val="00326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0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se046</dc:creator>
  <cp:lastModifiedBy>Anthony Burns</cp:lastModifiedBy>
  <cp:revision>12</cp:revision>
  <cp:lastPrinted>2018-12-11T14:50:00Z</cp:lastPrinted>
  <dcterms:created xsi:type="dcterms:W3CDTF">2018-12-06T10:22:00Z</dcterms:created>
  <dcterms:modified xsi:type="dcterms:W3CDTF">2018-12-11T14:56:00Z</dcterms:modified>
</cp:coreProperties>
</file>