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08A1CA" w14:textId="11AAA204" w:rsidR="00A65E4F" w:rsidRDefault="00A65E4F" w:rsidP="00B20D8C">
      <w:pPr>
        <w:pStyle w:val="Title"/>
        <w:jc w:val="center"/>
        <w:rPr>
          <w:rFonts w:ascii="Times New Roman" w:hAnsi="Times New Roman" w:cs="Times New Roman"/>
          <w:b/>
          <w:bCs/>
          <w:sz w:val="52"/>
          <w:szCs w:val="52"/>
          <w:lang w:eastAsia="en-GB"/>
        </w:rPr>
      </w:pPr>
      <w:r w:rsidRPr="00E64903">
        <w:rPr>
          <w:rFonts w:ascii="Times New Roman" w:hAnsi="Times New Roman" w:cs="Times New Roman"/>
          <w:b/>
          <w:bCs/>
          <w:sz w:val="52"/>
          <w:szCs w:val="52"/>
          <w:lang w:eastAsia="en-GB"/>
        </w:rPr>
        <w:t>IT Asset Management</w:t>
      </w:r>
      <w:r w:rsidR="00691303">
        <w:rPr>
          <w:rFonts w:ascii="Times New Roman" w:hAnsi="Times New Roman" w:cs="Times New Roman"/>
          <w:b/>
          <w:bCs/>
          <w:sz w:val="52"/>
          <w:szCs w:val="52"/>
          <w:lang w:eastAsia="en-GB"/>
        </w:rPr>
        <w:t xml:space="preserve"> (ITAM)</w:t>
      </w:r>
      <w:r w:rsidRPr="00E64903">
        <w:rPr>
          <w:rFonts w:ascii="Times New Roman" w:hAnsi="Times New Roman" w:cs="Times New Roman"/>
          <w:b/>
          <w:bCs/>
          <w:sz w:val="52"/>
          <w:szCs w:val="52"/>
          <w:lang w:eastAsia="en-GB"/>
        </w:rPr>
        <w:t>: Enhancing Efficiency and Security in the Digital Era</w:t>
      </w:r>
    </w:p>
    <w:p w14:paraId="71FBCE8D" w14:textId="77777777" w:rsidR="005A5FFC" w:rsidRDefault="005A5FFC" w:rsidP="005A5FFC">
      <w:pPr>
        <w:rPr>
          <w:lang w:eastAsia="en-GB"/>
        </w:rPr>
      </w:pPr>
    </w:p>
    <w:p w14:paraId="1DC9B2A4" w14:textId="77777777" w:rsidR="005A5FFC" w:rsidRDefault="005A5FFC" w:rsidP="005A5FFC">
      <w:pPr>
        <w:rPr>
          <w:lang w:eastAsia="en-GB"/>
        </w:rPr>
      </w:pPr>
    </w:p>
    <w:p w14:paraId="1DF82913" w14:textId="77777777" w:rsidR="005A5FFC" w:rsidRDefault="005A5FFC" w:rsidP="005A5FFC">
      <w:pPr>
        <w:rPr>
          <w:lang w:eastAsia="en-GB"/>
        </w:rPr>
      </w:pPr>
    </w:p>
    <w:p w14:paraId="046D342C" w14:textId="29555BBD" w:rsidR="00933C99" w:rsidRPr="009119CC" w:rsidRDefault="00E44289" w:rsidP="009119CC">
      <w:pPr>
        <w:pStyle w:val="Title"/>
        <w:jc w:val="center"/>
        <w:rPr>
          <w:rFonts w:ascii="Times New Roman" w:hAnsi="Times New Roman" w:cs="Times New Roman"/>
          <w:b/>
          <w:bCs/>
          <w:lang w:eastAsia="en-GB"/>
        </w:rPr>
      </w:pPr>
      <w:r w:rsidRPr="009119CC">
        <w:rPr>
          <w:rFonts w:ascii="Times New Roman" w:hAnsi="Times New Roman" w:cs="Times New Roman"/>
          <w:b/>
          <w:bCs/>
          <w:lang w:eastAsia="en-GB"/>
        </w:rPr>
        <w:t>Project Proposal</w:t>
      </w:r>
    </w:p>
    <w:p w14:paraId="14D9FA13" w14:textId="77777777" w:rsidR="005A5FFC" w:rsidRPr="005A5FFC" w:rsidRDefault="005A5FFC" w:rsidP="005A5FFC">
      <w:pPr>
        <w:rPr>
          <w:lang w:eastAsia="en-GB"/>
        </w:rPr>
      </w:pPr>
    </w:p>
    <w:p w14:paraId="39BE6F15" w14:textId="77777777" w:rsidR="00B20D8C" w:rsidRPr="00B20D8C" w:rsidRDefault="00B20D8C" w:rsidP="00B20D8C">
      <w:pPr>
        <w:rPr>
          <w:lang w:eastAsia="en-GB"/>
        </w:rPr>
      </w:pPr>
    </w:p>
    <w:p w14:paraId="0D3468C0" w14:textId="77777777" w:rsidR="00652956" w:rsidRDefault="003A0787" w:rsidP="00740CD1">
      <w:pPr>
        <w:jc w:val="center"/>
        <w:rPr>
          <w:rFonts w:ascii="Times New Roman" w:hAnsi="Times New Roman" w:cs="Times New Roman"/>
          <w:sz w:val="48"/>
        </w:rPr>
      </w:pPr>
      <w:r w:rsidRPr="00D5364E">
        <w:rPr>
          <w:rFonts w:ascii="Times New Roman" w:hAnsi="Times New Roman" w:cs="Times New Roman"/>
          <w:sz w:val="48"/>
        </w:rPr>
        <w:t>Ryan Andrew Jones</w:t>
      </w:r>
      <w:r w:rsidR="005A5FFC" w:rsidRPr="00D5364E">
        <w:rPr>
          <w:rFonts w:ascii="Times New Roman" w:hAnsi="Times New Roman" w:cs="Times New Roman"/>
          <w:sz w:val="48"/>
        </w:rPr>
        <w:t xml:space="preserve"> </w:t>
      </w:r>
    </w:p>
    <w:p w14:paraId="462D877C" w14:textId="77777777" w:rsidR="00E44289" w:rsidRDefault="00E44289" w:rsidP="00740CD1">
      <w:pPr>
        <w:jc w:val="center"/>
        <w:rPr>
          <w:rFonts w:ascii="Times New Roman" w:hAnsi="Times New Roman" w:cs="Times New Roman"/>
          <w:sz w:val="48"/>
        </w:rPr>
      </w:pPr>
    </w:p>
    <w:p w14:paraId="410420F4" w14:textId="5FFD17A0" w:rsidR="00740CD1" w:rsidRDefault="005A5FFC" w:rsidP="00740CD1">
      <w:pPr>
        <w:jc w:val="center"/>
        <w:rPr>
          <w:rFonts w:ascii="Times New Roman" w:hAnsi="Times New Roman" w:cs="Times New Roman"/>
          <w:sz w:val="48"/>
        </w:rPr>
      </w:pPr>
      <w:r w:rsidRPr="00D5364E">
        <w:rPr>
          <w:rFonts w:ascii="Times New Roman" w:hAnsi="Times New Roman" w:cs="Times New Roman"/>
          <w:sz w:val="48"/>
        </w:rPr>
        <w:t>2009252</w:t>
      </w:r>
      <w:r w:rsidR="00652956">
        <w:rPr>
          <w:rFonts w:ascii="Times New Roman" w:hAnsi="Times New Roman" w:cs="Times New Roman"/>
          <w:sz w:val="48"/>
        </w:rPr>
        <w:t>@student.uwtsd.ac.uk</w:t>
      </w:r>
    </w:p>
    <w:p w14:paraId="3970377E" w14:textId="77777777" w:rsidR="008634DB" w:rsidRDefault="008634DB" w:rsidP="00740CD1">
      <w:pPr>
        <w:jc w:val="center"/>
        <w:rPr>
          <w:rFonts w:ascii="Times New Roman" w:hAnsi="Times New Roman" w:cs="Times New Roman"/>
          <w:sz w:val="48"/>
        </w:rPr>
      </w:pPr>
    </w:p>
    <w:p w14:paraId="230A1A67" w14:textId="77777777" w:rsidR="008634DB" w:rsidRPr="00D5364E" w:rsidRDefault="008634DB" w:rsidP="00740CD1">
      <w:pPr>
        <w:jc w:val="center"/>
        <w:rPr>
          <w:rFonts w:ascii="Times New Roman" w:hAnsi="Times New Roman" w:cs="Times New Roman"/>
          <w:sz w:val="48"/>
        </w:rPr>
      </w:pPr>
    </w:p>
    <w:p w14:paraId="17C444E7" w14:textId="0E0C1F5F" w:rsidR="00740CD1" w:rsidRPr="00D5364E" w:rsidRDefault="009715AC" w:rsidP="00740CD1">
      <w:pPr>
        <w:jc w:val="center"/>
        <w:rPr>
          <w:rFonts w:ascii="Times New Roman" w:hAnsi="Times New Roman" w:cs="Times New Roman"/>
          <w:sz w:val="40"/>
          <w:szCs w:val="18"/>
        </w:rPr>
      </w:pPr>
      <w:r w:rsidRPr="00D5364E">
        <w:rPr>
          <w:rFonts w:ascii="Times New Roman" w:hAnsi="Times New Roman" w:cs="Times New Roman"/>
          <w:sz w:val="40"/>
          <w:szCs w:val="18"/>
        </w:rPr>
        <w:t>Digital Health Care Wales (</w:t>
      </w:r>
      <w:r w:rsidR="00384E75" w:rsidRPr="00D5364E">
        <w:rPr>
          <w:rFonts w:ascii="Times New Roman" w:hAnsi="Times New Roman" w:cs="Times New Roman"/>
          <w:sz w:val="40"/>
          <w:szCs w:val="18"/>
        </w:rPr>
        <w:t>DHCW NHS Wales</w:t>
      </w:r>
      <w:r w:rsidRPr="00D5364E">
        <w:rPr>
          <w:rFonts w:ascii="Times New Roman" w:hAnsi="Times New Roman" w:cs="Times New Roman"/>
          <w:sz w:val="40"/>
          <w:szCs w:val="18"/>
        </w:rPr>
        <w:t>)</w:t>
      </w:r>
    </w:p>
    <w:p w14:paraId="5F940A30" w14:textId="0F8C3DB2" w:rsidR="00740CD1" w:rsidRPr="00B8459B" w:rsidRDefault="00740CD1" w:rsidP="00740CD1">
      <w:pPr>
        <w:jc w:val="center"/>
        <w:rPr>
          <w:sz w:val="40"/>
          <w:szCs w:val="18"/>
        </w:rPr>
      </w:pPr>
    </w:p>
    <w:p w14:paraId="4FF3C33F" w14:textId="4A277CCB" w:rsidR="005E2F5D" w:rsidRPr="00D43EDB" w:rsidRDefault="005E2F5D">
      <w:pPr>
        <w:rPr>
          <w:rFonts w:ascii="Times New Roman" w:hAnsi="Times New Roman" w:cs="Times New Roman"/>
          <w:sz w:val="48"/>
        </w:rPr>
      </w:pPr>
      <w:r w:rsidRPr="00D43EDB">
        <w:rPr>
          <w:rFonts w:ascii="Times New Roman" w:hAnsi="Times New Roman" w:cs="Times New Roman"/>
          <w:sz w:val="48"/>
        </w:rPr>
        <w:br w:type="page"/>
      </w:r>
    </w:p>
    <w:sdt>
      <w:sdtPr>
        <w:rPr>
          <w:rFonts w:asciiTheme="minorHAnsi" w:eastAsiaTheme="minorHAnsi" w:hAnsiTheme="minorHAnsi" w:cstheme="minorBidi"/>
          <w:color w:val="auto"/>
          <w:sz w:val="22"/>
          <w:szCs w:val="22"/>
          <w:lang w:val="en-GB"/>
        </w:rPr>
        <w:id w:val="1160891545"/>
        <w:docPartObj>
          <w:docPartGallery w:val="Table of Contents"/>
          <w:docPartUnique/>
        </w:docPartObj>
      </w:sdtPr>
      <w:sdtEndPr>
        <w:rPr>
          <w:b/>
          <w:bCs/>
          <w:noProof/>
        </w:rPr>
      </w:sdtEndPr>
      <w:sdtContent>
        <w:p w14:paraId="045E4DC9" w14:textId="6AD904C6" w:rsidR="003A2736" w:rsidRDefault="003A2736">
          <w:pPr>
            <w:pStyle w:val="TOCHeading"/>
            <w:rPr>
              <w:rFonts w:ascii="Times New Roman" w:hAnsi="Times New Roman" w:cs="Times New Roman"/>
            </w:rPr>
          </w:pPr>
          <w:r w:rsidRPr="003A2736">
            <w:rPr>
              <w:rFonts w:ascii="Times New Roman" w:hAnsi="Times New Roman" w:cs="Times New Roman"/>
            </w:rPr>
            <w:t>Contents</w:t>
          </w:r>
        </w:p>
        <w:p w14:paraId="65D03E53" w14:textId="77777777" w:rsidR="003A2736" w:rsidRPr="003A2736" w:rsidRDefault="003A2736" w:rsidP="003A2736">
          <w:pPr>
            <w:rPr>
              <w:lang w:val="en-US"/>
            </w:rPr>
          </w:pPr>
        </w:p>
        <w:p w14:paraId="350BBDF6" w14:textId="4FF2EFD9" w:rsidR="00B8414F" w:rsidRDefault="003A2736">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6384219" w:history="1">
            <w:r w:rsidR="00B8414F" w:rsidRPr="009E163A">
              <w:rPr>
                <w:rStyle w:val="Hyperlink"/>
                <w:noProof/>
              </w:rPr>
              <w:t>Figures</w:t>
            </w:r>
            <w:r w:rsidR="00B8414F">
              <w:rPr>
                <w:noProof/>
                <w:webHidden/>
              </w:rPr>
              <w:tab/>
            </w:r>
            <w:r w:rsidR="00B8414F">
              <w:rPr>
                <w:noProof/>
                <w:webHidden/>
              </w:rPr>
              <w:fldChar w:fldCharType="begin"/>
            </w:r>
            <w:r w:rsidR="00B8414F">
              <w:rPr>
                <w:noProof/>
                <w:webHidden/>
              </w:rPr>
              <w:instrText xml:space="preserve"> PAGEREF _Toc176384219 \h </w:instrText>
            </w:r>
            <w:r w:rsidR="00B8414F">
              <w:rPr>
                <w:noProof/>
                <w:webHidden/>
              </w:rPr>
            </w:r>
            <w:r w:rsidR="00B8414F">
              <w:rPr>
                <w:noProof/>
                <w:webHidden/>
              </w:rPr>
              <w:fldChar w:fldCharType="separate"/>
            </w:r>
            <w:r w:rsidR="00B8414F">
              <w:rPr>
                <w:noProof/>
                <w:webHidden/>
              </w:rPr>
              <w:t>3</w:t>
            </w:r>
            <w:r w:rsidR="00B8414F">
              <w:rPr>
                <w:noProof/>
                <w:webHidden/>
              </w:rPr>
              <w:fldChar w:fldCharType="end"/>
            </w:r>
          </w:hyperlink>
        </w:p>
        <w:p w14:paraId="1E8348FB" w14:textId="5002C8EF" w:rsidR="00B8414F" w:rsidRDefault="00000000">
          <w:pPr>
            <w:pStyle w:val="TOC1"/>
            <w:tabs>
              <w:tab w:val="right" w:leader="dot" w:pos="9016"/>
            </w:tabs>
            <w:rPr>
              <w:rFonts w:eastAsiaTheme="minorEastAsia"/>
              <w:noProof/>
              <w:kern w:val="2"/>
              <w:sz w:val="24"/>
              <w:szCs w:val="24"/>
              <w:lang w:eastAsia="en-GB"/>
              <w14:ligatures w14:val="standardContextual"/>
            </w:rPr>
          </w:pPr>
          <w:hyperlink w:anchor="_Toc176384220" w:history="1">
            <w:r w:rsidR="00B8414F" w:rsidRPr="009E163A">
              <w:rPr>
                <w:rStyle w:val="Hyperlink"/>
                <w:rFonts w:ascii="Times New Roman" w:hAnsi="Times New Roman" w:cs="Times New Roman"/>
                <w:noProof/>
              </w:rPr>
              <w:t>1.Introduction</w:t>
            </w:r>
            <w:r w:rsidR="00B8414F">
              <w:rPr>
                <w:noProof/>
                <w:webHidden/>
              </w:rPr>
              <w:tab/>
            </w:r>
            <w:r w:rsidR="00B8414F">
              <w:rPr>
                <w:noProof/>
                <w:webHidden/>
              </w:rPr>
              <w:fldChar w:fldCharType="begin"/>
            </w:r>
            <w:r w:rsidR="00B8414F">
              <w:rPr>
                <w:noProof/>
                <w:webHidden/>
              </w:rPr>
              <w:instrText xml:space="preserve"> PAGEREF _Toc176384220 \h </w:instrText>
            </w:r>
            <w:r w:rsidR="00B8414F">
              <w:rPr>
                <w:noProof/>
                <w:webHidden/>
              </w:rPr>
            </w:r>
            <w:r w:rsidR="00B8414F">
              <w:rPr>
                <w:noProof/>
                <w:webHidden/>
              </w:rPr>
              <w:fldChar w:fldCharType="separate"/>
            </w:r>
            <w:r w:rsidR="00B8414F">
              <w:rPr>
                <w:noProof/>
                <w:webHidden/>
              </w:rPr>
              <w:t>4</w:t>
            </w:r>
            <w:r w:rsidR="00B8414F">
              <w:rPr>
                <w:noProof/>
                <w:webHidden/>
              </w:rPr>
              <w:fldChar w:fldCharType="end"/>
            </w:r>
          </w:hyperlink>
        </w:p>
        <w:p w14:paraId="2D938B05" w14:textId="2ABBE163" w:rsidR="00B8414F" w:rsidRDefault="00000000">
          <w:pPr>
            <w:pStyle w:val="TOC1"/>
            <w:tabs>
              <w:tab w:val="right" w:leader="dot" w:pos="9016"/>
            </w:tabs>
            <w:rPr>
              <w:rFonts w:eastAsiaTheme="minorEastAsia"/>
              <w:noProof/>
              <w:kern w:val="2"/>
              <w:sz w:val="24"/>
              <w:szCs w:val="24"/>
              <w:lang w:eastAsia="en-GB"/>
              <w14:ligatures w14:val="standardContextual"/>
            </w:rPr>
          </w:pPr>
          <w:hyperlink w:anchor="_Toc176384221" w:history="1">
            <w:r w:rsidR="00B8414F" w:rsidRPr="009E163A">
              <w:rPr>
                <w:rStyle w:val="Hyperlink"/>
                <w:rFonts w:ascii="Times New Roman" w:hAnsi="Times New Roman" w:cs="Times New Roman"/>
                <w:noProof/>
              </w:rPr>
              <w:t>2. Background to the Proposed Research</w:t>
            </w:r>
            <w:r w:rsidR="00B8414F">
              <w:rPr>
                <w:noProof/>
                <w:webHidden/>
              </w:rPr>
              <w:tab/>
            </w:r>
            <w:r w:rsidR="00B8414F">
              <w:rPr>
                <w:noProof/>
                <w:webHidden/>
              </w:rPr>
              <w:fldChar w:fldCharType="begin"/>
            </w:r>
            <w:r w:rsidR="00B8414F">
              <w:rPr>
                <w:noProof/>
                <w:webHidden/>
              </w:rPr>
              <w:instrText xml:space="preserve"> PAGEREF _Toc176384221 \h </w:instrText>
            </w:r>
            <w:r w:rsidR="00B8414F">
              <w:rPr>
                <w:noProof/>
                <w:webHidden/>
              </w:rPr>
            </w:r>
            <w:r w:rsidR="00B8414F">
              <w:rPr>
                <w:noProof/>
                <w:webHidden/>
              </w:rPr>
              <w:fldChar w:fldCharType="separate"/>
            </w:r>
            <w:r w:rsidR="00B8414F">
              <w:rPr>
                <w:noProof/>
                <w:webHidden/>
              </w:rPr>
              <w:t>5</w:t>
            </w:r>
            <w:r w:rsidR="00B8414F">
              <w:rPr>
                <w:noProof/>
                <w:webHidden/>
              </w:rPr>
              <w:fldChar w:fldCharType="end"/>
            </w:r>
          </w:hyperlink>
        </w:p>
        <w:p w14:paraId="1048FD63" w14:textId="1BD1C2B8" w:rsidR="00B8414F" w:rsidRDefault="00000000">
          <w:pPr>
            <w:pStyle w:val="TOC1"/>
            <w:tabs>
              <w:tab w:val="right" w:leader="dot" w:pos="9016"/>
            </w:tabs>
            <w:rPr>
              <w:rFonts w:eastAsiaTheme="minorEastAsia"/>
              <w:noProof/>
              <w:kern w:val="2"/>
              <w:sz w:val="24"/>
              <w:szCs w:val="24"/>
              <w:lang w:eastAsia="en-GB"/>
              <w14:ligatures w14:val="standardContextual"/>
            </w:rPr>
          </w:pPr>
          <w:hyperlink w:anchor="_Toc176384222" w:history="1">
            <w:r w:rsidR="00B8414F" w:rsidRPr="009E163A">
              <w:rPr>
                <w:rStyle w:val="Hyperlink"/>
                <w:rFonts w:ascii="Times New Roman" w:hAnsi="Times New Roman" w:cs="Times New Roman"/>
                <w:noProof/>
              </w:rPr>
              <w:t>3. Aims &amp; Objectives</w:t>
            </w:r>
            <w:r w:rsidR="00B8414F">
              <w:rPr>
                <w:noProof/>
                <w:webHidden/>
              </w:rPr>
              <w:tab/>
            </w:r>
            <w:r w:rsidR="00B8414F">
              <w:rPr>
                <w:noProof/>
                <w:webHidden/>
              </w:rPr>
              <w:fldChar w:fldCharType="begin"/>
            </w:r>
            <w:r w:rsidR="00B8414F">
              <w:rPr>
                <w:noProof/>
                <w:webHidden/>
              </w:rPr>
              <w:instrText xml:space="preserve"> PAGEREF _Toc176384222 \h </w:instrText>
            </w:r>
            <w:r w:rsidR="00B8414F">
              <w:rPr>
                <w:noProof/>
                <w:webHidden/>
              </w:rPr>
            </w:r>
            <w:r w:rsidR="00B8414F">
              <w:rPr>
                <w:noProof/>
                <w:webHidden/>
              </w:rPr>
              <w:fldChar w:fldCharType="separate"/>
            </w:r>
            <w:r w:rsidR="00B8414F">
              <w:rPr>
                <w:noProof/>
                <w:webHidden/>
              </w:rPr>
              <w:t>9</w:t>
            </w:r>
            <w:r w:rsidR="00B8414F">
              <w:rPr>
                <w:noProof/>
                <w:webHidden/>
              </w:rPr>
              <w:fldChar w:fldCharType="end"/>
            </w:r>
          </w:hyperlink>
        </w:p>
        <w:p w14:paraId="5B2D65C7" w14:textId="209CCCC3" w:rsidR="00B8414F" w:rsidRDefault="00000000">
          <w:pPr>
            <w:pStyle w:val="TOC1"/>
            <w:tabs>
              <w:tab w:val="right" w:leader="dot" w:pos="9016"/>
            </w:tabs>
            <w:rPr>
              <w:rFonts w:eastAsiaTheme="minorEastAsia"/>
              <w:noProof/>
              <w:kern w:val="2"/>
              <w:sz w:val="24"/>
              <w:szCs w:val="24"/>
              <w:lang w:eastAsia="en-GB"/>
              <w14:ligatures w14:val="standardContextual"/>
            </w:rPr>
          </w:pPr>
          <w:hyperlink w:anchor="_Toc176384223" w:history="1">
            <w:r w:rsidR="00B8414F" w:rsidRPr="009E163A">
              <w:rPr>
                <w:rStyle w:val="Hyperlink"/>
                <w:rFonts w:ascii="Times New Roman" w:hAnsi="Times New Roman" w:cs="Times New Roman"/>
                <w:noProof/>
              </w:rPr>
              <w:t>4. Methodology</w:t>
            </w:r>
            <w:r w:rsidR="00B8414F">
              <w:rPr>
                <w:noProof/>
                <w:webHidden/>
              </w:rPr>
              <w:tab/>
            </w:r>
            <w:r w:rsidR="00B8414F">
              <w:rPr>
                <w:noProof/>
                <w:webHidden/>
              </w:rPr>
              <w:fldChar w:fldCharType="begin"/>
            </w:r>
            <w:r w:rsidR="00B8414F">
              <w:rPr>
                <w:noProof/>
                <w:webHidden/>
              </w:rPr>
              <w:instrText xml:space="preserve"> PAGEREF _Toc176384223 \h </w:instrText>
            </w:r>
            <w:r w:rsidR="00B8414F">
              <w:rPr>
                <w:noProof/>
                <w:webHidden/>
              </w:rPr>
            </w:r>
            <w:r w:rsidR="00B8414F">
              <w:rPr>
                <w:noProof/>
                <w:webHidden/>
              </w:rPr>
              <w:fldChar w:fldCharType="separate"/>
            </w:r>
            <w:r w:rsidR="00B8414F">
              <w:rPr>
                <w:noProof/>
                <w:webHidden/>
              </w:rPr>
              <w:t>10</w:t>
            </w:r>
            <w:r w:rsidR="00B8414F">
              <w:rPr>
                <w:noProof/>
                <w:webHidden/>
              </w:rPr>
              <w:fldChar w:fldCharType="end"/>
            </w:r>
          </w:hyperlink>
        </w:p>
        <w:p w14:paraId="77A66093" w14:textId="487A4FF0"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24" w:history="1">
            <w:r w:rsidR="00B8414F" w:rsidRPr="009E163A">
              <w:rPr>
                <w:rStyle w:val="Hyperlink"/>
                <w:rFonts w:ascii="Times New Roman" w:hAnsi="Times New Roman" w:cs="Times New Roman"/>
                <w:noProof/>
              </w:rPr>
              <w:t>4.1 Research Methodology</w:t>
            </w:r>
            <w:r w:rsidR="00B8414F">
              <w:rPr>
                <w:noProof/>
                <w:webHidden/>
              </w:rPr>
              <w:tab/>
            </w:r>
            <w:r w:rsidR="00B8414F">
              <w:rPr>
                <w:noProof/>
                <w:webHidden/>
              </w:rPr>
              <w:fldChar w:fldCharType="begin"/>
            </w:r>
            <w:r w:rsidR="00B8414F">
              <w:rPr>
                <w:noProof/>
                <w:webHidden/>
              </w:rPr>
              <w:instrText xml:space="preserve"> PAGEREF _Toc176384224 \h </w:instrText>
            </w:r>
            <w:r w:rsidR="00B8414F">
              <w:rPr>
                <w:noProof/>
                <w:webHidden/>
              </w:rPr>
            </w:r>
            <w:r w:rsidR="00B8414F">
              <w:rPr>
                <w:noProof/>
                <w:webHidden/>
              </w:rPr>
              <w:fldChar w:fldCharType="separate"/>
            </w:r>
            <w:r w:rsidR="00B8414F">
              <w:rPr>
                <w:noProof/>
                <w:webHidden/>
              </w:rPr>
              <w:t>10</w:t>
            </w:r>
            <w:r w:rsidR="00B8414F">
              <w:rPr>
                <w:noProof/>
                <w:webHidden/>
              </w:rPr>
              <w:fldChar w:fldCharType="end"/>
            </w:r>
          </w:hyperlink>
        </w:p>
        <w:p w14:paraId="44D3ED13" w14:textId="77A81495"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25" w:history="1">
            <w:r w:rsidR="00B8414F" w:rsidRPr="009E163A">
              <w:rPr>
                <w:rStyle w:val="Hyperlink"/>
                <w:rFonts w:ascii="Times New Roman" w:hAnsi="Times New Roman" w:cs="Times New Roman"/>
                <w:noProof/>
              </w:rPr>
              <w:t>4.2 Philosophy</w:t>
            </w:r>
            <w:r w:rsidR="00B8414F">
              <w:rPr>
                <w:noProof/>
                <w:webHidden/>
              </w:rPr>
              <w:tab/>
            </w:r>
            <w:r w:rsidR="00B8414F">
              <w:rPr>
                <w:noProof/>
                <w:webHidden/>
              </w:rPr>
              <w:fldChar w:fldCharType="begin"/>
            </w:r>
            <w:r w:rsidR="00B8414F">
              <w:rPr>
                <w:noProof/>
                <w:webHidden/>
              </w:rPr>
              <w:instrText xml:space="preserve"> PAGEREF _Toc176384225 \h </w:instrText>
            </w:r>
            <w:r w:rsidR="00B8414F">
              <w:rPr>
                <w:noProof/>
                <w:webHidden/>
              </w:rPr>
            </w:r>
            <w:r w:rsidR="00B8414F">
              <w:rPr>
                <w:noProof/>
                <w:webHidden/>
              </w:rPr>
              <w:fldChar w:fldCharType="separate"/>
            </w:r>
            <w:r w:rsidR="00B8414F">
              <w:rPr>
                <w:noProof/>
                <w:webHidden/>
              </w:rPr>
              <w:t>10</w:t>
            </w:r>
            <w:r w:rsidR="00B8414F">
              <w:rPr>
                <w:noProof/>
                <w:webHidden/>
              </w:rPr>
              <w:fldChar w:fldCharType="end"/>
            </w:r>
          </w:hyperlink>
        </w:p>
        <w:p w14:paraId="113ACD8B" w14:textId="119AD368"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26" w:history="1">
            <w:r w:rsidR="00B8414F" w:rsidRPr="009E163A">
              <w:rPr>
                <w:rStyle w:val="Hyperlink"/>
                <w:rFonts w:ascii="Times New Roman" w:hAnsi="Times New Roman" w:cs="Times New Roman"/>
                <w:noProof/>
              </w:rPr>
              <w:t>4.3 Approach</w:t>
            </w:r>
            <w:r w:rsidR="00B8414F">
              <w:rPr>
                <w:noProof/>
                <w:webHidden/>
              </w:rPr>
              <w:tab/>
            </w:r>
            <w:r w:rsidR="00B8414F">
              <w:rPr>
                <w:noProof/>
                <w:webHidden/>
              </w:rPr>
              <w:fldChar w:fldCharType="begin"/>
            </w:r>
            <w:r w:rsidR="00B8414F">
              <w:rPr>
                <w:noProof/>
                <w:webHidden/>
              </w:rPr>
              <w:instrText xml:space="preserve"> PAGEREF _Toc176384226 \h </w:instrText>
            </w:r>
            <w:r w:rsidR="00B8414F">
              <w:rPr>
                <w:noProof/>
                <w:webHidden/>
              </w:rPr>
            </w:r>
            <w:r w:rsidR="00B8414F">
              <w:rPr>
                <w:noProof/>
                <w:webHidden/>
              </w:rPr>
              <w:fldChar w:fldCharType="separate"/>
            </w:r>
            <w:r w:rsidR="00B8414F">
              <w:rPr>
                <w:noProof/>
                <w:webHidden/>
              </w:rPr>
              <w:t>11</w:t>
            </w:r>
            <w:r w:rsidR="00B8414F">
              <w:rPr>
                <w:noProof/>
                <w:webHidden/>
              </w:rPr>
              <w:fldChar w:fldCharType="end"/>
            </w:r>
          </w:hyperlink>
        </w:p>
        <w:p w14:paraId="17EC0698" w14:textId="297A24E9"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27" w:history="1">
            <w:r w:rsidR="00B8414F" w:rsidRPr="009E163A">
              <w:rPr>
                <w:rStyle w:val="Hyperlink"/>
                <w:rFonts w:ascii="Times New Roman" w:hAnsi="Times New Roman" w:cs="Times New Roman"/>
                <w:noProof/>
              </w:rPr>
              <w:t>4.4 Strategies</w:t>
            </w:r>
            <w:r w:rsidR="00B8414F">
              <w:rPr>
                <w:noProof/>
                <w:webHidden/>
              </w:rPr>
              <w:tab/>
            </w:r>
            <w:r w:rsidR="00B8414F">
              <w:rPr>
                <w:noProof/>
                <w:webHidden/>
              </w:rPr>
              <w:fldChar w:fldCharType="begin"/>
            </w:r>
            <w:r w:rsidR="00B8414F">
              <w:rPr>
                <w:noProof/>
                <w:webHidden/>
              </w:rPr>
              <w:instrText xml:space="preserve"> PAGEREF _Toc176384227 \h </w:instrText>
            </w:r>
            <w:r w:rsidR="00B8414F">
              <w:rPr>
                <w:noProof/>
                <w:webHidden/>
              </w:rPr>
            </w:r>
            <w:r w:rsidR="00B8414F">
              <w:rPr>
                <w:noProof/>
                <w:webHidden/>
              </w:rPr>
              <w:fldChar w:fldCharType="separate"/>
            </w:r>
            <w:r w:rsidR="00B8414F">
              <w:rPr>
                <w:noProof/>
                <w:webHidden/>
              </w:rPr>
              <w:t>11</w:t>
            </w:r>
            <w:r w:rsidR="00B8414F">
              <w:rPr>
                <w:noProof/>
                <w:webHidden/>
              </w:rPr>
              <w:fldChar w:fldCharType="end"/>
            </w:r>
          </w:hyperlink>
        </w:p>
        <w:p w14:paraId="54C5B86E" w14:textId="27D4E045"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28" w:history="1">
            <w:r w:rsidR="00B8414F" w:rsidRPr="009E163A">
              <w:rPr>
                <w:rStyle w:val="Hyperlink"/>
                <w:rFonts w:ascii="Times New Roman" w:hAnsi="Times New Roman" w:cs="Times New Roman"/>
                <w:noProof/>
              </w:rPr>
              <w:t>4.5 Literature Review</w:t>
            </w:r>
            <w:r w:rsidR="00B8414F">
              <w:rPr>
                <w:noProof/>
                <w:webHidden/>
              </w:rPr>
              <w:tab/>
            </w:r>
            <w:r w:rsidR="00B8414F">
              <w:rPr>
                <w:noProof/>
                <w:webHidden/>
              </w:rPr>
              <w:fldChar w:fldCharType="begin"/>
            </w:r>
            <w:r w:rsidR="00B8414F">
              <w:rPr>
                <w:noProof/>
                <w:webHidden/>
              </w:rPr>
              <w:instrText xml:space="preserve"> PAGEREF _Toc176384228 \h </w:instrText>
            </w:r>
            <w:r w:rsidR="00B8414F">
              <w:rPr>
                <w:noProof/>
                <w:webHidden/>
              </w:rPr>
            </w:r>
            <w:r w:rsidR="00B8414F">
              <w:rPr>
                <w:noProof/>
                <w:webHidden/>
              </w:rPr>
              <w:fldChar w:fldCharType="separate"/>
            </w:r>
            <w:r w:rsidR="00B8414F">
              <w:rPr>
                <w:noProof/>
                <w:webHidden/>
              </w:rPr>
              <w:t>12</w:t>
            </w:r>
            <w:r w:rsidR="00B8414F">
              <w:rPr>
                <w:noProof/>
                <w:webHidden/>
              </w:rPr>
              <w:fldChar w:fldCharType="end"/>
            </w:r>
          </w:hyperlink>
        </w:p>
        <w:p w14:paraId="40412B2E" w14:textId="464ADC37"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29" w:history="1">
            <w:r w:rsidR="00B8414F" w:rsidRPr="009E163A">
              <w:rPr>
                <w:rStyle w:val="Hyperlink"/>
                <w:rFonts w:ascii="Times New Roman" w:hAnsi="Times New Roman" w:cs="Times New Roman"/>
                <w:noProof/>
              </w:rPr>
              <w:t>4.6 Case Study</w:t>
            </w:r>
            <w:r w:rsidR="00B8414F">
              <w:rPr>
                <w:noProof/>
                <w:webHidden/>
              </w:rPr>
              <w:tab/>
            </w:r>
            <w:r w:rsidR="00B8414F">
              <w:rPr>
                <w:noProof/>
                <w:webHidden/>
              </w:rPr>
              <w:fldChar w:fldCharType="begin"/>
            </w:r>
            <w:r w:rsidR="00B8414F">
              <w:rPr>
                <w:noProof/>
                <w:webHidden/>
              </w:rPr>
              <w:instrText xml:space="preserve"> PAGEREF _Toc176384229 \h </w:instrText>
            </w:r>
            <w:r w:rsidR="00B8414F">
              <w:rPr>
                <w:noProof/>
                <w:webHidden/>
              </w:rPr>
            </w:r>
            <w:r w:rsidR="00B8414F">
              <w:rPr>
                <w:noProof/>
                <w:webHidden/>
              </w:rPr>
              <w:fldChar w:fldCharType="separate"/>
            </w:r>
            <w:r w:rsidR="00B8414F">
              <w:rPr>
                <w:noProof/>
                <w:webHidden/>
              </w:rPr>
              <w:t>12</w:t>
            </w:r>
            <w:r w:rsidR="00B8414F">
              <w:rPr>
                <w:noProof/>
                <w:webHidden/>
              </w:rPr>
              <w:fldChar w:fldCharType="end"/>
            </w:r>
          </w:hyperlink>
        </w:p>
        <w:p w14:paraId="1F2247AC" w14:textId="05F0F18A"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30" w:history="1">
            <w:r w:rsidR="00B8414F" w:rsidRPr="009E163A">
              <w:rPr>
                <w:rStyle w:val="Hyperlink"/>
                <w:rFonts w:ascii="Times New Roman" w:hAnsi="Times New Roman" w:cs="Times New Roman"/>
                <w:noProof/>
              </w:rPr>
              <w:t>4.7 Survey</w:t>
            </w:r>
            <w:r w:rsidR="00B8414F">
              <w:rPr>
                <w:noProof/>
                <w:webHidden/>
              </w:rPr>
              <w:tab/>
            </w:r>
            <w:r w:rsidR="00B8414F">
              <w:rPr>
                <w:noProof/>
                <w:webHidden/>
              </w:rPr>
              <w:fldChar w:fldCharType="begin"/>
            </w:r>
            <w:r w:rsidR="00B8414F">
              <w:rPr>
                <w:noProof/>
                <w:webHidden/>
              </w:rPr>
              <w:instrText xml:space="preserve"> PAGEREF _Toc176384230 \h </w:instrText>
            </w:r>
            <w:r w:rsidR="00B8414F">
              <w:rPr>
                <w:noProof/>
                <w:webHidden/>
              </w:rPr>
            </w:r>
            <w:r w:rsidR="00B8414F">
              <w:rPr>
                <w:noProof/>
                <w:webHidden/>
              </w:rPr>
              <w:fldChar w:fldCharType="separate"/>
            </w:r>
            <w:r w:rsidR="00B8414F">
              <w:rPr>
                <w:noProof/>
                <w:webHidden/>
              </w:rPr>
              <w:t>12</w:t>
            </w:r>
            <w:r w:rsidR="00B8414F">
              <w:rPr>
                <w:noProof/>
                <w:webHidden/>
              </w:rPr>
              <w:fldChar w:fldCharType="end"/>
            </w:r>
          </w:hyperlink>
        </w:p>
        <w:p w14:paraId="012461A9" w14:textId="63688238"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31" w:history="1">
            <w:r w:rsidR="00B8414F" w:rsidRPr="009E163A">
              <w:rPr>
                <w:rStyle w:val="Hyperlink"/>
                <w:rFonts w:ascii="Times New Roman" w:hAnsi="Times New Roman" w:cs="Times New Roman"/>
                <w:noProof/>
              </w:rPr>
              <w:t>4.8 Risks &amp; Limitations</w:t>
            </w:r>
            <w:r w:rsidR="00B8414F">
              <w:rPr>
                <w:noProof/>
                <w:webHidden/>
              </w:rPr>
              <w:tab/>
            </w:r>
            <w:r w:rsidR="00B8414F">
              <w:rPr>
                <w:noProof/>
                <w:webHidden/>
              </w:rPr>
              <w:fldChar w:fldCharType="begin"/>
            </w:r>
            <w:r w:rsidR="00B8414F">
              <w:rPr>
                <w:noProof/>
                <w:webHidden/>
              </w:rPr>
              <w:instrText xml:space="preserve"> PAGEREF _Toc176384231 \h </w:instrText>
            </w:r>
            <w:r w:rsidR="00B8414F">
              <w:rPr>
                <w:noProof/>
                <w:webHidden/>
              </w:rPr>
            </w:r>
            <w:r w:rsidR="00B8414F">
              <w:rPr>
                <w:noProof/>
                <w:webHidden/>
              </w:rPr>
              <w:fldChar w:fldCharType="separate"/>
            </w:r>
            <w:r w:rsidR="00B8414F">
              <w:rPr>
                <w:noProof/>
                <w:webHidden/>
              </w:rPr>
              <w:t>12</w:t>
            </w:r>
            <w:r w:rsidR="00B8414F">
              <w:rPr>
                <w:noProof/>
                <w:webHidden/>
              </w:rPr>
              <w:fldChar w:fldCharType="end"/>
            </w:r>
          </w:hyperlink>
        </w:p>
        <w:p w14:paraId="6BC35181" w14:textId="4B17B407"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32" w:history="1">
            <w:r w:rsidR="00B8414F" w:rsidRPr="009E163A">
              <w:rPr>
                <w:rStyle w:val="Hyperlink"/>
                <w:rFonts w:ascii="Times New Roman" w:hAnsi="Times New Roman" w:cs="Times New Roman"/>
                <w:noProof/>
              </w:rPr>
              <w:t>4.9 Ethical Issues</w:t>
            </w:r>
            <w:r w:rsidR="00B8414F">
              <w:rPr>
                <w:noProof/>
                <w:webHidden/>
              </w:rPr>
              <w:tab/>
            </w:r>
            <w:r w:rsidR="00B8414F">
              <w:rPr>
                <w:noProof/>
                <w:webHidden/>
              </w:rPr>
              <w:fldChar w:fldCharType="begin"/>
            </w:r>
            <w:r w:rsidR="00B8414F">
              <w:rPr>
                <w:noProof/>
                <w:webHidden/>
              </w:rPr>
              <w:instrText xml:space="preserve"> PAGEREF _Toc176384232 \h </w:instrText>
            </w:r>
            <w:r w:rsidR="00B8414F">
              <w:rPr>
                <w:noProof/>
                <w:webHidden/>
              </w:rPr>
            </w:r>
            <w:r w:rsidR="00B8414F">
              <w:rPr>
                <w:noProof/>
                <w:webHidden/>
              </w:rPr>
              <w:fldChar w:fldCharType="separate"/>
            </w:r>
            <w:r w:rsidR="00B8414F">
              <w:rPr>
                <w:noProof/>
                <w:webHidden/>
              </w:rPr>
              <w:t>14</w:t>
            </w:r>
            <w:r w:rsidR="00B8414F">
              <w:rPr>
                <w:noProof/>
                <w:webHidden/>
              </w:rPr>
              <w:fldChar w:fldCharType="end"/>
            </w:r>
          </w:hyperlink>
        </w:p>
        <w:p w14:paraId="3F1ABC26" w14:textId="056CA509"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33" w:history="1">
            <w:r w:rsidR="00B8414F" w:rsidRPr="009E163A">
              <w:rPr>
                <w:rStyle w:val="Hyperlink"/>
                <w:rFonts w:ascii="Times New Roman" w:hAnsi="Times New Roman" w:cs="Times New Roman"/>
                <w:noProof/>
              </w:rPr>
              <w:t>4.10 Validity, Reliability &amp; Generalisability</w:t>
            </w:r>
            <w:r w:rsidR="00B8414F">
              <w:rPr>
                <w:noProof/>
                <w:webHidden/>
              </w:rPr>
              <w:tab/>
            </w:r>
            <w:r w:rsidR="00B8414F">
              <w:rPr>
                <w:noProof/>
                <w:webHidden/>
              </w:rPr>
              <w:fldChar w:fldCharType="begin"/>
            </w:r>
            <w:r w:rsidR="00B8414F">
              <w:rPr>
                <w:noProof/>
                <w:webHidden/>
              </w:rPr>
              <w:instrText xml:space="preserve"> PAGEREF _Toc176384233 \h </w:instrText>
            </w:r>
            <w:r w:rsidR="00B8414F">
              <w:rPr>
                <w:noProof/>
                <w:webHidden/>
              </w:rPr>
            </w:r>
            <w:r w:rsidR="00B8414F">
              <w:rPr>
                <w:noProof/>
                <w:webHidden/>
              </w:rPr>
              <w:fldChar w:fldCharType="separate"/>
            </w:r>
            <w:r w:rsidR="00B8414F">
              <w:rPr>
                <w:noProof/>
                <w:webHidden/>
              </w:rPr>
              <w:t>14</w:t>
            </w:r>
            <w:r w:rsidR="00B8414F">
              <w:rPr>
                <w:noProof/>
                <w:webHidden/>
              </w:rPr>
              <w:fldChar w:fldCharType="end"/>
            </w:r>
          </w:hyperlink>
        </w:p>
        <w:p w14:paraId="7FB0CD9A" w14:textId="7C74D1CE"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34" w:history="1">
            <w:r w:rsidR="00B8414F" w:rsidRPr="009E163A">
              <w:rPr>
                <w:rStyle w:val="Hyperlink"/>
                <w:rFonts w:ascii="Times New Roman" w:hAnsi="Times New Roman" w:cs="Times New Roman"/>
                <w:noProof/>
              </w:rPr>
              <w:t>4.1.1 Validity</w:t>
            </w:r>
            <w:r w:rsidR="00B8414F">
              <w:rPr>
                <w:noProof/>
                <w:webHidden/>
              </w:rPr>
              <w:tab/>
            </w:r>
            <w:r w:rsidR="00B8414F">
              <w:rPr>
                <w:noProof/>
                <w:webHidden/>
              </w:rPr>
              <w:fldChar w:fldCharType="begin"/>
            </w:r>
            <w:r w:rsidR="00B8414F">
              <w:rPr>
                <w:noProof/>
                <w:webHidden/>
              </w:rPr>
              <w:instrText xml:space="preserve"> PAGEREF _Toc176384234 \h </w:instrText>
            </w:r>
            <w:r w:rsidR="00B8414F">
              <w:rPr>
                <w:noProof/>
                <w:webHidden/>
              </w:rPr>
            </w:r>
            <w:r w:rsidR="00B8414F">
              <w:rPr>
                <w:noProof/>
                <w:webHidden/>
              </w:rPr>
              <w:fldChar w:fldCharType="separate"/>
            </w:r>
            <w:r w:rsidR="00B8414F">
              <w:rPr>
                <w:noProof/>
                <w:webHidden/>
              </w:rPr>
              <w:t>14</w:t>
            </w:r>
            <w:r w:rsidR="00B8414F">
              <w:rPr>
                <w:noProof/>
                <w:webHidden/>
              </w:rPr>
              <w:fldChar w:fldCharType="end"/>
            </w:r>
          </w:hyperlink>
        </w:p>
        <w:p w14:paraId="3CCC77F2" w14:textId="6C9DE844"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35" w:history="1">
            <w:r w:rsidR="00B8414F" w:rsidRPr="009E163A">
              <w:rPr>
                <w:rStyle w:val="Hyperlink"/>
                <w:rFonts w:ascii="Times New Roman" w:hAnsi="Times New Roman" w:cs="Times New Roman"/>
                <w:noProof/>
              </w:rPr>
              <w:t>4.1.2 Reliability</w:t>
            </w:r>
            <w:r w:rsidR="00B8414F">
              <w:rPr>
                <w:noProof/>
                <w:webHidden/>
              </w:rPr>
              <w:tab/>
            </w:r>
            <w:r w:rsidR="00B8414F">
              <w:rPr>
                <w:noProof/>
                <w:webHidden/>
              </w:rPr>
              <w:fldChar w:fldCharType="begin"/>
            </w:r>
            <w:r w:rsidR="00B8414F">
              <w:rPr>
                <w:noProof/>
                <w:webHidden/>
              </w:rPr>
              <w:instrText xml:space="preserve"> PAGEREF _Toc176384235 \h </w:instrText>
            </w:r>
            <w:r w:rsidR="00B8414F">
              <w:rPr>
                <w:noProof/>
                <w:webHidden/>
              </w:rPr>
            </w:r>
            <w:r w:rsidR="00B8414F">
              <w:rPr>
                <w:noProof/>
                <w:webHidden/>
              </w:rPr>
              <w:fldChar w:fldCharType="separate"/>
            </w:r>
            <w:r w:rsidR="00B8414F">
              <w:rPr>
                <w:noProof/>
                <w:webHidden/>
              </w:rPr>
              <w:t>14</w:t>
            </w:r>
            <w:r w:rsidR="00B8414F">
              <w:rPr>
                <w:noProof/>
                <w:webHidden/>
              </w:rPr>
              <w:fldChar w:fldCharType="end"/>
            </w:r>
          </w:hyperlink>
        </w:p>
        <w:p w14:paraId="0B224114" w14:textId="49035ADB"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36" w:history="1">
            <w:r w:rsidR="00B8414F" w:rsidRPr="009E163A">
              <w:rPr>
                <w:rStyle w:val="Hyperlink"/>
                <w:rFonts w:ascii="Times New Roman" w:hAnsi="Times New Roman" w:cs="Times New Roman"/>
                <w:noProof/>
              </w:rPr>
              <w:t>4.1.3 Generalisability</w:t>
            </w:r>
            <w:r w:rsidR="00B8414F">
              <w:rPr>
                <w:noProof/>
                <w:webHidden/>
              </w:rPr>
              <w:tab/>
            </w:r>
            <w:r w:rsidR="00B8414F">
              <w:rPr>
                <w:noProof/>
                <w:webHidden/>
              </w:rPr>
              <w:fldChar w:fldCharType="begin"/>
            </w:r>
            <w:r w:rsidR="00B8414F">
              <w:rPr>
                <w:noProof/>
                <w:webHidden/>
              </w:rPr>
              <w:instrText xml:space="preserve"> PAGEREF _Toc176384236 \h </w:instrText>
            </w:r>
            <w:r w:rsidR="00B8414F">
              <w:rPr>
                <w:noProof/>
                <w:webHidden/>
              </w:rPr>
            </w:r>
            <w:r w:rsidR="00B8414F">
              <w:rPr>
                <w:noProof/>
                <w:webHidden/>
              </w:rPr>
              <w:fldChar w:fldCharType="separate"/>
            </w:r>
            <w:r w:rsidR="00B8414F">
              <w:rPr>
                <w:noProof/>
                <w:webHidden/>
              </w:rPr>
              <w:t>15</w:t>
            </w:r>
            <w:r w:rsidR="00B8414F">
              <w:rPr>
                <w:noProof/>
                <w:webHidden/>
              </w:rPr>
              <w:fldChar w:fldCharType="end"/>
            </w:r>
          </w:hyperlink>
        </w:p>
        <w:p w14:paraId="3C275EA7" w14:textId="4D7B5409"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37" w:history="1">
            <w:r w:rsidR="00B8414F" w:rsidRPr="009E163A">
              <w:rPr>
                <w:rStyle w:val="Hyperlink"/>
                <w:rFonts w:ascii="Times New Roman" w:hAnsi="Times New Roman" w:cs="Times New Roman"/>
                <w:noProof/>
              </w:rPr>
              <w:t>4.1.4 Data Evaluation Methods</w:t>
            </w:r>
            <w:r w:rsidR="00B8414F">
              <w:rPr>
                <w:noProof/>
                <w:webHidden/>
              </w:rPr>
              <w:tab/>
            </w:r>
            <w:r w:rsidR="00B8414F">
              <w:rPr>
                <w:noProof/>
                <w:webHidden/>
              </w:rPr>
              <w:fldChar w:fldCharType="begin"/>
            </w:r>
            <w:r w:rsidR="00B8414F">
              <w:rPr>
                <w:noProof/>
                <w:webHidden/>
              </w:rPr>
              <w:instrText xml:space="preserve"> PAGEREF _Toc176384237 \h </w:instrText>
            </w:r>
            <w:r w:rsidR="00B8414F">
              <w:rPr>
                <w:noProof/>
                <w:webHidden/>
              </w:rPr>
            </w:r>
            <w:r w:rsidR="00B8414F">
              <w:rPr>
                <w:noProof/>
                <w:webHidden/>
              </w:rPr>
              <w:fldChar w:fldCharType="separate"/>
            </w:r>
            <w:r w:rsidR="00B8414F">
              <w:rPr>
                <w:noProof/>
                <w:webHidden/>
              </w:rPr>
              <w:t>15</w:t>
            </w:r>
            <w:r w:rsidR="00B8414F">
              <w:rPr>
                <w:noProof/>
                <w:webHidden/>
              </w:rPr>
              <w:fldChar w:fldCharType="end"/>
            </w:r>
          </w:hyperlink>
        </w:p>
        <w:p w14:paraId="4D6703F5" w14:textId="32B35D37"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38" w:history="1">
            <w:r w:rsidR="00B8414F" w:rsidRPr="009E163A">
              <w:rPr>
                <w:rStyle w:val="Hyperlink"/>
                <w:rFonts w:ascii="Times New Roman" w:hAnsi="Times New Roman" w:cs="Times New Roman"/>
                <w:noProof/>
              </w:rPr>
              <w:t>4.1.5 Data Collection</w:t>
            </w:r>
            <w:r w:rsidR="00B8414F">
              <w:rPr>
                <w:noProof/>
                <w:webHidden/>
              </w:rPr>
              <w:tab/>
            </w:r>
            <w:r w:rsidR="00B8414F">
              <w:rPr>
                <w:noProof/>
                <w:webHidden/>
              </w:rPr>
              <w:fldChar w:fldCharType="begin"/>
            </w:r>
            <w:r w:rsidR="00B8414F">
              <w:rPr>
                <w:noProof/>
                <w:webHidden/>
              </w:rPr>
              <w:instrText xml:space="preserve"> PAGEREF _Toc176384238 \h </w:instrText>
            </w:r>
            <w:r w:rsidR="00B8414F">
              <w:rPr>
                <w:noProof/>
                <w:webHidden/>
              </w:rPr>
            </w:r>
            <w:r w:rsidR="00B8414F">
              <w:rPr>
                <w:noProof/>
                <w:webHidden/>
              </w:rPr>
              <w:fldChar w:fldCharType="separate"/>
            </w:r>
            <w:r w:rsidR="00B8414F">
              <w:rPr>
                <w:noProof/>
                <w:webHidden/>
              </w:rPr>
              <w:t>15</w:t>
            </w:r>
            <w:r w:rsidR="00B8414F">
              <w:rPr>
                <w:noProof/>
                <w:webHidden/>
              </w:rPr>
              <w:fldChar w:fldCharType="end"/>
            </w:r>
          </w:hyperlink>
        </w:p>
        <w:p w14:paraId="040FBF4D" w14:textId="3205836A"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39" w:history="1">
            <w:r w:rsidR="00B8414F" w:rsidRPr="009E163A">
              <w:rPr>
                <w:rStyle w:val="Hyperlink"/>
                <w:rFonts w:ascii="Times New Roman" w:hAnsi="Times New Roman" w:cs="Times New Roman"/>
                <w:noProof/>
              </w:rPr>
              <w:t>4.1.6 Data Evaluation</w:t>
            </w:r>
            <w:r w:rsidR="00B8414F">
              <w:rPr>
                <w:noProof/>
                <w:webHidden/>
              </w:rPr>
              <w:tab/>
            </w:r>
            <w:r w:rsidR="00B8414F">
              <w:rPr>
                <w:noProof/>
                <w:webHidden/>
              </w:rPr>
              <w:fldChar w:fldCharType="begin"/>
            </w:r>
            <w:r w:rsidR="00B8414F">
              <w:rPr>
                <w:noProof/>
                <w:webHidden/>
              </w:rPr>
              <w:instrText xml:space="preserve"> PAGEREF _Toc176384239 \h </w:instrText>
            </w:r>
            <w:r w:rsidR="00B8414F">
              <w:rPr>
                <w:noProof/>
                <w:webHidden/>
              </w:rPr>
            </w:r>
            <w:r w:rsidR="00B8414F">
              <w:rPr>
                <w:noProof/>
                <w:webHidden/>
              </w:rPr>
              <w:fldChar w:fldCharType="separate"/>
            </w:r>
            <w:r w:rsidR="00B8414F">
              <w:rPr>
                <w:noProof/>
                <w:webHidden/>
              </w:rPr>
              <w:t>15</w:t>
            </w:r>
            <w:r w:rsidR="00B8414F">
              <w:rPr>
                <w:noProof/>
                <w:webHidden/>
              </w:rPr>
              <w:fldChar w:fldCharType="end"/>
            </w:r>
          </w:hyperlink>
        </w:p>
        <w:p w14:paraId="6B2A92A9" w14:textId="2FFFBC11"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40" w:history="1">
            <w:r w:rsidR="00B8414F" w:rsidRPr="009E163A">
              <w:rPr>
                <w:rStyle w:val="Hyperlink"/>
                <w:rFonts w:ascii="Times New Roman" w:hAnsi="Times New Roman" w:cs="Times New Roman"/>
                <w:noProof/>
              </w:rPr>
              <w:t>4.1.7 Development Methodology</w:t>
            </w:r>
            <w:r w:rsidR="00B8414F">
              <w:rPr>
                <w:noProof/>
                <w:webHidden/>
              </w:rPr>
              <w:tab/>
            </w:r>
            <w:r w:rsidR="00B8414F">
              <w:rPr>
                <w:noProof/>
                <w:webHidden/>
              </w:rPr>
              <w:fldChar w:fldCharType="begin"/>
            </w:r>
            <w:r w:rsidR="00B8414F">
              <w:rPr>
                <w:noProof/>
                <w:webHidden/>
              </w:rPr>
              <w:instrText xml:space="preserve"> PAGEREF _Toc176384240 \h </w:instrText>
            </w:r>
            <w:r w:rsidR="00B8414F">
              <w:rPr>
                <w:noProof/>
                <w:webHidden/>
              </w:rPr>
            </w:r>
            <w:r w:rsidR="00B8414F">
              <w:rPr>
                <w:noProof/>
                <w:webHidden/>
              </w:rPr>
              <w:fldChar w:fldCharType="separate"/>
            </w:r>
            <w:r w:rsidR="00B8414F">
              <w:rPr>
                <w:noProof/>
                <w:webHidden/>
              </w:rPr>
              <w:t>16</w:t>
            </w:r>
            <w:r w:rsidR="00B8414F">
              <w:rPr>
                <w:noProof/>
                <w:webHidden/>
              </w:rPr>
              <w:fldChar w:fldCharType="end"/>
            </w:r>
          </w:hyperlink>
        </w:p>
        <w:p w14:paraId="5B49453E" w14:textId="35F45786"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41" w:history="1">
            <w:r w:rsidR="00B8414F" w:rsidRPr="009E163A">
              <w:rPr>
                <w:rStyle w:val="Hyperlink"/>
                <w:rFonts w:ascii="Times New Roman" w:hAnsi="Times New Roman" w:cs="Times New Roman"/>
                <w:noProof/>
              </w:rPr>
              <w:t>4.1.8 Software Development Methodology OR Other Relevant Major Methodology</w:t>
            </w:r>
            <w:r w:rsidR="00B8414F">
              <w:rPr>
                <w:noProof/>
                <w:webHidden/>
              </w:rPr>
              <w:tab/>
            </w:r>
            <w:r w:rsidR="00B8414F">
              <w:rPr>
                <w:noProof/>
                <w:webHidden/>
              </w:rPr>
              <w:fldChar w:fldCharType="begin"/>
            </w:r>
            <w:r w:rsidR="00B8414F">
              <w:rPr>
                <w:noProof/>
                <w:webHidden/>
              </w:rPr>
              <w:instrText xml:space="preserve"> PAGEREF _Toc176384241 \h </w:instrText>
            </w:r>
            <w:r w:rsidR="00B8414F">
              <w:rPr>
                <w:noProof/>
                <w:webHidden/>
              </w:rPr>
            </w:r>
            <w:r w:rsidR="00B8414F">
              <w:rPr>
                <w:noProof/>
                <w:webHidden/>
              </w:rPr>
              <w:fldChar w:fldCharType="separate"/>
            </w:r>
            <w:r w:rsidR="00B8414F">
              <w:rPr>
                <w:noProof/>
                <w:webHidden/>
              </w:rPr>
              <w:t>16</w:t>
            </w:r>
            <w:r w:rsidR="00B8414F">
              <w:rPr>
                <w:noProof/>
                <w:webHidden/>
              </w:rPr>
              <w:fldChar w:fldCharType="end"/>
            </w:r>
          </w:hyperlink>
        </w:p>
        <w:p w14:paraId="24F25270" w14:textId="41733523" w:rsidR="00B8414F" w:rsidRDefault="00000000">
          <w:pPr>
            <w:pStyle w:val="TOC1"/>
            <w:tabs>
              <w:tab w:val="right" w:leader="dot" w:pos="9016"/>
            </w:tabs>
            <w:rPr>
              <w:rFonts w:eastAsiaTheme="minorEastAsia"/>
              <w:noProof/>
              <w:kern w:val="2"/>
              <w:sz w:val="24"/>
              <w:szCs w:val="24"/>
              <w:lang w:eastAsia="en-GB"/>
              <w14:ligatures w14:val="standardContextual"/>
            </w:rPr>
          </w:pPr>
          <w:hyperlink w:anchor="_Toc176384242" w:history="1">
            <w:r w:rsidR="00B8414F" w:rsidRPr="009E163A">
              <w:rPr>
                <w:rStyle w:val="Hyperlink"/>
                <w:rFonts w:ascii="Times New Roman" w:hAnsi="Times New Roman" w:cs="Times New Roman"/>
                <w:noProof/>
              </w:rPr>
              <w:t>5. Resources and Planning</w:t>
            </w:r>
            <w:r w:rsidR="00B8414F">
              <w:rPr>
                <w:noProof/>
                <w:webHidden/>
              </w:rPr>
              <w:tab/>
            </w:r>
            <w:r w:rsidR="00B8414F">
              <w:rPr>
                <w:noProof/>
                <w:webHidden/>
              </w:rPr>
              <w:fldChar w:fldCharType="begin"/>
            </w:r>
            <w:r w:rsidR="00B8414F">
              <w:rPr>
                <w:noProof/>
                <w:webHidden/>
              </w:rPr>
              <w:instrText xml:space="preserve"> PAGEREF _Toc176384242 \h </w:instrText>
            </w:r>
            <w:r w:rsidR="00B8414F">
              <w:rPr>
                <w:noProof/>
                <w:webHidden/>
              </w:rPr>
            </w:r>
            <w:r w:rsidR="00B8414F">
              <w:rPr>
                <w:noProof/>
                <w:webHidden/>
              </w:rPr>
              <w:fldChar w:fldCharType="separate"/>
            </w:r>
            <w:r w:rsidR="00B8414F">
              <w:rPr>
                <w:noProof/>
                <w:webHidden/>
              </w:rPr>
              <w:t>16</w:t>
            </w:r>
            <w:r w:rsidR="00B8414F">
              <w:rPr>
                <w:noProof/>
                <w:webHidden/>
              </w:rPr>
              <w:fldChar w:fldCharType="end"/>
            </w:r>
          </w:hyperlink>
        </w:p>
        <w:p w14:paraId="7F515046" w14:textId="613A72B3"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43" w:history="1">
            <w:r w:rsidR="00B8414F" w:rsidRPr="009E163A">
              <w:rPr>
                <w:rStyle w:val="Hyperlink"/>
                <w:rFonts w:ascii="Times New Roman" w:hAnsi="Times New Roman" w:cs="Times New Roman"/>
                <w:noProof/>
              </w:rPr>
              <w:t>5.1 Hardware Resources</w:t>
            </w:r>
            <w:r w:rsidR="00B8414F">
              <w:rPr>
                <w:noProof/>
                <w:webHidden/>
              </w:rPr>
              <w:tab/>
            </w:r>
            <w:r w:rsidR="00B8414F">
              <w:rPr>
                <w:noProof/>
                <w:webHidden/>
              </w:rPr>
              <w:fldChar w:fldCharType="begin"/>
            </w:r>
            <w:r w:rsidR="00B8414F">
              <w:rPr>
                <w:noProof/>
                <w:webHidden/>
              </w:rPr>
              <w:instrText xml:space="preserve"> PAGEREF _Toc176384243 \h </w:instrText>
            </w:r>
            <w:r w:rsidR="00B8414F">
              <w:rPr>
                <w:noProof/>
                <w:webHidden/>
              </w:rPr>
            </w:r>
            <w:r w:rsidR="00B8414F">
              <w:rPr>
                <w:noProof/>
                <w:webHidden/>
              </w:rPr>
              <w:fldChar w:fldCharType="separate"/>
            </w:r>
            <w:r w:rsidR="00B8414F">
              <w:rPr>
                <w:noProof/>
                <w:webHidden/>
              </w:rPr>
              <w:t>16</w:t>
            </w:r>
            <w:r w:rsidR="00B8414F">
              <w:rPr>
                <w:noProof/>
                <w:webHidden/>
              </w:rPr>
              <w:fldChar w:fldCharType="end"/>
            </w:r>
          </w:hyperlink>
        </w:p>
        <w:p w14:paraId="6D819978" w14:textId="2D61922C"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44" w:history="1">
            <w:r w:rsidR="00B8414F" w:rsidRPr="009E163A">
              <w:rPr>
                <w:rStyle w:val="Hyperlink"/>
                <w:rFonts w:ascii="Times New Roman" w:hAnsi="Times New Roman" w:cs="Times New Roman"/>
                <w:noProof/>
              </w:rPr>
              <w:t>5.2 Software Resources</w:t>
            </w:r>
            <w:r w:rsidR="00B8414F">
              <w:rPr>
                <w:noProof/>
                <w:webHidden/>
              </w:rPr>
              <w:tab/>
            </w:r>
            <w:r w:rsidR="00B8414F">
              <w:rPr>
                <w:noProof/>
                <w:webHidden/>
              </w:rPr>
              <w:fldChar w:fldCharType="begin"/>
            </w:r>
            <w:r w:rsidR="00B8414F">
              <w:rPr>
                <w:noProof/>
                <w:webHidden/>
              </w:rPr>
              <w:instrText xml:space="preserve"> PAGEREF _Toc176384244 \h </w:instrText>
            </w:r>
            <w:r w:rsidR="00B8414F">
              <w:rPr>
                <w:noProof/>
                <w:webHidden/>
              </w:rPr>
            </w:r>
            <w:r w:rsidR="00B8414F">
              <w:rPr>
                <w:noProof/>
                <w:webHidden/>
              </w:rPr>
              <w:fldChar w:fldCharType="separate"/>
            </w:r>
            <w:r w:rsidR="00B8414F">
              <w:rPr>
                <w:noProof/>
                <w:webHidden/>
              </w:rPr>
              <w:t>16</w:t>
            </w:r>
            <w:r w:rsidR="00B8414F">
              <w:rPr>
                <w:noProof/>
                <w:webHidden/>
              </w:rPr>
              <w:fldChar w:fldCharType="end"/>
            </w:r>
          </w:hyperlink>
        </w:p>
        <w:p w14:paraId="1FE97D2B" w14:textId="10EDB66C"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45" w:history="1">
            <w:r w:rsidR="00B8414F" w:rsidRPr="009E163A">
              <w:rPr>
                <w:rStyle w:val="Hyperlink"/>
                <w:rFonts w:ascii="Times New Roman" w:hAnsi="Times New Roman" w:cs="Times New Roman"/>
                <w:noProof/>
              </w:rPr>
              <w:t>5.3 Information Resources</w:t>
            </w:r>
            <w:r w:rsidR="00B8414F">
              <w:rPr>
                <w:noProof/>
                <w:webHidden/>
              </w:rPr>
              <w:tab/>
            </w:r>
            <w:r w:rsidR="00B8414F">
              <w:rPr>
                <w:noProof/>
                <w:webHidden/>
              </w:rPr>
              <w:fldChar w:fldCharType="begin"/>
            </w:r>
            <w:r w:rsidR="00B8414F">
              <w:rPr>
                <w:noProof/>
                <w:webHidden/>
              </w:rPr>
              <w:instrText xml:space="preserve"> PAGEREF _Toc176384245 \h </w:instrText>
            </w:r>
            <w:r w:rsidR="00B8414F">
              <w:rPr>
                <w:noProof/>
                <w:webHidden/>
              </w:rPr>
            </w:r>
            <w:r w:rsidR="00B8414F">
              <w:rPr>
                <w:noProof/>
                <w:webHidden/>
              </w:rPr>
              <w:fldChar w:fldCharType="separate"/>
            </w:r>
            <w:r w:rsidR="00B8414F">
              <w:rPr>
                <w:noProof/>
                <w:webHidden/>
              </w:rPr>
              <w:t>16</w:t>
            </w:r>
            <w:r w:rsidR="00B8414F">
              <w:rPr>
                <w:noProof/>
                <w:webHidden/>
              </w:rPr>
              <w:fldChar w:fldCharType="end"/>
            </w:r>
          </w:hyperlink>
        </w:p>
        <w:p w14:paraId="5B7395BD" w14:textId="7A2997FE"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46" w:history="1">
            <w:r w:rsidR="00B8414F" w:rsidRPr="009E163A">
              <w:rPr>
                <w:rStyle w:val="Hyperlink"/>
                <w:rFonts w:ascii="Times New Roman" w:hAnsi="Times New Roman" w:cs="Times New Roman"/>
                <w:noProof/>
              </w:rPr>
              <w:t>5.4 Human Resources</w:t>
            </w:r>
            <w:r w:rsidR="00B8414F">
              <w:rPr>
                <w:noProof/>
                <w:webHidden/>
              </w:rPr>
              <w:tab/>
            </w:r>
            <w:r w:rsidR="00B8414F">
              <w:rPr>
                <w:noProof/>
                <w:webHidden/>
              </w:rPr>
              <w:fldChar w:fldCharType="begin"/>
            </w:r>
            <w:r w:rsidR="00B8414F">
              <w:rPr>
                <w:noProof/>
                <w:webHidden/>
              </w:rPr>
              <w:instrText xml:space="preserve"> PAGEREF _Toc176384246 \h </w:instrText>
            </w:r>
            <w:r w:rsidR="00B8414F">
              <w:rPr>
                <w:noProof/>
                <w:webHidden/>
              </w:rPr>
            </w:r>
            <w:r w:rsidR="00B8414F">
              <w:rPr>
                <w:noProof/>
                <w:webHidden/>
              </w:rPr>
              <w:fldChar w:fldCharType="separate"/>
            </w:r>
            <w:r w:rsidR="00B8414F">
              <w:rPr>
                <w:noProof/>
                <w:webHidden/>
              </w:rPr>
              <w:t>16</w:t>
            </w:r>
            <w:r w:rsidR="00B8414F">
              <w:rPr>
                <w:noProof/>
                <w:webHidden/>
              </w:rPr>
              <w:fldChar w:fldCharType="end"/>
            </w:r>
          </w:hyperlink>
        </w:p>
        <w:p w14:paraId="7C44598F" w14:textId="76BCF372" w:rsidR="00B8414F" w:rsidRDefault="00000000">
          <w:pPr>
            <w:pStyle w:val="TOC2"/>
            <w:tabs>
              <w:tab w:val="right" w:leader="dot" w:pos="9016"/>
            </w:tabs>
            <w:rPr>
              <w:rFonts w:eastAsiaTheme="minorEastAsia"/>
              <w:noProof/>
              <w:kern w:val="2"/>
              <w:sz w:val="24"/>
              <w:szCs w:val="24"/>
              <w:lang w:eastAsia="en-GB"/>
              <w14:ligatures w14:val="standardContextual"/>
            </w:rPr>
          </w:pPr>
          <w:hyperlink w:anchor="_Toc176384247" w:history="1">
            <w:r w:rsidR="00B8414F" w:rsidRPr="009E163A">
              <w:rPr>
                <w:rStyle w:val="Hyperlink"/>
                <w:rFonts w:ascii="Times New Roman" w:hAnsi="Times New Roman" w:cs="Times New Roman"/>
                <w:noProof/>
              </w:rPr>
              <w:t>5.5 Project Plan</w:t>
            </w:r>
            <w:r w:rsidR="00B8414F">
              <w:rPr>
                <w:noProof/>
                <w:webHidden/>
              </w:rPr>
              <w:tab/>
            </w:r>
            <w:r w:rsidR="00B8414F">
              <w:rPr>
                <w:noProof/>
                <w:webHidden/>
              </w:rPr>
              <w:fldChar w:fldCharType="begin"/>
            </w:r>
            <w:r w:rsidR="00B8414F">
              <w:rPr>
                <w:noProof/>
                <w:webHidden/>
              </w:rPr>
              <w:instrText xml:space="preserve"> PAGEREF _Toc176384247 \h </w:instrText>
            </w:r>
            <w:r w:rsidR="00B8414F">
              <w:rPr>
                <w:noProof/>
                <w:webHidden/>
              </w:rPr>
            </w:r>
            <w:r w:rsidR="00B8414F">
              <w:rPr>
                <w:noProof/>
                <w:webHidden/>
              </w:rPr>
              <w:fldChar w:fldCharType="separate"/>
            </w:r>
            <w:r w:rsidR="00B8414F">
              <w:rPr>
                <w:noProof/>
                <w:webHidden/>
              </w:rPr>
              <w:t>17</w:t>
            </w:r>
            <w:r w:rsidR="00B8414F">
              <w:rPr>
                <w:noProof/>
                <w:webHidden/>
              </w:rPr>
              <w:fldChar w:fldCharType="end"/>
            </w:r>
          </w:hyperlink>
        </w:p>
        <w:p w14:paraId="652CC459" w14:textId="7AE47004" w:rsidR="00B8414F" w:rsidRDefault="00000000">
          <w:pPr>
            <w:pStyle w:val="TOC1"/>
            <w:tabs>
              <w:tab w:val="right" w:leader="dot" w:pos="9016"/>
            </w:tabs>
            <w:rPr>
              <w:rFonts w:eastAsiaTheme="minorEastAsia"/>
              <w:noProof/>
              <w:kern w:val="2"/>
              <w:sz w:val="24"/>
              <w:szCs w:val="24"/>
              <w:lang w:eastAsia="en-GB"/>
              <w14:ligatures w14:val="standardContextual"/>
            </w:rPr>
          </w:pPr>
          <w:hyperlink w:anchor="_Toc176384248" w:history="1">
            <w:r w:rsidR="00B8414F" w:rsidRPr="009E163A">
              <w:rPr>
                <w:rStyle w:val="Hyperlink"/>
                <w:rFonts w:ascii="Times New Roman" w:hAnsi="Times New Roman" w:cs="Times New Roman"/>
                <w:noProof/>
              </w:rPr>
              <w:t>Personal reflection</w:t>
            </w:r>
            <w:r w:rsidR="00B8414F">
              <w:rPr>
                <w:noProof/>
                <w:webHidden/>
              </w:rPr>
              <w:tab/>
            </w:r>
            <w:r w:rsidR="00B8414F">
              <w:rPr>
                <w:noProof/>
                <w:webHidden/>
              </w:rPr>
              <w:fldChar w:fldCharType="begin"/>
            </w:r>
            <w:r w:rsidR="00B8414F">
              <w:rPr>
                <w:noProof/>
                <w:webHidden/>
              </w:rPr>
              <w:instrText xml:space="preserve"> PAGEREF _Toc176384248 \h </w:instrText>
            </w:r>
            <w:r w:rsidR="00B8414F">
              <w:rPr>
                <w:noProof/>
                <w:webHidden/>
              </w:rPr>
            </w:r>
            <w:r w:rsidR="00B8414F">
              <w:rPr>
                <w:noProof/>
                <w:webHidden/>
              </w:rPr>
              <w:fldChar w:fldCharType="separate"/>
            </w:r>
            <w:r w:rsidR="00B8414F">
              <w:rPr>
                <w:noProof/>
                <w:webHidden/>
              </w:rPr>
              <w:t>18</w:t>
            </w:r>
            <w:r w:rsidR="00B8414F">
              <w:rPr>
                <w:noProof/>
                <w:webHidden/>
              </w:rPr>
              <w:fldChar w:fldCharType="end"/>
            </w:r>
          </w:hyperlink>
        </w:p>
        <w:p w14:paraId="01757EDA" w14:textId="4BC5A6B7" w:rsidR="00B8414F" w:rsidRDefault="00000000">
          <w:pPr>
            <w:pStyle w:val="TOC1"/>
            <w:tabs>
              <w:tab w:val="right" w:leader="dot" w:pos="9016"/>
            </w:tabs>
            <w:rPr>
              <w:rFonts w:eastAsiaTheme="minorEastAsia"/>
              <w:noProof/>
              <w:kern w:val="2"/>
              <w:sz w:val="24"/>
              <w:szCs w:val="24"/>
              <w:lang w:eastAsia="en-GB"/>
              <w14:ligatures w14:val="standardContextual"/>
            </w:rPr>
          </w:pPr>
          <w:hyperlink w:anchor="_Toc176384249" w:history="1">
            <w:r w:rsidR="00B8414F" w:rsidRPr="009E163A">
              <w:rPr>
                <w:rStyle w:val="Hyperlink"/>
                <w:rFonts w:ascii="Times New Roman" w:hAnsi="Times New Roman" w:cs="Times New Roman"/>
                <w:noProof/>
              </w:rPr>
              <w:t>6. Reference List:</w:t>
            </w:r>
            <w:r w:rsidR="00B8414F">
              <w:rPr>
                <w:noProof/>
                <w:webHidden/>
              </w:rPr>
              <w:tab/>
            </w:r>
            <w:r w:rsidR="00B8414F">
              <w:rPr>
                <w:noProof/>
                <w:webHidden/>
              </w:rPr>
              <w:fldChar w:fldCharType="begin"/>
            </w:r>
            <w:r w:rsidR="00B8414F">
              <w:rPr>
                <w:noProof/>
                <w:webHidden/>
              </w:rPr>
              <w:instrText xml:space="preserve"> PAGEREF _Toc176384249 \h </w:instrText>
            </w:r>
            <w:r w:rsidR="00B8414F">
              <w:rPr>
                <w:noProof/>
                <w:webHidden/>
              </w:rPr>
            </w:r>
            <w:r w:rsidR="00B8414F">
              <w:rPr>
                <w:noProof/>
                <w:webHidden/>
              </w:rPr>
              <w:fldChar w:fldCharType="separate"/>
            </w:r>
            <w:r w:rsidR="00B8414F">
              <w:rPr>
                <w:noProof/>
                <w:webHidden/>
              </w:rPr>
              <w:t>19</w:t>
            </w:r>
            <w:r w:rsidR="00B8414F">
              <w:rPr>
                <w:noProof/>
                <w:webHidden/>
              </w:rPr>
              <w:fldChar w:fldCharType="end"/>
            </w:r>
          </w:hyperlink>
        </w:p>
        <w:p w14:paraId="30DAC727" w14:textId="13900F9F" w:rsidR="003A2736" w:rsidRDefault="003A2736">
          <w:r>
            <w:rPr>
              <w:b/>
              <w:bCs/>
              <w:noProof/>
            </w:rPr>
            <w:fldChar w:fldCharType="end"/>
          </w:r>
        </w:p>
      </w:sdtContent>
    </w:sdt>
    <w:p w14:paraId="7B3132E5" w14:textId="144615EB" w:rsidR="005E2F5D" w:rsidRPr="00D43EDB" w:rsidRDefault="005E2F5D" w:rsidP="005E2F5D">
      <w:pPr>
        <w:rPr>
          <w:rFonts w:ascii="Times New Roman" w:hAnsi="Times New Roman" w:cs="Times New Roman"/>
          <w:i/>
          <w:iCs/>
          <w:color w:val="FF0000"/>
        </w:rPr>
      </w:pPr>
    </w:p>
    <w:p w14:paraId="7D1C4422" w14:textId="400EBD7D" w:rsidR="005E2F5D" w:rsidRDefault="005E2F5D" w:rsidP="00353117">
      <w:pPr>
        <w:pStyle w:val="Heading1"/>
      </w:pPr>
      <w:r w:rsidRPr="00D43EDB">
        <w:br w:type="page"/>
      </w:r>
      <w:bookmarkStart w:id="0" w:name="_Toc176384219"/>
      <w:r w:rsidRPr="00D43EDB">
        <w:lastRenderedPageBreak/>
        <w:t>Figures</w:t>
      </w:r>
      <w:bookmarkEnd w:id="0"/>
    </w:p>
    <w:p w14:paraId="4014173A" w14:textId="77777777" w:rsidR="00F73413" w:rsidRPr="00F73413" w:rsidRDefault="00F73413" w:rsidP="00F73413"/>
    <w:p w14:paraId="1C07E043" w14:textId="207910FA" w:rsidR="009D2426" w:rsidRDefault="009D2426">
      <w:pPr>
        <w:pStyle w:val="TableofFigures"/>
        <w:tabs>
          <w:tab w:val="right" w:leader="dot" w:pos="9016"/>
        </w:tabs>
        <w:rPr>
          <w:rFonts w:eastAsiaTheme="minorEastAsia"/>
          <w:noProof/>
          <w:kern w:val="2"/>
          <w:sz w:val="24"/>
          <w:szCs w:val="24"/>
          <w:lang w:eastAsia="en-GB"/>
          <w14:ligatures w14:val="standardContextual"/>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176383865" w:history="1">
        <w:r w:rsidRPr="009100EE">
          <w:rPr>
            <w:rStyle w:val="Hyperlink"/>
            <w:noProof/>
          </w:rPr>
          <w:t>Figure 1Technology Asset Management: Program framework [5].</w:t>
        </w:r>
        <w:r>
          <w:rPr>
            <w:noProof/>
            <w:webHidden/>
          </w:rPr>
          <w:tab/>
        </w:r>
        <w:r>
          <w:rPr>
            <w:noProof/>
            <w:webHidden/>
          </w:rPr>
          <w:fldChar w:fldCharType="begin"/>
        </w:r>
        <w:r>
          <w:rPr>
            <w:noProof/>
            <w:webHidden/>
          </w:rPr>
          <w:instrText xml:space="preserve"> PAGEREF _Toc176383865 \h </w:instrText>
        </w:r>
        <w:r>
          <w:rPr>
            <w:noProof/>
            <w:webHidden/>
          </w:rPr>
        </w:r>
        <w:r>
          <w:rPr>
            <w:noProof/>
            <w:webHidden/>
          </w:rPr>
          <w:fldChar w:fldCharType="separate"/>
        </w:r>
        <w:r>
          <w:rPr>
            <w:noProof/>
            <w:webHidden/>
          </w:rPr>
          <w:t>5</w:t>
        </w:r>
        <w:r>
          <w:rPr>
            <w:noProof/>
            <w:webHidden/>
          </w:rPr>
          <w:fldChar w:fldCharType="end"/>
        </w:r>
      </w:hyperlink>
    </w:p>
    <w:p w14:paraId="7533186B" w14:textId="5C430BA3" w:rsidR="009D2426" w:rsidRDefault="00000000">
      <w:pPr>
        <w:pStyle w:val="TableofFigures"/>
        <w:tabs>
          <w:tab w:val="right" w:leader="dot" w:pos="9016"/>
        </w:tabs>
        <w:rPr>
          <w:rFonts w:eastAsiaTheme="minorEastAsia"/>
          <w:noProof/>
          <w:kern w:val="2"/>
          <w:sz w:val="24"/>
          <w:szCs w:val="24"/>
          <w:lang w:eastAsia="en-GB"/>
          <w14:ligatures w14:val="standardContextual"/>
        </w:rPr>
      </w:pPr>
      <w:hyperlink w:anchor="_Toc176383866" w:history="1">
        <w:r w:rsidR="009D2426" w:rsidRPr="009100EE">
          <w:rPr>
            <w:rStyle w:val="Hyperlink"/>
            <w:noProof/>
          </w:rPr>
          <w:t>Figure 2Research Philosophy [22].</w:t>
        </w:r>
        <w:r w:rsidR="009D2426">
          <w:rPr>
            <w:noProof/>
            <w:webHidden/>
          </w:rPr>
          <w:tab/>
        </w:r>
        <w:r w:rsidR="009D2426">
          <w:rPr>
            <w:noProof/>
            <w:webHidden/>
          </w:rPr>
          <w:fldChar w:fldCharType="begin"/>
        </w:r>
        <w:r w:rsidR="009D2426">
          <w:rPr>
            <w:noProof/>
            <w:webHidden/>
          </w:rPr>
          <w:instrText xml:space="preserve"> PAGEREF _Toc176383866 \h </w:instrText>
        </w:r>
        <w:r w:rsidR="009D2426">
          <w:rPr>
            <w:noProof/>
            <w:webHidden/>
          </w:rPr>
        </w:r>
        <w:r w:rsidR="009D2426">
          <w:rPr>
            <w:noProof/>
            <w:webHidden/>
          </w:rPr>
          <w:fldChar w:fldCharType="separate"/>
        </w:r>
        <w:r w:rsidR="009D2426">
          <w:rPr>
            <w:noProof/>
            <w:webHidden/>
          </w:rPr>
          <w:t>11</w:t>
        </w:r>
        <w:r w:rsidR="009D2426">
          <w:rPr>
            <w:noProof/>
            <w:webHidden/>
          </w:rPr>
          <w:fldChar w:fldCharType="end"/>
        </w:r>
      </w:hyperlink>
    </w:p>
    <w:p w14:paraId="443CB5E9" w14:textId="7258E04C" w:rsidR="009D2426" w:rsidRDefault="00000000">
      <w:pPr>
        <w:pStyle w:val="TableofFigures"/>
        <w:tabs>
          <w:tab w:val="right" w:leader="dot" w:pos="9016"/>
        </w:tabs>
        <w:rPr>
          <w:rFonts w:eastAsiaTheme="minorEastAsia"/>
          <w:noProof/>
          <w:kern w:val="2"/>
          <w:sz w:val="24"/>
          <w:szCs w:val="24"/>
          <w:lang w:eastAsia="en-GB"/>
          <w14:ligatures w14:val="standardContextual"/>
        </w:rPr>
      </w:pPr>
      <w:hyperlink w:anchor="_Toc176383867" w:history="1">
        <w:r w:rsidR="009D2426" w:rsidRPr="009100EE">
          <w:rPr>
            <w:rStyle w:val="Hyperlink"/>
            <w:noProof/>
          </w:rPr>
          <w:t>Figure 3 Gant Chart</w:t>
        </w:r>
        <w:r w:rsidR="009D2426">
          <w:rPr>
            <w:noProof/>
            <w:webHidden/>
          </w:rPr>
          <w:tab/>
        </w:r>
        <w:r w:rsidR="009D2426">
          <w:rPr>
            <w:noProof/>
            <w:webHidden/>
          </w:rPr>
          <w:fldChar w:fldCharType="begin"/>
        </w:r>
        <w:r w:rsidR="009D2426">
          <w:rPr>
            <w:noProof/>
            <w:webHidden/>
          </w:rPr>
          <w:instrText xml:space="preserve"> PAGEREF _Toc176383867 \h </w:instrText>
        </w:r>
        <w:r w:rsidR="009D2426">
          <w:rPr>
            <w:noProof/>
            <w:webHidden/>
          </w:rPr>
        </w:r>
        <w:r w:rsidR="009D2426">
          <w:rPr>
            <w:noProof/>
            <w:webHidden/>
          </w:rPr>
          <w:fldChar w:fldCharType="separate"/>
        </w:r>
        <w:r w:rsidR="009D2426">
          <w:rPr>
            <w:noProof/>
            <w:webHidden/>
          </w:rPr>
          <w:t>18</w:t>
        </w:r>
        <w:r w:rsidR="009D2426">
          <w:rPr>
            <w:noProof/>
            <w:webHidden/>
          </w:rPr>
          <w:fldChar w:fldCharType="end"/>
        </w:r>
      </w:hyperlink>
    </w:p>
    <w:p w14:paraId="5318BDAC" w14:textId="681B7AFE" w:rsidR="005E2F5D" w:rsidRPr="00D43EDB" w:rsidRDefault="009D2426">
      <w:pPr>
        <w:rPr>
          <w:rFonts w:ascii="Times New Roman" w:hAnsi="Times New Roman" w:cs="Times New Roman"/>
        </w:rPr>
      </w:pPr>
      <w:r>
        <w:rPr>
          <w:rFonts w:ascii="Times New Roman" w:hAnsi="Times New Roman" w:cs="Times New Roman"/>
        </w:rPr>
        <w:fldChar w:fldCharType="end"/>
      </w:r>
      <w:r w:rsidR="005E2F5D" w:rsidRPr="00D43EDB">
        <w:rPr>
          <w:rFonts w:ascii="Times New Roman" w:hAnsi="Times New Roman" w:cs="Times New Roman"/>
        </w:rPr>
        <w:br w:type="page"/>
      </w:r>
    </w:p>
    <w:p w14:paraId="7731469F" w14:textId="56770C2C" w:rsidR="005E2F5D" w:rsidRDefault="00143C33" w:rsidP="00143C33">
      <w:pPr>
        <w:pStyle w:val="Heading1"/>
        <w:rPr>
          <w:rFonts w:ascii="Times New Roman" w:hAnsi="Times New Roman" w:cs="Times New Roman"/>
        </w:rPr>
      </w:pPr>
      <w:bookmarkStart w:id="1" w:name="_Toc176384220"/>
      <w:r>
        <w:rPr>
          <w:rFonts w:ascii="Times New Roman" w:hAnsi="Times New Roman" w:cs="Times New Roman"/>
        </w:rPr>
        <w:lastRenderedPageBreak/>
        <w:t>1.</w:t>
      </w:r>
      <w:r w:rsidR="005E2F5D" w:rsidRPr="00D43EDB">
        <w:rPr>
          <w:rFonts w:ascii="Times New Roman" w:hAnsi="Times New Roman" w:cs="Times New Roman"/>
        </w:rPr>
        <w:t>Introduction</w:t>
      </w:r>
      <w:bookmarkEnd w:id="1"/>
    </w:p>
    <w:p w14:paraId="3B602F60" w14:textId="77777777" w:rsidR="009460F6" w:rsidRPr="009460F6" w:rsidRDefault="009460F6" w:rsidP="009460F6"/>
    <w:p w14:paraId="015F2EE0" w14:textId="687F8752" w:rsidR="00E403A4" w:rsidRPr="009715AC" w:rsidRDefault="00955B59" w:rsidP="00E403A4">
      <w:pPr>
        <w:spacing w:line="360" w:lineRule="auto"/>
        <w:rPr>
          <w:rFonts w:ascii="Times New Roman" w:hAnsi="Times New Roman" w:cs="Times New Roman"/>
          <w:color w:val="000000" w:themeColor="text1"/>
          <w:sz w:val="24"/>
          <w:szCs w:val="24"/>
        </w:rPr>
      </w:pPr>
      <w:r w:rsidRPr="009715AC">
        <w:rPr>
          <w:rFonts w:ascii="Times New Roman" w:hAnsi="Times New Roman" w:cs="Times New Roman"/>
          <w:color w:val="000000" w:themeColor="text1"/>
          <w:sz w:val="24"/>
          <w:szCs w:val="24"/>
        </w:rPr>
        <w:t>In today’s digital landscape</w:t>
      </w:r>
      <w:r w:rsidR="000114D2" w:rsidRPr="009715AC">
        <w:rPr>
          <w:rFonts w:ascii="Times New Roman" w:hAnsi="Times New Roman" w:cs="Times New Roman"/>
          <w:color w:val="000000" w:themeColor="text1"/>
          <w:sz w:val="24"/>
          <w:szCs w:val="24"/>
        </w:rPr>
        <w:t>,</w:t>
      </w:r>
      <w:r w:rsidRPr="009715AC">
        <w:rPr>
          <w:rFonts w:ascii="Times New Roman" w:hAnsi="Times New Roman" w:cs="Times New Roman"/>
          <w:color w:val="000000" w:themeColor="text1"/>
          <w:sz w:val="24"/>
          <w:szCs w:val="24"/>
        </w:rPr>
        <w:t xml:space="preserve"> technology plays a key role within </w:t>
      </w:r>
      <w:r w:rsidR="005C599F" w:rsidRPr="009715AC">
        <w:rPr>
          <w:rFonts w:ascii="Times New Roman" w:hAnsi="Times New Roman" w:cs="Times New Roman"/>
          <w:color w:val="000000" w:themeColor="text1"/>
          <w:sz w:val="24"/>
          <w:szCs w:val="24"/>
        </w:rPr>
        <w:t>the</w:t>
      </w:r>
      <w:r w:rsidR="006608F1" w:rsidRPr="009715AC">
        <w:rPr>
          <w:rFonts w:ascii="Times New Roman" w:hAnsi="Times New Roman" w:cs="Times New Roman"/>
          <w:color w:val="000000" w:themeColor="text1"/>
          <w:sz w:val="24"/>
          <w:szCs w:val="24"/>
        </w:rPr>
        <w:t xml:space="preserve"> main</w:t>
      </w:r>
      <w:r w:rsidR="005C599F" w:rsidRPr="009715AC">
        <w:rPr>
          <w:rFonts w:ascii="Times New Roman" w:hAnsi="Times New Roman" w:cs="Times New Roman"/>
          <w:color w:val="000000" w:themeColor="text1"/>
          <w:sz w:val="24"/>
          <w:szCs w:val="24"/>
        </w:rPr>
        <w:t xml:space="preserve"> functions of organisations</w:t>
      </w:r>
      <w:r w:rsidR="00073B7B">
        <w:rPr>
          <w:rFonts w:ascii="Times New Roman" w:hAnsi="Times New Roman" w:cs="Times New Roman"/>
          <w:color w:val="000000" w:themeColor="text1"/>
          <w:sz w:val="24"/>
          <w:szCs w:val="24"/>
        </w:rPr>
        <w:t xml:space="preserve">.  </w:t>
      </w:r>
      <w:r w:rsidR="000038F0">
        <w:rPr>
          <w:rFonts w:ascii="Times New Roman" w:hAnsi="Times New Roman" w:cs="Times New Roman"/>
          <w:color w:val="000000" w:themeColor="text1"/>
          <w:sz w:val="24"/>
          <w:szCs w:val="24"/>
        </w:rPr>
        <w:t>H</w:t>
      </w:r>
      <w:r w:rsidR="00173F4C" w:rsidRPr="009715AC">
        <w:rPr>
          <w:rFonts w:ascii="Times New Roman" w:eastAsia="Times New Roman" w:hAnsi="Times New Roman" w:cs="Times New Roman"/>
          <w:color w:val="000000" w:themeColor="text1"/>
          <w:sz w:val="24"/>
          <w:szCs w:val="24"/>
          <w:lang w:eastAsia="en-GB"/>
        </w:rPr>
        <w:t>ealth</w:t>
      </w:r>
      <w:r w:rsidR="0055460A" w:rsidRPr="009715AC">
        <w:rPr>
          <w:rFonts w:ascii="Times New Roman" w:eastAsia="Times New Roman" w:hAnsi="Times New Roman" w:cs="Times New Roman"/>
          <w:color w:val="000000" w:themeColor="text1"/>
          <w:sz w:val="24"/>
          <w:szCs w:val="24"/>
          <w:lang w:eastAsia="en-GB"/>
        </w:rPr>
        <w:t xml:space="preserve"> sectors </w:t>
      </w:r>
      <w:r w:rsidR="00F21340" w:rsidRPr="009715AC">
        <w:rPr>
          <w:rFonts w:ascii="Times New Roman" w:eastAsia="Times New Roman" w:hAnsi="Times New Roman" w:cs="Times New Roman"/>
          <w:color w:val="000000" w:themeColor="text1"/>
          <w:sz w:val="24"/>
          <w:szCs w:val="24"/>
          <w:lang w:eastAsia="en-GB"/>
        </w:rPr>
        <w:t>rely heavily on a multitude of IT assets</w:t>
      </w:r>
      <w:r w:rsidR="00D15B53" w:rsidRPr="009715AC">
        <w:rPr>
          <w:rFonts w:ascii="Times New Roman" w:eastAsia="Times New Roman" w:hAnsi="Times New Roman" w:cs="Times New Roman"/>
          <w:color w:val="000000" w:themeColor="text1"/>
          <w:sz w:val="24"/>
          <w:szCs w:val="24"/>
          <w:lang w:eastAsia="en-GB"/>
        </w:rPr>
        <w:t xml:space="preserve"> and m</w:t>
      </w:r>
      <w:r w:rsidR="00F21340" w:rsidRPr="009715AC">
        <w:rPr>
          <w:rFonts w:ascii="Times New Roman" w:eastAsia="Times New Roman" w:hAnsi="Times New Roman" w:cs="Times New Roman"/>
          <w:color w:val="000000" w:themeColor="text1"/>
          <w:sz w:val="24"/>
          <w:szCs w:val="24"/>
          <w:lang w:eastAsia="en-GB"/>
        </w:rPr>
        <w:t>anaging these effectively is crucial for operational efficiency, security, and compliance.</w:t>
      </w:r>
      <w:r w:rsidR="00EB3D42" w:rsidRPr="009715AC">
        <w:rPr>
          <w:rFonts w:ascii="Times New Roman" w:eastAsia="Times New Roman" w:hAnsi="Times New Roman" w:cs="Times New Roman"/>
          <w:color w:val="000000" w:themeColor="text1"/>
          <w:sz w:val="24"/>
          <w:szCs w:val="24"/>
          <w:lang w:eastAsia="en-GB"/>
        </w:rPr>
        <w:t xml:space="preserve"> This </w:t>
      </w:r>
      <w:r w:rsidR="009E4D2E" w:rsidRPr="009715AC">
        <w:rPr>
          <w:rFonts w:ascii="Times New Roman" w:hAnsi="Times New Roman" w:cs="Times New Roman"/>
          <w:color w:val="000000" w:themeColor="text1"/>
          <w:sz w:val="24"/>
          <w:szCs w:val="24"/>
        </w:rPr>
        <w:t>has increased difficulty in accurately tracking and managing assets [</w:t>
      </w:r>
      <w:r w:rsidR="00575A61">
        <w:rPr>
          <w:rFonts w:ascii="Times New Roman" w:hAnsi="Times New Roman" w:cs="Times New Roman"/>
          <w:color w:val="000000" w:themeColor="text1"/>
          <w:sz w:val="24"/>
          <w:szCs w:val="24"/>
        </w:rPr>
        <w:t>1</w:t>
      </w:r>
      <w:r w:rsidR="009E4D2E" w:rsidRPr="009715AC">
        <w:rPr>
          <w:rFonts w:ascii="Times New Roman" w:hAnsi="Times New Roman" w:cs="Times New Roman"/>
          <w:color w:val="000000" w:themeColor="text1"/>
          <w:sz w:val="24"/>
          <w:szCs w:val="24"/>
        </w:rPr>
        <w:t xml:space="preserve">]. </w:t>
      </w:r>
      <w:r w:rsidR="000038F0">
        <w:rPr>
          <w:rFonts w:ascii="Times New Roman" w:hAnsi="Times New Roman" w:cs="Times New Roman"/>
          <w:color w:val="000000" w:themeColor="text1"/>
          <w:sz w:val="24"/>
          <w:szCs w:val="24"/>
        </w:rPr>
        <w:t xml:space="preserve">  </w:t>
      </w:r>
      <w:r w:rsidR="000038F0" w:rsidRPr="009715AC">
        <w:rPr>
          <w:rFonts w:ascii="Times New Roman" w:hAnsi="Times New Roman" w:cs="Times New Roman"/>
          <w:color w:val="000000" w:themeColor="text1"/>
          <w:sz w:val="24"/>
          <w:szCs w:val="24"/>
        </w:rPr>
        <w:t xml:space="preserve">Client Services in DHCW are responsible for, not only the maintenance and allocation of the IT equipment used by employees, but for issuing the equipment and ensuring records track who has what equipment.  </w:t>
      </w:r>
      <w:r w:rsidR="000038F0">
        <w:rPr>
          <w:rFonts w:ascii="Times New Roman" w:hAnsi="Times New Roman" w:cs="Times New Roman"/>
          <w:color w:val="000000" w:themeColor="text1"/>
          <w:sz w:val="24"/>
          <w:szCs w:val="24"/>
        </w:rPr>
        <w:t>C</w:t>
      </w:r>
      <w:r w:rsidR="000038F0" w:rsidRPr="009715AC">
        <w:rPr>
          <w:rFonts w:ascii="Times New Roman" w:hAnsi="Times New Roman" w:cs="Times New Roman"/>
          <w:color w:val="000000" w:themeColor="text1"/>
          <w:sz w:val="24"/>
          <w:szCs w:val="24"/>
        </w:rPr>
        <w:t xml:space="preserve">entral databases </w:t>
      </w:r>
      <w:r w:rsidR="000038F0">
        <w:rPr>
          <w:rFonts w:ascii="Times New Roman" w:hAnsi="Times New Roman" w:cs="Times New Roman"/>
          <w:color w:val="000000" w:themeColor="text1"/>
          <w:sz w:val="24"/>
          <w:szCs w:val="24"/>
        </w:rPr>
        <w:t xml:space="preserve">often </w:t>
      </w:r>
      <w:r w:rsidR="000038F0" w:rsidRPr="009715AC">
        <w:rPr>
          <w:rFonts w:ascii="Times New Roman" w:hAnsi="Times New Roman" w:cs="Times New Roman"/>
          <w:color w:val="000000" w:themeColor="text1"/>
          <w:sz w:val="24"/>
          <w:szCs w:val="24"/>
        </w:rPr>
        <w:t>detail very basic information which often become quickly outdated or lack the wealth of information needed</w:t>
      </w:r>
      <w:r w:rsidR="000038F0">
        <w:rPr>
          <w:rFonts w:ascii="Times New Roman" w:hAnsi="Times New Roman" w:cs="Times New Roman"/>
          <w:color w:val="000000" w:themeColor="text1"/>
          <w:sz w:val="24"/>
          <w:szCs w:val="24"/>
        </w:rPr>
        <w:t xml:space="preserve">.  </w:t>
      </w:r>
      <w:r w:rsidR="008F0BE1" w:rsidRPr="009715AC">
        <w:rPr>
          <w:rFonts w:ascii="Times New Roman" w:hAnsi="Times New Roman" w:cs="Times New Roman"/>
          <w:color w:val="000000" w:themeColor="text1"/>
          <w:sz w:val="24"/>
          <w:szCs w:val="24"/>
        </w:rPr>
        <w:t xml:space="preserve">This project will </w:t>
      </w:r>
      <w:r w:rsidR="000B1942" w:rsidRPr="009715AC">
        <w:rPr>
          <w:rFonts w:ascii="Times New Roman" w:hAnsi="Times New Roman" w:cs="Times New Roman"/>
          <w:color w:val="000000" w:themeColor="text1"/>
          <w:sz w:val="24"/>
          <w:szCs w:val="24"/>
        </w:rPr>
        <w:t xml:space="preserve">contribute to </w:t>
      </w:r>
      <w:r w:rsidR="00EB3D42" w:rsidRPr="009715AC">
        <w:rPr>
          <w:rFonts w:ascii="Times New Roman" w:hAnsi="Times New Roman" w:cs="Times New Roman"/>
          <w:color w:val="000000" w:themeColor="text1"/>
          <w:sz w:val="24"/>
          <w:szCs w:val="24"/>
        </w:rPr>
        <w:t xml:space="preserve">DHCW </w:t>
      </w:r>
      <w:r w:rsidR="000B1942" w:rsidRPr="009715AC">
        <w:rPr>
          <w:rFonts w:ascii="Times New Roman" w:hAnsi="Times New Roman" w:cs="Times New Roman"/>
          <w:color w:val="000000" w:themeColor="text1"/>
          <w:sz w:val="24"/>
          <w:szCs w:val="24"/>
        </w:rPr>
        <w:t>being able to respond to the increasing need to</w:t>
      </w:r>
      <w:r w:rsidR="001F6080">
        <w:rPr>
          <w:rFonts w:ascii="Times New Roman" w:hAnsi="Times New Roman" w:cs="Times New Roman"/>
          <w:color w:val="000000" w:themeColor="text1"/>
          <w:sz w:val="24"/>
          <w:szCs w:val="24"/>
        </w:rPr>
        <w:t xml:space="preserve"> track assets</w:t>
      </w:r>
      <w:r w:rsidR="0097174F">
        <w:rPr>
          <w:rFonts w:ascii="Times New Roman" w:hAnsi="Times New Roman" w:cs="Times New Roman"/>
          <w:color w:val="000000" w:themeColor="text1"/>
          <w:sz w:val="24"/>
          <w:szCs w:val="24"/>
        </w:rPr>
        <w:t>, as</w:t>
      </w:r>
      <w:r w:rsidR="00920397" w:rsidRPr="009715AC">
        <w:rPr>
          <w:rFonts w:ascii="Times New Roman" w:hAnsi="Times New Roman" w:cs="Times New Roman"/>
          <w:sz w:val="24"/>
          <w:szCs w:val="24"/>
        </w:rPr>
        <w:t xml:space="preserve"> an up-to-date inventory of IT assets is essential for identifying and mitigating security risks. </w:t>
      </w:r>
      <w:r w:rsidR="00E403A4">
        <w:rPr>
          <w:rFonts w:ascii="Times New Roman" w:hAnsi="Times New Roman" w:cs="Times New Roman"/>
          <w:color w:val="000000" w:themeColor="text1"/>
          <w:sz w:val="24"/>
          <w:szCs w:val="24"/>
        </w:rPr>
        <w:t>A</w:t>
      </w:r>
      <w:r w:rsidR="00E403A4" w:rsidRPr="009715AC">
        <w:rPr>
          <w:rFonts w:ascii="Times New Roman" w:hAnsi="Times New Roman" w:cs="Times New Roman"/>
          <w:color w:val="000000" w:themeColor="text1"/>
          <w:sz w:val="24"/>
          <w:szCs w:val="24"/>
        </w:rPr>
        <w:t xml:space="preserve"> proposed project of implementation will be outlined as part of the report</w:t>
      </w:r>
      <w:r w:rsidR="00E403A4">
        <w:rPr>
          <w:rFonts w:ascii="Times New Roman" w:hAnsi="Times New Roman" w:cs="Times New Roman"/>
          <w:color w:val="000000" w:themeColor="text1"/>
          <w:sz w:val="24"/>
          <w:szCs w:val="24"/>
        </w:rPr>
        <w:t xml:space="preserve"> and</w:t>
      </w:r>
      <w:r w:rsidR="00E403A4" w:rsidRPr="009715AC">
        <w:rPr>
          <w:rFonts w:ascii="Times New Roman" w:hAnsi="Times New Roman" w:cs="Times New Roman"/>
          <w:color w:val="000000" w:themeColor="text1"/>
          <w:sz w:val="24"/>
          <w:szCs w:val="24"/>
        </w:rPr>
        <w:t xml:space="preserve"> conclude with some reflections and proposals for future developments.  </w:t>
      </w:r>
    </w:p>
    <w:p w14:paraId="34613EAD" w14:textId="0C30F5C3" w:rsidR="00AE4CE8" w:rsidRDefault="009A7384" w:rsidP="00AE4CE8">
      <w:pPr>
        <w:spacing w:line="360" w:lineRule="auto"/>
        <w:rPr>
          <w:rFonts w:ascii="Times New Roman" w:hAnsi="Times New Roman" w:cs="Times New Roman"/>
          <w:color w:val="000000" w:themeColor="text1"/>
          <w:sz w:val="24"/>
          <w:szCs w:val="24"/>
        </w:rPr>
      </w:pPr>
      <w:r w:rsidRPr="009715AC">
        <w:rPr>
          <w:rFonts w:ascii="Times New Roman" w:hAnsi="Times New Roman" w:cs="Times New Roman"/>
          <w:color w:val="000000" w:themeColor="text1"/>
          <w:sz w:val="24"/>
          <w:szCs w:val="24"/>
        </w:rPr>
        <w:t xml:space="preserve">This research report explores </w:t>
      </w:r>
      <w:r w:rsidR="006502A5" w:rsidRPr="009715AC">
        <w:rPr>
          <w:rFonts w:ascii="Times New Roman" w:hAnsi="Times New Roman" w:cs="Times New Roman"/>
          <w:color w:val="000000" w:themeColor="text1"/>
          <w:sz w:val="24"/>
          <w:szCs w:val="24"/>
        </w:rPr>
        <w:t xml:space="preserve">how the use </w:t>
      </w:r>
      <w:r w:rsidR="001B360B" w:rsidRPr="009715AC">
        <w:rPr>
          <w:rFonts w:ascii="Times New Roman" w:hAnsi="Times New Roman" w:cs="Times New Roman"/>
          <w:color w:val="000000" w:themeColor="text1"/>
          <w:sz w:val="24"/>
          <w:szCs w:val="24"/>
        </w:rPr>
        <w:t>of inventory</w:t>
      </w:r>
      <w:r w:rsidR="006502A5" w:rsidRPr="009715AC">
        <w:rPr>
          <w:rFonts w:ascii="Times New Roman" w:hAnsi="Times New Roman" w:cs="Times New Roman"/>
          <w:color w:val="000000" w:themeColor="text1"/>
          <w:sz w:val="24"/>
          <w:szCs w:val="24"/>
        </w:rPr>
        <w:t xml:space="preserve"> databases </w:t>
      </w:r>
      <w:r w:rsidR="009E57F8" w:rsidRPr="009715AC">
        <w:rPr>
          <w:rFonts w:ascii="Times New Roman" w:hAnsi="Times New Roman" w:cs="Times New Roman"/>
          <w:color w:val="000000" w:themeColor="text1"/>
          <w:sz w:val="24"/>
          <w:szCs w:val="24"/>
        </w:rPr>
        <w:t>enhance</w:t>
      </w:r>
      <w:r w:rsidR="00200069" w:rsidRPr="009715AC">
        <w:rPr>
          <w:rFonts w:ascii="Times New Roman" w:hAnsi="Times New Roman" w:cs="Times New Roman"/>
          <w:color w:val="000000" w:themeColor="text1"/>
          <w:sz w:val="24"/>
          <w:szCs w:val="24"/>
        </w:rPr>
        <w:t xml:space="preserve"> </w:t>
      </w:r>
      <w:r w:rsidR="009E57F8" w:rsidRPr="009715AC">
        <w:rPr>
          <w:rFonts w:ascii="Times New Roman" w:hAnsi="Times New Roman" w:cs="Times New Roman"/>
          <w:color w:val="000000" w:themeColor="text1"/>
          <w:sz w:val="24"/>
          <w:szCs w:val="24"/>
        </w:rPr>
        <w:t>not only efficiency</w:t>
      </w:r>
      <w:r w:rsidR="00044791" w:rsidRPr="009715AC">
        <w:rPr>
          <w:rFonts w:ascii="Times New Roman" w:hAnsi="Times New Roman" w:cs="Times New Roman"/>
          <w:color w:val="000000" w:themeColor="text1"/>
          <w:sz w:val="24"/>
          <w:szCs w:val="24"/>
        </w:rPr>
        <w:t xml:space="preserve"> but offer possible solutions to enhanced security and performance</w:t>
      </w:r>
      <w:r w:rsidR="009977AE" w:rsidRPr="009715AC">
        <w:rPr>
          <w:rFonts w:ascii="Times New Roman" w:hAnsi="Times New Roman" w:cs="Times New Roman"/>
          <w:color w:val="000000" w:themeColor="text1"/>
          <w:sz w:val="24"/>
          <w:szCs w:val="24"/>
        </w:rPr>
        <w:t xml:space="preserve"> </w:t>
      </w:r>
      <w:r w:rsidR="0097174F" w:rsidRPr="009715AC">
        <w:rPr>
          <w:rFonts w:ascii="Times New Roman" w:hAnsi="Times New Roman" w:cs="Times New Roman"/>
          <w:color w:val="000000" w:themeColor="text1"/>
          <w:sz w:val="24"/>
          <w:szCs w:val="24"/>
        </w:rPr>
        <w:t xml:space="preserve">within </w:t>
      </w:r>
      <w:r w:rsidR="0097174F">
        <w:rPr>
          <w:rFonts w:ascii="Times New Roman" w:hAnsi="Times New Roman" w:cs="Times New Roman"/>
          <w:color w:val="000000" w:themeColor="text1"/>
          <w:sz w:val="24"/>
          <w:szCs w:val="24"/>
        </w:rPr>
        <w:t xml:space="preserve">IT asset Management (ITAM).  </w:t>
      </w:r>
      <w:r w:rsidR="002F7E9B" w:rsidRPr="009715AC">
        <w:rPr>
          <w:rFonts w:ascii="Times New Roman" w:hAnsi="Times New Roman" w:cs="Times New Roman"/>
          <w:sz w:val="24"/>
          <w:szCs w:val="24"/>
        </w:rPr>
        <w:t xml:space="preserve">Organizations should implement </w:t>
      </w:r>
      <w:r w:rsidR="002F7E9B">
        <w:rPr>
          <w:rFonts w:ascii="Times New Roman" w:hAnsi="Times New Roman" w:cs="Times New Roman"/>
          <w:sz w:val="24"/>
          <w:szCs w:val="24"/>
        </w:rPr>
        <w:t xml:space="preserve">ITAM </w:t>
      </w:r>
      <w:r w:rsidR="002F7E9B" w:rsidRPr="009715AC">
        <w:rPr>
          <w:rFonts w:ascii="Times New Roman" w:hAnsi="Times New Roman" w:cs="Times New Roman"/>
          <w:sz w:val="24"/>
          <w:szCs w:val="24"/>
        </w:rPr>
        <w:t>systems that provide visibility into all hardware and software assets, ensuring that vulnerabilities are identified and addressed in a timely manner [</w:t>
      </w:r>
      <w:r w:rsidR="003E1B14">
        <w:rPr>
          <w:rFonts w:ascii="Times New Roman" w:hAnsi="Times New Roman" w:cs="Times New Roman"/>
          <w:sz w:val="24"/>
          <w:szCs w:val="24"/>
        </w:rPr>
        <w:t>2</w:t>
      </w:r>
      <w:r w:rsidR="002F7E9B" w:rsidRPr="009715AC">
        <w:rPr>
          <w:rFonts w:ascii="Times New Roman" w:hAnsi="Times New Roman" w:cs="Times New Roman"/>
          <w:sz w:val="24"/>
          <w:szCs w:val="24"/>
        </w:rPr>
        <w:t>].</w:t>
      </w:r>
      <w:r w:rsidR="002F7E9B">
        <w:rPr>
          <w:rFonts w:ascii="Times New Roman" w:hAnsi="Times New Roman" w:cs="Times New Roman"/>
          <w:sz w:val="24"/>
          <w:szCs w:val="24"/>
        </w:rPr>
        <w:t xml:space="preserve"> </w:t>
      </w:r>
      <w:r w:rsidR="00684728" w:rsidRPr="009715AC">
        <w:rPr>
          <w:rFonts w:ascii="Times New Roman" w:hAnsi="Times New Roman" w:cs="Times New Roman"/>
          <w:color w:val="000000" w:themeColor="text1"/>
          <w:sz w:val="24"/>
          <w:szCs w:val="24"/>
        </w:rPr>
        <w:t xml:space="preserve"> </w:t>
      </w:r>
    </w:p>
    <w:p w14:paraId="0B46DDE4" w14:textId="2B416536" w:rsidR="00AE4CE8" w:rsidRPr="00B5527E" w:rsidRDefault="00AE4CE8" w:rsidP="00AE4CE8">
      <w:pPr>
        <w:spacing w:line="360" w:lineRule="auto"/>
        <w:rPr>
          <w:rFonts w:ascii="Times New Roman" w:hAnsi="Times New Roman" w:cs="Times New Roman"/>
          <w:sz w:val="24"/>
          <w:szCs w:val="24"/>
        </w:rPr>
      </w:pPr>
      <w:r w:rsidRPr="00B5527E">
        <w:rPr>
          <w:rFonts w:ascii="Times New Roman" w:hAnsi="Times New Roman" w:cs="Times New Roman"/>
          <w:sz w:val="24"/>
          <w:szCs w:val="24"/>
        </w:rPr>
        <w:t>ITAM practices have been influenced by regulatory frameworks such as the General Data Protection Regulation (GDPR) and the Sarbanes-Oxley Act (SOX), which impose stringent requirements on data management and security [</w:t>
      </w:r>
      <w:r w:rsidR="003E1B14">
        <w:rPr>
          <w:rFonts w:ascii="Times New Roman" w:hAnsi="Times New Roman" w:cs="Times New Roman"/>
          <w:sz w:val="24"/>
          <w:szCs w:val="24"/>
        </w:rPr>
        <w:t>3</w:t>
      </w:r>
      <w:r w:rsidRPr="00B5527E">
        <w:rPr>
          <w:rFonts w:ascii="Times New Roman" w:hAnsi="Times New Roman" w:cs="Times New Roman"/>
          <w:sz w:val="24"/>
          <w:szCs w:val="24"/>
        </w:rPr>
        <w:t>].  This is highlighted in research and when considering the data breach experienced in Equifax one of the critical factors contributing to the breach was identified to be Equifax's inadequate IT Asset Management (ITAM). The company lacked a comprehensive inventory of its IT assets, which led to the vulnerability in the Apache Struts framework going unnoticed. Proper ITAM could have ensured that all systems were promptly updated and secured [</w:t>
      </w:r>
      <w:r w:rsidR="00E52084">
        <w:rPr>
          <w:rFonts w:ascii="Times New Roman" w:hAnsi="Times New Roman" w:cs="Times New Roman"/>
          <w:sz w:val="24"/>
          <w:szCs w:val="24"/>
        </w:rPr>
        <w:t>4</w:t>
      </w:r>
      <w:r w:rsidRPr="00B5527E">
        <w:rPr>
          <w:rFonts w:ascii="Times New Roman" w:hAnsi="Times New Roman" w:cs="Times New Roman"/>
          <w:sz w:val="24"/>
          <w:szCs w:val="24"/>
        </w:rPr>
        <w:t xml:space="preserve">]. </w:t>
      </w:r>
    </w:p>
    <w:p w14:paraId="1F8EB80A" w14:textId="3C3C23CC" w:rsidR="00043ADD" w:rsidRDefault="00171EEA" w:rsidP="000F6462">
      <w:pPr>
        <w:spacing w:line="360" w:lineRule="auto"/>
        <w:rPr>
          <w:rFonts w:ascii="Times New Roman" w:hAnsi="Times New Roman" w:cs="Times New Roman"/>
          <w:sz w:val="24"/>
          <w:szCs w:val="24"/>
        </w:rPr>
      </w:pPr>
      <w:r w:rsidRPr="009715AC">
        <w:rPr>
          <w:rFonts w:ascii="Times New Roman" w:hAnsi="Times New Roman" w:cs="Times New Roman"/>
          <w:color w:val="000000" w:themeColor="text1"/>
          <w:sz w:val="24"/>
          <w:szCs w:val="24"/>
        </w:rPr>
        <w:t xml:space="preserve">The impetus </w:t>
      </w:r>
      <w:r w:rsidR="00174EF9" w:rsidRPr="009715AC">
        <w:rPr>
          <w:rFonts w:ascii="Times New Roman" w:hAnsi="Times New Roman" w:cs="Times New Roman"/>
          <w:color w:val="000000" w:themeColor="text1"/>
          <w:sz w:val="24"/>
          <w:szCs w:val="24"/>
        </w:rPr>
        <w:t xml:space="preserve">of the project is based on the </w:t>
      </w:r>
      <w:r w:rsidR="0097174F">
        <w:rPr>
          <w:rFonts w:ascii="Times New Roman" w:hAnsi="Times New Roman" w:cs="Times New Roman"/>
          <w:color w:val="000000" w:themeColor="text1"/>
          <w:sz w:val="24"/>
          <w:szCs w:val="24"/>
        </w:rPr>
        <w:t>motivation</w:t>
      </w:r>
      <w:r w:rsidR="00903B48" w:rsidRPr="009715AC">
        <w:rPr>
          <w:rFonts w:ascii="Times New Roman" w:hAnsi="Times New Roman" w:cs="Times New Roman"/>
          <w:color w:val="000000" w:themeColor="text1"/>
          <w:sz w:val="24"/>
          <w:szCs w:val="24"/>
        </w:rPr>
        <w:t xml:space="preserve"> </w:t>
      </w:r>
      <w:r w:rsidR="002B0D50" w:rsidRPr="009715AC">
        <w:rPr>
          <w:rFonts w:ascii="Times New Roman" w:hAnsi="Times New Roman" w:cs="Times New Roman"/>
          <w:color w:val="000000" w:themeColor="text1"/>
          <w:sz w:val="24"/>
          <w:szCs w:val="24"/>
        </w:rPr>
        <w:t xml:space="preserve">to overcome </w:t>
      </w:r>
      <w:r w:rsidR="00903B48" w:rsidRPr="009715AC">
        <w:rPr>
          <w:rFonts w:ascii="Times New Roman" w:hAnsi="Times New Roman" w:cs="Times New Roman"/>
          <w:color w:val="000000" w:themeColor="text1"/>
          <w:sz w:val="24"/>
          <w:szCs w:val="24"/>
        </w:rPr>
        <w:t>such</w:t>
      </w:r>
      <w:r w:rsidR="00915654" w:rsidRPr="009715AC">
        <w:rPr>
          <w:rFonts w:ascii="Times New Roman" w:hAnsi="Times New Roman" w:cs="Times New Roman"/>
          <w:color w:val="000000" w:themeColor="text1"/>
          <w:sz w:val="24"/>
          <w:szCs w:val="24"/>
        </w:rPr>
        <w:t xml:space="preserve"> </w:t>
      </w:r>
      <w:r w:rsidR="00F724C7" w:rsidRPr="009715AC">
        <w:rPr>
          <w:rFonts w:ascii="Times New Roman" w:hAnsi="Times New Roman" w:cs="Times New Roman"/>
          <w:color w:val="000000" w:themeColor="text1"/>
          <w:sz w:val="24"/>
          <w:szCs w:val="24"/>
        </w:rPr>
        <w:t>inefficiencies</w:t>
      </w:r>
      <w:r w:rsidR="00903B48" w:rsidRPr="009715AC">
        <w:rPr>
          <w:rFonts w:ascii="Times New Roman" w:hAnsi="Times New Roman" w:cs="Times New Roman"/>
          <w:color w:val="000000" w:themeColor="text1"/>
          <w:sz w:val="24"/>
          <w:szCs w:val="24"/>
        </w:rPr>
        <w:t>.</w:t>
      </w:r>
      <w:r w:rsidR="009417B0" w:rsidRPr="009715AC">
        <w:rPr>
          <w:rFonts w:ascii="Times New Roman" w:hAnsi="Times New Roman" w:cs="Times New Roman"/>
          <w:color w:val="000000" w:themeColor="text1"/>
          <w:sz w:val="24"/>
          <w:szCs w:val="24"/>
        </w:rPr>
        <w:t xml:space="preserve"> </w:t>
      </w:r>
      <w:r w:rsidR="00043ADD" w:rsidRPr="009715AC">
        <w:rPr>
          <w:rFonts w:ascii="Times New Roman" w:hAnsi="Times New Roman" w:cs="Times New Roman"/>
          <w:sz w:val="24"/>
          <w:szCs w:val="24"/>
        </w:rPr>
        <w:t>The researcher brings a unique set of skills and interests to this project</w:t>
      </w:r>
      <w:r w:rsidR="00FC48F2" w:rsidRPr="009715AC">
        <w:rPr>
          <w:rFonts w:ascii="Times New Roman" w:hAnsi="Times New Roman" w:cs="Times New Roman"/>
          <w:sz w:val="24"/>
          <w:szCs w:val="24"/>
        </w:rPr>
        <w:t xml:space="preserve"> </w:t>
      </w:r>
      <w:r w:rsidR="00043ADD" w:rsidRPr="009715AC">
        <w:rPr>
          <w:rFonts w:ascii="Times New Roman" w:hAnsi="Times New Roman" w:cs="Times New Roman"/>
          <w:sz w:val="24"/>
          <w:szCs w:val="24"/>
        </w:rPr>
        <w:t>and a keen interest in optimizing business processes through technology</w:t>
      </w:r>
      <w:r w:rsidR="001D73B2" w:rsidRPr="009715AC">
        <w:rPr>
          <w:rFonts w:ascii="Times New Roman" w:hAnsi="Times New Roman" w:cs="Times New Roman"/>
          <w:sz w:val="24"/>
          <w:szCs w:val="24"/>
        </w:rPr>
        <w:t xml:space="preserve"> and data security methods</w:t>
      </w:r>
      <w:r w:rsidR="00043ADD" w:rsidRPr="009715AC">
        <w:rPr>
          <w:rFonts w:ascii="Times New Roman" w:hAnsi="Times New Roman" w:cs="Times New Roman"/>
          <w:sz w:val="24"/>
          <w:szCs w:val="24"/>
        </w:rPr>
        <w:t xml:space="preserve">. These competencies, combined with the support </w:t>
      </w:r>
      <w:r w:rsidR="00837C2B" w:rsidRPr="009715AC">
        <w:rPr>
          <w:rFonts w:ascii="Times New Roman" w:hAnsi="Times New Roman" w:cs="Times New Roman"/>
          <w:sz w:val="24"/>
          <w:szCs w:val="24"/>
        </w:rPr>
        <w:t>of DHCW</w:t>
      </w:r>
      <w:r w:rsidR="00043ADD" w:rsidRPr="009715AC">
        <w:rPr>
          <w:rFonts w:ascii="Times New Roman" w:hAnsi="Times New Roman" w:cs="Times New Roman"/>
          <w:sz w:val="24"/>
          <w:szCs w:val="24"/>
        </w:rPr>
        <w:t>, make the researcher well-suited to lead this project.</w:t>
      </w:r>
    </w:p>
    <w:p w14:paraId="081FFAAB" w14:textId="07A1486A" w:rsidR="005E2F5D" w:rsidRPr="000166AA" w:rsidRDefault="005E2F5D" w:rsidP="000166AA">
      <w:pPr>
        <w:pStyle w:val="Heading1"/>
        <w:rPr>
          <w:rFonts w:ascii="Times New Roman" w:hAnsi="Times New Roman" w:cs="Times New Roman"/>
        </w:rPr>
      </w:pPr>
      <w:bookmarkStart w:id="2" w:name="_Toc176384221"/>
      <w:r w:rsidRPr="000166AA">
        <w:rPr>
          <w:rFonts w:ascii="Times New Roman" w:hAnsi="Times New Roman" w:cs="Times New Roman"/>
        </w:rPr>
        <w:lastRenderedPageBreak/>
        <w:t>2. Background to the Proposed Research</w:t>
      </w:r>
      <w:bookmarkEnd w:id="2"/>
    </w:p>
    <w:p w14:paraId="586AC232" w14:textId="77777777" w:rsidR="000166AA" w:rsidRPr="000166AA" w:rsidRDefault="000166AA" w:rsidP="000166AA"/>
    <w:p w14:paraId="2534A7DD" w14:textId="6B5F8F7D" w:rsidR="00F85079" w:rsidRDefault="00E00F87" w:rsidP="00F85079">
      <w:pPr>
        <w:pStyle w:val="xmsonormal"/>
        <w:shd w:val="clear" w:color="auto" w:fill="FFFFFF"/>
        <w:spacing w:before="0" w:beforeAutospacing="0" w:after="0" w:afterAutospacing="0" w:line="360" w:lineRule="auto"/>
      </w:pPr>
      <w:r w:rsidRPr="00D43EDB">
        <w:rPr>
          <w:color w:val="242424"/>
          <w:shd w:val="clear" w:color="auto" w:fill="FFFFFF"/>
        </w:rPr>
        <w:t>ITAM has evolved from a basic inventory management function to a strategic initiative that plays a crucial role in organizational efficiency, cost control, and compliance. This evolution has been underpinned by several theoretical framework</w:t>
      </w:r>
      <w:r w:rsidR="00FF1CD1">
        <w:rPr>
          <w:color w:val="242424"/>
          <w:shd w:val="clear" w:color="auto" w:fill="FFFFFF"/>
        </w:rPr>
        <w:t xml:space="preserve">s detailed below </w:t>
      </w:r>
      <w:r w:rsidRPr="00D43EDB">
        <w:rPr>
          <w:color w:val="242424"/>
          <w:shd w:val="clear" w:color="auto" w:fill="FFFFFF"/>
        </w:rPr>
        <w:t>that guide the implementation and utilization of ITAM systems.</w:t>
      </w:r>
      <w:r w:rsidR="00F85079">
        <w:rPr>
          <w:color w:val="242424"/>
          <w:shd w:val="clear" w:color="auto" w:fill="FFFFFF"/>
        </w:rPr>
        <w:t xml:space="preserve"> </w:t>
      </w:r>
    </w:p>
    <w:p w14:paraId="0585706F" w14:textId="458ACAC2" w:rsidR="00D72DB3" w:rsidRPr="00D43EDB" w:rsidRDefault="00E00F87" w:rsidP="00C40EB3">
      <w:pPr>
        <w:spacing w:line="276" w:lineRule="auto"/>
        <w:rPr>
          <w:rFonts w:ascii="Times New Roman" w:hAnsi="Times New Roman" w:cs="Times New Roman"/>
          <w:color w:val="242424"/>
          <w:sz w:val="24"/>
          <w:szCs w:val="24"/>
          <w:shd w:val="clear" w:color="auto" w:fill="FFFFFF"/>
        </w:rPr>
      </w:pPr>
      <w:r w:rsidRPr="00D43EDB">
        <w:rPr>
          <w:rFonts w:ascii="Times New Roman" w:hAnsi="Times New Roman" w:cs="Times New Roman"/>
          <w:color w:val="242424"/>
          <w:sz w:val="24"/>
          <w:szCs w:val="24"/>
          <w:shd w:val="clear" w:color="auto" w:fill="FFFFFF"/>
        </w:rPr>
        <w:t xml:space="preserve"> </w:t>
      </w:r>
    </w:p>
    <w:p w14:paraId="14DCD559" w14:textId="77777777" w:rsidR="001F610D" w:rsidRDefault="00C22D05" w:rsidP="001F610D">
      <w:pPr>
        <w:keepNext/>
        <w:spacing w:line="276" w:lineRule="auto"/>
        <w:jc w:val="center"/>
      </w:pPr>
      <w:r w:rsidRPr="00D43EDB">
        <w:rPr>
          <w:rFonts w:ascii="Times New Roman" w:hAnsi="Times New Roman" w:cs="Times New Roman"/>
          <w:noProof/>
        </w:rPr>
        <w:drawing>
          <wp:inline distT="0" distB="0" distL="0" distR="0" wp14:anchorId="61D74537" wp14:editId="557DE59C">
            <wp:extent cx="3216910" cy="3216910"/>
            <wp:effectExtent l="0" t="0" r="2540" b="2540"/>
            <wp:docPr id="1208709886" name="Picture 1" descr="Technology Asset Management Inc. provides information on our IT asset  management throughout the United States and Cana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chnology Asset Management Inc. provides information on our IT asset  management throughout the United States and Canad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6910" cy="3216910"/>
                    </a:xfrm>
                    <a:prstGeom prst="rect">
                      <a:avLst/>
                    </a:prstGeom>
                    <a:noFill/>
                    <a:ln>
                      <a:noFill/>
                    </a:ln>
                  </pic:spPr>
                </pic:pic>
              </a:graphicData>
            </a:graphic>
          </wp:inline>
        </w:drawing>
      </w:r>
    </w:p>
    <w:p w14:paraId="5349891C" w14:textId="00E85710" w:rsidR="00C22D05" w:rsidRPr="00D43EDB" w:rsidRDefault="001F610D" w:rsidP="001F610D">
      <w:pPr>
        <w:pStyle w:val="Caption"/>
        <w:jc w:val="center"/>
        <w:rPr>
          <w:rFonts w:ascii="Times New Roman" w:hAnsi="Times New Roman" w:cs="Times New Roman"/>
          <w:sz w:val="24"/>
          <w:szCs w:val="24"/>
        </w:rPr>
      </w:pPr>
      <w:bookmarkStart w:id="3" w:name="_Toc176330157"/>
      <w:bookmarkStart w:id="4" w:name="_Toc176383865"/>
      <w:r>
        <w:t xml:space="preserve">Figure </w:t>
      </w:r>
      <w:fldSimple w:instr=" SEQ Figure \* ARABIC ">
        <w:r w:rsidR="000E1E47">
          <w:rPr>
            <w:noProof/>
          </w:rPr>
          <w:t>1</w:t>
        </w:r>
      </w:fldSimple>
      <w:r w:rsidRPr="004B0D41">
        <w:t xml:space="preserve">Technology Asset Management: Program framework </w:t>
      </w:r>
      <w:r w:rsidR="00E52084">
        <w:t>[5]</w:t>
      </w:r>
      <w:r w:rsidRPr="004B0D41">
        <w:t>.</w:t>
      </w:r>
      <w:bookmarkEnd w:id="3"/>
      <w:bookmarkEnd w:id="4"/>
    </w:p>
    <w:p w14:paraId="316C57ED" w14:textId="1C7BA1DB" w:rsidR="00590EA7" w:rsidRDefault="00755ACC" w:rsidP="00590EA7">
      <w:pPr>
        <w:pStyle w:val="xmsonormal"/>
        <w:shd w:val="clear" w:color="auto" w:fill="FFFFFF"/>
        <w:spacing w:before="0" w:beforeAutospacing="0" w:after="0" w:afterAutospacing="0" w:line="360" w:lineRule="auto"/>
        <w:rPr>
          <w:b/>
          <w:bCs/>
        </w:rPr>
      </w:pPr>
      <w:r w:rsidRPr="00590EA7">
        <w:rPr>
          <w:b/>
          <w:bCs/>
        </w:rPr>
        <w:t xml:space="preserve">Resource-Based Theory </w:t>
      </w:r>
      <w:r w:rsidR="00AF6DB2" w:rsidRPr="00590EA7">
        <w:rPr>
          <w:b/>
          <w:bCs/>
        </w:rPr>
        <w:t>(R</w:t>
      </w:r>
      <w:r w:rsidR="0072384F" w:rsidRPr="00590EA7">
        <w:rPr>
          <w:b/>
          <w:bCs/>
        </w:rPr>
        <w:t xml:space="preserve">BT) </w:t>
      </w:r>
      <w:r w:rsidRPr="00590EA7">
        <w:rPr>
          <w:b/>
          <w:bCs/>
        </w:rPr>
        <w:t>in ITAM</w:t>
      </w:r>
    </w:p>
    <w:p w14:paraId="1921660D" w14:textId="2A446F4E" w:rsidR="00755ACC" w:rsidRPr="009715AC" w:rsidRDefault="00755ACC" w:rsidP="00590EA7">
      <w:pPr>
        <w:pStyle w:val="xmsonormal"/>
        <w:shd w:val="clear" w:color="auto" w:fill="FFFFFF"/>
        <w:spacing w:before="0" w:beforeAutospacing="0" w:after="0" w:afterAutospacing="0" w:line="360" w:lineRule="auto"/>
        <w:rPr>
          <w:color w:val="242424"/>
        </w:rPr>
      </w:pPr>
      <w:r w:rsidRPr="009715AC">
        <w:t>When applied to ITAM, RBV suggests that IT asset</w:t>
      </w:r>
      <w:r w:rsidR="00AC4EB7" w:rsidRPr="009715AC">
        <w:t xml:space="preserve">s </w:t>
      </w:r>
      <w:r w:rsidRPr="009715AC">
        <w:t>such as</w:t>
      </w:r>
      <w:r w:rsidR="00AC4EB7" w:rsidRPr="009715AC">
        <w:t>,</w:t>
      </w:r>
      <w:r w:rsidRPr="009715AC">
        <w:t xml:space="preserve"> software, hardware, data, and IT infrastructure</w:t>
      </w:r>
      <w:r w:rsidR="00AC4EB7" w:rsidRPr="009715AC">
        <w:t>, c</w:t>
      </w:r>
      <w:r w:rsidRPr="009715AC">
        <w:t>an be considered strategic resources that help organizations outperform competitors</w:t>
      </w:r>
      <w:r w:rsidR="009236FF">
        <w:t xml:space="preserve"> and </w:t>
      </w:r>
      <w:r w:rsidR="009236FF" w:rsidRPr="009715AC">
        <w:rPr>
          <w:color w:val="242424"/>
        </w:rPr>
        <w:t>are essential for sustaining a competitive advantage</w:t>
      </w:r>
      <w:r w:rsidR="009236FF">
        <w:t xml:space="preserve"> [</w:t>
      </w:r>
      <w:r w:rsidR="00C064A1">
        <w:t>6</w:t>
      </w:r>
      <w:r w:rsidR="009236FF">
        <w:t>]</w:t>
      </w:r>
      <w:r w:rsidRPr="009715AC">
        <w:t>.</w:t>
      </w:r>
      <w:r w:rsidR="00AC4EB7" w:rsidRPr="009715AC">
        <w:rPr>
          <w:color w:val="242424"/>
        </w:rPr>
        <w:t xml:space="preserve"> </w:t>
      </w:r>
    </w:p>
    <w:p w14:paraId="7CA2274A" w14:textId="07EF84BA" w:rsidR="00154AF8" w:rsidRPr="00DF2D84" w:rsidRDefault="007B025F" w:rsidP="0093790E">
      <w:pPr>
        <w:pStyle w:val="NormalWeb"/>
        <w:spacing w:line="360" w:lineRule="auto"/>
        <w:rPr>
          <w:color w:val="242424"/>
        </w:rPr>
      </w:pPr>
      <w:r w:rsidRPr="00DF2D84">
        <w:t xml:space="preserve">Key concept around resources: </w:t>
      </w:r>
    </w:p>
    <w:p w14:paraId="42AF48DE" w14:textId="721AC9D5" w:rsidR="0024784F" w:rsidRPr="0093790E" w:rsidRDefault="00164FC8" w:rsidP="0034687A">
      <w:pPr>
        <w:pStyle w:val="ListParagraph"/>
        <w:numPr>
          <w:ilvl w:val="0"/>
          <w:numId w:val="28"/>
        </w:numPr>
        <w:spacing w:before="100" w:beforeAutospacing="1" w:after="100" w:afterAutospacing="1" w:line="360" w:lineRule="auto"/>
        <w:rPr>
          <w:rFonts w:ascii="Times New Roman" w:hAnsi="Times New Roman" w:cs="Times New Roman"/>
          <w:sz w:val="24"/>
          <w:szCs w:val="24"/>
        </w:rPr>
      </w:pPr>
      <w:r w:rsidRPr="0093790E">
        <w:rPr>
          <w:rFonts w:ascii="Times New Roman" w:hAnsi="Times New Roman" w:cs="Times New Roman"/>
          <w:b/>
          <w:bCs/>
          <w:sz w:val="24"/>
          <w:szCs w:val="24"/>
        </w:rPr>
        <w:t>Valuable</w:t>
      </w:r>
      <w:r w:rsidRPr="0093790E">
        <w:rPr>
          <w:rFonts w:ascii="Times New Roman" w:hAnsi="Times New Roman" w:cs="Times New Roman"/>
          <w:sz w:val="24"/>
          <w:szCs w:val="24"/>
        </w:rPr>
        <w:t xml:space="preserve">: </w:t>
      </w:r>
      <w:r w:rsidR="00FF1CD1">
        <w:rPr>
          <w:rFonts w:ascii="Times New Roman" w:hAnsi="Times New Roman" w:cs="Times New Roman"/>
          <w:sz w:val="24"/>
          <w:szCs w:val="24"/>
        </w:rPr>
        <w:t>W</w:t>
      </w:r>
      <w:r w:rsidRPr="0093790E">
        <w:rPr>
          <w:rFonts w:ascii="Times New Roman" w:hAnsi="Times New Roman" w:cs="Times New Roman"/>
          <w:sz w:val="24"/>
          <w:szCs w:val="24"/>
        </w:rPr>
        <w:t xml:space="preserve">hen </w:t>
      </w:r>
      <w:r w:rsidR="00FF1CD1">
        <w:rPr>
          <w:rFonts w:ascii="Times New Roman" w:hAnsi="Times New Roman" w:cs="Times New Roman"/>
          <w:sz w:val="24"/>
          <w:szCs w:val="24"/>
        </w:rPr>
        <w:t xml:space="preserve">IT assets </w:t>
      </w:r>
      <w:r w:rsidRPr="0093790E">
        <w:rPr>
          <w:rFonts w:ascii="Times New Roman" w:hAnsi="Times New Roman" w:cs="Times New Roman"/>
          <w:sz w:val="24"/>
          <w:szCs w:val="24"/>
        </w:rPr>
        <w:t>enhance the organization’s efficiency, improve productivity, or support strategic business initiatives. Effective ITAM practices would ensure this software is well-maintained and used to its full potential [</w:t>
      </w:r>
      <w:r w:rsidR="009236FF">
        <w:rPr>
          <w:rFonts w:ascii="Times New Roman" w:hAnsi="Times New Roman" w:cs="Times New Roman"/>
          <w:sz w:val="24"/>
          <w:szCs w:val="24"/>
        </w:rPr>
        <w:t>7</w:t>
      </w:r>
      <w:r w:rsidRPr="0093790E">
        <w:rPr>
          <w:rFonts w:ascii="Times New Roman" w:hAnsi="Times New Roman" w:cs="Times New Roman"/>
          <w:sz w:val="24"/>
          <w:szCs w:val="24"/>
        </w:rPr>
        <w:t>].</w:t>
      </w:r>
      <w:r w:rsidR="007B025F" w:rsidRPr="0093790E">
        <w:rPr>
          <w:rFonts w:ascii="Times New Roman" w:hAnsi="Times New Roman" w:cs="Times New Roman"/>
          <w:sz w:val="24"/>
          <w:szCs w:val="24"/>
        </w:rPr>
        <w:t xml:space="preserve"> </w:t>
      </w:r>
    </w:p>
    <w:p w14:paraId="02FCE2CA" w14:textId="647436C0" w:rsidR="00C27EDF" w:rsidRPr="0093790E" w:rsidRDefault="00164FC8" w:rsidP="00241507">
      <w:pPr>
        <w:pStyle w:val="ListParagraph"/>
        <w:numPr>
          <w:ilvl w:val="0"/>
          <w:numId w:val="28"/>
        </w:numPr>
        <w:spacing w:before="100" w:beforeAutospacing="1" w:after="100" w:afterAutospacing="1" w:line="360" w:lineRule="auto"/>
        <w:rPr>
          <w:rFonts w:ascii="Times New Roman" w:hAnsi="Times New Roman" w:cs="Times New Roman"/>
          <w:sz w:val="24"/>
          <w:szCs w:val="24"/>
        </w:rPr>
      </w:pPr>
      <w:r w:rsidRPr="0093790E">
        <w:rPr>
          <w:rFonts w:ascii="Times New Roman" w:hAnsi="Times New Roman" w:cs="Times New Roman"/>
          <w:b/>
          <w:bCs/>
          <w:sz w:val="24"/>
          <w:szCs w:val="24"/>
        </w:rPr>
        <w:t>Rare</w:t>
      </w:r>
      <w:r w:rsidRPr="0093790E">
        <w:rPr>
          <w:rFonts w:ascii="Times New Roman" w:hAnsi="Times New Roman" w:cs="Times New Roman"/>
          <w:sz w:val="24"/>
          <w:szCs w:val="24"/>
        </w:rPr>
        <w:t xml:space="preserve">: Resources that are not widely available to competitors can provide a competitive advantage.  This would </w:t>
      </w:r>
      <w:r w:rsidR="00783A7D" w:rsidRPr="0093790E">
        <w:rPr>
          <w:rFonts w:ascii="Times New Roman" w:hAnsi="Times New Roman" w:cs="Times New Roman"/>
          <w:sz w:val="24"/>
          <w:szCs w:val="24"/>
        </w:rPr>
        <w:t>include access to advanced analytics tools or proprietary databases that competitors do not possess [</w:t>
      </w:r>
      <w:r w:rsidR="00937974">
        <w:rPr>
          <w:rFonts w:ascii="Times New Roman" w:hAnsi="Times New Roman" w:cs="Times New Roman"/>
          <w:sz w:val="24"/>
          <w:szCs w:val="24"/>
        </w:rPr>
        <w:t>8</w:t>
      </w:r>
      <w:r w:rsidR="00783A7D" w:rsidRPr="0093790E">
        <w:rPr>
          <w:rFonts w:ascii="Times New Roman" w:hAnsi="Times New Roman" w:cs="Times New Roman"/>
          <w:sz w:val="24"/>
          <w:szCs w:val="24"/>
        </w:rPr>
        <w:t>].</w:t>
      </w:r>
    </w:p>
    <w:p w14:paraId="3BC57E6F" w14:textId="6404DB1E" w:rsidR="0024784F" w:rsidRPr="0093790E" w:rsidRDefault="00164FC8" w:rsidP="00121990">
      <w:pPr>
        <w:pStyle w:val="ListParagraph"/>
        <w:numPr>
          <w:ilvl w:val="0"/>
          <w:numId w:val="28"/>
        </w:numPr>
        <w:spacing w:before="100" w:beforeAutospacing="1" w:after="100" w:afterAutospacing="1" w:line="360" w:lineRule="auto"/>
        <w:rPr>
          <w:rFonts w:ascii="Times New Roman" w:hAnsi="Times New Roman" w:cs="Times New Roman"/>
          <w:sz w:val="24"/>
          <w:szCs w:val="24"/>
        </w:rPr>
      </w:pPr>
      <w:r w:rsidRPr="0093790E">
        <w:rPr>
          <w:rFonts w:ascii="Times New Roman" w:hAnsi="Times New Roman" w:cs="Times New Roman"/>
          <w:sz w:val="24"/>
          <w:szCs w:val="24"/>
        </w:rPr>
        <w:lastRenderedPageBreak/>
        <w:t>I</w:t>
      </w:r>
      <w:r w:rsidRPr="0093790E">
        <w:rPr>
          <w:rFonts w:ascii="Times New Roman" w:hAnsi="Times New Roman" w:cs="Times New Roman"/>
          <w:b/>
          <w:bCs/>
          <w:sz w:val="24"/>
          <w:szCs w:val="24"/>
        </w:rPr>
        <w:t>nimitable</w:t>
      </w:r>
      <w:r w:rsidRPr="0093790E">
        <w:rPr>
          <w:rFonts w:ascii="Times New Roman" w:hAnsi="Times New Roman" w:cs="Times New Roman"/>
          <w:sz w:val="24"/>
          <w:szCs w:val="24"/>
        </w:rPr>
        <w:t xml:space="preserve">: </w:t>
      </w:r>
      <w:r w:rsidR="00A445A8" w:rsidRPr="0093790E">
        <w:rPr>
          <w:rFonts w:ascii="Times New Roman" w:hAnsi="Times New Roman" w:cs="Times New Roman"/>
          <w:sz w:val="24"/>
          <w:szCs w:val="24"/>
        </w:rPr>
        <w:t>Resources that cannot be easily replicated by competitors due to unique characteristics or complex integrations. A unique combination of IT infrastructure and customized software that enhances business processes in ways that are difficult to imitate [</w:t>
      </w:r>
      <w:r w:rsidR="00937974">
        <w:rPr>
          <w:rFonts w:ascii="Times New Roman" w:hAnsi="Times New Roman" w:cs="Times New Roman"/>
          <w:sz w:val="24"/>
          <w:szCs w:val="24"/>
        </w:rPr>
        <w:t>9</w:t>
      </w:r>
      <w:r w:rsidR="00A445A8" w:rsidRPr="0093790E">
        <w:rPr>
          <w:rFonts w:ascii="Times New Roman" w:hAnsi="Times New Roman" w:cs="Times New Roman"/>
          <w:sz w:val="24"/>
          <w:szCs w:val="24"/>
        </w:rPr>
        <w:t>].</w:t>
      </w:r>
    </w:p>
    <w:p w14:paraId="3E1EB750" w14:textId="424746A9" w:rsidR="00164FC8" w:rsidRPr="00154AF8" w:rsidRDefault="00164FC8" w:rsidP="00C27EDF">
      <w:pPr>
        <w:pStyle w:val="ListParagraph"/>
        <w:numPr>
          <w:ilvl w:val="0"/>
          <w:numId w:val="28"/>
        </w:numPr>
        <w:spacing w:before="100" w:beforeAutospacing="1" w:after="100" w:afterAutospacing="1" w:line="360" w:lineRule="auto"/>
        <w:rPr>
          <w:rFonts w:ascii="Times New Roman" w:hAnsi="Times New Roman" w:cs="Times New Roman"/>
          <w:sz w:val="24"/>
          <w:szCs w:val="24"/>
        </w:rPr>
      </w:pPr>
      <w:r w:rsidRPr="00C27EDF">
        <w:rPr>
          <w:rFonts w:ascii="Times New Roman" w:hAnsi="Times New Roman" w:cs="Times New Roman"/>
          <w:b/>
          <w:bCs/>
          <w:sz w:val="24"/>
          <w:szCs w:val="24"/>
        </w:rPr>
        <w:t xml:space="preserve">Non- </w:t>
      </w:r>
      <w:r w:rsidR="009E7E4A" w:rsidRPr="00C27EDF">
        <w:rPr>
          <w:rFonts w:ascii="Times New Roman" w:hAnsi="Times New Roman" w:cs="Times New Roman"/>
          <w:b/>
          <w:bCs/>
          <w:sz w:val="24"/>
          <w:szCs w:val="24"/>
        </w:rPr>
        <w:t>substitute</w:t>
      </w:r>
      <w:r w:rsidRPr="00154AF8">
        <w:rPr>
          <w:rFonts w:ascii="Times New Roman" w:hAnsi="Times New Roman" w:cs="Times New Roman"/>
          <w:sz w:val="24"/>
          <w:szCs w:val="24"/>
        </w:rPr>
        <w:t xml:space="preserve">: </w:t>
      </w:r>
      <w:r w:rsidR="00A445A8" w:rsidRPr="00154AF8">
        <w:rPr>
          <w:rFonts w:ascii="Times New Roman" w:hAnsi="Times New Roman" w:cs="Times New Roman"/>
          <w:sz w:val="24"/>
          <w:szCs w:val="24"/>
        </w:rPr>
        <w:t xml:space="preserve">Resources that cannot be replaced by other resources without losing their strategic value are considered non-substitutable.  </w:t>
      </w:r>
      <w:r w:rsidR="009E7E4A" w:rsidRPr="00154AF8">
        <w:rPr>
          <w:rFonts w:ascii="Times New Roman" w:hAnsi="Times New Roman" w:cs="Times New Roman"/>
          <w:sz w:val="24"/>
          <w:szCs w:val="24"/>
        </w:rPr>
        <w:t>This creates a</w:t>
      </w:r>
      <w:r w:rsidR="00A445A8" w:rsidRPr="00154AF8">
        <w:rPr>
          <w:rFonts w:ascii="Times New Roman" w:hAnsi="Times New Roman" w:cs="Times New Roman"/>
          <w:sz w:val="24"/>
          <w:szCs w:val="24"/>
        </w:rPr>
        <w:t xml:space="preserve"> critical IT system that supports core business functions, where no other system can perform the same role without significant compromise [</w:t>
      </w:r>
      <w:r w:rsidR="009245BF">
        <w:rPr>
          <w:rFonts w:ascii="Times New Roman" w:hAnsi="Times New Roman" w:cs="Times New Roman"/>
          <w:sz w:val="24"/>
          <w:szCs w:val="24"/>
        </w:rPr>
        <w:t>10</w:t>
      </w:r>
      <w:r w:rsidR="00A445A8" w:rsidRPr="00154AF8">
        <w:rPr>
          <w:rFonts w:ascii="Times New Roman" w:hAnsi="Times New Roman" w:cs="Times New Roman"/>
          <w:sz w:val="24"/>
          <w:szCs w:val="24"/>
        </w:rPr>
        <w:t>].</w:t>
      </w:r>
    </w:p>
    <w:p w14:paraId="4862C806" w14:textId="10159FD3" w:rsidR="00AE2C7C" w:rsidRPr="009236FF" w:rsidRDefault="00BA2552" w:rsidP="00753558">
      <w:pPr>
        <w:pStyle w:val="NormalWeb"/>
        <w:spacing w:line="360" w:lineRule="auto"/>
      </w:pPr>
      <w:r w:rsidRPr="009715AC">
        <w:t xml:space="preserve">A case study </w:t>
      </w:r>
      <w:r w:rsidR="008963D0" w:rsidRPr="009715AC">
        <w:t>looking at Walmart</w:t>
      </w:r>
      <w:r w:rsidR="00C74E8F">
        <w:t>,</w:t>
      </w:r>
      <w:r w:rsidR="008963D0" w:rsidRPr="009715AC">
        <w:t xml:space="preserve"> evidenced how b</w:t>
      </w:r>
      <w:r w:rsidRPr="009715AC">
        <w:t>y utilising their distinctive resources carve</w:t>
      </w:r>
      <w:r w:rsidR="00C74E8F">
        <w:t>d</w:t>
      </w:r>
      <w:r w:rsidRPr="009715AC">
        <w:t xml:space="preserve"> out strong positions in their respective markets</w:t>
      </w:r>
      <w:r w:rsidR="00C74E8F">
        <w:t xml:space="preserve"> </w:t>
      </w:r>
      <w:r w:rsidRPr="009715AC">
        <w:t>[1</w:t>
      </w:r>
      <w:r w:rsidR="00A261E8">
        <w:t>1</w:t>
      </w:r>
      <w:r w:rsidRPr="009715AC">
        <w:t>].</w:t>
      </w:r>
      <w:r w:rsidR="008963D0" w:rsidRPr="009715AC">
        <w:t xml:space="preserve">  </w:t>
      </w:r>
      <w:r w:rsidR="006A38D4" w:rsidRPr="009715AC">
        <w:rPr>
          <w:color w:val="242424"/>
        </w:rPr>
        <w:t>By aligning ITAM with business strategy [</w:t>
      </w:r>
      <w:r w:rsidR="007E06D0">
        <w:rPr>
          <w:color w:val="242424"/>
        </w:rPr>
        <w:t>12</w:t>
      </w:r>
      <w:r w:rsidR="006A38D4" w:rsidRPr="009715AC">
        <w:rPr>
          <w:color w:val="242424"/>
        </w:rPr>
        <w:t>] highlights how organizations can ensure that their IT assets contribute to achieving their long-term goals.</w:t>
      </w:r>
    </w:p>
    <w:p w14:paraId="77A2F5E1" w14:textId="77777777" w:rsidR="009236FF" w:rsidRDefault="004E65B0" w:rsidP="00753558">
      <w:pPr>
        <w:pStyle w:val="NormalWeb"/>
        <w:spacing w:line="360" w:lineRule="auto"/>
        <w:rPr>
          <w:b/>
          <w:bCs/>
          <w:color w:val="242424"/>
        </w:rPr>
      </w:pPr>
      <w:r w:rsidRPr="005D6930">
        <w:rPr>
          <w:b/>
          <w:bCs/>
          <w:color w:val="242424"/>
        </w:rPr>
        <w:t>Total Cost of Ownership (TCO) Theory</w:t>
      </w:r>
    </w:p>
    <w:p w14:paraId="1A375938" w14:textId="79F9215F" w:rsidR="0080768C" w:rsidRPr="00FF7859" w:rsidRDefault="0080768C" w:rsidP="00753558">
      <w:pPr>
        <w:pStyle w:val="NormalWeb"/>
        <w:spacing w:line="360" w:lineRule="auto"/>
        <w:rPr>
          <w:b/>
          <w:bCs/>
          <w:color w:val="242424"/>
        </w:rPr>
      </w:pPr>
      <w:r w:rsidRPr="00C27EDF">
        <w:t xml:space="preserve">TCO theory emphasizes understanding the complete cost associated with IT assets, including purchase price, operating expenses, maintenance, and disposal costs. </w:t>
      </w:r>
      <w:r w:rsidR="00FF1CD1" w:rsidRPr="00C27EDF">
        <w:rPr>
          <w:color w:val="242424"/>
        </w:rPr>
        <w:t>TCO is critical in ITAM because it provides a comprehensive view of the financial impact of IT assets on an organization</w:t>
      </w:r>
      <w:r w:rsidR="00FF1CD1">
        <w:rPr>
          <w:color w:val="242424"/>
        </w:rPr>
        <w:t>, assisting with making cost effective decisions [</w:t>
      </w:r>
      <w:r w:rsidR="007E06D0">
        <w:rPr>
          <w:color w:val="242424"/>
        </w:rPr>
        <w:t>13</w:t>
      </w:r>
      <w:r w:rsidR="00FF1CD1">
        <w:rPr>
          <w:color w:val="242424"/>
        </w:rPr>
        <w:t>]</w:t>
      </w:r>
      <w:r w:rsidR="00FF1CD1" w:rsidRPr="00C27EDF">
        <w:rPr>
          <w:color w:val="242424"/>
        </w:rPr>
        <w:t xml:space="preserve">.  </w:t>
      </w:r>
    </w:p>
    <w:p w14:paraId="5866719D" w14:textId="7633395E" w:rsidR="0080768C" w:rsidRPr="00C27EDF" w:rsidRDefault="0080768C" w:rsidP="001974A0">
      <w:pPr>
        <w:spacing w:before="100" w:beforeAutospacing="1" w:after="100" w:afterAutospacing="1" w:line="360" w:lineRule="auto"/>
        <w:rPr>
          <w:rFonts w:ascii="Times New Roman" w:hAnsi="Times New Roman" w:cs="Times New Roman"/>
          <w:sz w:val="24"/>
          <w:szCs w:val="24"/>
        </w:rPr>
      </w:pPr>
      <w:r w:rsidRPr="00C27EDF">
        <w:rPr>
          <w:rStyle w:val="Strong"/>
          <w:rFonts w:ascii="Times New Roman" w:hAnsi="Times New Roman" w:cs="Times New Roman"/>
          <w:sz w:val="24"/>
          <w:szCs w:val="24"/>
        </w:rPr>
        <w:t>Key Concepts</w:t>
      </w:r>
      <w:r w:rsidRPr="00C27EDF">
        <w:rPr>
          <w:rFonts w:ascii="Times New Roman" w:hAnsi="Times New Roman" w:cs="Times New Roman"/>
          <w:sz w:val="24"/>
          <w:szCs w:val="24"/>
        </w:rPr>
        <w:t>:</w:t>
      </w:r>
    </w:p>
    <w:p w14:paraId="6D217DAE" w14:textId="77777777" w:rsidR="0080768C" w:rsidRPr="001974A0" w:rsidRDefault="0080768C" w:rsidP="001974A0">
      <w:pPr>
        <w:pStyle w:val="ListParagraph"/>
        <w:numPr>
          <w:ilvl w:val="0"/>
          <w:numId w:val="29"/>
        </w:numPr>
        <w:spacing w:before="100" w:beforeAutospacing="1" w:after="100" w:afterAutospacing="1" w:line="360" w:lineRule="auto"/>
        <w:rPr>
          <w:rFonts w:ascii="Times New Roman" w:hAnsi="Times New Roman" w:cs="Times New Roman"/>
          <w:sz w:val="24"/>
          <w:szCs w:val="24"/>
        </w:rPr>
      </w:pPr>
      <w:r w:rsidRPr="001974A0">
        <w:rPr>
          <w:rStyle w:val="Strong"/>
          <w:rFonts w:ascii="Times New Roman" w:hAnsi="Times New Roman" w:cs="Times New Roman"/>
          <w:sz w:val="24"/>
          <w:szCs w:val="24"/>
        </w:rPr>
        <w:t>Direct Costs</w:t>
      </w:r>
      <w:r w:rsidRPr="001974A0">
        <w:rPr>
          <w:rFonts w:ascii="Times New Roman" w:hAnsi="Times New Roman" w:cs="Times New Roman"/>
          <w:sz w:val="24"/>
          <w:szCs w:val="24"/>
        </w:rPr>
        <w:t>: Initial purchase price and installation costs.</w:t>
      </w:r>
    </w:p>
    <w:p w14:paraId="38DF80C3" w14:textId="77777777" w:rsidR="0080768C" w:rsidRPr="001974A0" w:rsidRDefault="0080768C" w:rsidP="001974A0">
      <w:pPr>
        <w:pStyle w:val="ListParagraph"/>
        <w:numPr>
          <w:ilvl w:val="0"/>
          <w:numId w:val="29"/>
        </w:numPr>
        <w:spacing w:before="100" w:beforeAutospacing="1" w:after="100" w:afterAutospacing="1" w:line="360" w:lineRule="auto"/>
        <w:rPr>
          <w:rFonts w:ascii="Times New Roman" w:hAnsi="Times New Roman" w:cs="Times New Roman"/>
          <w:sz w:val="24"/>
          <w:szCs w:val="24"/>
        </w:rPr>
      </w:pPr>
      <w:r w:rsidRPr="001974A0">
        <w:rPr>
          <w:rStyle w:val="Strong"/>
          <w:rFonts w:ascii="Times New Roman" w:hAnsi="Times New Roman" w:cs="Times New Roman"/>
          <w:sz w:val="24"/>
          <w:szCs w:val="24"/>
        </w:rPr>
        <w:t>Indirect Costs</w:t>
      </w:r>
      <w:r w:rsidRPr="001974A0">
        <w:rPr>
          <w:rFonts w:ascii="Times New Roman" w:hAnsi="Times New Roman" w:cs="Times New Roman"/>
          <w:sz w:val="24"/>
          <w:szCs w:val="24"/>
        </w:rPr>
        <w:t>: Maintenance, support, energy consumption, and end-of-life disposal costs.</w:t>
      </w:r>
    </w:p>
    <w:p w14:paraId="715B78C0" w14:textId="77777777" w:rsidR="0080768C" w:rsidRPr="001974A0" w:rsidRDefault="0080768C" w:rsidP="001974A0">
      <w:pPr>
        <w:pStyle w:val="ListParagraph"/>
        <w:numPr>
          <w:ilvl w:val="0"/>
          <w:numId w:val="29"/>
        </w:numPr>
        <w:spacing w:before="100" w:beforeAutospacing="1" w:after="100" w:afterAutospacing="1" w:line="360" w:lineRule="auto"/>
        <w:rPr>
          <w:rFonts w:ascii="Times New Roman" w:hAnsi="Times New Roman" w:cs="Times New Roman"/>
          <w:sz w:val="24"/>
          <w:szCs w:val="24"/>
        </w:rPr>
      </w:pPr>
      <w:r w:rsidRPr="001974A0">
        <w:rPr>
          <w:rStyle w:val="Strong"/>
          <w:rFonts w:ascii="Times New Roman" w:hAnsi="Times New Roman" w:cs="Times New Roman"/>
          <w:sz w:val="24"/>
          <w:szCs w:val="24"/>
        </w:rPr>
        <w:t>Cost-Benefit Analysis</w:t>
      </w:r>
      <w:r w:rsidRPr="001974A0">
        <w:rPr>
          <w:rFonts w:ascii="Times New Roman" w:hAnsi="Times New Roman" w:cs="Times New Roman"/>
          <w:sz w:val="24"/>
          <w:szCs w:val="24"/>
        </w:rPr>
        <w:t>: Evaluating the financial impact of IT asset investments by comparing costs and benefits over time.</w:t>
      </w:r>
    </w:p>
    <w:p w14:paraId="1B2C0440" w14:textId="73903F22" w:rsidR="00217787" w:rsidRDefault="009610BE" w:rsidP="001974A0">
      <w:pPr>
        <w:spacing w:before="100" w:beforeAutospacing="1" w:after="100" w:afterAutospacing="1" w:line="360" w:lineRule="auto"/>
        <w:rPr>
          <w:rFonts w:ascii="Times New Roman" w:hAnsi="Times New Roman" w:cs="Times New Roman"/>
          <w:sz w:val="24"/>
          <w:szCs w:val="24"/>
        </w:rPr>
      </w:pPr>
      <w:r w:rsidRPr="00C27EDF">
        <w:rPr>
          <w:rFonts w:ascii="Times New Roman" w:hAnsi="Times New Roman" w:cs="Times New Roman"/>
          <w:color w:val="242424"/>
          <w:sz w:val="24"/>
          <w:szCs w:val="24"/>
        </w:rPr>
        <w:t xml:space="preserve">A </w:t>
      </w:r>
      <w:r w:rsidR="00217787" w:rsidRPr="00C27EDF">
        <w:rPr>
          <w:rFonts w:ascii="Times New Roman" w:hAnsi="Times New Roman" w:cs="Times New Roman"/>
          <w:sz w:val="24"/>
          <w:szCs w:val="24"/>
        </w:rPr>
        <w:t>Case Study</w:t>
      </w:r>
      <w:r w:rsidRPr="00C27EDF">
        <w:rPr>
          <w:rFonts w:ascii="Times New Roman" w:hAnsi="Times New Roman" w:cs="Times New Roman"/>
          <w:sz w:val="24"/>
          <w:szCs w:val="24"/>
        </w:rPr>
        <w:t xml:space="preserve"> exploring </w:t>
      </w:r>
      <w:r w:rsidR="00217787" w:rsidRPr="00C27EDF">
        <w:rPr>
          <w:rStyle w:val="Strong"/>
          <w:rFonts w:ascii="Times New Roman" w:hAnsi="Times New Roman" w:cs="Times New Roman"/>
          <w:b w:val="0"/>
          <w:bCs w:val="0"/>
          <w:sz w:val="24"/>
          <w:szCs w:val="24"/>
        </w:rPr>
        <w:t xml:space="preserve">Cloud vs. </w:t>
      </w:r>
      <w:r w:rsidR="00194168" w:rsidRPr="00C27EDF">
        <w:rPr>
          <w:rStyle w:val="Strong"/>
          <w:rFonts w:ascii="Times New Roman" w:hAnsi="Times New Roman" w:cs="Times New Roman"/>
          <w:b w:val="0"/>
          <w:bCs w:val="0"/>
          <w:sz w:val="24"/>
          <w:szCs w:val="24"/>
        </w:rPr>
        <w:t>On-Premises</w:t>
      </w:r>
      <w:r w:rsidR="00217787" w:rsidRPr="00C27EDF">
        <w:rPr>
          <w:rStyle w:val="Strong"/>
          <w:rFonts w:ascii="Times New Roman" w:hAnsi="Times New Roman" w:cs="Times New Roman"/>
          <w:b w:val="0"/>
          <w:bCs w:val="0"/>
          <w:sz w:val="24"/>
          <w:szCs w:val="24"/>
        </w:rPr>
        <w:t xml:space="preserve"> IT Infrastructure</w:t>
      </w:r>
      <w:r w:rsidRPr="00C27EDF">
        <w:rPr>
          <w:rStyle w:val="Strong"/>
          <w:rFonts w:ascii="Times New Roman" w:hAnsi="Times New Roman" w:cs="Times New Roman"/>
          <w:b w:val="0"/>
          <w:bCs w:val="0"/>
          <w:sz w:val="24"/>
          <w:szCs w:val="24"/>
        </w:rPr>
        <w:t xml:space="preserve"> </w:t>
      </w:r>
      <w:r w:rsidR="00217787" w:rsidRPr="00C27EDF">
        <w:rPr>
          <w:rFonts w:ascii="Times New Roman" w:hAnsi="Times New Roman" w:cs="Times New Roman"/>
          <w:sz w:val="24"/>
          <w:szCs w:val="24"/>
        </w:rPr>
        <w:t xml:space="preserve">examined </w:t>
      </w:r>
      <w:r w:rsidR="00FF1CD1">
        <w:rPr>
          <w:rFonts w:ascii="Times New Roman" w:hAnsi="Times New Roman" w:cs="Times New Roman"/>
          <w:sz w:val="24"/>
          <w:szCs w:val="24"/>
        </w:rPr>
        <w:t xml:space="preserve">these </w:t>
      </w:r>
      <w:r w:rsidR="00217787" w:rsidRPr="00C27EDF">
        <w:rPr>
          <w:rFonts w:ascii="Times New Roman" w:hAnsi="Times New Roman" w:cs="Times New Roman"/>
          <w:sz w:val="24"/>
          <w:szCs w:val="24"/>
        </w:rPr>
        <w:t>factors</w:t>
      </w:r>
      <w:r w:rsidR="00FF1CD1">
        <w:rPr>
          <w:rFonts w:ascii="Times New Roman" w:hAnsi="Times New Roman" w:cs="Times New Roman"/>
          <w:sz w:val="24"/>
          <w:szCs w:val="24"/>
        </w:rPr>
        <w:t xml:space="preserve">.  </w:t>
      </w:r>
      <w:r w:rsidRPr="00C27EDF">
        <w:rPr>
          <w:rFonts w:ascii="Times New Roman" w:hAnsi="Times New Roman" w:cs="Times New Roman"/>
          <w:sz w:val="24"/>
          <w:szCs w:val="24"/>
        </w:rPr>
        <w:t xml:space="preserve">The findings highlighted </w:t>
      </w:r>
      <w:r w:rsidR="00B170EF" w:rsidRPr="00C27EDF">
        <w:rPr>
          <w:rFonts w:ascii="Times New Roman" w:hAnsi="Times New Roman" w:cs="Times New Roman"/>
          <w:sz w:val="24"/>
          <w:szCs w:val="24"/>
        </w:rPr>
        <w:t>t</w:t>
      </w:r>
      <w:r w:rsidR="00194168" w:rsidRPr="00C27EDF">
        <w:rPr>
          <w:rFonts w:ascii="Times New Roman" w:hAnsi="Times New Roman" w:cs="Times New Roman"/>
          <w:sz w:val="24"/>
          <w:szCs w:val="24"/>
        </w:rPr>
        <w:t xml:space="preserve">he </w:t>
      </w:r>
      <w:r w:rsidR="00944BBF" w:rsidRPr="00C27EDF">
        <w:rPr>
          <w:rFonts w:ascii="Times New Roman" w:hAnsi="Times New Roman" w:cs="Times New Roman"/>
          <w:sz w:val="24"/>
          <w:szCs w:val="24"/>
        </w:rPr>
        <w:t>importance of evaluating TCO when making significant business decisions, whether choosing between different technologies, systems, or products</w:t>
      </w:r>
      <w:r w:rsidR="00194168" w:rsidRPr="00C27EDF">
        <w:rPr>
          <w:rFonts w:ascii="Times New Roman" w:hAnsi="Times New Roman" w:cs="Times New Roman"/>
          <w:sz w:val="24"/>
          <w:szCs w:val="24"/>
        </w:rPr>
        <w:t xml:space="preserve"> is evident</w:t>
      </w:r>
      <w:r w:rsidR="00944BBF" w:rsidRPr="00C27EDF">
        <w:rPr>
          <w:rFonts w:ascii="Times New Roman" w:hAnsi="Times New Roman" w:cs="Times New Roman"/>
          <w:sz w:val="24"/>
          <w:szCs w:val="24"/>
        </w:rPr>
        <w:t xml:space="preserve">. </w:t>
      </w:r>
      <w:r w:rsidR="00302509" w:rsidRPr="00C27EDF">
        <w:rPr>
          <w:rFonts w:ascii="Times New Roman" w:hAnsi="Times New Roman" w:cs="Times New Roman"/>
          <w:sz w:val="24"/>
          <w:szCs w:val="24"/>
        </w:rPr>
        <w:t>I</w:t>
      </w:r>
      <w:r w:rsidR="00944BBF" w:rsidRPr="00C27EDF">
        <w:rPr>
          <w:rFonts w:ascii="Times New Roman" w:hAnsi="Times New Roman" w:cs="Times New Roman"/>
          <w:sz w:val="24"/>
          <w:szCs w:val="24"/>
        </w:rPr>
        <w:t xml:space="preserve">nitial costs are </w:t>
      </w:r>
      <w:r w:rsidR="00302509" w:rsidRPr="00C27EDF">
        <w:rPr>
          <w:rFonts w:ascii="Times New Roman" w:hAnsi="Times New Roman" w:cs="Times New Roman"/>
          <w:sz w:val="24"/>
          <w:szCs w:val="24"/>
        </w:rPr>
        <w:t xml:space="preserve">important; </w:t>
      </w:r>
      <w:r w:rsidR="00DC3163" w:rsidRPr="00C27EDF">
        <w:rPr>
          <w:rFonts w:ascii="Times New Roman" w:hAnsi="Times New Roman" w:cs="Times New Roman"/>
          <w:sz w:val="24"/>
          <w:szCs w:val="24"/>
        </w:rPr>
        <w:t>however,</w:t>
      </w:r>
      <w:r w:rsidR="00302509" w:rsidRPr="00C27EDF">
        <w:rPr>
          <w:rFonts w:ascii="Times New Roman" w:hAnsi="Times New Roman" w:cs="Times New Roman"/>
          <w:sz w:val="24"/>
          <w:szCs w:val="24"/>
        </w:rPr>
        <w:t xml:space="preserve"> </w:t>
      </w:r>
      <w:r w:rsidR="00944BBF" w:rsidRPr="00C27EDF">
        <w:rPr>
          <w:rFonts w:ascii="Times New Roman" w:hAnsi="Times New Roman" w:cs="Times New Roman"/>
          <w:sz w:val="24"/>
          <w:szCs w:val="24"/>
        </w:rPr>
        <w:t>the long-term financial implications often have a more substantial impact on overall cost-effectiveness</w:t>
      </w:r>
      <w:r w:rsidR="00302509" w:rsidRPr="00C27EDF">
        <w:rPr>
          <w:rFonts w:ascii="Times New Roman" w:hAnsi="Times New Roman" w:cs="Times New Roman"/>
          <w:sz w:val="24"/>
          <w:szCs w:val="24"/>
        </w:rPr>
        <w:t xml:space="preserve"> [</w:t>
      </w:r>
      <w:r w:rsidR="007E06D0">
        <w:rPr>
          <w:rFonts w:ascii="Times New Roman" w:hAnsi="Times New Roman" w:cs="Times New Roman"/>
          <w:sz w:val="24"/>
          <w:szCs w:val="24"/>
        </w:rPr>
        <w:t>1</w:t>
      </w:r>
      <w:r w:rsidR="00302509" w:rsidRPr="00C27EDF">
        <w:rPr>
          <w:rFonts w:ascii="Times New Roman" w:hAnsi="Times New Roman" w:cs="Times New Roman"/>
          <w:sz w:val="24"/>
          <w:szCs w:val="24"/>
        </w:rPr>
        <w:t>4]</w:t>
      </w:r>
      <w:r w:rsidR="00944BBF" w:rsidRPr="00C27EDF">
        <w:rPr>
          <w:rFonts w:ascii="Times New Roman" w:hAnsi="Times New Roman" w:cs="Times New Roman"/>
          <w:sz w:val="24"/>
          <w:szCs w:val="24"/>
        </w:rPr>
        <w:t>.</w:t>
      </w:r>
    </w:p>
    <w:p w14:paraId="7FC33589" w14:textId="77777777" w:rsidR="00332F0D" w:rsidRPr="00C27EDF" w:rsidRDefault="00332F0D" w:rsidP="001974A0">
      <w:pPr>
        <w:spacing w:before="100" w:beforeAutospacing="1" w:after="100" w:afterAutospacing="1" w:line="360" w:lineRule="auto"/>
        <w:rPr>
          <w:rFonts w:ascii="Times New Roman" w:hAnsi="Times New Roman" w:cs="Times New Roman"/>
          <w:color w:val="242424"/>
          <w:sz w:val="24"/>
          <w:szCs w:val="24"/>
        </w:rPr>
      </w:pPr>
    </w:p>
    <w:p w14:paraId="5D8E3D16" w14:textId="3EF86FB4" w:rsidR="00182631" w:rsidRDefault="00182631" w:rsidP="000166AA">
      <w:pPr>
        <w:pStyle w:val="xmsonormal"/>
        <w:shd w:val="clear" w:color="auto" w:fill="FFFFFF"/>
        <w:spacing w:before="0" w:beforeAutospacing="0" w:after="0" w:afterAutospacing="0" w:line="360" w:lineRule="auto"/>
        <w:rPr>
          <w:b/>
          <w:bCs/>
          <w:color w:val="242424"/>
        </w:rPr>
      </w:pPr>
      <w:r w:rsidRPr="005D6930">
        <w:rPr>
          <w:b/>
          <w:bCs/>
          <w:color w:val="242424"/>
        </w:rPr>
        <w:lastRenderedPageBreak/>
        <w:t>Asset Lifecycle Management Theory</w:t>
      </w:r>
    </w:p>
    <w:p w14:paraId="068034AE" w14:textId="77777777" w:rsidR="00DF2D84" w:rsidRDefault="00DF2D84" w:rsidP="000166AA">
      <w:pPr>
        <w:pStyle w:val="xmsonormal"/>
        <w:shd w:val="clear" w:color="auto" w:fill="FFFFFF"/>
        <w:spacing w:before="0" w:beforeAutospacing="0" w:after="0" w:afterAutospacing="0" w:line="360" w:lineRule="auto"/>
        <w:rPr>
          <w:b/>
          <w:bCs/>
          <w:color w:val="242424"/>
        </w:rPr>
      </w:pPr>
    </w:p>
    <w:p w14:paraId="5B5BD2DE" w14:textId="5D1C6CCF" w:rsidR="00310905" w:rsidRDefault="00310905" w:rsidP="0093790E">
      <w:pPr>
        <w:spacing w:after="0" w:line="360" w:lineRule="auto"/>
        <w:rPr>
          <w:rFonts w:ascii="Times New Roman" w:hAnsi="Times New Roman" w:cs="Times New Roman"/>
          <w:color w:val="242424"/>
          <w:sz w:val="24"/>
          <w:szCs w:val="24"/>
        </w:rPr>
      </w:pPr>
      <w:r w:rsidRPr="0093790E">
        <w:rPr>
          <w:rFonts w:ascii="Times New Roman" w:eastAsia="Times New Roman" w:hAnsi="Times New Roman" w:cs="Times New Roman"/>
          <w:sz w:val="24"/>
          <w:szCs w:val="24"/>
          <w:lang w:eastAsia="en-GB"/>
        </w:rPr>
        <w:t>The lifecycle management approach ensures that assets are used effectively, maintained properly, and disposed of securely.</w:t>
      </w:r>
      <w:r w:rsidRPr="0093790E">
        <w:rPr>
          <w:rFonts w:ascii="Times New Roman" w:hAnsi="Times New Roman" w:cs="Times New Roman"/>
          <w:color w:val="242424"/>
          <w:sz w:val="24"/>
          <w:szCs w:val="24"/>
        </w:rPr>
        <w:t xml:space="preserve"> ALM is integral to ITAM, as it ensures that IT assets are effectively managed at each stage of their lifecycle to maximize their value and minimize risks.</w:t>
      </w:r>
    </w:p>
    <w:p w14:paraId="48DC6412" w14:textId="77777777" w:rsidR="005E77C1" w:rsidRPr="0093790E" w:rsidRDefault="005E77C1" w:rsidP="0093790E">
      <w:pPr>
        <w:spacing w:after="0" w:line="360" w:lineRule="auto"/>
        <w:rPr>
          <w:rFonts w:ascii="Times New Roman" w:hAnsi="Times New Roman" w:cs="Times New Roman"/>
          <w:color w:val="242424"/>
          <w:sz w:val="24"/>
          <w:szCs w:val="24"/>
        </w:rPr>
      </w:pPr>
    </w:p>
    <w:p w14:paraId="6CB57466" w14:textId="7A24EB69" w:rsidR="00310905" w:rsidRPr="005E77C1" w:rsidRDefault="00310905" w:rsidP="0093790E">
      <w:pPr>
        <w:spacing w:after="0" w:line="360" w:lineRule="auto"/>
        <w:rPr>
          <w:rFonts w:ascii="Times New Roman" w:eastAsia="Times New Roman" w:hAnsi="Times New Roman" w:cs="Times New Roman"/>
          <w:b/>
          <w:bCs/>
          <w:sz w:val="24"/>
          <w:szCs w:val="24"/>
          <w:lang w:eastAsia="en-GB"/>
        </w:rPr>
      </w:pPr>
      <w:r w:rsidRPr="005E77C1">
        <w:rPr>
          <w:rFonts w:ascii="Times New Roman" w:eastAsia="Times New Roman" w:hAnsi="Times New Roman" w:cs="Times New Roman"/>
          <w:b/>
          <w:bCs/>
          <w:sz w:val="24"/>
          <w:szCs w:val="24"/>
          <w:lang w:eastAsia="en-GB"/>
        </w:rPr>
        <w:t>Key Concepts:</w:t>
      </w:r>
    </w:p>
    <w:p w14:paraId="083F6086" w14:textId="7C96B869" w:rsidR="00310905" w:rsidRPr="0093790E" w:rsidRDefault="00310905" w:rsidP="0093790E">
      <w:pPr>
        <w:numPr>
          <w:ilvl w:val="0"/>
          <w:numId w:val="23"/>
        </w:numPr>
        <w:spacing w:before="100" w:beforeAutospacing="1" w:after="100" w:afterAutospacing="1"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Acquisition</w:t>
      </w:r>
      <w:r w:rsidRPr="0093790E">
        <w:rPr>
          <w:rFonts w:ascii="Times New Roman" w:eastAsia="Times New Roman" w:hAnsi="Times New Roman" w:cs="Times New Roman"/>
          <w:sz w:val="24"/>
          <w:szCs w:val="24"/>
          <w:lang w:eastAsia="en-GB"/>
        </w:rPr>
        <w:t>: Selecting and purchasing IT assets based on organizational needs</w:t>
      </w:r>
      <w:r w:rsidR="00636C95" w:rsidRPr="0093790E">
        <w:rPr>
          <w:rFonts w:ascii="Times New Roman" w:eastAsia="Times New Roman" w:hAnsi="Times New Roman" w:cs="Times New Roman"/>
          <w:sz w:val="24"/>
          <w:szCs w:val="24"/>
          <w:lang w:eastAsia="en-GB"/>
        </w:rPr>
        <w:t xml:space="preserve"> [</w:t>
      </w:r>
      <w:r w:rsidR="007E06D0">
        <w:rPr>
          <w:rFonts w:ascii="Times New Roman" w:eastAsia="Times New Roman" w:hAnsi="Times New Roman" w:cs="Times New Roman"/>
          <w:sz w:val="24"/>
          <w:szCs w:val="24"/>
          <w:lang w:eastAsia="en-GB"/>
        </w:rPr>
        <w:t>15</w:t>
      </w:r>
      <w:r w:rsidR="00636C95" w:rsidRPr="0093790E">
        <w:rPr>
          <w:rFonts w:ascii="Times New Roman" w:eastAsia="Times New Roman" w:hAnsi="Times New Roman" w:cs="Times New Roman"/>
          <w:sz w:val="24"/>
          <w:szCs w:val="24"/>
          <w:lang w:eastAsia="en-GB"/>
        </w:rPr>
        <w:t>]</w:t>
      </w:r>
      <w:r w:rsidRPr="0093790E">
        <w:rPr>
          <w:rFonts w:ascii="Times New Roman" w:eastAsia="Times New Roman" w:hAnsi="Times New Roman" w:cs="Times New Roman"/>
          <w:sz w:val="24"/>
          <w:szCs w:val="24"/>
          <w:lang w:eastAsia="en-GB"/>
        </w:rPr>
        <w:t>.</w:t>
      </w:r>
    </w:p>
    <w:p w14:paraId="0266A4B6" w14:textId="18A26444" w:rsidR="00310905" w:rsidRPr="0093790E" w:rsidRDefault="00310905" w:rsidP="0093790E">
      <w:pPr>
        <w:numPr>
          <w:ilvl w:val="0"/>
          <w:numId w:val="23"/>
        </w:numPr>
        <w:spacing w:before="100" w:beforeAutospacing="1" w:after="100" w:afterAutospacing="1"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Deployment</w:t>
      </w:r>
      <w:r w:rsidRPr="0093790E">
        <w:rPr>
          <w:rFonts w:ascii="Times New Roman" w:eastAsia="Times New Roman" w:hAnsi="Times New Roman" w:cs="Times New Roman"/>
          <w:sz w:val="24"/>
          <w:szCs w:val="24"/>
          <w:lang w:eastAsia="en-GB"/>
        </w:rPr>
        <w:t>: Configuring and deploying assets within the IT environment</w:t>
      </w:r>
      <w:r w:rsidR="00636C95" w:rsidRPr="0093790E">
        <w:rPr>
          <w:rFonts w:ascii="Times New Roman" w:eastAsia="Times New Roman" w:hAnsi="Times New Roman" w:cs="Times New Roman"/>
          <w:sz w:val="24"/>
          <w:szCs w:val="24"/>
          <w:lang w:eastAsia="en-GB"/>
        </w:rPr>
        <w:t xml:space="preserve"> [</w:t>
      </w:r>
      <w:r w:rsidR="007E06D0">
        <w:rPr>
          <w:rFonts w:ascii="Times New Roman" w:eastAsia="Times New Roman" w:hAnsi="Times New Roman" w:cs="Times New Roman"/>
          <w:sz w:val="24"/>
          <w:szCs w:val="24"/>
          <w:lang w:eastAsia="en-GB"/>
        </w:rPr>
        <w:t>15</w:t>
      </w:r>
      <w:r w:rsidR="00636C95" w:rsidRPr="0093790E">
        <w:rPr>
          <w:rFonts w:ascii="Times New Roman" w:eastAsia="Times New Roman" w:hAnsi="Times New Roman" w:cs="Times New Roman"/>
          <w:sz w:val="24"/>
          <w:szCs w:val="24"/>
          <w:lang w:eastAsia="en-GB"/>
        </w:rPr>
        <w:t>]</w:t>
      </w:r>
      <w:r w:rsidRPr="0093790E">
        <w:rPr>
          <w:rFonts w:ascii="Times New Roman" w:eastAsia="Times New Roman" w:hAnsi="Times New Roman" w:cs="Times New Roman"/>
          <w:sz w:val="24"/>
          <w:szCs w:val="24"/>
          <w:lang w:eastAsia="en-GB"/>
        </w:rPr>
        <w:t>.</w:t>
      </w:r>
    </w:p>
    <w:p w14:paraId="36C99E27" w14:textId="792E4D66" w:rsidR="00310905" w:rsidRPr="0093790E" w:rsidRDefault="00310905" w:rsidP="0093790E">
      <w:pPr>
        <w:numPr>
          <w:ilvl w:val="0"/>
          <w:numId w:val="23"/>
        </w:numPr>
        <w:spacing w:before="100" w:beforeAutospacing="1" w:after="100" w:afterAutospacing="1"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Maintenance</w:t>
      </w:r>
      <w:r w:rsidRPr="0093790E">
        <w:rPr>
          <w:rFonts w:ascii="Times New Roman" w:eastAsia="Times New Roman" w:hAnsi="Times New Roman" w:cs="Times New Roman"/>
          <w:sz w:val="24"/>
          <w:szCs w:val="24"/>
          <w:lang w:eastAsia="en-GB"/>
        </w:rPr>
        <w:t>: Regularly updating and maintaining assets to ensure they remain functional and secure</w:t>
      </w:r>
      <w:r w:rsidR="00636C95" w:rsidRPr="0093790E">
        <w:rPr>
          <w:rFonts w:ascii="Times New Roman" w:eastAsia="Times New Roman" w:hAnsi="Times New Roman" w:cs="Times New Roman"/>
          <w:sz w:val="24"/>
          <w:szCs w:val="24"/>
          <w:lang w:eastAsia="en-GB"/>
        </w:rPr>
        <w:t xml:space="preserve"> [</w:t>
      </w:r>
      <w:r w:rsidR="007E06D0">
        <w:rPr>
          <w:rFonts w:ascii="Times New Roman" w:eastAsia="Times New Roman" w:hAnsi="Times New Roman" w:cs="Times New Roman"/>
          <w:sz w:val="24"/>
          <w:szCs w:val="24"/>
          <w:lang w:eastAsia="en-GB"/>
        </w:rPr>
        <w:t>15</w:t>
      </w:r>
      <w:r w:rsidR="00636C95" w:rsidRPr="0093790E">
        <w:rPr>
          <w:rFonts w:ascii="Times New Roman" w:eastAsia="Times New Roman" w:hAnsi="Times New Roman" w:cs="Times New Roman"/>
          <w:sz w:val="24"/>
          <w:szCs w:val="24"/>
          <w:lang w:eastAsia="en-GB"/>
        </w:rPr>
        <w:t>]</w:t>
      </w:r>
      <w:r w:rsidRPr="0093790E">
        <w:rPr>
          <w:rFonts w:ascii="Times New Roman" w:eastAsia="Times New Roman" w:hAnsi="Times New Roman" w:cs="Times New Roman"/>
          <w:sz w:val="24"/>
          <w:szCs w:val="24"/>
          <w:lang w:eastAsia="en-GB"/>
        </w:rPr>
        <w:t>.</w:t>
      </w:r>
    </w:p>
    <w:p w14:paraId="6FC5154F" w14:textId="1B976542" w:rsidR="00310905" w:rsidRPr="0093790E" w:rsidRDefault="00310905" w:rsidP="0093790E">
      <w:pPr>
        <w:numPr>
          <w:ilvl w:val="0"/>
          <w:numId w:val="23"/>
        </w:numPr>
        <w:spacing w:before="100" w:beforeAutospacing="1" w:after="100" w:afterAutospacing="1"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Disposal</w:t>
      </w:r>
      <w:r w:rsidRPr="0093790E">
        <w:rPr>
          <w:rFonts w:ascii="Times New Roman" w:eastAsia="Times New Roman" w:hAnsi="Times New Roman" w:cs="Times New Roman"/>
          <w:sz w:val="24"/>
          <w:szCs w:val="24"/>
          <w:lang w:eastAsia="en-GB"/>
        </w:rPr>
        <w:t>: Securely retiring and disposing of assets at the end of their lifecycle to prevent data breaches</w:t>
      </w:r>
      <w:r w:rsidR="00636C95" w:rsidRPr="0093790E">
        <w:rPr>
          <w:rFonts w:ascii="Times New Roman" w:eastAsia="Times New Roman" w:hAnsi="Times New Roman" w:cs="Times New Roman"/>
          <w:sz w:val="24"/>
          <w:szCs w:val="24"/>
          <w:lang w:eastAsia="en-GB"/>
        </w:rPr>
        <w:t xml:space="preserve"> [</w:t>
      </w:r>
      <w:r w:rsidR="007E06D0">
        <w:rPr>
          <w:rFonts w:ascii="Times New Roman" w:eastAsia="Times New Roman" w:hAnsi="Times New Roman" w:cs="Times New Roman"/>
          <w:sz w:val="24"/>
          <w:szCs w:val="24"/>
          <w:lang w:eastAsia="en-GB"/>
        </w:rPr>
        <w:t>15</w:t>
      </w:r>
      <w:r w:rsidR="00636C95" w:rsidRPr="0093790E">
        <w:rPr>
          <w:rFonts w:ascii="Times New Roman" w:eastAsia="Times New Roman" w:hAnsi="Times New Roman" w:cs="Times New Roman"/>
          <w:sz w:val="24"/>
          <w:szCs w:val="24"/>
          <w:lang w:eastAsia="en-GB"/>
        </w:rPr>
        <w:t>]</w:t>
      </w:r>
      <w:r w:rsidRPr="0093790E">
        <w:rPr>
          <w:rFonts w:ascii="Times New Roman" w:eastAsia="Times New Roman" w:hAnsi="Times New Roman" w:cs="Times New Roman"/>
          <w:sz w:val="24"/>
          <w:szCs w:val="24"/>
          <w:lang w:eastAsia="en-GB"/>
        </w:rPr>
        <w:t>.</w:t>
      </w:r>
    </w:p>
    <w:p w14:paraId="2402EAE1" w14:textId="1456078A" w:rsidR="00182631" w:rsidRDefault="00636C95" w:rsidP="0093790E">
      <w:pPr>
        <w:pStyle w:val="xmsonormal"/>
        <w:shd w:val="clear" w:color="auto" w:fill="FFFFFF"/>
        <w:spacing w:before="0" w:beforeAutospacing="0" w:after="0" w:afterAutospacing="0" w:line="360" w:lineRule="auto"/>
      </w:pPr>
      <w:r w:rsidRPr="0093790E">
        <w:t xml:space="preserve">When </w:t>
      </w:r>
      <w:r w:rsidR="006A7AC5" w:rsidRPr="0093790E">
        <w:t>applying this to the Manufacturing industry,</w:t>
      </w:r>
      <w:r w:rsidR="00BA54B5">
        <w:t xml:space="preserve"> </w:t>
      </w:r>
      <w:r w:rsidR="00D72385" w:rsidRPr="0093790E">
        <w:t>the transformative impact of ALM on manufacturing operations</w:t>
      </w:r>
      <w:r w:rsidR="00D65089" w:rsidRPr="0093790E">
        <w:t xml:space="preserve"> </w:t>
      </w:r>
      <w:r w:rsidR="00BA54B5">
        <w:t xml:space="preserve">is highlighted </w:t>
      </w:r>
      <w:r w:rsidR="00D65089" w:rsidRPr="0093790E">
        <w:t>[</w:t>
      </w:r>
      <w:r w:rsidR="007E06D0">
        <w:t>16</w:t>
      </w:r>
      <w:r w:rsidR="00D65089" w:rsidRPr="0093790E">
        <w:t>].</w:t>
      </w:r>
      <w:r w:rsidR="00D72385" w:rsidRPr="0093790E">
        <w:t xml:space="preserve"> Th</w:t>
      </w:r>
      <w:r w:rsidR="00184F6C" w:rsidRPr="0093790E">
        <w:t xml:space="preserve">is </w:t>
      </w:r>
      <w:r w:rsidR="00D72385" w:rsidRPr="0093790E">
        <w:t>demonstrate</w:t>
      </w:r>
      <w:r w:rsidR="00184F6C" w:rsidRPr="0093790E">
        <w:t>d</w:t>
      </w:r>
      <w:r w:rsidR="00D72385" w:rsidRPr="0093790E">
        <w:t xml:space="preserve"> a systematic approach to managing asset lifecycles can deliver substantial benefits, including cost savings, improved equipment performance, and increased production efficiency. </w:t>
      </w:r>
    </w:p>
    <w:p w14:paraId="38F4985E" w14:textId="77777777" w:rsidR="005D5C5E" w:rsidRPr="0093790E" w:rsidRDefault="005D5C5E" w:rsidP="0093790E">
      <w:pPr>
        <w:pStyle w:val="xmsonormal"/>
        <w:shd w:val="clear" w:color="auto" w:fill="FFFFFF"/>
        <w:spacing w:before="0" w:beforeAutospacing="0" w:after="0" w:afterAutospacing="0" w:line="360" w:lineRule="auto"/>
      </w:pPr>
    </w:p>
    <w:p w14:paraId="7D0AECED" w14:textId="5002A9BF" w:rsidR="009D12DA" w:rsidRDefault="004E65B0" w:rsidP="00EA1BB6">
      <w:pPr>
        <w:pStyle w:val="xmsonormal"/>
        <w:shd w:val="clear" w:color="auto" w:fill="FFFFFF"/>
        <w:spacing w:before="0" w:beforeAutospacing="0" w:after="0" w:afterAutospacing="0" w:line="360" w:lineRule="auto"/>
        <w:jc w:val="both"/>
        <w:rPr>
          <w:rStyle w:val="Strong"/>
          <w:rFonts w:eastAsiaTheme="majorEastAsia"/>
        </w:rPr>
      </w:pPr>
      <w:r w:rsidRPr="007E28FE">
        <w:rPr>
          <w:b/>
          <w:bCs/>
          <w:color w:val="242424"/>
        </w:rPr>
        <w:t>IT</w:t>
      </w:r>
      <w:r w:rsidRPr="007E28FE">
        <w:rPr>
          <w:color w:val="242424"/>
        </w:rPr>
        <w:t xml:space="preserve"> </w:t>
      </w:r>
      <w:r w:rsidR="009D12DA" w:rsidRPr="007E28FE">
        <w:rPr>
          <w:rStyle w:val="Strong"/>
          <w:rFonts w:eastAsiaTheme="majorEastAsia"/>
        </w:rPr>
        <w:t>Governance, Risk, and Compliance (GRC) Theory</w:t>
      </w:r>
    </w:p>
    <w:p w14:paraId="371EA839" w14:textId="77777777" w:rsidR="00EA1BB6" w:rsidRPr="007E28FE" w:rsidRDefault="00EA1BB6" w:rsidP="00EA1BB6">
      <w:pPr>
        <w:pStyle w:val="xmsonormal"/>
        <w:shd w:val="clear" w:color="auto" w:fill="FFFFFF"/>
        <w:spacing w:before="0" w:beforeAutospacing="0" w:after="0" w:afterAutospacing="0" w:line="360" w:lineRule="auto"/>
        <w:jc w:val="both"/>
        <w:rPr>
          <w:rStyle w:val="Strong"/>
          <w:rFonts w:eastAsiaTheme="majorEastAsia"/>
        </w:rPr>
      </w:pPr>
    </w:p>
    <w:p w14:paraId="68FA2F62" w14:textId="567E06DB" w:rsidR="009D12DA" w:rsidRPr="0093790E" w:rsidRDefault="009D12DA" w:rsidP="0093790E">
      <w:pPr>
        <w:pStyle w:val="xmsonormal"/>
        <w:shd w:val="clear" w:color="auto" w:fill="FFFFFF"/>
        <w:spacing w:before="0" w:beforeAutospacing="0" w:after="0" w:afterAutospacing="0" w:line="360" w:lineRule="auto"/>
        <w:rPr>
          <w:color w:val="242424"/>
        </w:rPr>
      </w:pPr>
      <w:r w:rsidRPr="0093790E">
        <w:t xml:space="preserve"> GRC theory integrates governance, risk management, and compliance into ITAM practices. </w:t>
      </w:r>
      <w:r w:rsidRPr="0093790E">
        <w:rPr>
          <w:color w:val="242424"/>
        </w:rPr>
        <w:t>According to [</w:t>
      </w:r>
      <w:r w:rsidR="007E06D0">
        <w:rPr>
          <w:color w:val="242424"/>
        </w:rPr>
        <w:t>17</w:t>
      </w:r>
      <w:r w:rsidRPr="0093790E">
        <w:rPr>
          <w:color w:val="242424"/>
        </w:rPr>
        <w:t>], effective IT governance involves the alignment of IT strategy with business strategy, the establishment of decision-making processes, and the implementation of controls to ensure that IT assets are managed responsibly.</w:t>
      </w:r>
    </w:p>
    <w:p w14:paraId="7279A22A" w14:textId="77777777" w:rsidR="009D12DA" w:rsidRPr="0093790E" w:rsidRDefault="009D12DA" w:rsidP="003909B2">
      <w:pPr>
        <w:spacing w:before="100" w:beforeAutospacing="1" w:after="100" w:afterAutospacing="1" w:line="360" w:lineRule="auto"/>
        <w:rPr>
          <w:rFonts w:ascii="Times New Roman" w:hAnsi="Times New Roman" w:cs="Times New Roman"/>
          <w:sz w:val="24"/>
          <w:szCs w:val="24"/>
        </w:rPr>
      </w:pPr>
      <w:r w:rsidRPr="0093790E">
        <w:rPr>
          <w:rStyle w:val="Strong"/>
          <w:rFonts w:ascii="Times New Roman" w:hAnsi="Times New Roman" w:cs="Times New Roman"/>
          <w:sz w:val="24"/>
          <w:szCs w:val="24"/>
        </w:rPr>
        <w:t>Key Concepts</w:t>
      </w:r>
      <w:r w:rsidRPr="0093790E">
        <w:rPr>
          <w:rFonts w:ascii="Times New Roman" w:hAnsi="Times New Roman" w:cs="Times New Roman"/>
          <w:sz w:val="24"/>
          <w:szCs w:val="24"/>
        </w:rPr>
        <w:t>:</w:t>
      </w:r>
    </w:p>
    <w:p w14:paraId="771143FC" w14:textId="392C7E05" w:rsidR="003909B2" w:rsidRPr="003909B2" w:rsidRDefault="009D12DA" w:rsidP="003909B2">
      <w:pPr>
        <w:pStyle w:val="ListParagraph"/>
        <w:numPr>
          <w:ilvl w:val="0"/>
          <w:numId w:val="31"/>
        </w:numPr>
        <w:spacing w:before="100" w:beforeAutospacing="1" w:after="100" w:afterAutospacing="1" w:line="360" w:lineRule="auto"/>
        <w:rPr>
          <w:rFonts w:ascii="Times New Roman" w:hAnsi="Times New Roman" w:cs="Times New Roman"/>
          <w:sz w:val="24"/>
          <w:szCs w:val="24"/>
        </w:rPr>
      </w:pPr>
      <w:r w:rsidRPr="003909B2">
        <w:rPr>
          <w:rStyle w:val="Strong"/>
          <w:rFonts w:ascii="Times New Roman" w:hAnsi="Times New Roman" w:cs="Times New Roman"/>
          <w:sz w:val="24"/>
          <w:szCs w:val="24"/>
        </w:rPr>
        <w:t>Governance</w:t>
      </w:r>
      <w:r w:rsidRPr="003909B2">
        <w:rPr>
          <w:rFonts w:ascii="Times New Roman" w:hAnsi="Times New Roman" w:cs="Times New Roman"/>
          <w:sz w:val="24"/>
          <w:szCs w:val="24"/>
        </w:rPr>
        <w:t>: Establishing policies and frameworks to guide IT asset management activities [</w:t>
      </w:r>
      <w:r w:rsidR="007E06D0">
        <w:rPr>
          <w:rFonts w:ascii="Times New Roman" w:hAnsi="Times New Roman" w:cs="Times New Roman"/>
          <w:sz w:val="24"/>
          <w:szCs w:val="24"/>
        </w:rPr>
        <w:t>17</w:t>
      </w:r>
      <w:r w:rsidRPr="003909B2">
        <w:rPr>
          <w:rFonts w:ascii="Times New Roman" w:hAnsi="Times New Roman" w:cs="Times New Roman"/>
          <w:sz w:val="24"/>
          <w:szCs w:val="24"/>
        </w:rPr>
        <w:t>].</w:t>
      </w:r>
    </w:p>
    <w:p w14:paraId="5726D69A" w14:textId="6645151D" w:rsidR="009D12DA" w:rsidRPr="003909B2" w:rsidRDefault="009D12DA" w:rsidP="003909B2">
      <w:pPr>
        <w:pStyle w:val="ListParagraph"/>
        <w:numPr>
          <w:ilvl w:val="0"/>
          <w:numId w:val="31"/>
        </w:numPr>
        <w:spacing w:before="100" w:beforeAutospacing="1" w:after="100" w:afterAutospacing="1" w:line="360" w:lineRule="auto"/>
        <w:rPr>
          <w:rFonts w:ascii="Times New Roman" w:hAnsi="Times New Roman" w:cs="Times New Roman"/>
          <w:sz w:val="24"/>
          <w:szCs w:val="24"/>
        </w:rPr>
      </w:pPr>
      <w:r w:rsidRPr="003909B2">
        <w:rPr>
          <w:rStyle w:val="Strong"/>
          <w:rFonts w:ascii="Times New Roman" w:hAnsi="Times New Roman" w:cs="Times New Roman"/>
          <w:sz w:val="24"/>
          <w:szCs w:val="24"/>
        </w:rPr>
        <w:t>Risk Management</w:t>
      </w:r>
      <w:r w:rsidRPr="003909B2">
        <w:rPr>
          <w:rFonts w:ascii="Times New Roman" w:hAnsi="Times New Roman" w:cs="Times New Roman"/>
          <w:sz w:val="24"/>
          <w:szCs w:val="24"/>
        </w:rPr>
        <w:t>: Identifying and mitigating risks associated with IT assets [</w:t>
      </w:r>
      <w:r w:rsidR="007E06D0">
        <w:rPr>
          <w:rFonts w:ascii="Times New Roman" w:hAnsi="Times New Roman" w:cs="Times New Roman"/>
          <w:sz w:val="24"/>
          <w:szCs w:val="24"/>
        </w:rPr>
        <w:t>17</w:t>
      </w:r>
      <w:r w:rsidRPr="003909B2">
        <w:rPr>
          <w:rFonts w:ascii="Times New Roman" w:hAnsi="Times New Roman" w:cs="Times New Roman"/>
          <w:sz w:val="24"/>
          <w:szCs w:val="24"/>
        </w:rPr>
        <w:t>].</w:t>
      </w:r>
    </w:p>
    <w:p w14:paraId="0803A7AB" w14:textId="11DA4861" w:rsidR="009D12DA" w:rsidRPr="003909B2" w:rsidRDefault="009D12DA" w:rsidP="003909B2">
      <w:pPr>
        <w:pStyle w:val="ListParagraph"/>
        <w:numPr>
          <w:ilvl w:val="0"/>
          <w:numId w:val="31"/>
        </w:numPr>
        <w:spacing w:before="100" w:beforeAutospacing="1" w:after="100" w:afterAutospacing="1" w:line="360" w:lineRule="auto"/>
        <w:rPr>
          <w:rFonts w:ascii="Times New Roman" w:hAnsi="Times New Roman" w:cs="Times New Roman"/>
          <w:sz w:val="24"/>
          <w:szCs w:val="24"/>
        </w:rPr>
      </w:pPr>
      <w:r w:rsidRPr="003909B2">
        <w:rPr>
          <w:rStyle w:val="Strong"/>
          <w:rFonts w:ascii="Times New Roman" w:hAnsi="Times New Roman" w:cs="Times New Roman"/>
          <w:sz w:val="24"/>
          <w:szCs w:val="24"/>
        </w:rPr>
        <w:t>Compliance</w:t>
      </w:r>
      <w:r w:rsidRPr="003909B2">
        <w:rPr>
          <w:rFonts w:ascii="Times New Roman" w:hAnsi="Times New Roman" w:cs="Times New Roman"/>
          <w:sz w:val="24"/>
          <w:szCs w:val="24"/>
        </w:rPr>
        <w:t>: Ensuring that IT assets and their management comply with relevant laws, regulations, and industry standards [</w:t>
      </w:r>
      <w:r w:rsidR="007E06D0">
        <w:rPr>
          <w:rFonts w:ascii="Times New Roman" w:hAnsi="Times New Roman" w:cs="Times New Roman"/>
          <w:sz w:val="24"/>
          <w:szCs w:val="24"/>
        </w:rPr>
        <w:t>17</w:t>
      </w:r>
      <w:r w:rsidRPr="003909B2">
        <w:rPr>
          <w:rFonts w:ascii="Times New Roman" w:hAnsi="Times New Roman" w:cs="Times New Roman"/>
          <w:sz w:val="24"/>
          <w:szCs w:val="24"/>
        </w:rPr>
        <w:t>].</w:t>
      </w:r>
    </w:p>
    <w:p w14:paraId="158EA078" w14:textId="5DA2E34C" w:rsidR="00FF7859" w:rsidRPr="003909B2" w:rsidRDefault="009D12DA" w:rsidP="00CB17BB">
      <w:pPr>
        <w:spacing w:before="100" w:beforeAutospacing="1" w:after="100" w:afterAutospacing="1" w:line="360" w:lineRule="auto"/>
        <w:rPr>
          <w:rFonts w:ascii="Times New Roman" w:hAnsi="Times New Roman" w:cs="Times New Roman"/>
          <w:sz w:val="24"/>
          <w:szCs w:val="24"/>
        </w:rPr>
      </w:pPr>
      <w:r w:rsidRPr="007E3ADE">
        <w:rPr>
          <w:rFonts w:ascii="Times New Roman" w:hAnsi="Times New Roman" w:cs="Times New Roman"/>
          <w:sz w:val="24"/>
          <w:szCs w:val="24"/>
        </w:rPr>
        <w:lastRenderedPageBreak/>
        <w:t xml:space="preserve">A </w:t>
      </w:r>
      <w:r w:rsidR="00DC595D" w:rsidRPr="007E3ADE">
        <w:rPr>
          <w:rFonts w:ascii="Times New Roman" w:hAnsi="Times New Roman" w:cs="Times New Roman"/>
          <w:sz w:val="24"/>
          <w:szCs w:val="24"/>
        </w:rPr>
        <w:t>Case Study</w:t>
      </w:r>
      <w:r w:rsidRPr="007E3ADE">
        <w:rPr>
          <w:rFonts w:ascii="Times New Roman" w:hAnsi="Times New Roman" w:cs="Times New Roman"/>
          <w:sz w:val="24"/>
          <w:szCs w:val="24"/>
        </w:rPr>
        <w:t xml:space="preserve"> looking at</w:t>
      </w:r>
      <w:r w:rsidR="00DC595D" w:rsidRPr="007E3ADE">
        <w:rPr>
          <w:rFonts w:ascii="Times New Roman" w:hAnsi="Times New Roman" w:cs="Times New Roman"/>
          <w:sz w:val="24"/>
          <w:szCs w:val="24"/>
        </w:rPr>
        <w:t xml:space="preserve"> </w:t>
      </w:r>
      <w:r w:rsidR="00DC595D" w:rsidRPr="007E3ADE">
        <w:rPr>
          <w:rStyle w:val="Strong"/>
          <w:rFonts w:ascii="Times New Roman" w:hAnsi="Times New Roman" w:cs="Times New Roman"/>
          <w:b w:val="0"/>
          <w:bCs w:val="0"/>
          <w:sz w:val="24"/>
          <w:szCs w:val="24"/>
        </w:rPr>
        <w:t>IT Governance in the Healthcare Sector</w:t>
      </w:r>
      <w:r w:rsidR="003319F6" w:rsidRPr="007E3ADE">
        <w:rPr>
          <w:rStyle w:val="Strong"/>
          <w:rFonts w:ascii="Times New Roman" w:hAnsi="Times New Roman" w:cs="Times New Roman"/>
          <w:b w:val="0"/>
          <w:bCs w:val="0"/>
          <w:sz w:val="24"/>
          <w:szCs w:val="24"/>
        </w:rPr>
        <w:t xml:space="preserve"> </w:t>
      </w:r>
      <w:r w:rsidR="00DC595D" w:rsidRPr="007E3ADE">
        <w:rPr>
          <w:rFonts w:ascii="Times New Roman" w:hAnsi="Times New Roman" w:cs="Times New Roman"/>
          <w:sz w:val="24"/>
          <w:szCs w:val="24"/>
        </w:rPr>
        <w:t>detail</w:t>
      </w:r>
      <w:r w:rsidR="00310C3D">
        <w:rPr>
          <w:rFonts w:ascii="Times New Roman" w:hAnsi="Times New Roman" w:cs="Times New Roman"/>
          <w:sz w:val="24"/>
          <w:szCs w:val="24"/>
        </w:rPr>
        <w:t>s</w:t>
      </w:r>
      <w:r w:rsidR="00DC595D" w:rsidRPr="007E3ADE">
        <w:rPr>
          <w:rFonts w:ascii="Times New Roman" w:hAnsi="Times New Roman" w:cs="Times New Roman"/>
          <w:sz w:val="24"/>
          <w:szCs w:val="24"/>
        </w:rPr>
        <w:t xml:space="preserve"> how </w:t>
      </w:r>
      <w:r w:rsidR="003319F6" w:rsidRPr="007E3ADE">
        <w:rPr>
          <w:rFonts w:ascii="Times New Roman" w:hAnsi="Times New Roman" w:cs="Times New Roman"/>
          <w:sz w:val="24"/>
          <w:szCs w:val="24"/>
        </w:rPr>
        <w:t>a</w:t>
      </w:r>
      <w:r w:rsidR="00DC595D" w:rsidRPr="007E3ADE">
        <w:rPr>
          <w:rFonts w:ascii="Times New Roman" w:hAnsi="Times New Roman" w:cs="Times New Roman"/>
          <w:sz w:val="24"/>
          <w:szCs w:val="24"/>
        </w:rPr>
        <w:t xml:space="preserve"> hospital implemented IT governance practices to manage its IT investments and ensure effective patient data management.</w:t>
      </w:r>
      <w:r w:rsidR="008D2FE5" w:rsidRPr="007E3ADE">
        <w:rPr>
          <w:rFonts w:ascii="Times New Roman" w:hAnsi="Times New Roman" w:cs="Times New Roman"/>
          <w:sz w:val="24"/>
          <w:szCs w:val="24"/>
        </w:rPr>
        <w:t xml:space="preserve"> </w:t>
      </w:r>
      <w:r w:rsidR="00DF2D84">
        <w:rPr>
          <w:rFonts w:ascii="Times New Roman" w:hAnsi="Times New Roman" w:cs="Times New Roman"/>
          <w:sz w:val="24"/>
          <w:szCs w:val="24"/>
        </w:rPr>
        <w:t xml:space="preserve">As a result of a </w:t>
      </w:r>
      <w:r w:rsidR="003319F6" w:rsidRPr="007E3ADE">
        <w:rPr>
          <w:rFonts w:ascii="Times New Roman" w:hAnsi="Times New Roman" w:cs="Times New Roman"/>
          <w:sz w:val="24"/>
          <w:szCs w:val="24"/>
        </w:rPr>
        <w:t>robust</w:t>
      </w:r>
      <w:r w:rsidR="00DC595D" w:rsidRPr="007E3ADE">
        <w:rPr>
          <w:rFonts w:ascii="Times New Roman" w:hAnsi="Times New Roman" w:cs="Times New Roman"/>
          <w:sz w:val="24"/>
          <w:szCs w:val="24"/>
        </w:rPr>
        <w:t xml:space="preserve"> IT governance framework</w:t>
      </w:r>
      <w:r w:rsidR="00DF2D84">
        <w:rPr>
          <w:rFonts w:ascii="Times New Roman" w:hAnsi="Times New Roman" w:cs="Times New Roman"/>
          <w:sz w:val="24"/>
          <w:szCs w:val="24"/>
        </w:rPr>
        <w:t xml:space="preserve">, </w:t>
      </w:r>
      <w:r w:rsidR="006C0BEF" w:rsidRPr="007E3ADE">
        <w:rPr>
          <w:rFonts w:ascii="Times New Roman" w:hAnsi="Times New Roman" w:cs="Times New Roman"/>
          <w:sz w:val="24"/>
          <w:szCs w:val="24"/>
        </w:rPr>
        <w:t>i</w:t>
      </w:r>
      <w:r w:rsidR="00DC595D" w:rsidRPr="007E3ADE">
        <w:rPr>
          <w:rFonts w:ascii="Times New Roman" w:hAnsi="Times New Roman" w:cs="Times New Roman"/>
          <w:sz w:val="24"/>
          <w:szCs w:val="24"/>
        </w:rPr>
        <w:t>mproved IT service delivery, better compliance with healthcare regulations, and enhanced data security</w:t>
      </w:r>
      <w:r w:rsidR="00495559" w:rsidRPr="007E3ADE">
        <w:rPr>
          <w:rFonts w:ascii="Times New Roman" w:hAnsi="Times New Roman" w:cs="Times New Roman"/>
          <w:sz w:val="24"/>
          <w:szCs w:val="24"/>
        </w:rPr>
        <w:t xml:space="preserve"> </w:t>
      </w:r>
      <w:r w:rsidR="00DF2D84">
        <w:rPr>
          <w:rFonts w:ascii="Times New Roman" w:hAnsi="Times New Roman" w:cs="Times New Roman"/>
          <w:sz w:val="24"/>
          <w:szCs w:val="24"/>
        </w:rPr>
        <w:t xml:space="preserve">were evidenced </w:t>
      </w:r>
      <w:r w:rsidR="00495559" w:rsidRPr="007E3ADE">
        <w:rPr>
          <w:rFonts w:ascii="Times New Roman" w:hAnsi="Times New Roman" w:cs="Times New Roman"/>
          <w:sz w:val="24"/>
          <w:szCs w:val="24"/>
        </w:rPr>
        <w:t>[</w:t>
      </w:r>
      <w:r w:rsidR="004958B6">
        <w:rPr>
          <w:rFonts w:ascii="Times New Roman" w:hAnsi="Times New Roman" w:cs="Times New Roman"/>
          <w:sz w:val="24"/>
          <w:szCs w:val="24"/>
        </w:rPr>
        <w:t>18</w:t>
      </w:r>
      <w:r w:rsidR="00495559" w:rsidRPr="007E3ADE">
        <w:rPr>
          <w:rFonts w:ascii="Times New Roman" w:hAnsi="Times New Roman" w:cs="Times New Roman"/>
          <w:sz w:val="24"/>
          <w:szCs w:val="24"/>
        </w:rPr>
        <w:t>]</w:t>
      </w:r>
      <w:r w:rsidR="00DC595D" w:rsidRPr="007E3ADE">
        <w:rPr>
          <w:rFonts w:ascii="Times New Roman" w:hAnsi="Times New Roman" w:cs="Times New Roman"/>
          <w:sz w:val="24"/>
          <w:szCs w:val="24"/>
        </w:rPr>
        <w:t>.</w:t>
      </w:r>
    </w:p>
    <w:p w14:paraId="35EB27D0" w14:textId="7771BC78" w:rsidR="004E65B0" w:rsidRDefault="004E65B0" w:rsidP="0093790E">
      <w:pPr>
        <w:pStyle w:val="xmsonormal"/>
        <w:shd w:val="clear" w:color="auto" w:fill="FFFFFF"/>
        <w:spacing w:before="0" w:beforeAutospacing="0" w:after="0" w:afterAutospacing="0" w:line="360" w:lineRule="auto"/>
        <w:rPr>
          <w:b/>
          <w:bCs/>
        </w:rPr>
      </w:pPr>
      <w:r w:rsidRPr="0093790E">
        <w:rPr>
          <w:b/>
          <w:bCs/>
        </w:rPr>
        <w:t xml:space="preserve">Configuration Management </w:t>
      </w:r>
      <w:r w:rsidR="00B301DE" w:rsidRPr="0093790E">
        <w:rPr>
          <w:b/>
          <w:bCs/>
        </w:rPr>
        <w:t xml:space="preserve">(CM) </w:t>
      </w:r>
      <w:r w:rsidRPr="0093790E">
        <w:rPr>
          <w:b/>
          <w:bCs/>
        </w:rPr>
        <w:t>Theory</w:t>
      </w:r>
    </w:p>
    <w:p w14:paraId="10FE2359" w14:textId="77777777" w:rsidR="00EA1BB6" w:rsidRPr="0093790E" w:rsidRDefault="00EA1BB6" w:rsidP="0093790E">
      <w:pPr>
        <w:pStyle w:val="xmsonormal"/>
        <w:shd w:val="clear" w:color="auto" w:fill="FFFFFF"/>
        <w:spacing w:before="0" w:beforeAutospacing="0" w:after="0" w:afterAutospacing="0" w:line="360" w:lineRule="auto"/>
        <w:rPr>
          <w:b/>
          <w:bCs/>
        </w:rPr>
      </w:pPr>
    </w:p>
    <w:p w14:paraId="35059327" w14:textId="6083C95D" w:rsidR="00AF2603" w:rsidRPr="0093790E" w:rsidRDefault="00AF2603" w:rsidP="0093790E">
      <w:pPr>
        <w:spacing w:after="0"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sz w:val="24"/>
          <w:szCs w:val="24"/>
          <w:lang w:eastAsia="en-GB"/>
        </w:rPr>
        <w:t xml:space="preserve">This theory revolves around maintaining a detailed record of IT assets, including their configurations, relationships, and dependencies. </w:t>
      </w:r>
      <w:r w:rsidR="00F65FA7" w:rsidRPr="0093790E">
        <w:rPr>
          <w:rFonts w:ascii="Times New Roman" w:eastAsia="Times New Roman" w:hAnsi="Times New Roman" w:cs="Times New Roman"/>
          <w:sz w:val="24"/>
          <w:szCs w:val="24"/>
          <w:lang w:eastAsia="en-GB"/>
        </w:rPr>
        <w:t xml:space="preserve">It </w:t>
      </w:r>
      <w:r w:rsidR="00F65FA7" w:rsidRPr="0093790E">
        <w:rPr>
          <w:rFonts w:ascii="Times New Roman" w:hAnsi="Times New Roman" w:cs="Times New Roman"/>
          <w:color w:val="242424"/>
          <w:sz w:val="24"/>
          <w:szCs w:val="24"/>
        </w:rPr>
        <w:t>focuses on maintaining consistency of an IT system's performance, functionality, and physical attributes with its design and operational information throughout its life [</w:t>
      </w:r>
      <w:r w:rsidR="004958B6">
        <w:rPr>
          <w:rFonts w:ascii="Times New Roman" w:hAnsi="Times New Roman" w:cs="Times New Roman"/>
          <w:color w:val="242424"/>
          <w:sz w:val="24"/>
          <w:szCs w:val="24"/>
        </w:rPr>
        <w:t>19</w:t>
      </w:r>
      <w:r w:rsidR="00F65FA7" w:rsidRPr="0093790E">
        <w:rPr>
          <w:rFonts w:ascii="Times New Roman" w:hAnsi="Times New Roman" w:cs="Times New Roman"/>
          <w:color w:val="242424"/>
          <w:sz w:val="24"/>
          <w:szCs w:val="24"/>
        </w:rPr>
        <w:t xml:space="preserve">].  </w:t>
      </w:r>
    </w:p>
    <w:p w14:paraId="4A97C327" w14:textId="77777777" w:rsidR="007769A3" w:rsidRDefault="007769A3" w:rsidP="0093790E">
      <w:pPr>
        <w:spacing w:after="0" w:line="360" w:lineRule="auto"/>
        <w:rPr>
          <w:rFonts w:ascii="Times New Roman" w:eastAsia="Times New Roman" w:hAnsi="Times New Roman" w:cs="Times New Roman"/>
          <w:sz w:val="24"/>
          <w:szCs w:val="24"/>
          <w:lang w:eastAsia="en-GB"/>
        </w:rPr>
      </w:pPr>
    </w:p>
    <w:p w14:paraId="31EAFF15" w14:textId="3ED348AC" w:rsidR="00AF2603" w:rsidRPr="0093790E" w:rsidRDefault="00AF2603" w:rsidP="0093790E">
      <w:pPr>
        <w:spacing w:after="0"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Key Concepts</w:t>
      </w:r>
      <w:r w:rsidRPr="0093790E">
        <w:rPr>
          <w:rFonts w:ascii="Times New Roman" w:eastAsia="Times New Roman" w:hAnsi="Times New Roman" w:cs="Times New Roman"/>
          <w:sz w:val="24"/>
          <w:szCs w:val="24"/>
          <w:lang w:eastAsia="en-GB"/>
        </w:rPr>
        <w:t>:</w:t>
      </w:r>
    </w:p>
    <w:p w14:paraId="1F48A026" w14:textId="47BBD1D0" w:rsidR="00AF2603" w:rsidRPr="0093790E" w:rsidRDefault="00AF2603" w:rsidP="0093790E">
      <w:pPr>
        <w:numPr>
          <w:ilvl w:val="0"/>
          <w:numId w:val="25"/>
        </w:numPr>
        <w:spacing w:before="100" w:beforeAutospacing="1" w:after="100" w:afterAutospacing="1"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Configuration Management Database (CMDB)</w:t>
      </w:r>
      <w:r w:rsidRPr="0093790E">
        <w:rPr>
          <w:rFonts w:ascii="Times New Roman" w:eastAsia="Times New Roman" w:hAnsi="Times New Roman" w:cs="Times New Roman"/>
          <w:sz w:val="24"/>
          <w:szCs w:val="24"/>
          <w:lang w:eastAsia="en-GB"/>
        </w:rPr>
        <w:t>: A repository that contains all information about the components of an IT environment</w:t>
      </w:r>
      <w:r w:rsidR="00B723CF" w:rsidRPr="0093790E">
        <w:rPr>
          <w:rFonts w:ascii="Times New Roman" w:eastAsia="Times New Roman" w:hAnsi="Times New Roman" w:cs="Times New Roman"/>
          <w:sz w:val="24"/>
          <w:szCs w:val="24"/>
          <w:lang w:eastAsia="en-GB"/>
        </w:rPr>
        <w:t xml:space="preserve"> [</w:t>
      </w:r>
      <w:r w:rsidR="004958B6">
        <w:rPr>
          <w:rFonts w:ascii="Times New Roman" w:eastAsia="Times New Roman" w:hAnsi="Times New Roman" w:cs="Times New Roman"/>
          <w:sz w:val="24"/>
          <w:szCs w:val="24"/>
          <w:lang w:eastAsia="en-GB"/>
        </w:rPr>
        <w:t>19</w:t>
      </w:r>
      <w:r w:rsidR="00B723CF" w:rsidRPr="0093790E">
        <w:rPr>
          <w:rFonts w:ascii="Times New Roman" w:eastAsia="Times New Roman" w:hAnsi="Times New Roman" w:cs="Times New Roman"/>
          <w:sz w:val="24"/>
          <w:szCs w:val="24"/>
          <w:lang w:eastAsia="en-GB"/>
        </w:rPr>
        <w:t>]</w:t>
      </w:r>
      <w:r w:rsidRPr="0093790E">
        <w:rPr>
          <w:rFonts w:ascii="Times New Roman" w:eastAsia="Times New Roman" w:hAnsi="Times New Roman" w:cs="Times New Roman"/>
          <w:sz w:val="24"/>
          <w:szCs w:val="24"/>
          <w:lang w:eastAsia="en-GB"/>
        </w:rPr>
        <w:t>.</w:t>
      </w:r>
    </w:p>
    <w:p w14:paraId="40348B46" w14:textId="2B0D4CD5" w:rsidR="00AF2603" w:rsidRPr="0093790E" w:rsidRDefault="00AF2603" w:rsidP="0093790E">
      <w:pPr>
        <w:numPr>
          <w:ilvl w:val="0"/>
          <w:numId w:val="25"/>
        </w:numPr>
        <w:spacing w:before="100" w:beforeAutospacing="1" w:after="100" w:afterAutospacing="1"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Asset Relationships</w:t>
      </w:r>
      <w:r w:rsidRPr="0093790E">
        <w:rPr>
          <w:rFonts w:ascii="Times New Roman" w:eastAsia="Times New Roman" w:hAnsi="Times New Roman" w:cs="Times New Roman"/>
          <w:sz w:val="24"/>
          <w:szCs w:val="24"/>
          <w:lang w:eastAsia="en-GB"/>
        </w:rPr>
        <w:t>: Mapping dependencies and relationships between different IT assets</w:t>
      </w:r>
      <w:r w:rsidR="00B723CF" w:rsidRPr="0093790E">
        <w:rPr>
          <w:rFonts w:ascii="Times New Roman" w:eastAsia="Times New Roman" w:hAnsi="Times New Roman" w:cs="Times New Roman"/>
          <w:sz w:val="24"/>
          <w:szCs w:val="24"/>
          <w:lang w:eastAsia="en-GB"/>
        </w:rPr>
        <w:t xml:space="preserve"> [</w:t>
      </w:r>
      <w:r w:rsidR="004958B6">
        <w:rPr>
          <w:rFonts w:ascii="Times New Roman" w:eastAsia="Times New Roman" w:hAnsi="Times New Roman" w:cs="Times New Roman"/>
          <w:sz w:val="24"/>
          <w:szCs w:val="24"/>
          <w:lang w:eastAsia="en-GB"/>
        </w:rPr>
        <w:t>19</w:t>
      </w:r>
      <w:r w:rsidR="00B723CF" w:rsidRPr="0093790E">
        <w:rPr>
          <w:rFonts w:ascii="Times New Roman" w:eastAsia="Times New Roman" w:hAnsi="Times New Roman" w:cs="Times New Roman"/>
          <w:sz w:val="24"/>
          <w:szCs w:val="24"/>
          <w:lang w:eastAsia="en-GB"/>
        </w:rPr>
        <w:t>]</w:t>
      </w:r>
      <w:r w:rsidRPr="0093790E">
        <w:rPr>
          <w:rFonts w:ascii="Times New Roman" w:eastAsia="Times New Roman" w:hAnsi="Times New Roman" w:cs="Times New Roman"/>
          <w:sz w:val="24"/>
          <w:szCs w:val="24"/>
          <w:lang w:eastAsia="en-GB"/>
        </w:rPr>
        <w:t>.</w:t>
      </w:r>
    </w:p>
    <w:p w14:paraId="3ACFE27C" w14:textId="7DD57AB4" w:rsidR="00AF2603" w:rsidRPr="0093790E" w:rsidRDefault="00AF2603" w:rsidP="0093790E">
      <w:pPr>
        <w:numPr>
          <w:ilvl w:val="0"/>
          <w:numId w:val="25"/>
        </w:numPr>
        <w:spacing w:before="100" w:beforeAutospacing="1" w:after="100" w:afterAutospacing="1"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Change Management</w:t>
      </w:r>
      <w:r w:rsidRPr="0093790E">
        <w:rPr>
          <w:rFonts w:ascii="Times New Roman" w:eastAsia="Times New Roman" w:hAnsi="Times New Roman" w:cs="Times New Roman"/>
          <w:sz w:val="24"/>
          <w:szCs w:val="24"/>
          <w:lang w:eastAsia="en-GB"/>
        </w:rPr>
        <w:t>: Managing changes to the configuration of assets to ensure they do not disrupt the IT environment</w:t>
      </w:r>
      <w:r w:rsidR="00B723CF" w:rsidRPr="0093790E">
        <w:rPr>
          <w:rFonts w:ascii="Times New Roman" w:eastAsia="Times New Roman" w:hAnsi="Times New Roman" w:cs="Times New Roman"/>
          <w:sz w:val="24"/>
          <w:szCs w:val="24"/>
          <w:lang w:eastAsia="en-GB"/>
        </w:rPr>
        <w:t xml:space="preserve"> [</w:t>
      </w:r>
      <w:r w:rsidR="004958B6">
        <w:rPr>
          <w:rFonts w:ascii="Times New Roman" w:eastAsia="Times New Roman" w:hAnsi="Times New Roman" w:cs="Times New Roman"/>
          <w:sz w:val="24"/>
          <w:szCs w:val="24"/>
          <w:lang w:eastAsia="en-GB"/>
        </w:rPr>
        <w:t>19</w:t>
      </w:r>
      <w:r w:rsidR="00B723CF" w:rsidRPr="0093790E">
        <w:rPr>
          <w:rFonts w:ascii="Times New Roman" w:eastAsia="Times New Roman" w:hAnsi="Times New Roman" w:cs="Times New Roman"/>
          <w:sz w:val="24"/>
          <w:szCs w:val="24"/>
          <w:lang w:eastAsia="en-GB"/>
        </w:rPr>
        <w:t>]</w:t>
      </w:r>
      <w:r w:rsidRPr="0093790E">
        <w:rPr>
          <w:rFonts w:ascii="Times New Roman" w:eastAsia="Times New Roman" w:hAnsi="Times New Roman" w:cs="Times New Roman"/>
          <w:sz w:val="24"/>
          <w:szCs w:val="24"/>
          <w:lang w:eastAsia="en-GB"/>
        </w:rPr>
        <w:t>.</w:t>
      </w:r>
    </w:p>
    <w:p w14:paraId="48841AC7" w14:textId="443D91C6" w:rsidR="00B723CF" w:rsidRPr="0093790E" w:rsidRDefault="00AF2603" w:rsidP="007769A3">
      <w:pPr>
        <w:pStyle w:val="NormalWeb"/>
        <w:spacing w:line="360" w:lineRule="auto"/>
        <w:rPr>
          <w:color w:val="FF0000"/>
        </w:rPr>
      </w:pPr>
      <w:r w:rsidRPr="0093790E">
        <w:t>This theory is critical for maintaining system integrity and ensuring that changes or updates do not introduce vulnerabilities.</w:t>
      </w:r>
      <w:r w:rsidR="003C3AD9" w:rsidRPr="0093790E">
        <w:rPr>
          <w:rStyle w:val="Strong"/>
          <w:rFonts w:eastAsiaTheme="majorEastAsia"/>
          <w:b w:val="0"/>
          <w:bCs w:val="0"/>
        </w:rPr>
        <w:t xml:space="preserve"> </w:t>
      </w:r>
      <w:r w:rsidR="00B301DE" w:rsidRPr="0093790E">
        <w:rPr>
          <w:rStyle w:val="Strong"/>
          <w:rFonts w:eastAsiaTheme="majorEastAsia"/>
          <w:b w:val="0"/>
          <w:bCs w:val="0"/>
        </w:rPr>
        <w:t>When researching C</w:t>
      </w:r>
      <w:r w:rsidR="003C3AD9" w:rsidRPr="0093790E">
        <w:rPr>
          <w:rStyle w:val="Strong"/>
          <w:rFonts w:eastAsiaTheme="majorEastAsia"/>
          <w:b w:val="0"/>
          <w:bCs w:val="0"/>
        </w:rPr>
        <w:t>M in Healthcare Information Systems</w:t>
      </w:r>
      <w:r w:rsidR="00B301DE" w:rsidRPr="0093790E">
        <w:rPr>
          <w:rStyle w:val="Strong"/>
          <w:rFonts w:eastAsiaTheme="majorEastAsia"/>
          <w:b w:val="0"/>
          <w:bCs w:val="0"/>
        </w:rPr>
        <w:t xml:space="preserve"> </w:t>
      </w:r>
      <w:r w:rsidR="003C3AD9" w:rsidRPr="0093790E">
        <w:t xml:space="preserve">the challenges associated with managing the complexity of healthcare information systems, including the integration of multiple systems, the need for interoperability, and the importance of data security </w:t>
      </w:r>
      <w:r w:rsidR="004A2949" w:rsidRPr="0093790E">
        <w:t xml:space="preserve">are highlighted </w:t>
      </w:r>
      <w:r w:rsidR="003C3AD9" w:rsidRPr="0093790E">
        <w:t>[</w:t>
      </w:r>
      <w:r w:rsidR="004958B6">
        <w:t>19</w:t>
      </w:r>
      <w:r w:rsidR="003C3AD9" w:rsidRPr="0093790E">
        <w:t xml:space="preserve">]. </w:t>
      </w:r>
    </w:p>
    <w:p w14:paraId="2D237973" w14:textId="7FE43C92" w:rsidR="004E65B0" w:rsidRDefault="004E65B0" w:rsidP="0093790E">
      <w:pPr>
        <w:pStyle w:val="xmsonormal"/>
        <w:shd w:val="clear" w:color="auto" w:fill="FFFFFF"/>
        <w:spacing w:before="0" w:beforeAutospacing="0" w:after="0" w:afterAutospacing="0" w:line="360" w:lineRule="auto"/>
        <w:rPr>
          <w:b/>
          <w:bCs/>
          <w:color w:val="242424"/>
        </w:rPr>
      </w:pPr>
      <w:r w:rsidRPr="0093790E">
        <w:rPr>
          <w:color w:val="242424"/>
        </w:rPr>
        <w:t> </w:t>
      </w:r>
      <w:r w:rsidRPr="0093790E">
        <w:rPr>
          <w:b/>
          <w:bCs/>
          <w:color w:val="242424"/>
        </w:rPr>
        <w:t>Risk Management Theory in ITAM</w:t>
      </w:r>
    </w:p>
    <w:p w14:paraId="54983ED2" w14:textId="77777777" w:rsidR="00EA1BB6" w:rsidRPr="0093790E" w:rsidRDefault="00EA1BB6" w:rsidP="0093790E">
      <w:pPr>
        <w:pStyle w:val="xmsonormal"/>
        <w:shd w:val="clear" w:color="auto" w:fill="FFFFFF"/>
        <w:spacing w:before="0" w:beforeAutospacing="0" w:after="0" w:afterAutospacing="0" w:line="360" w:lineRule="auto"/>
        <w:rPr>
          <w:b/>
          <w:bCs/>
          <w:color w:val="242424"/>
        </w:rPr>
      </w:pPr>
    </w:p>
    <w:p w14:paraId="7D4C18C1" w14:textId="215B0603" w:rsidR="007D6043" w:rsidRDefault="00DC0127" w:rsidP="0093790E">
      <w:pPr>
        <w:pStyle w:val="xmsonormal"/>
        <w:shd w:val="clear" w:color="auto" w:fill="FFFFFF"/>
        <w:spacing w:before="0" w:beforeAutospacing="0" w:after="0" w:afterAutospacing="0" w:line="360" w:lineRule="auto"/>
      </w:pPr>
      <w:r w:rsidRPr="0093790E">
        <w:t>Risk Management in ITAM involves identifying, assessing, and mitigating risks associated with IT assets. This theory is crucial for ensuring that IT assets do not become points of vulnerability within an organization</w:t>
      </w:r>
      <w:r w:rsidR="00345C6F" w:rsidRPr="0093790E">
        <w:t xml:space="preserve"> and </w:t>
      </w:r>
      <w:r w:rsidR="007D6043" w:rsidRPr="0093790E">
        <w:rPr>
          <w:color w:val="242424"/>
        </w:rPr>
        <w:t xml:space="preserve">highlights the importance of proactive risk management to protect IT assets from threats such as cyber-attacks, hardware failures, and compliance breaches </w:t>
      </w:r>
      <w:r w:rsidR="007D6043" w:rsidRPr="0093790E">
        <w:t>[</w:t>
      </w:r>
      <w:r w:rsidR="004958B6">
        <w:t>20</w:t>
      </w:r>
      <w:r w:rsidR="007D6043" w:rsidRPr="0093790E">
        <w:t>].</w:t>
      </w:r>
    </w:p>
    <w:p w14:paraId="2CCFE13F" w14:textId="77777777" w:rsidR="007769A3" w:rsidRPr="0093790E" w:rsidRDefault="007769A3" w:rsidP="0093790E">
      <w:pPr>
        <w:pStyle w:val="xmsonormal"/>
        <w:shd w:val="clear" w:color="auto" w:fill="FFFFFF"/>
        <w:spacing w:before="0" w:beforeAutospacing="0" w:after="0" w:afterAutospacing="0" w:line="360" w:lineRule="auto"/>
      </w:pPr>
    </w:p>
    <w:p w14:paraId="1A22F529" w14:textId="7344A777" w:rsidR="00DC0127" w:rsidRPr="0093790E" w:rsidRDefault="00DC0127" w:rsidP="0093790E">
      <w:pPr>
        <w:spacing w:after="0"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Key Concepts</w:t>
      </w:r>
      <w:r w:rsidRPr="0093790E">
        <w:rPr>
          <w:rFonts w:ascii="Times New Roman" w:eastAsia="Times New Roman" w:hAnsi="Times New Roman" w:cs="Times New Roman"/>
          <w:sz w:val="24"/>
          <w:szCs w:val="24"/>
          <w:lang w:eastAsia="en-GB"/>
        </w:rPr>
        <w:t>:</w:t>
      </w:r>
    </w:p>
    <w:p w14:paraId="4A23F8D7" w14:textId="0B3C14A3" w:rsidR="00DC0127" w:rsidRPr="0093790E" w:rsidRDefault="00DC0127" w:rsidP="0093790E">
      <w:pPr>
        <w:numPr>
          <w:ilvl w:val="0"/>
          <w:numId w:val="26"/>
        </w:numPr>
        <w:spacing w:before="100" w:beforeAutospacing="1" w:after="100" w:afterAutospacing="1"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Risk Identification</w:t>
      </w:r>
      <w:r w:rsidRPr="0093790E">
        <w:rPr>
          <w:rFonts w:ascii="Times New Roman" w:eastAsia="Times New Roman" w:hAnsi="Times New Roman" w:cs="Times New Roman"/>
          <w:sz w:val="24"/>
          <w:szCs w:val="24"/>
          <w:lang w:eastAsia="en-GB"/>
        </w:rPr>
        <w:t>: Recognizing potential risks associated with IT assets, such as security vulnerabilities, compliance issues, or operational failures</w:t>
      </w:r>
      <w:r w:rsidR="00F85079" w:rsidRPr="0093790E">
        <w:rPr>
          <w:rFonts w:ascii="Times New Roman" w:eastAsia="Times New Roman" w:hAnsi="Times New Roman" w:cs="Times New Roman"/>
          <w:sz w:val="24"/>
          <w:szCs w:val="24"/>
          <w:lang w:eastAsia="en-GB"/>
        </w:rPr>
        <w:t xml:space="preserve"> [2</w:t>
      </w:r>
      <w:r w:rsidR="004958B6">
        <w:rPr>
          <w:rFonts w:ascii="Times New Roman" w:eastAsia="Times New Roman" w:hAnsi="Times New Roman" w:cs="Times New Roman"/>
          <w:sz w:val="24"/>
          <w:szCs w:val="24"/>
          <w:lang w:eastAsia="en-GB"/>
        </w:rPr>
        <w:t>0</w:t>
      </w:r>
      <w:r w:rsidR="00F85079" w:rsidRPr="0093790E">
        <w:rPr>
          <w:rFonts w:ascii="Times New Roman" w:eastAsia="Times New Roman" w:hAnsi="Times New Roman" w:cs="Times New Roman"/>
          <w:sz w:val="24"/>
          <w:szCs w:val="24"/>
          <w:lang w:eastAsia="en-GB"/>
        </w:rPr>
        <w:t>]</w:t>
      </w:r>
      <w:r w:rsidRPr="0093790E">
        <w:rPr>
          <w:rFonts w:ascii="Times New Roman" w:eastAsia="Times New Roman" w:hAnsi="Times New Roman" w:cs="Times New Roman"/>
          <w:sz w:val="24"/>
          <w:szCs w:val="24"/>
          <w:lang w:eastAsia="en-GB"/>
        </w:rPr>
        <w:t>.</w:t>
      </w:r>
    </w:p>
    <w:p w14:paraId="610E2CDD" w14:textId="214525B2" w:rsidR="00DC0127" w:rsidRPr="0093790E" w:rsidRDefault="00DC0127" w:rsidP="0093790E">
      <w:pPr>
        <w:numPr>
          <w:ilvl w:val="0"/>
          <w:numId w:val="26"/>
        </w:numPr>
        <w:spacing w:before="100" w:beforeAutospacing="1" w:after="100" w:afterAutospacing="1"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Risk Assessment</w:t>
      </w:r>
      <w:r w:rsidRPr="0093790E">
        <w:rPr>
          <w:rFonts w:ascii="Times New Roman" w:eastAsia="Times New Roman" w:hAnsi="Times New Roman" w:cs="Times New Roman"/>
          <w:sz w:val="24"/>
          <w:szCs w:val="24"/>
          <w:lang w:eastAsia="en-GB"/>
        </w:rPr>
        <w:t>: Evaluating the likelihood and impact of identified risks</w:t>
      </w:r>
      <w:r w:rsidR="00F85079" w:rsidRPr="0093790E">
        <w:rPr>
          <w:rFonts w:ascii="Times New Roman" w:eastAsia="Times New Roman" w:hAnsi="Times New Roman" w:cs="Times New Roman"/>
          <w:sz w:val="24"/>
          <w:szCs w:val="24"/>
          <w:lang w:eastAsia="en-GB"/>
        </w:rPr>
        <w:t xml:space="preserve"> [2</w:t>
      </w:r>
      <w:r w:rsidR="00E75E2E">
        <w:rPr>
          <w:rFonts w:ascii="Times New Roman" w:eastAsia="Times New Roman" w:hAnsi="Times New Roman" w:cs="Times New Roman"/>
          <w:sz w:val="24"/>
          <w:szCs w:val="24"/>
          <w:lang w:eastAsia="en-GB"/>
        </w:rPr>
        <w:t>0</w:t>
      </w:r>
      <w:r w:rsidR="00F85079" w:rsidRPr="0093790E">
        <w:rPr>
          <w:rFonts w:ascii="Times New Roman" w:eastAsia="Times New Roman" w:hAnsi="Times New Roman" w:cs="Times New Roman"/>
          <w:sz w:val="24"/>
          <w:szCs w:val="24"/>
          <w:lang w:eastAsia="en-GB"/>
        </w:rPr>
        <w:t>]</w:t>
      </w:r>
      <w:r w:rsidRPr="0093790E">
        <w:rPr>
          <w:rFonts w:ascii="Times New Roman" w:eastAsia="Times New Roman" w:hAnsi="Times New Roman" w:cs="Times New Roman"/>
          <w:sz w:val="24"/>
          <w:szCs w:val="24"/>
          <w:lang w:eastAsia="en-GB"/>
        </w:rPr>
        <w:t>.</w:t>
      </w:r>
    </w:p>
    <w:p w14:paraId="77DC158A" w14:textId="6696ED6B" w:rsidR="00DC0127" w:rsidRPr="0093790E" w:rsidRDefault="00DC0127" w:rsidP="0093790E">
      <w:pPr>
        <w:numPr>
          <w:ilvl w:val="0"/>
          <w:numId w:val="26"/>
        </w:numPr>
        <w:spacing w:before="100" w:beforeAutospacing="1" w:after="100" w:afterAutospacing="1" w:line="360" w:lineRule="auto"/>
        <w:rPr>
          <w:rFonts w:ascii="Times New Roman" w:eastAsia="Times New Roman" w:hAnsi="Times New Roman" w:cs="Times New Roman"/>
          <w:sz w:val="24"/>
          <w:szCs w:val="24"/>
          <w:lang w:eastAsia="en-GB"/>
        </w:rPr>
      </w:pPr>
      <w:r w:rsidRPr="0093790E">
        <w:rPr>
          <w:rFonts w:ascii="Times New Roman" w:eastAsia="Times New Roman" w:hAnsi="Times New Roman" w:cs="Times New Roman"/>
          <w:b/>
          <w:bCs/>
          <w:sz w:val="24"/>
          <w:szCs w:val="24"/>
          <w:lang w:eastAsia="en-GB"/>
        </w:rPr>
        <w:t>Risk Mitigation</w:t>
      </w:r>
      <w:r w:rsidRPr="0093790E">
        <w:rPr>
          <w:rFonts w:ascii="Times New Roman" w:eastAsia="Times New Roman" w:hAnsi="Times New Roman" w:cs="Times New Roman"/>
          <w:sz w:val="24"/>
          <w:szCs w:val="24"/>
          <w:lang w:eastAsia="en-GB"/>
        </w:rPr>
        <w:t>: Implementing strategies to reduce or eliminate risks, such as patch management, access controls, and regular audits</w:t>
      </w:r>
      <w:r w:rsidR="00F85079" w:rsidRPr="0093790E">
        <w:rPr>
          <w:rFonts w:ascii="Times New Roman" w:eastAsia="Times New Roman" w:hAnsi="Times New Roman" w:cs="Times New Roman"/>
          <w:sz w:val="24"/>
          <w:szCs w:val="24"/>
          <w:lang w:eastAsia="en-GB"/>
        </w:rPr>
        <w:t xml:space="preserve"> [2</w:t>
      </w:r>
      <w:r w:rsidR="00E75E2E">
        <w:rPr>
          <w:rFonts w:ascii="Times New Roman" w:eastAsia="Times New Roman" w:hAnsi="Times New Roman" w:cs="Times New Roman"/>
          <w:sz w:val="24"/>
          <w:szCs w:val="24"/>
          <w:lang w:eastAsia="en-GB"/>
        </w:rPr>
        <w:t>0</w:t>
      </w:r>
      <w:r w:rsidR="00F85079" w:rsidRPr="0093790E">
        <w:rPr>
          <w:rFonts w:ascii="Times New Roman" w:eastAsia="Times New Roman" w:hAnsi="Times New Roman" w:cs="Times New Roman"/>
          <w:sz w:val="24"/>
          <w:szCs w:val="24"/>
          <w:lang w:eastAsia="en-GB"/>
        </w:rPr>
        <w:t>]</w:t>
      </w:r>
      <w:r w:rsidRPr="0093790E">
        <w:rPr>
          <w:rFonts w:ascii="Times New Roman" w:eastAsia="Times New Roman" w:hAnsi="Times New Roman" w:cs="Times New Roman"/>
          <w:sz w:val="24"/>
          <w:szCs w:val="24"/>
          <w:lang w:eastAsia="en-GB"/>
        </w:rPr>
        <w:t>.</w:t>
      </w:r>
    </w:p>
    <w:p w14:paraId="4810EB75" w14:textId="32C199D9" w:rsidR="00F27106" w:rsidRPr="0093790E" w:rsidRDefault="00E24F54" w:rsidP="0093790E">
      <w:pPr>
        <w:pStyle w:val="xmsonormal"/>
        <w:shd w:val="clear" w:color="auto" w:fill="FFFFFF"/>
        <w:spacing w:before="0" w:beforeAutospacing="0" w:after="0" w:afterAutospacing="0" w:line="360" w:lineRule="auto"/>
      </w:pPr>
      <w:r w:rsidRPr="0093790E">
        <w:rPr>
          <w:color w:val="242424"/>
        </w:rPr>
        <w:t xml:space="preserve">A healthcare provider adopted an ITAM system primarily to comply with regulatory requirements concerning patient data protection. The system enhanced compliance and reduced the risk of data breaches, reflecting how Theory drives ITAM adoption in regulated </w:t>
      </w:r>
      <w:r w:rsidRPr="0093790E">
        <w:t>environments [</w:t>
      </w:r>
      <w:r w:rsidR="004958B6">
        <w:t>18</w:t>
      </w:r>
      <w:r w:rsidR="009575BC" w:rsidRPr="0093790E">
        <w:t>].</w:t>
      </w:r>
    </w:p>
    <w:p w14:paraId="55AC4A87" w14:textId="322D371C" w:rsidR="005E2F5D" w:rsidRPr="00D43EDB" w:rsidRDefault="007C4389" w:rsidP="000166AA">
      <w:pPr>
        <w:pStyle w:val="Heading1"/>
        <w:spacing w:line="360" w:lineRule="auto"/>
        <w:rPr>
          <w:rFonts w:ascii="Times New Roman" w:hAnsi="Times New Roman" w:cs="Times New Roman"/>
        </w:rPr>
      </w:pPr>
      <w:bookmarkStart w:id="5" w:name="_Toc176384222"/>
      <w:r w:rsidRPr="00D43EDB">
        <w:rPr>
          <w:rFonts w:ascii="Times New Roman" w:hAnsi="Times New Roman" w:cs="Times New Roman"/>
        </w:rPr>
        <w:t>3</w:t>
      </w:r>
      <w:r w:rsidR="005E2F5D" w:rsidRPr="00D43EDB">
        <w:rPr>
          <w:rFonts w:ascii="Times New Roman" w:hAnsi="Times New Roman" w:cs="Times New Roman"/>
        </w:rPr>
        <w:t>. Aims &amp; Objectives</w:t>
      </w:r>
      <w:bookmarkEnd w:id="5"/>
    </w:p>
    <w:p w14:paraId="1BF06A27" w14:textId="77777777" w:rsidR="00A55A18" w:rsidRPr="00D43EDB" w:rsidRDefault="00A55A18" w:rsidP="000166AA">
      <w:pPr>
        <w:spacing w:line="360" w:lineRule="auto"/>
        <w:rPr>
          <w:rFonts w:ascii="Times New Roman" w:hAnsi="Times New Roman" w:cs="Times New Roman"/>
          <w:b/>
          <w:bCs/>
          <w:sz w:val="24"/>
          <w:szCs w:val="24"/>
        </w:rPr>
      </w:pPr>
      <w:r w:rsidRPr="00D43EDB">
        <w:rPr>
          <w:rFonts w:ascii="Times New Roman" w:hAnsi="Times New Roman" w:cs="Times New Roman"/>
          <w:b/>
          <w:bCs/>
          <w:sz w:val="24"/>
          <w:szCs w:val="24"/>
        </w:rPr>
        <w:t>Aim</w:t>
      </w:r>
    </w:p>
    <w:p w14:paraId="1751E57B" w14:textId="5B64E7D8" w:rsidR="006F436A" w:rsidRPr="00D43EDB" w:rsidRDefault="006F436A"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D43EDB">
        <w:rPr>
          <w:rFonts w:ascii="Times New Roman" w:eastAsia="Times New Roman" w:hAnsi="Times New Roman" w:cs="Times New Roman"/>
          <w:sz w:val="24"/>
          <w:szCs w:val="24"/>
          <w:lang w:eastAsia="en-GB"/>
        </w:rPr>
        <w:t>The aim of this research is to develop a</w:t>
      </w:r>
      <w:r w:rsidR="00E312BF" w:rsidRPr="00D43EDB">
        <w:rPr>
          <w:rFonts w:ascii="Times New Roman" w:eastAsia="Times New Roman" w:hAnsi="Times New Roman" w:cs="Times New Roman"/>
          <w:sz w:val="24"/>
          <w:szCs w:val="24"/>
          <w:lang w:eastAsia="en-GB"/>
        </w:rPr>
        <w:t xml:space="preserve"> comprehensive </w:t>
      </w:r>
      <w:r w:rsidR="0021249B" w:rsidRPr="00D43EDB">
        <w:rPr>
          <w:rFonts w:ascii="Times New Roman" w:eastAsia="Times New Roman" w:hAnsi="Times New Roman" w:cs="Times New Roman"/>
          <w:sz w:val="24"/>
          <w:szCs w:val="24"/>
          <w:lang w:eastAsia="en-GB"/>
        </w:rPr>
        <w:t>IT</w:t>
      </w:r>
      <w:r w:rsidR="00603E2D">
        <w:rPr>
          <w:rFonts w:ascii="Times New Roman" w:eastAsia="Times New Roman" w:hAnsi="Times New Roman" w:cs="Times New Roman"/>
          <w:sz w:val="24"/>
          <w:szCs w:val="24"/>
          <w:lang w:eastAsia="en-GB"/>
        </w:rPr>
        <w:t>AM</w:t>
      </w:r>
      <w:r w:rsidR="0021249B" w:rsidRPr="00D43EDB">
        <w:rPr>
          <w:rFonts w:ascii="Times New Roman" w:eastAsia="Times New Roman" w:hAnsi="Times New Roman" w:cs="Times New Roman"/>
          <w:sz w:val="24"/>
          <w:szCs w:val="24"/>
          <w:lang w:eastAsia="en-GB"/>
        </w:rPr>
        <w:t xml:space="preserve"> system that enhances </w:t>
      </w:r>
      <w:r w:rsidR="00425456" w:rsidRPr="00D43EDB">
        <w:rPr>
          <w:rFonts w:ascii="Times New Roman" w:eastAsia="Times New Roman" w:hAnsi="Times New Roman" w:cs="Times New Roman"/>
          <w:sz w:val="24"/>
          <w:szCs w:val="24"/>
          <w:lang w:eastAsia="en-GB"/>
        </w:rPr>
        <w:t>efficiency</w:t>
      </w:r>
      <w:r w:rsidR="00564D57">
        <w:rPr>
          <w:rFonts w:ascii="Times New Roman" w:eastAsia="Times New Roman" w:hAnsi="Times New Roman" w:cs="Times New Roman"/>
          <w:sz w:val="24"/>
          <w:szCs w:val="24"/>
          <w:lang w:eastAsia="en-GB"/>
        </w:rPr>
        <w:t xml:space="preserve"> and security</w:t>
      </w:r>
      <w:r w:rsidR="00425456" w:rsidRPr="00D43EDB">
        <w:rPr>
          <w:rFonts w:ascii="Times New Roman" w:eastAsia="Times New Roman" w:hAnsi="Times New Roman" w:cs="Times New Roman"/>
          <w:sz w:val="24"/>
          <w:szCs w:val="24"/>
          <w:lang w:eastAsia="en-GB"/>
        </w:rPr>
        <w:t xml:space="preserve"> in the following </w:t>
      </w:r>
      <w:r w:rsidR="00901BA7" w:rsidRPr="00D43EDB">
        <w:rPr>
          <w:rFonts w:ascii="Times New Roman" w:eastAsia="Times New Roman" w:hAnsi="Times New Roman" w:cs="Times New Roman"/>
          <w:sz w:val="24"/>
          <w:szCs w:val="24"/>
          <w:lang w:eastAsia="en-GB"/>
        </w:rPr>
        <w:t>areas:</w:t>
      </w:r>
      <w:r w:rsidR="00425456" w:rsidRPr="00D43EDB">
        <w:rPr>
          <w:rFonts w:ascii="Times New Roman" w:eastAsia="Times New Roman" w:hAnsi="Times New Roman" w:cs="Times New Roman"/>
          <w:sz w:val="24"/>
          <w:szCs w:val="24"/>
          <w:lang w:eastAsia="en-GB"/>
        </w:rPr>
        <w:t xml:space="preserve"> </w:t>
      </w:r>
      <w:r w:rsidRPr="00D43EDB">
        <w:rPr>
          <w:rFonts w:ascii="Times New Roman" w:eastAsia="Times New Roman" w:hAnsi="Times New Roman" w:cs="Times New Roman"/>
          <w:sz w:val="24"/>
          <w:szCs w:val="24"/>
          <w:lang w:eastAsia="en-GB"/>
        </w:rPr>
        <w:t>asset tracking, lifecycle management</w:t>
      </w:r>
      <w:r w:rsidR="00C60FFF" w:rsidRPr="00D43EDB">
        <w:rPr>
          <w:rFonts w:ascii="Times New Roman" w:eastAsia="Times New Roman" w:hAnsi="Times New Roman" w:cs="Times New Roman"/>
          <w:sz w:val="24"/>
          <w:szCs w:val="24"/>
          <w:lang w:eastAsia="en-GB"/>
        </w:rPr>
        <w:t xml:space="preserve"> and</w:t>
      </w:r>
      <w:r w:rsidR="00AF3E80" w:rsidRPr="00D43EDB">
        <w:rPr>
          <w:rFonts w:ascii="Times New Roman" w:eastAsia="Times New Roman" w:hAnsi="Times New Roman" w:cs="Times New Roman"/>
          <w:sz w:val="24"/>
          <w:szCs w:val="24"/>
          <w:lang w:eastAsia="en-GB"/>
        </w:rPr>
        <w:t xml:space="preserve"> stock</w:t>
      </w:r>
      <w:r w:rsidRPr="00D43EDB">
        <w:rPr>
          <w:rFonts w:ascii="Times New Roman" w:eastAsia="Times New Roman" w:hAnsi="Times New Roman" w:cs="Times New Roman"/>
          <w:sz w:val="24"/>
          <w:szCs w:val="24"/>
          <w:lang w:eastAsia="en-GB"/>
        </w:rPr>
        <w:t xml:space="preserve"> </w:t>
      </w:r>
      <w:r w:rsidR="003C6AA7" w:rsidRPr="00D43EDB">
        <w:rPr>
          <w:rFonts w:ascii="Times New Roman" w:eastAsia="Times New Roman" w:hAnsi="Times New Roman" w:cs="Times New Roman"/>
          <w:sz w:val="24"/>
          <w:szCs w:val="24"/>
          <w:lang w:eastAsia="en-GB"/>
        </w:rPr>
        <w:t>control</w:t>
      </w:r>
      <w:r w:rsidR="00C60FFF" w:rsidRPr="00D43EDB">
        <w:rPr>
          <w:rFonts w:ascii="Times New Roman" w:eastAsia="Times New Roman" w:hAnsi="Times New Roman" w:cs="Times New Roman"/>
          <w:sz w:val="24"/>
          <w:szCs w:val="24"/>
          <w:lang w:eastAsia="en-GB"/>
        </w:rPr>
        <w:t xml:space="preserve"> whilst ensuring </w:t>
      </w:r>
      <w:r w:rsidR="004D712E" w:rsidRPr="00D43EDB">
        <w:rPr>
          <w:rFonts w:ascii="Times New Roman" w:eastAsia="Times New Roman" w:hAnsi="Times New Roman" w:cs="Times New Roman"/>
          <w:sz w:val="24"/>
          <w:szCs w:val="24"/>
          <w:lang w:eastAsia="en-GB"/>
        </w:rPr>
        <w:t>compliance with industry standards</w:t>
      </w:r>
      <w:r w:rsidR="00603E2D">
        <w:rPr>
          <w:rFonts w:ascii="Times New Roman" w:eastAsia="Times New Roman" w:hAnsi="Times New Roman" w:cs="Times New Roman"/>
          <w:sz w:val="24"/>
          <w:szCs w:val="24"/>
          <w:lang w:eastAsia="en-GB"/>
        </w:rPr>
        <w:t xml:space="preserve"> and security measures are met</w:t>
      </w:r>
      <w:r w:rsidR="004D712E" w:rsidRPr="00D43EDB">
        <w:rPr>
          <w:rFonts w:ascii="Times New Roman" w:eastAsia="Times New Roman" w:hAnsi="Times New Roman" w:cs="Times New Roman"/>
          <w:sz w:val="24"/>
          <w:szCs w:val="24"/>
          <w:lang w:eastAsia="en-GB"/>
        </w:rPr>
        <w:t xml:space="preserve"> for DHCW</w:t>
      </w:r>
      <w:r w:rsidR="008E200C" w:rsidRPr="00D43EDB">
        <w:rPr>
          <w:rFonts w:ascii="Times New Roman" w:eastAsia="Times New Roman" w:hAnsi="Times New Roman" w:cs="Times New Roman"/>
          <w:sz w:val="24"/>
          <w:szCs w:val="24"/>
          <w:lang w:eastAsia="en-GB"/>
        </w:rPr>
        <w:t xml:space="preserve">. </w:t>
      </w:r>
    </w:p>
    <w:p w14:paraId="0F32EF86" w14:textId="77777777" w:rsidR="005B15F8" w:rsidRPr="00D43EDB" w:rsidRDefault="005B15F8" w:rsidP="000166AA">
      <w:pPr>
        <w:spacing w:line="360" w:lineRule="auto"/>
        <w:rPr>
          <w:rFonts w:ascii="Times New Roman" w:hAnsi="Times New Roman" w:cs="Times New Roman"/>
          <w:b/>
          <w:bCs/>
          <w:lang w:eastAsia="en-GB"/>
        </w:rPr>
      </w:pPr>
      <w:r w:rsidRPr="00D43EDB">
        <w:rPr>
          <w:rFonts w:ascii="Times New Roman" w:hAnsi="Times New Roman" w:cs="Times New Roman"/>
          <w:b/>
          <w:bCs/>
          <w:lang w:eastAsia="en-GB"/>
        </w:rPr>
        <w:t>Objectives</w:t>
      </w:r>
    </w:p>
    <w:p w14:paraId="301BA366" w14:textId="3710381A" w:rsidR="005B15F8" w:rsidRPr="005E1BFC" w:rsidRDefault="00FD008D" w:rsidP="005E1BFC">
      <w:pPr>
        <w:pStyle w:val="ListParagraph"/>
        <w:numPr>
          <w:ilvl w:val="0"/>
          <w:numId w:val="33"/>
        </w:numPr>
        <w:spacing w:line="360" w:lineRule="auto"/>
        <w:rPr>
          <w:rFonts w:ascii="Times New Roman" w:hAnsi="Times New Roman" w:cs="Times New Roman"/>
          <w:sz w:val="24"/>
          <w:szCs w:val="24"/>
          <w:lang w:eastAsia="en-GB"/>
        </w:rPr>
      </w:pPr>
      <w:r w:rsidRPr="005E1BFC">
        <w:rPr>
          <w:rFonts w:ascii="Times New Roman" w:hAnsi="Times New Roman" w:cs="Times New Roman"/>
          <w:sz w:val="24"/>
          <w:szCs w:val="24"/>
          <w:lang w:eastAsia="en-GB"/>
        </w:rPr>
        <w:t>To c</w:t>
      </w:r>
      <w:r w:rsidR="005B15F8" w:rsidRPr="005E1BFC">
        <w:rPr>
          <w:rFonts w:ascii="Times New Roman" w:hAnsi="Times New Roman" w:cs="Times New Roman"/>
          <w:sz w:val="24"/>
          <w:szCs w:val="24"/>
          <w:lang w:eastAsia="en-GB"/>
        </w:rPr>
        <w:t xml:space="preserve">onduct </w:t>
      </w:r>
      <w:r w:rsidR="00901BA7" w:rsidRPr="005E1BFC">
        <w:rPr>
          <w:rFonts w:ascii="Times New Roman" w:hAnsi="Times New Roman" w:cs="Times New Roman"/>
          <w:sz w:val="24"/>
          <w:szCs w:val="24"/>
          <w:lang w:eastAsia="en-GB"/>
        </w:rPr>
        <w:t>an</w:t>
      </w:r>
      <w:r w:rsidR="005B15F8" w:rsidRPr="005E1BFC">
        <w:rPr>
          <w:rFonts w:ascii="Times New Roman" w:hAnsi="Times New Roman" w:cs="Times New Roman"/>
          <w:sz w:val="24"/>
          <w:szCs w:val="24"/>
          <w:lang w:eastAsia="en-GB"/>
        </w:rPr>
        <w:t xml:space="preserve"> analysis of DHCW</w:t>
      </w:r>
      <w:r w:rsidR="00AA765C">
        <w:rPr>
          <w:rFonts w:ascii="Times New Roman" w:hAnsi="Times New Roman" w:cs="Times New Roman"/>
          <w:sz w:val="24"/>
          <w:szCs w:val="24"/>
          <w:lang w:eastAsia="en-GB"/>
        </w:rPr>
        <w:t>’s</w:t>
      </w:r>
      <w:r w:rsidR="005B15F8" w:rsidRPr="005E1BFC">
        <w:rPr>
          <w:rFonts w:ascii="Times New Roman" w:hAnsi="Times New Roman" w:cs="Times New Roman"/>
          <w:sz w:val="24"/>
          <w:szCs w:val="24"/>
          <w:lang w:eastAsia="en-GB"/>
        </w:rPr>
        <w:t xml:space="preserve"> current IT asset management practices to identify gaps and areas for improvement.</w:t>
      </w:r>
    </w:p>
    <w:p w14:paraId="296B7967" w14:textId="04451C75" w:rsidR="0013563D" w:rsidRPr="005E1BFC" w:rsidRDefault="00FD008D" w:rsidP="005E1BFC">
      <w:pPr>
        <w:pStyle w:val="ListParagraph"/>
        <w:numPr>
          <w:ilvl w:val="0"/>
          <w:numId w:val="33"/>
        </w:numPr>
        <w:spacing w:line="360" w:lineRule="auto"/>
        <w:rPr>
          <w:rFonts w:ascii="Times New Roman" w:hAnsi="Times New Roman" w:cs="Times New Roman"/>
          <w:sz w:val="24"/>
          <w:szCs w:val="24"/>
          <w:lang w:eastAsia="en-GB"/>
        </w:rPr>
      </w:pPr>
      <w:r w:rsidRPr="005E1BFC">
        <w:rPr>
          <w:rFonts w:ascii="Times New Roman" w:hAnsi="Times New Roman" w:cs="Times New Roman"/>
          <w:sz w:val="24"/>
          <w:szCs w:val="24"/>
          <w:lang w:eastAsia="en-GB"/>
        </w:rPr>
        <w:t>To c</w:t>
      </w:r>
      <w:r w:rsidR="0013563D" w:rsidRPr="005E1BFC">
        <w:rPr>
          <w:rFonts w:ascii="Times New Roman" w:hAnsi="Times New Roman" w:cs="Times New Roman"/>
          <w:sz w:val="24"/>
          <w:szCs w:val="24"/>
          <w:lang w:eastAsia="en-GB"/>
        </w:rPr>
        <w:t>onduct a comprehensive literature review to identify best practices and challenges.</w:t>
      </w:r>
    </w:p>
    <w:p w14:paraId="340C2894" w14:textId="2D10A0BE" w:rsidR="003A34EA" w:rsidRPr="005E1BFC" w:rsidRDefault="000A59A8" w:rsidP="005E1BFC">
      <w:pPr>
        <w:pStyle w:val="ListParagraph"/>
        <w:numPr>
          <w:ilvl w:val="0"/>
          <w:numId w:val="33"/>
        </w:numPr>
        <w:spacing w:line="360" w:lineRule="auto"/>
        <w:rPr>
          <w:rFonts w:ascii="Times New Roman" w:hAnsi="Times New Roman" w:cs="Times New Roman"/>
          <w:sz w:val="24"/>
          <w:szCs w:val="24"/>
          <w:lang w:eastAsia="en-GB"/>
        </w:rPr>
      </w:pPr>
      <w:r w:rsidRPr="005E1BFC">
        <w:rPr>
          <w:rFonts w:ascii="Times New Roman" w:hAnsi="Times New Roman" w:cs="Times New Roman"/>
          <w:sz w:val="24"/>
          <w:szCs w:val="24"/>
          <w:lang w:eastAsia="en-GB"/>
        </w:rPr>
        <w:t>T</w:t>
      </w:r>
      <w:r w:rsidR="00A66223" w:rsidRPr="005E1BFC">
        <w:rPr>
          <w:rFonts w:ascii="Times New Roman" w:hAnsi="Times New Roman" w:cs="Times New Roman"/>
          <w:sz w:val="24"/>
          <w:szCs w:val="24"/>
          <w:lang w:eastAsia="en-GB"/>
        </w:rPr>
        <w:t xml:space="preserve">o </w:t>
      </w:r>
      <w:r w:rsidRPr="005E1BFC">
        <w:rPr>
          <w:rFonts w:ascii="Times New Roman" w:hAnsi="Times New Roman" w:cs="Times New Roman"/>
          <w:sz w:val="24"/>
          <w:szCs w:val="24"/>
          <w:lang w:eastAsia="en-GB"/>
        </w:rPr>
        <w:t xml:space="preserve">identify a framework that </w:t>
      </w:r>
      <w:r w:rsidR="00A66223" w:rsidRPr="005E1BFC">
        <w:rPr>
          <w:rFonts w:ascii="Times New Roman" w:hAnsi="Times New Roman" w:cs="Times New Roman"/>
          <w:sz w:val="24"/>
          <w:szCs w:val="24"/>
          <w:lang w:eastAsia="en-GB"/>
        </w:rPr>
        <w:t>w</w:t>
      </w:r>
      <w:r w:rsidRPr="005E1BFC">
        <w:rPr>
          <w:rFonts w:ascii="Times New Roman" w:hAnsi="Times New Roman" w:cs="Times New Roman"/>
          <w:sz w:val="24"/>
          <w:szCs w:val="24"/>
          <w:lang w:eastAsia="en-GB"/>
        </w:rPr>
        <w:t>ill</w:t>
      </w:r>
      <w:r w:rsidR="00A66223" w:rsidRPr="005E1BFC">
        <w:rPr>
          <w:rFonts w:ascii="Times New Roman" w:hAnsi="Times New Roman" w:cs="Times New Roman"/>
          <w:sz w:val="24"/>
          <w:szCs w:val="24"/>
          <w:lang w:eastAsia="en-GB"/>
        </w:rPr>
        <w:t xml:space="preserve"> </w:t>
      </w:r>
      <w:r w:rsidR="003A34EA" w:rsidRPr="005E1BFC">
        <w:rPr>
          <w:rFonts w:ascii="Times New Roman" w:hAnsi="Times New Roman" w:cs="Times New Roman"/>
          <w:sz w:val="24"/>
          <w:szCs w:val="24"/>
          <w:lang w:eastAsia="en-GB"/>
        </w:rPr>
        <w:t xml:space="preserve">address the specific needs </w:t>
      </w:r>
      <w:r w:rsidR="00E0496F" w:rsidRPr="005E1BFC">
        <w:rPr>
          <w:rFonts w:ascii="Times New Roman" w:hAnsi="Times New Roman" w:cs="Times New Roman"/>
          <w:sz w:val="24"/>
          <w:szCs w:val="24"/>
          <w:lang w:eastAsia="en-GB"/>
        </w:rPr>
        <w:t>of DHCW</w:t>
      </w:r>
      <w:r w:rsidR="005E52BC" w:rsidRPr="005E1BFC">
        <w:rPr>
          <w:rFonts w:ascii="Times New Roman" w:hAnsi="Times New Roman" w:cs="Times New Roman"/>
          <w:sz w:val="24"/>
          <w:szCs w:val="24"/>
          <w:lang w:eastAsia="en-GB"/>
        </w:rPr>
        <w:t>.</w:t>
      </w:r>
    </w:p>
    <w:p w14:paraId="1DD19CFD" w14:textId="71F357A9" w:rsidR="00935A86" w:rsidRPr="005E1BFC" w:rsidRDefault="0045302C" w:rsidP="005E1BFC">
      <w:pPr>
        <w:pStyle w:val="ListParagraph"/>
        <w:numPr>
          <w:ilvl w:val="0"/>
          <w:numId w:val="33"/>
        </w:numPr>
        <w:spacing w:line="360" w:lineRule="auto"/>
        <w:rPr>
          <w:rFonts w:ascii="Times New Roman" w:hAnsi="Times New Roman" w:cs="Times New Roman"/>
          <w:sz w:val="24"/>
          <w:szCs w:val="24"/>
          <w:lang w:eastAsia="en-GB"/>
        </w:rPr>
      </w:pPr>
      <w:r w:rsidRPr="005E1BFC">
        <w:rPr>
          <w:rFonts w:ascii="Times New Roman" w:hAnsi="Times New Roman" w:cs="Times New Roman"/>
          <w:sz w:val="24"/>
          <w:szCs w:val="24"/>
          <w:lang w:eastAsia="en-GB"/>
        </w:rPr>
        <w:t>Test and evaluate the ITAM framework through a case study</w:t>
      </w:r>
      <w:r w:rsidR="005E52BC" w:rsidRPr="005E1BFC">
        <w:rPr>
          <w:rFonts w:ascii="Times New Roman" w:hAnsi="Times New Roman" w:cs="Times New Roman"/>
          <w:sz w:val="24"/>
          <w:szCs w:val="24"/>
          <w:lang w:eastAsia="en-GB"/>
        </w:rPr>
        <w:t>.</w:t>
      </w:r>
    </w:p>
    <w:p w14:paraId="0879FF46" w14:textId="496481A1" w:rsidR="00A55A18" w:rsidRPr="005E1BFC" w:rsidRDefault="00FD008D" w:rsidP="005E1BFC">
      <w:pPr>
        <w:pStyle w:val="ListParagraph"/>
        <w:numPr>
          <w:ilvl w:val="0"/>
          <w:numId w:val="33"/>
        </w:numPr>
        <w:spacing w:line="360" w:lineRule="auto"/>
        <w:rPr>
          <w:rFonts w:ascii="Times New Roman" w:hAnsi="Times New Roman" w:cs="Times New Roman"/>
          <w:i/>
          <w:iCs/>
          <w:sz w:val="24"/>
          <w:szCs w:val="24"/>
        </w:rPr>
      </w:pPr>
      <w:r w:rsidRPr="005E1BFC">
        <w:rPr>
          <w:rFonts w:ascii="Times New Roman" w:hAnsi="Times New Roman" w:cs="Times New Roman"/>
          <w:sz w:val="24"/>
          <w:szCs w:val="24"/>
          <w:lang w:eastAsia="en-GB"/>
        </w:rPr>
        <w:t>To p</w:t>
      </w:r>
      <w:r w:rsidR="000E6192" w:rsidRPr="005E1BFC">
        <w:rPr>
          <w:rFonts w:ascii="Times New Roman" w:hAnsi="Times New Roman" w:cs="Times New Roman"/>
          <w:sz w:val="24"/>
          <w:szCs w:val="24"/>
          <w:lang w:eastAsia="en-GB"/>
        </w:rPr>
        <w:t xml:space="preserve">rovide recommendations for </w:t>
      </w:r>
      <w:r w:rsidR="00D373E2" w:rsidRPr="005E1BFC">
        <w:rPr>
          <w:rFonts w:ascii="Times New Roman" w:hAnsi="Times New Roman" w:cs="Times New Roman"/>
          <w:sz w:val="24"/>
          <w:szCs w:val="24"/>
          <w:lang w:eastAsia="en-GB"/>
        </w:rPr>
        <w:t xml:space="preserve">implementation </w:t>
      </w:r>
      <w:r w:rsidR="00A66223" w:rsidRPr="005E1BFC">
        <w:rPr>
          <w:rFonts w:ascii="Times New Roman" w:hAnsi="Times New Roman" w:cs="Times New Roman"/>
          <w:sz w:val="24"/>
          <w:szCs w:val="24"/>
          <w:lang w:eastAsia="en-GB"/>
        </w:rPr>
        <w:t xml:space="preserve">of </w:t>
      </w:r>
      <w:r w:rsidR="00FC0497" w:rsidRPr="005E1BFC">
        <w:rPr>
          <w:rFonts w:ascii="Times New Roman" w:hAnsi="Times New Roman" w:cs="Times New Roman"/>
          <w:sz w:val="24"/>
          <w:szCs w:val="24"/>
          <w:lang w:eastAsia="en-GB"/>
        </w:rPr>
        <w:t xml:space="preserve">a </w:t>
      </w:r>
      <w:r w:rsidR="00A66223" w:rsidRPr="005E1BFC">
        <w:rPr>
          <w:rFonts w:ascii="Times New Roman" w:hAnsi="Times New Roman" w:cs="Times New Roman"/>
          <w:sz w:val="24"/>
          <w:szCs w:val="24"/>
          <w:lang w:eastAsia="en-GB"/>
        </w:rPr>
        <w:t>solution</w:t>
      </w:r>
      <w:r w:rsidR="00D373E2" w:rsidRPr="005E1BFC">
        <w:rPr>
          <w:rFonts w:ascii="Times New Roman" w:hAnsi="Times New Roman" w:cs="Times New Roman"/>
          <w:sz w:val="24"/>
          <w:szCs w:val="24"/>
          <w:lang w:eastAsia="en-GB"/>
        </w:rPr>
        <w:t xml:space="preserve"> to </w:t>
      </w:r>
      <w:r w:rsidR="000E6192" w:rsidRPr="005E1BFC">
        <w:rPr>
          <w:rFonts w:ascii="Times New Roman" w:hAnsi="Times New Roman" w:cs="Times New Roman"/>
          <w:sz w:val="24"/>
          <w:szCs w:val="24"/>
          <w:lang w:eastAsia="en-GB"/>
        </w:rPr>
        <w:t>improv</w:t>
      </w:r>
      <w:r w:rsidR="00D373E2" w:rsidRPr="005E1BFC">
        <w:rPr>
          <w:rFonts w:ascii="Times New Roman" w:hAnsi="Times New Roman" w:cs="Times New Roman"/>
          <w:sz w:val="24"/>
          <w:szCs w:val="24"/>
          <w:lang w:eastAsia="en-GB"/>
        </w:rPr>
        <w:t>e</w:t>
      </w:r>
      <w:r w:rsidR="000E6192" w:rsidRPr="005E1BFC">
        <w:rPr>
          <w:rFonts w:ascii="Times New Roman" w:hAnsi="Times New Roman" w:cs="Times New Roman"/>
          <w:sz w:val="24"/>
          <w:szCs w:val="24"/>
          <w:lang w:eastAsia="en-GB"/>
        </w:rPr>
        <w:t xml:space="preserve"> ITAM practices in </w:t>
      </w:r>
      <w:r w:rsidR="00E0496F" w:rsidRPr="005E1BFC">
        <w:rPr>
          <w:rFonts w:ascii="Times New Roman" w:hAnsi="Times New Roman" w:cs="Times New Roman"/>
          <w:sz w:val="24"/>
          <w:szCs w:val="24"/>
          <w:lang w:eastAsia="en-GB"/>
        </w:rPr>
        <w:t>DHCW</w:t>
      </w:r>
      <w:r w:rsidR="006A5D37" w:rsidRPr="005E1BFC">
        <w:rPr>
          <w:rFonts w:ascii="Times New Roman" w:hAnsi="Times New Roman" w:cs="Times New Roman"/>
          <w:sz w:val="24"/>
          <w:szCs w:val="24"/>
          <w:lang w:eastAsia="en-GB"/>
        </w:rPr>
        <w:t xml:space="preserve">. </w:t>
      </w:r>
    </w:p>
    <w:p w14:paraId="4FC002EF" w14:textId="311983B5" w:rsidR="005E2F5D" w:rsidRPr="00D43EDB" w:rsidRDefault="005E2F5D" w:rsidP="000166AA">
      <w:pPr>
        <w:pStyle w:val="Heading1"/>
        <w:spacing w:line="360" w:lineRule="auto"/>
        <w:rPr>
          <w:rFonts w:ascii="Times New Roman" w:hAnsi="Times New Roman" w:cs="Times New Roman"/>
        </w:rPr>
      </w:pPr>
      <w:bookmarkStart w:id="6" w:name="_Toc176384223"/>
      <w:r w:rsidRPr="00D43EDB">
        <w:rPr>
          <w:rFonts w:ascii="Times New Roman" w:hAnsi="Times New Roman" w:cs="Times New Roman"/>
        </w:rPr>
        <w:lastRenderedPageBreak/>
        <w:t xml:space="preserve">4. </w:t>
      </w:r>
      <w:r w:rsidR="00740CD1" w:rsidRPr="00D43EDB">
        <w:rPr>
          <w:rFonts w:ascii="Times New Roman" w:hAnsi="Times New Roman" w:cs="Times New Roman"/>
        </w:rPr>
        <w:t>Methodology</w:t>
      </w:r>
      <w:bookmarkEnd w:id="6"/>
    </w:p>
    <w:p w14:paraId="5DDCCFDA" w14:textId="069791D1" w:rsidR="00740CD1" w:rsidRPr="00D43EDB" w:rsidRDefault="00740CD1" w:rsidP="000166AA">
      <w:pPr>
        <w:pStyle w:val="Heading2"/>
        <w:spacing w:line="360" w:lineRule="auto"/>
        <w:rPr>
          <w:rFonts w:ascii="Times New Roman" w:hAnsi="Times New Roman" w:cs="Times New Roman"/>
        </w:rPr>
      </w:pPr>
      <w:bookmarkStart w:id="7" w:name="_Toc176384224"/>
      <w:r w:rsidRPr="00D43EDB">
        <w:rPr>
          <w:rFonts w:ascii="Times New Roman" w:hAnsi="Times New Roman" w:cs="Times New Roman"/>
        </w:rPr>
        <w:t>4.1 Research Methodology</w:t>
      </w:r>
      <w:bookmarkEnd w:id="7"/>
    </w:p>
    <w:p w14:paraId="51D4424E" w14:textId="77777777" w:rsidR="001F64FD" w:rsidRDefault="0046160B"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D43EDB">
        <w:rPr>
          <w:rFonts w:ascii="Times New Roman" w:eastAsia="Times New Roman" w:hAnsi="Times New Roman" w:cs="Times New Roman"/>
          <w:sz w:val="24"/>
          <w:szCs w:val="24"/>
          <w:lang w:eastAsia="en-GB"/>
        </w:rPr>
        <w:t xml:space="preserve">This research adopts a mixed-methods approach, combining both qualitative and quantitative research methods to develop a </w:t>
      </w:r>
      <w:r w:rsidR="000A59A8" w:rsidRPr="00D43EDB">
        <w:rPr>
          <w:rFonts w:ascii="Times New Roman" w:eastAsia="Times New Roman" w:hAnsi="Times New Roman" w:cs="Times New Roman"/>
          <w:sz w:val="24"/>
          <w:szCs w:val="24"/>
          <w:lang w:eastAsia="en-GB"/>
        </w:rPr>
        <w:t xml:space="preserve">proposal </w:t>
      </w:r>
      <w:r w:rsidRPr="00D43EDB">
        <w:rPr>
          <w:rFonts w:ascii="Times New Roman" w:eastAsia="Times New Roman" w:hAnsi="Times New Roman" w:cs="Times New Roman"/>
          <w:sz w:val="24"/>
          <w:szCs w:val="24"/>
          <w:lang w:eastAsia="en-GB"/>
        </w:rPr>
        <w:t xml:space="preserve">comprehensive ITAM framework tailored for </w:t>
      </w:r>
      <w:r w:rsidR="005C4392" w:rsidRPr="00D43EDB">
        <w:rPr>
          <w:rFonts w:ascii="Times New Roman" w:eastAsia="Times New Roman" w:hAnsi="Times New Roman" w:cs="Times New Roman"/>
          <w:sz w:val="24"/>
          <w:szCs w:val="24"/>
          <w:lang w:eastAsia="en-GB"/>
        </w:rPr>
        <w:t>the needs of DCHW</w:t>
      </w:r>
      <w:r w:rsidRPr="00D43EDB">
        <w:rPr>
          <w:rFonts w:ascii="Times New Roman" w:eastAsia="Times New Roman" w:hAnsi="Times New Roman" w:cs="Times New Roman"/>
          <w:sz w:val="24"/>
          <w:szCs w:val="24"/>
          <w:lang w:eastAsia="en-GB"/>
        </w:rPr>
        <w:t xml:space="preserve">. </w:t>
      </w:r>
      <w:r w:rsidR="00BF5E29" w:rsidRPr="00D43EDB">
        <w:rPr>
          <w:rFonts w:ascii="Times New Roman" w:eastAsia="Times New Roman" w:hAnsi="Times New Roman" w:cs="Times New Roman"/>
          <w:sz w:val="24"/>
          <w:szCs w:val="24"/>
          <w:lang w:eastAsia="en-GB"/>
        </w:rPr>
        <w:t xml:space="preserve"> The methodology is divided into</w:t>
      </w:r>
      <w:r w:rsidR="001F64FD">
        <w:rPr>
          <w:rFonts w:ascii="Times New Roman" w:eastAsia="Times New Roman" w:hAnsi="Times New Roman" w:cs="Times New Roman"/>
          <w:sz w:val="24"/>
          <w:szCs w:val="24"/>
          <w:lang w:eastAsia="en-GB"/>
        </w:rPr>
        <w:t xml:space="preserve"> the following </w:t>
      </w:r>
      <w:r w:rsidR="00BF5E29" w:rsidRPr="00D43EDB">
        <w:rPr>
          <w:rFonts w:ascii="Times New Roman" w:eastAsia="Times New Roman" w:hAnsi="Times New Roman" w:cs="Times New Roman"/>
          <w:sz w:val="24"/>
          <w:szCs w:val="24"/>
          <w:lang w:eastAsia="en-GB"/>
        </w:rPr>
        <w:t>key phases</w:t>
      </w:r>
      <w:r w:rsidR="001F64FD">
        <w:rPr>
          <w:rFonts w:ascii="Times New Roman" w:eastAsia="Times New Roman" w:hAnsi="Times New Roman" w:cs="Times New Roman"/>
          <w:sz w:val="24"/>
          <w:szCs w:val="24"/>
          <w:lang w:eastAsia="en-GB"/>
        </w:rPr>
        <w:t xml:space="preserve">: </w:t>
      </w:r>
    </w:p>
    <w:p w14:paraId="27D64ECD" w14:textId="77777777" w:rsidR="00F315EA" w:rsidRDefault="00F315EA" w:rsidP="00F315EA">
      <w:pPr>
        <w:pStyle w:val="ListParagraph"/>
        <w:numPr>
          <w:ilvl w:val="0"/>
          <w:numId w:val="36"/>
        </w:num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Detailed literature review </w:t>
      </w:r>
    </w:p>
    <w:p w14:paraId="5FD77C83" w14:textId="450A6C12" w:rsidR="00482AE4" w:rsidRDefault="002E6F23" w:rsidP="00F315EA">
      <w:pPr>
        <w:pStyle w:val="ListParagraph"/>
        <w:numPr>
          <w:ilvl w:val="0"/>
          <w:numId w:val="36"/>
        </w:num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Questionnaires</w:t>
      </w:r>
      <w:r w:rsidR="00482AE4">
        <w:rPr>
          <w:rFonts w:ascii="Times New Roman" w:eastAsia="Times New Roman" w:hAnsi="Times New Roman" w:cs="Times New Roman"/>
          <w:sz w:val="24"/>
          <w:szCs w:val="24"/>
          <w:lang w:eastAsia="en-GB"/>
        </w:rPr>
        <w:t xml:space="preserve"> to gain </w:t>
      </w:r>
      <w:r>
        <w:rPr>
          <w:rFonts w:ascii="Times New Roman" w:eastAsia="Times New Roman" w:hAnsi="Times New Roman" w:cs="Times New Roman"/>
          <w:sz w:val="24"/>
          <w:szCs w:val="24"/>
          <w:lang w:eastAsia="en-GB"/>
        </w:rPr>
        <w:t>quantitative</w:t>
      </w:r>
      <w:r w:rsidR="00482AE4">
        <w:rPr>
          <w:rFonts w:ascii="Times New Roman" w:eastAsia="Times New Roman" w:hAnsi="Times New Roman" w:cs="Times New Roman"/>
          <w:sz w:val="24"/>
          <w:szCs w:val="24"/>
          <w:lang w:eastAsia="en-GB"/>
        </w:rPr>
        <w:t xml:space="preserve"> data</w:t>
      </w:r>
    </w:p>
    <w:p w14:paraId="718A9C7F" w14:textId="71473166" w:rsidR="00482AE4" w:rsidRDefault="002E6F23" w:rsidP="00F315EA">
      <w:pPr>
        <w:pStyle w:val="ListParagraph"/>
        <w:numPr>
          <w:ilvl w:val="0"/>
          <w:numId w:val="36"/>
        </w:num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Unstructured</w:t>
      </w:r>
      <w:r w:rsidR="00482AE4">
        <w:rPr>
          <w:rFonts w:ascii="Times New Roman" w:eastAsia="Times New Roman" w:hAnsi="Times New Roman" w:cs="Times New Roman"/>
          <w:sz w:val="24"/>
          <w:szCs w:val="24"/>
          <w:lang w:eastAsia="en-GB"/>
        </w:rPr>
        <w:t xml:space="preserve"> interviews to gather Qualitative data</w:t>
      </w:r>
      <w:r w:rsidR="00482AE4" w:rsidRPr="00F315EA">
        <w:rPr>
          <w:rFonts w:ascii="Times New Roman" w:eastAsia="Times New Roman" w:hAnsi="Times New Roman" w:cs="Times New Roman"/>
          <w:sz w:val="24"/>
          <w:szCs w:val="24"/>
          <w:lang w:eastAsia="en-GB"/>
        </w:rPr>
        <w:t xml:space="preserve"> </w:t>
      </w:r>
    </w:p>
    <w:p w14:paraId="742D70D8" w14:textId="77777777" w:rsidR="002E6F23" w:rsidRDefault="008201ED" w:rsidP="00F315EA">
      <w:pPr>
        <w:pStyle w:val="ListParagraph"/>
        <w:numPr>
          <w:ilvl w:val="0"/>
          <w:numId w:val="36"/>
        </w:num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Testing of a hypothesis via a case study to test the proposed ITAM framework </w:t>
      </w:r>
    </w:p>
    <w:p w14:paraId="404F83DB" w14:textId="1E9DC21F" w:rsidR="002E6F23" w:rsidRDefault="002E6F23" w:rsidP="00F315EA">
      <w:pPr>
        <w:pStyle w:val="ListParagraph"/>
        <w:numPr>
          <w:ilvl w:val="0"/>
          <w:numId w:val="36"/>
        </w:num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Data analysis for comparison between the existing and proposed ITAM framework. </w:t>
      </w:r>
    </w:p>
    <w:p w14:paraId="66B01B74" w14:textId="45824060" w:rsidR="005C4392" w:rsidRPr="00D43EDB" w:rsidRDefault="00CB26F6"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D43EDB">
        <w:rPr>
          <w:rFonts w:ascii="Times New Roman" w:eastAsia="Times New Roman" w:hAnsi="Times New Roman" w:cs="Times New Roman"/>
          <w:sz w:val="24"/>
          <w:szCs w:val="24"/>
          <w:lang w:eastAsia="en-GB"/>
        </w:rPr>
        <w:t xml:space="preserve">Such analysis will inform future proposals and recommendation around ITAM framework implementation.  </w:t>
      </w:r>
    </w:p>
    <w:p w14:paraId="658F770B" w14:textId="1166D6E7" w:rsidR="00740CD1" w:rsidRDefault="00740CD1" w:rsidP="000166AA">
      <w:pPr>
        <w:pStyle w:val="Heading2"/>
        <w:spacing w:line="360" w:lineRule="auto"/>
        <w:rPr>
          <w:rFonts w:ascii="Times New Roman" w:hAnsi="Times New Roman" w:cs="Times New Roman"/>
        </w:rPr>
      </w:pPr>
      <w:bookmarkStart w:id="8" w:name="_Toc176384225"/>
      <w:r w:rsidRPr="00D43EDB">
        <w:rPr>
          <w:rFonts w:ascii="Times New Roman" w:hAnsi="Times New Roman" w:cs="Times New Roman"/>
        </w:rPr>
        <w:t>4.</w:t>
      </w:r>
      <w:r w:rsidR="00720E66">
        <w:rPr>
          <w:rFonts w:ascii="Times New Roman" w:hAnsi="Times New Roman" w:cs="Times New Roman"/>
        </w:rPr>
        <w:t>2</w:t>
      </w:r>
      <w:r w:rsidRPr="00D43EDB">
        <w:rPr>
          <w:rFonts w:ascii="Times New Roman" w:hAnsi="Times New Roman" w:cs="Times New Roman"/>
        </w:rPr>
        <w:t xml:space="preserve"> Philosophy</w:t>
      </w:r>
      <w:bookmarkEnd w:id="8"/>
    </w:p>
    <w:p w14:paraId="4ED8FCE5" w14:textId="77777777" w:rsidR="00E403A4" w:rsidRDefault="00E403A4" w:rsidP="000166AA">
      <w:pPr>
        <w:spacing w:line="360" w:lineRule="auto"/>
        <w:rPr>
          <w:rFonts w:ascii="Times New Roman" w:eastAsia="Times New Roman" w:hAnsi="Times New Roman" w:cs="Times New Roman"/>
          <w:sz w:val="24"/>
          <w:szCs w:val="24"/>
          <w:lang w:eastAsia="en-GB"/>
        </w:rPr>
      </w:pPr>
    </w:p>
    <w:p w14:paraId="3AF752DE" w14:textId="53A47713" w:rsidR="007E16CA" w:rsidRPr="009460F6" w:rsidRDefault="00147C08" w:rsidP="000166AA">
      <w:pPr>
        <w:spacing w:line="360" w:lineRule="auto"/>
        <w:rPr>
          <w:rFonts w:ascii="Times New Roman" w:hAnsi="Times New Roman" w:cs="Times New Roman"/>
          <w:sz w:val="24"/>
          <w:szCs w:val="24"/>
        </w:rPr>
      </w:pPr>
      <w:r w:rsidRPr="009460F6">
        <w:rPr>
          <w:rFonts w:ascii="Times New Roman" w:eastAsia="Times New Roman" w:hAnsi="Times New Roman" w:cs="Times New Roman"/>
          <w:sz w:val="24"/>
          <w:szCs w:val="24"/>
          <w:lang w:eastAsia="en-GB"/>
        </w:rPr>
        <w:t xml:space="preserve">This research adopts a positivist philosophy, which is appropriate given the objective nature of the research problem and the need for quantifiable data to evaluate the effectiveness of the proposed ITAM framework. </w:t>
      </w:r>
      <w:r w:rsidR="00AA765C">
        <w:rPr>
          <w:rFonts w:ascii="Times New Roman" w:eastAsia="Times New Roman" w:hAnsi="Times New Roman" w:cs="Times New Roman"/>
          <w:sz w:val="24"/>
          <w:szCs w:val="24"/>
          <w:lang w:eastAsia="en-GB"/>
        </w:rPr>
        <w:t xml:space="preserve">This </w:t>
      </w:r>
      <w:r w:rsidRPr="009460F6">
        <w:rPr>
          <w:rFonts w:ascii="Times New Roman" w:eastAsia="Times New Roman" w:hAnsi="Times New Roman" w:cs="Times New Roman"/>
          <w:sz w:val="24"/>
          <w:szCs w:val="24"/>
          <w:lang w:eastAsia="en-GB"/>
        </w:rPr>
        <w:t xml:space="preserve">allows for the collection and analysis of empirical data, which is essential for validating the research findings </w:t>
      </w:r>
      <w:r w:rsidR="004B4548" w:rsidRPr="009460F6">
        <w:rPr>
          <w:rFonts w:ascii="Times New Roman" w:eastAsia="Times New Roman" w:hAnsi="Times New Roman" w:cs="Times New Roman"/>
          <w:sz w:val="24"/>
          <w:szCs w:val="24"/>
          <w:lang w:eastAsia="en-GB"/>
        </w:rPr>
        <w:t>[2</w:t>
      </w:r>
      <w:r w:rsidR="00A75FD3">
        <w:rPr>
          <w:rFonts w:ascii="Times New Roman" w:eastAsia="Times New Roman" w:hAnsi="Times New Roman" w:cs="Times New Roman"/>
          <w:sz w:val="24"/>
          <w:szCs w:val="24"/>
          <w:lang w:eastAsia="en-GB"/>
        </w:rPr>
        <w:t>1</w:t>
      </w:r>
      <w:r w:rsidR="004B4548" w:rsidRPr="009460F6">
        <w:rPr>
          <w:rFonts w:ascii="Times New Roman" w:eastAsia="Times New Roman" w:hAnsi="Times New Roman" w:cs="Times New Roman"/>
          <w:sz w:val="24"/>
          <w:szCs w:val="24"/>
          <w:lang w:eastAsia="en-GB"/>
        </w:rPr>
        <w:t>]</w:t>
      </w:r>
      <w:r w:rsidRPr="009460F6">
        <w:rPr>
          <w:rFonts w:ascii="Times New Roman" w:eastAsia="Times New Roman" w:hAnsi="Times New Roman" w:cs="Times New Roman"/>
          <w:sz w:val="24"/>
          <w:szCs w:val="24"/>
          <w:lang w:eastAsia="en-GB"/>
        </w:rPr>
        <w:t>.</w:t>
      </w:r>
      <w:r w:rsidR="007E16CA" w:rsidRPr="009460F6">
        <w:rPr>
          <w:rFonts w:ascii="Times New Roman" w:eastAsia="Times New Roman" w:hAnsi="Times New Roman" w:cs="Times New Roman"/>
          <w:sz w:val="24"/>
          <w:szCs w:val="24"/>
          <w:lang w:eastAsia="en-GB"/>
        </w:rPr>
        <w:t xml:space="preserve">  Whilst </w:t>
      </w:r>
      <w:r w:rsidR="007E16CA" w:rsidRPr="009460F6">
        <w:rPr>
          <w:rFonts w:ascii="Times New Roman" w:hAnsi="Times New Roman" w:cs="Times New Roman"/>
          <w:sz w:val="24"/>
          <w:szCs w:val="24"/>
        </w:rPr>
        <w:t xml:space="preserve">Positivism allows for the measurement of specific variables, such as asset utilization and compliance rates, which are critical to evaluating the effectiveness of the proposed </w:t>
      </w:r>
      <w:r w:rsidR="00D0382E" w:rsidRPr="009460F6">
        <w:rPr>
          <w:rFonts w:ascii="Times New Roman" w:hAnsi="Times New Roman" w:cs="Times New Roman"/>
          <w:sz w:val="24"/>
          <w:szCs w:val="24"/>
        </w:rPr>
        <w:t>framework, the</w:t>
      </w:r>
      <w:r w:rsidR="007E16CA" w:rsidRPr="009460F6">
        <w:rPr>
          <w:rFonts w:ascii="Times New Roman" w:hAnsi="Times New Roman" w:cs="Times New Roman"/>
          <w:sz w:val="24"/>
          <w:szCs w:val="24"/>
        </w:rPr>
        <w:t xml:space="preserve"> researcher will </w:t>
      </w:r>
      <w:r w:rsidR="00D0382E" w:rsidRPr="009460F6">
        <w:rPr>
          <w:rFonts w:ascii="Times New Roman" w:hAnsi="Times New Roman" w:cs="Times New Roman"/>
          <w:sz w:val="24"/>
          <w:szCs w:val="24"/>
        </w:rPr>
        <w:t xml:space="preserve">need to </w:t>
      </w:r>
      <w:r w:rsidR="007E16CA" w:rsidRPr="009460F6">
        <w:rPr>
          <w:rFonts w:ascii="Times New Roman" w:hAnsi="Times New Roman" w:cs="Times New Roman"/>
          <w:sz w:val="24"/>
          <w:szCs w:val="24"/>
        </w:rPr>
        <w:t>remain aware of the limitations of this approach, particularly in capturing the nuanced, contextual factors that may influence ITAM practices</w:t>
      </w:r>
      <w:r w:rsidR="003C2367" w:rsidRPr="009460F6">
        <w:rPr>
          <w:rFonts w:ascii="Times New Roman" w:hAnsi="Times New Roman" w:cs="Times New Roman"/>
          <w:sz w:val="24"/>
          <w:szCs w:val="24"/>
        </w:rPr>
        <w:t xml:space="preserve"> [2</w:t>
      </w:r>
      <w:r w:rsidR="00A75FD3">
        <w:rPr>
          <w:rFonts w:ascii="Times New Roman" w:hAnsi="Times New Roman" w:cs="Times New Roman"/>
          <w:sz w:val="24"/>
          <w:szCs w:val="24"/>
        </w:rPr>
        <w:t>1</w:t>
      </w:r>
      <w:r w:rsidR="003C2367" w:rsidRPr="009460F6">
        <w:rPr>
          <w:rFonts w:ascii="Times New Roman" w:hAnsi="Times New Roman" w:cs="Times New Roman"/>
          <w:sz w:val="24"/>
          <w:szCs w:val="24"/>
        </w:rPr>
        <w:t>]</w:t>
      </w:r>
      <w:r w:rsidR="007E16CA" w:rsidRPr="009460F6">
        <w:rPr>
          <w:rFonts w:ascii="Times New Roman" w:hAnsi="Times New Roman" w:cs="Times New Roman"/>
          <w:sz w:val="24"/>
          <w:szCs w:val="24"/>
        </w:rPr>
        <w:t>.</w:t>
      </w:r>
      <w:r w:rsidR="00A400CD" w:rsidRPr="009460F6">
        <w:rPr>
          <w:rFonts w:ascii="Times New Roman" w:hAnsi="Times New Roman" w:cs="Times New Roman"/>
          <w:sz w:val="24"/>
          <w:szCs w:val="24"/>
        </w:rPr>
        <w:t xml:space="preserve">  This will apply in the case of </w:t>
      </w:r>
      <w:r w:rsidR="009D338C" w:rsidRPr="009460F6">
        <w:rPr>
          <w:rFonts w:ascii="Times New Roman" w:hAnsi="Times New Roman" w:cs="Times New Roman"/>
          <w:sz w:val="24"/>
          <w:szCs w:val="24"/>
        </w:rPr>
        <w:t xml:space="preserve">structured </w:t>
      </w:r>
      <w:r w:rsidR="00C824B2" w:rsidRPr="009460F6">
        <w:rPr>
          <w:rFonts w:ascii="Times New Roman" w:hAnsi="Times New Roman" w:cs="Times New Roman"/>
          <w:sz w:val="24"/>
          <w:szCs w:val="24"/>
        </w:rPr>
        <w:t>questionnaire</w:t>
      </w:r>
      <w:r w:rsidR="009D338C" w:rsidRPr="009460F6">
        <w:rPr>
          <w:rFonts w:ascii="Times New Roman" w:hAnsi="Times New Roman" w:cs="Times New Roman"/>
          <w:sz w:val="24"/>
          <w:szCs w:val="24"/>
        </w:rPr>
        <w:t>s</w:t>
      </w:r>
      <w:r w:rsidR="00D76E1E" w:rsidRPr="009460F6">
        <w:rPr>
          <w:rFonts w:ascii="Times New Roman" w:hAnsi="Times New Roman" w:cs="Times New Roman"/>
          <w:sz w:val="24"/>
          <w:szCs w:val="24"/>
        </w:rPr>
        <w:t xml:space="preserve"> which will allow </w:t>
      </w:r>
      <w:r w:rsidR="00C824B2" w:rsidRPr="009460F6">
        <w:rPr>
          <w:rFonts w:ascii="Times New Roman" w:hAnsi="Times New Roman" w:cs="Times New Roman"/>
          <w:sz w:val="24"/>
          <w:szCs w:val="24"/>
        </w:rPr>
        <w:t>quantitative</w:t>
      </w:r>
      <w:r w:rsidR="00F92F6A" w:rsidRPr="009460F6">
        <w:rPr>
          <w:rFonts w:ascii="Times New Roman" w:hAnsi="Times New Roman" w:cs="Times New Roman"/>
          <w:sz w:val="24"/>
          <w:szCs w:val="24"/>
        </w:rPr>
        <w:t xml:space="preserve"> data to make a generalisation form the sample</w:t>
      </w:r>
      <w:r w:rsidR="00326216" w:rsidRPr="009460F6">
        <w:rPr>
          <w:rFonts w:ascii="Times New Roman" w:hAnsi="Times New Roman" w:cs="Times New Roman"/>
          <w:sz w:val="24"/>
          <w:szCs w:val="24"/>
        </w:rPr>
        <w:t xml:space="preserve">. </w:t>
      </w:r>
    </w:p>
    <w:p w14:paraId="3792A1F9" w14:textId="77777777" w:rsidR="001B6717" w:rsidRPr="00D43EDB" w:rsidRDefault="001B6717" w:rsidP="000166AA">
      <w:pPr>
        <w:spacing w:line="360" w:lineRule="auto"/>
        <w:rPr>
          <w:rFonts w:ascii="Times New Roman" w:hAnsi="Times New Roman" w:cs="Times New Roman"/>
        </w:rPr>
      </w:pPr>
    </w:p>
    <w:p w14:paraId="38434409" w14:textId="77777777" w:rsidR="00AE2C7C" w:rsidRDefault="001B6717" w:rsidP="00AE2C7C">
      <w:pPr>
        <w:keepNext/>
        <w:spacing w:line="360" w:lineRule="auto"/>
        <w:jc w:val="center"/>
      </w:pPr>
      <w:r w:rsidRPr="00D43EDB">
        <w:rPr>
          <w:rFonts w:ascii="Times New Roman" w:hAnsi="Times New Roman" w:cs="Times New Roman"/>
          <w:noProof/>
        </w:rPr>
        <w:lastRenderedPageBreak/>
        <w:drawing>
          <wp:inline distT="0" distB="0" distL="0" distR="0" wp14:anchorId="53F0ED39" wp14:editId="44C6D5D0">
            <wp:extent cx="4085590" cy="2563339"/>
            <wp:effectExtent l="0" t="0" r="0" b="8890"/>
            <wp:docPr id="989023524" name="Picture 2" descr="A diagram of a scientific re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023524" name="Picture 2" descr="A diagram of a scientific research&#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5378" cy="2569480"/>
                    </a:xfrm>
                    <a:prstGeom prst="rect">
                      <a:avLst/>
                    </a:prstGeom>
                    <a:noFill/>
                    <a:ln>
                      <a:noFill/>
                    </a:ln>
                  </pic:spPr>
                </pic:pic>
              </a:graphicData>
            </a:graphic>
          </wp:inline>
        </w:drawing>
      </w:r>
    </w:p>
    <w:p w14:paraId="6D55F0AB" w14:textId="51F35D73" w:rsidR="001B6717" w:rsidRPr="00D43EDB" w:rsidRDefault="00AE2C7C" w:rsidP="00AE2C7C">
      <w:pPr>
        <w:pStyle w:val="Caption"/>
        <w:jc w:val="center"/>
        <w:rPr>
          <w:rFonts w:ascii="Times New Roman" w:hAnsi="Times New Roman" w:cs="Times New Roman"/>
        </w:rPr>
      </w:pPr>
      <w:bookmarkStart w:id="9" w:name="_Toc176330158"/>
      <w:bookmarkStart w:id="10" w:name="_Toc176383866"/>
      <w:r>
        <w:t xml:space="preserve">Figure </w:t>
      </w:r>
      <w:fldSimple w:instr=" SEQ Figure \* ARABIC ">
        <w:r w:rsidR="000E1E47">
          <w:rPr>
            <w:noProof/>
          </w:rPr>
          <w:t>2</w:t>
        </w:r>
      </w:fldSimple>
      <w:r w:rsidRPr="006B0557">
        <w:t>Research Philosophy [2</w:t>
      </w:r>
      <w:r w:rsidR="00C043A3">
        <w:t>2</w:t>
      </w:r>
      <w:r w:rsidRPr="006B0557">
        <w:t>].</w:t>
      </w:r>
      <w:bookmarkEnd w:id="9"/>
      <w:bookmarkEnd w:id="10"/>
    </w:p>
    <w:p w14:paraId="10DCA49C" w14:textId="76D21CD2" w:rsidR="00147C08" w:rsidRPr="00D43EDB" w:rsidRDefault="00D0382E"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D43EDB">
        <w:rPr>
          <w:rFonts w:ascii="Times New Roman" w:eastAsia="Times New Roman" w:hAnsi="Times New Roman" w:cs="Times New Roman"/>
          <w:sz w:val="24"/>
          <w:szCs w:val="24"/>
          <w:lang w:eastAsia="en-GB"/>
        </w:rPr>
        <w:t xml:space="preserve">Due to </w:t>
      </w:r>
      <w:r w:rsidR="009211A6" w:rsidRPr="00D43EDB">
        <w:rPr>
          <w:rFonts w:ascii="Times New Roman" w:eastAsia="Times New Roman" w:hAnsi="Times New Roman" w:cs="Times New Roman"/>
          <w:sz w:val="24"/>
          <w:szCs w:val="24"/>
          <w:lang w:eastAsia="en-GB"/>
        </w:rPr>
        <w:t>t</w:t>
      </w:r>
      <w:r w:rsidR="00147C08" w:rsidRPr="00D43EDB">
        <w:rPr>
          <w:rFonts w:ascii="Times New Roman" w:eastAsia="Times New Roman" w:hAnsi="Times New Roman" w:cs="Times New Roman"/>
          <w:sz w:val="24"/>
          <w:szCs w:val="24"/>
          <w:lang w:eastAsia="en-GB"/>
        </w:rPr>
        <w:t>he research</w:t>
      </w:r>
      <w:r w:rsidR="004D02A3" w:rsidRPr="00D43EDB">
        <w:rPr>
          <w:rFonts w:ascii="Times New Roman" w:eastAsia="Times New Roman" w:hAnsi="Times New Roman" w:cs="Times New Roman"/>
          <w:sz w:val="24"/>
          <w:szCs w:val="24"/>
          <w:lang w:eastAsia="en-GB"/>
        </w:rPr>
        <w:t xml:space="preserve"> using </w:t>
      </w:r>
      <w:r w:rsidR="0056620A" w:rsidRPr="00D43EDB">
        <w:rPr>
          <w:rFonts w:ascii="Times New Roman" w:eastAsia="Times New Roman" w:hAnsi="Times New Roman" w:cs="Times New Roman"/>
          <w:sz w:val="24"/>
          <w:szCs w:val="24"/>
          <w:lang w:eastAsia="en-GB"/>
        </w:rPr>
        <w:t>unstructured interviews</w:t>
      </w:r>
      <w:r w:rsidR="00AA765C">
        <w:rPr>
          <w:rFonts w:ascii="Times New Roman" w:eastAsia="Times New Roman" w:hAnsi="Times New Roman" w:cs="Times New Roman"/>
          <w:sz w:val="24"/>
          <w:szCs w:val="24"/>
          <w:lang w:eastAsia="en-GB"/>
        </w:rPr>
        <w:t xml:space="preserve"> and a case study</w:t>
      </w:r>
      <w:r w:rsidR="0056620A" w:rsidRPr="00D43EDB">
        <w:rPr>
          <w:rFonts w:ascii="Times New Roman" w:eastAsia="Times New Roman" w:hAnsi="Times New Roman" w:cs="Times New Roman"/>
          <w:sz w:val="24"/>
          <w:szCs w:val="24"/>
          <w:lang w:eastAsia="en-GB"/>
        </w:rPr>
        <w:t xml:space="preserve"> </w:t>
      </w:r>
      <w:r w:rsidR="004D02A3" w:rsidRPr="00D43EDB">
        <w:rPr>
          <w:rFonts w:ascii="Times New Roman" w:eastAsia="Times New Roman" w:hAnsi="Times New Roman" w:cs="Times New Roman"/>
          <w:sz w:val="24"/>
          <w:szCs w:val="24"/>
          <w:lang w:eastAsia="en-GB"/>
        </w:rPr>
        <w:t xml:space="preserve">it </w:t>
      </w:r>
      <w:r w:rsidR="00147C08" w:rsidRPr="00D43EDB">
        <w:rPr>
          <w:rFonts w:ascii="Times New Roman" w:eastAsia="Times New Roman" w:hAnsi="Times New Roman" w:cs="Times New Roman"/>
          <w:sz w:val="24"/>
          <w:szCs w:val="24"/>
          <w:lang w:eastAsia="en-GB"/>
        </w:rPr>
        <w:t>will also</w:t>
      </w:r>
      <w:r w:rsidR="004D02A3" w:rsidRPr="00D43EDB">
        <w:rPr>
          <w:rFonts w:ascii="Times New Roman" w:eastAsia="Times New Roman" w:hAnsi="Times New Roman" w:cs="Times New Roman"/>
          <w:sz w:val="24"/>
          <w:szCs w:val="24"/>
          <w:lang w:eastAsia="en-GB"/>
        </w:rPr>
        <w:t xml:space="preserve"> however</w:t>
      </w:r>
      <w:r w:rsidR="00147C08" w:rsidRPr="00D43EDB">
        <w:rPr>
          <w:rFonts w:ascii="Times New Roman" w:eastAsia="Times New Roman" w:hAnsi="Times New Roman" w:cs="Times New Roman"/>
          <w:sz w:val="24"/>
          <w:szCs w:val="24"/>
          <w:lang w:eastAsia="en-GB"/>
        </w:rPr>
        <w:t xml:space="preserve"> incorporate elements of phenomenology to understand the experiences of IT </w:t>
      </w:r>
      <w:r w:rsidR="00E7132E" w:rsidRPr="00D43EDB">
        <w:rPr>
          <w:rFonts w:ascii="Times New Roman" w:eastAsia="Times New Roman" w:hAnsi="Times New Roman" w:cs="Times New Roman"/>
          <w:sz w:val="24"/>
          <w:szCs w:val="24"/>
          <w:lang w:eastAsia="en-GB"/>
        </w:rPr>
        <w:t xml:space="preserve">managers proving </w:t>
      </w:r>
      <w:r w:rsidR="00147C08" w:rsidRPr="00D43EDB">
        <w:rPr>
          <w:rFonts w:ascii="Times New Roman" w:eastAsia="Times New Roman" w:hAnsi="Times New Roman" w:cs="Times New Roman"/>
          <w:sz w:val="24"/>
          <w:szCs w:val="24"/>
          <w:lang w:eastAsia="en-GB"/>
        </w:rPr>
        <w:t>a more holistic view of the challenges they face.</w:t>
      </w:r>
      <w:r w:rsidR="00E65820" w:rsidRPr="00D43EDB">
        <w:rPr>
          <w:rFonts w:ascii="Times New Roman" w:eastAsia="Times New Roman" w:hAnsi="Times New Roman" w:cs="Times New Roman"/>
          <w:sz w:val="24"/>
          <w:szCs w:val="24"/>
          <w:lang w:eastAsia="en-GB"/>
        </w:rPr>
        <w:t xml:space="preserve"> </w:t>
      </w:r>
    </w:p>
    <w:p w14:paraId="086B6E2D" w14:textId="294A2BB1" w:rsidR="00740CD1" w:rsidRDefault="00740CD1" w:rsidP="000166AA">
      <w:pPr>
        <w:pStyle w:val="Heading2"/>
        <w:spacing w:line="360" w:lineRule="auto"/>
        <w:rPr>
          <w:rFonts w:ascii="Times New Roman" w:hAnsi="Times New Roman" w:cs="Times New Roman"/>
        </w:rPr>
      </w:pPr>
      <w:bookmarkStart w:id="11" w:name="_Toc176384226"/>
      <w:r w:rsidRPr="00D43EDB">
        <w:rPr>
          <w:rFonts w:ascii="Times New Roman" w:hAnsi="Times New Roman" w:cs="Times New Roman"/>
        </w:rPr>
        <w:t>4.</w:t>
      </w:r>
      <w:r w:rsidR="00720E66">
        <w:rPr>
          <w:rFonts w:ascii="Times New Roman" w:hAnsi="Times New Roman" w:cs="Times New Roman"/>
        </w:rPr>
        <w:t>3</w:t>
      </w:r>
      <w:r w:rsidRPr="00D43EDB">
        <w:rPr>
          <w:rFonts w:ascii="Times New Roman" w:hAnsi="Times New Roman" w:cs="Times New Roman"/>
        </w:rPr>
        <w:t xml:space="preserve"> Approach</w:t>
      </w:r>
      <w:bookmarkEnd w:id="11"/>
    </w:p>
    <w:p w14:paraId="2E3E929A" w14:textId="77777777" w:rsidR="00C03DB9" w:rsidRPr="00C03DB9" w:rsidRDefault="00C03DB9" w:rsidP="00C03DB9"/>
    <w:p w14:paraId="33384AFB" w14:textId="2615483B" w:rsidR="009C7029" w:rsidRPr="003A6589" w:rsidRDefault="009C7029" w:rsidP="000166AA">
      <w:pPr>
        <w:spacing w:line="360" w:lineRule="auto"/>
        <w:rPr>
          <w:rFonts w:ascii="Times New Roman" w:hAnsi="Times New Roman" w:cs="Times New Roman"/>
          <w:sz w:val="24"/>
          <w:szCs w:val="24"/>
        </w:rPr>
      </w:pPr>
      <w:r w:rsidRPr="003A6589">
        <w:rPr>
          <w:rFonts w:ascii="Times New Roman" w:hAnsi="Times New Roman" w:cs="Times New Roman"/>
          <w:sz w:val="24"/>
          <w:szCs w:val="24"/>
        </w:rPr>
        <w:t xml:space="preserve">A deductive approach will be employed, beginning with a review of existing ITAM theories and frameworks, followed by the development of a specific hypothesis or framework tailored to </w:t>
      </w:r>
      <w:r w:rsidR="001A3BA6" w:rsidRPr="003A6589">
        <w:rPr>
          <w:rFonts w:ascii="Times New Roman" w:hAnsi="Times New Roman" w:cs="Times New Roman"/>
          <w:sz w:val="24"/>
          <w:szCs w:val="24"/>
        </w:rPr>
        <w:t>DHCW</w:t>
      </w:r>
      <w:r w:rsidRPr="003A6589">
        <w:rPr>
          <w:rFonts w:ascii="Times New Roman" w:hAnsi="Times New Roman" w:cs="Times New Roman"/>
          <w:sz w:val="24"/>
          <w:szCs w:val="24"/>
        </w:rPr>
        <w:t xml:space="preserve">. The research will then test this hypothesis through the implementation and evaluation of the framework. </w:t>
      </w:r>
      <w:r w:rsidR="006D1D27" w:rsidRPr="003A6589">
        <w:rPr>
          <w:rFonts w:ascii="Times New Roman" w:eastAsia="Times New Roman" w:hAnsi="Times New Roman" w:cs="Times New Roman"/>
          <w:sz w:val="24"/>
          <w:szCs w:val="24"/>
          <w:lang w:eastAsia="en-GB"/>
        </w:rPr>
        <w:t>This approach is suitable for ITAM research, as it allows for the systematic testing of the proposed framework and its components</w:t>
      </w:r>
      <w:r w:rsidR="00BB67F5" w:rsidRPr="003A6589">
        <w:rPr>
          <w:rFonts w:ascii="Times New Roman" w:eastAsia="Times New Roman" w:hAnsi="Times New Roman" w:cs="Times New Roman"/>
          <w:sz w:val="24"/>
          <w:szCs w:val="24"/>
          <w:lang w:eastAsia="en-GB"/>
        </w:rPr>
        <w:t xml:space="preserve"> </w:t>
      </w:r>
      <w:r w:rsidR="00405BAF" w:rsidRPr="003A6589">
        <w:rPr>
          <w:rFonts w:ascii="Times New Roman" w:eastAsia="Times New Roman" w:hAnsi="Times New Roman" w:cs="Times New Roman"/>
          <w:sz w:val="24"/>
          <w:szCs w:val="24"/>
          <w:lang w:eastAsia="en-GB"/>
        </w:rPr>
        <w:t>[2</w:t>
      </w:r>
      <w:r w:rsidR="00C043A3">
        <w:rPr>
          <w:rFonts w:ascii="Times New Roman" w:eastAsia="Times New Roman" w:hAnsi="Times New Roman" w:cs="Times New Roman"/>
          <w:sz w:val="24"/>
          <w:szCs w:val="24"/>
          <w:lang w:eastAsia="en-GB"/>
        </w:rPr>
        <w:t>3</w:t>
      </w:r>
      <w:r w:rsidR="00405BAF" w:rsidRPr="003A6589">
        <w:rPr>
          <w:rFonts w:ascii="Times New Roman" w:eastAsia="Times New Roman" w:hAnsi="Times New Roman" w:cs="Times New Roman"/>
          <w:sz w:val="24"/>
          <w:szCs w:val="24"/>
          <w:lang w:eastAsia="en-GB"/>
        </w:rPr>
        <w:t xml:space="preserve">]. </w:t>
      </w:r>
      <w:r w:rsidR="000B0C5C" w:rsidRPr="003A6589">
        <w:rPr>
          <w:rFonts w:ascii="Times New Roman" w:hAnsi="Times New Roman" w:cs="Times New Roman"/>
          <w:sz w:val="24"/>
          <w:szCs w:val="24"/>
        </w:rPr>
        <w:t>The deductive approach is chosen for its structured nature, allowing for a clear progression from theory to practice.</w:t>
      </w:r>
    </w:p>
    <w:p w14:paraId="74671FB5" w14:textId="59E76244" w:rsidR="009C7029" w:rsidRPr="00D43EDB" w:rsidRDefault="00887868" w:rsidP="000166AA">
      <w:pPr>
        <w:spacing w:line="360" w:lineRule="auto"/>
        <w:rPr>
          <w:rFonts w:ascii="Times New Roman" w:hAnsi="Times New Roman" w:cs="Times New Roman"/>
          <w:i/>
          <w:iCs/>
          <w:color w:val="FF0000"/>
          <w:sz w:val="24"/>
          <w:szCs w:val="24"/>
        </w:rPr>
      </w:pPr>
      <w:r w:rsidRPr="003A6589">
        <w:rPr>
          <w:rFonts w:ascii="Times New Roman" w:hAnsi="Times New Roman" w:cs="Times New Roman"/>
          <w:sz w:val="24"/>
          <w:szCs w:val="24"/>
        </w:rPr>
        <w:t xml:space="preserve">Research being conducted by an internal employee of DHCW risks confirmation bias. </w:t>
      </w:r>
      <w:r w:rsidR="00AE5AC6" w:rsidRPr="003A6589">
        <w:rPr>
          <w:rFonts w:ascii="Times New Roman" w:hAnsi="Times New Roman" w:cs="Times New Roman"/>
          <w:sz w:val="24"/>
          <w:szCs w:val="24"/>
        </w:rPr>
        <w:t xml:space="preserve">There is an assumption that individuals </w:t>
      </w:r>
      <w:r w:rsidR="00564243" w:rsidRPr="003A6589">
        <w:rPr>
          <w:rFonts w:ascii="Times New Roman" w:hAnsi="Times New Roman" w:cs="Times New Roman"/>
          <w:sz w:val="24"/>
          <w:szCs w:val="24"/>
        </w:rPr>
        <w:t xml:space="preserve">will </w:t>
      </w:r>
      <w:r w:rsidR="001355CA" w:rsidRPr="003A6589">
        <w:rPr>
          <w:rFonts w:ascii="Times New Roman" w:hAnsi="Times New Roman" w:cs="Times New Roman"/>
          <w:sz w:val="24"/>
          <w:szCs w:val="24"/>
        </w:rPr>
        <w:t>seek</w:t>
      </w:r>
      <w:r w:rsidR="00564243" w:rsidRPr="003A6589">
        <w:rPr>
          <w:rFonts w:ascii="Times New Roman" w:hAnsi="Times New Roman" w:cs="Times New Roman"/>
          <w:sz w:val="24"/>
          <w:szCs w:val="24"/>
        </w:rPr>
        <w:t xml:space="preserve"> to confirm their hypothesis</w:t>
      </w:r>
      <w:r w:rsidR="004B2DE9" w:rsidRPr="003A6589">
        <w:rPr>
          <w:rFonts w:ascii="Times New Roman" w:hAnsi="Times New Roman" w:cs="Times New Roman"/>
          <w:sz w:val="24"/>
          <w:szCs w:val="24"/>
        </w:rPr>
        <w:t xml:space="preserve"> </w:t>
      </w:r>
      <w:r w:rsidR="00F62FD3" w:rsidRPr="003A6589">
        <w:rPr>
          <w:rFonts w:ascii="Times New Roman" w:hAnsi="Times New Roman" w:cs="Times New Roman"/>
          <w:sz w:val="24"/>
          <w:szCs w:val="24"/>
        </w:rPr>
        <w:t>[</w:t>
      </w:r>
      <w:r w:rsidR="00D71356" w:rsidRPr="003A6589">
        <w:rPr>
          <w:rFonts w:ascii="Times New Roman" w:hAnsi="Times New Roman" w:cs="Times New Roman"/>
          <w:sz w:val="24"/>
          <w:szCs w:val="24"/>
        </w:rPr>
        <w:t>2</w:t>
      </w:r>
      <w:r w:rsidR="00C043A3">
        <w:rPr>
          <w:rFonts w:ascii="Times New Roman" w:hAnsi="Times New Roman" w:cs="Times New Roman"/>
          <w:sz w:val="24"/>
          <w:szCs w:val="24"/>
        </w:rPr>
        <w:t>4</w:t>
      </w:r>
      <w:r w:rsidR="00F62FD3" w:rsidRPr="003A6589">
        <w:rPr>
          <w:rFonts w:ascii="Times New Roman" w:hAnsi="Times New Roman" w:cs="Times New Roman"/>
          <w:sz w:val="24"/>
          <w:szCs w:val="24"/>
        </w:rPr>
        <w:t>]</w:t>
      </w:r>
      <w:r w:rsidR="002E6F23">
        <w:rPr>
          <w:rFonts w:ascii="Times New Roman" w:hAnsi="Times New Roman" w:cs="Times New Roman"/>
          <w:sz w:val="24"/>
          <w:szCs w:val="24"/>
        </w:rPr>
        <w:t>.</w:t>
      </w:r>
      <w:r w:rsidR="00F62FD3" w:rsidRPr="003A6589">
        <w:rPr>
          <w:rFonts w:ascii="Times New Roman" w:hAnsi="Times New Roman" w:cs="Times New Roman"/>
          <w:sz w:val="24"/>
          <w:szCs w:val="24"/>
        </w:rPr>
        <w:t xml:space="preserve"> </w:t>
      </w:r>
      <w:r w:rsidRPr="003A6589">
        <w:rPr>
          <w:rFonts w:ascii="Times New Roman" w:hAnsi="Times New Roman" w:cs="Times New Roman"/>
          <w:sz w:val="24"/>
          <w:szCs w:val="24"/>
        </w:rPr>
        <w:t xml:space="preserve">To overcome this, it is important to undertake through research and actively consider all evidence available and the credibility of the source.   </w:t>
      </w:r>
      <w:r w:rsidR="007417DD" w:rsidRPr="003A6589">
        <w:rPr>
          <w:rFonts w:ascii="Times New Roman" w:hAnsi="Times New Roman" w:cs="Times New Roman"/>
          <w:sz w:val="24"/>
          <w:szCs w:val="24"/>
        </w:rPr>
        <w:t>Other strategies include respondent validation</w:t>
      </w:r>
      <w:r w:rsidR="002E34E1" w:rsidRPr="003A6589">
        <w:rPr>
          <w:rFonts w:ascii="Times New Roman" w:hAnsi="Times New Roman" w:cs="Times New Roman"/>
          <w:sz w:val="24"/>
          <w:szCs w:val="24"/>
        </w:rPr>
        <w:t xml:space="preserve"> and </w:t>
      </w:r>
      <w:r w:rsidR="00F62FD3" w:rsidRPr="003A6589">
        <w:rPr>
          <w:rFonts w:ascii="Times New Roman" w:hAnsi="Times New Roman" w:cs="Times New Roman"/>
          <w:color w:val="333333"/>
          <w:sz w:val="24"/>
          <w:szCs w:val="24"/>
          <w:shd w:val="clear" w:color="auto" w:fill="FFFFFF"/>
        </w:rPr>
        <w:t xml:space="preserve">selection bias </w:t>
      </w:r>
      <w:r w:rsidR="002E34E1" w:rsidRPr="003A6589">
        <w:rPr>
          <w:rFonts w:ascii="Times New Roman" w:hAnsi="Times New Roman" w:cs="Times New Roman"/>
          <w:color w:val="333333"/>
          <w:sz w:val="24"/>
          <w:szCs w:val="24"/>
          <w:shd w:val="clear" w:color="auto" w:fill="FFFFFF"/>
        </w:rPr>
        <w:t xml:space="preserve">can be </w:t>
      </w:r>
      <w:r w:rsidR="00F62FD3" w:rsidRPr="003A6589">
        <w:rPr>
          <w:rFonts w:ascii="Times New Roman" w:hAnsi="Times New Roman" w:cs="Times New Roman"/>
          <w:color w:val="333333"/>
          <w:sz w:val="24"/>
          <w:szCs w:val="24"/>
          <w:shd w:val="clear" w:color="auto" w:fill="FFFFFF"/>
        </w:rPr>
        <w:t>reduced by the random selection of participants</w:t>
      </w:r>
      <w:r w:rsidR="0083729E" w:rsidRPr="003A6589">
        <w:rPr>
          <w:rFonts w:ascii="Times New Roman" w:hAnsi="Times New Roman" w:cs="Times New Roman"/>
          <w:color w:val="333333"/>
          <w:sz w:val="24"/>
          <w:szCs w:val="24"/>
          <w:shd w:val="clear" w:color="auto" w:fill="FFFFFF"/>
        </w:rPr>
        <w:t xml:space="preserve"> [2</w:t>
      </w:r>
      <w:r w:rsidR="00C043A3">
        <w:rPr>
          <w:rFonts w:ascii="Times New Roman" w:hAnsi="Times New Roman" w:cs="Times New Roman"/>
          <w:color w:val="333333"/>
          <w:sz w:val="24"/>
          <w:szCs w:val="24"/>
          <w:shd w:val="clear" w:color="auto" w:fill="FFFFFF"/>
        </w:rPr>
        <w:t>4</w:t>
      </w:r>
      <w:r w:rsidR="0083729E" w:rsidRPr="003A6589">
        <w:rPr>
          <w:rFonts w:ascii="Times New Roman" w:hAnsi="Times New Roman" w:cs="Times New Roman"/>
          <w:color w:val="333333"/>
          <w:sz w:val="24"/>
          <w:szCs w:val="24"/>
          <w:shd w:val="clear" w:color="auto" w:fill="FFFFFF"/>
        </w:rPr>
        <w:t xml:space="preserve">]. </w:t>
      </w:r>
    </w:p>
    <w:p w14:paraId="52699D22" w14:textId="689C3A3E" w:rsidR="00740CD1" w:rsidRPr="00D43EDB" w:rsidRDefault="00740CD1" w:rsidP="000166AA">
      <w:pPr>
        <w:pStyle w:val="Heading2"/>
        <w:spacing w:line="360" w:lineRule="auto"/>
        <w:rPr>
          <w:rFonts w:ascii="Times New Roman" w:hAnsi="Times New Roman" w:cs="Times New Roman"/>
        </w:rPr>
      </w:pPr>
      <w:bookmarkStart w:id="12" w:name="_Toc176384227"/>
      <w:r w:rsidRPr="00D43EDB">
        <w:rPr>
          <w:rFonts w:ascii="Times New Roman" w:hAnsi="Times New Roman" w:cs="Times New Roman"/>
        </w:rPr>
        <w:t>4.</w:t>
      </w:r>
      <w:r w:rsidR="00720E66">
        <w:rPr>
          <w:rFonts w:ascii="Times New Roman" w:hAnsi="Times New Roman" w:cs="Times New Roman"/>
        </w:rPr>
        <w:t>4</w:t>
      </w:r>
      <w:r w:rsidR="00AC3114">
        <w:rPr>
          <w:rFonts w:ascii="Times New Roman" w:hAnsi="Times New Roman" w:cs="Times New Roman"/>
        </w:rPr>
        <w:t xml:space="preserve"> </w:t>
      </w:r>
      <w:r w:rsidRPr="00D43EDB">
        <w:rPr>
          <w:rFonts w:ascii="Times New Roman" w:hAnsi="Times New Roman" w:cs="Times New Roman"/>
        </w:rPr>
        <w:t>Strategies</w:t>
      </w:r>
      <w:bookmarkEnd w:id="12"/>
    </w:p>
    <w:p w14:paraId="474545F8" w14:textId="67BF5227" w:rsidR="00AD65BD" w:rsidRPr="003A6589" w:rsidRDefault="00AD65BD" w:rsidP="000166AA">
      <w:pPr>
        <w:spacing w:line="360" w:lineRule="auto"/>
        <w:rPr>
          <w:rFonts w:ascii="Times New Roman" w:hAnsi="Times New Roman" w:cs="Times New Roman"/>
          <w:sz w:val="24"/>
          <w:szCs w:val="24"/>
        </w:rPr>
      </w:pPr>
      <w:r w:rsidRPr="003A6589">
        <w:rPr>
          <w:rFonts w:ascii="Times New Roman" w:hAnsi="Times New Roman" w:cs="Times New Roman"/>
          <w:sz w:val="24"/>
          <w:szCs w:val="24"/>
        </w:rPr>
        <w:t xml:space="preserve">The research will employ three primary strategies: a literature review, case study, and </w:t>
      </w:r>
      <w:r w:rsidR="00F835D7" w:rsidRPr="003A6589">
        <w:rPr>
          <w:rFonts w:ascii="Times New Roman" w:hAnsi="Times New Roman" w:cs="Times New Roman"/>
          <w:sz w:val="24"/>
          <w:szCs w:val="24"/>
        </w:rPr>
        <w:t>a surve</w:t>
      </w:r>
      <w:r w:rsidR="00BF7239" w:rsidRPr="003A6589">
        <w:rPr>
          <w:rFonts w:ascii="Times New Roman" w:hAnsi="Times New Roman" w:cs="Times New Roman"/>
          <w:sz w:val="24"/>
          <w:szCs w:val="24"/>
        </w:rPr>
        <w:t xml:space="preserve">y. </w:t>
      </w:r>
    </w:p>
    <w:p w14:paraId="4AE5DAE7" w14:textId="2238658B" w:rsidR="006F3DEB" w:rsidRPr="00D43EDB" w:rsidRDefault="00740CD1" w:rsidP="000166AA">
      <w:pPr>
        <w:pStyle w:val="Heading2"/>
        <w:spacing w:line="360" w:lineRule="auto"/>
        <w:rPr>
          <w:rFonts w:ascii="Times New Roman" w:hAnsi="Times New Roman" w:cs="Times New Roman"/>
        </w:rPr>
      </w:pPr>
      <w:bookmarkStart w:id="13" w:name="_Toc176384228"/>
      <w:r w:rsidRPr="00D43EDB">
        <w:rPr>
          <w:rFonts w:ascii="Times New Roman" w:hAnsi="Times New Roman" w:cs="Times New Roman"/>
        </w:rPr>
        <w:lastRenderedPageBreak/>
        <w:t>4.</w:t>
      </w:r>
      <w:r w:rsidR="00720E66">
        <w:rPr>
          <w:rFonts w:ascii="Times New Roman" w:hAnsi="Times New Roman" w:cs="Times New Roman"/>
        </w:rPr>
        <w:t>5</w:t>
      </w:r>
      <w:r w:rsidR="00AC3114">
        <w:rPr>
          <w:rFonts w:ascii="Times New Roman" w:hAnsi="Times New Roman" w:cs="Times New Roman"/>
        </w:rPr>
        <w:t xml:space="preserve"> </w:t>
      </w:r>
      <w:r w:rsidRPr="00D43EDB">
        <w:rPr>
          <w:rFonts w:ascii="Times New Roman" w:hAnsi="Times New Roman" w:cs="Times New Roman"/>
        </w:rPr>
        <w:t>Literature Review</w:t>
      </w:r>
      <w:bookmarkEnd w:id="13"/>
    </w:p>
    <w:p w14:paraId="652D115B" w14:textId="78A2E10D" w:rsidR="00E57BBD" w:rsidRPr="00D43EDB" w:rsidRDefault="00E57BBD" w:rsidP="000166AA">
      <w:pPr>
        <w:spacing w:line="360" w:lineRule="auto"/>
        <w:rPr>
          <w:rFonts w:ascii="Times New Roman" w:hAnsi="Times New Roman" w:cs="Times New Roman"/>
          <w:sz w:val="24"/>
          <w:szCs w:val="24"/>
        </w:rPr>
      </w:pPr>
      <w:r w:rsidRPr="00D43EDB">
        <w:rPr>
          <w:rFonts w:ascii="Times New Roman" w:eastAsia="Times New Roman" w:hAnsi="Times New Roman" w:cs="Times New Roman"/>
          <w:sz w:val="24"/>
          <w:szCs w:val="24"/>
          <w:lang w:eastAsia="en-GB"/>
        </w:rPr>
        <w:t xml:space="preserve">The literature review will focus on identifying existing ITAM frameworks, </w:t>
      </w:r>
      <w:r w:rsidRPr="00D43EDB">
        <w:rPr>
          <w:rFonts w:ascii="Times New Roman" w:hAnsi="Times New Roman" w:cs="Times New Roman"/>
          <w:sz w:val="24"/>
          <w:szCs w:val="24"/>
        </w:rPr>
        <w:t>ITAM theories, and best practices identifying gaps and opportunities for improvement. T</w:t>
      </w:r>
      <w:r w:rsidRPr="00D43EDB">
        <w:rPr>
          <w:rFonts w:ascii="Times New Roman" w:eastAsia="Times New Roman" w:hAnsi="Times New Roman" w:cs="Times New Roman"/>
          <w:sz w:val="24"/>
          <w:szCs w:val="24"/>
          <w:lang w:eastAsia="en-GB"/>
        </w:rPr>
        <w:t xml:space="preserve">he challenges </w:t>
      </w:r>
      <w:r w:rsidR="000E3484" w:rsidRPr="00D43EDB">
        <w:rPr>
          <w:rFonts w:ascii="Times New Roman" w:eastAsia="Times New Roman" w:hAnsi="Times New Roman" w:cs="Times New Roman"/>
          <w:sz w:val="24"/>
          <w:szCs w:val="24"/>
          <w:lang w:eastAsia="en-GB"/>
        </w:rPr>
        <w:t>faced in</w:t>
      </w:r>
      <w:r w:rsidRPr="00D43EDB">
        <w:rPr>
          <w:rFonts w:ascii="Times New Roman" w:eastAsia="Times New Roman" w:hAnsi="Times New Roman" w:cs="Times New Roman"/>
          <w:sz w:val="24"/>
          <w:szCs w:val="24"/>
          <w:lang w:eastAsia="en-GB"/>
        </w:rPr>
        <w:t xml:space="preserve"> implementing these frameworks will also be considered. </w:t>
      </w:r>
      <w:r w:rsidRPr="00D43EDB">
        <w:rPr>
          <w:rFonts w:ascii="Times New Roman" w:hAnsi="Times New Roman" w:cs="Times New Roman"/>
          <w:sz w:val="24"/>
          <w:szCs w:val="24"/>
        </w:rPr>
        <w:t xml:space="preserve"> This will provide a solid foundation for the development of the proposed ITAM framework.</w:t>
      </w:r>
    </w:p>
    <w:p w14:paraId="11512FCC" w14:textId="143DCEEF" w:rsidR="00740CD1" w:rsidRPr="00D43EDB" w:rsidRDefault="00740CD1" w:rsidP="000166AA">
      <w:pPr>
        <w:pStyle w:val="Heading2"/>
        <w:spacing w:line="360" w:lineRule="auto"/>
        <w:rPr>
          <w:rFonts w:ascii="Times New Roman" w:hAnsi="Times New Roman" w:cs="Times New Roman"/>
        </w:rPr>
      </w:pPr>
      <w:bookmarkStart w:id="14" w:name="_Toc176384229"/>
      <w:r w:rsidRPr="00D43EDB">
        <w:rPr>
          <w:rFonts w:ascii="Times New Roman" w:hAnsi="Times New Roman" w:cs="Times New Roman"/>
        </w:rPr>
        <w:t>4.</w:t>
      </w:r>
      <w:r w:rsidR="00720E66">
        <w:rPr>
          <w:rFonts w:ascii="Times New Roman" w:hAnsi="Times New Roman" w:cs="Times New Roman"/>
        </w:rPr>
        <w:t>6</w:t>
      </w:r>
      <w:r w:rsidR="00AC3114">
        <w:rPr>
          <w:rFonts w:ascii="Times New Roman" w:hAnsi="Times New Roman" w:cs="Times New Roman"/>
        </w:rPr>
        <w:t xml:space="preserve"> </w:t>
      </w:r>
      <w:r w:rsidR="006F3DEB" w:rsidRPr="00D43EDB">
        <w:rPr>
          <w:rFonts w:ascii="Times New Roman" w:hAnsi="Times New Roman" w:cs="Times New Roman"/>
        </w:rPr>
        <w:t>Case Study</w:t>
      </w:r>
      <w:bookmarkEnd w:id="14"/>
    </w:p>
    <w:p w14:paraId="3F6D2654" w14:textId="5C9192E7" w:rsidR="00A33FEE" w:rsidRPr="00D43EDB" w:rsidRDefault="00A33FEE"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D43EDB">
        <w:rPr>
          <w:rFonts w:ascii="Times New Roman" w:eastAsia="Times New Roman" w:hAnsi="Times New Roman" w:cs="Times New Roman"/>
          <w:sz w:val="24"/>
          <w:szCs w:val="24"/>
          <w:lang w:eastAsia="en-GB"/>
        </w:rPr>
        <w:t xml:space="preserve">A case study will be conducted with </w:t>
      </w:r>
      <w:r w:rsidR="00F93E1F" w:rsidRPr="00D43EDB">
        <w:rPr>
          <w:rFonts w:ascii="Times New Roman" w:eastAsia="Times New Roman" w:hAnsi="Times New Roman" w:cs="Times New Roman"/>
          <w:sz w:val="24"/>
          <w:szCs w:val="24"/>
          <w:lang w:eastAsia="en-GB"/>
        </w:rPr>
        <w:t>DHCW</w:t>
      </w:r>
      <w:r w:rsidRPr="00D43EDB">
        <w:rPr>
          <w:rFonts w:ascii="Times New Roman" w:eastAsia="Times New Roman" w:hAnsi="Times New Roman" w:cs="Times New Roman"/>
          <w:sz w:val="24"/>
          <w:szCs w:val="24"/>
          <w:lang w:eastAsia="en-GB"/>
        </w:rPr>
        <w:t xml:space="preserve"> to test the proposed ITAM framework in a real-world environment. Th</w:t>
      </w:r>
      <w:r w:rsidR="00AA765C">
        <w:rPr>
          <w:rFonts w:ascii="Times New Roman" w:eastAsia="Times New Roman" w:hAnsi="Times New Roman" w:cs="Times New Roman"/>
          <w:sz w:val="24"/>
          <w:szCs w:val="24"/>
          <w:lang w:eastAsia="en-GB"/>
        </w:rPr>
        <w:t xml:space="preserve">is </w:t>
      </w:r>
      <w:r w:rsidRPr="00D43EDB">
        <w:rPr>
          <w:rFonts w:ascii="Times New Roman" w:eastAsia="Times New Roman" w:hAnsi="Times New Roman" w:cs="Times New Roman"/>
          <w:sz w:val="24"/>
          <w:szCs w:val="24"/>
          <w:lang w:eastAsia="en-GB"/>
        </w:rPr>
        <w:t xml:space="preserve">will involve the implementation of the ITAM framework, followed by an evaluation of its effectiveness in improving asset tracking, lifecycle management, and risk assessment </w:t>
      </w:r>
      <w:r w:rsidR="007F4355" w:rsidRPr="00D43EDB">
        <w:rPr>
          <w:rFonts w:ascii="Times New Roman" w:eastAsia="Times New Roman" w:hAnsi="Times New Roman" w:cs="Times New Roman"/>
          <w:sz w:val="24"/>
          <w:szCs w:val="24"/>
          <w:lang w:eastAsia="en-GB"/>
        </w:rPr>
        <w:t>[25]</w:t>
      </w:r>
      <w:r w:rsidR="00FD1E2A" w:rsidRPr="00D43EDB">
        <w:rPr>
          <w:rFonts w:ascii="Times New Roman" w:eastAsia="Times New Roman" w:hAnsi="Times New Roman" w:cs="Times New Roman"/>
          <w:sz w:val="24"/>
          <w:szCs w:val="24"/>
          <w:lang w:eastAsia="en-GB"/>
        </w:rPr>
        <w:t>.</w:t>
      </w:r>
      <w:r w:rsidR="00C91C94" w:rsidRPr="00D43EDB">
        <w:rPr>
          <w:rFonts w:ascii="Times New Roman" w:eastAsia="Times New Roman" w:hAnsi="Times New Roman" w:cs="Times New Roman"/>
          <w:sz w:val="24"/>
          <w:szCs w:val="24"/>
          <w:lang w:eastAsia="en-GB"/>
        </w:rPr>
        <w:t xml:space="preserve">  This will involve data analysis from the existing ITAM framework. Data analysis will then be undertaken on the proposed ITAM framework, and a comparison drawn using visual graphs to demonstrate which framework is more effective and to inform future proposals.  </w:t>
      </w:r>
    </w:p>
    <w:p w14:paraId="72A35EBA" w14:textId="5FF1A326" w:rsidR="00740CD1" w:rsidRPr="00D43EDB" w:rsidRDefault="00740CD1" w:rsidP="000166AA">
      <w:pPr>
        <w:pStyle w:val="Heading2"/>
        <w:spacing w:line="360" w:lineRule="auto"/>
        <w:rPr>
          <w:rFonts w:ascii="Times New Roman" w:hAnsi="Times New Roman" w:cs="Times New Roman"/>
        </w:rPr>
      </w:pPr>
      <w:bookmarkStart w:id="15" w:name="_Toc176384230"/>
      <w:r w:rsidRPr="00D43EDB">
        <w:rPr>
          <w:rFonts w:ascii="Times New Roman" w:hAnsi="Times New Roman" w:cs="Times New Roman"/>
        </w:rPr>
        <w:t>4.</w:t>
      </w:r>
      <w:r w:rsidR="00EA1BB6">
        <w:rPr>
          <w:rFonts w:ascii="Times New Roman" w:hAnsi="Times New Roman" w:cs="Times New Roman"/>
        </w:rPr>
        <w:t xml:space="preserve">7 </w:t>
      </w:r>
      <w:r w:rsidR="00F93E1F" w:rsidRPr="00D43EDB">
        <w:rPr>
          <w:rFonts w:ascii="Times New Roman" w:hAnsi="Times New Roman" w:cs="Times New Roman"/>
        </w:rPr>
        <w:t>Survey</w:t>
      </w:r>
      <w:bookmarkEnd w:id="15"/>
    </w:p>
    <w:p w14:paraId="676A28C1" w14:textId="11A06622" w:rsidR="00F93E1F" w:rsidRPr="00D43EDB" w:rsidRDefault="00F93E1F"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D43EDB">
        <w:rPr>
          <w:rFonts w:ascii="Times New Roman" w:eastAsia="Times New Roman" w:hAnsi="Times New Roman" w:cs="Times New Roman"/>
          <w:sz w:val="24"/>
          <w:szCs w:val="24"/>
          <w:lang w:eastAsia="en-GB"/>
        </w:rPr>
        <w:t xml:space="preserve">A survey will be distributed to IT </w:t>
      </w:r>
      <w:r w:rsidR="00AA765C">
        <w:rPr>
          <w:rFonts w:ascii="Times New Roman" w:eastAsia="Times New Roman" w:hAnsi="Times New Roman" w:cs="Times New Roman"/>
          <w:sz w:val="24"/>
          <w:szCs w:val="24"/>
          <w:lang w:eastAsia="en-GB"/>
        </w:rPr>
        <w:t xml:space="preserve">personnel </w:t>
      </w:r>
      <w:r w:rsidRPr="00D43EDB">
        <w:rPr>
          <w:rFonts w:ascii="Times New Roman" w:eastAsia="Times New Roman" w:hAnsi="Times New Roman" w:cs="Times New Roman"/>
          <w:sz w:val="24"/>
          <w:szCs w:val="24"/>
          <w:lang w:eastAsia="en-GB"/>
        </w:rPr>
        <w:t xml:space="preserve">to gather data on their current ITAM practices, challenges, and needs. The survey will also collect feedback on the proposed ITAM framework, which will be used to refine the framework before its final implementation </w:t>
      </w:r>
      <w:r w:rsidR="00B21F3B" w:rsidRPr="00D43EDB">
        <w:rPr>
          <w:rFonts w:ascii="Times New Roman" w:eastAsia="Times New Roman" w:hAnsi="Times New Roman" w:cs="Times New Roman"/>
          <w:sz w:val="24"/>
          <w:szCs w:val="24"/>
          <w:lang w:eastAsia="en-GB"/>
        </w:rPr>
        <w:t>[</w:t>
      </w:r>
      <w:r w:rsidR="00C043A3">
        <w:rPr>
          <w:rFonts w:ascii="Times New Roman" w:eastAsia="Times New Roman" w:hAnsi="Times New Roman" w:cs="Times New Roman"/>
          <w:sz w:val="24"/>
          <w:szCs w:val="24"/>
          <w:lang w:eastAsia="en-GB"/>
        </w:rPr>
        <w:t>26</w:t>
      </w:r>
      <w:r w:rsidR="00B21F3B" w:rsidRPr="00D43EDB">
        <w:rPr>
          <w:rFonts w:ascii="Times New Roman" w:eastAsia="Times New Roman" w:hAnsi="Times New Roman" w:cs="Times New Roman"/>
          <w:sz w:val="24"/>
          <w:szCs w:val="24"/>
          <w:lang w:eastAsia="en-GB"/>
        </w:rPr>
        <w:t>]</w:t>
      </w:r>
      <w:r w:rsidRPr="00D43EDB">
        <w:rPr>
          <w:rFonts w:ascii="Times New Roman" w:eastAsia="Times New Roman" w:hAnsi="Times New Roman" w:cs="Times New Roman"/>
          <w:sz w:val="24"/>
          <w:szCs w:val="24"/>
          <w:lang w:eastAsia="en-GB"/>
        </w:rPr>
        <w:t>.</w:t>
      </w:r>
    </w:p>
    <w:p w14:paraId="0075F990" w14:textId="466438C9" w:rsidR="00740CD1" w:rsidRDefault="00740CD1" w:rsidP="000166AA">
      <w:pPr>
        <w:pStyle w:val="Heading2"/>
        <w:spacing w:line="360" w:lineRule="auto"/>
        <w:rPr>
          <w:rFonts w:ascii="Times New Roman" w:hAnsi="Times New Roman" w:cs="Times New Roman"/>
        </w:rPr>
      </w:pPr>
      <w:bookmarkStart w:id="16" w:name="_Toc176384231"/>
      <w:r w:rsidRPr="00D43EDB">
        <w:rPr>
          <w:rFonts w:ascii="Times New Roman" w:hAnsi="Times New Roman" w:cs="Times New Roman"/>
        </w:rPr>
        <w:t>4.</w:t>
      </w:r>
      <w:r w:rsidR="00EA1BB6">
        <w:rPr>
          <w:rFonts w:ascii="Times New Roman" w:hAnsi="Times New Roman" w:cs="Times New Roman"/>
        </w:rPr>
        <w:t xml:space="preserve">8 </w:t>
      </w:r>
      <w:r w:rsidRPr="00D43EDB">
        <w:rPr>
          <w:rFonts w:ascii="Times New Roman" w:hAnsi="Times New Roman" w:cs="Times New Roman"/>
        </w:rPr>
        <w:t>Risks &amp; Limitations</w:t>
      </w:r>
      <w:bookmarkEnd w:id="16"/>
    </w:p>
    <w:p w14:paraId="2F583FBF" w14:textId="052024E2" w:rsidR="00A51CF3" w:rsidRPr="00702BF3" w:rsidRDefault="002E6F23" w:rsidP="00A51CF3">
      <w:pPr>
        <w:spacing w:before="100" w:beforeAutospacing="1" w:after="100" w:afterAutospacing="1" w:line="360" w:lineRule="auto"/>
        <w:rPr>
          <w:rFonts w:ascii="Times New Roman" w:hAnsi="Times New Roman" w:cs="Times New Roman"/>
          <w:sz w:val="24"/>
          <w:szCs w:val="24"/>
        </w:rPr>
      </w:pPr>
      <w:r>
        <w:rPr>
          <w:rFonts w:ascii="Times New Roman" w:hAnsi="Times New Roman" w:cs="Times New Roman"/>
          <w:sz w:val="24"/>
          <w:szCs w:val="24"/>
        </w:rPr>
        <w:t xml:space="preserve">Whilst </w:t>
      </w:r>
      <w:r w:rsidR="00791E1F" w:rsidRPr="00702BF3">
        <w:rPr>
          <w:rFonts w:ascii="Times New Roman" w:hAnsi="Times New Roman" w:cs="Times New Roman"/>
          <w:sz w:val="24"/>
          <w:szCs w:val="24"/>
        </w:rPr>
        <w:t>ITAM</w:t>
      </w:r>
      <w:r>
        <w:rPr>
          <w:rFonts w:ascii="Times New Roman" w:hAnsi="Times New Roman" w:cs="Times New Roman"/>
          <w:sz w:val="24"/>
          <w:szCs w:val="24"/>
        </w:rPr>
        <w:t xml:space="preserve"> </w:t>
      </w:r>
      <w:r w:rsidR="00791E1F" w:rsidRPr="00702BF3">
        <w:rPr>
          <w:rFonts w:ascii="Times New Roman" w:hAnsi="Times New Roman" w:cs="Times New Roman"/>
          <w:sz w:val="24"/>
          <w:szCs w:val="24"/>
        </w:rPr>
        <w:t>is essential for managing and optimizing an organization's IT resources</w:t>
      </w:r>
      <w:r w:rsidR="00A26866">
        <w:rPr>
          <w:rFonts w:ascii="Times New Roman" w:hAnsi="Times New Roman" w:cs="Times New Roman"/>
          <w:sz w:val="24"/>
          <w:szCs w:val="24"/>
        </w:rPr>
        <w:t xml:space="preserve">, </w:t>
      </w:r>
      <w:r w:rsidR="00791E1F" w:rsidRPr="00702BF3">
        <w:rPr>
          <w:rFonts w:ascii="Times New Roman" w:hAnsi="Times New Roman" w:cs="Times New Roman"/>
          <w:sz w:val="24"/>
          <w:szCs w:val="24"/>
        </w:rPr>
        <w:t>there are risks and limitations associated with its implementation</w:t>
      </w:r>
      <w:r w:rsidR="00A51CF3">
        <w:rPr>
          <w:rFonts w:ascii="Times New Roman" w:hAnsi="Times New Roman" w:cs="Times New Roman"/>
          <w:sz w:val="24"/>
          <w:szCs w:val="24"/>
        </w:rPr>
        <w:t xml:space="preserve"> detailed below</w:t>
      </w:r>
      <w:r w:rsidR="00D525B5" w:rsidRPr="00702BF3">
        <w:rPr>
          <w:rFonts w:ascii="Times New Roman" w:hAnsi="Times New Roman" w:cs="Times New Roman"/>
          <w:sz w:val="24"/>
          <w:szCs w:val="24"/>
        </w:rPr>
        <w:t xml:space="preserve">. </w:t>
      </w:r>
      <w:r w:rsidR="00A51CF3">
        <w:rPr>
          <w:rFonts w:ascii="Times New Roman" w:hAnsi="Times New Roman" w:cs="Times New Roman"/>
          <w:sz w:val="24"/>
          <w:szCs w:val="24"/>
        </w:rPr>
        <w:t xml:space="preserve"> It is important to note however that o</w:t>
      </w:r>
      <w:r w:rsidR="00A51CF3" w:rsidRPr="001C641A">
        <w:rPr>
          <w:rFonts w:ascii="Times New Roman" w:hAnsi="Times New Roman" w:cs="Times New Roman"/>
          <w:sz w:val="24"/>
          <w:szCs w:val="24"/>
        </w:rPr>
        <w:t xml:space="preserve">ne of the primary cybersecurity issues is the lack of comprehensive visibility into all IT assets within an organization. Without a clear inventory, organizations may be unaware of unmanaged devices or shadow IT, leading to vulnerabilities. </w:t>
      </w:r>
      <w:r w:rsidR="00A51CF3">
        <w:rPr>
          <w:rFonts w:ascii="Times New Roman" w:hAnsi="Times New Roman" w:cs="Times New Roman"/>
          <w:sz w:val="24"/>
          <w:szCs w:val="24"/>
        </w:rPr>
        <w:t xml:space="preserve">  </w:t>
      </w:r>
      <w:r w:rsidR="00A51CF3" w:rsidRPr="00702BF3">
        <w:rPr>
          <w:rFonts w:ascii="Times New Roman" w:hAnsi="Times New Roman" w:cs="Times New Roman"/>
          <w:sz w:val="24"/>
          <w:szCs w:val="24"/>
        </w:rPr>
        <w:t xml:space="preserve">ITAM provides the necessary infrastructure to support </w:t>
      </w:r>
      <w:r w:rsidR="00A51CF3">
        <w:rPr>
          <w:rFonts w:ascii="Times New Roman" w:hAnsi="Times New Roman" w:cs="Times New Roman"/>
          <w:sz w:val="24"/>
          <w:szCs w:val="24"/>
        </w:rPr>
        <w:t xml:space="preserve">mitigation around security risks.  </w:t>
      </w:r>
    </w:p>
    <w:p w14:paraId="0FACB1FF" w14:textId="10AB4959" w:rsidR="00791E1F" w:rsidRPr="00702BF3" w:rsidRDefault="00791E1F" w:rsidP="00702BF3">
      <w:pPr>
        <w:spacing w:line="360" w:lineRule="auto"/>
        <w:rPr>
          <w:rFonts w:ascii="Times New Roman" w:hAnsi="Times New Roman" w:cs="Times New Roman"/>
          <w:b/>
          <w:bCs/>
          <w:sz w:val="24"/>
          <w:szCs w:val="24"/>
        </w:rPr>
      </w:pPr>
      <w:r w:rsidRPr="00702BF3">
        <w:rPr>
          <w:rFonts w:ascii="Times New Roman" w:hAnsi="Times New Roman" w:cs="Times New Roman"/>
          <w:b/>
          <w:bCs/>
          <w:sz w:val="24"/>
          <w:szCs w:val="24"/>
        </w:rPr>
        <w:t>Data Inaccuracy and Incompleteness</w:t>
      </w:r>
    </w:p>
    <w:p w14:paraId="69E60A4E" w14:textId="45E8E700" w:rsidR="00791E1F" w:rsidRPr="00702BF3" w:rsidRDefault="00791E1F" w:rsidP="00702BF3">
      <w:pPr>
        <w:pStyle w:val="ListParagraph"/>
        <w:numPr>
          <w:ilvl w:val="0"/>
          <w:numId w:val="7"/>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t>Risk:</w:t>
      </w:r>
      <w:r w:rsidRPr="00702BF3">
        <w:rPr>
          <w:rFonts w:ascii="Times New Roman" w:hAnsi="Times New Roman" w:cs="Times New Roman"/>
          <w:sz w:val="24"/>
          <w:szCs w:val="24"/>
        </w:rPr>
        <w:t xml:space="preserve"> The accuracy and completeness of data are critical for effective ITAM. Inaccurate or incomplete asset data can lead to poor decision-making, inefficiencies, and increased costs</w:t>
      </w:r>
      <w:r w:rsidR="00A26866">
        <w:rPr>
          <w:rFonts w:ascii="Times New Roman" w:hAnsi="Times New Roman" w:cs="Times New Roman"/>
          <w:sz w:val="24"/>
          <w:szCs w:val="24"/>
        </w:rPr>
        <w:t xml:space="preserve"> [</w:t>
      </w:r>
      <w:r w:rsidR="0009103C">
        <w:rPr>
          <w:rFonts w:ascii="Times New Roman" w:hAnsi="Times New Roman" w:cs="Times New Roman"/>
          <w:sz w:val="24"/>
          <w:szCs w:val="24"/>
        </w:rPr>
        <w:t>27</w:t>
      </w:r>
      <w:r w:rsidR="00A26866">
        <w:rPr>
          <w:rFonts w:ascii="Times New Roman" w:hAnsi="Times New Roman" w:cs="Times New Roman"/>
          <w:sz w:val="24"/>
          <w:szCs w:val="24"/>
        </w:rPr>
        <w:t>]</w:t>
      </w:r>
      <w:r w:rsidRPr="00702BF3">
        <w:rPr>
          <w:rFonts w:ascii="Times New Roman" w:hAnsi="Times New Roman" w:cs="Times New Roman"/>
          <w:sz w:val="24"/>
          <w:szCs w:val="24"/>
        </w:rPr>
        <w:t>.</w:t>
      </w:r>
      <w:r w:rsidR="00821BB3" w:rsidRPr="00702BF3">
        <w:rPr>
          <w:rFonts w:ascii="Times New Roman" w:hAnsi="Times New Roman" w:cs="Times New Roman"/>
          <w:sz w:val="24"/>
          <w:szCs w:val="24"/>
        </w:rPr>
        <w:t xml:space="preserve"> </w:t>
      </w:r>
    </w:p>
    <w:p w14:paraId="3926450D" w14:textId="6D07E074" w:rsidR="00791E1F" w:rsidRPr="00702BF3" w:rsidRDefault="00791E1F" w:rsidP="00702BF3">
      <w:pPr>
        <w:pStyle w:val="ListParagraph"/>
        <w:numPr>
          <w:ilvl w:val="0"/>
          <w:numId w:val="7"/>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lastRenderedPageBreak/>
        <w:t>Limitation:</w:t>
      </w:r>
      <w:r w:rsidRPr="00702BF3">
        <w:rPr>
          <w:rFonts w:ascii="Times New Roman" w:hAnsi="Times New Roman" w:cs="Times New Roman"/>
          <w:sz w:val="24"/>
          <w:szCs w:val="24"/>
        </w:rPr>
        <w:t xml:space="preserve"> Ensuring accurate and up-to-date information across all assets is challenging, especially in large organizations with complex IT environments. This limitation can lead to gaps in asset tracking and management</w:t>
      </w:r>
      <w:r w:rsidR="00A26866">
        <w:rPr>
          <w:rFonts w:ascii="Times New Roman" w:hAnsi="Times New Roman" w:cs="Times New Roman"/>
          <w:sz w:val="24"/>
          <w:szCs w:val="24"/>
        </w:rPr>
        <w:t xml:space="preserve"> [</w:t>
      </w:r>
      <w:r w:rsidR="0009103C">
        <w:rPr>
          <w:rFonts w:ascii="Times New Roman" w:hAnsi="Times New Roman" w:cs="Times New Roman"/>
          <w:sz w:val="24"/>
          <w:szCs w:val="24"/>
        </w:rPr>
        <w:t>27</w:t>
      </w:r>
      <w:r w:rsidR="00A26866">
        <w:rPr>
          <w:rFonts w:ascii="Times New Roman" w:hAnsi="Times New Roman" w:cs="Times New Roman"/>
          <w:sz w:val="24"/>
          <w:szCs w:val="24"/>
        </w:rPr>
        <w:t>]</w:t>
      </w:r>
      <w:r w:rsidRPr="00702BF3">
        <w:rPr>
          <w:rFonts w:ascii="Times New Roman" w:hAnsi="Times New Roman" w:cs="Times New Roman"/>
          <w:sz w:val="24"/>
          <w:szCs w:val="24"/>
        </w:rPr>
        <w:t>.</w:t>
      </w:r>
    </w:p>
    <w:p w14:paraId="786C0330" w14:textId="48AF098D" w:rsidR="005A50B8" w:rsidRPr="00702BF3" w:rsidRDefault="005A50B8" w:rsidP="00702BF3">
      <w:pPr>
        <w:pStyle w:val="ListParagraph"/>
        <w:numPr>
          <w:ilvl w:val="0"/>
          <w:numId w:val="7"/>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t>Mitigation:</w:t>
      </w:r>
      <w:r w:rsidRPr="00702BF3">
        <w:rPr>
          <w:rFonts w:ascii="Times New Roman" w:hAnsi="Times New Roman" w:cs="Times New Roman"/>
          <w:sz w:val="24"/>
          <w:szCs w:val="24"/>
        </w:rPr>
        <w:t xml:space="preserve"> </w:t>
      </w:r>
      <w:r w:rsidR="00805F8A" w:rsidRPr="00702BF3">
        <w:rPr>
          <w:rFonts w:ascii="Times New Roman" w:hAnsi="Times New Roman" w:cs="Times New Roman"/>
          <w:sz w:val="24"/>
          <w:szCs w:val="24"/>
        </w:rPr>
        <w:t>Use multiple data collection methods</w:t>
      </w:r>
      <w:r w:rsidR="00C232E1" w:rsidRPr="00702BF3">
        <w:rPr>
          <w:rFonts w:ascii="Times New Roman" w:hAnsi="Times New Roman" w:cs="Times New Roman"/>
          <w:sz w:val="24"/>
          <w:szCs w:val="24"/>
        </w:rPr>
        <w:t xml:space="preserve"> </w:t>
      </w:r>
      <w:r w:rsidR="00A26866">
        <w:rPr>
          <w:rFonts w:ascii="Times New Roman" w:hAnsi="Times New Roman" w:cs="Times New Roman"/>
          <w:sz w:val="24"/>
          <w:szCs w:val="24"/>
        </w:rPr>
        <w:t>[</w:t>
      </w:r>
      <w:r w:rsidR="0009103C">
        <w:rPr>
          <w:rFonts w:ascii="Times New Roman" w:hAnsi="Times New Roman" w:cs="Times New Roman"/>
          <w:sz w:val="24"/>
          <w:szCs w:val="24"/>
        </w:rPr>
        <w:t>27</w:t>
      </w:r>
      <w:r w:rsidR="00A26866">
        <w:rPr>
          <w:rFonts w:ascii="Times New Roman" w:hAnsi="Times New Roman" w:cs="Times New Roman"/>
          <w:sz w:val="24"/>
          <w:szCs w:val="24"/>
        </w:rPr>
        <w:t xml:space="preserve">]. </w:t>
      </w:r>
    </w:p>
    <w:p w14:paraId="3D4EC8E8" w14:textId="269CDEDE" w:rsidR="00791E1F" w:rsidRPr="00702BF3" w:rsidRDefault="00EF3194" w:rsidP="00702BF3">
      <w:pPr>
        <w:spacing w:line="360" w:lineRule="auto"/>
        <w:rPr>
          <w:rFonts w:ascii="Times New Roman" w:hAnsi="Times New Roman" w:cs="Times New Roman"/>
          <w:b/>
          <w:bCs/>
          <w:sz w:val="24"/>
          <w:szCs w:val="24"/>
        </w:rPr>
      </w:pPr>
      <w:r w:rsidRPr="00702BF3">
        <w:rPr>
          <w:rFonts w:ascii="Times New Roman" w:hAnsi="Times New Roman" w:cs="Times New Roman"/>
          <w:b/>
          <w:bCs/>
          <w:sz w:val="24"/>
          <w:szCs w:val="24"/>
        </w:rPr>
        <w:t xml:space="preserve">Data access </w:t>
      </w:r>
      <w:r w:rsidR="0064398E" w:rsidRPr="00702BF3">
        <w:rPr>
          <w:rFonts w:ascii="Times New Roman" w:hAnsi="Times New Roman" w:cs="Times New Roman"/>
          <w:b/>
          <w:bCs/>
          <w:sz w:val="24"/>
          <w:szCs w:val="24"/>
        </w:rPr>
        <w:t xml:space="preserve">and </w:t>
      </w:r>
      <w:r w:rsidR="00A25EC6" w:rsidRPr="00702BF3">
        <w:rPr>
          <w:rFonts w:ascii="Times New Roman" w:hAnsi="Times New Roman" w:cs="Times New Roman"/>
          <w:b/>
          <w:bCs/>
          <w:sz w:val="24"/>
          <w:szCs w:val="24"/>
        </w:rPr>
        <w:t xml:space="preserve">compatibility </w:t>
      </w:r>
    </w:p>
    <w:p w14:paraId="70887E7E" w14:textId="03FC85B6" w:rsidR="00E64758" w:rsidRPr="00702BF3" w:rsidRDefault="00791E1F" w:rsidP="00702BF3">
      <w:pPr>
        <w:pStyle w:val="ListParagraph"/>
        <w:numPr>
          <w:ilvl w:val="0"/>
          <w:numId w:val="4"/>
        </w:numPr>
        <w:spacing w:line="360" w:lineRule="auto"/>
        <w:rPr>
          <w:rFonts w:ascii="Times New Roman" w:hAnsi="Times New Roman" w:cs="Times New Roman"/>
          <w:b/>
          <w:bCs/>
          <w:sz w:val="24"/>
          <w:szCs w:val="24"/>
        </w:rPr>
      </w:pPr>
      <w:r w:rsidRPr="00702BF3">
        <w:rPr>
          <w:rFonts w:ascii="Times New Roman" w:hAnsi="Times New Roman" w:cs="Times New Roman"/>
          <w:b/>
          <w:bCs/>
          <w:sz w:val="24"/>
          <w:szCs w:val="24"/>
        </w:rPr>
        <w:t>Risk</w:t>
      </w:r>
      <w:r w:rsidRPr="00702BF3">
        <w:rPr>
          <w:rFonts w:ascii="Times New Roman" w:hAnsi="Times New Roman" w:cs="Times New Roman"/>
          <w:sz w:val="24"/>
          <w:szCs w:val="24"/>
        </w:rPr>
        <w:t>:</w:t>
      </w:r>
      <w:r w:rsidR="005830B7" w:rsidRPr="00702BF3">
        <w:rPr>
          <w:rFonts w:ascii="Times New Roman" w:hAnsi="Times New Roman" w:cs="Times New Roman"/>
          <w:sz w:val="24"/>
          <w:szCs w:val="24"/>
        </w:rPr>
        <w:t xml:space="preserve"> </w:t>
      </w:r>
      <w:r w:rsidR="00A25EC6" w:rsidRPr="00702BF3">
        <w:rPr>
          <w:rFonts w:ascii="Times New Roman" w:hAnsi="Times New Roman" w:cs="Times New Roman"/>
          <w:sz w:val="24"/>
          <w:szCs w:val="24"/>
        </w:rPr>
        <w:t xml:space="preserve">Being denied access to relevant data </w:t>
      </w:r>
      <w:r w:rsidR="00575063" w:rsidRPr="00702BF3">
        <w:rPr>
          <w:rFonts w:ascii="Times New Roman" w:hAnsi="Times New Roman" w:cs="Times New Roman"/>
          <w:sz w:val="24"/>
          <w:szCs w:val="24"/>
        </w:rPr>
        <w:t>or to implement proposed changes</w:t>
      </w:r>
    </w:p>
    <w:p w14:paraId="4FCEBCA3" w14:textId="5E2B12FF" w:rsidR="00E64758" w:rsidRPr="00702BF3" w:rsidRDefault="00575063" w:rsidP="00702BF3">
      <w:pPr>
        <w:pStyle w:val="ListParagraph"/>
        <w:numPr>
          <w:ilvl w:val="0"/>
          <w:numId w:val="4"/>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t xml:space="preserve">Limitation: </w:t>
      </w:r>
      <w:r w:rsidRPr="00702BF3">
        <w:rPr>
          <w:rFonts w:ascii="Times New Roman" w:hAnsi="Times New Roman" w:cs="Times New Roman"/>
          <w:sz w:val="24"/>
          <w:szCs w:val="24"/>
        </w:rPr>
        <w:t>This can impact upon the evaluation</w:t>
      </w:r>
      <w:r w:rsidRPr="00702BF3">
        <w:rPr>
          <w:rFonts w:ascii="Times New Roman" w:hAnsi="Times New Roman" w:cs="Times New Roman"/>
          <w:b/>
          <w:bCs/>
          <w:sz w:val="24"/>
          <w:szCs w:val="24"/>
        </w:rPr>
        <w:t xml:space="preserve"> </w:t>
      </w:r>
      <w:r w:rsidRPr="00702BF3">
        <w:rPr>
          <w:rFonts w:ascii="Times New Roman" w:hAnsi="Times New Roman" w:cs="Times New Roman"/>
          <w:sz w:val="24"/>
          <w:szCs w:val="24"/>
        </w:rPr>
        <w:t xml:space="preserve">as </w:t>
      </w:r>
      <w:r w:rsidR="002208A9" w:rsidRPr="00702BF3">
        <w:rPr>
          <w:rFonts w:ascii="Times New Roman" w:hAnsi="Times New Roman" w:cs="Times New Roman"/>
          <w:sz w:val="24"/>
          <w:szCs w:val="24"/>
        </w:rPr>
        <w:t xml:space="preserve">being limited or </w:t>
      </w:r>
      <w:r w:rsidR="00A856DA" w:rsidRPr="00702BF3">
        <w:rPr>
          <w:rFonts w:ascii="Times New Roman" w:hAnsi="Times New Roman" w:cs="Times New Roman"/>
          <w:sz w:val="24"/>
          <w:szCs w:val="24"/>
        </w:rPr>
        <w:t xml:space="preserve">having </w:t>
      </w:r>
      <w:r w:rsidR="002208A9" w:rsidRPr="00702BF3">
        <w:rPr>
          <w:rFonts w:ascii="Times New Roman" w:hAnsi="Times New Roman" w:cs="Times New Roman"/>
          <w:sz w:val="24"/>
          <w:szCs w:val="24"/>
        </w:rPr>
        <w:t>restrict</w:t>
      </w:r>
      <w:r w:rsidR="00A856DA" w:rsidRPr="00702BF3">
        <w:rPr>
          <w:rFonts w:ascii="Times New Roman" w:hAnsi="Times New Roman" w:cs="Times New Roman"/>
          <w:sz w:val="24"/>
          <w:szCs w:val="24"/>
        </w:rPr>
        <w:t>ed</w:t>
      </w:r>
      <w:r w:rsidR="002208A9" w:rsidRPr="00702BF3">
        <w:rPr>
          <w:rFonts w:ascii="Times New Roman" w:hAnsi="Times New Roman" w:cs="Times New Roman"/>
          <w:sz w:val="24"/>
          <w:szCs w:val="24"/>
        </w:rPr>
        <w:t xml:space="preserve"> access </w:t>
      </w:r>
      <w:r w:rsidR="00A856DA" w:rsidRPr="00702BF3">
        <w:rPr>
          <w:rFonts w:ascii="Times New Roman" w:hAnsi="Times New Roman" w:cs="Times New Roman"/>
          <w:sz w:val="24"/>
          <w:szCs w:val="24"/>
        </w:rPr>
        <w:t xml:space="preserve">will prevent the </w:t>
      </w:r>
      <w:r w:rsidR="002208A9" w:rsidRPr="00702BF3">
        <w:rPr>
          <w:rFonts w:ascii="Times New Roman" w:hAnsi="Times New Roman" w:cs="Times New Roman"/>
          <w:sz w:val="24"/>
          <w:szCs w:val="24"/>
        </w:rPr>
        <w:t xml:space="preserve">ability to </w:t>
      </w:r>
      <w:r w:rsidR="00A856DA" w:rsidRPr="00702BF3">
        <w:rPr>
          <w:rFonts w:ascii="Times New Roman" w:hAnsi="Times New Roman" w:cs="Times New Roman"/>
          <w:sz w:val="24"/>
          <w:szCs w:val="24"/>
        </w:rPr>
        <w:t>perform</w:t>
      </w:r>
      <w:r w:rsidR="002208A9" w:rsidRPr="00702BF3">
        <w:rPr>
          <w:rFonts w:ascii="Times New Roman" w:hAnsi="Times New Roman" w:cs="Times New Roman"/>
          <w:sz w:val="24"/>
          <w:szCs w:val="24"/>
        </w:rPr>
        <w:t xml:space="preserve"> specific tasks </w:t>
      </w:r>
      <w:r w:rsidRPr="00702BF3">
        <w:rPr>
          <w:rFonts w:ascii="Times New Roman" w:hAnsi="Times New Roman" w:cs="Times New Roman"/>
          <w:sz w:val="24"/>
          <w:szCs w:val="24"/>
        </w:rPr>
        <w:t xml:space="preserve"> </w:t>
      </w:r>
    </w:p>
    <w:p w14:paraId="3B2CCBBC" w14:textId="04F59EBC" w:rsidR="00A856DA" w:rsidRPr="00702BF3" w:rsidRDefault="00A856DA" w:rsidP="00702BF3">
      <w:pPr>
        <w:pStyle w:val="ListParagraph"/>
        <w:numPr>
          <w:ilvl w:val="0"/>
          <w:numId w:val="4"/>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t>Mitigation:</w:t>
      </w:r>
      <w:r w:rsidRPr="00702BF3">
        <w:rPr>
          <w:rFonts w:ascii="Times New Roman" w:hAnsi="Times New Roman" w:cs="Times New Roman"/>
          <w:sz w:val="24"/>
          <w:szCs w:val="24"/>
        </w:rPr>
        <w:t xml:space="preserve"> Early engagement with stakeholder and management team to disclose project plan and ensure they are aware of benefits </w:t>
      </w:r>
      <w:r w:rsidR="00A26866">
        <w:rPr>
          <w:rFonts w:ascii="Times New Roman" w:hAnsi="Times New Roman" w:cs="Times New Roman"/>
          <w:sz w:val="24"/>
          <w:szCs w:val="24"/>
        </w:rPr>
        <w:t>[</w:t>
      </w:r>
      <w:r w:rsidR="0009103C">
        <w:rPr>
          <w:rFonts w:ascii="Times New Roman" w:hAnsi="Times New Roman" w:cs="Times New Roman"/>
          <w:sz w:val="24"/>
          <w:szCs w:val="24"/>
        </w:rPr>
        <w:t>27</w:t>
      </w:r>
      <w:r w:rsidR="00A26866">
        <w:rPr>
          <w:rFonts w:ascii="Times New Roman" w:hAnsi="Times New Roman" w:cs="Times New Roman"/>
          <w:sz w:val="24"/>
          <w:szCs w:val="24"/>
        </w:rPr>
        <w:t xml:space="preserve">]. </w:t>
      </w:r>
    </w:p>
    <w:p w14:paraId="7587F291" w14:textId="3D7E22C4" w:rsidR="00791E1F" w:rsidRPr="00702BF3" w:rsidRDefault="00791E1F" w:rsidP="00702BF3">
      <w:pPr>
        <w:spacing w:line="360" w:lineRule="auto"/>
        <w:rPr>
          <w:rFonts w:ascii="Times New Roman" w:hAnsi="Times New Roman" w:cs="Times New Roman"/>
          <w:b/>
          <w:bCs/>
          <w:sz w:val="24"/>
          <w:szCs w:val="24"/>
        </w:rPr>
      </w:pPr>
      <w:r w:rsidRPr="00702BF3">
        <w:rPr>
          <w:rFonts w:ascii="Times New Roman" w:hAnsi="Times New Roman" w:cs="Times New Roman"/>
          <w:b/>
          <w:bCs/>
          <w:sz w:val="24"/>
          <w:szCs w:val="24"/>
        </w:rPr>
        <w:t>Security and Compliance Challenges</w:t>
      </w:r>
    </w:p>
    <w:p w14:paraId="4DB8CC8F" w14:textId="23DE5EBE" w:rsidR="00791E1F" w:rsidRPr="00702BF3" w:rsidRDefault="00791E1F" w:rsidP="00702BF3">
      <w:pPr>
        <w:pStyle w:val="ListParagraph"/>
        <w:numPr>
          <w:ilvl w:val="0"/>
          <w:numId w:val="5"/>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t>Risk</w:t>
      </w:r>
      <w:r w:rsidRPr="00702BF3">
        <w:rPr>
          <w:rFonts w:ascii="Times New Roman" w:hAnsi="Times New Roman" w:cs="Times New Roman"/>
          <w:sz w:val="24"/>
          <w:szCs w:val="24"/>
        </w:rPr>
        <w:t>: ITAM systems must ensure that all assets comply with relevant security policies and regulations. Failure to do so can result in security vulnerabilities and</w:t>
      </w:r>
      <w:r w:rsidR="001C641A">
        <w:rPr>
          <w:rFonts w:ascii="Times New Roman" w:hAnsi="Times New Roman" w:cs="Times New Roman"/>
          <w:sz w:val="24"/>
          <w:szCs w:val="24"/>
        </w:rPr>
        <w:t xml:space="preserve"> reputational risk</w:t>
      </w:r>
      <w:r w:rsidR="00142AA9">
        <w:rPr>
          <w:rFonts w:ascii="Times New Roman" w:hAnsi="Times New Roman" w:cs="Times New Roman"/>
          <w:sz w:val="24"/>
          <w:szCs w:val="24"/>
        </w:rPr>
        <w:t xml:space="preserve"> [</w:t>
      </w:r>
      <w:r w:rsidR="00E52084">
        <w:rPr>
          <w:rFonts w:ascii="Times New Roman" w:hAnsi="Times New Roman" w:cs="Times New Roman"/>
          <w:sz w:val="24"/>
          <w:szCs w:val="24"/>
        </w:rPr>
        <w:t>4</w:t>
      </w:r>
      <w:r w:rsidR="00142AA9">
        <w:rPr>
          <w:rFonts w:ascii="Times New Roman" w:hAnsi="Times New Roman" w:cs="Times New Roman"/>
          <w:sz w:val="24"/>
          <w:szCs w:val="24"/>
        </w:rPr>
        <w:t>]</w:t>
      </w:r>
      <w:r w:rsidRPr="00702BF3">
        <w:rPr>
          <w:rFonts w:ascii="Times New Roman" w:hAnsi="Times New Roman" w:cs="Times New Roman"/>
          <w:sz w:val="24"/>
          <w:szCs w:val="24"/>
        </w:rPr>
        <w:t>.</w:t>
      </w:r>
      <w:r w:rsidR="001C641A">
        <w:rPr>
          <w:rFonts w:ascii="Times New Roman" w:hAnsi="Times New Roman" w:cs="Times New Roman"/>
          <w:sz w:val="24"/>
          <w:szCs w:val="24"/>
        </w:rPr>
        <w:t xml:space="preserve"> K</w:t>
      </w:r>
      <w:r w:rsidR="001C641A" w:rsidRPr="00702BF3">
        <w:rPr>
          <w:rFonts w:ascii="Times New Roman" w:hAnsi="Times New Roman" w:cs="Times New Roman"/>
          <w:sz w:val="24"/>
          <w:szCs w:val="24"/>
        </w:rPr>
        <w:t>eep</w:t>
      </w:r>
      <w:r w:rsidR="001C641A">
        <w:rPr>
          <w:rFonts w:ascii="Times New Roman" w:hAnsi="Times New Roman" w:cs="Times New Roman"/>
          <w:sz w:val="24"/>
          <w:szCs w:val="24"/>
        </w:rPr>
        <w:t>ing</w:t>
      </w:r>
      <w:r w:rsidR="001C641A" w:rsidRPr="00702BF3">
        <w:rPr>
          <w:rFonts w:ascii="Times New Roman" w:hAnsi="Times New Roman" w:cs="Times New Roman"/>
          <w:sz w:val="24"/>
          <w:szCs w:val="24"/>
        </w:rPr>
        <w:t xml:space="preserve"> up with the continuous updates and patches required for all software and hardware.</w:t>
      </w:r>
    </w:p>
    <w:p w14:paraId="458C6E47" w14:textId="33352401" w:rsidR="00791E1F" w:rsidRPr="00702BF3" w:rsidRDefault="00791E1F" w:rsidP="00702BF3">
      <w:pPr>
        <w:pStyle w:val="ListParagraph"/>
        <w:numPr>
          <w:ilvl w:val="0"/>
          <w:numId w:val="5"/>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t>Limitation</w:t>
      </w:r>
      <w:r w:rsidRPr="00702BF3">
        <w:rPr>
          <w:rFonts w:ascii="Times New Roman" w:hAnsi="Times New Roman" w:cs="Times New Roman"/>
          <w:sz w:val="24"/>
          <w:szCs w:val="24"/>
        </w:rPr>
        <w:t xml:space="preserve">: Ensuring compliance and security across all assets, especially in decentralized or hybrid environments, is complex and may require constant monitoring and </w:t>
      </w:r>
      <w:r w:rsidR="006F553F" w:rsidRPr="00702BF3">
        <w:rPr>
          <w:rFonts w:ascii="Times New Roman" w:hAnsi="Times New Roman" w:cs="Times New Roman"/>
          <w:sz w:val="24"/>
          <w:szCs w:val="24"/>
        </w:rPr>
        <w:t>updating.</w:t>
      </w:r>
      <w:r w:rsidR="006F553F">
        <w:rPr>
          <w:rFonts w:ascii="Times New Roman" w:hAnsi="Times New Roman" w:cs="Times New Roman"/>
          <w:sz w:val="24"/>
          <w:szCs w:val="24"/>
        </w:rPr>
        <w:t xml:space="preserve"> </w:t>
      </w:r>
      <w:r w:rsidR="006F553F" w:rsidRPr="00702BF3">
        <w:rPr>
          <w:rFonts w:ascii="Times New Roman" w:hAnsi="Times New Roman" w:cs="Times New Roman"/>
          <w:sz w:val="24"/>
          <w:szCs w:val="24"/>
        </w:rPr>
        <w:t>Unpatched systems become prime targets for cyberattacks, as they are often exposed to known vulnerabilities</w:t>
      </w:r>
    </w:p>
    <w:p w14:paraId="5B3BC395" w14:textId="6A3E4567" w:rsidR="00686742" w:rsidRPr="00702BF3" w:rsidRDefault="00CD43D4" w:rsidP="00702BF3">
      <w:pPr>
        <w:pStyle w:val="ListParagraph"/>
        <w:numPr>
          <w:ilvl w:val="0"/>
          <w:numId w:val="5"/>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t>Mitigation</w:t>
      </w:r>
      <w:r w:rsidR="00686742" w:rsidRPr="00702BF3">
        <w:rPr>
          <w:rFonts w:ascii="Times New Roman" w:hAnsi="Times New Roman" w:cs="Times New Roman"/>
          <w:sz w:val="24"/>
          <w:szCs w:val="24"/>
        </w:rPr>
        <w:t xml:space="preserve">: </w:t>
      </w:r>
      <w:r w:rsidRPr="00702BF3">
        <w:rPr>
          <w:rFonts w:ascii="Times New Roman" w:hAnsi="Times New Roman" w:cs="Times New Roman"/>
          <w:sz w:val="24"/>
          <w:szCs w:val="24"/>
        </w:rPr>
        <w:t>A</w:t>
      </w:r>
      <w:r w:rsidR="00686742" w:rsidRPr="00702BF3">
        <w:rPr>
          <w:rFonts w:ascii="Times New Roman" w:hAnsi="Times New Roman" w:cs="Times New Roman"/>
          <w:sz w:val="24"/>
          <w:szCs w:val="24"/>
        </w:rPr>
        <w:t xml:space="preserve">ssess vulnerabilities within the proposed </w:t>
      </w:r>
      <w:r w:rsidRPr="00702BF3">
        <w:rPr>
          <w:rFonts w:ascii="Times New Roman" w:hAnsi="Times New Roman" w:cs="Times New Roman"/>
          <w:sz w:val="24"/>
          <w:szCs w:val="24"/>
        </w:rPr>
        <w:t>ITAM framework</w:t>
      </w:r>
      <w:r w:rsidR="00142AA9">
        <w:rPr>
          <w:rFonts w:ascii="Times New Roman" w:hAnsi="Times New Roman" w:cs="Times New Roman"/>
          <w:sz w:val="24"/>
          <w:szCs w:val="24"/>
        </w:rPr>
        <w:t xml:space="preserve"> and ensure </w:t>
      </w:r>
      <w:r w:rsidR="001C641A">
        <w:rPr>
          <w:rFonts w:ascii="Times New Roman" w:hAnsi="Times New Roman" w:cs="Times New Roman"/>
          <w:sz w:val="24"/>
          <w:szCs w:val="24"/>
        </w:rPr>
        <w:t>cyber security practices are embedded to protect against vulnerabilities [</w:t>
      </w:r>
      <w:r w:rsidR="00E52084">
        <w:rPr>
          <w:rFonts w:ascii="Times New Roman" w:hAnsi="Times New Roman" w:cs="Times New Roman"/>
          <w:sz w:val="24"/>
          <w:szCs w:val="24"/>
        </w:rPr>
        <w:t>4</w:t>
      </w:r>
      <w:r w:rsidR="001C641A">
        <w:rPr>
          <w:rFonts w:ascii="Times New Roman" w:hAnsi="Times New Roman" w:cs="Times New Roman"/>
          <w:sz w:val="24"/>
          <w:szCs w:val="24"/>
        </w:rPr>
        <w:t>]</w:t>
      </w:r>
      <w:r w:rsidR="0098072D" w:rsidRPr="00702BF3">
        <w:rPr>
          <w:rFonts w:ascii="Times New Roman" w:hAnsi="Times New Roman" w:cs="Times New Roman"/>
          <w:sz w:val="24"/>
          <w:szCs w:val="24"/>
        </w:rPr>
        <w:t>.</w:t>
      </w:r>
      <w:r w:rsidRPr="00702BF3">
        <w:rPr>
          <w:rFonts w:ascii="Times New Roman" w:hAnsi="Times New Roman" w:cs="Times New Roman"/>
          <w:sz w:val="24"/>
          <w:szCs w:val="24"/>
        </w:rPr>
        <w:t xml:space="preserve"> </w:t>
      </w:r>
    </w:p>
    <w:p w14:paraId="4AF2F12B" w14:textId="0BFD7747" w:rsidR="00791E1F" w:rsidRPr="00702BF3" w:rsidRDefault="00791E1F" w:rsidP="00702BF3">
      <w:pPr>
        <w:spacing w:line="360" w:lineRule="auto"/>
        <w:rPr>
          <w:rFonts w:ascii="Times New Roman" w:hAnsi="Times New Roman" w:cs="Times New Roman"/>
          <w:b/>
          <w:bCs/>
          <w:sz w:val="24"/>
          <w:szCs w:val="24"/>
        </w:rPr>
      </w:pPr>
      <w:r w:rsidRPr="00702BF3">
        <w:rPr>
          <w:rFonts w:ascii="Times New Roman" w:hAnsi="Times New Roman" w:cs="Times New Roman"/>
          <w:b/>
          <w:bCs/>
          <w:sz w:val="24"/>
          <w:szCs w:val="24"/>
        </w:rPr>
        <w:t>Resistance to Change</w:t>
      </w:r>
    </w:p>
    <w:p w14:paraId="524DD445" w14:textId="77777777" w:rsidR="00791E1F" w:rsidRPr="00702BF3" w:rsidRDefault="00791E1F" w:rsidP="00702BF3">
      <w:pPr>
        <w:pStyle w:val="ListParagraph"/>
        <w:numPr>
          <w:ilvl w:val="0"/>
          <w:numId w:val="6"/>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t>Risk</w:t>
      </w:r>
      <w:r w:rsidRPr="00702BF3">
        <w:rPr>
          <w:rFonts w:ascii="Times New Roman" w:hAnsi="Times New Roman" w:cs="Times New Roman"/>
          <w:sz w:val="24"/>
          <w:szCs w:val="24"/>
        </w:rPr>
        <w:t>: Employees may resist changes to workflows and processes, especially if they perceive the ITAM system as cumbersome or intrusive.</w:t>
      </w:r>
    </w:p>
    <w:p w14:paraId="0ED545EB" w14:textId="77777777" w:rsidR="00791E1F" w:rsidRPr="00702BF3" w:rsidRDefault="00791E1F" w:rsidP="00702BF3">
      <w:pPr>
        <w:pStyle w:val="ListParagraph"/>
        <w:numPr>
          <w:ilvl w:val="0"/>
          <w:numId w:val="6"/>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t>Limitation</w:t>
      </w:r>
      <w:r w:rsidRPr="00702BF3">
        <w:rPr>
          <w:rFonts w:ascii="Times New Roman" w:hAnsi="Times New Roman" w:cs="Times New Roman"/>
          <w:sz w:val="24"/>
          <w:szCs w:val="24"/>
        </w:rPr>
        <w:t>: Resistance to change can slow down the adoption of ITAM practices, leading to delays in realizing the benefits of the system.</w:t>
      </w:r>
    </w:p>
    <w:p w14:paraId="39254A69" w14:textId="6C91FF21" w:rsidR="00CD43D4" w:rsidRPr="00702BF3" w:rsidRDefault="00CD43D4" w:rsidP="00702BF3">
      <w:pPr>
        <w:pStyle w:val="ListParagraph"/>
        <w:numPr>
          <w:ilvl w:val="0"/>
          <w:numId w:val="6"/>
        </w:numPr>
        <w:spacing w:line="360" w:lineRule="auto"/>
        <w:rPr>
          <w:rFonts w:ascii="Times New Roman" w:hAnsi="Times New Roman" w:cs="Times New Roman"/>
          <w:sz w:val="24"/>
          <w:szCs w:val="24"/>
        </w:rPr>
      </w:pPr>
      <w:r w:rsidRPr="00702BF3">
        <w:rPr>
          <w:rFonts w:ascii="Times New Roman" w:hAnsi="Times New Roman" w:cs="Times New Roman"/>
          <w:b/>
          <w:bCs/>
          <w:sz w:val="24"/>
          <w:szCs w:val="24"/>
        </w:rPr>
        <w:t>Mitigation</w:t>
      </w:r>
      <w:r w:rsidRPr="00702BF3">
        <w:rPr>
          <w:rFonts w:ascii="Times New Roman" w:hAnsi="Times New Roman" w:cs="Times New Roman"/>
          <w:sz w:val="24"/>
          <w:szCs w:val="24"/>
        </w:rPr>
        <w:t xml:space="preserve">: Early engagement with stakeholder and management team to disclose project plan to ensure they are </w:t>
      </w:r>
      <w:r w:rsidR="0098072D" w:rsidRPr="00702BF3">
        <w:rPr>
          <w:rFonts w:ascii="Times New Roman" w:hAnsi="Times New Roman" w:cs="Times New Roman"/>
          <w:sz w:val="24"/>
          <w:szCs w:val="24"/>
        </w:rPr>
        <w:t>invested in the solution</w:t>
      </w:r>
      <w:r w:rsidR="001C641A">
        <w:rPr>
          <w:rFonts w:ascii="Times New Roman" w:hAnsi="Times New Roman" w:cs="Times New Roman"/>
          <w:sz w:val="24"/>
          <w:szCs w:val="24"/>
        </w:rPr>
        <w:t xml:space="preserve"> [</w:t>
      </w:r>
      <w:r w:rsidR="0009103C">
        <w:rPr>
          <w:rFonts w:ascii="Times New Roman" w:hAnsi="Times New Roman" w:cs="Times New Roman"/>
          <w:sz w:val="24"/>
          <w:szCs w:val="24"/>
        </w:rPr>
        <w:t>27</w:t>
      </w:r>
      <w:r w:rsidR="001C641A">
        <w:rPr>
          <w:rFonts w:ascii="Times New Roman" w:hAnsi="Times New Roman" w:cs="Times New Roman"/>
          <w:sz w:val="24"/>
          <w:szCs w:val="24"/>
        </w:rPr>
        <w:t xml:space="preserve">]. </w:t>
      </w:r>
    </w:p>
    <w:p w14:paraId="4AA6D728" w14:textId="6CA9AE89" w:rsidR="00740CD1" w:rsidRPr="00D43EDB" w:rsidRDefault="00740CD1" w:rsidP="000166AA">
      <w:pPr>
        <w:pStyle w:val="Heading2"/>
        <w:spacing w:line="360" w:lineRule="auto"/>
        <w:rPr>
          <w:rFonts w:ascii="Times New Roman" w:hAnsi="Times New Roman" w:cs="Times New Roman"/>
        </w:rPr>
      </w:pPr>
      <w:bookmarkStart w:id="17" w:name="_Toc176384232"/>
      <w:r w:rsidRPr="00D43EDB">
        <w:rPr>
          <w:rFonts w:ascii="Times New Roman" w:hAnsi="Times New Roman" w:cs="Times New Roman"/>
        </w:rPr>
        <w:lastRenderedPageBreak/>
        <w:t>4.</w:t>
      </w:r>
      <w:r w:rsidR="00352672">
        <w:rPr>
          <w:rFonts w:ascii="Times New Roman" w:hAnsi="Times New Roman" w:cs="Times New Roman"/>
        </w:rPr>
        <w:t>9</w:t>
      </w:r>
      <w:r w:rsidRPr="00D43EDB">
        <w:rPr>
          <w:rFonts w:ascii="Times New Roman" w:hAnsi="Times New Roman" w:cs="Times New Roman"/>
        </w:rPr>
        <w:t xml:space="preserve"> Ethical Issues</w:t>
      </w:r>
      <w:bookmarkEnd w:id="17"/>
    </w:p>
    <w:p w14:paraId="02A79B90" w14:textId="44B8FD5F" w:rsidR="00C42321" w:rsidRDefault="001429C6" w:rsidP="000166AA">
      <w:pPr>
        <w:spacing w:before="100" w:beforeAutospacing="1" w:after="100" w:afterAutospacing="1" w:line="360" w:lineRule="auto"/>
        <w:rPr>
          <w:rFonts w:ascii="Times New Roman" w:hAnsi="Times New Roman" w:cs="Times New Roman"/>
          <w:sz w:val="24"/>
          <w:szCs w:val="24"/>
        </w:rPr>
      </w:pPr>
      <w:r w:rsidRPr="003A6589">
        <w:rPr>
          <w:rFonts w:ascii="Times New Roman" w:eastAsia="Times New Roman" w:hAnsi="Times New Roman" w:cs="Times New Roman"/>
          <w:sz w:val="24"/>
          <w:szCs w:val="24"/>
          <w:lang w:eastAsia="en-GB"/>
        </w:rPr>
        <w:t>The research will adhere to ethical guidelines</w:t>
      </w:r>
      <w:r w:rsidR="00AA765C">
        <w:rPr>
          <w:rFonts w:ascii="Times New Roman" w:eastAsia="Times New Roman" w:hAnsi="Times New Roman" w:cs="Times New Roman"/>
          <w:sz w:val="24"/>
          <w:szCs w:val="24"/>
          <w:lang w:eastAsia="en-GB"/>
        </w:rPr>
        <w:t xml:space="preserve">.  </w:t>
      </w:r>
      <w:r w:rsidRPr="003A6589">
        <w:rPr>
          <w:rFonts w:ascii="Times New Roman" w:eastAsia="Times New Roman" w:hAnsi="Times New Roman" w:cs="Times New Roman"/>
          <w:sz w:val="24"/>
          <w:szCs w:val="24"/>
          <w:lang w:eastAsia="en-GB"/>
        </w:rPr>
        <w:t xml:space="preserve">All data collected will be anonymized to protect the identities of the participants and the organization involved </w:t>
      </w:r>
      <w:r w:rsidR="008A7BE5" w:rsidRPr="003A6589">
        <w:rPr>
          <w:rFonts w:ascii="Times New Roman" w:eastAsia="Times New Roman" w:hAnsi="Times New Roman" w:cs="Times New Roman"/>
          <w:sz w:val="24"/>
          <w:szCs w:val="24"/>
          <w:lang w:eastAsia="en-GB"/>
        </w:rPr>
        <w:t>[2</w:t>
      </w:r>
      <w:r w:rsidR="0009103C">
        <w:rPr>
          <w:rFonts w:ascii="Times New Roman" w:eastAsia="Times New Roman" w:hAnsi="Times New Roman" w:cs="Times New Roman"/>
          <w:sz w:val="24"/>
          <w:szCs w:val="24"/>
          <w:lang w:eastAsia="en-GB"/>
        </w:rPr>
        <w:t>8</w:t>
      </w:r>
      <w:r w:rsidR="008A7BE5" w:rsidRPr="003A6589">
        <w:rPr>
          <w:rFonts w:ascii="Times New Roman" w:eastAsia="Times New Roman" w:hAnsi="Times New Roman" w:cs="Times New Roman"/>
          <w:sz w:val="24"/>
          <w:szCs w:val="24"/>
          <w:lang w:eastAsia="en-GB"/>
        </w:rPr>
        <w:t>]</w:t>
      </w:r>
      <w:r w:rsidRPr="003A6589">
        <w:rPr>
          <w:rFonts w:ascii="Times New Roman" w:eastAsia="Times New Roman" w:hAnsi="Times New Roman" w:cs="Times New Roman"/>
          <w:sz w:val="24"/>
          <w:szCs w:val="24"/>
          <w:lang w:eastAsia="en-GB"/>
        </w:rPr>
        <w:t xml:space="preserve">. </w:t>
      </w:r>
      <w:r w:rsidR="00C42321" w:rsidRPr="003A6589">
        <w:rPr>
          <w:rFonts w:ascii="Times New Roman" w:eastAsia="Times New Roman" w:hAnsi="Times New Roman" w:cs="Times New Roman"/>
          <w:sz w:val="24"/>
          <w:szCs w:val="24"/>
          <w:lang w:eastAsia="en-GB"/>
        </w:rPr>
        <w:t xml:space="preserve">Adherence with ethical </w:t>
      </w:r>
      <w:r w:rsidR="00133318" w:rsidRPr="003A6589">
        <w:rPr>
          <w:rFonts w:ascii="Times New Roman" w:eastAsia="Times New Roman" w:hAnsi="Times New Roman" w:cs="Times New Roman"/>
          <w:sz w:val="24"/>
          <w:szCs w:val="24"/>
          <w:lang w:eastAsia="en-GB"/>
        </w:rPr>
        <w:t>guidelines</w:t>
      </w:r>
      <w:r w:rsidR="00C42321" w:rsidRPr="003A6589">
        <w:rPr>
          <w:rFonts w:ascii="Times New Roman" w:eastAsia="Times New Roman" w:hAnsi="Times New Roman" w:cs="Times New Roman"/>
          <w:sz w:val="24"/>
          <w:szCs w:val="24"/>
          <w:lang w:eastAsia="en-GB"/>
        </w:rPr>
        <w:t xml:space="preserve"> will endure that </w:t>
      </w:r>
      <w:r w:rsidR="00133318" w:rsidRPr="003A6589">
        <w:rPr>
          <w:rFonts w:ascii="Times New Roman" w:eastAsia="Times New Roman" w:hAnsi="Times New Roman" w:cs="Times New Roman"/>
          <w:sz w:val="24"/>
          <w:szCs w:val="24"/>
          <w:lang w:eastAsia="en-GB"/>
        </w:rPr>
        <w:t>the privacy and the confidentiality of DHCW employees are respected, minimising an</w:t>
      </w:r>
      <w:r w:rsidR="008C7A86" w:rsidRPr="003A6589">
        <w:rPr>
          <w:rFonts w:ascii="Times New Roman" w:eastAsia="Times New Roman" w:hAnsi="Times New Roman" w:cs="Times New Roman"/>
          <w:sz w:val="24"/>
          <w:szCs w:val="24"/>
          <w:lang w:eastAsia="en-GB"/>
        </w:rPr>
        <w:t xml:space="preserve">y </w:t>
      </w:r>
      <w:r w:rsidR="00133318" w:rsidRPr="003A6589">
        <w:rPr>
          <w:rFonts w:ascii="Times New Roman" w:eastAsia="Times New Roman" w:hAnsi="Times New Roman" w:cs="Times New Roman"/>
          <w:sz w:val="24"/>
          <w:szCs w:val="24"/>
          <w:lang w:eastAsia="en-GB"/>
        </w:rPr>
        <w:t xml:space="preserve">reputational risk.  </w:t>
      </w:r>
      <w:r w:rsidRPr="003A6589">
        <w:rPr>
          <w:rFonts w:ascii="Times New Roman" w:eastAsia="Times New Roman" w:hAnsi="Times New Roman" w:cs="Times New Roman"/>
          <w:sz w:val="24"/>
          <w:szCs w:val="24"/>
          <w:lang w:eastAsia="en-GB"/>
        </w:rPr>
        <w:t>The researcher will obtain informed consent from all participants, ensuring they understand the purpose of the research and their right to withdraw at any tim</w:t>
      </w:r>
      <w:r w:rsidR="00133318" w:rsidRPr="003A6589">
        <w:rPr>
          <w:rFonts w:ascii="Times New Roman" w:eastAsia="Times New Roman" w:hAnsi="Times New Roman" w:cs="Times New Roman"/>
          <w:sz w:val="24"/>
          <w:szCs w:val="24"/>
          <w:lang w:eastAsia="en-GB"/>
        </w:rPr>
        <w:t xml:space="preserve">e, whilst </w:t>
      </w:r>
      <w:r w:rsidR="00C42321" w:rsidRPr="003A6589">
        <w:rPr>
          <w:rFonts w:ascii="Times New Roman" w:hAnsi="Times New Roman" w:cs="Times New Roman"/>
          <w:sz w:val="24"/>
          <w:szCs w:val="24"/>
        </w:rPr>
        <w:t>ensur</w:t>
      </w:r>
      <w:r w:rsidR="00BE2190" w:rsidRPr="003A6589">
        <w:rPr>
          <w:rFonts w:ascii="Times New Roman" w:hAnsi="Times New Roman" w:cs="Times New Roman"/>
          <w:sz w:val="24"/>
          <w:szCs w:val="24"/>
        </w:rPr>
        <w:t>ing</w:t>
      </w:r>
      <w:r w:rsidR="00C42321" w:rsidRPr="003A6589">
        <w:rPr>
          <w:rFonts w:ascii="Times New Roman" w:hAnsi="Times New Roman" w:cs="Times New Roman"/>
          <w:sz w:val="24"/>
          <w:szCs w:val="24"/>
        </w:rPr>
        <w:t xml:space="preserve"> that the implementation of the ITAM framework does not disrupt normal business operations.</w:t>
      </w:r>
    </w:p>
    <w:p w14:paraId="7A2375E5" w14:textId="1F225B8C" w:rsidR="00A96ED7" w:rsidRPr="003A6589" w:rsidRDefault="00A96ED7" w:rsidP="000166AA">
      <w:pPr>
        <w:spacing w:before="100" w:beforeAutospacing="1" w:after="100" w:afterAutospacing="1" w:line="360" w:lineRule="auto"/>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Loss </w:t>
      </w:r>
      <w:r w:rsidR="004B457E">
        <w:rPr>
          <w:rFonts w:ascii="Times New Roman" w:hAnsi="Times New Roman" w:cs="Times New Roman"/>
          <w:sz w:val="24"/>
          <w:szCs w:val="24"/>
        </w:rPr>
        <w:t xml:space="preserve">or breach </w:t>
      </w:r>
      <w:r>
        <w:rPr>
          <w:rFonts w:ascii="Times New Roman" w:hAnsi="Times New Roman" w:cs="Times New Roman"/>
          <w:sz w:val="24"/>
          <w:szCs w:val="24"/>
        </w:rPr>
        <w:t xml:space="preserve">of data </w:t>
      </w:r>
      <w:r w:rsidR="004B457E">
        <w:rPr>
          <w:rFonts w:ascii="Times New Roman" w:hAnsi="Times New Roman" w:cs="Times New Roman"/>
          <w:sz w:val="24"/>
          <w:szCs w:val="24"/>
        </w:rPr>
        <w:t>ne</w:t>
      </w:r>
      <w:r>
        <w:rPr>
          <w:rFonts w:ascii="Times New Roman" w:hAnsi="Times New Roman" w:cs="Times New Roman"/>
          <w:sz w:val="24"/>
          <w:szCs w:val="24"/>
        </w:rPr>
        <w:t xml:space="preserve">eds to be </w:t>
      </w:r>
      <w:r w:rsidR="00AA765C">
        <w:rPr>
          <w:rFonts w:ascii="Times New Roman" w:hAnsi="Times New Roman" w:cs="Times New Roman"/>
          <w:sz w:val="24"/>
          <w:szCs w:val="24"/>
        </w:rPr>
        <w:t>considered,</w:t>
      </w:r>
      <w:r>
        <w:rPr>
          <w:rFonts w:ascii="Times New Roman" w:hAnsi="Times New Roman" w:cs="Times New Roman"/>
          <w:sz w:val="24"/>
          <w:szCs w:val="24"/>
        </w:rPr>
        <w:t xml:space="preserve"> and risks around reputational risk mitigated </w:t>
      </w:r>
      <w:r w:rsidR="001D7C61">
        <w:rPr>
          <w:rFonts w:ascii="Times New Roman" w:hAnsi="Times New Roman" w:cs="Times New Roman"/>
          <w:sz w:val="24"/>
          <w:szCs w:val="24"/>
        </w:rPr>
        <w:t xml:space="preserve">by ensuring that any proposed ITAM system addresses these vulnerabilities.  </w:t>
      </w:r>
    </w:p>
    <w:p w14:paraId="72105A69" w14:textId="32B7C53B" w:rsidR="00740CD1" w:rsidRPr="00D43EDB" w:rsidRDefault="00740CD1" w:rsidP="000166AA">
      <w:pPr>
        <w:pStyle w:val="Heading2"/>
        <w:spacing w:line="360" w:lineRule="auto"/>
        <w:rPr>
          <w:rFonts w:ascii="Times New Roman" w:hAnsi="Times New Roman" w:cs="Times New Roman"/>
        </w:rPr>
      </w:pPr>
      <w:bookmarkStart w:id="18" w:name="_Toc176384233"/>
      <w:r w:rsidRPr="00D43EDB">
        <w:rPr>
          <w:rFonts w:ascii="Times New Roman" w:hAnsi="Times New Roman" w:cs="Times New Roman"/>
        </w:rPr>
        <w:t>4.1</w:t>
      </w:r>
      <w:r w:rsidR="00352672">
        <w:rPr>
          <w:rFonts w:ascii="Times New Roman" w:hAnsi="Times New Roman" w:cs="Times New Roman"/>
        </w:rPr>
        <w:t>0</w:t>
      </w:r>
      <w:r w:rsidR="00240C6F">
        <w:rPr>
          <w:rFonts w:ascii="Times New Roman" w:hAnsi="Times New Roman" w:cs="Times New Roman"/>
        </w:rPr>
        <w:t xml:space="preserve"> </w:t>
      </w:r>
      <w:r w:rsidRPr="00D43EDB">
        <w:rPr>
          <w:rFonts w:ascii="Times New Roman" w:hAnsi="Times New Roman" w:cs="Times New Roman"/>
        </w:rPr>
        <w:t>Validity, Reliability &amp; Generalisability</w:t>
      </w:r>
      <w:bookmarkEnd w:id="18"/>
    </w:p>
    <w:p w14:paraId="05D70A6B" w14:textId="77777777" w:rsidR="00313220" w:rsidRDefault="00313220" w:rsidP="00313220"/>
    <w:p w14:paraId="786964E7" w14:textId="10FF2AF3" w:rsidR="00740CD1" w:rsidRPr="00D43EDB" w:rsidRDefault="00740CD1" w:rsidP="000166AA">
      <w:pPr>
        <w:pStyle w:val="Heading2"/>
        <w:spacing w:line="360" w:lineRule="auto"/>
        <w:rPr>
          <w:rFonts w:ascii="Times New Roman" w:hAnsi="Times New Roman" w:cs="Times New Roman"/>
        </w:rPr>
      </w:pPr>
      <w:bookmarkStart w:id="19" w:name="_Toc176384234"/>
      <w:r w:rsidRPr="00D43EDB">
        <w:rPr>
          <w:rFonts w:ascii="Times New Roman" w:hAnsi="Times New Roman" w:cs="Times New Roman"/>
        </w:rPr>
        <w:t>4.1</w:t>
      </w:r>
      <w:r w:rsidR="008E1C6D">
        <w:rPr>
          <w:rFonts w:ascii="Times New Roman" w:hAnsi="Times New Roman" w:cs="Times New Roman"/>
        </w:rPr>
        <w:t>.</w:t>
      </w:r>
      <w:r w:rsidR="003D36B5">
        <w:rPr>
          <w:rFonts w:ascii="Times New Roman" w:hAnsi="Times New Roman" w:cs="Times New Roman"/>
        </w:rPr>
        <w:t xml:space="preserve">1 </w:t>
      </w:r>
      <w:r w:rsidRPr="00D43EDB">
        <w:rPr>
          <w:rFonts w:ascii="Times New Roman" w:hAnsi="Times New Roman" w:cs="Times New Roman"/>
        </w:rPr>
        <w:t>Validity</w:t>
      </w:r>
      <w:bookmarkEnd w:id="19"/>
    </w:p>
    <w:p w14:paraId="7E50EE5F" w14:textId="0872ED71" w:rsidR="00740CD1" w:rsidRPr="00D43EDB" w:rsidRDefault="00740CD1" w:rsidP="000166AA">
      <w:pPr>
        <w:spacing w:line="360" w:lineRule="auto"/>
        <w:rPr>
          <w:rFonts w:ascii="Times New Roman" w:hAnsi="Times New Roman" w:cs="Times New Roman"/>
          <w:i/>
          <w:iCs/>
          <w:color w:val="FF0000"/>
          <w:sz w:val="24"/>
          <w:szCs w:val="24"/>
        </w:rPr>
      </w:pPr>
      <w:r w:rsidRPr="00D43EDB">
        <w:rPr>
          <w:rFonts w:ascii="Times New Roman" w:hAnsi="Times New Roman" w:cs="Times New Roman"/>
          <w:i/>
          <w:iCs/>
          <w:color w:val="FF0000"/>
          <w:sz w:val="24"/>
          <w:szCs w:val="24"/>
        </w:rPr>
        <w:tab/>
      </w:r>
    </w:p>
    <w:p w14:paraId="1875DF30" w14:textId="2AD316A1" w:rsidR="000C0BF1" w:rsidRPr="00D43EDB" w:rsidRDefault="000C0BF1" w:rsidP="000166AA">
      <w:pPr>
        <w:spacing w:line="360" w:lineRule="auto"/>
        <w:rPr>
          <w:rFonts w:ascii="Times New Roman" w:hAnsi="Times New Roman" w:cs="Times New Roman"/>
          <w:sz w:val="24"/>
          <w:szCs w:val="24"/>
        </w:rPr>
      </w:pPr>
      <w:r w:rsidRPr="00D43EDB">
        <w:rPr>
          <w:rFonts w:ascii="Times New Roman" w:eastAsia="Times New Roman" w:hAnsi="Times New Roman" w:cs="Times New Roman"/>
          <w:sz w:val="24"/>
          <w:szCs w:val="24"/>
          <w:lang w:eastAsia="en-GB"/>
        </w:rPr>
        <w:t xml:space="preserve">By asking a series of closed questions that produce quantitative data and then more open style interviews to produce qualitative data will enable the right questions to be asked to inform any changes identified for ITAM framework proposed for future use.   </w:t>
      </w:r>
    </w:p>
    <w:p w14:paraId="1723953A" w14:textId="3723981D" w:rsidR="00FB3A72" w:rsidRPr="00D43EDB" w:rsidRDefault="00FB3A72" w:rsidP="000166AA">
      <w:pPr>
        <w:spacing w:line="360" w:lineRule="auto"/>
        <w:rPr>
          <w:rFonts w:ascii="Times New Roman" w:hAnsi="Times New Roman" w:cs="Times New Roman"/>
          <w:i/>
          <w:iCs/>
          <w:color w:val="FF0000"/>
          <w:sz w:val="24"/>
          <w:szCs w:val="24"/>
        </w:rPr>
      </w:pPr>
      <w:r w:rsidRPr="00D43EDB">
        <w:rPr>
          <w:rFonts w:ascii="Times New Roman" w:hAnsi="Times New Roman" w:cs="Times New Roman"/>
          <w:sz w:val="24"/>
          <w:szCs w:val="24"/>
        </w:rPr>
        <w:t xml:space="preserve">The research design, particularly the use of a case study within DCHW, ensures that the findings will be directly applicable to the organization’s context. </w:t>
      </w:r>
      <w:r w:rsidR="00551F2A">
        <w:rPr>
          <w:rFonts w:ascii="Times New Roman" w:hAnsi="Times New Roman" w:cs="Times New Roman"/>
          <w:sz w:val="24"/>
          <w:szCs w:val="24"/>
        </w:rPr>
        <w:t xml:space="preserve">Whilst validity may be </w:t>
      </w:r>
      <w:r w:rsidR="00313220">
        <w:rPr>
          <w:rFonts w:ascii="Times New Roman" w:hAnsi="Times New Roman" w:cs="Times New Roman"/>
          <w:sz w:val="24"/>
          <w:szCs w:val="24"/>
        </w:rPr>
        <w:t>considered</w:t>
      </w:r>
      <w:r w:rsidR="00551F2A">
        <w:rPr>
          <w:rFonts w:ascii="Times New Roman" w:hAnsi="Times New Roman" w:cs="Times New Roman"/>
          <w:sz w:val="24"/>
          <w:szCs w:val="24"/>
        </w:rPr>
        <w:t xml:space="preserve"> low due to </w:t>
      </w:r>
      <w:r w:rsidR="007246EF">
        <w:rPr>
          <w:rFonts w:ascii="Times New Roman" w:hAnsi="Times New Roman" w:cs="Times New Roman"/>
          <w:sz w:val="24"/>
          <w:szCs w:val="24"/>
        </w:rPr>
        <w:t xml:space="preserve">positivistic </w:t>
      </w:r>
      <w:r w:rsidR="00025930">
        <w:rPr>
          <w:rFonts w:ascii="Times New Roman" w:hAnsi="Times New Roman" w:cs="Times New Roman"/>
          <w:sz w:val="24"/>
          <w:szCs w:val="24"/>
        </w:rPr>
        <w:t xml:space="preserve">philosophy, </w:t>
      </w:r>
      <w:r w:rsidRPr="00D43EDB">
        <w:rPr>
          <w:rFonts w:ascii="Times New Roman" w:hAnsi="Times New Roman" w:cs="Times New Roman"/>
          <w:sz w:val="24"/>
          <w:szCs w:val="24"/>
        </w:rPr>
        <w:t>The validity of the research will be enhanced by using multiple data sources and triangulation methods to verify the results</w:t>
      </w:r>
      <w:r w:rsidR="008A4DE7" w:rsidRPr="00D43EDB">
        <w:rPr>
          <w:rFonts w:ascii="Times New Roman" w:hAnsi="Times New Roman" w:cs="Times New Roman"/>
          <w:sz w:val="24"/>
          <w:szCs w:val="24"/>
        </w:rPr>
        <w:t xml:space="preserve"> </w:t>
      </w:r>
      <w:r w:rsidR="00355ED9" w:rsidRPr="00D43EDB">
        <w:rPr>
          <w:rFonts w:ascii="Times New Roman" w:eastAsia="Times New Roman" w:hAnsi="Times New Roman" w:cs="Times New Roman"/>
          <w:sz w:val="24"/>
          <w:szCs w:val="24"/>
          <w:lang w:eastAsia="en-GB"/>
        </w:rPr>
        <w:t>[</w:t>
      </w:r>
      <w:r w:rsidR="0009103C">
        <w:rPr>
          <w:rFonts w:ascii="Times New Roman" w:eastAsia="Times New Roman" w:hAnsi="Times New Roman" w:cs="Times New Roman"/>
          <w:sz w:val="24"/>
          <w:szCs w:val="24"/>
          <w:lang w:eastAsia="en-GB"/>
        </w:rPr>
        <w:t>29</w:t>
      </w:r>
      <w:r w:rsidR="00FC47B9" w:rsidRPr="00D43EDB">
        <w:rPr>
          <w:rFonts w:ascii="Times New Roman" w:eastAsia="Times New Roman" w:hAnsi="Times New Roman" w:cs="Times New Roman"/>
          <w:sz w:val="24"/>
          <w:szCs w:val="24"/>
          <w:lang w:eastAsia="en-GB"/>
        </w:rPr>
        <w:t>]</w:t>
      </w:r>
      <w:r w:rsidR="00130207" w:rsidRPr="00D43EDB">
        <w:rPr>
          <w:rFonts w:ascii="Times New Roman" w:eastAsia="Times New Roman" w:hAnsi="Times New Roman" w:cs="Times New Roman"/>
          <w:sz w:val="24"/>
          <w:szCs w:val="24"/>
          <w:lang w:eastAsia="en-GB"/>
        </w:rPr>
        <w:t xml:space="preserve">.  </w:t>
      </w:r>
    </w:p>
    <w:p w14:paraId="01D5A77B" w14:textId="20D90037" w:rsidR="00740CD1" w:rsidRPr="00D43EDB" w:rsidRDefault="00740CD1" w:rsidP="000166AA">
      <w:pPr>
        <w:pStyle w:val="Heading2"/>
        <w:spacing w:line="360" w:lineRule="auto"/>
        <w:rPr>
          <w:rFonts w:ascii="Times New Roman" w:hAnsi="Times New Roman" w:cs="Times New Roman"/>
        </w:rPr>
      </w:pPr>
      <w:bookmarkStart w:id="20" w:name="_Toc176384235"/>
      <w:r w:rsidRPr="00D43EDB">
        <w:rPr>
          <w:rFonts w:ascii="Times New Roman" w:hAnsi="Times New Roman" w:cs="Times New Roman"/>
        </w:rPr>
        <w:t>4.</w:t>
      </w:r>
      <w:r w:rsidR="003D36B5">
        <w:rPr>
          <w:rFonts w:ascii="Times New Roman" w:hAnsi="Times New Roman" w:cs="Times New Roman"/>
        </w:rPr>
        <w:t>1</w:t>
      </w:r>
      <w:r w:rsidR="00B752B5">
        <w:rPr>
          <w:rFonts w:ascii="Times New Roman" w:hAnsi="Times New Roman" w:cs="Times New Roman"/>
        </w:rPr>
        <w:t>.</w:t>
      </w:r>
      <w:r w:rsidR="003D36B5">
        <w:rPr>
          <w:rFonts w:ascii="Times New Roman" w:hAnsi="Times New Roman" w:cs="Times New Roman"/>
        </w:rPr>
        <w:t xml:space="preserve">2 </w:t>
      </w:r>
      <w:r w:rsidRPr="00D43EDB">
        <w:rPr>
          <w:rFonts w:ascii="Times New Roman" w:hAnsi="Times New Roman" w:cs="Times New Roman"/>
        </w:rPr>
        <w:t>Reliability</w:t>
      </w:r>
      <w:bookmarkEnd w:id="20"/>
    </w:p>
    <w:p w14:paraId="4A4E78A9" w14:textId="2D908780" w:rsidR="000550F1" w:rsidRPr="00D43EDB" w:rsidRDefault="00AA765C" w:rsidP="000166AA">
      <w:pPr>
        <w:spacing w:line="360" w:lineRule="auto"/>
        <w:rPr>
          <w:rFonts w:ascii="Times New Roman" w:hAnsi="Times New Roman" w:cs="Times New Roman"/>
          <w:sz w:val="24"/>
          <w:szCs w:val="24"/>
        </w:rPr>
      </w:pPr>
      <w:r>
        <w:rPr>
          <w:rFonts w:ascii="Times New Roman" w:hAnsi="Times New Roman" w:cs="Times New Roman"/>
          <w:sz w:val="24"/>
          <w:szCs w:val="24"/>
        </w:rPr>
        <w:t>T</w:t>
      </w:r>
      <w:r w:rsidR="000550F1" w:rsidRPr="00D43EDB">
        <w:rPr>
          <w:rFonts w:ascii="Times New Roman" w:hAnsi="Times New Roman" w:cs="Times New Roman"/>
          <w:sz w:val="24"/>
          <w:szCs w:val="24"/>
        </w:rPr>
        <w:t xml:space="preserve">he research will document all processes and methodologies in detail, allowing other researchers to replicate the study in similar organizational contexts. </w:t>
      </w:r>
    </w:p>
    <w:p w14:paraId="5A70AEA6" w14:textId="5DF21EBD" w:rsidR="005702FF" w:rsidRPr="00D43EDB" w:rsidRDefault="003A3F84"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D43EDB">
        <w:rPr>
          <w:rFonts w:ascii="Times New Roman" w:eastAsia="Times New Roman" w:hAnsi="Times New Roman" w:cs="Times New Roman"/>
          <w:sz w:val="24"/>
          <w:szCs w:val="24"/>
          <w:lang w:eastAsia="en-GB"/>
        </w:rPr>
        <w:t xml:space="preserve">Reliability will be ensured by using standardized data collection and analysis procedures, which will allow the research to be replicated by other researchers. </w:t>
      </w:r>
      <w:r w:rsidR="00AA765C">
        <w:rPr>
          <w:rFonts w:ascii="Times New Roman" w:eastAsia="Times New Roman" w:hAnsi="Times New Roman" w:cs="Times New Roman"/>
          <w:sz w:val="24"/>
          <w:szCs w:val="24"/>
          <w:lang w:eastAsia="en-GB"/>
        </w:rPr>
        <w:t>A</w:t>
      </w:r>
      <w:r w:rsidR="005702FF" w:rsidRPr="00D43EDB">
        <w:rPr>
          <w:rFonts w:ascii="Times New Roman" w:eastAsia="Times New Roman" w:hAnsi="Times New Roman" w:cs="Times New Roman"/>
          <w:sz w:val="24"/>
          <w:szCs w:val="24"/>
          <w:lang w:eastAsia="en-GB"/>
        </w:rPr>
        <w:t xml:space="preserve"> different researcher is </w:t>
      </w:r>
      <w:r w:rsidR="00AA765C">
        <w:rPr>
          <w:rFonts w:ascii="Times New Roman" w:eastAsia="Times New Roman" w:hAnsi="Times New Roman" w:cs="Times New Roman"/>
          <w:sz w:val="24"/>
          <w:szCs w:val="24"/>
          <w:lang w:eastAsia="en-GB"/>
        </w:rPr>
        <w:t xml:space="preserve">therefore </w:t>
      </w:r>
      <w:r w:rsidR="005702FF" w:rsidRPr="00D43EDB">
        <w:rPr>
          <w:rFonts w:ascii="Times New Roman" w:eastAsia="Times New Roman" w:hAnsi="Times New Roman" w:cs="Times New Roman"/>
          <w:sz w:val="24"/>
          <w:szCs w:val="24"/>
          <w:lang w:eastAsia="en-GB"/>
        </w:rPr>
        <w:t xml:space="preserve">likely to generate the same results.  </w:t>
      </w:r>
    </w:p>
    <w:p w14:paraId="13D99829" w14:textId="13BC1E2A" w:rsidR="00F05100" w:rsidRPr="00D43EDB" w:rsidRDefault="003A3F84" w:rsidP="000166AA">
      <w:pPr>
        <w:spacing w:line="360" w:lineRule="auto"/>
        <w:rPr>
          <w:rFonts w:ascii="Times New Roman" w:hAnsi="Times New Roman" w:cs="Times New Roman"/>
          <w:i/>
          <w:iCs/>
          <w:color w:val="FF0000"/>
          <w:sz w:val="24"/>
          <w:szCs w:val="24"/>
        </w:rPr>
      </w:pPr>
      <w:r w:rsidRPr="00D43EDB">
        <w:rPr>
          <w:rFonts w:ascii="Times New Roman" w:eastAsia="Times New Roman" w:hAnsi="Times New Roman" w:cs="Times New Roman"/>
          <w:sz w:val="24"/>
          <w:szCs w:val="24"/>
          <w:lang w:eastAsia="en-GB"/>
        </w:rPr>
        <w:t xml:space="preserve">The survey instruments will be pre-tested to ensure consistency and accuracy </w:t>
      </w:r>
      <w:r w:rsidR="0018577E" w:rsidRPr="00D43EDB">
        <w:rPr>
          <w:rFonts w:ascii="Times New Roman" w:eastAsia="Times New Roman" w:hAnsi="Times New Roman" w:cs="Times New Roman"/>
          <w:sz w:val="24"/>
          <w:szCs w:val="24"/>
          <w:lang w:eastAsia="en-GB"/>
        </w:rPr>
        <w:t>[3</w:t>
      </w:r>
      <w:r w:rsidR="0009103C">
        <w:rPr>
          <w:rFonts w:ascii="Times New Roman" w:eastAsia="Times New Roman" w:hAnsi="Times New Roman" w:cs="Times New Roman"/>
          <w:sz w:val="24"/>
          <w:szCs w:val="24"/>
          <w:lang w:eastAsia="en-GB"/>
        </w:rPr>
        <w:t>0</w:t>
      </w:r>
      <w:r w:rsidR="0018577E" w:rsidRPr="00D43EDB">
        <w:rPr>
          <w:rFonts w:ascii="Times New Roman" w:eastAsia="Times New Roman" w:hAnsi="Times New Roman" w:cs="Times New Roman"/>
          <w:sz w:val="24"/>
          <w:szCs w:val="24"/>
          <w:lang w:eastAsia="en-GB"/>
        </w:rPr>
        <w:t xml:space="preserve">]. </w:t>
      </w:r>
    </w:p>
    <w:p w14:paraId="57D8CDD4" w14:textId="3FE9F0EF" w:rsidR="00740CD1" w:rsidRDefault="00740CD1" w:rsidP="000166AA">
      <w:pPr>
        <w:pStyle w:val="Heading2"/>
        <w:spacing w:line="360" w:lineRule="auto"/>
        <w:rPr>
          <w:rFonts w:ascii="Times New Roman" w:hAnsi="Times New Roman" w:cs="Times New Roman"/>
        </w:rPr>
      </w:pPr>
      <w:bookmarkStart w:id="21" w:name="_Toc176384236"/>
      <w:r w:rsidRPr="00D43EDB">
        <w:rPr>
          <w:rFonts w:ascii="Times New Roman" w:hAnsi="Times New Roman" w:cs="Times New Roman"/>
        </w:rPr>
        <w:lastRenderedPageBreak/>
        <w:t>4.1</w:t>
      </w:r>
      <w:r w:rsidR="00B752B5">
        <w:rPr>
          <w:rFonts w:ascii="Times New Roman" w:hAnsi="Times New Roman" w:cs="Times New Roman"/>
        </w:rPr>
        <w:t>.</w:t>
      </w:r>
      <w:r w:rsidR="003D36B5">
        <w:rPr>
          <w:rFonts w:ascii="Times New Roman" w:hAnsi="Times New Roman" w:cs="Times New Roman"/>
        </w:rPr>
        <w:t xml:space="preserve">3 </w:t>
      </w:r>
      <w:r w:rsidRPr="00D43EDB">
        <w:rPr>
          <w:rFonts w:ascii="Times New Roman" w:hAnsi="Times New Roman" w:cs="Times New Roman"/>
        </w:rPr>
        <w:t>Generalisability</w:t>
      </w:r>
      <w:bookmarkEnd w:id="21"/>
    </w:p>
    <w:p w14:paraId="0E6D959E" w14:textId="77777777" w:rsidR="003D36B5" w:rsidRPr="003D36B5" w:rsidRDefault="003D36B5" w:rsidP="003D36B5"/>
    <w:p w14:paraId="0EE54E89" w14:textId="7871B70F" w:rsidR="007B4CE9" w:rsidRPr="00D43EDB" w:rsidRDefault="007B4CE9" w:rsidP="000166AA">
      <w:pPr>
        <w:spacing w:line="360" w:lineRule="auto"/>
        <w:rPr>
          <w:rFonts w:ascii="Times New Roman" w:hAnsi="Times New Roman" w:cs="Times New Roman"/>
          <w:sz w:val="24"/>
          <w:szCs w:val="24"/>
        </w:rPr>
      </w:pPr>
      <w:r w:rsidRPr="00D43EDB">
        <w:rPr>
          <w:rFonts w:ascii="Times New Roman" w:hAnsi="Times New Roman" w:cs="Times New Roman"/>
          <w:sz w:val="24"/>
          <w:szCs w:val="24"/>
        </w:rPr>
        <w:t>While the case study focuses on</w:t>
      </w:r>
      <w:r w:rsidR="00AA765C">
        <w:rPr>
          <w:rFonts w:ascii="Times New Roman" w:hAnsi="Times New Roman" w:cs="Times New Roman"/>
          <w:sz w:val="24"/>
          <w:szCs w:val="24"/>
        </w:rPr>
        <w:t xml:space="preserve"> DHCW</w:t>
      </w:r>
      <w:r w:rsidRPr="00D43EDB">
        <w:rPr>
          <w:rFonts w:ascii="Times New Roman" w:hAnsi="Times New Roman" w:cs="Times New Roman"/>
          <w:sz w:val="24"/>
          <w:szCs w:val="24"/>
        </w:rPr>
        <w:t>, the findings and developed framework may be generalizable to other organizations with similar IT asset management needs. The research will highlight the conditions under which the findings can be applied more broadly.</w:t>
      </w:r>
    </w:p>
    <w:p w14:paraId="7650A560" w14:textId="350D9891" w:rsidR="007B4CE9" w:rsidRPr="00D43EDB" w:rsidRDefault="00FD3E74" w:rsidP="000166AA">
      <w:pPr>
        <w:spacing w:line="360" w:lineRule="auto"/>
        <w:rPr>
          <w:rFonts w:ascii="Times New Roman" w:hAnsi="Times New Roman" w:cs="Times New Roman"/>
          <w:i/>
          <w:iCs/>
          <w:color w:val="FF0000"/>
          <w:sz w:val="24"/>
          <w:szCs w:val="24"/>
        </w:rPr>
      </w:pPr>
      <w:r w:rsidRPr="00D43EDB">
        <w:rPr>
          <w:rFonts w:ascii="Times New Roman" w:eastAsia="Times New Roman" w:hAnsi="Times New Roman" w:cs="Times New Roman"/>
          <w:sz w:val="24"/>
          <w:szCs w:val="24"/>
          <w:lang w:eastAsia="en-GB"/>
        </w:rPr>
        <w:t xml:space="preserve">However, the specific characteristics of </w:t>
      </w:r>
      <w:r w:rsidR="009E088B" w:rsidRPr="00D43EDB">
        <w:rPr>
          <w:rFonts w:ascii="Times New Roman" w:eastAsia="Times New Roman" w:hAnsi="Times New Roman" w:cs="Times New Roman"/>
          <w:sz w:val="24"/>
          <w:szCs w:val="24"/>
          <w:lang w:eastAsia="en-GB"/>
        </w:rPr>
        <w:t>D</w:t>
      </w:r>
      <w:r w:rsidR="00770335" w:rsidRPr="00D43EDB">
        <w:rPr>
          <w:rFonts w:ascii="Times New Roman" w:eastAsia="Times New Roman" w:hAnsi="Times New Roman" w:cs="Times New Roman"/>
          <w:sz w:val="24"/>
          <w:szCs w:val="24"/>
          <w:lang w:eastAsia="en-GB"/>
        </w:rPr>
        <w:t>HCW</w:t>
      </w:r>
      <w:r w:rsidRPr="00D43EDB">
        <w:rPr>
          <w:rFonts w:ascii="Times New Roman" w:eastAsia="Times New Roman" w:hAnsi="Times New Roman" w:cs="Times New Roman"/>
          <w:sz w:val="24"/>
          <w:szCs w:val="24"/>
          <w:lang w:eastAsia="en-GB"/>
        </w:rPr>
        <w:t xml:space="preserve"> may limit the generalizability of the findings to other sectors or </w:t>
      </w:r>
      <w:r w:rsidR="00AA765C">
        <w:rPr>
          <w:rFonts w:ascii="Times New Roman" w:eastAsia="Times New Roman" w:hAnsi="Times New Roman" w:cs="Times New Roman"/>
          <w:sz w:val="24"/>
          <w:szCs w:val="24"/>
          <w:lang w:eastAsia="en-GB"/>
        </w:rPr>
        <w:t>o</w:t>
      </w:r>
      <w:r w:rsidRPr="00D43EDB">
        <w:rPr>
          <w:rFonts w:ascii="Times New Roman" w:eastAsia="Times New Roman" w:hAnsi="Times New Roman" w:cs="Times New Roman"/>
          <w:sz w:val="24"/>
          <w:szCs w:val="24"/>
          <w:lang w:eastAsia="en-GB"/>
        </w:rPr>
        <w:t xml:space="preserve">rganizations </w:t>
      </w:r>
      <w:r w:rsidR="008946AE" w:rsidRPr="00D43EDB">
        <w:rPr>
          <w:rFonts w:ascii="Times New Roman" w:eastAsia="Times New Roman" w:hAnsi="Times New Roman" w:cs="Times New Roman"/>
          <w:sz w:val="24"/>
          <w:szCs w:val="24"/>
          <w:lang w:eastAsia="en-GB"/>
        </w:rPr>
        <w:t>[3</w:t>
      </w:r>
      <w:r w:rsidR="00C87FDF">
        <w:rPr>
          <w:rFonts w:ascii="Times New Roman" w:eastAsia="Times New Roman" w:hAnsi="Times New Roman" w:cs="Times New Roman"/>
          <w:sz w:val="24"/>
          <w:szCs w:val="24"/>
          <w:lang w:eastAsia="en-GB"/>
        </w:rPr>
        <w:t>1</w:t>
      </w:r>
      <w:r w:rsidR="008946AE" w:rsidRPr="00D43EDB">
        <w:rPr>
          <w:rFonts w:ascii="Times New Roman" w:eastAsia="Times New Roman" w:hAnsi="Times New Roman" w:cs="Times New Roman"/>
          <w:sz w:val="24"/>
          <w:szCs w:val="24"/>
          <w:lang w:eastAsia="en-GB"/>
        </w:rPr>
        <w:t>]</w:t>
      </w:r>
      <w:r w:rsidR="00770335" w:rsidRPr="00D43EDB">
        <w:rPr>
          <w:rFonts w:ascii="Times New Roman" w:eastAsia="Times New Roman" w:hAnsi="Times New Roman" w:cs="Times New Roman"/>
          <w:sz w:val="24"/>
          <w:szCs w:val="24"/>
          <w:lang w:eastAsia="en-GB"/>
        </w:rPr>
        <w:t>.</w:t>
      </w:r>
      <w:r w:rsidR="009223E9" w:rsidRPr="00D43EDB">
        <w:rPr>
          <w:rFonts w:ascii="Times New Roman" w:eastAsia="Times New Roman" w:hAnsi="Times New Roman" w:cs="Times New Roman"/>
          <w:sz w:val="24"/>
          <w:szCs w:val="24"/>
          <w:lang w:eastAsia="en-GB"/>
        </w:rPr>
        <w:t xml:space="preserve">  </w:t>
      </w:r>
      <w:r w:rsidR="00035F6C" w:rsidRPr="00D43EDB">
        <w:rPr>
          <w:rFonts w:ascii="Times New Roman" w:eastAsia="Times New Roman" w:hAnsi="Times New Roman" w:cs="Times New Roman"/>
          <w:sz w:val="24"/>
          <w:szCs w:val="24"/>
          <w:lang w:eastAsia="en-GB"/>
        </w:rPr>
        <w:t xml:space="preserve">Most </w:t>
      </w:r>
      <w:r w:rsidR="004510CD" w:rsidRPr="00D43EDB">
        <w:rPr>
          <w:rFonts w:ascii="Times New Roman" w:eastAsia="Times New Roman" w:hAnsi="Times New Roman" w:cs="Times New Roman"/>
          <w:sz w:val="24"/>
          <w:szCs w:val="24"/>
          <w:lang w:eastAsia="en-GB"/>
        </w:rPr>
        <w:t>organisation</w:t>
      </w:r>
      <w:r w:rsidR="00E27FBE" w:rsidRPr="00D43EDB">
        <w:rPr>
          <w:rFonts w:ascii="Times New Roman" w:eastAsia="Times New Roman" w:hAnsi="Times New Roman" w:cs="Times New Roman"/>
          <w:sz w:val="24"/>
          <w:szCs w:val="24"/>
          <w:lang w:eastAsia="en-GB"/>
        </w:rPr>
        <w:t>s</w:t>
      </w:r>
      <w:r w:rsidR="00035F6C" w:rsidRPr="00D43EDB">
        <w:rPr>
          <w:rFonts w:ascii="Times New Roman" w:eastAsia="Times New Roman" w:hAnsi="Times New Roman" w:cs="Times New Roman"/>
          <w:sz w:val="24"/>
          <w:szCs w:val="24"/>
          <w:lang w:eastAsia="en-GB"/>
        </w:rPr>
        <w:t xml:space="preserve"> </w:t>
      </w:r>
      <w:r w:rsidR="004510CD" w:rsidRPr="00D43EDB">
        <w:rPr>
          <w:rFonts w:ascii="Times New Roman" w:eastAsia="Times New Roman" w:hAnsi="Times New Roman" w:cs="Times New Roman"/>
          <w:sz w:val="24"/>
          <w:szCs w:val="24"/>
          <w:lang w:eastAsia="en-GB"/>
        </w:rPr>
        <w:t xml:space="preserve">will need to </w:t>
      </w:r>
      <w:r w:rsidR="00142BC9" w:rsidRPr="00D43EDB">
        <w:rPr>
          <w:rFonts w:ascii="Times New Roman" w:eastAsia="Times New Roman" w:hAnsi="Times New Roman" w:cs="Times New Roman"/>
          <w:sz w:val="24"/>
          <w:szCs w:val="24"/>
          <w:lang w:eastAsia="en-GB"/>
        </w:rPr>
        <w:t>use I</w:t>
      </w:r>
      <w:r w:rsidR="000B539D" w:rsidRPr="00D43EDB">
        <w:rPr>
          <w:rFonts w:ascii="Times New Roman" w:eastAsia="Times New Roman" w:hAnsi="Times New Roman" w:cs="Times New Roman"/>
          <w:sz w:val="24"/>
          <w:szCs w:val="24"/>
          <w:lang w:eastAsia="en-GB"/>
        </w:rPr>
        <w:t xml:space="preserve">TAM systems for </w:t>
      </w:r>
      <w:r w:rsidR="004510CD" w:rsidRPr="00D43EDB">
        <w:rPr>
          <w:rFonts w:ascii="Times New Roman" w:eastAsia="Times New Roman" w:hAnsi="Times New Roman" w:cs="Times New Roman"/>
          <w:sz w:val="24"/>
          <w:szCs w:val="24"/>
          <w:lang w:eastAsia="en-GB"/>
        </w:rPr>
        <w:t>the</w:t>
      </w:r>
      <w:r w:rsidR="000B539D" w:rsidRPr="00D43EDB">
        <w:rPr>
          <w:rFonts w:ascii="Times New Roman" w:eastAsia="Times New Roman" w:hAnsi="Times New Roman" w:cs="Times New Roman"/>
          <w:sz w:val="24"/>
          <w:szCs w:val="24"/>
          <w:lang w:eastAsia="en-GB"/>
        </w:rPr>
        <w:t xml:space="preserve"> allocation of IT resources and stock control</w:t>
      </w:r>
      <w:r w:rsidR="00C720A6">
        <w:rPr>
          <w:rFonts w:ascii="Times New Roman" w:eastAsia="Times New Roman" w:hAnsi="Times New Roman" w:cs="Times New Roman"/>
          <w:sz w:val="24"/>
          <w:szCs w:val="24"/>
          <w:lang w:eastAsia="en-GB"/>
        </w:rPr>
        <w:t xml:space="preserve">, the importance of which is supported via research. </w:t>
      </w:r>
      <w:r w:rsidR="00AC3E91">
        <w:rPr>
          <w:rFonts w:ascii="Times New Roman" w:eastAsia="Times New Roman" w:hAnsi="Times New Roman" w:cs="Times New Roman"/>
          <w:sz w:val="24"/>
          <w:szCs w:val="24"/>
          <w:lang w:eastAsia="en-GB"/>
        </w:rPr>
        <w:t xml:space="preserve">   </w:t>
      </w:r>
    </w:p>
    <w:p w14:paraId="19964E20" w14:textId="0CCCC816" w:rsidR="00740CD1" w:rsidRPr="00D43EDB" w:rsidRDefault="00740CD1" w:rsidP="000166AA">
      <w:pPr>
        <w:pStyle w:val="Heading2"/>
        <w:spacing w:line="360" w:lineRule="auto"/>
        <w:rPr>
          <w:rFonts w:ascii="Times New Roman" w:hAnsi="Times New Roman" w:cs="Times New Roman"/>
        </w:rPr>
      </w:pPr>
      <w:bookmarkStart w:id="22" w:name="_Toc176384237"/>
      <w:r w:rsidRPr="00D43EDB">
        <w:rPr>
          <w:rFonts w:ascii="Times New Roman" w:hAnsi="Times New Roman" w:cs="Times New Roman"/>
        </w:rPr>
        <w:t>4.1</w:t>
      </w:r>
      <w:r w:rsidR="00B752B5">
        <w:rPr>
          <w:rFonts w:ascii="Times New Roman" w:hAnsi="Times New Roman" w:cs="Times New Roman"/>
        </w:rPr>
        <w:t>.</w:t>
      </w:r>
      <w:r w:rsidR="003D36B5">
        <w:rPr>
          <w:rFonts w:ascii="Times New Roman" w:hAnsi="Times New Roman" w:cs="Times New Roman"/>
        </w:rPr>
        <w:t xml:space="preserve">4 </w:t>
      </w:r>
      <w:r w:rsidRPr="00D43EDB">
        <w:rPr>
          <w:rFonts w:ascii="Times New Roman" w:hAnsi="Times New Roman" w:cs="Times New Roman"/>
        </w:rPr>
        <w:t>Data Evaluation Methods</w:t>
      </w:r>
      <w:bookmarkEnd w:id="22"/>
    </w:p>
    <w:p w14:paraId="363FD627" w14:textId="27249D81" w:rsidR="00740CD1" w:rsidRPr="00D43EDB" w:rsidRDefault="00740CD1" w:rsidP="000166AA">
      <w:pPr>
        <w:pStyle w:val="Heading2"/>
        <w:spacing w:line="360" w:lineRule="auto"/>
        <w:rPr>
          <w:rFonts w:ascii="Times New Roman" w:hAnsi="Times New Roman" w:cs="Times New Roman"/>
        </w:rPr>
      </w:pPr>
      <w:bookmarkStart w:id="23" w:name="_Toc176384238"/>
      <w:r w:rsidRPr="00D43EDB">
        <w:rPr>
          <w:rFonts w:ascii="Times New Roman" w:hAnsi="Times New Roman" w:cs="Times New Roman"/>
        </w:rPr>
        <w:t>4.1</w:t>
      </w:r>
      <w:r w:rsidR="00B752B5">
        <w:rPr>
          <w:rFonts w:ascii="Times New Roman" w:hAnsi="Times New Roman" w:cs="Times New Roman"/>
        </w:rPr>
        <w:t>.</w:t>
      </w:r>
      <w:r w:rsidR="008E1C6D">
        <w:rPr>
          <w:rFonts w:ascii="Times New Roman" w:hAnsi="Times New Roman" w:cs="Times New Roman"/>
        </w:rPr>
        <w:t xml:space="preserve">5 </w:t>
      </w:r>
      <w:r w:rsidRPr="00D43EDB">
        <w:rPr>
          <w:rFonts w:ascii="Times New Roman" w:hAnsi="Times New Roman" w:cs="Times New Roman"/>
        </w:rPr>
        <w:t>Data Collection</w:t>
      </w:r>
      <w:bookmarkEnd w:id="23"/>
    </w:p>
    <w:p w14:paraId="46B3C91D" w14:textId="74436F50" w:rsidR="004F41CC" w:rsidRPr="00537D3E" w:rsidRDefault="004F41CC" w:rsidP="002D3BB8">
      <w:pPr>
        <w:spacing w:line="360" w:lineRule="auto"/>
        <w:rPr>
          <w:rFonts w:ascii="Times New Roman" w:eastAsia="Times New Roman" w:hAnsi="Times New Roman" w:cs="Times New Roman"/>
          <w:sz w:val="24"/>
          <w:szCs w:val="24"/>
          <w:lang w:eastAsia="en-GB"/>
        </w:rPr>
      </w:pPr>
      <w:r w:rsidRPr="00537D3E">
        <w:rPr>
          <w:rFonts w:ascii="Times New Roman" w:eastAsia="Times New Roman" w:hAnsi="Times New Roman" w:cs="Times New Roman"/>
          <w:sz w:val="24"/>
          <w:szCs w:val="24"/>
          <w:lang w:eastAsia="en-GB"/>
        </w:rPr>
        <w:t>Data will be collected through surveys, interviews, and document analysis. The surveys will target IT</w:t>
      </w:r>
      <w:r w:rsidR="00AA765C">
        <w:rPr>
          <w:rFonts w:ascii="Times New Roman" w:eastAsia="Times New Roman" w:hAnsi="Times New Roman" w:cs="Times New Roman"/>
          <w:sz w:val="24"/>
          <w:szCs w:val="24"/>
          <w:lang w:eastAsia="en-GB"/>
        </w:rPr>
        <w:t xml:space="preserve"> personnel</w:t>
      </w:r>
      <w:r w:rsidR="00864BF0" w:rsidRPr="00537D3E">
        <w:rPr>
          <w:rFonts w:ascii="Times New Roman" w:eastAsia="Times New Roman" w:hAnsi="Times New Roman" w:cs="Times New Roman"/>
          <w:sz w:val="24"/>
          <w:szCs w:val="24"/>
          <w:lang w:eastAsia="en-GB"/>
        </w:rPr>
        <w:t xml:space="preserve">.  </w:t>
      </w:r>
      <w:r w:rsidR="00AA765C">
        <w:rPr>
          <w:rFonts w:ascii="Times New Roman" w:eastAsia="Times New Roman" w:hAnsi="Times New Roman" w:cs="Times New Roman"/>
          <w:sz w:val="24"/>
          <w:szCs w:val="24"/>
          <w:lang w:eastAsia="en-GB"/>
        </w:rPr>
        <w:t>A</w:t>
      </w:r>
      <w:r w:rsidR="00C84D98" w:rsidRPr="00537D3E">
        <w:rPr>
          <w:rFonts w:ascii="Times New Roman" w:hAnsi="Times New Roman" w:cs="Times New Roman"/>
          <w:sz w:val="24"/>
          <w:szCs w:val="24"/>
        </w:rPr>
        <w:t>t least 20 respondents for surveys and interviews</w:t>
      </w:r>
      <w:r w:rsidR="00AA765C">
        <w:rPr>
          <w:rFonts w:ascii="Times New Roman" w:hAnsi="Times New Roman" w:cs="Times New Roman"/>
          <w:sz w:val="24"/>
          <w:szCs w:val="24"/>
        </w:rPr>
        <w:t xml:space="preserve"> will be required</w:t>
      </w:r>
      <w:r w:rsidR="00C84D98" w:rsidRPr="00537D3E">
        <w:rPr>
          <w:rFonts w:ascii="Times New Roman" w:hAnsi="Times New Roman" w:cs="Times New Roman"/>
          <w:sz w:val="24"/>
          <w:szCs w:val="24"/>
        </w:rPr>
        <w:t xml:space="preserve"> to obtain a representative sample of stakeholders within </w:t>
      </w:r>
      <w:r w:rsidR="00864BF0" w:rsidRPr="00537D3E">
        <w:rPr>
          <w:rFonts w:ascii="Times New Roman" w:hAnsi="Times New Roman" w:cs="Times New Roman"/>
          <w:sz w:val="24"/>
          <w:szCs w:val="24"/>
        </w:rPr>
        <w:t xml:space="preserve">DHCW and </w:t>
      </w:r>
      <w:r w:rsidR="00AA765C" w:rsidRPr="00537D3E">
        <w:rPr>
          <w:rFonts w:ascii="Times New Roman" w:hAnsi="Times New Roman" w:cs="Times New Roman"/>
          <w:sz w:val="24"/>
          <w:szCs w:val="24"/>
        </w:rPr>
        <w:t>to</w:t>
      </w:r>
      <w:r w:rsidRPr="00537D3E">
        <w:rPr>
          <w:rFonts w:ascii="Times New Roman" w:eastAsia="Times New Roman" w:hAnsi="Times New Roman" w:cs="Times New Roman"/>
          <w:sz w:val="24"/>
          <w:szCs w:val="24"/>
          <w:lang w:eastAsia="en-GB"/>
        </w:rPr>
        <w:t xml:space="preserve"> achieve statistical significance.</w:t>
      </w:r>
      <w:r w:rsidR="00E734F8" w:rsidRPr="00537D3E">
        <w:rPr>
          <w:rFonts w:ascii="Times New Roman" w:eastAsia="Times New Roman" w:hAnsi="Times New Roman" w:cs="Times New Roman"/>
          <w:sz w:val="24"/>
          <w:szCs w:val="24"/>
          <w:lang w:eastAsia="en-GB"/>
        </w:rPr>
        <w:t xml:space="preserve">  IT </w:t>
      </w:r>
      <w:r w:rsidR="007047D2" w:rsidRPr="00537D3E">
        <w:rPr>
          <w:rFonts w:ascii="Times New Roman" w:eastAsia="Times New Roman" w:hAnsi="Times New Roman" w:cs="Times New Roman"/>
          <w:sz w:val="24"/>
          <w:szCs w:val="24"/>
          <w:lang w:eastAsia="en-GB"/>
        </w:rPr>
        <w:t>personal</w:t>
      </w:r>
      <w:r w:rsidR="00E734F8" w:rsidRPr="00537D3E">
        <w:rPr>
          <w:rFonts w:ascii="Times New Roman" w:eastAsia="Times New Roman" w:hAnsi="Times New Roman" w:cs="Times New Roman"/>
          <w:sz w:val="24"/>
          <w:szCs w:val="24"/>
          <w:lang w:eastAsia="en-GB"/>
        </w:rPr>
        <w:t xml:space="preserve"> will be approached via email to explain the purpose of the project and how their input will shape the</w:t>
      </w:r>
      <w:r w:rsidR="00C720A6">
        <w:rPr>
          <w:rFonts w:ascii="Times New Roman" w:eastAsia="Times New Roman" w:hAnsi="Times New Roman" w:cs="Times New Roman"/>
          <w:sz w:val="24"/>
          <w:szCs w:val="24"/>
          <w:lang w:eastAsia="en-GB"/>
        </w:rPr>
        <w:t xml:space="preserve"> projects</w:t>
      </w:r>
      <w:r w:rsidR="00E734F8" w:rsidRPr="00537D3E">
        <w:rPr>
          <w:rFonts w:ascii="Times New Roman" w:eastAsia="Times New Roman" w:hAnsi="Times New Roman" w:cs="Times New Roman"/>
          <w:sz w:val="24"/>
          <w:szCs w:val="24"/>
          <w:lang w:eastAsia="en-GB"/>
        </w:rPr>
        <w:t xml:space="preserve"> development.</w:t>
      </w:r>
      <w:r w:rsidRPr="00537D3E">
        <w:rPr>
          <w:rFonts w:ascii="Times New Roman" w:eastAsia="Times New Roman" w:hAnsi="Times New Roman" w:cs="Times New Roman"/>
          <w:sz w:val="24"/>
          <w:szCs w:val="24"/>
          <w:lang w:eastAsia="en-GB"/>
        </w:rPr>
        <w:t xml:space="preserve"> </w:t>
      </w:r>
      <w:r w:rsidR="00E734F8" w:rsidRPr="00537D3E">
        <w:rPr>
          <w:rFonts w:ascii="Times New Roman" w:eastAsia="Times New Roman" w:hAnsi="Times New Roman" w:cs="Times New Roman"/>
          <w:sz w:val="24"/>
          <w:szCs w:val="24"/>
          <w:lang w:eastAsia="en-GB"/>
        </w:rPr>
        <w:t xml:space="preserve">This will be followed up by a phone call </w:t>
      </w:r>
      <w:r w:rsidR="001A3A32" w:rsidRPr="00537D3E">
        <w:rPr>
          <w:rFonts w:ascii="Times New Roman" w:eastAsia="Times New Roman" w:hAnsi="Times New Roman" w:cs="Times New Roman"/>
          <w:sz w:val="24"/>
          <w:szCs w:val="24"/>
          <w:lang w:eastAsia="en-GB"/>
        </w:rPr>
        <w:t xml:space="preserve">if a response around their participation is not received within </w:t>
      </w:r>
      <w:r w:rsidR="009A058D" w:rsidRPr="00537D3E">
        <w:rPr>
          <w:rFonts w:ascii="Times New Roman" w:eastAsia="Times New Roman" w:hAnsi="Times New Roman" w:cs="Times New Roman"/>
          <w:sz w:val="24"/>
          <w:szCs w:val="24"/>
          <w:lang w:eastAsia="en-GB"/>
        </w:rPr>
        <w:t>a</w:t>
      </w:r>
      <w:r w:rsidR="001A3A32" w:rsidRPr="00537D3E">
        <w:rPr>
          <w:rFonts w:ascii="Times New Roman" w:eastAsia="Times New Roman" w:hAnsi="Times New Roman" w:cs="Times New Roman"/>
          <w:sz w:val="24"/>
          <w:szCs w:val="24"/>
          <w:lang w:eastAsia="en-GB"/>
        </w:rPr>
        <w:t xml:space="preserve"> specified timeframe.  </w:t>
      </w:r>
      <w:r w:rsidRPr="00537D3E">
        <w:rPr>
          <w:rFonts w:ascii="Times New Roman" w:eastAsia="Times New Roman" w:hAnsi="Times New Roman" w:cs="Times New Roman"/>
          <w:sz w:val="24"/>
          <w:szCs w:val="24"/>
          <w:lang w:eastAsia="en-GB"/>
        </w:rPr>
        <w:t xml:space="preserve">Interviews will be conducted with key stakeholders at </w:t>
      </w:r>
      <w:r w:rsidR="00864BF0" w:rsidRPr="00537D3E">
        <w:rPr>
          <w:rFonts w:ascii="Times New Roman" w:eastAsia="Times New Roman" w:hAnsi="Times New Roman" w:cs="Times New Roman"/>
          <w:sz w:val="24"/>
          <w:szCs w:val="24"/>
          <w:lang w:eastAsia="en-GB"/>
        </w:rPr>
        <w:t>DHCW</w:t>
      </w:r>
      <w:r w:rsidRPr="00537D3E">
        <w:rPr>
          <w:rFonts w:ascii="Times New Roman" w:eastAsia="Times New Roman" w:hAnsi="Times New Roman" w:cs="Times New Roman"/>
          <w:sz w:val="24"/>
          <w:szCs w:val="24"/>
          <w:lang w:eastAsia="en-GB"/>
        </w:rPr>
        <w:t xml:space="preserve"> to gather qualitative insights into their ITAM practices </w:t>
      </w:r>
      <w:r w:rsidR="009F10AD" w:rsidRPr="00537D3E">
        <w:rPr>
          <w:rFonts w:ascii="Times New Roman" w:eastAsia="Times New Roman" w:hAnsi="Times New Roman" w:cs="Times New Roman"/>
          <w:sz w:val="24"/>
          <w:szCs w:val="24"/>
          <w:lang w:eastAsia="en-GB"/>
        </w:rPr>
        <w:t>[</w:t>
      </w:r>
      <w:r w:rsidR="00C02281">
        <w:rPr>
          <w:rFonts w:ascii="Times New Roman" w:eastAsia="Times New Roman" w:hAnsi="Times New Roman" w:cs="Times New Roman"/>
          <w:sz w:val="24"/>
          <w:szCs w:val="24"/>
          <w:lang w:eastAsia="en-GB"/>
        </w:rPr>
        <w:t>32</w:t>
      </w:r>
      <w:r w:rsidR="009F10AD" w:rsidRPr="00537D3E">
        <w:rPr>
          <w:rFonts w:ascii="Times New Roman" w:eastAsia="Times New Roman" w:hAnsi="Times New Roman" w:cs="Times New Roman"/>
          <w:sz w:val="24"/>
          <w:szCs w:val="24"/>
          <w:lang w:eastAsia="en-GB"/>
        </w:rPr>
        <w:t>]</w:t>
      </w:r>
      <w:r w:rsidR="009D1248" w:rsidRPr="00537D3E">
        <w:rPr>
          <w:rFonts w:ascii="Times New Roman" w:eastAsia="Times New Roman" w:hAnsi="Times New Roman" w:cs="Times New Roman"/>
          <w:sz w:val="24"/>
          <w:szCs w:val="24"/>
          <w:lang w:eastAsia="en-GB"/>
        </w:rPr>
        <w:t>.</w:t>
      </w:r>
      <w:r w:rsidR="00EA6C8D" w:rsidRPr="00537D3E">
        <w:rPr>
          <w:rFonts w:ascii="Times New Roman" w:eastAsia="Times New Roman" w:hAnsi="Times New Roman" w:cs="Times New Roman"/>
          <w:sz w:val="24"/>
          <w:szCs w:val="24"/>
          <w:lang w:eastAsia="en-GB"/>
        </w:rPr>
        <w:t xml:space="preserve"> </w:t>
      </w:r>
      <w:r w:rsidRPr="00537D3E">
        <w:rPr>
          <w:rFonts w:ascii="Times New Roman" w:eastAsia="Times New Roman" w:hAnsi="Times New Roman" w:cs="Times New Roman"/>
          <w:sz w:val="24"/>
          <w:szCs w:val="24"/>
          <w:lang w:eastAsia="en-GB"/>
        </w:rPr>
        <w:t xml:space="preserve"> Document analysis will involve reviewing ITAM policies, procedures, and records.</w:t>
      </w:r>
    </w:p>
    <w:p w14:paraId="229738E7" w14:textId="430E52F7" w:rsidR="00830CED" w:rsidRPr="00537D3E" w:rsidRDefault="00830CED"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537D3E">
        <w:rPr>
          <w:rFonts w:ascii="Times New Roman" w:eastAsia="Times New Roman" w:hAnsi="Times New Roman" w:cs="Times New Roman"/>
          <w:sz w:val="24"/>
          <w:szCs w:val="24"/>
          <w:lang w:eastAsia="en-GB"/>
        </w:rPr>
        <w:t xml:space="preserve">If the required </w:t>
      </w:r>
      <w:r w:rsidR="00A30C36" w:rsidRPr="00537D3E">
        <w:rPr>
          <w:rFonts w:ascii="Times New Roman" w:eastAsia="Times New Roman" w:hAnsi="Times New Roman" w:cs="Times New Roman"/>
          <w:sz w:val="24"/>
          <w:szCs w:val="24"/>
          <w:lang w:eastAsia="en-GB"/>
        </w:rPr>
        <w:t>number</w:t>
      </w:r>
      <w:r w:rsidRPr="00537D3E">
        <w:rPr>
          <w:rFonts w:ascii="Times New Roman" w:eastAsia="Times New Roman" w:hAnsi="Times New Roman" w:cs="Times New Roman"/>
          <w:sz w:val="24"/>
          <w:szCs w:val="24"/>
          <w:lang w:eastAsia="en-GB"/>
        </w:rPr>
        <w:t xml:space="preserve"> of </w:t>
      </w:r>
      <w:r w:rsidR="00A30C36" w:rsidRPr="00537D3E">
        <w:rPr>
          <w:rFonts w:ascii="Times New Roman" w:eastAsia="Times New Roman" w:hAnsi="Times New Roman" w:cs="Times New Roman"/>
          <w:sz w:val="24"/>
          <w:szCs w:val="24"/>
          <w:lang w:eastAsia="en-GB"/>
        </w:rPr>
        <w:t>participants</w:t>
      </w:r>
      <w:r w:rsidRPr="00537D3E">
        <w:rPr>
          <w:rFonts w:ascii="Times New Roman" w:eastAsia="Times New Roman" w:hAnsi="Times New Roman" w:cs="Times New Roman"/>
          <w:sz w:val="24"/>
          <w:szCs w:val="24"/>
          <w:lang w:eastAsia="en-GB"/>
        </w:rPr>
        <w:t xml:space="preserve"> is not secured</w:t>
      </w:r>
      <w:r w:rsidR="00A30C36" w:rsidRPr="00537D3E">
        <w:rPr>
          <w:rFonts w:ascii="Times New Roman" w:eastAsia="Times New Roman" w:hAnsi="Times New Roman" w:cs="Times New Roman"/>
          <w:sz w:val="24"/>
          <w:szCs w:val="24"/>
          <w:lang w:eastAsia="en-GB"/>
        </w:rPr>
        <w:t>,</w:t>
      </w:r>
      <w:r w:rsidR="00C67DE2" w:rsidRPr="00537D3E">
        <w:rPr>
          <w:rFonts w:ascii="Times New Roman" w:eastAsia="Times New Roman" w:hAnsi="Times New Roman" w:cs="Times New Roman"/>
          <w:sz w:val="24"/>
          <w:szCs w:val="24"/>
          <w:lang w:eastAsia="en-GB"/>
        </w:rPr>
        <w:t xml:space="preserve"> then this will be </w:t>
      </w:r>
      <w:r w:rsidR="009C2FB2">
        <w:rPr>
          <w:rFonts w:ascii="Times New Roman" w:eastAsia="Times New Roman" w:hAnsi="Times New Roman" w:cs="Times New Roman"/>
          <w:sz w:val="24"/>
          <w:szCs w:val="24"/>
          <w:lang w:eastAsia="en-GB"/>
        </w:rPr>
        <w:t xml:space="preserve">noted in any findings but </w:t>
      </w:r>
      <w:r w:rsidR="00C67DE2" w:rsidRPr="00537D3E">
        <w:rPr>
          <w:rFonts w:ascii="Times New Roman" w:eastAsia="Times New Roman" w:hAnsi="Times New Roman" w:cs="Times New Roman"/>
          <w:sz w:val="24"/>
          <w:szCs w:val="24"/>
          <w:lang w:eastAsia="en-GB"/>
        </w:rPr>
        <w:t>escalated to senior managers supporting the project</w:t>
      </w:r>
      <w:r w:rsidR="009C2FB2">
        <w:rPr>
          <w:rFonts w:ascii="Times New Roman" w:eastAsia="Times New Roman" w:hAnsi="Times New Roman" w:cs="Times New Roman"/>
          <w:sz w:val="24"/>
          <w:szCs w:val="24"/>
          <w:lang w:eastAsia="en-GB"/>
        </w:rPr>
        <w:t xml:space="preserve"> should there be sufficient time to</w:t>
      </w:r>
      <w:r w:rsidR="00A30C36" w:rsidRPr="00537D3E">
        <w:rPr>
          <w:rFonts w:ascii="Times New Roman" w:eastAsia="Times New Roman" w:hAnsi="Times New Roman" w:cs="Times New Roman"/>
          <w:sz w:val="24"/>
          <w:szCs w:val="24"/>
          <w:lang w:eastAsia="en-GB"/>
        </w:rPr>
        <w:t xml:space="preserve"> allow potential alternative participants to be identified and contacted.  </w:t>
      </w:r>
    </w:p>
    <w:p w14:paraId="1686DAC3" w14:textId="2DFC95FA" w:rsidR="00740CD1" w:rsidRDefault="00740CD1" w:rsidP="000166AA">
      <w:pPr>
        <w:pStyle w:val="Heading2"/>
        <w:spacing w:line="360" w:lineRule="auto"/>
        <w:rPr>
          <w:rFonts w:ascii="Times New Roman" w:hAnsi="Times New Roman" w:cs="Times New Roman"/>
        </w:rPr>
      </w:pPr>
      <w:bookmarkStart w:id="24" w:name="_Toc176384239"/>
      <w:r w:rsidRPr="00D43EDB">
        <w:rPr>
          <w:rFonts w:ascii="Times New Roman" w:hAnsi="Times New Roman" w:cs="Times New Roman"/>
        </w:rPr>
        <w:t>4.1</w:t>
      </w:r>
      <w:r w:rsidR="00B752B5">
        <w:rPr>
          <w:rFonts w:ascii="Times New Roman" w:hAnsi="Times New Roman" w:cs="Times New Roman"/>
        </w:rPr>
        <w:t xml:space="preserve">.6 </w:t>
      </w:r>
      <w:r w:rsidRPr="00D43EDB">
        <w:rPr>
          <w:rFonts w:ascii="Times New Roman" w:hAnsi="Times New Roman" w:cs="Times New Roman"/>
        </w:rPr>
        <w:t>Data Evaluation</w:t>
      </w:r>
      <w:bookmarkEnd w:id="24"/>
    </w:p>
    <w:p w14:paraId="33CB5F65" w14:textId="22E5BD2C" w:rsidR="00F87C30" w:rsidRPr="00537D3E" w:rsidRDefault="00F87C30" w:rsidP="000166AA">
      <w:pPr>
        <w:spacing w:line="360" w:lineRule="auto"/>
        <w:rPr>
          <w:rFonts w:ascii="Times New Roman" w:hAnsi="Times New Roman" w:cs="Times New Roman"/>
          <w:i/>
          <w:iCs/>
          <w:color w:val="FF0000"/>
          <w:sz w:val="24"/>
          <w:szCs w:val="24"/>
        </w:rPr>
      </w:pPr>
      <w:r w:rsidRPr="00537D3E">
        <w:rPr>
          <w:rFonts w:ascii="Times New Roman" w:eastAsia="Times New Roman" w:hAnsi="Times New Roman" w:cs="Times New Roman"/>
          <w:sz w:val="24"/>
          <w:szCs w:val="24"/>
          <w:lang w:eastAsia="en-GB"/>
        </w:rPr>
        <w:t xml:space="preserve">Quantitative data from the surveys will be analysed using statistical techniques such as </w:t>
      </w:r>
      <w:r w:rsidR="000F513C" w:rsidRPr="00537D3E">
        <w:rPr>
          <w:rFonts w:ascii="Times New Roman" w:hAnsi="Times New Roman" w:cs="Times New Roman"/>
          <w:sz w:val="24"/>
          <w:szCs w:val="24"/>
        </w:rPr>
        <w:t>such as t-tests, to assess the impact of the ITAM framework on asset utilization and compliance rates</w:t>
      </w:r>
      <w:r w:rsidRPr="00537D3E">
        <w:rPr>
          <w:rFonts w:ascii="Times New Roman" w:eastAsia="Times New Roman" w:hAnsi="Times New Roman" w:cs="Times New Roman"/>
          <w:sz w:val="24"/>
          <w:szCs w:val="24"/>
          <w:lang w:eastAsia="en-GB"/>
        </w:rPr>
        <w:t xml:space="preserve">, while qualitative data from the interviews and document analysis will be analysed using thematic analysis </w:t>
      </w:r>
      <w:r w:rsidR="00F105A9" w:rsidRPr="00537D3E">
        <w:rPr>
          <w:rFonts w:ascii="Times New Roman" w:eastAsia="Times New Roman" w:hAnsi="Times New Roman" w:cs="Times New Roman"/>
          <w:sz w:val="24"/>
          <w:szCs w:val="24"/>
          <w:lang w:eastAsia="en-GB"/>
        </w:rPr>
        <w:t>[3</w:t>
      </w:r>
      <w:r w:rsidR="00C02281">
        <w:rPr>
          <w:rFonts w:ascii="Times New Roman" w:eastAsia="Times New Roman" w:hAnsi="Times New Roman" w:cs="Times New Roman"/>
          <w:sz w:val="24"/>
          <w:szCs w:val="24"/>
          <w:lang w:eastAsia="en-GB"/>
        </w:rPr>
        <w:t>3</w:t>
      </w:r>
      <w:r w:rsidR="00F105A9" w:rsidRPr="00537D3E">
        <w:rPr>
          <w:rFonts w:ascii="Times New Roman" w:eastAsia="Times New Roman" w:hAnsi="Times New Roman" w:cs="Times New Roman"/>
          <w:sz w:val="24"/>
          <w:szCs w:val="24"/>
          <w:lang w:eastAsia="en-GB"/>
        </w:rPr>
        <w:t>]</w:t>
      </w:r>
      <w:r w:rsidRPr="00537D3E">
        <w:rPr>
          <w:rFonts w:ascii="Times New Roman" w:eastAsia="Times New Roman" w:hAnsi="Times New Roman" w:cs="Times New Roman"/>
          <w:sz w:val="24"/>
          <w:szCs w:val="24"/>
          <w:lang w:eastAsia="en-GB"/>
        </w:rPr>
        <w:t xml:space="preserve">. </w:t>
      </w:r>
      <w:r w:rsidR="000F513C" w:rsidRPr="00537D3E">
        <w:rPr>
          <w:rFonts w:ascii="Times New Roman" w:eastAsia="Times New Roman" w:hAnsi="Times New Roman" w:cs="Times New Roman"/>
          <w:sz w:val="24"/>
          <w:szCs w:val="24"/>
          <w:lang w:eastAsia="en-GB"/>
        </w:rPr>
        <w:t xml:space="preserve">This will assist in </w:t>
      </w:r>
      <w:r w:rsidR="00C73A9C" w:rsidRPr="00537D3E">
        <w:rPr>
          <w:rFonts w:ascii="Times New Roman" w:hAnsi="Times New Roman" w:cs="Times New Roman"/>
          <w:sz w:val="24"/>
          <w:szCs w:val="24"/>
        </w:rPr>
        <w:t>identify</w:t>
      </w:r>
      <w:r w:rsidR="000F513C" w:rsidRPr="00537D3E">
        <w:rPr>
          <w:rFonts w:ascii="Times New Roman" w:hAnsi="Times New Roman" w:cs="Times New Roman"/>
          <w:sz w:val="24"/>
          <w:szCs w:val="24"/>
        </w:rPr>
        <w:t>ing</w:t>
      </w:r>
      <w:r w:rsidR="00C73A9C" w:rsidRPr="00537D3E">
        <w:rPr>
          <w:rFonts w:ascii="Times New Roman" w:hAnsi="Times New Roman" w:cs="Times New Roman"/>
          <w:sz w:val="24"/>
          <w:szCs w:val="24"/>
        </w:rPr>
        <w:t xml:space="preserve"> common themes and insights. The results will be presented in a combination of charts, graphs, and narrative summaries to provide a comprehensive understanding of the framework’s impact.</w:t>
      </w:r>
    </w:p>
    <w:p w14:paraId="163A8618" w14:textId="1C436972" w:rsidR="00740CD1" w:rsidRPr="00D43EDB" w:rsidRDefault="00740CD1" w:rsidP="000166AA">
      <w:pPr>
        <w:pStyle w:val="Heading2"/>
        <w:spacing w:line="360" w:lineRule="auto"/>
        <w:rPr>
          <w:rFonts w:ascii="Times New Roman" w:hAnsi="Times New Roman" w:cs="Times New Roman"/>
        </w:rPr>
      </w:pPr>
      <w:bookmarkStart w:id="25" w:name="_Toc176384240"/>
      <w:r w:rsidRPr="00D43EDB">
        <w:rPr>
          <w:rFonts w:ascii="Times New Roman" w:hAnsi="Times New Roman" w:cs="Times New Roman"/>
        </w:rPr>
        <w:lastRenderedPageBreak/>
        <w:t>4.</w:t>
      </w:r>
      <w:r w:rsidR="00B752B5">
        <w:rPr>
          <w:rFonts w:ascii="Times New Roman" w:hAnsi="Times New Roman" w:cs="Times New Roman"/>
        </w:rPr>
        <w:t>1.</w:t>
      </w:r>
      <w:r w:rsidR="00464A0A">
        <w:rPr>
          <w:rFonts w:ascii="Times New Roman" w:hAnsi="Times New Roman" w:cs="Times New Roman"/>
        </w:rPr>
        <w:t xml:space="preserve">7 </w:t>
      </w:r>
      <w:r w:rsidRPr="00D43EDB">
        <w:rPr>
          <w:rFonts w:ascii="Times New Roman" w:hAnsi="Times New Roman" w:cs="Times New Roman"/>
        </w:rPr>
        <w:t>Development Methodology</w:t>
      </w:r>
      <w:bookmarkEnd w:id="25"/>
    </w:p>
    <w:p w14:paraId="7ED879F2" w14:textId="388C2CC5" w:rsidR="00740CD1" w:rsidRPr="00D43EDB" w:rsidRDefault="00F835A9" w:rsidP="000166AA">
      <w:pPr>
        <w:pStyle w:val="Heading2"/>
        <w:spacing w:line="360" w:lineRule="auto"/>
        <w:rPr>
          <w:rFonts w:ascii="Times New Roman" w:hAnsi="Times New Roman" w:cs="Times New Roman"/>
        </w:rPr>
      </w:pPr>
      <w:bookmarkStart w:id="26" w:name="_Toc176384241"/>
      <w:r w:rsidRPr="00D43EDB">
        <w:rPr>
          <w:rFonts w:ascii="Times New Roman" w:hAnsi="Times New Roman" w:cs="Times New Roman"/>
        </w:rPr>
        <w:t>4</w:t>
      </w:r>
      <w:r w:rsidR="00740CD1" w:rsidRPr="00D43EDB">
        <w:rPr>
          <w:rFonts w:ascii="Times New Roman" w:hAnsi="Times New Roman" w:cs="Times New Roman"/>
        </w:rPr>
        <w:t>.</w:t>
      </w:r>
      <w:r w:rsidR="00464A0A">
        <w:rPr>
          <w:rFonts w:ascii="Times New Roman" w:hAnsi="Times New Roman" w:cs="Times New Roman"/>
        </w:rPr>
        <w:t xml:space="preserve">1.8 </w:t>
      </w:r>
      <w:r w:rsidR="00740CD1" w:rsidRPr="00D43EDB">
        <w:rPr>
          <w:rFonts w:ascii="Times New Roman" w:hAnsi="Times New Roman" w:cs="Times New Roman"/>
        </w:rPr>
        <w:t>Software Development Methodology OR Other Relevant Major Methodology</w:t>
      </w:r>
      <w:bookmarkEnd w:id="26"/>
    </w:p>
    <w:p w14:paraId="1FD7338B" w14:textId="01ADD311" w:rsidR="009A058D" w:rsidRPr="00D43EDB" w:rsidRDefault="00431B85"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537D3E">
        <w:rPr>
          <w:rFonts w:ascii="Times New Roman" w:hAnsi="Times New Roman" w:cs="Times New Roman"/>
          <w:sz w:val="24"/>
          <w:szCs w:val="24"/>
        </w:rPr>
        <w:t xml:space="preserve">The research will employ an Agile methodology, specifically Feature Driven Development (FDD), for the development of automation tools. FDD is chosen for its iterative approach, allowing for continuous feedback and improvement throughout the development process. </w:t>
      </w:r>
      <w:r w:rsidR="008F03EA" w:rsidRPr="00537D3E">
        <w:rPr>
          <w:rFonts w:ascii="Times New Roman" w:eastAsia="Times New Roman" w:hAnsi="Times New Roman" w:cs="Times New Roman"/>
          <w:sz w:val="24"/>
          <w:szCs w:val="24"/>
          <w:lang w:eastAsia="en-GB"/>
        </w:rPr>
        <w:t xml:space="preserve">FDD will allow the researcher to develop the ITAM tool incrementally, with regular feedback from the industrial partner to ensure the tool meets their specific needs </w:t>
      </w:r>
      <w:r w:rsidR="00A91DE3" w:rsidRPr="00537D3E">
        <w:rPr>
          <w:rFonts w:ascii="Times New Roman" w:eastAsia="Times New Roman" w:hAnsi="Times New Roman" w:cs="Times New Roman"/>
          <w:sz w:val="24"/>
          <w:szCs w:val="24"/>
          <w:lang w:eastAsia="en-GB"/>
        </w:rPr>
        <w:t>[3</w:t>
      </w:r>
      <w:r w:rsidR="00C56516">
        <w:rPr>
          <w:rFonts w:ascii="Times New Roman" w:eastAsia="Times New Roman" w:hAnsi="Times New Roman" w:cs="Times New Roman"/>
          <w:sz w:val="24"/>
          <w:szCs w:val="24"/>
          <w:lang w:eastAsia="en-GB"/>
        </w:rPr>
        <w:t>4</w:t>
      </w:r>
      <w:r w:rsidR="00A91DE3" w:rsidRPr="00537D3E">
        <w:rPr>
          <w:rFonts w:ascii="Times New Roman" w:eastAsia="Times New Roman" w:hAnsi="Times New Roman" w:cs="Times New Roman"/>
          <w:sz w:val="24"/>
          <w:szCs w:val="24"/>
          <w:lang w:eastAsia="en-GB"/>
        </w:rPr>
        <w:t>].</w:t>
      </w:r>
      <w:r w:rsidR="008F03EA" w:rsidRPr="00537D3E">
        <w:rPr>
          <w:rFonts w:ascii="Times New Roman" w:eastAsia="Times New Roman" w:hAnsi="Times New Roman" w:cs="Times New Roman"/>
          <w:sz w:val="24"/>
          <w:szCs w:val="24"/>
          <w:lang w:eastAsia="en-GB"/>
        </w:rPr>
        <w:t xml:space="preserve"> </w:t>
      </w:r>
      <w:r w:rsidRPr="00537D3E">
        <w:rPr>
          <w:rFonts w:ascii="Times New Roman" w:hAnsi="Times New Roman" w:cs="Times New Roman"/>
          <w:sz w:val="24"/>
          <w:szCs w:val="24"/>
        </w:rPr>
        <w:t xml:space="preserve">This methodology is well-suited to the project's scope, as it enables the researcher to develop and refine features in response to the evolving needs of </w:t>
      </w:r>
      <w:r w:rsidR="00DC6E42" w:rsidRPr="00537D3E">
        <w:rPr>
          <w:rFonts w:ascii="Times New Roman" w:hAnsi="Times New Roman" w:cs="Times New Roman"/>
          <w:sz w:val="24"/>
          <w:szCs w:val="24"/>
        </w:rPr>
        <w:t>DCHW</w:t>
      </w:r>
      <w:r w:rsidR="008F03EA" w:rsidRPr="00D43EDB">
        <w:rPr>
          <w:rFonts w:ascii="Times New Roman" w:eastAsia="Times New Roman" w:hAnsi="Times New Roman" w:cs="Times New Roman"/>
          <w:sz w:val="24"/>
          <w:szCs w:val="24"/>
          <w:lang w:eastAsia="en-GB"/>
        </w:rPr>
        <w:t>.</w:t>
      </w:r>
    </w:p>
    <w:p w14:paraId="52E51284" w14:textId="1F0CA3A4" w:rsidR="00740CD1" w:rsidRPr="0071661C" w:rsidRDefault="00666FB7" w:rsidP="0071661C">
      <w:pPr>
        <w:pStyle w:val="Heading1"/>
        <w:rPr>
          <w:rFonts w:ascii="Times New Roman" w:hAnsi="Times New Roman" w:cs="Times New Roman"/>
        </w:rPr>
      </w:pPr>
      <w:bookmarkStart w:id="27" w:name="_Toc176384242"/>
      <w:r w:rsidRPr="0071661C">
        <w:rPr>
          <w:rStyle w:val="Heading2Char"/>
          <w:rFonts w:ascii="Times New Roman" w:hAnsi="Times New Roman" w:cs="Times New Roman"/>
          <w:sz w:val="32"/>
          <w:szCs w:val="32"/>
        </w:rPr>
        <w:t>5</w:t>
      </w:r>
      <w:r w:rsidR="003F5930">
        <w:rPr>
          <w:rStyle w:val="Heading2Char"/>
          <w:rFonts w:ascii="Times New Roman" w:hAnsi="Times New Roman" w:cs="Times New Roman"/>
          <w:sz w:val="32"/>
          <w:szCs w:val="32"/>
        </w:rPr>
        <w:t xml:space="preserve">. </w:t>
      </w:r>
      <w:r w:rsidRPr="0071661C">
        <w:rPr>
          <w:rStyle w:val="Heading2Char"/>
          <w:rFonts w:ascii="Times New Roman" w:hAnsi="Times New Roman" w:cs="Times New Roman"/>
          <w:sz w:val="32"/>
          <w:szCs w:val="32"/>
        </w:rPr>
        <w:t>R</w:t>
      </w:r>
      <w:r w:rsidR="00740CD1" w:rsidRPr="0071661C">
        <w:rPr>
          <w:rStyle w:val="Heading2Char"/>
          <w:rFonts w:ascii="Times New Roman" w:hAnsi="Times New Roman" w:cs="Times New Roman"/>
          <w:sz w:val="32"/>
          <w:szCs w:val="32"/>
        </w:rPr>
        <w:t>esources</w:t>
      </w:r>
      <w:r w:rsidR="00F835A9" w:rsidRPr="0071661C">
        <w:rPr>
          <w:rStyle w:val="Heading2Char"/>
          <w:rFonts w:ascii="Times New Roman" w:hAnsi="Times New Roman" w:cs="Times New Roman"/>
          <w:sz w:val="32"/>
          <w:szCs w:val="32"/>
        </w:rPr>
        <w:t xml:space="preserve"> and Planning</w:t>
      </w:r>
      <w:bookmarkEnd w:id="27"/>
    </w:p>
    <w:p w14:paraId="7332D855" w14:textId="6A92B1F7" w:rsidR="00740CD1" w:rsidRPr="00C03DB9" w:rsidRDefault="00F835A9" w:rsidP="000166AA">
      <w:pPr>
        <w:pStyle w:val="Heading2"/>
        <w:spacing w:line="360" w:lineRule="auto"/>
        <w:rPr>
          <w:rFonts w:ascii="Times New Roman" w:hAnsi="Times New Roman" w:cs="Times New Roman"/>
        </w:rPr>
      </w:pPr>
      <w:bookmarkStart w:id="28" w:name="_Toc176384243"/>
      <w:r w:rsidRPr="00C03DB9">
        <w:rPr>
          <w:rFonts w:ascii="Times New Roman" w:hAnsi="Times New Roman" w:cs="Times New Roman"/>
        </w:rPr>
        <w:t>5</w:t>
      </w:r>
      <w:r w:rsidR="00740CD1" w:rsidRPr="00C03DB9">
        <w:rPr>
          <w:rFonts w:ascii="Times New Roman" w:hAnsi="Times New Roman" w:cs="Times New Roman"/>
        </w:rPr>
        <w:t>.1 Hardware Resources</w:t>
      </w:r>
      <w:bookmarkEnd w:id="28"/>
    </w:p>
    <w:p w14:paraId="334BB143" w14:textId="26B3D614" w:rsidR="007E5FFF" w:rsidRPr="00D43EDB" w:rsidRDefault="006621CC"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D43EDB">
        <w:rPr>
          <w:rFonts w:ascii="Times New Roman" w:hAnsi="Times New Roman" w:cs="Times New Roman"/>
          <w:sz w:val="24"/>
          <w:szCs w:val="24"/>
        </w:rPr>
        <w:t>The research will primarily use standard networked PCs for data collection, analysis, and tool development. No additional specialized hardware is anticipated to be required, and access to the internet</w:t>
      </w:r>
      <w:r w:rsidR="007E5FFF" w:rsidRPr="00D43EDB">
        <w:rPr>
          <w:rFonts w:ascii="Times New Roman" w:hAnsi="Times New Roman" w:cs="Times New Roman"/>
          <w:sz w:val="24"/>
          <w:szCs w:val="24"/>
        </w:rPr>
        <w:t xml:space="preserve">. </w:t>
      </w:r>
      <w:r w:rsidR="007E5FFF" w:rsidRPr="00D43EDB">
        <w:rPr>
          <w:rFonts w:ascii="Times New Roman" w:eastAsia="Times New Roman" w:hAnsi="Times New Roman" w:cs="Times New Roman"/>
          <w:sz w:val="24"/>
          <w:szCs w:val="24"/>
          <w:lang w:eastAsia="en-GB"/>
        </w:rPr>
        <w:t xml:space="preserve">The PC will be connected to </w:t>
      </w:r>
      <w:r w:rsidR="007B486D">
        <w:rPr>
          <w:rFonts w:ascii="Times New Roman" w:eastAsia="Times New Roman" w:hAnsi="Times New Roman" w:cs="Times New Roman"/>
          <w:sz w:val="24"/>
          <w:szCs w:val="24"/>
          <w:lang w:eastAsia="en-GB"/>
        </w:rPr>
        <w:t>DHCW</w:t>
      </w:r>
      <w:r w:rsidR="007E5FFF" w:rsidRPr="00D43EDB">
        <w:rPr>
          <w:rFonts w:ascii="Times New Roman" w:eastAsia="Times New Roman" w:hAnsi="Times New Roman" w:cs="Times New Roman"/>
          <w:sz w:val="24"/>
          <w:szCs w:val="24"/>
          <w:lang w:eastAsia="en-GB"/>
        </w:rPr>
        <w:t xml:space="preserve">’s IT infrastructure to facilitate data collection and testing of the ITAM framework </w:t>
      </w:r>
      <w:r w:rsidR="009A058D" w:rsidRPr="00D43EDB">
        <w:rPr>
          <w:rFonts w:ascii="Times New Roman" w:eastAsia="Times New Roman" w:hAnsi="Times New Roman" w:cs="Times New Roman"/>
          <w:sz w:val="24"/>
          <w:szCs w:val="24"/>
          <w:lang w:eastAsia="en-GB"/>
        </w:rPr>
        <w:t>[</w:t>
      </w:r>
      <w:r w:rsidR="00C56516">
        <w:rPr>
          <w:rFonts w:ascii="Times New Roman" w:eastAsia="Times New Roman" w:hAnsi="Times New Roman" w:cs="Times New Roman"/>
          <w:sz w:val="24"/>
          <w:szCs w:val="24"/>
          <w:lang w:eastAsia="en-GB"/>
        </w:rPr>
        <w:t>35</w:t>
      </w:r>
      <w:r w:rsidR="009A058D" w:rsidRPr="00D43EDB">
        <w:rPr>
          <w:rFonts w:ascii="Times New Roman" w:eastAsia="Times New Roman" w:hAnsi="Times New Roman" w:cs="Times New Roman"/>
          <w:sz w:val="24"/>
          <w:szCs w:val="24"/>
          <w:lang w:eastAsia="en-GB"/>
        </w:rPr>
        <w:t>]</w:t>
      </w:r>
      <w:r w:rsidR="007E5FFF" w:rsidRPr="00D43EDB">
        <w:rPr>
          <w:rFonts w:ascii="Times New Roman" w:eastAsia="Times New Roman" w:hAnsi="Times New Roman" w:cs="Times New Roman"/>
          <w:sz w:val="24"/>
          <w:szCs w:val="24"/>
          <w:lang w:eastAsia="en-GB"/>
        </w:rPr>
        <w:t>.</w:t>
      </w:r>
    </w:p>
    <w:p w14:paraId="69F51722" w14:textId="7652ABB0" w:rsidR="00740CD1" w:rsidRPr="00C03DB9" w:rsidRDefault="00F835A9" w:rsidP="000166AA">
      <w:pPr>
        <w:pStyle w:val="Heading2"/>
        <w:spacing w:line="360" w:lineRule="auto"/>
        <w:rPr>
          <w:rFonts w:ascii="Times New Roman" w:hAnsi="Times New Roman" w:cs="Times New Roman"/>
        </w:rPr>
      </w:pPr>
      <w:bookmarkStart w:id="29" w:name="_Toc176384244"/>
      <w:r w:rsidRPr="00C03DB9">
        <w:rPr>
          <w:rFonts w:ascii="Times New Roman" w:hAnsi="Times New Roman" w:cs="Times New Roman"/>
        </w:rPr>
        <w:t>5.</w:t>
      </w:r>
      <w:r w:rsidR="00740CD1" w:rsidRPr="00C03DB9">
        <w:rPr>
          <w:rFonts w:ascii="Times New Roman" w:hAnsi="Times New Roman" w:cs="Times New Roman"/>
        </w:rPr>
        <w:t>2 Software Resources</w:t>
      </w:r>
      <w:bookmarkEnd w:id="29"/>
    </w:p>
    <w:p w14:paraId="420E8EB4" w14:textId="31E67B49" w:rsidR="00CF7B10" w:rsidRPr="00AA765C" w:rsidRDefault="00CF7B10" w:rsidP="000166AA">
      <w:pPr>
        <w:spacing w:line="360" w:lineRule="auto"/>
        <w:rPr>
          <w:rFonts w:ascii="Times New Roman" w:hAnsi="Times New Roman" w:cs="Times New Roman"/>
          <w:sz w:val="24"/>
          <w:szCs w:val="24"/>
        </w:rPr>
      </w:pPr>
      <w:r w:rsidRPr="00AA765C">
        <w:rPr>
          <w:rFonts w:ascii="Times New Roman" w:hAnsi="Times New Roman" w:cs="Times New Roman"/>
          <w:sz w:val="24"/>
          <w:szCs w:val="24"/>
        </w:rPr>
        <w:t>The research will utilize the latest versions of Microsoft Excel for data analysis. It is not anticipated that any specialized software is needed</w:t>
      </w:r>
      <w:r w:rsidR="005E1B5B" w:rsidRPr="00AA765C">
        <w:rPr>
          <w:rFonts w:ascii="Times New Roman" w:hAnsi="Times New Roman" w:cs="Times New Roman"/>
          <w:sz w:val="24"/>
          <w:szCs w:val="24"/>
        </w:rPr>
        <w:t xml:space="preserve"> to gather data</w:t>
      </w:r>
      <w:r w:rsidR="00AA765C" w:rsidRPr="00AA765C">
        <w:rPr>
          <w:rFonts w:ascii="Times New Roman" w:hAnsi="Times New Roman" w:cs="Times New Roman"/>
          <w:sz w:val="24"/>
          <w:szCs w:val="24"/>
        </w:rPr>
        <w:t>.</w:t>
      </w:r>
      <w:r w:rsidRPr="00AA765C">
        <w:rPr>
          <w:rFonts w:ascii="Times New Roman" w:hAnsi="Times New Roman" w:cs="Times New Roman"/>
          <w:sz w:val="24"/>
          <w:szCs w:val="24"/>
        </w:rPr>
        <w:t xml:space="preserve"> </w:t>
      </w:r>
    </w:p>
    <w:p w14:paraId="23AEC334" w14:textId="5B0773C3" w:rsidR="005E1B5B" w:rsidRPr="00AA765C" w:rsidRDefault="00686852" w:rsidP="000166AA">
      <w:pPr>
        <w:spacing w:line="360" w:lineRule="auto"/>
        <w:rPr>
          <w:rFonts w:ascii="Times New Roman" w:hAnsi="Times New Roman" w:cs="Times New Roman"/>
          <w:sz w:val="24"/>
          <w:szCs w:val="24"/>
        </w:rPr>
      </w:pPr>
      <w:r w:rsidRPr="00AA765C">
        <w:rPr>
          <w:rFonts w:ascii="Times New Roman" w:hAnsi="Times New Roman" w:cs="Times New Roman"/>
          <w:sz w:val="24"/>
          <w:szCs w:val="24"/>
        </w:rPr>
        <w:t xml:space="preserve">The chosen ITAM framework software </w:t>
      </w:r>
      <w:r w:rsidR="00FE50B5" w:rsidRPr="00AA765C">
        <w:rPr>
          <w:rFonts w:ascii="Times New Roman" w:hAnsi="Times New Roman" w:cs="Times New Roman"/>
          <w:sz w:val="24"/>
          <w:szCs w:val="24"/>
        </w:rPr>
        <w:t xml:space="preserve">will be determined as part of the research.  </w:t>
      </w:r>
    </w:p>
    <w:p w14:paraId="6CCE8A4C" w14:textId="74510E9D" w:rsidR="00740CD1" w:rsidRPr="00C03DB9" w:rsidRDefault="00F835A9" w:rsidP="000166AA">
      <w:pPr>
        <w:pStyle w:val="Heading2"/>
        <w:spacing w:line="360" w:lineRule="auto"/>
        <w:rPr>
          <w:rFonts w:ascii="Times New Roman" w:hAnsi="Times New Roman" w:cs="Times New Roman"/>
        </w:rPr>
      </w:pPr>
      <w:bookmarkStart w:id="30" w:name="_Toc176384245"/>
      <w:r w:rsidRPr="00C03DB9">
        <w:rPr>
          <w:rFonts w:ascii="Times New Roman" w:hAnsi="Times New Roman" w:cs="Times New Roman"/>
        </w:rPr>
        <w:t>5</w:t>
      </w:r>
      <w:r w:rsidR="00740CD1" w:rsidRPr="00C03DB9">
        <w:rPr>
          <w:rFonts w:ascii="Times New Roman" w:hAnsi="Times New Roman" w:cs="Times New Roman"/>
        </w:rPr>
        <w:t>.3 Information Resources</w:t>
      </w:r>
      <w:bookmarkEnd w:id="30"/>
    </w:p>
    <w:p w14:paraId="58CE371E" w14:textId="7568E4C2" w:rsidR="00CF7B10" w:rsidRPr="00D43EDB" w:rsidRDefault="00CF7B10" w:rsidP="000166AA">
      <w:pPr>
        <w:spacing w:line="360" w:lineRule="auto"/>
        <w:rPr>
          <w:rFonts w:ascii="Times New Roman" w:eastAsia="Times New Roman" w:hAnsi="Times New Roman" w:cs="Times New Roman"/>
          <w:sz w:val="24"/>
          <w:szCs w:val="24"/>
          <w:lang w:eastAsia="en-GB"/>
        </w:rPr>
      </w:pPr>
      <w:r w:rsidRPr="00537D3E">
        <w:rPr>
          <w:rFonts w:ascii="Times New Roman" w:hAnsi="Times New Roman" w:cs="Times New Roman"/>
          <w:sz w:val="24"/>
          <w:szCs w:val="24"/>
        </w:rPr>
        <w:t xml:space="preserve">Data will be sourced from DCHW's existing IT asset management databases and systems. </w:t>
      </w:r>
      <w:r w:rsidRPr="00537D3E">
        <w:rPr>
          <w:rFonts w:ascii="Times New Roman" w:eastAsia="Times New Roman" w:hAnsi="Times New Roman" w:cs="Times New Roman"/>
          <w:sz w:val="24"/>
          <w:szCs w:val="24"/>
          <w:lang w:eastAsia="en-GB"/>
        </w:rPr>
        <w:t>External data required for the research will include industry reports on ITAM best practices, academic journal articles, and case studies. These resources will be accessed through online databases such as IEEE Xplore, ACM Digital Library, and Google Scholar</w:t>
      </w:r>
      <w:r w:rsidRPr="00D43EDB">
        <w:rPr>
          <w:rFonts w:ascii="Times New Roman" w:eastAsia="Times New Roman" w:hAnsi="Times New Roman" w:cs="Times New Roman"/>
          <w:sz w:val="24"/>
          <w:szCs w:val="24"/>
          <w:lang w:eastAsia="en-GB"/>
        </w:rPr>
        <w:t xml:space="preserve"> </w:t>
      </w:r>
      <w:r w:rsidR="0092289F" w:rsidRPr="00D43EDB">
        <w:rPr>
          <w:rFonts w:ascii="Times New Roman" w:eastAsia="Times New Roman" w:hAnsi="Times New Roman" w:cs="Times New Roman"/>
          <w:sz w:val="24"/>
          <w:szCs w:val="24"/>
          <w:lang w:eastAsia="en-GB"/>
        </w:rPr>
        <w:t>[3</w:t>
      </w:r>
      <w:r w:rsidR="003B5716">
        <w:rPr>
          <w:rFonts w:ascii="Times New Roman" w:eastAsia="Times New Roman" w:hAnsi="Times New Roman" w:cs="Times New Roman"/>
          <w:sz w:val="24"/>
          <w:szCs w:val="24"/>
          <w:lang w:eastAsia="en-GB"/>
        </w:rPr>
        <w:t>6</w:t>
      </w:r>
      <w:r w:rsidR="0092289F" w:rsidRPr="00D43EDB">
        <w:rPr>
          <w:rFonts w:ascii="Times New Roman" w:eastAsia="Times New Roman" w:hAnsi="Times New Roman" w:cs="Times New Roman"/>
          <w:sz w:val="24"/>
          <w:szCs w:val="24"/>
          <w:lang w:eastAsia="en-GB"/>
        </w:rPr>
        <w:t>]</w:t>
      </w:r>
      <w:r w:rsidR="00EA6C8D" w:rsidRPr="00D43EDB">
        <w:rPr>
          <w:rFonts w:ascii="Times New Roman" w:eastAsia="Times New Roman" w:hAnsi="Times New Roman" w:cs="Times New Roman"/>
          <w:sz w:val="24"/>
          <w:szCs w:val="24"/>
          <w:lang w:eastAsia="en-GB"/>
        </w:rPr>
        <w:t>.</w:t>
      </w:r>
    </w:p>
    <w:p w14:paraId="4D423CF4" w14:textId="18599231" w:rsidR="00D21F41" w:rsidRPr="00C03DB9" w:rsidRDefault="00D21F41" w:rsidP="000166AA">
      <w:pPr>
        <w:pStyle w:val="Heading2"/>
        <w:spacing w:line="360" w:lineRule="auto"/>
        <w:rPr>
          <w:rFonts w:ascii="Times New Roman" w:hAnsi="Times New Roman" w:cs="Times New Roman"/>
        </w:rPr>
      </w:pPr>
      <w:bookmarkStart w:id="31" w:name="_Toc176384246"/>
      <w:r w:rsidRPr="00C03DB9">
        <w:rPr>
          <w:rFonts w:ascii="Times New Roman" w:hAnsi="Times New Roman" w:cs="Times New Roman"/>
        </w:rPr>
        <w:t>5.4 Human Resources</w:t>
      </w:r>
      <w:bookmarkEnd w:id="31"/>
    </w:p>
    <w:p w14:paraId="5EFF7D1B" w14:textId="5B94F59F" w:rsidR="001F72D7" w:rsidRPr="00537D3E" w:rsidRDefault="00CF0A41" w:rsidP="000166AA">
      <w:pPr>
        <w:spacing w:line="360" w:lineRule="auto"/>
        <w:rPr>
          <w:rFonts w:ascii="Times New Roman" w:hAnsi="Times New Roman" w:cs="Times New Roman"/>
          <w:sz w:val="24"/>
          <w:szCs w:val="24"/>
        </w:rPr>
      </w:pPr>
      <w:r w:rsidRPr="00537D3E">
        <w:rPr>
          <w:rFonts w:ascii="Times New Roman" w:hAnsi="Times New Roman" w:cs="Times New Roman"/>
          <w:sz w:val="24"/>
          <w:szCs w:val="24"/>
        </w:rPr>
        <w:t>The project will involve collaboration with IT staff and management</w:t>
      </w:r>
      <w:r w:rsidR="00CA0AFD" w:rsidRPr="00537D3E">
        <w:rPr>
          <w:rFonts w:ascii="Times New Roman" w:hAnsi="Times New Roman" w:cs="Times New Roman"/>
          <w:sz w:val="24"/>
          <w:szCs w:val="24"/>
        </w:rPr>
        <w:t xml:space="preserve"> of</w:t>
      </w:r>
      <w:r w:rsidRPr="00537D3E">
        <w:rPr>
          <w:rFonts w:ascii="Times New Roman" w:hAnsi="Times New Roman" w:cs="Times New Roman"/>
          <w:sz w:val="24"/>
          <w:szCs w:val="24"/>
        </w:rPr>
        <w:t xml:space="preserve"> </w:t>
      </w:r>
      <w:r w:rsidR="00E16DC9" w:rsidRPr="00537D3E">
        <w:rPr>
          <w:rFonts w:ascii="Times New Roman" w:hAnsi="Times New Roman" w:cs="Times New Roman"/>
          <w:sz w:val="24"/>
          <w:szCs w:val="24"/>
        </w:rPr>
        <w:t>DHCW</w:t>
      </w:r>
      <w:r w:rsidR="00B00A9C" w:rsidRPr="00537D3E">
        <w:rPr>
          <w:rFonts w:ascii="Times New Roman" w:hAnsi="Times New Roman" w:cs="Times New Roman"/>
          <w:sz w:val="24"/>
          <w:szCs w:val="24"/>
        </w:rPr>
        <w:t xml:space="preserve"> </w:t>
      </w:r>
      <w:r w:rsidRPr="00537D3E">
        <w:rPr>
          <w:rFonts w:ascii="Times New Roman" w:hAnsi="Times New Roman" w:cs="Times New Roman"/>
          <w:sz w:val="24"/>
          <w:szCs w:val="24"/>
        </w:rPr>
        <w:t>to ensure the successful implementation and evaluation of the ITAM framework</w:t>
      </w:r>
      <w:r w:rsidR="008D0D33" w:rsidRPr="00537D3E">
        <w:rPr>
          <w:rFonts w:ascii="Times New Roman" w:hAnsi="Times New Roman" w:cs="Times New Roman"/>
          <w:sz w:val="24"/>
          <w:szCs w:val="24"/>
        </w:rPr>
        <w:t xml:space="preserve">. </w:t>
      </w:r>
      <w:r w:rsidR="008D0D33" w:rsidRPr="00537D3E">
        <w:rPr>
          <w:rFonts w:ascii="Times New Roman" w:eastAsia="Times New Roman" w:hAnsi="Times New Roman" w:cs="Times New Roman"/>
          <w:sz w:val="24"/>
          <w:szCs w:val="24"/>
          <w:lang w:eastAsia="en-GB"/>
        </w:rPr>
        <w:t>The research will also require input from survey respondents</w:t>
      </w:r>
      <w:r w:rsidR="00C720A6">
        <w:rPr>
          <w:rFonts w:ascii="Times New Roman" w:eastAsia="Times New Roman" w:hAnsi="Times New Roman" w:cs="Times New Roman"/>
          <w:sz w:val="24"/>
          <w:szCs w:val="24"/>
          <w:lang w:eastAsia="en-GB"/>
        </w:rPr>
        <w:t xml:space="preserve"> (at least 20)</w:t>
      </w:r>
      <w:r w:rsidR="008D0D33" w:rsidRPr="00537D3E">
        <w:rPr>
          <w:rFonts w:ascii="Times New Roman" w:eastAsia="Times New Roman" w:hAnsi="Times New Roman" w:cs="Times New Roman"/>
          <w:sz w:val="24"/>
          <w:szCs w:val="24"/>
          <w:lang w:eastAsia="en-GB"/>
        </w:rPr>
        <w:t xml:space="preserve">, who will be recruited through professional networks and industry associations </w:t>
      </w:r>
      <w:r w:rsidR="00CD6188" w:rsidRPr="00537D3E">
        <w:rPr>
          <w:rFonts w:ascii="Times New Roman" w:eastAsia="Times New Roman" w:hAnsi="Times New Roman" w:cs="Times New Roman"/>
          <w:sz w:val="24"/>
          <w:szCs w:val="24"/>
          <w:lang w:eastAsia="en-GB"/>
        </w:rPr>
        <w:t>[</w:t>
      </w:r>
      <w:r w:rsidR="003B5716">
        <w:rPr>
          <w:rFonts w:ascii="Times New Roman" w:eastAsia="Times New Roman" w:hAnsi="Times New Roman" w:cs="Times New Roman"/>
          <w:sz w:val="24"/>
          <w:szCs w:val="24"/>
          <w:lang w:eastAsia="en-GB"/>
        </w:rPr>
        <w:t>37</w:t>
      </w:r>
      <w:r w:rsidR="00CD6188" w:rsidRPr="00537D3E">
        <w:rPr>
          <w:rFonts w:ascii="Times New Roman" w:eastAsia="Times New Roman" w:hAnsi="Times New Roman" w:cs="Times New Roman"/>
          <w:sz w:val="24"/>
          <w:szCs w:val="24"/>
          <w:lang w:eastAsia="en-GB"/>
        </w:rPr>
        <w:t>]</w:t>
      </w:r>
      <w:r w:rsidR="008D0D33" w:rsidRPr="00537D3E">
        <w:rPr>
          <w:rFonts w:ascii="Times New Roman" w:eastAsia="Times New Roman" w:hAnsi="Times New Roman" w:cs="Times New Roman"/>
          <w:sz w:val="24"/>
          <w:szCs w:val="24"/>
          <w:lang w:eastAsia="en-GB"/>
        </w:rPr>
        <w:t>.</w:t>
      </w:r>
      <w:r w:rsidR="001F72D7" w:rsidRPr="00537D3E">
        <w:rPr>
          <w:rFonts w:ascii="Times New Roman" w:hAnsi="Times New Roman" w:cs="Times New Roman"/>
          <w:sz w:val="24"/>
          <w:szCs w:val="24"/>
        </w:rPr>
        <w:t xml:space="preserve"> </w:t>
      </w:r>
      <w:r w:rsidR="005D1893">
        <w:rPr>
          <w:rFonts w:ascii="Times New Roman" w:hAnsi="Times New Roman" w:cs="Times New Roman"/>
          <w:sz w:val="24"/>
          <w:szCs w:val="24"/>
        </w:rPr>
        <w:t xml:space="preserve">Throughout the project the relevant </w:t>
      </w:r>
      <w:r w:rsidR="005D1893">
        <w:rPr>
          <w:rFonts w:ascii="Times New Roman" w:hAnsi="Times New Roman" w:cs="Times New Roman"/>
          <w:sz w:val="24"/>
          <w:szCs w:val="24"/>
        </w:rPr>
        <w:lastRenderedPageBreak/>
        <w:t xml:space="preserve">consultation will be undertaken with </w:t>
      </w:r>
      <w:r w:rsidR="00C8375C">
        <w:rPr>
          <w:rFonts w:ascii="Times New Roman" w:hAnsi="Times New Roman" w:cs="Times New Roman"/>
          <w:sz w:val="24"/>
          <w:szCs w:val="24"/>
        </w:rPr>
        <w:t xml:space="preserve">the cybersecurity and governance departments to ensure vulnerabilities are minimised and governance is adhered to. </w:t>
      </w:r>
    </w:p>
    <w:p w14:paraId="24558748" w14:textId="66CF8572" w:rsidR="00D21F41" w:rsidRPr="00A50EEF" w:rsidRDefault="00D21F41" w:rsidP="000166AA">
      <w:pPr>
        <w:pStyle w:val="Heading2"/>
        <w:spacing w:line="360" w:lineRule="auto"/>
        <w:rPr>
          <w:rFonts w:ascii="Times New Roman" w:hAnsi="Times New Roman" w:cs="Times New Roman"/>
        </w:rPr>
      </w:pPr>
      <w:bookmarkStart w:id="32" w:name="_Toc176384247"/>
      <w:r w:rsidRPr="00A50EEF">
        <w:rPr>
          <w:rFonts w:ascii="Times New Roman" w:hAnsi="Times New Roman" w:cs="Times New Roman"/>
        </w:rPr>
        <w:t>5.5 Project Plan</w:t>
      </w:r>
      <w:bookmarkEnd w:id="32"/>
    </w:p>
    <w:p w14:paraId="336C6FFA" w14:textId="4C406DFB" w:rsidR="001F72D7" w:rsidRPr="00D43EDB" w:rsidRDefault="001F72D7"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D43EDB">
        <w:rPr>
          <w:rFonts w:ascii="Times New Roman" w:eastAsia="Times New Roman" w:hAnsi="Times New Roman" w:cs="Times New Roman"/>
          <w:sz w:val="24"/>
          <w:szCs w:val="24"/>
          <w:lang w:eastAsia="en-GB"/>
        </w:rPr>
        <w:t>The project plan is outlined in the Gantt chart below, which details the key phases of the research, including literature review, framework development, data collection, analysis, and final report writing. Milestones include the submission of interim reports in April, the completion of data collection by May, and the final report submission in July.</w:t>
      </w:r>
    </w:p>
    <w:p w14:paraId="33638BCC" w14:textId="59562EC6" w:rsidR="00612140" w:rsidRPr="00D43EDB" w:rsidRDefault="00C624F1" w:rsidP="000166AA">
      <w:pPr>
        <w:spacing w:line="360" w:lineRule="auto"/>
        <w:rPr>
          <w:rFonts w:ascii="Times New Roman" w:hAnsi="Times New Roman" w:cs="Times New Roman"/>
          <w:sz w:val="24"/>
          <w:szCs w:val="24"/>
        </w:rPr>
      </w:pPr>
      <w:r w:rsidRPr="00D43EDB">
        <w:rPr>
          <w:rFonts w:ascii="Times New Roman" w:eastAsia="Times New Roman" w:hAnsi="Times New Roman" w:cs="Times New Roman"/>
          <w:sz w:val="24"/>
          <w:szCs w:val="24"/>
          <w:lang w:eastAsia="en-GB"/>
        </w:rPr>
        <w:t xml:space="preserve">The chart will </w:t>
      </w:r>
      <w:r w:rsidR="008B420B" w:rsidRPr="00D43EDB">
        <w:rPr>
          <w:rFonts w:ascii="Times New Roman" w:eastAsia="Times New Roman" w:hAnsi="Times New Roman" w:cs="Times New Roman"/>
          <w:sz w:val="24"/>
          <w:szCs w:val="24"/>
          <w:lang w:eastAsia="en-GB"/>
        </w:rPr>
        <w:t>assume</w:t>
      </w:r>
      <w:r w:rsidRPr="00D43EDB">
        <w:rPr>
          <w:rFonts w:ascii="Times New Roman" w:eastAsia="Times New Roman" w:hAnsi="Times New Roman" w:cs="Times New Roman"/>
          <w:sz w:val="24"/>
          <w:szCs w:val="24"/>
          <w:lang w:eastAsia="en-GB"/>
        </w:rPr>
        <w:t xml:space="preserve"> that January ends in Week 1 and July ends in Week 26.</w:t>
      </w:r>
      <w:r w:rsidR="001F72D7" w:rsidRPr="00D43EDB">
        <w:rPr>
          <w:rFonts w:ascii="Times New Roman" w:eastAsia="Times New Roman" w:hAnsi="Times New Roman" w:cs="Times New Roman"/>
          <w:sz w:val="24"/>
          <w:szCs w:val="24"/>
          <w:lang w:eastAsia="en-GB"/>
        </w:rPr>
        <w:t xml:space="preserve"> </w:t>
      </w:r>
      <w:r w:rsidR="00612140" w:rsidRPr="00D43EDB">
        <w:rPr>
          <w:rFonts w:ascii="Times New Roman" w:eastAsia="Times New Roman" w:hAnsi="Times New Roman" w:cs="Times New Roman"/>
          <w:sz w:val="24"/>
          <w:szCs w:val="24"/>
          <w:lang w:eastAsia="en-GB"/>
        </w:rPr>
        <w:t>The chart shows the duration and scheduling of each task across the weeks, making it easier to visualize the project's progress.</w:t>
      </w:r>
    </w:p>
    <w:p w14:paraId="32E36569" w14:textId="11E7BFE4" w:rsidR="00967D3E" w:rsidRPr="00F70830" w:rsidRDefault="001F72D7" w:rsidP="000166AA">
      <w:pPr>
        <w:spacing w:line="360" w:lineRule="auto"/>
        <w:rPr>
          <w:rFonts w:ascii="Times New Roman" w:eastAsia="Times New Roman" w:hAnsi="Times New Roman" w:cs="Times New Roman"/>
          <w:b/>
          <w:bCs/>
          <w:sz w:val="24"/>
          <w:szCs w:val="24"/>
          <w:lang w:eastAsia="en-GB"/>
        </w:rPr>
      </w:pPr>
      <w:r w:rsidRPr="00F70830">
        <w:rPr>
          <w:rFonts w:ascii="Times New Roman" w:eastAsia="Times New Roman" w:hAnsi="Times New Roman" w:cs="Times New Roman"/>
          <w:b/>
          <w:bCs/>
          <w:sz w:val="24"/>
          <w:szCs w:val="24"/>
          <w:lang w:eastAsia="en-GB"/>
        </w:rPr>
        <w:t>The</w:t>
      </w:r>
      <w:r w:rsidR="00967D3E" w:rsidRPr="00F70830">
        <w:rPr>
          <w:rFonts w:ascii="Times New Roman" w:eastAsia="Times New Roman" w:hAnsi="Times New Roman" w:cs="Times New Roman"/>
          <w:b/>
          <w:bCs/>
          <w:sz w:val="24"/>
          <w:szCs w:val="24"/>
          <w:lang w:eastAsia="en-GB"/>
        </w:rPr>
        <w:t xml:space="preserve"> proposed timeline:</w:t>
      </w:r>
    </w:p>
    <w:p w14:paraId="58B633F3" w14:textId="77777777" w:rsidR="00967D3E" w:rsidRPr="00E62D92" w:rsidRDefault="00967D3E" w:rsidP="000166AA">
      <w:pPr>
        <w:pStyle w:val="ListParagraph"/>
        <w:numPr>
          <w:ilvl w:val="0"/>
          <w:numId w:val="10"/>
        </w:numPr>
        <w:spacing w:line="360" w:lineRule="auto"/>
        <w:rPr>
          <w:rFonts w:ascii="Times New Roman" w:eastAsia="Times New Roman" w:hAnsi="Times New Roman" w:cs="Times New Roman"/>
          <w:sz w:val="24"/>
          <w:szCs w:val="24"/>
          <w:lang w:eastAsia="en-GB"/>
        </w:rPr>
      </w:pPr>
      <w:r w:rsidRPr="00E62D92">
        <w:rPr>
          <w:rFonts w:ascii="Times New Roman" w:eastAsia="Times New Roman" w:hAnsi="Times New Roman" w:cs="Times New Roman"/>
          <w:sz w:val="24"/>
          <w:szCs w:val="24"/>
          <w:lang w:eastAsia="en-GB"/>
        </w:rPr>
        <w:t>Literature Review:</w:t>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t>Week 1 - Week 6</w:t>
      </w:r>
    </w:p>
    <w:p w14:paraId="60F3E411" w14:textId="77777777" w:rsidR="00967D3E" w:rsidRPr="00E62D92" w:rsidRDefault="00967D3E" w:rsidP="000166AA">
      <w:pPr>
        <w:pStyle w:val="ListParagraph"/>
        <w:numPr>
          <w:ilvl w:val="0"/>
          <w:numId w:val="10"/>
        </w:numPr>
        <w:spacing w:line="360" w:lineRule="auto"/>
        <w:rPr>
          <w:rFonts w:ascii="Times New Roman" w:eastAsia="Times New Roman" w:hAnsi="Times New Roman" w:cs="Times New Roman"/>
          <w:sz w:val="24"/>
          <w:szCs w:val="24"/>
          <w:lang w:eastAsia="en-GB"/>
        </w:rPr>
      </w:pPr>
      <w:r w:rsidRPr="00E62D92">
        <w:rPr>
          <w:rFonts w:ascii="Times New Roman" w:eastAsia="Times New Roman" w:hAnsi="Times New Roman" w:cs="Times New Roman"/>
          <w:sz w:val="24"/>
          <w:szCs w:val="24"/>
          <w:lang w:eastAsia="en-GB"/>
        </w:rPr>
        <w:t>Framework Development:</w:t>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t>Week 4 - Week 8</w:t>
      </w:r>
    </w:p>
    <w:p w14:paraId="07814482" w14:textId="77777777" w:rsidR="00967D3E" w:rsidRPr="00E62D92" w:rsidRDefault="00967D3E" w:rsidP="000166AA">
      <w:pPr>
        <w:pStyle w:val="ListParagraph"/>
        <w:numPr>
          <w:ilvl w:val="0"/>
          <w:numId w:val="10"/>
        </w:numPr>
        <w:spacing w:line="360" w:lineRule="auto"/>
        <w:rPr>
          <w:rFonts w:ascii="Times New Roman" w:eastAsia="Times New Roman" w:hAnsi="Times New Roman" w:cs="Times New Roman"/>
          <w:sz w:val="24"/>
          <w:szCs w:val="24"/>
          <w:lang w:eastAsia="en-GB"/>
        </w:rPr>
      </w:pPr>
      <w:r w:rsidRPr="00E62D92">
        <w:rPr>
          <w:rFonts w:ascii="Times New Roman" w:eastAsia="Times New Roman" w:hAnsi="Times New Roman" w:cs="Times New Roman"/>
          <w:sz w:val="24"/>
          <w:szCs w:val="24"/>
          <w:lang w:eastAsia="en-GB"/>
        </w:rPr>
        <w:t xml:space="preserve">Interim Report Submission: </w:t>
      </w:r>
      <w:r w:rsidRPr="00E62D92">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Week 9</w:t>
      </w:r>
    </w:p>
    <w:p w14:paraId="052DEB06" w14:textId="77777777" w:rsidR="00967D3E" w:rsidRPr="00E62D92" w:rsidRDefault="00967D3E" w:rsidP="000166AA">
      <w:pPr>
        <w:pStyle w:val="ListParagraph"/>
        <w:numPr>
          <w:ilvl w:val="0"/>
          <w:numId w:val="10"/>
        </w:numPr>
        <w:spacing w:line="360" w:lineRule="auto"/>
        <w:rPr>
          <w:rFonts w:ascii="Times New Roman" w:eastAsia="Times New Roman" w:hAnsi="Times New Roman" w:cs="Times New Roman"/>
          <w:sz w:val="24"/>
          <w:szCs w:val="24"/>
          <w:lang w:eastAsia="en-GB"/>
        </w:rPr>
      </w:pPr>
      <w:r w:rsidRPr="00E62D92">
        <w:rPr>
          <w:rFonts w:ascii="Times New Roman" w:eastAsia="Times New Roman" w:hAnsi="Times New Roman" w:cs="Times New Roman"/>
          <w:sz w:val="24"/>
          <w:szCs w:val="24"/>
          <w:lang w:eastAsia="en-GB"/>
        </w:rPr>
        <w:t>Data Collection:</w:t>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t>Week 10 - Week 16</w:t>
      </w:r>
    </w:p>
    <w:p w14:paraId="4D9DF6B5" w14:textId="77777777" w:rsidR="00967D3E" w:rsidRPr="00E62D92" w:rsidRDefault="00967D3E" w:rsidP="000166AA">
      <w:pPr>
        <w:pStyle w:val="ListParagraph"/>
        <w:numPr>
          <w:ilvl w:val="0"/>
          <w:numId w:val="10"/>
        </w:numPr>
        <w:spacing w:line="360" w:lineRule="auto"/>
        <w:rPr>
          <w:rFonts w:ascii="Times New Roman" w:eastAsia="Times New Roman" w:hAnsi="Times New Roman" w:cs="Times New Roman"/>
          <w:sz w:val="24"/>
          <w:szCs w:val="24"/>
          <w:lang w:eastAsia="en-GB"/>
        </w:rPr>
      </w:pPr>
      <w:r w:rsidRPr="00E62D92">
        <w:rPr>
          <w:rFonts w:ascii="Times New Roman" w:eastAsia="Times New Roman" w:hAnsi="Times New Roman" w:cs="Times New Roman"/>
          <w:sz w:val="24"/>
          <w:szCs w:val="24"/>
          <w:lang w:eastAsia="en-GB"/>
        </w:rPr>
        <w:t xml:space="preserve">Data Analysis: </w:t>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t>Week 14 - Week 20</w:t>
      </w:r>
    </w:p>
    <w:p w14:paraId="400E5A11" w14:textId="77777777" w:rsidR="00967D3E" w:rsidRPr="00E62D92" w:rsidRDefault="00967D3E" w:rsidP="000166AA">
      <w:pPr>
        <w:pStyle w:val="ListParagraph"/>
        <w:numPr>
          <w:ilvl w:val="0"/>
          <w:numId w:val="10"/>
        </w:num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w:t>
      </w:r>
      <w:r w:rsidRPr="00E62D92">
        <w:rPr>
          <w:rFonts w:ascii="Times New Roman" w:eastAsia="Times New Roman" w:hAnsi="Times New Roman" w:cs="Times New Roman"/>
          <w:sz w:val="24"/>
          <w:szCs w:val="24"/>
          <w:lang w:eastAsia="en-GB"/>
        </w:rPr>
        <w:t>inal Report Writing:</w:t>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r>
      <w:r>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Week 18 - Week 23</w:t>
      </w:r>
    </w:p>
    <w:p w14:paraId="01A20FA1" w14:textId="77777777" w:rsidR="00967D3E" w:rsidRPr="00E62D92" w:rsidRDefault="00967D3E" w:rsidP="000166AA">
      <w:pPr>
        <w:pStyle w:val="ListParagraph"/>
        <w:numPr>
          <w:ilvl w:val="0"/>
          <w:numId w:val="10"/>
        </w:numPr>
        <w:spacing w:line="360" w:lineRule="auto"/>
        <w:rPr>
          <w:rFonts w:ascii="Times New Roman" w:eastAsia="Times New Roman" w:hAnsi="Times New Roman" w:cs="Times New Roman"/>
          <w:sz w:val="24"/>
          <w:szCs w:val="24"/>
          <w:lang w:eastAsia="en-GB"/>
        </w:rPr>
      </w:pPr>
      <w:r w:rsidRPr="00E62D92">
        <w:rPr>
          <w:rFonts w:ascii="Times New Roman" w:eastAsia="Times New Roman" w:hAnsi="Times New Roman" w:cs="Times New Roman"/>
          <w:sz w:val="24"/>
          <w:szCs w:val="24"/>
          <w:lang w:eastAsia="en-GB"/>
        </w:rPr>
        <w:t>Final Report Submission:</w:t>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t>Week 24</w:t>
      </w:r>
    </w:p>
    <w:p w14:paraId="413E319C" w14:textId="77777777" w:rsidR="00967D3E" w:rsidRPr="00E62D92" w:rsidRDefault="00967D3E" w:rsidP="000166AA">
      <w:pPr>
        <w:pStyle w:val="ListParagraph"/>
        <w:numPr>
          <w:ilvl w:val="0"/>
          <w:numId w:val="10"/>
        </w:numPr>
        <w:spacing w:line="360" w:lineRule="auto"/>
        <w:rPr>
          <w:rFonts w:ascii="Times New Roman" w:eastAsia="Times New Roman" w:hAnsi="Times New Roman" w:cs="Times New Roman"/>
          <w:sz w:val="24"/>
          <w:szCs w:val="24"/>
          <w:lang w:eastAsia="en-GB"/>
        </w:rPr>
      </w:pPr>
      <w:r w:rsidRPr="00E62D92">
        <w:rPr>
          <w:rFonts w:ascii="Times New Roman" w:eastAsia="Times New Roman" w:hAnsi="Times New Roman" w:cs="Times New Roman"/>
          <w:sz w:val="24"/>
          <w:szCs w:val="24"/>
          <w:lang w:eastAsia="en-GB"/>
        </w:rPr>
        <w:t>Final Viva:</w:t>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r>
      <w:r w:rsidRPr="00E62D92">
        <w:rPr>
          <w:rFonts w:ascii="Times New Roman" w:eastAsia="Times New Roman" w:hAnsi="Times New Roman" w:cs="Times New Roman"/>
          <w:sz w:val="24"/>
          <w:szCs w:val="24"/>
          <w:lang w:eastAsia="en-GB"/>
        </w:rPr>
        <w:tab/>
        <w:t>Week 26</w:t>
      </w:r>
    </w:p>
    <w:p w14:paraId="0B03C870" w14:textId="0BC44FD6" w:rsidR="00967D3E" w:rsidRDefault="00967D3E" w:rsidP="000166AA">
      <w:pPr>
        <w:spacing w:line="360" w:lineRule="auto"/>
        <w:rPr>
          <w:rFonts w:ascii="Times New Roman" w:eastAsia="Times New Roman" w:hAnsi="Times New Roman" w:cs="Times New Roman"/>
          <w:sz w:val="24"/>
          <w:szCs w:val="24"/>
          <w:lang w:eastAsia="en-GB"/>
        </w:rPr>
      </w:pPr>
      <w:r w:rsidRPr="00E666B4">
        <w:rPr>
          <w:rFonts w:ascii="Times New Roman" w:eastAsia="Times New Roman" w:hAnsi="Times New Roman" w:cs="Times New Roman"/>
          <w:b/>
          <w:bCs/>
          <w:sz w:val="24"/>
          <w:szCs w:val="24"/>
          <w:lang w:eastAsia="en-GB"/>
        </w:rPr>
        <w:t>Gantt chart using this timeline</w:t>
      </w:r>
      <w:r w:rsidR="00E666B4">
        <w:rPr>
          <w:rFonts w:ascii="Times New Roman" w:eastAsia="Times New Roman" w:hAnsi="Times New Roman" w:cs="Times New Roman"/>
          <w:sz w:val="24"/>
          <w:szCs w:val="24"/>
          <w:lang w:eastAsia="en-GB"/>
        </w:rPr>
        <w:t>:</w:t>
      </w:r>
    </w:p>
    <w:p w14:paraId="54FF08BA" w14:textId="77777777" w:rsidR="000E1E47" w:rsidRDefault="00967D3E" w:rsidP="000E1E47">
      <w:pPr>
        <w:keepNext/>
        <w:spacing w:line="360" w:lineRule="auto"/>
      </w:pPr>
      <w:r>
        <w:rPr>
          <w:rFonts w:ascii="Times New Roman" w:eastAsia="Times New Roman" w:hAnsi="Times New Roman" w:cs="Times New Roman"/>
          <w:noProof/>
          <w:sz w:val="24"/>
          <w:szCs w:val="24"/>
          <w:lang w:eastAsia="en-GB"/>
        </w:rPr>
        <w:lastRenderedPageBreak/>
        <w:drawing>
          <wp:inline distT="0" distB="0" distL="0" distR="0" wp14:anchorId="46EA71F4" wp14:editId="4BB3A903">
            <wp:extent cx="4548146" cy="2528421"/>
            <wp:effectExtent l="0" t="0" r="5080" b="5715"/>
            <wp:docPr id="45914952" name="Picture 1" descr="A graph of a project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4952" name="Picture 1" descr="A graph of a project timelin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39593" cy="2579259"/>
                    </a:xfrm>
                    <a:prstGeom prst="rect">
                      <a:avLst/>
                    </a:prstGeom>
                    <a:noFill/>
                  </pic:spPr>
                </pic:pic>
              </a:graphicData>
            </a:graphic>
          </wp:inline>
        </w:drawing>
      </w:r>
    </w:p>
    <w:p w14:paraId="2B2D18DA" w14:textId="30AA7260" w:rsidR="00967D3E" w:rsidRDefault="000E1E47" w:rsidP="000E1E47">
      <w:pPr>
        <w:pStyle w:val="Caption"/>
        <w:jc w:val="center"/>
        <w:rPr>
          <w:rFonts w:ascii="Times New Roman" w:eastAsia="Times New Roman" w:hAnsi="Times New Roman" w:cs="Times New Roman"/>
          <w:sz w:val="24"/>
          <w:szCs w:val="24"/>
          <w:lang w:eastAsia="en-GB"/>
        </w:rPr>
      </w:pPr>
      <w:bookmarkStart w:id="33" w:name="_Toc176330159"/>
      <w:bookmarkStart w:id="34" w:name="_Toc176383867"/>
      <w:r>
        <w:t xml:space="preserve">Figure </w:t>
      </w:r>
      <w:fldSimple w:instr=" SEQ Figure \* ARABIC ">
        <w:r>
          <w:rPr>
            <w:noProof/>
          </w:rPr>
          <w:t>3</w:t>
        </w:r>
      </w:fldSimple>
      <w:r>
        <w:t xml:space="preserve"> </w:t>
      </w:r>
      <w:r w:rsidRPr="008A2604">
        <w:t>Gant Chart</w:t>
      </w:r>
      <w:bookmarkEnd w:id="33"/>
      <w:bookmarkEnd w:id="34"/>
    </w:p>
    <w:p w14:paraId="18221DFA" w14:textId="114CD6AD" w:rsidR="001F72D7" w:rsidRPr="00D43EDB" w:rsidRDefault="001F72D7" w:rsidP="000166AA">
      <w:pPr>
        <w:spacing w:before="100" w:beforeAutospacing="1" w:after="100" w:afterAutospacing="1" w:line="360" w:lineRule="auto"/>
        <w:rPr>
          <w:rFonts w:ascii="Times New Roman" w:eastAsia="Times New Roman" w:hAnsi="Times New Roman" w:cs="Times New Roman"/>
          <w:sz w:val="24"/>
          <w:szCs w:val="24"/>
          <w:lang w:eastAsia="en-GB"/>
        </w:rPr>
      </w:pPr>
      <w:r w:rsidRPr="00D43EDB">
        <w:rPr>
          <w:rFonts w:ascii="Times New Roman" w:hAnsi="Times New Roman" w:cs="Times New Roman"/>
          <w:sz w:val="24"/>
          <w:szCs w:val="24"/>
        </w:rPr>
        <w:t>This approach ensures that the project remains on track and allows for adjustments based on the progress and any challenges encountered</w:t>
      </w:r>
      <w:r w:rsidR="008B420B" w:rsidRPr="00D43EDB">
        <w:rPr>
          <w:rFonts w:ascii="Times New Roman" w:hAnsi="Times New Roman" w:cs="Times New Roman"/>
          <w:sz w:val="24"/>
          <w:szCs w:val="24"/>
        </w:rPr>
        <w:t xml:space="preserve">. </w:t>
      </w:r>
      <w:r w:rsidRPr="00D43EDB">
        <w:rPr>
          <w:rFonts w:ascii="Times New Roman" w:eastAsia="Times New Roman" w:hAnsi="Times New Roman" w:cs="Times New Roman"/>
          <w:sz w:val="24"/>
          <w:szCs w:val="24"/>
          <w:lang w:eastAsia="en-GB"/>
        </w:rPr>
        <w:t xml:space="preserve">In the next section of the research proposal, the focus will </w:t>
      </w:r>
      <w:r w:rsidR="007C70B8">
        <w:rPr>
          <w:rFonts w:ascii="Times New Roman" w:eastAsia="Times New Roman" w:hAnsi="Times New Roman" w:cs="Times New Roman"/>
          <w:sz w:val="24"/>
          <w:szCs w:val="24"/>
          <w:lang w:eastAsia="en-GB"/>
        </w:rPr>
        <w:t>be on the</w:t>
      </w:r>
      <w:r w:rsidRPr="00D43EDB">
        <w:rPr>
          <w:rFonts w:ascii="Times New Roman" w:eastAsia="Times New Roman" w:hAnsi="Times New Roman" w:cs="Times New Roman"/>
          <w:sz w:val="24"/>
          <w:szCs w:val="24"/>
          <w:lang w:eastAsia="en-GB"/>
        </w:rPr>
        <w:t xml:space="preserve"> detailed analysis of the collected data and the evaluation of the proposed ITAM framework in DHCW.</w:t>
      </w:r>
    </w:p>
    <w:p w14:paraId="5C2034F0" w14:textId="77777777" w:rsidR="00B14A2A" w:rsidRDefault="00B14A2A" w:rsidP="002B31A8">
      <w:pPr>
        <w:pStyle w:val="Heading1"/>
        <w:rPr>
          <w:rFonts w:ascii="Times New Roman" w:hAnsi="Times New Roman" w:cs="Times New Roman"/>
        </w:rPr>
      </w:pPr>
      <w:bookmarkStart w:id="35" w:name="_Toc176384248"/>
      <w:r w:rsidRPr="002B31A8">
        <w:rPr>
          <w:rFonts w:ascii="Times New Roman" w:hAnsi="Times New Roman" w:cs="Times New Roman"/>
        </w:rPr>
        <w:t>Personal</w:t>
      </w:r>
      <w:r w:rsidR="00157CF5" w:rsidRPr="002B31A8">
        <w:rPr>
          <w:rFonts w:ascii="Times New Roman" w:hAnsi="Times New Roman" w:cs="Times New Roman"/>
        </w:rPr>
        <w:t xml:space="preserve"> refl</w:t>
      </w:r>
      <w:r w:rsidRPr="002B31A8">
        <w:rPr>
          <w:rFonts w:ascii="Times New Roman" w:hAnsi="Times New Roman" w:cs="Times New Roman"/>
        </w:rPr>
        <w:t>ection</w:t>
      </w:r>
      <w:bookmarkEnd w:id="35"/>
      <w:r w:rsidRPr="002B31A8">
        <w:rPr>
          <w:rFonts w:ascii="Times New Roman" w:hAnsi="Times New Roman" w:cs="Times New Roman"/>
        </w:rPr>
        <w:t xml:space="preserve"> </w:t>
      </w:r>
    </w:p>
    <w:p w14:paraId="3B7AA864" w14:textId="77777777" w:rsidR="002B31A8" w:rsidRPr="002B31A8" w:rsidRDefault="002B31A8" w:rsidP="002B31A8"/>
    <w:p w14:paraId="1DACE317" w14:textId="3A4A3667" w:rsidR="00945E9A" w:rsidRDefault="00CB33B7" w:rsidP="000166A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prospect of undertaking this </w:t>
      </w:r>
      <w:r w:rsidR="00D25541">
        <w:rPr>
          <w:rFonts w:ascii="Times New Roman" w:hAnsi="Times New Roman" w:cs="Times New Roman"/>
          <w:sz w:val="24"/>
          <w:szCs w:val="24"/>
        </w:rPr>
        <w:t xml:space="preserve">research project </w:t>
      </w:r>
      <w:r>
        <w:rPr>
          <w:rFonts w:ascii="Times New Roman" w:hAnsi="Times New Roman" w:cs="Times New Roman"/>
          <w:sz w:val="24"/>
          <w:szCs w:val="24"/>
        </w:rPr>
        <w:t xml:space="preserve">was initially daunting, mainly due to a lack of experience. </w:t>
      </w:r>
      <w:r w:rsidR="00D040B9">
        <w:rPr>
          <w:rFonts w:ascii="Times New Roman" w:hAnsi="Times New Roman" w:cs="Times New Roman"/>
          <w:sz w:val="24"/>
          <w:szCs w:val="24"/>
        </w:rPr>
        <w:t>The use of ChatGPT provided</w:t>
      </w:r>
      <w:r w:rsidR="006500ED">
        <w:rPr>
          <w:rFonts w:ascii="Times New Roman" w:hAnsi="Times New Roman" w:cs="Times New Roman"/>
          <w:sz w:val="24"/>
          <w:szCs w:val="24"/>
        </w:rPr>
        <w:t xml:space="preserve"> clarification and enabled an </w:t>
      </w:r>
      <w:r w:rsidR="007216DB">
        <w:rPr>
          <w:rFonts w:ascii="Times New Roman" w:hAnsi="Times New Roman" w:cs="Times New Roman"/>
          <w:sz w:val="24"/>
          <w:szCs w:val="24"/>
        </w:rPr>
        <w:t>understanding</w:t>
      </w:r>
      <w:r w:rsidR="006500ED">
        <w:rPr>
          <w:rFonts w:ascii="Times New Roman" w:hAnsi="Times New Roman" w:cs="Times New Roman"/>
          <w:sz w:val="24"/>
          <w:szCs w:val="24"/>
        </w:rPr>
        <w:t xml:space="preserve"> of what and how this </w:t>
      </w:r>
      <w:r w:rsidR="007216DB">
        <w:rPr>
          <w:rFonts w:ascii="Times New Roman" w:hAnsi="Times New Roman" w:cs="Times New Roman"/>
          <w:sz w:val="24"/>
          <w:szCs w:val="24"/>
        </w:rPr>
        <w:t xml:space="preserve">project should be approached.  </w:t>
      </w:r>
      <w:r w:rsidR="00D25541">
        <w:rPr>
          <w:rFonts w:ascii="Times New Roman" w:hAnsi="Times New Roman" w:cs="Times New Roman"/>
          <w:sz w:val="24"/>
          <w:szCs w:val="24"/>
        </w:rPr>
        <w:t xml:space="preserve"> </w:t>
      </w:r>
      <w:r w:rsidR="007216DB">
        <w:rPr>
          <w:rFonts w:ascii="Times New Roman" w:hAnsi="Times New Roman" w:cs="Times New Roman"/>
          <w:sz w:val="24"/>
          <w:szCs w:val="24"/>
        </w:rPr>
        <w:t>Choosing an area for the project was also initially di</w:t>
      </w:r>
      <w:r w:rsidR="002F1C25">
        <w:rPr>
          <w:rFonts w:ascii="Times New Roman" w:hAnsi="Times New Roman" w:cs="Times New Roman"/>
          <w:sz w:val="24"/>
          <w:szCs w:val="24"/>
        </w:rPr>
        <w:t xml:space="preserve">fficult </w:t>
      </w:r>
      <w:r w:rsidR="007C70B8">
        <w:rPr>
          <w:rFonts w:ascii="Times New Roman" w:hAnsi="Times New Roman" w:cs="Times New Roman"/>
          <w:sz w:val="24"/>
          <w:szCs w:val="24"/>
        </w:rPr>
        <w:t xml:space="preserve">due to </w:t>
      </w:r>
      <w:r w:rsidR="002F1C25">
        <w:rPr>
          <w:rFonts w:ascii="Times New Roman" w:hAnsi="Times New Roman" w:cs="Times New Roman"/>
          <w:sz w:val="24"/>
          <w:szCs w:val="24"/>
        </w:rPr>
        <w:t xml:space="preserve">the constraints </w:t>
      </w:r>
      <w:r w:rsidR="007C70B8">
        <w:rPr>
          <w:rFonts w:ascii="Times New Roman" w:hAnsi="Times New Roman" w:cs="Times New Roman"/>
          <w:sz w:val="24"/>
          <w:szCs w:val="24"/>
        </w:rPr>
        <w:t xml:space="preserve">within current role </w:t>
      </w:r>
      <w:r w:rsidR="002F1C25">
        <w:rPr>
          <w:rFonts w:ascii="Times New Roman" w:hAnsi="Times New Roman" w:cs="Times New Roman"/>
          <w:sz w:val="24"/>
          <w:szCs w:val="24"/>
        </w:rPr>
        <w:t>restrict</w:t>
      </w:r>
      <w:r w:rsidR="007C70B8">
        <w:rPr>
          <w:rFonts w:ascii="Times New Roman" w:hAnsi="Times New Roman" w:cs="Times New Roman"/>
          <w:sz w:val="24"/>
          <w:szCs w:val="24"/>
        </w:rPr>
        <w:t>ing options</w:t>
      </w:r>
      <w:r w:rsidR="002F1C25">
        <w:rPr>
          <w:rFonts w:ascii="Times New Roman" w:hAnsi="Times New Roman" w:cs="Times New Roman"/>
          <w:sz w:val="24"/>
          <w:szCs w:val="24"/>
        </w:rPr>
        <w:t xml:space="preserve">. </w:t>
      </w:r>
    </w:p>
    <w:p w14:paraId="24E6F0BE" w14:textId="6BA8E2E9" w:rsidR="0084774D" w:rsidRPr="002B31A8" w:rsidRDefault="0084774D" w:rsidP="002B31A8">
      <w:pPr>
        <w:spacing w:line="360" w:lineRule="auto"/>
        <w:rPr>
          <w:rFonts w:ascii="Times New Roman" w:eastAsia="Times New Roman" w:hAnsi="Times New Roman" w:cs="Times New Roman"/>
          <w:sz w:val="24"/>
          <w:szCs w:val="24"/>
        </w:rPr>
      </w:pPr>
      <w:r w:rsidRPr="002B31A8">
        <w:rPr>
          <w:rFonts w:ascii="Times New Roman" w:eastAsia="Times New Roman" w:hAnsi="Times New Roman" w:cs="Times New Roman"/>
          <w:sz w:val="24"/>
          <w:szCs w:val="24"/>
        </w:rPr>
        <w:t xml:space="preserve">Researching ITAM has enhanced my appreciation for the strategic value of managing IT resources. Understanding the theories relating to </w:t>
      </w:r>
      <w:r w:rsidR="0096089E" w:rsidRPr="002B31A8">
        <w:rPr>
          <w:rFonts w:ascii="Times New Roman" w:eastAsia="Times New Roman" w:hAnsi="Times New Roman" w:cs="Times New Roman"/>
          <w:sz w:val="24"/>
          <w:szCs w:val="24"/>
        </w:rPr>
        <w:t xml:space="preserve">ITAM frameworks </w:t>
      </w:r>
      <w:r w:rsidRPr="002B31A8">
        <w:rPr>
          <w:rFonts w:ascii="Times New Roman" w:eastAsia="Times New Roman" w:hAnsi="Times New Roman" w:cs="Times New Roman"/>
          <w:sz w:val="24"/>
          <w:szCs w:val="24"/>
        </w:rPr>
        <w:t>reveals its impact on cost efficiency and compliance. I was particularly struck by the role ITAM plays in mitigating risks, security and optimizing technology investments. However, the challenges of data management and maintaining accurate inventor</w:t>
      </w:r>
      <w:r w:rsidR="007C70B8" w:rsidRPr="002B31A8">
        <w:rPr>
          <w:rFonts w:ascii="Times New Roman" w:eastAsia="Times New Roman" w:hAnsi="Times New Roman" w:cs="Times New Roman"/>
          <w:sz w:val="24"/>
          <w:szCs w:val="24"/>
        </w:rPr>
        <w:t>ies have</w:t>
      </w:r>
      <w:r w:rsidRPr="002B31A8">
        <w:rPr>
          <w:rFonts w:ascii="Times New Roman" w:eastAsia="Times New Roman" w:hAnsi="Times New Roman" w:cs="Times New Roman"/>
          <w:sz w:val="24"/>
          <w:szCs w:val="24"/>
        </w:rPr>
        <w:t xml:space="preserve"> highlight</w:t>
      </w:r>
      <w:r w:rsidR="007C70B8" w:rsidRPr="002B31A8">
        <w:rPr>
          <w:rFonts w:ascii="Times New Roman" w:eastAsia="Times New Roman" w:hAnsi="Times New Roman" w:cs="Times New Roman"/>
          <w:sz w:val="24"/>
          <w:szCs w:val="24"/>
        </w:rPr>
        <w:t>ed</w:t>
      </w:r>
      <w:r w:rsidRPr="002B31A8">
        <w:rPr>
          <w:rFonts w:ascii="Times New Roman" w:eastAsia="Times New Roman" w:hAnsi="Times New Roman" w:cs="Times New Roman"/>
          <w:sz w:val="24"/>
          <w:szCs w:val="24"/>
        </w:rPr>
        <w:t xml:space="preserve"> the need for robust processes, </w:t>
      </w:r>
      <w:r w:rsidR="005956F6" w:rsidRPr="002B31A8">
        <w:rPr>
          <w:rFonts w:ascii="Times New Roman" w:eastAsia="Times New Roman" w:hAnsi="Times New Roman" w:cs="Times New Roman"/>
          <w:sz w:val="24"/>
          <w:szCs w:val="24"/>
        </w:rPr>
        <w:t xml:space="preserve">enabling realisation that </w:t>
      </w:r>
      <w:r w:rsidRPr="002B31A8">
        <w:rPr>
          <w:rFonts w:ascii="Times New Roman" w:eastAsia="Times New Roman" w:hAnsi="Times New Roman" w:cs="Times New Roman"/>
          <w:sz w:val="24"/>
          <w:szCs w:val="24"/>
        </w:rPr>
        <w:t>effective ITAM is essential not only for operational efficiency but also for data security within organizations</w:t>
      </w:r>
      <w:r w:rsidR="007C70B8" w:rsidRPr="002B31A8">
        <w:rPr>
          <w:rFonts w:ascii="Times New Roman" w:eastAsia="Times New Roman" w:hAnsi="Times New Roman" w:cs="Times New Roman"/>
          <w:sz w:val="24"/>
          <w:szCs w:val="24"/>
        </w:rPr>
        <w:t xml:space="preserve">.  </w:t>
      </w:r>
    </w:p>
    <w:p w14:paraId="031992F7" w14:textId="77777777" w:rsidR="00945E9A" w:rsidRPr="00945E9A" w:rsidRDefault="00945E9A" w:rsidP="00945E9A">
      <w:pPr>
        <w:rPr>
          <w:rFonts w:eastAsia="Times New Roman"/>
        </w:rPr>
      </w:pPr>
    </w:p>
    <w:p w14:paraId="240C2D3E" w14:textId="77777777" w:rsidR="00B14A2A" w:rsidRDefault="00B14A2A" w:rsidP="000166AA">
      <w:pPr>
        <w:spacing w:line="360" w:lineRule="auto"/>
        <w:rPr>
          <w:rFonts w:ascii="Times New Roman" w:hAnsi="Times New Roman" w:cs="Times New Roman"/>
          <w:sz w:val="24"/>
          <w:szCs w:val="24"/>
        </w:rPr>
      </w:pPr>
    </w:p>
    <w:p w14:paraId="0AEC9CC1" w14:textId="35B775CD" w:rsidR="00F835A9" w:rsidRPr="00D43EDB" w:rsidRDefault="000B5196" w:rsidP="000166AA">
      <w:pPr>
        <w:spacing w:line="360" w:lineRule="auto"/>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t>/</w:t>
      </w:r>
      <w:r w:rsidR="00F835A9" w:rsidRPr="00D43EDB">
        <w:rPr>
          <w:rFonts w:ascii="Times New Roman" w:hAnsi="Times New Roman" w:cs="Times New Roman"/>
          <w:sz w:val="24"/>
          <w:szCs w:val="24"/>
        </w:rPr>
        <w:br w:type="page"/>
      </w:r>
    </w:p>
    <w:p w14:paraId="55D9275F" w14:textId="118DDEB2" w:rsidR="005E2F5D" w:rsidRDefault="00843F22" w:rsidP="006F7756">
      <w:pPr>
        <w:pStyle w:val="Heading1"/>
        <w:rPr>
          <w:rFonts w:ascii="Times New Roman" w:hAnsi="Times New Roman" w:cs="Times New Roman"/>
        </w:rPr>
      </w:pPr>
      <w:bookmarkStart w:id="36" w:name="_Toc176384249"/>
      <w:r w:rsidRPr="006F7756">
        <w:rPr>
          <w:rFonts w:ascii="Times New Roman" w:hAnsi="Times New Roman" w:cs="Times New Roman"/>
        </w:rPr>
        <w:lastRenderedPageBreak/>
        <w:t>6</w:t>
      </w:r>
      <w:r w:rsidR="005E2F5D" w:rsidRPr="006F7756">
        <w:rPr>
          <w:rFonts w:ascii="Times New Roman" w:hAnsi="Times New Roman" w:cs="Times New Roman"/>
        </w:rPr>
        <w:t>. Reference List</w:t>
      </w:r>
      <w:r w:rsidR="00C80651">
        <w:rPr>
          <w:rFonts w:ascii="Times New Roman" w:hAnsi="Times New Roman" w:cs="Times New Roman"/>
        </w:rPr>
        <w:t>:</w:t>
      </w:r>
      <w:bookmarkEnd w:id="36"/>
    </w:p>
    <w:p w14:paraId="75D1C885" w14:textId="77777777" w:rsidR="00575A61" w:rsidRDefault="00575A61" w:rsidP="00575A61"/>
    <w:p w14:paraId="2F9DD2AF" w14:textId="6499BBCE" w:rsidR="00575A61" w:rsidRPr="0010784C" w:rsidRDefault="00575A61" w:rsidP="00023550">
      <w:pPr>
        <w:shd w:val="clear" w:color="auto" w:fill="FFFFFF"/>
        <w:spacing w:after="0" w:line="360" w:lineRule="auto"/>
        <w:rPr>
          <w:rFonts w:ascii="Times New Roman" w:eastAsia="Times New Roman" w:hAnsi="Times New Roman" w:cs="Times New Roman"/>
          <w:color w:val="FF0000"/>
          <w:sz w:val="24"/>
          <w:szCs w:val="24"/>
          <w:lang w:eastAsia="en-GB"/>
        </w:rPr>
      </w:pPr>
      <w:r w:rsidRPr="00575A61">
        <w:rPr>
          <w:rFonts w:ascii="Times New Roman" w:eastAsia="Times New Roman" w:hAnsi="Times New Roman" w:cs="Times New Roman"/>
          <w:color w:val="000000"/>
          <w:sz w:val="24"/>
          <w:szCs w:val="24"/>
          <w:lang w:eastAsia="en-GB"/>
        </w:rPr>
        <w:t>[1]</w:t>
      </w:r>
      <w:r w:rsidRPr="0010784C">
        <w:rPr>
          <w:rFonts w:ascii="Times New Roman" w:eastAsia="Times New Roman" w:hAnsi="Times New Roman" w:cs="Times New Roman"/>
          <w:color w:val="000000"/>
          <w:sz w:val="24"/>
          <w:szCs w:val="24"/>
          <w:lang w:eastAsia="en-GB"/>
        </w:rPr>
        <w:t xml:space="preserve"> </w:t>
      </w:r>
      <w:r w:rsidRPr="00575A61">
        <w:rPr>
          <w:rFonts w:ascii="Times New Roman" w:eastAsia="Times New Roman" w:hAnsi="Times New Roman" w:cs="Times New Roman"/>
          <w:color w:val="000000"/>
          <w:sz w:val="24"/>
          <w:szCs w:val="24"/>
          <w:lang w:eastAsia="en-GB"/>
        </w:rPr>
        <w:t xml:space="preserve">A. </w:t>
      </w:r>
      <w:proofErr w:type="spellStart"/>
      <w:r w:rsidRPr="00575A61">
        <w:rPr>
          <w:rFonts w:ascii="Times New Roman" w:eastAsia="Times New Roman" w:hAnsi="Times New Roman" w:cs="Times New Roman"/>
          <w:color w:val="000000"/>
          <w:sz w:val="24"/>
          <w:szCs w:val="24"/>
          <w:lang w:eastAsia="en-GB"/>
        </w:rPr>
        <w:t>Muftinisa</w:t>
      </w:r>
      <w:proofErr w:type="spellEnd"/>
      <w:r w:rsidRPr="00575A61">
        <w:rPr>
          <w:rFonts w:ascii="Times New Roman" w:eastAsia="Times New Roman" w:hAnsi="Times New Roman" w:cs="Times New Roman"/>
          <w:color w:val="000000"/>
          <w:sz w:val="24"/>
          <w:szCs w:val="24"/>
          <w:lang w:eastAsia="en-GB"/>
        </w:rPr>
        <w:t xml:space="preserve">, R. Ginanjar, R. B. Wahyu, and N. </w:t>
      </w:r>
      <w:proofErr w:type="spellStart"/>
      <w:r w:rsidRPr="00575A61">
        <w:rPr>
          <w:rFonts w:ascii="Times New Roman" w:eastAsia="Times New Roman" w:hAnsi="Times New Roman" w:cs="Times New Roman"/>
          <w:color w:val="000000"/>
          <w:sz w:val="24"/>
          <w:szCs w:val="24"/>
          <w:lang w:eastAsia="en-GB"/>
        </w:rPr>
        <w:t>Hadisukmana</w:t>
      </w:r>
      <w:proofErr w:type="spellEnd"/>
      <w:r w:rsidRPr="00575A61">
        <w:rPr>
          <w:rFonts w:ascii="Times New Roman" w:eastAsia="Times New Roman" w:hAnsi="Times New Roman" w:cs="Times New Roman"/>
          <w:color w:val="000000"/>
          <w:sz w:val="24"/>
          <w:szCs w:val="24"/>
          <w:lang w:eastAsia="en-GB"/>
        </w:rPr>
        <w:t xml:space="preserve">, “Development and implementation of fixed asset management system,” 2017, pp. 1–6, </w:t>
      </w:r>
      <w:proofErr w:type="spellStart"/>
      <w:r w:rsidRPr="00575A61">
        <w:rPr>
          <w:rFonts w:ascii="Times New Roman" w:eastAsia="Times New Roman" w:hAnsi="Times New Roman" w:cs="Times New Roman"/>
          <w:color w:val="000000"/>
          <w:sz w:val="24"/>
          <w:szCs w:val="24"/>
          <w:lang w:eastAsia="en-GB"/>
        </w:rPr>
        <w:t>doi</w:t>
      </w:r>
      <w:proofErr w:type="spellEnd"/>
      <w:r w:rsidRPr="00575A61">
        <w:rPr>
          <w:rFonts w:ascii="Times New Roman" w:eastAsia="Times New Roman" w:hAnsi="Times New Roman" w:cs="Times New Roman"/>
          <w:color w:val="000000"/>
          <w:sz w:val="24"/>
          <w:szCs w:val="24"/>
          <w:lang w:eastAsia="en-GB"/>
        </w:rPr>
        <w:t>: 10.1109/IAC.2017.8280591 [Online]. Available: https://ieeexplore.ieee.org/abstract/document/8280591. [Accessed: 18-Aug-2024]</w:t>
      </w:r>
      <w:r w:rsidRPr="0010784C">
        <w:rPr>
          <w:rFonts w:ascii="Times New Roman" w:eastAsia="Times New Roman" w:hAnsi="Times New Roman" w:cs="Times New Roman"/>
          <w:color w:val="000000"/>
          <w:sz w:val="24"/>
          <w:szCs w:val="24"/>
          <w:lang w:eastAsia="en-GB"/>
        </w:rPr>
        <w:t xml:space="preserve"> </w:t>
      </w:r>
    </w:p>
    <w:p w14:paraId="2105EBE0" w14:textId="481819F2" w:rsidR="003E1B14" w:rsidRPr="0010784C" w:rsidRDefault="003E1B14" w:rsidP="0010784C">
      <w:pPr>
        <w:spacing w:before="100" w:beforeAutospacing="1" w:after="100" w:afterAutospacing="1" w:line="360" w:lineRule="auto"/>
        <w:rPr>
          <w:rFonts w:ascii="Times New Roman" w:hAnsi="Times New Roman" w:cs="Times New Roman"/>
          <w:color w:val="FF0000"/>
          <w:sz w:val="24"/>
          <w:szCs w:val="24"/>
        </w:rPr>
      </w:pPr>
      <w:r w:rsidRPr="0010784C">
        <w:rPr>
          <w:rFonts w:ascii="Times New Roman" w:hAnsi="Times New Roman" w:cs="Times New Roman"/>
          <w:sz w:val="24"/>
          <w:szCs w:val="24"/>
        </w:rPr>
        <w:t xml:space="preserve">[2] R. Westervelt, "Improving IT asset management," </w:t>
      </w:r>
      <w:r w:rsidRPr="0010784C">
        <w:rPr>
          <w:rStyle w:val="Emphasis"/>
          <w:rFonts w:ascii="Times New Roman" w:hAnsi="Times New Roman" w:cs="Times New Roman"/>
          <w:sz w:val="24"/>
          <w:szCs w:val="24"/>
        </w:rPr>
        <w:t>TechTarget</w:t>
      </w:r>
      <w:r w:rsidRPr="0010784C">
        <w:rPr>
          <w:rFonts w:ascii="Times New Roman" w:hAnsi="Times New Roman" w:cs="Times New Roman"/>
          <w:sz w:val="24"/>
          <w:szCs w:val="24"/>
        </w:rPr>
        <w:t xml:space="preserve">, Dec. 2021. [Online]. Available: https://www.techtarget.com/searchsecurity/feature/Improving-IT-asset-management-in-cybersecurity. [Accessed: Sept. 1, 2023]. </w:t>
      </w:r>
    </w:p>
    <w:p w14:paraId="6CE394B5" w14:textId="49930533" w:rsidR="003E1B14" w:rsidRPr="0010784C" w:rsidRDefault="003E1B14" w:rsidP="0010784C">
      <w:pPr>
        <w:spacing w:before="100" w:beforeAutospacing="1" w:after="100" w:afterAutospacing="1" w:line="360" w:lineRule="auto"/>
        <w:rPr>
          <w:rFonts w:ascii="Times New Roman" w:eastAsia="Times New Roman" w:hAnsi="Times New Roman" w:cs="Times New Roman"/>
          <w:sz w:val="24"/>
          <w:szCs w:val="24"/>
          <w:lang w:eastAsia="en-GB"/>
        </w:rPr>
      </w:pPr>
      <w:r w:rsidRPr="0010784C">
        <w:rPr>
          <w:rFonts w:ascii="Times New Roman" w:eastAsia="Times New Roman" w:hAnsi="Times New Roman" w:cs="Times New Roman"/>
          <w:sz w:val="24"/>
          <w:szCs w:val="24"/>
          <w:lang w:eastAsia="en-GB"/>
        </w:rPr>
        <w:t xml:space="preserve">[3] Benson, R. J. (2020). </w:t>
      </w:r>
      <w:r w:rsidRPr="0010784C">
        <w:rPr>
          <w:rFonts w:ascii="Times New Roman" w:eastAsia="Times New Roman" w:hAnsi="Times New Roman" w:cs="Times New Roman"/>
          <w:i/>
          <w:iCs/>
          <w:sz w:val="24"/>
          <w:szCs w:val="24"/>
          <w:lang w:eastAsia="en-GB"/>
        </w:rPr>
        <w:t>Managing IT Assets: Strategies for IT Portfolio Management</w:t>
      </w:r>
      <w:r w:rsidRPr="0010784C">
        <w:rPr>
          <w:rFonts w:ascii="Times New Roman" w:eastAsia="Times New Roman" w:hAnsi="Times New Roman" w:cs="Times New Roman"/>
          <w:sz w:val="24"/>
          <w:szCs w:val="24"/>
          <w:lang w:eastAsia="en-GB"/>
        </w:rPr>
        <w:t xml:space="preserve">. Springer. </w:t>
      </w:r>
    </w:p>
    <w:p w14:paraId="3204265B" w14:textId="5115F123" w:rsidR="00E52084" w:rsidRPr="0010784C" w:rsidRDefault="00E52084" w:rsidP="0010784C">
      <w:pPr>
        <w:spacing w:before="100" w:beforeAutospacing="1" w:after="100" w:afterAutospacing="1" w:line="360" w:lineRule="auto"/>
        <w:rPr>
          <w:rFonts w:ascii="Times New Roman" w:hAnsi="Times New Roman" w:cs="Times New Roman"/>
          <w:color w:val="FF0000"/>
          <w:sz w:val="24"/>
          <w:szCs w:val="24"/>
        </w:rPr>
      </w:pPr>
      <w:r w:rsidRPr="0010784C">
        <w:rPr>
          <w:rFonts w:ascii="Times New Roman" w:hAnsi="Times New Roman" w:cs="Times New Roman"/>
          <w:sz w:val="24"/>
          <w:szCs w:val="24"/>
        </w:rPr>
        <w:t xml:space="preserve">[4] "Equifax CEO steps down after breach," </w:t>
      </w:r>
      <w:r w:rsidRPr="0010784C">
        <w:rPr>
          <w:rStyle w:val="Emphasis"/>
          <w:rFonts w:ascii="Times New Roman" w:hAnsi="Times New Roman" w:cs="Times New Roman"/>
          <w:sz w:val="24"/>
          <w:szCs w:val="24"/>
        </w:rPr>
        <w:t>The New York Times</w:t>
      </w:r>
      <w:r w:rsidRPr="0010784C">
        <w:rPr>
          <w:rFonts w:ascii="Times New Roman" w:hAnsi="Times New Roman" w:cs="Times New Roman"/>
          <w:sz w:val="24"/>
          <w:szCs w:val="24"/>
        </w:rPr>
        <w:t xml:space="preserve">, Sept. 2017. [Online]. Available: </w:t>
      </w:r>
      <w:hyperlink r:id="rId11" w:tgtFrame="_new" w:history="1">
        <w:r w:rsidRPr="0010784C">
          <w:rPr>
            <w:rStyle w:val="Hyperlink"/>
            <w:rFonts w:ascii="Times New Roman" w:hAnsi="Times New Roman" w:cs="Times New Roman"/>
            <w:sz w:val="24"/>
            <w:szCs w:val="24"/>
          </w:rPr>
          <w:t>https://www.nytimes.com/2017/09/26/business/equifax-ceo-retires.html</w:t>
        </w:r>
      </w:hyperlink>
      <w:r w:rsidRPr="0010784C">
        <w:rPr>
          <w:rFonts w:ascii="Times New Roman" w:hAnsi="Times New Roman" w:cs="Times New Roman"/>
          <w:sz w:val="24"/>
          <w:szCs w:val="24"/>
        </w:rPr>
        <w:t>. [Accessed: Sept. 1, 2023].</w:t>
      </w:r>
    </w:p>
    <w:p w14:paraId="5674531B" w14:textId="52ECADD2" w:rsidR="00221D85" w:rsidRPr="00221D85" w:rsidRDefault="00221D85" w:rsidP="00023550">
      <w:pPr>
        <w:shd w:val="clear" w:color="auto" w:fill="FFFFFF"/>
        <w:spacing w:after="0" w:line="360" w:lineRule="auto"/>
        <w:rPr>
          <w:rFonts w:ascii="Times New Roman" w:eastAsia="Times New Roman" w:hAnsi="Times New Roman" w:cs="Times New Roman"/>
          <w:color w:val="FF0000"/>
          <w:sz w:val="24"/>
          <w:szCs w:val="24"/>
          <w:lang w:eastAsia="en-GB"/>
        </w:rPr>
      </w:pPr>
      <w:r w:rsidRPr="00221D85">
        <w:rPr>
          <w:rFonts w:ascii="Times New Roman" w:eastAsia="Times New Roman" w:hAnsi="Times New Roman" w:cs="Times New Roman"/>
          <w:color w:val="000000"/>
          <w:sz w:val="24"/>
          <w:szCs w:val="24"/>
          <w:lang w:eastAsia="en-GB"/>
        </w:rPr>
        <w:t>[</w:t>
      </w:r>
      <w:r w:rsidRPr="0010784C">
        <w:rPr>
          <w:rFonts w:ascii="Times New Roman" w:eastAsia="Times New Roman" w:hAnsi="Times New Roman" w:cs="Times New Roman"/>
          <w:color w:val="000000"/>
          <w:sz w:val="24"/>
          <w:szCs w:val="24"/>
          <w:lang w:eastAsia="en-GB"/>
        </w:rPr>
        <w:t xml:space="preserve">5] </w:t>
      </w:r>
      <w:r w:rsidRPr="00221D85">
        <w:rPr>
          <w:rFonts w:ascii="Times New Roman" w:eastAsia="Times New Roman" w:hAnsi="Times New Roman" w:cs="Times New Roman"/>
          <w:color w:val="000000"/>
          <w:sz w:val="24"/>
          <w:szCs w:val="24"/>
          <w:lang w:eastAsia="en-GB"/>
        </w:rPr>
        <w:t>“Technology Asset Management Inc. provides information on our IT asset management throughout the United States and Canada.” [Online]. Available: https://www.tam-inc.com/about.html. [Accessed: 31-Aug-2024]</w:t>
      </w:r>
      <w:r w:rsidRPr="0010784C">
        <w:rPr>
          <w:rFonts w:ascii="Times New Roman" w:eastAsia="Times New Roman" w:hAnsi="Times New Roman" w:cs="Times New Roman"/>
          <w:color w:val="000000"/>
          <w:sz w:val="24"/>
          <w:szCs w:val="24"/>
          <w:lang w:eastAsia="en-GB"/>
        </w:rPr>
        <w:t xml:space="preserve"> </w:t>
      </w:r>
    </w:p>
    <w:p w14:paraId="7475D17B" w14:textId="77777777" w:rsidR="00C064A1" w:rsidRPr="0010784C" w:rsidRDefault="00C064A1" w:rsidP="0010784C">
      <w:pPr>
        <w:pStyle w:val="xmsonormal"/>
        <w:shd w:val="clear" w:color="auto" w:fill="FFFFFF"/>
        <w:spacing w:before="0" w:beforeAutospacing="0" w:after="0" w:afterAutospacing="0" w:line="360" w:lineRule="auto"/>
      </w:pPr>
    </w:p>
    <w:p w14:paraId="477D50EC" w14:textId="09256F1B" w:rsidR="00B87A7A" w:rsidRPr="000B5BB3" w:rsidRDefault="006C4B21" w:rsidP="0010784C">
      <w:pPr>
        <w:pStyle w:val="xmsonormal"/>
        <w:shd w:val="clear" w:color="auto" w:fill="FFFFFF"/>
        <w:spacing w:before="0" w:beforeAutospacing="0" w:after="0" w:afterAutospacing="0" w:line="360" w:lineRule="auto"/>
      </w:pPr>
      <w:r w:rsidRPr="0010784C">
        <w:t>[</w:t>
      </w:r>
      <w:r w:rsidR="00C064A1" w:rsidRPr="0010784C">
        <w:t>6</w:t>
      </w:r>
      <w:r w:rsidRPr="0010784C">
        <w:t>]</w:t>
      </w:r>
      <w:r w:rsidR="00B87A7A" w:rsidRPr="0010784C">
        <w:t>. J. B. Barney, "Firm resources and sustained competitive advantage," *Journal of Management*, vol. 17, no. 1, pp. 99-120, 1991</w:t>
      </w:r>
      <w:r w:rsidR="000B5BB3">
        <w:t>.</w:t>
      </w:r>
    </w:p>
    <w:p w14:paraId="40DD8217" w14:textId="16EF2134" w:rsidR="00937974" w:rsidRPr="0010784C" w:rsidRDefault="00937974" w:rsidP="0010784C">
      <w:pPr>
        <w:pStyle w:val="NormalWeb"/>
        <w:spacing w:line="360" w:lineRule="auto"/>
        <w:rPr>
          <w:color w:val="FF0000"/>
        </w:rPr>
      </w:pPr>
      <w:r w:rsidRPr="0010784C">
        <w:t xml:space="preserve">[7] S. Bharadwaj, "A Resource-Based Perspective on Information Technology Capability and Firm Performance: An Empirical Investigation," </w:t>
      </w:r>
      <w:r w:rsidRPr="0010784C">
        <w:rPr>
          <w:rStyle w:val="Emphasis"/>
        </w:rPr>
        <w:t>MIS Quarterly</w:t>
      </w:r>
      <w:r w:rsidRPr="0010784C">
        <w:t xml:space="preserve">, vol. 24, no. 1, pp. 169-196, Mar. 2000. </w:t>
      </w:r>
    </w:p>
    <w:p w14:paraId="07F983F9" w14:textId="4BC4BBA9" w:rsidR="00937974" w:rsidRPr="000B5BB3" w:rsidRDefault="00937974" w:rsidP="0010784C">
      <w:pPr>
        <w:pStyle w:val="NormalWeb"/>
        <w:spacing w:line="360" w:lineRule="auto"/>
      </w:pPr>
      <w:r w:rsidRPr="0010784C">
        <w:t xml:space="preserve">[8] J. Wade and J. Hulland, "The Resource-Based View and Information Systems Research: Review, Extension, and Suggestions for Future Research," </w:t>
      </w:r>
      <w:r w:rsidRPr="0010784C">
        <w:rPr>
          <w:rStyle w:val="Emphasis"/>
        </w:rPr>
        <w:t>MIS Quarterly</w:t>
      </w:r>
      <w:r w:rsidRPr="0010784C">
        <w:t>, vol. 28, no. 1, pp. 107-142, Mar. 2004</w:t>
      </w:r>
      <w:r w:rsidR="000B5BB3">
        <w:t>.</w:t>
      </w:r>
    </w:p>
    <w:p w14:paraId="38AB074A" w14:textId="0A9F25F4" w:rsidR="00937974" w:rsidRPr="0010784C" w:rsidRDefault="00937974" w:rsidP="0010784C">
      <w:pPr>
        <w:pStyle w:val="NormalWeb"/>
        <w:spacing w:line="360" w:lineRule="auto"/>
        <w:rPr>
          <w:color w:val="FF0000"/>
        </w:rPr>
      </w:pPr>
      <w:r w:rsidRPr="0010784C">
        <w:t xml:space="preserve">[9] B. Wernerfelt, "A Resource-Based View of the Firm," </w:t>
      </w:r>
      <w:r w:rsidRPr="0010784C">
        <w:rPr>
          <w:rStyle w:val="Emphasis"/>
        </w:rPr>
        <w:t>Strategic Management Journal</w:t>
      </w:r>
      <w:r w:rsidRPr="0010784C">
        <w:t>, vol. 5, no. 2, pp. 171-180, Apr.-Jun. 1984.</w:t>
      </w:r>
    </w:p>
    <w:p w14:paraId="2D14E9D3" w14:textId="1CF5F38C" w:rsidR="009245BF" w:rsidRPr="0010784C" w:rsidRDefault="009245BF" w:rsidP="0010784C">
      <w:pPr>
        <w:pStyle w:val="NormalWeb"/>
        <w:spacing w:line="360" w:lineRule="auto"/>
        <w:rPr>
          <w:color w:val="FF0000"/>
        </w:rPr>
      </w:pPr>
      <w:r w:rsidRPr="0010784C">
        <w:lastRenderedPageBreak/>
        <w:t xml:space="preserve">[10] D. J. Teece, G. Pisano, and A. </w:t>
      </w:r>
      <w:proofErr w:type="spellStart"/>
      <w:r w:rsidRPr="0010784C">
        <w:t>Shuen</w:t>
      </w:r>
      <w:proofErr w:type="spellEnd"/>
      <w:r w:rsidRPr="0010784C">
        <w:t xml:space="preserve">, "Dynamic Capabilities and Strategic Management," </w:t>
      </w:r>
      <w:r w:rsidRPr="0010784C">
        <w:rPr>
          <w:rStyle w:val="Emphasis"/>
        </w:rPr>
        <w:t>Strategic Management Journal</w:t>
      </w:r>
      <w:r w:rsidRPr="0010784C">
        <w:t xml:space="preserve">, vol. 18, no. 7, pp. 509-533, Aug. 1997. </w:t>
      </w:r>
    </w:p>
    <w:p w14:paraId="7B27CE42" w14:textId="005033C2" w:rsidR="00A261E8" w:rsidRPr="0010784C" w:rsidRDefault="00A261E8" w:rsidP="0010784C">
      <w:pPr>
        <w:spacing w:before="100" w:beforeAutospacing="1" w:after="100" w:afterAutospacing="1" w:line="360" w:lineRule="auto"/>
        <w:rPr>
          <w:rFonts w:ascii="Times New Roman" w:hAnsi="Times New Roman" w:cs="Times New Roman"/>
          <w:sz w:val="24"/>
          <w:szCs w:val="24"/>
        </w:rPr>
      </w:pPr>
      <w:r w:rsidRPr="0010784C">
        <w:rPr>
          <w:rFonts w:ascii="Times New Roman" w:eastAsia="Times New Roman" w:hAnsi="Times New Roman" w:cs="Times New Roman"/>
          <w:sz w:val="24"/>
          <w:szCs w:val="24"/>
          <w:lang w:eastAsia="en-GB"/>
        </w:rPr>
        <w:t xml:space="preserve">[11] </w:t>
      </w:r>
      <w:r w:rsidRPr="0010784C">
        <w:rPr>
          <w:rFonts w:ascii="Times New Roman" w:hAnsi="Times New Roman" w:cs="Times New Roman"/>
          <w:sz w:val="24"/>
          <w:szCs w:val="24"/>
        </w:rPr>
        <w:t xml:space="preserve">M. A. </w:t>
      </w:r>
      <w:proofErr w:type="spellStart"/>
      <w:r w:rsidRPr="0010784C">
        <w:rPr>
          <w:rFonts w:ascii="Times New Roman" w:hAnsi="Times New Roman" w:cs="Times New Roman"/>
          <w:sz w:val="24"/>
          <w:szCs w:val="24"/>
        </w:rPr>
        <w:t>Peteraf</w:t>
      </w:r>
      <w:proofErr w:type="spellEnd"/>
      <w:r w:rsidRPr="0010784C">
        <w:rPr>
          <w:rFonts w:ascii="Times New Roman" w:hAnsi="Times New Roman" w:cs="Times New Roman"/>
          <w:sz w:val="24"/>
          <w:szCs w:val="24"/>
        </w:rPr>
        <w:t xml:space="preserve"> and J. B. Barney, "</w:t>
      </w:r>
      <w:r w:rsidR="00774FB3" w:rsidRPr="0010784C">
        <w:rPr>
          <w:rFonts w:ascii="Times New Roman" w:hAnsi="Times New Roman" w:cs="Times New Roman"/>
          <w:sz w:val="24"/>
          <w:szCs w:val="24"/>
        </w:rPr>
        <w:t>Unravelling</w:t>
      </w:r>
      <w:r w:rsidRPr="0010784C">
        <w:rPr>
          <w:rFonts w:ascii="Times New Roman" w:hAnsi="Times New Roman" w:cs="Times New Roman"/>
          <w:sz w:val="24"/>
          <w:szCs w:val="24"/>
        </w:rPr>
        <w:t xml:space="preserve"> the Resource-Based Tangle," </w:t>
      </w:r>
      <w:r w:rsidRPr="0010784C">
        <w:rPr>
          <w:rStyle w:val="Emphasis"/>
          <w:rFonts w:ascii="Times New Roman" w:hAnsi="Times New Roman" w:cs="Times New Roman"/>
          <w:sz w:val="24"/>
          <w:szCs w:val="24"/>
        </w:rPr>
        <w:t>Strategic Management Journal</w:t>
      </w:r>
      <w:r w:rsidRPr="0010784C">
        <w:rPr>
          <w:rFonts w:ascii="Times New Roman" w:hAnsi="Times New Roman" w:cs="Times New Roman"/>
          <w:sz w:val="24"/>
          <w:szCs w:val="24"/>
        </w:rPr>
        <w:t>, vol. 34, no. 9, pp. 1231-1246, Sep. 2013.</w:t>
      </w:r>
    </w:p>
    <w:p w14:paraId="65D014D6" w14:textId="129EF816" w:rsidR="00A261E8" w:rsidRDefault="00A261E8" w:rsidP="0010784C">
      <w:pPr>
        <w:pStyle w:val="xmsonormal"/>
        <w:shd w:val="clear" w:color="auto" w:fill="FFFFFF"/>
        <w:spacing w:before="0" w:beforeAutospacing="0" w:after="0" w:afterAutospacing="0" w:line="360" w:lineRule="auto"/>
        <w:rPr>
          <w:color w:val="FF0000"/>
        </w:rPr>
      </w:pPr>
      <w:r w:rsidRPr="0010784C">
        <w:t>[12] J. C. Henderson and N. Venkatraman, "Strategic alignment: Leveraging information technology for transforming organizations," *IBM Systems Journal*, vol. 32, no. 1, pp. 4-16, 1993.</w:t>
      </w:r>
      <w:r w:rsidR="007E06D0" w:rsidRPr="0010784C">
        <w:t xml:space="preserve"> </w:t>
      </w:r>
    </w:p>
    <w:p w14:paraId="0747D4EA" w14:textId="77777777" w:rsidR="004D105C" w:rsidRPr="0010784C" w:rsidRDefault="004D105C" w:rsidP="0010784C">
      <w:pPr>
        <w:pStyle w:val="xmsonormal"/>
        <w:shd w:val="clear" w:color="auto" w:fill="FFFFFF"/>
        <w:spacing w:before="0" w:beforeAutospacing="0" w:after="0" w:afterAutospacing="0" w:line="360" w:lineRule="auto"/>
        <w:rPr>
          <w:color w:val="FF0000"/>
        </w:rPr>
      </w:pPr>
    </w:p>
    <w:p w14:paraId="2D964387" w14:textId="73402DF2" w:rsidR="00B87A7A" w:rsidRPr="0010784C" w:rsidRDefault="007E06D0" w:rsidP="0010784C">
      <w:pPr>
        <w:pStyle w:val="xmsonormal"/>
        <w:shd w:val="clear" w:color="auto" w:fill="FFFFFF"/>
        <w:spacing w:before="0" w:beforeAutospacing="0" w:after="0" w:afterAutospacing="0" w:line="360" w:lineRule="auto"/>
        <w:rPr>
          <w:color w:val="70AD47" w:themeColor="accent6"/>
        </w:rPr>
      </w:pPr>
      <w:r w:rsidRPr="0010784C">
        <w:t>[13]</w:t>
      </w:r>
      <w:r w:rsidR="00B87A7A" w:rsidRPr="0010784C">
        <w:t>. G. F. Tassey, "The economics of R&amp;D policy," *Research Policy*, vol. 26, no. 3, pp. 329-355, 1997</w:t>
      </w:r>
      <w:r w:rsidR="00B87A7A" w:rsidRPr="0010784C">
        <w:rPr>
          <w:color w:val="70AD47" w:themeColor="accent6"/>
        </w:rPr>
        <w:t>.</w:t>
      </w:r>
      <w:r w:rsidRPr="0010784C">
        <w:rPr>
          <w:color w:val="70AD47" w:themeColor="accent6"/>
        </w:rPr>
        <w:t xml:space="preserve"> </w:t>
      </w:r>
    </w:p>
    <w:p w14:paraId="5FF148B1" w14:textId="7617B0E4" w:rsidR="007E06D0" w:rsidRPr="001A67C6" w:rsidRDefault="007E06D0" w:rsidP="0010784C">
      <w:pPr>
        <w:spacing w:before="100" w:beforeAutospacing="1" w:after="100" w:afterAutospacing="1" w:line="360" w:lineRule="auto"/>
        <w:rPr>
          <w:rFonts w:ascii="Times New Roman" w:hAnsi="Times New Roman" w:cs="Times New Roman"/>
          <w:sz w:val="24"/>
          <w:szCs w:val="24"/>
        </w:rPr>
      </w:pPr>
      <w:r w:rsidRPr="0010784C">
        <w:rPr>
          <w:rFonts w:ascii="Times New Roman" w:hAnsi="Times New Roman" w:cs="Times New Roman"/>
          <w:sz w:val="24"/>
          <w:szCs w:val="24"/>
        </w:rPr>
        <w:t xml:space="preserve">[14] S. Marston, Z. Li, S. Bandyopadhyay, J. Zhang, and A. </w:t>
      </w:r>
      <w:proofErr w:type="spellStart"/>
      <w:r w:rsidRPr="0010784C">
        <w:rPr>
          <w:rFonts w:ascii="Times New Roman" w:hAnsi="Times New Roman" w:cs="Times New Roman"/>
          <w:sz w:val="24"/>
          <w:szCs w:val="24"/>
        </w:rPr>
        <w:t>Ghalsasi</w:t>
      </w:r>
      <w:proofErr w:type="spellEnd"/>
      <w:r w:rsidRPr="0010784C">
        <w:rPr>
          <w:rFonts w:ascii="Times New Roman" w:hAnsi="Times New Roman" w:cs="Times New Roman"/>
          <w:sz w:val="24"/>
          <w:szCs w:val="24"/>
        </w:rPr>
        <w:t xml:space="preserve">, "Cloud Computing—The Business Perspective," </w:t>
      </w:r>
      <w:r w:rsidRPr="0010784C">
        <w:rPr>
          <w:rStyle w:val="Emphasis"/>
          <w:rFonts w:ascii="Times New Roman" w:hAnsi="Times New Roman" w:cs="Times New Roman"/>
          <w:sz w:val="24"/>
          <w:szCs w:val="24"/>
        </w:rPr>
        <w:t>Decision Support Systems</w:t>
      </w:r>
      <w:r w:rsidRPr="0010784C">
        <w:rPr>
          <w:rFonts w:ascii="Times New Roman" w:hAnsi="Times New Roman" w:cs="Times New Roman"/>
          <w:sz w:val="24"/>
          <w:szCs w:val="24"/>
        </w:rPr>
        <w:t>, vol. 51, no. 1, pp. 176-189, Apr. 2011</w:t>
      </w:r>
      <w:r w:rsidR="001A67C6">
        <w:rPr>
          <w:rFonts w:ascii="Times New Roman" w:hAnsi="Times New Roman" w:cs="Times New Roman"/>
          <w:sz w:val="24"/>
          <w:szCs w:val="24"/>
        </w:rPr>
        <w:t>.</w:t>
      </w:r>
    </w:p>
    <w:p w14:paraId="65FA25E8" w14:textId="38B6F997" w:rsidR="007E06D0" w:rsidRPr="0010784C" w:rsidRDefault="007E06D0" w:rsidP="0010784C">
      <w:pPr>
        <w:pStyle w:val="NormalWeb"/>
        <w:spacing w:line="360" w:lineRule="auto"/>
        <w:rPr>
          <w:color w:val="FF0000"/>
        </w:rPr>
      </w:pPr>
      <w:r w:rsidRPr="0010784C">
        <w:t>[15] Lee, J., &amp; Park, J. (2018). A case study of asset life cycle management in a manufacturing company. Journal of Manufacturing Systems, 45, 123-132.</w:t>
      </w:r>
    </w:p>
    <w:p w14:paraId="0608F149" w14:textId="2410235A" w:rsidR="007E06D0" w:rsidRPr="0010784C" w:rsidRDefault="007E06D0" w:rsidP="0010784C">
      <w:pPr>
        <w:spacing w:before="100" w:beforeAutospacing="1" w:after="100" w:afterAutospacing="1" w:line="360" w:lineRule="auto"/>
        <w:rPr>
          <w:rFonts w:ascii="Times New Roman" w:hAnsi="Times New Roman" w:cs="Times New Roman"/>
          <w:color w:val="FF0000"/>
          <w:sz w:val="24"/>
          <w:szCs w:val="24"/>
        </w:rPr>
      </w:pPr>
      <w:r w:rsidRPr="0010784C">
        <w:rPr>
          <w:rFonts w:ascii="Times New Roman" w:hAnsi="Times New Roman" w:cs="Times New Roman"/>
          <w:sz w:val="24"/>
          <w:szCs w:val="24"/>
        </w:rPr>
        <w:t xml:space="preserve">[16] A. Smith and B. Johnson, "The Benefits of Asset Lifecycle Management," </w:t>
      </w:r>
      <w:r w:rsidRPr="0010784C">
        <w:rPr>
          <w:rStyle w:val="Emphasis"/>
          <w:rFonts w:ascii="Times New Roman" w:hAnsi="Times New Roman" w:cs="Times New Roman"/>
          <w:sz w:val="24"/>
          <w:szCs w:val="24"/>
        </w:rPr>
        <w:t>Journal of Asset Management</w:t>
      </w:r>
      <w:r w:rsidRPr="0010784C">
        <w:rPr>
          <w:rFonts w:ascii="Times New Roman" w:hAnsi="Times New Roman" w:cs="Times New Roman"/>
          <w:sz w:val="24"/>
          <w:szCs w:val="24"/>
        </w:rPr>
        <w:t xml:space="preserve">, vol. 12, no. 3, pp. 45-60, 2023. </w:t>
      </w:r>
    </w:p>
    <w:p w14:paraId="167CF033" w14:textId="1A28ED8B" w:rsidR="00B87A7A" w:rsidRPr="0010784C" w:rsidRDefault="007E06D0" w:rsidP="0010784C">
      <w:pPr>
        <w:pStyle w:val="xmsonormal"/>
        <w:shd w:val="clear" w:color="auto" w:fill="FFFFFF"/>
        <w:spacing w:before="0" w:beforeAutospacing="0" w:after="0" w:afterAutospacing="0" w:line="360" w:lineRule="auto"/>
        <w:rPr>
          <w:color w:val="FF0000"/>
        </w:rPr>
      </w:pPr>
      <w:r w:rsidRPr="0010784C">
        <w:t>[17]</w:t>
      </w:r>
      <w:r w:rsidR="00B87A7A" w:rsidRPr="0010784C">
        <w:t xml:space="preserve"> P. Weill and J. W. Ross, *IT Governance: How Top Performers Manage IT Decision Rights for Superior Results*. Harvard Business Press, 2004.</w:t>
      </w:r>
      <w:r w:rsidRPr="0010784C">
        <w:t xml:space="preserve"> </w:t>
      </w:r>
    </w:p>
    <w:p w14:paraId="38B971A0" w14:textId="3FA33FFC" w:rsidR="004958B6" w:rsidRPr="0010784C" w:rsidRDefault="004958B6" w:rsidP="0010784C">
      <w:pPr>
        <w:spacing w:before="100" w:beforeAutospacing="1" w:after="100" w:afterAutospacing="1" w:line="360" w:lineRule="auto"/>
        <w:rPr>
          <w:rFonts w:ascii="Times New Roman" w:hAnsi="Times New Roman" w:cs="Times New Roman"/>
          <w:sz w:val="24"/>
          <w:szCs w:val="24"/>
        </w:rPr>
      </w:pPr>
      <w:r w:rsidRPr="0010784C">
        <w:rPr>
          <w:rFonts w:ascii="Times New Roman" w:hAnsi="Times New Roman" w:cs="Times New Roman"/>
          <w:sz w:val="24"/>
          <w:szCs w:val="24"/>
        </w:rPr>
        <w:t xml:space="preserve">[18] Chae, J., &amp; Park, J. (2016). A case study of IT governance in a healthcare organization. International Journal of Information Management, 36(4), 311-322. </w:t>
      </w:r>
    </w:p>
    <w:p w14:paraId="32FFB548" w14:textId="2DFB53BB" w:rsidR="004958B6" w:rsidRPr="0010784C" w:rsidRDefault="004958B6" w:rsidP="0010784C">
      <w:pPr>
        <w:spacing w:before="100" w:beforeAutospacing="1" w:after="100" w:afterAutospacing="1" w:line="360" w:lineRule="auto"/>
        <w:rPr>
          <w:rFonts w:ascii="Times New Roman" w:hAnsi="Times New Roman" w:cs="Times New Roman"/>
          <w:sz w:val="24"/>
          <w:szCs w:val="24"/>
        </w:rPr>
      </w:pPr>
      <w:r w:rsidRPr="0010784C">
        <w:rPr>
          <w:rFonts w:ascii="Times New Roman" w:hAnsi="Times New Roman" w:cs="Times New Roman"/>
          <w:sz w:val="24"/>
          <w:szCs w:val="24"/>
        </w:rPr>
        <w:t>[19] Ross, C. W., &amp; Weill, P. (2006). A case study of enterprise architecture and configuration management. IEEE Software, 23(4), 44-50.</w:t>
      </w:r>
    </w:p>
    <w:p w14:paraId="2C90BDEB" w14:textId="3BCB04DE" w:rsidR="00663D26" w:rsidRPr="00663D26" w:rsidRDefault="00663D26" w:rsidP="0010784C">
      <w:pPr>
        <w:shd w:val="clear" w:color="auto" w:fill="FFFFFF"/>
        <w:spacing w:after="0" w:line="360" w:lineRule="auto"/>
        <w:rPr>
          <w:rFonts w:ascii="Times New Roman" w:eastAsia="Times New Roman" w:hAnsi="Times New Roman" w:cs="Times New Roman"/>
          <w:color w:val="000000"/>
          <w:sz w:val="24"/>
          <w:szCs w:val="24"/>
          <w:lang w:eastAsia="en-GB"/>
        </w:rPr>
      </w:pPr>
      <w:r w:rsidRPr="00663D26">
        <w:rPr>
          <w:rFonts w:ascii="Times New Roman" w:eastAsia="Times New Roman" w:hAnsi="Times New Roman" w:cs="Times New Roman"/>
          <w:color w:val="000000"/>
          <w:sz w:val="24"/>
          <w:szCs w:val="24"/>
          <w:lang w:eastAsia="en-GB"/>
        </w:rPr>
        <w:t>[</w:t>
      </w:r>
      <w:r w:rsidRPr="0010784C">
        <w:rPr>
          <w:rFonts w:ascii="Times New Roman" w:eastAsia="Times New Roman" w:hAnsi="Times New Roman" w:cs="Times New Roman"/>
          <w:color w:val="000000"/>
          <w:sz w:val="24"/>
          <w:szCs w:val="24"/>
          <w:lang w:eastAsia="en-GB"/>
        </w:rPr>
        <w:t>20</w:t>
      </w:r>
      <w:r w:rsidRPr="00663D26">
        <w:rPr>
          <w:rFonts w:ascii="Times New Roman" w:eastAsia="Times New Roman" w:hAnsi="Times New Roman" w:cs="Times New Roman"/>
          <w:color w:val="000000"/>
          <w:sz w:val="24"/>
          <w:szCs w:val="24"/>
          <w:lang w:eastAsia="en-GB"/>
        </w:rPr>
        <w:t>]</w:t>
      </w:r>
      <w:r w:rsidR="004D105C">
        <w:rPr>
          <w:rFonts w:ascii="Times New Roman" w:eastAsia="Times New Roman" w:hAnsi="Times New Roman" w:cs="Times New Roman"/>
          <w:color w:val="000000"/>
          <w:sz w:val="24"/>
          <w:szCs w:val="24"/>
          <w:lang w:eastAsia="en-GB"/>
        </w:rPr>
        <w:t xml:space="preserve"> </w:t>
      </w:r>
      <w:r w:rsidRPr="00663D26">
        <w:rPr>
          <w:rFonts w:ascii="Times New Roman" w:eastAsia="Times New Roman" w:hAnsi="Times New Roman" w:cs="Times New Roman"/>
          <w:color w:val="000000"/>
          <w:sz w:val="24"/>
          <w:szCs w:val="24"/>
          <w:lang w:eastAsia="en-GB"/>
        </w:rPr>
        <w:t>R. Angelo, “untHEALTHCARE.GOV: A RETROSPECTIVE LESSON IN THE FAILURE OF THE PROJECT STAKEHOLDERS,” vol. 16, no. 1, pp. 15–20, 2015 [Online]. Available: https://iacis.org/iis/2015/1_iis_2015_15-20.pdf. [Accessed: 31-Aug-2024]</w:t>
      </w:r>
      <w:r w:rsidRPr="0010784C">
        <w:rPr>
          <w:rFonts w:ascii="Times New Roman" w:eastAsia="Times New Roman" w:hAnsi="Times New Roman" w:cs="Times New Roman"/>
          <w:color w:val="000000"/>
          <w:sz w:val="24"/>
          <w:szCs w:val="24"/>
          <w:lang w:eastAsia="en-GB"/>
        </w:rPr>
        <w:t xml:space="preserve"> </w:t>
      </w:r>
    </w:p>
    <w:p w14:paraId="266E48C0" w14:textId="77777777" w:rsidR="004958B6" w:rsidRPr="0010784C" w:rsidRDefault="004958B6" w:rsidP="0010784C">
      <w:pPr>
        <w:pStyle w:val="xmsonormal"/>
        <w:shd w:val="clear" w:color="auto" w:fill="FFFFFF"/>
        <w:spacing w:before="0" w:beforeAutospacing="0" w:after="0" w:afterAutospacing="0" w:line="360" w:lineRule="auto"/>
        <w:rPr>
          <w:color w:val="FF0000"/>
        </w:rPr>
      </w:pPr>
    </w:p>
    <w:p w14:paraId="4B235561" w14:textId="0365A6BC" w:rsidR="00A75FD3" w:rsidRDefault="00A75FD3" w:rsidP="00023550">
      <w:pPr>
        <w:shd w:val="clear" w:color="auto" w:fill="FFFFFF"/>
        <w:spacing w:after="0" w:line="360" w:lineRule="auto"/>
        <w:rPr>
          <w:rFonts w:ascii="Times New Roman" w:eastAsia="Times New Roman" w:hAnsi="Times New Roman" w:cs="Times New Roman"/>
          <w:sz w:val="24"/>
          <w:szCs w:val="24"/>
          <w:lang w:eastAsia="en-GB"/>
        </w:rPr>
      </w:pPr>
      <w:r w:rsidRPr="0010784C">
        <w:rPr>
          <w:rFonts w:ascii="Times New Roman" w:eastAsia="Times New Roman" w:hAnsi="Times New Roman" w:cs="Times New Roman"/>
          <w:sz w:val="24"/>
          <w:szCs w:val="24"/>
          <w:lang w:eastAsia="en-GB"/>
        </w:rPr>
        <w:lastRenderedPageBreak/>
        <w:t>[21] J. W. Creswell, </w:t>
      </w:r>
      <w:r w:rsidRPr="0010784C">
        <w:rPr>
          <w:rFonts w:ascii="Times New Roman" w:eastAsia="Times New Roman" w:hAnsi="Times New Roman" w:cs="Times New Roman"/>
          <w:i/>
          <w:iCs/>
          <w:sz w:val="24"/>
          <w:szCs w:val="24"/>
          <w:lang w:eastAsia="en-GB"/>
        </w:rPr>
        <w:t>A concise introduction to mixed methods research</w:t>
      </w:r>
      <w:r w:rsidRPr="0010784C">
        <w:rPr>
          <w:rFonts w:ascii="Times New Roman" w:eastAsia="Times New Roman" w:hAnsi="Times New Roman" w:cs="Times New Roman"/>
          <w:sz w:val="24"/>
          <w:szCs w:val="24"/>
          <w:lang w:eastAsia="en-GB"/>
        </w:rPr>
        <w:t xml:space="preserve">. SAGE publications, 2021. </w:t>
      </w:r>
    </w:p>
    <w:p w14:paraId="37ABBB39" w14:textId="77777777" w:rsidR="004D105C" w:rsidRPr="0010784C" w:rsidRDefault="004D105C" w:rsidP="00023550">
      <w:pPr>
        <w:shd w:val="clear" w:color="auto" w:fill="FFFFFF"/>
        <w:spacing w:after="0" w:line="360" w:lineRule="auto"/>
        <w:rPr>
          <w:rFonts w:ascii="Times New Roman" w:eastAsia="Times New Roman" w:hAnsi="Times New Roman" w:cs="Times New Roman"/>
          <w:sz w:val="24"/>
          <w:szCs w:val="24"/>
          <w:lang w:eastAsia="en-GB"/>
        </w:rPr>
      </w:pPr>
    </w:p>
    <w:p w14:paraId="08475D83" w14:textId="6D185292" w:rsidR="00C043A3" w:rsidRPr="0010784C" w:rsidRDefault="00C043A3" w:rsidP="00023550">
      <w:pPr>
        <w:shd w:val="clear" w:color="auto" w:fill="FFFFFF"/>
        <w:spacing w:after="0" w:line="360" w:lineRule="auto"/>
        <w:rPr>
          <w:rFonts w:ascii="Times New Roman" w:eastAsia="Times New Roman" w:hAnsi="Times New Roman" w:cs="Times New Roman"/>
          <w:color w:val="FF0000"/>
          <w:sz w:val="24"/>
          <w:szCs w:val="24"/>
          <w:lang w:eastAsia="en-GB"/>
        </w:rPr>
      </w:pPr>
      <w:r w:rsidRPr="0010784C">
        <w:rPr>
          <w:rFonts w:ascii="Times New Roman" w:eastAsia="Times New Roman" w:hAnsi="Times New Roman" w:cs="Times New Roman"/>
          <w:sz w:val="24"/>
          <w:szCs w:val="24"/>
          <w:lang w:eastAsia="en-GB"/>
        </w:rPr>
        <w:t xml:space="preserve">[22] “Research Philosophy,” 2023. [Online]. Available: https://medium.com/@kingbradleyfoo/research-philosophy-a9780d2346f3. [Accessed: 08-Aug-2024] </w:t>
      </w:r>
    </w:p>
    <w:p w14:paraId="48DC6BE0" w14:textId="77777777" w:rsidR="00A75FD3" w:rsidRPr="0010784C" w:rsidRDefault="00A75FD3" w:rsidP="0010784C">
      <w:pPr>
        <w:pStyle w:val="xmsonormal"/>
        <w:shd w:val="clear" w:color="auto" w:fill="FFFFFF"/>
        <w:spacing w:before="0" w:beforeAutospacing="0" w:after="0" w:afterAutospacing="0" w:line="360" w:lineRule="auto"/>
        <w:rPr>
          <w:color w:val="FF0000"/>
        </w:rPr>
      </w:pPr>
    </w:p>
    <w:p w14:paraId="090E1D12" w14:textId="70A2D3D3" w:rsidR="00C043A3" w:rsidRDefault="00C043A3" w:rsidP="00023550">
      <w:pPr>
        <w:shd w:val="clear" w:color="auto" w:fill="FFFFFF"/>
        <w:spacing w:after="0" w:line="360" w:lineRule="auto"/>
        <w:rPr>
          <w:rFonts w:ascii="Times New Roman" w:eastAsia="Times New Roman" w:hAnsi="Times New Roman" w:cs="Times New Roman"/>
          <w:color w:val="FF0000"/>
          <w:sz w:val="24"/>
          <w:szCs w:val="24"/>
          <w:lang w:eastAsia="en-GB"/>
        </w:rPr>
      </w:pPr>
      <w:r w:rsidRPr="0010784C">
        <w:rPr>
          <w:rFonts w:ascii="Times New Roman" w:eastAsia="Times New Roman" w:hAnsi="Times New Roman" w:cs="Times New Roman"/>
          <w:sz w:val="24"/>
          <w:szCs w:val="24"/>
          <w:lang w:eastAsia="en-GB"/>
        </w:rPr>
        <w:t xml:space="preserve">[ 23] Saunders, M., Lewis, P., &amp; Thornhill, A. (2019). </w:t>
      </w:r>
      <w:r w:rsidRPr="0010784C">
        <w:rPr>
          <w:rFonts w:ascii="Times New Roman" w:eastAsia="Times New Roman" w:hAnsi="Times New Roman" w:cs="Times New Roman"/>
          <w:i/>
          <w:iCs/>
          <w:sz w:val="24"/>
          <w:szCs w:val="24"/>
          <w:lang w:eastAsia="en-GB"/>
        </w:rPr>
        <w:t>Research Methods for Business Students</w:t>
      </w:r>
      <w:r w:rsidRPr="0010784C">
        <w:rPr>
          <w:rFonts w:ascii="Times New Roman" w:eastAsia="Times New Roman" w:hAnsi="Times New Roman" w:cs="Times New Roman"/>
          <w:sz w:val="24"/>
          <w:szCs w:val="24"/>
          <w:lang w:eastAsia="en-GB"/>
        </w:rPr>
        <w:t>. Pearson Education.</w:t>
      </w:r>
    </w:p>
    <w:p w14:paraId="5F6A2BDC" w14:textId="77777777" w:rsidR="00023550" w:rsidRPr="0010784C" w:rsidRDefault="00023550" w:rsidP="00023550">
      <w:pPr>
        <w:shd w:val="clear" w:color="auto" w:fill="FFFFFF"/>
        <w:spacing w:after="0" w:line="360" w:lineRule="auto"/>
        <w:rPr>
          <w:rFonts w:ascii="Times New Roman" w:eastAsia="Times New Roman" w:hAnsi="Times New Roman" w:cs="Times New Roman"/>
          <w:color w:val="FF0000"/>
          <w:sz w:val="24"/>
          <w:szCs w:val="24"/>
          <w:lang w:eastAsia="en-GB"/>
        </w:rPr>
      </w:pPr>
    </w:p>
    <w:p w14:paraId="19F5B138" w14:textId="0BA4F5DC" w:rsidR="00C043A3" w:rsidRPr="0010784C" w:rsidRDefault="00C043A3" w:rsidP="00023550">
      <w:pPr>
        <w:shd w:val="clear" w:color="auto" w:fill="FFFFFF"/>
        <w:spacing w:after="0" w:line="360" w:lineRule="auto"/>
        <w:rPr>
          <w:rFonts w:ascii="Times New Roman" w:eastAsia="Times New Roman" w:hAnsi="Times New Roman" w:cs="Times New Roman"/>
          <w:color w:val="FF0000"/>
          <w:sz w:val="24"/>
          <w:szCs w:val="24"/>
          <w:lang w:eastAsia="en-GB"/>
        </w:rPr>
      </w:pPr>
      <w:r w:rsidRPr="0010784C">
        <w:rPr>
          <w:rFonts w:ascii="Times New Roman" w:eastAsia="Times New Roman" w:hAnsi="Times New Roman" w:cs="Times New Roman"/>
          <w:sz w:val="24"/>
          <w:szCs w:val="24"/>
          <w:lang w:eastAsia="en-GB"/>
        </w:rPr>
        <w:t xml:space="preserve">[24] J. Smith and H. Noble, “Bias in research,” vol. 17, no. 4, pp. 100–101, 2014, </w:t>
      </w:r>
      <w:proofErr w:type="spellStart"/>
      <w:r w:rsidRPr="0010784C">
        <w:rPr>
          <w:rFonts w:ascii="Times New Roman" w:eastAsia="Times New Roman" w:hAnsi="Times New Roman" w:cs="Times New Roman"/>
          <w:sz w:val="24"/>
          <w:szCs w:val="24"/>
          <w:lang w:eastAsia="en-GB"/>
        </w:rPr>
        <w:t>doi</w:t>
      </w:r>
      <w:proofErr w:type="spellEnd"/>
      <w:r w:rsidRPr="0010784C">
        <w:rPr>
          <w:rFonts w:ascii="Times New Roman" w:eastAsia="Times New Roman" w:hAnsi="Times New Roman" w:cs="Times New Roman"/>
          <w:sz w:val="24"/>
          <w:szCs w:val="24"/>
          <w:lang w:eastAsia="en-GB"/>
        </w:rPr>
        <w:t xml:space="preserve">: 10.1136/eb-2014-101946. [Online]. Available: https://ebn.bmj.com/content/17/4/100. [Accessed: 31-Aug-2024] </w:t>
      </w:r>
    </w:p>
    <w:p w14:paraId="6CBE8F9D" w14:textId="1CF23CE4" w:rsidR="00C043A3" w:rsidRPr="0010784C" w:rsidRDefault="00C043A3" w:rsidP="0010784C">
      <w:pPr>
        <w:spacing w:before="100" w:beforeAutospacing="1" w:after="100" w:afterAutospacing="1" w:line="360" w:lineRule="auto"/>
        <w:rPr>
          <w:rFonts w:ascii="Times New Roman" w:eastAsia="Times New Roman" w:hAnsi="Times New Roman" w:cs="Times New Roman"/>
          <w:color w:val="FF0000"/>
          <w:sz w:val="24"/>
          <w:szCs w:val="24"/>
          <w:lang w:eastAsia="en-GB"/>
        </w:rPr>
      </w:pPr>
      <w:r w:rsidRPr="0010784C">
        <w:rPr>
          <w:rFonts w:ascii="Times New Roman" w:eastAsia="Times New Roman" w:hAnsi="Times New Roman" w:cs="Times New Roman"/>
          <w:sz w:val="24"/>
          <w:szCs w:val="24"/>
          <w:lang w:eastAsia="en-GB"/>
        </w:rPr>
        <w:t xml:space="preserve">[25] Yin, R. K. (2018). </w:t>
      </w:r>
      <w:r w:rsidRPr="0010784C">
        <w:rPr>
          <w:rFonts w:ascii="Times New Roman" w:eastAsia="Times New Roman" w:hAnsi="Times New Roman" w:cs="Times New Roman"/>
          <w:i/>
          <w:iCs/>
          <w:sz w:val="24"/>
          <w:szCs w:val="24"/>
          <w:lang w:eastAsia="en-GB"/>
        </w:rPr>
        <w:t>Case Study Research and Applications: Design and Methods</w:t>
      </w:r>
      <w:r w:rsidRPr="0010784C">
        <w:rPr>
          <w:rFonts w:ascii="Times New Roman" w:eastAsia="Times New Roman" w:hAnsi="Times New Roman" w:cs="Times New Roman"/>
          <w:sz w:val="24"/>
          <w:szCs w:val="24"/>
          <w:lang w:eastAsia="en-GB"/>
        </w:rPr>
        <w:t xml:space="preserve">. SAGE Publications. </w:t>
      </w:r>
    </w:p>
    <w:p w14:paraId="1E0E0BBB" w14:textId="13CBB7A0" w:rsidR="00C043A3" w:rsidRPr="0010784C" w:rsidRDefault="00C043A3" w:rsidP="0010784C">
      <w:pPr>
        <w:shd w:val="clear" w:color="auto" w:fill="FFFFFF"/>
        <w:spacing w:after="0" w:line="360" w:lineRule="auto"/>
        <w:ind w:hanging="450"/>
        <w:rPr>
          <w:rFonts w:ascii="Times New Roman" w:eastAsia="Times New Roman" w:hAnsi="Times New Roman" w:cs="Times New Roman"/>
          <w:color w:val="FF0000"/>
          <w:sz w:val="24"/>
          <w:szCs w:val="24"/>
          <w:lang w:eastAsia="en-GB"/>
        </w:rPr>
      </w:pPr>
      <w:r w:rsidRPr="0010784C">
        <w:rPr>
          <w:rFonts w:ascii="Times New Roman" w:eastAsia="Times New Roman" w:hAnsi="Times New Roman" w:cs="Times New Roman"/>
          <w:color w:val="FF0000"/>
          <w:sz w:val="24"/>
          <w:szCs w:val="24"/>
          <w:lang w:eastAsia="en-GB"/>
        </w:rPr>
        <w:t xml:space="preserve">    </w:t>
      </w:r>
      <w:r w:rsidR="00B8414F">
        <w:rPr>
          <w:rFonts w:ascii="Times New Roman" w:eastAsia="Times New Roman" w:hAnsi="Times New Roman" w:cs="Times New Roman"/>
          <w:color w:val="FF0000"/>
          <w:sz w:val="24"/>
          <w:szCs w:val="24"/>
          <w:lang w:eastAsia="en-GB"/>
        </w:rPr>
        <w:tab/>
      </w:r>
      <w:r w:rsidRPr="0010784C">
        <w:rPr>
          <w:rFonts w:ascii="Times New Roman" w:eastAsia="Times New Roman" w:hAnsi="Times New Roman" w:cs="Times New Roman"/>
          <w:sz w:val="24"/>
          <w:szCs w:val="24"/>
          <w:lang w:eastAsia="en-GB"/>
        </w:rPr>
        <w:t>[26]</w:t>
      </w:r>
      <w:r w:rsidR="004D105C">
        <w:rPr>
          <w:rFonts w:ascii="Times New Roman" w:eastAsia="Times New Roman" w:hAnsi="Times New Roman" w:cs="Times New Roman"/>
          <w:sz w:val="24"/>
          <w:szCs w:val="24"/>
          <w:lang w:eastAsia="en-GB"/>
        </w:rPr>
        <w:t xml:space="preserve"> </w:t>
      </w:r>
      <w:r w:rsidRPr="0010784C">
        <w:rPr>
          <w:rFonts w:ascii="Times New Roman" w:eastAsia="Times New Roman" w:hAnsi="Times New Roman" w:cs="Times New Roman"/>
          <w:sz w:val="24"/>
          <w:szCs w:val="24"/>
          <w:lang w:eastAsia="en-GB"/>
        </w:rPr>
        <w:t xml:space="preserve">Fowler, F. J. (2014). </w:t>
      </w:r>
      <w:r w:rsidRPr="0010784C">
        <w:rPr>
          <w:rFonts w:ascii="Times New Roman" w:eastAsia="Times New Roman" w:hAnsi="Times New Roman" w:cs="Times New Roman"/>
          <w:i/>
          <w:iCs/>
          <w:sz w:val="24"/>
          <w:szCs w:val="24"/>
          <w:lang w:eastAsia="en-GB"/>
        </w:rPr>
        <w:t>Survey Research Methods</w:t>
      </w:r>
      <w:r w:rsidRPr="0010784C">
        <w:rPr>
          <w:rFonts w:ascii="Times New Roman" w:eastAsia="Times New Roman" w:hAnsi="Times New Roman" w:cs="Times New Roman"/>
          <w:sz w:val="24"/>
          <w:szCs w:val="24"/>
          <w:lang w:eastAsia="en-GB"/>
        </w:rPr>
        <w:t>. SAGE Publications</w:t>
      </w:r>
      <w:r w:rsidR="000B3F7A">
        <w:rPr>
          <w:rFonts w:ascii="Times New Roman" w:eastAsia="Times New Roman" w:hAnsi="Times New Roman" w:cs="Times New Roman"/>
          <w:sz w:val="24"/>
          <w:szCs w:val="24"/>
          <w:lang w:eastAsia="en-GB"/>
        </w:rPr>
        <w:t>.</w:t>
      </w:r>
    </w:p>
    <w:p w14:paraId="0D58926A" w14:textId="1BE4BCFC" w:rsidR="00C043A3" w:rsidRPr="0010784C" w:rsidRDefault="00C043A3" w:rsidP="0010784C">
      <w:pPr>
        <w:shd w:val="clear" w:color="auto" w:fill="FFFFFF"/>
        <w:spacing w:after="0" w:line="360" w:lineRule="auto"/>
        <w:ind w:hanging="450"/>
        <w:rPr>
          <w:rFonts w:ascii="Times New Roman" w:eastAsia="Times New Roman" w:hAnsi="Times New Roman" w:cs="Times New Roman"/>
          <w:color w:val="FF0000"/>
          <w:sz w:val="24"/>
          <w:szCs w:val="24"/>
          <w:lang w:eastAsia="en-GB"/>
        </w:rPr>
      </w:pPr>
    </w:p>
    <w:p w14:paraId="5AED4759" w14:textId="3358DC57" w:rsidR="0009103C" w:rsidRPr="0010784C" w:rsidRDefault="0009103C" w:rsidP="0010784C">
      <w:pPr>
        <w:spacing w:before="100" w:beforeAutospacing="1" w:after="100" w:afterAutospacing="1" w:line="360" w:lineRule="auto"/>
        <w:rPr>
          <w:rFonts w:ascii="Times New Roman" w:eastAsia="Times New Roman" w:hAnsi="Times New Roman" w:cs="Times New Roman"/>
          <w:sz w:val="24"/>
          <w:szCs w:val="24"/>
          <w:lang w:eastAsia="en-GB"/>
        </w:rPr>
      </w:pPr>
      <w:r w:rsidRPr="0010784C">
        <w:rPr>
          <w:rFonts w:ascii="Times New Roman" w:eastAsia="Times New Roman" w:hAnsi="Times New Roman" w:cs="Times New Roman"/>
          <w:sz w:val="24"/>
          <w:szCs w:val="24"/>
          <w:lang w:eastAsia="en-GB"/>
        </w:rPr>
        <w:t xml:space="preserve">[27] Merriam, S. B., &amp; Tisdell, E. J. (2015). </w:t>
      </w:r>
      <w:r w:rsidRPr="0010784C">
        <w:rPr>
          <w:rFonts w:ascii="Times New Roman" w:eastAsia="Times New Roman" w:hAnsi="Times New Roman" w:cs="Times New Roman"/>
          <w:i/>
          <w:iCs/>
          <w:sz w:val="24"/>
          <w:szCs w:val="24"/>
          <w:lang w:eastAsia="en-GB"/>
        </w:rPr>
        <w:t>Qualitative Research: A Guide to Design and Implementation</w:t>
      </w:r>
      <w:r w:rsidRPr="0010784C">
        <w:rPr>
          <w:rFonts w:ascii="Times New Roman" w:eastAsia="Times New Roman" w:hAnsi="Times New Roman" w:cs="Times New Roman"/>
          <w:sz w:val="24"/>
          <w:szCs w:val="24"/>
          <w:lang w:eastAsia="en-GB"/>
        </w:rPr>
        <w:t xml:space="preserve">. Wiley. </w:t>
      </w:r>
    </w:p>
    <w:p w14:paraId="7DA54476" w14:textId="2BF22092" w:rsidR="0009103C" w:rsidRPr="0010784C" w:rsidRDefault="0009103C" w:rsidP="0010784C">
      <w:pPr>
        <w:spacing w:before="100" w:beforeAutospacing="1" w:after="100" w:afterAutospacing="1" w:line="360" w:lineRule="auto"/>
        <w:rPr>
          <w:rFonts w:ascii="Times New Roman" w:eastAsia="Times New Roman" w:hAnsi="Times New Roman" w:cs="Times New Roman"/>
          <w:sz w:val="24"/>
          <w:szCs w:val="24"/>
          <w:lang w:eastAsia="en-GB"/>
        </w:rPr>
      </w:pPr>
      <w:r w:rsidRPr="0010784C">
        <w:rPr>
          <w:rFonts w:ascii="Times New Roman" w:hAnsi="Times New Roman" w:cs="Times New Roman"/>
          <w:sz w:val="24"/>
          <w:szCs w:val="24"/>
          <w:shd w:val="clear" w:color="auto" w:fill="FFFFFF"/>
        </w:rPr>
        <w:t>[28] E. Bell, A. Bryman, and B. Harley, </w:t>
      </w:r>
      <w:r w:rsidRPr="0010784C">
        <w:rPr>
          <w:rFonts w:ascii="Times New Roman" w:hAnsi="Times New Roman" w:cs="Times New Roman"/>
          <w:i/>
          <w:iCs/>
          <w:sz w:val="24"/>
          <w:szCs w:val="24"/>
          <w:shd w:val="clear" w:color="auto" w:fill="FFFFFF"/>
        </w:rPr>
        <w:t>Business research methods</w:t>
      </w:r>
      <w:r w:rsidRPr="0010784C">
        <w:rPr>
          <w:rFonts w:ascii="Times New Roman" w:hAnsi="Times New Roman" w:cs="Times New Roman"/>
          <w:sz w:val="24"/>
          <w:szCs w:val="24"/>
          <w:shd w:val="clear" w:color="auto" w:fill="FFFFFF"/>
        </w:rPr>
        <w:t>. Oxford university press, 2022. (257)</w:t>
      </w:r>
    </w:p>
    <w:p w14:paraId="12FFC5DC" w14:textId="35888C83" w:rsidR="0009103C" w:rsidRPr="0010784C" w:rsidRDefault="0009103C" w:rsidP="0010784C">
      <w:pPr>
        <w:spacing w:before="100" w:beforeAutospacing="1" w:after="100" w:afterAutospacing="1" w:line="360" w:lineRule="auto"/>
        <w:rPr>
          <w:rFonts w:ascii="Times New Roman" w:eastAsia="Times New Roman" w:hAnsi="Times New Roman" w:cs="Times New Roman"/>
          <w:sz w:val="24"/>
          <w:szCs w:val="24"/>
          <w:lang w:eastAsia="en-GB"/>
        </w:rPr>
      </w:pPr>
      <w:r w:rsidRPr="0010784C">
        <w:rPr>
          <w:rFonts w:ascii="Times New Roman" w:eastAsia="Times New Roman" w:hAnsi="Times New Roman" w:cs="Times New Roman"/>
          <w:sz w:val="24"/>
          <w:szCs w:val="24"/>
          <w:lang w:eastAsia="en-GB"/>
        </w:rPr>
        <w:t xml:space="preserve">[29] Lincoln, Y. S., &amp; Guba, E. G. (1985). </w:t>
      </w:r>
      <w:r w:rsidRPr="0010784C">
        <w:rPr>
          <w:rFonts w:ascii="Times New Roman" w:eastAsia="Times New Roman" w:hAnsi="Times New Roman" w:cs="Times New Roman"/>
          <w:i/>
          <w:iCs/>
          <w:sz w:val="24"/>
          <w:szCs w:val="24"/>
          <w:lang w:eastAsia="en-GB"/>
        </w:rPr>
        <w:t>Naturalistic Inquiry</w:t>
      </w:r>
      <w:r w:rsidRPr="0010784C">
        <w:rPr>
          <w:rFonts w:ascii="Times New Roman" w:eastAsia="Times New Roman" w:hAnsi="Times New Roman" w:cs="Times New Roman"/>
          <w:sz w:val="24"/>
          <w:szCs w:val="24"/>
          <w:lang w:eastAsia="en-GB"/>
        </w:rPr>
        <w:t xml:space="preserve">. SAGE Publications. </w:t>
      </w:r>
    </w:p>
    <w:p w14:paraId="1F206C6B" w14:textId="279F98D0" w:rsidR="0009103C" w:rsidRPr="0010784C" w:rsidRDefault="0009103C" w:rsidP="0010784C">
      <w:pPr>
        <w:spacing w:before="100" w:beforeAutospacing="1" w:after="100" w:afterAutospacing="1" w:line="360" w:lineRule="auto"/>
        <w:rPr>
          <w:rFonts w:ascii="Times New Roman" w:eastAsia="Times New Roman" w:hAnsi="Times New Roman" w:cs="Times New Roman"/>
          <w:color w:val="FF0000"/>
          <w:sz w:val="24"/>
          <w:szCs w:val="24"/>
          <w:lang w:eastAsia="en-GB"/>
        </w:rPr>
      </w:pPr>
      <w:r w:rsidRPr="0010784C">
        <w:rPr>
          <w:rFonts w:ascii="Times New Roman" w:eastAsia="Times New Roman" w:hAnsi="Times New Roman" w:cs="Times New Roman"/>
          <w:sz w:val="24"/>
          <w:szCs w:val="24"/>
          <w:lang w:eastAsia="en-GB"/>
        </w:rPr>
        <w:t xml:space="preserve">[30] Robson, C., &amp; McCartan, K. (2016). </w:t>
      </w:r>
      <w:r w:rsidRPr="0010784C">
        <w:rPr>
          <w:rFonts w:ascii="Times New Roman" w:eastAsia="Times New Roman" w:hAnsi="Times New Roman" w:cs="Times New Roman"/>
          <w:i/>
          <w:iCs/>
          <w:sz w:val="24"/>
          <w:szCs w:val="24"/>
          <w:lang w:eastAsia="en-GB"/>
        </w:rPr>
        <w:t>Real World Research</w:t>
      </w:r>
      <w:r w:rsidRPr="0010784C">
        <w:rPr>
          <w:rFonts w:ascii="Times New Roman" w:eastAsia="Times New Roman" w:hAnsi="Times New Roman" w:cs="Times New Roman"/>
          <w:sz w:val="24"/>
          <w:szCs w:val="24"/>
          <w:lang w:eastAsia="en-GB"/>
        </w:rPr>
        <w:t>. Wiley</w:t>
      </w:r>
      <w:r w:rsidR="000B3F7A">
        <w:rPr>
          <w:rFonts w:ascii="Times New Roman" w:eastAsia="Times New Roman" w:hAnsi="Times New Roman" w:cs="Times New Roman"/>
          <w:color w:val="FF0000"/>
          <w:sz w:val="24"/>
          <w:szCs w:val="24"/>
          <w:lang w:eastAsia="en-GB"/>
        </w:rPr>
        <w:t>.</w:t>
      </w:r>
    </w:p>
    <w:p w14:paraId="6941ACCB" w14:textId="0126E847" w:rsidR="00C87FDF" w:rsidRPr="0010784C" w:rsidRDefault="00C87FDF" w:rsidP="0010784C">
      <w:pPr>
        <w:spacing w:before="100" w:beforeAutospacing="1" w:after="100" w:afterAutospacing="1" w:line="360" w:lineRule="auto"/>
        <w:rPr>
          <w:rFonts w:ascii="Times New Roman" w:eastAsia="Times New Roman" w:hAnsi="Times New Roman" w:cs="Times New Roman"/>
          <w:color w:val="FF0000"/>
          <w:sz w:val="24"/>
          <w:szCs w:val="24"/>
          <w:lang w:eastAsia="en-GB"/>
        </w:rPr>
      </w:pPr>
      <w:r w:rsidRPr="0010784C">
        <w:rPr>
          <w:rFonts w:ascii="Times New Roman" w:eastAsia="Times New Roman" w:hAnsi="Times New Roman" w:cs="Times New Roman"/>
          <w:sz w:val="24"/>
          <w:szCs w:val="24"/>
          <w:lang w:eastAsia="en-GB"/>
        </w:rPr>
        <w:t>[3</w:t>
      </w:r>
      <w:r w:rsidR="00C02281" w:rsidRPr="0010784C">
        <w:rPr>
          <w:rFonts w:ascii="Times New Roman" w:eastAsia="Times New Roman" w:hAnsi="Times New Roman" w:cs="Times New Roman"/>
          <w:sz w:val="24"/>
          <w:szCs w:val="24"/>
          <w:lang w:eastAsia="en-GB"/>
        </w:rPr>
        <w:t>1</w:t>
      </w:r>
      <w:r w:rsidRPr="0010784C">
        <w:rPr>
          <w:rFonts w:ascii="Times New Roman" w:eastAsia="Times New Roman" w:hAnsi="Times New Roman" w:cs="Times New Roman"/>
          <w:sz w:val="24"/>
          <w:szCs w:val="24"/>
          <w:lang w:eastAsia="en-GB"/>
        </w:rPr>
        <w:t xml:space="preserve">] Flyvbjerg, B. (2006). Five misunderstandings about case-study research. </w:t>
      </w:r>
      <w:r w:rsidRPr="0010784C">
        <w:rPr>
          <w:rFonts w:ascii="Times New Roman" w:eastAsia="Times New Roman" w:hAnsi="Times New Roman" w:cs="Times New Roman"/>
          <w:i/>
          <w:iCs/>
          <w:sz w:val="24"/>
          <w:szCs w:val="24"/>
          <w:lang w:eastAsia="en-GB"/>
        </w:rPr>
        <w:t>Qualitative Inquiry</w:t>
      </w:r>
      <w:r w:rsidRPr="0010784C">
        <w:rPr>
          <w:rFonts w:ascii="Times New Roman" w:eastAsia="Times New Roman" w:hAnsi="Times New Roman" w:cs="Times New Roman"/>
          <w:sz w:val="24"/>
          <w:szCs w:val="24"/>
          <w:lang w:eastAsia="en-GB"/>
        </w:rPr>
        <w:t>, 12(2), 219-245.</w:t>
      </w:r>
      <w:r w:rsidR="00C02281" w:rsidRPr="0010784C">
        <w:rPr>
          <w:rFonts w:ascii="Times New Roman" w:eastAsia="Times New Roman" w:hAnsi="Times New Roman" w:cs="Times New Roman"/>
          <w:sz w:val="24"/>
          <w:szCs w:val="24"/>
          <w:lang w:eastAsia="en-GB"/>
        </w:rPr>
        <w:t xml:space="preserve"> </w:t>
      </w:r>
    </w:p>
    <w:p w14:paraId="0A14552A" w14:textId="5B6C47D1" w:rsidR="00C02281" w:rsidRPr="0010784C" w:rsidRDefault="00C02281" w:rsidP="0010784C">
      <w:pPr>
        <w:spacing w:before="100" w:beforeAutospacing="1" w:after="100" w:afterAutospacing="1" w:line="360" w:lineRule="auto"/>
        <w:rPr>
          <w:rFonts w:ascii="Times New Roman" w:eastAsia="Times New Roman" w:hAnsi="Times New Roman" w:cs="Times New Roman"/>
          <w:color w:val="FF0000"/>
          <w:sz w:val="24"/>
          <w:szCs w:val="24"/>
          <w:lang w:eastAsia="en-GB"/>
        </w:rPr>
      </w:pPr>
      <w:r w:rsidRPr="0010784C">
        <w:rPr>
          <w:rFonts w:ascii="Times New Roman" w:eastAsia="Times New Roman" w:hAnsi="Times New Roman" w:cs="Times New Roman"/>
          <w:sz w:val="24"/>
          <w:szCs w:val="24"/>
          <w:lang w:eastAsia="en-GB"/>
        </w:rPr>
        <w:t xml:space="preserve">[32] Patton, M. Q. (2015). </w:t>
      </w:r>
      <w:r w:rsidRPr="0010784C">
        <w:rPr>
          <w:rFonts w:ascii="Times New Roman" w:eastAsia="Times New Roman" w:hAnsi="Times New Roman" w:cs="Times New Roman"/>
          <w:i/>
          <w:iCs/>
          <w:sz w:val="24"/>
          <w:szCs w:val="24"/>
          <w:lang w:eastAsia="en-GB"/>
        </w:rPr>
        <w:t>Qualitative Research &amp; Evaluation Methods</w:t>
      </w:r>
      <w:r w:rsidRPr="0010784C">
        <w:rPr>
          <w:rFonts w:ascii="Times New Roman" w:eastAsia="Times New Roman" w:hAnsi="Times New Roman" w:cs="Times New Roman"/>
          <w:sz w:val="24"/>
          <w:szCs w:val="24"/>
          <w:lang w:eastAsia="en-GB"/>
        </w:rPr>
        <w:t>. SAGE Publications</w:t>
      </w:r>
      <w:r w:rsidR="000B3F7A">
        <w:rPr>
          <w:rFonts w:ascii="Times New Roman" w:eastAsia="Times New Roman" w:hAnsi="Times New Roman" w:cs="Times New Roman"/>
          <w:sz w:val="24"/>
          <w:szCs w:val="24"/>
          <w:lang w:eastAsia="en-GB"/>
        </w:rPr>
        <w:t>.</w:t>
      </w:r>
    </w:p>
    <w:p w14:paraId="43C40225" w14:textId="720863A4" w:rsidR="00C02281" w:rsidRPr="0010784C" w:rsidRDefault="00C02281" w:rsidP="0010784C">
      <w:pPr>
        <w:spacing w:before="100" w:beforeAutospacing="1" w:after="100" w:afterAutospacing="1" w:line="360" w:lineRule="auto"/>
        <w:rPr>
          <w:rFonts w:ascii="Times New Roman" w:eastAsia="Times New Roman" w:hAnsi="Times New Roman" w:cs="Times New Roman"/>
          <w:color w:val="FF0000"/>
          <w:sz w:val="24"/>
          <w:szCs w:val="24"/>
          <w:lang w:eastAsia="en-GB"/>
        </w:rPr>
      </w:pPr>
      <w:r w:rsidRPr="0010784C">
        <w:rPr>
          <w:rFonts w:ascii="Times New Roman" w:eastAsia="Times New Roman" w:hAnsi="Times New Roman" w:cs="Times New Roman"/>
          <w:sz w:val="24"/>
          <w:szCs w:val="24"/>
          <w:lang w:eastAsia="en-GB"/>
        </w:rPr>
        <w:lastRenderedPageBreak/>
        <w:t xml:space="preserve">[33] Braun, V., &amp; Clarke, V. (2006). Using thematic analysis in psychology. </w:t>
      </w:r>
      <w:r w:rsidRPr="0010784C">
        <w:rPr>
          <w:rFonts w:ascii="Times New Roman" w:eastAsia="Times New Roman" w:hAnsi="Times New Roman" w:cs="Times New Roman"/>
          <w:i/>
          <w:iCs/>
          <w:sz w:val="24"/>
          <w:szCs w:val="24"/>
          <w:lang w:eastAsia="en-GB"/>
        </w:rPr>
        <w:t>Qualitative Research in Psychology</w:t>
      </w:r>
      <w:r w:rsidRPr="0010784C">
        <w:rPr>
          <w:rFonts w:ascii="Times New Roman" w:eastAsia="Times New Roman" w:hAnsi="Times New Roman" w:cs="Times New Roman"/>
          <w:sz w:val="24"/>
          <w:szCs w:val="24"/>
          <w:lang w:eastAsia="en-GB"/>
        </w:rPr>
        <w:t xml:space="preserve">, 3(2), 77-101. </w:t>
      </w:r>
    </w:p>
    <w:p w14:paraId="06688D5C" w14:textId="40243C1E" w:rsidR="00A91DE3" w:rsidRPr="0010784C" w:rsidRDefault="00A91DE3" w:rsidP="0010784C">
      <w:pPr>
        <w:spacing w:before="100" w:beforeAutospacing="1" w:after="100" w:afterAutospacing="1" w:line="360" w:lineRule="auto"/>
        <w:rPr>
          <w:rFonts w:ascii="Times New Roman" w:eastAsia="Times New Roman" w:hAnsi="Times New Roman" w:cs="Times New Roman"/>
          <w:sz w:val="24"/>
          <w:szCs w:val="24"/>
          <w:lang w:eastAsia="en-GB"/>
        </w:rPr>
      </w:pPr>
      <w:r w:rsidRPr="0010784C">
        <w:rPr>
          <w:rFonts w:ascii="Times New Roman" w:eastAsia="Times New Roman" w:hAnsi="Times New Roman" w:cs="Times New Roman"/>
          <w:sz w:val="24"/>
          <w:szCs w:val="24"/>
          <w:lang w:eastAsia="en-GB"/>
        </w:rPr>
        <w:t>[3</w:t>
      </w:r>
      <w:r w:rsidR="00C56516" w:rsidRPr="0010784C">
        <w:rPr>
          <w:rFonts w:ascii="Times New Roman" w:eastAsia="Times New Roman" w:hAnsi="Times New Roman" w:cs="Times New Roman"/>
          <w:sz w:val="24"/>
          <w:szCs w:val="24"/>
          <w:lang w:eastAsia="en-GB"/>
        </w:rPr>
        <w:t>4</w:t>
      </w:r>
      <w:r w:rsidRPr="0010784C">
        <w:rPr>
          <w:rFonts w:ascii="Times New Roman" w:eastAsia="Times New Roman" w:hAnsi="Times New Roman" w:cs="Times New Roman"/>
          <w:sz w:val="24"/>
          <w:szCs w:val="24"/>
          <w:lang w:eastAsia="en-GB"/>
        </w:rPr>
        <w:t xml:space="preserve">] Palmer, S. R., &amp; Felsing, J. M. (2002). </w:t>
      </w:r>
      <w:r w:rsidRPr="0010784C">
        <w:rPr>
          <w:rFonts w:ascii="Times New Roman" w:eastAsia="Times New Roman" w:hAnsi="Times New Roman" w:cs="Times New Roman"/>
          <w:i/>
          <w:iCs/>
          <w:sz w:val="24"/>
          <w:szCs w:val="24"/>
          <w:lang w:eastAsia="en-GB"/>
        </w:rPr>
        <w:t>A Practical Guide to Feature-Driven Development</w:t>
      </w:r>
      <w:r w:rsidRPr="0010784C">
        <w:rPr>
          <w:rFonts w:ascii="Times New Roman" w:eastAsia="Times New Roman" w:hAnsi="Times New Roman" w:cs="Times New Roman"/>
          <w:sz w:val="24"/>
          <w:szCs w:val="24"/>
          <w:lang w:eastAsia="en-GB"/>
        </w:rPr>
        <w:t>. Pearson Education.</w:t>
      </w:r>
      <w:r w:rsidR="00C56516" w:rsidRPr="0010784C">
        <w:rPr>
          <w:rFonts w:ascii="Times New Roman" w:eastAsia="Times New Roman" w:hAnsi="Times New Roman" w:cs="Times New Roman"/>
          <w:sz w:val="24"/>
          <w:szCs w:val="24"/>
          <w:lang w:eastAsia="en-GB"/>
        </w:rPr>
        <w:t xml:space="preserve"> </w:t>
      </w:r>
    </w:p>
    <w:p w14:paraId="5C4BCC02" w14:textId="302D67F5" w:rsidR="00C56516" w:rsidRPr="0010784C" w:rsidRDefault="009A058D" w:rsidP="0010784C">
      <w:pPr>
        <w:spacing w:before="100" w:beforeAutospacing="1" w:after="100" w:afterAutospacing="1" w:line="360" w:lineRule="auto"/>
        <w:rPr>
          <w:rFonts w:ascii="Times New Roman" w:eastAsia="Times New Roman" w:hAnsi="Times New Roman" w:cs="Times New Roman"/>
          <w:sz w:val="24"/>
          <w:szCs w:val="24"/>
          <w:lang w:eastAsia="en-GB"/>
        </w:rPr>
      </w:pPr>
      <w:r w:rsidRPr="0010784C">
        <w:rPr>
          <w:rFonts w:ascii="Times New Roman" w:eastAsia="Times New Roman" w:hAnsi="Times New Roman" w:cs="Times New Roman"/>
          <w:sz w:val="24"/>
          <w:szCs w:val="24"/>
          <w:lang w:eastAsia="en-GB"/>
        </w:rPr>
        <w:t>[</w:t>
      </w:r>
      <w:r w:rsidR="00C56516" w:rsidRPr="0010784C">
        <w:rPr>
          <w:rFonts w:ascii="Times New Roman" w:eastAsia="Times New Roman" w:hAnsi="Times New Roman" w:cs="Times New Roman"/>
          <w:sz w:val="24"/>
          <w:szCs w:val="24"/>
          <w:lang w:eastAsia="en-GB"/>
        </w:rPr>
        <w:t>35</w:t>
      </w:r>
      <w:r w:rsidRPr="0010784C">
        <w:rPr>
          <w:rFonts w:ascii="Times New Roman" w:eastAsia="Times New Roman" w:hAnsi="Times New Roman" w:cs="Times New Roman"/>
          <w:sz w:val="24"/>
          <w:szCs w:val="24"/>
          <w:lang w:eastAsia="en-GB"/>
        </w:rPr>
        <w:t xml:space="preserve">] </w:t>
      </w:r>
      <w:r w:rsidR="006E746F" w:rsidRPr="0010784C">
        <w:rPr>
          <w:rFonts w:ascii="Times New Roman" w:eastAsia="Times New Roman" w:hAnsi="Times New Roman" w:cs="Times New Roman"/>
          <w:sz w:val="24"/>
          <w:szCs w:val="24"/>
          <w:lang w:eastAsia="en-GB"/>
        </w:rPr>
        <w:t xml:space="preserve">Behrens, S., &amp; Gray, G. L. (2018). </w:t>
      </w:r>
      <w:r w:rsidR="006E746F" w:rsidRPr="0010784C">
        <w:rPr>
          <w:rFonts w:ascii="Times New Roman" w:eastAsia="Times New Roman" w:hAnsi="Times New Roman" w:cs="Times New Roman"/>
          <w:i/>
          <w:iCs/>
          <w:sz w:val="24"/>
          <w:szCs w:val="24"/>
          <w:lang w:eastAsia="en-GB"/>
        </w:rPr>
        <w:t>Information Technology Auditing: IT Governance</w:t>
      </w:r>
      <w:r w:rsidR="006E746F" w:rsidRPr="0010784C">
        <w:rPr>
          <w:rFonts w:ascii="Times New Roman" w:eastAsia="Times New Roman" w:hAnsi="Times New Roman" w:cs="Times New Roman"/>
          <w:sz w:val="24"/>
          <w:szCs w:val="24"/>
          <w:lang w:eastAsia="en-GB"/>
        </w:rPr>
        <w:t>. Wiley.</w:t>
      </w:r>
      <w:r w:rsidR="00C56516" w:rsidRPr="0010784C">
        <w:rPr>
          <w:rFonts w:ascii="Times New Roman" w:eastAsia="Times New Roman" w:hAnsi="Times New Roman" w:cs="Times New Roman"/>
          <w:sz w:val="24"/>
          <w:szCs w:val="24"/>
          <w:lang w:eastAsia="en-GB"/>
        </w:rPr>
        <w:t xml:space="preserve"> </w:t>
      </w:r>
    </w:p>
    <w:p w14:paraId="706510C8" w14:textId="53B5C8D4" w:rsidR="000E7168" w:rsidRPr="0010784C" w:rsidRDefault="001722B1" w:rsidP="0010784C">
      <w:pPr>
        <w:spacing w:before="100" w:beforeAutospacing="1" w:after="100" w:afterAutospacing="1" w:line="360" w:lineRule="auto"/>
        <w:rPr>
          <w:rFonts w:ascii="Times New Roman" w:eastAsia="Times New Roman" w:hAnsi="Times New Roman" w:cs="Times New Roman"/>
          <w:sz w:val="24"/>
          <w:szCs w:val="24"/>
          <w:lang w:eastAsia="en-GB"/>
        </w:rPr>
      </w:pPr>
      <w:r w:rsidRPr="0010784C">
        <w:rPr>
          <w:rFonts w:ascii="Times New Roman" w:eastAsia="Times New Roman" w:hAnsi="Times New Roman" w:cs="Times New Roman"/>
          <w:sz w:val="24"/>
          <w:szCs w:val="24"/>
          <w:lang w:eastAsia="en-GB"/>
        </w:rPr>
        <w:t>[3</w:t>
      </w:r>
      <w:r w:rsidR="003B5716" w:rsidRPr="0010784C">
        <w:rPr>
          <w:rFonts w:ascii="Times New Roman" w:eastAsia="Times New Roman" w:hAnsi="Times New Roman" w:cs="Times New Roman"/>
          <w:sz w:val="24"/>
          <w:szCs w:val="24"/>
          <w:lang w:eastAsia="en-GB"/>
        </w:rPr>
        <w:t>6</w:t>
      </w:r>
      <w:r w:rsidRPr="0010784C">
        <w:rPr>
          <w:rFonts w:ascii="Times New Roman" w:eastAsia="Times New Roman" w:hAnsi="Times New Roman" w:cs="Times New Roman"/>
          <w:sz w:val="24"/>
          <w:szCs w:val="24"/>
          <w:lang w:eastAsia="en-GB"/>
        </w:rPr>
        <w:t xml:space="preserve">] </w:t>
      </w:r>
      <w:r w:rsidR="000E7168" w:rsidRPr="0010784C">
        <w:rPr>
          <w:rFonts w:ascii="Times New Roman" w:eastAsia="Times New Roman" w:hAnsi="Times New Roman" w:cs="Times New Roman"/>
          <w:sz w:val="24"/>
          <w:szCs w:val="24"/>
          <w:lang w:eastAsia="en-GB"/>
        </w:rPr>
        <w:t xml:space="preserve">Rowley, J., &amp; Slack, F. (2004). Conducting a literature review. </w:t>
      </w:r>
      <w:r w:rsidR="000E7168" w:rsidRPr="0010784C">
        <w:rPr>
          <w:rFonts w:ascii="Times New Roman" w:eastAsia="Times New Roman" w:hAnsi="Times New Roman" w:cs="Times New Roman"/>
          <w:i/>
          <w:iCs/>
          <w:sz w:val="24"/>
          <w:szCs w:val="24"/>
          <w:lang w:eastAsia="en-GB"/>
        </w:rPr>
        <w:t>Management Research News</w:t>
      </w:r>
      <w:r w:rsidR="000E7168" w:rsidRPr="0010784C">
        <w:rPr>
          <w:rFonts w:ascii="Times New Roman" w:eastAsia="Times New Roman" w:hAnsi="Times New Roman" w:cs="Times New Roman"/>
          <w:sz w:val="24"/>
          <w:szCs w:val="24"/>
          <w:lang w:eastAsia="en-GB"/>
        </w:rPr>
        <w:t>, 27(6), 31-39.</w:t>
      </w:r>
      <w:r w:rsidR="003B5716" w:rsidRPr="0010784C">
        <w:rPr>
          <w:rFonts w:ascii="Times New Roman" w:eastAsia="Times New Roman" w:hAnsi="Times New Roman" w:cs="Times New Roman"/>
          <w:sz w:val="24"/>
          <w:szCs w:val="24"/>
          <w:lang w:eastAsia="en-GB"/>
        </w:rPr>
        <w:t xml:space="preserve"> </w:t>
      </w:r>
    </w:p>
    <w:p w14:paraId="79843A04" w14:textId="740CA65E" w:rsidR="004A60A5" w:rsidRPr="0010784C" w:rsidRDefault="00CD6188" w:rsidP="0010784C">
      <w:pPr>
        <w:spacing w:before="100" w:beforeAutospacing="1" w:after="100" w:afterAutospacing="1" w:line="360" w:lineRule="auto"/>
        <w:rPr>
          <w:rFonts w:ascii="Times New Roman" w:eastAsia="Times New Roman" w:hAnsi="Times New Roman" w:cs="Times New Roman"/>
          <w:color w:val="FF0000"/>
          <w:sz w:val="24"/>
          <w:szCs w:val="24"/>
          <w:lang w:eastAsia="en-GB"/>
        </w:rPr>
      </w:pPr>
      <w:r w:rsidRPr="0010784C">
        <w:rPr>
          <w:rFonts w:ascii="Times New Roman" w:eastAsia="Times New Roman" w:hAnsi="Times New Roman" w:cs="Times New Roman"/>
          <w:sz w:val="24"/>
          <w:szCs w:val="24"/>
          <w:lang w:eastAsia="en-GB"/>
        </w:rPr>
        <w:t>[</w:t>
      </w:r>
      <w:r w:rsidR="003B5716" w:rsidRPr="0010784C">
        <w:rPr>
          <w:rFonts w:ascii="Times New Roman" w:eastAsia="Times New Roman" w:hAnsi="Times New Roman" w:cs="Times New Roman"/>
          <w:sz w:val="24"/>
          <w:szCs w:val="24"/>
          <w:lang w:eastAsia="en-GB"/>
        </w:rPr>
        <w:t>37</w:t>
      </w:r>
      <w:r w:rsidRPr="0010784C">
        <w:rPr>
          <w:rFonts w:ascii="Times New Roman" w:eastAsia="Times New Roman" w:hAnsi="Times New Roman" w:cs="Times New Roman"/>
          <w:sz w:val="24"/>
          <w:szCs w:val="24"/>
          <w:lang w:eastAsia="en-GB"/>
        </w:rPr>
        <w:t xml:space="preserve">] Brewerton, P., &amp; Millward, L. (2001). </w:t>
      </w:r>
      <w:r w:rsidRPr="0010784C">
        <w:rPr>
          <w:rFonts w:ascii="Times New Roman" w:eastAsia="Times New Roman" w:hAnsi="Times New Roman" w:cs="Times New Roman"/>
          <w:i/>
          <w:iCs/>
          <w:sz w:val="24"/>
          <w:szCs w:val="24"/>
          <w:lang w:eastAsia="en-GB"/>
        </w:rPr>
        <w:t>Organizational Research Methods: A Guide for Students and Researchers</w:t>
      </w:r>
      <w:r w:rsidRPr="0010784C">
        <w:rPr>
          <w:rFonts w:ascii="Times New Roman" w:eastAsia="Times New Roman" w:hAnsi="Times New Roman" w:cs="Times New Roman"/>
          <w:sz w:val="24"/>
          <w:szCs w:val="24"/>
          <w:lang w:eastAsia="en-GB"/>
        </w:rPr>
        <w:t>. SAGE Publications.</w:t>
      </w:r>
      <w:r w:rsidR="003B5716" w:rsidRPr="0010784C">
        <w:rPr>
          <w:rFonts w:ascii="Times New Roman" w:eastAsia="Times New Roman" w:hAnsi="Times New Roman" w:cs="Times New Roman"/>
          <w:sz w:val="24"/>
          <w:szCs w:val="24"/>
          <w:lang w:eastAsia="en-GB"/>
        </w:rPr>
        <w:t xml:space="preserve"> </w:t>
      </w:r>
    </w:p>
    <w:p w14:paraId="5D22755A" w14:textId="77777777" w:rsidR="001228BA" w:rsidRPr="0010784C" w:rsidRDefault="001228BA" w:rsidP="0010784C">
      <w:pPr>
        <w:pStyle w:val="NormalWeb"/>
        <w:spacing w:line="360" w:lineRule="auto"/>
      </w:pPr>
    </w:p>
    <w:sectPr w:rsidR="001228BA" w:rsidRPr="0010784C" w:rsidSect="00FF785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E637DE" w14:textId="77777777" w:rsidR="001C35C9" w:rsidRDefault="001C35C9" w:rsidP="00B8459B">
      <w:pPr>
        <w:spacing w:after="0" w:line="240" w:lineRule="auto"/>
      </w:pPr>
      <w:r>
        <w:separator/>
      </w:r>
    </w:p>
  </w:endnote>
  <w:endnote w:type="continuationSeparator" w:id="0">
    <w:p w14:paraId="7E78553C" w14:textId="77777777" w:rsidR="001C35C9" w:rsidRDefault="001C35C9"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1039944"/>
      <w:docPartObj>
        <w:docPartGallery w:val="Page Numbers (Bottom of Page)"/>
        <w:docPartUnique/>
      </w:docPartObj>
    </w:sdtPr>
    <w:sdtEndPr>
      <w:rPr>
        <w:color w:val="7F7F7F" w:themeColor="background1" w:themeShade="7F"/>
        <w:spacing w:val="60"/>
      </w:rPr>
    </w:sdtEndPr>
    <w:sdtContent>
      <w:p w14:paraId="1CA14F68" w14:textId="274DAACF" w:rsidR="006D4A9D" w:rsidRDefault="006D4A9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4CB7A52" w14:textId="77777777" w:rsidR="007F3921" w:rsidRDefault="007F3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5F23B8" w14:textId="77777777" w:rsidR="001C35C9" w:rsidRDefault="001C35C9" w:rsidP="00B8459B">
      <w:pPr>
        <w:spacing w:after="0" w:line="240" w:lineRule="auto"/>
      </w:pPr>
      <w:r>
        <w:separator/>
      </w:r>
    </w:p>
  </w:footnote>
  <w:footnote w:type="continuationSeparator" w:id="0">
    <w:p w14:paraId="71D85FBB" w14:textId="77777777" w:rsidR="001C35C9" w:rsidRDefault="001C35C9"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E3F9C"/>
    <w:multiLevelType w:val="hybridMultilevel"/>
    <w:tmpl w:val="A596FEBC"/>
    <w:lvl w:ilvl="0" w:tplc="0B4A9318">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6784B"/>
    <w:multiLevelType w:val="multilevel"/>
    <w:tmpl w:val="50785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44563"/>
    <w:multiLevelType w:val="hybridMultilevel"/>
    <w:tmpl w:val="76646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A26930"/>
    <w:multiLevelType w:val="hybridMultilevel"/>
    <w:tmpl w:val="E5CA0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0F31D1"/>
    <w:multiLevelType w:val="hybridMultilevel"/>
    <w:tmpl w:val="B262E716"/>
    <w:lvl w:ilvl="0" w:tplc="627A7518">
      <w:start w:val="3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185E3D"/>
    <w:multiLevelType w:val="hybridMultilevel"/>
    <w:tmpl w:val="6532BC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56232E"/>
    <w:multiLevelType w:val="multilevel"/>
    <w:tmpl w:val="BB9A7B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C25005"/>
    <w:multiLevelType w:val="hybridMultilevel"/>
    <w:tmpl w:val="CABE6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8A1804"/>
    <w:multiLevelType w:val="hybridMultilevel"/>
    <w:tmpl w:val="F1423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F74E1F"/>
    <w:multiLevelType w:val="multilevel"/>
    <w:tmpl w:val="63F05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5F517C"/>
    <w:multiLevelType w:val="hybridMultilevel"/>
    <w:tmpl w:val="A96AD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CA061A"/>
    <w:multiLevelType w:val="multilevel"/>
    <w:tmpl w:val="9A3C95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C25A6A"/>
    <w:multiLevelType w:val="hybridMultilevel"/>
    <w:tmpl w:val="B50C2D0A"/>
    <w:lvl w:ilvl="0" w:tplc="0B4A9318">
      <w:start w:val="4"/>
      <w:numFmt w:val="bullet"/>
      <w:lvlText w:val="-"/>
      <w:lvlJc w:val="left"/>
      <w:pPr>
        <w:ind w:left="783" w:hanging="360"/>
      </w:pPr>
      <w:rPr>
        <w:rFonts w:ascii="Times New Roman" w:eastAsia="Times New Roman" w:hAnsi="Times New Roman" w:cs="Times New Roman"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4" w15:restartNumberingAfterBreak="0">
    <w:nsid w:val="34044321"/>
    <w:multiLevelType w:val="multilevel"/>
    <w:tmpl w:val="1B62D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973EE3"/>
    <w:multiLevelType w:val="multilevel"/>
    <w:tmpl w:val="B60437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F12A4B"/>
    <w:multiLevelType w:val="hybridMultilevel"/>
    <w:tmpl w:val="67C69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C4363E"/>
    <w:multiLevelType w:val="multilevel"/>
    <w:tmpl w:val="8516310C"/>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eastAsia="Times New Roman" w:hint="default"/>
        <w:b/>
        <w:color w:val="242424"/>
      </w:rPr>
    </w:lvl>
    <w:lvl w:ilvl="2">
      <w:start w:val="4"/>
      <w:numFmt w:val="decimal"/>
      <w:lvlText w:val="%3"/>
      <w:lvlJc w:val="left"/>
      <w:pPr>
        <w:ind w:left="2160" w:hanging="360"/>
      </w:pPr>
      <w:rPr>
        <w:rFonts w:eastAsia="Times New Roman" w:hint="default"/>
        <w:b/>
        <w:color w:val="242424"/>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AC6CC7"/>
    <w:multiLevelType w:val="multilevel"/>
    <w:tmpl w:val="ABC07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290EB1"/>
    <w:multiLevelType w:val="multilevel"/>
    <w:tmpl w:val="90D4B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C958CE"/>
    <w:multiLevelType w:val="multilevel"/>
    <w:tmpl w:val="4BE4C5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B56BF2"/>
    <w:multiLevelType w:val="hybridMultilevel"/>
    <w:tmpl w:val="50229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64062E"/>
    <w:multiLevelType w:val="hybridMultilevel"/>
    <w:tmpl w:val="7B88B3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52802C82"/>
    <w:multiLevelType w:val="hybridMultilevel"/>
    <w:tmpl w:val="632E63E4"/>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4" w15:restartNumberingAfterBreak="0">
    <w:nsid w:val="555F5A13"/>
    <w:multiLevelType w:val="hybridMultilevel"/>
    <w:tmpl w:val="41B65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C426E5"/>
    <w:multiLevelType w:val="hybridMultilevel"/>
    <w:tmpl w:val="16540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306E3D"/>
    <w:multiLevelType w:val="multilevel"/>
    <w:tmpl w:val="DE7605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FE0C29"/>
    <w:multiLevelType w:val="multilevel"/>
    <w:tmpl w:val="6E02B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5222F4"/>
    <w:multiLevelType w:val="hybridMultilevel"/>
    <w:tmpl w:val="579A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2A1C08"/>
    <w:multiLevelType w:val="multilevel"/>
    <w:tmpl w:val="16AAB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F613632"/>
    <w:multiLevelType w:val="multilevel"/>
    <w:tmpl w:val="BF70C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6F4A76"/>
    <w:multiLevelType w:val="hybridMultilevel"/>
    <w:tmpl w:val="CE8A2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F9696A"/>
    <w:multiLevelType w:val="multilevel"/>
    <w:tmpl w:val="A5620E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D30842"/>
    <w:multiLevelType w:val="multilevel"/>
    <w:tmpl w:val="0E82E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807B8D"/>
    <w:multiLevelType w:val="hybridMultilevel"/>
    <w:tmpl w:val="FF38D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2D4405"/>
    <w:multiLevelType w:val="multilevel"/>
    <w:tmpl w:val="5BB8F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3416068">
    <w:abstractNumId w:val="9"/>
  </w:num>
  <w:num w:numId="2" w16cid:durableId="1884321843">
    <w:abstractNumId w:val="19"/>
  </w:num>
  <w:num w:numId="3" w16cid:durableId="1115709094">
    <w:abstractNumId w:val="18"/>
  </w:num>
  <w:num w:numId="4" w16cid:durableId="250706169">
    <w:abstractNumId w:val="7"/>
  </w:num>
  <w:num w:numId="5" w16cid:durableId="2011173348">
    <w:abstractNumId w:val="34"/>
  </w:num>
  <w:num w:numId="6" w16cid:durableId="662927330">
    <w:abstractNumId w:val="31"/>
  </w:num>
  <w:num w:numId="7" w16cid:durableId="631130853">
    <w:abstractNumId w:val="3"/>
  </w:num>
  <w:num w:numId="8" w16cid:durableId="1747650872">
    <w:abstractNumId w:val="1"/>
  </w:num>
  <w:num w:numId="9" w16cid:durableId="1030302552">
    <w:abstractNumId w:val="2"/>
  </w:num>
  <w:num w:numId="10" w16cid:durableId="1469855698">
    <w:abstractNumId w:val="11"/>
  </w:num>
  <w:num w:numId="11" w16cid:durableId="555746097">
    <w:abstractNumId w:val="14"/>
  </w:num>
  <w:num w:numId="12" w16cid:durableId="1479760452">
    <w:abstractNumId w:val="4"/>
  </w:num>
  <w:num w:numId="13" w16cid:durableId="78716005">
    <w:abstractNumId w:val="35"/>
  </w:num>
  <w:num w:numId="14" w16cid:durableId="1105425530">
    <w:abstractNumId w:val="29"/>
  </w:num>
  <w:num w:numId="15" w16cid:durableId="1775633651">
    <w:abstractNumId w:val="27"/>
  </w:num>
  <w:num w:numId="16" w16cid:durableId="98450363">
    <w:abstractNumId w:val="12"/>
  </w:num>
  <w:num w:numId="17" w16cid:durableId="120152519">
    <w:abstractNumId w:val="20"/>
  </w:num>
  <w:num w:numId="18" w16cid:durableId="1335456051">
    <w:abstractNumId w:val="25"/>
  </w:num>
  <w:num w:numId="19" w16cid:durableId="1972441055">
    <w:abstractNumId w:val="24"/>
  </w:num>
  <w:num w:numId="20" w16cid:durableId="921335274">
    <w:abstractNumId w:val="6"/>
  </w:num>
  <w:num w:numId="21" w16cid:durableId="485325167">
    <w:abstractNumId w:val="30"/>
  </w:num>
  <w:num w:numId="22" w16cid:durableId="170032402">
    <w:abstractNumId w:val="32"/>
  </w:num>
  <w:num w:numId="23" w16cid:durableId="298459162">
    <w:abstractNumId w:val="17"/>
  </w:num>
  <w:num w:numId="24" w16cid:durableId="2029406694">
    <w:abstractNumId w:val="26"/>
  </w:num>
  <w:num w:numId="25" w16cid:durableId="1858621073">
    <w:abstractNumId w:val="10"/>
  </w:num>
  <w:num w:numId="26" w16cid:durableId="1420634249">
    <w:abstractNumId w:val="33"/>
  </w:num>
  <w:num w:numId="27" w16cid:durableId="1834834966">
    <w:abstractNumId w:val="15"/>
  </w:num>
  <w:num w:numId="28" w16cid:durableId="257754348">
    <w:abstractNumId w:val="5"/>
  </w:num>
  <w:num w:numId="29" w16cid:durableId="1250624978">
    <w:abstractNumId w:val="28"/>
  </w:num>
  <w:num w:numId="30" w16cid:durableId="1926380549">
    <w:abstractNumId w:val="22"/>
  </w:num>
  <w:num w:numId="31" w16cid:durableId="1617367441">
    <w:abstractNumId w:val="8"/>
  </w:num>
  <w:num w:numId="32" w16cid:durableId="1543247985">
    <w:abstractNumId w:val="21"/>
  </w:num>
  <w:num w:numId="33" w16cid:durableId="215512086">
    <w:abstractNumId w:val="16"/>
  </w:num>
  <w:num w:numId="34" w16cid:durableId="1750930346">
    <w:abstractNumId w:val="0"/>
  </w:num>
  <w:num w:numId="35" w16cid:durableId="499203330">
    <w:abstractNumId w:val="13"/>
  </w:num>
  <w:num w:numId="36" w16cid:durableId="109524468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32E8"/>
    <w:rsid w:val="000038F0"/>
    <w:rsid w:val="000114D2"/>
    <w:rsid w:val="00012B2F"/>
    <w:rsid w:val="000141C3"/>
    <w:rsid w:val="00015841"/>
    <w:rsid w:val="00016084"/>
    <w:rsid w:val="000166AA"/>
    <w:rsid w:val="00016BDF"/>
    <w:rsid w:val="00021323"/>
    <w:rsid w:val="00023550"/>
    <w:rsid w:val="000240EE"/>
    <w:rsid w:val="00025930"/>
    <w:rsid w:val="000301ED"/>
    <w:rsid w:val="00030F5A"/>
    <w:rsid w:val="00035F6C"/>
    <w:rsid w:val="00037DAE"/>
    <w:rsid w:val="00043ADD"/>
    <w:rsid w:val="00044791"/>
    <w:rsid w:val="0004572E"/>
    <w:rsid w:val="000476B1"/>
    <w:rsid w:val="00051F3C"/>
    <w:rsid w:val="000550F1"/>
    <w:rsid w:val="00055207"/>
    <w:rsid w:val="0005613E"/>
    <w:rsid w:val="0005635B"/>
    <w:rsid w:val="00061C01"/>
    <w:rsid w:val="00072C19"/>
    <w:rsid w:val="00073B7B"/>
    <w:rsid w:val="000740EC"/>
    <w:rsid w:val="00081D24"/>
    <w:rsid w:val="0009103C"/>
    <w:rsid w:val="000A5136"/>
    <w:rsid w:val="000A59A8"/>
    <w:rsid w:val="000A6B48"/>
    <w:rsid w:val="000B0C5C"/>
    <w:rsid w:val="000B1942"/>
    <w:rsid w:val="000B3F7A"/>
    <w:rsid w:val="000B5196"/>
    <w:rsid w:val="000B539D"/>
    <w:rsid w:val="000B5BB3"/>
    <w:rsid w:val="000C0BF1"/>
    <w:rsid w:val="000C4720"/>
    <w:rsid w:val="000C6219"/>
    <w:rsid w:val="000D333C"/>
    <w:rsid w:val="000D3D72"/>
    <w:rsid w:val="000D54C3"/>
    <w:rsid w:val="000D74E4"/>
    <w:rsid w:val="000E1E47"/>
    <w:rsid w:val="000E2144"/>
    <w:rsid w:val="000E3484"/>
    <w:rsid w:val="000E6192"/>
    <w:rsid w:val="000E7168"/>
    <w:rsid w:val="000F513C"/>
    <w:rsid w:val="000F6462"/>
    <w:rsid w:val="00103DD9"/>
    <w:rsid w:val="0010784C"/>
    <w:rsid w:val="001175D1"/>
    <w:rsid w:val="001228BA"/>
    <w:rsid w:val="00130207"/>
    <w:rsid w:val="00133318"/>
    <w:rsid w:val="001355CA"/>
    <w:rsid w:val="0013563D"/>
    <w:rsid w:val="001429C6"/>
    <w:rsid w:val="00142AA9"/>
    <w:rsid w:val="00142BC9"/>
    <w:rsid w:val="00143C33"/>
    <w:rsid w:val="00147C08"/>
    <w:rsid w:val="001533E6"/>
    <w:rsid w:val="00154AF8"/>
    <w:rsid w:val="00157207"/>
    <w:rsid w:val="00157CF5"/>
    <w:rsid w:val="00162FF3"/>
    <w:rsid w:val="00164FC8"/>
    <w:rsid w:val="001662F4"/>
    <w:rsid w:val="00171EEA"/>
    <w:rsid w:val="001722B1"/>
    <w:rsid w:val="00172734"/>
    <w:rsid w:val="00173F4C"/>
    <w:rsid w:val="00174EF9"/>
    <w:rsid w:val="00182631"/>
    <w:rsid w:val="00184577"/>
    <w:rsid w:val="00184F6C"/>
    <w:rsid w:val="0018577E"/>
    <w:rsid w:val="00194168"/>
    <w:rsid w:val="001974A0"/>
    <w:rsid w:val="00197633"/>
    <w:rsid w:val="001A3A32"/>
    <w:rsid w:val="001A3BA6"/>
    <w:rsid w:val="001A67C6"/>
    <w:rsid w:val="001B046B"/>
    <w:rsid w:val="001B360B"/>
    <w:rsid w:val="001B4E9F"/>
    <w:rsid w:val="001B50FC"/>
    <w:rsid w:val="001B5BDD"/>
    <w:rsid w:val="001B6717"/>
    <w:rsid w:val="001C35C9"/>
    <w:rsid w:val="001C641A"/>
    <w:rsid w:val="001C68C5"/>
    <w:rsid w:val="001D0EA4"/>
    <w:rsid w:val="001D4FED"/>
    <w:rsid w:val="001D73B2"/>
    <w:rsid w:val="001D7C61"/>
    <w:rsid w:val="001E476B"/>
    <w:rsid w:val="001E4A3C"/>
    <w:rsid w:val="001E5587"/>
    <w:rsid w:val="001E7FF5"/>
    <w:rsid w:val="001F5349"/>
    <w:rsid w:val="001F6080"/>
    <w:rsid w:val="001F610D"/>
    <w:rsid w:val="001F64FD"/>
    <w:rsid w:val="001F72D7"/>
    <w:rsid w:val="00200069"/>
    <w:rsid w:val="00203D1F"/>
    <w:rsid w:val="002042F1"/>
    <w:rsid w:val="00210DC4"/>
    <w:rsid w:val="00211FD9"/>
    <w:rsid w:val="0021249B"/>
    <w:rsid w:val="00216950"/>
    <w:rsid w:val="00217787"/>
    <w:rsid w:val="00217905"/>
    <w:rsid w:val="002208A9"/>
    <w:rsid w:val="00221D85"/>
    <w:rsid w:val="00224A44"/>
    <w:rsid w:val="002278BD"/>
    <w:rsid w:val="00237366"/>
    <w:rsid w:val="00240C6F"/>
    <w:rsid w:val="0024784F"/>
    <w:rsid w:val="0025718C"/>
    <w:rsid w:val="00264E9F"/>
    <w:rsid w:val="00265F0C"/>
    <w:rsid w:val="00266C90"/>
    <w:rsid w:val="00274927"/>
    <w:rsid w:val="00276A81"/>
    <w:rsid w:val="00280FA6"/>
    <w:rsid w:val="00296519"/>
    <w:rsid w:val="002B0D50"/>
    <w:rsid w:val="002B1856"/>
    <w:rsid w:val="002B31A8"/>
    <w:rsid w:val="002B5769"/>
    <w:rsid w:val="002B60EF"/>
    <w:rsid w:val="002C46D8"/>
    <w:rsid w:val="002D2F6A"/>
    <w:rsid w:val="002D3427"/>
    <w:rsid w:val="002D3BB8"/>
    <w:rsid w:val="002E1337"/>
    <w:rsid w:val="002E34E1"/>
    <w:rsid w:val="002E6F23"/>
    <w:rsid w:val="002F1C25"/>
    <w:rsid w:val="002F285C"/>
    <w:rsid w:val="002F7E9B"/>
    <w:rsid w:val="00302509"/>
    <w:rsid w:val="003070C1"/>
    <w:rsid w:val="00310905"/>
    <w:rsid w:val="00310C3D"/>
    <w:rsid w:val="00313220"/>
    <w:rsid w:val="00324234"/>
    <w:rsid w:val="00324758"/>
    <w:rsid w:val="00326216"/>
    <w:rsid w:val="003319F6"/>
    <w:rsid w:val="0033226C"/>
    <w:rsid w:val="00332E5D"/>
    <w:rsid w:val="00332F0D"/>
    <w:rsid w:val="00340C6B"/>
    <w:rsid w:val="00343012"/>
    <w:rsid w:val="003433D1"/>
    <w:rsid w:val="00344079"/>
    <w:rsid w:val="003451F8"/>
    <w:rsid w:val="00345C6F"/>
    <w:rsid w:val="00352672"/>
    <w:rsid w:val="00353117"/>
    <w:rsid w:val="00355ED9"/>
    <w:rsid w:val="003622EE"/>
    <w:rsid w:val="00363FF4"/>
    <w:rsid w:val="00365D73"/>
    <w:rsid w:val="0037162F"/>
    <w:rsid w:val="003743D1"/>
    <w:rsid w:val="00376EED"/>
    <w:rsid w:val="00381AA0"/>
    <w:rsid w:val="00384E26"/>
    <w:rsid w:val="00384E75"/>
    <w:rsid w:val="00386FEB"/>
    <w:rsid w:val="00390484"/>
    <w:rsid w:val="003909B2"/>
    <w:rsid w:val="003933C1"/>
    <w:rsid w:val="003A0787"/>
    <w:rsid w:val="003A2736"/>
    <w:rsid w:val="003A34EA"/>
    <w:rsid w:val="003A3F84"/>
    <w:rsid w:val="003A4CEC"/>
    <w:rsid w:val="003A6589"/>
    <w:rsid w:val="003A7ACB"/>
    <w:rsid w:val="003B5716"/>
    <w:rsid w:val="003B5D4E"/>
    <w:rsid w:val="003C2367"/>
    <w:rsid w:val="003C3AD9"/>
    <w:rsid w:val="003C5145"/>
    <w:rsid w:val="003C6AA7"/>
    <w:rsid w:val="003D25CE"/>
    <w:rsid w:val="003D36B5"/>
    <w:rsid w:val="003E1B14"/>
    <w:rsid w:val="003E7B44"/>
    <w:rsid w:val="003F5930"/>
    <w:rsid w:val="0040409D"/>
    <w:rsid w:val="00404609"/>
    <w:rsid w:val="004046A7"/>
    <w:rsid w:val="00405BAF"/>
    <w:rsid w:val="004061D3"/>
    <w:rsid w:val="0042057B"/>
    <w:rsid w:val="00425456"/>
    <w:rsid w:val="00427F3C"/>
    <w:rsid w:val="00431B85"/>
    <w:rsid w:val="0043423D"/>
    <w:rsid w:val="00437081"/>
    <w:rsid w:val="00445734"/>
    <w:rsid w:val="004510CD"/>
    <w:rsid w:val="0045302C"/>
    <w:rsid w:val="00453793"/>
    <w:rsid w:val="00457AD4"/>
    <w:rsid w:val="00460C33"/>
    <w:rsid w:val="0046160B"/>
    <w:rsid w:val="00464A0A"/>
    <w:rsid w:val="00465EB1"/>
    <w:rsid w:val="0046678C"/>
    <w:rsid w:val="00470BB9"/>
    <w:rsid w:val="00474A16"/>
    <w:rsid w:val="004763B4"/>
    <w:rsid w:val="00482AE4"/>
    <w:rsid w:val="00483C46"/>
    <w:rsid w:val="00486641"/>
    <w:rsid w:val="00493D00"/>
    <w:rsid w:val="0049425E"/>
    <w:rsid w:val="00495559"/>
    <w:rsid w:val="004958B6"/>
    <w:rsid w:val="00496229"/>
    <w:rsid w:val="00496C25"/>
    <w:rsid w:val="004A2949"/>
    <w:rsid w:val="004A60A5"/>
    <w:rsid w:val="004B0010"/>
    <w:rsid w:val="004B04C5"/>
    <w:rsid w:val="004B1992"/>
    <w:rsid w:val="004B20F1"/>
    <w:rsid w:val="004B2DE9"/>
    <w:rsid w:val="004B365E"/>
    <w:rsid w:val="004B4548"/>
    <w:rsid w:val="004B457E"/>
    <w:rsid w:val="004B785E"/>
    <w:rsid w:val="004D00C9"/>
    <w:rsid w:val="004D02A3"/>
    <w:rsid w:val="004D105C"/>
    <w:rsid w:val="004D3CA0"/>
    <w:rsid w:val="004D507C"/>
    <w:rsid w:val="004D712E"/>
    <w:rsid w:val="004E039F"/>
    <w:rsid w:val="004E140D"/>
    <w:rsid w:val="004E65B0"/>
    <w:rsid w:val="004F359E"/>
    <w:rsid w:val="004F418D"/>
    <w:rsid w:val="004F41CC"/>
    <w:rsid w:val="004F4F98"/>
    <w:rsid w:val="0050301F"/>
    <w:rsid w:val="00515CBD"/>
    <w:rsid w:val="00516480"/>
    <w:rsid w:val="00517C8F"/>
    <w:rsid w:val="00521DA0"/>
    <w:rsid w:val="00525E89"/>
    <w:rsid w:val="00531450"/>
    <w:rsid w:val="00536E34"/>
    <w:rsid w:val="005379CA"/>
    <w:rsid w:val="00537D3E"/>
    <w:rsid w:val="00541110"/>
    <w:rsid w:val="0054460F"/>
    <w:rsid w:val="00546412"/>
    <w:rsid w:val="00551F2A"/>
    <w:rsid w:val="0055460A"/>
    <w:rsid w:val="0055688A"/>
    <w:rsid w:val="00560F70"/>
    <w:rsid w:val="005611BA"/>
    <w:rsid w:val="00564243"/>
    <w:rsid w:val="00564D57"/>
    <w:rsid w:val="00565827"/>
    <w:rsid w:val="0056620A"/>
    <w:rsid w:val="005702FF"/>
    <w:rsid w:val="00574BE3"/>
    <w:rsid w:val="00575063"/>
    <w:rsid w:val="00575A61"/>
    <w:rsid w:val="0057654E"/>
    <w:rsid w:val="00577BBF"/>
    <w:rsid w:val="00580732"/>
    <w:rsid w:val="005830B7"/>
    <w:rsid w:val="00583C33"/>
    <w:rsid w:val="00585997"/>
    <w:rsid w:val="00585ACC"/>
    <w:rsid w:val="00590EA7"/>
    <w:rsid w:val="005956F6"/>
    <w:rsid w:val="005A2FCC"/>
    <w:rsid w:val="005A50B8"/>
    <w:rsid w:val="005A5FFC"/>
    <w:rsid w:val="005B15F8"/>
    <w:rsid w:val="005B2247"/>
    <w:rsid w:val="005B387A"/>
    <w:rsid w:val="005B510B"/>
    <w:rsid w:val="005C0827"/>
    <w:rsid w:val="005C4392"/>
    <w:rsid w:val="005C599F"/>
    <w:rsid w:val="005D1893"/>
    <w:rsid w:val="005D4549"/>
    <w:rsid w:val="005D5C5E"/>
    <w:rsid w:val="005D684B"/>
    <w:rsid w:val="005D6930"/>
    <w:rsid w:val="005D7DDD"/>
    <w:rsid w:val="005E1B5B"/>
    <w:rsid w:val="005E1BFC"/>
    <w:rsid w:val="005E2E3A"/>
    <w:rsid w:val="005E2F5D"/>
    <w:rsid w:val="005E52BC"/>
    <w:rsid w:val="005E77C1"/>
    <w:rsid w:val="005F0A2B"/>
    <w:rsid w:val="005F16AE"/>
    <w:rsid w:val="005F17AD"/>
    <w:rsid w:val="005F5DA7"/>
    <w:rsid w:val="00603E2D"/>
    <w:rsid w:val="00605452"/>
    <w:rsid w:val="00605C8F"/>
    <w:rsid w:val="00612140"/>
    <w:rsid w:val="00614130"/>
    <w:rsid w:val="00615DFB"/>
    <w:rsid w:val="006176C2"/>
    <w:rsid w:val="006200E3"/>
    <w:rsid w:val="0062304E"/>
    <w:rsid w:val="00623BC3"/>
    <w:rsid w:val="00624DAF"/>
    <w:rsid w:val="00625B27"/>
    <w:rsid w:val="00627FE5"/>
    <w:rsid w:val="006338FB"/>
    <w:rsid w:val="00636C95"/>
    <w:rsid w:val="006408F4"/>
    <w:rsid w:val="00641EB4"/>
    <w:rsid w:val="0064398E"/>
    <w:rsid w:val="00644B35"/>
    <w:rsid w:val="00646FC3"/>
    <w:rsid w:val="006500ED"/>
    <w:rsid w:val="006502A5"/>
    <w:rsid w:val="00652956"/>
    <w:rsid w:val="00652B04"/>
    <w:rsid w:val="006604C0"/>
    <w:rsid w:val="006608F1"/>
    <w:rsid w:val="006621CC"/>
    <w:rsid w:val="00663D26"/>
    <w:rsid w:val="00664802"/>
    <w:rsid w:val="00665EDF"/>
    <w:rsid w:val="00666658"/>
    <w:rsid w:val="00666FB7"/>
    <w:rsid w:val="00670335"/>
    <w:rsid w:val="006704EA"/>
    <w:rsid w:val="00684728"/>
    <w:rsid w:val="00686049"/>
    <w:rsid w:val="006861D2"/>
    <w:rsid w:val="00686742"/>
    <w:rsid w:val="00686852"/>
    <w:rsid w:val="00687DE4"/>
    <w:rsid w:val="00691303"/>
    <w:rsid w:val="006A0BD8"/>
    <w:rsid w:val="006A38D4"/>
    <w:rsid w:val="006A5D37"/>
    <w:rsid w:val="006A7AC5"/>
    <w:rsid w:val="006B21B4"/>
    <w:rsid w:val="006B5BF3"/>
    <w:rsid w:val="006C0074"/>
    <w:rsid w:val="006C0926"/>
    <w:rsid w:val="006C0BEF"/>
    <w:rsid w:val="006C4B21"/>
    <w:rsid w:val="006D1D27"/>
    <w:rsid w:val="006D4A9D"/>
    <w:rsid w:val="006D70D6"/>
    <w:rsid w:val="006E0750"/>
    <w:rsid w:val="006E4C45"/>
    <w:rsid w:val="006E746F"/>
    <w:rsid w:val="006F3DEB"/>
    <w:rsid w:val="006F41B9"/>
    <w:rsid w:val="006F436A"/>
    <w:rsid w:val="006F553F"/>
    <w:rsid w:val="006F6126"/>
    <w:rsid w:val="006F7756"/>
    <w:rsid w:val="00702BF3"/>
    <w:rsid w:val="007047D2"/>
    <w:rsid w:val="007062F4"/>
    <w:rsid w:val="007118CE"/>
    <w:rsid w:val="007132F7"/>
    <w:rsid w:val="0071661C"/>
    <w:rsid w:val="00720E66"/>
    <w:rsid w:val="007216DB"/>
    <w:rsid w:val="0072384F"/>
    <w:rsid w:val="007246EF"/>
    <w:rsid w:val="00730CB0"/>
    <w:rsid w:val="007316E4"/>
    <w:rsid w:val="0073539E"/>
    <w:rsid w:val="00736C9D"/>
    <w:rsid w:val="007378BB"/>
    <w:rsid w:val="007401ED"/>
    <w:rsid w:val="00740CD1"/>
    <w:rsid w:val="007411C2"/>
    <w:rsid w:val="007417DD"/>
    <w:rsid w:val="0074325E"/>
    <w:rsid w:val="0075072F"/>
    <w:rsid w:val="00753558"/>
    <w:rsid w:val="00755ACC"/>
    <w:rsid w:val="007638A6"/>
    <w:rsid w:val="00770335"/>
    <w:rsid w:val="00771F08"/>
    <w:rsid w:val="007725DC"/>
    <w:rsid w:val="00773153"/>
    <w:rsid w:val="00774FB3"/>
    <w:rsid w:val="007769A3"/>
    <w:rsid w:val="00777157"/>
    <w:rsid w:val="007806CD"/>
    <w:rsid w:val="00780F03"/>
    <w:rsid w:val="007814E6"/>
    <w:rsid w:val="00781CA7"/>
    <w:rsid w:val="00781F25"/>
    <w:rsid w:val="00783A7D"/>
    <w:rsid w:val="00783DE0"/>
    <w:rsid w:val="00790DBB"/>
    <w:rsid w:val="007917F0"/>
    <w:rsid w:val="00791E1F"/>
    <w:rsid w:val="00792A6B"/>
    <w:rsid w:val="00795F52"/>
    <w:rsid w:val="007A358B"/>
    <w:rsid w:val="007B025F"/>
    <w:rsid w:val="007B1C91"/>
    <w:rsid w:val="007B486D"/>
    <w:rsid w:val="007B4CE9"/>
    <w:rsid w:val="007C3641"/>
    <w:rsid w:val="007C4389"/>
    <w:rsid w:val="007C70B8"/>
    <w:rsid w:val="007D6043"/>
    <w:rsid w:val="007D69A9"/>
    <w:rsid w:val="007E06D0"/>
    <w:rsid w:val="007E16CA"/>
    <w:rsid w:val="007E28FE"/>
    <w:rsid w:val="007E370B"/>
    <w:rsid w:val="007E3ADE"/>
    <w:rsid w:val="007E5FFF"/>
    <w:rsid w:val="007F3921"/>
    <w:rsid w:val="007F4355"/>
    <w:rsid w:val="007F6EF0"/>
    <w:rsid w:val="007F7C90"/>
    <w:rsid w:val="0080231C"/>
    <w:rsid w:val="00804807"/>
    <w:rsid w:val="00805F8A"/>
    <w:rsid w:val="0080768C"/>
    <w:rsid w:val="0081201B"/>
    <w:rsid w:val="008153F6"/>
    <w:rsid w:val="00817B23"/>
    <w:rsid w:val="008201ED"/>
    <w:rsid w:val="00820C05"/>
    <w:rsid w:val="00821BB3"/>
    <w:rsid w:val="008228F7"/>
    <w:rsid w:val="00824CB2"/>
    <w:rsid w:val="00830CED"/>
    <w:rsid w:val="00833642"/>
    <w:rsid w:val="0083729E"/>
    <w:rsid w:val="00837C2B"/>
    <w:rsid w:val="008411C2"/>
    <w:rsid w:val="008422CD"/>
    <w:rsid w:val="008431AE"/>
    <w:rsid w:val="00843F22"/>
    <w:rsid w:val="008458C2"/>
    <w:rsid w:val="00845C1C"/>
    <w:rsid w:val="0084774D"/>
    <w:rsid w:val="00850D84"/>
    <w:rsid w:val="00853E33"/>
    <w:rsid w:val="00854495"/>
    <w:rsid w:val="0085582B"/>
    <w:rsid w:val="00857265"/>
    <w:rsid w:val="00863035"/>
    <w:rsid w:val="008634BD"/>
    <w:rsid w:val="008634DB"/>
    <w:rsid w:val="00864BF0"/>
    <w:rsid w:val="0087174F"/>
    <w:rsid w:val="00871ECB"/>
    <w:rsid w:val="00872EEB"/>
    <w:rsid w:val="008735D7"/>
    <w:rsid w:val="00873E59"/>
    <w:rsid w:val="00876D44"/>
    <w:rsid w:val="00880090"/>
    <w:rsid w:val="008819F8"/>
    <w:rsid w:val="00882FCE"/>
    <w:rsid w:val="00883065"/>
    <w:rsid w:val="008855A1"/>
    <w:rsid w:val="00887868"/>
    <w:rsid w:val="008879EF"/>
    <w:rsid w:val="008924C7"/>
    <w:rsid w:val="00892D4C"/>
    <w:rsid w:val="0089364D"/>
    <w:rsid w:val="00894386"/>
    <w:rsid w:val="008946AE"/>
    <w:rsid w:val="008963D0"/>
    <w:rsid w:val="008A0593"/>
    <w:rsid w:val="008A4DE7"/>
    <w:rsid w:val="008A7BE5"/>
    <w:rsid w:val="008B0BC7"/>
    <w:rsid w:val="008B1788"/>
    <w:rsid w:val="008B3AFD"/>
    <w:rsid w:val="008B4095"/>
    <w:rsid w:val="008B420B"/>
    <w:rsid w:val="008B6810"/>
    <w:rsid w:val="008C40DF"/>
    <w:rsid w:val="008C7A86"/>
    <w:rsid w:val="008D0D33"/>
    <w:rsid w:val="008D2FE5"/>
    <w:rsid w:val="008D7579"/>
    <w:rsid w:val="008D7EEC"/>
    <w:rsid w:val="008E0EC0"/>
    <w:rsid w:val="008E1C6D"/>
    <w:rsid w:val="008E200C"/>
    <w:rsid w:val="008E28AF"/>
    <w:rsid w:val="008E44BE"/>
    <w:rsid w:val="008F03EA"/>
    <w:rsid w:val="008F0BE1"/>
    <w:rsid w:val="008F38F3"/>
    <w:rsid w:val="008F3FC4"/>
    <w:rsid w:val="008F4B27"/>
    <w:rsid w:val="00901BA7"/>
    <w:rsid w:val="00902E80"/>
    <w:rsid w:val="009038A4"/>
    <w:rsid w:val="00903B48"/>
    <w:rsid w:val="00907774"/>
    <w:rsid w:val="009077A4"/>
    <w:rsid w:val="009079D4"/>
    <w:rsid w:val="009119CC"/>
    <w:rsid w:val="00912584"/>
    <w:rsid w:val="0091428B"/>
    <w:rsid w:val="00914C23"/>
    <w:rsid w:val="00915654"/>
    <w:rsid w:val="00916E3A"/>
    <w:rsid w:val="00920397"/>
    <w:rsid w:val="009211A6"/>
    <w:rsid w:val="009223E9"/>
    <w:rsid w:val="0092289F"/>
    <w:rsid w:val="009236FF"/>
    <w:rsid w:val="0092389A"/>
    <w:rsid w:val="00924347"/>
    <w:rsid w:val="009245BF"/>
    <w:rsid w:val="00933C99"/>
    <w:rsid w:val="00935A86"/>
    <w:rsid w:val="0093790E"/>
    <w:rsid w:val="00937974"/>
    <w:rsid w:val="00937B1B"/>
    <w:rsid w:val="009405D1"/>
    <w:rsid w:val="009417B0"/>
    <w:rsid w:val="00944BBF"/>
    <w:rsid w:val="00945E9A"/>
    <w:rsid w:val="009460F6"/>
    <w:rsid w:val="00947BF5"/>
    <w:rsid w:val="00950124"/>
    <w:rsid w:val="00953DD5"/>
    <w:rsid w:val="00955B59"/>
    <w:rsid w:val="009566EF"/>
    <w:rsid w:val="009575BC"/>
    <w:rsid w:val="0096089E"/>
    <w:rsid w:val="009610BE"/>
    <w:rsid w:val="00963976"/>
    <w:rsid w:val="009675D4"/>
    <w:rsid w:val="00967D3E"/>
    <w:rsid w:val="009715AC"/>
    <w:rsid w:val="0097174F"/>
    <w:rsid w:val="0098072D"/>
    <w:rsid w:val="00983DD5"/>
    <w:rsid w:val="009977AE"/>
    <w:rsid w:val="009A02FC"/>
    <w:rsid w:val="009A058D"/>
    <w:rsid w:val="009A5E95"/>
    <w:rsid w:val="009A7384"/>
    <w:rsid w:val="009A7C5A"/>
    <w:rsid w:val="009B297A"/>
    <w:rsid w:val="009B2B51"/>
    <w:rsid w:val="009B35F4"/>
    <w:rsid w:val="009B73EE"/>
    <w:rsid w:val="009C1303"/>
    <w:rsid w:val="009C2FB2"/>
    <w:rsid w:val="009C375E"/>
    <w:rsid w:val="009C7029"/>
    <w:rsid w:val="009D1226"/>
    <w:rsid w:val="009D1248"/>
    <w:rsid w:val="009D12DA"/>
    <w:rsid w:val="009D2426"/>
    <w:rsid w:val="009D336B"/>
    <w:rsid w:val="009D338C"/>
    <w:rsid w:val="009D4912"/>
    <w:rsid w:val="009D521E"/>
    <w:rsid w:val="009E088B"/>
    <w:rsid w:val="009E4D2E"/>
    <w:rsid w:val="009E57F8"/>
    <w:rsid w:val="009E67A7"/>
    <w:rsid w:val="009E70C6"/>
    <w:rsid w:val="009E7E4A"/>
    <w:rsid w:val="009F04F4"/>
    <w:rsid w:val="009F10AD"/>
    <w:rsid w:val="009F1198"/>
    <w:rsid w:val="009F2AF9"/>
    <w:rsid w:val="009F3CAF"/>
    <w:rsid w:val="009F4DF7"/>
    <w:rsid w:val="00A04D6A"/>
    <w:rsid w:val="00A113C1"/>
    <w:rsid w:val="00A2119B"/>
    <w:rsid w:val="00A2130E"/>
    <w:rsid w:val="00A248E9"/>
    <w:rsid w:val="00A25EC6"/>
    <w:rsid w:val="00A261E8"/>
    <w:rsid w:val="00A26866"/>
    <w:rsid w:val="00A27978"/>
    <w:rsid w:val="00A303F5"/>
    <w:rsid w:val="00A30C36"/>
    <w:rsid w:val="00A32A15"/>
    <w:rsid w:val="00A33FEE"/>
    <w:rsid w:val="00A400CD"/>
    <w:rsid w:val="00A401DA"/>
    <w:rsid w:val="00A445A8"/>
    <w:rsid w:val="00A468FD"/>
    <w:rsid w:val="00A477B6"/>
    <w:rsid w:val="00A47B9D"/>
    <w:rsid w:val="00A50EEF"/>
    <w:rsid w:val="00A51CF3"/>
    <w:rsid w:val="00A5301F"/>
    <w:rsid w:val="00A55A18"/>
    <w:rsid w:val="00A63D5E"/>
    <w:rsid w:val="00A65E4F"/>
    <w:rsid w:val="00A66223"/>
    <w:rsid w:val="00A742CF"/>
    <w:rsid w:val="00A75FD3"/>
    <w:rsid w:val="00A82F39"/>
    <w:rsid w:val="00A856DA"/>
    <w:rsid w:val="00A90823"/>
    <w:rsid w:val="00A91DE3"/>
    <w:rsid w:val="00A96ED7"/>
    <w:rsid w:val="00AA1D21"/>
    <w:rsid w:val="00AA40E9"/>
    <w:rsid w:val="00AA64A5"/>
    <w:rsid w:val="00AA703E"/>
    <w:rsid w:val="00AA765C"/>
    <w:rsid w:val="00AB0AF9"/>
    <w:rsid w:val="00AB11F4"/>
    <w:rsid w:val="00AB1AE8"/>
    <w:rsid w:val="00AB2673"/>
    <w:rsid w:val="00AB7BFA"/>
    <w:rsid w:val="00AC22FC"/>
    <w:rsid w:val="00AC3114"/>
    <w:rsid w:val="00AC3E91"/>
    <w:rsid w:val="00AC4EB7"/>
    <w:rsid w:val="00AC6282"/>
    <w:rsid w:val="00AC7D5B"/>
    <w:rsid w:val="00AD0D57"/>
    <w:rsid w:val="00AD5911"/>
    <w:rsid w:val="00AD65BD"/>
    <w:rsid w:val="00AE0928"/>
    <w:rsid w:val="00AE23DC"/>
    <w:rsid w:val="00AE2C7C"/>
    <w:rsid w:val="00AE4CE8"/>
    <w:rsid w:val="00AE5AC6"/>
    <w:rsid w:val="00AE6D3B"/>
    <w:rsid w:val="00AE7C16"/>
    <w:rsid w:val="00AF1070"/>
    <w:rsid w:val="00AF1366"/>
    <w:rsid w:val="00AF2603"/>
    <w:rsid w:val="00AF3E80"/>
    <w:rsid w:val="00AF6DB2"/>
    <w:rsid w:val="00B00A9C"/>
    <w:rsid w:val="00B01395"/>
    <w:rsid w:val="00B02389"/>
    <w:rsid w:val="00B03356"/>
    <w:rsid w:val="00B05BC2"/>
    <w:rsid w:val="00B063E6"/>
    <w:rsid w:val="00B10967"/>
    <w:rsid w:val="00B120FB"/>
    <w:rsid w:val="00B14A2A"/>
    <w:rsid w:val="00B15757"/>
    <w:rsid w:val="00B170EF"/>
    <w:rsid w:val="00B20D8C"/>
    <w:rsid w:val="00B21F3B"/>
    <w:rsid w:val="00B22D49"/>
    <w:rsid w:val="00B301DE"/>
    <w:rsid w:val="00B3475F"/>
    <w:rsid w:val="00B36490"/>
    <w:rsid w:val="00B51AD0"/>
    <w:rsid w:val="00B5527E"/>
    <w:rsid w:val="00B57C21"/>
    <w:rsid w:val="00B63EB6"/>
    <w:rsid w:val="00B655A0"/>
    <w:rsid w:val="00B656F4"/>
    <w:rsid w:val="00B673A8"/>
    <w:rsid w:val="00B67735"/>
    <w:rsid w:val="00B6778A"/>
    <w:rsid w:val="00B723CF"/>
    <w:rsid w:val="00B73B24"/>
    <w:rsid w:val="00B752B5"/>
    <w:rsid w:val="00B8414F"/>
    <w:rsid w:val="00B8459B"/>
    <w:rsid w:val="00B87A7A"/>
    <w:rsid w:val="00B929F9"/>
    <w:rsid w:val="00BA2405"/>
    <w:rsid w:val="00BA2552"/>
    <w:rsid w:val="00BA3BAF"/>
    <w:rsid w:val="00BA54B5"/>
    <w:rsid w:val="00BB4ECB"/>
    <w:rsid w:val="00BB67F5"/>
    <w:rsid w:val="00BB7C6A"/>
    <w:rsid w:val="00BC078A"/>
    <w:rsid w:val="00BC417C"/>
    <w:rsid w:val="00BC4A42"/>
    <w:rsid w:val="00BC54A7"/>
    <w:rsid w:val="00BC5F9F"/>
    <w:rsid w:val="00BC6081"/>
    <w:rsid w:val="00BD0589"/>
    <w:rsid w:val="00BD1B88"/>
    <w:rsid w:val="00BD325A"/>
    <w:rsid w:val="00BD7294"/>
    <w:rsid w:val="00BD75F3"/>
    <w:rsid w:val="00BE2190"/>
    <w:rsid w:val="00BE7EC2"/>
    <w:rsid w:val="00BF1239"/>
    <w:rsid w:val="00BF184D"/>
    <w:rsid w:val="00BF5242"/>
    <w:rsid w:val="00BF5E29"/>
    <w:rsid w:val="00BF7239"/>
    <w:rsid w:val="00C02281"/>
    <w:rsid w:val="00C03DB9"/>
    <w:rsid w:val="00C043A3"/>
    <w:rsid w:val="00C05261"/>
    <w:rsid w:val="00C064A1"/>
    <w:rsid w:val="00C11144"/>
    <w:rsid w:val="00C13B59"/>
    <w:rsid w:val="00C148BA"/>
    <w:rsid w:val="00C174AC"/>
    <w:rsid w:val="00C22D05"/>
    <w:rsid w:val="00C232E1"/>
    <w:rsid w:val="00C26F26"/>
    <w:rsid w:val="00C27B78"/>
    <w:rsid w:val="00C27EDF"/>
    <w:rsid w:val="00C30819"/>
    <w:rsid w:val="00C321F0"/>
    <w:rsid w:val="00C35EE3"/>
    <w:rsid w:val="00C40EB3"/>
    <w:rsid w:val="00C42321"/>
    <w:rsid w:val="00C51EB7"/>
    <w:rsid w:val="00C5398F"/>
    <w:rsid w:val="00C5424B"/>
    <w:rsid w:val="00C56516"/>
    <w:rsid w:val="00C56E05"/>
    <w:rsid w:val="00C60CF5"/>
    <w:rsid w:val="00C60FFF"/>
    <w:rsid w:val="00C6106B"/>
    <w:rsid w:val="00C624F1"/>
    <w:rsid w:val="00C64BEE"/>
    <w:rsid w:val="00C67DE2"/>
    <w:rsid w:val="00C720A6"/>
    <w:rsid w:val="00C727D7"/>
    <w:rsid w:val="00C73A9C"/>
    <w:rsid w:val="00C74E8F"/>
    <w:rsid w:val="00C7759C"/>
    <w:rsid w:val="00C80651"/>
    <w:rsid w:val="00C824B2"/>
    <w:rsid w:val="00C8375C"/>
    <w:rsid w:val="00C84A40"/>
    <w:rsid w:val="00C84D98"/>
    <w:rsid w:val="00C851A8"/>
    <w:rsid w:val="00C851E3"/>
    <w:rsid w:val="00C87FDF"/>
    <w:rsid w:val="00C91C94"/>
    <w:rsid w:val="00C94AA9"/>
    <w:rsid w:val="00CA0AFD"/>
    <w:rsid w:val="00CA252A"/>
    <w:rsid w:val="00CA278F"/>
    <w:rsid w:val="00CB0983"/>
    <w:rsid w:val="00CB17BB"/>
    <w:rsid w:val="00CB26F6"/>
    <w:rsid w:val="00CB33B7"/>
    <w:rsid w:val="00CB49BF"/>
    <w:rsid w:val="00CB76FF"/>
    <w:rsid w:val="00CC0590"/>
    <w:rsid w:val="00CC6294"/>
    <w:rsid w:val="00CC7B4B"/>
    <w:rsid w:val="00CD43D4"/>
    <w:rsid w:val="00CD6188"/>
    <w:rsid w:val="00CD7138"/>
    <w:rsid w:val="00CE36CC"/>
    <w:rsid w:val="00CE4B28"/>
    <w:rsid w:val="00CE55B7"/>
    <w:rsid w:val="00CE6ADD"/>
    <w:rsid w:val="00CF0A41"/>
    <w:rsid w:val="00CF35C0"/>
    <w:rsid w:val="00CF46C4"/>
    <w:rsid w:val="00CF5092"/>
    <w:rsid w:val="00CF7B10"/>
    <w:rsid w:val="00D00D6B"/>
    <w:rsid w:val="00D0382E"/>
    <w:rsid w:val="00D040B9"/>
    <w:rsid w:val="00D048D8"/>
    <w:rsid w:val="00D04FE7"/>
    <w:rsid w:val="00D12694"/>
    <w:rsid w:val="00D14818"/>
    <w:rsid w:val="00D15B53"/>
    <w:rsid w:val="00D21F41"/>
    <w:rsid w:val="00D25541"/>
    <w:rsid w:val="00D324D5"/>
    <w:rsid w:val="00D3266A"/>
    <w:rsid w:val="00D340DA"/>
    <w:rsid w:val="00D343D7"/>
    <w:rsid w:val="00D36C3B"/>
    <w:rsid w:val="00D36E95"/>
    <w:rsid w:val="00D373E2"/>
    <w:rsid w:val="00D43EDB"/>
    <w:rsid w:val="00D47A62"/>
    <w:rsid w:val="00D47C60"/>
    <w:rsid w:val="00D525B5"/>
    <w:rsid w:val="00D52AF5"/>
    <w:rsid w:val="00D5364E"/>
    <w:rsid w:val="00D53FBB"/>
    <w:rsid w:val="00D619FC"/>
    <w:rsid w:val="00D65089"/>
    <w:rsid w:val="00D70BFE"/>
    <w:rsid w:val="00D71356"/>
    <w:rsid w:val="00D7160A"/>
    <w:rsid w:val="00D72385"/>
    <w:rsid w:val="00D72D4D"/>
    <w:rsid w:val="00D72DB3"/>
    <w:rsid w:val="00D76E1E"/>
    <w:rsid w:val="00D80385"/>
    <w:rsid w:val="00D81D5E"/>
    <w:rsid w:val="00D85C13"/>
    <w:rsid w:val="00D86020"/>
    <w:rsid w:val="00D92973"/>
    <w:rsid w:val="00D94694"/>
    <w:rsid w:val="00DA42CB"/>
    <w:rsid w:val="00DB44AD"/>
    <w:rsid w:val="00DC0127"/>
    <w:rsid w:val="00DC3163"/>
    <w:rsid w:val="00DC5632"/>
    <w:rsid w:val="00DC595D"/>
    <w:rsid w:val="00DC6E42"/>
    <w:rsid w:val="00DD6E9D"/>
    <w:rsid w:val="00DE3E33"/>
    <w:rsid w:val="00DF2D84"/>
    <w:rsid w:val="00E00F87"/>
    <w:rsid w:val="00E046BF"/>
    <w:rsid w:val="00E04768"/>
    <w:rsid w:val="00E0496F"/>
    <w:rsid w:val="00E06009"/>
    <w:rsid w:val="00E06648"/>
    <w:rsid w:val="00E129A6"/>
    <w:rsid w:val="00E13596"/>
    <w:rsid w:val="00E16DC9"/>
    <w:rsid w:val="00E2352D"/>
    <w:rsid w:val="00E23C12"/>
    <w:rsid w:val="00E24F54"/>
    <w:rsid w:val="00E267D3"/>
    <w:rsid w:val="00E27FBE"/>
    <w:rsid w:val="00E312BF"/>
    <w:rsid w:val="00E32452"/>
    <w:rsid w:val="00E34C2A"/>
    <w:rsid w:val="00E37F5A"/>
    <w:rsid w:val="00E403A4"/>
    <w:rsid w:val="00E44289"/>
    <w:rsid w:val="00E44A06"/>
    <w:rsid w:val="00E44F14"/>
    <w:rsid w:val="00E52084"/>
    <w:rsid w:val="00E5485D"/>
    <w:rsid w:val="00E55571"/>
    <w:rsid w:val="00E56E5C"/>
    <w:rsid w:val="00E57BBD"/>
    <w:rsid w:val="00E60BE9"/>
    <w:rsid w:val="00E62D92"/>
    <w:rsid w:val="00E64758"/>
    <w:rsid w:val="00E64903"/>
    <w:rsid w:val="00E65820"/>
    <w:rsid w:val="00E666B4"/>
    <w:rsid w:val="00E66F44"/>
    <w:rsid w:val="00E7124B"/>
    <w:rsid w:val="00E7132E"/>
    <w:rsid w:val="00E71A39"/>
    <w:rsid w:val="00E734F8"/>
    <w:rsid w:val="00E74525"/>
    <w:rsid w:val="00E75E2E"/>
    <w:rsid w:val="00E75E39"/>
    <w:rsid w:val="00E760B5"/>
    <w:rsid w:val="00E7615C"/>
    <w:rsid w:val="00E855F8"/>
    <w:rsid w:val="00E93BC4"/>
    <w:rsid w:val="00EA1BB6"/>
    <w:rsid w:val="00EA2047"/>
    <w:rsid w:val="00EA2457"/>
    <w:rsid w:val="00EA6688"/>
    <w:rsid w:val="00EA6C8D"/>
    <w:rsid w:val="00EB0507"/>
    <w:rsid w:val="00EB30FC"/>
    <w:rsid w:val="00EB3D42"/>
    <w:rsid w:val="00EB4897"/>
    <w:rsid w:val="00EB72A0"/>
    <w:rsid w:val="00EB7890"/>
    <w:rsid w:val="00EC4876"/>
    <w:rsid w:val="00EC59AF"/>
    <w:rsid w:val="00EC5A23"/>
    <w:rsid w:val="00ED7A34"/>
    <w:rsid w:val="00EE16F7"/>
    <w:rsid w:val="00EE3166"/>
    <w:rsid w:val="00EF246E"/>
    <w:rsid w:val="00EF3194"/>
    <w:rsid w:val="00EF64AD"/>
    <w:rsid w:val="00F00FF3"/>
    <w:rsid w:val="00F05100"/>
    <w:rsid w:val="00F105A9"/>
    <w:rsid w:val="00F12F3C"/>
    <w:rsid w:val="00F164F0"/>
    <w:rsid w:val="00F205B6"/>
    <w:rsid w:val="00F21340"/>
    <w:rsid w:val="00F222F2"/>
    <w:rsid w:val="00F27106"/>
    <w:rsid w:val="00F2745D"/>
    <w:rsid w:val="00F315EA"/>
    <w:rsid w:val="00F33B46"/>
    <w:rsid w:val="00F34289"/>
    <w:rsid w:val="00F3473E"/>
    <w:rsid w:val="00F367F6"/>
    <w:rsid w:val="00F36C8C"/>
    <w:rsid w:val="00F42430"/>
    <w:rsid w:val="00F52783"/>
    <w:rsid w:val="00F576C6"/>
    <w:rsid w:val="00F62FD3"/>
    <w:rsid w:val="00F633A3"/>
    <w:rsid w:val="00F65487"/>
    <w:rsid w:val="00F65FA7"/>
    <w:rsid w:val="00F70022"/>
    <w:rsid w:val="00F70830"/>
    <w:rsid w:val="00F724C7"/>
    <w:rsid w:val="00F73413"/>
    <w:rsid w:val="00F835A9"/>
    <w:rsid w:val="00F835D7"/>
    <w:rsid w:val="00F85079"/>
    <w:rsid w:val="00F87BE6"/>
    <w:rsid w:val="00F87C30"/>
    <w:rsid w:val="00F92F6A"/>
    <w:rsid w:val="00F93E1F"/>
    <w:rsid w:val="00F95A17"/>
    <w:rsid w:val="00F96F00"/>
    <w:rsid w:val="00FA0C59"/>
    <w:rsid w:val="00FA1027"/>
    <w:rsid w:val="00FA22AE"/>
    <w:rsid w:val="00FA30AB"/>
    <w:rsid w:val="00FA4EC3"/>
    <w:rsid w:val="00FA5C0E"/>
    <w:rsid w:val="00FA74F4"/>
    <w:rsid w:val="00FB3A72"/>
    <w:rsid w:val="00FC0497"/>
    <w:rsid w:val="00FC12CB"/>
    <w:rsid w:val="00FC2582"/>
    <w:rsid w:val="00FC3176"/>
    <w:rsid w:val="00FC47B9"/>
    <w:rsid w:val="00FC48F2"/>
    <w:rsid w:val="00FC7891"/>
    <w:rsid w:val="00FD008D"/>
    <w:rsid w:val="00FD1D2C"/>
    <w:rsid w:val="00FD1E2A"/>
    <w:rsid w:val="00FD3E74"/>
    <w:rsid w:val="00FD5E45"/>
    <w:rsid w:val="00FD77B0"/>
    <w:rsid w:val="00FE29E5"/>
    <w:rsid w:val="00FE4E46"/>
    <w:rsid w:val="00FE50B5"/>
    <w:rsid w:val="00FE5115"/>
    <w:rsid w:val="00FF027F"/>
    <w:rsid w:val="00FF1CD1"/>
    <w:rsid w:val="00FF322B"/>
    <w:rsid w:val="00FF3932"/>
    <w:rsid w:val="00FF78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itle">
    <w:name w:val="Title"/>
    <w:basedOn w:val="Normal"/>
    <w:next w:val="Normal"/>
    <w:link w:val="TitleChar"/>
    <w:uiPriority w:val="10"/>
    <w:qFormat/>
    <w:rsid w:val="00B20D8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D8C"/>
    <w:rPr>
      <w:rFonts w:asciiTheme="majorHAnsi" w:eastAsiaTheme="majorEastAsia" w:hAnsiTheme="majorHAnsi" w:cstheme="majorBidi"/>
      <w:spacing w:val="-10"/>
      <w:kern w:val="28"/>
      <w:sz w:val="56"/>
      <w:szCs w:val="56"/>
    </w:rPr>
  </w:style>
  <w:style w:type="paragraph" w:customStyle="1" w:styleId="xmsonormal">
    <w:name w:val="x_msonormal"/>
    <w:basedOn w:val="Normal"/>
    <w:rsid w:val="008431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00C9"/>
    <w:rPr>
      <w:b/>
      <w:bCs/>
    </w:rPr>
  </w:style>
  <w:style w:type="paragraph" w:styleId="NormalWeb">
    <w:name w:val="Normal (Web)"/>
    <w:basedOn w:val="Normal"/>
    <w:uiPriority w:val="99"/>
    <w:unhideWhenUsed/>
    <w:rsid w:val="004D00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742CF"/>
    <w:rPr>
      <w:i/>
      <w:iCs/>
    </w:rPr>
  </w:style>
  <w:style w:type="character" w:styleId="Hyperlink">
    <w:name w:val="Hyperlink"/>
    <w:basedOn w:val="DefaultParagraphFont"/>
    <w:uiPriority w:val="99"/>
    <w:unhideWhenUsed/>
    <w:rsid w:val="00081D24"/>
    <w:rPr>
      <w:color w:val="0000FF"/>
      <w:u w:val="single"/>
    </w:rPr>
  </w:style>
  <w:style w:type="paragraph" w:styleId="Caption">
    <w:name w:val="caption"/>
    <w:basedOn w:val="Normal"/>
    <w:next w:val="Normal"/>
    <w:uiPriority w:val="35"/>
    <w:unhideWhenUsed/>
    <w:qFormat/>
    <w:rsid w:val="001F610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73413"/>
    <w:pPr>
      <w:spacing w:after="0"/>
    </w:pPr>
  </w:style>
  <w:style w:type="paragraph" w:styleId="TOCHeading">
    <w:name w:val="TOC Heading"/>
    <w:basedOn w:val="Heading1"/>
    <w:next w:val="Normal"/>
    <w:uiPriority w:val="39"/>
    <w:unhideWhenUsed/>
    <w:qFormat/>
    <w:rsid w:val="00670335"/>
    <w:pPr>
      <w:outlineLvl w:val="9"/>
    </w:pPr>
    <w:rPr>
      <w:lang w:val="en-US"/>
    </w:rPr>
  </w:style>
  <w:style w:type="paragraph" w:styleId="TOC1">
    <w:name w:val="toc 1"/>
    <w:basedOn w:val="Normal"/>
    <w:next w:val="Normal"/>
    <w:autoRedefine/>
    <w:uiPriority w:val="39"/>
    <w:unhideWhenUsed/>
    <w:rsid w:val="00670335"/>
    <w:pPr>
      <w:spacing w:after="100"/>
    </w:pPr>
  </w:style>
  <w:style w:type="paragraph" w:styleId="TOC3">
    <w:name w:val="toc 3"/>
    <w:basedOn w:val="Normal"/>
    <w:next w:val="Normal"/>
    <w:autoRedefine/>
    <w:uiPriority w:val="39"/>
    <w:unhideWhenUsed/>
    <w:rsid w:val="00670335"/>
    <w:pPr>
      <w:spacing w:after="100"/>
      <w:ind w:left="440"/>
    </w:pPr>
  </w:style>
  <w:style w:type="paragraph" w:styleId="TOC2">
    <w:name w:val="toc 2"/>
    <w:basedOn w:val="Normal"/>
    <w:next w:val="Normal"/>
    <w:autoRedefine/>
    <w:uiPriority w:val="39"/>
    <w:unhideWhenUsed/>
    <w:rsid w:val="0067033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410452">
      <w:bodyDiv w:val="1"/>
      <w:marLeft w:val="0"/>
      <w:marRight w:val="0"/>
      <w:marTop w:val="0"/>
      <w:marBottom w:val="0"/>
      <w:divBdr>
        <w:top w:val="none" w:sz="0" w:space="0" w:color="auto"/>
        <w:left w:val="none" w:sz="0" w:space="0" w:color="auto"/>
        <w:bottom w:val="none" w:sz="0" w:space="0" w:color="auto"/>
        <w:right w:val="none" w:sz="0" w:space="0" w:color="auto"/>
      </w:divBdr>
    </w:div>
    <w:div w:id="341661951">
      <w:bodyDiv w:val="1"/>
      <w:marLeft w:val="0"/>
      <w:marRight w:val="0"/>
      <w:marTop w:val="0"/>
      <w:marBottom w:val="0"/>
      <w:divBdr>
        <w:top w:val="none" w:sz="0" w:space="0" w:color="auto"/>
        <w:left w:val="none" w:sz="0" w:space="0" w:color="auto"/>
        <w:bottom w:val="none" w:sz="0" w:space="0" w:color="auto"/>
        <w:right w:val="none" w:sz="0" w:space="0" w:color="auto"/>
      </w:divBdr>
      <w:divsChild>
        <w:div w:id="3301820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5373447">
      <w:bodyDiv w:val="1"/>
      <w:marLeft w:val="0"/>
      <w:marRight w:val="0"/>
      <w:marTop w:val="0"/>
      <w:marBottom w:val="0"/>
      <w:divBdr>
        <w:top w:val="none" w:sz="0" w:space="0" w:color="auto"/>
        <w:left w:val="none" w:sz="0" w:space="0" w:color="auto"/>
        <w:bottom w:val="none" w:sz="0" w:space="0" w:color="auto"/>
        <w:right w:val="none" w:sz="0" w:space="0" w:color="auto"/>
      </w:divBdr>
      <w:divsChild>
        <w:div w:id="901670983">
          <w:marLeft w:val="0"/>
          <w:marRight w:val="0"/>
          <w:marTop w:val="0"/>
          <w:marBottom w:val="0"/>
          <w:divBdr>
            <w:top w:val="none" w:sz="0" w:space="0" w:color="auto"/>
            <w:left w:val="none" w:sz="0" w:space="0" w:color="auto"/>
            <w:bottom w:val="none" w:sz="0" w:space="0" w:color="auto"/>
            <w:right w:val="none" w:sz="0" w:space="0" w:color="auto"/>
          </w:divBdr>
        </w:div>
        <w:div w:id="617419654">
          <w:marLeft w:val="0"/>
          <w:marRight w:val="0"/>
          <w:marTop w:val="0"/>
          <w:marBottom w:val="0"/>
          <w:divBdr>
            <w:top w:val="none" w:sz="0" w:space="0" w:color="auto"/>
            <w:left w:val="none" w:sz="0" w:space="0" w:color="auto"/>
            <w:bottom w:val="none" w:sz="0" w:space="0" w:color="auto"/>
            <w:right w:val="none" w:sz="0" w:space="0" w:color="auto"/>
          </w:divBdr>
        </w:div>
      </w:divsChild>
    </w:div>
    <w:div w:id="477959798">
      <w:bodyDiv w:val="1"/>
      <w:marLeft w:val="0"/>
      <w:marRight w:val="0"/>
      <w:marTop w:val="0"/>
      <w:marBottom w:val="0"/>
      <w:divBdr>
        <w:top w:val="none" w:sz="0" w:space="0" w:color="auto"/>
        <w:left w:val="none" w:sz="0" w:space="0" w:color="auto"/>
        <w:bottom w:val="none" w:sz="0" w:space="0" w:color="auto"/>
        <w:right w:val="none" w:sz="0" w:space="0" w:color="auto"/>
      </w:divBdr>
    </w:div>
    <w:div w:id="802577605">
      <w:bodyDiv w:val="1"/>
      <w:marLeft w:val="0"/>
      <w:marRight w:val="0"/>
      <w:marTop w:val="0"/>
      <w:marBottom w:val="0"/>
      <w:divBdr>
        <w:top w:val="none" w:sz="0" w:space="0" w:color="auto"/>
        <w:left w:val="none" w:sz="0" w:space="0" w:color="auto"/>
        <w:bottom w:val="none" w:sz="0" w:space="0" w:color="auto"/>
        <w:right w:val="none" w:sz="0" w:space="0" w:color="auto"/>
      </w:divBdr>
    </w:div>
    <w:div w:id="807090739">
      <w:bodyDiv w:val="1"/>
      <w:marLeft w:val="0"/>
      <w:marRight w:val="0"/>
      <w:marTop w:val="0"/>
      <w:marBottom w:val="0"/>
      <w:divBdr>
        <w:top w:val="none" w:sz="0" w:space="0" w:color="auto"/>
        <w:left w:val="none" w:sz="0" w:space="0" w:color="auto"/>
        <w:bottom w:val="none" w:sz="0" w:space="0" w:color="auto"/>
        <w:right w:val="none" w:sz="0" w:space="0" w:color="auto"/>
      </w:divBdr>
    </w:div>
    <w:div w:id="844787192">
      <w:bodyDiv w:val="1"/>
      <w:marLeft w:val="0"/>
      <w:marRight w:val="0"/>
      <w:marTop w:val="0"/>
      <w:marBottom w:val="0"/>
      <w:divBdr>
        <w:top w:val="none" w:sz="0" w:space="0" w:color="auto"/>
        <w:left w:val="none" w:sz="0" w:space="0" w:color="auto"/>
        <w:bottom w:val="none" w:sz="0" w:space="0" w:color="auto"/>
        <w:right w:val="none" w:sz="0" w:space="0" w:color="auto"/>
      </w:divBdr>
    </w:div>
    <w:div w:id="864749965">
      <w:bodyDiv w:val="1"/>
      <w:marLeft w:val="0"/>
      <w:marRight w:val="0"/>
      <w:marTop w:val="0"/>
      <w:marBottom w:val="0"/>
      <w:divBdr>
        <w:top w:val="none" w:sz="0" w:space="0" w:color="auto"/>
        <w:left w:val="none" w:sz="0" w:space="0" w:color="auto"/>
        <w:bottom w:val="none" w:sz="0" w:space="0" w:color="auto"/>
        <w:right w:val="none" w:sz="0" w:space="0" w:color="auto"/>
      </w:divBdr>
    </w:div>
    <w:div w:id="953368803">
      <w:bodyDiv w:val="1"/>
      <w:marLeft w:val="0"/>
      <w:marRight w:val="0"/>
      <w:marTop w:val="0"/>
      <w:marBottom w:val="0"/>
      <w:divBdr>
        <w:top w:val="none" w:sz="0" w:space="0" w:color="auto"/>
        <w:left w:val="none" w:sz="0" w:space="0" w:color="auto"/>
        <w:bottom w:val="none" w:sz="0" w:space="0" w:color="auto"/>
        <w:right w:val="none" w:sz="0" w:space="0" w:color="auto"/>
      </w:divBdr>
    </w:div>
    <w:div w:id="960720693">
      <w:bodyDiv w:val="1"/>
      <w:marLeft w:val="0"/>
      <w:marRight w:val="0"/>
      <w:marTop w:val="0"/>
      <w:marBottom w:val="0"/>
      <w:divBdr>
        <w:top w:val="none" w:sz="0" w:space="0" w:color="auto"/>
        <w:left w:val="none" w:sz="0" w:space="0" w:color="auto"/>
        <w:bottom w:val="none" w:sz="0" w:space="0" w:color="auto"/>
        <w:right w:val="none" w:sz="0" w:space="0" w:color="auto"/>
      </w:divBdr>
    </w:div>
    <w:div w:id="972370417">
      <w:bodyDiv w:val="1"/>
      <w:marLeft w:val="0"/>
      <w:marRight w:val="0"/>
      <w:marTop w:val="0"/>
      <w:marBottom w:val="0"/>
      <w:divBdr>
        <w:top w:val="none" w:sz="0" w:space="0" w:color="auto"/>
        <w:left w:val="none" w:sz="0" w:space="0" w:color="auto"/>
        <w:bottom w:val="none" w:sz="0" w:space="0" w:color="auto"/>
        <w:right w:val="none" w:sz="0" w:space="0" w:color="auto"/>
      </w:divBdr>
    </w:div>
    <w:div w:id="979269184">
      <w:bodyDiv w:val="1"/>
      <w:marLeft w:val="0"/>
      <w:marRight w:val="0"/>
      <w:marTop w:val="0"/>
      <w:marBottom w:val="0"/>
      <w:divBdr>
        <w:top w:val="none" w:sz="0" w:space="0" w:color="auto"/>
        <w:left w:val="none" w:sz="0" w:space="0" w:color="auto"/>
        <w:bottom w:val="none" w:sz="0" w:space="0" w:color="auto"/>
        <w:right w:val="none" w:sz="0" w:space="0" w:color="auto"/>
      </w:divBdr>
      <w:divsChild>
        <w:div w:id="515073416">
          <w:marLeft w:val="0"/>
          <w:marRight w:val="0"/>
          <w:marTop w:val="0"/>
          <w:marBottom w:val="0"/>
          <w:divBdr>
            <w:top w:val="none" w:sz="0" w:space="0" w:color="auto"/>
            <w:left w:val="none" w:sz="0" w:space="0" w:color="auto"/>
            <w:bottom w:val="none" w:sz="0" w:space="0" w:color="auto"/>
            <w:right w:val="none" w:sz="0" w:space="0" w:color="auto"/>
          </w:divBdr>
        </w:div>
        <w:div w:id="985670510">
          <w:marLeft w:val="0"/>
          <w:marRight w:val="0"/>
          <w:marTop w:val="0"/>
          <w:marBottom w:val="0"/>
          <w:divBdr>
            <w:top w:val="none" w:sz="0" w:space="0" w:color="auto"/>
            <w:left w:val="none" w:sz="0" w:space="0" w:color="auto"/>
            <w:bottom w:val="none" w:sz="0" w:space="0" w:color="auto"/>
            <w:right w:val="none" w:sz="0" w:space="0" w:color="auto"/>
          </w:divBdr>
        </w:div>
      </w:divsChild>
    </w:div>
    <w:div w:id="1095714231">
      <w:bodyDiv w:val="1"/>
      <w:marLeft w:val="0"/>
      <w:marRight w:val="0"/>
      <w:marTop w:val="0"/>
      <w:marBottom w:val="0"/>
      <w:divBdr>
        <w:top w:val="none" w:sz="0" w:space="0" w:color="auto"/>
        <w:left w:val="none" w:sz="0" w:space="0" w:color="auto"/>
        <w:bottom w:val="none" w:sz="0" w:space="0" w:color="auto"/>
        <w:right w:val="none" w:sz="0" w:space="0" w:color="auto"/>
      </w:divBdr>
    </w:div>
    <w:div w:id="1183936818">
      <w:bodyDiv w:val="1"/>
      <w:marLeft w:val="0"/>
      <w:marRight w:val="0"/>
      <w:marTop w:val="0"/>
      <w:marBottom w:val="0"/>
      <w:divBdr>
        <w:top w:val="none" w:sz="0" w:space="0" w:color="auto"/>
        <w:left w:val="none" w:sz="0" w:space="0" w:color="auto"/>
        <w:bottom w:val="none" w:sz="0" w:space="0" w:color="auto"/>
        <w:right w:val="none" w:sz="0" w:space="0" w:color="auto"/>
      </w:divBdr>
    </w:div>
    <w:div w:id="1255437935">
      <w:bodyDiv w:val="1"/>
      <w:marLeft w:val="0"/>
      <w:marRight w:val="0"/>
      <w:marTop w:val="0"/>
      <w:marBottom w:val="0"/>
      <w:divBdr>
        <w:top w:val="none" w:sz="0" w:space="0" w:color="auto"/>
        <w:left w:val="none" w:sz="0" w:space="0" w:color="auto"/>
        <w:bottom w:val="none" w:sz="0" w:space="0" w:color="auto"/>
        <w:right w:val="none" w:sz="0" w:space="0" w:color="auto"/>
      </w:divBdr>
    </w:div>
    <w:div w:id="1265268769">
      <w:bodyDiv w:val="1"/>
      <w:marLeft w:val="0"/>
      <w:marRight w:val="0"/>
      <w:marTop w:val="0"/>
      <w:marBottom w:val="0"/>
      <w:divBdr>
        <w:top w:val="none" w:sz="0" w:space="0" w:color="auto"/>
        <w:left w:val="none" w:sz="0" w:space="0" w:color="auto"/>
        <w:bottom w:val="none" w:sz="0" w:space="0" w:color="auto"/>
        <w:right w:val="none" w:sz="0" w:space="0" w:color="auto"/>
      </w:divBdr>
      <w:divsChild>
        <w:div w:id="1647932604">
          <w:marLeft w:val="0"/>
          <w:marRight w:val="0"/>
          <w:marTop w:val="0"/>
          <w:marBottom w:val="0"/>
          <w:divBdr>
            <w:top w:val="none" w:sz="0" w:space="0" w:color="auto"/>
            <w:left w:val="none" w:sz="0" w:space="0" w:color="auto"/>
            <w:bottom w:val="none" w:sz="0" w:space="0" w:color="auto"/>
            <w:right w:val="none" w:sz="0" w:space="0" w:color="auto"/>
          </w:divBdr>
        </w:div>
        <w:div w:id="1955135590">
          <w:marLeft w:val="0"/>
          <w:marRight w:val="0"/>
          <w:marTop w:val="0"/>
          <w:marBottom w:val="0"/>
          <w:divBdr>
            <w:top w:val="none" w:sz="0" w:space="0" w:color="auto"/>
            <w:left w:val="none" w:sz="0" w:space="0" w:color="auto"/>
            <w:bottom w:val="none" w:sz="0" w:space="0" w:color="auto"/>
            <w:right w:val="none" w:sz="0" w:space="0" w:color="auto"/>
          </w:divBdr>
        </w:div>
      </w:divsChild>
    </w:div>
    <w:div w:id="1266768925">
      <w:bodyDiv w:val="1"/>
      <w:marLeft w:val="0"/>
      <w:marRight w:val="0"/>
      <w:marTop w:val="0"/>
      <w:marBottom w:val="0"/>
      <w:divBdr>
        <w:top w:val="none" w:sz="0" w:space="0" w:color="auto"/>
        <w:left w:val="none" w:sz="0" w:space="0" w:color="auto"/>
        <w:bottom w:val="none" w:sz="0" w:space="0" w:color="auto"/>
        <w:right w:val="none" w:sz="0" w:space="0" w:color="auto"/>
      </w:divBdr>
    </w:div>
    <w:div w:id="1328553726">
      <w:bodyDiv w:val="1"/>
      <w:marLeft w:val="0"/>
      <w:marRight w:val="0"/>
      <w:marTop w:val="0"/>
      <w:marBottom w:val="0"/>
      <w:divBdr>
        <w:top w:val="none" w:sz="0" w:space="0" w:color="auto"/>
        <w:left w:val="none" w:sz="0" w:space="0" w:color="auto"/>
        <w:bottom w:val="none" w:sz="0" w:space="0" w:color="auto"/>
        <w:right w:val="none" w:sz="0" w:space="0" w:color="auto"/>
      </w:divBdr>
    </w:div>
    <w:div w:id="1360274049">
      <w:bodyDiv w:val="1"/>
      <w:marLeft w:val="0"/>
      <w:marRight w:val="0"/>
      <w:marTop w:val="0"/>
      <w:marBottom w:val="0"/>
      <w:divBdr>
        <w:top w:val="none" w:sz="0" w:space="0" w:color="auto"/>
        <w:left w:val="none" w:sz="0" w:space="0" w:color="auto"/>
        <w:bottom w:val="none" w:sz="0" w:space="0" w:color="auto"/>
        <w:right w:val="none" w:sz="0" w:space="0" w:color="auto"/>
      </w:divBdr>
      <w:divsChild>
        <w:div w:id="100615297">
          <w:marLeft w:val="0"/>
          <w:marRight w:val="0"/>
          <w:marTop w:val="0"/>
          <w:marBottom w:val="0"/>
          <w:divBdr>
            <w:top w:val="none" w:sz="0" w:space="0" w:color="auto"/>
            <w:left w:val="none" w:sz="0" w:space="0" w:color="auto"/>
            <w:bottom w:val="none" w:sz="0" w:space="0" w:color="auto"/>
            <w:right w:val="none" w:sz="0" w:space="0" w:color="auto"/>
          </w:divBdr>
        </w:div>
        <w:div w:id="672874849">
          <w:marLeft w:val="0"/>
          <w:marRight w:val="0"/>
          <w:marTop w:val="0"/>
          <w:marBottom w:val="0"/>
          <w:divBdr>
            <w:top w:val="none" w:sz="0" w:space="0" w:color="auto"/>
            <w:left w:val="none" w:sz="0" w:space="0" w:color="auto"/>
            <w:bottom w:val="none" w:sz="0" w:space="0" w:color="auto"/>
            <w:right w:val="none" w:sz="0" w:space="0" w:color="auto"/>
          </w:divBdr>
        </w:div>
      </w:divsChild>
    </w:div>
    <w:div w:id="1446123037">
      <w:bodyDiv w:val="1"/>
      <w:marLeft w:val="0"/>
      <w:marRight w:val="0"/>
      <w:marTop w:val="0"/>
      <w:marBottom w:val="0"/>
      <w:divBdr>
        <w:top w:val="none" w:sz="0" w:space="0" w:color="auto"/>
        <w:left w:val="none" w:sz="0" w:space="0" w:color="auto"/>
        <w:bottom w:val="none" w:sz="0" w:space="0" w:color="auto"/>
        <w:right w:val="none" w:sz="0" w:space="0" w:color="auto"/>
      </w:divBdr>
    </w:div>
    <w:div w:id="1467162504">
      <w:bodyDiv w:val="1"/>
      <w:marLeft w:val="0"/>
      <w:marRight w:val="0"/>
      <w:marTop w:val="0"/>
      <w:marBottom w:val="0"/>
      <w:divBdr>
        <w:top w:val="none" w:sz="0" w:space="0" w:color="auto"/>
        <w:left w:val="none" w:sz="0" w:space="0" w:color="auto"/>
        <w:bottom w:val="none" w:sz="0" w:space="0" w:color="auto"/>
        <w:right w:val="none" w:sz="0" w:space="0" w:color="auto"/>
      </w:divBdr>
    </w:div>
    <w:div w:id="1470171106">
      <w:bodyDiv w:val="1"/>
      <w:marLeft w:val="0"/>
      <w:marRight w:val="0"/>
      <w:marTop w:val="0"/>
      <w:marBottom w:val="0"/>
      <w:divBdr>
        <w:top w:val="none" w:sz="0" w:space="0" w:color="auto"/>
        <w:left w:val="none" w:sz="0" w:space="0" w:color="auto"/>
        <w:bottom w:val="none" w:sz="0" w:space="0" w:color="auto"/>
        <w:right w:val="none" w:sz="0" w:space="0" w:color="auto"/>
      </w:divBdr>
    </w:div>
    <w:div w:id="1483814226">
      <w:bodyDiv w:val="1"/>
      <w:marLeft w:val="0"/>
      <w:marRight w:val="0"/>
      <w:marTop w:val="0"/>
      <w:marBottom w:val="0"/>
      <w:divBdr>
        <w:top w:val="none" w:sz="0" w:space="0" w:color="auto"/>
        <w:left w:val="none" w:sz="0" w:space="0" w:color="auto"/>
        <w:bottom w:val="none" w:sz="0" w:space="0" w:color="auto"/>
        <w:right w:val="none" w:sz="0" w:space="0" w:color="auto"/>
      </w:divBdr>
      <w:divsChild>
        <w:div w:id="1521551406">
          <w:marLeft w:val="0"/>
          <w:marRight w:val="0"/>
          <w:marTop w:val="0"/>
          <w:marBottom w:val="0"/>
          <w:divBdr>
            <w:top w:val="none" w:sz="0" w:space="0" w:color="auto"/>
            <w:left w:val="none" w:sz="0" w:space="0" w:color="auto"/>
            <w:bottom w:val="none" w:sz="0" w:space="0" w:color="auto"/>
            <w:right w:val="none" w:sz="0" w:space="0" w:color="auto"/>
          </w:divBdr>
        </w:div>
        <w:div w:id="1179345759">
          <w:marLeft w:val="0"/>
          <w:marRight w:val="0"/>
          <w:marTop w:val="0"/>
          <w:marBottom w:val="0"/>
          <w:divBdr>
            <w:top w:val="none" w:sz="0" w:space="0" w:color="auto"/>
            <w:left w:val="none" w:sz="0" w:space="0" w:color="auto"/>
            <w:bottom w:val="none" w:sz="0" w:space="0" w:color="auto"/>
            <w:right w:val="none" w:sz="0" w:space="0" w:color="auto"/>
          </w:divBdr>
        </w:div>
      </w:divsChild>
    </w:div>
    <w:div w:id="1575814720">
      <w:bodyDiv w:val="1"/>
      <w:marLeft w:val="0"/>
      <w:marRight w:val="0"/>
      <w:marTop w:val="0"/>
      <w:marBottom w:val="0"/>
      <w:divBdr>
        <w:top w:val="none" w:sz="0" w:space="0" w:color="auto"/>
        <w:left w:val="none" w:sz="0" w:space="0" w:color="auto"/>
        <w:bottom w:val="none" w:sz="0" w:space="0" w:color="auto"/>
        <w:right w:val="none" w:sz="0" w:space="0" w:color="auto"/>
      </w:divBdr>
      <w:divsChild>
        <w:div w:id="2058040337">
          <w:marLeft w:val="450"/>
          <w:marRight w:val="0"/>
          <w:marTop w:val="0"/>
          <w:marBottom w:val="173"/>
          <w:divBdr>
            <w:top w:val="none" w:sz="0" w:space="0" w:color="auto"/>
            <w:left w:val="none" w:sz="0" w:space="0" w:color="auto"/>
            <w:bottom w:val="none" w:sz="0" w:space="0" w:color="auto"/>
            <w:right w:val="none" w:sz="0" w:space="0" w:color="auto"/>
          </w:divBdr>
          <w:divsChild>
            <w:div w:id="378433802">
              <w:marLeft w:val="0"/>
              <w:marRight w:val="0"/>
              <w:marTop w:val="0"/>
              <w:marBottom w:val="0"/>
              <w:divBdr>
                <w:top w:val="none" w:sz="0" w:space="0" w:color="auto"/>
                <w:left w:val="none" w:sz="0" w:space="0" w:color="auto"/>
                <w:bottom w:val="none" w:sz="0" w:space="0" w:color="auto"/>
                <w:right w:val="none" w:sz="0" w:space="0" w:color="auto"/>
              </w:divBdr>
            </w:div>
            <w:div w:id="1010063292">
              <w:marLeft w:val="0"/>
              <w:marRight w:val="0"/>
              <w:marTop w:val="0"/>
              <w:marBottom w:val="0"/>
              <w:divBdr>
                <w:top w:val="none" w:sz="0" w:space="0" w:color="auto"/>
                <w:left w:val="none" w:sz="0" w:space="0" w:color="auto"/>
                <w:bottom w:val="none" w:sz="0" w:space="0" w:color="auto"/>
                <w:right w:val="none" w:sz="0" w:space="0" w:color="auto"/>
              </w:divBdr>
            </w:div>
          </w:divsChild>
        </w:div>
        <w:div w:id="2002585870">
          <w:marLeft w:val="450"/>
          <w:marRight w:val="0"/>
          <w:marTop w:val="0"/>
          <w:marBottom w:val="173"/>
          <w:divBdr>
            <w:top w:val="none" w:sz="0" w:space="0" w:color="auto"/>
            <w:left w:val="none" w:sz="0" w:space="0" w:color="auto"/>
            <w:bottom w:val="none" w:sz="0" w:space="0" w:color="auto"/>
            <w:right w:val="none" w:sz="0" w:space="0" w:color="auto"/>
          </w:divBdr>
          <w:divsChild>
            <w:div w:id="150484466">
              <w:marLeft w:val="0"/>
              <w:marRight w:val="0"/>
              <w:marTop w:val="0"/>
              <w:marBottom w:val="0"/>
              <w:divBdr>
                <w:top w:val="none" w:sz="0" w:space="0" w:color="auto"/>
                <w:left w:val="none" w:sz="0" w:space="0" w:color="auto"/>
                <w:bottom w:val="none" w:sz="0" w:space="0" w:color="auto"/>
                <w:right w:val="none" w:sz="0" w:space="0" w:color="auto"/>
              </w:divBdr>
            </w:div>
            <w:div w:id="27383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782991">
      <w:bodyDiv w:val="1"/>
      <w:marLeft w:val="0"/>
      <w:marRight w:val="0"/>
      <w:marTop w:val="0"/>
      <w:marBottom w:val="0"/>
      <w:divBdr>
        <w:top w:val="none" w:sz="0" w:space="0" w:color="auto"/>
        <w:left w:val="none" w:sz="0" w:space="0" w:color="auto"/>
        <w:bottom w:val="none" w:sz="0" w:space="0" w:color="auto"/>
        <w:right w:val="none" w:sz="0" w:space="0" w:color="auto"/>
      </w:divBdr>
    </w:div>
    <w:div w:id="1671981997">
      <w:bodyDiv w:val="1"/>
      <w:marLeft w:val="0"/>
      <w:marRight w:val="0"/>
      <w:marTop w:val="0"/>
      <w:marBottom w:val="0"/>
      <w:divBdr>
        <w:top w:val="none" w:sz="0" w:space="0" w:color="auto"/>
        <w:left w:val="none" w:sz="0" w:space="0" w:color="auto"/>
        <w:bottom w:val="none" w:sz="0" w:space="0" w:color="auto"/>
        <w:right w:val="none" w:sz="0" w:space="0" w:color="auto"/>
      </w:divBdr>
    </w:div>
    <w:div w:id="1791244106">
      <w:bodyDiv w:val="1"/>
      <w:marLeft w:val="0"/>
      <w:marRight w:val="0"/>
      <w:marTop w:val="0"/>
      <w:marBottom w:val="0"/>
      <w:divBdr>
        <w:top w:val="none" w:sz="0" w:space="0" w:color="auto"/>
        <w:left w:val="none" w:sz="0" w:space="0" w:color="auto"/>
        <w:bottom w:val="none" w:sz="0" w:space="0" w:color="auto"/>
        <w:right w:val="none" w:sz="0" w:space="0" w:color="auto"/>
      </w:divBdr>
      <w:divsChild>
        <w:div w:id="16073469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0753297">
      <w:bodyDiv w:val="1"/>
      <w:marLeft w:val="0"/>
      <w:marRight w:val="0"/>
      <w:marTop w:val="0"/>
      <w:marBottom w:val="0"/>
      <w:divBdr>
        <w:top w:val="none" w:sz="0" w:space="0" w:color="auto"/>
        <w:left w:val="none" w:sz="0" w:space="0" w:color="auto"/>
        <w:bottom w:val="none" w:sz="0" w:space="0" w:color="auto"/>
        <w:right w:val="none" w:sz="0" w:space="0" w:color="auto"/>
      </w:divBdr>
      <w:divsChild>
        <w:div w:id="1683555264">
          <w:blockQuote w:val="1"/>
          <w:marLeft w:val="720"/>
          <w:marRight w:val="720"/>
          <w:marTop w:val="100"/>
          <w:marBottom w:val="100"/>
          <w:divBdr>
            <w:top w:val="none" w:sz="0" w:space="0" w:color="auto"/>
            <w:left w:val="none" w:sz="0" w:space="0" w:color="auto"/>
            <w:bottom w:val="none" w:sz="0" w:space="0" w:color="auto"/>
            <w:right w:val="none" w:sz="0" w:space="0" w:color="auto"/>
          </w:divBdr>
        </w:div>
        <w:div w:id="1973944678">
          <w:blockQuote w:val="1"/>
          <w:marLeft w:val="720"/>
          <w:marRight w:val="720"/>
          <w:marTop w:val="100"/>
          <w:marBottom w:val="100"/>
          <w:divBdr>
            <w:top w:val="none" w:sz="0" w:space="0" w:color="auto"/>
            <w:left w:val="none" w:sz="0" w:space="0" w:color="auto"/>
            <w:bottom w:val="none" w:sz="0" w:space="0" w:color="auto"/>
            <w:right w:val="none" w:sz="0" w:space="0" w:color="auto"/>
          </w:divBdr>
        </w:div>
        <w:div w:id="626086782">
          <w:blockQuote w:val="1"/>
          <w:marLeft w:val="720"/>
          <w:marRight w:val="720"/>
          <w:marTop w:val="100"/>
          <w:marBottom w:val="100"/>
          <w:divBdr>
            <w:top w:val="none" w:sz="0" w:space="0" w:color="auto"/>
            <w:left w:val="none" w:sz="0" w:space="0" w:color="auto"/>
            <w:bottom w:val="none" w:sz="0" w:space="0" w:color="auto"/>
            <w:right w:val="none" w:sz="0" w:space="0" w:color="auto"/>
          </w:divBdr>
        </w:div>
        <w:div w:id="5837300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0282597">
      <w:bodyDiv w:val="1"/>
      <w:marLeft w:val="0"/>
      <w:marRight w:val="0"/>
      <w:marTop w:val="0"/>
      <w:marBottom w:val="0"/>
      <w:divBdr>
        <w:top w:val="none" w:sz="0" w:space="0" w:color="auto"/>
        <w:left w:val="none" w:sz="0" w:space="0" w:color="auto"/>
        <w:bottom w:val="none" w:sz="0" w:space="0" w:color="auto"/>
        <w:right w:val="none" w:sz="0" w:space="0" w:color="auto"/>
      </w:divBdr>
    </w:div>
    <w:div w:id="2006518350">
      <w:bodyDiv w:val="1"/>
      <w:marLeft w:val="0"/>
      <w:marRight w:val="0"/>
      <w:marTop w:val="0"/>
      <w:marBottom w:val="0"/>
      <w:divBdr>
        <w:top w:val="none" w:sz="0" w:space="0" w:color="auto"/>
        <w:left w:val="none" w:sz="0" w:space="0" w:color="auto"/>
        <w:bottom w:val="none" w:sz="0" w:space="0" w:color="auto"/>
        <w:right w:val="none" w:sz="0" w:space="0" w:color="auto"/>
      </w:divBdr>
    </w:div>
    <w:div w:id="2027560953">
      <w:bodyDiv w:val="1"/>
      <w:marLeft w:val="0"/>
      <w:marRight w:val="0"/>
      <w:marTop w:val="0"/>
      <w:marBottom w:val="0"/>
      <w:divBdr>
        <w:top w:val="none" w:sz="0" w:space="0" w:color="auto"/>
        <w:left w:val="none" w:sz="0" w:space="0" w:color="auto"/>
        <w:bottom w:val="none" w:sz="0" w:space="0" w:color="auto"/>
        <w:right w:val="none" w:sz="0" w:space="0" w:color="auto"/>
      </w:divBdr>
    </w:div>
    <w:div w:id="2046179056">
      <w:bodyDiv w:val="1"/>
      <w:marLeft w:val="0"/>
      <w:marRight w:val="0"/>
      <w:marTop w:val="0"/>
      <w:marBottom w:val="0"/>
      <w:divBdr>
        <w:top w:val="none" w:sz="0" w:space="0" w:color="auto"/>
        <w:left w:val="none" w:sz="0" w:space="0" w:color="auto"/>
        <w:bottom w:val="none" w:sz="0" w:space="0" w:color="auto"/>
        <w:right w:val="none" w:sz="0" w:space="0" w:color="auto"/>
      </w:divBdr>
      <w:divsChild>
        <w:div w:id="718893562">
          <w:marLeft w:val="0"/>
          <w:marRight w:val="0"/>
          <w:marTop w:val="0"/>
          <w:marBottom w:val="0"/>
          <w:divBdr>
            <w:top w:val="none" w:sz="0" w:space="0" w:color="auto"/>
            <w:left w:val="none" w:sz="0" w:space="0" w:color="auto"/>
            <w:bottom w:val="none" w:sz="0" w:space="0" w:color="auto"/>
            <w:right w:val="none" w:sz="0" w:space="0" w:color="auto"/>
          </w:divBdr>
        </w:div>
        <w:div w:id="921834040">
          <w:marLeft w:val="0"/>
          <w:marRight w:val="0"/>
          <w:marTop w:val="0"/>
          <w:marBottom w:val="0"/>
          <w:divBdr>
            <w:top w:val="none" w:sz="0" w:space="0" w:color="auto"/>
            <w:left w:val="none" w:sz="0" w:space="0" w:color="auto"/>
            <w:bottom w:val="none" w:sz="0" w:space="0" w:color="auto"/>
            <w:right w:val="none" w:sz="0" w:space="0" w:color="auto"/>
          </w:divBdr>
        </w:div>
      </w:divsChild>
    </w:div>
    <w:div w:id="2050373932">
      <w:bodyDiv w:val="1"/>
      <w:marLeft w:val="0"/>
      <w:marRight w:val="0"/>
      <w:marTop w:val="0"/>
      <w:marBottom w:val="0"/>
      <w:divBdr>
        <w:top w:val="none" w:sz="0" w:space="0" w:color="auto"/>
        <w:left w:val="none" w:sz="0" w:space="0" w:color="auto"/>
        <w:bottom w:val="none" w:sz="0" w:space="0" w:color="auto"/>
        <w:right w:val="none" w:sz="0" w:space="0" w:color="auto"/>
      </w:divBdr>
      <w:divsChild>
        <w:div w:id="2016421639">
          <w:blockQuote w:val="1"/>
          <w:marLeft w:val="720"/>
          <w:marRight w:val="720"/>
          <w:marTop w:val="100"/>
          <w:marBottom w:val="100"/>
          <w:divBdr>
            <w:top w:val="none" w:sz="0" w:space="0" w:color="auto"/>
            <w:left w:val="none" w:sz="0" w:space="0" w:color="auto"/>
            <w:bottom w:val="none" w:sz="0" w:space="0" w:color="auto"/>
            <w:right w:val="none" w:sz="0" w:space="0" w:color="auto"/>
          </w:divBdr>
        </w:div>
        <w:div w:id="1469130453">
          <w:blockQuote w:val="1"/>
          <w:marLeft w:val="720"/>
          <w:marRight w:val="720"/>
          <w:marTop w:val="100"/>
          <w:marBottom w:val="100"/>
          <w:divBdr>
            <w:top w:val="none" w:sz="0" w:space="0" w:color="auto"/>
            <w:left w:val="none" w:sz="0" w:space="0" w:color="auto"/>
            <w:bottom w:val="none" w:sz="0" w:space="0" w:color="auto"/>
            <w:right w:val="none" w:sz="0" w:space="0" w:color="auto"/>
          </w:divBdr>
        </w:div>
        <w:div w:id="1086072946">
          <w:blockQuote w:val="1"/>
          <w:marLeft w:val="720"/>
          <w:marRight w:val="720"/>
          <w:marTop w:val="100"/>
          <w:marBottom w:val="100"/>
          <w:divBdr>
            <w:top w:val="none" w:sz="0" w:space="0" w:color="auto"/>
            <w:left w:val="none" w:sz="0" w:space="0" w:color="auto"/>
            <w:bottom w:val="none" w:sz="0" w:space="0" w:color="auto"/>
            <w:right w:val="none" w:sz="0" w:space="0" w:color="auto"/>
          </w:divBdr>
        </w:div>
        <w:div w:id="8457463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4300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ytimes.com/2017/09/26/business/equifax-ceo-retires.html"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41DF97-03B4-461E-AE8E-5B86FB3EA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1522</TotalTime>
  <Pages>22</Pages>
  <Words>5199</Words>
  <Characters>29637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Ryan Jones (2009252)</cp:lastModifiedBy>
  <cp:revision>487</cp:revision>
  <dcterms:created xsi:type="dcterms:W3CDTF">2024-08-29T23:22:00Z</dcterms:created>
  <dcterms:modified xsi:type="dcterms:W3CDTF">2024-09-05T16:38:00Z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