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6A91797A" w:rsidP="6A91797A" w:rsidRDefault="6A91797A" w14:paraId="10914E9F" w14:textId="38C30CA6">
      <w:pPr>
        <w:pStyle w:val="Normal"/>
        <w:rPr>
          <w:color w:val="auto"/>
          <w:sz w:val="24"/>
          <w:szCs w:val="24"/>
          <w:lang w:val="en-GB"/>
        </w:rPr>
      </w:pPr>
      <w:r w:rsidRPr="6A91797A" w:rsidR="6A91797A">
        <w:rPr>
          <w:color w:val="auto"/>
          <w:sz w:val="24"/>
          <w:szCs w:val="24"/>
          <w:lang w:val="en-GB"/>
        </w:rPr>
        <w:t xml:space="preserve">Before starting the module, I was curious to see what kind of movement we would be focusing on. I was a little nervous about improvising by on my own. I wanted to revisit movement as I feel it could </w:t>
      </w:r>
      <w:r w:rsidRPr="6A91797A" w:rsidR="6A91797A">
        <w:rPr>
          <w:color w:val="auto"/>
          <w:sz w:val="24"/>
          <w:szCs w:val="24"/>
          <w:lang w:val="en-GB"/>
        </w:rPr>
        <w:t>benefit</w:t>
      </w:r>
      <w:r w:rsidRPr="6A91797A" w:rsidR="6A91797A">
        <w:rPr>
          <w:color w:val="auto"/>
          <w:sz w:val="24"/>
          <w:szCs w:val="24"/>
          <w:lang w:val="en-GB"/>
        </w:rPr>
        <w:t xml:space="preserve"> me as an actor and widen my skills as a young actor. I have had </w:t>
      </w:r>
      <w:r w:rsidRPr="6A91797A" w:rsidR="6A91797A">
        <w:rPr>
          <w:color w:val="auto"/>
          <w:sz w:val="24"/>
          <w:szCs w:val="24"/>
          <w:lang w:val="en-GB"/>
        </w:rPr>
        <w:t>previous</w:t>
      </w:r>
      <w:r w:rsidRPr="6A91797A" w:rsidR="6A91797A">
        <w:rPr>
          <w:color w:val="auto"/>
          <w:sz w:val="24"/>
          <w:szCs w:val="24"/>
          <w:lang w:val="en-GB"/>
        </w:rPr>
        <w:t xml:space="preserve"> experience with movement where I went to a dance school and studied dance for a few years. As I studied dance, I learnt ballet and tap but focused on hip hop, jazz, and a bit of folk. I had an enjoyable experience learning dance it has always been a passion of mine besides acting. I chose movement as I enjoy dancing and feel passionate about learning new styles of dance. I also believe that movement can be another way to express myself in a comfortable space. Another reason I chose movement is because I enjoy moving and this could give me an opportunity to expand my career goals or </w:t>
      </w:r>
      <w:r w:rsidRPr="6A91797A" w:rsidR="6A91797A">
        <w:rPr>
          <w:color w:val="auto"/>
          <w:sz w:val="24"/>
          <w:szCs w:val="24"/>
          <w:lang w:val="en-GB"/>
        </w:rPr>
        <w:t>paths</w:t>
      </w:r>
      <w:r w:rsidRPr="6A91797A" w:rsidR="6A91797A">
        <w:rPr>
          <w:color w:val="auto"/>
          <w:sz w:val="24"/>
          <w:szCs w:val="24"/>
          <w:lang w:val="en-GB"/>
        </w:rPr>
        <w:t xml:space="preserve"> I may want to pursue in my future. Coming into movement it was a quite unique experience from what I have done before as the movement I learnt was </w:t>
      </w:r>
      <w:r w:rsidRPr="6A91797A" w:rsidR="6A91797A">
        <w:rPr>
          <w:color w:val="auto"/>
          <w:sz w:val="24"/>
          <w:szCs w:val="24"/>
          <w:lang w:val="en-GB"/>
        </w:rPr>
        <w:t>demonstrated</w:t>
      </w:r>
      <w:r w:rsidRPr="6A91797A" w:rsidR="6A91797A">
        <w:rPr>
          <w:color w:val="auto"/>
          <w:sz w:val="24"/>
          <w:szCs w:val="24"/>
          <w:lang w:val="en-GB"/>
        </w:rPr>
        <w:t xml:space="preserve"> and choreographed </w:t>
      </w:r>
      <w:r w:rsidRPr="6A91797A" w:rsidR="6A91797A">
        <w:rPr>
          <w:color w:val="auto"/>
          <w:sz w:val="24"/>
          <w:szCs w:val="24"/>
          <w:lang w:val="en-GB"/>
        </w:rPr>
        <w:t>whereas</w:t>
      </w:r>
      <w:r w:rsidRPr="6A91797A" w:rsidR="6A91797A">
        <w:rPr>
          <w:color w:val="auto"/>
          <w:sz w:val="24"/>
          <w:szCs w:val="24"/>
          <w:lang w:val="en-GB"/>
        </w:rPr>
        <w:t xml:space="preserve"> in this movement a lot was freestyle and as I have a fear of improvisation by myself, I had to push myself to overcome my fear. Fortunately, I had a supportive cast around me that made me more comfortable this trait within a company is valuable as you need to gain trust and respect for the others that you are working with and with this it certainly helped me grow with confidence.</w:t>
      </w:r>
    </w:p>
    <w:p w:rsidR="6A91797A" w:rsidP="6A91797A" w:rsidRDefault="6A91797A" w14:paraId="54E4BD88" w14:textId="4E922143">
      <w:pPr>
        <w:pStyle w:val="Normal"/>
        <w:rPr>
          <w:color w:val="auto"/>
          <w:sz w:val="24"/>
          <w:szCs w:val="24"/>
          <w:lang w:val="en-GB"/>
        </w:rPr>
      </w:pPr>
      <w:r w:rsidRPr="4514E58C" w:rsidR="6A91797A">
        <w:rPr>
          <w:color w:val="auto"/>
          <w:sz w:val="24"/>
          <w:szCs w:val="24"/>
          <w:lang w:val="en-GB"/>
        </w:rPr>
        <w:t>Throughout this module I have learnt that movement can improve and add to my skills as an actor. It is important for an actor to express through our faces and our body language other than just our voices. “The body is just a photograph; even in stillness, it can tell a story” (Adrain,2020). Facial expressions are important for an actor as even when I am not talking, I am still onstage and facial expressions can gain the same effect as verbal dialogue. body language as from the way we are standing can still draw attention from the audience member and keep them interested</w:t>
      </w:r>
      <w:r w:rsidRPr="4514E58C" w:rsidR="6A91797A">
        <w:rPr>
          <w:rFonts w:ascii="Calibri" w:hAnsi="Calibri" w:eastAsia="Calibri" w:cs="Calibri"/>
          <w:color w:val="auto"/>
          <w:sz w:val="22"/>
          <w:szCs w:val="22"/>
          <w:lang w:val="en-GB"/>
        </w:rPr>
        <w:t xml:space="preserve"> “</w:t>
      </w:r>
      <w:r w:rsidRPr="4514E58C" w:rsidR="4514E58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Movement ignites the voice” (Adrain,2020)</w:t>
      </w:r>
      <w:r w:rsidRPr="4514E58C" w:rsidR="6A91797A">
        <w:rPr>
          <w:rFonts w:ascii="Arial" w:hAnsi="Arial" w:eastAsia="Arial" w:cs="Arial" w:asciiTheme="minorAscii" w:hAnsiTheme="minorAscii" w:eastAsiaTheme="minorAscii" w:cstheme="minorAscii"/>
          <w:color w:val="auto"/>
          <w:sz w:val="24"/>
          <w:szCs w:val="24"/>
          <w:lang w:val="en-GB"/>
        </w:rPr>
        <w:t>.</w:t>
      </w:r>
      <w:r w:rsidRPr="4514E58C" w:rsidR="6A91797A">
        <w:rPr>
          <w:rFonts w:ascii="Calibri" w:hAnsi="Calibri" w:eastAsia="Calibri" w:cs="Calibri"/>
          <w:color w:val="auto"/>
          <w:sz w:val="22"/>
          <w:szCs w:val="22"/>
          <w:lang w:val="en-GB"/>
        </w:rPr>
        <w:t xml:space="preserve"> </w:t>
      </w:r>
      <w:r w:rsidRPr="4514E58C" w:rsidR="6A91797A">
        <w:rPr>
          <w:color w:val="auto"/>
          <w:sz w:val="24"/>
          <w:szCs w:val="24"/>
          <w:lang w:val="en-GB"/>
        </w:rPr>
        <w:t>Another thing I learnt in this module is that movement can help with my strength as well as my stamina this is important as an actor, as we are constantly moving using our bodies and giving out all our energy. It is also important to keep focus on my breath for instance if I was doing a dance number and the next scene speaking dialogue, I need to be able to be aware and control my breath, so I am not gasping for breath in the middle of a scene. As an actor it is particularly important to warm our bodies up before every performance, this is important as if we do not</w:t>
      </w:r>
      <w:r w:rsidRPr="4514E58C" w:rsidR="6A91797A">
        <w:rPr>
          <w:color w:val="auto"/>
          <w:sz w:val="24"/>
          <w:szCs w:val="24"/>
          <w:lang w:val="en-GB"/>
        </w:rPr>
        <w:t xml:space="preserve"> do this, we could risk ourselves by hurting or straining our body. Something that </w:t>
      </w:r>
      <w:r w:rsidRPr="4514E58C" w:rsidR="6A91797A">
        <w:rPr>
          <w:color w:val="auto"/>
          <w:sz w:val="24"/>
          <w:szCs w:val="24"/>
          <w:lang w:val="en-GB"/>
        </w:rPr>
        <w:t>benefitted</w:t>
      </w:r>
      <w:r w:rsidRPr="4514E58C" w:rsidR="6A91797A">
        <w:rPr>
          <w:color w:val="auto"/>
          <w:sz w:val="24"/>
          <w:szCs w:val="24"/>
          <w:lang w:val="en-GB"/>
        </w:rPr>
        <w:t xml:space="preserve"> me when doing a warmup as it helped me process and get into the right headspace before we rehearse or perform, I have also come to understand that it is just as crucial as a vocal warmup. It is also important to do a cool down after every rehearsal or show, this is helpful as it helps slow the body down and gets it back to a resting heart rate. it also helps myself relax and slowly gather back my breathing pattern and take care of any pains or uncomfortableness within my body and relax after a long performance. </w:t>
      </w:r>
    </w:p>
    <w:p w:rsidR="6A91797A" w:rsidP="6A91797A" w:rsidRDefault="6A91797A" w14:paraId="63FADB26" w14:textId="574254F2">
      <w:pPr>
        <w:pStyle w:val="Normal"/>
        <w:rPr>
          <w:color w:val="auto"/>
          <w:sz w:val="24"/>
          <w:szCs w:val="24"/>
          <w:lang w:val="en-GB"/>
        </w:rPr>
      </w:pPr>
    </w:p>
    <w:p w:rsidR="6A91797A" w:rsidP="6A91797A" w:rsidRDefault="6A91797A" w14:paraId="490A2AB8" w14:textId="05789927">
      <w:pPr>
        <w:pStyle w:val="Normal"/>
        <w:rPr>
          <w:color w:val="auto"/>
          <w:sz w:val="24"/>
          <w:szCs w:val="24"/>
          <w:lang w:val="en-GB"/>
        </w:rPr>
      </w:pPr>
    </w:p>
    <w:p w:rsidR="6A91797A" w:rsidP="6A91797A" w:rsidRDefault="6A91797A" w14:paraId="3056A65E" w14:textId="53142334">
      <w:pPr>
        <w:pStyle w:val="Normal"/>
        <w:rPr>
          <w:color w:val="auto"/>
          <w:sz w:val="24"/>
          <w:szCs w:val="24"/>
          <w:lang w:val="en-GB"/>
        </w:rPr>
      </w:pPr>
    </w:p>
    <w:p w:rsidR="6A91797A" w:rsidP="6A91797A" w:rsidRDefault="6A91797A" w14:paraId="1944FF4E" w14:textId="1B622B53">
      <w:pPr>
        <w:pStyle w:val="Normal"/>
        <w:rPr>
          <w:color w:val="auto"/>
          <w:sz w:val="24"/>
          <w:szCs w:val="24"/>
          <w:lang w:val="en-GB"/>
        </w:rPr>
      </w:pPr>
    </w:p>
    <w:p w:rsidR="6A91797A" w:rsidP="6A91797A" w:rsidRDefault="6A91797A" w14:paraId="256505F1" w14:textId="71A4C491">
      <w:pPr>
        <w:pStyle w:val="Normal"/>
        <w:rPr>
          <w:color w:val="auto"/>
          <w:sz w:val="24"/>
          <w:szCs w:val="24"/>
          <w:lang w:val="en-GB"/>
        </w:rPr>
      </w:pPr>
    </w:p>
    <w:p w:rsidR="6A91797A" w:rsidP="4514E58C" w:rsidRDefault="6A91797A" w14:paraId="5E8E13CD" w14:textId="09A5AD28">
      <w:pPr>
        <w:pStyle w:val="Normal"/>
        <w:rPr>
          <w:rFonts w:ascii="Arial" w:hAnsi="Arial" w:eastAsia="Arial" w:cs="Arial"/>
          <w:b w:val="0"/>
          <w:bCs w:val="0"/>
          <w:i w:val="0"/>
          <w:iCs w:val="0"/>
          <w:caps w:val="0"/>
          <w:smallCaps w:val="0"/>
          <w:noProof w:val="0"/>
          <w:color w:val="202124"/>
          <w:sz w:val="24"/>
          <w:szCs w:val="24"/>
          <w:lang w:val="en-GB"/>
        </w:rPr>
      </w:pPr>
      <w:r w:rsidRPr="4514E58C" w:rsidR="6A91797A">
        <w:rPr>
          <w:color w:val="auto"/>
          <w:sz w:val="24"/>
          <w:szCs w:val="24"/>
          <w:lang w:val="en-GB"/>
        </w:rPr>
        <w:t xml:space="preserve">When discussing what we wanted our movement piece to be about we spoke a lot about culture more specifically what it is, how many are there, what culture means to different people etc. </w:t>
      </w:r>
      <w:r w:rsidRPr="4514E58C" w:rsidR="6A91797A">
        <w:rPr>
          <w:color w:val="auto"/>
          <w:sz w:val="24"/>
          <w:szCs w:val="24"/>
          <w:lang w:val="en-GB"/>
        </w:rPr>
        <w:t>In the dictionary culture is described as “T</w:t>
      </w:r>
      <w:r w:rsidRPr="4514E58C" w:rsidR="6A91797A">
        <w:rPr>
          <w:rFonts w:ascii="Arial" w:hAnsi="Arial" w:eastAsia="Arial" w:cs="Arial"/>
          <w:b w:val="0"/>
          <w:bCs w:val="0"/>
          <w:i w:val="0"/>
          <w:iCs w:val="0"/>
          <w:caps w:val="0"/>
          <w:smallCaps w:val="0"/>
          <w:noProof w:val="0"/>
          <w:color w:val="202124"/>
          <w:sz w:val="24"/>
          <w:szCs w:val="24"/>
          <w:lang w:val="en-GB"/>
        </w:rPr>
        <w:t>he ideas, customs, and social behaviour of a particular people or society” (Oxford Languages, 2020).</w:t>
      </w:r>
      <w:r w:rsidRPr="4514E58C" w:rsidR="6A91797A">
        <w:rPr>
          <w:rFonts w:ascii="Arial" w:hAnsi="Arial" w:eastAsia="Arial" w:cs="Arial"/>
          <w:b w:val="0"/>
          <w:bCs w:val="0"/>
          <w:i w:val="0"/>
          <w:iCs w:val="0"/>
          <w:caps w:val="0"/>
          <w:smallCaps w:val="0"/>
          <w:noProof w:val="0"/>
          <w:color w:val="202124"/>
          <w:sz w:val="24"/>
          <w:szCs w:val="24"/>
          <w:lang w:val="en-GB"/>
        </w:rPr>
        <w:t xml:space="preserve"> When we came to the discussion of what culture is, from that discussion I understood that to me culture is a group of people that share similar interests and that there are many diverse cultures that are dedicated to many different things. Some are from small to big subjects. Another topic that came up was the aspect of social normalities that happen within our societies such as waving, shaking hands, hugging, nodding, and smiling, all these aspects happen from day to day and some we do subconsciously and instinctively when greeting other people. We wanted to involve the everyday social normalities and what would happen if we bought these small gestures to the extreme and played them over the top. We also ask ourselves what it would look like out of the ordinary. In my opinion when it comes to over acting the movement such as smiling, tapping, and clapping it can be creepy even though they are innocent light-hearted movements over exaggerated it can start to go down a negative route. Another thing I realised is that these gestures are meant to be peaceful and welcoming but when it is taken to the extreme it can make it look forced and negative </w:t>
      </w:r>
      <w:r w:rsidRPr="4514E58C" w:rsidR="6A91797A">
        <w:rPr>
          <w:rFonts w:ascii="Arial" w:hAnsi="Arial" w:eastAsia="Arial" w:cs="Arial"/>
          <w:b w:val="0"/>
          <w:bCs w:val="0"/>
          <w:i w:val="0"/>
          <w:iCs w:val="0"/>
          <w:caps w:val="0"/>
          <w:smallCaps w:val="0"/>
          <w:noProof w:val="0"/>
          <w:color w:val="202124"/>
          <w:sz w:val="24"/>
          <w:szCs w:val="24"/>
          <w:lang w:val="en-GB"/>
        </w:rPr>
        <w:t>and, in some cases,</w:t>
      </w:r>
      <w:r w:rsidRPr="4514E58C" w:rsidR="6A91797A">
        <w:rPr>
          <w:rFonts w:ascii="Arial" w:hAnsi="Arial" w:eastAsia="Arial" w:cs="Arial"/>
          <w:b w:val="0"/>
          <w:bCs w:val="0"/>
          <w:i w:val="0"/>
          <w:iCs w:val="0"/>
          <w:caps w:val="0"/>
          <w:smallCaps w:val="0"/>
          <w:noProof w:val="0"/>
          <w:color w:val="202124"/>
          <w:sz w:val="24"/>
          <w:szCs w:val="24"/>
          <w:lang w:val="en-GB"/>
        </w:rPr>
        <w:t xml:space="preserve"> could make the audience uncomfortable</w:t>
      </w:r>
      <w:r w:rsidRPr="4514E58C" w:rsidR="6A91797A">
        <w:rPr>
          <w:rFonts w:ascii="Arial" w:hAnsi="Arial" w:eastAsia="Arial" w:cs="Arial"/>
          <w:b w:val="0"/>
          <w:bCs w:val="0"/>
          <w:i w:val="0"/>
          <w:iCs w:val="0"/>
          <w:caps w:val="0"/>
          <w:smallCaps w:val="0"/>
          <w:noProof w:val="0"/>
          <w:color w:val="202124"/>
          <w:sz w:val="24"/>
          <w:szCs w:val="24"/>
          <w:lang w:val="en-GB"/>
        </w:rPr>
        <w:t xml:space="preserve">. </w:t>
      </w:r>
      <w:r w:rsidRPr="4514E58C" w:rsidR="6A91797A">
        <w:rPr>
          <w:rFonts w:ascii="Arial" w:hAnsi="Arial" w:eastAsia="Arial" w:cs="Arial"/>
          <w:b w:val="0"/>
          <w:bCs w:val="0"/>
          <w:i w:val="0"/>
          <w:iCs w:val="0"/>
          <w:caps w:val="0"/>
          <w:smallCaps w:val="0"/>
          <w:noProof w:val="0"/>
          <w:color w:val="202124"/>
          <w:sz w:val="24"/>
          <w:szCs w:val="24"/>
          <w:lang w:val="en-GB"/>
        </w:rPr>
        <w:t xml:space="preserve">when it came to devising our movement piece a song came up called, you are the voice by John Farnham. When I was listening to the song it sounded to me like it was an inspirational song letting people know they are not alone it also spoke to me giving me encouragement to speak up and make my voice heard. This song was chosen to encourage myself as well as other people to speak up. </w:t>
      </w:r>
    </w:p>
    <w:p w:rsidR="6A91797A" w:rsidP="4514E58C" w:rsidRDefault="6A91797A" w14:paraId="372EDDED" w14:textId="1C6C2F62">
      <w:pPr>
        <w:pStyle w:val="Normal"/>
        <w:rPr>
          <w:rFonts w:ascii="Arial" w:hAnsi="Arial" w:eastAsia="Arial" w:cs="Arial"/>
          <w:b w:val="0"/>
          <w:bCs w:val="0"/>
          <w:i w:val="0"/>
          <w:iCs w:val="0"/>
          <w:caps w:val="0"/>
          <w:smallCaps w:val="0"/>
          <w:noProof w:val="0"/>
          <w:color w:val="202124"/>
          <w:sz w:val="24"/>
          <w:szCs w:val="24"/>
          <w:lang w:val="en-GB"/>
        </w:rPr>
      </w:pPr>
      <w:r w:rsidRPr="4514E58C" w:rsidR="6A91797A">
        <w:rPr>
          <w:rFonts w:ascii="Arial" w:hAnsi="Arial" w:eastAsia="Arial" w:cs="Arial"/>
          <w:b w:val="0"/>
          <w:bCs w:val="0"/>
          <w:i w:val="0"/>
          <w:iCs w:val="0"/>
          <w:caps w:val="0"/>
          <w:smallCaps w:val="0"/>
          <w:noProof w:val="0"/>
          <w:color w:val="202124"/>
          <w:sz w:val="24"/>
          <w:szCs w:val="24"/>
          <w:lang w:val="en-GB"/>
        </w:rPr>
        <w:t xml:space="preserve">During this process we did not have a text or script to learn which was different, as an actor I am used to working with a script that I would need to learn or a text I would need to memorise. Without a text or script, I found this freeing as we could produce it as a group also as this is a devised piece that is formed from a lot of improvised sessions that we decided on and the piece is forever changing throughout the entire process, one could argue that there is still a script with the running order listed out detailing what happens where in each section. Another reason that I found it freeing was that with scripts you would need to have learnt it can slow you down </w:t>
      </w:r>
      <w:r w:rsidRPr="4514E58C" w:rsidR="6A91797A">
        <w:rPr>
          <w:rFonts w:ascii="Arial" w:hAnsi="Arial" w:eastAsia="Arial" w:cs="Arial"/>
          <w:b w:val="0"/>
          <w:bCs w:val="0"/>
          <w:i w:val="0"/>
          <w:iCs w:val="0"/>
          <w:caps w:val="0"/>
          <w:smallCaps w:val="0"/>
          <w:noProof w:val="0"/>
          <w:color w:val="202124"/>
          <w:sz w:val="24"/>
          <w:szCs w:val="24"/>
          <w:lang w:val="en-GB"/>
        </w:rPr>
        <w:t>whereas</w:t>
      </w:r>
      <w:r w:rsidRPr="4514E58C" w:rsidR="6A91797A">
        <w:rPr>
          <w:rFonts w:ascii="Arial" w:hAnsi="Arial" w:eastAsia="Arial" w:cs="Arial"/>
          <w:b w:val="0"/>
          <w:bCs w:val="0"/>
          <w:i w:val="0"/>
          <w:iCs w:val="0"/>
          <w:caps w:val="0"/>
          <w:smallCaps w:val="0"/>
          <w:noProof w:val="0"/>
          <w:color w:val="202124"/>
          <w:sz w:val="24"/>
          <w:szCs w:val="24"/>
          <w:lang w:val="en-GB"/>
        </w:rPr>
        <w:t xml:space="preserve"> in movement we did not have that we just need to memorise the movements and actions. In one session we spoke about meeting and greetings this is where I imagined I was like an animal who had animalistic instincts and forming new actions which then had a meaning. Another way I got into the headspace I imagined I was from another planet learning all these new customs, to me this was difficult as I had to get into the headspace of knowing nothing, imbodying a slight infant Newborn or small animals' behaviour and rediscover people’s cultures and customs it felt like I was a baby learning to walk for the first time.</w:t>
      </w:r>
    </w:p>
    <w:p w:rsidR="6A91797A" w:rsidP="4514E58C" w:rsidRDefault="6A91797A" w14:paraId="53FC4042" w14:textId="314EE322">
      <w:pPr>
        <w:pStyle w:val="Normal"/>
        <w:rPr>
          <w:rFonts w:ascii="Arial" w:hAnsi="Arial" w:eastAsia="Arial" w:cs="Arial"/>
          <w:b w:val="0"/>
          <w:bCs w:val="0"/>
          <w:i w:val="0"/>
          <w:iCs w:val="0"/>
          <w:caps w:val="0"/>
          <w:smallCaps w:val="0"/>
          <w:noProof w:val="0"/>
          <w:color w:val="202124"/>
          <w:sz w:val="24"/>
          <w:szCs w:val="24"/>
          <w:lang w:val="en-GB"/>
        </w:rPr>
      </w:pPr>
    </w:p>
    <w:p w:rsidR="6A91797A" w:rsidP="4514E58C" w:rsidRDefault="6A91797A" w14:paraId="77B6F7B0" w14:textId="4B3CB5D7">
      <w:pPr>
        <w:pStyle w:val="Normal"/>
        <w:rPr>
          <w:rFonts w:ascii="Arial" w:hAnsi="Arial" w:eastAsia="Arial" w:cs="Arial"/>
          <w:b w:val="0"/>
          <w:bCs w:val="0"/>
          <w:i w:val="0"/>
          <w:iCs w:val="0"/>
          <w:caps w:val="0"/>
          <w:smallCaps w:val="0"/>
          <w:noProof w:val="0"/>
          <w:color w:val="202124"/>
          <w:sz w:val="24"/>
          <w:szCs w:val="24"/>
          <w:lang w:val="en-GB"/>
        </w:rPr>
      </w:pPr>
    </w:p>
    <w:p w:rsidR="6A91797A" w:rsidP="4514E58C" w:rsidRDefault="6A91797A" w14:paraId="07569003" w14:textId="14812726">
      <w:pPr>
        <w:pStyle w:val="Normal"/>
        <w:rPr>
          <w:rFonts w:ascii="Arial" w:hAnsi="Arial" w:eastAsia="Arial" w:cs="Arial"/>
          <w:b w:val="0"/>
          <w:bCs w:val="0"/>
          <w:i w:val="0"/>
          <w:iCs w:val="0"/>
          <w:caps w:val="0"/>
          <w:smallCaps w:val="0"/>
          <w:noProof w:val="0"/>
          <w:color w:val="202124"/>
          <w:sz w:val="24"/>
          <w:szCs w:val="24"/>
          <w:lang w:val="en-GB"/>
        </w:rPr>
      </w:pPr>
    </w:p>
    <w:p w:rsidR="6A91797A" w:rsidP="4514E58C" w:rsidRDefault="6A91797A" w14:paraId="42CE16F1" w14:textId="5C39FBDF">
      <w:pPr>
        <w:pStyle w:val="Normal"/>
        <w:rPr>
          <w:rFonts w:ascii="Arial" w:hAnsi="Arial" w:eastAsia="Arial" w:cs="Arial"/>
          <w:b w:val="0"/>
          <w:bCs w:val="0"/>
          <w:i w:val="0"/>
          <w:iCs w:val="0"/>
          <w:caps w:val="0"/>
          <w:smallCaps w:val="0"/>
          <w:noProof w:val="0"/>
          <w:color w:val="202124"/>
          <w:sz w:val="24"/>
          <w:szCs w:val="24"/>
          <w:lang w:val="en-GB"/>
        </w:rPr>
      </w:pPr>
      <w:r w:rsidRPr="4514E58C" w:rsidR="6A91797A">
        <w:rPr>
          <w:rFonts w:ascii="Arial" w:hAnsi="Arial" w:eastAsia="Arial" w:cs="Arial"/>
          <w:b w:val="0"/>
          <w:bCs w:val="0"/>
          <w:i w:val="0"/>
          <w:iCs w:val="0"/>
          <w:caps w:val="0"/>
          <w:smallCaps w:val="0"/>
          <w:noProof w:val="0"/>
          <w:color w:val="202124"/>
          <w:sz w:val="24"/>
          <w:szCs w:val="24"/>
          <w:lang w:val="en-GB"/>
        </w:rPr>
        <w:t xml:space="preserve">At the beginning of the piece my character can be compared to a child as they are learning, discovering, and copying from others as I find diverse ways to communicate the piece shows how a community is formed and how we move as one to the point where we start to find ourselves and have our own self-discovery. We then go into a stage where who we are as a community is stripped away by a cycle of society who are not accepting new things and new ways of living, as still many other societies in our own world are not accepting to changes and want things to stay the way they are and not change. For example, societies not accepting to LGBTQ plus, womans right, to what people </w:t>
      </w:r>
      <w:r w:rsidRPr="4514E58C" w:rsidR="6A91797A">
        <w:rPr>
          <w:rFonts w:ascii="Arial" w:hAnsi="Arial" w:eastAsia="Arial" w:cs="Arial"/>
          <w:b w:val="0"/>
          <w:bCs w:val="0"/>
          <w:i w:val="0"/>
          <w:iCs w:val="0"/>
          <w:caps w:val="0"/>
          <w:smallCaps w:val="0"/>
          <w:noProof w:val="0"/>
          <w:color w:val="202124"/>
          <w:sz w:val="24"/>
          <w:szCs w:val="24"/>
          <w:lang w:val="en-GB"/>
        </w:rPr>
        <w:t>identify</w:t>
      </w:r>
      <w:r w:rsidRPr="4514E58C" w:rsidR="6A91797A">
        <w:rPr>
          <w:rFonts w:ascii="Arial" w:hAnsi="Arial" w:eastAsia="Arial" w:cs="Arial"/>
          <w:b w:val="0"/>
          <w:bCs w:val="0"/>
          <w:i w:val="0"/>
          <w:iCs w:val="0"/>
          <w:caps w:val="0"/>
          <w:smallCaps w:val="0"/>
          <w:noProof w:val="0"/>
          <w:color w:val="202124"/>
          <w:sz w:val="24"/>
          <w:szCs w:val="24"/>
          <w:lang w:val="en-GB"/>
        </w:rPr>
        <w:t xml:space="preserve"> their pronouns as. With our piece we want highlight these factors to show people that they can be confident on who they are and that they have a voice and can be heard to let society find a way of accepting these changes for a better future</w:t>
      </w:r>
      <w:r w:rsidRPr="4514E58C" w:rsidR="6A91797A">
        <w:rPr>
          <w:rFonts w:ascii="Arial" w:hAnsi="Arial" w:eastAsia="Arial" w:cs="Arial"/>
          <w:b w:val="0"/>
          <w:bCs w:val="0"/>
          <w:i w:val="0"/>
          <w:iCs w:val="0"/>
          <w:caps w:val="0"/>
          <w:smallCaps w:val="0"/>
          <w:noProof w:val="0"/>
          <w:color w:val="202124"/>
          <w:sz w:val="24"/>
          <w:szCs w:val="24"/>
          <w:lang w:val="en-GB"/>
        </w:rPr>
        <w:t xml:space="preserve">. </w:t>
      </w:r>
    </w:p>
    <w:p w:rsidR="4514E58C" w:rsidP="4514E58C" w:rsidRDefault="4514E58C" w14:paraId="25293EE5" w14:textId="3E531407">
      <w:pPr>
        <w:pStyle w:val="Normal"/>
        <w:rPr>
          <w:rFonts w:ascii="Arial" w:hAnsi="Arial" w:eastAsia="Arial" w:cs="Arial"/>
          <w:b w:val="0"/>
          <w:bCs w:val="0"/>
          <w:i w:val="0"/>
          <w:iCs w:val="0"/>
          <w:caps w:val="0"/>
          <w:smallCaps w:val="0"/>
          <w:noProof w:val="0"/>
          <w:color w:val="202124"/>
          <w:sz w:val="24"/>
          <w:szCs w:val="24"/>
          <w:lang w:val="en-GB"/>
        </w:rPr>
      </w:pPr>
      <w:r w:rsidRPr="4514E58C" w:rsidR="4514E58C">
        <w:rPr>
          <w:rFonts w:ascii="Arial" w:hAnsi="Arial" w:eastAsia="Arial" w:cs="Arial"/>
          <w:b w:val="0"/>
          <w:bCs w:val="0"/>
          <w:i w:val="0"/>
          <w:iCs w:val="0"/>
          <w:caps w:val="0"/>
          <w:smallCaps w:val="0"/>
          <w:noProof w:val="0"/>
          <w:color w:val="202124"/>
          <w:sz w:val="24"/>
          <w:szCs w:val="24"/>
          <w:lang w:val="en-GB"/>
        </w:rPr>
        <w:t>As our performance day arrived, we had not had the chance to position ourselves in the venue, so we quickly worked out the positions that we have in the space and then run it through to make sure that if there were any issues with the spacing, we could solve the problem before we perform. After thinking and talking it all through we then concluded that the venue we were in was not the right place where we could perform our movement piece to its full potential, with this decision we decided to go to this outside space where we could be completely free with our piece. Once we got the next place that we preferred we then quickly sorted out our positions and ran another run through, after today I have learnt just how much the performance is always changing and that I must be prepared and adapt to any changes. I also need to be able to solve any problems that may arise. I am really pleased with how the performance turned out; I am happy that I overcame my fear and performed to my fullest. Overall, I have enjoyed this module and have learnt new warm up techniques and cool down techniques as well as I feel fitter and healthier in myself. I am proud of what I have achieved and have further developed my techniques and skills as a performer</w:t>
      </w:r>
      <w:r w:rsidRPr="4514E58C" w:rsidR="4514E58C">
        <w:rPr>
          <w:rFonts w:ascii="Arial" w:hAnsi="Arial" w:eastAsia="Arial" w:cs="Arial"/>
          <w:b w:val="0"/>
          <w:bCs w:val="0"/>
          <w:i w:val="0"/>
          <w:iCs w:val="0"/>
          <w:caps w:val="0"/>
          <w:smallCaps w:val="0"/>
          <w:noProof w:val="0"/>
          <w:color w:val="202124"/>
          <w:sz w:val="24"/>
          <w:szCs w:val="24"/>
          <w:lang w:val="en-GB"/>
        </w:rPr>
        <w:t xml:space="preserve">. </w:t>
      </w:r>
      <w:r w:rsidRPr="4514E58C" w:rsidR="4514E58C">
        <w:rPr>
          <w:rFonts w:ascii="Arial" w:hAnsi="Arial" w:eastAsia="Arial" w:cs="Arial"/>
          <w:b w:val="0"/>
          <w:bCs w:val="0"/>
          <w:i w:val="0"/>
          <w:iCs w:val="0"/>
          <w:caps w:val="0"/>
          <w:smallCaps w:val="0"/>
          <w:noProof w:val="0"/>
          <w:color w:val="202124"/>
          <w:sz w:val="24"/>
          <w:szCs w:val="24"/>
          <w:lang w:val="en-GB"/>
        </w:rPr>
        <w:t xml:space="preserve">  </w:t>
      </w:r>
    </w:p>
    <w:p w:rsidR="6A91797A" w:rsidP="6A91797A" w:rsidRDefault="6A91797A" w14:paraId="42BCF0E6" w14:textId="57833B8E">
      <w:pPr>
        <w:pStyle w:val="Normal"/>
        <w:rPr>
          <w:rFonts w:ascii="Arial" w:hAnsi="Arial" w:eastAsia="Arial" w:cs="Arial"/>
          <w:b w:val="0"/>
          <w:bCs w:val="0"/>
          <w:i w:val="0"/>
          <w:iCs w:val="0"/>
          <w:caps w:val="0"/>
          <w:smallCaps w:val="0"/>
          <w:noProof w:val="0"/>
          <w:color w:val="202124"/>
          <w:sz w:val="24"/>
          <w:szCs w:val="24"/>
          <w:lang w:val="en-GB"/>
        </w:rPr>
      </w:pPr>
    </w:p>
    <w:p w:rsidR="6A91797A" w:rsidP="6A91797A" w:rsidRDefault="6A91797A" w14:paraId="78EB7B4B" w14:textId="7138BFA2">
      <w:pPr>
        <w:pStyle w:val="Normal"/>
        <w:rPr>
          <w:rFonts w:ascii="Arial" w:hAnsi="Arial" w:eastAsia="Arial" w:cs="Arial"/>
          <w:b w:val="0"/>
          <w:bCs w:val="0"/>
          <w:i w:val="0"/>
          <w:iCs w:val="0"/>
          <w:caps w:val="0"/>
          <w:smallCaps w:val="0"/>
          <w:noProof w:val="0"/>
          <w:color w:val="202124"/>
          <w:sz w:val="24"/>
          <w:szCs w:val="24"/>
          <w:lang w:val="en-GB"/>
        </w:rPr>
      </w:pPr>
    </w:p>
    <w:p w:rsidR="6A91797A" w:rsidP="6A91797A" w:rsidRDefault="6A91797A" w14:paraId="7F72AC77" w14:textId="7C8107A3">
      <w:pPr>
        <w:pStyle w:val="Normal"/>
        <w:rPr>
          <w:rFonts w:ascii="Arial" w:hAnsi="Arial" w:eastAsia="Arial" w:cs="Arial"/>
          <w:b w:val="0"/>
          <w:bCs w:val="0"/>
          <w:i w:val="0"/>
          <w:iCs w:val="0"/>
          <w:caps w:val="0"/>
          <w:smallCaps w:val="0"/>
          <w:noProof w:val="0"/>
          <w:color w:val="202124"/>
          <w:sz w:val="24"/>
          <w:szCs w:val="24"/>
          <w:lang w:val="en-GB"/>
        </w:rPr>
      </w:pPr>
    </w:p>
    <w:p w:rsidR="6A91797A" w:rsidP="6A91797A" w:rsidRDefault="6A91797A" w14:paraId="49C494A5" w14:textId="0F0AD185">
      <w:pPr>
        <w:pStyle w:val="Normal"/>
        <w:rPr>
          <w:color w:val="auto"/>
          <w:sz w:val="24"/>
          <w:szCs w:val="24"/>
          <w:lang w:val="en-GB"/>
        </w:rPr>
      </w:pPr>
    </w:p>
    <w:p w:rsidR="4514E58C" w:rsidP="4514E58C" w:rsidRDefault="4514E58C" w14:paraId="4FCFADF7" w14:textId="6647FA7F">
      <w:pPr>
        <w:pStyle w:val="Normal"/>
        <w:rPr>
          <w:color w:val="auto"/>
          <w:sz w:val="24"/>
          <w:szCs w:val="24"/>
          <w:lang w:val="en-GB"/>
        </w:rPr>
      </w:pPr>
    </w:p>
    <w:p w:rsidR="4514E58C" w:rsidP="4514E58C" w:rsidRDefault="4514E58C" w14:paraId="21325DD7" w14:textId="715B7D7D">
      <w:pPr>
        <w:pStyle w:val="Normal"/>
        <w:rPr>
          <w:color w:val="auto"/>
          <w:sz w:val="24"/>
          <w:szCs w:val="24"/>
          <w:lang w:val="en-GB"/>
        </w:rPr>
      </w:pPr>
    </w:p>
    <w:p w:rsidR="4514E58C" w:rsidP="4514E58C" w:rsidRDefault="4514E58C" w14:paraId="32EBF1BB" w14:textId="459661DF">
      <w:pPr>
        <w:pStyle w:val="Normal"/>
        <w:rPr>
          <w:color w:val="auto"/>
          <w:sz w:val="24"/>
          <w:szCs w:val="24"/>
          <w:lang w:val="en-GB"/>
        </w:rPr>
      </w:pPr>
    </w:p>
    <w:p w:rsidR="4514E58C" w:rsidP="4514E58C" w:rsidRDefault="4514E58C" w14:paraId="5043FAC6" w14:textId="5BF01B6B">
      <w:pPr>
        <w:pStyle w:val="Normal"/>
        <w:rPr>
          <w:color w:val="auto"/>
          <w:sz w:val="24"/>
          <w:szCs w:val="24"/>
          <w:lang w:val="en-GB"/>
        </w:rPr>
      </w:pPr>
    </w:p>
    <w:p w:rsidR="4514E58C" w:rsidP="4514E58C" w:rsidRDefault="4514E58C" w14:paraId="2B7EF7F1" w14:textId="049A2E39">
      <w:pPr>
        <w:pStyle w:val="Normal"/>
        <w:rPr>
          <w:color w:val="auto"/>
          <w:sz w:val="24"/>
          <w:szCs w:val="24"/>
          <w:lang w:val="en-GB"/>
        </w:rPr>
      </w:pPr>
    </w:p>
    <w:p w:rsidR="4514E58C" w:rsidP="4514E58C" w:rsidRDefault="4514E58C" w14:paraId="76B3B555" w14:textId="48D3FC69">
      <w:pPr>
        <w:pStyle w:val="Normal"/>
        <w:rPr>
          <w:color w:val="auto"/>
          <w:sz w:val="24"/>
          <w:szCs w:val="24"/>
          <w:lang w:val="en-GB"/>
        </w:rPr>
      </w:pPr>
    </w:p>
    <w:p w:rsidR="4514E58C" w:rsidP="4514E58C" w:rsidRDefault="4514E58C" w14:paraId="64CB1C01" w14:textId="2C224DC9">
      <w:pPr>
        <w:pStyle w:val="Normal"/>
        <w:rPr>
          <w:color w:val="auto"/>
          <w:sz w:val="24"/>
          <w:szCs w:val="24"/>
          <w:lang w:val="en-GB"/>
        </w:rPr>
      </w:pPr>
    </w:p>
    <w:p w:rsidR="4514E58C" w:rsidP="4514E58C" w:rsidRDefault="4514E58C" w14:paraId="3EC754D8" w14:textId="58309C31">
      <w:pPr>
        <w:pStyle w:val="Normal"/>
        <w:rPr>
          <w:color w:val="auto"/>
          <w:sz w:val="24"/>
          <w:szCs w:val="24"/>
          <w:lang w:val="en-GB"/>
        </w:rPr>
      </w:pPr>
    </w:p>
    <w:p w:rsidR="4514E58C" w:rsidP="4514E58C" w:rsidRDefault="4514E58C" w14:paraId="54ED9FD6" w14:textId="5D558892">
      <w:pPr>
        <w:pStyle w:val="Normal"/>
        <w:rPr>
          <w:b w:val="1"/>
          <w:bCs w:val="1"/>
          <w:color w:val="auto"/>
          <w:sz w:val="24"/>
          <w:szCs w:val="24"/>
          <w:u w:val="single"/>
          <w:lang w:val="en-GB"/>
        </w:rPr>
      </w:pPr>
      <w:r w:rsidRPr="4514E58C" w:rsidR="4514E58C">
        <w:rPr>
          <w:b w:val="1"/>
          <w:bCs w:val="1"/>
          <w:color w:val="auto"/>
          <w:sz w:val="24"/>
          <w:szCs w:val="24"/>
          <w:u w:val="single"/>
          <w:lang w:val="en-GB"/>
        </w:rPr>
        <w:t>Reference</w:t>
      </w:r>
      <w:r w:rsidRPr="4514E58C" w:rsidR="4514E58C">
        <w:rPr>
          <w:b w:val="1"/>
          <w:bCs w:val="1"/>
          <w:color w:val="auto"/>
          <w:sz w:val="24"/>
          <w:szCs w:val="24"/>
          <w:u w:val="single"/>
          <w:lang w:val="en-GB"/>
        </w:rPr>
        <w:t xml:space="preserve"> links:</w:t>
      </w:r>
    </w:p>
    <w:p w:rsidR="4514E58C" w:rsidP="4514E58C" w:rsidRDefault="4514E58C" w14:paraId="615DD48E" w14:textId="46E750CF">
      <w:pPr>
        <w:pStyle w:val="Normal"/>
        <w:rPr>
          <w:rFonts w:ascii="Arial" w:hAnsi="Arial" w:eastAsia="Arial" w:cs="Arial"/>
          <w:noProof w:val="0"/>
          <w:sz w:val="24"/>
          <w:szCs w:val="24"/>
          <w:lang w:val="en-GB"/>
        </w:rPr>
      </w:pPr>
      <w:r w:rsidRPr="4514E58C" w:rsidR="4514E58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Backstage. 2020. </w:t>
      </w:r>
      <w:r w:rsidRPr="4514E58C" w:rsidR="4514E58C">
        <w:rPr>
          <w:rFonts w:ascii="Open Sans" w:hAnsi="Open Sans" w:eastAsia="Open Sans" w:cs="Open Sans"/>
          <w:b w:val="0"/>
          <w:bCs w:val="0"/>
          <w:i w:val="1"/>
          <w:iCs w:val="1"/>
          <w:caps w:val="0"/>
          <w:smallCaps w:val="0"/>
          <w:noProof w:val="0"/>
          <w:color w:val="000000" w:themeColor="text1" w:themeTint="FF" w:themeShade="FF"/>
          <w:sz w:val="19"/>
          <w:szCs w:val="19"/>
          <w:lang w:val="en-GB"/>
        </w:rPr>
        <w:t>The Importance of ‘Movement for Actors</w:t>
      </w:r>
      <w:r w:rsidRPr="4514E58C" w:rsidR="4514E58C">
        <w:rPr>
          <w:rFonts w:ascii="Open Sans" w:hAnsi="Open Sans" w:eastAsia="Open Sans" w:cs="Open Sans"/>
          <w:b w:val="0"/>
          <w:bCs w:val="0"/>
          <w:i w:val="1"/>
          <w:iCs w:val="1"/>
          <w:caps w:val="0"/>
          <w:smallCaps w:val="0"/>
          <w:noProof w:val="0"/>
          <w:color w:val="000000" w:themeColor="text1" w:themeTint="FF" w:themeShade="FF"/>
          <w:sz w:val="19"/>
          <w:szCs w:val="19"/>
          <w:lang w:val="en-GB"/>
        </w:rPr>
        <w:t>’</w:t>
      </w:r>
      <w:r w:rsidRPr="4514E58C" w:rsidR="4514E58C">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4514E58C" w:rsidR="4514E58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Available at: &lt;https://www.backstage.com/magazine/article/importance-movement-actors-5782/&gt; [Accessed 19 May 2022].</w:t>
      </w:r>
    </w:p>
    <w:p w:rsidR="4514E58C" w:rsidP="4514E58C" w:rsidRDefault="4514E58C" w14:paraId="1F8CBDA6" w14:textId="0F579FDC">
      <w:pPr>
        <w:pStyle w:val="Normal"/>
        <w:rPr>
          <w:rFonts w:ascii="Open Sans" w:hAnsi="Open Sans" w:eastAsia="Open Sans" w:cs="Open Sans"/>
          <w:noProof w:val="0"/>
          <w:sz w:val="19"/>
          <w:szCs w:val="19"/>
          <w:lang w:val="en-GB"/>
        </w:rPr>
      </w:pPr>
      <w:r w:rsidRPr="4514E58C" w:rsidR="4514E58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BBC Bitesize. 2022. </w:t>
      </w:r>
      <w:r w:rsidRPr="4514E58C" w:rsidR="4514E58C">
        <w:rPr>
          <w:rFonts w:ascii="Open Sans" w:hAnsi="Open Sans" w:eastAsia="Open Sans" w:cs="Open Sans"/>
          <w:b w:val="0"/>
          <w:bCs w:val="0"/>
          <w:i w:val="1"/>
          <w:iCs w:val="1"/>
          <w:caps w:val="0"/>
          <w:smallCaps w:val="0"/>
          <w:noProof w:val="0"/>
          <w:color w:val="000000" w:themeColor="text1" w:themeTint="FF" w:themeShade="FF"/>
          <w:sz w:val="19"/>
          <w:szCs w:val="19"/>
          <w:lang w:val="en-GB"/>
        </w:rPr>
        <w:t>Movement and body language - Developing characters - GCSE Drama Revision - BBC Bitesize</w:t>
      </w:r>
      <w:r w:rsidRPr="4514E58C" w:rsidR="4514E58C">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&lt;https://www.bbc.co.uk/bitesize/guides/zc8tgk7/revision/2&gt; [Accessed 19 May 2022].</w:t>
      </w:r>
    </w:p>
    <w:p w:rsidR="4514E58C" w:rsidP="4514E58C" w:rsidRDefault="4514E58C" w14:paraId="3FDAE053" w14:textId="1E55E402">
      <w:pPr>
        <w:pStyle w:val="Normal"/>
        <w:rPr>
          <w:rFonts w:ascii="Open Sans" w:hAnsi="Open Sans" w:eastAsia="Open Sans" w:cs="Open Sans"/>
          <w:noProof w:val="0"/>
          <w:sz w:val="19"/>
          <w:szCs w:val="19"/>
          <w:lang w:val="en-GB"/>
        </w:rPr>
      </w:pPr>
      <w:r w:rsidRPr="4514E58C" w:rsidR="4514E58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Google.com. 2022. </w:t>
      </w:r>
      <w:r w:rsidRPr="4514E58C" w:rsidR="4514E58C">
        <w:rPr>
          <w:rFonts w:ascii="Open Sans" w:hAnsi="Open Sans" w:eastAsia="Open Sans" w:cs="Open Sans"/>
          <w:b w:val="0"/>
          <w:bCs w:val="0"/>
          <w:i w:val="1"/>
          <w:iCs w:val="1"/>
          <w:caps w:val="0"/>
          <w:smallCaps w:val="0"/>
          <w:noProof w:val="0"/>
          <w:color w:val="000000" w:themeColor="text1" w:themeTint="FF" w:themeShade="FF"/>
          <w:sz w:val="19"/>
          <w:szCs w:val="19"/>
          <w:lang w:val="en-GB"/>
        </w:rPr>
        <w:t>Before you continue to Google Search</w:t>
      </w:r>
      <w:r w:rsidRPr="4514E58C" w:rsidR="4514E58C">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&lt;https://www.google.com/search?q=what+is+culture&amp;rlz=1C1CHBF_enGB879GB879&amp;oq=what+&amp;aqs=chrome.0.69i59l2j69i57j69i59j0i67j69i60l2j69i61.1377j0j7&amp;sourceid=chrome&amp;ie=UTF-8&gt; [Accessed 19 May 2022].</w:t>
      </w:r>
    </w:p>
    <w:p w:rsidR="4514E58C" w:rsidP="4514E58C" w:rsidRDefault="4514E58C" w14:paraId="05DB5219" w14:textId="6DDFB1C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4514E58C" w:rsidP="4514E58C" w:rsidRDefault="4514E58C" w14:paraId="42390DAD" w14:textId="3AF8F3F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4514E58C" w:rsidP="4514E58C" w:rsidRDefault="4514E58C" w14:paraId="4A34B395" w14:textId="345DC38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4514E58C" w:rsidP="4514E58C" w:rsidRDefault="4514E58C" w14:paraId="6CB8863E" w14:textId="03B89C6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4514E58C" w:rsidP="4514E58C" w:rsidRDefault="4514E58C" w14:paraId="1A7F7B98" w14:textId="1F9ED8D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6A91797A" w:rsidP="6A91797A" w:rsidRDefault="6A91797A" w14:paraId="60347266" w14:textId="7573ADAE">
      <w:pPr>
        <w:pStyle w:val="Normal"/>
        <w:rPr>
          <w:color w:val="auto"/>
          <w:sz w:val="24"/>
          <w:szCs w:val="24"/>
          <w:lang w:val="en-GB"/>
        </w:rPr>
      </w:pPr>
    </w:p>
    <w:p w:rsidR="6A91797A" w:rsidP="6A91797A" w:rsidRDefault="6A91797A" w14:paraId="34237474" w14:textId="283487A9">
      <w:pPr>
        <w:pStyle w:val="Normal"/>
        <w:rPr>
          <w:sz w:val="24"/>
          <w:szCs w:val="24"/>
          <w:lang w:val="en-GB"/>
        </w:rPr>
      </w:pPr>
    </w:p>
    <w:sectPr w:rsidR="00D03AC1" w:rsidSect="00C64CDA">
      <w:footerReference w:type="default" r:id="rId7"/>
      <w:pgSz w:w="11906" w:h="16838" w:orient="portrait" w:code="9"/>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4A56" w:rsidRDefault="00674A56" w14:paraId="492A6E3A" w14:textId="77777777">
      <w:r>
        <w:separator/>
      </w:r>
    </w:p>
    <w:p w:rsidR="00674A56" w:rsidRDefault="00674A56" w14:paraId="7BD3797D" w14:textId="77777777"/>
  </w:endnote>
  <w:endnote w:type="continuationSeparator" w:id="0">
    <w:p w:rsidR="00674A56" w:rsidRDefault="00674A56" w14:paraId="4AACD5B7" w14:textId="77777777">
      <w:r>
        <w:continuationSeparator/>
      </w:r>
    </w:p>
    <w:p w:rsidR="00674A56" w:rsidRDefault="00674A56" w14:paraId="638FA40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7041" w:rsidRDefault="00D03AC1" w14:paraId="083BC093" w14:textId="0D1E3907">
    <w:pPr>
      <w:pStyle w:val="Footer"/>
    </w:pPr>
    <w:r>
      <w:rPr>
        <w:lang w:val="en-GB" w:bidi="en-GB"/>
      </w:rPr>
      <w:fldChar w:fldCharType="begin"/>
    </w:r>
    <w:r>
      <w:rPr>
        <w:lang w:val="en-GB" w:bidi="en-GB"/>
      </w:rPr>
      <w:instrText xml:space="preserve"> PAGE   \* MERGEFORMAT </w:instrText>
    </w:r>
    <w:r>
      <w:rPr>
        <w:lang w:val="en-GB" w:bidi="en-GB"/>
      </w:rPr>
      <w:fldChar w:fldCharType="separate"/>
    </w:r>
    <w:r w:rsidR="00EE3E7C">
      <w:rPr>
        <w:noProof/>
        <w:lang w:val="en-GB" w:bidi="en-GB"/>
      </w:rPr>
      <w:t>2</w:t>
    </w:r>
    <w:r>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4A56" w:rsidRDefault="00674A56" w14:paraId="0399198A" w14:textId="77777777">
      <w:r>
        <w:separator/>
      </w:r>
    </w:p>
    <w:p w:rsidR="00674A56" w:rsidRDefault="00674A56" w14:paraId="23756527" w14:textId="77777777"/>
  </w:footnote>
  <w:footnote w:type="continuationSeparator" w:id="0">
    <w:p w:rsidR="00674A56" w:rsidRDefault="00674A56" w14:paraId="11ED78D6" w14:textId="77777777">
      <w:r>
        <w:continuationSeparator/>
      </w:r>
    </w:p>
    <w:p w:rsidR="00674A56" w:rsidRDefault="00674A56" w14:paraId="5E416D67"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trackRevisions w:val="false"/>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233CAE"/>
    <w:rsid w:val="00447041"/>
    <w:rsid w:val="0058464E"/>
    <w:rsid w:val="00674A56"/>
    <w:rsid w:val="00733795"/>
    <w:rsid w:val="007532E3"/>
    <w:rsid w:val="007962A0"/>
    <w:rsid w:val="009D2B19"/>
    <w:rsid w:val="00B045AF"/>
    <w:rsid w:val="00C00CB4"/>
    <w:rsid w:val="00C64CDA"/>
    <w:rsid w:val="00C922B4"/>
    <w:rsid w:val="00CD86FD"/>
    <w:rsid w:val="00D03AC1"/>
    <w:rsid w:val="00DC274F"/>
    <w:rsid w:val="00DC2CF0"/>
    <w:rsid w:val="00EE3E7C"/>
    <w:rsid w:val="00F1AC49"/>
    <w:rsid w:val="00F485C1"/>
    <w:rsid w:val="00FC5B5B"/>
    <w:rsid w:val="0125D1C4"/>
    <w:rsid w:val="023A8903"/>
    <w:rsid w:val="02982BBC"/>
    <w:rsid w:val="03A8225A"/>
    <w:rsid w:val="03F32A3C"/>
    <w:rsid w:val="04921492"/>
    <w:rsid w:val="04924E05"/>
    <w:rsid w:val="0543F2BB"/>
    <w:rsid w:val="05534A5D"/>
    <w:rsid w:val="0569FAB9"/>
    <w:rsid w:val="06038FD7"/>
    <w:rsid w:val="0616C73E"/>
    <w:rsid w:val="062DE4F3"/>
    <w:rsid w:val="0658FBA6"/>
    <w:rsid w:val="067ECB53"/>
    <w:rsid w:val="06DFC31C"/>
    <w:rsid w:val="081B9C8F"/>
    <w:rsid w:val="08626B20"/>
    <w:rsid w:val="098F34CB"/>
    <w:rsid w:val="09F7098F"/>
    <w:rsid w:val="0A28B4E0"/>
    <w:rsid w:val="0A5B40E6"/>
    <w:rsid w:val="0AA96F57"/>
    <w:rsid w:val="0B7FF974"/>
    <w:rsid w:val="0BC48541"/>
    <w:rsid w:val="0C546254"/>
    <w:rsid w:val="0DD7EEC2"/>
    <w:rsid w:val="0DE21F0C"/>
    <w:rsid w:val="0EB79A36"/>
    <w:rsid w:val="0F73BF23"/>
    <w:rsid w:val="0FD4C739"/>
    <w:rsid w:val="0FFABF46"/>
    <w:rsid w:val="102AC750"/>
    <w:rsid w:val="105F5DFE"/>
    <w:rsid w:val="10DAC244"/>
    <w:rsid w:val="119264BD"/>
    <w:rsid w:val="1269ACF1"/>
    <w:rsid w:val="138B0B59"/>
    <w:rsid w:val="13DB4257"/>
    <w:rsid w:val="13EE988D"/>
    <w:rsid w:val="13F0C6F3"/>
    <w:rsid w:val="14057D52"/>
    <w:rsid w:val="1435D4D3"/>
    <w:rsid w:val="146E4413"/>
    <w:rsid w:val="14A8385C"/>
    <w:rsid w:val="14C50D51"/>
    <w:rsid w:val="14C89CA6"/>
    <w:rsid w:val="150C8568"/>
    <w:rsid w:val="151F2105"/>
    <w:rsid w:val="15435283"/>
    <w:rsid w:val="1572B87D"/>
    <w:rsid w:val="158C9754"/>
    <w:rsid w:val="1592F884"/>
    <w:rsid w:val="15ADE9A5"/>
    <w:rsid w:val="15D1A534"/>
    <w:rsid w:val="15F116D5"/>
    <w:rsid w:val="1715D0D4"/>
    <w:rsid w:val="171DCF94"/>
    <w:rsid w:val="17E447EC"/>
    <w:rsid w:val="17ED1908"/>
    <w:rsid w:val="17EEEFBD"/>
    <w:rsid w:val="17FCAE13"/>
    <w:rsid w:val="1844262A"/>
    <w:rsid w:val="186E81E8"/>
    <w:rsid w:val="18C209B0"/>
    <w:rsid w:val="197BA97F"/>
    <w:rsid w:val="19895F58"/>
    <w:rsid w:val="1A1F7339"/>
    <w:rsid w:val="1A4A83DB"/>
    <w:rsid w:val="1A7CFA12"/>
    <w:rsid w:val="1B1779E0"/>
    <w:rsid w:val="1BC4E545"/>
    <w:rsid w:val="1BDAF6C1"/>
    <w:rsid w:val="1BE6543C"/>
    <w:rsid w:val="1BF74D8D"/>
    <w:rsid w:val="1BF9AA72"/>
    <w:rsid w:val="1D352060"/>
    <w:rsid w:val="1DB49AD4"/>
    <w:rsid w:val="1DBB3D8A"/>
    <w:rsid w:val="1EEFEBAD"/>
    <w:rsid w:val="1F42DD95"/>
    <w:rsid w:val="1FAC80FB"/>
    <w:rsid w:val="202FB043"/>
    <w:rsid w:val="21570973"/>
    <w:rsid w:val="21570973"/>
    <w:rsid w:val="216993FD"/>
    <w:rsid w:val="21CB80A4"/>
    <w:rsid w:val="22278C6F"/>
    <w:rsid w:val="22347CBB"/>
    <w:rsid w:val="238AD7DB"/>
    <w:rsid w:val="24238EA2"/>
    <w:rsid w:val="24249559"/>
    <w:rsid w:val="242C6CB4"/>
    <w:rsid w:val="24770EF4"/>
    <w:rsid w:val="25032166"/>
    <w:rsid w:val="253D3255"/>
    <w:rsid w:val="25B151D5"/>
    <w:rsid w:val="25F3FCF2"/>
    <w:rsid w:val="268560A6"/>
    <w:rsid w:val="26EE5642"/>
    <w:rsid w:val="274D2236"/>
    <w:rsid w:val="27BF5DE2"/>
    <w:rsid w:val="27EA5FCF"/>
    <w:rsid w:val="280D00D8"/>
    <w:rsid w:val="28E8F297"/>
    <w:rsid w:val="294F3ADC"/>
    <w:rsid w:val="297960A7"/>
    <w:rsid w:val="29B4552C"/>
    <w:rsid w:val="2A7BEB61"/>
    <w:rsid w:val="2A868D7D"/>
    <w:rsid w:val="2AB827FC"/>
    <w:rsid w:val="2AEB0B3D"/>
    <w:rsid w:val="2BDE735B"/>
    <w:rsid w:val="2C1025C6"/>
    <w:rsid w:val="2CFC13E3"/>
    <w:rsid w:val="2D0E334B"/>
    <w:rsid w:val="2DD70CDA"/>
    <w:rsid w:val="2EA8DF2D"/>
    <w:rsid w:val="2F4F5C84"/>
    <w:rsid w:val="2FA2098D"/>
    <w:rsid w:val="2FA4260E"/>
    <w:rsid w:val="300EB35E"/>
    <w:rsid w:val="3044AF8E"/>
    <w:rsid w:val="30458A4B"/>
    <w:rsid w:val="306178F0"/>
    <w:rsid w:val="307ACF62"/>
    <w:rsid w:val="310EAD9C"/>
    <w:rsid w:val="313DD9EE"/>
    <w:rsid w:val="31C87C11"/>
    <w:rsid w:val="31DCF9F6"/>
    <w:rsid w:val="326217AA"/>
    <w:rsid w:val="328150FA"/>
    <w:rsid w:val="32AA7DFD"/>
    <w:rsid w:val="33218092"/>
    <w:rsid w:val="33644C72"/>
    <w:rsid w:val="339E5D61"/>
    <w:rsid w:val="344C0903"/>
    <w:rsid w:val="34B09F0B"/>
    <w:rsid w:val="356553C9"/>
    <w:rsid w:val="357E5B63"/>
    <w:rsid w:val="36B1241A"/>
    <w:rsid w:val="3729959B"/>
    <w:rsid w:val="37EB8E39"/>
    <w:rsid w:val="38DE4FF5"/>
    <w:rsid w:val="39B595A4"/>
    <w:rsid w:val="39E8C4DC"/>
    <w:rsid w:val="3A3566D0"/>
    <w:rsid w:val="3AF4F72B"/>
    <w:rsid w:val="3B232EFB"/>
    <w:rsid w:val="3B803460"/>
    <w:rsid w:val="3B97C530"/>
    <w:rsid w:val="3BC7DE4D"/>
    <w:rsid w:val="3C42CB18"/>
    <w:rsid w:val="3D1C04C1"/>
    <w:rsid w:val="3D1DAD88"/>
    <w:rsid w:val="3D402A0D"/>
    <w:rsid w:val="3D85C7C8"/>
    <w:rsid w:val="3DD2A0AA"/>
    <w:rsid w:val="3E4CFFF8"/>
    <w:rsid w:val="3E77785C"/>
    <w:rsid w:val="3E9CB487"/>
    <w:rsid w:val="3EF46415"/>
    <w:rsid w:val="3F4A5FB3"/>
    <w:rsid w:val="3FF394D0"/>
    <w:rsid w:val="40051451"/>
    <w:rsid w:val="4087572A"/>
    <w:rsid w:val="41168FA8"/>
    <w:rsid w:val="41457AD0"/>
    <w:rsid w:val="41964038"/>
    <w:rsid w:val="42E14B31"/>
    <w:rsid w:val="42E799B4"/>
    <w:rsid w:val="430A379B"/>
    <w:rsid w:val="43BC6EB1"/>
    <w:rsid w:val="442EB9B1"/>
    <w:rsid w:val="4461342E"/>
    <w:rsid w:val="446A1A53"/>
    <w:rsid w:val="447D1B92"/>
    <w:rsid w:val="44A607FC"/>
    <w:rsid w:val="4514E58C"/>
    <w:rsid w:val="45929802"/>
    <w:rsid w:val="4641D85D"/>
    <w:rsid w:val="469C0632"/>
    <w:rsid w:val="47B239BB"/>
    <w:rsid w:val="47CD4943"/>
    <w:rsid w:val="480453C7"/>
    <w:rsid w:val="48206D01"/>
    <w:rsid w:val="482C7918"/>
    <w:rsid w:val="483ADC03"/>
    <w:rsid w:val="494E0A1C"/>
    <w:rsid w:val="4990F5F9"/>
    <w:rsid w:val="4A061D2B"/>
    <w:rsid w:val="4A0CBFE1"/>
    <w:rsid w:val="4A5DAFB7"/>
    <w:rsid w:val="4A72D138"/>
    <w:rsid w:val="4A75A924"/>
    <w:rsid w:val="4AA09CF9"/>
    <w:rsid w:val="4ADD74B3"/>
    <w:rsid w:val="4B50E273"/>
    <w:rsid w:val="4B6F7755"/>
    <w:rsid w:val="4C13ED5B"/>
    <w:rsid w:val="4CE9D8BF"/>
    <w:rsid w:val="4CFD0BD4"/>
    <w:rsid w:val="4D0B47B6"/>
    <w:rsid w:val="4DAA71FA"/>
    <w:rsid w:val="4E790EC6"/>
    <w:rsid w:val="4E82923F"/>
    <w:rsid w:val="4E99AFF4"/>
    <w:rsid w:val="4F46425B"/>
    <w:rsid w:val="4FD3413C"/>
    <w:rsid w:val="50101C26"/>
    <w:rsid w:val="50D93F77"/>
    <w:rsid w:val="51D150B6"/>
    <w:rsid w:val="533FF1E6"/>
    <w:rsid w:val="536D2117"/>
    <w:rsid w:val="545E832F"/>
    <w:rsid w:val="54A30369"/>
    <w:rsid w:val="55ACFFDC"/>
    <w:rsid w:val="567792A8"/>
    <w:rsid w:val="56FB96AA"/>
    <w:rsid w:val="586A4150"/>
    <w:rsid w:val="58CB28FF"/>
    <w:rsid w:val="58D0A340"/>
    <w:rsid w:val="5A0611B1"/>
    <w:rsid w:val="5A33376C"/>
    <w:rsid w:val="5A479998"/>
    <w:rsid w:val="5B908E15"/>
    <w:rsid w:val="5BCA1A37"/>
    <w:rsid w:val="5BCF07CD"/>
    <w:rsid w:val="5BF38BE4"/>
    <w:rsid w:val="5C030053"/>
    <w:rsid w:val="5C975664"/>
    <w:rsid w:val="5CEE9F2E"/>
    <w:rsid w:val="5D3DB273"/>
    <w:rsid w:val="5D9E9A22"/>
    <w:rsid w:val="5D9ED0B4"/>
    <w:rsid w:val="5DA7ED2A"/>
    <w:rsid w:val="5DAE04BF"/>
    <w:rsid w:val="5E7B8F41"/>
    <w:rsid w:val="5EA69485"/>
    <w:rsid w:val="5EAFD3BE"/>
    <w:rsid w:val="5EE96065"/>
    <w:rsid w:val="5F43BD8B"/>
    <w:rsid w:val="5F9724B7"/>
    <w:rsid w:val="5FCDD2A7"/>
    <w:rsid w:val="608530C6"/>
    <w:rsid w:val="60C6FD07"/>
    <w:rsid w:val="60F37546"/>
    <w:rsid w:val="6157DDD6"/>
    <w:rsid w:val="61EF6206"/>
    <w:rsid w:val="629D79EC"/>
    <w:rsid w:val="62A28ACA"/>
    <w:rsid w:val="63D52C1C"/>
    <w:rsid w:val="645D0BB8"/>
    <w:rsid w:val="64B7E60E"/>
    <w:rsid w:val="64EE76E2"/>
    <w:rsid w:val="64F76702"/>
    <w:rsid w:val="650FE513"/>
    <w:rsid w:val="65792671"/>
    <w:rsid w:val="66933763"/>
    <w:rsid w:val="66AB8E01"/>
    <w:rsid w:val="66C773CD"/>
    <w:rsid w:val="6789BFFF"/>
    <w:rsid w:val="678CADBA"/>
    <w:rsid w:val="6794AC7A"/>
    <w:rsid w:val="681CC1BB"/>
    <w:rsid w:val="68738AF9"/>
    <w:rsid w:val="68AF89EA"/>
    <w:rsid w:val="694A78F7"/>
    <w:rsid w:val="69D74A1F"/>
    <w:rsid w:val="69FA73EB"/>
    <w:rsid w:val="6A18D78B"/>
    <w:rsid w:val="6A91797A"/>
    <w:rsid w:val="6AB60346"/>
    <w:rsid w:val="6ADA891E"/>
    <w:rsid w:val="6B1E075B"/>
    <w:rsid w:val="6B7EFF24"/>
    <w:rsid w:val="6B7F2697"/>
    <w:rsid w:val="6B89F732"/>
    <w:rsid w:val="6BD2B342"/>
    <w:rsid w:val="6BF39559"/>
    <w:rsid w:val="6C932D52"/>
    <w:rsid w:val="6CD400F4"/>
    <w:rsid w:val="6D33FE5D"/>
    <w:rsid w:val="6DE8B096"/>
    <w:rsid w:val="6E25D7A0"/>
    <w:rsid w:val="6E2EFDB3"/>
    <w:rsid w:val="6E37333A"/>
    <w:rsid w:val="6ECDE50E"/>
    <w:rsid w:val="6F8280A6"/>
    <w:rsid w:val="6F8E376A"/>
    <w:rsid w:val="70E39E08"/>
    <w:rsid w:val="710DC3D3"/>
    <w:rsid w:val="711B9398"/>
    <w:rsid w:val="71B7BB67"/>
    <w:rsid w:val="71D74AD0"/>
    <w:rsid w:val="71E070E3"/>
    <w:rsid w:val="720585D0"/>
    <w:rsid w:val="72AD56F7"/>
    <w:rsid w:val="72F15B3D"/>
    <w:rsid w:val="7362C9A5"/>
    <w:rsid w:val="738A1109"/>
    <w:rsid w:val="73CB0547"/>
    <w:rsid w:val="740C8D2E"/>
    <w:rsid w:val="7445040B"/>
    <w:rsid w:val="744A1F5A"/>
    <w:rsid w:val="753D2692"/>
    <w:rsid w:val="75631E9F"/>
    <w:rsid w:val="75BBE696"/>
    <w:rsid w:val="75E5EFBB"/>
    <w:rsid w:val="7616ED69"/>
    <w:rsid w:val="76C6FFEB"/>
    <w:rsid w:val="7710B4F6"/>
    <w:rsid w:val="77442DF0"/>
    <w:rsid w:val="7780C81A"/>
    <w:rsid w:val="77B2BDCA"/>
    <w:rsid w:val="78363AC8"/>
    <w:rsid w:val="786ED32E"/>
    <w:rsid w:val="78D72D35"/>
    <w:rsid w:val="792FDD9E"/>
    <w:rsid w:val="79995B9F"/>
    <w:rsid w:val="79CA4027"/>
    <w:rsid w:val="7A664E0A"/>
    <w:rsid w:val="7A7BCEB2"/>
    <w:rsid w:val="7ACBADFF"/>
    <w:rsid w:val="7B3F3607"/>
    <w:rsid w:val="7C27EE18"/>
    <w:rsid w:val="7C97703F"/>
    <w:rsid w:val="7CEF61F2"/>
    <w:rsid w:val="7D27DE4F"/>
    <w:rsid w:val="7D351A92"/>
    <w:rsid w:val="7D483877"/>
    <w:rsid w:val="7D851031"/>
    <w:rsid w:val="7E142EC3"/>
    <w:rsid w:val="7E3B49D1"/>
    <w:rsid w:val="7EE408D8"/>
    <w:rsid w:val="7F9635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A18D78B"/>
  <w15:chartTrackingRefBased/>
  <w15:docId w15:val="{C6DC3C91-BB9D-49CB-A7E2-920CA5CF1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styleId="BalloonTextChar" w:customStyle="1">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color="214C5E" w:themeColor="accent1" w:sz="2" w:space="10" w:frame="1"/>
        <w:left w:val="single" w:color="214C5E" w:themeColor="accent1" w:sz="2" w:space="10" w:frame="1"/>
        <w:bottom w:val="single" w:color="214C5E" w:themeColor="accent1" w:sz="2" w:space="10" w:frame="1"/>
        <w:right w:val="single" w:color="214C5E" w:themeColor="accent1" w:sz="2" w:space="10"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styleId="BodyTextChar" w:customStyle="1">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styleId="BodyText2Char" w:customStyle="1">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styleId="BodyText3Char" w:customStyle="1">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styleId="BodyTextFirstIndentChar" w:customStyle="1">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styleId="BodyTextIndentChar" w:customStyle="1">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styleId="BodyTextFirstIndent2Char" w:customStyle="1">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styleId="BodyTextIndent2Char" w:customStyle="1">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styleId="BodyTextIndent3Char" w:customStyle="1">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styleId="ClosingChar" w:customStyle="1">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color="FFFFFF" w:themeColor="background1" w:sz="12" w:space="0"/>
        </w:tcBorders>
        <w:shd w:val="clear" w:color="auto" w:fill="5B1632" w:themeFill="accent4" w:themeFillShade="CC"/>
      </w:tcPr>
    </w:tblStylePr>
    <w:tblStylePr w:type="lastRow">
      <w:rPr>
        <w:b/>
        <w:bCs/>
        <w:color w:val="5B163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color="FFFFFF" w:themeColor="background1" w:sz="12" w:space="0"/>
        </w:tcBorders>
        <w:shd w:val="clear" w:color="auto" w:fill="3EAE91" w:themeFill="accent3" w:themeFillShade="CC"/>
      </w:tcPr>
    </w:tblStylePr>
    <w:tblStylePr w:type="lastRow">
      <w:rPr>
        <w:b/>
        <w:bCs/>
        <w:color w:val="3EAE91"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color="FFFFFF" w:themeColor="background1" w:sz="12" w:space="0"/>
        </w:tcBorders>
        <w:shd w:val="clear" w:color="auto" w:fill="CCA327" w:themeFill="accent6" w:themeFillShade="CC"/>
      </w:tcPr>
    </w:tblStylePr>
    <w:tblStylePr w:type="lastRow">
      <w:rPr>
        <w:b/>
        <w:bCs/>
        <w:color w:val="CCA327"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color="FFFFFF" w:themeColor="background1" w:sz="12" w:space="0"/>
        </w:tcBorders>
        <w:shd w:val="clear" w:color="auto" w:fill="B15A21" w:themeFill="accent5" w:themeFillShade="CC"/>
      </w:tcPr>
    </w:tblStylePr>
    <w:tblStylePr w:type="lastRow">
      <w:rPr>
        <w:b/>
        <w:bCs/>
        <w:color w:val="B15A21"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214C5E" w:themeColor="accent1" w:sz="4" w:space="0"/>
        <w:bottom w:val="single" w:color="214C5E" w:themeColor="accent1" w:sz="4" w:space="0"/>
        <w:right w:val="single" w:color="214C5E" w:themeColor="accent1" w:sz="4" w:space="0"/>
        <w:insideH w:val="single" w:color="FFFFFF" w:themeColor="background1" w:sz="4" w:space="0"/>
        <w:insideV w:val="single" w:color="FFFFFF" w:themeColor="background1" w:sz="4" w:space="0"/>
      </w:tblBorders>
    </w:tblPr>
    <w:tcPr>
      <w:shd w:val="clear" w:color="auto" w:fill="E3EFF5" w:themeFill="accen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color="132D38" w:themeColor="accent1" w:themeShade="99" w:sz="4" w:space="0"/>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DE4948" w:themeColor="accent2" w:sz="4" w:space="0"/>
        <w:bottom w:val="single" w:color="DE4948" w:themeColor="accent2" w:sz="4" w:space="0"/>
        <w:right w:val="single" w:color="DE4948" w:themeColor="accent2" w:sz="4" w:space="0"/>
        <w:insideH w:val="single" w:color="FFFFFF" w:themeColor="background1" w:sz="4" w:space="0"/>
        <w:insideV w:val="single" w:color="FFFFFF" w:themeColor="background1" w:sz="4" w:space="0"/>
      </w:tblBorders>
    </w:tblPr>
    <w:tcPr>
      <w:shd w:val="clear" w:color="auto" w:fill="FBECEC" w:themeFill="accent2"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color="951B1B" w:themeColor="accent2" w:themeShade="99" w:sz="4" w:space="0"/>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731C3F" w:themeColor="accent4" w:sz="24" w:space="0"/>
        <w:left w:val="single" w:color="62C7AD" w:themeColor="accent3" w:sz="4" w:space="0"/>
        <w:bottom w:val="single" w:color="62C7AD" w:themeColor="accent3" w:sz="4" w:space="0"/>
        <w:right w:val="single" w:color="62C7AD" w:themeColor="accent3" w:sz="4" w:space="0"/>
        <w:insideH w:val="single" w:color="FFFFFF" w:themeColor="background1" w:sz="4" w:space="0"/>
        <w:insideV w:val="single" w:color="FFFFFF" w:themeColor="background1" w:sz="4" w:space="0"/>
      </w:tblBorders>
    </w:tblPr>
    <w:tcPr>
      <w:shd w:val="clear" w:color="auto" w:fill="EFF9F6" w:themeFill="accent3" w:themeFillTint="19"/>
    </w:tcPr>
    <w:tblStylePr w:type="firstRow">
      <w:rPr>
        <w:b/>
        <w:bCs/>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color="2E836D" w:themeColor="accent3" w:themeShade="99" w:sz="4" w:space="0"/>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62C7AD" w:themeColor="accent3" w:sz="24" w:space="0"/>
        <w:left w:val="single" w:color="731C3F" w:themeColor="accent4" w:sz="4" w:space="0"/>
        <w:bottom w:val="single" w:color="731C3F" w:themeColor="accent4" w:sz="4" w:space="0"/>
        <w:right w:val="single" w:color="731C3F" w:themeColor="accent4" w:sz="4" w:space="0"/>
        <w:insideH w:val="single" w:color="FFFFFF" w:themeColor="background1" w:sz="4" w:space="0"/>
        <w:insideV w:val="single" w:color="FFFFFF" w:themeColor="background1" w:sz="4" w:space="0"/>
      </w:tblBorders>
    </w:tblPr>
    <w:tcPr>
      <w:shd w:val="clear" w:color="auto" w:fill="F8E2EA" w:themeFill="accent4" w:themeFillTint="19"/>
    </w:tcPr>
    <w:tblStylePr w:type="firstRow">
      <w:rPr>
        <w:b/>
        <w:bCs/>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color="441025" w:themeColor="accent4" w:themeShade="99" w:sz="4" w:space="0"/>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BC53" w:themeColor="accent6" w:sz="24" w:space="0"/>
        <w:left w:val="single" w:color="D87330" w:themeColor="accent5" w:sz="4" w:space="0"/>
        <w:bottom w:val="single" w:color="D87330" w:themeColor="accent5" w:sz="4" w:space="0"/>
        <w:right w:val="single" w:color="D87330" w:themeColor="accent5" w:sz="4" w:space="0"/>
        <w:insideH w:val="single" w:color="FFFFFF" w:themeColor="background1" w:sz="4" w:space="0"/>
        <w:insideV w:val="single" w:color="FFFFFF" w:themeColor="background1" w:sz="4" w:space="0"/>
      </w:tblBorders>
    </w:tblPr>
    <w:tcPr>
      <w:shd w:val="clear" w:color="auto" w:fill="FBF1EA" w:themeFill="accent5" w:themeFillTint="19"/>
    </w:tcPr>
    <w:tblStylePr w:type="firstRow">
      <w:rPr>
        <w:b/>
        <w:bCs/>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color="854319" w:themeColor="accent5" w:themeShade="99" w:sz="4" w:space="0"/>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color="D87330" w:themeColor="accent5" w:sz="24" w:space="0"/>
        <w:left w:val="single" w:color="DEBC53" w:themeColor="accent6" w:sz="4" w:space="0"/>
        <w:bottom w:val="single" w:color="DEBC53" w:themeColor="accent6" w:sz="4" w:space="0"/>
        <w:right w:val="single" w:color="DEBC53" w:themeColor="accent6" w:sz="4" w:space="0"/>
        <w:insideH w:val="single" w:color="FFFFFF" w:themeColor="background1" w:sz="4" w:space="0"/>
        <w:insideV w:val="single" w:color="FFFFFF" w:themeColor="background1" w:sz="4" w:space="0"/>
      </w:tblBorders>
    </w:tblPr>
    <w:tcPr>
      <w:shd w:val="clear" w:color="auto" w:fill="FBF8ED" w:themeFill="accent6" w:themeFillTint="19"/>
    </w:tcPr>
    <w:tblStylePr w:type="firstRow">
      <w:rPr>
        <w:b/>
        <w:bCs/>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color="997A1D" w:themeColor="accent6" w:themeShade="99" w:sz="4" w:space="0"/>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styleId="CommentTextChar" w:customStyle="1">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styleId="CommentSubjectChar" w:customStyle="1">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183846"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BA2221"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3AA388"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6152F"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A6541F"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BF9924"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styleId="DateChar" w:customStyle="1">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styleId="DocumentMapChar" w:customStyle="1">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styleId="E-mailSignatureChar" w:customStyle="1">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styleId="EndnoteTextChar" w:customStyle="1">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hAnsiTheme="majorHAnsi" w:eastAsiaTheme="majorEastAsia"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styleId="FootnoteTextChar" w:customStyle="1">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color="8DC1D7" w:themeColor="accent1" w:themeTint="66" w:sz="4" w:space="0"/>
        <w:left w:val="single" w:color="8DC1D7" w:themeColor="accent1" w:themeTint="66" w:sz="4" w:space="0"/>
        <w:bottom w:val="single" w:color="8DC1D7" w:themeColor="accent1" w:themeTint="66" w:sz="4" w:space="0"/>
        <w:right w:val="single" w:color="8DC1D7" w:themeColor="accent1" w:themeTint="66" w:sz="4" w:space="0"/>
        <w:insideH w:val="single" w:color="8DC1D7" w:themeColor="accent1" w:themeTint="66" w:sz="4" w:space="0"/>
        <w:insideV w:val="single" w:color="8DC1D7" w:themeColor="accent1" w:themeTint="66"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color="F1B5B5" w:themeColor="accent2" w:themeTint="66" w:sz="4" w:space="0"/>
        <w:left w:val="single" w:color="F1B5B5" w:themeColor="accent2" w:themeTint="66" w:sz="4" w:space="0"/>
        <w:bottom w:val="single" w:color="F1B5B5" w:themeColor="accent2" w:themeTint="66" w:sz="4" w:space="0"/>
        <w:right w:val="single" w:color="F1B5B5" w:themeColor="accent2" w:themeTint="66" w:sz="4" w:space="0"/>
        <w:insideH w:val="single" w:color="F1B5B5" w:themeColor="accent2" w:themeTint="66" w:sz="4" w:space="0"/>
        <w:insideV w:val="single" w:color="F1B5B5" w:themeColor="accent2" w:themeTint="66"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color="C0E8DE" w:themeColor="accent3" w:themeTint="66" w:sz="4" w:space="0"/>
        <w:left w:val="single" w:color="C0E8DE" w:themeColor="accent3" w:themeTint="66" w:sz="4" w:space="0"/>
        <w:bottom w:val="single" w:color="C0E8DE" w:themeColor="accent3" w:themeTint="66" w:sz="4" w:space="0"/>
        <w:right w:val="single" w:color="C0E8DE" w:themeColor="accent3" w:themeTint="66" w:sz="4" w:space="0"/>
        <w:insideH w:val="single" w:color="C0E8DE" w:themeColor="accent3" w:themeTint="66" w:sz="4" w:space="0"/>
        <w:insideV w:val="single" w:color="C0E8DE" w:themeColor="accent3" w:themeTint="66"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color="E288AC" w:themeColor="accent4" w:themeTint="66" w:sz="4" w:space="0"/>
        <w:left w:val="single" w:color="E288AC" w:themeColor="accent4" w:themeTint="66" w:sz="4" w:space="0"/>
        <w:bottom w:val="single" w:color="E288AC" w:themeColor="accent4" w:themeTint="66" w:sz="4" w:space="0"/>
        <w:right w:val="single" w:color="E288AC" w:themeColor="accent4" w:themeTint="66" w:sz="4" w:space="0"/>
        <w:insideH w:val="single" w:color="E288AC" w:themeColor="accent4" w:themeTint="66" w:sz="4" w:space="0"/>
        <w:insideV w:val="single" w:color="E288AC" w:themeColor="accent4" w:themeTint="66"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color="EFC6AC" w:themeColor="accent5" w:themeTint="66" w:sz="4" w:space="0"/>
        <w:left w:val="single" w:color="EFC6AC" w:themeColor="accent5" w:themeTint="66" w:sz="4" w:space="0"/>
        <w:bottom w:val="single" w:color="EFC6AC" w:themeColor="accent5" w:themeTint="66" w:sz="4" w:space="0"/>
        <w:right w:val="single" w:color="EFC6AC" w:themeColor="accent5" w:themeTint="66" w:sz="4" w:space="0"/>
        <w:insideH w:val="single" w:color="EFC6AC" w:themeColor="accent5" w:themeTint="66" w:sz="4" w:space="0"/>
        <w:insideV w:val="single" w:color="EFC6AC" w:themeColor="accent5" w:themeTint="66"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color="F1E4BA" w:themeColor="accent6" w:themeTint="66" w:sz="4" w:space="0"/>
        <w:left w:val="single" w:color="F1E4BA" w:themeColor="accent6" w:themeTint="66" w:sz="4" w:space="0"/>
        <w:bottom w:val="single" w:color="F1E4BA" w:themeColor="accent6" w:themeTint="66" w:sz="4" w:space="0"/>
        <w:right w:val="single" w:color="F1E4BA" w:themeColor="accent6" w:themeTint="66" w:sz="4" w:space="0"/>
        <w:insideH w:val="single" w:color="F1E4BA" w:themeColor="accent6" w:themeTint="66" w:sz="4" w:space="0"/>
        <w:insideV w:val="single" w:color="F1E4BA" w:themeColor="accent6" w:themeTint="66"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color="54A2C3" w:themeColor="accent1" w:themeTint="99" w:sz="2" w:space="0"/>
        <w:bottom w:val="single" w:color="54A2C3" w:themeColor="accent1" w:themeTint="99" w:sz="2" w:space="0"/>
        <w:insideH w:val="single" w:color="54A2C3" w:themeColor="accent1" w:themeTint="99" w:sz="2" w:space="0"/>
        <w:insideV w:val="single" w:color="54A2C3" w:themeColor="accent1" w:themeTint="99" w:sz="2" w:space="0"/>
      </w:tblBorders>
    </w:tblPr>
    <w:tblStylePr w:type="firstRow">
      <w:rPr>
        <w:b/>
        <w:bCs/>
      </w:rPr>
      <w:tblPr/>
      <w:tcPr>
        <w:tcBorders>
          <w:top w:val="nil"/>
          <w:bottom w:val="single" w:color="54A2C3" w:themeColor="accent1" w:themeTint="99" w:sz="12" w:space="0"/>
          <w:insideH w:val="nil"/>
          <w:insideV w:val="nil"/>
        </w:tcBorders>
        <w:shd w:val="clear" w:color="auto" w:fill="FFFFFF" w:themeFill="background1"/>
      </w:tcPr>
    </w:tblStylePr>
    <w:tblStylePr w:type="lastRow">
      <w:rPr>
        <w:b/>
        <w:bCs/>
      </w:rPr>
      <w:tblPr/>
      <w:tcPr>
        <w:tcBorders>
          <w:top w:val="double" w:color="54A2C3"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color="EB9191" w:themeColor="accent2" w:themeTint="99" w:sz="2" w:space="0"/>
        <w:bottom w:val="single" w:color="EB9191" w:themeColor="accent2" w:themeTint="99" w:sz="2" w:space="0"/>
        <w:insideH w:val="single" w:color="EB9191" w:themeColor="accent2" w:themeTint="99" w:sz="2" w:space="0"/>
        <w:insideV w:val="single" w:color="EB9191" w:themeColor="accent2" w:themeTint="99" w:sz="2" w:space="0"/>
      </w:tblBorders>
    </w:tblPr>
    <w:tblStylePr w:type="firstRow">
      <w:rPr>
        <w:b/>
        <w:bCs/>
      </w:rPr>
      <w:tblPr/>
      <w:tcPr>
        <w:tcBorders>
          <w:top w:val="nil"/>
          <w:bottom w:val="single" w:color="EB9191" w:themeColor="accent2" w:themeTint="99" w:sz="12" w:space="0"/>
          <w:insideH w:val="nil"/>
          <w:insideV w:val="nil"/>
        </w:tcBorders>
        <w:shd w:val="clear" w:color="auto" w:fill="FFFFFF" w:themeFill="background1"/>
      </w:tcPr>
    </w:tblStylePr>
    <w:tblStylePr w:type="lastRow">
      <w:rPr>
        <w:b/>
        <w:bCs/>
      </w:rPr>
      <w:tblPr/>
      <w:tcPr>
        <w:tcBorders>
          <w:top w:val="double" w:color="EB9191"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color="A0DDCD" w:themeColor="accent3" w:themeTint="99" w:sz="2" w:space="0"/>
        <w:bottom w:val="single" w:color="A0DDCD" w:themeColor="accent3" w:themeTint="99" w:sz="2" w:space="0"/>
        <w:insideH w:val="single" w:color="A0DDCD" w:themeColor="accent3" w:themeTint="99" w:sz="2" w:space="0"/>
        <w:insideV w:val="single" w:color="A0DDCD" w:themeColor="accent3" w:themeTint="99" w:sz="2" w:space="0"/>
      </w:tblBorders>
    </w:tblPr>
    <w:tblStylePr w:type="firstRow">
      <w:rPr>
        <w:b/>
        <w:bCs/>
      </w:rPr>
      <w:tblPr/>
      <w:tcPr>
        <w:tcBorders>
          <w:top w:val="nil"/>
          <w:bottom w:val="single" w:color="A0DDCD" w:themeColor="accent3" w:themeTint="99" w:sz="12" w:space="0"/>
          <w:insideH w:val="nil"/>
          <w:insideV w:val="nil"/>
        </w:tcBorders>
        <w:shd w:val="clear" w:color="auto" w:fill="FFFFFF" w:themeFill="background1"/>
      </w:tcPr>
    </w:tblStylePr>
    <w:tblStylePr w:type="lastRow">
      <w:rPr>
        <w:b/>
        <w:bCs/>
      </w:rPr>
      <w:tblPr/>
      <w:tcPr>
        <w:tcBorders>
          <w:top w:val="double" w:color="A0DDCD"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color="D34D83" w:themeColor="accent4" w:themeTint="99" w:sz="2" w:space="0"/>
        <w:bottom w:val="single" w:color="D34D83" w:themeColor="accent4" w:themeTint="99" w:sz="2" w:space="0"/>
        <w:insideH w:val="single" w:color="D34D83" w:themeColor="accent4" w:themeTint="99" w:sz="2" w:space="0"/>
        <w:insideV w:val="single" w:color="D34D83" w:themeColor="accent4" w:themeTint="99" w:sz="2" w:space="0"/>
      </w:tblBorders>
    </w:tblPr>
    <w:tblStylePr w:type="firstRow">
      <w:rPr>
        <w:b/>
        <w:bCs/>
      </w:rPr>
      <w:tblPr/>
      <w:tcPr>
        <w:tcBorders>
          <w:top w:val="nil"/>
          <w:bottom w:val="single" w:color="D34D83" w:themeColor="accent4" w:themeTint="99" w:sz="12" w:space="0"/>
          <w:insideH w:val="nil"/>
          <w:insideV w:val="nil"/>
        </w:tcBorders>
        <w:shd w:val="clear" w:color="auto" w:fill="FFFFFF" w:themeFill="background1"/>
      </w:tcPr>
    </w:tblStylePr>
    <w:tblStylePr w:type="lastRow">
      <w:rPr>
        <w:b/>
        <w:bCs/>
      </w:rPr>
      <w:tblPr/>
      <w:tcPr>
        <w:tcBorders>
          <w:top w:val="double" w:color="D34D83"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color="E7AA82" w:themeColor="accent5" w:themeTint="99" w:sz="2" w:space="0"/>
        <w:bottom w:val="single" w:color="E7AA82" w:themeColor="accent5" w:themeTint="99" w:sz="2" w:space="0"/>
        <w:insideH w:val="single" w:color="E7AA82" w:themeColor="accent5" w:themeTint="99" w:sz="2" w:space="0"/>
        <w:insideV w:val="single" w:color="E7AA82" w:themeColor="accent5" w:themeTint="99" w:sz="2" w:space="0"/>
      </w:tblBorders>
    </w:tblPr>
    <w:tblStylePr w:type="firstRow">
      <w:rPr>
        <w:b/>
        <w:bCs/>
      </w:rPr>
      <w:tblPr/>
      <w:tcPr>
        <w:tcBorders>
          <w:top w:val="nil"/>
          <w:bottom w:val="single" w:color="E7AA82" w:themeColor="accent5" w:themeTint="99" w:sz="12" w:space="0"/>
          <w:insideH w:val="nil"/>
          <w:insideV w:val="nil"/>
        </w:tcBorders>
        <w:shd w:val="clear" w:color="auto" w:fill="FFFFFF" w:themeFill="background1"/>
      </w:tcPr>
    </w:tblStylePr>
    <w:tblStylePr w:type="lastRow">
      <w:rPr>
        <w:b/>
        <w:bCs/>
      </w:rPr>
      <w:tblPr/>
      <w:tcPr>
        <w:tcBorders>
          <w:top w:val="double" w:color="E7AA82"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color="EBD697" w:themeColor="accent6" w:themeTint="99" w:sz="2" w:space="0"/>
        <w:bottom w:val="single" w:color="EBD697" w:themeColor="accent6" w:themeTint="99" w:sz="2" w:space="0"/>
        <w:insideH w:val="single" w:color="EBD697" w:themeColor="accent6" w:themeTint="99" w:sz="2" w:space="0"/>
        <w:insideV w:val="single" w:color="EBD697" w:themeColor="accent6" w:themeTint="99" w:sz="2" w:space="0"/>
      </w:tblBorders>
    </w:tblPr>
    <w:tblStylePr w:type="firstRow">
      <w:rPr>
        <w:b/>
        <w:bCs/>
      </w:rPr>
      <w:tblPr/>
      <w:tcPr>
        <w:tcBorders>
          <w:top w:val="nil"/>
          <w:bottom w:val="single" w:color="EBD697" w:themeColor="accent6" w:themeTint="99" w:sz="12" w:space="0"/>
          <w:insideH w:val="nil"/>
          <w:insideV w:val="nil"/>
        </w:tcBorders>
        <w:shd w:val="clear" w:color="auto" w:fill="FFFFFF" w:themeFill="background1"/>
      </w:tcPr>
    </w:tblStylePr>
    <w:tblStylePr w:type="lastRow">
      <w:rPr>
        <w:b/>
        <w:bCs/>
      </w:rPr>
      <w:tblPr/>
      <w:tcPr>
        <w:tcBorders>
          <w:top w:val="double" w:color="EBD697"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insideV w:val="nil"/>
        </w:tcBorders>
        <w:shd w:val="clear" w:color="auto" w:fill="214C5E" w:themeFill="accent1"/>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insideV w:val="nil"/>
        </w:tcBorders>
        <w:shd w:val="clear" w:color="auto" w:fill="DE4948" w:themeFill="accent2"/>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insideV w:val="nil"/>
        </w:tcBorders>
        <w:shd w:val="clear" w:color="auto" w:fill="62C7AD" w:themeFill="accent3"/>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insideV w:val="nil"/>
        </w:tcBorders>
        <w:shd w:val="clear" w:color="auto" w:fill="731C3F" w:themeFill="accent4"/>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insideV w:val="nil"/>
        </w:tcBorders>
        <w:shd w:val="clear" w:color="auto" w:fill="D87330" w:themeFill="accent5"/>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insideV w:val="nil"/>
        </w:tcBorders>
        <w:shd w:val="clear" w:color="auto" w:fill="DEBC53" w:themeFill="accent6"/>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6E0EB"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14C5E"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14C5E"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14C5E"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DADA"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4948"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4948"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4948"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FF3EE"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62C7AD"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62C7AD"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62C7AD"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0C3D5"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31C3F"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31C3F"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31C3F"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7E2D5"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87330"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87330"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87330"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F1DC"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BC53"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BC53"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BC53"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styleId="HTMLAddressChar" w:customStyle="1">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styleId="HTMLPreformattedChar" w:customStyle="1">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hAnsiTheme="majorHAnsi" w:eastAsiaTheme="majorEastAsia"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18" w:space="0"/>
          <w:right w:val="single" w:color="214C5E" w:themeColor="accent1" w:sz="8" w:space="0"/>
          <w:insideH w:val="nil"/>
          <w:insideV w:val="single" w:color="214C5E"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insideH w:val="nil"/>
          <w:insideV w:val="single" w:color="214C5E"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shd w:val="clear" w:color="auto" w:fill="B8D8E6" w:themeFill="accent1" w:themeFillTint="3F"/>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shd w:val="clear" w:color="auto" w:fill="B8D8E6" w:themeFill="accent1" w:themeFillTint="3F"/>
      </w:tcPr>
    </w:tblStylePr>
    <w:tblStylePr w:type="band2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18" w:space="0"/>
          <w:right w:val="single" w:color="DE4948" w:themeColor="accent2" w:sz="8" w:space="0"/>
          <w:insideH w:val="nil"/>
          <w:insideV w:val="single" w:color="DE4948"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insideH w:val="nil"/>
          <w:insideV w:val="single" w:color="DE4948"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shd w:val="clear" w:color="auto" w:fill="F6D1D1" w:themeFill="accent2" w:themeFillTint="3F"/>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shd w:val="clear" w:color="auto" w:fill="F6D1D1" w:themeFill="accent2" w:themeFillTint="3F"/>
      </w:tcPr>
    </w:tblStylePr>
    <w:tblStylePr w:type="band2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18" w:space="0"/>
          <w:right w:val="single" w:color="62C7AD" w:themeColor="accent3" w:sz="8" w:space="0"/>
          <w:insideH w:val="nil"/>
          <w:insideV w:val="single" w:color="62C7AD"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insideH w:val="nil"/>
          <w:insideV w:val="single" w:color="62C7AD"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shd w:val="clear" w:color="auto" w:fill="D8F1EA" w:themeFill="accent3" w:themeFillTint="3F"/>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shd w:val="clear" w:color="auto" w:fill="D8F1EA" w:themeFill="accent3" w:themeFillTint="3F"/>
      </w:tcPr>
    </w:tblStylePr>
    <w:tblStylePr w:type="band2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18" w:space="0"/>
          <w:right w:val="single" w:color="731C3F" w:themeColor="accent4" w:sz="8" w:space="0"/>
          <w:insideH w:val="nil"/>
          <w:insideV w:val="single" w:color="731C3F"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insideH w:val="nil"/>
          <w:insideV w:val="single" w:color="731C3F"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shd w:val="clear" w:color="auto" w:fill="EDB5CB" w:themeFill="accent4" w:themeFillTint="3F"/>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shd w:val="clear" w:color="auto" w:fill="EDB5CB" w:themeFill="accent4" w:themeFillTint="3F"/>
      </w:tcPr>
    </w:tblStylePr>
    <w:tblStylePr w:type="band2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18" w:space="0"/>
          <w:right w:val="single" w:color="D87330" w:themeColor="accent5" w:sz="8" w:space="0"/>
          <w:insideH w:val="nil"/>
          <w:insideV w:val="single" w:color="D87330"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insideH w:val="nil"/>
          <w:insideV w:val="single" w:color="D87330"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shd w:val="clear" w:color="auto" w:fill="F5DCCB" w:themeFill="accent5" w:themeFillTint="3F"/>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shd w:val="clear" w:color="auto" w:fill="F5DCCB" w:themeFill="accent5" w:themeFillTint="3F"/>
      </w:tcPr>
    </w:tblStylePr>
    <w:tblStylePr w:type="band2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18" w:space="0"/>
          <w:right w:val="single" w:color="DEBC53" w:themeColor="accent6" w:sz="8" w:space="0"/>
          <w:insideH w:val="nil"/>
          <w:insideV w:val="single" w:color="DEBC53"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insideH w:val="nil"/>
          <w:insideV w:val="single" w:color="DEBC53"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shd w:val="clear" w:color="auto" w:fill="F7EED4" w:themeFill="accent6" w:themeFillTint="3F"/>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shd w:val="clear" w:color="auto" w:fill="F7EED4" w:themeFill="accent6" w:themeFillTint="3F"/>
      </w:tcPr>
    </w:tblStylePr>
    <w:tblStylePr w:type="band2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tcBorders>
      </w:tcPr>
    </w:tblStylePr>
    <w:tblStylePr w:type="firstCol">
      <w:rPr>
        <w:b/>
        <w:bCs/>
      </w:rPr>
    </w:tblStylePr>
    <w:tblStylePr w:type="lastCol">
      <w:rPr>
        <w:b/>
        <w:bCs/>
      </w:r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tcBorders>
      </w:tcPr>
    </w:tblStylePr>
    <w:tblStylePr w:type="firstCol">
      <w:rPr>
        <w:b/>
        <w:bCs/>
      </w:rPr>
    </w:tblStylePr>
    <w:tblStylePr w:type="lastCol">
      <w:rPr>
        <w:b/>
        <w:bCs/>
      </w:r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tcBorders>
      </w:tcPr>
    </w:tblStylePr>
    <w:tblStylePr w:type="firstCol">
      <w:rPr>
        <w:b/>
        <w:bCs/>
      </w:rPr>
    </w:tblStylePr>
    <w:tblStylePr w:type="lastCol">
      <w:rPr>
        <w:b/>
        <w:bCs/>
      </w:r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tcBorders>
      </w:tcPr>
    </w:tblStylePr>
    <w:tblStylePr w:type="firstCol">
      <w:rPr>
        <w:b/>
        <w:bCs/>
      </w:rPr>
    </w:tblStylePr>
    <w:tblStylePr w:type="lastCol">
      <w:rPr>
        <w:b/>
        <w:bCs/>
      </w:r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tcBorders>
      </w:tcPr>
    </w:tblStylePr>
    <w:tblStylePr w:type="firstCol">
      <w:rPr>
        <w:b/>
        <w:bCs/>
      </w:rPr>
    </w:tblStylePr>
    <w:tblStylePr w:type="lastCol">
      <w:rPr>
        <w:b/>
        <w:bCs/>
      </w:r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tcBorders>
      </w:tcPr>
    </w:tblStylePr>
    <w:tblStylePr w:type="firstCol">
      <w:rPr>
        <w:b/>
        <w:bCs/>
      </w:rPr>
    </w:tblStylePr>
    <w:tblStylePr w:type="lastCol">
      <w:rPr>
        <w:b/>
        <w:bCs/>
      </w:r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color="214C5E" w:themeColor="accent1" w:sz="8" w:space="0"/>
        <w:bottom w:val="single" w:color="214C5E" w:themeColor="accent1" w:sz="8" w:space="0"/>
      </w:tblBorders>
    </w:tblPr>
    <w:tblStylePr w:type="fir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la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color="DE4948" w:themeColor="accent2" w:sz="8" w:space="0"/>
        <w:bottom w:val="single" w:color="DE4948" w:themeColor="accent2" w:sz="8" w:space="0"/>
      </w:tblBorders>
    </w:tblPr>
    <w:tblStylePr w:type="fir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la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color="62C7AD" w:themeColor="accent3" w:sz="8" w:space="0"/>
        <w:bottom w:val="single" w:color="62C7AD" w:themeColor="accent3" w:sz="8" w:space="0"/>
      </w:tblBorders>
    </w:tblPr>
    <w:tblStylePr w:type="fir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la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color="731C3F" w:themeColor="accent4" w:sz="8" w:space="0"/>
        <w:bottom w:val="single" w:color="731C3F" w:themeColor="accent4" w:sz="8" w:space="0"/>
      </w:tblBorders>
    </w:tblPr>
    <w:tblStylePr w:type="fir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la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color="D87330" w:themeColor="accent5" w:sz="8" w:space="0"/>
        <w:bottom w:val="single" w:color="D87330" w:themeColor="accent5" w:sz="8" w:space="0"/>
      </w:tblBorders>
    </w:tblPr>
    <w:tblStylePr w:type="fir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la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color="DEBC53" w:themeColor="accent6" w:sz="8" w:space="0"/>
        <w:bottom w:val="single" w:color="DEBC53" w:themeColor="accent6" w:sz="8" w:space="0"/>
      </w:tblBorders>
    </w:tblPr>
    <w:tblStylePr w:type="fir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la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
      </w:numPr>
      <w:contextualSpacing/>
    </w:pPr>
  </w:style>
  <w:style w:type="paragraph" w:styleId="ListBullet3">
    <w:name w:val="List Bullet 3"/>
    <w:basedOn w:val="Normal"/>
    <w:uiPriority w:val="99"/>
    <w:semiHidden/>
    <w:unhideWhenUsed/>
    <w:rsid w:val="00DC2CF0"/>
    <w:pPr>
      <w:numPr>
        <w:numId w:val="4"/>
      </w:numPr>
      <w:contextualSpacing/>
    </w:pPr>
  </w:style>
  <w:style w:type="paragraph" w:styleId="ListBullet4">
    <w:name w:val="List Bullet 4"/>
    <w:basedOn w:val="Normal"/>
    <w:uiPriority w:val="99"/>
    <w:semiHidden/>
    <w:unhideWhenUsed/>
    <w:rsid w:val="00DC2CF0"/>
    <w:pPr>
      <w:numPr>
        <w:numId w:val="5"/>
      </w:numPr>
      <w:contextualSpacing/>
    </w:pPr>
  </w:style>
  <w:style w:type="paragraph" w:styleId="ListBullet5">
    <w:name w:val="List Bullet 5"/>
    <w:basedOn w:val="Normal"/>
    <w:uiPriority w:val="99"/>
    <w:semiHidden/>
    <w:unhideWhenUsed/>
    <w:rsid w:val="00DC2CF0"/>
    <w:pPr>
      <w:numPr>
        <w:numId w:val="6"/>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7"/>
      </w:numPr>
      <w:contextualSpacing/>
    </w:pPr>
  </w:style>
  <w:style w:type="paragraph" w:styleId="ListNumber3">
    <w:name w:val="List Number 3"/>
    <w:basedOn w:val="Normal"/>
    <w:uiPriority w:val="99"/>
    <w:semiHidden/>
    <w:unhideWhenUsed/>
    <w:rsid w:val="00DC2CF0"/>
    <w:pPr>
      <w:numPr>
        <w:numId w:val="8"/>
      </w:numPr>
      <w:contextualSpacing/>
    </w:pPr>
  </w:style>
  <w:style w:type="paragraph" w:styleId="ListNumber4">
    <w:name w:val="List Number 4"/>
    <w:basedOn w:val="Normal"/>
    <w:uiPriority w:val="99"/>
    <w:semiHidden/>
    <w:unhideWhenUsed/>
    <w:rsid w:val="00DC2CF0"/>
    <w:pPr>
      <w:numPr>
        <w:numId w:val="9"/>
      </w:numPr>
      <w:contextualSpacing/>
    </w:pPr>
  </w:style>
  <w:style w:type="paragraph" w:styleId="ListNumber5">
    <w:name w:val="List Number 5"/>
    <w:basedOn w:val="Normal"/>
    <w:uiPriority w:val="99"/>
    <w:semiHidden/>
    <w:unhideWhenUsed/>
    <w:rsid w:val="00DC2CF0"/>
    <w:pPr>
      <w:numPr>
        <w:numId w:val="10"/>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color="54A2C3" w:themeColor="accent1" w:themeTint="99" w:sz="4" w:space="0"/>
        </w:tcBorders>
      </w:tcPr>
    </w:tblStylePr>
    <w:tblStylePr w:type="lastRow">
      <w:rPr>
        <w:b/>
        <w:bCs/>
      </w:rPr>
      <w:tblPr/>
      <w:tcPr>
        <w:tcBorders>
          <w:top w:val="sing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color="EB9191" w:themeColor="accent2" w:themeTint="99" w:sz="4" w:space="0"/>
        </w:tcBorders>
      </w:tcPr>
    </w:tblStylePr>
    <w:tblStylePr w:type="lastRow">
      <w:rPr>
        <w:b/>
        <w:bCs/>
      </w:rPr>
      <w:tblPr/>
      <w:tcPr>
        <w:tcBorders>
          <w:top w:val="sing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color="A0DDCD" w:themeColor="accent3" w:themeTint="99" w:sz="4" w:space="0"/>
        </w:tcBorders>
      </w:tcPr>
    </w:tblStylePr>
    <w:tblStylePr w:type="lastRow">
      <w:rPr>
        <w:b/>
        <w:bCs/>
      </w:rPr>
      <w:tblPr/>
      <w:tcPr>
        <w:tcBorders>
          <w:top w:val="sing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color="D34D83" w:themeColor="accent4" w:themeTint="99" w:sz="4" w:space="0"/>
        </w:tcBorders>
      </w:tcPr>
    </w:tblStylePr>
    <w:tblStylePr w:type="lastRow">
      <w:rPr>
        <w:b/>
        <w:bCs/>
      </w:rPr>
      <w:tblPr/>
      <w:tcPr>
        <w:tcBorders>
          <w:top w:val="sing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color="E7AA82" w:themeColor="accent5" w:themeTint="99" w:sz="4" w:space="0"/>
        </w:tcBorders>
      </w:tcPr>
    </w:tblStylePr>
    <w:tblStylePr w:type="lastRow">
      <w:rPr>
        <w:b/>
        <w:bCs/>
      </w:rPr>
      <w:tblPr/>
      <w:tcPr>
        <w:tcBorders>
          <w:top w:val="sing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color="EBD697" w:themeColor="accent6" w:themeTint="99" w:sz="4" w:space="0"/>
        </w:tcBorders>
      </w:tcPr>
    </w:tblStylePr>
    <w:tblStylePr w:type="lastRow">
      <w:rPr>
        <w:b/>
        <w:bCs/>
      </w:rPr>
      <w:tblPr/>
      <w:tcPr>
        <w:tcBorders>
          <w:top w:val="sing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color="54A2C3" w:themeColor="accent1" w:themeTint="99" w:sz="4" w:space="0"/>
        <w:bottom w:val="single" w:color="54A2C3" w:themeColor="accent1" w:themeTint="99" w:sz="4" w:space="0"/>
        <w:insideH w:val="single" w:color="54A2C3"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color="EB9191" w:themeColor="accent2" w:themeTint="99" w:sz="4" w:space="0"/>
        <w:bottom w:val="single" w:color="EB9191" w:themeColor="accent2" w:themeTint="99" w:sz="4" w:space="0"/>
        <w:insideH w:val="single" w:color="EB9191"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color="A0DDCD" w:themeColor="accent3" w:themeTint="99" w:sz="4" w:space="0"/>
        <w:bottom w:val="single" w:color="A0DDCD" w:themeColor="accent3" w:themeTint="99" w:sz="4" w:space="0"/>
        <w:insideH w:val="single" w:color="A0DDCD"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color="D34D83" w:themeColor="accent4" w:themeTint="99" w:sz="4" w:space="0"/>
        <w:bottom w:val="single" w:color="D34D83" w:themeColor="accent4" w:themeTint="99" w:sz="4" w:space="0"/>
        <w:insideH w:val="single" w:color="D34D83"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color="E7AA82" w:themeColor="accent5" w:themeTint="99" w:sz="4" w:space="0"/>
        <w:bottom w:val="single" w:color="E7AA82" w:themeColor="accent5" w:themeTint="99" w:sz="4" w:space="0"/>
        <w:insideH w:val="single" w:color="E7AA82"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color="EBD697" w:themeColor="accent6" w:themeTint="99" w:sz="4" w:space="0"/>
        <w:bottom w:val="single" w:color="EBD697" w:themeColor="accent6" w:themeTint="99" w:sz="4" w:space="0"/>
        <w:insideH w:val="single" w:color="EBD697"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color="214C5E" w:themeColor="accent1" w:sz="4" w:space="0"/>
        <w:left w:val="single" w:color="214C5E" w:themeColor="accent1" w:sz="4" w:space="0"/>
        <w:bottom w:val="single" w:color="214C5E" w:themeColor="accent1" w:sz="4" w:space="0"/>
        <w:right w:val="single" w:color="214C5E" w:themeColor="accent1" w:sz="4" w:space="0"/>
      </w:tblBorders>
    </w:tblPr>
    <w:tblStylePr w:type="firstRow">
      <w:rPr>
        <w:b/>
        <w:bCs/>
        <w:color w:val="FFFFFF" w:themeColor="background1"/>
      </w:rPr>
      <w:tblPr/>
      <w:tcPr>
        <w:shd w:val="clear" w:color="auto" w:fill="214C5E" w:themeFill="accent1"/>
      </w:tcPr>
    </w:tblStylePr>
    <w:tblStylePr w:type="lastRow">
      <w:rPr>
        <w:b/>
        <w:bCs/>
      </w:rPr>
      <w:tblPr/>
      <w:tcPr>
        <w:tcBorders>
          <w:top w:val="double" w:color="214C5E"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14C5E" w:themeColor="accent1" w:sz="4" w:space="0"/>
          <w:right w:val="single" w:color="214C5E" w:themeColor="accent1" w:sz="4" w:space="0"/>
        </w:tcBorders>
      </w:tcPr>
    </w:tblStylePr>
    <w:tblStylePr w:type="band1Horz">
      <w:tblPr/>
      <w:tcPr>
        <w:tcBorders>
          <w:top w:val="single" w:color="214C5E" w:themeColor="accent1" w:sz="4" w:space="0"/>
          <w:bottom w:val="single" w:color="214C5E"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14C5E" w:themeColor="accent1" w:sz="4" w:space="0"/>
          <w:left w:val="nil"/>
        </w:tcBorders>
      </w:tcPr>
    </w:tblStylePr>
    <w:tblStylePr w:type="swCell">
      <w:tblPr/>
      <w:tcPr>
        <w:tcBorders>
          <w:top w:val="double" w:color="214C5E" w:themeColor="accent1" w:sz="4" w:space="0"/>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color="DE4948" w:themeColor="accent2" w:sz="4" w:space="0"/>
        <w:left w:val="single" w:color="DE4948" w:themeColor="accent2" w:sz="4" w:space="0"/>
        <w:bottom w:val="single" w:color="DE4948" w:themeColor="accent2" w:sz="4" w:space="0"/>
        <w:right w:val="single" w:color="DE4948" w:themeColor="accent2" w:sz="4" w:space="0"/>
      </w:tblBorders>
    </w:tblPr>
    <w:tblStylePr w:type="firstRow">
      <w:rPr>
        <w:b/>
        <w:bCs/>
        <w:color w:val="FFFFFF" w:themeColor="background1"/>
      </w:rPr>
      <w:tblPr/>
      <w:tcPr>
        <w:shd w:val="clear" w:color="auto" w:fill="DE4948" w:themeFill="accent2"/>
      </w:tcPr>
    </w:tblStylePr>
    <w:tblStylePr w:type="lastRow">
      <w:rPr>
        <w:b/>
        <w:bCs/>
      </w:rPr>
      <w:tblPr/>
      <w:tcPr>
        <w:tcBorders>
          <w:top w:val="double" w:color="DE4948"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4948" w:themeColor="accent2" w:sz="4" w:space="0"/>
          <w:right w:val="single" w:color="DE4948" w:themeColor="accent2" w:sz="4" w:space="0"/>
        </w:tcBorders>
      </w:tcPr>
    </w:tblStylePr>
    <w:tblStylePr w:type="band1Horz">
      <w:tblPr/>
      <w:tcPr>
        <w:tcBorders>
          <w:top w:val="single" w:color="DE4948" w:themeColor="accent2" w:sz="4" w:space="0"/>
          <w:bottom w:val="single" w:color="DE4948"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4948" w:themeColor="accent2" w:sz="4" w:space="0"/>
          <w:left w:val="nil"/>
        </w:tcBorders>
      </w:tcPr>
    </w:tblStylePr>
    <w:tblStylePr w:type="swCell">
      <w:tblPr/>
      <w:tcPr>
        <w:tcBorders>
          <w:top w:val="double" w:color="DE4948" w:themeColor="accent2" w:sz="4" w:space="0"/>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color="62C7AD" w:themeColor="accent3" w:sz="4" w:space="0"/>
        <w:left w:val="single" w:color="62C7AD" w:themeColor="accent3" w:sz="4" w:space="0"/>
        <w:bottom w:val="single" w:color="62C7AD" w:themeColor="accent3" w:sz="4" w:space="0"/>
        <w:right w:val="single" w:color="62C7AD" w:themeColor="accent3" w:sz="4" w:space="0"/>
      </w:tblBorders>
    </w:tblPr>
    <w:tblStylePr w:type="firstRow">
      <w:rPr>
        <w:b/>
        <w:bCs/>
        <w:color w:val="FFFFFF" w:themeColor="background1"/>
      </w:rPr>
      <w:tblPr/>
      <w:tcPr>
        <w:shd w:val="clear" w:color="auto" w:fill="62C7AD" w:themeFill="accent3"/>
      </w:tcPr>
    </w:tblStylePr>
    <w:tblStylePr w:type="lastRow">
      <w:rPr>
        <w:b/>
        <w:bCs/>
      </w:rPr>
      <w:tblPr/>
      <w:tcPr>
        <w:tcBorders>
          <w:top w:val="double" w:color="62C7AD"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62C7AD" w:themeColor="accent3" w:sz="4" w:space="0"/>
          <w:right w:val="single" w:color="62C7AD" w:themeColor="accent3" w:sz="4" w:space="0"/>
        </w:tcBorders>
      </w:tcPr>
    </w:tblStylePr>
    <w:tblStylePr w:type="band1Horz">
      <w:tblPr/>
      <w:tcPr>
        <w:tcBorders>
          <w:top w:val="single" w:color="62C7AD" w:themeColor="accent3" w:sz="4" w:space="0"/>
          <w:bottom w:val="single" w:color="62C7AD"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62C7AD" w:themeColor="accent3" w:sz="4" w:space="0"/>
          <w:left w:val="nil"/>
        </w:tcBorders>
      </w:tcPr>
    </w:tblStylePr>
    <w:tblStylePr w:type="swCell">
      <w:tblPr/>
      <w:tcPr>
        <w:tcBorders>
          <w:top w:val="double" w:color="62C7AD" w:themeColor="accent3" w:sz="4" w:space="0"/>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color="731C3F" w:themeColor="accent4" w:sz="4" w:space="0"/>
        <w:left w:val="single" w:color="731C3F" w:themeColor="accent4" w:sz="4" w:space="0"/>
        <w:bottom w:val="single" w:color="731C3F" w:themeColor="accent4" w:sz="4" w:space="0"/>
        <w:right w:val="single" w:color="731C3F" w:themeColor="accent4" w:sz="4" w:space="0"/>
      </w:tblBorders>
    </w:tblPr>
    <w:tblStylePr w:type="firstRow">
      <w:rPr>
        <w:b/>
        <w:bCs/>
        <w:color w:val="FFFFFF" w:themeColor="background1"/>
      </w:rPr>
      <w:tblPr/>
      <w:tcPr>
        <w:shd w:val="clear" w:color="auto" w:fill="731C3F" w:themeFill="accent4"/>
      </w:tcPr>
    </w:tblStylePr>
    <w:tblStylePr w:type="lastRow">
      <w:rPr>
        <w:b/>
        <w:bCs/>
      </w:rPr>
      <w:tblPr/>
      <w:tcPr>
        <w:tcBorders>
          <w:top w:val="double" w:color="731C3F"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31C3F" w:themeColor="accent4" w:sz="4" w:space="0"/>
          <w:right w:val="single" w:color="731C3F" w:themeColor="accent4" w:sz="4" w:space="0"/>
        </w:tcBorders>
      </w:tcPr>
    </w:tblStylePr>
    <w:tblStylePr w:type="band1Horz">
      <w:tblPr/>
      <w:tcPr>
        <w:tcBorders>
          <w:top w:val="single" w:color="731C3F" w:themeColor="accent4" w:sz="4" w:space="0"/>
          <w:bottom w:val="single" w:color="731C3F"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31C3F" w:themeColor="accent4" w:sz="4" w:space="0"/>
          <w:left w:val="nil"/>
        </w:tcBorders>
      </w:tcPr>
    </w:tblStylePr>
    <w:tblStylePr w:type="swCell">
      <w:tblPr/>
      <w:tcPr>
        <w:tcBorders>
          <w:top w:val="double" w:color="731C3F" w:themeColor="accent4" w:sz="4" w:space="0"/>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color="D87330" w:themeColor="accent5" w:sz="4" w:space="0"/>
        <w:left w:val="single" w:color="D87330" w:themeColor="accent5" w:sz="4" w:space="0"/>
        <w:bottom w:val="single" w:color="D87330" w:themeColor="accent5" w:sz="4" w:space="0"/>
        <w:right w:val="single" w:color="D87330" w:themeColor="accent5" w:sz="4" w:space="0"/>
      </w:tblBorders>
    </w:tblPr>
    <w:tblStylePr w:type="firstRow">
      <w:rPr>
        <w:b/>
        <w:bCs/>
        <w:color w:val="FFFFFF" w:themeColor="background1"/>
      </w:rPr>
      <w:tblPr/>
      <w:tcPr>
        <w:shd w:val="clear" w:color="auto" w:fill="D87330" w:themeFill="accent5"/>
      </w:tcPr>
    </w:tblStylePr>
    <w:tblStylePr w:type="lastRow">
      <w:rPr>
        <w:b/>
        <w:bCs/>
      </w:rPr>
      <w:tblPr/>
      <w:tcPr>
        <w:tcBorders>
          <w:top w:val="double" w:color="D87330"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87330" w:themeColor="accent5" w:sz="4" w:space="0"/>
          <w:right w:val="single" w:color="D87330" w:themeColor="accent5" w:sz="4" w:space="0"/>
        </w:tcBorders>
      </w:tcPr>
    </w:tblStylePr>
    <w:tblStylePr w:type="band1Horz">
      <w:tblPr/>
      <w:tcPr>
        <w:tcBorders>
          <w:top w:val="single" w:color="D87330" w:themeColor="accent5" w:sz="4" w:space="0"/>
          <w:bottom w:val="single" w:color="D87330"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87330" w:themeColor="accent5" w:sz="4" w:space="0"/>
          <w:left w:val="nil"/>
        </w:tcBorders>
      </w:tcPr>
    </w:tblStylePr>
    <w:tblStylePr w:type="swCell">
      <w:tblPr/>
      <w:tcPr>
        <w:tcBorders>
          <w:top w:val="double" w:color="D87330" w:themeColor="accent5" w:sz="4" w:space="0"/>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color="DEBC53" w:themeColor="accent6" w:sz="4" w:space="0"/>
        <w:left w:val="single" w:color="DEBC53" w:themeColor="accent6" w:sz="4" w:space="0"/>
        <w:bottom w:val="single" w:color="DEBC53" w:themeColor="accent6" w:sz="4" w:space="0"/>
        <w:right w:val="single" w:color="DEBC53" w:themeColor="accent6" w:sz="4" w:space="0"/>
      </w:tblBorders>
    </w:tblPr>
    <w:tblStylePr w:type="firstRow">
      <w:rPr>
        <w:b/>
        <w:bCs/>
        <w:color w:val="FFFFFF" w:themeColor="background1"/>
      </w:rPr>
      <w:tblPr/>
      <w:tcPr>
        <w:shd w:val="clear" w:color="auto" w:fill="DEBC53" w:themeFill="accent6"/>
      </w:tcPr>
    </w:tblStylePr>
    <w:tblStylePr w:type="lastRow">
      <w:rPr>
        <w:b/>
        <w:bCs/>
      </w:rPr>
      <w:tblPr/>
      <w:tcPr>
        <w:tcBorders>
          <w:top w:val="double" w:color="DEBC53"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BC53" w:themeColor="accent6" w:sz="4" w:space="0"/>
          <w:right w:val="single" w:color="DEBC53" w:themeColor="accent6" w:sz="4" w:space="0"/>
        </w:tcBorders>
      </w:tcPr>
    </w:tblStylePr>
    <w:tblStylePr w:type="band1Horz">
      <w:tblPr/>
      <w:tcPr>
        <w:tcBorders>
          <w:top w:val="single" w:color="DEBC53" w:themeColor="accent6" w:sz="4" w:space="0"/>
          <w:bottom w:val="single" w:color="DEBC53"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BC53" w:themeColor="accent6" w:sz="4" w:space="0"/>
          <w:left w:val="nil"/>
        </w:tcBorders>
      </w:tcPr>
    </w:tblStylePr>
    <w:tblStylePr w:type="swCell">
      <w:tblPr/>
      <w:tcPr>
        <w:tcBorders>
          <w:top w:val="double" w:color="DEBC53" w:themeColor="accent6" w:sz="4" w:space="0"/>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tcBorders>
        <w:shd w:val="clear" w:color="auto" w:fill="214C5E" w:themeFill="accent1"/>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tcBorders>
        <w:shd w:val="clear" w:color="auto" w:fill="DE4948" w:themeFill="accent2"/>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tcBorders>
        <w:shd w:val="clear" w:color="auto" w:fill="62C7AD" w:themeFill="accent3"/>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tcBorders>
        <w:shd w:val="clear" w:color="auto" w:fill="731C3F" w:themeFill="accent4"/>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tcBorders>
        <w:shd w:val="clear" w:color="auto" w:fill="D87330" w:themeFill="accent5"/>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tcBorders>
        <w:shd w:val="clear" w:color="auto" w:fill="DEBC53" w:themeFill="accent6"/>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color="214C5E" w:themeColor="accent1" w:sz="24" w:space="0"/>
        <w:left w:val="single" w:color="214C5E" w:themeColor="accent1" w:sz="24" w:space="0"/>
        <w:bottom w:val="single" w:color="214C5E" w:themeColor="accent1" w:sz="24" w:space="0"/>
        <w:right w:val="single" w:color="214C5E" w:themeColor="accent1" w:sz="24" w:space="0"/>
      </w:tblBorders>
    </w:tblPr>
    <w:tcPr>
      <w:shd w:val="clear" w:color="auto" w:fill="214C5E"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color="DE4948" w:themeColor="accent2" w:sz="24" w:space="0"/>
        <w:left w:val="single" w:color="DE4948" w:themeColor="accent2" w:sz="24" w:space="0"/>
        <w:bottom w:val="single" w:color="DE4948" w:themeColor="accent2" w:sz="24" w:space="0"/>
        <w:right w:val="single" w:color="DE4948" w:themeColor="accent2" w:sz="24" w:space="0"/>
      </w:tblBorders>
    </w:tblPr>
    <w:tcPr>
      <w:shd w:val="clear" w:color="auto" w:fill="DE4948"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color="62C7AD" w:themeColor="accent3" w:sz="24" w:space="0"/>
        <w:left w:val="single" w:color="62C7AD" w:themeColor="accent3" w:sz="24" w:space="0"/>
        <w:bottom w:val="single" w:color="62C7AD" w:themeColor="accent3" w:sz="24" w:space="0"/>
        <w:right w:val="single" w:color="62C7AD" w:themeColor="accent3" w:sz="24" w:space="0"/>
      </w:tblBorders>
    </w:tblPr>
    <w:tcPr>
      <w:shd w:val="clear" w:color="auto" w:fill="62C7AD"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color="731C3F" w:themeColor="accent4" w:sz="24" w:space="0"/>
        <w:left w:val="single" w:color="731C3F" w:themeColor="accent4" w:sz="24" w:space="0"/>
        <w:bottom w:val="single" w:color="731C3F" w:themeColor="accent4" w:sz="24" w:space="0"/>
        <w:right w:val="single" w:color="731C3F" w:themeColor="accent4" w:sz="24" w:space="0"/>
      </w:tblBorders>
    </w:tblPr>
    <w:tcPr>
      <w:shd w:val="clear" w:color="auto" w:fill="731C3F"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color="D87330" w:themeColor="accent5" w:sz="24" w:space="0"/>
        <w:left w:val="single" w:color="D87330" w:themeColor="accent5" w:sz="24" w:space="0"/>
        <w:bottom w:val="single" w:color="D87330" w:themeColor="accent5" w:sz="24" w:space="0"/>
        <w:right w:val="single" w:color="D87330" w:themeColor="accent5" w:sz="24" w:space="0"/>
      </w:tblBorders>
    </w:tblPr>
    <w:tcPr>
      <w:shd w:val="clear" w:color="auto" w:fill="D87330"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color="DEBC53" w:themeColor="accent6" w:sz="24" w:space="0"/>
        <w:left w:val="single" w:color="DEBC53" w:themeColor="accent6" w:sz="24" w:space="0"/>
        <w:bottom w:val="single" w:color="DEBC53" w:themeColor="accent6" w:sz="24" w:space="0"/>
        <w:right w:val="single" w:color="DEBC53" w:themeColor="accent6" w:sz="24" w:space="0"/>
      </w:tblBorders>
    </w:tblPr>
    <w:tcPr>
      <w:shd w:val="clear" w:color="auto" w:fill="DEBC53"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214C5E" w:themeColor="accent1" w:sz="4" w:space="0"/>
        <w:bottom w:val="single" w:color="214C5E" w:themeColor="accent1" w:sz="4" w:space="0"/>
      </w:tblBorders>
    </w:tblPr>
    <w:tblStylePr w:type="firstRow">
      <w:rPr>
        <w:b/>
        <w:bCs/>
      </w:rPr>
      <w:tblPr/>
      <w:tcPr>
        <w:tcBorders>
          <w:bottom w:val="single" w:color="214C5E" w:themeColor="accent1" w:sz="4" w:space="0"/>
        </w:tcBorders>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DE4948" w:themeColor="accent2" w:sz="4" w:space="0"/>
        <w:bottom w:val="single" w:color="DE4948" w:themeColor="accent2" w:sz="4" w:space="0"/>
      </w:tblBorders>
    </w:tblPr>
    <w:tblStylePr w:type="firstRow">
      <w:rPr>
        <w:b/>
        <w:bCs/>
      </w:rPr>
      <w:tblPr/>
      <w:tcPr>
        <w:tcBorders>
          <w:bottom w:val="single" w:color="DE4948" w:themeColor="accent2" w:sz="4" w:space="0"/>
        </w:tcBorders>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62C7AD" w:themeColor="accent3" w:sz="4" w:space="0"/>
        <w:bottom w:val="single" w:color="62C7AD" w:themeColor="accent3" w:sz="4" w:space="0"/>
      </w:tblBorders>
    </w:tblPr>
    <w:tblStylePr w:type="firstRow">
      <w:rPr>
        <w:b/>
        <w:bCs/>
      </w:rPr>
      <w:tblPr/>
      <w:tcPr>
        <w:tcBorders>
          <w:bottom w:val="single" w:color="62C7AD" w:themeColor="accent3" w:sz="4" w:space="0"/>
        </w:tcBorders>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731C3F" w:themeColor="accent4" w:sz="4" w:space="0"/>
        <w:bottom w:val="single" w:color="731C3F" w:themeColor="accent4" w:sz="4" w:space="0"/>
      </w:tblBorders>
    </w:tblPr>
    <w:tblStylePr w:type="firstRow">
      <w:rPr>
        <w:b/>
        <w:bCs/>
      </w:rPr>
      <w:tblPr/>
      <w:tcPr>
        <w:tcBorders>
          <w:bottom w:val="single" w:color="731C3F" w:themeColor="accent4" w:sz="4" w:space="0"/>
        </w:tcBorders>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D87330" w:themeColor="accent5" w:sz="4" w:space="0"/>
        <w:bottom w:val="single" w:color="D87330" w:themeColor="accent5" w:sz="4" w:space="0"/>
      </w:tblBorders>
    </w:tblPr>
    <w:tblStylePr w:type="firstRow">
      <w:rPr>
        <w:b/>
        <w:bCs/>
      </w:rPr>
      <w:tblPr/>
      <w:tcPr>
        <w:tcBorders>
          <w:bottom w:val="single" w:color="D87330" w:themeColor="accent5" w:sz="4" w:space="0"/>
        </w:tcBorders>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DEBC53" w:themeColor="accent6" w:sz="4" w:space="0"/>
        <w:bottom w:val="single" w:color="DEBC53" w:themeColor="accent6" w:sz="4" w:space="0"/>
      </w:tblBorders>
    </w:tblPr>
    <w:tblStylePr w:type="firstRow">
      <w:rPr>
        <w:b/>
        <w:bCs/>
      </w:rPr>
      <w:tblPr/>
      <w:tcPr>
        <w:tcBorders>
          <w:bottom w:val="single" w:color="DEBC53" w:themeColor="accent6" w:sz="4" w:space="0"/>
        </w:tcBorders>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14C5E"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14C5E"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14C5E"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14C5E" w:themeColor="accent1" w:sz="4" w:space="0"/>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4948"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4948"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4948"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4948" w:themeColor="accent2" w:sz="4" w:space="0"/>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62C7AD"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62C7AD"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62C7AD"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62C7AD" w:themeColor="accent3" w:sz="4" w:space="0"/>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31C3F"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31C3F"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31C3F"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31C3F" w:themeColor="accent4" w:sz="4" w:space="0"/>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87330"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87330"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87330"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87330" w:themeColor="accent5" w:sz="4" w:space="0"/>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BC53"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BC53"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BC53"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BC53" w:themeColor="accent6" w:sz="4" w:space="0"/>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styleId="MacroTextChar" w:customStyle="1">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insideV w:val="single" w:color="3A85A4" w:themeColor="accent1" w:themeTint="BF" w:sz="8" w:space="0"/>
      </w:tblBorders>
    </w:tblPr>
    <w:tcPr>
      <w:shd w:val="clear" w:color="auto" w:fill="B8D8E6" w:themeFill="accent1" w:themeFillTint="3F"/>
    </w:tcPr>
    <w:tblStylePr w:type="firstRow">
      <w:rPr>
        <w:b/>
        <w:bCs/>
      </w:rPr>
    </w:tblStylePr>
    <w:tblStylePr w:type="lastRow">
      <w:rPr>
        <w:b/>
        <w:bCs/>
      </w:rPr>
      <w:tblPr/>
      <w:tcPr>
        <w:tcBorders>
          <w:top w:val="single" w:color="3A85A4" w:themeColor="accent1" w:themeTint="BF" w:sz="18" w:space="0"/>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insideV w:val="single" w:color="E67675" w:themeColor="accent2" w:themeTint="BF" w:sz="8" w:space="0"/>
      </w:tblBorders>
    </w:tblPr>
    <w:tcPr>
      <w:shd w:val="clear" w:color="auto" w:fill="F6D1D1" w:themeFill="accent2" w:themeFillTint="3F"/>
    </w:tcPr>
    <w:tblStylePr w:type="firstRow">
      <w:rPr>
        <w:b/>
        <w:bCs/>
      </w:rPr>
    </w:tblStylePr>
    <w:tblStylePr w:type="lastRow">
      <w:rPr>
        <w:b/>
        <w:bCs/>
      </w:rPr>
      <w:tblPr/>
      <w:tcPr>
        <w:tcBorders>
          <w:top w:val="single" w:color="E67675" w:themeColor="accent2" w:themeTint="BF" w:sz="18" w:space="0"/>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insideV w:val="single" w:color="89D5C1" w:themeColor="accent3" w:themeTint="BF" w:sz="8" w:space="0"/>
      </w:tblBorders>
    </w:tblPr>
    <w:tcPr>
      <w:shd w:val="clear" w:color="auto" w:fill="D8F1EA" w:themeFill="accent3" w:themeFillTint="3F"/>
    </w:tcPr>
    <w:tblStylePr w:type="firstRow">
      <w:rPr>
        <w:b/>
        <w:bCs/>
      </w:rPr>
    </w:tblStylePr>
    <w:tblStylePr w:type="lastRow">
      <w:rPr>
        <w:b/>
        <w:bCs/>
      </w:rPr>
      <w:tblPr/>
      <w:tcPr>
        <w:tcBorders>
          <w:top w:val="single" w:color="89D5C1" w:themeColor="accent3" w:themeTint="BF" w:sz="18" w:space="0"/>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insideV w:val="single" w:color="BC2E67" w:themeColor="accent4" w:themeTint="BF" w:sz="8" w:space="0"/>
      </w:tblBorders>
    </w:tblPr>
    <w:tcPr>
      <w:shd w:val="clear" w:color="auto" w:fill="EDB5CB" w:themeFill="accent4" w:themeFillTint="3F"/>
    </w:tcPr>
    <w:tblStylePr w:type="firstRow">
      <w:rPr>
        <w:b/>
        <w:bCs/>
      </w:rPr>
    </w:tblStylePr>
    <w:tblStylePr w:type="lastRow">
      <w:rPr>
        <w:b/>
        <w:bCs/>
      </w:rPr>
      <w:tblPr/>
      <w:tcPr>
        <w:tcBorders>
          <w:top w:val="single" w:color="BC2E67" w:themeColor="accent4" w:themeTint="BF" w:sz="18" w:space="0"/>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insideV w:val="single" w:color="E19563" w:themeColor="accent5" w:themeTint="BF" w:sz="8" w:space="0"/>
      </w:tblBorders>
    </w:tblPr>
    <w:tcPr>
      <w:shd w:val="clear" w:color="auto" w:fill="F5DCCB" w:themeFill="accent5" w:themeFillTint="3F"/>
    </w:tcPr>
    <w:tblStylePr w:type="firstRow">
      <w:rPr>
        <w:b/>
        <w:bCs/>
      </w:rPr>
    </w:tblStylePr>
    <w:tblStylePr w:type="lastRow">
      <w:rPr>
        <w:b/>
        <w:bCs/>
      </w:rPr>
      <w:tblPr/>
      <w:tcPr>
        <w:tcBorders>
          <w:top w:val="single" w:color="E19563" w:themeColor="accent5" w:themeTint="BF" w:sz="18" w:space="0"/>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insideV w:val="single" w:color="E6CC7E" w:themeColor="accent6" w:themeTint="BF" w:sz="8" w:space="0"/>
      </w:tblBorders>
    </w:tblPr>
    <w:tcPr>
      <w:shd w:val="clear" w:color="auto" w:fill="F7EED4" w:themeFill="accent6" w:themeFillTint="3F"/>
    </w:tcPr>
    <w:tblStylePr w:type="firstRow">
      <w:rPr>
        <w:b/>
        <w:bCs/>
      </w:rPr>
    </w:tblStylePr>
    <w:tblStylePr w:type="lastRow">
      <w:rPr>
        <w:b/>
        <w:bCs/>
      </w:rPr>
      <w:tblPr/>
      <w:tcPr>
        <w:tcBorders>
          <w:top w:val="single" w:color="E6CC7E" w:themeColor="accent6" w:themeTint="BF" w:sz="18" w:space="0"/>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color="214C5E" w:themeColor="accent1" w:sz="6" w:space="0"/>
          <w:insideV w:val="single" w:color="214C5E" w:themeColor="accent1" w:sz="6" w:space="0"/>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color="DE4948" w:themeColor="accent2" w:sz="6" w:space="0"/>
          <w:insideV w:val="single" w:color="DE4948" w:themeColor="accent2" w:sz="6" w:space="0"/>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color="62C7AD" w:themeColor="accent3" w:sz="6" w:space="0"/>
          <w:insideV w:val="single" w:color="62C7AD" w:themeColor="accent3" w:sz="6" w:space="0"/>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color="731C3F" w:themeColor="accent4" w:sz="6" w:space="0"/>
          <w:insideV w:val="single" w:color="731C3F" w:themeColor="accent4" w:sz="6" w:space="0"/>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color="D87330" w:themeColor="accent5" w:sz="6" w:space="0"/>
          <w:insideV w:val="single" w:color="D87330" w:themeColor="accent5" w:sz="6" w:space="0"/>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color="DEBC53" w:themeColor="accent6" w:sz="6" w:space="0"/>
          <w:insideV w:val="single" w:color="DEBC53" w:themeColor="accent6" w:sz="6" w:space="0"/>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8D8E6"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14C5E"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14C5E"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14C5E"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14C5E"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1B2CD"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6D1D1"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4948"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4948"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4948"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4948"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A3A3"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8F1EA"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62C7AD"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62C7AD"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62C7AD"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62C7AD"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0E3D6"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DB5CB"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31C3F"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31C3F"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31C3F"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31C3F"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B6B98"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5DCCB"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87330"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87330"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87330"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87330"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BB89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7EED4"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BC53"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BC53"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BC53"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BC53"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DDA9"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37030F"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color="214C5E" w:themeColor="accent1" w:sz="8" w:space="0"/>
        <w:bottom w:val="single" w:color="214C5E" w:themeColor="accent1" w:sz="8" w:space="0"/>
      </w:tblBorders>
    </w:tblPr>
    <w:tblStylePr w:type="firstRow">
      <w:rPr>
        <w:rFonts w:asciiTheme="majorHAnsi" w:hAnsiTheme="majorHAnsi" w:eastAsiaTheme="majorEastAsia" w:cstheme="majorBidi"/>
      </w:rPr>
      <w:tblPr/>
      <w:tcPr>
        <w:tcBorders>
          <w:top w:val="nil"/>
          <w:bottom w:val="single" w:color="214C5E" w:themeColor="accent1" w:sz="8" w:space="0"/>
        </w:tcBorders>
      </w:tcPr>
    </w:tblStylePr>
    <w:tblStylePr w:type="lastRow">
      <w:rPr>
        <w:b/>
        <w:bCs/>
        <w:color w:val="37030F" w:themeColor="text2"/>
      </w:rPr>
      <w:tblPr/>
      <w:tcPr>
        <w:tcBorders>
          <w:top w:val="single" w:color="214C5E" w:themeColor="accent1" w:sz="8" w:space="0"/>
          <w:bottom w:val="single" w:color="214C5E" w:themeColor="accent1" w:sz="8" w:space="0"/>
        </w:tcBorders>
      </w:tcPr>
    </w:tblStylePr>
    <w:tblStylePr w:type="firstCol">
      <w:rPr>
        <w:b/>
        <w:bCs/>
      </w:rPr>
    </w:tblStylePr>
    <w:tblStylePr w:type="lastCol">
      <w:rPr>
        <w:b/>
        <w:bCs/>
      </w:rPr>
      <w:tblPr/>
      <w:tcPr>
        <w:tcBorders>
          <w:top w:val="single" w:color="214C5E" w:themeColor="accent1" w:sz="8" w:space="0"/>
          <w:bottom w:val="single" w:color="214C5E" w:themeColor="accent1" w:sz="8" w:space="0"/>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4948" w:themeColor="accent2" w:sz="8" w:space="0"/>
        <w:bottom w:val="single" w:color="DE4948" w:themeColor="accent2" w:sz="8" w:space="0"/>
      </w:tblBorders>
    </w:tblPr>
    <w:tblStylePr w:type="firstRow">
      <w:rPr>
        <w:rFonts w:asciiTheme="majorHAnsi" w:hAnsiTheme="majorHAnsi" w:eastAsiaTheme="majorEastAsia" w:cstheme="majorBidi"/>
      </w:rPr>
      <w:tblPr/>
      <w:tcPr>
        <w:tcBorders>
          <w:top w:val="nil"/>
          <w:bottom w:val="single" w:color="DE4948" w:themeColor="accent2" w:sz="8" w:space="0"/>
        </w:tcBorders>
      </w:tcPr>
    </w:tblStylePr>
    <w:tblStylePr w:type="lastRow">
      <w:rPr>
        <w:b/>
        <w:bCs/>
        <w:color w:val="37030F" w:themeColor="text2"/>
      </w:rPr>
      <w:tblPr/>
      <w:tcPr>
        <w:tcBorders>
          <w:top w:val="single" w:color="DE4948" w:themeColor="accent2" w:sz="8" w:space="0"/>
          <w:bottom w:val="single" w:color="DE4948" w:themeColor="accent2" w:sz="8" w:space="0"/>
        </w:tcBorders>
      </w:tcPr>
    </w:tblStylePr>
    <w:tblStylePr w:type="firstCol">
      <w:rPr>
        <w:b/>
        <w:bCs/>
      </w:rPr>
    </w:tblStylePr>
    <w:tblStylePr w:type="lastCol">
      <w:rPr>
        <w:b/>
        <w:bCs/>
      </w:rPr>
      <w:tblPr/>
      <w:tcPr>
        <w:tcBorders>
          <w:top w:val="single" w:color="DE4948" w:themeColor="accent2" w:sz="8" w:space="0"/>
          <w:bottom w:val="single" w:color="DE4948" w:themeColor="accent2" w:sz="8" w:space="0"/>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62C7AD" w:themeColor="accent3" w:sz="8" w:space="0"/>
        <w:bottom w:val="single" w:color="62C7AD" w:themeColor="accent3" w:sz="8" w:space="0"/>
      </w:tblBorders>
    </w:tblPr>
    <w:tblStylePr w:type="firstRow">
      <w:rPr>
        <w:rFonts w:asciiTheme="majorHAnsi" w:hAnsiTheme="majorHAnsi" w:eastAsiaTheme="majorEastAsia" w:cstheme="majorBidi"/>
      </w:rPr>
      <w:tblPr/>
      <w:tcPr>
        <w:tcBorders>
          <w:top w:val="nil"/>
          <w:bottom w:val="single" w:color="62C7AD" w:themeColor="accent3" w:sz="8" w:space="0"/>
        </w:tcBorders>
      </w:tcPr>
    </w:tblStylePr>
    <w:tblStylePr w:type="lastRow">
      <w:rPr>
        <w:b/>
        <w:bCs/>
        <w:color w:val="37030F" w:themeColor="text2"/>
      </w:rPr>
      <w:tblPr/>
      <w:tcPr>
        <w:tcBorders>
          <w:top w:val="single" w:color="62C7AD" w:themeColor="accent3" w:sz="8" w:space="0"/>
          <w:bottom w:val="single" w:color="62C7AD" w:themeColor="accent3" w:sz="8" w:space="0"/>
        </w:tcBorders>
      </w:tcPr>
    </w:tblStylePr>
    <w:tblStylePr w:type="firstCol">
      <w:rPr>
        <w:b/>
        <w:bCs/>
      </w:rPr>
    </w:tblStylePr>
    <w:tblStylePr w:type="lastCol">
      <w:rPr>
        <w:b/>
        <w:bCs/>
      </w:rPr>
      <w:tblPr/>
      <w:tcPr>
        <w:tcBorders>
          <w:top w:val="single" w:color="62C7AD" w:themeColor="accent3" w:sz="8" w:space="0"/>
          <w:bottom w:val="single" w:color="62C7AD" w:themeColor="accent3" w:sz="8" w:space="0"/>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731C3F" w:themeColor="accent4" w:sz="8" w:space="0"/>
        <w:bottom w:val="single" w:color="731C3F" w:themeColor="accent4" w:sz="8" w:space="0"/>
      </w:tblBorders>
    </w:tblPr>
    <w:tblStylePr w:type="firstRow">
      <w:rPr>
        <w:rFonts w:asciiTheme="majorHAnsi" w:hAnsiTheme="majorHAnsi" w:eastAsiaTheme="majorEastAsia" w:cstheme="majorBidi"/>
      </w:rPr>
      <w:tblPr/>
      <w:tcPr>
        <w:tcBorders>
          <w:top w:val="nil"/>
          <w:bottom w:val="single" w:color="731C3F" w:themeColor="accent4" w:sz="8" w:space="0"/>
        </w:tcBorders>
      </w:tcPr>
    </w:tblStylePr>
    <w:tblStylePr w:type="lastRow">
      <w:rPr>
        <w:b/>
        <w:bCs/>
        <w:color w:val="37030F" w:themeColor="text2"/>
      </w:rPr>
      <w:tblPr/>
      <w:tcPr>
        <w:tcBorders>
          <w:top w:val="single" w:color="731C3F" w:themeColor="accent4" w:sz="8" w:space="0"/>
          <w:bottom w:val="single" w:color="731C3F" w:themeColor="accent4" w:sz="8" w:space="0"/>
        </w:tcBorders>
      </w:tcPr>
    </w:tblStylePr>
    <w:tblStylePr w:type="firstCol">
      <w:rPr>
        <w:b/>
        <w:bCs/>
      </w:rPr>
    </w:tblStylePr>
    <w:tblStylePr w:type="lastCol">
      <w:rPr>
        <w:b/>
        <w:bCs/>
      </w:rPr>
      <w:tblPr/>
      <w:tcPr>
        <w:tcBorders>
          <w:top w:val="single" w:color="731C3F" w:themeColor="accent4" w:sz="8" w:space="0"/>
          <w:bottom w:val="single" w:color="731C3F" w:themeColor="accent4" w:sz="8" w:space="0"/>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87330" w:themeColor="accent5" w:sz="8" w:space="0"/>
        <w:bottom w:val="single" w:color="D87330" w:themeColor="accent5" w:sz="8" w:space="0"/>
      </w:tblBorders>
    </w:tblPr>
    <w:tblStylePr w:type="firstRow">
      <w:rPr>
        <w:rFonts w:asciiTheme="majorHAnsi" w:hAnsiTheme="majorHAnsi" w:eastAsiaTheme="majorEastAsia" w:cstheme="majorBidi"/>
      </w:rPr>
      <w:tblPr/>
      <w:tcPr>
        <w:tcBorders>
          <w:top w:val="nil"/>
          <w:bottom w:val="single" w:color="D87330" w:themeColor="accent5" w:sz="8" w:space="0"/>
        </w:tcBorders>
      </w:tcPr>
    </w:tblStylePr>
    <w:tblStylePr w:type="lastRow">
      <w:rPr>
        <w:b/>
        <w:bCs/>
        <w:color w:val="37030F" w:themeColor="text2"/>
      </w:rPr>
      <w:tblPr/>
      <w:tcPr>
        <w:tcBorders>
          <w:top w:val="single" w:color="D87330" w:themeColor="accent5" w:sz="8" w:space="0"/>
          <w:bottom w:val="single" w:color="D87330" w:themeColor="accent5" w:sz="8" w:space="0"/>
        </w:tcBorders>
      </w:tcPr>
    </w:tblStylePr>
    <w:tblStylePr w:type="firstCol">
      <w:rPr>
        <w:b/>
        <w:bCs/>
      </w:rPr>
    </w:tblStylePr>
    <w:tblStylePr w:type="lastCol">
      <w:rPr>
        <w:b/>
        <w:bCs/>
      </w:rPr>
      <w:tblPr/>
      <w:tcPr>
        <w:tcBorders>
          <w:top w:val="single" w:color="D87330" w:themeColor="accent5" w:sz="8" w:space="0"/>
          <w:bottom w:val="single" w:color="D87330" w:themeColor="accent5" w:sz="8" w:space="0"/>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BC53" w:themeColor="accent6" w:sz="8" w:space="0"/>
        <w:bottom w:val="single" w:color="DEBC53" w:themeColor="accent6" w:sz="8" w:space="0"/>
      </w:tblBorders>
    </w:tblPr>
    <w:tblStylePr w:type="firstRow">
      <w:rPr>
        <w:rFonts w:asciiTheme="majorHAnsi" w:hAnsiTheme="majorHAnsi" w:eastAsiaTheme="majorEastAsia" w:cstheme="majorBidi"/>
      </w:rPr>
      <w:tblPr/>
      <w:tcPr>
        <w:tcBorders>
          <w:top w:val="nil"/>
          <w:bottom w:val="single" w:color="DEBC53" w:themeColor="accent6" w:sz="8" w:space="0"/>
        </w:tcBorders>
      </w:tcPr>
    </w:tblStylePr>
    <w:tblStylePr w:type="lastRow">
      <w:rPr>
        <w:b/>
        <w:bCs/>
        <w:color w:val="37030F" w:themeColor="text2"/>
      </w:rPr>
      <w:tblPr/>
      <w:tcPr>
        <w:tcBorders>
          <w:top w:val="single" w:color="DEBC53" w:themeColor="accent6" w:sz="8" w:space="0"/>
          <w:bottom w:val="single" w:color="DEBC53" w:themeColor="accent6" w:sz="8" w:space="0"/>
        </w:tcBorders>
      </w:tcPr>
    </w:tblStylePr>
    <w:tblStylePr w:type="firstCol">
      <w:rPr>
        <w:b/>
        <w:bCs/>
      </w:rPr>
    </w:tblStylePr>
    <w:tblStylePr w:type="lastCol">
      <w:rPr>
        <w:b/>
        <w:bCs/>
      </w:rPr>
      <w:tblPr/>
      <w:tcPr>
        <w:tcBorders>
          <w:top w:val="single" w:color="DEBC53" w:themeColor="accent6" w:sz="8" w:space="0"/>
          <w:bottom w:val="single" w:color="DEBC53" w:themeColor="accent6" w:sz="8" w:space="0"/>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rPr>
        <w:sz w:val="24"/>
        <w:szCs w:val="24"/>
      </w:rPr>
      <w:tblPr/>
      <w:tcPr>
        <w:tcBorders>
          <w:top w:val="nil"/>
          <w:left w:val="nil"/>
          <w:bottom w:val="single" w:color="214C5E"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14C5E" w:themeColor="accent1" w:sz="8" w:space="0"/>
          <w:insideH w:val="nil"/>
          <w:insideV w:val="nil"/>
        </w:tcBorders>
        <w:shd w:val="clear" w:color="auto" w:fill="FFFFFF" w:themeFill="background1"/>
      </w:tcPr>
    </w:tblStylePr>
    <w:tblStylePr w:type="lastCol">
      <w:tblPr/>
      <w:tcPr>
        <w:tcBorders>
          <w:top w:val="nil"/>
          <w:left w:val="single" w:color="214C5E"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rPr>
        <w:sz w:val="24"/>
        <w:szCs w:val="24"/>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4948" w:themeColor="accent2" w:sz="8" w:space="0"/>
          <w:insideH w:val="nil"/>
          <w:insideV w:val="nil"/>
        </w:tcBorders>
        <w:shd w:val="clear" w:color="auto" w:fill="FFFFFF" w:themeFill="background1"/>
      </w:tcPr>
    </w:tblStylePr>
    <w:tblStylePr w:type="lastCol">
      <w:tblPr/>
      <w:tcPr>
        <w:tcBorders>
          <w:top w:val="nil"/>
          <w:left w:val="single" w:color="DE4948"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rPr>
        <w:sz w:val="24"/>
        <w:szCs w:val="24"/>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62C7AD" w:themeColor="accent3" w:sz="8" w:space="0"/>
          <w:insideH w:val="nil"/>
          <w:insideV w:val="nil"/>
        </w:tcBorders>
        <w:shd w:val="clear" w:color="auto" w:fill="FFFFFF" w:themeFill="background1"/>
      </w:tcPr>
    </w:tblStylePr>
    <w:tblStylePr w:type="lastCol">
      <w:tblPr/>
      <w:tcPr>
        <w:tcBorders>
          <w:top w:val="nil"/>
          <w:left w:val="single" w:color="62C7AD"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rPr>
        <w:sz w:val="24"/>
        <w:szCs w:val="24"/>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31C3F" w:themeColor="accent4" w:sz="8" w:space="0"/>
          <w:insideH w:val="nil"/>
          <w:insideV w:val="nil"/>
        </w:tcBorders>
        <w:shd w:val="clear" w:color="auto" w:fill="FFFFFF" w:themeFill="background1"/>
      </w:tcPr>
    </w:tblStylePr>
    <w:tblStylePr w:type="lastCol">
      <w:tblPr/>
      <w:tcPr>
        <w:tcBorders>
          <w:top w:val="nil"/>
          <w:left w:val="single" w:color="731C3F"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rPr>
        <w:sz w:val="24"/>
        <w:szCs w:val="24"/>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87330" w:themeColor="accent5" w:sz="8" w:space="0"/>
          <w:insideH w:val="nil"/>
          <w:insideV w:val="nil"/>
        </w:tcBorders>
        <w:shd w:val="clear" w:color="auto" w:fill="FFFFFF" w:themeFill="background1"/>
      </w:tcPr>
    </w:tblStylePr>
    <w:tblStylePr w:type="lastCol">
      <w:tblPr/>
      <w:tcPr>
        <w:tcBorders>
          <w:top w:val="nil"/>
          <w:left w:val="single" w:color="D87330"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rPr>
        <w:sz w:val="24"/>
        <w:szCs w:val="24"/>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BC53" w:themeColor="accent6" w:sz="8" w:space="0"/>
          <w:insideH w:val="nil"/>
          <w:insideV w:val="nil"/>
        </w:tcBorders>
        <w:shd w:val="clear" w:color="auto" w:fill="FFFFFF" w:themeFill="background1"/>
      </w:tcPr>
    </w:tblStylePr>
    <w:tblStylePr w:type="lastCol">
      <w:tblPr/>
      <w:tcPr>
        <w:tcBorders>
          <w:top w:val="nil"/>
          <w:left w:val="single" w:color="DEBC53"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tblBorders>
    </w:tblPr>
    <w:tblStylePr w:type="firstRow">
      <w:pPr>
        <w:spacing w:before="0" w:after="0" w:line="240" w:lineRule="auto"/>
      </w:pPr>
      <w:rPr>
        <w:b/>
        <w:bCs/>
        <w:color w:val="FFFFFF" w:themeColor="background1"/>
      </w:rPr>
      <w:tblPr/>
      <w:tcPr>
        <w:tc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shd w:val="clear" w:color="auto" w:fill="214C5E" w:themeFill="accent1"/>
      </w:tcPr>
    </w:tblStylePr>
    <w:tblStylePr w:type="lastRow">
      <w:pPr>
        <w:spacing w:before="0" w:after="0" w:line="240" w:lineRule="auto"/>
      </w:pPr>
      <w:rPr>
        <w:b/>
        <w:bCs/>
      </w:rPr>
      <w:tblPr/>
      <w:tcPr>
        <w:tcBorders>
          <w:top w:val="double" w:color="3A85A4" w:themeColor="accent1" w:themeTint="BF" w:sz="6"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tblBorders>
    </w:tblPr>
    <w:tblStylePr w:type="firstRow">
      <w:pPr>
        <w:spacing w:before="0" w:after="0" w:line="240" w:lineRule="auto"/>
      </w:pPr>
      <w:rPr>
        <w:b/>
        <w:bCs/>
        <w:color w:val="FFFFFF" w:themeColor="background1"/>
      </w:rPr>
      <w:tblPr/>
      <w:tcPr>
        <w:tc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shd w:val="clear" w:color="auto" w:fill="DE4948" w:themeFill="accent2"/>
      </w:tcPr>
    </w:tblStylePr>
    <w:tblStylePr w:type="lastRow">
      <w:pPr>
        <w:spacing w:before="0" w:after="0" w:line="240" w:lineRule="auto"/>
      </w:pPr>
      <w:rPr>
        <w:b/>
        <w:bCs/>
      </w:rPr>
      <w:tblPr/>
      <w:tcPr>
        <w:tcBorders>
          <w:top w:val="double" w:color="E67675" w:themeColor="accent2" w:themeTint="BF" w:sz="6"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tblBorders>
    </w:tblPr>
    <w:tblStylePr w:type="firstRow">
      <w:pPr>
        <w:spacing w:before="0" w:after="0" w:line="240" w:lineRule="auto"/>
      </w:pPr>
      <w:rPr>
        <w:b/>
        <w:bCs/>
        <w:color w:val="FFFFFF" w:themeColor="background1"/>
      </w:rPr>
      <w:tblPr/>
      <w:tcPr>
        <w:tc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shd w:val="clear" w:color="auto" w:fill="62C7AD" w:themeFill="accent3"/>
      </w:tcPr>
    </w:tblStylePr>
    <w:tblStylePr w:type="lastRow">
      <w:pPr>
        <w:spacing w:before="0" w:after="0" w:line="240" w:lineRule="auto"/>
      </w:pPr>
      <w:rPr>
        <w:b/>
        <w:bCs/>
      </w:rPr>
      <w:tblPr/>
      <w:tcPr>
        <w:tcBorders>
          <w:top w:val="double" w:color="89D5C1" w:themeColor="accent3" w:themeTint="BF" w:sz="6"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tblBorders>
    </w:tblPr>
    <w:tblStylePr w:type="firstRow">
      <w:pPr>
        <w:spacing w:before="0" w:after="0" w:line="240" w:lineRule="auto"/>
      </w:pPr>
      <w:rPr>
        <w:b/>
        <w:bCs/>
        <w:color w:val="FFFFFF" w:themeColor="background1"/>
      </w:rPr>
      <w:tblPr/>
      <w:tcPr>
        <w:tc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shd w:val="clear" w:color="auto" w:fill="731C3F" w:themeFill="accent4"/>
      </w:tcPr>
    </w:tblStylePr>
    <w:tblStylePr w:type="lastRow">
      <w:pPr>
        <w:spacing w:before="0" w:after="0" w:line="240" w:lineRule="auto"/>
      </w:pPr>
      <w:rPr>
        <w:b/>
        <w:bCs/>
      </w:rPr>
      <w:tblPr/>
      <w:tcPr>
        <w:tcBorders>
          <w:top w:val="double" w:color="BC2E67" w:themeColor="accent4" w:themeTint="BF" w:sz="6"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tblBorders>
    </w:tblPr>
    <w:tblStylePr w:type="firstRow">
      <w:pPr>
        <w:spacing w:before="0" w:after="0" w:line="240" w:lineRule="auto"/>
      </w:pPr>
      <w:rPr>
        <w:b/>
        <w:bCs/>
        <w:color w:val="FFFFFF" w:themeColor="background1"/>
      </w:rPr>
      <w:tblPr/>
      <w:tcPr>
        <w:tc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shd w:val="clear" w:color="auto" w:fill="D87330" w:themeFill="accent5"/>
      </w:tcPr>
    </w:tblStylePr>
    <w:tblStylePr w:type="lastRow">
      <w:pPr>
        <w:spacing w:before="0" w:after="0" w:line="240" w:lineRule="auto"/>
      </w:pPr>
      <w:rPr>
        <w:b/>
        <w:bCs/>
      </w:rPr>
      <w:tblPr/>
      <w:tcPr>
        <w:tcBorders>
          <w:top w:val="double" w:color="E19563" w:themeColor="accent5" w:themeTint="BF" w:sz="6"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tblBorders>
    </w:tblPr>
    <w:tblStylePr w:type="firstRow">
      <w:pPr>
        <w:spacing w:before="0" w:after="0" w:line="240" w:lineRule="auto"/>
      </w:pPr>
      <w:rPr>
        <w:b/>
        <w:bCs/>
        <w:color w:val="FFFFFF" w:themeColor="background1"/>
      </w:rPr>
      <w:tblPr/>
      <w:tcPr>
        <w:tc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shd w:val="clear" w:color="auto" w:fill="DEBC53" w:themeFill="accent6"/>
      </w:tcPr>
    </w:tblStylePr>
    <w:tblStylePr w:type="lastRow">
      <w:pPr>
        <w:spacing w:before="0" w:after="0" w:line="240" w:lineRule="auto"/>
      </w:pPr>
      <w:rPr>
        <w:b/>
        <w:bCs/>
      </w:rPr>
      <w:tblPr/>
      <w:tcPr>
        <w:tcBorders>
          <w:top w:val="double" w:color="E6CC7E" w:themeColor="accent6" w:themeTint="BF" w:sz="6"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color="auto" w:sz="6" w:space="1"/>
        <w:left w:val="single" w:color="auto" w:sz="6" w:space="1"/>
        <w:bottom w:val="single" w:color="auto" w:sz="6" w:space="1"/>
        <w:right w:val="single" w:color="auto" w:sz="6" w:space="1"/>
      </w:pBdr>
      <w:shd w:val="pct20" w:color="auto" w:fill="auto"/>
      <w:spacing w:after="0" w:line="240" w:lineRule="auto"/>
      <w:ind w:left="1134" w:hanging="1134"/>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DC2CF0"/>
    <w:rPr>
      <w:rFonts w:asciiTheme="majorHAnsi" w:hAnsiTheme="majorHAnsi" w:eastAsiaTheme="majorEastAsia"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styleId="NoteHeadingChar" w:customStyle="1">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styleId="PlainTextChar" w:customStyle="1">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styleId="SalutationChar" w:customStyle="1">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styleId="SignatureChar" w:customStyle="1">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DC2CF0"/>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DC2CF0"/>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DC2CF0"/>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DC2CF0"/>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DC2CF0"/>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DC2CF0"/>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DC2CF0"/>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DC2CF0"/>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DC2CF0"/>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DC2CF0"/>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DC2CF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DC2CF0"/>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DC2CF0"/>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DC2CF0"/>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DC2CF0"/>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DC2CF0"/>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DC2CF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DC2CF0"/>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DC2CF0"/>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DC2CF0"/>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DC2CF0"/>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Jade Osgood (2005070)</lastModifiedBy>
  <revision>5</revision>
  <dcterms:created xsi:type="dcterms:W3CDTF">2022-05-17T12:56:46.9901092Z</dcterms:created>
  <dcterms:modified xsi:type="dcterms:W3CDTF">2022-05-19T14:11:03.4752822Z</dcterms:modified>
  <dc:creator>Jade Osgood (2005070)</dc:creator>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