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F9CCC2" w14:textId="77777777" w:rsidR="00817CD2" w:rsidRPr="00CF6E55" w:rsidRDefault="00817CD2" w:rsidP="00CF6E55">
      <w:pPr>
        <w:spacing w:line="360" w:lineRule="auto"/>
        <w:jc w:val="center"/>
        <w:rPr>
          <w:rFonts w:ascii="Arial" w:eastAsia="Calibri" w:hAnsi="Arial" w:cs="Arial"/>
          <w:sz w:val="24"/>
          <w:szCs w:val="24"/>
        </w:rPr>
      </w:pPr>
      <w:r w:rsidRPr="00CF6E55">
        <w:rPr>
          <w:rFonts w:ascii="Arial" w:hAnsi="Arial" w:cs="Arial"/>
          <w:noProof/>
          <w:sz w:val="24"/>
          <w:szCs w:val="24"/>
        </w:rPr>
        <w:drawing>
          <wp:inline distT="0" distB="0" distL="0" distR="0" wp14:anchorId="5BF6A5E0" wp14:editId="204658C5">
            <wp:extent cx="3619500" cy="1428750"/>
            <wp:effectExtent l="0" t="0" r="0" b="0"/>
            <wp:docPr id="153563943" name="Picture 153563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19500" cy="1428750"/>
                    </a:xfrm>
                    <a:prstGeom prst="rect">
                      <a:avLst/>
                    </a:prstGeom>
                  </pic:spPr>
                </pic:pic>
              </a:graphicData>
            </a:graphic>
          </wp:inline>
        </w:drawing>
      </w:r>
    </w:p>
    <w:p w14:paraId="4330F895" w14:textId="77777777" w:rsidR="00817CD2" w:rsidRPr="00CF6E55" w:rsidRDefault="00817CD2" w:rsidP="00CF6E55">
      <w:pPr>
        <w:spacing w:line="360" w:lineRule="auto"/>
        <w:jc w:val="center"/>
        <w:rPr>
          <w:rFonts w:ascii="Arial" w:eastAsia="Calibri" w:hAnsi="Arial" w:cs="Arial"/>
          <w:sz w:val="24"/>
          <w:szCs w:val="24"/>
        </w:rPr>
      </w:pPr>
    </w:p>
    <w:p w14:paraId="48BD3841" w14:textId="77777777" w:rsidR="00817CD2" w:rsidRPr="00CF6E55" w:rsidRDefault="00817CD2" w:rsidP="00CF6E55">
      <w:pPr>
        <w:spacing w:line="360" w:lineRule="auto"/>
        <w:jc w:val="center"/>
        <w:rPr>
          <w:rFonts w:ascii="Arial" w:eastAsia="Arial" w:hAnsi="Arial" w:cs="Arial"/>
          <w:sz w:val="24"/>
          <w:szCs w:val="24"/>
        </w:rPr>
      </w:pPr>
      <w:r w:rsidRPr="00CF6E55">
        <w:rPr>
          <w:rFonts w:ascii="Arial" w:eastAsia="Arial" w:hAnsi="Arial" w:cs="Arial"/>
          <w:b/>
          <w:bCs/>
          <w:sz w:val="24"/>
          <w:szCs w:val="24"/>
          <w:u w:val="single"/>
          <w:lang w:val="en-US"/>
        </w:rPr>
        <w:t xml:space="preserve">Name: </w:t>
      </w:r>
      <w:r w:rsidRPr="00CF6E55">
        <w:rPr>
          <w:rFonts w:ascii="Arial" w:eastAsia="Arial" w:hAnsi="Arial" w:cs="Arial"/>
          <w:sz w:val="24"/>
          <w:szCs w:val="24"/>
          <w:lang w:val="en-US"/>
        </w:rPr>
        <w:t>Matthew Moore</w:t>
      </w:r>
    </w:p>
    <w:p w14:paraId="1E24046F" w14:textId="77777777" w:rsidR="00817CD2" w:rsidRPr="00CF6E55" w:rsidRDefault="00817CD2" w:rsidP="00CF6E55">
      <w:pPr>
        <w:spacing w:line="360" w:lineRule="auto"/>
        <w:jc w:val="center"/>
        <w:rPr>
          <w:rFonts w:ascii="Arial" w:eastAsia="Arial" w:hAnsi="Arial" w:cs="Arial"/>
          <w:sz w:val="24"/>
          <w:szCs w:val="24"/>
        </w:rPr>
      </w:pPr>
    </w:p>
    <w:p w14:paraId="66CAE299" w14:textId="77777777" w:rsidR="00817CD2" w:rsidRPr="00CF6E55" w:rsidRDefault="00817CD2" w:rsidP="00CF6E55">
      <w:pPr>
        <w:spacing w:line="360" w:lineRule="auto"/>
        <w:jc w:val="center"/>
        <w:rPr>
          <w:rFonts w:ascii="Arial" w:eastAsia="Arial" w:hAnsi="Arial" w:cs="Arial"/>
          <w:sz w:val="24"/>
          <w:szCs w:val="24"/>
        </w:rPr>
      </w:pPr>
      <w:r w:rsidRPr="00CF6E55">
        <w:rPr>
          <w:rFonts w:ascii="Arial" w:eastAsia="Arial" w:hAnsi="Arial" w:cs="Arial"/>
          <w:b/>
          <w:bCs/>
          <w:sz w:val="24"/>
          <w:szCs w:val="24"/>
          <w:u w:val="single"/>
          <w:lang w:val="en-US"/>
        </w:rPr>
        <w:t xml:space="preserve">Student Number: </w:t>
      </w:r>
      <w:r w:rsidRPr="00CF6E55">
        <w:rPr>
          <w:rFonts w:ascii="Arial" w:eastAsia="Arial" w:hAnsi="Arial" w:cs="Arial"/>
          <w:sz w:val="24"/>
          <w:szCs w:val="24"/>
          <w:lang w:val="en-US"/>
        </w:rPr>
        <w:t>1911169</w:t>
      </w:r>
    </w:p>
    <w:p w14:paraId="10640457" w14:textId="77777777" w:rsidR="00817CD2" w:rsidRPr="00CF6E55" w:rsidRDefault="00817CD2" w:rsidP="00CF6E55">
      <w:pPr>
        <w:spacing w:line="360" w:lineRule="auto"/>
        <w:jc w:val="center"/>
        <w:rPr>
          <w:rFonts w:ascii="Arial" w:eastAsia="Arial" w:hAnsi="Arial" w:cs="Arial"/>
          <w:sz w:val="24"/>
          <w:szCs w:val="24"/>
        </w:rPr>
      </w:pPr>
    </w:p>
    <w:p w14:paraId="680741A3" w14:textId="77777777" w:rsidR="00817CD2" w:rsidRPr="00CF6E55" w:rsidRDefault="00817CD2" w:rsidP="00CF6E55">
      <w:pPr>
        <w:spacing w:line="360" w:lineRule="auto"/>
        <w:jc w:val="center"/>
        <w:rPr>
          <w:rFonts w:ascii="Arial" w:eastAsia="Arial" w:hAnsi="Arial" w:cs="Arial"/>
          <w:sz w:val="24"/>
          <w:szCs w:val="24"/>
        </w:rPr>
      </w:pPr>
      <w:r w:rsidRPr="00CF6E55">
        <w:rPr>
          <w:rFonts w:ascii="Arial" w:eastAsia="Arial" w:hAnsi="Arial" w:cs="Arial"/>
          <w:b/>
          <w:bCs/>
          <w:sz w:val="24"/>
          <w:szCs w:val="24"/>
          <w:u w:val="single"/>
          <w:lang w:val="en-US"/>
        </w:rPr>
        <w:t xml:space="preserve">Course: </w:t>
      </w:r>
      <w:r w:rsidRPr="00CF6E55">
        <w:rPr>
          <w:rFonts w:ascii="Arial" w:eastAsia="Arial" w:hAnsi="Arial" w:cs="Arial"/>
          <w:sz w:val="24"/>
          <w:szCs w:val="24"/>
          <w:lang w:val="en-US"/>
        </w:rPr>
        <w:t>HND Quantity Surveying (Higher Apprenticeship)</w:t>
      </w:r>
    </w:p>
    <w:p w14:paraId="796E07B7" w14:textId="77777777" w:rsidR="00817CD2" w:rsidRPr="00CF6E55" w:rsidRDefault="00817CD2" w:rsidP="00CF6E55">
      <w:pPr>
        <w:spacing w:line="360" w:lineRule="auto"/>
        <w:jc w:val="center"/>
        <w:rPr>
          <w:rFonts w:ascii="Arial" w:eastAsia="Arial" w:hAnsi="Arial" w:cs="Arial"/>
          <w:sz w:val="24"/>
          <w:szCs w:val="24"/>
          <w:lang w:val="en-US"/>
        </w:rPr>
      </w:pPr>
    </w:p>
    <w:p w14:paraId="0D2B0134" w14:textId="08DE0A23" w:rsidR="00817CD2" w:rsidRPr="00CF6E55" w:rsidRDefault="00817CD2" w:rsidP="00CF6E55">
      <w:pPr>
        <w:spacing w:line="360" w:lineRule="auto"/>
        <w:jc w:val="center"/>
        <w:rPr>
          <w:rFonts w:ascii="Arial" w:eastAsia="Arial" w:hAnsi="Arial" w:cs="Arial"/>
          <w:sz w:val="24"/>
          <w:szCs w:val="24"/>
          <w:lang w:val="en-US"/>
        </w:rPr>
      </w:pPr>
      <w:r w:rsidRPr="00CF6E55">
        <w:rPr>
          <w:rFonts w:ascii="Arial" w:eastAsia="Arial" w:hAnsi="Arial" w:cs="Arial"/>
          <w:b/>
          <w:bCs/>
          <w:sz w:val="24"/>
          <w:szCs w:val="24"/>
          <w:u w:val="single"/>
          <w:lang w:val="en-US"/>
        </w:rPr>
        <w:t xml:space="preserve">Module: </w:t>
      </w:r>
      <w:r w:rsidRPr="00CF6E55">
        <w:rPr>
          <w:rFonts w:ascii="Arial" w:eastAsia="Arial" w:hAnsi="Arial" w:cs="Arial"/>
          <w:sz w:val="24"/>
          <w:szCs w:val="24"/>
          <w:lang w:val="en-US"/>
        </w:rPr>
        <w:t xml:space="preserve"> Managing Health, Safety and Welfare in Construction</w:t>
      </w:r>
    </w:p>
    <w:p w14:paraId="45D9D5F9" w14:textId="77777777" w:rsidR="00817CD2" w:rsidRPr="00CF6E55" w:rsidRDefault="00817CD2" w:rsidP="00CF6E55">
      <w:pPr>
        <w:spacing w:line="360" w:lineRule="auto"/>
        <w:jc w:val="center"/>
        <w:rPr>
          <w:rFonts w:ascii="Arial" w:eastAsia="Arial" w:hAnsi="Arial" w:cs="Arial"/>
          <w:sz w:val="24"/>
          <w:szCs w:val="24"/>
          <w:lang w:val="en-US"/>
        </w:rPr>
      </w:pPr>
      <w:r w:rsidRPr="00CF6E55">
        <w:rPr>
          <w:rFonts w:ascii="Arial" w:eastAsia="Arial" w:hAnsi="Arial" w:cs="Arial"/>
          <w:sz w:val="24"/>
          <w:szCs w:val="24"/>
          <w:lang w:val="en-US"/>
        </w:rPr>
        <w:t xml:space="preserve"> </w:t>
      </w:r>
    </w:p>
    <w:p w14:paraId="50F28022" w14:textId="21BC0326" w:rsidR="00817CD2" w:rsidRPr="00CF6E55" w:rsidRDefault="00817CD2" w:rsidP="00CF6E55">
      <w:pPr>
        <w:spacing w:line="360" w:lineRule="auto"/>
        <w:jc w:val="center"/>
        <w:rPr>
          <w:rFonts w:ascii="Arial" w:eastAsia="Arial" w:hAnsi="Arial" w:cs="Arial"/>
          <w:sz w:val="24"/>
          <w:szCs w:val="24"/>
        </w:rPr>
      </w:pPr>
      <w:r w:rsidRPr="00CF6E55">
        <w:rPr>
          <w:rFonts w:ascii="Arial" w:eastAsia="Arial" w:hAnsi="Arial" w:cs="Arial"/>
          <w:b/>
          <w:bCs/>
          <w:sz w:val="24"/>
          <w:szCs w:val="24"/>
          <w:u w:val="single"/>
          <w:lang w:val="en-US"/>
        </w:rPr>
        <w:t>Assignment Title:</w:t>
      </w:r>
      <w:r w:rsidRPr="00CF6E55">
        <w:rPr>
          <w:rFonts w:ascii="Arial" w:eastAsia="Arial" w:hAnsi="Arial" w:cs="Arial"/>
          <w:sz w:val="24"/>
          <w:szCs w:val="24"/>
          <w:lang w:val="en-US"/>
        </w:rPr>
        <w:t xml:space="preserve"> Managing Health and Safety in a project</w:t>
      </w:r>
    </w:p>
    <w:p w14:paraId="022A678E" w14:textId="77777777" w:rsidR="00817CD2" w:rsidRPr="00CF6E55" w:rsidRDefault="00817CD2" w:rsidP="00CF6E55">
      <w:pPr>
        <w:spacing w:line="360" w:lineRule="auto"/>
        <w:jc w:val="center"/>
        <w:rPr>
          <w:rFonts w:ascii="Arial" w:eastAsia="Arial" w:hAnsi="Arial" w:cs="Arial"/>
          <w:sz w:val="24"/>
          <w:szCs w:val="24"/>
        </w:rPr>
      </w:pPr>
    </w:p>
    <w:p w14:paraId="2FD365D7" w14:textId="5B5D646F" w:rsidR="00817CD2" w:rsidRPr="00CF6E55" w:rsidRDefault="00817CD2" w:rsidP="00CF6E55">
      <w:pPr>
        <w:spacing w:line="360" w:lineRule="auto"/>
        <w:jc w:val="center"/>
        <w:rPr>
          <w:rFonts w:ascii="Arial" w:eastAsia="Arial" w:hAnsi="Arial" w:cs="Arial"/>
          <w:sz w:val="24"/>
          <w:szCs w:val="24"/>
          <w:lang w:val="en-US"/>
        </w:rPr>
      </w:pPr>
      <w:r w:rsidRPr="00CF6E55">
        <w:rPr>
          <w:rFonts w:ascii="Arial" w:eastAsia="Arial" w:hAnsi="Arial" w:cs="Arial"/>
          <w:b/>
          <w:bCs/>
          <w:sz w:val="24"/>
          <w:szCs w:val="24"/>
          <w:u w:val="single"/>
          <w:lang w:val="en-US"/>
        </w:rPr>
        <w:t>Lecturer:</w:t>
      </w:r>
      <w:r w:rsidRPr="00CF6E55">
        <w:rPr>
          <w:rFonts w:ascii="Arial" w:eastAsia="Arial" w:hAnsi="Arial" w:cs="Arial"/>
          <w:sz w:val="24"/>
          <w:szCs w:val="24"/>
          <w:lang w:val="en-US"/>
        </w:rPr>
        <w:t xml:space="preserve"> Dr Deborah Hughes</w:t>
      </w:r>
    </w:p>
    <w:p w14:paraId="28E2D257" w14:textId="20AC092E" w:rsidR="00701CC4" w:rsidRPr="00CF6E55" w:rsidRDefault="00701CC4" w:rsidP="00CF6E55">
      <w:pPr>
        <w:spacing w:line="360" w:lineRule="auto"/>
        <w:jc w:val="center"/>
        <w:rPr>
          <w:rFonts w:ascii="Arial" w:eastAsia="Arial" w:hAnsi="Arial" w:cs="Arial"/>
          <w:sz w:val="24"/>
          <w:szCs w:val="24"/>
          <w:lang w:val="en-US"/>
        </w:rPr>
      </w:pPr>
    </w:p>
    <w:p w14:paraId="02E8FEAF" w14:textId="3F7F324D" w:rsidR="00701CC4" w:rsidRPr="00CF6E55" w:rsidRDefault="00701CC4" w:rsidP="00CF6E55">
      <w:pPr>
        <w:spacing w:line="360" w:lineRule="auto"/>
        <w:jc w:val="center"/>
        <w:rPr>
          <w:rFonts w:ascii="Arial" w:eastAsia="Arial" w:hAnsi="Arial" w:cs="Arial"/>
          <w:sz w:val="24"/>
          <w:szCs w:val="24"/>
          <w:lang w:val="en-US"/>
        </w:rPr>
      </w:pPr>
    </w:p>
    <w:p w14:paraId="0DB98CB2" w14:textId="22572F2E" w:rsidR="00701CC4" w:rsidRPr="00CF6E55" w:rsidRDefault="00701CC4" w:rsidP="00CF6E55">
      <w:pPr>
        <w:spacing w:line="360" w:lineRule="auto"/>
        <w:jc w:val="center"/>
        <w:rPr>
          <w:rFonts w:ascii="Arial" w:eastAsia="Arial" w:hAnsi="Arial" w:cs="Arial"/>
          <w:sz w:val="24"/>
          <w:szCs w:val="24"/>
          <w:lang w:val="en-US"/>
        </w:rPr>
      </w:pPr>
    </w:p>
    <w:p w14:paraId="05B9B921" w14:textId="40FFCA0E" w:rsidR="00701CC4" w:rsidRPr="00CF6E55" w:rsidRDefault="00701CC4" w:rsidP="00CF6E55">
      <w:pPr>
        <w:spacing w:line="360" w:lineRule="auto"/>
        <w:jc w:val="center"/>
        <w:rPr>
          <w:rFonts w:ascii="Arial" w:eastAsia="Arial" w:hAnsi="Arial" w:cs="Arial"/>
          <w:sz w:val="24"/>
          <w:szCs w:val="24"/>
          <w:lang w:val="en-US"/>
        </w:rPr>
      </w:pPr>
    </w:p>
    <w:p w14:paraId="2FF7553A" w14:textId="3E8D5941" w:rsidR="00701CC4" w:rsidRPr="00CF6E55" w:rsidRDefault="00701CC4" w:rsidP="00CF6E55">
      <w:pPr>
        <w:spacing w:line="360" w:lineRule="auto"/>
        <w:jc w:val="center"/>
        <w:rPr>
          <w:rFonts w:ascii="Arial" w:eastAsia="Arial" w:hAnsi="Arial" w:cs="Arial"/>
          <w:sz w:val="24"/>
          <w:szCs w:val="24"/>
          <w:lang w:val="en-US"/>
        </w:rPr>
      </w:pPr>
    </w:p>
    <w:p w14:paraId="4FA5DB85" w14:textId="28E34D0B" w:rsidR="00701CC4" w:rsidRPr="00CF6E55" w:rsidRDefault="00701CC4" w:rsidP="00CF6E55">
      <w:pPr>
        <w:spacing w:line="360" w:lineRule="auto"/>
        <w:jc w:val="center"/>
        <w:rPr>
          <w:rFonts w:ascii="Arial" w:eastAsia="Arial" w:hAnsi="Arial" w:cs="Arial"/>
          <w:sz w:val="24"/>
          <w:szCs w:val="24"/>
          <w:lang w:val="en-US"/>
        </w:rPr>
      </w:pPr>
    </w:p>
    <w:p w14:paraId="330F5CAA" w14:textId="6F62AC0A" w:rsidR="00701CC4" w:rsidRPr="00CF6E55" w:rsidRDefault="00701CC4" w:rsidP="00CF6E55">
      <w:pPr>
        <w:spacing w:line="360" w:lineRule="auto"/>
        <w:jc w:val="center"/>
        <w:rPr>
          <w:rFonts w:ascii="Arial" w:eastAsia="Arial" w:hAnsi="Arial" w:cs="Arial"/>
          <w:sz w:val="24"/>
          <w:szCs w:val="24"/>
          <w:lang w:val="en-US"/>
        </w:rPr>
      </w:pPr>
    </w:p>
    <w:p w14:paraId="376EE402" w14:textId="342DFB9E" w:rsidR="00701CC4" w:rsidRPr="00CF6E55" w:rsidRDefault="00701CC4" w:rsidP="00CF6E55">
      <w:pPr>
        <w:spacing w:line="360" w:lineRule="auto"/>
        <w:jc w:val="center"/>
        <w:rPr>
          <w:rFonts w:ascii="Arial" w:eastAsia="Arial" w:hAnsi="Arial" w:cs="Arial"/>
          <w:sz w:val="24"/>
          <w:szCs w:val="24"/>
          <w:lang w:val="en-US"/>
        </w:rPr>
      </w:pPr>
    </w:p>
    <w:p w14:paraId="051511F0" w14:textId="0CBC6C21" w:rsidR="00701CC4" w:rsidRPr="00CF6E55" w:rsidRDefault="00701CC4" w:rsidP="00CF6E55">
      <w:pPr>
        <w:spacing w:line="360" w:lineRule="auto"/>
        <w:jc w:val="center"/>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lastRenderedPageBreak/>
        <w:t>Contents Page</w:t>
      </w:r>
    </w:p>
    <w:p w14:paraId="338CEB48" w14:textId="27BBCEFD" w:rsidR="00701CC4"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Cover Page</w:t>
      </w:r>
      <w:r w:rsidR="00E37FF7">
        <w:rPr>
          <w:rFonts w:ascii="Arial" w:eastAsia="Arial" w:hAnsi="Arial" w:cs="Arial"/>
          <w:sz w:val="24"/>
          <w:szCs w:val="24"/>
          <w:lang w:val="en-US"/>
        </w:rPr>
        <w:t xml:space="preserve"> ...</w:t>
      </w:r>
      <w:r w:rsidRPr="00CF6E55">
        <w:rPr>
          <w:rFonts w:ascii="Arial" w:eastAsia="Arial" w:hAnsi="Arial" w:cs="Arial"/>
          <w:sz w:val="24"/>
          <w:szCs w:val="24"/>
          <w:lang w:val="en-US"/>
        </w:rPr>
        <w:t>……………………………………………………………………………</w:t>
      </w:r>
      <w:r w:rsidR="00992561" w:rsidRPr="00CF6E55">
        <w:rPr>
          <w:rFonts w:ascii="Arial" w:eastAsia="Arial" w:hAnsi="Arial" w:cs="Arial"/>
          <w:sz w:val="24"/>
          <w:szCs w:val="24"/>
          <w:lang w:val="en-US"/>
        </w:rPr>
        <w:t>.….</w:t>
      </w:r>
      <w:r w:rsidRPr="00CF6E55">
        <w:rPr>
          <w:rFonts w:ascii="Arial" w:eastAsia="Arial" w:hAnsi="Arial" w:cs="Arial"/>
          <w:sz w:val="24"/>
          <w:szCs w:val="24"/>
          <w:lang w:val="en-US"/>
        </w:rPr>
        <w:t>1</w:t>
      </w:r>
    </w:p>
    <w:p w14:paraId="286DEA75" w14:textId="15E28D1C" w:rsidR="00701CC4"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Contents Page</w:t>
      </w:r>
      <w:r w:rsidR="00E37FF7" w:rsidRPr="00CF6E55">
        <w:rPr>
          <w:rFonts w:ascii="Arial" w:eastAsia="Arial" w:hAnsi="Arial" w:cs="Arial"/>
          <w:sz w:val="24"/>
          <w:szCs w:val="24"/>
          <w:lang w:val="en-US"/>
        </w:rPr>
        <w:t xml:space="preserve"> </w:t>
      </w:r>
      <w:r w:rsidR="00E37FF7">
        <w:rPr>
          <w:rFonts w:ascii="Arial" w:eastAsia="Arial" w:hAnsi="Arial" w:cs="Arial"/>
          <w:sz w:val="24"/>
          <w:szCs w:val="24"/>
          <w:lang w:val="en-US"/>
        </w:rPr>
        <w:t>...</w:t>
      </w:r>
      <w:r w:rsidR="00CD4B25" w:rsidRPr="00CF6E55">
        <w:rPr>
          <w:rFonts w:ascii="Arial" w:eastAsia="Arial" w:hAnsi="Arial" w:cs="Arial"/>
          <w:sz w:val="24"/>
          <w:szCs w:val="24"/>
          <w:lang w:val="en-US"/>
        </w:rPr>
        <w:t>…</w:t>
      </w:r>
      <w:r w:rsidRPr="00CF6E55">
        <w:rPr>
          <w:rFonts w:ascii="Arial" w:eastAsia="Arial" w:hAnsi="Arial" w:cs="Arial"/>
          <w:sz w:val="24"/>
          <w:szCs w:val="24"/>
          <w:lang w:val="en-US"/>
        </w:rPr>
        <w:t>………………………………………………………………………….2</w:t>
      </w:r>
    </w:p>
    <w:p w14:paraId="57A5392C" w14:textId="68EB683E" w:rsidR="00701CC4"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Introduction</w:t>
      </w:r>
      <w:r w:rsidR="00E37FF7" w:rsidRPr="00CF6E55">
        <w:rPr>
          <w:rFonts w:ascii="Arial" w:eastAsia="Arial" w:hAnsi="Arial" w:cs="Arial"/>
          <w:sz w:val="24"/>
          <w:szCs w:val="24"/>
          <w:lang w:val="en-US"/>
        </w:rPr>
        <w:t xml:space="preserve"> </w:t>
      </w:r>
      <w:r w:rsidR="00E37FF7">
        <w:rPr>
          <w:rFonts w:ascii="Arial" w:eastAsia="Arial" w:hAnsi="Arial" w:cs="Arial"/>
          <w:sz w:val="24"/>
          <w:szCs w:val="24"/>
          <w:lang w:val="en-US"/>
        </w:rPr>
        <w:t>...</w:t>
      </w:r>
      <w:r w:rsidRPr="00CF6E55">
        <w:rPr>
          <w:rFonts w:ascii="Arial" w:eastAsia="Arial" w:hAnsi="Arial" w:cs="Arial"/>
          <w:sz w:val="24"/>
          <w:szCs w:val="24"/>
          <w:lang w:val="en-US"/>
        </w:rPr>
        <w:t>………...……….………………………………………………………</w:t>
      </w:r>
      <w:r w:rsidR="00992561" w:rsidRPr="00CF6E55">
        <w:rPr>
          <w:rFonts w:ascii="Arial" w:eastAsia="Arial" w:hAnsi="Arial" w:cs="Arial"/>
          <w:sz w:val="24"/>
          <w:szCs w:val="24"/>
          <w:lang w:val="en-US"/>
        </w:rPr>
        <w:t>.</w:t>
      </w:r>
      <w:r w:rsidRPr="00CF6E55">
        <w:rPr>
          <w:rFonts w:ascii="Arial" w:eastAsia="Arial" w:hAnsi="Arial" w:cs="Arial"/>
          <w:sz w:val="24"/>
          <w:szCs w:val="24"/>
          <w:lang w:val="en-US"/>
        </w:rPr>
        <w:t>…</w:t>
      </w:r>
      <w:r w:rsidR="00992561" w:rsidRPr="00CF6E55">
        <w:rPr>
          <w:rFonts w:ascii="Arial" w:eastAsia="Arial" w:hAnsi="Arial" w:cs="Arial"/>
          <w:sz w:val="24"/>
          <w:szCs w:val="24"/>
          <w:lang w:val="en-US"/>
        </w:rPr>
        <w:t>….</w:t>
      </w:r>
      <w:r w:rsidRPr="00CF6E55">
        <w:rPr>
          <w:rFonts w:ascii="Arial" w:eastAsia="Arial" w:hAnsi="Arial" w:cs="Arial"/>
          <w:sz w:val="24"/>
          <w:szCs w:val="24"/>
          <w:lang w:val="en-US"/>
        </w:rPr>
        <w:t>3</w:t>
      </w:r>
    </w:p>
    <w:p w14:paraId="0BAAA572" w14:textId="4C638468" w:rsidR="00701CC4"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Construction Phase Plan </w:t>
      </w:r>
      <w:r w:rsidR="00E37FF7">
        <w:rPr>
          <w:rFonts w:ascii="Arial" w:eastAsia="Arial" w:hAnsi="Arial" w:cs="Arial"/>
          <w:sz w:val="24"/>
          <w:szCs w:val="24"/>
          <w:lang w:val="en-US"/>
        </w:rPr>
        <w:t>.</w:t>
      </w:r>
      <w:r w:rsidRPr="00CF6E55">
        <w:rPr>
          <w:rFonts w:ascii="Arial" w:eastAsia="Arial" w:hAnsi="Arial" w:cs="Arial"/>
          <w:sz w:val="24"/>
          <w:szCs w:val="24"/>
          <w:lang w:val="en-US"/>
        </w:rPr>
        <w:t>...……………………………………………………………4</w:t>
      </w:r>
      <w:r w:rsidR="00653B04" w:rsidRPr="00CF6E55">
        <w:rPr>
          <w:rFonts w:ascii="Arial" w:eastAsia="Arial" w:hAnsi="Arial" w:cs="Arial"/>
          <w:sz w:val="24"/>
          <w:szCs w:val="24"/>
          <w:lang w:val="en-US"/>
        </w:rPr>
        <w:t>-11</w:t>
      </w:r>
    </w:p>
    <w:p w14:paraId="33209333" w14:textId="6C67AC4A" w:rsidR="00653B04" w:rsidRPr="00CF6E55" w:rsidRDefault="00653B0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Method statements</w:t>
      </w:r>
      <w:r w:rsidR="00C171CB">
        <w:rPr>
          <w:rFonts w:ascii="Arial" w:eastAsia="Arial" w:hAnsi="Arial" w:cs="Arial"/>
          <w:sz w:val="24"/>
          <w:szCs w:val="24"/>
          <w:lang w:val="en-US"/>
        </w:rPr>
        <w:t xml:space="preserve"> </w:t>
      </w:r>
      <w:r w:rsidR="00E37FF7">
        <w:rPr>
          <w:rFonts w:ascii="Arial" w:eastAsia="Arial" w:hAnsi="Arial" w:cs="Arial"/>
          <w:sz w:val="24"/>
          <w:szCs w:val="24"/>
          <w:lang w:val="en-US"/>
        </w:rPr>
        <w:t>..</w:t>
      </w:r>
      <w:r w:rsidR="00C171CB">
        <w:rPr>
          <w:rFonts w:ascii="Arial" w:eastAsia="Arial" w:hAnsi="Arial" w:cs="Arial"/>
          <w:sz w:val="24"/>
          <w:szCs w:val="24"/>
          <w:lang w:val="en-US"/>
        </w:rPr>
        <w:t>.</w:t>
      </w:r>
      <w:r w:rsidRPr="00CF6E55">
        <w:rPr>
          <w:rFonts w:ascii="Arial" w:eastAsia="Arial" w:hAnsi="Arial" w:cs="Arial"/>
          <w:sz w:val="24"/>
          <w:szCs w:val="24"/>
          <w:lang w:val="en-US"/>
        </w:rPr>
        <w:t>……</w:t>
      </w:r>
      <w:r w:rsidR="00C171CB">
        <w:rPr>
          <w:rFonts w:ascii="Arial" w:eastAsia="Arial" w:hAnsi="Arial" w:cs="Arial"/>
          <w:sz w:val="24"/>
          <w:szCs w:val="24"/>
          <w:lang w:val="en-US"/>
        </w:rPr>
        <w:t>...</w:t>
      </w:r>
      <w:r w:rsidRPr="00CF6E55">
        <w:rPr>
          <w:rFonts w:ascii="Arial" w:eastAsia="Arial" w:hAnsi="Arial" w:cs="Arial"/>
          <w:sz w:val="24"/>
          <w:szCs w:val="24"/>
          <w:lang w:val="en-US"/>
        </w:rPr>
        <w:t>………………………………………………………</w:t>
      </w:r>
      <w:r w:rsidR="00E37FF7">
        <w:rPr>
          <w:rFonts w:ascii="Arial" w:eastAsia="Arial" w:hAnsi="Arial" w:cs="Arial"/>
          <w:sz w:val="24"/>
          <w:szCs w:val="24"/>
          <w:lang w:val="en-US"/>
        </w:rPr>
        <w:t>.</w:t>
      </w:r>
      <w:r w:rsidR="00E37FF7" w:rsidRPr="00CF6E55">
        <w:rPr>
          <w:rFonts w:ascii="Arial" w:eastAsia="Arial" w:hAnsi="Arial" w:cs="Arial"/>
          <w:sz w:val="24"/>
          <w:szCs w:val="24"/>
          <w:lang w:val="en-US"/>
        </w:rPr>
        <w:t>….</w:t>
      </w:r>
      <w:r w:rsidR="00CF6E55" w:rsidRPr="00CF6E55">
        <w:rPr>
          <w:rFonts w:ascii="Arial" w:eastAsia="Arial" w:hAnsi="Arial" w:cs="Arial"/>
          <w:sz w:val="24"/>
          <w:szCs w:val="24"/>
          <w:lang w:val="en-US"/>
        </w:rPr>
        <w:t>12-</w:t>
      </w:r>
      <w:r w:rsidR="00C171CB">
        <w:rPr>
          <w:rFonts w:ascii="Arial" w:eastAsia="Arial" w:hAnsi="Arial" w:cs="Arial"/>
          <w:sz w:val="24"/>
          <w:szCs w:val="24"/>
          <w:lang w:val="en-US"/>
        </w:rPr>
        <w:t>15</w:t>
      </w:r>
    </w:p>
    <w:p w14:paraId="09F97369" w14:textId="20DB650C" w:rsidR="00653B04" w:rsidRDefault="00653B0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Risk </w:t>
      </w:r>
      <w:r w:rsidR="00E37FF7" w:rsidRPr="00CF6E55">
        <w:rPr>
          <w:rFonts w:ascii="Arial" w:eastAsia="Arial" w:hAnsi="Arial" w:cs="Arial"/>
          <w:sz w:val="24"/>
          <w:szCs w:val="24"/>
          <w:lang w:val="en-US"/>
        </w:rPr>
        <w:t>Assessments.</w:t>
      </w:r>
      <w:r w:rsidR="00CF6E55" w:rsidRPr="00CF6E55">
        <w:rPr>
          <w:rFonts w:ascii="Arial" w:eastAsia="Arial" w:hAnsi="Arial" w:cs="Arial"/>
          <w:sz w:val="24"/>
          <w:szCs w:val="24"/>
          <w:lang w:val="en-US"/>
        </w:rPr>
        <w:t>………</w:t>
      </w:r>
      <w:r w:rsidR="00E37FF7">
        <w:rPr>
          <w:rFonts w:ascii="Arial" w:eastAsia="Arial" w:hAnsi="Arial" w:cs="Arial"/>
          <w:sz w:val="24"/>
          <w:szCs w:val="24"/>
          <w:lang w:val="en-US"/>
        </w:rPr>
        <w:t>.</w:t>
      </w:r>
      <w:r w:rsidR="00CF6E55" w:rsidRPr="00CF6E55">
        <w:rPr>
          <w:rFonts w:ascii="Arial" w:eastAsia="Arial" w:hAnsi="Arial" w:cs="Arial"/>
          <w:sz w:val="24"/>
          <w:szCs w:val="24"/>
          <w:lang w:val="en-US"/>
        </w:rPr>
        <w:t>……………………………………</w:t>
      </w:r>
      <w:r w:rsidR="00E37FF7">
        <w:rPr>
          <w:rFonts w:ascii="Arial" w:eastAsia="Arial" w:hAnsi="Arial" w:cs="Arial"/>
          <w:sz w:val="24"/>
          <w:szCs w:val="24"/>
          <w:lang w:val="en-US"/>
        </w:rPr>
        <w:t>.</w:t>
      </w:r>
      <w:r w:rsidR="00CF6E55" w:rsidRPr="00CF6E55">
        <w:rPr>
          <w:rFonts w:ascii="Arial" w:eastAsia="Arial" w:hAnsi="Arial" w:cs="Arial"/>
          <w:sz w:val="24"/>
          <w:szCs w:val="24"/>
          <w:lang w:val="en-US"/>
        </w:rPr>
        <w:t>………………………</w:t>
      </w:r>
      <w:r w:rsidR="00E37FF7">
        <w:rPr>
          <w:rFonts w:ascii="Arial" w:eastAsia="Arial" w:hAnsi="Arial" w:cs="Arial"/>
          <w:sz w:val="24"/>
          <w:szCs w:val="24"/>
          <w:lang w:val="en-US"/>
        </w:rPr>
        <w:t>16-18</w:t>
      </w:r>
    </w:p>
    <w:p w14:paraId="6969955C" w14:textId="6C649B4F" w:rsidR="00E37FF7" w:rsidRDefault="00E37FF7" w:rsidP="00CF6E55">
      <w:pPr>
        <w:spacing w:line="360" w:lineRule="auto"/>
        <w:rPr>
          <w:rFonts w:ascii="Arial" w:eastAsia="Arial" w:hAnsi="Arial" w:cs="Arial"/>
          <w:sz w:val="24"/>
          <w:szCs w:val="24"/>
          <w:lang w:val="en-US"/>
        </w:rPr>
      </w:pPr>
      <w:r>
        <w:rPr>
          <w:rFonts w:ascii="Arial" w:eastAsia="Arial" w:hAnsi="Arial" w:cs="Arial"/>
          <w:sz w:val="24"/>
          <w:szCs w:val="24"/>
          <w:lang w:val="en-US"/>
        </w:rPr>
        <w:t>Reference list</w:t>
      </w:r>
      <w:r w:rsidR="00DB2582">
        <w:rPr>
          <w:rFonts w:ascii="Arial" w:eastAsia="Arial" w:hAnsi="Arial" w:cs="Arial"/>
          <w:sz w:val="24"/>
          <w:szCs w:val="24"/>
          <w:lang w:val="en-US"/>
        </w:rPr>
        <w:t xml:space="preserve"> &amp; Bibliography.</w:t>
      </w:r>
      <w:r>
        <w:rPr>
          <w:rFonts w:ascii="Arial" w:eastAsia="Arial" w:hAnsi="Arial" w:cs="Arial"/>
          <w:sz w:val="24"/>
          <w:szCs w:val="24"/>
          <w:lang w:val="en-US"/>
        </w:rPr>
        <w:t>………………</w:t>
      </w:r>
      <w:r w:rsidR="00DB2582">
        <w:rPr>
          <w:rFonts w:ascii="Arial" w:eastAsia="Arial" w:hAnsi="Arial" w:cs="Arial"/>
          <w:sz w:val="24"/>
          <w:szCs w:val="24"/>
          <w:lang w:val="en-US"/>
        </w:rPr>
        <w:t>.</w:t>
      </w:r>
      <w:r>
        <w:rPr>
          <w:rFonts w:ascii="Arial" w:eastAsia="Arial" w:hAnsi="Arial" w:cs="Arial"/>
          <w:sz w:val="24"/>
          <w:szCs w:val="24"/>
          <w:lang w:val="en-US"/>
        </w:rPr>
        <w:t>………………</w:t>
      </w:r>
      <w:r w:rsidR="00DB2582">
        <w:rPr>
          <w:rFonts w:ascii="Arial" w:eastAsia="Arial" w:hAnsi="Arial" w:cs="Arial"/>
          <w:sz w:val="24"/>
          <w:szCs w:val="24"/>
          <w:lang w:val="en-US"/>
        </w:rPr>
        <w:t>.</w:t>
      </w:r>
      <w:r>
        <w:rPr>
          <w:rFonts w:ascii="Arial" w:eastAsia="Arial" w:hAnsi="Arial" w:cs="Arial"/>
          <w:sz w:val="24"/>
          <w:szCs w:val="24"/>
          <w:lang w:val="en-US"/>
        </w:rPr>
        <w:t>…………………</w:t>
      </w:r>
      <w:r w:rsidR="00DB2582">
        <w:rPr>
          <w:rFonts w:ascii="Arial" w:eastAsia="Arial" w:hAnsi="Arial" w:cs="Arial"/>
          <w:sz w:val="24"/>
          <w:szCs w:val="24"/>
          <w:lang w:val="en-US"/>
        </w:rPr>
        <w:t>….</w:t>
      </w:r>
      <w:r>
        <w:rPr>
          <w:rFonts w:ascii="Arial" w:eastAsia="Arial" w:hAnsi="Arial" w:cs="Arial"/>
          <w:sz w:val="24"/>
          <w:szCs w:val="24"/>
          <w:lang w:val="en-US"/>
        </w:rPr>
        <w:t>…….19</w:t>
      </w:r>
    </w:p>
    <w:p w14:paraId="0E241423" w14:textId="77777777" w:rsidR="00E37FF7" w:rsidRPr="00CF6E55" w:rsidRDefault="00E37FF7" w:rsidP="00CF6E55">
      <w:pPr>
        <w:spacing w:line="360" w:lineRule="auto"/>
        <w:rPr>
          <w:rFonts w:ascii="Arial" w:eastAsia="Arial" w:hAnsi="Arial" w:cs="Arial"/>
          <w:sz w:val="24"/>
          <w:szCs w:val="24"/>
          <w:lang w:val="en-US"/>
        </w:rPr>
      </w:pPr>
    </w:p>
    <w:p w14:paraId="1C59CFB2" w14:textId="3C819730" w:rsidR="00B15815" w:rsidRPr="00CF6E55" w:rsidRDefault="00B15815" w:rsidP="00CF6E55">
      <w:pPr>
        <w:spacing w:line="360" w:lineRule="auto"/>
        <w:jc w:val="center"/>
        <w:rPr>
          <w:rFonts w:ascii="Arial" w:eastAsia="Arial" w:hAnsi="Arial" w:cs="Arial"/>
          <w:sz w:val="24"/>
          <w:szCs w:val="24"/>
          <w:lang w:val="en-US"/>
        </w:rPr>
      </w:pPr>
    </w:p>
    <w:p w14:paraId="5291D6C4" w14:textId="3FE8FE3C" w:rsidR="00B15815" w:rsidRPr="00CF6E55" w:rsidRDefault="00B15815" w:rsidP="00CF6E55">
      <w:pPr>
        <w:spacing w:line="360" w:lineRule="auto"/>
        <w:jc w:val="center"/>
        <w:rPr>
          <w:rFonts w:ascii="Arial" w:eastAsia="Arial" w:hAnsi="Arial" w:cs="Arial"/>
          <w:sz w:val="24"/>
          <w:szCs w:val="24"/>
          <w:lang w:val="en-US"/>
        </w:rPr>
      </w:pPr>
    </w:p>
    <w:p w14:paraId="686E2640" w14:textId="64BE5903" w:rsidR="00B15815" w:rsidRPr="00CF6E55" w:rsidRDefault="00B15815" w:rsidP="00CF6E55">
      <w:pPr>
        <w:spacing w:line="360" w:lineRule="auto"/>
        <w:jc w:val="center"/>
        <w:rPr>
          <w:rFonts w:ascii="Arial" w:eastAsia="Arial" w:hAnsi="Arial" w:cs="Arial"/>
          <w:sz w:val="24"/>
          <w:szCs w:val="24"/>
          <w:lang w:val="en-US"/>
        </w:rPr>
      </w:pPr>
    </w:p>
    <w:p w14:paraId="7569BA47" w14:textId="741C2F19" w:rsidR="00B15815" w:rsidRPr="00CF6E55" w:rsidRDefault="00B15815" w:rsidP="00CF6E55">
      <w:pPr>
        <w:spacing w:line="360" w:lineRule="auto"/>
        <w:jc w:val="center"/>
        <w:rPr>
          <w:rFonts w:ascii="Arial" w:eastAsia="Arial" w:hAnsi="Arial" w:cs="Arial"/>
          <w:sz w:val="24"/>
          <w:szCs w:val="24"/>
          <w:lang w:val="en-US"/>
        </w:rPr>
      </w:pPr>
    </w:p>
    <w:p w14:paraId="7847D547" w14:textId="76CE0717" w:rsidR="00B15815" w:rsidRPr="00CF6E55" w:rsidRDefault="00B15815" w:rsidP="00CF6E55">
      <w:pPr>
        <w:spacing w:line="360" w:lineRule="auto"/>
        <w:jc w:val="center"/>
        <w:rPr>
          <w:rFonts w:ascii="Arial" w:eastAsia="Arial" w:hAnsi="Arial" w:cs="Arial"/>
          <w:sz w:val="24"/>
          <w:szCs w:val="24"/>
          <w:lang w:val="en-US"/>
        </w:rPr>
      </w:pPr>
    </w:p>
    <w:p w14:paraId="58F2F8C3" w14:textId="7C3E30F8" w:rsidR="00B15815" w:rsidRPr="00CF6E55" w:rsidRDefault="00B15815" w:rsidP="00CF6E55">
      <w:pPr>
        <w:spacing w:line="360" w:lineRule="auto"/>
        <w:jc w:val="center"/>
        <w:rPr>
          <w:rFonts w:ascii="Arial" w:eastAsia="Arial" w:hAnsi="Arial" w:cs="Arial"/>
          <w:sz w:val="24"/>
          <w:szCs w:val="24"/>
          <w:lang w:val="en-US"/>
        </w:rPr>
      </w:pPr>
    </w:p>
    <w:p w14:paraId="78E99C04" w14:textId="35134475" w:rsidR="00B15815" w:rsidRPr="00CF6E55" w:rsidRDefault="00B15815" w:rsidP="00CF6E55">
      <w:pPr>
        <w:spacing w:line="360" w:lineRule="auto"/>
        <w:jc w:val="center"/>
        <w:rPr>
          <w:rFonts w:ascii="Arial" w:eastAsia="Arial" w:hAnsi="Arial" w:cs="Arial"/>
          <w:sz w:val="24"/>
          <w:szCs w:val="24"/>
          <w:lang w:val="en-US"/>
        </w:rPr>
      </w:pPr>
    </w:p>
    <w:p w14:paraId="3F3611D9" w14:textId="18578767" w:rsidR="00B15815" w:rsidRPr="00CF6E55" w:rsidRDefault="00B15815" w:rsidP="00CF6E55">
      <w:pPr>
        <w:spacing w:line="360" w:lineRule="auto"/>
        <w:jc w:val="center"/>
        <w:rPr>
          <w:rFonts w:ascii="Arial" w:eastAsia="Arial" w:hAnsi="Arial" w:cs="Arial"/>
          <w:sz w:val="24"/>
          <w:szCs w:val="24"/>
          <w:lang w:val="en-US"/>
        </w:rPr>
      </w:pPr>
    </w:p>
    <w:p w14:paraId="0AB7E715" w14:textId="77777777" w:rsidR="00CD4B25" w:rsidRPr="00CF6E55" w:rsidRDefault="00CD4B25" w:rsidP="00CF6E55">
      <w:pPr>
        <w:spacing w:line="360" w:lineRule="auto"/>
        <w:rPr>
          <w:rFonts w:ascii="Arial" w:eastAsia="Arial" w:hAnsi="Arial" w:cs="Arial"/>
          <w:b/>
          <w:bCs/>
          <w:sz w:val="24"/>
          <w:szCs w:val="24"/>
          <w:u w:val="single"/>
          <w:lang w:val="en-US"/>
        </w:rPr>
      </w:pPr>
    </w:p>
    <w:p w14:paraId="51968163" w14:textId="77777777" w:rsidR="00CD4B25" w:rsidRPr="00CF6E55" w:rsidRDefault="00CD4B25" w:rsidP="00CF6E55">
      <w:pPr>
        <w:spacing w:line="360" w:lineRule="auto"/>
        <w:rPr>
          <w:rFonts w:ascii="Arial" w:eastAsia="Arial" w:hAnsi="Arial" w:cs="Arial"/>
          <w:b/>
          <w:bCs/>
          <w:sz w:val="24"/>
          <w:szCs w:val="24"/>
          <w:u w:val="single"/>
          <w:lang w:val="en-US"/>
        </w:rPr>
      </w:pPr>
    </w:p>
    <w:p w14:paraId="7CC49F2F" w14:textId="77777777" w:rsidR="00CD4B25" w:rsidRPr="00CF6E55" w:rsidRDefault="00CD4B25" w:rsidP="00CF6E55">
      <w:pPr>
        <w:spacing w:line="360" w:lineRule="auto"/>
        <w:rPr>
          <w:rFonts w:ascii="Arial" w:eastAsia="Arial" w:hAnsi="Arial" w:cs="Arial"/>
          <w:b/>
          <w:bCs/>
          <w:sz w:val="24"/>
          <w:szCs w:val="24"/>
          <w:u w:val="single"/>
          <w:lang w:val="en-US"/>
        </w:rPr>
      </w:pPr>
    </w:p>
    <w:p w14:paraId="2B553083" w14:textId="77777777" w:rsidR="00CD4B25" w:rsidRPr="00CF6E55" w:rsidRDefault="00CD4B25" w:rsidP="00CF6E55">
      <w:pPr>
        <w:spacing w:line="360" w:lineRule="auto"/>
        <w:rPr>
          <w:rFonts w:ascii="Arial" w:eastAsia="Arial" w:hAnsi="Arial" w:cs="Arial"/>
          <w:b/>
          <w:bCs/>
          <w:sz w:val="24"/>
          <w:szCs w:val="24"/>
          <w:u w:val="single"/>
          <w:lang w:val="en-US"/>
        </w:rPr>
      </w:pPr>
    </w:p>
    <w:p w14:paraId="7DC48313" w14:textId="77777777" w:rsidR="00CD4B25" w:rsidRPr="00CF6E55" w:rsidRDefault="00CD4B25" w:rsidP="00CF6E55">
      <w:pPr>
        <w:spacing w:line="360" w:lineRule="auto"/>
        <w:rPr>
          <w:rFonts w:ascii="Arial" w:eastAsia="Arial" w:hAnsi="Arial" w:cs="Arial"/>
          <w:b/>
          <w:bCs/>
          <w:sz w:val="24"/>
          <w:szCs w:val="24"/>
          <w:u w:val="single"/>
          <w:lang w:val="en-US"/>
        </w:rPr>
      </w:pPr>
    </w:p>
    <w:p w14:paraId="5C46BF54" w14:textId="77777777" w:rsidR="00CD4B25" w:rsidRPr="00CF6E55" w:rsidRDefault="00CD4B25" w:rsidP="00CF6E55">
      <w:pPr>
        <w:spacing w:line="360" w:lineRule="auto"/>
        <w:rPr>
          <w:rFonts w:ascii="Arial" w:eastAsia="Arial" w:hAnsi="Arial" w:cs="Arial"/>
          <w:b/>
          <w:bCs/>
          <w:sz w:val="24"/>
          <w:szCs w:val="24"/>
          <w:u w:val="single"/>
          <w:lang w:val="en-US"/>
        </w:rPr>
      </w:pPr>
    </w:p>
    <w:p w14:paraId="6B924431" w14:textId="77777777" w:rsidR="00CD4B25" w:rsidRPr="00CF6E55" w:rsidRDefault="00CD4B25" w:rsidP="00CF6E55">
      <w:pPr>
        <w:spacing w:line="360" w:lineRule="auto"/>
        <w:rPr>
          <w:rFonts w:ascii="Arial" w:eastAsia="Arial" w:hAnsi="Arial" w:cs="Arial"/>
          <w:b/>
          <w:bCs/>
          <w:sz w:val="24"/>
          <w:szCs w:val="24"/>
          <w:u w:val="single"/>
          <w:lang w:val="en-US"/>
        </w:rPr>
      </w:pPr>
    </w:p>
    <w:p w14:paraId="2150795C" w14:textId="77777777" w:rsidR="00CD4B25" w:rsidRPr="00CF6E55" w:rsidRDefault="00CD4B25" w:rsidP="00CF6E55">
      <w:pPr>
        <w:spacing w:line="360" w:lineRule="auto"/>
        <w:rPr>
          <w:rFonts w:ascii="Arial" w:eastAsia="Arial" w:hAnsi="Arial" w:cs="Arial"/>
          <w:b/>
          <w:bCs/>
          <w:sz w:val="24"/>
          <w:szCs w:val="24"/>
          <w:u w:val="single"/>
          <w:lang w:val="en-US"/>
        </w:rPr>
      </w:pPr>
    </w:p>
    <w:p w14:paraId="3B586F1D" w14:textId="77777777" w:rsidR="00CD4B25" w:rsidRPr="00CF6E55" w:rsidRDefault="00CD4B25" w:rsidP="00CF6E55">
      <w:pPr>
        <w:spacing w:line="360" w:lineRule="auto"/>
        <w:rPr>
          <w:rFonts w:ascii="Arial" w:eastAsia="Arial" w:hAnsi="Arial" w:cs="Arial"/>
          <w:b/>
          <w:bCs/>
          <w:sz w:val="24"/>
          <w:szCs w:val="24"/>
          <w:u w:val="single"/>
          <w:lang w:val="en-US"/>
        </w:rPr>
      </w:pPr>
    </w:p>
    <w:p w14:paraId="1D3F2090" w14:textId="23DF1AC5" w:rsidR="00B15815" w:rsidRPr="00CF6E55" w:rsidRDefault="009726E9"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Introduction</w:t>
      </w:r>
    </w:p>
    <w:p w14:paraId="59C2722D" w14:textId="6897DAC3" w:rsidR="00B15815" w:rsidRPr="00CF6E55" w:rsidRDefault="004B29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M.D.M construction ltd.</w:t>
      </w:r>
      <w:r w:rsidR="006143BA" w:rsidRPr="00CF6E55">
        <w:rPr>
          <w:rFonts w:ascii="Arial" w:eastAsia="Arial" w:hAnsi="Arial" w:cs="Arial"/>
          <w:sz w:val="24"/>
          <w:szCs w:val="24"/>
          <w:lang w:val="en-US"/>
        </w:rPr>
        <w:t xml:space="preserve"> has accepted a</w:t>
      </w:r>
      <w:r w:rsidRPr="00CF6E55">
        <w:rPr>
          <w:rFonts w:ascii="Arial" w:eastAsia="Arial" w:hAnsi="Arial" w:cs="Arial"/>
          <w:sz w:val="24"/>
          <w:szCs w:val="24"/>
          <w:lang w:val="en-US"/>
        </w:rPr>
        <w:t xml:space="preserve"> contract to </w:t>
      </w:r>
      <w:r w:rsidR="006143BA" w:rsidRPr="00CF6E55">
        <w:rPr>
          <w:rFonts w:ascii="Arial" w:eastAsia="Arial" w:hAnsi="Arial" w:cs="Arial"/>
          <w:sz w:val="24"/>
          <w:szCs w:val="24"/>
          <w:lang w:val="en-US"/>
        </w:rPr>
        <w:t>build a two storey detached house for the University of Wales Trinity Saint David. Construction is due to start on the 6</w:t>
      </w:r>
      <w:r w:rsidR="006143BA" w:rsidRPr="00CF6E55">
        <w:rPr>
          <w:rFonts w:ascii="Arial" w:eastAsia="Arial" w:hAnsi="Arial" w:cs="Arial"/>
          <w:sz w:val="24"/>
          <w:szCs w:val="24"/>
          <w:vertAlign w:val="superscript"/>
          <w:lang w:val="en-US"/>
        </w:rPr>
        <w:t>th</w:t>
      </w:r>
      <w:r w:rsidR="006143BA" w:rsidRPr="00CF6E55">
        <w:rPr>
          <w:rFonts w:ascii="Arial" w:eastAsia="Arial" w:hAnsi="Arial" w:cs="Arial"/>
          <w:sz w:val="24"/>
          <w:szCs w:val="24"/>
          <w:lang w:val="en-US"/>
        </w:rPr>
        <w:t xml:space="preserve"> of May 2020. Proposed completion date is August the 2</w:t>
      </w:r>
      <w:r w:rsidR="00992561" w:rsidRPr="00CF6E55">
        <w:rPr>
          <w:rFonts w:ascii="Arial" w:eastAsia="Arial" w:hAnsi="Arial" w:cs="Arial"/>
          <w:sz w:val="24"/>
          <w:szCs w:val="24"/>
          <w:lang w:val="en-US"/>
        </w:rPr>
        <w:t>6</w:t>
      </w:r>
      <w:r w:rsidR="00992561" w:rsidRPr="00CF6E55">
        <w:rPr>
          <w:rFonts w:ascii="Arial" w:eastAsia="Arial" w:hAnsi="Arial" w:cs="Arial"/>
          <w:sz w:val="24"/>
          <w:szCs w:val="24"/>
          <w:vertAlign w:val="superscript"/>
          <w:lang w:val="en-US"/>
        </w:rPr>
        <w:t>th</w:t>
      </w:r>
      <w:r w:rsidR="006143BA" w:rsidRPr="00CF6E55">
        <w:rPr>
          <w:rFonts w:ascii="Arial" w:eastAsia="Arial" w:hAnsi="Arial" w:cs="Arial"/>
          <w:sz w:val="24"/>
          <w:szCs w:val="24"/>
          <w:lang w:val="en-US"/>
        </w:rPr>
        <w:t xml:space="preserve"> 2020, before</w:t>
      </w:r>
      <w:r w:rsidR="009726E9" w:rsidRPr="00CF6E55">
        <w:rPr>
          <w:rFonts w:ascii="Arial" w:eastAsia="Arial" w:hAnsi="Arial" w:cs="Arial"/>
          <w:sz w:val="24"/>
          <w:szCs w:val="24"/>
          <w:lang w:val="en-US"/>
        </w:rPr>
        <w:t xml:space="preserve"> the</w:t>
      </w:r>
      <w:r w:rsidR="006143BA" w:rsidRPr="00CF6E55">
        <w:rPr>
          <w:rFonts w:ascii="Arial" w:eastAsia="Arial" w:hAnsi="Arial" w:cs="Arial"/>
          <w:sz w:val="24"/>
          <w:szCs w:val="24"/>
          <w:lang w:val="en-US"/>
        </w:rPr>
        <w:t xml:space="preserve"> new university year commences. </w:t>
      </w:r>
      <w:r w:rsidR="00AE04C7" w:rsidRPr="00CF6E55">
        <w:rPr>
          <w:rFonts w:ascii="Arial" w:eastAsia="Arial" w:hAnsi="Arial" w:cs="Arial"/>
          <w:sz w:val="24"/>
          <w:szCs w:val="24"/>
          <w:lang w:val="en-US"/>
        </w:rPr>
        <w:t>The site is to be</w:t>
      </w:r>
      <w:r w:rsidR="009726E9" w:rsidRPr="00CF6E55">
        <w:rPr>
          <w:rFonts w:ascii="Arial" w:eastAsia="Arial" w:hAnsi="Arial" w:cs="Arial"/>
          <w:sz w:val="24"/>
          <w:szCs w:val="24"/>
          <w:lang w:val="en-US"/>
        </w:rPr>
        <w:t xml:space="preserve"> located</w:t>
      </w:r>
      <w:r w:rsidR="00AE04C7" w:rsidRPr="00CF6E55">
        <w:rPr>
          <w:rFonts w:ascii="Arial" w:eastAsia="Arial" w:hAnsi="Arial" w:cs="Arial"/>
          <w:sz w:val="24"/>
          <w:szCs w:val="24"/>
          <w:lang w:val="en-US"/>
        </w:rPr>
        <w:t xml:space="preserve"> opposite the new student accommodation on SA1. </w:t>
      </w:r>
      <w:r w:rsidR="009726E9" w:rsidRPr="00CF6E55">
        <w:rPr>
          <w:rFonts w:ascii="Arial" w:eastAsia="Arial" w:hAnsi="Arial" w:cs="Arial"/>
          <w:sz w:val="24"/>
          <w:szCs w:val="24"/>
          <w:lang w:val="en-US"/>
        </w:rPr>
        <w:t>I will produce a construction phase plan from start to completion of this project. I will also lay out a specific method statement for 3 major work activities followed by their risk assessments. Furthermore</w:t>
      </w:r>
      <w:r w:rsidR="001D73BC" w:rsidRPr="00CF6E55">
        <w:rPr>
          <w:rFonts w:ascii="Arial" w:eastAsia="Arial" w:hAnsi="Arial" w:cs="Arial"/>
          <w:sz w:val="24"/>
          <w:szCs w:val="24"/>
          <w:lang w:val="en-US"/>
        </w:rPr>
        <w:t>,</w:t>
      </w:r>
      <w:r w:rsidR="009726E9" w:rsidRPr="00CF6E55">
        <w:rPr>
          <w:rFonts w:ascii="Arial" w:eastAsia="Arial" w:hAnsi="Arial" w:cs="Arial"/>
          <w:sz w:val="24"/>
          <w:szCs w:val="24"/>
          <w:lang w:val="en-US"/>
        </w:rPr>
        <w:t xml:space="preserve"> I will incorporate health and safety legislation so that the project will comply with construction design and management regulations 2015 [CDM 2015].</w:t>
      </w:r>
    </w:p>
    <w:p w14:paraId="753BFD84"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69B9BDDE"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7B14682C"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244551FC"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123D9539"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0E713334"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760D332F"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6575F170"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6BC4E2AC"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4BFA40C2"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5CAA5EFE"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362B3D92"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14220EE6"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60C26048" w14:textId="77777777" w:rsidR="00701CC4" w:rsidRPr="00CF6E55" w:rsidRDefault="00701CC4" w:rsidP="00CF6E55">
      <w:pPr>
        <w:spacing w:line="360" w:lineRule="auto"/>
        <w:jc w:val="center"/>
        <w:rPr>
          <w:rFonts w:ascii="Arial" w:eastAsia="Arial" w:hAnsi="Arial" w:cs="Arial"/>
          <w:b/>
          <w:bCs/>
          <w:sz w:val="24"/>
          <w:szCs w:val="24"/>
          <w:u w:val="single"/>
          <w:lang w:val="en-US"/>
        </w:rPr>
      </w:pPr>
    </w:p>
    <w:p w14:paraId="20EDBC4C" w14:textId="77777777" w:rsidR="00701CC4" w:rsidRPr="00CF6E55" w:rsidRDefault="00701CC4" w:rsidP="00F072BF">
      <w:pPr>
        <w:spacing w:line="360" w:lineRule="auto"/>
        <w:rPr>
          <w:rFonts w:ascii="Arial" w:eastAsia="Arial" w:hAnsi="Arial" w:cs="Arial"/>
          <w:b/>
          <w:bCs/>
          <w:sz w:val="24"/>
          <w:szCs w:val="24"/>
          <w:u w:val="single"/>
          <w:lang w:val="en-US"/>
        </w:rPr>
      </w:pPr>
    </w:p>
    <w:p w14:paraId="2A4C35E9" w14:textId="79BE5BB2" w:rsidR="00B15815" w:rsidRPr="00CF6E55" w:rsidRDefault="001D73BC" w:rsidP="00CF6E55">
      <w:pPr>
        <w:spacing w:line="360" w:lineRule="auto"/>
        <w:jc w:val="center"/>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lastRenderedPageBreak/>
        <w:t>Construction Phase Plan</w:t>
      </w:r>
    </w:p>
    <w:p w14:paraId="16D0B1FB" w14:textId="77777777" w:rsidR="007271B0" w:rsidRPr="00CF6E55" w:rsidRDefault="007271B0" w:rsidP="00CF6E55">
      <w:pPr>
        <w:spacing w:line="360" w:lineRule="auto"/>
        <w:jc w:val="center"/>
        <w:rPr>
          <w:rFonts w:ascii="Arial" w:eastAsia="Arial" w:hAnsi="Arial" w:cs="Arial"/>
          <w:b/>
          <w:bCs/>
          <w:sz w:val="24"/>
          <w:szCs w:val="24"/>
          <w:u w:val="single"/>
          <w:lang w:val="en-US"/>
        </w:rPr>
      </w:pPr>
    </w:p>
    <w:p w14:paraId="38774178" w14:textId="3B8CFB5A" w:rsidR="001D73BC" w:rsidRPr="00CF6E55" w:rsidRDefault="001D73BC"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Main points of Contact</w:t>
      </w:r>
    </w:p>
    <w:p w14:paraId="2A938E14" w14:textId="77777777" w:rsidR="007271B0" w:rsidRPr="00CF6E55" w:rsidRDefault="007271B0" w:rsidP="00CF6E55">
      <w:pPr>
        <w:spacing w:line="360" w:lineRule="auto"/>
        <w:rPr>
          <w:rFonts w:ascii="Arial" w:eastAsia="Arial" w:hAnsi="Arial" w:cs="Arial"/>
          <w:b/>
          <w:bCs/>
          <w:sz w:val="24"/>
          <w:szCs w:val="24"/>
          <w:u w:val="single"/>
          <w:lang w:val="en-US"/>
        </w:rPr>
      </w:pPr>
    </w:p>
    <w:p w14:paraId="4BB1FF90" w14:textId="77777777" w:rsidR="00701CC4" w:rsidRPr="00CF6E55" w:rsidRDefault="001D73BC"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 xml:space="preserve">Client: </w:t>
      </w:r>
    </w:p>
    <w:p w14:paraId="5758B119" w14:textId="63098BF8" w:rsidR="001D73BC" w:rsidRPr="00CF6E55" w:rsidRDefault="001D73BC"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University of Wales Trinity Saint David </w:t>
      </w:r>
    </w:p>
    <w:p w14:paraId="004B8629" w14:textId="4BCE1298" w:rsidR="00701CC4"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Tel: 01792 481000</w:t>
      </w:r>
    </w:p>
    <w:p w14:paraId="3BAC34CD" w14:textId="5A646BFF" w:rsidR="00701CC4"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Email: </w:t>
      </w:r>
      <w:hyperlink r:id="rId9" w:history="1">
        <w:r w:rsidR="00D224C9" w:rsidRPr="00CF6E55">
          <w:rPr>
            <w:rStyle w:val="Hyperlink"/>
            <w:rFonts w:ascii="Arial" w:eastAsia="Arial" w:hAnsi="Arial" w:cs="Arial"/>
            <w:sz w:val="24"/>
            <w:szCs w:val="24"/>
            <w:lang w:val="en-US"/>
          </w:rPr>
          <w:t>UniversityofWales@UWTSD.ac.uk</w:t>
        </w:r>
      </w:hyperlink>
      <w:r w:rsidR="00D224C9" w:rsidRPr="00CF6E55">
        <w:rPr>
          <w:rFonts w:ascii="Arial" w:eastAsia="Arial" w:hAnsi="Arial" w:cs="Arial"/>
          <w:sz w:val="24"/>
          <w:szCs w:val="24"/>
          <w:lang w:val="en-US"/>
        </w:rPr>
        <w:t xml:space="preserve"> </w:t>
      </w:r>
    </w:p>
    <w:p w14:paraId="307F58AD" w14:textId="77777777" w:rsidR="00701CC4" w:rsidRPr="00CF6E55" w:rsidRDefault="001D73BC" w:rsidP="00CF6E55">
      <w:pPr>
        <w:spacing w:line="360" w:lineRule="auto"/>
        <w:rPr>
          <w:rFonts w:ascii="Arial" w:eastAsia="Arial" w:hAnsi="Arial" w:cs="Arial"/>
          <w:sz w:val="24"/>
          <w:szCs w:val="24"/>
          <w:lang w:val="en-US"/>
        </w:rPr>
      </w:pPr>
      <w:r w:rsidRPr="00CF6E55">
        <w:rPr>
          <w:rFonts w:ascii="Arial" w:eastAsia="Arial" w:hAnsi="Arial" w:cs="Arial"/>
          <w:b/>
          <w:bCs/>
          <w:sz w:val="24"/>
          <w:szCs w:val="24"/>
          <w:u w:val="single"/>
          <w:lang w:val="en-US"/>
        </w:rPr>
        <w:t>Designer:</w:t>
      </w:r>
      <w:r w:rsidRPr="00CF6E55">
        <w:rPr>
          <w:rFonts w:ascii="Arial" w:eastAsia="Arial" w:hAnsi="Arial" w:cs="Arial"/>
          <w:sz w:val="24"/>
          <w:szCs w:val="24"/>
          <w:lang w:val="en-US"/>
        </w:rPr>
        <w:t xml:space="preserve"> </w:t>
      </w:r>
    </w:p>
    <w:p w14:paraId="56F61A21" w14:textId="2079A1B1" w:rsidR="001D73BC" w:rsidRPr="00CF6E55" w:rsidRDefault="001D73BC"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Swansea Architects co.</w:t>
      </w:r>
    </w:p>
    <w:p w14:paraId="753CC9A8" w14:textId="74BD73F8" w:rsidR="00701CC4"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Tel: 01792 111222</w:t>
      </w:r>
    </w:p>
    <w:p w14:paraId="2316D50D" w14:textId="2A828323" w:rsidR="00701CC4"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Email: </w:t>
      </w:r>
      <w:hyperlink r:id="rId10" w:history="1">
        <w:r w:rsidR="00D224C9" w:rsidRPr="00CF6E55">
          <w:rPr>
            <w:rStyle w:val="Hyperlink"/>
            <w:rFonts w:ascii="Arial" w:eastAsia="Arial" w:hAnsi="Arial" w:cs="Arial"/>
            <w:sz w:val="24"/>
            <w:szCs w:val="24"/>
            <w:lang w:val="en-US"/>
          </w:rPr>
          <w:t>SwanseaArchitects@outlook.co.uk</w:t>
        </w:r>
      </w:hyperlink>
      <w:r w:rsidR="00D224C9" w:rsidRPr="00CF6E55">
        <w:rPr>
          <w:rFonts w:ascii="Arial" w:eastAsia="Arial" w:hAnsi="Arial" w:cs="Arial"/>
          <w:sz w:val="24"/>
          <w:szCs w:val="24"/>
          <w:lang w:val="en-US"/>
        </w:rPr>
        <w:t xml:space="preserve"> </w:t>
      </w:r>
    </w:p>
    <w:p w14:paraId="6777A9E4" w14:textId="77777777" w:rsidR="00701CC4" w:rsidRPr="00CF6E55" w:rsidRDefault="001D73BC"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 xml:space="preserve">Main Contractor: </w:t>
      </w:r>
    </w:p>
    <w:p w14:paraId="4CCB4D5F" w14:textId="4625F414" w:rsidR="001D73BC" w:rsidRPr="00CF6E55" w:rsidRDefault="001D73BC"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M.D.M Construction ltd.</w:t>
      </w:r>
    </w:p>
    <w:p w14:paraId="39117D68" w14:textId="47BD29E5" w:rsidR="00701CC4"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Tel: 01792 222333</w:t>
      </w:r>
    </w:p>
    <w:p w14:paraId="4A7BAA5B" w14:textId="414D0B57" w:rsidR="00D224C9"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Email: </w:t>
      </w:r>
      <w:hyperlink r:id="rId11" w:history="1">
        <w:r w:rsidR="00D224C9" w:rsidRPr="00CF6E55">
          <w:rPr>
            <w:rStyle w:val="Hyperlink"/>
            <w:rFonts w:ascii="Arial" w:eastAsia="Arial" w:hAnsi="Arial" w:cs="Arial"/>
            <w:sz w:val="24"/>
            <w:szCs w:val="24"/>
            <w:lang w:val="en-US"/>
          </w:rPr>
          <w:t>M.D.M.Construction@outlook.co.uk</w:t>
        </w:r>
      </w:hyperlink>
    </w:p>
    <w:p w14:paraId="2EF7F0F5" w14:textId="77777777" w:rsidR="00701CC4" w:rsidRPr="00CF6E55" w:rsidRDefault="001D73BC"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 xml:space="preserve">Site Manager: </w:t>
      </w:r>
    </w:p>
    <w:p w14:paraId="6E3BD69D" w14:textId="1EFEB241" w:rsidR="001D73BC"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David Matthews</w:t>
      </w:r>
    </w:p>
    <w:p w14:paraId="513C74BD" w14:textId="4B255C17" w:rsidR="00701CC4"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Tel: 077111222333</w:t>
      </w:r>
    </w:p>
    <w:p w14:paraId="734AB771" w14:textId="598FF7FB" w:rsidR="00701CC4" w:rsidRPr="00CF6E55" w:rsidRDefault="00701CC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Email: </w:t>
      </w:r>
      <w:hyperlink r:id="rId12" w:history="1">
        <w:r w:rsidR="00D224C9" w:rsidRPr="00CF6E55">
          <w:rPr>
            <w:rStyle w:val="Hyperlink"/>
            <w:rFonts w:ascii="Arial" w:eastAsia="Arial" w:hAnsi="Arial" w:cs="Arial"/>
            <w:sz w:val="24"/>
            <w:szCs w:val="24"/>
            <w:lang w:val="en-US"/>
          </w:rPr>
          <w:t>DavidMatthews@outlook.co.uk</w:t>
        </w:r>
      </w:hyperlink>
    </w:p>
    <w:p w14:paraId="03292E5B" w14:textId="5DE40830" w:rsidR="00D224C9" w:rsidRPr="00CF6E55" w:rsidRDefault="00D224C9" w:rsidP="00CF6E55">
      <w:pPr>
        <w:spacing w:line="360" w:lineRule="auto"/>
        <w:rPr>
          <w:rFonts w:ascii="Arial" w:eastAsia="Arial" w:hAnsi="Arial" w:cs="Arial"/>
          <w:sz w:val="24"/>
          <w:szCs w:val="24"/>
          <w:lang w:val="en-US"/>
        </w:rPr>
      </w:pPr>
    </w:p>
    <w:p w14:paraId="101AFCF3" w14:textId="7666A2C8" w:rsidR="00D224C9" w:rsidRPr="00CF6E55" w:rsidRDefault="00D224C9" w:rsidP="00CF6E55">
      <w:pPr>
        <w:spacing w:line="360" w:lineRule="auto"/>
        <w:rPr>
          <w:rFonts w:ascii="Arial" w:eastAsia="Arial" w:hAnsi="Arial" w:cs="Arial"/>
          <w:sz w:val="24"/>
          <w:szCs w:val="24"/>
          <w:lang w:val="en-US"/>
        </w:rPr>
      </w:pPr>
    </w:p>
    <w:p w14:paraId="5A7FCED0" w14:textId="742DDAA6" w:rsidR="00D224C9" w:rsidRPr="00CF6E55" w:rsidRDefault="00D224C9" w:rsidP="00CF6E55">
      <w:pPr>
        <w:spacing w:line="360" w:lineRule="auto"/>
        <w:rPr>
          <w:rFonts w:ascii="Arial" w:eastAsia="Arial" w:hAnsi="Arial" w:cs="Arial"/>
          <w:sz w:val="24"/>
          <w:szCs w:val="24"/>
          <w:lang w:val="en-US"/>
        </w:rPr>
      </w:pPr>
    </w:p>
    <w:p w14:paraId="1E2A1163" w14:textId="4EE9B8D6" w:rsidR="00D224C9" w:rsidRPr="00CF6E55" w:rsidRDefault="00D224C9" w:rsidP="00CF6E55">
      <w:pPr>
        <w:spacing w:line="360" w:lineRule="auto"/>
        <w:rPr>
          <w:rFonts w:ascii="Arial" w:eastAsia="Arial" w:hAnsi="Arial" w:cs="Arial"/>
          <w:sz w:val="24"/>
          <w:szCs w:val="24"/>
          <w:lang w:val="en-US"/>
        </w:rPr>
      </w:pPr>
    </w:p>
    <w:p w14:paraId="3A947E63" w14:textId="6581C1D5" w:rsidR="00D224C9" w:rsidRPr="00CF6E55" w:rsidRDefault="00D224C9"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lastRenderedPageBreak/>
        <w:t>Description of activity</w:t>
      </w:r>
    </w:p>
    <w:p w14:paraId="5D67D2AC" w14:textId="77777777" w:rsidR="00D224C9" w:rsidRPr="00CF6E55" w:rsidRDefault="00D224C9"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To build a 2 storey detached house with a loft room. This will include:</w:t>
      </w:r>
    </w:p>
    <w:p w14:paraId="742333FF" w14:textId="32719932" w:rsidR="00D224C9" w:rsidRPr="00CF6E55" w:rsidRDefault="00D224C9" w:rsidP="00CF6E55">
      <w:pPr>
        <w:pStyle w:val="ListParagraph"/>
        <w:numPr>
          <w:ilvl w:val="0"/>
          <w:numId w:val="1"/>
        </w:numPr>
        <w:spacing w:line="360" w:lineRule="auto"/>
        <w:rPr>
          <w:rFonts w:ascii="Arial" w:eastAsia="Arial" w:hAnsi="Arial" w:cs="Arial"/>
          <w:sz w:val="24"/>
          <w:szCs w:val="24"/>
          <w:lang w:val="en-US"/>
        </w:rPr>
      </w:pPr>
      <w:r w:rsidRPr="00CF6E55">
        <w:rPr>
          <w:rFonts w:ascii="Arial" w:eastAsia="Arial" w:hAnsi="Arial" w:cs="Arial"/>
          <w:sz w:val="24"/>
          <w:szCs w:val="24"/>
          <w:lang w:val="en-US"/>
        </w:rPr>
        <w:t>Excavating foundations</w:t>
      </w:r>
    </w:p>
    <w:p w14:paraId="4B0EE2AA" w14:textId="13097C17" w:rsidR="00D224C9" w:rsidRPr="00CF6E55" w:rsidRDefault="00D224C9" w:rsidP="00CF6E55">
      <w:pPr>
        <w:pStyle w:val="ListParagraph"/>
        <w:numPr>
          <w:ilvl w:val="0"/>
          <w:numId w:val="1"/>
        </w:numPr>
        <w:spacing w:line="360" w:lineRule="auto"/>
        <w:rPr>
          <w:rFonts w:ascii="Arial" w:eastAsia="Arial" w:hAnsi="Arial" w:cs="Arial"/>
          <w:sz w:val="24"/>
          <w:szCs w:val="24"/>
          <w:lang w:val="en-US"/>
        </w:rPr>
      </w:pPr>
      <w:r w:rsidRPr="00CF6E55">
        <w:rPr>
          <w:rFonts w:ascii="Arial" w:eastAsia="Arial" w:hAnsi="Arial" w:cs="Arial"/>
          <w:sz w:val="24"/>
          <w:szCs w:val="24"/>
          <w:lang w:val="en-US"/>
        </w:rPr>
        <w:t>Construction of the building</w:t>
      </w:r>
    </w:p>
    <w:p w14:paraId="613958D1" w14:textId="56F6BBCB" w:rsidR="00D224C9" w:rsidRPr="00CF6E55" w:rsidRDefault="00D224C9" w:rsidP="00CF6E55">
      <w:pPr>
        <w:pStyle w:val="ListParagraph"/>
        <w:numPr>
          <w:ilvl w:val="0"/>
          <w:numId w:val="1"/>
        </w:numPr>
        <w:spacing w:line="360" w:lineRule="auto"/>
        <w:rPr>
          <w:rFonts w:ascii="Arial" w:eastAsia="Arial" w:hAnsi="Arial" w:cs="Arial"/>
          <w:sz w:val="24"/>
          <w:szCs w:val="24"/>
          <w:lang w:val="en-US"/>
        </w:rPr>
      </w:pPr>
      <w:r w:rsidRPr="00CF6E55">
        <w:rPr>
          <w:rFonts w:ascii="Arial" w:eastAsia="Arial" w:hAnsi="Arial" w:cs="Arial"/>
          <w:sz w:val="24"/>
          <w:szCs w:val="24"/>
          <w:lang w:val="en-US"/>
        </w:rPr>
        <w:t>Erection of scaffolding</w:t>
      </w:r>
    </w:p>
    <w:p w14:paraId="528F3D47" w14:textId="04C3BB3D" w:rsidR="00D224C9" w:rsidRPr="00CF6E55" w:rsidRDefault="00D224C9" w:rsidP="00CF6E55">
      <w:pPr>
        <w:pStyle w:val="ListParagraph"/>
        <w:numPr>
          <w:ilvl w:val="0"/>
          <w:numId w:val="1"/>
        </w:numPr>
        <w:spacing w:line="360" w:lineRule="auto"/>
        <w:rPr>
          <w:rFonts w:ascii="Arial" w:eastAsia="Arial" w:hAnsi="Arial" w:cs="Arial"/>
          <w:sz w:val="24"/>
          <w:szCs w:val="24"/>
          <w:lang w:val="en-US"/>
        </w:rPr>
      </w:pPr>
      <w:r w:rsidRPr="00CF6E55">
        <w:rPr>
          <w:rFonts w:ascii="Arial" w:eastAsia="Arial" w:hAnsi="Arial" w:cs="Arial"/>
          <w:sz w:val="24"/>
          <w:szCs w:val="24"/>
          <w:lang w:val="en-US"/>
        </w:rPr>
        <w:t>Roof assembly</w:t>
      </w:r>
    </w:p>
    <w:p w14:paraId="6DAD7515" w14:textId="548F3998" w:rsidR="00D224C9" w:rsidRPr="00CF6E55" w:rsidRDefault="00D224C9" w:rsidP="00CF6E55">
      <w:pPr>
        <w:pStyle w:val="ListParagraph"/>
        <w:numPr>
          <w:ilvl w:val="0"/>
          <w:numId w:val="1"/>
        </w:numPr>
        <w:spacing w:line="360" w:lineRule="auto"/>
        <w:rPr>
          <w:rFonts w:ascii="Arial" w:eastAsia="Arial" w:hAnsi="Arial" w:cs="Arial"/>
          <w:sz w:val="24"/>
          <w:szCs w:val="24"/>
          <w:lang w:val="en-US"/>
        </w:rPr>
      </w:pPr>
      <w:r w:rsidRPr="00CF6E55">
        <w:rPr>
          <w:rFonts w:ascii="Arial" w:eastAsia="Arial" w:hAnsi="Arial" w:cs="Arial"/>
          <w:sz w:val="24"/>
          <w:szCs w:val="24"/>
          <w:lang w:val="en-US"/>
        </w:rPr>
        <w:t>Creating access to services</w:t>
      </w:r>
    </w:p>
    <w:p w14:paraId="15A1547D" w14:textId="5626574E" w:rsidR="00D224C9" w:rsidRPr="00CF6E55" w:rsidRDefault="00D224C9" w:rsidP="00CF6E55">
      <w:pPr>
        <w:pStyle w:val="ListParagraph"/>
        <w:numPr>
          <w:ilvl w:val="0"/>
          <w:numId w:val="1"/>
        </w:num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Decoration </w:t>
      </w:r>
    </w:p>
    <w:p w14:paraId="17F0215B" w14:textId="04F52BCE" w:rsidR="00D224C9" w:rsidRPr="00CF6E55" w:rsidRDefault="00D224C9" w:rsidP="00CF6E55">
      <w:pPr>
        <w:pStyle w:val="ListParagraph"/>
        <w:numPr>
          <w:ilvl w:val="0"/>
          <w:numId w:val="1"/>
        </w:numPr>
        <w:spacing w:line="360" w:lineRule="auto"/>
        <w:rPr>
          <w:rFonts w:ascii="Arial" w:eastAsia="Arial" w:hAnsi="Arial" w:cs="Arial"/>
          <w:sz w:val="24"/>
          <w:szCs w:val="24"/>
          <w:lang w:val="en-US"/>
        </w:rPr>
      </w:pPr>
      <w:r w:rsidRPr="00CF6E55">
        <w:rPr>
          <w:rFonts w:ascii="Arial" w:eastAsia="Arial" w:hAnsi="Arial" w:cs="Arial"/>
          <w:sz w:val="24"/>
          <w:szCs w:val="24"/>
          <w:lang w:val="en-US"/>
        </w:rPr>
        <w:t>Road finishing</w:t>
      </w:r>
    </w:p>
    <w:p w14:paraId="1075502F" w14:textId="6B1441D4" w:rsidR="00DC3689" w:rsidRPr="00CF6E55" w:rsidRDefault="00DC3689" w:rsidP="00CF6E55">
      <w:pPr>
        <w:spacing w:line="360" w:lineRule="auto"/>
        <w:rPr>
          <w:rFonts w:ascii="Arial" w:eastAsia="Arial" w:hAnsi="Arial" w:cs="Arial"/>
          <w:i/>
          <w:iCs/>
          <w:sz w:val="24"/>
          <w:szCs w:val="24"/>
          <w:u w:val="single"/>
          <w:lang w:val="en-US"/>
        </w:rPr>
      </w:pPr>
      <w:r w:rsidRPr="00CF6E55">
        <w:rPr>
          <w:rFonts w:ascii="Arial" w:eastAsia="Arial" w:hAnsi="Arial" w:cs="Arial"/>
          <w:b/>
          <w:bCs/>
          <w:sz w:val="24"/>
          <w:szCs w:val="24"/>
          <w:u w:val="single"/>
          <w:lang w:val="en-US"/>
        </w:rPr>
        <w:t>Start date:</w:t>
      </w:r>
      <w:r w:rsidRPr="00CF6E55">
        <w:rPr>
          <w:rFonts w:ascii="Arial" w:eastAsia="Arial" w:hAnsi="Arial" w:cs="Arial"/>
          <w:sz w:val="24"/>
          <w:szCs w:val="24"/>
          <w:lang w:val="en-US"/>
        </w:rPr>
        <w:t xml:space="preserve"> - 6</w:t>
      </w:r>
      <w:r w:rsidRPr="00CF6E55">
        <w:rPr>
          <w:rFonts w:ascii="Arial" w:eastAsia="Arial" w:hAnsi="Arial" w:cs="Arial"/>
          <w:sz w:val="24"/>
          <w:szCs w:val="24"/>
          <w:vertAlign w:val="superscript"/>
          <w:lang w:val="en-US"/>
        </w:rPr>
        <w:t>th</w:t>
      </w:r>
      <w:r w:rsidRPr="00CF6E55">
        <w:rPr>
          <w:rFonts w:ascii="Arial" w:eastAsia="Arial" w:hAnsi="Arial" w:cs="Arial"/>
          <w:sz w:val="24"/>
          <w:szCs w:val="24"/>
          <w:lang w:val="en-US"/>
        </w:rPr>
        <w:t xml:space="preserve"> of May 2020</w:t>
      </w:r>
    </w:p>
    <w:p w14:paraId="48CB32AC" w14:textId="06115F36" w:rsidR="00DC3689" w:rsidRPr="00CF6E55" w:rsidRDefault="00DC3689" w:rsidP="00CF6E55">
      <w:pPr>
        <w:spacing w:line="360" w:lineRule="auto"/>
        <w:rPr>
          <w:rFonts w:ascii="Arial" w:eastAsia="Arial" w:hAnsi="Arial" w:cs="Arial"/>
          <w:sz w:val="24"/>
          <w:szCs w:val="24"/>
          <w:lang w:val="en-US"/>
        </w:rPr>
      </w:pPr>
      <w:r w:rsidRPr="00CF6E55">
        <w:rPr>
          <w:rFonts w:ascii="Arial" w:eastAsia="Arial" w:hAnsi="Arial" w:cs="Arial"/>
          <w:b/>
          <w:bCs/>
          <w:sz w:val="24"/>
          <w:szCs w:val="24"/>
          <w:u w:val="single"/>
          <w:lang w:val="en-US"/>
        </w:rPr>
        <w:t>Completion date:</w:t>
      </w:r>
      <w:r w:rsidRPr="00CF6E55">
        <w:rPr>
          <w:rFonts w:ascii="Arial" w:eastAsia="Arial" w:hAnsi="Arial" w:cs="Arial"/>
          <w:sz w:val="24"/>
          <w:szCs w:val="24"/>
          <w:lang w:val="en-US"/>
        </w:rPr>
        <w:t xml:space="preserve"> - 26</w:t>
      </w:r>
      <w:r w:rsidRPr="00CF6E55">
        <w:rPr>
          <w:rFonts w:ascii="Arial" w:eastAsia="Arial" w:hAnsi="Arial" w:cs="Arial"/>
          <w:sz w:val="24"/>
          <w:szCs w:val="24"/>
          <w:vertAlign w:val="superscript"/>
          <w:lang w:val="en-US"/>
        </w:rPr>
        <w:t>th</w:t>
      </w:r>
      <w:r w:rsidRPr="00CF6E55">
        <w:rPr>
          <w:rFonts w:ascii="Arial" w:eastAsia="Arial" w:hAnsi="Arial" w:cs="Arial"/>
          <w:sz w:val="24"/>
          <w:szCs w:val="24"/>
          <w:lang w:val="en-US"/>
        </w:rPr>
        <w:t xml:space="preserve"> of August 2020</w:t>
      </w:r>
    </w:p>
    <w:p w14:paraId="2DDF8D50" w14:textId="77777777" w:rsidR="00992561" w:rsidRPr="00CF6E55" w:rsidRDefault="00992561" w:rsidP="00CF6E55">
      <w:pPr>
        <w:spacing w:line="360" w:lineRule="auto"/>
        <w:rPr>
          <w:rFonts w:ascii="Arial" w:eastAsia="Arial" w:hAnsi="Arial" w:cs="Arial"/>
          <w:sz w:val="24"/>
          <w:szCs w:val="24"/>
          <w:lang w:val="en-US"/>
        </w:rPr>
      </w:pPr>
    </w:p>
    <w:p w14:paraId="62E9274E" w14:textId="5417F686" w:rsidR="00992561" w:rsidRPr="00CF6E55" w:rsidRDefault="00992561"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Contract programme</w:t>
      </w:r>
    </w:p>
    <w:p w14:paraId="36595776" w14:textId="168493D5" w:rsidR="00992561" w:rsidRPr="00CF6E55" w:rsidRDefault="009003E7"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The</w:t>
      </w:r>
      <w:r w:rsidR="00992561" w:rsidRPr="00CF6E55">
        <w:rPr>
          <w:rFonts w:ascii="Arial" w:eastAsia="Arial" w:hAnsi="Arial" w:cs="Arial"/>
          <w:sz w:val="24"/>
          <w:szCs w:val="24"/>
          <w:lang w:val="en-US"/>
        </w:rPr>
        <w:t xml:space="preserve"> table below </w:t>
      </w:r>
      <w:r w:rsidRPr="00CF6E55">
        <w:rPr>
          <w:rFonts w:ascii="Arial" w:eastAsia="Arial" w:hAnsi="Arial" w:cs="Arial"/>
          <w:sz w:val="24"/>
          <w:szCs w:val="24"/>
          <w:lang w:val="en-US"/>
        </w:rPr>
        <w:t>shows a</w:t>
      </w:r>
      <w:r w:rsidR="00992561" w:rsidRPr="00CF6E55">
        <w:rPr>
          <w:rFonts w:ascii="Arial" w:eastAsia="Arial" w:hAnsi="Arial" w:cs="Arial"/>
          <w:sz w:val="24"/>
          <w:szCs w:val="24"/>
          <w:lang w:val="en-US"/>
        </w:rPr>
        <w:t xml:space="preserve"> brief contract programme</w:t>
      </w:r>
      <w:r w:rsidRPr="00CF6E55">
        <w:rPr>
          <w:rFonts w:ascii="Arial" w:eastAsia="Arial" w:hAnsi="Arial" w:cs="Arial"/>
          <w:sz w:val="24"/>
          <w:szCs w:val="24"/>
          <w:lang w:val="en-US"/>
        </w:rPr>
        <w:t xml:space="preserve"> of where the project is expected to be through out the allocated time of construction.</w:t>
      </w:r>
    </w:p>
    <w:p w14:paraId="3CAB11CE" w14:textId="09D6D21F" w:rsidR="007271B0" w:rsidRPr="00CF6E55" w:rsidRDefault="00992561" w:rsidP="00CF6E55">
      <w:pPr>
        <w:spacing w:line="360" w:lineRule="auto"/>
        <w:rPr>
          <w:rFonts w:ascii="Arial" w:eastAsia="Arial" w:hAnsi="Arial" w:cs="Arial"/>
          <w:b/>
          <w:bCs/>
          <w:sz w:val="24"/>
          <w:szCs w:val="24"/>
          <w:u w:val="single"/>
          <w:lang w:val="en-US"/>
        </w:rPr>
      </w:pPr>
      <w:r w:rsidRPr="00CF6E55">
        <w:rPr>
          <w:rFonts w:ascii="Arial" w:hAnsi="Arial" w:cs="Arial"/>
          <w:sz w:val="24"/>
          <w:szCs w:val="24"/>
        </w:rPr>
        <w:drawing>
          <wp:inline distT="0" distB="0" distL="0" distR="0" wp14:anchorId="1A3523DE" wp14:editId="51335077">
            <wp:extent cx="5731510" cy="24091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1B0DC474" w14:textId="5231FFE7" w:rsidR="00992561" w:rsidRPr="00CF6E55" w:rsidRDefault="00992561"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Access to site</w:t>
      </w:r>
    </w:p>
    <w:p w14:paraId="63332BC4" w14:textId="77280481" w:rsidR="00992561" w:rsidRPr="00CF6E55" w:rsidRDefault="00992561"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The site is situated along the highway on SA1. Therefore, accessibility for staff and deliveries is reasonably simple. However, due to the site being so close to the public highway and constant pedestrians the site must be boarded off using either </w:t>
      </w:r>
      <w:r w:rsidR="00F8007C" w:rsidRPr="00CF6E55">
        <w:rPr>
          <w:rFonts w:ascii="Arial" w:eastAsia="Arial" w:hAnsi="Arial" w:cs="Arial"/>
          <w:sz w:val="24"/>
          <w:szCs w:val="24"/>
          <w:lang w:val="en-US"/>
        </w:rPr>
        <w:t xml:space="preserve">Heras </w:t>
      </w:r>
      <w:r w:rsidRPr="00CF6E55">
        <w:rPr>
          <w:rFonts w:ascii="Arial" w:eastAsia="Arial" w:hAnsi="Arial" w:cs="Arial"/>
          <w:sz w:val="24"/>
          <w:szCs w:val="24"/>
          <w:lang w:val="en-US"/>
        </w:rPr>
        <w:t xml:space="preserve">fencing or hoarding to eliminate unauthorized access. </w:t>
      </w:r>
    </w:p>
    <w:p w14:paraId="62FA3B3F" w14:textId="46D13AFA" w:rsidR="00F8007C" w:rsidRPr="00CF6E55" w:rsidRDefault="00F8007C"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lastRenderedPageBreak/>
        <w:t>Insurance</w:t>
      </w:r>
    </w:p>
    <w:p w14:paraId="63D066B4" w14:textId="1147B147" w:rsidR="00D80743" w:rsidRPr="00CF6E55" w:rsidRDefault="00D80743"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It is site policy that all </w:t>
      </w:r>
      <w:r w:rsidR="00DC3689" w:rsidRPr="00CF6E55">
        <w:rPr>
          <w:rFonts w:ascii="Arial" w:eastAsia="Arial" w:hAnsi="Arial" w:cs="Arial"/>
          <w:sz w:val="24"/>
          <w:szCs w:val="24"/>
          <w:lang w:val="en-US"/>
        </w:rPr>
        <w:t>employees</w:t>
      </w:r>
      <w:r w:rsidRPr="00CF6E55">
        <w:rPr>
          <w:rFonts w:ascii="Arial" w:eastAsia="Arial" w:hAnsi="Arial" w:cs="Arial"/>
          <w:sz w:val="24"/>
          <w:szCs w:val="24"/>
          <w:lang w:val="en-US"/>
        </w:rPr>
        <w:t xml:space="preserve"> must be insured to carry out necessary work to meet their legal liabilities. </w:t>
      </w:r>
    </w:p>
    <w:p w14:paraId="0668A53F" w14:textId="77777777" w:rsidR="007271B0" w:rsidRPr="00CF6E55" w:rsidRDefault="007271B0" w:rsidP="00CF6E55">
      <w:pPr>
        <w:spacing w:line="360" w:lineRule="auto"/>
        <w:rPr>
          <w:rFonts w:ascii="Arial" w:eastAsia="Arial" w:hAnsi="Arial" w:cs="Arial"/>
          <w:sz w:val="24"/>
          <w:szCs w:val="24"/>
          <w:lang w:val="en-US"/>
        </w:rPr>
      </w:pPr>
    </w:p>
    <w:p w14:paraId="30CFA508" w14:textId="0AF9E4B4" w:rsidR="00D80743" w:rsidRPr="00CF6E55" w:rsidRDefault="00D80743"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Training</w:t>
      </w:r>
    </w:p>
    <w:p w14:paraId="2FC7860A" w14:textId="77981B0E" w:rsidR="00D80743" w:rsidRPr="00CF6E55" w:rsidRDefault="00D80743"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It is site policy that all workers must have basic health and safety training. It is also essential that all </w:t>
      </w:r>
      <w:r w:rsidR="00DC3689" w:rsidRPr="00CF6E55">
        <w:rPr>
          <w:rFonts w:ascii="Arial" w:eastAsia="Arial" w:hAnsi="Arial" w:cs="Arial"/>
          <w:sz w:val="24"/>
          <w:szCs w:val="24"/>
          <w:lang w:val="en-US"/>
        </w:rPr>
        <w:t>employees</w:t>
      </w:r>
      <w:r w:rsidRPr="00CF6E55">
        <w:rPr>
          <w:rFonts w:ascii="Arial" w:eastAsia="Arial" w:hAnsi="Arial" w:cs="Arial"/>
          <w:sz w:val="24"/>
          <w:szCs w:val="24"/>
          <w:lang w:val="en-US"/>
        </w:rPr>
        <w:t xml:space="preserve"> hold a valid CSCS card. </w:t>
      </w:r>
    </w:p>
    <w:p w14:paraId="2152D8A1" w14:textId="77777777" w:rsidR="007271B0" w:rsidRPr="00CF6E55" w:rsidRDefault="007271B0" w:rsidP="00CF6E55">
      <w:pPr>
        <w:spacing w:line="360" w:lineRule="auto"/>
        <w:rPr>
          <w:rFonts w:ascii="Arial" w:eastAsia="Arial" w:hAnsi="Arial" w:cs="Arial"/>
          <w:sz w:val="24"/>
          <w:szCs w:val="24"/>
          <w:lang w:val="en-US"/>
        </w:rPr>
      </w:pPr>
    </w:p>
    <w:p w14:paraId="105F8070" w14:textId="54EB197E" w:rsidR="009003E7" w:rsidRPr="00CF6E55" w:rsidRDefault="009003E7"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Security</w:t>
      </w:r>
    </w:p>
    <w:p w14:paraId="5A3DE7B0" w14:textId="318B0A53" w:rsidR="009003E7" w:rsidRPr="00CF6E55" w:rsidRDefault="00632F2E"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All tools and equipment are to be stored away when not in use to prevent </w:t>
      </w:r>
      <w:r w:rsidR="00FE3EE2" w:rsidRPr="00CF6E55">
        <w:rPr>
          <w:rFonts w:ascii="Arial" w:eastAsia="Arial" w:hAnsi="Arial" w:cs="Arial"/>
          <w:sz w:val="24"/>
          <w:szCs w:val="24"/>
          <w:lang w:val="en-US"/>
        </w:rPr>
        <w:t>unauthorized</w:t>
      </w:r>
      <w:r w:rsidRPr="00CF6E55">
        <w:rPr>
          <w:rFonts w:ascii="Arial" w:eastAsia="Arial" w:hAnsi="Arial" w:cs="Arial"/>
          <w:sz w:val="24"/>
          <w:szCs w:val="24"/>
          <w:lang w:val="en-US"/>
        </w:rPr>
        <w:t xml:space="preserve"> access.</w:t>
      </w:r>
    </w:p>
    <w:p w14:paraId="706F9D2A" w14:textId="5D890093" w:rsidR="00632F2E" w:rsidRPr="00CF6E55" w:rsidRDefault="00632F2E"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No materials or tools are to be left </w:t>
      </w:r>
      <w:r w:rsidR="002743E8" w:rsidRPr="00CF6E55">
        <w:rPr>
          <w:rFonts w:ascii="Arial" w:eastAsia="Arial" w:hAnsi="Arial" w:cs="Arial"/>
          <w:sz w:val="24"/>
          <w:szCs w:val="24"/>
          <w:lang w:val="en-US"/>
        </w:rPr>
        <w:t>unattended</w:t>
      </w:r>
      <w:r w:rsidRPr="00CF6E55">
        <w:rPr>
          <w:rFonts w:ascii="Arial" w:eastAsia="Arial" w:hAnsi="Arial" w:cs="Arial"/>
          <w:sz w:val="24"/>
          <w:szCs w:val="24"/>
          <w:lang w:val="en-US"/>
        </w:rPr>
        <w:t xml:space="preserve">. </w:t>
      </w:r>
      <w:r w:rsidR="00DC3689" w:rsidRPr="00CF6E55">
        <w:rPr>
          <w:rFonts w:ascii="Arial" w:eastAsia="Arial" w:hAnsi="Arial" w:cs="Arial"/>
          <w:sz w:val="24"/>
          <w:szCs w:val="24"/>
          <w:lang w:val="en-US"/>
        </w:rPr>
        <w:t>Employees</w:t>
      </w:r>
      <w:r w:rsidRPr="00CF6E55">
        <w:rPr>
          <w:rFonts w:ascii="Arial" w:eastAsia="Arial" w:hAnsi="Arial" w:cs="Arial"/>
          <w:sz w:val="24"/>
          <w:szCs w:val="24"/>
          <w:lang w:val="en-US"/>
        </w:rPr>
        <w:t xml:space="preserve"> must check all areas to ensure all equipment has been returned to their vehicle or the site locke</w:t>
      </w:r>
      <w:r w:rsidR="002743E8" w:rsidRPr="00CF6E55">
        <w:rPr>
          <w:rFonts w:ascii="Arial" w:eastAsia="Arial" w:hAnsi="Arial" w:cs="Arial"/>
          <w:sz w:val="24"/>
          <w:szCs w:val="24"/>
          <w:lang w:val="en-US"/>
        </w:rPr>
        <w:t xml:space="preserve">rs. </w:t>
      </w:r>
      <w:r w:rsidRPr="00CF6E55">
        <w:rPr>
          <w:rFonts w:ascii="Arial" w:eastAsia="Arial" w:hAnsi="Arial" w:cs="Arial"/>
          <w:sz w:val="24"/>
          <w:szCs w:val="24"/>
          <w:lang w:val="en-US"/>
        </w:rPr>
        <w:t xml:space="preserve"> </w:t>
      </w:r>
    </w:p>
    <w:p w14:paraId="0BDDDF78" w14:textId="595814F6" w:rsidR="00632F2E" w:rsidRPr="00CF6E55" w:rsidRDefault="00632F2E"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Warning signage will be fixed to all entrances as well as hazard </w:t>
      </w:r>
      <w:r w:rsidR="002743E8" w:rsidRPr="00CF6E55">
        <w:rPr>
          <w:rFonts w:ascii="Arial" w:eastAsia="Arial" w:hAnsi="Arial" w:cs="Arial"/>
          <w:sz w:val="24"/>
          <w:szCs w:val="24"/>
          <w:lang w:val="en-US"/>
        </w:rPr>
        <w:t xml:space="preserve">warning bunting to prevent unauthorized access. </w:t>
      </w:r>
    </w:p>
    <w:p w14:paraId="4C2C3C46" w14:textId="024D6BBD" w:rsidR="002743E8" w:rsidRPr="00CF6E55" w:rsidRDefault="002743E8"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The site manager will ensure that all property is safe and secure before lockdown at the end of shift every day</w:t>
      </w:r>
    </w:p>
    <w:p w14:paraId="6F2ADD91" w14:textId="77777777" w:rsidR="007271B0" w:rsidRPr="00CF6E55" w:rsidRDefault="007271B0" w:rsidP="00CF6E55">
      <w:pPr>
        <w:spacing w:line="360" w:lineRule="auto"/>
        <w:rPr>
          <w:rFonts w:ascii="Arial" w:eastAsia="Arial" w:hAnsi="Arial" w:cs="Arial"/>
          <w:sz w:val="24"/>
          <w:szCs w:val="24"/>
          <w:lang w:val="en-US"/>
        </w:rPr>
      </w:pPr>
    </w:p>
    <w:p w14:paraId="280006A9" w14:textId="77777777" w:rsidR="002743E8" w:rsidRPr="00CF6E55" w:rsidRDefault="002743E8"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Site Rules</w:t>
      </w:r>
    </w:p>
    <w:p w14:paraId="11EB7C87" w14:textId="77777777" w:rsidR="00BB030B" w:rsidRPr="00CF6E55" w:rsidRDefault="00BB030B"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The general site rules:</w:t>
      </w:r>
    </w:p>
    <w:p w14:paraId="2328F48A" w14:textId="6779FBDB" w:rsidR="002743E8" w:rsidRPr="00CF6E55" w:rsidRDefault="00BB030B"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All </w:t>
      </w:r>
      <w:r w:rsidR="00DC3689" w:rsidRPr="00CF6E55">
        <w:rPr>
          <w:rFonts w:ascii="Arial" w:eastAsia="Arial" w:hAnsi="Arial" w:cs="Arial"/>
          <w:sz w:val="24"/>
          <w:szCs w:val="24"/>
          <w:lang w:val="en-US"/>
        </w:rPr>
        <w:t>employees</w:t>
      </w:r>
      <w:r w:rsidRPr="00CF6E55">
        <w:rPr>
          <w:rFonts w:ascii="Arial" w:eastAsia="Arial" w:hAnsi="Arial" w:cs="Arial"/>
          <w:sz w:val="24"/>
          <w:szCs w:val="24"/>
          <w:lang w:val="en-US"/>
        </w:rPr>
        <w:t xml:space="preserve"> and visitors must wear mandatory PPE. This consists of steel toe cap boots, hard hat and high visibility vest. These must be worn at all times whilst in the site. </w:t>
      </w:r>
    </w:p>
    <w:p w14:paraId="2F663B2E" w14:textId="0D8DAD67" w:rsidR="00BB030B" w:rsidRPr="00CF6E55" w:rsidRDefault="00BB030B"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Additional PPE such as respiratory protection and safety glasses must be worn where applicable under COSHH regulations. </w:t>
      </w:r>
    </w:p>
    <w:p w14:paraId="2F651431" w14:textId="472374D5" w:rsidR="00F9231E" w:rsidRPr="00CF6E55" w:rsidRDefault="00BB030B"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lastRenderedPageBreak/>
        <w:t xml:space="preserve">All power tools and electrical equipment must be 110v. No 240v tools will be permitted on site. All </w:t>
      </w:r>
      <w:r w:rsidR="00F9231E" w:rsidRPr="00CF6E55">
        <w:rPr>
          <w:rFonts w:ascii="Arial" w:eastAsia="Arial" w:hAnsi="Arial" w:cs="Arial"/>
          <w:sz w:val="24"/>
          <w:szCs w:val="24"/>
          <w:lang w:val="en-US"/>
        </w:rPr>
        <w:t xml:space="preserve">equipment will be tested and inspected in accordance with the Electricity at Work Regulations 1989. </w:t>
      </w:r>
    </w:p>
    <w:p w14:paraId="27B10652" w14:textId="0FB9DA58" w:rsidR="00F9231E" w:rsidRPr="00CF6E55" w:rsidRDefault="00F9231E"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There is a strict tolerance against the use of drugs and alcohol. Any persons found under the influence of either substance will be removed from the site. There will be random checks, as per the company policy “alcohol &amp; drugs misuse policy 2013”.</w:t>
      </w:r>
    </w:p>
    <w:p w14:paraId="1ACCEB48" w14:textId="1DB71FC8" w:rsidR="00F9231E" w:rsidRPr="00CF6E55" w:rsidRDefault="00F9231E"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There will be no smoking on site. Designated areas will be provided, this is the only area smoking will be tolerated. Signs will be displayed for allocated smoking areas.</w:t>
      </w:r>
    </w:p>
    <w:p w14:paraId="366F04D3" w14:textId="5C18F495" w:rsidR="00FE3EE2" w:rsidRPr="00CF6E55" w:rsidRDefault="00DC3689"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Employees</w:t>
      </w:r>
      <w:r w:rsidR="00F9231E" w:rsidRPr="00CF6E55">
        <w:rPr>
          <w:rFonts w:ascii="Arial" w:eastAsia="Arial" w:hAnsi="Arial" w:cs="Arial"/>
          <w:sz w:val="24"/>
          <w:szCs w:val="24"/>
          <w:lang w:val="en-US"/>
        </w:rPr>
        <w:t xml:space="preserve"> are required to keep their working areas clear and remove all rubbish at the end of the working day to the designated skips.</w:t>
      </w:r>
    </w:p>
    <w:p w14:paraId="6C029C66" w14:textId="77777777" w:rsidR="007271B0" w:rsidRPr="00CF6E55" w:rsidRDefault="007271B0" w:rsidP="00CF6E55">
      <w:pPr>
        <w:spacing w:line="360" w:lineRule="auto"/>
        <w:rPr>
          <w:rFonts w:ascii="Arial" w:eastAsia="Arial" w:hAnsi="Arial" w:cs="Arial"/>
          <w:sz w:val="24"/>
          <w:szCs w:val="24"/>
          <w:lang w:val="en-US"/>
        </w:rPr>
      </w:pPr>
    </w:p>
    <w:p w14:paraId="091C172A" w14:textId="77619CB4" w:rsidR="00B1492D" w:rsidRPr="00CF6E55" w:rsidRDefault="00B1492D"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Health and Safety principles</w:t>
      </w:r>
    </w:p>
    <w:p w14:paraId="3448E2E4" w14:textId="18885C62" w:rsidR="00B1492D" w:rsidRPr="00CF6E55" w:rsidRDefault="00B1492D"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The site manager will be responsible for maintaining safety standards throughout the site, complying with the relevant regulations and the “Health and safety at work act 1974”.</w:t>
      </w:r>
    </w:p>
    <w:p w14:paraId="2BFC4AD4" w14:textId="4182B521" w:rsidR="00B1492D" w:rsidRPr="00CF6E55" w:rsidRDefault="00B1492D"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Training will be provided so that all workers are competent in carrying out their own work in accordance with the “Health and Safety at work act 1974”.</w:t>
      </w:r>
    </w:p>
    <w:p w14:paraId="4E6B8E40" w14:textId="7488160B" w:rsidR="00B1492D" w:rsidRPr="00CF6E55" w:rsidRDefault="00B1492D"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All safety equipment and PPE </w:t>
      </w:r>
      <w:r w:rsidR="00CC4537" w:rsidRPr="00CF6E55">
        <w:rPr>
          <w:rFonts w:ascii="Arial" w:eastAsia="Arial" w:hAnsi="Arial" w:cs="Arial"/>
          <w:sz w:val="24"/>
          <w:szCs w:val="24"/>
          <w:lang w:val="en-US"/>
        </w:rPr>
        <w:t>are</w:t>
      </w:r>
      <w:r w:rsidRPr="00CF6E55">
        <w:rPr>
          <w:rFonts w:ascii="Arial" w:eastAsia="Arial" w:hAnsi="Arial" w:cs="Arial"/>
          <w:sz w:val="24"/>
          <w:szCs w:val="24"/>
          <w:lang w:val="en-US"/>
        </w:rPr>
        <w:t xml:space="preserve"> to be worn </w:t>
      </w:r>
      <w:r w:rsidR="00CC4537" w:rsidRPr="00CF6E55">
        <w:rPr>
          <w:rFonts w:ascii="Arial" w:eastAsia="Arial" w:hAnsi="Arial" w:cs="Arial"/>
          <w:sz w:val="24"/>
          <w:szCs w:val="24"/>
          <w:lang w:val="en-US"/>
        </w:rPr>
        <w:t>when applicable in accordance with current legislation and regulations.</w:t>
      </w:r>
    </w:p>
    <w:p w14:paraId="1CE69AB8" w14:textId="21E0C4E5" w:rsidR="00CC4537" w:rsidRPr="00CF6E55" w:rsidRDefault="00CC4537"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Safety reviews will be carried out regularly to maintain standards and ensure workers are complying with the regulations.</w:t>
      </w:r>
    </w:p>
    <w:p w14:paraId="7F60405D" w14:textId="3B36E11A" w:rsidR="00CC4537" w:rsidRPr="00CF6E55" w:rsidRDefault="00CC4537"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Employees will be trained in accordance with the “construction design and management regulations 2015”.</w:t>
      </w:r>
    </w:p>
    <w:p w14:paraId="43667996" w14:textId="77777777" w:rsidR="007271B0" w:rsidRPr="00CF6E55" w:rsidRDefault="007271B0" w:rsidP="00CF6E55">
      <w:pPr>
        <w:spacing w:line="360" w:lineRule="auto"/>
        <w:rPr>
          <w:rFonts w:ascii="Arial" w:eastAsia="Arial" w:hAnsi="Arial" w:cs="Arial"/>
          <w:sz w:val="24"/>
          <w:szCs w:val="24"/>
          <w:lang w:val="en-US"/>
        </w:rPr>
      </w:pPr>
    </w:p>
    <w:p w14:paraId="3F312511" w14:textId="4C3BBE33" w:rsidR="00CC4537" w:rsidRPr="00CF6E55" w:rsidRDefault="00CC4537"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Site meetings</w:t>
      </w:r>
    </w:p>
    <w:p w14:paraId="2AFC8D82" w14:textId="4D5352D9" w:rsidR="00CC4537" w:rsidRPr="00CF6E55" w:rsidRDefault="00CC4537"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Site meeting will be </w:t>
      </w:r>
      <w:r w:rsidR="001B22F3" w:rsidRPr="00CF6E55">
        <w:rPr>
          <w:rFonts w:ascii="Arial" w:eastAsia="Arial" w:hAnsi="Arial" w:cs="Arial"/>
          <w:sz w:val="24"/>
          <w:szCs w:val="24"/>
          <w:lang w:val="en-US"/>
        </w:rPr>
        <w:t xml:space="preserve">held weekly. Minutes will be taken to record progress and any issues that the project may have. </w:t>
      </w:r>
    </w:p>
    <w:p w14:paraId="109E2321" w14:textId="77777777" w:rsidR="007271B0" w:rsidRPr="00CF6E55" w:rsidRDefault="007271B0" w:rsidP="00CF6E55">
      <w:pPr>
        <w:spacing w:line="360" w:lineRule="auto"/>
        <w:rPr>
          <w:rFonts w:ascii="Arial" w:eastAsia="Arial" w:hAnsi="Arial" w:cs="Arial"/>
          <w:sz w:val="24"/>
          <w:szCs w:val="24"/>
          <w:lang w:val="en-US"/>
        </w:rPr>
      </w:pPr>
    </w:p>
    <w:p w14:paraId="09DF1A5F" w14:textId="4CBE5359" w:rsidR="001B22F3" w:rsidRPr="00CF6E55" w:rsidRDefault="00200877"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lastRenderedPageBreak/>
        <w:t>Induction and PPE requirements</w:t>
      </w:r>
    </w:p>
    <w:p w14:paraId="3C9060EA" w14:textId="77E986FC" w:rsidR="00200877" w:rsidRPr="00CF6E55" w:rsidRDefault="00200877"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No person shall be allowed on site until safety induction training has been provided and a record of the induction shall be held on site. </w:t>
      </w:r>
    </w:p>
    <w:p w14:paraId="54EC6DDA" w14:textId="29E1A2E2" w:rsidR="00200877" w:rsidRPr="00CF6E55" w:rsidRDefault="00200877"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All persons on site must wear the mandatory PPE including steel toe cap boots, high visibility vest and hard hat. Where a risk assessment has stated a specific risk additional PPE/RPE must be worn. </w:t>
      </w:r>
    </w:p>
    <w:p w14:paraId="50328A13" w14:textId="1DB669BB" w:rsidR="00200877" w:rsidRPr="00CF6E55" w:rsidRDefault="00DC3689"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The</w:t>
      </w:r>
      <w:r w:rsidR="00200877" w:rsidRPr="00CF6E55">
        <w:rPr>
          <w:rFonts w:ascii="Arial" w:eastAsia="Arial" w:hAnsi="Arial" w:cs="Arial"/>
          <w:sz w:val="24"/>
          <w:szCs w:val="24"/>
          <w:lang w:val="en-US"/>
        </w:rPr>
        <w:t xml:space="preserve"> site manager is responsible for ensuring that all persons on site </w:t>
      </w:r>
      <w:r w:rsidRPr="00CF6E55">
        <w:rPr>
          <w:rFonts w:ascii="Arial" w:eastAsia="Arial" w:hAnsi="Arial" w:cs="Arial"/>
          <w:sz w:val="24"/>
          <w:szCs w:val="24"/>
          <w:lang w:val="en-US"/>
        </w:rPr>
        <w:t>are in possession of the correct PPE.</w:t>
      </w:r>
    </w:p>
    <w:p w14:paraId="7A02DC02" w14:textId="77777777" w:rsidR="007271B0" w:rsidRPr="00CF6E55" w:rsidRDefault="007271B0" w:rsidP="00CF6E55">
      <w:pPr>
        <w:spacing w:line="360" w:lineRule="auto"/>
        <w:rPr>
          <w:rFonts w:ascii="Arial" w:eastAsia="Arial" w:hAnsi="Arial" w:cs="Arial"/>
          <w:sz w:val="24"/>
          <w:szCs w:val="24"/>
          <w:lang w:val="en-US"/>
        </w:rPr>
      </w:pPr>
    </w:p>
    <w:p w14:paraId="2A32CA06" w14:textId="67AD310D" w:rsidR="00DC3689" w:rsidRPr="00CF6E55" w:rsidRDefault="00C76578"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RIDDOR information</w:t>
      </w:r>
    </w:p>
    <w:p w14:paraId="7A3FA4B9" w14:textId="5ABF37F4" w:rsidR="00C76578" w:rsidRPr="00CF6E55" w:rsidRDefault="00C76578"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In accordance with the HSE reporting of injuries and dangerous occurrences shall be recorded and registered with the health and safety team. This will enable the team to establish the root cause and put safety measures in place to prevent reoccurrence. Qualified first aiders will deal with the injury immediately and record and sign statement of what happened along with any witnesses. </w:t>
      </w:r>
    </w:p>
    <w:p w14:paraId="74D275F6" w14:textId="77777777" w:rsidR="007271B0" w:rsidRPr="00CF6E55" w:rsidRDefault="007271B0" w:rsidP="00CF6E55">
      <w:pPr>
        <w:spacing w:line="360" w:lineRule="auto"/>
        <w:rPr>
          <w:rFonts w:ascii="Arial" w:eastAsia="Arial" w:hAnsi="Arial" w:cs="Arial"/>
          <w:sz w:val="24"/>
          <w:szCs w:val="24"/>
          <w:lang w:val="en-US"/>
        </w:rPr>
      </w:pPr>
    </w:p>
    <w:p w14:paraId="49254D88" w14:textId="7BE4B257" w:rsidR="0068777F" w:rsidRPr="00CF6E55" w:rsidRDefault="001972D6"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First Aid</w:t>
      </w:r>
    </w:p>
    <w:p w14:paraId="0F9AB6E2" w14:textId="5FFC8703" w:rsidR="001972D6" w:rsidRPr="00CF6E55" w:rsidRDefault="001972D6"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In case of any injury, first aid box can be found in the site office. The site manager is first aid qualified and will be able to assist any injury. If injury is beyond local first aid, emergency services may be contacted via 999 or taken to the closest accident and emergency department. </w:t>
      </w:r>
    </w:p>
    <w:p w14:paraId="5DA780B4" w14:textId="490454E7" w:rsidR="001972D6" w:rsidRPr="00CF6E55" w:rsidRDefault="001972D6"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The nearest A&amp;E department to the site location is at Morriston Hospital, Heol Maes Eglwys, Morriston SA6 6NL. </w:t>
      </w:r>
    </w:p>
    <w:p w14:paraId="463A098B" w14:textId="446BE17A" w:rsidR="007271B0" w:rsidRPr="00CF6E55" w:rsidRDefault="007271B0" w:rsidP="00CF6E55">
      <w:pPr>
        <w:spacing w:line="360" w:lineRule="auto"/>
        <w:rPr>
          <w:rFonts w:ascii="Arial" w:eastAsia="Arial" w:hAnsi="Arial" w:cs="Arial"/>
          <w:sz w:val="24"/>
          <w:szCs w:val="24"/>
          <w:lang w:val="en-US"/>
        </w:rPr>
      </w:pPr>
    </w:p>
    <w:p w14:paraId="79B5EDFE" w14:textId="53781FF6" w:rsidR="00FE3EE2" w:rsidRPr="00CF6E55" w:rsidRDefault="00FE3EE2" w:rsidP="00CF6E55">
      <w:pPr>
        <w:spacing w:line="360" w:lineRule="auto"/>
        <w:rPr>
          <w:rFonts w:ascii="Arial" w:eastAsia="Arial" w:hAnsi="Arial" w:cs="Arial"/>
          <w:sz w:val="24"/>
          <w:szCs w:val="24"/>
          <w:lang w:val="en-US"/>
        </w:rPr>
      </w:pPr>
    </w:p>
    <w:p w14:paraId="426EEF6B" w14:textId="34E3A78D" w:rsidR="00FE3EE2" w:rsidRPr="00CF6E55" w:rsidRDefault="00FE3EE2" w:rsidP="00CF6E55">
      <w:pPr>
        <w:spacing w:line="360" w:lineRule="auto"/>
        <w:rPr>
          <w:rFonts w:ascii="Arial" w:eastAsia="Arial" w:hAnsi="Arial" w:cs="Arial"/>
          <w:sz w:val="24"/>
          <w:szCs w:val="24"/>
          <w:lang w:val="en-US"/>
        </w:rPr>
      </w:pPr>
    </w:p>
    <w:p w14:paraId="1C9F913C" w14:textId="30936970" w:rsidR="00FE3EE2" w:rsidRPr="00CF6E55" w:rsidRDefault="00FE3EE2" w:rsidP="00CF6E55">
      <w:pPr>
        <w:spacing w:line="360" w:lineRule="auto"/>
        <w:rPr>
          <w:rFonts w:ascii="Arial" w:eastAsia="Arial" w:hAnsi="Arial" w:cs="Arial"/>
          <w:sz w:val="24"/>
          <w:szCs w:val="24"/>
          <w:lang w:val="en-US"/>
        </w:rPr>
      </w:pPr>
    </w:p>
    <w:p w14:paraId="51D1712E" w14:textId="1ABA5C10" w:rsidR="00FE3EE2" w:rsidRPr="00CF6E55" w:rsidRDefault="00FE3EE2" w:rsidP="00CF6E55">
      <w:pPr>
        <w:spacing w:line="360" w:lineRule="auto"/>
        <w:rPr>
          <w:rFonts w:ascii="Arial" w:eastAsia="Arial" w:hAnsi="Arial" w:cs="Arial"/>
          <w:b/>
          <w:bCs/>
          <w:sz w:val="24"/>
          <w:szCs w:val="24"/>
          <w:u w:val="single"/>
          <w:lang w:val="en-US"/>
        </w:rPr>
      </w:pPr>
    </w:p>
    <w:p w14:paraId="7248E893" w14:textId="7C6FA5A8" w:rsidR="001972D6" w:rsidRPr="00CF6E55" w:rsidRDefault="007271B0"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lastRenderedPageBreak/>
        <w:t>Fire procedure</w:t>
      </w:r>
    </w:p>
    <w:p w14:paraId="2C267303" w14:textId="401FBD42" w:rsidR="007271B0" w:rsidRPr="00CF6E55" w:rsidRDefault="007271B0"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In the event of fire, leave the building and inform the site fire marshal. </w:t>
      </w:r>
    </w:p>
    <w:p w14:paraId="1CAC5AD4" w14:textId="6F6B738C" w:rsidR="007271B0" w:rsidRPr="00CF6E55" w:rsidRDefault="007271B0"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Make everyone aware that there is a fire by sound of alarm and voice. Make sure everyone stops work turns off equipment and plant where possible and go to the fire assembly point at the site welfare unit. </w:t>
      </w:r>
    </w:p>
    <w:p w14:paraId="083CC4D6" w14:textId="015F947E" w:rsidR="007271B0" w:rsidRPr="00CF6E55" w:rsidRDefault="007271B0"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If the fire cannot be tackled by site </w:t>
      </w:r>
      <w:r w:rsidR="00FE3EE2" w:rsidRPr="00CF6E55">
        <w:rPr>
          <w:rFonts w:ascii="Arial" w:eastAsia="Arial" w:hAnsi="Arial" w:cs="Arial"/>
          <w:sz w:val="24"/>
          <w:szCs w:val="24"/>
          <w:lang w:val="en-US"/>
        </w:rPr>
        <w:t>amenities</w:t>
      </w:r>
      <w:r w:rsidRPr="00CF6E55">
        <w:rPr>
          <w:rFonts w:ascii="Arial" w:eastAsia="Arial" w:hAnsi="Arial" w:cs="Arial"/>
          <w:sz w:val="24"/>
          <w:szCs w:val="24"/>
          <w:lang w:val="en-US"/>
        </w:rPr>
        <w:t xml:space="preserve"> such as fire extinguishers and fire mats, </w:t>
      </w:r>
      <w:r w:rsidR="00FE3EE2" w:rsidRPr="00CF6E55">
        <w:rPr>
          <w:rFonts w:ascii="Arial" w:eastAsia="Arial" w:hAnsi="Arial" w:cs="Arial"/>
          <w:sz w:val="24"/>
          <w:szCs w:val="24"/>
          <w:lang w:val="en-US"/>
        </w:rPr>
        <w:t>the</w:t>
      </w:r>
      <w:r w:rsidRPr="00CF6E55">
        <w:rPr>
          <w:rFonts w:ascii="Arial" w:eastAsia="Arial" w:hAnsi="Arial" w:cs="Arial"/>
          <w:sz w:val="24"/>
          <w:szCs w:val="24"/>
          <w:lang w:val="en-US"/>
        </w:rPr>
        <w:t xml:space="preserve"> emergency department must be dialed as soon as possible. </w:t>
      </w:r>
    </w:p>
    <w:p w14:paraId="66D8DEC8" w14:textId="7A6A9159" w:rsidR="00FE3EE2" w:rsidRPr="00CF6E55" w:rsidRDefault="00FE3EE2"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No one should return to the building until authorised to do so. </w:t>
      </w:r>
    </w:p>
    <w:p w14:paraId="655704BB" w14:textId="565D6E72" w:rsidR="00FE3EE2" w:rsidRPr="00CF6E55" w:rsidRDefault="00FE3EE2" w:rsidP="00CF6E55">
      <w:pPr>
        <w:spacing w:line="360" w:lineRule="auto"/>
        <w:rPr>
          <w:rFonts w:ascii="Arial" w:eastAsia="Arial" w:hAnsi="Arial" w:cs="Arial"/>
          <w:b/>
          <w:bCs/>
          <w:sz w:val="24"/>
          <w:szCs w:val="24"/>
          <w:u w:val="single"/>
          <w:lang w:val="en-US"/>
        </w:rPr>
      </w:pPr>
    </w:p>
    <w:p w14:paraId="5962F68F" w14:textId="31D7C4B5" w:rsidR="00FE3EE2" w:rsidRPr="00CF6E55" w:rsidRDefault="00FE3EE2"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 xml:space="preserve">Welfare and storage </w:t>
      </w:r>
    </w:p>
    <w:p w14:paraId="6CF0249F" w14:textId="216FEBF7" w:rsidR="00FE3EE2" w:rsidRPr="00CF6E55" w:rsidRDefault="00FE3EE2"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The welfare arrangements for this project will be made available throughout the construction phase. The facilities should be maintained by the site manager ensuring that sufficient essentials are availa</w:t>
      </w:r>
      <w:r w:rsidR="00855011" w:rsidRPr="00CF6E55">
        <w:rPr>
          <w:rFonts w:ascii="Arial" w:eastAsia="Arial" w:hAnsi="Arial" w:cs="Arial"/>
          <w:sz w:val="24"/>
          <w:szCs w:val="24"/>
          <w:lang w:val="en-US"/>
        </w:rPr>
        <w:t>ble</w:t>
      </w:r>
      <w:r w:rsidRPr="00CF6E55">
        <w:rPr>
          <w:rFonts w:ascii="Arial" w:eastAsia="Arial" w:hAnsi="Arial" w:cs="Arial"/>
          <w:sz w:val="24"/>
          <w:szCs w:val="24"/>
          <w:lang w:val="en-US"/>
        </w:rPr>
        <w:t xml:space="preserve"> for </w:t>
      </w:r>
      <w:r w:rsidR="00855011" w:rsidRPr="00CF6E55">
        <w:rPr>
          <w:rFonts w:ascii="Arial" w:eastAsia="Arial" w:hAnsi="Arial" w:cs="Arial"/>
          <w:sz w:val="24"/>
          <w:szCs w:val="24"/>
          <w:lang w:val="en-US"/>
        </w:rPr>
        <w:t xml:space="preserve">the </w:t>
      </w:r>
      <w:r w:rsidRPr="00CF6E55">
        <w:rPr>
          <w:rFonts w:ascii="Arial" w:eastAsia="Arial" w:hAnsi="Arial" w:cs="Arial"/>
          <w:sz w:val="24"/>
          <w:szCs w:val="24"/>
          <w:lang w:val="en-US"/>
        </w:rPr>
        <w:t>number of employees</w:t>
      </w:r>
    </w:p>
    <w:p w14:paraId="1BDFB91B" w14:textId="3EE8D2FB" w:rsidR="00FE3EE2" w:rsidRPr="00CF6E55" w:rsidRDefault="00855011"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Employees</w:t>
      </w:r>
      <w:r w:rsidR="00FE3EE2" w:rsidRPr="00CF6E55">
        <w:rPr>
          <w:rFonts w:ascii="Arial" w:eastAsia="Arial" w:hAnsi="Arial" w:cs="Arial"/>
          <w:sz w:val="24"/>
          <w:szCs w:val="24"/>
          <w:lang w:val="en-US"/>
        </w:rPr>
        <w:t xml:space="preserve"> using the welfare facilities must ensure that they are kept in a clean and t</w:t>
      </w:r>
      <w:r w:rsidRPr="00CF6E55">
        <w:rPr>
          <w:rFonts w:ascii="Arial" w:eastAsia="Arial" w:hAnsi="Arial" w:cs="Arial"/>
          <w:sz w:val="24"/>
          <w:szCs w:val="24"/>
          <w:lang w:val="en-US"/>
        </w:rPr>
        <w:t>in good</w:t>
      </w:r>
      <w:r w:rsidR="00FE3EE2" w:rsidRPr="00CF6E55">
        <w:rPr>
          <w:rFonts w:ascii="Arial" w:eastAsia="Arial" w:hAnsi="Arial" w:cs="Arial"/>
          <w:sz w:val="24"/>
          <w:szCs w:val="24"/>
          <w:lang w:val="en-US"/>
        </w:rPr>
        <w:t xml:space="preserve"> condition. Smoking is only permitted in the designated area</w:t>
      </w:r>
      <w:r w:rsidRPr="00CF6E55">
        <w:rPr>
          <w:rFonts w:ascii="Arial" w:eastAsia="Arial" w:hAnsi="Arial" w:cs="Arial"/>
          <w:sz w:val="24"/>
          <w:szCs w:val="24"/>
          <w:lang w:val="en-US"/>
        </w:rPr>
        <w:t>s.</w:t>
      </w:r>
      <w:r w:rsidR="00FE3EE2" w:rsidRPr="00CF6E55">
        <w:rPr>
          <w:rFonts w:ascii="Arial" w:eastAsia="Arial" w:hAnsi="Arial" w:cs="Arial"/>
          <w:sz w:val="24"/>
          <w:szCs w:val="24"/>
          <w:lang w:val="en-US"/>
        </w:rPr>
        <w:t xml:space="preserve"> Consumption of food and drink outside the appointed canteen is not permitted on site.</w:t>
      </w:r>
    </w:p>
    <w:p w14:paraId="04ACE4B3" w14:textId="0D9FD9D5" w:rsidR="00FE3EE2" w:rsidRPr="00CF6E55" w:rsidRDefault="00FE3EE2"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Welfare and storage arrangements for this project will </w:t>
      </w:r>
      <w:r w:rsidR="00855011" w:rsidRPr="00CF6E55">
        <w:rPr>
          <w:rFonts w:ascii="Arial" w:eastAsia="Arial" w:hAnsi="Arial" w:cs="Arial"/>
          <w:sz w:val="24"/>
          <w:szCs w:val="24"/>
          <w:lang w:val="en-US"/>
        </w:rPr>
        <w:t>include</w:t>
      </w:r>
      <w:r w:rsidRPr="00CF6E55">
        <w:rPr>
          <w:rFonts w:ascii="Arial" w:eastAsia="Arial" w:hAnsi="Arial" w:cs="Arial"/>
          <w:sz w:val="24"/>
          <w:szCs w:val="24"/>
          <w:lang w:val="en-US"/>
        </w:rPr>
        <w:t xml:space="preserve"> the following</w:t>
      </w:r>
      <w:r w:rsidR="00855011" w:rsidRPr="00CF6E55">
        <w:rPr>
          <w:rFonts w:ascii="Arial" w:eastAsia="Arial" w:hAnsi="Arial" w:cs="Arial"/>
          <w:sz w:val="24"/>
          <w:szCs w:val="24"/>
          <w:lang w:val="en-US"/>
        </w:rPr>
        <w:t>:</w:t>
      </w:r>
    </w:p>
    <w:p w14:paraId="60BC887E" w14:textId="77777777" w:rsidR="00855011" w:rsidRPr="00CF6E55" w:rsidRDefault="00FE3EE2" w:rsidP="00CF6E55">
      <w:pPr>
        <w:pStyle w:val="ListParagraph"/>
        <w:numPr>
          <w:ilvl w:val="0"/>
          <w:numId w:val="2"/>
        </w:num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Hot and cold running water </w:t>
      </w:r>
    </w:p>
    <w:p w14:paraId="436A0D6A" w14:textId="06742950" w:rsidR="00FE3EE2" w:rsidRPr="00CF6E55" w:rsidRDefault="00855011" w:rsidP="00CF6E55">
      <w:pPr>
        <w:pStyle w:val="ListParagraph"/>
        <w:numPr>
          <w:ilvl w:val="0"/>
          <w:numId w:val="2"/>
        </w:numPr>
        <w:spacing w:line="360" w:lineRule="auto"/>
        <w:rPr>
          <w:rFonts w:ascii="Arial" w:eastAsia="Arial" w:hAnsi="Arial" w:cs="Arial"/>
          <w:sz w:val="24"/>
          <w:szCs w:val="24"/>
          <w:lang w:val="en-US"/>
        </w:rPr>
      </w:pPr>
      <w:r w:rsidRPr="00CF6E55">
        <w:rPr>
          <w:rFonts w:ascii="Arial" w:eastAsia="Arial" w:hAnsi="Arial" w:cs="Arial"/>
          <w:sz w:val="24"/>
          <w:szCs w:val="24"/>
          <w:lang w:val="en-US"/>
        </w:rPr>
        <w:t>B</w:t>
      </w:r>
      <w:r w:rsidR="00FE3EE2" w:rsidRPr="00CF6E55">
        <w:rPr>
          <w:rFonts w:ascii="Arial" w:eastAsia="Arial" w:hAnsi="Arial" w:cs="Arial"/>
          <w:sz w:val="24"/>
          <w:szCs w:val="24"/>
          <w:lang w:val="en-US"/>
        </w:rPr>
        <w:t>asins large enough to immerse forearm into</w:t>
      </w:r>
    </w:p>
    <w:p w14:paraId="6C6709C4" w14:textId="053FFD00" w:rsidR="00855011" w:rsidRPr="00CF6E55" w:rsidRDefault="00855011" w:rsidP="00CF6E55">
      <w:pPr>
        <w:pStyle w:val="ListParagraph"/>
        <w:numPr>
          <w:ilvl w:val="0"/>
          <w:numId w:val="2"/>
        </w:numPr>
        <w:spacing w:line="360" w:lineRule="auto"/>
        <w:rPr>
          <w:rFonts w:ascii="Arial" w:eastAsia="Arial" w:hAnsi="Arial" w:cs="Arial"/>
          <w:sz w:val="24"/>
          <w:szCs w:val="24"/>
          <w:lang w:val="en-US"/>
        </w:rPr>
      </w:pPr>
      <w:r w:rsidRPr="00CF6E55">
        <w:rPr>
          <w:rFonts w:ascii="Arial" w:eastAsia="Arial" w:hAnsi="Arial" w:cs="Arial"/>
          <w:sz w:val="24"/>
          <w:szCs w:val="24"/>
          <w:lang w:val="en-US"/>
        </w:rPr>
        <w:t>S</w:t>
      </w:r>
      <w:r w:rsidR="00FE3EE2" w:rsidRPr="00CF6E55">
        <w:rPr>
          <w:rFonts w:ascii="Arial" w:eastAsia="Arial" w:hAnsi="Arial" w:cs="Arial"/>
          <w:sz w:val="24"/>
          <w:szCs w:val="24"/>
          <w:lang w:val="en-US"/>
        </w:rPr>
        <w:t>uitable seating</w:t>
      </w:r>
    </w:p>
    <w:p w14:paraId="2D545B9E" w14:textId="73AAAB17" w:rsidR="00855011" w:rsidRPr="00CF6E55" w:rsidRDefault="00855011" w:rsidP="00CF6E55">
      <w:pPr>
        <w:pStyle w:val="ListParagraph"/>
        <w:numPr>
          <w:ilvl w:val="0"/>
          <w:numId w:val="2"/>
        </w:numPr>
        <w:spacing w:line="360" w:lineRule="auto"/>
        <w:rPr>
          <w:rFonts w:ascii="Arial" w:eastAsia="Arial" w:hAnsi="Arial" w:cs="Arial"/>
          <w:sz w:val="24"/>
          <w:szCs w:val="24"/>
          <w:lang w:val="en-US"/>
        </w:rPr>
      </w:pPr>
      <w:r w:rsidRPr="00CF6E55">
        <w:rPr>
          <w:rFonts w:ascii="Arial" w:eastAsia="Arial" w:hAnsi="Arial" w:cs="Arial"/>
          <w:sz w:val="24"/>
          <w:szCs w:val="24"/>
          <w:lang w:val="en-US"/>
        </w:rPr>
        <w:t>A</w:t>
      </w:r>
      <w:r w:rsidR="00FE3EE2" w:rsidRPr="00CF6E55">
        <w:rPr>
          <w:rFonts w:ascii="Arial" w:eastAsia="Arial" w:hAnsi="Arial" w:cs="Arial"/>
          <w:sz w:val="24"/>
          <w:szCs w:val="24"/>
          <w:lang w:val="en-US"/>
        </w:rPr>
        <w:t xml:space="preserve"> means of boiling water, cups, microwave oven and fridg</w:t>
      </w:r>
      <w:r w:rsidRPr="00CF6E55">
        <w:rPr>
          <w:rFonts w:ascii="Arial" w:eastAsia="Arial" w:hAnsi="Arial" w:cs="Arial"/>
          <w:sz w:val="24"/>
          <w:szCs w:val="24"/>
          <w:lang w:val="en-US"/>
        </w:rPr>
        <w:t>e.</w:t>
      </w:r>
    </w:p>
    <w:p w14:paraId="59222239" w14:textId="30CDCB7F" w:rsidR="00855011" w:rsidRPr="00CF6E55" w:rsidRDefault="00855011" w:rsidP="00CF6E55">
      <w:pPr>
        <w:pStyle w:val="ListParagraph"/>
        <w:numPr>
          <w:ilvl w:val="0"/>
          <w:numId w:val="2"/>
        </w:numPr>
        <w:spacing w:line="360" w:lineRule="auto"/>
        <w:rPr>
          <w:rFonts w:ascii="Arial" w:eastAsia="Arial" w:hAnsi="Arial" w:cs="Arial"/>
          <w:sz w:val="24"/>
          <w:szCs w:val="24"/>
          <w:lang w:val="en-US"/>
        </w:rPr>
      </w:pPr>
      <w:r w:rsidRPr="00CF6E55">
        <w:rPr>
          <w:rFonts w:ascii="Arial" w:eastAsia="Arial" w:hAnsi="Arial" w:cs="Arial"/>
          <w:sz w:val="24"/>
          <w:szCs w:val="24"/>
          <w:lang w:val="en-US"/>
        </w:rPr>
        <w:t>A</w:t>
      </w:r>
      <w:r w:rsidR="00FE3EE2" w:rsidRPr="00CF6E55">
        <w:rPr>
          <w:rFonts w:ascii="Arial" w:eastAsia="Arial" w:hAnsi="Arial" w:cs="Arial"/>
          <w:sz w:val="24"/>
          <w:szCs w:val="24"/>
          <w:lang w:val="en-US"/>
        </w:rPr>
        <w:t xml:space="preserve"> sink with hot or warm running water (for washing up)</w:t>
      </w:r>
      <w:r w:rsidRPr="00CF6E55">
        <w:rPr>
          <w:rFonts w:ascii="Arial" w:eastAsia="Arial" w:hAnsi="Arial" w:cs="Arial"/>
          <w:sz w:val="24"/>
          <w:szCs w:val="24"/>
          <w:lang w:val="en-US"/>
        </w:rPr>
        <w:t>.</w:t>
      </w:r>
    </w:p>
    <w:p w14:paraId="4C9CAF6F" w14:textId="62049729" w:rsidR="00855011" w:rsidRPr="00CF6E55" w:rsidRDefault="00855011" w:rsidP="00CF6E55">
      <w:pPr>
        <w:pStyle w:val="ListParagraph"/>
        <w:numPr>
          <w:ilvl w:val="0"/>
          <w:numId w:val="2"/>
        </w:numPr>
        <w:spacing w:line="360" w:lineRule="auto"/>
        <w:rPr>
          <w:rFonts w:ascii="Arial" w:eastAsia="Arial" w:hAnsi="Arial" w:cs="Arial"/>
          <w:sz w:val="24"/>
          <w:szCs w:val="24"/>
          <w:lang w:val="en-US"/>
        </w:rPr>
      </w:pPr>
      <w:r w:rsidRPr="00CF6E55">
        <w:rPr>
          <w:rFonts w:ascii="Arial" w:eastAsia="Arial" w:hAnsi="Arial" w:cs="Arial"/>
          <w:sz w:val="24"/>
          <w:szCs w:val="24"/>
          <w:lang w:val="en-US"/>
        </w:rPr>
        <w:t>D</w:t>
      </w:r>
      <w:r w:rsidR="00FE3EE2" w:rsidRPr="00CF6E55">
        <w:rPr>
          <w:rFonts w:ascii="Arial" w:eastAsia="Arial" w:hAnsi="Arial" w:cs="Arial"/>
          <w:sz w:val="24"/>
          <w:szCs w:val="24"/>
          <w:lang w:val="en-US"/>
        </w:rPr>
        <w:t>rying</w:t>
      </w:r>
      <w:r w:rsidRPr="00CF6E55">
        <w:rPr>
          <w:rFonts w:ascii="Arial" w:eastAsia="Arial" w:hAnsi="Arial" w:cs="Arial"/>
          <w:sz w:val="24"/>
          <w:szCs w:val="24"/>
          <w:lang w:val="en-US"/>
        </w:rPr>
        <w:t xml:space="preserve"> facilities. </w:t>
      </w:r>
    </w:p>
    <w:p w14:paraId="56916BC1" w14:textId="44CD537C" w:rsidR="00FE3EE2" w:rsidRPr="00CF6E55" w:rsidRDefault="00855011" w:rsidP="00CF6E55">
      <w:pPr>
        <w:pStyle w:val="ListParagraph"/>
        <w:numPr>
          <w:ilvl w:val="0"/>
          <w:numId w:val="2"/>
        </w:numPr>
        <w:spacing w:line="360" w:lineRule="auto"/>
        <w:rPr>
          <w:rFonts w:ascii="Arial" w:eastAsia="Arial" w:hAnsi="Arial" w:cs="Arial"/>
          <w:sz w:val="24"/>
          <w:szCs w:val="24"/>
          <w:lang w:val="en-US"/>
        </w:rPr>
      </w:pPr>
      <w:r w:rsidRPr="00CF6E55">
        <w:rPr>
          <w:rFonts w:ascii="Arial" w:eastAsia="Arial" w:hAnsi="Arial" w:cs="Arial"/>
          <w:sz w:val="24"/>
          <w:szCs w:val="24"/>
          <w:lang w:val="en-US"/>
        </w:rPr>
        <w:t>D</w:t>
      </w:r>
      <w:r w:rsidR="00FE3EE2" w:rsidRPr="00CF6E55">
        <w:rPr>
          <w:rFonts w:ascii="Arial" w:eastAsia="Arial" w:hAnsi="Arial" w:cs="Arial"/>
          <w:sz w:val="24"/>
          <w:szCs w:val="24"/>
          <w:lang w:val="en-US"/>
        </w:rPr>
        <w:t>rinking water.</w:t>
      </w:r>
    </w:p>
    <w:p w14:paraId="4CA0CE85" w14:textId="5131B5BF" w:rsidR="003154B5" w:rsidRPr="003154B5" w:rsidRDefault="00FE3EE2" w:rsidP="003154B5">
      <w:pPr>
        <w:pStyle w:val="ListParagraph"/>
        <w:numPr>
          <w:ilvl w:val="0"/>
          <w:numId w:val="2"/>
        </w:numPr>
        <w:spacing w:line="360" w:lineRule="auto"/>
        <w:rPr>
          <w:rFonts w:ascii="Arial" w:eastAsia="Arial" w:hAnsi="Arial" w:cs="Arial"/>
          <w:sz w:val="24"/>
          <w:szCs w:val="24"/>
          <w:lang w:val="en-US"/>
        </w:rPr>
      </w:pPr>
      <w:r w:rsidRPr="00CF6E55">
        <w:rPr>
          <w:rFonts w:ascii="Arial" w:eastAsia="Arial" w:hAnsi="Arial" w:cs="Arial"/>
          <w:sz w:val="24"/>
          <w:szCs w:val="24"/>
          <w:lang w:val="en-US"/>
        </w:rPr>
        <w:t>lockable storage for clothing and PPE</w:t>
      </w:r>
      <w:r w:rsidR="00855011" w:rsidRPr="00CF6E55">
        <w:rPr>
          <w:rFonts w:ascii="Arial" w:eastAsia="Arial" w:hAnsi="Arial" w:cs="Arial"/>
          <w:sz w:val="24"/>
          <w:szCs w:val="24"/>
          <w:lang w:val="en-US"/>
        </w:rPr>
        <w:t>.</w:t>
      </w:r>
    </w:p>
    <w:p w14:paraId="2AD21B76" w14:textId="6F0C3A40" w:rsidR="00855011" w:rsidRPr="00CF6E55" w:rsidRDefault="00855011" w:rsidP="00CF6E55">
      <w:pPr>
        <w:spacing w:line="360" w:lineRule="auto"/>
        <w:rPr>
          <w:rFonts w:ascii="Arial" w:eastAsia="Arial" w:hAnsi="Arial" w:cs="Arial"/>
          <w:sz w:val="24"/>
          <w:szCs w:val="24"/>
          <w:lang w:val="en-US"/>
        </w:rPr>
      </w:pPr>
    </w:p>
    <w:p w14:paraId="4323A542" w14:textId="4987A021" w:rsidR="00855011" w:rsidRPr="00CF6E55" w:rsidRDefault="00855011" w:rsidP="00CF6E55">
      <w:pPr>
        <w:spacing w:line="360" w:lineRule="auto"/>
        <w:rPr>
          <w:rFonts w:ascii="Arial" w:eastAsia="Arial" w:hAnsi="Arial" w:cs="Arial"/>
          <w:sz w:val="24"/>
          <w:szCs w:val="24"/>
          <w:lang w:val="en-US"/>
        </w:rPr>
      </w:pPr>
    </w:p>
    <w:p w14:paraId="7316F2F1" w14:textId="52730967" w:rsidR="00855011" w:rsidRPr="00CF6E55" w:rsidRDefault="00855011" w:rsidP="00CF6E55">
      <w:pPr>
        <w:spacing w:line="360" w:lineRule="auto"/>
        <w:rPr>
          <w:rFonts w:ascii="Arial" w:eastAsia="Arial" w:hAnsi="Arial" w:cs="Arial"/>
          <w:sz w:val="24"/>
          <w:szCs w:val="24"/>
          <w:lang w:val="en-US"/>
        </w:rPr>
      </w:pPr>
    </w:p>
    <w:p w14:paraId="223C8604" w14:textId="3D63847E" w:rsidR="00855011" w:rsidRPr="00CF6E55" w:rsidRDefault="00855011"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lastRenderedPageBreak/>
        <w:t>Materials, Tools &amp; Equipment</w:t>
      </w:r>
    </w:p>
    <w:p w14:paraId="2DDEB336" w14:textId="6C7DB35F" w:rsidR="00855011" w:rsidRDefault="00855011"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There will adequate lockable storage provided on site for materials tools </w:t>
      </w:r>
      <w:r w:rsidR="00ED7DBB" w:rsidRPr="00CF6E55">
        <w:rPr>
          <w:rFonts w:ascii="Arial" w:eastAsia="Arial" w:hAnsi="Arial" w:cs="Arial"/>
          <w:sz w:val="24"/>
          <w:szCs w:val="24"/>
          <w:lang w:val="en-US"/>
        </w:rPr>
        <w:t>a</w:t>
      </w:r>
      <w:r w:rsidRPr="00CF6E55">
        <w:rPr>
          <w:rFonts w:ascii="Arial" w:eastAsia="Arial" w:hAnsi="Arial" w:cs="Arial"/>
          <w:sz w:val="24"/>
          <w:szCs w:val="24"/>
          <w:lang w:val="en-US"/>
        </w:rPr>
        <w:t xml:space="preserve">nd equipment. When not in use all tools and equipment should be locked away to prevent unauthorized access. Materials should be stored in a dry </w:t>
      </w:r>
      <w:r w:rsidR="00ED7DBB" w:rsidRPr="00CF6E55">
        <w:rPr>
          <w:rFonts w:ascii="Arial" w:eastAsia="Arial" w:hAnsi="Arial" w:cs="Arial"/>
          <w:sz w:val="24"/>
          <w:szCs w:val="24"/>
          <w:lang w:val="en-US"/>
        </w:rPr>
        <w:t>well-ventilated</w:t>
      </w:r>
      <w:r w:rsidRPr="00CF6E55">
        <w:rPr>
          <w:rFonts w:ascii="Arial" w:eastAsia="Arial" w:hAnsi="Arial" w:cs="Arial"/>
          <w:sz w:val="24"/>
          <w:szCs w:val="24"/>
          <w:lang w:val="en-US"/>
        </w:rPr>
        <w:t xml:space="preserve"> area and </w:t>
      </w:r>
      <w:r w:rsidR="00ED7DBB" w:rsidRPr="00CF6E55">
        <w:rPr>
          <w:rFonts w:ascii="Arial" w:eastAsia="Arial" w:hAnsi="Arial" w:cs="Arial"/>
          <w:sz w:val="24"/>
          <w:szCs w:val="24"/>
          <w:lang w:val="en-US"/>
        </w:rPr>
        <w:t xml:space="preserve">materials that need to be locked away can be done so in units provided. Employees are to make sure that all tools and equipment are stored properly at the end of day t prevent unauthorized access and theft.  </w:t>
      </w:r>
    </w:p>
    <w:p w14:paraId="2D572CDD" w14:textId="3C4D0F81" w:rsidR="00E37FF7" w:rsidRPr="00CF6E55" w:rsidRDefault="00E37FF7" w:rsidP="00CF6E55">
      <w:pPr>
        <w:spacing w:line="360" w:lineRule="auto"/>
        <w:rPr>
          <w:rFonts w:ascii="Arial" w:eastAsia="Arial" w:hAnsi="Arial" w:cs="Arial"/>
          <w:sz w:val="24"/>
          <w:szCs w:val="24"/>
          <w:lang w:val="en-US"/>
        </w:rPr>
      </w:pPr>
      <w:r>
        <w:rPr>
          <w:rFonts w:ascii="Arial" w:eastAsia="Arial" w:hAnsi="Arial" w:cs="Arial"/>
          <w:sz w:val="24"/>
          <w:szCs w:val="24"/>
          <w:lang w:val="en-US"/>
        </w:rPr>
        <w:t>Mains powered tools must be 110v. Battery powered tools are permitted as long as they have been P.A.T tested.</w:t>
      </w:r>
    </w:p>
    <w:p w14:paraId="12DDBA58" w14:textId="5F42719F" w:rsidR="00ED7DBB" w:rsidRPr="00CF6E55" w:rsidRDefault="00ED7DBB" w:rsidP="00CF6E55">
      <w:pPr>
        <w:spacing w:line="360" w:lineRule="auto"/>
        <w:rPr>
          <w:rFonts w:ascii="Arial" w:eastAsia="Arial" w:hAnsi="Arial" w:cs="Arial"/>
          <w:sz w:val="24"/>
          <w:szCs w:val="24"/>
          <w:lang w:val="en-US"/>
        </w:rPr>
      </w:pPr>
    </w:p>
    <w:p w14:paraId="130DCEAF" w14:textId="75F644A6" w:rsidR="00ED7DBB" w:rsidRPr="00CF6E55" w:rsidRDefault="00ED7DBB"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Working at Height</w:t>
      </w:r>
    </w:p>
    <w:p w14:paraId="03B48095" w14:textId="5DD52A4D" w:rsidR="00ED7DBB" w:rsidRPr="00CF6E55" w:rsidRDefault="00ED7DBB"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As there will be scaffolding on site in is necessary that working at height regulations 2005 are adhered to. </w:t>
      </w:r>
    </w:p>
    <w:p w14:paraId="55C4C654" w14:textId="14A0FD85" w:rsidR="00ED7DBB" w:rsidRPr="00CF6E55" w:rsidRDefault="00ED7DBB" w:rsidP="00CF6E55">
      <w:pPr>
        <w:pStyle w:val="ListParagraph"/>
        <w:numPr>
          <w:ilvl w:val="0"/>
          <w:numId w:val="3"/>
        </w:num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Scaffold should only be installed by competent and certified </w:t>
      </w:r>
      <w:r w:rsidR="00ED7E60" w:rsidRPr="00CF6E55">
        <w:rPr>
          <w:rFonts w:ascii="Arial" w:eastAsia="Arial" w:hAnsi="Arial" w:cs="Arial"/>
          <w:sz w:val="24"/>
          <w:szCs w:val="24"/>
          <w:lang w:val="en-US"/>
        </w:rPr>
        <w:t>scaffolders.</w:t>
      </w:r>
    </w:p>
    <w:p w14:paraId="6DEC383C" w14:textId="28AFC945" w:rsidR="00ED7DBB" w:rsidRPr="00CF6E55" w:rsidRDefault="00ED7DBB" w:rsidP="00CF6E55">
      <w:pPr>
        <w:pStyle w:val="ListParagraph"/>
        <w:numPr>
          <w:ilvl w:val="0"/>
          <w:numId w:val="3"/>
        </w:num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Scaffold should be full handrails </w:t>
      </w:r>
      <w:r w:rsidR="00ED7E60" w:rsidRPr="00CF6E55">
        <w:rPr>
          <w:rFonts w:ascii="Arial" w:eastAsia="Arial" w:hAnsi="Arial" w:cs="Arial"/>
          <w:sz w:val="24"/>
          <w:szCs w:val="24"/>
          <w:lang w:val="en-US"/>
        </w:rPr>
        <w:t>t</w:t>
      </w:r>
      <w:r w:rsidRPr="00CF6E55">
        <w:rPr>
          <w:rFonts w:ascii="Arial" w:eastAsia="Arial" w:hAnsi="Arial" w:cs="Arial"/>
          <w:sz w:val="24"/>
          <w:szCs w:val="24"/>
          <w:lang w:val="en-US"/>
        </w:rPr>
        <w:t xml:space="preserve">o reduce the </w:t>
      </w:r>
      <w:r w:rsidR="00ED7E60" w:rsidRPr="00CF6E55">
        <w:rPr>
          <w:rFonts w:ascii="Arial" w:eastAsia="Arial" w:hAnsi="Arial" w:cs="Arial"/>
          <w:sz w:val="24"/>
          <w:szCs w:val="24"/>
          <w:lang w:val="en-US"/>
        </w:rPr>
        <w:t>likely hood</w:t>
      </w:r>
      <w:r w:rsidRPr="00CF6E55">
        <w:rPr>
          <w:rFonts w:ascii="Arial" w:eastAsia="Arial" w:hAnsi="Arial" w:cs="Arial"/>
          <w:sz w:val="24"/>
          <w:szCs w:val="24"/>
          <w:lang w:val="en-US"/>
        </w:rPr>
        <w:t xml:space="preserve"> of falls. </w:t>
      </w:r>
    </w:p>
    <w:p w14:paraId="3FE0D73D" w14:textId="7AC915D5" w:rsidR="00ED7E60" w:rsidRPr="00CF6E55" w:rsidRDefault="00ED7E60" w:rsidP="00CF6E55">
      <w:pPr>
        <w:pStyle w:val="ListParagraph"/>
        <w:numPr>
          <w:ilvl w:val="0"/>
          <w:numId w:val="3"/>
        </w:num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Only employees with relevant training and are competent to work at heights should do so. </w:t>
      </w:r>
    </w:p>
    <w:p w14:paraId="0F578E4F" w14:textId="4ED84717" w:rsidR="00ED7E60" w:rsidRPr="00CF6E55" w:rsidRDefault="00ED7E60" w:rsidP="00CF6E55">
      <w:pPr>
        <w:pStyle w:val="ListParagraph"/>
        <w:numPr>
          <w:ilvl w:val="0"/>
          <w:numId w:val="3"/>
        </w:numPr>
        <w:spacing w:line="360" w:lineRule="auto"/>
        <w:rPr>
          <w:rFonts w:ascii="Arial" w:eastAsia="Arial" w:hAnsi="Arial" w:cs="Arial"/>
          <w:sz w:val="24"/>
          <w:szCs w:val="24"/>
          <w:lang w:val="en-US"/>
        </w:rPr>
      </w:pPr>
      <w:r w:rsidRPr="00CF6E55">
        <w:rPr>
          <w:rFonts w:ascii="Arial" w:eastAsia="Arial" w:hAnsi="Arial" w:cs="Arial"/>
          <w:sz w:val="24"/>
          <w:szCs w:val="24"/>
          <w:lang w:val="en-US"/>
        </w:rPr>
        <w:t>Access equipment must be suitable for the job.</w:t>
      </w:r>
    </w:p>
    <w:p w14:paraId="61C7CE1A" w14:textId="6BBA7726" w:rsidR="00ED7E60" w:rsidRPr="00CF6E55" w:rsidRDefault="00ED7E60" w:rsidP="00CF6E55">
      <w:pPr>
        <w:pStyle w:val="ListParagraph"/>
        <w:numPr>
          <w:ilvl w:val="0"/>
          <w:numId w:val="3"/>
        </w:num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Scaffold should be checked regularly to ensure good condition. </w:t>
      </w:r>
    </w:p>
    <w:p w14:paraId="6B79EAE8" w14:textId="3AB1F8D4" w:rsidR="00ED7E60" w:rsidRPr="00CF6E55" w:rsidRDefault="00ED7E60" w:rsidP="00CF6E55">
      <w:pPr>
        <w:pStyle w:val="ListParagraph"/>
        <w:numPr>
          <w:ilvl w:val="0"/>
          <w:numId w:val="3"/>
        </w:num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Kick boards should be installed to prevent tools, equipment or materials falling. </w:t>
      </w:r>
    </w:p>
    <w:p w14:paraId="58A3B402" w14:textId="5A2C2F3F" w:rsidR="00ED7E60" w:rsidRPr="00CF6E55" w:rsidRDefault="00ED7E60" w:rsidP="00CF6E55">
      <w:pPr>
        <w:pStyle w:val="ListParagraph"/>
        <w:numPr>
          <w:ilvl w:val="0"/>
          <w:numId w:val="3"/>
        </w:numPr>
        <w:spacing w:line="360" w:lineRule="auto"/>
        <w:rPr>
          <w:rFonts w:ascii="Arial" w:eastAsia="Arial" w:hAnsi="Arial" w:cs="Arial"/>
          <w:sz w:val="24"/>
          <w:szCs w:val="24"/>
          <w:lang w:val="en-US"/>
        </w:rPr>
      </w:pPr>
      <w:r w:rsidRPr="00CF6E55">
        <w:rPr>
          <w:rFonts w:ascii="Arial" w:eastAsia="Arial" w:hAnsi="Arial" w:cs="Arial"/>
          <w:sz w:val="24"/>
          <w:szCs w:val="24"/>
          <w:lang w:val="en-US"/>
        </w:rPr>
        <w:t xml:space="preserve">Signage should be made visible that objects could fall from above. </w:t>
      </w:r>
    </w:p>
    <w:p w14:paraId="6C1D6152" w14:textId="6D8AAC67" w:rsidR="00ED7E60" w:rsidRPr="00CF6E55" w:rsidRDefault="00ED7E60" w:rsidP="00CF6E55">
      <w:pPr>
        <w:pStyle w:val="ListParagraph"/>
        <w:numPr>
          <w:ilvl w:val="0"/>
          <w:numId w:val="3"/>
        </w:numPr>
        <w:spacing w:line="360" w:lineRule="auto"/>
        <w:rPr>
          <w:rFonts w:ascii="Arial" w:eastAsia="Arial" w:hAnsi="Arial" w:cs="Arial"/>
          <w:sz w:val="24"/>
          <w:szCs w:val="24"/>
          <w:lang w:val="en-US"/>
        </w:rPr>
      </w:pPr>
      <w:r w:rsidRPr="00CF6E55">
        <w:rPr>
          <w:rFonts w:ascii="Arial" w:eastAsia="Arial" w:hAnsi="Arial" w:cs="Arial"/>
          <w:sz w:val="24"/>
          <w:szCs w:val="24"/>
          <w:lang w:val="en-US"/>
        </w:rPr>
        <w:t>Ensure that the public cannot access the scaffold.</w:t>
      </w:r>
    </w:p>
    <w:p w14:paraId="71D12462" w14:textId="77777777" w:rsidR="007271B0" w:rsidRPr="00CF6E55" w:rsidRDefault="007271B0" w:rsidP="00CF6E55">
      <w:pPr>
        <w:spacing w:line="360" w:lineRule="auto"/>
        <w:rPr>
          <w:rFonts w:ascii="Arial" w:eastAsia="Arial" w:hAnsi="Arial" w:cs="Arial"/>
          <w:sz w:val="24"/>
          <w:szCs w:val="24"/>
          <w:lang w:val="en-US"/>
        </w:rPr>
      </w:pPr>
    </w:p>
    <w:p w14:paraId="46E3A989" w14:textId="77777777" w:rsidR="007271B0" w:rsidRPr="00CF6E55" w:rsidRDefault="007271B0" w:rsidP="00CF6E55">
      <w:pPr>
        <w:spacing w:line="360" w:lineRule="auto"/>
        <w:rPr>
          <w:rFonts w:ascii="Arial" w:eastAsia="Arial" w:hAnsi="Arial" w:cs="Arial"/>
          <w:sz w:val="24"/>
          <w:szCs w:val="24"/>
          <w:lang w:val="en-US"/>
        </w:rPr>
      </w:pPr>
    </w:p>
    <w:p w14:paraId="2E10588F" w14:textId="77777777" w:rsidR="00C76578" w:rsidRPr="00CF6E55" w:rsidRDefault="00C76578" w:rsidP="00CF6E55">
      <w:pPr>
        <w:spacing w:line="360" w:lineRule="auto"/>
        <w:rPr>
          <w:rFonts w:ascii="Arial" w:eastAsia="Arial" w:hAnsi="Arial" w:cs="Arial"/>
          <w:sz w:val="24"/>
          <w:szCs w:val="24"/>
          <w:lang w:val="en-US"/>
        </w:rPr>
      </w:pPr>
    </w:p>
    <w:p w14:paraId="07F5CE04" w14:textId="77777777" w:rsidR="001B22F3" w:rsidRPr="00CF6E55" w:rsidRDefault="001B22F3" w:rsidP="00CF6E55">
      <w:pPr>
        <w:spacing w:line="360" w:lineRule="auto"/>
        <w:rPr>
          <w:rFonts w:ascii="Arial" w:eastAsia="Arial" w:hAnsi="Arial" w:cs="Arial"/>
          <w:sz w:val="24"/>
          <w:szCs w:val="24"/>
          <w:lang w:val="en-US"/>
        </w:rPr>
      </w:pPr>
    </w:p>
    <w:p w14:paraId="0E16583E" w14:textId="77777777" w:rsidR="009003E7" w:rsidRPr="00CF6E55" w:rsidRDefault="009003E7" w:rsidP="00CF6E55">
      <w:pPr>
        <w:spacing w:line="360" w:lineRule="auto"/>
        <w:rPr>
          <w:rFonts w:ascii="Arial" w:eastAsia="Arial" w:hAnsi="Arial" w:cs="Arial"/>
          <w:sz w:val="24"/>
          <w:szCs w:val="24"/>
          <w:lang w:val="en-US"/>
        </w:rPr>
      </w:pPr>
    </w:p>
    <w:p w14:paraId="42D0A584" w14:textId="77777777" w:rsidR="00F8007C" w:rsidRPr="00CF6E55" w:rsidRDefault="00F8007C" w:rsidP="00CF6E55">
      <w:pPr>
        <w:spacing w:line="360" w:lineRule="auto"/>
        <w:rPr>
          <w:rFonts w:ascii="Arial" w:eastAsia="Arial" w:hAnsi="Arial" w:cs="Arial"/>
          <w:b/>
          <w:bCs/>
          <w:sz w:val="24"/>
          <w:szCs w:val="24"/>
          <w:u w:val="single"/>
          <w:lang w:val="en-US"/>
        </w:rPr>
      </w:pPr>
    </w:p>
    <w:p w14:paraId="4A7D8D9B" w14:textId="77777777" w:rsidR="00F8007C" w:rsidRPr="00CF6E55" w:rsidRDefault="00F8007C" w:rsidP="00CF6E55">
      <w:pPr>
        <w:spacing w:line="360" w:lineRule="auto"/>
        <w:rPr>
          <w:rFonts w:ascii="Arial" w:eastAsia="Arial" w:hAnsi="Arial" w:cs="Arial"/>
          <w:sz w:val="24"/>
          <w:szCs w:val="24"/>
          <w:lang w:val="en-US"/>
        </w:rPr>
      </w:pPr>
    </w:p>
    <w:p w14:paraId="7BBEA605" w14:textId="1A54BF27" w:rsidR="00D224C9" w:rsidRPr="00CF6E55" w:rsidRDefault="00653B04" w:rsidP="00CF6E55">
      <w:pPr>
        <w:spacing w:line="360" w:lineRule="auto"/>
        <w:rPr>
          <w:rFonts w:ascii="Arial" w:eastAsia="Arial" w:hAnsi="Arial" w:cs="Arial"/>
          <w:b/>
          <w:bCs/>
          <w:sz w:val="24"/>
          <w:szCs w:val="24"/>
          <w:u w:val="single"/>
          <w:lang w:val="en-US"/>
        </w:rPr>
      </w:pPr>
      <w:r w:rsidRPr="00CF6E55">
        <w:rPr>
          <w:rFonts w:ascii="Arial" w:eastAsia="Arial" w:hAnsi="Arial" w:cs="Arial"/>
          <w:b/>
          <w:bCs/>
          <w:sz w:val="24"/>
          <w:szCs w:val="24"/>
          <w:u w:val="single"/>
          <w:lang w:val="en-US"/>
        </w:rPr>
        <w:t>COSHH Register</w:t>
      </w:r>
    </w:p>
    <w:p w14:paraId="4035F1F1" w14:textId="716F8DF4" w:rsidR="00653B04" w:rsidRPr="00CF6E55" w:rsidRDefault="00653B0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The COSHH coordinator and site manager will complete assessments ensuring all materials for the project are identified and recorded in the COSHH register. If further materials are introduced the site manager will request from COSHH coordinator further assessments for the project.</w:t>
      </w:r>
    </w:p>
    <w:p w14:paraId="2D87AD35" w14:textId="2DA1DB79" w:rsidR="00653B04" w:rsidRPr="00CF6E55" w:rsidRDefault="00653B0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All employees must receive COSHH information and sign to confirm they have received that information about COSHH assessments. The site manager is responsible for giving this information at inductions or toolbox talks when new assessments are provided.</w:t>
      </w:r>
    </w:p>
    <w:p w14:paraId="356D7DE9" w14:textId="6BCA6EA1" w:rsidR="00653B04" w:rsidRDefault="00653B04" w:rsidP="00CF6E55">
      <w:pPr>
        <w:spacing w:line="360" w:lineRule="auto"/>
        <w:rPr>
          <w:rFonts w:ascii="Arial" w:eastAsia="Arial" w:hAnsi="Arial" w:cs="Arial"/>
          <w:sz w:val="24"/>
          <w:szCs w:val="24"/>
          <w:lang w:val="en-US"/>
        </w:rPr>
      </w:pPr>
      <w:r w:rsidRPr="00CF6E55">
        <w:rPr>
          <w:rFonts w:ascii="Arial" w:eastAsia="Arial" w:hAnsi="Arial" w:cs="Arial"/>
          <w:sz w:val="24"/>
          <w:szCs w:val="24"/>
          <w:lang w:val="en-US"/>
        </w:rPr>
        <w:t>All employees must follow risk assessments and use respective PPE/RPE to reduce the effects of COSHH.</w:t>
      </w:r>
    </w:p>
    <w:p w14:paraId="1A76B796" w14:textId="7B163640" w:rsidR="00CF6E55" w:rsidRDefault="00CF6E55" w:rsidP="00CF6E55">
      <w:pPr>
        <w:spacing w:line="360" w:lineRule="auto"/>
        <w:rPr>
          <w:rFonts w:ascii="Arial" w:eastAsia="Arial" w:hAnsi="Arial" w:cs="Arial"/>
          <w:sz w:val="24"/>
          <w:szCs w:val="24"/>
          <w:lang w:val="en-US"/>
        </w:rPr>
      </w:pPr>
    </w:p>
    <w:p w14:paraId="1E2C3B99" w14:textId="16C08053" w:rsidR="003154B5" w:rsidRDefault="003154B5" w:rsidP="00CF6E55">
      <w:pPr>
        <w:spacing w:line="360" w:lineRule="auto"/>
        <w:rPr>
          <w:rFonts w:ascii="Arial" w:eastAsia="Arial" w:hAnsi="Arial" w:cs="Arial"/>
          <w:b/>
          <w:bCs/>
          <w:sz w:val="24"/>
          <w:szCs w:val="24"/>
          <w:u w:val="single"/>
          <w:lang w:val="en-US"/>
        </w:rPr>
      </w:pPr>
      <w:r>
        <w:rPr>
          <w:rFonts w:ascii="Arial" w:eastAsia="Arial" w:hAnsi="Arial" w:cs="Arial"/>
          <w:b/>
          <w:bCs/>
          <w:sz w:val="24"/>
          <w:szCs w:val="24"/>
          <w:u w:val="single"/>
          <w:lang w:val="en-US"/>
        </w:rPr>
        <w:t>Waste Management</w:t>
      </w:r>
    </w:p>
    <w:p w14:paraId="7207A054" w14:textId="7E8BC430" w:rsidR="003154B5" w:rsidRPr="003154B5" w:rsidRDefault="003154B5" w:rsidP="00CF6E55">
      <w:pPr>
        <w:spacing w:line="360" w:lineRule="auto"/>
        <w:rPr>
          <w:rFonts w:ascii="Arial" w:eastAsia="Arial" w:hAnsi="Arial" w:cs="Arial"/>
          <w:sz w:val="24"/>
          <w:szCs w:val="24"/>
          <w:lang w:val="en-US"/>
        </w:rPr>
      </w:pPr>
      <w:r>
        <w:rPr>
          <w:rFonts w:ascii="Arial" w:eastAsia="Arial" w:hAnsi="Arial" w:cs="Arial"/>
          <w:sz w:val="24"/>
          <w:szCs w:val="24"/>
          <w:lang w:val="en-US"/>
        </w:rPr>
        <w:t xml:space="preserve">Segregated skips will be provided on site to ensure coshh regulations are implemented. Also waste segregation is important to protect the environment by segregating waste it makes it easier to recycle and dispose of hazardous substances. </w:t>
      </w:r>
    </w:p>
    <w:p w14:paraId="250942FE" w14:textId="6F5BCAEF" w:rsidR="00CF6E55" w:rsidRDefault="00CF6E55" w:rsidP="00CF6E55">
      <w:pPr>
        <w:spacing w:line="360" w:lineRule="auto"/>
        <w:rPr>
          <w:rFonts w:ascii="Arial" w:eastAsia="Arial" w:hAnsi="Arial" w:cs="Arial"/>
          <w:sz w:val="24"/>
          <w:szCs w:val="24"/>
          <w:lang w:val="en-US"/>
        </w:rPr>
      </w:pPr>
    </w:p>
    <w:p w14:paraId="2F8529A9" w14:textId="229C1588" w:rsidR="00CF6E55" w:rsidRDefault="00CF6E55" w:rsidP="00CF6E55">
      <w:pPr>
        <w:spacing w:line="360" w:lineRule="auto"/>
        <w:rPr>
          <w:rFonts w:ascii="Arial" w:eastAsia="Arial" w:hAnsi="Arial" w:cs="Arial"/>
          <w:sz w:val="24"/>
          <w:szCs w:val="24"/>
          <w:lang w:val="en-US"/>
        </w:rPr>
      </w:pPr>
    </w:p>
    <w:p w14:paraId="58F2D3C7" w14:textId="76B35D2B" w:rsidR="00CF6E55" w:rsidRDefault="00CF6E55" w:rsidP="00CF6E55">
      <w:pPr>
        <w:spacing w:line="360" w:lineRule="auto"/>
        <w:rPr>
          <w:rFonts w:ascii="Arial" w:eastAsia="Arial" w:hAnsi="Arial" w:cs="Arial"/>
          <w:sz w:val="24"/>
          <w:szCs w:val="24"/>
          <w:lang w:val="en-US"/>
        </w:rPr>
      </w:pPr>
    </w:p>
    <w:p w14:paraId="5A0A3FB1" w14:textId="563A59EB" w:rsidR="00CF6E55" w:rsidRDefault="00CF6E55" w:rsidP="00CF6E55">
      <w:pPr>
        <w:spacing w:line="360" w:lineRule="auto"/>
        <w:rPr>
          <w:rFonts w:ascii="Arial" w:eastAsia="Arial" w:hAnsi="Arial" w:cs="Arial"/>
          <w:sz w:val="24"/>
          <w:szCs w:val="24"/>
          <w:lang w:val="en-US"/>
        </w:rPr>
      </w:pPr>
    </w:p>
    <w:p w14:paraId="17986670" w14:textId="4C9E96E7" w:rsidR="00CF6E55" w:rsidRDefault="00CF6E55" w:rsidP="00CF6E55">
      <w:pPr>
        <w:spacing w:line="360" w:lineRule="auto"/>
        <w:rPr>
          <w:rFonts w:ascii="Arial" w:eastAsia="Arial" w:hAnsi="Arial" w:cs="Arial"/>
          <w:sz w:val="24"/>
          <w:szCs w:val="24"/>
          <w:lang w:val="en-US"/>
        </w:rPr>
      </w:pPr>
    </w:p>
    <w:p w14:paraId="7B0FE8F1" w14:textId="2C685B44" w:rsidR="00CF6E55" w:rsidRDefault="00CF6E55" w:rsidP="00CF6E55">
      <w:pPr>
        <w:spacing w:line="360" w:lineRule="auto"/>
        <w:rPr>
          <w:rFonts w:ascii="Arial" w:eastAsia="Arial" w:hAnsi="Arial" w:cs="Arial"/>
          <w:sz w:val="24"/>
          <w:szCs w:val="24"/>
          <w:lang w:val="en-US"/>
        </w:rPr>
      </w:pPr>
    </w:p>
    <w:p w14:paraId="3A8200F7" w14:textId="286BE597" w:rsidR="00CF6E55" w:rsidRDefault="00CF6E55" w:rsidP="00CF6E55">
      <w:pPr>
        <w:spacing w:line="360" w:lineRule="auto"/>
        <w:rPr>
          <w:rFonts w:ascii="Arial" w:eastAsia="Arial" w:hAnsi="Arial" w:cs="Arial"/>
          <w:sz w:val="24"/>
          <w:szCs w:val="24"/>
          <w:lang w:val="en-US"/>
        </w:rPr>
      </w:pPr>
    </w:p>
    <w:p w14:paraId="4E538DDF" w14:textId="767690CE" w:rsidR="00CF6E55" w:rsidRDefault="00CF6E55" w:rsidP="00CF6E55">
      <w:pPr>
        <w:spacing w:line="360" w:lineRule="auto"/>
        <w:rPr>
          <w:rFonts w:ascii="Arial" w:eastAsia="Arial" w:hAnsi="Arial" w:cs="Arial"/>
          <w:sz w:val="24"/>
          <w:szCs w:val="24"/>
          <w:lang w:val="en-US"/>
        </w:rPr>
      </w:pPr>
    </w:p>
    <w:p w14:paraId="6DEC2407" w14:textId="172F0613" w:rsidR="00CF6E55" w:rsidRDefault="00CF6E55" w:rsidP="00CF6E55">
      <w:pPr>
        <w:spacing w:line="360" w:lineRule="auto"/>
        <w:rPr>
          <w:rFonts w:ascii="Arial" w:eastAsia="Arial" w:hAnsi="Arial" w:cs="Arial"/>
          <w:sz w:val="24"/>
          <w:szCs w:val="24"/>
          <w:lang w:val="en-US"/>
        </w:rPr>
      </w:pPr>
    </w:p>
    <w:p w14:paraId="503543DA" w14:textId="366C0AC3" w:rsidR="00CF6E55" w:rsidRDefault="00CF6E55" w:rsidP="00CF6E55">
      <w:pPr>
        <w:spacing w:line="360" w:lineRule="auto"/>
        <w:rPr>
          <w:rFonts w:ascii="Arial" w:eastAsia="Arial" w:hAnsi="Arial" w:cs="Arial"/>
          <w:b/>
          <w:bCs/>
          <w:sz w:val="24"/>
          <w:szCs w:val="24"/>
          <w:u w:val="single"/>
          <w:lang w:val="en-US"/>
        </w:rPr>
      </w:pPr>
      <w:r>
        <w:rPr>
          <w:rFonts w:ascii="Arial" w:eastAsia="Arial" w:hAnsi="Arial" w:cs="Arial"/>
          <w:b/>
          <w:bCs/>
          <w:sz w:val="24"/>
          <w:szCs w:val="24"/>
          <w:u w:val="single"/>
          <w:lang w:val="en-US"/>
        </w:rPr>
        <w:lastRenderedPageBreak/>
        <w:t xml:space="preserve">Method statement – Excavating and filling Foundations. </w:t>
      </w:r>
    </w:p>
    <w:p w14:paraId="69E5A923" w14:textId="1F7D9783" w:rsidR="00193461" w:rsidRDefault="00193461" w:rsidP="00CF6E55">
      <w:pPr>
        <w:spacing w:line="360" w:lineRule="auto"/>
        <w:rPr>
          <w:rFonts w:ascii="Arial" w:eastAsia="Arial" w:hAnsi="Arial" w:cs="Arial"/>
          <w:sz w:val="24"/>
          <w:szCs w:val="24"/>
          <w:lang w:val="en-US"/>
        </w:rPr>
      </w:pPr>
      <w:r>
        <w:rPr>
          <w:rFonts w:ascii="Arial" w:eastAsia="Arial" w:hAnsi="Arial" w:cs="Arial"/>
          <w:sz w:val="24"/>
          <w:szCs w:val="24"/>
          <w:lang w:val="en-US"/>
        </w:rPr>
        <w:t xml:space="preserve">Start date – 06/05/2020 </w:t>
      </w:r>
    </w:p>
    <w:p w14:paraId="302A5262" w14:textId="7DB54871" w:rsidR="00193461" w:rsidRDefault="00193461" w:rsidP="00CF6E55">
      <w:pPr>
        <w:spacing w:line="360" w:lineRule="auto"/>
        <w:rPr>
          <w:rFonts w:ascii="Arial" w:eastAsia="Arial" w:hAnsi="Arial" w:cs="Arial"/>
          <w:sz w:val="24"/>
          <w:szCs w:val="24"/>
          <w:lang w:val="en-US"/>
        </w:rPr>
      </w:pPr>
      <w:r>
        <w:rPr>
          <w:rFonts w:ascii="Arial" w:eastAsia="Arial" w:hAnsi="Arial" w:cs="Arial"/>
          <w:sz w:val="24"/>
          <w:szCs w:val="24"/>
          <w:lang w:val="en-US"/>
        </w:rPr>
        <w:t>Duration for excavating and filling should be no longer than 1 week.</w:t>
      </w:r>
    </w:p>
    <w:p w14:paraId="2EA9007A" w14:textId="57D6E424" w:rsidR="00713DC0" w:rsidRPr="00193461" w:rsidRDefault="00713DC0" w:rsidP="00CF6E55">
      <w:pPr>
        <w:spacing w:line="360" w:lineRule="auto"/>
        <w:rPr>
          <w:rFonts w:ascii="Arial" w:eastAsia="Arial" w:hAnsi="Arial" w:cs="Arial"/>
          <w:sz w:val="24"/>
          <w:szCs w:val="24"/>
          <w:lang w:val="en-US"/>
        </w:rPr>
      </w:pPr>
      <w:r>
        <w:rPr>
          <w:rFonts w:ascii="Arial" w:eastAsia="Arial" w:hAnsi="Arial" w:cs="Arial"/>
          <w:sz w:val="24"/>
          <w:szCs w:val="24"/>
          <w:lang w:val="en-US"/>
        </w:rPr>
        <w:t xml:space="preserve">Activity description – 1m deep strip foundations. </w:t>
      </w:r>
    </w:p>
    <w:p w14:paraId="568CA218" w14:textId="258C35C4" w:rsidR="00621412" w:rsidRDefault="00621412" w:rsidP="00CF6E55">
      <w:pPr>
        <w:spacing w:line="360" w:lineRule="auto"/>
        <w:rPr>
          <w:rFonts w:ascii="Arial" w:eastAsia="Arial" w:hAnsi="Arial" w:cs="Arial"/>
          <w:sz w:val="24"/>
          <w:szCs w:val="24"/>
          <w:lang w:val="en-US"/>
        </w:rPr>
      </w:pPr>
      <w:r>
        <w:rPr>
          <w:rFonts w:ascii="Arial" w:eastAsia="Arial" w:hAnsi="Arial" w:cs="Arial"/>
          <w:sz w:val="24"/>
          <w:szCs w:val="24"/>
          <w:lang w:val="en-US"/>
        </w:rPr>
        <w:t xml:space="preserve">Before any work commences site should be cleared and levelled as best as possible. The foundations stated are to be strip foundations. Foundations need to be wide enough for a standard block and block construction with a partial fill cavity and to be set at a depth of 1m. </w:t>
      </w:r>
      <w:r w:rsidRPr="00621412">
        <w:rPr>
          <w:rFonts w:ascii="Arial" w:eastAsia="Arial" w:hAnsi="Arial" w:cs="Arial"/>
          <w:sz w:val="24"/>
          <w:szCs w:val="24"/>
          <w:lang w:val="en-US"/>
        </w:rPr>
        <w:t>Foundations should be measured and marked out according plan before excavating.</w:t>
      </w:r>
    </w:p>
    <w:p w14:paraId="0EF775ED" w14:textId="4BB776CD" w:rsidR="00621412" w:rsidRDefault="00621412" w:rsidP="00CF6E55">
      <w:pPr>
        <w:spacing w:line="360" w:lineRule="auto"/>
        <w:rPr>
          <w:rFonts w:ascii="Arial" w:eastAsia="Arial" w:hAnsi="Arial" w:cs="Arial"/>
          <w:sz w:val="24"/>
          <w:szCs w:val="24"/>
          <w:lang w:val="en-US"/>
        </w:rPr>
      </w:pPr>
      <w:r>
        <w:rPr>
          <w:rFonts w:ascii="Arial" w:eastAsia="Arial" w:hAnsi="Arial" w:cs="Arial"/>
          <w:sz w:val="24"/>
          <w:szCs w:val="24"/>
          <w:lang w:val="en-US"/>
        </w:rPr>
        <w:t>The equipment needed to carry out this operation will be:</w:t>
      </w:r>
    </w:p>
    <w:p w14:paraId="58557EEC" w14:textId="1936FDA4" w:rsidR="00621412" w:rsidRDefault="00621412" w:rsidP="00621412">
      <w:pPr>
        <w:pStyle w:val="ListParagraph"/>
        <w:numPr>
          <w:ilvl w:val="0"/>
          <w:numId w:val="4"/>
        </w:numPr>
        <w:spacing w:line="360" w:lineRule="auto"/>
        <w:rPr>
          <w:rFonts w:ascii="Arial" w:eastAsia="Arial" w:hAnsi="Arial" w:cs="Arial"/>
          <w:sz w:val="24"/>
          <w:szCs w:val="24"/>
          <w:lang w:val="en-US"/>
        </w:rPr>
      </w:pPr>
      <w:r>
        <w:rPr>
          <w:rFonts w:ascii="Arial" w:eastAsia="Arial" w:hAnsi="Arial" w:cs="Arial"/>
          <w:sz w:val="24"/>
          <w:szCs w:val="24"/>
          <w:lang w:val="en-US"/>
        </w:rPr>
        <w:t>Measuring tape</w:t>
      </w:r>
    </w:p>
    <w:p w14:paraId="6DAD433C" w14:textId="046FFE8F" w:rsidR="00621412" w:rsidRDefault="00621412" w:rsidP="00621412">
      <w:pPr>
        <w:pStyle w:val="ListParagraph"/>
        <w:numPr>
          <w:ilvl w:val="0"/>
          <w:numId w:val="4"/>
        </w:numPr>
        <w:spacing w:line="360" w:lineRule="auto"/>
        <w:rPr>
          <w:rFonts w:ascii="Arial" w:eastAsia="Arial" w:hAnsi="Arial" w:cs="Arial"/>
          <w:sz w:val="24"/>
          <w:szCs w:val="24"/>
          <w:lang w:val="en-US"/>
        </w:rPr>
      </w:pPr>
      <w:r>
        <w:rPr>
          <w:rFonts w:ascii="Arial" w:eastAsia="Arial" w:hAnsi="Arial" w:cs="Arial"/>
          <w:sz w:val="24"/>
          <w:szCs w:val="24"/>
          <w:lang w:val="en-US"/>
        </w:rPr>
        <w:t>Line marking spray</w:t>
      </w:r>
    </w:p>
    <w:p w14:paraId="71BB8DD1" w14:textId="412BAED2" w:rsidR="00621412" w:rsidRDefault="00621412" w:rsidP="00621412">
      <w:pPr>
        <w:pStyle w:val="ListParagraph"/>
        <w:numPr>
          <w:ilvl w:val="0"/>
          <w:numId w:val="4"/>
        </w:numPr>
        <w:spacing w:line="360" w:lineRule="auto"/>
        <w:rPr>
          <w:rFonts w:ascii="Arial" w:eastAsia="Arial" w:hAnsi="Arial" w:cs="Arial"/>
          <w:sz w:val="24"/>
          <w:szCs w:val="24"/>
          <w:lang w:val="en-US"/>
        </w:rPr>
      </w:pPr>
      <w:r>
        <w:rPr>
          <w:rFonts w:ascii="Arial" w:eastAsia="Arial" w:hAnsi="Arial" w:cs="Arial"/>
          <w:sz w:val="24"/>
          <w:szCs w:val="24"/>
          <w:lang w:val="en-US"/>
        </w:rPr>
        <w:t>Digger</w:t>
      </w:r>
      <w:r w:rsidR="004F782B">
        <w:rPr>
          <w:rFonts w:ascii="Arial" w:eastAsia="Arial" w:hAnsi="Arial" w:cs="Arial"/>
          <w:sz w:val="24"/>
          <w:szCs w:val="24"/>
          <w:lang w:val="en-US"/>
        </w:rPr>
        <w:t>/excavator</w:t>
      </w:r>
      <w:r>
        <w:rPr>
          <w:rFonts w:ascii="Arial" w:eastAsia="Arial" w:hAnsi="Arial" w:cs="Arial"/>
          <w:sz w:val="24"/>
          <w:szCs w:val="24"/>
          <w:lang w:val="en-US"/>
        </w:rPr>
        <w:t xml:space="preserve"> </w:t>
      </w:r>
      <w:r w:rsidR="00DC4F9C">
        <w:rPr>
          <w:rFonts w:ascii="Arial" w:eastAsia="Arial" w:hAnsi="Arial" w:cs="Arial"/>
          <w:sz w:val="24"/>
          <w:szCs w:val="24"/>
          <w:lang w:val="en-US"/>
        </w:rPr>
        <w:t>[</w:t>
      </w:r>
      <w:r>
        <w:rPr>
          <w:rFonts w:ascii="Arial" w:eastAsia="Arial" w:hAnsi="Arial" w:cs="Arial"/>
          <w:sz w:val="24"/>
          <w:szCs w:val="24"/>
          <w:lang w:val="en-US"/>
        </w:rPr>
        <w:t xml:space="preserve">no more than 8 </w:t>
      </w:r>
      <w:r w:rsidR="004F782B">
        <w:rPr>
          <w:rFonts w:ascii="Arial" w:eastAsia="Arial" w:hAnsi="Arial" w:cs="Arial"/>
          <w:sz w:val="24"/>
          <w:szCs w:val="24"/>
          <w:lang w:val="en-US"/>
        </w:rPr>
        <w:t>ton</w:t>
      </w:r>
      <w:r>
        <w:rPr>
          <w:rFonts w:ascii="Arial" w:eastAsia="Arial" w:hAnsi="Arial" w:cs="Arial"/>
          <w:sz w:val="24"/>
          <w:szCs w:val="24"/>
          <w:lang w:val="en-US"/>
        </w:rPr>
        <w:t xml:space="preserve"> should be necessary</w:t>
      </w:r>
      <w:r w:rsidR="00DC4F9C">
        <w:rPr>
          <w:rFonts w:ascii="Arial" w:eastAsia="Arial" w:hAnsi="Arial" w:cs="Arial"/>
          <w:sz w:val="24"/>
          <w:szCs w:val="24"/>
          <w:lang w:val="en-US"/>
        </w:rPr>
        <w:t>]</w:t>
      </w:r>
      <w:r>
        <w:rPr>
          <w:rFonts w:ascii="Arial" w:eastAsia="Arial" w:hAnsi="Arial" w:cs="Arial"/>
          <w:sz w:val="24"/>
          <w:szCs w:val="24"/>
          <w:lang w:val="en-US"/>
        </w:rPr>
        <w:t>.</w:t>
      </w:r>
    </w:p>
    <w:p w14:paraId="2A105A31" w14:textId="12743432" w:rsidR="00621412" w:rsidRDefault="00621412" w:rsidP="00621412">
      <w:pPr>
        <w:pStyle w:val="ListParagraph"/>
        <w:numPr>
          <w:ilvl w:val="0"/>
          <w:numId w:val="4"/>
        </w:numPr>
        <w:spacing w:line="360" w:lineRule="auto"/>
        <w:rPr>
          <w:rFonts w:ascii="Arial" w:eastAsia="Arial" w:hAnsi="Arial" w:cs="Arial"/>
          <w:sz w:val="24"/>
          <w:szCs w:val="24"/>
          <w:lang w:val="en-US"/>
        </w:rPr>
      </w:pPr>
      <w:r>
        <w:rPr>
          <w:rFonts w:ascii="Arial" w:eastAsia="Arial" w:hAnsi="Arial" w:cs="Arial"/>
          <w:sz w:val="24"/>
          <w:szCs w:val="24"/>
          <w:lang w:val="en-US"/>
        </w:rPr>
        <w:t>Shovels</w:t>
      </w:r>
    </w:p>
    <w:p w14:paraId="22352371" w14:textId="5AE9769B" w:rsidR="00621412" w:rsidRDefault="00621412" w:rsidP="00621412">
      <w:pPr>
        <w:spacing w:line="360" w:lineRule="auto"/>
        <w:rPr>
          <w:rFonts w:ascii="Arial" w:eastAsia="Arial" w:hAnsi="Arial" w:cs="Arial"/>
          <w:sz w:val="24"/>
          <w:szCs w:val="24"/>
          <w:lang w:val="en-US"/>
        </w:rPr>
      </w:pPr>
      <w:r>
        <w:rPr>
          <w:rFonts w:ascii="Arial" w:eastAsia="Arial" w:hAnsi="Arial" w:cs="Arial"/>
          <w:sz w:val="24"/>
          <w:szCs w:val="24"/>
          <w:lang w:val="en-US"/>
        </w:rPr>
        <w:t>Foundations are to be measured and marked according to plan.</w:t>
      </w:r>
    </w:p>
    <w:p w14:paraId="4977EC87" w14:textId="4902BFE1" w:rsidR="00621412" w:rsidRDefault="004F782B" w:rsidP="00621412">
      <w:pPr>
        <w:spacing w:line="360" w:lineRule="auto"/>
        <w:rPr>
          <w:rFonts w:ascii="Arial" w:eastAsia="Arial" w:hAnsi="Arial" w:cs="Arial"/>
          <w:sz w:val="24"/>
          <w:szCs w:val="24"/>
          <w:lang w:val="en-US"/>
        </w:rPr>
      </w:pPr>
      <w:r>
        <w:rPr>
          <w:rFonts w:ascii="Arial" w:eastAsia="Arial" w:hAnsi="Arial" w:cs="Arial"/>
          <w:sz w:val="24"/>
          <w:szCs w:val="24"/>
          <w:lang w:val="en-US"/>
        </w:rPr>
        <w:t>Excavator</w:t>
      </w:r>
      <w:r w:rsidR="00621412">
        <w:rPr>
          <w:rFonts w:ascii="Arial" w:eastAsia="Arial" w:hAnsi="Arial" w:cs="Arial"/>
          <w:sz w:val="24"/>
          <w:szCs w:val="24"/>
          <w:lang w:val="en-US"/>
        </w:rPr>
        <w:t xml:space="preserve"> should have a bucket </w:t>
      </w:r>
      <w:r>
        <w:rPr>
          <w:rFonts w:ascii="Arial" w:eastAsia="Arial" w:hAnsi="Arial" w:cs="Arial"/>
          <w:sz w:val="24"/>
          <w:szCs w:val="24"/>
          <w:lang w:val="en-US"/>
        </w:rPr>
        <w:t xml:space="preserve">at a minimum of 600mm wide </w:t>
      </w:r>
      <w:sdt>
        <w:sdtPr>
          <w:rPr>
            <w:rFonts w:ascii="Arial" w:eastAsia="Arial" w:hAnsi="Arial" w:cs="Arial"/>
            <w:sz w:val="24"/>
            <w:szCs w:val="24"/>
            <w:lang w:val="en-US"/>
          </w:rPr>
          <w:id w:val="-894122630"/>
          <w:citation/>
        </w:sdtPr>
        <w:sdtContent>
          <w:r>
            <w:rPr>
              <w:rFonts w:ascii="Arial" w:eastAsia="Arial" w:hAnsi="Arial" w:cs="Arial"/>
              <w:sz w:val="24"/>
              <w:szCs w:val="24"/>
              <w:lang w:val="en-US"/>
            </w:rPr>
            <w:fldChar w:fldCharType="begin"/>
          </w:r>
          <w:r>
            <w:rPr>
              <w:rFonts w:ascii="Arial" w:eastAsia="Arial" w:hAnsi="Arial" w:cs="Arial"/>
              <w:sz w:val="24"/>
              <w:szCs w:val="24"/>
            </w:rPr>
            <w:instrText xml:space="preserve"> CITATION bui20 \l 2057 </w:instrText>
          </w:r>
          <w:r>
            <w:rPr>
              <w:rFonts w:ascii="Arial" w:eastAsia="Arial" w:hAnsi="Arial" w:cs="Arial"/>
              <w:sz w:val="24"/>
              <w:szCs w:val="24"/>
              <w:lang w:val="en-US"/>
            </w:rPr>
            <w:fldChar w:fldCharType="separate"/>
          </w:r>
          <w:r w:rsidRPr="004F782B">
            <w:rPr>
              <w:rFonts w:ascii="Arial" w:eastAsia="Arial" w:hAnsi="Arial" w:cs="Arial"/>
              <w:noProof/>
              <w:sz w:val="24"/>
              <w:szCs w:val="24"/>
            </w:rPr>
            <w:t>(buildingregs4plans)</w:t>
          </w:r>
          <w:r>
            <w:rPr>
              <w:rFonts w:ascii="Arial" w:eastAsia="Arial" w:hAnsi="Arial" w:cs="Arial"/>
              <w:sz w:val="24"/>
              <w:szCs w:val="24"/>
              <w:lang w:val="en-US"/>
            </w:rPr>
            <w:fldChar w:fldCharType="end"/>
          </w:r>
        </w:sdtContent>
      </w:sdt>
      <w:r>
        <w:rPr>
          <w:rFonts w:ascii="Arial" w:eastAsia="Arial" w:hAnsi="Arial" w:cs="Arial"/>
          <w:sz w:val="24"/>
          <w:szCs w:val="24"/>
          <w:lang w:val="en-US"/>
        </w:rPr>
        <w:t>.</w:t>
      </w:r>
    </w:p>
    <w:p w14:paraId="2CC5D0F4" w14:textId="446276E8" w:rsidR="004F782B" w:rsidRDefault="004F782B" w:rsidP="00621412">
      <w:pPr>
        <w:spacing w:line="360" w:lineRule="auto"/>
        <w:rPr>
          <w:rFonts w:ascii="Arial" w:eastAsia="Arial" w:hAnsi="Arial" w:cs="Arial"/>
          <w:sz w:val="24"/>
          <w:szCs w:val="24"/>
          <w:lang w:val="en-US"/>
        </w:rPr>
      </w:pPr>
      <w:r>
        <w:rPr>
          <w:rFonts w:ascii="Arial" w:eastAsia="Arial" w:hAnsi="Arial" w:cs="Arial"/>
          <w:sz w:val="24"/>
          <w:szCs w:val="24"/>
          <w:lang w:val="en-US"/>
        </w:rPr>
        <w:t xml:space="preserve">Depth of foundations need to be a minimum of 1m. </w:t>
      </w:r>
    </w:p>
    <w:p w14:paraId="6782A78C" w14:textId="4A10D82C" w:rsidR="004F782B" w:rsidRDefault="004F782B" w:rsidP="00621412">
      <w:pPr>
        <w:spacing w:line="360" w:lineRule="auto"/>
        <w:rPr>
          <w:rFonts w:ascii="Arial" w:eastAsia="Arial" w:hAnsi="Arial" w:cs="Arial"/>
          <w:sz w:val="24"/>
          <w:szCs w:val="24"/>
          <w:lang w:val="en-US"/>
        </w:rPr>
      </w:pPr>
      <w:r>
        <w:rPr>
          <w:rFonts w:ascii="Arial" w:eastAsia="Arial" w:hAnsi="Arial" w:cs="Arial"/>
          <w:sz w:val="24"/>
          <w:szCs w:val="24"/>
          <w:lang w:val="en-US"/>
        </w:rPr>
        <w:t>Shovels can be used to tidy up any loose debris and corners that the digger may be unable to achieve</w:t>
      </w:r>
      <w:r w:rsidR="00DC4F9C">
        <w:rPr>
          <w:rFonts w:ascii="Arial" w:eastAsia="Arial" w:hAnsi="Arial" w:cs="Arial"/>
          <w:sz w:val="24"/>
          <w:szCs w:val="24"/>
          <w:lang w:val="en-US"/>
        </w:rPr>
        <w:t xml:space="preserve"> [not while excavator is in operation].</w:t>
      </w:r>
    </w:p>
    <w:p w14:paraId="3E37B507" w14:textId="2230BB75" w:rsidR="004F782B" w:rsidRDefault="004F782B" w:rsidP="00621412">
      <w:pPr>
        <w:spacing w:line="360" w:lineRule="auto"/>
        <w:rPr>
          <w:rFonts w:ascii="Arial" w:eastAsia="Arial" w:hAnsi="Arial" w:cs="Arial"/>
          <w:sz w:val="24"/>
          <w:szCs w:val="24"/>
          <w:lang w:val="en-US"/>
        </w:rPr>
      </w:pPr>
      <w:r>
        <w:rPr>
          <w:rFonts w:ascii="Arial" w:eastAsia="Arial" w:hAnsi="Arial" w:cs="Arial"/>
          <w:sz w:val="24"/>
          <w:szCs w:val="24"/>
          <w:lang w:val="en-US"/>
        </w:rPr>
        <w:t xml:space="preserve">Operative </w:t>
      </w:r>
      <w:r w:rsidR="00193461">
        <w:rPr>
          <w:rFonts w:ascii="Arial" w:eastAsia="Arial" w:hAnsi="Arial" w:cs="Arial"/>
          <w:sz w:val="24"/>
          <w:szCs w:val="24"/>
          <w:lang w:val="en-US"/>
        </w:rPr>
        <w:t xml:space="preserve">of plant should carry the correct certificates and training. </w:t>
      </w:r>
      <w:r w:rsidR="00DC4F9C">
        <w:rPr>
          <w:rFonts w:ascii="Arial" w:eastAsia="Arial" w:hAnsi="Arial" w:cs="Arial"/>
          <w:sz w:val="24"/>
          <w:szCs w:val="24"/>
          <w:lang w:val="en-US"/>
        </w:rPr>
        <w:t>Thus,</w:t>
      </w:r>
      <w:r w:rsidR="00193461">
        <w:rPr>
          <w:rFonts w:ascii="Arial" w:eastAsia="Arial" w:hAnsi="Arial" w:cs="Arial"/>
          <w:sz w:val="24"/>
          <w:szCs w:val="24"/>
          <w:lang w:val="en-US"/>
        </w:rPr>
        <w:t xml:space="preserve"> showing competence to carry out the work. </w:t>
      </w:r>
    </w:p>
    <w:p w14:paraId="30A4BF8C" w14:textId="426C9A71" w:rsidR="00193461" w:rsidRDefault="00193461" w:rsidP="00621412">
      <w:pPr>
        <w:spacing w:line="360" w:lineRule="auto"/>
        <w:rPr>
          <w:rFonts w:ascii="Arial" w:eastAsia="Arial" w:hAnsi="Arial" w:cs="Arial"/>
          <w:sz w:val="24"/>
          <w:szCs w:val="24"/>
          <w:lang w:val="en-US"/>
        </w:rPr>
      </w:pPr>
      <w:r>
        <w:rPr>
          <w:rFonts w:ascii="Arial" w:eastAsia="Arial" w:hAnsi="Arial" w:cs="Arial"/>
          <w:sz w:val="24"/>
          <w:szCs w:val="24"/>
          <w:lang w:val="en-US"/>
        </w:rPr>
        <w:t xml:space="preserve">Toolbox talk should be carried out before work commencement to inform workers of potential hazards and outline solutions to avoid them. </w:t>
      </w:r>
    </w:p>
    <w:p w14:paraId="32A7D738" w14:textId="375DB043" w:rsidR="00193461" w:rsidRDefault="00193461" w:rsidP="00621412">
      <w:pPr>
        <w:spacing w:line="360" w:lineRule="auto"/>
        <w:rPr>
          <w:rFonts w:ascii="Arial" w:eastAsia="Arial" w:hAnsi="Arial" w:cs="Arial"/>
          <w:sz w:val="24"/>
          <w:szCs w:val="24"/>
          <w:lang w:val="en-US"/>
        </w:rPr>
      </w:pPr>
      <w:r>
        <w:rPr>
          <w:rFonts w:ascii="Arial" w:eastAsia="Arial" w:hAnsi="Arial" w:cs="Arial"/>
          <w:sz w:val="24"/>
          <w:szCs w:val="24"/>
          <w:lang w:val="en-US"/>
        </w:rPr>
        <w:t xml:space="preserve">Mandatory PPE should be worn at all times; high visibility clothing is especially important so that plant operative can </w:t>
      </w:r>
      <w:r w:rsidR="00DC4F9C">
        <w:rPr>
          <w:rFonts w:ascii="Arial" w:eastAsia="Arial" w:hAnsi="Arial" w:cs="Arial"/>
          <w:sz w:val="24"/>
          <w:szCs w:val="24"/>
          <w:lang w:val="en-US"/>
        </w:rPr>
        <w:t>be aware of surroundings</w:t>
      </w:r>
      <w:r w:rsidR="00AA737B">
        <w:rPr>
          <w:rFonts w:ascii="Arial" w:eastAsia="Arial" w:hAnsi="Arial" w:cs="Arial"/>
          <w:sz w:val="24"/>
          <w:szCs w:val="24"/>
          <w:lang w:val="en-US"/>
        </w:rPr>
        <w:t xml:space="preserve"> </w:t>
      </w:r>
      <w:sdt>
        <w:sdtPr>
          <w:rPr>
            <w:rFonts w:ascii="Arial" w:eastAsia="Arial" w:hAnsi="Arial" w:cs="Arial"/>
            <w:sz w:val="24"/>
            <w:szCs w:val="24"/>
            <w:lang w:val="en-US"/>
          </w:rPr>
          <w:id w:val="-645669684"/>
          <w:citation/>
        </w:sdtPr>
        <w:sdtContent>
          <w:r w:rsidR="00AA737B">
            <w:rPr>
              <w:rFonts w:ascii="Arial" w:eastAsia="Arial" w:hAnsi="Arial" w:cs="Arial"/>
              <w:sz w:val="24"/>
              <w:szCs w:val="24"/>
              <w:lang w:val="en-US"/>
            </w:rPr>
            <w:fldChar w:fldCharType="begin"/>
          </w:r>
          <w:r w:rsidR="00AA737B">
            <w:rPr>
              <w:rFonts w:ascii="Arial" w:eastAsia="Arial" w:hAnsi="Arial" w:cs="Arial"/>
              <w:sz w:val="24"/>
              <w:szCs w:val="24"/>
            </w:rPr>
            <w:instrText xml:space="preserve"> CITATION HSE203 \l 2057 </w:instrText>
          </w:r>
          <w:r w:rsidR="00AA737B">
            <w:rPr>
              <w:rFonts w:ascii="Arial" w:eastAsia="Arial" w:hAnsi="Arial" w:cs="Arial"/>
              <w:sz w:val="24"/>
              <w:szCs w:val="24"/>
              <w:lang w:val="en-US"/>
            </w:rPr>
            <w:fldChar w:fldCharType="separate"/>
          </w:r>
          <w:r w:rsidR="00AA737B" w:rsidRPr="00AA737B">
            <w:rPr>
              <w:rFonts w:ascii="Arial" w:eastAsia="Arial" w:hAnsi="Arial" w:cs="Arial"/>
              <w:noProof/>
              <w:sz w:val="24"/>
              <w:szCs w:val="24"/>
            </w:rPr>
            <w:t>(HSE, Health and Safety at Work etc Act 1974)</w:t>
          </w:r>
          <w:r w:rsidR="00AA737B">
            <w:rPr>
              <w:rFonts w:ascii="Arial" w:eastAsia="Arial" w:hAnsi="Arial" w:cs="Arial"/>
              <w:sz w:val="24"/>
              <w:szCs w:val="24"/>
              <w:lang w:val="en-US"/>
            </w:rPr>
            <w:fldChar w:fldCharType="end"/>
          </w:r>
        </w:sdtContent>
      </w:sdt>
      <w:r w:rsidR="00AA737B">
        <w:rPr>
          <w:rFonts w:ascii="Arial" w:eastAsia="Arial" w:hAnsi="Arial" w:cs="Arial"/>
          <w:sz w:val="24"/>
          <w:szCs w:val="24"/>
          <w:lang w:val="en-US"/>
        </w:rPr>
        <w:t>.</w:t>
      </w:r>
      <w:r w:rsidR="00DC4F9C">
        <w:rPr>
          <w:rFonts w:ascii="Arial" w:eastAsia="Arial" w:hAnsi="Arial" w:cs="Arial"/>
          <w:sz w:val="24"/>
          <w:szCs w:val="24"/>
          <w:lang w:val="en-US"/>
        </w:rPr>
        <w:t xml:space="preserve"> </w:t>
      </w:r>
    </w:p>
    <w:p w14:paraId="203FCEDC" w14:textId="286B37AF" w:rsidR="00AA737B" w:rsidRDefault="00AA737B" w:rsidP="00621412">
      <w:pPr>
        <w:spacing w:line="360" w:lineRule="auto"/>
        <w:rPr>
          <w:rFonts w:ascii="Arial" w:eastAsia="Arial" w:hAnsi="Arial" w:cs="Arial"/>
          <w:sz w:val="24"/>
          <w:szCs w:val="24"/>
          <w:lang w:val="en-US"/>
        </w:rPr>
      </w:pPr>
      <w:r>
        <w:rPr>
          <w:rFonts w:ascii="Arial" w:eastAsia="Arial" w:hAnsi="Arial" w:cs="Arial"/>
          <w:sz w:val="24"/>
          <w:szCs w:val="24"/>
          <w:lang w:val="en-US"/>
        </w:rPr>
        <w:t xml:space="preserve">Excavation should be cordoned off to prevent </w:t>
      </w:r>
      <w:r w:rsidR="00D34218">
        <w:rPr>
          <w:rFonts w:ascii="Arial" w:eastAsia="Arial" w:hAnsi="Arial" w:cs="Arial"/>
          <w:sz w:val="24"/>
          <w:szCs w:val="24"/>
          <w:lang w:val="en-US"/>
        </w:rPr>
        <w:t>falling into.</w:t>
      </w:r>
    </w:p>
    <w:p w14:paraId="3443FEC1" w14:textId="77777777" w:rsidR="00D34218" w:rsidRDefault="00D34218" w:rsidP="00621412">
      <w:pPr>
        <w:spacing w:line="360" w:lineRule="auto"/>
        <w:rPr>
          <w:rFonts w:ascii="Arial" w:eastAsia="Arial" w:hAnsi="Arial" w:cs="Arial"/>
          <w:sz w:val="24"/>
          <w:szCs w:val="24"/>
          <w:lang w:val="en-US"/>
        </w:rPr>
      </w:pPr>
    </w:p>
    <w:p w14:paraId="59D379F4" w14:textId="5742B49D" w:rsidR="00DC4F9C" w:rsidRDefault="00DC4F9C" w:rsidP="00621412">
      <w:pPr>
        <w:spacing w:line="360" w:lineRule="auto"/>
        <w:rPr>
          <w:rFonts w:ascii="Arial" w:eastAsia="Arial" w:hAnsi="Arial" w:cs="Arial"/>
          <w:sz w:val="24"/>
          <w:szCs w:val="24"/>
          <w:lang w:val="en-US"/>
        </w:rPr>
      </w:pPr>
      <w:r>
        <w:rPr>
          <w:rFonts w:ascii="Arial" w:eastAsia="Arial" w:hAnsi="Arial" w:cs="Arial"/>
          <w:sz w:val="24"/>
          <w:szCs w:val="24"/>
          <w:lang w:val="en-US"/>
        </w:rPr>
        <w:lastRenderedPageBreak/>
        <w:t>In case of any injury site manager will be at hand to provide first aid.</w:t>
      </w:r>
    </w:p>
    <w:p w14:paraId="3517D968" w14:textId="52AE0490" w:rsidR="00DC4F9C" w:rsidRDefault="00DC4F9C" w:rsidP="00621412">
      <w:pPr>
        <w:spacing w:line="360" w:lineRule="auto"/>
        <w:rPr>
          <w:rFonts w:ascii="Arial" w:eastAsia="Arial" w:hAnsi="Arial" w:cs="Arial"/>
          <w:sz w:val="24"/>
          <w:szCs w:val="24"/>
          <w:lang w:val="en-US"/>
        </w:rPr>
      </w:pPr>
      <w:r>
        <w:rPr>
          <w:rFonts w:ascii="Arial" w:eastAsia="Arial" w:hAnsi="Arial" w:cs="Arial"/>
          <w:sz w:val="24"/>
          <w:szCs w:val="24"/>
          <w:lang w:val="en-US"/>
        </w:rPr>
        <w:t xml:space="preserve">Incase of emergency 999 should be dialed and concerned department called. </w:t>
      </w:r>
    </w:p>
    <w:p w14:paraId="261A1EF6" w14:textId="139E34D6" w:rsidR="00AA737B" w:rsidRDefault="00A9586F" w:rsidP="00621412">
      <w:pPr>
        <w:spacing w:line="360" w:lineRule="auto"/>
        <w:rPr>
          <w:rFonts w:ascii="Arial" w:eastAsia="Arial" w:hAnsi="Arial" w:cs="Arial"/>
          <w:sz w:val="24"/>
          <w:szCs w:val="24"/>
          <w:lang w:val="en-US"/>
        </w:rPr>
      </w:pPr>
      <w:r>
        <w:rPr>
          <w:rFonts w:ascii="Arial" w:eastAsia="Arial" w:hAnsi="Arial" w:cs="Arial"/>
          <w:sz w:val="24"/>
          <w:szCs w:val="24"/>
          <w:lang w:val="en-US"/>
        </w:rPr>
        <w:t xml:space="preserve">Upon completion of excavating the strip foundation, ready mix concrete can be ordered. </w:t>
      </w:r>
    </w:p>
    <w:p w14:paraId="7E4A4B8D" w14:textId="00A40584" w:rsidR="00A9586F" w:rsidRDefault="00A9586F" w:rsidP="00621412">
      <w:pPr>
        <w:spacing w:line="360" w:lineRule="auto"/>
        <w:rPr>
          <w:rFonts w:ascii="Arial" w:eastAsia="Arial" w:hAnsi="Arial" w:cs="Arial"/>
          <w:sz w:val="24"/>
          <w:szCs w:val="24"/>
          <w:lang w:val="en-US"/>
        </w:rPr>
      </w:pPr>
      <w:r>
        <w:rPr>
          <w:rFonts w:ascii="Arial" w:eastAsia="Arial" w:hAnsi="Arial" w:cs="Arial"/>
          <w:sz w:val="24"/>
          <w:szCs w:val="24"/>
          <w:lang w:val="en-US"/>
        </w:rPr>
        <w:t xml:space="preserve">Ready mix lorry should have clear access into the site so that the pour can be made into the excavation with ease. </w:t>
      </w:r>
    </w:p>
    <w:p w14:paraId="2F7456B2" w14:textId="45C7C7E9" w:rsidR="00A9586F" w:rsidRDefault="00A9586F" w:rsidP="00621412">
      <w:pPr>
        <w:spacing w:line="360" w:lineRule="auto"/>
        <w:rPr>
          <w:rFonts w:ascii="Arial" w:eastAsia="Arial" w:hAnsi="Arial" w:cs="Arial"/>
          <w:sz w:val="24"/>
          <w:szCs w:val="24"/>
          <w:lang w:val="en-US"/>
        </w:rPr>
      </w:pPr>
      <w:r>
        <w:rPr>
          <w:rFonts w:ascii="Arial" w:eastAsia="Arial" w:hAnsi="Arial" w:cs="Arial"/>
          <w:sz w:val="24"/>
          <w:szCs w:val="24"/>
          <w:lang w:val="en-US"/>
        </w:rPr>
        <w:t xml:space="preserve">Site manager should look over all work to ensure that operations are carried out efficiently and comply with current building regulations. </w:t>
      </w:r>
    </w:p>
    <w:p w14:paraId="394BC9A7" w14:textId="77777777" w:rsidR="003154B5" w:rsidRDefault="003154B5" w:rsidP="00621412">
      <w:pPr>
        <w:spacing w:line="360" w:lineRule="auto"/>
        <w:rPr>
          <w:rFonts w:ascii="Arial" w:eastAsia="Arial" w:hAnsi="Arial" w:cs="Arial"/>
          <w:sz w:val="24"/>
          <w:szCs w:val="24"/>
          <w:lang w:val="en-US"/>
        </w:rPr>
      </w:pPr>
    </w:p>
    <w:p w14:paraId="15E0A079" w14:textId="72DA0130" w:rsidR="003D4B42" w:rsidRDefault="003D4B42" w:rsidP="003D4B42">
      <w:pPr>
        <w:spacing w:line="360" w:lineRule="auto"/>
        <w:rPr>
          <w:rFonts w:ascii="Arial" w:eastAsia="Arial" w:hAnsi="Arial" w:cs="Arial"/>
          <w:b/>
          <w:bCs/>
          <w:sz w:val="24"/>
          <w:szCs w:val="24"/>
          <w:u w:val="single"/>
          <w:lang w:val="en-US"/>
        </w:rPr>
      </w:pPr>
      <w:r>
        <w:rPr>
          <w:rFonts w:ascii="Arial" w:eastAsia="Arial" w:hAnsi="Arial" w:cs="Arial"/>
          <w:b/>
          <w:bCs/>
          <w:sz w:val="24"/>
          <w:szCs w:val="24"/>
          <w:u w:val="single"/>
          <w:lang w:val="en-US"/>
        </w:rPr>
        <w:t xml:space="preserve">Method Statement – Ground Floor Construction. </w:t>
      </w:r>
    </w:p>
    <w:p w14:paraId="306C70BF" w14:textId="52D07393" w:rsidR="003D4B42" w:rsidRDefault="003D4B42" w:rsidP="003D4B42">
      <w:pPr>
        <w:spacing w:line="360" w:lineRule="auto"/>
        <w:rPr>
          <w:rFonts w:ascii="Arial" w:eastAsia="Arial" w:hAnsi="Arial" w:cs="Arial"/>
          <w:sz w:val="24"/>
          <w:szCs w:val="24"/>
          <w:lang w:val="en-US"/>
        </w:rPr>
      </w:pPr>
      <w:r>
        <w:rPr>
          <w:rFonts w:ascii="Arial" w:eastAsia="Arial" w:hAnsi="Arial" w:cs="Arial"/>
          <w:sz w:val="24"/>
          <w:szCs w:val="24"/>
          <w:lang w:val="en-US"/>
        </w:rPr>
        <w:t>Start date – 13/05/2020</w:t>
      </w:r>
    </w:p>
    <w:p w14:paraId="21EEAB77" w14:textId="303F5E37" w:rsidR="003D4B42" w:rsidRDefault="003D4B42" w:rsidP="003D4B42">
      <w:pPr>
        <w:spacing w:line="360" w:lineRule="auto"/>
        <w:rPr>
          <w:rFonts w:ascii="Arial" w:eastAsia="Arial" w:hAnsi="Arial" w:cs="Arial"/>
          <w:sz w:val="24"/>
          <w:szCs w:val="24"/>
          <w:lang w:val="en-US"/>
        </w:rPr>
      </w:pPr>
      <w:r>
        <w:rPr>
          <w:rFonts w:ascii="Arial" w:eastAsia="Arial" w:hAnsi="Arial" w:cs="Arial"/>
          <w:sz w:val="24"/>
          <w:szCs w:val="24"/>
          <w:lang w:val="en-US"/>
        </w:rPr>
        <w:t>Duration for ground floor construction should not exceed one week.</w:t>
      </w:r>
    </w:p>
    <w:p w14:paraId="0A0E373B" w14:textId="6F37F5A1" w:rsidR="00713DC0" w:rsidRPr="003D4B42" w:rsidRDefault="00713DC0"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Activity description - Suspended concrete ground floor. </w:t>
      </w:r>
    </w:p>
    <w:p w14:paraId="77B77A94" w14:textId="76702FF8" w:rsidR="003D4B42" w:rsidRDefault="003D4B42"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Once foundations have been completed the base of build can start to be constructed. </w:t>
      </w:r>
    </w:p>
    <w:p w14:paraId="48ED2252" w14:textId="513592D0" w:rsidR="003D4B42" w:rsidRDefault="004D49DA"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Once base has been erected it is important to lay polyethylene sheet down inside the base and fill a minimum of 100m of concrete to form a slab. This slab prevents any vegetation growing </w:t>
      </w:r>
      <w:r w:rsidR="00BD69EF">
        <w:rPr>
          <w:rFonts w:ascii="Arial" w:eastAsia="Arial" w:hAnsi="Arial" w:cs="Arial"/>
          <w:sz w:val="24"/>
          <w:szCs w:val="24"/>
          <w:lang w:val="en-US"/>
        </w:rPr>
        <w:t>beneath</w:t>
      </w:r>
      <w:r>
        <w:rPr>
          <w:rFonts w:ascii="Arial" w:eastAsia="Arial" w:hAnsi="Arial" w:cs="Arial"/>
          <w:sz w:val="24"/>
          <w:szCs w:val="24"/>
          <w:lang w:val="en-US"/>
        </w:rPr>
        <w:t xml:space="preserve"> the house. </w:t>
      </w:r>
    </w:p>
    <w:p w14:paraId="33FAFE70" w14:textId="1F6C84A5" w:rsidR="004D49DA" w:rsidRDefault="00BD69EF"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Once slab has set concrete beams can start to be put in place. Beams must be a minimum of 150mm from the slab in accordance with building regulations </w:t>
      </w:r>
      <w:sdt>
        <w:sdtPr>
          <w:rPr>
            <w:rFonts w:ascii="Arial" w:eastAsia="Arial" w:hAnsi="Arial" w:cs="Arial"/>
            <w:sz w:val="24"/>
            <w:szCs w:val="24"/>
            <w:lang w:val="en-US"/>
          </w:rPr>
          <w:id w:val="1971935794"/>
          <w:citation/>
        </w:sdtPr>
        <w:sdtContent>
          <w:r>
            <w:rPr>
              <w:rFonts w:ascii="Arial" w:eastAsia="Arial" w:hAnsi="Arial" w:cs="Arial"/>
              <w:sz w:val="24"/>
              <w:szCs w:val="24"/>
              <w:lang w:val="en-US"/>
            </w:rPr>
            <w:fldChar w:fldCharType="begin"/>
          </w:r>
          <w:r>
            <w:rPr>
              <w:rFonts w:ascii="Arial" w:eastAsia="Arial" w:hAnsi="Arial" w:cs="Arial"/>
              <w:sz w:val="24"/>
              <w:szCs w:val="24"/>
            </w:rPr>
            <w:instrText xml:space="preserve"> CITATION Wel20 \l 2057 </w:instrText>
          </w:r>
          <w:r>
            <w:rPr>
              <w:rFonts w:ascii="Arial" w:eastAsia="Arial" w:hAnsi="Arial" w:cs="Arial"/>
              <w:sz w:val="24"/>
              <w:szCs w:val="24"/>
              <w:lang w:val="en-US"/>
            </w:rPr>
            <w:fldChar w:fldCharType="separate"/>
          </w:r>
          <w:r w:rsidRPr="00BD69EF">
            <w:rPr>
              <w:rFonts w:ascii="Arial" w:eastAsia="Arial" w:hAnsi="Arial" w:cs="Arial"/>
              <w:noProof/>
              <w:sz w:val="24"/>
              <w:szCs w:val="24"/>
            </w:rPr>
            <w:t>(WelshGovernment)</w:t>
          </w:r>
          <w:r>
            <w:rPr>
              <w:rFonts w:ascii="Arial" w:eastAsia="Arial" w:hAnsi="Arial" w:cs="Arial"/>
              <w:sz w:val="24"/>
              <w:szCs w:val="24"/>
              <w:lang w:val="en-US"/>
            </w:rPr>
            <w:fldChar w:fldCharType="end"/>
          </w:r>
        </w:sdtContent>
      </w:sdt>
      <w:r>
        <w:rPr>
          <w:rFonts w:ascii="Arial" w:eastAsia="Arial" w:hAnsi="Arial" w:cs="Arial"/>
          <w:sz w:val="24"/>
          <w:szCs w:val="24"/>
          <w:lang w:val="en-US"/>
        </w:rPr>
        <w:t>.</w:t>
      </w:r>
    </w:p>
    <w:p w14:paraId="212977BF" w14:textId="7E4C52DD" w:rsidR="00BD69EF" w:rsidRDefault="00BD69EF"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Beams can be lifted into place with lifting equipment, lifting equipment must be assessed and comply with ‘LOLER’ regulations 1998 </w:t>
      </w:r>
      <w:sdt>
        <w:sdtPr>
          <w:rPr>
            <w:rFonts w:ascii="Arial" w:eastAsia="Arial" w:hAnsi="Arial" w:cs="Arial"/>
            <w:sz w:val="24"/>
            <w:szCs w:val="24"/>
            <w:lang w:val="en-US"/>
          </w:rPr>
          <w:id w:val="-1889798971"/>
          <w:citation/>
        </w:sdtPr>
        <w:sdtContent>
          <w:r>
            <w:rPr>
              <w:rFonts w:ascii="Arial" w:eastAsia="Arial" w:hAnsi="Arial" w:cs="Arial"/>
              <w:sz w:val="24"/>
              <w:szCs w:val="24"/>
              <w:lang w:val="en-US"/>
            </w:rPr>
            <w:fldChar w:fldCharType="begin"/>
          </w:r>
          <w:r>
            <w:rPr>
              <w:rFonts w:ascii="Arial" w:eastAsia="Arial" w:hAnsi="Arial" w:cs="Arial"/>
              <w:sz w:val="24"/>
              <w:szCs w:val="24"/>
            </w:rPr>
            <w:instrText xml:space="preserve"> CITATION HSE20 \l 2057 </w:instrText>
          </w:r>
          <w:r>
            <w:rPr>
              <w:rFonts w:ascii="Arial" w:eastAsia="Arial" w:hAnsi="Arial" w:cs="Arial"/>
              <w:sz w:val="24"/>
              <w:szCs w:val="24"/>
              <w:lang w:val="en-US"/>
            </w:rPr>
            <w:fldChar w:fldCharType="separate"/>
          </w:r>
          <w:r w:rsidRPr="00BD69EF">
            <w:rPr>
              <w:rFonts w:ascii="Arial" w:eastAsia="Arial" w:hAnsi="Arial" w:cs="Arial"/>
              <w:noProof/>
              <w:sz w:val="24"/>
              <w:szCs w:val="24"/>
            </w:rPr>
            <w:t>(HSE)</w:t>
          </w:r>
          <w:r>
            <w:rPr>
              <w:rFonts w:ascii="Arial" w:eastAsia="Arial" w:hAnsi="Arial" w:cs="Arial"/>
              <w:sz w:val="24"/>
              <w:szCs w:val="24"/>
              <w:lang w:val="en-US"/>
            </w:rPr>
            <w:fldChar w:fldCharType="end"/>
          </w:r>
        </w:sdtContent>
      </w:sdt>
      <w:r w:rsidR="006E76DC">
        <w:rPr>
          <w:rFonts w:ascii="Arial" w:eastAsia="Arial" w:hAnsi="Arial" w:cs="Arial"/>
          <w:sz w:val="24"/>
          <w:szCs w:val="24"/>
          <w:lang w:val="en-US"/>
        </w:rPr>
        <w:t>. i.e. telehandler.</w:t>
      </w:r>
    </w:p>
    <w:p w14:paraId="260F06DE" w14:textId="6844B024" w:rsidR="00BD69EF" w:rsidRDefault="00BD69EF" w:rsidP="003D4B42">
      <w:pPr>
        <w:spacing w:line="360" w:lineRule="auto"/>
        <w:rPr>
          <w:rFonts w:ascii="Arial" w:eastAsia="Arial" w:hAnsi="Arial" w:cs="Arial"/>
          <w:sz w:val="24"/>
          <w:szCs w:val="24"/>
          <w:lang w:val="en-US"/>
        </w:rPr>
      </w:pPr>
      <w:r>
        <w:rPr>
          <w:rFonts w:ascii="Arial" w:eastAsia="Arial" w:hAnsi="Arial" w:cs="Arial"/>
          <w:sz w:val="24"/>
          <w:szCs w:val="24"/>
          <w:lang w:val="en-US"/>
        </w:rPr>
        <w:t>Beams are to be laid in accordance to the p</w:t>
      </w:r>
      <w:r w:rsidR="00713DC0">
        <w:rPr>
          <w:rFonts w:ascii="Arial" w:eastAsia="Arial" w:hAnsi="Arial" w:cs="Arial"/>
          <w:sz w:val="24"/>
          <w:szCs w:val="24"/>
          <w:lang w:val="en-US"/>
        </w:rPr>
        <w:t xml:space="preserve">lan so that they are in the correct position to support internal walls. </w:t>
      </w:r>
    </w:p>
    <w:p w14:paraId="2E263F67" w14:textId="0255F00B" w:rsidR="00713DC0" w:rsidRDefault="00713DC0" w:rsidP="003D4B42">
      <w:pPr>
        <w:spacing w:line="360" w:lineRule="auto"/>
        <w:rPr>
          <w:rFonts w:ascii="Arial" w:eastAsia="Arial" w:hAnsi="Arial" w:cs="Arial"/>
          <w:sz w:val="24"/>
          <w:szCs w:val="24"/>
          <w:lang w:val="en-US"/>
        </w:rPr>
      </w:pPr>
      <w:r>
        <w:rPr>
          <w:rFonts w:ascii="Arial" w:eastAsia="Arial" w:hAnsi="Arial" w:cs="Arial"/>
          <w:sz w:val="24"/>
          <w:szCs w:val="24"/>
          <w:lang w:val="en-US"/>
        </w:rPr>
        <w:t>Mandatory PPE should be worn when installing beams and blocks as well as further PPE in the form of gloves stated on the risk assessment to prevent any injury.</w:t>
      </w:r>
    </w:p>
    <w:p w14:paraId="2DC27B08" w14:textId="35E688B9" w:rsidR="00713DC0" w:rsidRDefault="00713DC0" w:rsidP="003D4B42">
      <w:pPr>
        <w:spacing w:line="360" w:lineRule="auto"/>
        <w:rPr>
          <w:rFonts w:ascii="Arial" w:eastAsia="Arial" w:hAnsi="Arial" w:cs="Arial"/>
          <w:sz w:val="24"/>
          <w:szCs w:val="24"/>
          <w:lang w:val="en-US"/>
        </w:rPr>
      </w:pPr>
      <w:r>
        <w:rPr>
          <w:rFonts w:ascii="Arial" w:eastAsia="Arial" w:hAnsi="Arial" w:cs="Arial"/>
          <w:sz w:val="24"/>
          <w:szCs w:val="24"/>
          <w:lang w:val="en-US"/>
        </w:rPr>
        <w:lastRenderedPageBreak/>
        <w:t>Beams should be ordered to correct length. However, in the case that beams may need to be grinded to length RPE and protective ear and eye wear must also be worn in addition to mandatory PPE.</w:t>
      </w:r>
    </w:p>
    <w:p w14:paraId="6817F9EC" w14:textId="7E13B5A4" w:rsidR="00713DC0" w:rsidRDefault="00713DC0"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It is the site managers responsibility to ensure all work is carried out according to safety and building regulations. </w:t>
      </w:r>
    </w:p>
    <w:p w14:paraId="552C4352" w14:textId="1E1F8C9D" w:rsidR="00713DC0" w:rsidRDefault="00713DC0" w:rsidP="003D4B42">
      <w:pPr>
        <w:spacing w:line="360" w:lineRule="auto"/>
        <w:rPr>
          <w:rFonts w:ascii="Arial" w:eastAsia="Arial" w:hAnsi="Arial" w:cs="Arial"/>
          <w:sz w:val="24"/>
          <w:szCs w:val="24"/>
          <w:lang w:val="en-US"/>
        </w:rPr>
      </w:pPr>
    </w:p>
    <w:p w14:paraId="3B62251F" w14:textId="29051E1B" w:rsidR="00713DC0" w:rsidRDefault="00713DC0" w:rsidP="003D4B42">
      <w:pPr>
        <w:spacing w:line="360" w:lineRule="auto"/>
        <w:rPr>
          <w:rFonts w:ascii="Arial" w:eastAsia="Arial" w:hAnsi="Arial" w:cs="Arial"/>
          <w:b/>
          <w:bCs/>
          <w:sz w:val="24"/>
          <w:szCs w:val="24"/>
          <w:u w:val="single"/>
          <w:lang w:val="en-US"/>
        </w:rPr>
      </w:pPr>
      <w:r>
        <w:rPr>
          <w:rFonts w:ascii="Arial" w:eastAsia="Arial" w:hAnsi="Arial" w:cs="Arial"/>
          <w:b/>
          <w:bCs/>
          <w:sz w:val="24"/>
          <w:szCs w:val="24"/>
          <w:u w:val="single"/>
          <w:lang w:val="en-US"/>
        </w:rPr>
        <w:t>Method statement – Roof Assembly</w:t>
      </w:r>
    </w:p>
    <w:p w14:paraId="4460C4E7" w14:textId="5947ADDE" w:rsidR="00713DC0" w:rsidRDefault="00784CE8" w:rsidP="003D4B42">
      <w:pPr>
        <w:spacing w:line="360" w:lineRule="auto"/>
        <w:rPr>
          <w:rFonts w:ascii="Arial" w:eastAsia="Arial" w:hAnsi="Arial" w:cs="Arial"/>
          <w:sz w:val="24"/>
          <w:szCs w:val="24"/>
          <w:lang w:val="en-US"/>
        </w:rPr>
      </w:pPr>
      <w:r>
        <w:rPr>
          <w:rFonts w:ascii="Arial" w:eastAsia="Arial" w:hAnsi="Arial" w:cs="Arial"/>
          <w:sz w:val="24"/>
          <w:szCs w:val="24"/>
          <w:lang w:val="en-US"/>
        </w:rPr>
        <w:t>Start date – 01/06/2020</w:t>
      </w:r>
    </w:p>
    <w:p w14:paraId="2DE5F7F0" w14:textId="6696EA95" w:rsidR="00784CE8" w:rsidRDefault="00784CE8" w:rsidP="003D4B42">
      <w:pPr>
        <w:spacing w:line="360" w:lineRule="auto"/>
        <w:rPr>
          <w:rFonts w:ascii="Arial" w:eastAsia="Arial" w:hAnsi="Arial" w:cs="Arial"/>
          <w:sz w:val="24"/>
          <w:szCs w:val="24"/>
          <w:lang w:val="en-US"/>
        </w:rPr>
      </w:pPr>
      <w:r>
        <w:rPr>
          <w:rFonts w:ascii="Arial" w:eastAsia="Arial" w:hAnsi="Arial" w:cs="Arial"/>
          <w:sz w:val="24"/>
          <w:szCs w:val="24"/>
          <w:lang w:val="en-US"/>
        </w:rPr>
        <w:t>Duration for roof assembly should be no longer than 1 week.</w:t>
      </w:r>
    </w:p>
    <w:p w14:paraId="46B25249" w14:textId="65E714A0" w:rsidR="00784CE8" w:rsidRDefault="00784CE8" w:rsidP="003D4B42">
      <w:pPr>
        <w:spacing w:line="360" w:lineRule="auto"/>
        <w:rPr>
          <w:rFonts w:ascii="Arial" w:eastAsia="Arial" w:hAnsi="Arial" w:cs="Arial"/>
          <w:sz w:val="24"/>
          <w:szCs w:val="24"/>
          <w:lang w:val="en-US"/>
        </w:rPr>
      </w:pPr>
      <w:r>
        <w:rPr>
          <w:rFonts w:ascii="Arial" w:eastAsia="Arial" w:hAnsi="Arial" w:cs="Arial"/>
          <w:sz w:val="24"/>
          <w:szCs w:val="24"/>
          <w:lang w:val="en-US"/>
        </w:rPr>
        <w:t>Activity description - install attic trusses.</w:t>
      </w:r>
    </w:p>
    <w:p w14:paraId="6D0F3136" w14:textId="2163E859" w:rsidR="00BA2054" w:rsidRDefault="00BA2054"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Once block work has reached wall plate height, the building is ready for the roof. </w:t>
      </w:r>
    </w:p>
    <w:p w14:paraId="10D56C8F" w14:textId="67C9060F" w:rsidR="00BA2054" w:rsidRDefault="00BA2054"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Wall plates should be secured into place by mortar and concrete screws. Furthermore, wall plate straps should be placed no more than 2m apart </w:t>
      </w:r>
      <w:sdt>
        <w:sdtPr>
          <w:rPr>
            <w:rFonts w:ascii="Arial" w:eastAsia="Arial" w:hAnsi="Arial" w:cs="Arial"/>
            <w:sz w:val="24"/>
            <w:szCs w:val="24"/>
            <w:lang w:val="en-US"/>
          </w:rPr>
          <w:id w:val="1518967227"/>
          <w:citation/>
        </w:sdtPr>
        <w:sdtContent>
          <w:r>
            <w:rPr>
              <w:rFonts w:ascii="Arial" w:eastAsia="Arial" w:hAnsi="Arial" w:cs="Arial"/>
              <w:sz w:val="24"/>
              <w:szCs w:val="24"/>
              <w:lang w:val="en-US"/>
            </w:rPr>
            <w:fldChar w:fldCharType="begin"/>
          </w:r>
          <w:r>
            <w:rPr>
              <w:rFonts w:ascii="Arial" w:eastAsia="Arial" w:hAnsi="Arial" w:cs="Arial"/>
              <w:sz w:val="24"/>
              <w:szCs w:val="24"/>
            </w:rPr>
            <w:instrText xml:space="preserve"> CITATION LAB20 \l 2057 </w:instrText>
          </w:r>
          <w:r>
            <w:rPr>
              <w:rFonts w:ascii="Arial" w:eastAsia="Arial" w:hAnsi="Arial" w:cs="Arial"/>
              <w:sz w:val="24"/>
              <w:szCs w:val="24"/>
              <w:lang w:val="en-US"/>
            </w:rPr>
            <w:fldChar w:fldCharType="separate"/>
          </w:r>
          <w:r w:rsidRPr="00BA2054">
            <w:rPr>
              <w:rFonts w:ascii="Arial" w:eastAsia="Arial" w:hAnsi="Arial" w:cs="Arial"/>
              <w:noProof/>
              <w:sz w:val="24"/>
              <w:szCs w:val="24"/>
            </w:rPr>
            <w:t>(LABC)</w:t>
          </w:r>
          <w:r>
            <w:rPr>
              <w:rFonts w:ascii="Arial" w:eastAsia="Arial" w:hAnsi="Arial" w:cs="Arial"/>
              <w:sz w:val="24"/>
              <w:szCs w:val="24"/>
              <w:lang w:val="en-US"/>
            </w:rPr>
            <w:fldChar w:fldCharType="end"/>
          </w:r>
        </w:sdtContent>
      </w:sdt>
    </w:p>
    <w:p w14:paraId="4CB62C40" w14:textId="77777777" w:rsidR="00BA2054" w:rsidRDefault="00BA2054" w:rsidP="003D4B42">
      <w:pPr>
        <w:spacing w:line="360" w:lineRule="auto"/>
        <w:rPr>
          <w:rFonts w:ascii="Arial" w:eastAsia="Arial" w:hAnsi="Arial" w:cs="Arial"/>
          <w:sz w:val="24"/>
          <w:szCs w:val="24"/>
          <w:lang w:val="en-US"/>
        </w:rPr>
      </w:pPr>
      <w:r>
        <w:rPr>
          <w:rFonts w:ascii="Arial" w:eastAsia="Arial" w:hAnsi="Arial" w:cs="Arial"/>
          <w:sz w:val="24"/>
          <w:szCs w:val="24"/>
          <w:lang w:val="en-US"/>
        </w:rPr>
        <w:t>As there is to be a loft room it is essential that attic trusses are used for the roof.</w:t>
      </w:r>
    </w:p>
    <w:p w14:paraId="02822827" w14:textId="15B4833C" w:rsidR="00560B8A" w:rsidRDefault="00BA2054"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Trusses can be lifted </w:t>
      </w:r>
      <w:r w:rsidR="00560B8A">
        <w:rPr>
          <w:rFonts w:ascii="Arial" w:eastAsia="Arial" w:hAnsi="Arial" w:cs="Arial"/>
          <w:sz w:val="24"/>
          <w:szCs w:val="24"/>
          <w:lang w:val="en-US"/>
        </w:rPr>
        <w:t xml:space="preserve">from the ground using lifting equipment that complies with LOLER regulations </w:t>
      </w:r>
      <w:sdt>
        <w:sdtPr>
          <w:rPr>
            <w:rFonts w:ascii="Arial" w:eastAsia="Arial" w:hAnsi="Arial" w:cs="Arial"/>
            <w:sz w:val="24"/>
            <w:szCs w:val="24"/>
            <w:lang w:val="en-US"/>
          </w:rPr>
          <w:id w:val="647328431"/>
          <w:citation/>
        </w:sdtPr>
        <w:sdtContent>
          <w:r w:rsidR="00560B8A">
            <w:rPr>
              <w:rFonts w:ascii="Arial" w:eastAsia="Arial" w:hAnsi="Arial" w:cs="Arial"/>
              <w:sz w:val="24"/>
              <w:szCs w:val="24"/>
              <w:lang w:val="en-US"/>
            </w:rPr>
            <w:fldChar w:fldCharType="begin"/>
          </w:r>
          <w:r w:rsidR="00560B8A">
            <w:rPr>
              <w:rFonts w:ascii="Arial" w:eastAsia="Arial" w:hAnsi="Arial" w:cs="Arial"/>
              <w:sz w:val="24"/>
              <w:szCs w:val="24"/>
            </w:rPr>
            <w:instrText xml:space="preserve"> CITATION HSE20 \l 2057 </w:instrText>
          </w:r>
          <w:r w:rsidR="00560B8A">
            <w:rPr>
              <w:rFonts w:ascii="Arial" w:eastAsia="Arial" w:hAnsi="Arial" w:cs="Arial"/>
              <w:sz w:val="24"/>
              <w:szCs w:val="24"/>
              <w:lang w:val="en-US"/>
            </w:rPr>
            <w:fldChar w:fldCharType="separate"/>
          </w:r>
          <w:r w:rsidR="00560B8A" w:rsidRPr="00560B8A">
            <w:rPr>
              <w:rFonts w:ascii="Arial" w:eastAsia="Arial" w:hAnsi="Arial" w:cs="Arial"/>
              <w:noProof/>
              <w:sz w:val="24"/>
              <w:szCs w:val="24"/>
            </w:rPr>
            <w:t>(HSE)</w:t>
          </w:r>
          <w:r w:rsidR="00560B8A">
            <w:rPr>
              <w:rFonts w:ascii="Arial" w:eastAsia="Arial" w:hAnsi="Arial" w:cs="Arial"/>
              <w:sz w:val="24"/>
              <w:szCs w:val="24"/>
              <w:lang w:val="en-US"/>
            </w:rPr>
            <w:fldChar w:fldCharType="end"/>
          </w:r>
        </w:sdtContent>
      </w:sdt>
      <w:r w:rsidR="009A1345">
        <w:rPr>
          <w:rFonts w:ascii="Arial" w:eastAsia="Arial" w:hAnsi="Arial" w:cs="Arial"/>
          <w:sz w:val="24"/>
          <w:szCs w:val="24"/>
          <w:lang w:val="en-US"/>
        </w:rPr>
        <w:t xml:space="preserve"> as well as PUWER regulations</w:t>
      </w:r>
      <w:sdt>
        <w:sdtPr>
          <w:rPr>
            <w:rFonts w:ascii="Arial" w:eastAsia="Arial" w:hAnsi="Arial" w:cs="Arial"/>
            <w:sz w:val="24"/>
            <w:szCs w:val="24"/>
            <w:lang w:val="en-US"/>
          </w:rPr>
          <w:id w:val="-171194323"/>
          <w:citation/>
        </w:sdtPr>
        <w:sdtContent>
          <w:r w:rsidR="009A1345">
            <w:rPr>
              <w:rFonts w:ascii="Arial" w:eastAsia="Arial" w:hAnsi="Arial" w:cs="Arial"/>
              <w:sz w:val="24"/>
              <w:szCs w:val="24"/>
              <w:lang w:val="en-US"/>
            </w:rPr>
            <w:fldChar w:fldCharType="begin"/>
          </w:r>
          <w:r w:rsidR="009A1345">
            <w:rPr>
              <w:rFonts w:ascii="Arial" w:eastAsia="Arial" w:hAnsi="Arial" w:cs="Arial"/>
              <w:sz w:val="24"/>
              <w:szCs w:val="24"/>
            </w:rPr>
            <w:instrText xml:space="preserve"> CITATION HSE202 \l 2057 </w:instrText>
          </w:r>
          <w:r w:rsidR="009A1345">
            <w:rPr>
              <w:rFonts w:ascii="Arial" w:eastAsia="Arial" w:hAnsi="Arial" w:cs="Arial"/>
              <w:sz w:val="24"/>
              <w:szCs w:val="24"/>
              <w:lang w:val="en-US"/>
            </w:rPr>
            <w:fldChar w:fldCharType="separate"/>
          </w:r>
          <w:r w:rsidR="009A1345">
            <w:rPr>
              <w:rFonts w:ascii="Arial" w:eastAsia="Arial" w:hAnsi="Arial" w:cs="Arial"/>
              <w:noProof/>
              <w:sz w:val="24"/>
              <w:szCs w:val="24"/>
            </w:rPr>
            <w:t xml:space="preserve"> </w:t>
          </w:r>
          <w:r w:rsidR="009A1345" w:rsidRPr="009A1345">
            <w:rPr>
              <w:rFonts w:ascii="Arial" w:eastAsia="Arial" w:hAnsi="Arial" w:cs="Arial"/>
              <w:noProof/>
              <w:sz w:val="24"/>
              <w:szCs w:val="24"/>
            </w:rPr>
            <w:t>(HSE, Provision and Use of Work Equipment Regulations 1998 (PUWER))</w:t>
          </w:r>
          <w:r w:rsidR="009A1345">
            <w:rPr>
              <w:rFonts w:ascii="Arial" w:eastAsia="Arial" w:hAnsi="Arial" w:cs="Arial"/>
              <w:sz w:val="24"/>
              <w:szCs w:val="24"/>
              <w:lang w:val="en-US"/>
            </w:rPr>
            <w:fldChar w:fldCharType="end"/>
          </w:r>
        </w:sdtContent>
      </w:sdt>
      <w:r w:rsidR="00560B8A">
        <w:rPr>
          <w:rFonts w:ascii="Arial" w:eastAsia="Arial" w:hAnsi="Arial" w:cs="Arial"/>
          <w:sz w:val="24"/>
          <w:szCs w:val="24"/>
          <w:lang w:val="en-US"/>
        </w:rPr>
        <w:t>.</w:t>
      </w:r>
      <w:r w:rsidR="009A1345">
        <w:rPr>
          <w:rFonts w:ascii="Arial" w:eastAsia="Arial" w:hAnsi="Arial" w:cs="Arial"/>
          <w:sz w:val="24"/>
          <w:szCs w:val="24"/>
          <w:lang w:val="en-US"/>
        </w:rPr>
        <w:t xml:space="preserve"> i.e. telehandler</w:t>
      </w:r>
    </w:p>
    <w:p w14:paraId="4E1E1836" w14:textId="77777777" w:rsidR="00560B8A" w:rsidRDefault="00560B8A" w:rsidP="003D4B42">
      <w:pPr>
        <w:spacing w:line="360" w:lineRule="auto"/>
        <w:rPr>
          <w:rFonts w:ascii="Arial" w:eastAsia="Arial" w:hAnsi="Arial" w:cs="Arial"/>
          <w:sz w:val="24"/>
          <w:szCs w:val="24"/>
          <w:lang w:val="en-US"/>
        </w:rPr>
      </w:pPr>
      <w:r>
        <w:rPr>
          <w:rFonts w:ascii="Arial" w:eastAsia="Arial" w:hAnsi="Arial" w:cs="Arial"/>
          <w:sz w:val="24"/>
          <w:szCs w:val="24"/>
          <w:lang w:val="en-US"/>
        </w:rPr>
        <w:t>To access the roof adequate scaffolding is necessary.</w:t>
      </w:r>
    </w:p>
    <w:p w14:paraId="6C946143" w14:textId="77777777" w:rsidR="00560B8A" w:rsidRDefault="00560B8A"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Scaffolding should be installed by competent qualified persons and checked regularly for any defects that may cause risk to injury. </w:t>
      </w:r>
    </w:p>
    <w:p w14:paraId="25FA511B" w14:textId="52FCAC8B" w:rsidR="00BA2054" w:rsidRDefault="00560B8A"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Persons working on the roof and scaffold must have been trained and understand the working at height regulations 2005 </w:t>
      </w:r>
      <w:sdt>
        <w:sdtPr>
          <w:rPr>
            <w:rFonts w:ascii="Arial" w:eastAsia="Arial" w:hAnsi="Arial" w:cs="Arial"/>
            <w:sz w:val="24"/>
            <w:szCs w:val="24"/>
            <w:lang w:val="en-US"/>
          </w:rPr>
          <w:id w:val="-15935532"/>
          <w:citation/>
        </w:sdtPr>
        <w:sdtContent>
          <w:r>
            <w:rPr>
              <w:rFonts w:ascii="Arial" w:eastAsia="Arial" w:hAnsi="Arial" w:cs="Arial"/>
              <w:sz w:val="24"/>
              <w:szCs w:val="24"/>
              <w:lang w:val="en-US"/>
            </w:rPr>
            <w:fldChar w:fldCharType="begin"/>
          </w:r>
          <w:r>
            <w:rPr>
              <w:rFonts w:ascii="Arial" w:eastAsia="Arial" w:hAnsi="Arial" w:cs="Arial"/>
              <w:sz w:val="24"/>
              <w:szCs w:val="24"/>
            </w:rPr>
            <w:instrText xml:space="preserve"> CITATION HSE201 \l 2057 </w:instrText>
          </w:r>
          <w:r>
            <w:rPr>
              <w:rFonts w:ascii="Arial" w:eastAsia="Arial" w:hAnsi="Arial" w:cs="Arial"/>
              <w:sz w:val="24"/>
              <w:szCs w:val="24"/>
              <w:lang w:val="en-US"/>
            </w:rPr>
            <w:fldChar w:fldCharType="separate"/>
          </w:r>
          <w:r w:rsidRPr="00560B8A">
            <w:rPr>
              <w:rFonts w:ascii="Arial" w:eastAsia="Arial" w:hAnsi="Arial" w:cs="Arial"/>
              <w:noProof/>
              <w:sz w:val="24"/>
              <w:szCs w:val="24"/>
            </w:rPr>
            <w:t>(HSE, work at height)</w:t>
          </w:r>
          <w:r>
            <w:rPr>
              <w:rFonts w:ascii="Arial" w:eastAsia="Arial" w:hAnsi="Arial" w:cs="Arial"/>
              <w:sz w:val="24"/>
              <w:szCs w:val="24"/>
              <w:lang w:val="en-US"/>
            </w:rPr>
            <w:fldChar w:fldCharType="end"/>
          </w:r>
        </w:sdtContent>
      </w:sdt>
      <w:r w:rsidR="00BA2054">
        <w:rPr>
          <w:rFonts w:ascii="Arial" w:eastAsia="Arial" w:hAnsi="Arial" w:cs="Arial"/>
          <w:sz w:val="24"/>
          <w:szCs w:val="24"/>
          <w:lang w:val="en-US"/>
        </w:rPr>
        <w:t xml:space="preserve"> </w:t>
      </w:r>
    </w:p>
    <w:p w14:paraId="427434AD" w14:textId="73E2218B" w:rsidR="00560B8A" w:rsidRDefault="00560B8A"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Trusses should be secured into place according to the roof plan by screwing through and down into the wall plate as well as the use of truss clips. </w:t>
      </w:r>
    </w:p>
    <w:p w14:paraId="452DD2E6" w14:textId="4022007F" w:rsidR="00560B8A" w:rsidRDefault="00560B8A"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Trusses should be placed at 400mm </w:t>
      </w:r>
      <w:r w:rsidR="009A1345">
        <w:rPr>
          <w:rFonts w:ascii="Arial" w:eastAsia="Arial" w:hAnsi="Arial" w:cs="Arial"/>
          <w:sz w:val="24"/>
          <w:szCs w:val="24"/>
          <w:lang w:val="en-US"/>
        </w:rPr>
        <w:t>centers</w:t>
      </w:r>
      <w:r>
        <w:rPr>
          <w:rFonts w:ascii="Arial" w:eastAsia="Arial" w:hAnsi="Arial" w:cs="Arial"/>
          <w:sz w:val="24"/>
          <w:szCs w:val="24"/>
          <w:lang w:val="en-US"/>
        </w:rPr>
        <w:t xml:space="preserve"> to accommodate for plasterboard ceilings. </w:t>
      </w:r>
    </w:p>
    <w:p w14:paraId="6C233AF6" w14:textId="026A4592" w:rsidR="009A1345" w:rsidRDefault="009A1345" w:rsidP="003D4B42">
      <w:pPr>
        <w:spacing w:line="360" w:lineRule="auto"/>
        <w:rPr>
          <w:rFonts w:ascii="Arial" w:eastAsia="Arial" w:hAnsi="Arial" w:cs="Arial"/>
          <w:sz w:val="24"/>
          <w:szCs w:val="24"/>
          <w:lang w:val="en-US"/>
        </w:rPr>
      </w:pPr>
      <w:r>
        <w:rPr>
          <w:rFonts w:ascii="Arial" w:eastAsia="Arial" w:hAnsi="Arial" w:cs="Arial"/>
          <w:sz w:val="24"/>
          <w:szCs w:val="24"/>
          <w:lang w:val="en-US"/>
        </w:rPr>
        <w:lastRenderedPageBreak/>
        <w:t xml:space="preserve">Once all trusses are in place it is important to plumb and brace them to add stability to the roof before covering. </w:t>
      </w:r>
      <w:r w:rsidR="0023423A">
        <w:rPr>
          <w:rFonts w:ascii="Arial" w:eastAsia="Arial" w:hAnsi="Arial" w:cs="Arial"/>
          <w:sz w:val="24"/>
          <w:szCs w:val="24"/>
          <w:lang w:val="en-US"/>
        </w:rPr>
        <w:t xml:space="preserve">This can be done by plumbing up the truss with a sprit level and fixing bracing into place using a nail gun to make it easier. </w:t>
      </w:r>
    </w:p>
    <w:p w14:paraId="41FB9DCC" w14:textId="3681B7AE" w:rsidR="0023423A" w:rsidRDefault="0023423A"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Once all trusses are secure you can plumb and cut the overhang of the truss ready for the eaves finishing. </w:t>
      </w:r>
    </w:p>
    <w:p w14:paraId="659A8978" w14:textId="758F615D" w:rsidR="0023423A" w:rsidRDefault="0023423A" w:rsidP="003D4B42">
      <w:pPr>
        <w:spacing w:line="360" w:lineRule="auto"/>
        <w:rPr>
          <w:rFonts w:ascii="Arial" w:eastAsia="Arial" w:hAnsi="Arial" w:cs="Arial"/>
          <w:sz w:val="24"/>
          <w:szCs w:val="24"/>
          <w:lang w:val="en-US"/>
        </w:rPr>
      </w:pPr>
      <w:r>
        <w:rPr>
          <w:rFonts w:ascii="Arial" w:eastAsia="Arial" w:hAnsi="Arial" w:cs="Arial"/>
          <w:sz w:val="24"/>
          <w:szCs w:val="24"/>
          <w:lang w:val="en-US"/>
        </w:rPr>
        <w:t xml:space="preserve">A line should be run across the top of all the trusses and plumbed down off the line to achieve the finished overhang length. </w:t>
      </w:r>
    </w:p>
    <w:p w14:paraId="38B02015" w14:textId="77777777" w:rsidR="009A1345" w:rsidRDefault="009A1345" w:rsidP="003D4B42">
      <w:pPr>
        <w:spacing w:line="360" w:lineRule="auto"/>
        <w:rPr>
          <w:rFonts w:ascii="Arial" w:eastAsia="Arial" w:hAnsi="Arial" w:cs="Arial"/>
          <w:sz w:val="24"/>
          <w:szCs w:val="24"/>
          <w:lang w:val="en-US"/>
        </w:rPr>
      </w:pPr>
    </w:p>
    <w:p w14:paraId="5E612494" w14:textId="32588C46" w:rsidR="00560B8A" w:rsidRDefault="00560B8A" w:rsidP="003D4B42">
      <w:pPr>
        <w:spacing w:line="360" w:lineRule="auto"/>
        <w:rPr>
          <w:rFonts w:ascii="Arial" w:eastAsia="Arial" w:hAnsi="Arial" w:cs="Arial"/>
          <w:sz w:val="24"/>
          <w:szCs w:val="24"/>
          <w:lang w:val="en-US"/>
        </w:rPr>
      </w:pPr>
      <w:r>
        <w:rPr>
          <w:rFonts w:ascii="Arial" w:eastAsia="Arial" w:hAnsi="Arial" w:cs="Arial"/>
          <w:sz w:val="24"/>
          <w:szCs w:val="24"/>
          <w:lang w:val="en-US"/>
        </w:rPr>
        <w:t>The e</w:t>
      </w:r>
      <w:r w:rsidR="009A1345">
        <w:rPr>
          <w:rFonts w:ascii="Arial" w:eastAsia="Arial" w:hAnsi="Arial" w:cs="Arial"/>
          <w:sz w:val="24"/>
          <w:szCs w:val="24"/>
          <w:lang w:val="en-US"/>
        </w:rPr>
        <w:t>quipment needed to carry out the roof assembly will be:</w:t>
      </w:r>
    </w:p>
    <w:p w14:paraId="61043DCF" w14:textId="57CB9A5F" w:rsidR="009A1345" w:rsidRDefault="009A1345" w:rsidP="009A1345">
      <w:pPr>
        <w:pStyle w:val="ListParagraph"/>
        <w:numPr>
          <w:ilvl w:val="0"/>
          <w:numId w:val="5"/>
        </w:numPr>
        <w:spacing w:line="360" w:lineRule="auto"/>
        <w:rPr>
          <w:rFonts w:ascii="Arial" w:eastAsia="Arial" w:hAnsi="Arial" w:cs="Arial"/>
          <w:sz w:val="24"/>
          <w:szCs w:val="24"/>
          <w:lang w:val="en-US"/>
        </w:rPr>
      </w:pPr>
      <w:r>
        <w:rPr>
          <w:rFonts w:ascii="Arial" w:eastAsia="Arial" w:hAnsi="Arial" w:cs="Arial"/>
          <w:sz w:val="24"/>
          <w:szCs w:val="24"/>
          <w:lang w:val="en-US"/>
        </w:rPr>
        <w:t>Telehandler for lifting trusses</w:t>
      </w:r>
    </w:p>
    <w:p w14:paraId="38EE190F" w14:textId="70F91E6A" w:rsidR="009A1345" w:rsidRDefault="009A1345" w:rsidP="009A1345">
      <w:pPr>
        <w:pStyle w:val="ListParagraph"/>
        <w:numPr>
          <w:ilvl w:val="0"/>
          <w:numId w:val="5"/>
        </w:numPr>
        <w:spacing w:line="360" w:lineRule="auto"/>
        <w:rPr>
          <w:rFonts w:ascii="Arial" w:eastAsia="Arial" w:hAnsi="Arial" w:cs="Arial"/>
          <w:sz w:val="24"/>
          <w:szCs w:val="24"/>
          <w:lang w:val="en-US"/>
        </w:rPr>
      </w:pPr>
      <w:r>
        <w:rPr>
          <w:rFonts w:ascii="Arial" w:eastAsia="Arial" w:hAnsi="Arial" w:cs="Arial"/>
          <w:sz w:val="24"/>
          <w:szCs w:val="24"/>
          <w:lang w:val="en-US"/>
        </w:rPr>
        <w:t>Drill &amp; impactor for drilling and screwing trusses</w:t>
      </w:r>
    </w:p>
    <w:p w14:paraId="2010BE39" w14:textId="4C1BD199" w:rsidR="009A1345" w:rsidRDefault="009A1345" w:rsidP="009A1345">
      <w:pPr>
        <w:pStyle w:val="ListParagraph"/>
        <w:numPr>
          <w:ilvl w:val="0"/>
          <w:numId w:val="5"/>
        </w:numPr>
        <w:spacing w:line="360" w:lineRule="auto"/>
        <w:rPr>
          <w:rFonts w:ascii="Arial" w:eastAsia="Arial" w:hAnsi="Arial" w:cs="Arial"/>
          <w:sz w:val="24"/>
          <w:szCs w:val="24"/>
          <w:lang w:val="en-US"/>
        </w:rPr>
      </w:pPr>
      <w:r>
        <w:rPr>
          <w:rFonts w:ascii="Arial" w:eastAsia="Arial" w:hAnsi="Arial" w:cs="Arial"/>
          <w:sz w:val="24"/>
          <w:szCs w:val="24"/>
          <w:lang w:val="en-US"/>
        </w:rPr>
        <w:t xml:space="preserve">Hammer and nails for fixing truss clips. </w:t>
      </w:r>
    </w:p>
    <w:p w14:paraId="6244B59E" w14:textId="5E22CF91" w:rsidR="009A1345" w:rsidRDefault="009A1345" w:rsidP="009A1345">
      <w:pPr>
        <w:pStyle w:val="ListParagraph"/>
        <w:numPr>
          <w:ilvl w:val="0"/>
          <w:numId w:val="5"/>
        </w:numPr>
        <w:spacing w:line="360" w:lineRule="auto"/>
        <w:rPr>
          <w:rFonts w:ascii="Arial" w:eastAsia="Arial" w:hAnsi="Arial" w:cs="Arial"/>
          <w:sz w:val="24"/>
          <w:szCs w:val="24"/>
          <w:lang w:val="en-US"/>
        </w:rPr>
      </w:pPr>
      <w:r>
        <w:rPr>
          <w:rFonts w:ascii="Arial" w:eastAsia="Arial" w:hAnsi="Arial" w:cs="Arial"/>
          <w:sz w:val="24"/>
          <w:szCs w:val="24"/>
          <w:lang w:val="en-US"/>
        </w:rPr>
        <w:t xml:space="preserve">Nail gun to fix bracing </w:t>
      </w:r>
    </w:p>
    <w:p w14:paraId="7881DAFE" w14:textId="33C368F3" w:rsidR="0023423A" w:rsidRDefault="0023423A" w:rsidP="009A1345">
      <w:pPr>
        <w:pStyle w:val="ListParagraph"/>
        <w:numPr>
          <w:ilvl w:val="0"/>
          <w:numId w:val="5"/>
        </w:numPr>
        <w:spacing w:line="360" w:lineRule="auto"/>
        <w:rPr>
          <w:rFonts w:ascii="Arial" w:eastAsia="Arial" w:hAnsi="Arial" w:cs="Arial"/>
          <w:sz w:val="24"/>
          <w:szCs w:val="24"/>
          <w:lang w:val="en-US"/>
        </w:rPr>
      </w:pPr>
      <w:r>
        <w:rPr>
          <w:rFonts w:ascii="Arial" w:eastAsia="Arial" w:hAnsi="Arial" w:cs="Arial"/>
          <w:sz w:val="24"/>
          <w:szCs w:val="24"/>
          <w:lang w:val="en-US"/>
        </w:rPr>
        <w:t>String line</w:t>
      </w:r>
    </w:p>
    <w:p w14:paraId="21D51590" w14:textId="18971FBA" w:rsidR="009A1345" w:rsidRDefault="009A1345" w:rsidP="009A1345">
      <w:pPr>
        <w:pStyle w:val="ListParagraph"/>
        <w:numPr>
          <w:ilvl w:val="0"/>
          <w:numId w:val="5"/>
        </w:numPr>
        <w:spacing w:line="360" w:lineRule="auto"/>
        <w:rPr>
          <w:rFonts w:ascii="Arial" w:eastAsia="Arial" w:hAnsi="Arial" w:cs="Arial"/>
          <w:sz w:val="24"/>
          <w:szCs w:val="24"/>
          <w:lang w:val="en-US"/>
        </w:rPr>
      </w:pPr>
      <w:r>
        <w:rPr>
          <w:rFonts w:ascii="Arial" w:eastAsia="Arial" w:hAnsi="Arial" w:cs="Arial"/>
          <w:sz w:val="24"/>
          <w:szCs w:val="24"/>
          <w:lang w:val="en-US"/>
        </w:rPr>
        <w:t xml:space="preserve">Spirit level and saw to plumb and cut eaves finishing. </w:t>
      </w:r>
    </w:p>
    <w:p w14:paraId="314E0751" w14:textId="77777777" w:rsidR="0023423A" w:rsidRDefault="0023423A" w:rsidP="0023423A">
      <w:pPr>
        <w:spacing w:line="360" w:lineRule="auto"/>
        <w:rPr>
          <w:rFonts w:ascii="Arial" w:eastAsia="Arial" w:hAnsi="Arial" w:cs="Arial"/>
          <w:sz w:val="24"/>
          <w:szCs w:val="24"/>
          <w:lang w:val="en-US"/>
        </w:rPr>
      </w:pPr>
      <w:r>
        <w:rPr>
          <w:rFonts w:ascii="Arial" w:eastAsia="Arial" w:hAnsi="Arial" w:cs="Arial"/>
          <w:sz w:val="24"/>
          <w:szCs w:val="24"/>
          <w:lang w:val="en-US"/>
        </w:rPr>
        <w:t xml:space="preserve">Only competent and qualified workers should work on the roof and scaffolding. The site manager should assess the work and carry out any extra training necessary. </w:t>
      </w:r>
    </w:p>
    <w:p w14:paraId="44E02C0D" w14:textId="54E61B7C" w:rsidR="00C171CB" w:rsidRDefault="0023423A" w:rsidP="00CF6E55">
      <w:pPr>
        <w:spacing w:line="360" w:lineRule="auto"/>
        <w:rPr>
          <w:rFonts w:ascii="Arial" w:eastAsia="Arial" w:hAnsi="Arial" w:cs="Arial"/>
          <w:sz w:val="24"/>
          <w:szCs w:val="24"/>
          <w:lang w:val="en-US"/>
        </w:rPr>
      </w:pPr>
      <w:r>
        <w:rPr>
          <w:rFonts w:ascii="Arial" w:eastAsia="Arial" w:hAnsi="Arial" w:cs="Arial"/>
          <w:sz w:val="24"/>
          <w:szCs w:val="24"/>
          <w:lang w:val="en-US"/>
        </w:rPr>
        <w:t xml:space="preserve">All building and safety regulations should be adhered to ensure safe and sound workmanship. </w:t>
      </w:r>
    </w:p>
    <w:p w14:paraId="1AB93AE4" w14:textId="4F15044F" w:rsidR="00F072BF" w:rsidRDefault="00F072BF" w:rsidP="00CF6E55">
      <w:pPr>
        <w:spacing w:line="360" w:lineRule="auto"/>
        <w:rPr>
          <w:rFonts w:ascii="Arial" w:eastAsia="Arial" w:hAnsi="Arial" w:cs="Arial"/>
          <w:sz w:val="24"/>
          <w:szCs w:val="24"/>
          <w:lang w:val="en-US"/>
        </w:rPr>
      </w:pPr>
    </w:p>
    <w:p w14:paraId="74532F7A" w14:textId="365140ED" w:rsidR="00F072BF" w:rsidRDefault="00F072BF" w:rsidP="00CF6E55">
      <w:pPr>
        <w:spacing w:line="360" w:lineRule="auto"/>
        <w:rPr>
          <w:rFonts w:ascii="Arial" w:eastAsia="Arial" w:hAnsi="Arial" w:cs="Arial"/>
          <w:sz w:val="24"/>
          <w:szCs w:val="24"/>
          <w:lang w:val="en-US"/>
        </w:rPr>
      </w:pPr>
    </w:p>
    <w:p w14:paraId="66348343" w14:textId="079C7FE7" w:rsidR="00F072BF" w:rsidRDefault="00F072BF" w:rsidP="00CF6E55">
      <w:pPr>
        <w:spacing w:line="360" w:lineRule="auto"/>
        <w:rPr>
          <w:rFonts w:ascii="Arial" w:eastAsia="Arial" w:hAnsi="Arial" w:cs="Arial"/>
          <w:sz w:val="24"/>
          <w:szCs w:val="24"/>
          <w:lang w:val="en-US"/>
        </w:rPr>
      </w:pPr>
    </w:p>
    <w:p w14:paraId="19E37D3D" w14:textId="4748491A" w:rsidR="00F072BF" w:rsidRDefault="00F072BF" w:rsidP="00CF6E55">
      <w:pPr>
        <w:spacing w:line="360" w:lineRule="auto"/>
        <w:rPr>
          <w:rFonts w:ascii="Arial" w:eastAsia="Arial" w:hAnsi="Arial" w:cs="Arial"/>
          <w:sz w:val="24"/>
          <w:szCs w:val="24"/>
          <w:lang w:val="en-US"/>
        </w:rPr>
      </w:pPr>
    </w:p>
    <w:p w14:paraId="3B295046" w14:textId="77777777" w:rsidR="00F072BF" w:rsidRDefault="00F072BF" w:rsidP="00CF6E55">
      <w:pPr>
        <w:spacing w:line="360" w:lineRule="auto"/>
        <w:rPr>
          <w:rFonts w:ascii="Arial" w:eastAsia="Arial" w:hAnsi="Arial" w:cs="Arial"/>
          <w:sz w:val="24"/>
          <w:szCs w:val="24"/>
          <w:lang w:val="en-US"/>
        </w:rPr>
      </w:pPr>
      <w:bookmarkStart w:id="0" w:name="_GoBack"/>
      <w:bookmarkEnd w:id="0"/>
    </w:p>
    <w:p w14:paraId="6809A1F2" w14:textId="5496A910" w:rsidR="006F31F4" w:rsidRDefault="006F31F4" w:rsidP="00CF6E55">
      <w:pPr>
        <w:spacing w:line="360" w:lineRule="auto"/>
        <w:rPr>
          <w:rFonts w:ascii="Arial" w:eastAsia="Arial" w:hAnsi="Arial" w:cs="Arial"/>
          <w:sz w:val="24"/>
          <w:szCs w:val="24"/>
          <w:lang w:val="en-US"/>
        </w:rPr>
      </w:pPr>
    </w:p>
    <w:p w14:paraId="32E0B716" w14:textId="71DC8C86" w:rsidR="006F31F4" w:rsidRDefault="006F31F4" w:rsidP="00CF6E55">
      <w:pPr>
        <w:spacing w:line="360" w:lineRule="auto"/>
        <w:rPr>
          <w:rFonts w:ascii="Arial" w:eastAsia="Arial" w:hAnsi="Arial" w:cs="Arial"/>
          <w:sz w:val="24"/>
          <w:szCs w:val="24"/>
          <w:lang w:val="en-US"/>
        </w:rPr>
      </w:pPr>
    </w:p>
    <w:p w14:paraId="7264CC54" w14:textId="6D7600C3" w:rsidR="00C171CB" w:rsidRPr="00C171CB" w:rsidRDefault="00C171CB" w:rsidP="00CF6E55">
      <w:pPr>
        <w:spacing w:line="360" w:lineRule="auto"/>
        <w:rPr>
          <w:rFonts w:ascii="Arial" w:eastAsia="Arial" w:hAnsi="Arial" w:cs="Arial"/>
          <w:b/>
          <w:bCs/>
          <w:sz w:val="24"/>
          <w:szCs w:val="24"/>
          <w:u w:val="single"/>
          <w:lang w:val="en-US"/>
        </w:rPr>
      </w:pPr>
    </w:p>
    <w:tbl>
      <w:tblPr>
        <w:tblW w:w="889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76"/>
        <w:gridCol w:w="318"/>
        <w:gridCol w:w="317"/>
        <w:gridCol w:w="954"/>
        <w:gridCol w:w="476"/>
        <w:gridCol w:w="317"/>
        <w:gridCol w:w="320"/>
        <w:gridCol w:w="158"/>
        <w:gridCol w:w="793"/>
        <w:gridCol w:w="317"/>
        <w:gridCol w:w="162"/>
        <w:gridCol w:w="317"/>
        <w:gridCol w:w="159"/>
        <w:gridCol w:w="318"/>
        <w:gridCol w:w="317"/>
        <w:gridCol w:w="159"/>
        <w:gridCol w:w="160"/>
        <w:gridCol w:w="63"/>
        <w:gridCol w:w="94"/>
        <w:gridCol w:w="605"/>
        <w:gridCol w:w="31"/>
        <w:gridCol w:w="637"/>
        <w:gridCol w:w="31"/>
        <w:gridCol w:w="286"/>
        <w:gridCol w:w="413"/>
        <w:gridCol w:w="700"/>
      </w:tblGrid>
      <w:tr w:rsidR="006F31F4" w14:paraId="4D23A703" w14:textId="77777777" w:rsidTr="006F31F4">
        <w:trPr>
          <w:cantSplit/>
          <w:trHeight w:val="152"/>
          <w:jc w:val="center"/>
        </w:trPr>
        <w:tc>
          <w:tcPr>
            <w:tcW w:w="6038" w:type="dxa"/>
            <w:gridSpan w:val="17"/>
            <w:tcBorders>
              <w:top w:val="single" w:sz="18" w:space="0" w:color="auto"/>
              <w:left w:val="single" w:sz="18" w:space="0" w:color="auto"/>
              <w:bottom w:val="single" w:sz="2" w:space="0" w:color="auto"/>
              <w:right w:val="single" w:sz="4" w:space="0" w:color="auto"/>
            </w:tcBorders>
            <w:shd w:val="clear" w:color="auto" w:fill="E0E0E0"/>
            <w:hideMark/>
          </w:tcPr>
          <w:p w14:paraId="08DECD1A" w14:textId="77777777" w:rsidR="006F31F4" w:rsidRDefault="006F31F4" w:rsidP="006F31F4">
            <w:pPr>
              <w:spacing w:after="0" w:line="240" w:lineRule="auto"/>
              <w:rPr>
                <w:rFonts w:ascii="Times New Roman" w:eastAsia="Times New Roman" w:hAnsi="Times New Roman" w:cs="Times New Roman"/>
                <w:sz w:val="24"/>
                <w:szCs w:val="20"/>
                <w:lang w:eastAsia="en-GB"/>
              </w:rPr>
            </w:pPr>
            <w:bookmarkStart w:id="1" w:name="_Hlk39586109"/>
            <w:r>
              <w:rPr>
                <w:rFonts w:ascii="Times New Roman" w:eastAsia="Times New Roman" w:hAnsi="Times New Roman" w:cs="Times New Roman"/>
                <w:sz w:val="24"/>
                <w:szCs w:val="20"/>
                <w:lang w:eastAsia="en-GB"/>
              </w:rPr>
              <w:lastRenderedPageBreak/>
              <w:t>Activity to be Assessed</w:t>
            </w:r>
          </w:p>
        </w:tc>
        <w:tc>
          <w:tcPr>
            <w:tcW w:w="2860" w:type="dxa"/>
            <w:gridSpan w:val="9"/>
            <w:tcBorders>
              <w:top w:val="single" w:sz="18" w:space="0" w:color="auto"/>
              <w:left w:val="single" w:sz="4" w:space="0" w:color="auto"/>
              <w:bottom w:val="single" w:sz="2" w:space="0" w:color="auto"/>
              <w:right w:val="single" w:sz="18" w:space="0" w:color="auto"/>
            </w:tcBorders>
            <w:shd w:val="clear" w:color="auto" w:fill="E0E0E0"/>
            <w:hideMark/>
          </w:tcPr>
          <w:p w14:paraId="666F0BC6" w14:textId="77777777" w:rsidR="006F31F4" w:rsidRDefault="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Assessment Number</w:t>
            </w:r>
          </w:p>
        </w:tc>
      </w:tr>
      <w:bookmarkEnd w:id="1"/>
      <w:tr w:rsidR="006F31F4" w14:paraId="2532E844" w14:textId="77777777" w:rsidTr="006F31F4">
        <w:trPr>
          <w:cantSplit/>
          <w:trHeight w:val="518"/>
          <w:jc w:val="center"/>
        </w:trPr>
        <w:tc>
          <w:tcPr>
            <w:tcW w:w="6038" w:type="dxa"/>
            <w:gridSpan w:val="17"/>
            <w:tcBorders>
              <w:top w:val="single" w:sz="2" w:space="0" w:color="auto"/>
              <w:left w:val="single" w:sz="18" w:space="0" w:color="auto"/>
              <w:bottom w:val="single" w:sz="4" w:space="0" w:color="auto"/>
              <w:right w:val="single" w:sz="4" w:space="0" w:color="auto"/>
            </w:tcBorders>
          </w:tcPr>
          <w:p w14:paraId="6BCAF022" w14:textId="478EB594" w:rsidR="006F31F4" w:rsidRDefault="006F31F4" w:rsidP="006F31F4">
            <w:pPr>
              <w:spacing w:after="0" w:line="240" w:lineRule="auto"/>
              <w:rPr>
                <w:rFonts w:ascii="Arial" w:eastAsia="Times New Roman" w:hAnsi="Arial" w:cs="Arial"/>
                <w:lang w:eastAsia="en-GB"/>
              </w:rPr>
            </w:pPr>
            <w:r>
              <w:rPr>
                <w:rFonts w:ascii="Arial" w:eastAsia="Times New Roman" w:hAnsi="Arial" w:cs="Arial"/>
                <w:lang w:eastAsia="en-GB"/>
              </w:rPr>
              <w:t>Excavating and filling foundations</w:t>
            </w:r>
          </w:p>
        </w:tc>
        <w:tc>
          <w:tcPr>
            <w:tcW w:w="2860" w:type="dxa"/>
            <w:gridSpan w:val="9"/>
            <w:tcBorders>
              <w:top w:val="single" w:sz="2" w:space="0" w:color="auto"/>
              <w:left w:val="single" w:sz="4" w:space="0" w:color="auto"/>
              <w:bottom w:val="single" w:sz="4" w:space="0" w:color="auto"/>
              <w:right w:val="single" w:sz="18" w:space="0" w:color="auto"/>
            </w:tcBorders>
          </w:tcPr>
          <w:p w14:paraId="636B4495" w14:textId="48D8C695"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1</w:t>
            </w:r>
          </w:p>
        </w:tc>
      </w:tr>
      <w:tr w:rsidR="006F31F4" w14:paraId="3ABECF69" w14:textId="77777777" w:rsidTr="006F31F4">
        <w:trPr>
          <w:cantSplit/>
          <w:trHeight w:val="152"/>
          <w:jc w:val="center"/>
        </w:trPr>
        <w:tc>
          <w:tcPr>
            <w:tcW w:w="8898" w:type="dxa"/>
            <w:gridSpan w:val="26"/>
            <w:tcBorders>
              <w:top w:val="single" w:sz="4" w:space="0" w:color="auto"/>
              <w:left w:val="single" w:sz="18" w:space="0" w:color="auto"/>
              <w:bottom w:val="single" w:sz="2" w:space="0" w:color="auto"/>
              <w:right w:val="single" w:sz="18" w:space="0" w:color="auto"/>
            </w:tcBorders>
            <w:shd w:val="clear" w:color="auto" w:fill="E0E0E0"/>
            <w:vAlign w:val="center"/>
            <w:hideMark/>
          </w:tcPr>
          <w:p w14:paraId="2D052DE7"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Persons undertaking or affected by the activity</w:t>
            </w:r>
          </w:p>
        </w:tc>
      </w:tr>
      <w:tr w:rsidR="006F31F4" w14:paraId="1F903D2A" w14:textId="77777777" w:rsidTr="006F31F4">
        <w:trPr>
          <w:cantSplit/>
          <w:trHeight w:val="152"/>
          <w:jc w:val="center"/>
        </w:trPr>
        <w:tc>
          <w:tcPr>
            <w:tcW w:w="8898" w:type="dxa"/>
            <w:gridSpan w:val="26"/>
            <w:tcBorders>
              <w:top w:val="single" w:sz="2" w:space="0" w:color="auto"/>
              <w:left w:val="single" w:sz="18" w:space="0" w:color="auto"/>
              <w:bottom w:val="nil"/>
              <w:right w:val="single" w:sz="18" w:space="0" w:color="auto"/>
            </w:tcBorders>
          </w:tcPr>
          <w:p w14:paraId="4527B67A" w14:textId="77777777" w:rsidR="006F31F4" w:rsidRDefault="006F31F4" w:rsidP="006F31F4">
            <w:pPr>
              <w:spacing w:after="0" w:line="240" w:lineRule="auto"/>
              <w:rPr>
                <w:rFonts w:ascii="Times New Roman" w:eastAsia="Times New Roman" w:hAnsi="Times New Roman" w:cs="Times New Roman"/>
                <w:sz w:val="16"/>
                <w:szCs w:val="20"/>
                <w:lang w:eastAsia="en-GB"/>
              </w:rPr>
            </w:pPr>
          </w:p>
        </w:tc>
      </w:tr>
      <w:tr w:rsidR="006F31F4" w14:paraId="4854C562" w14:textId="77777777" w:rsidTr="006F31F4">
        <w:trPr>
          <w:cantSplit/>
          <w:trHeight w:val="152"/>
          <w:jc w:val="center"/>
        </w:trPr>
        <w:tc>
          <w:tcPr>
            <w:tcW w:w="794" w:type="dxa"/>
            <w:gridSpan w:val="2"/>
            <w:tcBorders>
              <w:top w:val="nil"/>
              <w:left w:val="single" w:sz="18" w:space="0" w:color="auto"/>
              <w:bottom w:val="nil"/>
              <w:right w:val="single" w:sz="4" w:space="0" w:color="auto"/>
            </w:tcBorders>
          </w:tcPr>
          <w:p w14:paraId="7B873BBC"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317" w:type="dxa"/>
            <w:tcBorders>
              <w:top w:val="single" w:sz="4" w:space="0" w:color="auto"/>
              <w:left w:val="single" w:sz="4" w:space="0" w:color="auto"/>
              <w:bottom w:val="single" w:sz="4" w:space="0" w:color="auto"/>
              <w:right w:val="single" w:sz="4" w:space="0" w:color="auto"/>
            </w:tcBorders>
          </w:tcPr>
          <w:p w14:paraId="0E0BA671" w14:textId="18BA795E" w:rsidR="006F31F4" w:rsidRPr="006F31F4" w:rsidRDefault="006F31F4" w:rsidP="006F31F4">
            <w:pPr>
              <w:spacing w:after="0" w:line="240" w:lineRule="auto"/>
              <w:rPr>
                <w:rFonts w:ascii="Times New Roman" w:eastAsia="Times New Roman" w:hAnsi="Times New Roman" w:cs="Times New Roman"/>
                <w:b/>
                <w:bCs/>
                <w:sz w:val="20"/>
                <w:szCs w:val="20"/>
                <w:lang w:eastAsia="en-GB"/>
              </w:rPr>
            </w:pPr>
            <w:r>
              <w:rPr>
                <w:rFonts w:ascii="Times New Roman" w:eastAsia="Times New Roman" w:hAnsi="Times New Roman" w:cs="Times New Roman"/>
                <w:b/>
                <w:bCs/>
                <w:sz w:val="20"/>
                <w:szCs w:val="20"/>
                <w:lang w:eastAsia="en-GB"/>
              </w:rPr>
              <w:t>/</w:t>
            </w:r>
          </w:p>
        </w:tc>
        <w:tc>
          <w:tcPr>
            <w:tcW w:w="1430" w:type="dxa"/>
            <w:gridSpan w:val="2"/>
            <w:tcBorders>
              <w:top w:val="nil"/>
              <w:left w:val="single" w:sz="4" w:space="0" w:color="auto"/>
              <w:bottom w:val="nil"/>
              <w:right w:val="single" w:sz="4" w:space="0" w:color="auto"/>
            </w:tcBorders>
            <w:hideMark/>
          </w:tcPr>
          <w:p w14:paraId="6FFCFC5D"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Employees</w:t>
            </w:r>
          </w:p>
        </w:tc>
        <w:tc>
          <w:tcPr>
            <w:tcW w:w="317" w:type="dxa"/>
            <w:tcBorders>
              <w:top w:val="single" w:sz="4" w:space="0" w:color="auto"/>
              <w:left w:val="single" w:sz="4" w:space="0" w:color="auto"/>
              <w:bottom w:val="single" w:sz="4" w:space="0" w:color="auto"/>
              <w:right w:val="single" w:sz="4" w:space="0" w:color="auto"/>
            </w:tcBorders>
          </w:tcPr>
          <w:p w14:paraId="576A6848" w14:textId="2D534B37" w:rsidR="006F31F4" w:rsidRPr="006F31F4" w:rsidRDefault="006F31F4" w:rsidP="006F31F4">
            <w:pPr>
              <w:spacing w:after="0" w:line="240" w:lineRule="auto"/>
              <w:rPr>
                <w:rFonts w:ascii="Times New Roman" w:eastAsia="Times New Roman" w:hAnsi="Times New Roman" w:cs="Times New Roman"/>
                <w:b/>
                <w:bCs/>
                <w:sz w:val="20"/>
                <w:szCs w:val="20"/>
                <w:lang w:eastAsia="en-GB"/>
              </w:rPr>
            </w:pPr>
            <w:r>
              <w:rPr>
                <w:rFonts w:ascii="Times New Roman" w:eastAsia="Times New Roman" w:hAnsi="Times New Roman" w:cs="Times New Roman"/>
                <w:b/>
                <w:bCs/>
                <w:sz w:val="20"/>
                <w:szCs w:val="20"/>
                <w:lang w:eastAsia="en-GB"/>
              </w:rPr>
              <w:t>/</w:t>
            </w:r>
          </w:p>
        </w:tc>
        <w:tc>
          <w:tcPr>
            <w:tcW w:w="1271" w:type="dxa"/>
            <w:gridSpan w:val="3"/>
            <w:tcBorders>
              <w:top w:val="nil"/>
              <w:left w:val="single" w:sz="4" w:space="0" w:color="auto"/>
              <w:bottom w:val="nil"/>
              <w:right w:val="single" w:sz="4" w:space="0" w:color="auto"/>
            </w:tcBorders>
            <w:hideMark/>
          </w:tcPr>
          <w:p w14:paraId="282F6C99"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Contractor</w:t>
            </w:r>
          </w:p>
        </w:tc>
        <w:tc>
          <w:tcPr>
            <w:tcW w:w="317" w:type="dxa"/>
            <w:tcBorders>
              <w:top w:val="single" w:sz="4" w:space="0" w:color="auto"/>
              <w:left w:val="single" w:sz="4" w:space="0" w:color="auto"/>
              <w:bottom w:val="single" w:sz="4" w:space="0" w:color="auto"/>
              <w:right w:val="single" w:sz="4" w:space="0" w:color="auto"/>
            </w:tcBorders>
          </w:tcPr>
          <w:p w14:paraId="3E65E646" w14:textId="49D14C2F" w:rsidR="006F31F4" w:rsidRPr="003B24AA" w:rsidRDefault="003B24AA" w:rsidP="006F31F4">
            <w:pPr>
              <w:spacing w:after="0" w:line="240" w:lineRule="auto"/>
              <w:rPr>
                <w:rFonts w:ascii="Times New Roman" w:eastAsia="Times New Roman" w:hAnsi="Times New Roman" w:cs="Times New Roman"/>
                <w:b/>
                <w:bCs/>
                <w:sz w:val="20"/>
                <w:szCs w:val="20"/>
                <w:lang w:eastAsia="en-GB"/>
              </w:rPr>
            </w:pPr>
            <w:r>
              <w:rPr>
                <w:rFonts w:ascii="Times New Roman" w:eastAsia="Times New Roman" w:hAnsi="Times New Roman" w:cs="Times New Roman"/>
                <w:b/>
                <w:bCs/>
                <w:sz w:val="20"/>
                <w:szCs w:val="20"/>
                <w:lang w:eastAsia="en-GB"/>
              </w:rPr>
              <w:t>/</w:t>
            </w:r>
          </w:p>
        </w:tc>
        <w:tc>
          <w:tcPr>
            <w:tcW w:w="956" w:type="dxa"/>
            <w:gridSpan w:val="4"/>
            <w:tcBorders>
              <w:top w:val="nil"/>
              <w:left w:val="single" w:sz="4" w:space="0" w:color="auto"/>
              <w:bottom w:val="nil"/>
              <w:right w:val="single" w:sz="4" w:space="0" w:color="auto"/>
            </w:tcBorders>
            <w:hideMark/>
          </w:tcPr>
          <w:p w14:paraId="663FEA36"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Public</w:t>
            </w:r>
          </w:p>
        </w:tc>
        <w:tc>
          <w:tcPr>
            <w:tcW w:w="317" w:type="dxa"/>
            <w:tcBorders>
              <w:top w:val="single" w:sz="4" w:space="0" w:color="auto"/>
              <w:left w:val="single" w:sz="4" w:space="0" w:color="auto"/>
              <w:bottom w:val="single" w:sz="4" w:space="0" w:color="auto"/>
              <w:right w:val="single" w:sz="4" w:space="0" w:color="auto"/>
            </w:tcBorders>
          </w:tcPr>
          <w:p w14:paraId="3D091134"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1112" w:type="dxa"/>
            <w:gridSpan w:val="6"/>
            <w:tcBorders>
              <w:top w:val="nil"/>
              <w:left w:val="single" w:sz="4" w:space="0" w:color="auto"/>
              <w:bottom w:val="nil"/>
              <w:right w:val="nil"/>
            </w:tcBorders>
            <w:hideMark/>
          </w:tcPr>
          <w:p w14:paraId="1FE5CDD6"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067" w:type="dxa"/>
            <w:gridSpan w:val="5"/>
            <w:tcBorders>
              <w:top w:val="nil"/>
              <w:left w:val="nil"/>
              <w:bottom w:val="nil"/>
              <w:right w:val="single" w:sz="18" w:space="0" w:color="auto"/>
            </w:tcBorders>
          </w:tcPr>
          <w:p w14:paraId="4E164B54"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r>
      <w:tr w:rsidR="006F31F4" w14:paraId="668B062D" w14:textId="77777777" w:rsidTr="006F31F4">
        <w:trPr>
          <w:cantSplit/>
          <w:trHeight w:val="152"/>
          <w:jc w:val="center"/>
        </w:trPr>
        <w:tc>
          <w:tcPr>
            <w:tcW w:w="8898" w:type="dxa"/>
            <w:gridSpan w:val="26"/>
            <w:tcBorders>
              <w:top w:val="nil"/>
              <w:left w:val="single" w:sz="18" w:space="0" w:color="auto"/>
              <w:bottom w:val="nil"/>
              <w:right w:val="single" w:sz="18" w:space="0" w:color="auto"/>
            </w:tcBorders>
          </w:tcPr>
          <w:p w14:paraId="772521B5" w14:textId="77777777" w:rsidR="006F31F4" w:rsidRDefault="006F31F4" w:rsidP="006F31F4">
            <w:pPr>
              <w:spacing w:after="0" w:line="240" w:lineRule="auto"/>
              <w:rPr>
                <w:rFonts w:ascii="Times New Roman" w:eastAsia="Times New Roman" w:hAnsi="Times New Roman" w:cs="Times New Roman"/>
                <w:sz w:val="16"/>
                <w:szCs w:val="20"/>
                <w:lang w:eastAsia="en-GB"/>
              </w:rPr>
            </w:pPr>
          </w:p>
        </w:tc>
      </w:tr>
      <w:tr w:rsidR="006F31F4" w14:paraId="05FFD591" w14:textId="77777777" w:rsidTr="006F31F4">
        <w:trPr>
          <w:cantSplit/>
          <w:trHeight w:val="152"/>
          <w:jc w:val="center"/>
        </w:trPr>
        <w:tc>
          <w:tcPr>
            <w:tcW w:w="794" w:type="dxa"/>
            <w:gridSpan w:val="2"/>
            <w:tcBorders>
              <w:top w:val="nil"/>
              <w:left w:val="single" w:sz="18" w:space="0" w:color="auto"/>
              <w:bottom w:val="nil"/>
              <w:right w:val="single" w:sz="4" w:space="0" w:color="auto"/>
            </w:tcBorders>
          </w:tcPr>
          <w:p w14:paraId="7E78DC10"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317" w:type="dxa"/>
            <w:tcBorders>
              <w:top w:val="single" w:sz="4" w:space="0" w:color="auto"/>
              <w:left w:val="single" w:sz="4" w:space="0" w:color="auto"/>
              <w:bottom w:val="single" w:sz="4" w:space="0" w:color="auto"/>
              <w:right w:val="single" w:sz="4" w:space="0" w:color="auto"/>
            </w:tcBorders>
          </w:tcPr>
          <w:p w14:paraId="7D9F4B58"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7787" w:type="dxa"/>
            <w:gridSpan w:val="23"/>
            <w:tcBorders>
              <w:top w:val="nil"/>
              <w:left w:val="single" w:sz="4" w:space="0" w:color="auto"/>
              <w:bottom w:val="nil"/>
              <w:right w:val="single" w:sz="18" w:space="0" w:color="auto"/>
            </w:tcBorders>
            <w:hideMark/>
          </w:tcPr>
          <w:p w14:paraId="631A60C8"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Other …………………………………………………………………………………………….</w:t>
            </w:r>
          </w:p>
        </w:tc>
      </w:tr>
      <w:tr w:rsidR="006F31F4" w14:paraId="1E6DC8CC" w14:textId="77777777" w:rsidTr="006F31F4">
        <w:trPr>
          <w:cantSplit/>
          <w:trHeight w:val="247"/>
          <w:jc w:val="center"/>
        </w:trPr>
        <w:tc>
          <w:tcPr>
            <w:tcW w:w="4608" w:type="dxa"/>
            <w:gridSpan w:val="11"/>
            <w:tcBorders>
              <w:top w:val="single" w:sz="18" w:space="0" w:color="auto"/>
              <w:left w:val="single" w:sz="18" w:space="0" w:color="auto"/>
              <w:bottom w:val="single" w:sz="4" w:space="0" w:color="auto"/>
              <w:right w:val="single" w:sz="4" w:space="0" w:color="auto"/>
            </w:tcBorders>
            <w:shd w:val="clear" w:color="auto" w:fill="E0E0E0"/>
            <w:vAlign w:val="center"/>
            <w:hideMark/>
          </w:tcPr>
          <w:p w14:paraId="42B0C749" w14:textId="77777777" w:rsidR="006F31F4" w:rsidRDefault="006F31F4" w:rsidP="006F31F4">
            <w:pPr>
              <w:spacing w:after="0" w:line="240" w:lineRule="auto"/>
              <w:ind w:left="72"/>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Identified Hazards and Associated Risks</w:t>
            </w:r>
          </w:p>
        </w:tc>
        <w:tc>
          <w:tcPr>
            <w:tcW w:w="1430" w:type="dxa"/>
            <w:gridSpan w:val="6"/>
            <w:tcBorders>
              <w:top w:val="single" w:sz="18" w:space="0" w:color="auto"/>
              <w:left w:val="single" w:sz="4" w:space="0" w:color="auto"/>
              <w:bottom w:val="single" w:sz="4" w:space="0" w:color="auto"/>
              <w:right w:val="single" w:sz="4" w:space="0" w:color="auto"/>
            </w:tcBorders>
            <w:shd w:val="clear" w:color="auto" w:fill="E0E0E0"/>
            <w:vAlign w:val="center"/>
            <w:hideMark/>
          </w:tcPr>
          <w:p w14:paraId="12DA0A6C"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Likelihood</w:t>
            </w:r>
          </w:p>
        </w:tc>
        <w:tc>
          <w:tcPr>
            <w:tcW w:w="1430" w:type="dxa"/>
            <w:gridSpan w:val="5"/>
            <w:tcBorders>
              <w:top w:val="single" w:sz="18" w:space="0" w:color="auto"/>
              <w:left w:val="single" w:sz="4" w:space="0" w:color="auto"/>
              <w:bottom w:val="single" w:sz="4" w:space="0" w:color="auto"/>
              <w:right w:val="single" w:sz="4" w:space="0" w:color="auto"/>
            </w:tcBorders>
            <w:shd w:val="clear" w:color="auto" w:fill="E0E0E0"/>
            <w:vAlign w:val="center"/>
            <w:hideMark/>
          </w:tcPr>
          <w:p w14:paraId="51CE8EF9"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Severity</w:t>
            </w:r>
          </w:p>
        </w:tc>
        <w:tc>
          <w:tcPr>
            <w:tcW w:w="1430" w:type="dxa"/>
            <w:gridSpan w:val="4"/>
            <w:tcBorders>
              <w:top w:val="single" w:sz="18" w:space="0" w:color="auto"/>
              <w:left w:val="single" w:sz="4" w:space="0" w:color="auto"/>
              <w:bottom w:val="single" w:sz="4" w:space="0" w:color="auto"/>
              <w:right w:val="single" w:sz="18" w:space="0" w:color="auto"/>
            </w:tcBorders>
            <w:shd w:val="clear" w:color="auto" w:fill="E0E0E0"/>
            <w:vAlign w:val="center"/>
            <w:hideMark/>
          </w:tcPr>
          <w:p w14:paraId="7C4FDA11"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Risk Level</w:t>
            </w:r>
          </w:p>
        </w:tc>
      </w:tr>
      <w:tr w:rsidR="006F31F4" w14:paraId="6F47EB67" w14:textId="77777777" w:rsidTr="006F31F4">
        <w:trPr>
          <w:cantSplit/>
          <w:trHeight w:val="247"/>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74BCEF15"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132" w:type="dxa"/>
            <w:gridSpan w:val="10"/>
            <w:tcBorders>
              <w:top w:val="single" w:sz="4" w:space="0" w:color="auto"/>
              <w:left w:val="single" w:sz="4" w:space="0" w:color="auto"/>
              <w:bottom w:val="single" w:sz="4" w:space="0" w:color="auto"/>
              <w:right w:val="single" w:sz="4" w:space="0" w:color="auto"/>
            </w:tcBorders>
          </w:tcPr>
          <w:p w14:paraId="0F2CE295" w14:textId="415E3E9A" w:rsidR="006F31F4" w:rsidRDefault="006F31F4"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Injuries caused by excavator</w:t>
            </w:r>
          </w:p>
        </w:tc>
        <w:tc>
          <w:tcPr>
            <w:tcW w:w="1430" w:type="dxa"/>
            <w:gridSpan w:val="6"/>
            <w:tcBorders>
              <w:top w:val="single" w:sz="4" w:space="0" w:color="auto"/>
              <w:left w:val="single" w:sz="4" w:space="0" w:color="auto"/>
              <w:bottom w:val="single" w:sz="4" w:space="0" w:color="auto"/>
              <w:right w:val="single" w:sz="4" w:space="0" w:color="auto"/>
            </w:tcBorders>
          </w:tcPr>
          <w:p w14:paraId="47FD1B9C" w14:textId="5794792E"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430" w:type="dxa"/>
            <w:gridSpan w:val="5"/>
            <w:tcBorders>
              <w:top w:val="single" w:sz="4" w:space="0" w:color="auto"/>
              <w:left w:val="single" w:sz="4" w:space="0" w:color="auto"/>
              <w:bottom w:val="single" w:sz="4" w:space="0" w:color="auto"/>
              <w:right w:val="single" w:sz="4" w:space="0" w:color="auto"/>
            </w:tcBorders>
          </w:tcPr>
          <w:p w14:paraId="54191353" w14:textId="75F9AE60"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430" w:type="dxa"/>
            <w:gridSpan w:val="4"/>
            <w:tcBorders>
              <w:top w:val="single" w:sz="4" w:space="0" w:color="auto"/>
              <w:left w:val="single" w:sz="4" w:space="0" w:color="auto"/>
              <w:bottom w:val="single" w:sz="4" w:space="0" w:color="auto"/>
              <w:right w:val="single" w:sz="18" w:space="0" w:color="auto"/>
            </w:tcBorders>
          </w:tcPr>
          <w:p w14:paraId="61074751" w14:textId="06A3A2D2"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6F31F4" w14:paraId="78128AA0" w14:textId="77777777" w:rsidTr="006F31F4">
        <w:trPr>
          <w:cantSplit/>
          <w:trHeight w:val="247"/>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351ECDB9"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132" w:type="dxa"/>
            <w:gridSpan w:val="10"/>
            <w:tcBorders>
              <w:top w:val="single" w:sz="4" w:space="0" w:color="auto"/>
              <w:left w:val="single" w:sz="4" w:space="0" w:color="auto"/>
              <w:bottom w:val="single" w:sz="4" w:space="0" w:color="auto"/>
              <w:right w:val="single" w:sz="4" w:space="0" w:color="auto"/>
            </w:tcBorders>
          </w:tcPr>
          <w:p w14:paraId="79C6FD0F" w14:textId="727AB62F" w:rsidR="006F31F4" w:rsidRDefault="006F31F4"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debris out of bucket</w:t>
            </w:r>
          </w:p>
        </w:tc>
        <w:tc>
          <w:tcPr>
            <w:tcW w:w="1430" w:type="dxa"/>
            <w:gridSpan w:val="6"/>
            <w:tcBorders>
              <w:top w:val="single" w:sz="4" w:space="0" w:color="auto"/>
              <w:left w:val="single" w:sz="4" w:space="0" w:color="auto"/>
              <w:bottom w:val="single" w:sz="4" w:space="0" w:color="auto"/>
              <w:right w:val="single" w:sz="4" w:space="0" w:color="auto"/>
            </w:tcBorders>
          </w:tcPr>
          <w:p w14:paraId="61E713E5" w14:textId="68AC0F80"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430" w:type="dxa"/>
            <w:gridSpan w:val="5"/>
            <w:tcBorders>
              <w:top w:val="single" w:sz="4" w:space="0" w:color="auto"/>
              <w:left w:val="single" w:sz="4" w:space="0" w:color="auto"/>
              <w:bottom w:val="single" w:sz="4" w:space="0" w:color="auto"/>
              <w:right w:val="single" w:sz="4" w:space="0" w:color="auto"/>
            </w:tcBorders>
          </w:tcPr>
          <w:p w14:paraId="78F3244F" w14:textId="2BDB8708"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430" w:type="dxa"/>
            <w:gridSpan w:val="4"/>
            <w:tcBorders>
              <w:top w:val="single" w:sz="4" w:space="0" w:color="auto"/>
              <w:left w:val="single" w:sz="4" w:space="0" w:color="auto"/>
              <w:bottom w:val="single" w:sz="4" w:space="0" w:color="auto"/>
              <w:right w:val="single" w:sz="18" w:space="0" w:color="auto"/>
            </w:tcBorders>
          </w:tcPr>
          <w:p w14:paraId="22C4EF06" w14:textId="1FD7F61B"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6F31F4" w14:paraId="122A6174"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7A5D06F8"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132" w:type="dxa"/>
            <w:gridSpan w:val="10"/>
            <w:tcBorders>
              <w:top w:val="single" w:sz="4" w:space="0" w:color="auto"/>
              <w:left w:val="single" w:sz="4" w:space="0" w:color="auto"/>
              <w:bottom w:val="single" w:sz="4" w:space="0" w:color="auto"/>
              <w:right w:val="single" w:sz="4" w:space="0" w:color="auto"/>
            </w:tcBorders>
          </w:tcPr>
          <w:p w14:paraId="5DE15932" w14:textId="3B092620" w:rsidR="006F31F4" w:rsidRDefault="006F31F4"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into excavation</w:t>
            </w:r>
          </w:p>
        </w:tc>
        <w:tc>
          <w:tcPr>
            <w:tcW w:w="1430" w:type="dxa"/>
            <w:gridSpan w:val="6"/>
            <w:tcBorders>
              <w:top w:val="single" w:sz="4" w:space="0" w:color="auto"/>
              <w:left w:val="single" w:sz="4" w:space="0" w:color="auto"/>
              <w:bottom w:val="single" w:sz="4" w:space="0" w:color="auto"/>
              <w:right w:val="single" w:sz="4" w:space="0" w:color="auto"/>
            </w:tcBorders>
          </w:tcPr>
          <w:p w14:paraId="2927ABCE" w14:textId="69087BEE"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430" w:type="dxa"/>
            <w:gridSpan w:val="5"/>
            <w:tcBorders>
              <w:top w:val="single" w:sz="4" w:space="0" w:color="auto"/>
              <w:left w:val="single" w:sz="4" w:space="0" w:color="auto"/>
              <w:bottom w:val="single" w:sz="4" w:space="0" w:color="auto"/>
              <w:right w:val="single" w:sz="4" w:space="0" w:color="auto"/>
            </w:tcBorders>
          </w:tcPr>
          <w:p w14:paraId="71F6D31A" w14:textId="05873F4B"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430" w:type="dxa"/>
            <w:gridSpan w:val="4"/>
            <w:tcBorders>
              <w:top w:val="single" w:sz="4" w:space="0" w:color="auto"/>
              <w:left w:val="single" w:sz="4" w:space="0" w:color="auto"/>
              <w:bottom w:val="single" w:sz="4" w:space="0" w:color="auto"/>
              <w:right w:val="single" w:sz="18" w:space="0" w:color="auto"/>
            </w:tcBorders>
          </w:tcPr>
          <w:p w14:paraId="250D8169" w14:textId="3093CDF4"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6F31F4" w14:paraId="7EAB6EBA" w14:textId="77777777" w:rsidTr="006F31F4">
        <w:trPr>
          <w:cantSplit/>
          <w:trHeight w:val="247"/>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7EE95D7A"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132" w:type="dxa"/>
            <w:gridSpan w:val="10"/>
            <w:tcBorders>
              <w:top w:val="single" w:sz="4" w:space="0" w:color="auto"/>
              <w:left w:val="single" w:sz="4" w:space="0" w:color="auto"/>
              <w:bottom w:val="single" w:sz="4" w:space="0" w:color="auto"/>
              <w:right w:val="single" w:sz="4" w:space="0" w:color="auto"/>
            </w:tcBorders>
          </w:tcPr>
          <w:p w14:paraId="59B41651" w14:textId="3150DBD7" w:rsidR="006F31F4" w:rsidRDefault="006F31F4"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Defective excavator</w:t>
            </w:r>
          </w:p>
        </w:tc>
        <w:tc>
          <w:tcPr>
            <w:tcW w:w="1430" w:type="dxa"/>
            <w:gridSpan w:val="6"/>
            <w:tcBorders>
              <w:top w:val="single" w:sz="4" w:space="0" w:color="auto"/>
              <w:left w:val="single" w:sz="4" w:space="0" w:color="auto"/>
              <w:bottom w:val="single" w:sz="4" w:space="0" w:color="auto"/>
              <w:right w:val="single" w:sz="4" w:space="0" w:color="auto"/>
            </w:tcBorders>
          </w:tcPr>
          <w:p w14:paraId="6CC90B26" w14:textId="060E848D"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430" w:type="dxa"/>
            <w:gridSpan w:val="5"/>
            <w:tcBorders>
              <w:top w:val="single" w:sz="4" w:space="0" w:color="auto"/>
              <w:left w:val="single" w:sz="4" w:space="0" w:color="auto"/>
              <w:bottom w:val="single" w:sz="4" w:space="0" w:color="auto"/>
              <w:right w:val="single" w:sz="4" w:space="0" w:color="auto"/>
            </w:tcBorders>
          </w:tcPr>
          <w:p w14:paraId="77BD95F4" w14:textId="75FFC699"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430" w:type="dxa"/>
            <w:gridSpan w:val="4"/>
            <w:tcBorders>
              <w:top w:val="single" w:sz="4" w:space="0" w:color="auto"/>
              <w:left w:val="single" w:sz="4" w:space="0" w:color="auto"/>
              <w:bottom w:val="single" w:sz="4" w:space="0" w:color="auto"/>
              <w:right w:val="single" w:sz="18" w:space="0" w:color="auto"/>
            </w:tcBorders>
          </w:tcPr>
          <w:p w14:paraId="3F2EBA3C" w14:textId="7072D051"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6F31F4" w14:paraId="54D88267" w14:textId="77777777" w:rsidTr="006F31F4">
        <w:trPr>
          <w:cantSplit/>
          <w:trHeight w:val="247"/>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11C3DB18"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132" w:type="dxa"/>
            <w:gridSpan w:val="10"/>
            <w:tcBorders>
              <w:top w:val="single" w:sz="4" w:space="0" w:color="auto"/>
              <w:left w:val="single" w:sz="4" w:space="0" w:color="auto"/>
              <w:bottom w:val="single" w:sz="4" w:space="0" w:color="auto"/>
              <w:right w:val="single" w:sz="4" w:space="0" w:color="auto"/>
            </w:tcBorders>
          </w:tcPr>
          <w:p w14:paraId="21B8F592" w14:textId="4FAA30B6" w:rsidR="006F31F4" w:rsidRDefault="003B24AA"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Concrete lorry arriving to site, risk to public</w:t>
            </w:r>
          </w:p>
        </w:tc>
        <w:tc>
          <w:tcPr>
            <w:tcW w:w="1430" w:type="dxa"/>
            <w:gridSpan w:val="6"/>
            <w:tcBorders>
              <w:top w:val="single" w:sz="4" w:space="0" w:color="auto"/>
              <w:left w:val="single" w:sz="4" w:space="0" w:color="auto"/>
              <w:bottom w:val="single" w:sz="4" w:space="0" w:color="auto"/>
              <w:right w:val="single" w:sz="4" w:space="0" w:color="auto"/>
            </w:tcBorders>
          </w:tcPr>
          <w:p w14:paraId="4FB1B150" w14:textId="4F1B9487" w:rsidR="006F31F4" w:rsidRDefault="003B24AA"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430" w:type="dxa"/>
            <w:gridSpan w:val="5"/>
            <w:tcBorders>
              <w:top w:val="single" w:sz="4" w:space="0" w:color="auto"/>
              <w:left w:val="single" w:sz="4" w:space="0" w:color="auto"/>
              <w:bottom w:val="single" w:sz="4" w:space="0" w:color="auto"/>
              <w:right w:val="single" w:sz="4" w:space="0" w:color="auto"/>
            </w:tcBorders>
          </w:tcPr>
          <w:p w14:paraId="6EEC2AA4" w14:textId="701DD3C9" w:rsidR="006F31F4" w:rsidRDefault="003B24AA"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430" w:type="dxa"/>
            <w:gridSpan w:val="4"/>
            <w:tcBorders>
              <w:top w:val="single" w:sz="4" w:space="0" w:color="auto"/>
              <w:left w:val="single" w:sz="4" w:space="0" w:color="auto"/>
              <w:bottom w:val="single" w:sz="4" w:space="0" w:color="auto"/>
              <w:right w:val="single" w:sz="18" w:space="0" w:color="auto"/>
            </w:tcBorders>
          </w:tcPr>
          <w:p w14:paraId="752CDAF3" w14:textId="4CFEE482" w:rsidR="006F31F4" w:rsidRDefault="006E76D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6G</w:t>
            </w:r>
          </w:p>
        </w:tc>
      </w:tr>
      <w:tr w:rsidR="006F31F4" w14:paraId="3C364D6A" w14:textId="77777777" w:rsidTr="006F31F4">
        <w:trPr>
          <w:cantSplit/>
          <w:trHeight w:val="248"/>
          <w:jc w:val="center"/>
        </w:trPr>
        <w:tc>
          <w:tcPr>
            <w:tcW w:w="476" w:type="dxa"/>
            <w:tcBorders>
              <w:top w:val="single" w:sz="4" w:space="0" w:color="auto"/>
              <w:left w:val="single" w:sz="18" w:space="0" w:color="auto"/>
              <w:bottom w:val="single" w:sz="18" w:space="0" w:color="auto"/>
              <w:right w:val="single" w:sz="4" w:space="0" w:color="auto"/>
            </w:tcBorders>
            <w:vAlign w:val="center"/>
            <w:hideMark/>
          </w:tcPr>
          <w:p w14:paraId="110F9970"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132" w:type="dxa"/>
            <w:gridSpan w:val="10"/>
            <w:tcBorders>
              <w:top w:val="single" w:sz="4" w:space="0" w:color="auto"/>
              <w:left w:val="single" w:sz="4" w:space="0" w:color="auto"/>
              <w:bottom w:val="single" w:sz="18" w:space="0" w:color="auto"/>
              <w:right w:val="single" w:sz="4" w:space="0" w:color="auto"/>
            </w:tcBorders>
          </w:tcPr>
          <w:p w14:paraId="1E7E265F"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18" w:space="0" w:color="auto"/>
              <w:right w:val="single" w:sz="4" w:space="0" w:color="auto"/>
            </w:tcBorders>
          </w:tcPr>
          <w:p w14:paraId="6892C554"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5"/>
            <w:tcBorders>
              <w:top w:val="single" w:sz="4" w:space="0" w:color="auto"/>
              <w:left w:val="single" w:sz="4" w:space="0" w:color="auto"/>
              <w:bottom w:val="single" w:sz="18" w:space="0" w:color="auto"/>
              <w:right w:val="single" w:sz="4" w:space="0" w:color="auto"/>
            </w:tcBorders>
          </w:tcPr>
          <w:p w14:paraId="61A917E8"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18" w:space="0" w:color="auto"/>
              <w:right w:val="single" w:sz="18" w:space="0" w:color="auto"/>
            </w:tcBorders>
          </w:tcPr>
          <w:p w14:paraId="2F070ACE"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06D74110" w14:textId="77777777" w:rsidTr="006F31F4">
        <w:trPr>
          <w:cantSplit/>
          <w:trHeight w:val="247"/>
          <w:jc w:val="center"/>
        </w:trPr>
        <w:tc>
          <w:tcPr>
            <w:tcW w:w="8898" w:type="dxa"/>
            <w:gridSpan w:val="26"/>
            <w:tcBorders>
              <w:top w:val="single" w:sz="18" w:space="0" w:color="auto"/>
              <w:left w:val="single" w:sz="18" w:space="0" w:color="auto"/>
              <w:bottom w:val="single" w:sz="4" w:space="0" w:color="auto"/>
              <w:right w:val="single" w:sz="18" w:space="0" w:color="auto"/>
            </w:tcBorders>
            <w:shd w:val="clear" w:color="auto" w:fill="E0E0E0"/>
            <w:vAlign w:val="center"/>
            <w:hideMark/>
          </w:tcPr>
          <w:p w14:paraId="0A44A76A" w14:textId="77777777" w:rsidR="006F31F4" w:rsidRDefault="006F31F4" w:rsidP="006F31F4">
            <w:pPr>
              <w:spacing w:after="0" w:line="240" w:lineRule="auto"/>
              <w:ind w:left="72"/>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Existing Control Measures / Additional Control Measures Required</w:t>
            </w:r>
          </w:p>
        </w:tc>
      </w:tr>
      <w:tr w:rsidR="006F31F4" w14:paraId="0626B0BB"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0AE7B518"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8422" w:type="dxa"/>
            <w:gridSpan w:val="25"/>
            <w:tcBorders>
              <w:top w:val="single" w:sz="4" w:space="0" w:color="auto"/>
              <w:left w:val="single" w:sz="4" w:space="0" w:color="auto"/>
              <w:bottom w:val="single" w:sz="4" w:space="0" w:color="auto"/>
              <w:right w:val="single" w:sz="18" w:space="0" w:color="auto"/>
            </w:tcBorders>
          </w:tcPr>
          <w:p w14:paraId="761B089F" w14:textId="4776D7E2" w:rsidR="006F31F4" w:rsidRDefault="006F31F4"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(HASWA) PPE to make yourself visible to operator. Hard hat to diffuse any contact. </w:t>
            </w:r>
          </w:p>
        </w:tc>
      </w:tr>
      <w:tr w:rsidR="006F31F4" w14:paraId="37EC4AE7"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155697E1"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8422" w:type="dxa"/>
            <w:gridSpan w:val="25"/>
            <w:tcBorders>
              <w:top w:val="single" w:sz="4" w:space="0" w:color="auto"/>
              <w:left w:val="single" w:sz="4" w:space="0" w:color="auto"/>
              <w:bottom w:val="single" w:sz="4" w:space="0" w:color="auto"/>
              <w:right w:val="single" w:sz="18" w:space="0" w:color="auto"/>
            </w:tcBorders>
          </w:tcPr>
          <w:p w14:paraId="360D5114" w14:textId="3544D3B1" w:rsidR="006F31F4" w:rsidRDefault="006F31F4"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(HASWA) PPE to diffuse any contact. </w:t>
            </w:r>
          </w:p>
        </w:tc>
      </w:tr>
      <w:tr w:rsidR="006F31F4" w14:paraId="63E4BF2D"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7F024333"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8422" w:type="dxa"/>
            <w:gridSpan w:val="25"/>
            <w:tcBorders>
              <w:top w:val="single" w:sz="4" w:space="0" w:color="auto"/>
              <w:left w:val="single" w:sz="4" w:space="0" w:color="auto"/>
              <w:bottom w:val="single" w:sz="4" w:space="0" w:color="auto"/>
              <w:right w:val="single" w:sz="18" w:space="0" w:color="auto"/>
            </w:tcBorders>
          </w:tcPr>
          <w:p w14:paraId="14D90014" w14:textId="2C79F7EE" w:rsidR="006F31F4" w:rsidRDefault="006F31F4"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Cordoned off excavation </w:t>
            </w:r>
          </w:p>
        </w:tc>
      </w:tr>
      <w:tr w:rsidR="006F31F4" w14:paraId="535F2AF8"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59871F3A"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8422" w:type="dxa"/>
            <w:gridSpan w:val="25"/>
            <w:tcBorders>
              <w:top w:val="single" w:sz="4" w:space="0" w:color="auto"/>
              <w:left w:val="single" w:sz="4" w:space="0" w:color="auto"/>
              <w:bottom w:val="single" w:sz="4" w:space="0" w:color="auto"/>
              <w:right w:val="single" w:sz="18" w:space="0" w:color="auto"/>
            </w:tcBorders>
          </w:tcPr>
          <w:p w14:paraId="2FC5D3E8" w14:textId="5E293C00" w:rsidR="006F31F4" w:rsidRDefault="006F31F4"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LOLER assessments and PUWER assessments to ensure machine is in good working order</w:t>
            </w:r>
          </w:p>
        </w:tc>
      </w:tr>
      <w:tr w:rsidR="006F31F4" w14:paraId="528D7670"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05005512"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8422" w:type="dxa"/>
            <w:gridSpan w:val="25"/>
            <w:tcBorders>
              <w:top w:val="single" w:sz="4" w:space="0" w:color="auto"/>
              <w:left w:val="single" w:sz="4" w:space="0" w:color="auto"/>
              <w:bottom w:val="single" w:sz="4" w:space="0" w:color="auto"/>
              <w:right w:val="single" w:sz="18" w:space="0" w:color="auto"/>
            </w:tcBorders>
          </w:tcPr>
          <w:p w14:paraId="78CC595E" w14:textId="1FB4E0C2" w:rsidR="006F31F4" w:rsidRDefault="006E76D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Traffic management by competent person </w:t>
            </w:r>
          </w:p>
        </w:tc>
      </w:tr>
      <w:tr w:rsidR="006F31F4" w14:paraId="78616C41"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18059A4E"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8422" w:type="dxa"/>
            <w:gridSpan w:val="25"/>
            <w:tcBorders>
              <w:top w:val="single" w:sz="4" w:space="0" w:color="auto"/>
              <w:left w:val="single" w:sz="4" w:space="0" w:color="auto"/>
              <w:bottom w:val="single" w:sz="18" w:space="0" w:color="auto"/>
              <w:right w:val="single" w:sz="18" w:space="0" w:color="auto"/>
            </w:tcBorders>
          </w:tcPr>
          <w:p w14:paraId="29FD603A" w14:textId="77777777" w:rsidR="006F31F4" w:rsidRDefault="006F31F4" w:rsidP="006F31F4">
            <w:pPr>
              <w:spacing w:after="0" w:line="240" w:lineRule="auto"/>
              <w:rPr>
                <w:rFonts w:ascii="Times New Roman" w:eastAsia="Times New Roman" w:hAnsi="Times New Roman" w:cs="Times New Roman"/>
                <w:szCs w:val="20"/>
                <w:lang w:eastAsia="en-GB"/>
              </w:rPr>
            </w:pPr>
          </w:p>
        </w:tc>
      </w:tr>
      <w:tr w:rsidR="006F31F4" w14:paraId="449DBF07" w14:textId="77777777" w:rsidTr="006F31F4">
        <w:trPr>
          <w:cantSplit/>
          <w:trHeight w:val="248"/>
          <w:jc w:val="center"/>
        </w:trPr>
        <w:tc>
          <w:tcPr>
            <w:tcW w:w="4608" w:type="dxa"/>
            <w:gridSpan w:val="11"/>
            <w:tcBorders>
              <w:top w:val="single" w:sz="18" w:space="0" w:color="auto"/>
              <w:left w:val="single" w:sz="18" w:space="0" w:color="auto"/>
              <w:bottom w:val="single" w:sz="4" w:space="0" w:color="auto"/>
              <w:right w:val="single" w:sz="4" w:space="0" w:color="auto"/>
            </w:tcBorders>
            <w:shd w:val="clear" w:color="auto" w:fill="E0E0E0"/>
            <w:vAlign w:val="center"/>
            <w:hideMark/>
          </w:tcPr>
          <w:p w14:paraId="4C82FBFD"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Reassessment of Activity Hazards </w:t>
            </w:r>
          </w:p>
        </w:tc>
        <w:tc>
          <w:tcPr>
            <w:tcW w:w="1430" w:type="dxa"/>
            <w:gridSpan w:val="6"/>
            <w:tcBorders>
              <w:top w:val="single" w:sz="18" w:space="0" w:color="auto"/>
              <w:left w:val="single" w:sz="4" w:space="0" w:color="auto"/>
              <w:bottom w:val="single" w:sz="4" w:space="0" w:color="auto"/>
              <w:right w:val="single" w:sz="4" w:space="0" w:color="auto"/>
            </w:tcBorders>
            <w:shd w:val="clear" w:color="auto" w:fill="E0E0E0"/>
            <w:vAlign w:val="center"/>
            <w:hideMark/>
          </w:tcPr>
          <w:p w14:paraId="5809F4D9"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Likelihood</w:t>
            </w:r>
          </w:p>
        </w:tc>
        <w:tc>
          <w:tcPr>
            <w:tcW w:w="1430" w:type="dxa"/>
            <w:gridSpan w:val="5"/>
            <w:tcBorders>
              <w:top w:val="single" w:sz="18" w:space="0" w:color="auto"/>
              <w:left w:val="single" w:sz="4" w:space="0" w:color="auto"/>
              <w:bottom w:val="single" w:sz="4" w:space="0" w:color="auto"/>
              <w:right w:val="single" w:sz="4" w:space="0" w:color="auto"/>
            </w:tcBorders>
            <w:shd w:val="clear" w:color="auto" w:fill="E0E0E0"/>
            <w:vAlign w:val="center"/>
            <w:hideMark/>
          </w:tcPr>
          <w:p w14:paraId="1102FDCE"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Severity</w:t>
            </w:r>
          </w:p>
        </w:tc>
        <w:tc>
          <w:tcPr>
            <w:tcW w:w="1430" w:type="dxa"/>
            <w:gridSpan w:val="4"/>
            <w:tcBorders>
              <w:top w:val="single" w:sz="18" w:space="0" w:color="auto"/>
              <w:left w:val="single" w:sz="4" w:space="0" w:color="auto"/>
              <w:bottom w:val="single" w:sz="4" w:space="0" w:color="auto"/>
              <w:right w:val="single" w:sz="18" w:space="0" w:color="auto"/>
            </w:tcBorders>
            <w:shd w:val="clear" w:color="auto" w:fill="E0E0E0"/>
            <w:vAlign w:val="center"/>
            <w:hideMark/>
          </w:tcPr>
          <w:p w14:paraId="3ACF7A90"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Risk Level</w:t>
            </w:r>
          </w:p>
        </w:tc>
      </w:tr>
      <w:tr w:rsidR="006F31F4" w14:paraId="440499F6"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72B64BC7"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132" w:type="dxa"/>
            <w:gridSpan w:val="10"/>
            <w:tcBorders>
              <w:top w:val="single" w:sz="4" w:space="0" w:color="auto"/>
              <w:left w:val="single" w:sz="4" w:space="0" w:color="auto"/>
              <w:bottom w:val="single" w:sz="4" w:space="0" w:color="auto"/>
              <w:right w:val="single" w:sz="4" w:space="0" w:color="auto"/>
            </w:tcBorders>
          </w:tcPr>
          <w:p w14:paraId="56860222"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6E0CC178"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7A6700BE"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5C946571"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40BDC1D2"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7F933A25"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132" w:type="dxa"/>
            <w:gridSpan w:val="10"/>
            <w:tcBorders>
              <w:top w:val="single" w:sz="4" w:space="0" w:color="auto"/>
              <w:left w:val="single" w:sz="4" w:space="0" w:color="auto"/>
              <w:bottom w:val="single" w:sz="4" w:space="0" w:color="auto"/>
              <w:right w:val="single" w:sz="4" w:space="0" w:color="auto"/>
            </w:tcBorders>
          </w:tcPr>
          <w:p w14:paraId="4E2A9E18"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vAlign w:val="center"/>
          </w:tcPr>
          <w:p w14:paraId="53FFD3E9" w14:textId="77777777" w:rsidR="006F31F4" w:rsidRDefault="006F31F4" w:rsidP="006F31F4">
            <w:pPr>
              <w:spacing w:after="0" w:line="240" w:lineRule="auto"/>
              <w:ind w:left="252" w:hanging="252"/>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18717FA4"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553A82EE"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6A0FDEEA"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4AC17B91"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132" w:type="dxa"/>
            <w:gridSpan w:val="10"/>
            <w:tcBorders>
              <w:top w:val="single" w:sz="4" w:space="0" w:color="auto"/>
              <w:left w:val="single" w:sz="4" w:space="0" w:color="auto"/>
              <w:bottom w:val="single" w:sz="4" w:space="0" w:color="auto"/>
              <w:right w:val="single" w:sz="4" w:space="0" w:color="auto"/>
            </w:tcBorders>
          </w:tcPr>
          <w:p w14:paraId="7BAE4130"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6707D4A2"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327530FB"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54E4D6C3"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5004B6C9"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7DE79C4F"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132" w:type="dxa"/>
            <w:gridSpan w:val="10"/>
            <w:tcBorders>
              <w:top w:val="single" w:sz="4" w:space="0" w:color="auto"/>
              <w:left w:val="single" w:sz="4" w:space="0" w:color="auto"/>
              <w:bottom w:val="single" w:sz="4" w:space="0" w:color="auto"/>
              <w:right w:val="single" w:sz="4" w:space="0" w:color="auto"/>
            </w:tcBorders>
          </w:tcPr>
          <w:p w14:paraId="396472B8"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5D91C599"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3C5666BC"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59B00034"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28155DA0"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5FE52C70"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132" w:type="dxa"/>
            <w:gridSpan w:val="10"/>
            <w:tcBorders>
              <w:top w:val="single" w:sz="4" w:space="0" w:color="auto"/>
              <w:left w:val="single" w:sz="4" w:space="0" w:color="auto"/>
              <w:bottom w:val="single" w:sz="4" w:space="0" w:color="auto"/>
              <w:right w:val="single" w:sz="4" w:space="0" w:color="auto"/>
            </w:tcBorders>
          </w:tcPr>
          <w:p w14:paraId="75E6A258"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2BEF0C1F"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0CB0C85F"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7503A672"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71DA594C" w14:textId="77777777" w:rsidTr="006F31F4">
        <w:trPr>
          <w:cantSplit/>
          <w:trHeight w:val="248"/>
          <w:jc w:val="center"/>
        </w:trPr>
        <w:tc>
          <w:tcPr>
            <w:tcW w:w="476" w:type="dxa"/>
            <w:tcBorders>
              <w:top w:val="single" w:sz="4" w:space="0" w:color="auto"/>
              <w:left w:val="single" w:sz="18" w:space="0" w:color="auto"/>
              <w:bottom w:val="single" w:sz="18" w:space="0" w:color="auto"/>
              <w:right w:val="single" w:sz="4" w:space="0" w:color="auto"/>
            </w:tcBorders>
            <w:vAlign w:val="center"/>
            <w:hideMark/>
          </w:tcPr>
          <w:p w14:paraId="56B5807D"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132" w:type="dxa"/>
            <w:gridSpan w:val="10"/>
            <w:tcBorders>
              <w:top w:val="single" w:sz="4" w:space="0" w:color="auto"/>
              <w:left w:val="single" w:sz="4" w:space="0" w:color="auto"/>
              <w:bottom w:val="single" w:sz="18" w:space="0" w:color="auto"/>
              <w:right w:val="single" w:sz="4" w:space="0" w:color="auto"/>
            </w:tcBorders>
          </w:tcPr>
          <w:p w14:paraId="0C0F328D"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18" w:space="0" w:color="auto"/>
              <w:right w:val="single" w:sz="4" w:space="0" w:color="auto"/>
            </w:tcBorders>
          </w:tcPr>
          <w:p w14:paraId="3E12F75B"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18" w:space="0" w:color="auto"/>
              <w:right w:val="single" w:sz="4" w:space="0" w:color="auto"/>
            </w:tcBorders>
          </w:tcPr>
          <w:p w14:paraId="78A8375F"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18" w:space="0" w:color="auto"/>
              <w:right w:val="single" w:sz="18" w:space="0" w:color="auto"/>
            </w:tcBorders>
          </w:tcPr>
          <w:p w14:paraId="68612521"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63ADCB63" w14:textId="77777777" w:rsidTr="006F31F4">
        <w:trPr>
          <w:cantSplit/>
          <w:trHeight w:val="565"/>
          <w:jc w:val="center"/>
        </w:trPr>
        <w:tc>
          <w:tcPr>
            <w:tcW w:w="3178" w:type="dxa"/>
            <w:gridSpan w:val="7"/>
            <w:tcBorders>
              <w:top w:val="single" w:sz="18" w:space="0" w:color="auto"/>
              <w:left w:val="single" w:sz="18" w:space="0" w:color="auto"/>
              <w:bottom w:val="single" w:sz="18" w:space="0" w:color="auto"/>
              <w:right w:val="single" w:sz="18" w:space="0" w:color="auto"/>
            </w:tcBorders>
            <w:hideMark/>
          </w:tcPr>
          <w:p w14:paraId="60A0B18B"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Name  </w:t>
            </w:r>
          </w:p>
          <w:p w14:paraId="0FC801EF"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Position  </w:t>
            </w:r>
          </w:p>
        </w:tc>
        <w:tc>
          <w:tcPr>
            <w:tcW w:w="2860" w:type="dxa"/>
            <w:gridSpan w:val="10"/>
            <w:tcBorders>
              <w:top w:val="single" w:sz="18" w:space="0" w:color="auto"/>
              <w:left w:val="single" w:sz="18" w:space="0" w:color="auto"/>
              <w:bottom w:val="single" w:sz="18" w:space="0" w:color="auto"/>
              <w:right w:val="single" w:sz="18" w:space="0" w:color="auto"/>
            </w:tcBorders>
          </w:tcPr>
          <w:p w14:paraId="06FED88A"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Signed</w:t>
            </w:r>
          </w:p>
          <w:p w14:paraId="79C5C7C6" w14:textId="77777777" w:rsidR="006F31F4" w:rsidRDefault="006F31F4" w:rsidP="006F31F4">
            <w:pPr>
              <w:spacing w:after="0" w:line="240" w:lineRule="auto"/>
              <w:rPr>
                <w:rFonts w:ascii="Times New Roman" w:eastAsia="Times New Roman" w:hAnsi="Times New Roman" w:cs="Times New Roman"/>
                <w:sz w:val="24"/>
                <w:szCs w:val="20"/>
                <w:lang w:eastAsia="en-GB"/>
              </w:rPr>
            </w:pPr>
          </w:p>
          <w:p w14:paraId="338DE620" w14:textId="77777777" w:rsidR="006F31F4" w:rsidRDefault="006F31F4" w:rsidP="006F31F4">
            <w:pPr>
              <w:spacing w:after="0" w:line="240" w:lineRule="auto"/>
              <w:rPr>
                <w:rFonts w:ascii="Times New Roman" w:eastAsia="Times New Roman" w:hAnsi="Times New Roman" w:cs="Times New Roman"/>
                <w:sz w:val="24"/>
                <w:szCs w:val="20"/>
                <w:lang w:eastAsia="en-GB"/>
              </w:rPr>
            </w:pPr>
          </w:p>
        </w:tc>
        <w:tc>
          <w:tcPr>
            <w:tcW w:w="2860" w:type="dxa"/>
            <w:gridSpan w:val="9"/>
            <w:tcBorders>
              <w:top w:val="single" w:sz="18" w:space="0" w:color="auto"/>
              <w:left w:val="single" w:sz="18" w:space="0" w:color="auto"/>
              <w:bottom w:val="single" w:sz="18" w:space="0" w:color="auto"/>
              <w:right w:val="single" w:sz="18" w:space="0" w:color="auto"/>
            </w:tcBorders>
            <w:hideMark/>
          </w:tcPr>
          <w:p w14:paraId="65C22261"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Date of Completion: </w:t>
            </w:r>
          </w:p>
        </w:tc>
      </w:tr>
      <w:tr w:rsidR="006F31F4" w14:paraId="66BF6781" w14:textId="77777777" w:rsidTr="006F31F4">
        <w:trPr>
          <w:cantSplit/>
          <w:trHeight w:val="219"/>
          <w:jc w:val="center"/>
        </w:trPr>
        <w:tc>
          <w:tcPr>
            <w:tcW w:w="2065" w:type="dxa"/>
            <w:gridSpan w:val="4"/>
            <w:tcBorders>
              <w:top w:val="single" w:sz="18" w:space="0" w:color="auto"/>
              <w:left w:val="single" w:sz="18" w:space="0" w:color="auto"/>
              <w:bottom w:val="single" w:sz="4" w:space="0" w:color="auto"/>
              <w:right w:val="single" w:sz="6" w:space="0" w:color="auto"/>
            </w:tcBorders>
            <w:shd w:val="clear" w:color="auto" w:fill="E6E6E6"/>
            <w:hideMark/>
          </w:tcPr>
          <w:p w14:paraId="1D60813D"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Reviews</w:t>
            </w:r>
          </w:p>
        </w:tc>
        <w:tc>
          <w:tcPr>
            <w:tcW w:w="2543" w:type="dxa"/>
            <w:gridSpan w:val="7"/>
            <w:tcBorders>
              <w:top w:val="single" w:sz="18" w:space="0" w:color="auto"/>
              <w:left w:val="single" w:sz="4" w:space="0" w:color="auto"/>
              <w:bottom w:val="single" w:sz="4" w:space="0" w:color="auto"/>
              <w:right w:val="single" w:sz="6" w:space="0" w:color="auto"/>
            </w:tcBorders>
            <w:shd w:val="clear" w:color="auto" w:fill="E6E6E6"/>
            <w:hideMark/>
          </w:tcPr>
          <w:p w14:paraId="1A4AC6B2"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Key</w:t>
            </w:r>
          </w:p>
        </w:tc>
        <w:tc>
          <w:tcPr>
            <w:tcW w:w="4290" w:type="dxa"/>
            <w:gridSpan w:val="15"/>
            <w:tcBorders>
              <w:top w:val="single" w:sz="18" w:space="0" w:color="auto"/>
              <w:left w:val="single" w:sz="6" w:space="0" w:color="auto"/>
              <w:bottom w:val="single" w:sz="6" w:space="0" w:color="auto"/>
              <w:right w:val="single" w:sz="18" w:space="0" w:color="auto"/>
            </w:tcBorders>
            <w:shd w:val="clear" w:color="auto" w:fill="E6E6E6"/>
          </w:tcPr>
          <w:p w14:paraId="41B563B8"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r>
      <w:tr w:rsidR="006F31F4" w14:paraId="246D8C07" w14:textId="77777777" w:rsidTr="006F31F4">
        <w:trPr>
          <w:cantSplit/>
          <w:trHeight w:val="214"/>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57F29BA6"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Date: </w:t>
            </w:r>
          </w:p>
        </w:tc>
        <w:tc>
          <w:tcPr>
            <w:tcW w:w="1271" w:type="dxa"/>
            <w:gridSpan w:val="4"/>
            <w:tcBorders>
              <w:top w:val="single" w:sz="4" w:space="0" w:color="auto"/>
              <w:left w:val="single" w:sz="4" w:space="0" w:color="auto"/>
              <w:bottom w:val="single" w:sz="4" w:space="0" w:color="auto"/>
              <w:right w:val="single" w:sz="6" w:space="0" w:color="auto"/>
            </w:tcBorders>
            <w:hideMark/>
          </w:tcPr>
          <w:p w14:paraId="114A1CB4"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Likelihood</w:t>
            </w:r>
          </w:p>
        </w:tc>
        <w:tc>
          <w:tcPr>
            <w:tcW w:w="1272" w:type="dxa"/>
            <w:gridSpan w:val="3"/>
            <w:tcBorders>
              <w:top w:val="single" w:sz="4" w:space="0" w:color="auto"/>
              <w:left w:val="single" w:sz="4" w:space="0" w:color="auto"/>
              <w:bottom w:val="single" w:sz="4" w:space="0" w:color="auto"/>
              <w:right w:val="single" w:sz="6" w:space="0" w:color="auto"/>
            </w:tcBorders>
            <w:hideMark/>
          </w:tcPr>
          <w:p w14:paraId="633BE05B"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Severity</w:t>
            </w:r>
          </w:p>
        </w:tc>
        <w:tc>
          <w:tcPr>
            <w:tcW w:w="476" w:type="dxa"/>
            <w:gridSpan w:val="2"/>
            <w:vMerge w:val="restart"/>
            <w:tcBorders>
              <w:top w:val="single" w:sz="6" w:space="0" w:color="auto"/>
              <w:left w:val="single" w:sz="6" w:space="0" w:color="auto"/>
              <w:bottom w:val="single" w:sz="4" w:space="0" w:color="auto"/>
              <w:right w:val="single" w:sz="4" w:space="0" w:color="auto"/>
            </w:tcBorders>
            <w:textDirection w:val="btLr"/>
            <w:vAlign w:val="center"/>
            <w:hideMark/>
          </w:tcPr>
          <w:p w14:paraId="0B1B0164" w14:textId="77777777" w:rsidR="006F31F4" w:rsidRDefault="006F31F4" w:rsidP="006F31F4">
            <w:pPr>
              <w:spacing w:after="0" w:line="240" w:lineRule="auto"/>
              <w:ind w:left="113" w:right="113"/>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Severity of Injury</w:t>
            </w:r>
          </w:p>
        </w:tc>
        <w:tc>
          <w:tcPr>
            <w:tcW w:w="318" w:type="dxa"/>
            <w:tcBorders>
              <w:top w:val="single" w:sz="6" w:space="0" w:color="auto"/>
              <w:left w:val="single" w:sz="6" w:space="0" w:color="auto"/>
              <w:bottom w:val="single" w:sz="4" w:space="0" w:color="auto"/>
              <w:right w:val="single" w:sz="4" w:space="0" w:color="auto"/>
            </w:tcBorders>
            <w:hideMark/>
          </w:tcPr>
          <w:p w14:paraId="2611163F"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699" w:type="dxa"/>
            <w:gridSpan w:val="4"/>
            <w:tcBorders>
              <w:top w:val="single" w:sz="6" w:space="0" w:color="auto"/>
              <w:left w:val="single" w:sz="6" w:space="0" w:color="auto"/>
              <w:bottom w:val="single" w:sz="4" w:space="0" w:color="auto"/>
              <w:right w:val="single" w:sz="4" w:space="0" w:color="auto"/>
            </w:tcBorders>
            <w:shd w:val="clear" w:color="auto" w:fill="70AD47" w:themeFill="accent6"/>
            <w:vAlign w:val="center"/>
            <w:hideMark/>
          </w:tcPr>
          <w:p w14:paraId="788F3C36"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5Y</w:t>
            </w:r>
          </w:p>
        </w:tc>
        <w:tc>
          <w:tcPr>
            <w:tcW w:w="699" w:type="dxa"/>
            <w:gridSpan w:val="2"/>
            <w:tcBorders>
              <w:top w:val="single" w:sz="6" w:space="0" w:color="auto"/>
              <w:left w:val="single" w:sz="6" w:space="0" w:color="auto"/>
              <w:bottom w:val="single" w:sz="4" w:space="0" w:color="auto"/>
              <w:right w:val="single" w:sz="4" w:space="0" w:color="auto"/>
            </w:tcBorders>
            <w:shd w:val="clear" w:color="auto" w:fill="FF0000"/>
            <w:vAlign w:val="center"/>
            <w:hideMark/>
          </w:tcPr>
          <w:p w14:paraId="2A05CED7"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10R</w:t>
            </w:r>
          </w:p>
        </w:tc>
        <w:tc>
          <w:tcPr>
            <w:tcW w:w="699" w:type="dxa"/>
            <w:gridSpan w:val="3"/>
            <w:tcBorders>
              <w:top w:val="single" w:sz="6" w:space="0" w:color="auto"/>
              <w:left w:val="single" w:sz="6" w:space="0" w:color="auto"/>
              <w:bottom w:val="single" w:sz="4" w:space="0" w:color="auto"/>
              <w:right w:val="single" w:sz="4" w:space="0" w:color="auto"/>
            </w:tcBorders>
            <w:shd w:val="clear" w:color="auto" w:fill="FF0000"/>
            <w:vAlign w:val="center"/>
            <w:hideMark/>
          </w:tcPr>
          <w:p w14:paraId="3BDCE53F"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w:t>
            </w:r>
          </w:p>
        </w:tc>
        <w:tc>
          <w:tcPr>
            <w:tcW w:w="699" w:type="dxa"/>
            <w:gridSpan w:val="2"/>
            <w:tcBorders>
              <w:top w:val="single" w:sz="6" w:space="0" w:color="auto"/>
              <w:left w:val="single" w:sz="6" w:space="0" w:color="auto"/>
              <w:bottom w:val="single" w:sz="4" w:space="0" w:color="auto"/>
              <w:right w:val="single" w:sz="4" w:space="0" w:color="auto"/>
            </w:tcBorders>
            <w:shd w:val="clear" w:color="auto" w:fill="FF0000"/>
            <w:vAlign w:val="center"/>
            <w:hideMark/>
          </w:tcPr>
          <w:p w14:paraId="2453853E"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c>
          <w:tcPr>
            <w:tcW w:w="700" w:type="dxa"/>
            <w:tcBorders>
              <w:top w:val="single" w:sz="6" w:space="0" w:color="auto"/>
              <w:left w:val="single" w:sz="6" w:space="0" w:color="auto"/>
              <w:bottom w:val="single" w:sz="4" w:space="0" w:color="auto"/>
              <w:right w:val="single" w:sz="18" w:space="0" w:color="auto"/>
            </w:tcBorders>
            <w:shd w:val="clear" w:color="auto" w:fill="FF0000"/>
            <w:vAlign w:val="center"/>
            <w:hideMark/>
          </w:tcPr>
          <w:p w14:paraId="332B6FD2"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25</w:t>
            </w:r>
          </w:p>
        </w:tc>
      </w:tr>
      <w:tr w:rsidR="006F31F4" w14:paraId="279E0EF2" w14:textId="77777777" w:rsidTr="006F31F4">
        <w:trPr>
          <w:cantSplit/>
          <w:trHeight w:val="234"/>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19A1BFFD"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Reviewed by: </w:t>
            </w:r>
          </w:p>
        </w:tc>
        <w:tc>
          <w:tcPr>
            <w:tcW w:w="1271" w:type="dxa"/>
            <w:gridSpan w:val="4"/>
            <w:vMerge w:val="restart"/>
            <w:tcBorders>
              <w:top w:val="single" w:sz="4" w:space="0" w:color="auto"/>
              <w:left w:val="single" w:sz="4" w:space="0" w:color="auto"/>
              <w:bottom w:val="single" w:sz="18" w:space="0" w:color="auto"/>
              <w:right w:val="single" w:sz="6" w:space="0" w:color="auto"/>
            </w:tcBorders>
            <w:vAlign w:val="center"/>
            <w:hideMark/>
          </w:tcPr>
          <w:p w14:paraId="6D4EFF69" w14:textId="77777777" w:rsidR="006F31F4" w:rsidRDefault="006F31F4" w:rsidP="006F31F4">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   very     unlikely</w:t>
            </w:r>
          </w:p>
          <w:p w14:paraId="0AA94952"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   unlikely</w:t>
            </w:r>
          </w:p>
          <w:p w14:paraId="1B6E911A"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   likely</w:t>
            </w:r>
          </w:p>
          <w:p w14:paraId="7BC162C4"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   very likely</w:t>
            </w:r>
          </w:p>
          <w:p w14:paraId="44F6EE9E"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   certainty</w:t>
            </w:r>
          </w:p>
        </w:tc>
        <w:tc>
          <w:tcPr>
            <w:tcW w:w="1272" w:type="dxa"/>
            <w:gridSpan w:val="3"/>
            <w:vMerge w:val="restart"/>
            <w:tcBorders>
              <w:top w:val="single" w:sz="4" w:space="0" w:color="auto"/>
              <w:left w:val="single" w:sz="4" w:space="0" w:color="auto"/>
              <w:bottom w:val="single" w:sz="18" w:space="0" w:color="auto"/>
              <w:right w:val="single" w:sz="6" w:space="0" w:color="auto"/>
            </w:tcBorders>
            <w:vAlign w:val="center"/>
            <w:hideMark/>
          </w:tcPr>
          <w:p w14:paraId="502CEF26"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   nuisance</w:t>
            </w:r>
          </w:p>
          <w:p w14:paraId="66DF7725" w14:textId="77777777" w:rsidR="006F31F4" w:rsidRDefault="006F31F4" w:rsidP="006F31F4">
            <w:pPr>
              <w:tabs>
                <w:tab w:val="center" w:pos="4153"/>
                <w:tab w:val="right" w:pos="8306"/>
              </w:tabs>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   minor</w:t>
            </w:r>
          </w:p>
          <w:p w14:paraId="25EAA753"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   medical treatment</w:t>
            </w:r>
          </w:p>
          <w:p w14:paraId="3621EFAC"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   major</w:t>
            </w:r>
          </w:p>
          <w:p w14:paraId="4EF46F20"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   fatal</w:t>
            </w: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12581012"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576D362A"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699"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13C3C8DF"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699" w:type="dxa"/>
            <w:gridSpan w:val="2"/>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58FDBDCB"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699" w:type="dxa"/>
            <w:gridSpan w:val="3"/>
            <w:tcBorders>
              <w:top w:val="single" w:sz="4" w:space="0" w:color="auto"/>
              <w:left w:val="single" w:sz="6" w:space="0" w:color="auto"/>
              <w:bottom w:val="single" w:sz="4" w:space="0" w:color="auto"/>
              <w:right w:val="single" w:sz="4" w:space="0" w:color="auto"/>
            </w:tcBorders>
            <w:shd w:val="clear" w:color="auto" w:fill="FF0000"/>
            <w:vAlign w:val="center"/>
            <w:hideMark/>
          </w:tcPr>
          <w:p w14:paraId="19670A16"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w:t>
            </w:r>
          </w:p>
        </w:tc>
        <w:tc>
          <w:tcPr>
            <w:tcW w:w="699" w:type="dxa"/>
            <w:gridSpan w:val="2"/>
            <w:tcBorders>
              <w:top w:val="single" w:sz="4" w:space="0" w:color="auto"/>
              <w:left w:val="single" w:sz="6" w:space="0" w:color="auto"/>
              <w:bottom w:val="single" w:sz="4" w:space="0" w:color="auto"/>
              <w:right w:val="single" w:sz="4" w:space="0" w:color="auto"/>
            </w:tcBorders>
            <w:shd w:val="clear" w:color="auto" w:fill="FF0000"/>
            <w:vAlign w:val="center"/>
            <w:hideMark/>
          </w:tcPr>
          <w:p w14:paraId="20FAB2B4"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16</w:t>
            </w:r>
          </w:p>
        </w:tc>
        <w:tc>
          <w:tcPr>
            <w:tcW w:w="700" w:type="dxa"/>
            <w:tcBorders>
              <w:top w:val="single" w:sz="4" w:space="0" w:color="auto"/>
              <w:left w:val="single" w:sz="6" w:space="0" w:color="auto"/>
              <w:bottom w:val="single" w:sz="4" w:space="0" w:color="auto"/>
              <w:right w:val="single" w:sz="18" w:space="0" w:color="auto"/>
            </w:tcBorders>
            <w:shd w:val="clear" w:color="auto" w:fill="FF0000"/>
            <w:vAlign w:val="center"/>
            <w:hideMark/>
          </w:tcPr>
          <w:p w14:paraId="4CA66C85"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r>
      <w:tr w:rsidR="006F31F4" w14:paraId="3C2F687D"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75B03194" w14:textId="13CCEC61"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w:t>
            </w:r>
            <w:r w:rsidR="00F67FB1">
              <w:rPr>
                <w:rFonts w:ascii="Times New Roman" w:eastAsia="Times New Roman" w:hAnsi="Times New Roman" w:cs="Times New Roman"/>
                <w:sz w:val="20"/>
                <w:szCs w:val="20"/>
                <w:lang w:eastAsia="en-GB"/>
              </w:rPr>
              <w:t>Date:</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036AE88A"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3767ADA8" w14:textId="77777777" w:rsidR="006F31F4" w:rsidRDefault="006F31F4" w:rsidP="006F31F4">
            <w:pPr>
              <w:spacing w:after="0"/>
              <w:rPr>
                <w:rFonts w:ascii="Times New Roman" w:eastAsia="Times New Roman" w:hAnsi="Times New Roman" w:cs="Times New Roman"/>
                <w:sz w:val="20"/>
                <w:szCs w:val="20"/>
                <w:lang w:eastAsia="en-GB"/>
              </w:rPr>
            </w:pP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1F7DD05D"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38AF3A74"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699"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35625699"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699" w:type="dxa"/>
            <w:gridSpan w:val="2"/>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18A0F8FC"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6G</w:t>
            </w:r>
          </w:p>
        </w:tc>
        <w:tc>
          <w:tcPr>
            <w:tcW w:w="699" w:type="dxa"/>
            <w:gridSpan w:val="3"/>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727CA75F"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9</w:t>
            </w:r>
          </w:p>
        </w:tc>
        <w:tc>
          <w:tcPr>
            <w:tcW w:w="699" w:type="dxa"/>
            <w:gridSpan w:val="2"/>
            <w:tcBorders>
              <w:top w:val="single" w:sz="4" w:space="0" w:color="auto"/>
              <w:left w:val="single" w:sz="6" w:space="0" w:color="auto"/>
              <w:bottom w:val="single" w:sz="4" w:space="0" w:color="auto"/>
              <w:right w:val="single" w:sz="4" w:space="0" w:color="auto"/>
            </w:tcBorders>
            <w:shd w:val="clear" w:color="auto" w:fill="FF0000"/>
            <w:vAlign w:val="center"/>
            <w:hideMark/>
          </w:tcPr>
          <w:p w14:paraId="332DE0D2"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w:t>
            </w:r>
          </w:p>
        </w:tc>
        <w:tc>
          <w:tcPr>
            <w:tcW w:w="700" w:type="dxa"/>
            <w:tcBorders>
              <w:top w:val="single" w:sz="4" w:space="0" w:color="auto"/>
              <w:left w:val="single" w:sz="6" w:space="0" w:color="auto"/>
              <w:bottom w:val="single" w:sz="4" w:space="0" w:color="auto"/>
              <w:right w:val="single" w:sz="18" w:space="0" w:color="auto"/>
            </w:tcBorders>
            <w:shd w:val="clear" w:color="auto" w:fill="FF0000"/>
            <w:vAlign w:val="center"/>
            <w:hideMark/>
          </w:tcPr>
          <w:p w14:paraId="0216B521"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w:t>
            </w:r>
          </w:p>
        </w:tc>
      </w:tr>
      <w:tr w:rsidR="006F31F4" w14:paraId="4791A072"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01C8516B"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7CE81D5B"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6FBB21B2" w14:textId="77777777" w:rsidR="006F31F4" w:rsidRDefault="006F31F4" w:rsidP="006F31F4">
            <w:pPr>
              <w:spacing w:after="0"/>
              <w:rPr>
                <w:rFonts w:ascii="Times New Roman" w:eastAsia="Times New Roman" w:hAnsi="Times New Roman" w:cs="Times New Roman"/>
                <w:sz w:val="20"/>
                <w:szCs w:val="20"/>
                <w:lang w:eastAsia="en-GB"/>
              </w:rPr>
            </w:pP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7908A152"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5B21CA23"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699"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3A548A97"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699"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58558F95"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699" w:type="dxa"/>
            <w:gridSpan w:val="3"/>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657220F7"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6Y</w:t>
            </w:r>
          </w:p>
        </w:tc>
        <w:tc>
          <w:tcPr>
            <w:tcW w:w="699" w:type="dxa"/>
            <w:gridSpan w:val="2"/>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66679BC3"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700" w:type="dxa"/>
            <w:tcBorders>
              <w:top w:val="single" w:sz="4" w:space="0" w:color="auto"/>
              <w:left w:val="single" w:sz="6" w:space="0" w:color="auto"/>
              <w:bottom w:val="single" w:sz="4" w:space="0" w:color="auto"/>
              <w:right w:val="single" w:sz="18" w:space="0" w:color="auto"/>
            </w:tcBorders>
            <w:shd w:val="clear" w:color="auto" w:fill="70AD47" w:themeFill="accent6"/>
            <w:vAlign w:val="center"/>
            <w:hideMark/>
          </w:tcPr>
          <w:p w14:paraId="2FCF8798"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10Y</w:t>
            </w:r>
          </w:p>
        </w:tc>
      </w:tr>
      <w:tr w:rsidR="006F31F4" w14:paraId="39E38F57"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38C5012B" w14:textId="6B833A3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w:t>
            </w:r>
            <w:r w:rsidR="00F67FB1">
              <w:rPr>
                <w:rFonts w:ascii="Times New Roman" w:eastAsia="Times New Roman" w:hAnsi="Times New Roman" w:cs="Times New Roman"/>
                <w:sz w:val="20"/>
                <w:szCs w:val="20"/>
                <w:lang w:eastAsia="en-GB"/>
              </w:rPr>
              <w:t>Date:</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78CA9A98"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0F99C078" w14:textId="77777777" w:rsidR="006F31F4" w:rsidRDefault="006F31F4" w:rsidP="006F31F4">
            <w:pPr>
              <w:spacing w:after="0"/>
              <w:rPr>
                <w:rFonts w:ascii="Times New Roman" w:eastAsia="Times New Roman" w:hAnsi="Times New Roman" w:cs="Times New Roman"/>
                <w:sz w:val="20"/>
                <w:szCs w:val="20"/>
                <w:lang w:eastAsia="en-GB"/>
              </w:rPr>
            </w:pP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187969D4"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04DDA045"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699"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455A17A9"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699"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2C4A88C2"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699" w:type="dxa"/>
            <w:gridSpan w:val="3"/>
            <w:tcBorders>
              <w:top w:val="single" w:sz="4" w:space="0" w:color="auto"/>
              <w:left w:val="single" w:sz="6" w:space="0" w:color="auto"/>
              <w:bottom w:val="single" w:sz="4" w:space="0" w:color="auto"/>
              <w:right w:val="single" w:sz="4" w:space="0" w:color="auto"/>
            </w:tcBorders>
            <w:shd w:val="clear" w:color="auto" w:fill="00B050"/>
            <w:vAlign w:val="center"/>
            <w:hideMark/>
          </w:tcPr>
          <w:p w14:paraId="426D5690"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699"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779EB537"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00" w:type="dxa"/>
            <w:tcBorders>
              <w:top w:val="single" w:sz="4" w:space="0" w:color="auto"/>
              <w:left w:val="single" w:sz="6" w:space="0" w:color="auto"/>
              <w:bottom w:val="single" w:sz="4" w:space="0" w:color="auto"/>
              <w:right w:val="single" w:sz="18" w:space="0" w:color="auto"/>
            </w:tcBorders>
            <w:shd w:val="clear" w:color="auto" w:fill="70AD47" w:themeFill="accent6"/>
            <w:vAlign w:val="center"/>
            <w:hideMark/>
          </w:tcPr>
          <w:p w14:paraId="1E9AF632"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5G</w:t>
            </w:r>
          </w:p>
        </w:tc>
      </w:tr>
      <w:tr w:rsidR="006F31F4" w14:paraId="5D6BC2AC"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69FED8C4"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70CEC113"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46D1E8FE" w14:textId="77777777" w:rsidR="006F31F4" w:rsidRDefault="006F31F4" w:rsidP="006F31F4">
            <w:pPr>
              <w:spacing w:after="0"/>
              <w:rPr>
                <w:rFonts w:ascii="Times New Roman" w:eastAsia="Times New Roman" w:hAnsi="Times New Roman" w:cs="Times New Roman"/>
                <w:sz w:val="20"/>
                <w:szCs w:val="20"/>
                <w:lang w:eastAsia="en-GB"/>
              </w:rPr>
            </w:pP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7DE4321C"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36635435"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0</w:t>
            </w:r>
          </w:p>
        </w:tc>
        <w:tc>
          <w:tcPr>
            <w:tcW w:w="699" w:type="dxa"/>
            <w:gridSpan w:val="4"/>
            <w:tcBorders>
              <w:top w:val="single" w:sz="4" w:space="0" w:color="auto"/>
              <w:left w:val="single" w:sz="6" w:space="0" w:color="auto"/>
              <w:bottom w:val="single" w:sz="4" w:space="0" w:color="auto"/>
              <w:right w:val="single" w:sz="4" w:space="0" w:color="auto"/>
            </w:tcBorders>
            <w:vAlign w:val="center"/>
            <w:hideMark/>
          </w:tcPr>
          <w:p w14:paraId="1BA24ECC"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699" w:type="dxa"/>
            <w:gridSpan w:val="2"/>
            <w:tcBorders>
              <w:top w:val="single" w:sz="4" w:space="0" w:color="auto"/>
              <w:left w:val="single" w:sz="6" w:space="0" w:color="auto"/>
              <w:bottom w:val="single" w:sz="4" w:space="0" w:color="auto"/>
              <w:right w:val="single" w:sz="4" w:space="0" w:color="auto"/>
            </w:tcBorders>
            <w:vAlign w:val="center"/>
            <w:hideMark/>
          </w:tcPr>
          <w:p w14:paraId="3CB59DE9"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699" w:type="dxa"/>
            <w:gridSpan w:val="3"/>
            <w:tcBorders>
              <w:top w:val="single" w:sz="4" w:space="0" w:color="auto"/>
              <w:left w:val="single" w:sz="6" w:space="0" w:color="auto"/>
              <w:bottom w:val="single" w:sz="4" w:space="0" w:color="auto"/>
              <w:right w:val="single" w:sz="4" w:space="0" w:color="auto"/>
            </w:tcBorders>
            <w:vAlign w:val="center"/>
            <w:hideMark/>
          </w:tcPr>
          <w:p w14:paraId="1E77B728"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699" w:type="dxa"/>
            <w:gridSpan w:val="2"/>
            <w:tcBorders>
              <w:top w:val="single" w:sz="4" w:space="0" w:color="auto"/>
              <w:left w:val="single" w:sz="6" w:space="0" w:color="auto"/>
              <w:bottom w:val="single" w:sz="4" w:space="0" w:color="auto"/>
              <w:right w:val="single" w:sz="4" w:space="0" w:color="auto"/>
            </w:tcBorders>
            <w:vAlign w:val="center"/>
            <w:hideMark/>
          </w:tcPr>
          <w:p w14:paraId="71BA4641"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00" w:type="dxa"/>
            <w:tcBorders>
              <w:top w:val="single" w:sz="4" w:space="0" w:color="auto"/>
              <w:left w:val="single" w:sz="6" w:space="0" w:color="auto"/>
              <w:bottom w:val="single" w:sz="4" w:space="0" w:color="auto"/>
              <w:right w:val="single" w:sz="18" w:space="0" w:color="auto"/>
            </w:tcBorders>
            <w:vAlign w:val="center"/>
            <w:hideMark/>
          </w:tcPr>
          <w:p w14:paraId="12262BD2"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6F31F4" w14:paraId="7B2C04B4"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0A1820D9" w14:textId="299DBB0C"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w:t>
            </w:r>
            <w:r w:rsidR="00F67FB1">
              <w:rPr>
                <w:rFonts w:ascii="Times New Roman" w:eastAsia="Times New Roman" w:hAnsi="Times New Roman" w:cs="Times New Roman"/>
                <w:sz w:val="20"/>
                <w:szCs w:val="20"/>
                <w:lang w:eastAsia="en-GB"/>
              </w:rPr>
              <w:t>Date:</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5AB0C892"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4B0B7B87" w14:textId="77777777" w:rsidR="006F31F4" w:rsidRDefault="006F31F4" w:rsidP="006F31F4">
            <w:pPr>
              <w:spacing w:after="0"/>
              <w:rPr>
                <w:rFonts w:ascii="Times New Roman" w:eastAsia="Times New Roman" w:hAnsi="Times New Roman" w:cs="Times New Roman"/>
                <w:sz w:val="20"/>
                <w:szCs w:val="20"/>
                <w:lang w:eastAsia="en-GB"/>
              </w:rPr>
            </w:pPr>
          </w:p>
        </w:tc>
        <w:tc>
          <w:tcPr>
            <w:tcW w:w="794" w:type="dxa"/>
            <w:gridSpan w:val="3"/>
            <w:tcBorders>
              <w:top w:val="single" w:sz="4" w:space="0" w:color="auto"/>
              <w:left w:val="single" w:sz="6" w:space="0" w:color="auto"/>
              <w:bottom w:val="single" w:sz="4" w:space="0" w:color="auto"/>
              <w:right w:val="single" w:sz="4" w:space="0" w:color="auto"/>
            </w:tcBorders>
          </w:tcPr>
          <w:p w14:paraId="128ED8DD"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3496" w:type="dxa"/>
            <w:gridSpan w:val="12"/>
            <w:tcBorders>
              <w:top w:val="single" w:sz="4" w:space="0" w:color="auto"/>
              <w:left w:val="single" w:sz="6" w:space="0" w:color="auto"/>
              <w:bottom w:val="single" w:sz="6" w:space="0" w:color="auto"/>
              <w:right w:val="single" w:sz="18" w:space="0" w:color="auto"/>
            </w:tcBorders>
            <w:vAlign w:val="center"/>
            <w:hideMark/>
          </w:tcPr>
          <w:p w14:paraId="0D226291"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Likelihood of Injury</w:t>
            </w:r>
          </w:p>
        </w:tc>
      </w:tr>
      <w:tr w:rsidR="006F31F4" w14:paraId="5A5DA98D" w14:textId="77777777" w:rsidTr="006F31F4">
        <w:trPr>
          <w:cantSplit/>
          <w:trHeight w:val="232"/>
          <w:jc w:val="center"/>
        </w:trPr>
        <w:tc>
          <w:tcPr>
            <w:tcW w:w="2065" w:type="dxa"/>
            <w:gridSpan w:val="4"/>
            <w:tcBorders>
              <w:top w:val="single" w:sz="4" w:space="0" w:color="auto"/>
              <w:left w:val="single" w:sz="18" w:space="0" w:color="auto"/>
              <w:bottom w:val="single" w:sz="18" w:space="0" w:color="auto"/>
              <w:right w:val="single" w:sz="6" w:space="0" w:color="auto"/>
            </w:tcBorders>
            <w:hideMark/>
          </w:tcPr>
          <w:p w14:paraId="62BD57C9"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14DDB787"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18D6730A" w14:textId="77777777" w:rsidR="006F31F4" w:rsidRDefault="006F31F4" w:rsidP="006F31F4">
            <w:pPr>
              <w:spacing w:after="0"/>
              <w:rPr>
                <w:rFonts w:ascii="Times New Roman" w:eastAsia="Times New Roman" w:hAnsi="Times New Roman" w:cs="Times New Roman"/>
                <w:sz w:val="20"/>
                <w:szCs w:val="20"/>
                <w:lang w:eastAsia="en-GB"/>
              </w:rPr>
            </w:pPr>
          </w:p>
        </w:tc>
        <w:tc>
          <w:tcPr>
            <w:tcW w:w="317" w:type="dxa"/>
            <w:tcBorders>
              <w:top w:val="single" w:sz="4" w:space="0" w:color="auto"/>
              <w:left w:val="single" w:sz="6" w:space="0" w:color="auto"/>
              <w:bottom w:val="single" w:sz="18" w:space="0" w:color="auto"/>
              <w:right w:val="single" w:sz="4" w:space="0" w:color="auto"/>
            </w:tcBorders>
            <w:shd w:val="clear" w:color="auto" w:fill="00B050"/>
          </w:tcPr>
          <w:p w14:paraId="7607F490"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953" w:type="dxa"/>
            <w:gridSpan w:val="4"/>
            <w:tcBorders>
              <w:top w:val="single" w:sz="4" w:space="0" w:color="auto"/>
              <w:left w:val="single" w:sz="6" w:space="0" w:color="auto"/>
              <w:bottom w:val="single" w:sz="18" w:space="0" w:color="auto"/>
              <w:right w:val="single" w:sz="4" w:space="0" w:color="auto"/>
            </w:tcBorders>
            <w:hideMark/>
          </w:tcPr>
          <w:p w14:paraId="2A3E1F6A"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Low Risk</w:t>
            </w:r>
          </w:p>
        </w:tc>
        <w:tc>
          <w:tcPr>
            <w:tcW w:w="317"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2C47FCF3"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1273" w:type="dxa"/>
            <w:gridSpan w:val="3"/>
            <w:tcBorders>
              <w:top w:val="single" w:sz="6" w:space="0" w:color="auto"/>
              <w:left w:val="single" w:sz="4" w:space="0" w:color="auto"/>
              <w:bottom w:val="single" w:sz="18" w:space="0" w:color="auto"/>
              <w:right w:val="single" w:sz="4" w:space="0" w:color="auto"/>
            </w:tcBorders>
            <w:hideMark/>
          </w:tcPr>
          <w:p w14:paraId="60BFCF24"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Medium Risk</w:t>
            </w:r>
          </w:p>
        </w:tc>
        <w:tc>
          <w:tcPr>
            <w:tcW w:w="317" w:type="dxa"/>
            <w:gridSpan w:val="2"/>
            <w:tcBorders>
              <w:top w:val="single" w:sz="6" w:space="0" w:color="auto"/>
              <w:left w:val="single" w:sz="4" w:space="0" w:color="auto"/>
              <w:bottom w:val="single" w:sz="18" w:space="0" w:color="auto"/>
              <w:right w:val="single" w:sz="4" w:space="0" w:color="auto"/>
            </w:tcBorders>
            <w:shd w:val="clear" w:color="auto" w:fill="FF0000"/>
          </w:tcPr>
          <w:p w14:paraId="397A8241"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1113" w:type="dxa"/>
            <w:gridSpan w:val="2"/>
            <w:tcBorders>
              <w:top w:val="single" w:sz="6" w:space="0" w:color="auto"/>
              <w:left w:val="single" w:sz="4" w:space="0" w:color="auto"/>
              <w:bottom w:val="single" w:sz="18" w:space="0" w:color="auto"/>
              <w:right w:val="single" w:sz="18" w:space="0" w:color="auto"/>
            </w:tcBorders>
            <w:hideMark/>
          </w:tcPr>
          <w:p w14:paraId="2BE3B9DA"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High Risk</w:t>
            </w:r>
          </w:p>
        </w:tc>
      </w:tr>
      <w:tr w:rsidR="006F31F4" w14:paraId="4DD68042" w14:textId="77777777" w:rsidTr="006F31F4">
        <w:trPr>
          <w:cantSplit/>
          <w:trHeight w:val="152"/>
          <w:jc w:val="center"/>
        </w:trPr>
        <w:tc>
          <w:tcPr>
            <w:tcW w:w="6038" w:type="dxa"/>
            <w:gridSpan w:val="17"/>
            <w:tcBorders>
              <w:top w:val="single" w:sz="18" w:space="0" w:color="auto"/>
              <w:left w:val="single" w:sz="18" w:space="0" w:color="auto"/>
              <w:bottom w:val="single" w:sz="2" w:space="0" w:color="auto"/>
              <w:right w:val="single" w:sz="4" w:space="0" w:color="auto"/>
            </w:tcBorders>
            <w:shd w:val="clear" w:color="auto" w:fill="E0E0E0"/>
            <w:hideMark/>
          </w:tcPr>
          <w:p w14:paraId="03CC897C"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lastRenderedPageBreak/>
              <w:t>Activity to be Assessed</w:t>
            </w:r>
          </w:p>
        </w:tc>
        <w:tc>
          <w:tcPr>
            <w:tcW w:w="2860" w:type="dxa"/>
            <w:gridSpan w:val="9"/>
            <w:tcBorders>
              <w:top w:val="single" w:sz="18" w:space="0" w:color="auto"/>
              <w:left w:val="single" w:sz="4" w:space="0" w:color="auto"/>
              <w:bottom w:val="single" w:sz="2" w:space="0" w:color="auto"/>
              <w:right w:val="single" w:sz="18" w:space="0" w:color="auto"/>
            </w:tcBorders>
            <w:shd w:val="clear" w:color="auto" w:fill="E0E0E0"/>
            <w:hideMark/>
          </w:tcPr>
          <w:p w14:paraId="58C30CFF"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Assessment Number</w:t>
            </w:r>
          </w:p>
        </w:tc>
      </w:tr>
      <w:tr w:rsidR="006F31F4" w14:paraId="675D5F83" w14:textId="77777777" w:rsidTr="006F31F4">
        <w:trPr>
          <w:cantSplit/>
          <w:trHeight w:val="518"/>
          <w:jc w:val="center"/>
        </w:trPr>
        <w:tc>
          <w:tcPr>
            <w:tcW w:w="6038" w:type="dxa"/>
            <w:gridSpan w:val="17"/>
            <w:tcBorders>
              <w:top w:val="single" w:sz="2" w:space="0" w:color="auto"/>
              <w:left w:val="single" w:sz="18" w:space="0" w:color="auto"/>
              <w:bottom w:val="single" w:sz="4" w:space="0" w:color="auto"/>
              <w:right w:val="single" w:sz="4" w:space="0" w:color="auto"/>
            </w:tcBorders>
          </w:tcPr>
          <w:p w14:paraId="390333DA" w14:textId="164F4B01" w:rsidR="006F31F4" w:rsidRDefault="006F31F4" w:rsidP="006F31F4">
            <w:pPr>
              <w:spacing w:after="0" w:line="240" w:lineRule="auto"/>
              <w:rPr>
                <w:rFonts w:ascii="Arial" w:eastAsia="Times New Roman" w:hAnsi="Arial" w:cs="Arial"/>
                <w:lang w:eastAsia="en-GB"/>
              </w:rPr>
            </w:pPr>
            <w:r>
              <w:rPr>
                <w:rFonts w:ascii="Arial" w:eastAsia="Times New Roman" w:hAnsi="Arial" w:cs="Arial"/>
                <w:lang w:eastAsia="en-GB"/>
              </w:rPr>
              <w:t>Ground Floor Construction</w:t>
            </w:r>
          </w:p>
        </w:tc>
        <w:tc>
          <w:tcPr>
            <w:tcW w:w="2860" w:type="dxa"/>
            <w:gridSpan w:val="9"/>
            <w:tcBorders>
              <w:top w:val="single" w:sz="2" w:space="0" w:color="auto"/>
              <w:left w:val="single" w:sz="4" w:space="0" w:color="auto"/>
              <w:bottom w:val="single" w:sz="4" w:space="0" w:color="auto"/>
              <w:right w:val="single" w:sz="18" w:space="0" w:color="auto"/>
            </w:tcBorders>
          </w:tcPr>
          <w:p w14:paraId="4AE8FDCC" w14:textId="7AFD2832"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2</w:t>
            </w:r>
          </w:p>
        </w:tc>
      </w:tr>
      <w:tr w:rsidR="006F31F4" w14:paraId="42E8F940" w14:textId="77777777" w:rsidTr="006F31F4">
        <w:trPr>
          <w:cantSplit/>
          <w:trHeight w:val="152"/>
          <w:jc w:val="center"/>
        </w:trPr>
        <w:tc>
          <w:tcPr>
            <w:tcW w:w="8898" w:type="dxa"/>
            <w:gridSpan w:val="26"/>
            <w:tcBorders>
              <w:top w:val="single" w:sz="4" w:space="0" w:color="auto"/>
              <w:left w:val="single" w:sz="18" w:space="0" w:color="auto"/>
              <w:bottom w:val="single" w:sz="2" w:space="0" w:color="auto"/>
              <w:right w:val="single" w:sz="18" w:space="0" w:color="auto"/>
            </w:tcBorders>
            <w:shd w:val="clear" w:color="auto" w:fill="E0E0E0"/>
            <w:vAlign w:val="center"/>
            <w:hideMark/>
          </w:tcPr>
          <w:p w14:paraId="04260DB8"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Persons undertaking or affected by the activity</w:t>
            </w:r>
          </w:p>
        </w:tc>
      </w:tr>
      <w:tr w:rsidR="006F31F4" w14:paraId="172B0D1E" w14:textId="77777777" w:rsidTr="006F31F4">
        <w:trPr>
          <w:cantSplit/>
          <w:trHeight w:val="152"/>
          <w:jc w:val="center"/>
        </w:trPr>
        <w:tc>
          <w:tcPr>
            <w:tcW w:w="8898" w:type="dxa"/>
            <w:gridSpan w:val="26"/>
            <w:tcBorders>
              <w:top w:val="single" w:sz="2" w:space="0" w:color="auto"/>
              <w:left w:val="single" w:sz="18" w:space="0" w:color="auto"/>
              <w:bottom w:val="nil"/>
              <w:right w:val="single" w:sz="18" w:space="0" w:color="auto"/>
            </w:tcBorders>
          </w:tcPr>
          <w:p w14:paraId="7EAEE8EF" w14:textId="77777777" w:rsidR="006F31F4" w:rsidRDefault="006F31F4" w:rsidP="006F31F4">
            <w:pPr>
              <w:spacing w:after="0" w:line="240" w:lineRule="auto"/>
              <w:rPr>
                <w:rFonts w:ascii="Times New Roman" w:eastAsia="Times New Roman" w:hAnsi="Times New Roman" w:cs="Times New Roman"/>
                <w:sz w:val="16"/>
                <w:szCs w:val="20"/>
                <w:lang w:eastAsia="en-GB"/>
              </w:rPr>
            </w:pPr>
          </w:p>
        </w:tc>
      </w:tr>
      <w:tr w:rsidR="006F31F4" w14:paraId="5D4144EA" w14:textId="77777777" w:rsidTr="006F31F4">
        <w:trPr>
          <w:cantSplit/>
          <w:trHeight w:val="152"/>
          <w:jc w:val="center"/>
        </w:trPr>
        <w:tc>
          <w:tcPr>
            <w:tcW w:w="794" w:type="dxa"/>
            <w:gridSpan w:val="2"/>
            <w:tcBorders>
              <w:top w:val="nil"/>
              <w:left w:val="single" w:sz="18" w:space="0" w:color="auto"/>
              <w:bottom w:val="nil"/>
              <w:right w:val="single" w:sz="4" w:space="0" w:color="auto"/>
            </w:tcBorders>
          </w:tcPr>
          <w:p w14:paraId="69A2E7C7"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317" w:type="dxa"/>
            <w:tcBorders>
              <w:top w:val="single" w:sz="4" w:space="0" w:color="auto"/>
              <w:left w:val="single" w:sz="4" w:space="0" w:color="auto"/>
              <w:bottom w:val="single" w:sz="4" w:space="0" w:color="auto"/>
              <w:right w:val="single" w:sz="4" w:space="0" w:color="auto"/>
            </w:tcBorders>
          </w:tcPr>
          <w:p w14:paraId="29A299C2" w14:textId="5CFC0744" w:rsidR="006F31F4" w:rsidRPr="006F31F4" w:rsidRDefault="006F31F4" w:rsidP="006F31F4">
            <w:pPr>
              <w:spacing w:after="0" w:line="240" w:lineRule="auto"/>
              <w:rPr>
                <w:rFonts w:ascii="Times New Roman" w:eastAsia="Times New Roman" w:hAnsi="Times New Roman" w:cs="Times New Roman"/>
                <w:b/>
                <w:bCs/>
                <w:sz w:val="20"/>
                <w:szCs w:val="20"/>
                <w:lang w:eastAsia="en-GB"/>
              </w:rPr>
            </w:pPr>
            <w:r>
              <w:rPr>
                <w:rFonts w:ascii="Times New Roman" w:eastAsia="Times New Roman" w:hAnsi="Times New Roman" w:cs="Times New Roman"/>
                <w:b/>
                <w:bCs/>
                <w:sz w:val="20"/>
                <w:szCs w:val="20"/>
                <w:lang w:eastAsia="en-GB"/>
              </w:rPr>
              <w:t>/</w:t>
            </w:r>
          </w:p>
        </w:tc>
        <w:tc>
          <w:tcPr>
            <w:tcW w:w="1430" w:type="dxa"/>
            <w:gridSpan w:val="2"/>
            <w:tcBorders>
              <w:top w:val="nil"/>
              <w:left w:val="single" w:sz="4" w:space="0" w:color="auto"/>
              <w:bottom w:val="nil"/>
              <w:right w:val="single" w:sz="4" w:space="0" w:color="auto"/>
            </w:tcBorders>
            <w:hideMark/>
          </w:tcPr>
          <w:p w14:paraId="5DF1607F"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Employees</w:t>
            </w:r>
          </w:p>
        </w:tc>
        <w:tc>
          <w:tcPr>
            <w:tcW w:w="317" w:type="dxa"/>
            <w:tcBorders>
              <w:top w:val="single" w:sz="4" w:space="0" w:color="auto"/>
              <w:left w:val="single" w:sz="4" w:space="0" w:color="auto"/>
              <w:bottom w:val="single" w:sz="4" w:space="0" w:color="auto"/>
              <w:right w:val="single" w:sz="4" w:space="0" w:color="auto"/>
            </w:tcBorders>
          </w:tcPr>
          <w:p w14:paraId="100FCABF" w14:textId="4BAF9458" w:rsidR="006F31F4" w:rsidRPr="006F31F4" w:rsidRDefault="006F31F4" w:rsidP="006F31F4">
            <w:pPr>
              <w:spacing w:after="0" w:line="240" w:lineRule="auto"/>
              <w:rPr>
                <w:rFonts w:ascii="Times New Roman" w:eastAsia="Times New Roman" w:hAnsi="Times New Roman" w:cs="Times New Roman"/>
                <w:b/>
                <w:bCs/>
                <w:sz w:val="20"/>
                <w:szCs w:val="20"/>
                <w:lang w:eastAsia="en-GB"/>
              </w:rPr>
            </w:pPr>
            <w:r>
              <w:rPr>
                <w:rFonts w:ascii="Times New Roman" w:eastAsia="Times New Roman" w:hAnsi="Times New Roman" w:cs="Times New Roman"/>
                <w:b/>
                <w:bCs/>
                <w:sz w:val="20"/>
                <w:szCs w:val="20"/>
                <w:lang w:eastAsia="en-GB"/>
              </w:rPr>
              <w:t>/</w:t>
            </w:r>
          </w:p>
        </w:tc>
        <w:tc>
          <w:tcPr>
            <w:tcW w:w="1271" w:type="dxa"/>
            <w:gridSpan w:val="3"/>
            <w:tcBorders>
              <w:top w:val="nil"/>
              <w:left w:val="single" w:sz="4" w:space="0" w:color="auto"/>
              <w:bottom w:val="nil"/>
              <w:right w:val="single" w:sz="4" w:space="0" w:color="auto"/>
            </w:tcBorders>
            <w:hideMark/>
          </w:tcPr>
          <w:p w14:paraId="48E1B65C"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Contractor</w:t>
            </w:r>
          </w:p>
        </w:tc>
        <w:tc>
          <w:tcPr>
            <w:tcW w:w="317" w:type="dxa"/>
            <w:tcBorders>
              <w:top w:val="single" w:sz="4" w:space="0" w:color="auto"/>
              <w:left w:val="single" w:sz="4" w:space="0" w:color="auto"/>
              <w:bottom w:val="single" w:sz="4" w:space="0" w:color="auto"/>
              <w:right w:val="single" w:sz="4" w:space="0" w:color="auto"/>
            </w:tcBorders>
          </w:tcPr>
          <w:p w14:paraId="161DD160"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956" w:type="dxa"/>
            <w:gridSpan w:val="4"/>
            <w:tcBorders>
              <w:top w:val="nil"/>
              <w:left w:val="single" w:sz="4" w:space="0" w:color="auto"/>
              <w:bottom w:val="nil"/>
              <w:right w:val="single" w:sz="4" w:space="0" w:color="auto"/>
            </w:tcBorders>
            <w:hideMark/>
          </w:tcPr>
          <w:p w14:paraId="10F5FD36"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Public</w:t>
            </w:r>
          </w:p>
        </w:tc>
        <w:tc>
          <w:tcPr>
            <w:tcW w:w="317" w:type="dxa"/>
            <w:tcBorders>
              <w:top w:val="single" w:sz="4" w:space="0" w:color="auto"/>
              <w:left w:val="single" w:sz="4" w:space="0" w:color="auto"/>
              <w:bottom w:val="single" w:sz="4" w:space="0" w:color="auto"/>
              <w:right w:val="single" w:sz="4" w:space="0" w:color="auto"/>
            </w:tcBorders>
          </w:tcPr>
          <w:p w14:paraId="47FFAFF9"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1112" w:type="dxa"/>
            <w:gridSpan w:val="6"/>
            <w:tcBorders>
              <w:top w:val="nil"/>
              <w:left w:val="single" w:sz="4" w:space="0" w:color="auto"/>
              <w:bottom w:val="nil"/>
              <w:right w:val="nil"/>
            </w:tcBorders>
            <w:hideMark/>
          </w:tcPr>
          <w:p w14:paraId="370EB581"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067" w:type="dxa"/>
            <w:gridSpan w:val="5"/>
            <w:tcBorders>
              <w:top w:val="nil"/>
              <w:left w:val="nil"/>
              <w:bottom w:val="nil"/>
              <w:right w:val="single" w:sz="18" w:space="0" w:color="auto"/>
            </w:tcBorders>
          </w:tcPr>
          <w:p w14:paraId="4A55EBBB"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r>
      <w:tr w:rsidR="006F31F4" w14:paraId="3FAEEF5F" w14:textId="77777777" w:rsidTr="006F31F4">
        <w:trPr>
          <w:cantSplit/>
          <w:trHeight w:val="152"/>
          <w:jc w:val="center"/>
        </w:trPr>
        <w:tc>
          <w:tcPr>
            <w:tcW w:w="8898" w:type="dxa"/>
            <w:gridSpan w:val="26"/>
            <w:tcBorders>
              <w:top w:val="nil"/>
              <w:left w:val="single" w:sz="18" w:space="0" w:color="auto"/>
              <w:bottom w:val="nil"/>
              <w:right w:val="single" w:sz="18" w:space="0" w:color="auto"/>
            </w:tcBorders>
          </w:tcPr>
          <w:p w14:paraId="2BFDB900" w14:textId="77777777" w:rsidR="006F31F4" w:rsidRDefault="006F31F4" w:rsidP="006F31F4">
            <w:pPr>
              <w:spacing w:after="0" w:line="240" w:lineRule="auto"/>
              <w:rPr>
                <w:rFonts w:ascii="Times New Roman" w:eastAsia="Times New Roman" w:hAnsi="Times New Roman" w:cs="Times New Roman"/>
                <w:sz w:val="16"/>
                <w:szCs w:val="20"/>
                <w:lang w:eastAsia="en-GB"/>
              </w:rPr>
            </w:pPr>
          </w:p>
        </w:tc>
      </w:tr>
      <w:tr w:rsidR="006F31F4" w14:paraId="1BB69640" w14:textId="77777777" w:rsidTr="006F31F4">
        <w:trPr>
          <w:cantSplit/>
          <w:trHeight w:val="152"/>
          <w:jc w:val="center"/>
        </w:trPr>
        <w:tc>
          <w:tcPr>
            <w:tcW w:w="794" w:type="dxa"/>
            <w:gridSpan w:val="2"/>
            <w:tcBorders>
              <w:top w:val="nil"/>
              <w:left w:val="single" w:sz="18" w:space="0" w:color="auto"/>
              <w:bottom w:val="nil"/>
              <w:right w:val="single" w:sz="4" w:space="0" w:color="auto"/>
            </w:tcBorders>
          </w:tcPr>
          <w:p w14:paraId="3521D618"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317" w:type="dxa"/>
            <w:tcBorders>
              <w:top w:val="single" w:sz="4" w:space="0" w:color="auto"/>
              <w:left w:val="single" w:sz="4" w:space="0" w:color="auto"/>
              <w:bottom w:val="single" w:sz="4" w:space="0" w:color="auto"/>
              <w:right w:val="single" w:sz="4" w:space="0" w:color="auto"/>
            </w:tcBorders>
          </w:tcPr>
          <w:p w14:paraId="6E1F349A"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7787" w:type="dxa"/>
            <w:gridSpan w:val="23"/>
            <w:tcBorders>
              <w:top w:val="nil"/>
              <w:left w:val="single" w:sz="4" w:space="0" w:color="auto"/>
              <w:bottom w:val="nil"/>
              <w:right w:val="single" w:sz="18" w:space="0" w:color="auto"/>
            </w:tcBorders>
            <w:hideMark/>
          </w:tcPr>
          <w:p w14:paraId="3E31E8A3"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Other …………………………………………………………………………………………….</w:t>
            </w:r>
          </w:p>
        </w:tc>
      </w:tr>
      <w:tr w:rsidR="006F31F4" w14:paraId="0649C3FD" w14:textId="77777777" w:rsidTr="006F31F4">
        <w:trPr>
          <w:cantSplit/>
          <w:trHeight w:val="247"/>
          <w:jc w:val="center"/>
        </w:trPr>
        <w:tc>
          <w:tcPr>
            <w:tcW w:w="4608" w:type="dxa"/>
            <w:gridSpan w:val="11"/>
            <w:tcBorders>
              <w:top w:val="single" w:sz="18" w:space="0" w:color="auto"/>
              <w:left w:val="single" w:sz="18" w:space="0" w:color="auto"/>
              <w:bottom w:val="single" w:sz="4" w:space="0" w:color="auto"/>
              <w:right w:val="single" w:sz="4" w:space="0" w:color="auto"/>
            </w:tcBorders>
            <w:shd w:val="clear" w:color="auto" w:fill="E0E0E0"/>
            <w:vAlign w:val="center"/>
            <w:hideMark/>
          </w:tcPr>
          <w:p w14:paraId="46AED158" w14:textId="77777777" w:rsidR="006F31F4" w:rsidRDefault="006F31F4" w:rsidP="006F31F4">
            <w:pPr>
              <w:spacing w:after="0" w:line="240" w:lineRule="auto"/>
              <w:ind w:left="72"/>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Identified Hazards and Associated Risks</w:t>
            </w:r>
          </w:p>
        </w:tc>
        <w:tc>
          <w:tcPr>
            <w:tcW w:w="1430" w:type="dxa"/>
            <w:gridSpan w:val="6"/>
            <w:tcBorders>
              <w:top w:val="single" w:sz="18" w:space="0" w:color="auto"/>
              <w:left w:val="single" w:sz="4" w:space="0" w:color="auto"/>
              <w:bottom w:val="single" w:sz="4" w:space="0" w:color="auto"/>
              <w:right w:val="single" w:sz="4" w:space="0" w:color="auto"/>
            </w:tcBorders>
            <w:shd w:val="clear" w:color="auto" w:fill="E0E0E0"/>
            <w:vAlign w:val="center"/>
            <w:hideMark/>
          </w:tcPr>
          <w:p w14:paraId="3BA1EA5F"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Likelihood</w:t>
            </w:r>
          </w:p>
        </w:tc>
        <w:tc>
          <w:tcPr>
            <w:tcW w:w="1430" w:type="dxa"/>
            <w:gridSpan w:val="5"/>
            <w:tcBorders>
              <w:top w:val="single" w:sz="18" w:space="0" w:color="auto"/>
              <w:left w:val="single" w:sz="4" w:space="0" w:color="auto"/>
              <w:bottom w:val="single" w:sz="4" w:space="0" w:color="auto"/>
              <w:right w:val="single" w:sz="4" w:space="0" w:color="auto"/>
            </w:tcBorders>
            <w:shd w:val="clear" w:color="auto" w:fill="E0E0E0"/>
            <w:vAlign w:val="center"/>
            <w:hideMark/>
          </w:tcPr>
          <w:p w14:paraId="4DA90A57"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Severity</w:t>
            </w:r>
          </w:p>
        </w:tc>
        <w:tc>
          <w:tcPr>
            <w:tcW w:w="1430" w:type="dxa"/>
            <w:gridSpan w:val="4"/>
            <w:tcBorders>
              <w:top w:val="single" w:sz="18" w:space="0" w:color="auto"/>
              <w:left w:val="single" w:sz="4" w:space="0" w:color="auto"/>
              <w:bottom w:val="single" w:sz="4" w:space="0" w:color="auto"/>
              <w:right w:val="single" w:sz="18" w:space="0" w:color="auto"/>
            </w:tcBorders>
            <w:shd w:val="clear" w:color="auto" w:fill="E0E0E0"/>
            <w:vAlign w:val="center"/>
            <w:hideMark/>
          </w:tcPr>
          <w:p w14:paraId="68FE7E8D"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Risk Level</w:t>
            </w:r>
          </w:p>
        </w:tc>
      </w:tr>
      <w:tr w:rsidR="006F31F4" w14:paraId="0362E894" w14:textId="77777777" w:rsidTr="006F31F4">
        <w:trPr>
          <w:cantSplit/>
          <w:trHeight w:val="247"/>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56F06F71"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132" w:type="dxa"/>
            <w:gridSpan w:val="10"/>
            <w:tcBorders>
              <w:top w:val="single" w:sz="4" w:space="0" w:color="auto"/>
              <w:left w:val="single" w:sz="4" w:space="0" w:color="auto"/>
              <w:bottom w:val="single" w:sz="4" w:space="0" w:color="auto"/>
              <w:right w:val="single" w:sz="4" w:space="0" w:color="auto"/>
            </w:tcBorders>
          </w:tcPr>
          <w:p w14:paraId="60F0142C" w14:textId="128B0E47" w:rsidR="006F31F4" w:rsidRDefault="006E76D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Collision with concrete beam </w:t>
            </w:r>
          </w:p>
        </w:tc>
        <w:tc>
          <w:tcPr>
            <w:tcW w:w="1430" w:type="dxa"/>
            <w:gridSpan w:val="6"/>
            <w:tcBorders>
              <w:top w:val="single" w:sz="4" w:space="0" w:color="auto"/>
              <w:left w:val="single" w:sz="4" w:space="0" w:color="auto"/>
              <w:bottom w:val="single" w:sz="4" w:space="0" w:color="auto"/>
              <w:right w:val="single" w:sz="4" w:space="0" w:color="auto"/>
            </w:tcBorders>
          </w:tcPr>
          <w:p w14:paraId="7542B8D1" w14:textId="7BAF82D8" w:rsidR="006F31F4" w:rsidRDefault="006E76D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430" w:type="dxa"/>
            <w:gridSpan w:val="5"/>
            <w:tcBorders>
              <w:top w:val="single" w:sz="4" w:space="0" w:color="auto"/>
              <w:left w:val="single" w:sz="4" w:space="0" w:color="auto"/>
              <w:bottom w:val="single" w:sz="4" w:space="0" w:color="auto"/>
              <w:right w:val="single" w:sz="4" w:space="0" w:color="auto"/>
            </w:tcBorders>
          </w:tcPr>
          <w:p w14:paraId="1BB92C27" w14:textId="173B9C7F" w:rsidR="006F31F4" w:rsidRDefault="006E76D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430" w:type="dxa"/>
            <w:gridSpan w:val="4"/>
            <w:tcBorders>
              <w:top w:val="single" w:sz="4" w:space="0" w:color="auto"/>
              <w:left w:val="single" w:sz="4" w:space="0" w:color="auto"/>
              <w:bottom w:val="single" w:sz="4" w:space="0" w:color="auto"/>
              <w:right w:val="single" w:sz="18" w:space="0" w:color="auto"/>
            </w:tcBorders>
          </w:tcPr>
          <w:p w14:paraId="29DFA252" w14:textId="4FB74016" w:rsidR="006F31F4" w:rsidRDefault="006E76D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6G</w:t>
            </w:r>
          </w:p>
        </w:tc>
      </w:tr>
      <w:tr w:rsidR="006F31F4" w14:paraId="656EB190" w14:textId="77777777" w:rsidTr="006F31F4">
        <w:trPr>
          <w:cantSplit/>
          <w:trHeight w:val="247"/>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04811F81"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132" w:type="dxa"/>
            <w:gridSpan w:val="10"/>
            <w:tcBorders>
              <w:top w:val="single" w:sz="4" w:space="0" w:color="auto"/>
              <w:left w:val="single" w:sz="4" w:space="0" w:color="auto"/>
              <w:bottom w:val="single" w:sz="4" w:space="0" w:color="auto"/>
              <w:right w:val="single" w:sz="4" w:space="0" w:color="auto"/>
            </w:tcBorders>
          </w:tcPr>
          <w:p w14:paraId="68A25201" w14:textId="7A0E06CA" w:rsidR="006F31F4" w:rsidRDefault="006E76D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Cuts from lifting beams and blocks</w:t>
            </w:r>
          </w:p>
        </w:tc>
        <w:tc>
          <w:tcPr>
            <w:tcW w:w="1430" w:type="dxa"/>
            <w:gridSpan w:val="6"/>
            <w:tcBorders>
              <w:top w:val="single" w:sz="4" w:space="0" w:color="auto"/>
              <w:left w:val="single" w:sz="4" w:space="0" w:color="auto"/>
              <w:bottom w:val="single" w:sz="4" w:space="0" w:color="auto"/>
              <w:right w:val="single" w:sz="4" w:space="0" w:color="auto"/>
            </w:tcBorders>
          </w:tcPr>
          <w:p w14:paraId="3630EEC5" w14:textId="07277310" w:rsidR="006F31F4" w:rsidRDefault="006E76D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430" w:type="dxa"/>
            <w:gridSpan w:val="5"/>
            <w:tcBorders>
              <w:top w:val="single" w:sz="4" w:space="0" w:color="auto"/>
              <w:left w:val="single" w:sz="4" w:space="0" w:color="auto"/>
              <w:bottom w:val="single" w:sz="4" w:space="0" w:color="auto"/>
              <w:right w:val="single" w:sz="4" w:space="0" w:color="auto"/>
            </w:tcBorders>
          </w:tcPr>
          <w:p w14:paraId="0E44BF74" w14:textId="01CB7C1D" w:rsidR="006F31F4" w:rsidRDefault="006E76D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430" w:type="dxa"/>
            <w:gridSpan w:val="4"/>
            <w:tcBorders>
              <w:top w:val="single" w:sz="4" w:space="0" w:color="auto"/>
              <w:left w:val="single" w:sz="4" w:space="0" w:color="auto"/>
              <w:bottom w:val="single" w:sz="4" w:space="0" w:color="auto"/>
              <w:right w:val="single" w:sz="18" w:space="0" w:color="auto"/>
            </w:tcBorders>
          </w:tcPr>
          <w:p w14:paraId="7E718E58" w14:textId="76652293" w:rsidR="006F31F4" w:rsidRDefault="006E76D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6F31F4" w14:paraId="65AC305D"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629EDB38"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132" w:type="dxa"/>
            <w:gridSpan w:val="10"/>
            <w:tcBorders>
              <w:top w:val="single" w:sz="4" w:space="0" w:color="auto"/>
              <w:left w:val="single" w:sz="4" w:space="0" w:color="auto"/>
              <w:bottom w:val="single" w:sz="4" w:space="0" w:color="auto"/>
              <w:right w:val="single" w:sz="4" w:space="0" w:color="auto"/>
            </w:tcBorders>
          </w:tcPr>
          <w:p w14:paraId="034CE17E" w14:textId="3CE785F9" w:rsidR="006F31F4" w:rsidRDefault="006E76D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Dust inhalation if beams require cutting</w:t>
            </w:r>
          </w:p>
        </w:tc>
        <w:tc>
          <w:tcPr>
            <w:tcW w:w="1430" w:type="dxa"/>
            <w:gridSpan w:val="6"/>
            <w:tcBorders>
              <w:top w:val="single" w:sz="4" w:space="0" w:color="auto"/>
              <w:left w:val="single" w:sz="4" w:space="0" w:color="auto"/>
              <w:bottom w:val="single" w:sz="4" w:space="0" w:color="auto"/>
              <w:right w:val="single" w:sz="4" w:space="0" w:color="auto"/>
            </w:tcBorders>
          </w:tcPr>
          <w:p w14:paraId="377352B3" w14:textId="0182F531" w:rsidR="006F31F4" w:rsidRDefault="006E76D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430" w:type="dxa"/>
            <w:gridSpan w:val="5"/>
            <w:tcBorders>
              <w:top w:val="single" w:sz="4" w:space="0" w:color="auto"/>
              <w:left w:val="single" w:sz="4" w:space="0" w:color="auto"/>
              <w:bottom w:val="single" w:sz="4" w:space="0" w:color="auto"/>
              <w:right w:val="single" w:sz="4" w:space="0" w:color="auto"/>
            </w:tcBorders>
          </w:tcPr>
          <w:p w14:paraId="5E387226" w14:textId="18051053" w:rsidR="006F31F4" w:rsidRDefault="006E76D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430" w:type="dxa"/>
            <w:gridSpan w:val="4"/>
            <w:tcBorders>
              <w:top w:val="single" w:sz="4" w:space="0" w:color="auto"/>
              <w:left w:val="single" w:sz="4" w:space="0" w:color="auto"/>
              <w:bottom w:val="single" w:sz="4" w:space="0" w:color="auto"/>
              <w:right w:val="single" w:sz="18" w:space="0" w:color="auto"/>
            </w:tcBorders>
          </w:tcPr>
          <w:p w14:paraId="367FF379" w14:textId="15500A7C" w:rsidR="006F31F4" w:rsidRDefault="006E76D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6F31F4" w14:paraId="0DF6A82D" w14:textId="77777777" w:rsidTr="006F31F4">
        <w:trPr>
          <w:cantSplit/>
          <w:trHeight w:val="247"/>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19C83D99"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132" w:type="dxa"/>
            <w:gridSpan w:val="10"/>
            <w:tcBorders>
              <w:top w:val="single" w:sz="4" w:space="0" w:color="auto"/>
              <w:left w:val="single" w:sz="4" w:space="0" w:color="auto"/>
              <w:bottom w:val="single" w:sz="4" w:space="0" w:color="auto"/>
              <w:right w:val="single" w:sz="4" w:space="0" w:color="auto"/>
            </w:tcBorders>
          </w:tcPr>
          <w:p w14:paraId="31EFD9F2" w14:textId="3833D868" w:rsidR="006F31F4" w:rsidRDefault="006E76D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Defective telehandler</w:t>
            </w:r>
          </w:p>
        </w:tc>
        <w:tc>
          <w:tcPr>
            <w:tcW w:w="1430" w:type="dxa"/>
            <w:gridSpan w:val="6"/>
            <w:tcBorders>
              <w:top w:val="single" w:sz="4" w:space="0" w:color="auto"/>
              <w:left w:val="single" w:sz="4" w:space="0" w:color="auto"/>
              <w:bottom w:val="single" w:sz="4" w:space="0" w:color="auto"/>
              <w:right w:val="single" w:sz="4" w:space="0" w:color="auto"/>
            </w:tcBorders>
          </w:tcPr>
          <w:p w14:paraId="5988D7B4" w14:textId="3801E36D" w:rsidR="006F31F4" w:rsidRDefault="006E76D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430" w:type="dxa"/>
            <w:gridSpan w:val="5"/>
            <w:tcBorders>
              <w:top w:val="single" w:sz="4" w:space="0" w:color="auto"/>
              <w:left w:val="single" w:sz="4" w:space="0" w:color="auto"/>
              <w:bottom w:val="single" w:sz="4" w:space="0" w:color="auto"/>
              <w:right w:val="single" w:sz="4" w:space="0" w:color="auto"/>
            </w:tcBorders>
          </w:tcPr>
          <w:p w14:paraId="71C7F678" w14:textId="749ED60E" w:rsidR="006F31F4" w:rsidRDefault="00F67FB1"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430" w:type="dxa"/>
            <w:gridSpan w:val="4"/>
            <w:tcBorders>
              <w:top w:val="single" w:sz="4" w:space="0" w:color="auto"/>
              <w:left w:val="single" w:sz="4" w:space="0" w:color="auto"/>
              <w:bottom w:val="single" w:sz="4" w:space="0" w:color="auto"/>
              <w:right w:val="single" w:sz="18" w:space="0" w:color="auto"/>
            </w:tcBorders>
          </w:tcPr>
          <w:p w14:paraId="1F4750E2" w14:textId="0C86C59C" w:rsidR="006F31F4" w:rsidRDefault="00F67FB1"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6F31F4" w14:paraId="1D371D4B" w14:textId="77777777" w:rsidTr="006F31F4">
        <w:trPr>
          <w:cantSplit/>
          <w:trHeight w:val="247"/>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4A9E710E"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132" w:type="dxa"/>
            <w:gridSpan w:val="10"/>
            <w:tcBorders>
              <w:top w:val="single" w:sz="4" w:space="0" w:color="auto"/>
              <w:left w:val="single" w:sz="4" w:space="0" w:color="auto"/>
              <w:bottom w:val="single" w:sz="4" w:space="0" w:color="auto"/>
              <w:right w:val="single" w:sz="4" w:space="0" w:color="auto"/>
            </w:tcBorders>
          </w:tcPr>
          <w:p w14:paraId="3B641475"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09719556"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657ACCFF"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33173ACA"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79427DB9" w14:textId="77777777" w:rsidTr="006F31F4">
        <w:trPr>
          <w:cantSplit/>
          <w:trHeight w:val="248"/>
          <w:jc w:val="center"/>
        </w:trPr>
        <w:tc>
          <w:tcPr>
            <w:tcW w:w="476" w:type="dxa"/>
            <w:tcBorders>
              <w:top w:val="single" w:sz="4" w:space="0" w:color="auto"/>
              <w:left w:val="single" w:sz="18" w:space="0" w:color="auto"/>
              <w:bottom w:val="single" w:sz="18" w:space="0" w:color="auto"/>
              <w:right w:val="single" w:sz="4" w:space="0" w:color="auto"/>
            </w:tcBorders>
            <w:vAlign w:val="center"/>
            <w:hideMark/>
          </w:tcPr>
          <w:p w14:paraId="666B8BC7"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132" w:type="dxa"/>
            <w:gridSpan w:val="10"/>
            <w:tcBorders>
              <w:top w:val="single" w:sz="4" w:space="0" w:color="auto"/>
              <w:left w:val="single" w:sz="4" w:space="0" w:color="auto"/>
              <w:bottom w:val="single" w:sz="18" w:space="0" w:color="auto"/>
              <w:right w:val="single" w:sz="4" w:space="0" w:color="auto"/>
            </w:tcBorders>
          </w:tcPr>
          <w:p w14:paraId="46DE40B6"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18" w:space="0" w:color="auto"/>
              <w:right w:val="single" w:sz="4" w:space="0" w:color="auto"/>
            </w:tcBorders>
          </w:tcPr>
          <w:p w14:paraId="576563C7"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5"/>
            <w:tcBorders>
              <w:top w:val="single" w:sz="4" w:space="0" w:color="auto"/>
              <w:left w:val="single" w:sz="4" w:space="0" w:color="auto"/>
              <w:bottom w:val="single" w:sz="18" w:space="0" w:color="auto"/>
              <w:right w:val="single" w:sz="4" w:space="0" w:color="auto"/>
            </w:tcBorders>
          </w:tcPr>
          <w:p w14:paraId="67B1A514"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18" w:space="0" w:color="auto"/>
              <w:right w:val="single" w:sz="18" w:space="0" w:color="auto"/>
            </w:tcBorders>
          </w:tcPr>
          <w:p w14:paraId="2516DDAA"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12930B34" w14:textId="77777777" w:rsidTr="006F31F4">
        <w:trPr>
          <w:cantSplit/>
          <w:trHeight w:val="247"/>
          <w:jc w:val="center"/>
        </w:trPr>
        <w:tc>
          <w:tcPr>
            <w:tcW w:w="8898" w:type="dxa"/>
            <w:gridSpan w:val="26"/>
            <w:tcBorders>
              <w:top w:val="single" w:sz="18" w:space="0" w:color="auto"/>
              <w:left w:val="single" w:sz="18" w:space="0" w:color="auto"/>
              <w:bottom w:val="single" w:sz="4" w:space="0" w:color="auto"/>
              <w:right w:val="single" w:sz="18" w:space="0" w:color="auto"/>
            </w:tcBorders>
            <w:shd w:val="clear" w:color="auto" w:fill="E0E0E0"/>
            <w:vAlign w:val="center"/>
            <w:hideMark/>
          </w:tcPr>
          <w:p w14:paraId="06DE208A" w14:textId="77777777" w:rsidR="006F31F4" w:rsidRDefault="006F31F4" w:rsidP="006F31F4">
            <w:pPr>
              <w:spacing w:after="0" w:line="240" w:lineRule="auto"/>
              <w:ind w:left="72"/>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Existing Control Measures / Additional Control Measures Required</w:t>
            </w:r>
          </w:p>
        </w:tc>
      </w:tr>
      <w:tr w:rsidR="006F31F4" w14:paraId="560A3D9A"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2E217ECB"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8422" w:type="dxa"/>
            <w:gridSpan w:val="25"/>
            <w:tcBorders>
              <w:top w:val="single" w:sz="4" w:space="0" w:color="auto"/>
              <w:left w:val="single" w:sz="4" w:space="0" w:color="auto"/>
              <w:bottom w:val="single" w:sz="4" w:space="0" w:color="auto"/>
              <w:right w:val="single" w:sz="18" w:space="0" w:color="auto"/>
            </w:tcBorders>
          </w:tcPr>
          <w:p w14:paraId="55971D31" w14:textId="77777777" w:rsidR="006F31F4" w:rsidRDefault="00F67FB1"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Competent and qualified driver to ensure safe working</w:t>
            </w:r>
          </w:p>
          <w:p w14:paraId="5609EE5D" w14:textId="2147BE17" w:rsidR="00F67FB1" w:rsidRDefault="00F67FB1" w:rsidP="006F31F4">
            <w:pPr>
              <w:spacing w:after="0" w:line="240" w:lineRule="auto"/>
              <w:rPr>
                <w:rFonts w:ascii="Times New Roman" w:eastAsia="Times New Roman" w:hAnsi="Times New Roman" w:cs="Times New Roman"/>
                <w:szCs w:val="20"/>
                <w:lang w:eastAsia="en-GB"/>
              </w:rPr>
            </w:pPr>
          </w:p>
        </w:tc>
      </w:tr>
      <w:tr w:rsidR="006F31F4" w14:paraId="1DE90441"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61EA1249"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8422" w:type="dxa"/>
            <w:gridSpan w:val="25"/>
            <w:tcBorders>
              <w:top w:val="single" w:sz="4" w:space="0" w:color="auto"/>
              <w:left w:val="single" w:sz="4" w:space="0" w:color="auto"/>
              <w:bottom w:val="single" w:sz="4" w:space="0" w:color="auto"/>
              <w:right w:val="single" w:sz="18" w:space="0" w:color="auto"/>
            </w:tcBorders>
          </w:tcPr>
          <w:p w14:paraId="6BCC7673" w14:textId="7DD280D8" w:rsidR="006F31F4" w:rsidRDefault="00F67FB1"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Mandatory PPE and additional gloves to be worn to avoid lacerations. </w:t>
            </w:r>
          </w:p>
        </w:tc>
      </w:tr>
      <w:tr w:rsidR="006F31F4" w14:paraId="67BB6497"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0F54E970"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8422" w:type="dxa"/>
            <w:gridSpan w:val="25"/>
            <w:tcBorders>
              <w:top w:val="single" w:sz="4" w:space="0" w:color="auto"/>
              <w:left w:val="single" w:sz="4" w:space="0" w:color="auto"/>
              <w:bottom w:val="single" w:sz="4" w:space="0" w:color="auto"/>
              <w:right w:val="single" w:sz="18" w:space="0" w:color="auto"/>
            </w:tcBorders>
          </w:tcPr>
          <w:p w14:paraId="478C2D87" w14:textId="2599C64C" w:rsidR="006F31F4" w:rsidRDefault="00F67FB1"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Mandatory PPE and additional mask and safety goggles to avoid any dust under coshh regulations.</w:t>
            </w:r>
          </w:p>
        </w:tc>
      </w:tr>
      <w:tr w:rsidR="006F31F4" w14:paraId="5AFE17DF"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1B0ED8D0"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8422" w:type="dxa"/>
            <w:gridSpan w:val="25"/>
            <w:tcBorders>
              <w:top w:val="single" w:sz="4" w:space="0" w:color="auto"/>
              <w:left w:val="single" w:sz="4" w:space="0" w:color="auto"/>
              <w:bottom w:val="single" w:sz="4" w:space="0" w:color="auto"/>
              <w:right w:val="single" w:sz="18" w:space="0" w:color="auto"/>
            </w:tcBorders>
          </w:tcPr>
          <w:p w14:paraId="23A062E1" w14:textId="51CFF1E7" w:rsidR="006F31F4" w:rsidRDefault="00F67FB1"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Telehandler should be assessed and checked regularly for any defects under LOLER and PUWER regulations</w:t>
            </w:r>
          </w:p>
        </w:tc>
      </w:tr>
      <w:tr w:rsidR="006F31F4" w14:paraId="26C5502A"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60E6A073"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8422" w:type="dxa"/>
            <w:gridSpan w:val="25"/>
            <w:tcBorders>
              <w:top w:val="single" w:sz="4" w:space="0" w:color="auto"/>
              <w:left w:val="single" w:sz="4" w:space="0" w:color="auto"/>
              <w:bottom w:val="single" w:sz="4" w:space="0" w:color="auto"/>
              <w:right w:val="single" w:sz="18" w:space="0" w:color="auto"/>
            </w:tcBorders>
          </w:tcPr>
          <w:p w14:paraId="0AA63ED6" w14:textId="77777777" w:rsidR="006F31F4" w:rsidRDefault="006F31F4" w:rsidP="006F31F4">
            <w:pPr>
              <w:spacing w:after="0" w:line="240" w:lineRule="auto"/>
              <w:rPr>
                <w:rFonts w:ascii="Times New Roman" w:eastAsia="Times New Roman" w:hAnsi="Times New Roman" w:cs="Times New Roman"/>
                <w:szCs w:val="20"/>
                <w:lang w:eastAsia="en-GB"/>
              </w:rPr>
            </w:pPr>
          </w:p>
        </w:tc>
      </w:tr>
      <w:tr w:rsidR="006F31F4" w14:paraId="33A02127"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7AA12C7A"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8422" w:type="dxa"/>
            <w:gridSpan w:val="25"/>
            <w:tcBorders>
              <w:top w:val="single" w:sz="4" w:space="0" w:color="auto"/>
              <w:left w:val="single" w:sz="4" w:space="0" w:color="auto"/>
              <w:bottom w:val="single" w:sz="18" w:space="0" w:color="auto"/>
              <w:right w:val="single" w:sz="18" w:space="0" w:color="auto"/>
            </w:tcBorders>
          </w:tcPr>
          <w:p w14:paraId="143440A1" w14:textId="77777777" w:rsidR="006F31F4" w:rsidRDefault="006F31F4" w:rsidP="006F31F4">
            <w:pPr>
              <w:spacing w:after="0" w:line="240" w:lineRule="auto"/>
              <w:rPr>
                <w:rFonts w:ascii="Times New Roman" w:eastAsia="Times New Roman" w:hAnsi="Times New Roman" w:cs="Times New Roman"/>
                <w:szCs w:val="20"/>
                <w:lang w:eastAsia="en-GB"/>
              </w:rPr>
            </w:pPr>
          </w:p>
        </w:tc>
      </w:tr>
      <w:tr w:rsidR="006F31F4" w14:paraId="4667D435" w14:textId="77777777" w:rsidTr="006F31F4">
        <w:trPr>
          <w:cantSplit/>
          <w:trHeight w:val="248"/>
          <w:jc w:val="center"/>
        </w:trPr>
        <w:tc>
          <w:tcPr>
            <w:tcW w:w="4608" w:type="dxa"/>
            <w:gridSpan w:val="11"/>
            <w:tcBorders>
              <w:top w:val="single" w:sz="18" w:space="0" w:color="auto"/>
              <w:left w:val="single" w:sz="18" w:space="0" w:color="auto"/>
              <w:bottom w:val="single" w:sz="4" w:space="0" w:color="auto"/>
              <w:right w:val="single" w:sz="4" w:space="0" w:color="auto"/>
            </w:tcBorders>
            <w:shd w:val="clear" w:color="auto" w:fill="E0E0E0"/>
            <w:vAlign w:val="center"/>
            <w:hideMark/>
          </w:tcPr>
          <w:p w14:paraId="2124A5A5"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Reassessment of Activity Hazards </w:t>
            </w:r>
          </w:p>
        </w:tc>
        <w:tc>
          <w:tcPr>
            <w:tcW w:w="1430" w:type="dxa"/>
            <w:gridSpan w:val="6"/>
            <w:tcBorders>
              <w:top w:val="single" w:sz="18" w:space="0" w:color="auto"/>
              <w:left w:val="single" w:sz="4" w:space="0" w:color="auto"/>
              <w:bottom w:val="single" w:sz="4" w:space="0" w:color="auto"/>
              <w:right w:val="single" w:sz="4" w:space="0" w:color="auto"/>
            </w:tcBorders>
            <w:shd w:val="clear" w:color="auto" w:fill="E0E0E0"/>
            <w:vAlign w:val="center"/>
            <w:hideMark/>
          </w:tcPr>
          <w:p w14:paraId="15F36191"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Likelihood</w:t>
            </w:r>
          </w:p>
        </w:tc>
        <w:tc>
          <w:tcPr>
            <w:tcW w:w="1430" w:type="dxa"/>
            <w:gridSpan w:val="5"/>
            <w:tcBorders>
              <w:top w:val="single" w:sz="18" w:space="0" w:color="auto"/>
              <w:left w:val="single" w:sz="4" w:space="0" w:color="auto"/>
              <w:bottom w:val="single" w:sz="4" w:space="0" w:color="auto"/>
              <w:right w:val="single" w:sz="4" w:space="0" w:color="auto"/>
            </w:tcBorders>
            <w:shd w:val="clear" w:color="auto" w:fill="E0E0E0"/>
            <w:vAlign w:val="center"/>
            <w:hideMark/>
          </w:tcPr>
          <w:p w14:paraId="34F2BB1D"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Severity</w:t>
            </w:r>
          </w:p>
        </w:tc>
        <w:tc>
          <w:tcPr>
            <w:tcW w:w="1430" w:type="dxa"/>
            <w:gridSpan w:val="4"/>
            <w:tcBorders>
              <w:top w:val="single" w:sz="18" w:space="0" w:color="auto"/>
              <w:left w:val="single" w:sz="4" w:space="0" w:color="auto"/>
              <w:bottom w:val="single" w:sz="4" w:space="0" w:color="auto"/>
              <w:right w:val="single" w:sz="18" w:space="0" w:color="auto"/>
            </w:tcBorders>
            <w:shd w:val="clear" w:color="auto" w:fill="E0E0E0"/>
            <w:vAlign w:val="center"/>
            <w:hideMark/>
          </w:tcPr>
          <w:p w14:paraId="5F010D4B"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Risk Level</w:t>
            </w:r>
          </w:p>
        </w:tc>
      </w:tr>
      <w:tr w:rsidR="006F31F4" w14:paraId="79EB82E3"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1844C68E"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132" w:type="dxa"/>
            <w:gridSpan w:val="10"/>
            <w:tcBorders>
              <w:top w:val="single" w:sz="4" w:space="0" w:color="auto"/>
              <w:left w:val="single" w:sz="4" w:space="0" w:color="auto"/>
              <w:bottom w:val="single" w:sz="4" w:space="0" w:color="auto"/>
              <w:right w:val="single" w:sz="4" w:space="0" w:color="auto"/>
            </w:tcBorders>
          </w:tcPr>
          <w:p w14:paraId="2181EC23"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104CB72F"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6A1C4FF4"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5B34213A"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0A802B06"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5B092FFB"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132" w:type="dxa"/>
            <w:gridSpan w:val="10"/>
            <w:tcBorders>
              <w:top w:val="single" w:sz="4" w:space="0" w:color="auto"/>
              <w:left w:val="single" w:sz="4" w:space="0" w:color="auto"/>
              <w:bottom w:val="single" w:sz="4" w:space="0" w:color="auto"/>
              <w:right w:val="single" w:sz="4" w:space="0" w:color="auto"/>
            </w:tcBorders>
          </w:tcPr>
          <w:p w14:paraId="0A829138"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vAlign w:val="center"/>
          </w:tcPr>
          <w:p w14:paraId="4E09CD70" w14:textId="77777777" w:rsidR="006F31F4" w:rsidRDefault="006F31F4" w:rsidP="006F31F4">
            <w:pPr>
              <w:spacing w:after="0" w:line="240" w:lineRule="auto"/>
              <w:ind w:left="252" w:hanging="252"/>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691B0F16"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4E1EB12F"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094F4A18"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71FF3B93"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132" w:type="dxa"/>
            <w:gridSpan w:val="10"/>
            <w:tcBorders>
              <w:top w:val="single" w:sz="4" w:space="0" w:color="auto"/>
              <w:left w:val="single" w:sz="4" w:space="0" w:color="auto"/>
              <w:bottom w:val="single" w:sz="4" w:space="0" w:color="auto"/>
              <w:right w:val="single" w:sz="4" w:space="0" w:color="auto"/>
            </w:tcBorders>
          </w:tcPr>
          <w:p w14:paraId="679D71A8"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1E1E3298"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0787AEAA"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7B446122"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2641715F"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41DA2E32"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132" w:type="dxa"/>
            <w:gridSpan w:val="10"/>
            <w:tcBorders>
              <w:top w:val="single" w:sz="4" w:space="0" w:color="auto"/>
              <w:left w:val="single" w:sz="4" w:space="0" w:color="auto"/>
              <w:bottom w:val="single" w:sz="4" w:space="0" w:color="auto"/>
              <w:right w:val="single" w:sz="4" w:space="0" w:color="auto"/>
            </w:tcBorders>
          </w:tcPr>
          <w:p w14:paraId="6A2B05D5"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0F8BBC23"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7EBD3293"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3B4A2385"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1866D6BC"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37A70B00"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132" w:type="dxa"/>
            <w:gridSpan w:val="10"/>
            <w:tcBorders>
              <w:top w:val="single" w:sz="4" w:space="0" w:color="auto"/>
              <w:left w:val="single" w:sz="4" w:space="0" w:color="auto"/>
              <w:bottom w:val="single" w:sz="4" w:space="0" w:color="auto"/>
              <w:right w:val="single" w:sz="4" w:space="0" w:color="auto"/>
            </w:tcBorders>
          </w:tcPr>
          <w:p w14:paraId="1E5DCF67"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0FEA5213"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2B5B6A76"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6D0FF640"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53BDC427" w14:textId="77777777" w:rsidTr="006F31F4">
        <w:trPr>
          <w:cantSplit/>
          <w:trHeight w:val="248"/>
          <w:jc w:val="center"/>
        </w:trPr>
        <w:tc>
          <w:tcPr>
            <w:tcW w:w="476" w:type="dxa"/>
            <w:tcBorders>
              <w:top w:val="single" w:sz="4" w:space="0" w:color="auto"/>
              <w:left w:val="single" w:sz="18" w:space="0" w:color="auto"/>
              <w:bottom w:val="single" w:sz="18" w:space="0" w:color="auto"/>
              <w:right w:val="single" w:sz="4" w:space="0" w:color="auto"/>
            </w:tcBorders>
            <w:vAlign w:val="center"/>
            <w:hideMark/>
          </w:tcPr>
          <w:p w14:paraId="3C48A9E9"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132" w:type="dxa"/>
            <w:gridSpan w:val="10"/>
            <w:tcBorders>
              <w:top w:val="single" w:sz="4" w:space="0" w:color="auto"/>
              <w:left w:val="single" w:sz="4" w:space="0" w:color="auto"/>
              <w:bottom w:val="single" w:sz="18" w:space="0" w:color="auto"/>
              <w:right w:val="single" w:sz="4" w:space="0" w:color="auto"/>
            </w:tcBorders>
          </w:tcPr>
          <w:p w14:paraId="4AAB31A7"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18" w:space="0" w:color="auto"/>
              <w:right w:val="single" w:sz="4" w:space="0" w:color="auto"/>
            </w:tcBorders>
          </w:tcPr>
          <w:p w14:paraId="249C9DA0"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18" w:space="0" w:color="auto"/>
              <w:right w:val="single" w:sz="4" w:space="0" w:color="auto"/>
            </w:tcBorders>
          </w:tcPr>
          <w:p w14:paraId="2757C151"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18" w:space="0" w:color="auto"/>
              <w:right w:val="single" w:sz="18" w:space="0" w:color="auto"/>
            </w:tcBorders>
          </w:tcPr>
          <w:p w14:paraId="6CA0111F"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164325DC" w14:textId="77777777" w:rsidTr="006F31F4">
        <w:trPr>
          <w:cantSplit/>
          <w:trHeight w:val="565"/>
          <w:jc w:val="center"/>
        </w:trPr>
        <w:tc>
          <w:tcPr>
            <w:tcW w:w="3178" w:type="dxa"/>
            <w:gridSpan w:val="7"/>
            <w:tcBorders>
              <w:top w:val="single" w:sz="18" w:space="0" w:color="auto"/>
              <w:left w:val="single" w:sz="18" w:space="0" w:color="auto"/>
              <w:bottom w:val="single" w:sz="18" w:space="0" w:color="auto"/>
              <w:right w:val="single" w:sz="18" w:space="0" w:color="auto"/>
            </w:tcBorders>
            <w:hideMark/>
          </w:tcPr>
          <w:p w14:paraId="321AE99B"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Name  </w:t>
            </w:r>
          </w:p>
          <w:p w14:paraId="4D80A631"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Position  </w:t>
            </w:r>
          </w:p>
        </w:tc>
        <w:tc>
          <w:tcPr>
            <w:tcW w:w="2860" w:type="dxa"/>
            <w:gridSpan w:val="10"/>
            <w:tcBorders>
              <w:top w:val="single" w:sz="18" w:space="0" w:color="auto"/>
              <w:left w:val="single" w:sz="18" w:space="0" w:color="auto"/>
              <w:bottom w:val="single" w:sz="18" w:space="0" w:color="auto"/>
              <w:right w:val="single" w:sz="18" w:space="0" w:color="auto"/>
            </w:tcBorders>
          </w:tcPr>
          <w:p w14:paraId="5B747932"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Signed</w:t>
            </w:r>
          </w:p>
          <w:p w14:paraId="1E5A5360" w14:textId="77777777" w:rsidR="006F31F4" w:rsidRDefault="006F31F4" w:rsidP="006F31F4">
            <w:pPr>
              <w:spacing w:after="0" w:line="240" w:lineRule="auto"/>
              <w:rPr>
                <w:rFonts w:ascii="Times New Roman" w:eastAsia="Times New Roman" w:hAnsi="Times New Roman" w:cs="Times New Roman"/>
                <w:sz w:val="24"/>
                <w:szCs w:val="20"/>
                <w:lang w:eastAsia="en-GB"/>
              </w:rPr>
            </w:pPr>
          </w:p>
          <w:p w14:paraId="0A3D460C" w14:textId="77777777" w:rsidR="006F31F4" w:rsidRDefault="006F31F4" w:rsidP="006F31F4">
            <w:pPr>
              <w:spacing w:after="0" w:line="240" w:lineRule="auto"/>
              <w:rPr>
                <w:rFonts w:ascii="Times New Roman" w:eastAsia="Times New Roman" w:hAnsi="Times New Roman" w:cs="Times New Roman"/>
                <w:sz w:val="24"/>
                <w:szCs w:val="20"/>
                <w:lang w:eastAsia="en-GB"/>
              </w:rPr>
            </w:pPr>
          </w:p>
        </w:tc>
        <w:tc>
          <w:tcPr>
            <w:tcW w:w="2860" w:type="dxa"/>
            <w:gridSpan w:val="9"/>
            <w:tcBorders>
              <w:top w:val="single" w:sz="18" w:space="0" w:color="auto"/>
              <w:left w:val="single" w:sz="18" w:space="0" w:color="auto"/>
              <w:bottom w:val="single" w:sz="18" w:space="0" w:color="auto"/>
              <w:right w:val="single" w:sz="18" w:space="0" w:color="auto"/>
            </w:tcBorders>
            <w:hideMark/>
          </w:tcPr>
          <w:p w14:paraId="6BB4E85D"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Date of Completion: </w:t>
            </w:r>
          </w:p>
        </w:tc>
      </w:tr>
      <w:tr w:rsidR="006F31F4" w14:paraId="4E1C8827" w14:textId="77777777" w:rsidTr="006F31F4">
        <w:trPr>
          <w:cantSplit/>
          <w:trHeight w:val="219"/>
          <w:jc w:val="center"/>
        </w:trPr>
        <w:tc>
          <w:tcPr>
            <w:tcW w:w="2065" w:type="dxa"/>
            <w:gridSpan w:val="4"/>
            <w:tcBorders>
              <w:top w:val="single" w:sz="18" w:space="0" w:color="auto"/>
              <w:left w:val="single" w:sz="18" w:space="0" w:color="auto"/>
              <w:bottom w:val="single" w:sz="4" w:space="0" w:color="auto"/>
              <w:right w:val="single" w:sz="6" w:space="0" w:color="auto"/>
            </w:tcBorders>
            <w:shd w:val="clear" w:color="auto" w:fill="E6E6E6"/>
            <w:hideMark/>
          </w:tcPr>
          <w:p w14:paraId="291015F5"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Reviews</w:t>
            </w:r>
          </w:p>
        </w:tc>
        <w:tc>
          <w:tcPr>
            <w:tcW w:w="2543" w:type="dxa"/>
            <w:gridSpan w:val="7"/>
            <w:tcBorders>
              <w:top w:val="single" w:sz="18" w:space="0" w:color="auto"/>
              <w:left w:val="single" w:sz="4" w:space="0" w:color="auto"/>
              <w:bottom w:val="single" w:sz="4" w:space="0" w:color="auto"/>
              <w:right w:val="single" w:sz="6" w:space="0" w:color="auto"/>
            </w:tcBorders>
            <w:shd w:val="clear" w:color="auto" w:fill="E6E6E6"/>
            <w:hideMark/>
          </w:tcPr>
          <w:p w14:paraId="692711D9"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Key</w:t>
            </w:r>
          </w:p>
        </w:tc>
        <w:tc>
          <w:tcPr>
            <w:tcW w:w="4290" w:type="dxa"/>
            <w:gridSpan w:val="15"/>
            <w:tcBorders>
              <w:top w:val="single" w:sz="18" w:space="0" w:color="auto"/>
              <w:left w:val="single" w:sz="6" w:space="0" w:color="auto"/>
              <w:bottom w:val="single" w:sz="6" w:space="0" w:color="auto"/>
              <w:right w:val="single" w:sz="18" w:space="0" w:color="auto"/>
            </w:tcBorders>
            <w:shd w:val="clear" w:color="auto" w:fill="E6E6E6"/>
          </w:tcPr>
          <w:p w14:paraId="1AE4945E"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r>
      <w:tr w:rsidR="006F31F4" w14:paraId="34A7EBCC" w14:textId="77777777" w:rsidTr="006F31F4">
        <w:trPr>
          <w:cantSplit/>
          <w:trHeight w:val="214"/>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37A02E3D"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Date: </w:t>
            </w:r>
          </w:p>
        </w:tc>
        <w:tc>
          <w:tcPr>
            <w:tcW w:w="1271" w:type="dxa"/>
            <w:gridSpan w:val="4"/>
            <w:tcBorders>
              <w:top w:val="single" w:sz="4" w:space="0" w:color="auto"/>
              <w:left w:val="single" w:sz="4" w:space="0" w:color="auto"/>
              <w:bottom w:val="single" w:sz="4" w:space="0" w:color="auto"/>
              <w:right w:val="single" w:sz="6" w:space="0" w:color="auto"/>
            </w:tcBorders>
            <w:hideMark/>
          </w:tcPr>
          <w:p w14:paraId="171AAD7C"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Likelihood</w:t>
            </w:r>
          </w:p>
        </w:tc>
        <w:tc>
          <w:tcPr>
            <w:tcW w:w="1272" w:type="dxa"/>
            <w:gridSpan w:val="3"/>
            <w:tcBorders>
              <w:top w:val="single" w:sz="4" w:space="0" w:color="auto"/>
              <w:left w:val="single" w:sz="4" w:space="0" w:color="auto"/>
              <w:bottom w:val="single" w:sz="4" w:space="0" w:color="auto"/>
              <w:right w:val="single" w:sz="6" w:space="0" w:color="auto"/>
            </w:tcBorders>
            <w:hideMark/>
          </w:tcPr>
          <w:p w14:paraId="757E20EC"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Severity</w:t>
            </w:r>
          </w:p>
        </w:tc>
        <w:tc>
          <w:tcPr>
            <w:tcW w:w="476" w:type="dxa"/>
            <w:gridSpan w:val="2"/>
            <w:vMerge w:val="restart"/>
            <w:tcBorders>
              <w:top w:val="single" w:sz="6" w:space="0" w:color="auto"/>
              <w:left w:val="single" w:sz="6" w:space="0" w:color="auto"/>
              <w:bottom w:val="single" w:sz="4" w:space="0" w:color="auto"/>
              <w:right w:val="single" w:sz="4" w:space="0" w:color="auto"/>
            </w:tcBorders>
            <w:textDirection w:val="btLr"/>
            <w:vAlign w:val="center"/>
            <w:hideMark/>
          </w:tcPr>
          <w:p w14:paraId="02C1E464" w14:textId="77777777" w:rsidR="006F31F4" w:rsidRDefault="006F31F4" w:rsidP="006F31F4">
            <w:pPr>
              <w:spacing w:after="0" w:line="240" w:lineRule="auto"/>
              <w:ind w:left="113" w:right="113"/>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Severity of Injury</w:t>
            </w:r>
          </w:p>
        </w:tc>
        <w:tc>
          <w:tcPr>
            <w:tcW w:w="318" w:type="dxa"/>
            <w:tcBorders>
              <w:top w:val="single" w:sz="6" w:space="0" w:color="auto"/>
              <w:left w:val="single" w:sz="6" w:space="0" w:color="auto"/>
              <w:bottom w:val="single" w:sz="4" w:space="0" w:color="auto"/>
              <w:right w:val="single" w:sz="4" w:space="0" w:color="auto"/>
            </w:tcBorders>
            <w:hideMark/>
          </w:tcPr>
          <w:p w14:paraId="63637E1C"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699" w:type="dxa"/>
            <w:gridSpan w:val="4"/>
            <w:tcBorders>
              <w:top w:val="single" w:sz="6" w:space="0" w:color="auto"/>
              <w:left w:val="single" w:sz="6" w:space="0" w:color="auto"/>
              <w:bottom w:val="single" w:sz="4" w:space="0" w:color="auto"/>
              <w:right w:val="single" w:sz="4" w:space="0" w:color="auto"/>
            </w:tcBorders>
            <w:shd w:val="clear" w:color="auto" w:fill="70AD47" w:themeFill="accent6"/>
            <w:vAlign w:val="center"/>
            <w:hideMark/>
          </w:tcPr>
          <w:p w14:paraId="7AE9D156"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5Y</w:t>
            </w:r>
          </w:p>
        </w:tc>
        <w:tc>
          <w:tcPr>
            <w:tcW w:w="699" w:type="dxa"/>
            <w:gridSpan w:val="2"/>
            <w:tcBorders>
              <w:top w:val="single" w:sz="6" w:space="0" w:color="auto"/>
              <w:left w:val="single" w:sz="6" w:space="0" w:color="auto"/>
              <w:bottom w:val="single" w:sz="4" w:space="0" w:color="auto"/>
              <w:right w:val="single" w:sz="4" w:space="0" w:color="auto"/>
            </w:tcBorders>
            <w:shd w:val="clear" w:color="auto" w:fill="FF0000"/>
            <w:vAlign w:val="center"/>
            <w:hideMark/>
          </w:tcPr>
          <w:p w14:paraId="7710C6ED"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10R</w:t>
            </w:r>
          </w:p>
        </w:tc>
        <w:tc>
          <w:tcPr>
            <w:tcW w:w="699" w:type="dxa"/>
            <w:gridSpan w:val="3"/>
            <w:tcBorders>
              <w:top w:val="single" w:sz="6" w:space="0" w:color="auto"/>
              <w:left w:val="single" w:sz="6" w:space="0" w:color="auto"/>
              <w:bottom w:val="single" w:sz="4" w:space="0" w:color="auto"/>
              <w:right w:val="single" w:sz="4" w:space="0" w:color="auto"/>
            </w:tcBorders>
            <w:shd w:val="clear" w:color="auto" w:fill="FF0000"/>
            <w:vAlign w:val="center"/>
            <w:hideMark/>
          </w:tcPr>
          <w:p w14:paraId="59AC6782"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w:t>
            </w:r>
          </w:p>
        </w:tc>
        <w:tc>
          <w:tcPr>
            <w:tcW w:w="699" w:type="dxa"/>
            <w:gridSpan w:val="2"/>
            <w:tcBorders>
              <w:top w:val="single" w:sz="6" w:space="0" w:color="auto"/>
              <w:left w:val="single" w:sz="6" w:space="0" w:color="auto"/>
              <w:bottom w:val="single" w:sz="4" w:space="0" w:color="auto"/>
              <w:right w:val="single" w:sz="4" w:space="0" w:color="auto"/>
            </w:tcBorders>
            <w:shd w:val="clear" w:color="auto" w:fill="FF0000"/>
            <w:vAlign w:val="center"/>
            <w:hideMark/>
          </w:tcPr>
          <w:p w14:paraId="460BD858"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c>
          <w:tcPr>
            <w:tcW w:w="700" w:type="dxa"/>
            <w:tcBorders>
              <w:top w:val="single" w:sz="6" w:space="0" w:color="auto"/>
              <w:left w:val="single" w:sz="6" w:space="0" w:color="auto"/>
              <w:bottom w:val="single" w:sz="4" w:space="0" w:color="auto"/>
              <w:right w:val="single" w:sz="18" w:space="0" w:color="auto"/>
            </w:tcBorders>
            <w:shd w:val="clear" w:color="auto" w:fill="FF0000"/>
            <w:vAlign w:val="center"/>
            <w:hideMark/>
          </w:tcPr>
          <w:p w14:paraId="4F7773F2"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25</w:t>
            </w:r>
          </w:p>
        </w:tc>
      </w:tr>
      <w:tr w:rsidR="006F31F4" w14:paraId="6446F00A" w14:textId="77777777" w:rsidTr="006F31F4">
        <w:trPr>
          <w:cantSplit/>
          <w:trHeight w:val="234"/>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290DC5A1"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Reviewed by: </w:t>
            </w:r>
          </w:p>
        </w:tc>
        <w:tc>
          <w:tcPr>
            <w:tcW w:w="1271" w:type="dxa"/>
            <w:gridSpan w:val="4"/>
            <w:vMerge w:val="restart"/>
            <w:tcBorders>
              <w:top w:val="single" w:sz="4" w:space="0" w:color="auto"/>
              <w:left w:val="single" w:sz="4" w:space="0" w:color="auto"/>
              <w:bottom w:val="single" w:sz="18" w:space="0" w:color="auto"/>
              <w:right w:val="single" w:sz="6" w:space="0" w:color="auto"/>
            </w:tcBorders>
            <w:vAlign w:val="center"/>
            <w:hideMark/>
          </w:tcPr>
          <w:p w14:paraId="10638722" w14:textId="77777777" w:rsidR="006F31F4" w:rsidRDefault="006F31F4" w:rsidP="006F31F4">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   very     unlikely</w:t>
            </w:r>
          </w:p>
          <w:p w14:paraId="5543EE6E"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   unlikely</w:t>
            </w:r>
          </w:p>
          <w:p w14:paraId="2A1ECBF4"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   likely</w:t>
            </w:r>
          </w:p>
          <w:p w14:paraId="7A8308E2"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   very likely</w:t>
            </w:r>
          </w:p>
          <w:p w14:paraId="0FF8BD9E"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   certainty</w:t>
            </w:r>
          </w:p>
        </w:tc>
        <w:tc>
          <w:tcPr>
            <w:tcW w:w="1272" w:type="dxa"/>
            <w:gridSpan w:val="3"/>
            <w:vMerge w:val="restart"/>
            <w:tcBorders>
              <w:top w:val="single" w:sz="4" w:space="0" w:color="auto"/>
              <w:left w:val="single" w:sz="4" w:space="0" w:color="auto"/>
              <w:bottom w:val="single" w:sz="18" w:space="0" w:color="auto"/>
              <w:right w:val="single" w:sz="6" w:space="0" w:color="auto"/>
            </w:tcBorders>
            <w:vAlign w:val="center"/>
            <w:hideMark/>
          </w:tcPr>
          <w:p w14:paraId="548EFF15"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   nuisance</w:t>
            </w:r>
          </w:p>
          <w:p w14:paraId="0CDCBAAC" w14:textId="77777777" w:rsidR="006F31F4" w:rsidRDefault="006F31F4" w:rsidP="006F31F4">
            <w:pPr>
              <w:tabs>
                <w:tab w:val="center" w:pos="4153"/>
                <w:tab w:val="right" w:pos="8306"/>
              </w:tabs>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   minor</w:t>
            </w:r>
          </w:p>
          <w:p w14:paraId="0AF21D7F"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   medical treatment</w:t>
            </w:r>
          </w:p>
          <w:p w14:paraId="05624FC8"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   major</w:t>
            </w:r>
          </w:p>
          <w:p w14:paraId="279B5970"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   fatal</w:t>
            </w: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0DC2F6DB"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0B84E8E2"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699"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04E6D7DC"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699" w:type="dxa"/>
            <w:gridSpan w:val="2"/>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26F3B76A"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699" w:type="dxa"/>
            <w:gridSpan w:val="3"/>
            <w:tcBorders>
              <w:top w:val="single" w:sz="4" w:space="0" w:color="auto"/>
              <w:left w:val="single" w:sz="6" w:space="0" w:color="auto"/>
              <w:bottom w:val="single" w:sz="4" w:space="0" w:color="auto"/>
              <w:right w:val="single" w:sz="4" w:space="0" w:color="auto"/>
            </w:tcBorders>
            <w:shd w:val="clear" w:color="auto" w:fill="FF0000"/>
            <w:vAlign w:val="center"/>
            <w:hideMark/>
          </w:tcPr>
          <w:p w14:paraId="6ED02297"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w:t>
            </w:r>
          </w:p>
        </w:tc>
        <w:tc>
          <w:tcPr>
            <w:tcW w:w="699" w:type="dxa"/>
            <w:gridSpan w:val="2"/>
            <w:tcBorders>
              <w:top w:val="single" w:sz="4" w:space="0" w:color="auto"/>
              <w:left w:val="single" w:sz="6" w:space="0" w:color="auto"/>
              <w:bottom w:val="single" w:sz="4" w:space="0" w:color="auto"/>
              <w:right w:val="single" w:sz="4" w:space="0" w:color="auto"/>
            </w:tcBorders>
            <w:shd w:val="clear" w:color="auto" w:fill="FF0000"/>
            <w:vAlign w:val="center"/>
            <w:hideMark/>
          </w:tcPr>
          <w:p w14:paraId="41CBE6D4"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16</w:t>
            </w:r>
          </w:p>
        </w:tc>
        <w:tc>
          <w:tcPr>
            <w:tcW w:w="700" w:type="dxa"/>
            <w:tcBorders>
              <w:top w:val="single" w:sz="4" w:space="0" w:color="auto"/>
              <w:left w:val="single" w:sz="6" w:space="0" w:color="auto"/>
              <w:bottom w:val="single" w:sz="4" w:space="0" w:color="auto"/>
              <w:right w:val="single" w:sz="18" w:space="0" w:color="auto"/>
            </w:tcBorders>
            <w:shd w:val="clear" w:color="auto" w:fill="FF0000"/>
            <w:vAlign w:val="center"/>
            <w:hideMark/>
          </w:tcPr>
          <w:p w14:paraId="4663231D"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r>
      <w:tr w:rsidR="006F31F4" w14:paraId="2D7FE234"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1073AE0A" w14:textId="1A8AB263"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w:t>
            </w:r>
            <w:r w:rsidR="00F67FB1">
              <w:rPr>
                <w:rFonts w:ascii="Times New Roman" w:eastAsia="Times New Roman" w:hAnsi="Times New Roman" w:cs="Times New Roman"/>
                <w:sz w:val="20"/>
                <w:szCs w:val="20"/>
                <w:lang w:eastAsia="en-GB"/>
              </w:rPr>
              <w:t>Date:</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40E87985"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318AAC86" w14:textId="77777777" w:rsidR="006F31F4" w:rsidRDefault="006F31F4" w:rsidP="006F31F4">
            <w:pPr>
              <w:spacing w:after="0"/>
              <w:rPr>
                <w:rFonts w:ascii="Times New Roman" w:eastAsia="Times New Roman" w:hAnsi="Times New Roman" w:cs="Times New Roman"/>
                <w:sz w:val="20"/>
                <w:szCs w:val="20"/>
                <w:lang w:eastAsia="en-GB"/>
              </w:rPr>
            </w:pP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300955EA"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7131C58D"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699"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1D74A05F"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699" w:type="dxa"/>
            <w:gridSpan w:val="2"/>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1E391097"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6G</w:t>
            </w:r>
          </w:p>
        </w:tc>
        <w:tc>
          <w:tcPr>
            <w:tcW w:w="699" w:type="dxa"/>
            <w:gridSpan w:val="3"/>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0E3E2D8D"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9</w:t>
            </w:r>
          </w:p>
        </w:tc>
        <w:tc>
          <w:tcPr>
            <w:tcW w:w="699" w:type="dxa"/>
            <w:gridSpan w:val="2"/>
            <w:tcBorders>
              <w:top w:val="single" w:sz="4" w:space="0" w:color="auto"/>
              <w:left w:val="single" w:sz="6" w:space="0" w:color="auto"/>
              <w:bottom w:val="single" w:sz="4" w:space="0" w:color="auto"/>
              <w:right w:val="single" w:sz="4" w:space="0" w:color="auto"/>
            </w:tcBorders>
            <w:shd w:val="clear" w:color="auto" w:fill="FF0000"/>
            <w:vAlign w:val="center"/>
            <w:hideMark/>
          </w:tcPr>
          <w:p w14:paraId="026632A6"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w:t>
            </w:r>
          </w:p>
        </w:tc>
        <w:tc>
          <w:tcPr>
            <w:tcW w:w="700" w:type="dxa"/>
            <w:tcBorders>
              <w:top w:val="single" w:sz="4" w:space="0" w:color="auto"/>
              <w:left w:val="single" w:sz="6" w:space="0" w:color="auto"/>
              <w:bottom w:val="single" w:sz="4" w:space="0" w:color="auto"/>
              <w:right w:val="single" w:sz="18" w:space="0" w:color="auto"/>
            </w:tcBorders>
            <w:shd w:val="clear" w:color="auto" w:fill="FF0000"/>
            <w:vAlign w:val="center"/>
            <w:hideMark/>
          </w:tcPr>
          <w:p w14:paraId="25B1B52A"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w:t>
            </w:r>
          </w:p>
        </w:tc>
      </w:tr>
      <w:tr w:rsidR="006F31F4" w14:paraId="624D2504"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1E15BC7C"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42ECA17C"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0AFBF3FB" w14:textId="77777777" w:rsidR="006F31F4" w:rsidRDefault="006F31F4" w:rsidP="006F31F4">
            <w:pPr>
              <w:spacing w:after="0"/>
              <w:rPr>
                <w:rFonts w:ascii="Times New Roman" w:eastAsia="Times New Roman" w:hAnsi="Times New Roman" w:cs="Times New Roman"/>
                <w:sz w:val="20"/>
                <w:szCs w:val="20"/>
                <w:lang w:eastAsia="en-GB"/>
              </w:rPr>
            </w:pP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7ECBA72A"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65D9054B"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699"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51AD0502"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699"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75A5F3BE"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699" w:type="dxa"/>
            <w:gridSpan w:val="3"/>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7A84ADF1"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6Y</w:t>
            </w:r>
          </w:p>
        </w:tc>
        <w:tc>
          <w:tcPr>
            <w:tcW w:w="699" w:type="dxa"/>
            <w:gridSpan w:val="2"/>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4F11E25F"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700" w:type="dxa"/>
            <w:tcBorders>
              <w:top w:val="single" w:sz="4" w:space="0" w:color="auto"/>
              <w:left w:val="single" w:sz="6" w:space="0" w:color="auto"/>
              <w:bottom w:val="single" w:sz="4" w:space="0" w:color="auto"/>
              <w:right w:val="single" w:sz="18" w:space="0" w:color="auto"/>
            </w:tcBorders>
            <w:shd w:val="clear" w:color="auto" w:fill="70AD47" w:themeFill="accent6"/>
            <w:vAlign w:val="center"/>
            <w:hideMark/>
          </w:tcPr>
          <w:p w14:paraId="7C263F09"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10Y</w:t>
            </w:r>
          </w:p>
        </w:tc>
      </w:tr>
      <w:tr w:rsidR="006F31F4" w14:paraId="328A007D"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44920842" w14:textId="18565E9A"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w:t>
            </w:r>
            <w:r w:rsidR="00F67FB1">
              <w:rPr>
                <w:rFonts w:ascii="Times New Roman" w:eastAsia="Times New Roman" w:hAnsi="Times New Roman" w:cs="Times New Roman"/>
                <w:sz w:val="20"/>
                <w:szCs w:val="20"/>
                <w:lang w:eastAsia="en-GB"/>
              </w:rPr>
              <w:t>Date:</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3153A4D8"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70E7B647" w14:textId="77777777" w:rsidR="006F31F4" w:rsidRDefault="006F31F4" w:rsidP="006F31F4">
            <w:pPr>
              <w:spacing w:after="0"/>
              <w:rPr>
                <w:rFonts w:ascii="Times New Roman" w:eastAsia="Times New Roman" w:hAnsi="Times New Roman" w:cs="Times New Roman"/>
                <w:sz w:val="20"/>
                <w:szCs w:val="20"/>
                <w:lang w:eastAsia="en-GB"/>
              </w:rPr>
            </w:pP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0448AA66"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72BDAE0B"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699"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71CAD587"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699"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0D6E8DDD"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699" w:type="dxa"/>
            <w:gridSpan w:val="3"/>
            <w:tcBorders>
              <w:top w:val="single" w:sz="4" w:space="0" w:color="auto"/>
              <w:left w:val="single" w:sz="6" w:space="0" w:color="auto"/>
              <w:bottom w:val="single" w:sz="4" w:space="0" w:color="auto"/>
              <w:right w:val="single" w:sz="4" w:space="0" w:color="auto"/>
            </w:tcBorders>
            <w:shd w:val="clear" w:color="auto" w:fill="00B050"/>
            <w:vAlign w:val="center"/>
            <w:hideMark/>
          </w:tcPr>
          <w:p w14:paraId="65450776"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699"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243C3234"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00" w:type="dxa"/>
            <w:tcBorders>
              <w:top w:val="single" w:sz="4" w:space="0" w:color="auto"/>
              <w:left w:val="single" w:sz="6" w:space="0" w:color="auto"/>
              <w:bottom w:val="single" w:sz="4" w:space="0" w:color="auto"/>
              <w:right w:val="single" w:sz="18" w:space="0" w:color="auto"/>
            </w:tcBorders>
            <w:shd w:val="clear" w:color="auto" w:fill="70AD47" w:themeFill="accent6"/>
            <w:vAlign w:val="center"/>
            <w:hideMark/>
          </w:tcPr>
          <w:p w14:paraId="345EC3CB"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5G</w:t>
            </w:r>
          </w:p>
        </w:tc>
      </w:tr>
      <w:tr w:rsidR="006F31F4" w14:paraId="31B2752A"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734188A9"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34249FA6"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7C0D7EA4" w14:textId="77777777" w:rsidR="006F31F4" w:rsidRDefault="006F31F4" w:rsidP="006F31F4">
            <w:pPr>
              <w:spacing w:after="0"/>
              <w:rPr>
                <w:rFonts w:ascii="Times New Roman" w:eastAsia="Times New Roman" w:hAnsi="Times New Roman" w:cs="Times New Roman"/>
                <w:sz w:val="20"/>
                <w:szCs w:val="20"/>
                <w:lang w:eastAsia="en-GB"/>
              </w:rPr>
            </w:pP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2CC04387"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66EB65E3"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0</w:t>
            </w:r>
          </w:p>
        </w:tc>
        <w:tc>
          <w:tcPr>
            <w:tcW w:w="699" w:type="dxa"/>
            <w:gridSpan w:val="4"/>
            <w:tcBorders>
              <w:top w:val="single" w:sz="4" w:space="0" w:color="auto"/>
              <w:left w:val="single" w:sz="6" w:space="0" w:color="auto"/>
              <w:bottom w:val="single" w:sz="4" w:space="0" w:color="auto"/>
              <w:right w:val="single" w:sz="4" w:space="0" w:color="auto"/>
            </w:tcBorders>
            <w:vAlign w:val="center"/>
            <w:hideMark/>
          </w:tcPr>
          <w:p w14:paraId="6FB0991E"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699" w:type="dxa"/>
            <w:gridSpan w:val="2"/>
            <w:tcBorders>
              <w:top w:val="single" w:sz="4" w:space="0" w:color="auto"/>
              <w:left w:val="single" w:sz="6" w:space="0" w:color="auto"/>
              <w:bottom w:val="single" w:sz="4" w:space="0" w:color="auto"/>
              <w:right w:val="single" w:sz="4" w:space="0" w:color="auto"/>
            </w:tcBorders>
            <w:vAlign w:val="center"/>
            <w:hideMark/>
          </w:tcPr>
          <w:p w14:paraId="64EF0410"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699" w:type="dxa"/>
            <w:gridSpan w:val="3"/>
            <w:tcBorders>
              <w:top w:val="single" w:sz="4" w:space="0" w:color="auto"/>
              <w:left w:val="single" w:sz="6" w:space="0" w:color="auto"/>
              <w:bottom w:val="single" w:sz="4" w:space="0" w:color="auto"/>
              <w:right w:val="single" w:sz="4" w:space="0" w:color="auto"/>
            </w:tcBorders>
            <w:vAlign w:val="center"/>
            <w:hideMark/>
          </w:tcPr>
          <w:p w14:paraId="407BD6DE"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699" w:type="dxa"/>
            <w:gridSpan w:val="2"/>
            <w:tcBorders>
              <w:top w:val="single" w:sz="4" w:space="0" w:color="auto"/>
              <w:left w:val="single" w:sz="6" w:space="0" w:color="auto"/>
              <w:bottom w:val="single" w:sz="4" w:space="0" w:color="auto"/>
              <w:right w:val="single" w:sz="4" w:space="0" w:color="auto"/>
            </w:tcBorders>
            <w:vAlign w:val="center"/>
            <w:hideMark/>
          </w:tcPr>
          <w:p w14:paraId="69EEE28E"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00" w:type="dxa"/>
            <w:tcBorders>
              <w:top w:val="single" w:sz="4" w:space="0" w:color="auto"/>
              <w:left w:val="single" w:sz="6" w:space="0" w:color="auto"/>
              <w:bottom w:val="single" w:sz="4" w:space="0" w:color="auto"/>
              <w:right w:val="single" w:sz="18" w:space="0" w:color="auto"/>
            </w:tcBorders>
            <w:vAlign w:val="center"/>
            <w:hideMark/>
          </w:tcPr>
          <w:p w14:paraId="0C764E9C"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6F31F4" w14:paraId="17269CAA"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26459278" w14:textId="46DF2549"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w:t>
            </w:r>
            <w:r w:rsidR="00F67FB1">
              <w:rPr>
                <w:rFonts w:ascii="Times New Roman" w:eastAsia="Times New Roman" w:hAnsi="Times New Roman" w:cs="Times New Roman"/>
                <w:sz w:val="20"/>
                <w:szCs w:val="20"/>
                <w:lang w:eastAsia="en-GB"/>
              </w:rPr>
              <w:t>Date:</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5610C0A3"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5BBB0C26" w14:textId="77777777" w:rsidR="006F31F4" w:rsidRDefault="006F31F4" w:rsidP="006F31F4">
            <w:pPr>
              <w:spacing w:after="0"/>
              <w:rPr>
                <w:rFonts w:ascii="Times New Roman" w:eastAsia="Times New Roman" w:hAnsi="Times New Roman" w:cs="Times New Roman"/>
                <w:sz w:val="20"/>
                <w:szCs w:val="20"/>
                <w:lang w:eastAsia="en-GB"/>
              </w:rPr>
            </w:pPr>
          </w:p>
        </w:tc>
        <w:tc>
          <w:tcPr>
            <w:tcW w:w="794" w:type="dxa"/>
            <w:gridSpan w:val="3"/>
            <w:tcBorders>
              <w:top w:val="single" w:sz="4" w:space="0" w:color="auto"/>
              <w:left w:val="single" w:sz="6" w:space="0" w:color="auto"/>
              <w:bottom w:val="single" w:sz="4" w:space="0" w:color="auto"/>
              <w:right w:val="single" w:sz="4" w:space="0" w:color="auto"/>
            </w:tcBorders>
          </w:tcPr>
          <w:p w14:paraId="31CDECF7"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3496" w:type="dxa"/>
            <w:gridSpan w:val="12"/>
            <w:tcBorders>
              <w:top w:val="single" w:sz="4" w:space="0" w:color="auto"/>
              <w:left w:val="single" w:sz="6" w:space="0" w:color="auto"/>
              <w:bottom w:val="single" w:sz="6" w:space="0" w:color="auto"/>
              <w:right w:val="single" w:sz="18" w:space="0" w:color="auto"/>
            </w:tcBorders>
            <w:vAlign w:val="center"/>
            <w:hideMark/>
          </w:tcPr>
          <w:p w14:paraId="44088D6E"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Likelihood of Injury</w:t>
            </w:r>
          </w:p>
        </w:tc>
      </w:tr>
      <w:tr w:rsidR="006F31F4" w14:paraId="1DD3C60F" w14:textId="77777777" w:rsidTr="006F31F4">
        <w:trPr>
          <w:cantSplit/>
          <w:trHeight w:val="232"/>
          <w:jc w:val="center"/>
        </w:trPr>
        <w:tc>
          <w:tcPr>
            <w:tcW w:w="2065" w:type="dxa"/>
            <w:gridSpan w:val="4"/>
            <w:tcBorders>
              <w:top w:val="single" w:sz="4" w:space="0" w:color="auto"/>
              <w:left w:val="single" w:sz="18" w:space="0" w:color="auto"/>
              <w:bottom w:val="single" w:sz="18" w:space="0" w:color="auto"/>
              <w:right w:val="single" w:sz="6" w:space="0" w:color="auto"/>
            </w:tcBorders>
            <w:hideMark/>
          </w:tcPr>
          <w:p w14:paraId="3F54E838"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375D8A9B"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1A9B231E" w14:textId="77777777" w:rsidR="006F31F4" w:rsidRDefault="006F31F4" w:rsidP="006F31F4">
            <w:pPr>
              <w:spacing w:after="0"/>
              <w:rPr>
                <w:rFonts w:ascii="Times New Roman" w:eastAsia="Times New Roman" w:hAnsi="Times New Roman" w:cs="Times New Roman"/>
                <w:sz w:val="20"/>
                <w:szCs w:val="20"/>
                <w:lang w:eastAsia="en-GB"/>
              </w:rPr>
            </w:pPr>
          </w:p>
        </w:tc>
        <w:tc>
          <w:tcPr>
            <w:tcW w:w="317" w:type="dxa"/>
            <w:tcBorders>
              <w:top w:val="single" w:sz="4" w:space="0" w:color="auto"/>
              <w:left w:val="single" w:sz="6" w:space="0" w:color="auto"/>
              <w:bottom w:val="single" w:sz="18" w:space="0" w:color="auto"/>
              <w:right w:val="single" w:sz="4" w:space="0" w:color="auto"/>
            </w:tcBorders>
            <w:shd w:val="clear" w:color="auto" w:fill="00B050"/>
          </w:tcPr>
          <w:p w14:paraId="4C9F0253"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953" w:type="dxa"/>
            <w:gridSpan w:val="4"/>
            <w:tcBorders>
              <w:top w:val="single" w:sz="4" w:space="0" w:color="auto"/>
              <w:left w:val="single" w:sz="6" w:space="0" w:color="auto"/>
              <w:bottom w:val="single" w:sz="18" w:space="0" w:color="auto"/>
              <w:right w:val="single" w:sz="4" w:space="0" w:color="auto"/>
            </w:tcBorders>
            <w:hideMark/>
          </w:tcPr>
          <w:p w14:paraId="0B290E7C"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Low Risk</w:t>
            </w:r>
          </w:p>
        </w:tc>
        <w:tc>
          <w:tcPr>
            <w:tcW w:w="317"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411D66D7"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1273" w:type="dxa"/>
            <w:gridSpan w:val="3"/>
            <w:tcBorders>
              <w:top w:val="single" w:sz="6" w:space="0" w:color="auto"/>
              <w:left w:val="single" w:sz="4" w:space="0" w:color="auto"/>
              <w:bottom w:val="single" w:sz="18" w:space="0" w:color="auto"/>
              <w:right w:val="single" w:sz="4" w:space="0" w:color="auto"/>
            </w:tcBorders>
            <w:hideMark/>
          </w:tcPr>
          <w:p w14:paraId="1FFF1E00"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Medium Risk</w:t>
            </w:r>
          </w:p>
        </w:tc>
        <w:tc>
          <w:tcPr>
            <w:tcW w:w="317" w:type="dxa"/>
            <w:gridSpan w:val="2"/>
            <w:tcBorders>
              <w:top w:val="single" w:sz="6" w:space="0" w:color="auto"/>
              <w:left w:val="single" w:sz="4" w:space="0" w:color="auto"/>
              <w:bottom w:val="single" w:sz="18" w:space="0" w:color="auto"/>
              <w:right w:val="single" w:sz="4" w:space="0" w:color="auto"/>
            </w:tcBorders>
            <w:shd w:val="clear" w:color="auto" w:fill="FF0000"/>
          </w:tcPr>
          <w:p w14:paraId="192E9BF3"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1113" w:type="dxa"/>
            <w:gridSpan w:val="2"/>
            <w:tcBorders>
              <w:top w:val="single" w:sz="6" w:space="0" w:color="auto"/>
              <w:left w:val="single" w:sz="4" w:space="0" w:color="auto"/>
              <w:bottom w:val="single" w:sz="18" w:space="0" w:color="auto"/>
              <w:right w:val="single" w:sz="18" w:space="0" w:color="auto"/>
            </w:tcBorders>
            <w:hideMark/>
          </w:tcPr>
          <w:p w14:paraId="2C218ABA"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High Risk</w:t>
            </w:r>
          </w:p>
        </w:tc>
      </w:tr>
      <w:tr w:rsidR="006F31F4" w14:paraId="4024B4E0" w14:textId="77777777" w:rsidTr="006F31F4">
        <w:trPr>
          <w:cantSplit/>
          <w:trHeight w:val="152"/>
          <w:jc w:val="center"/>
        </w:trPr>
        <w:tc>
          <w:tcPr>
            <w:tcW w:w="6038" w:type="dxa"/>
            <w:gridSpan w:val="17"/>
            <w:tcBorders>
              <w:top w:val="single" w:sz="18" w:space="0" w:color="auto"/>
              <w:left w:val="single" w:sz="18" w:space="0" w:color="auto"/>
              <w:bottom w:val="single" w:sz="2" w:space="0" w:color="auto"/>
              <w:right w:val="single" w:sz="4" w:space="0" w:color="auto"/>
            </w:tcBorders>
            <w:shd w:val="clear" w:color="auto" w:fill="E0E0E0"/>
            <w:hideMark/>
          </w:tcPr>
          <w:p w14:paraId="065042DE"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lastRenderedPageBreak/>
              <w:t>Activity to be Assessed</w:t>
            </w:r>
          </w:p>
        </w:tc>
        <w:tc>
          <w:tcPr>
            <w:tcW w:w="2860" w:type="dxa"/>
            <w:gridSpan w:val="9"/>
            <w:tcBorders>
              <w:top w:val="single" w:sz="18" w:space="0" w:color="auto"/>
              <w:left w:val="single" w:sz="4" w:space="0" w:color="auto"/>
              <w:bottom w:val="single" w:sz="2" w:space="0" w:color="auto"/>
              <w:right w:val="single" w:sz="18" w:space="0" w:color="auto"/>
            </w:tcBorders>
            <w:shd w:val="clear" w:color="auto" w:fill="E0E0E0"/>
            <w:hideMark/>
          </w:tcPr>
          <w:p w14:paraId="5021EA42"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Assessment Number</w:t>
            </w:r>
          </w:p>
        </w:tc>
      </w:tr>
      <w:tr w:rsidR="006F31F4" w14:paraId="507D8514" w14:textId="77777777" w:rsidTr="006F31F4">
        <w:trPr>
          <w:cantSplit/>
          <w:trHeight w:val="518"/>
          <w:jc w:val="center"/>
        </w:trPr>
        <w:tc>
          <w:tcPr>
            <w:tcW w:w="6038" w:type="dxa"/>
            <w:gridSpan w:val="17"/>
            <w:tcBorders>
              <w:top w:val="single" w:sz="2" w:space="0" w:color="auto"/>
              <w:left w:val="single" w:sz="18" w:space="0" w:color="auto"/>
              <w:bottom w:val="single" w:sz="4" w:space="0" w:color="auto"/>
              <w:right w:val="single" w:sz="4" w:space="0" w:color="auto"/>
            </w:tcBorders>
          </w:tcPr>
          <w:p w14:paraId="5B3BD97A" w14:textId="12749C42" w:rsidR="006F31F4" w:rsidRDefault="00F67FB1" w:rsidP="006F31F4">
            <w:pPr>
              <w:spacing w:after="0" w:line="240" w:lineRule="auto"/>
              <w:rPr>
                <w:rFonts w:ascii="Arial" w:eastAsia="Times New Roman" w:hAnsi="Arial" w:cs="Arial"/>
                <w:lang w:eastAsia="en-GB"/>
              </w:rPr>
            </w:pPr>
            <w:r>
              <w:rPr>
                <w:rFonts w:ascii="Arial" w:eastAsia="Times New Roman" w:hAnsi="Arial" w:cs="Arial"/>
                <w:lang w:eastAsia="en-GB"/>
              </w:rPr>
              <w:t xml:space="preserve">Roof Assembly </w:t>
            </w:r>
          </w:p>
        </w:tc>
        <w:tc>
          <w:tcPr>
            <w:tcW w:w="2860" w:type="dxa"/>
            <w:gridSpan w:val="9"/>
            <w:tcBorders>
              <w:top w:val="single" w:sz="2" w:space="0" w:color="auto"/>
              <w:left w:val="single" w:sz="4" w:space="0" w:color="auto"/>
              <w:bottom w:val="single" w:sz="4" w:space="0" w:color="auto"/>
              <w:right w:val="single" w:sz="18" w:space="0" w:color="auto"/>
            </w:tcBorders>
          </w:tcPr>
          <w:p w14:paraId="221310F0" w14:textId="1E9B3E19" w:rsidR="006F31F4" w:rsidRDefault="00F67FB1"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3</w:t>
            </w:r>
          </w:p>
        </w:tc>
      </w:tr>
      <w:tr w:rsidR="006F31F4" w14:paraId="62FADD27" w14:textId="77777777" w:rsidTr="006F31F4">
        <w:trPr>
          <w:cantSplit/>
          <w:trHeight w:val="152"/>
          <w:jc w:val="center"/>
        </w:trPr>
        <w:tc>
          <w:tcPr>
            <w:tcW w:w="8898" w:type="dxa"/>
            <w:gridSpan w:val="26"/>
            <w:tcBorders>
              <w:top w:val="single" w:sz="4" w:space="0" w:color="auto"/>
              <w:left w:val="single" w:sz="18" w:space="0" w:color="auto"/>
              <w:bottom w:val="single" w:sz="2" w:space="0" w:color="auto"/>
              <w:right w:val="single" w:sz="18" w:space="0" w:color="auto"/>
            </w:tcBorders>
            <w:shd w:val="clear" w:color="auto" w:fill="E0E0E0"/>
            <w:vAlign w:val="center"/>
            <w:hideMark/>
          </w:tcPr>
          <w:p w14:paraId="7A672B73"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Persons undertaking or affected by the activity</w:t>
            </w:r>
          </w:p>
        </w:tc>
      </w:tr>
      <w:tr w:rsidR="006F31F4" w14:paraId="06B4C9C8" w14:textId="77777777" w:rsidTr="006F31F4">
        <w:trPr>
          <w:cantSplit/>
          <w:trHeight w:val="152"/>
          <w:jc w:val="center"/>
        </w:trPr>
        <w:tc>
          <w:tcPr>
            <w:tcW w:w="8898" w:type="dxa"/>
            <w:gridSpan w:val="26"/>
            <w:tcBorders>
              <w:top w:val="single" w:sz="2" w:space="0" w:color="auto"/>
              <w:left w:val="single" w:sz="18" w:space="0" w:color="auto"/>
              <w:bottom w:val="nil"/>
              <w:right w:val="single" w:sz="18" w:space="0" w:color="auto"/>
            </w:tcBorders>
          </w:tcPr>
          <w:p w14:paraId="4D02FD1B" w14:textId="77777777" w:rsidR="006F31F4" w:rsidRDefault="006F31F4" w:rsidP="006F31F4">
            <w:pPr>
              <w:spacing w:after="0" w:line="240" w:lineRule="auto"/>
              <w:rPr>
                <w:rFonts w:ascii="Times New Roman" w:eastAsia="Times New Roman" w:hAnsi="Times New Roman" w:cs="Times New Roman"/>
                <w:sz w:val="16"/>
                <w:szCs w:val="20"/>
                <w:lang w:eastAsia="en-GB"/>
              </w:rPr>
            </w:pPr>
          </w:p>
        </w:tc>
      </w:tr>
      <w:tr w:rsidR="006F31F4" w14:paraId="6A2CCD2A" w14:textId="77777777" w:rsidTr="006F31F4">
        <w:trPr>
          <w:cantSplit/>
          <w:trHeight w:val="152"/>
          <w:jc w:val="center"/>
        </w:trPr>
        <w:tc>
          <w:tcPr>
            <w:tcW w:w="794" w:type="dxa"/>
            <w:gridSpan w:val="2"/>
            <w:tcBorders>
              <w:top w:val="nil"/>
              <w:left w:val="single" w:sz="18" w:space="0" w:color="auto"/>
              <w:bottom w:val="nil"/>
              <w:right w:val="single" w:sz="4" w:space="0" w:color="auto"/>
            </w:tcBorders>
          </w:tcPr>
          <w:p w14:paraId="60ADB062"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317" w:type="dxa"/>
            <w:tcBorders>
              <w:top w:val="single" w:sz="4" w:space="0" w:color="auto"/>
              <w:left w:val="single" w:sz="4" w:space="0" w:color="auto"/>
              <w:bottom w:val="single" w:sz="4" w:space="0" w:color="auto"/>
              <w:right w:val="single" w:sz="4" w:space="0" w:color="auto"/>
            </w:tcBorders>
          </w:tcPr>
          <w:p w14:paraId="02547852" w14:textId="44AA040F" w:rsidR="006F31F4" w:rsidRPr="00F67FB1" w:rsidRDefault="00F67FB1" w:rsidP="006F31F4">
            <w:pPr>
              <w:spacing w:after="0" w:line="240" w:lineRule="auto"/>
              <w:rPr>
                <w:rFonts w:ascii="Times New Roman" w:eastAsia="Times New Roman" w:hAnsi="Times New Roman" w:cs="Times New Roman"/>
                <w:b/>
                <w:bCs/>
                <w:sz w:val="20"/>
                <w:szCs w:val="20"/>
                <w:lang w:eastAsia="en-GB"/>
              </w:rPr>
            </w:pPr>
            <w:r>
              <w:rPr>
                <w:rFonts w:ascii="Times New Roman" w:eastAsia="Times New Roman" w:hAnsi="Times New Roman" w:cs="Times New Roman"/>
                <w:b/>
                <w:bCs/>
                <w:sz w:val="20"/>
                <w:szCs w:val="20"/>
                <w:lang w:eastAsia="en-GB"/>
              </w:rPr>
              <w:t>/</w:t>
            </w:r>
          </w:p>
        </w:tc>
        <w:tc>
          <w:tcPr>
            <w:tcW w:w="1430" w:type="dxa"/>
            <w:gridSpan w:val="2"/>
            <w:tcBorders>
              <w:top w:val="nil"/>
              <w:left w:val="single" w:sz="4" w:space="0" w:color="auto"/>
              <w:bottom w:val="nil"/>
              <w:right w:val="single" w:sz="4" w:space="0" w:color="auto"/>
            </w:tcBorders>
            <w:hideMark/>
          </w:tcPr>
          <w:p w14:paraId="7D9897A9"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Employees</w:t>
            </w:r>
          </w:p>
        </w:tc>
        <w:tc>
          <w:tcPr>
            <w:tcW w:w="317" w:type="dxa"/>
            <w:tcBorders>
              <w:top w:val="single" w:sz="4" w:space="0" w:color="auto"/>
              <w:left w:val="single" w:sz="4" w:space="0" w:color="auto"/>
              <w:bottom w:val="single" w:sz="4" w:space="0" w:color="auto"/>
              <w:right w:val="single" w:sz="4" w:space="0" w:color="auto"/>
            </w:tcBorders>
          </w:tcPr>
          <w:p w14:paraId="61FF1F3D" w14:textId="496A93C5" w:rsidR="006F31F4" w:rsidRPr="00F67FB1" w:rsidRDefault="00F67FB1" w:rsidP="006F31F4">
            <w:pPr>
              <w:spacing w:after="0" w:line="240" w:lineRule="auto"/>
              <w:rPr>
                <w:rFonts w:ascii="Times New Roman" w:eastAsia="Times New Roman" w:hAnsi="Times New Roman" w:cs="Times New Roman"/>
                <w:b/>
                <w:bCs/>
                <w:sz w:val="20"/>
                <w:szCs w:val="20"/>
                <w:lang w:eastAsia="en-GB"/>
              </w:rPr>
            </w:pPr>
            <w:r>
              <w:rPr>
                <w:rFonts w:ascii="Times New Roman" w:eastAsia="Times New Roman" w:hAnsi="Times New Roman" w:cs="Times New Roman"/>
                <w:b/>
                <w:bCs/>
                <w:sz w:val="20"/>
                <w:szCs w:val="20"/>
                <w:lang w:eastAsia="en-GB"/>
              </w:rPr>
              <w:t>/</w:t>
            </w:r>
          </w:p>
        </w:tc>
        <w:tc>
          <w:tcPr>
            <w:tcW w:w="1271" w:type="dxa"/>
            <w:gridSpan w:val="3"/>
            <w:tcBorders>
              <w:top w:val="nil"/>
              <w:left w:val="single" w:sz="4" w:space="0" w:color="auto"/>
              <w:bottom w:val="nil"/>
              <w:right w:val="single" w:sz="4" w:space="0" w:color="auto"/>
            </w:tcBorders>
            <w:hideMark/>
          </w:tcPr>
          <w:p w14:paraId="135E46D9"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Contractor</w:t>
            </w:r>
          </w:p>
        </w:tc>
        <w:tc>
          <w:tcPr>
            <w:tcW w:w="317" w:type="dxa"/>
            <w:tcBorders>
              <w:top w:val="single" w:sz="4" w:space="0" w:color="auto"/>
              <w:left w:val="single" w:sz="4" w:space="0" w:color="auto"/>
              <w:bottom w:val="single" w:sz="4" w:space="0" w:color="auto"/>
              <w:right w:val="single" w:sz="4" w:space="0" w:color="auto"/>
            </w:tcBorders>
          </w:tcPr>
          <w:p w14:paraId="22D0A496"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956" w:type="dxa"/>
            <w:gridSpan w:val="4"/>
            <w:tcBorders>
              <w:top w:val="nil"/>
              <w:left w:val="single" w:sz="4" w:space="0" w:color="auto"/>
              <w:bottom w:val="nil"/>
              <w:right w:val="single" w:sz="4" w:space="0" w:color="auto"/>
            </w:tcBorders>
            <w:hideMark/>
          </w:tcPr>
          <w:p w14:paraId="3946D959"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Public</w:t>
            </w:r>
          </w:p>
        </w:tc>
        <w:tc>
          <w:tcPr>
            <w:tcW w:w="317" w:type="dxa"/>
            <w:tcBorders>
              <w:top w:val="single" w:sz="4" w:space="0" w:color="auto"/>
              <w:left w:val="single" w:sz="4" w:space="0" w:color="auto"/>
              <w:bottom w:val="single" w:sz="4" w:space="0" w:color="auto"/>
              <w:right w:val="single" w:sz="4" w:space="0" w:color="auto"/>
            </w:tcBorders>
          </w:tcPr>
          <w:p w14:paraId="6E0CF06A"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1112" w:type="dxa"/>
            <w:gridSpan w:val="6"/>
            <w:tcBorders>
              <w:top w:val="nil"/>
              <w:left w:val="single" w:sz="4" w:space="0" w:color="auto"/>
              <w:bottom w:val="nil"/>
              <w:right w:val="nil"/>
            </w:tcBorders>
            <w:hideMark/>
          </w:tcPr>
          <w:p w14:paraId="016FFE7C"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067" w:type="dxa"/>
            <w:gridSpan w:val="5"/>
            <w:tcBorders>
              <w:top w:val="nil"/>
              <w:left w:val="nil"/>
              <w:bottom w:val="nil"/>
              <w:right w:val="single" w:sz="18" w:space="0" w:color="auto"/>
            </w:tcBorders>
          </w:tcPr>
          <w:p w14:paraId="408284C8"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r>
      <w:tr w:rsidR="006F31F4" w14:paraId="2D7BC613" w14:textId="77777777" w:rsidTr="006F31F4">
        <w:trPr>
          <w:cantSplit/>
          <w:trHeight w:val="152"/>
          <w:jc w:val="center"/>
        </w:trPr>
        <w:tc>
          <w:tcPr>
            <w:tcW w:w="8898" w:type="dxa"/>
            <w:gridSpan w:val="26"/>
            <w:tcBorders>
              <w:top w:val="nil"/>
              <w:left w:val="single" w:sz="18" w:space="0" w:color="auto"/>
              <w:bottom w:val="nil"/>
              <w:right w:val="single" w:sz="18" w:space="0" w:color="auto"/>
            </w:tcBorders>
          </w:tcPr>
          <w:p w14:paraId="53C7A7C3" w14:textId="77777777" w:rsidR="006F31F4" w:rsidRDefault="006F31F4" w:rsidP="006F31F4">
            <w:pPr>
              <w:spacing w:after="0" w:line="240" w:lineRule="auto"/>
              <w:rPr>
                <w:rFonts w:ascii="Times New Roman" w:eastAsia="Times New Roman" w:hAnsi="Times New Roman" w:cs="Times New Roman"/>
                <w:sz w:val="16"/>
                <w:szCs w:val="20"/>
                <w:lang w:eastAsia="en-GB"/>
              </w:rPr>
            </w:pPr>
          </w:p>
        </w:tc>
      </w:tr>
      <w:tr w:rsidR="006F31F4" w14:paraId="4EC97095" w14:textId="77777777" w:rsidTr="006F31F4">
        <w:trPr>
          <w:cantSplit/>
          <w:trHeight w:val="152"/>
          <w:jc w:val="center"/>
        </w:trPr>
        <w:tc>
          <w:tcPr>
            <w:tcW w:w="794" w:type="dxa"/>
            <w:gridSpan w:val="2"/>
            <w:tcBorders>
              <w:top w:val="nil"/>
              <w:left w:val="single" w:sz="18" w:space="0" w:color="auto"/>
              <w:bottom w:val="nil"/>
              <w:right w:val="single" w:sz="4" w:space="0" w:color="auto"/>
            </w:tcBorders>
          </w:tcPr>
          <w:p w14:paraId="006A7F67"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317" w:type="dxa"/>
            <w:tcBorders>
              <w:top w:val="single" w:sz="4" w:space="0" w:color="auto"/>
              <w:left w:val="single" w:sz="4" w:space="0" w:color="auto"/>
              <w:bottom w:val="single" w:sz="4" w:space="0" w:color="auto"/>
              <w:right w:val="single" w:sz="4" w:space="0" w:color="auto"/>
            </w:tcBorders>
          </w:tcPr>
          <w:p w14:paraId="10A64440"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7787" w:type="dxa"/>
            <w:gridSpan w:val="23"/>
            <w:tcBorders>
              <w:top w:val="nil"/>
              <w:left w:val="single" w:sz="4" w:space="0" w:color="auto"/>
              <w:bottom w:val="nil"/>
              <w:right w:val="single" w:sz="18" w:space="0" w:color="auto"/>
            </w:tcBorders>
            <w:hideMark/>
          </w:tcPr>
          <w:p w14:paraId="5594F6B5"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Other …………………………………………………………………………………………….</w:t>
            </w:r>
          </w:p>
        </w:tc>
      </w:tr>
      <w:tr w:rsidR="006F31F4" w14:paraId="1FEE41B5" w14:textId="77777777" w:rsidTr="006F31F4">
        <w:trPr>
          <w:cantSplit/>
          <w:trHeight w:val="247"/>
          <w:jc w:val="center"/>
        </w:trPr>
        <w:tc>
          <w:tcPr>
            <w:tcW w:w="4608" w:type="dxa"/>
            <w:gridSpan w:val="11"/>
            <w:tcBorders>
              <w:top w:val="single" w:sz="18" w:space="0" w:color="auto"/>
              <w:left w:val="single" w:sz="18" w:space="0" w:color="auto"/>
              <w:bottom w:val="single" w:sz="4" w:space="0" w:color="auto"/>
              <w:right w:val="single" w:sz="4" w:space="0" w:color="auto"/>
            </w:tcBorders>
            <w:shd w:val="clear" w:color="auto" w:fill="E0E0E0"/>
            <w:vAlign w:val="center"/>
            <w:hideMark/>
          </w:tcPr>
          <w:p w14:paraId="20F0D8CD" w14:textId="77777777" w:rsidR="006F31F4" w:rsidRDefault="006F31F4" w:rsidP="006F31F4">
            <w:pPr>
              <w:spacing w:after="0" w:line="240" w:lineRule="auto"/>
              <w:ind w:left="72"/>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Identified Hazards and Associated Risks</w:t>
            </w:r>
          </w:p>
        </w:tc>
        <w:tc>
          <w:tcPr>
            <w:tcW w:w="1430" w:type="dxa"/>
            <w:gridSpan w:val="6"/>
            <w:tcBorders>
              <w:top w:val="single" w:sz="18" w:space="0" w:color="auto"/>
              <w:left w:val="single" w:sz="4" w:space="0" w:color="auto"/>
              <w:bottom w:val="single" w:sz="4" w:space="0" w:color="auto"/>
              <w:right w:val="single" w:sz="4" w:space="0" w:color="auto"/>
            </w:tcBorders>
            <w:shd w:val="clear" w:color="auto" w:fill="E0E0E0"/>
            <w:vAlign w:val="center"/>
            <w:hideMark/>
          </w:tcPr>
          <w:p w14:paraId="52B9EDB0"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Likelihood</w:t>
            </w:r>
          </w:p>
        </w:tc>
        <w:tc>
          <w:tcPr>
            <w:tcW w:w="1430" w:type="dxa"/>
            <w:gridSpan w:val="5"/>
            <w:tcBorders>
              <w:top w:val="single" w:sz="18" w:space="0" w:color="auto"/>
              <w:left w:val="single" w:sz="4" w:space="0" w:color="auto"/>
              <w:bottom w:val="single" w:sz="4" w:space="0" w:color="auto"/>
              <w:right w:val="single" w:sz="4" w:space="0" w:color="auto"/>
            </w:tcBorders>
            <w:shd w:val="clear" w:color="auto" w:fill="E0E0E0"/>
            <w:vAlign w:val="center"/>
            <w:hideMark/>
          </w:tcPr>
          <w:p w14:paraId="41E06223"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Severity</w:t>
            </w:r>
          </w:p>
        </w:tc>
        <w:tc>
          <w:tcPr>
            <w:tcW w:w="1430" w:type="dxa"/>
            <w:gridSpan w:val="4"/>
            <w:tcBorders>
              <w:top w:val="single" w:sz="18" w:space="0" w:color="auto"/>
              <w:left w:val="single" w:sz="4" w:space="0" w:color="auto"/>
              <w:bottom w:val="single" w:sz="4" w:space="0" w:color="auto"/>
              <w:right w:val="single" w:sz="18" w:space="0" w:color="auto"/>
            </w:tcBorders>
            <w:shd w:val="clear" w:color="auto" w:fill="E0E0E0"/>
            <w:vAlign w:val="center"/>
            <w:hideMark/>
          </w:tcPr>
          <w:p w14:paraId="5821B374"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Risk Level</w:t>
            </w:r>
          </w:p>
        </w:tc>
      </w:tr>
      <w:tr w:rsidR="006F31F4" w14:paraId="0489C023" w14:textId="77777777" w:rsidTr="006F31F4">
        <w:trPr>
          <w:cantSplit/>
          <w:trHeight w:val="247"/>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125B8B0F"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132" w:type="dxa"/>
            <w:gridSpan w:val="10"/>
            <w:tcBorders>
              <w:top w:val="single" w:sz="4" w:space="0" w:color="auto"/>
              <w:left w:val="single" w:sz="4" w:space="0" w:color="auto"/>
              <w:bottom w:val="single" w:sz="4" w:space="0" w:color="auto"/>
              <w:right w:val="single" w:sz="4" w:space="0" w:color="auto"/>
            </w:tcBorders>
          </w:tcPr>
          <w:p w14:paraId="5CF26ACE" w14:textId="21FDFCE9" w:rsidR="006F31F4" w:rsidRDefault="007D38A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from roof/scaffold</w:t>
            </w:r>
          </w:p>
        </w:tc>
        <w:tc>
          <w:tcPr>
            <w:tcW w:w="1430" w:type="dxa"/>
            <w:gridSpan w:val="6"/>
            <w:tcBorders>
              <w:top w:val="single" w:sz="4" w:space="0" w:color="auto"/>
              <w:left w:val="single" w:sz="4" w:space="0" w:color="auto"/>
              <w:bottom w:val="single" w:sz="4" w:space="0" w:color="auto"/>
              <w:right w:val="single" w:sz="4" w:space="0" w:color="auto"/>
            </w:tcBorders>
          </w:tcPr>
          <w:p w14:paraId="5AF84F0E" w14:textId="27DC3D74" w:rsidR="006F31F4" w:rsidRDefault="007D38A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430" w:type="dxa"/>
            <w:gridSpan w:val="5"/>
            <w:tcBorders>
              <w:top w:val="single" w:sz="4" w:space="0" w:color="auto"/>
              <w:left w:val="single" w:sz="4" w:space="0" w:color="auto"/>
              <w:bottom w:val="single" w:sz="4" w:space="0" w:color="auto"/>
              <w:right w:val="single" w:sz="4" w:space="0" w:color="auto"/>
            </w:tcBorders>
          </w:tcPr>
          <w:p w14:paraId="02FDAD59" w14:textId="3C4B791C" w:rsidR="006F31F4" w:rsidRDefault="007D38A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430" w:type="dxa"/>
            <w:gridSpan w:val="4"/>
            <w:tcBorders>
              <w:top w:val="single" w:sz="4" w:space="0" w:color="auto"/>
              <w:left w:val="single" w:sz="4" w:space="0" w:color="auto"/>
              <w:bottom w:val="single" w:sz="4" w:space="0" w:color="auto"/>
              <w:right w:val="single" w:sz="18" w:space="0" w:color="auto"/>
            </w:tcBorders>
          </w:tcPr>
          <w:p w14:paraId="58EFD9F7" w14:textId="5F13B222" w:rsidR="006F31F4" w:rsidRDefault="007D38A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10R</w:t>
            </w:r>
          </w:p>
        </w:tc>
      </w:tr>
      <w:tr w:rsidR="006F31F4" w14:paraId="748430BC" w14:textId="77777777" w:rsidTr="006F31F4">
        <w:trPr>
          <w:cantSplit/>
          <w:trHeight w:val="247"/>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339CBC4F"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132" w:type="dxa"/>
            <w:gridSpan w:val="10"/>
            <w:tcBorders>
              <w:top w:val="single" w:sz="4" w:space="0" w:color="auto"/>
              <w:left w:val="single" w:sz="4" w:space="0" w:color="auto"/>
              <w:bottom w:val="single" w:sz="4" w:space="0" w:color="auto"/>
              <w:right w:val="single" w:sz="4" w:space="0" w:color="auto"/>
            </w:tcBorders>
          </w:tcPr>
          <w:p w14:paraId="1EF0E204" w14:textId="377DF143" w:rsidR="006F31F4" w:rsidRDefault="007D38A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Lacerations from saw</w:t>
            </w:r>
          </w:p>
        </w:tc>
        <w:tc>
          <w:tcPr>
            <w:tcW w:w="1430" w:type="dxa"/>
            <w:gridSpan w:val="6"/>
            <w:tcBorders>
              <w:top w:val="single" w:sz="4" w:space="0" w:color="auto"/>
              <w:left w:val="single" w:sz="4" w:space="0" w:color="auto"/>
              <w:bottom w:val="single" w:sz="4" w:space="0" w:color="auto"/>
              <w:right w:val="single" w:sz="4" w:space="0" w:color="auto"/>
            </w:tcBorders>
          </w:tcPr>
          <w:p w14:paraId="1A1B7997" w14:textId="759D5C92" w:rsidR="006F31F4" w:rsidRDefault="007D38A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430" w:type="dxa"/>
            <w:gridSpan w:val="5"/>
            <w:tcBorders>
              <w:top w:val="single" w:sz="4" w:space="0" w:color="auto"/>
              <w:left w:val="single" w:sz="4" w:space="0" w:color="auto"/>
              <w:bottom w:val="single" w:sz="4" w:space="0" w:color="auto"/>
              <w:right w:val="single" w:sz="4" w:space="0" w:color="auto"/>
            </w:tcBorders>
          </w:tcPr>
          <w:p w14:paraId="2B1449EF" w14:textId="30F546F3" w:rsidR="006F31F4" w:rsidRDefault="007D38A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430" w:type="dxa"/>
            <w:gridSpan w:val="4"/>
            <w:tcBorders>
              <w:top w:val="single" w:sz="4" w:space="0" w:color="auto"/>
              <w:left w:val="single" w:sz="4" w:space="0" w:color="auto"/>
              <w:bottom w:val="single" w:sz="4" w:space="0" w:color="auto"/>
              <w:right w:val="single" w:sz="18" w:space="0" w:color="auto"/>
            </w:tcBorders>
          </w:tcPr>
          <w:p w14:paraId="44651284" w14:textId="4CAFA022" w:rsidR="006F31F4" w:rsidRDefault="007D38A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6F31F4" w14:paraId="0CAD9D0C"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0E4E93E3"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132" w:type="dxa"/>
            <w:gridSpan w:val="10"/>
            <w:tcBorders>
              <w:top w:val="single" w:sz="4" w:space="0" w:color="auto"/>
              <w:left w:val="single" w:sz="4" w:space="0" w:color="auto"/>
              <w:bottom w:val="single" w:sz="4" w:space="0" w:color="auto"/>
              <w:right w:val="single" w:sz="4" w:space="0" w:color="auto"/>
            </w:tcBorders>
          </w:tcPr>
          <w:p w14:paraId="778C1B0B" w14:textId="12B6991C" w:rsidR="006F31F4" w:rsidRDefault="007D38A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Defect/Misuse of nail gun</w:t>
            </w:r>
          </w:p>
        </w:tc>
        <w:tc>
          <w:tcPr>
            <w:tcW w:w="1430" w:type="dxa"/>
            <w:gridSpan w:val="6"/>
            <w:tcBorders>
              <w:top w:val="single" w:sz="4" w:space="0" w:color="auto"/>
              <w:left w:val="single" w:sz="4" w:space="0" w:color="auto"/>
              <w:bottom w:val="single" w:sz="4" w:space="0" w:color="auto"/>
              <w:right w:val="single" w:sz="4" w:space="0" w:color="auto"/>
            </w:tcBorders>
          </w:tcPr>
          <w:p w14:paraId="54F65BF2" w14:textId="021C8897" w:rsidR="006F31F4" w:rsidRDefault="007D38A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430" w:type="dxa"/>
            <w:gridSpan w:val="5"/>
            <w:tcBorders>
              <w:top w:val="single" w:sz="4" w:space="0" w:color="auto"/>
              <w:left w:val="single" w:sz="4" w:space="0" w:color="auto"/>
              <w:bottom w:val="single" w:sz="4" w:space="0" w:color="auto"/>
              <w:right w:val="single" w:sz="4" w:space="0" w:color="auto"/>
            </w:tcBorders>
          </w:tcPr>
          <w:p w14:paraId="0A3242EF" w14:textId="1BB0ABED" w:rsidR="006F31F4" w:rsidRDefault="007D38A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430" w:type="dxa"/>
            <w:gridSpan w:val="4"/>
            <w:tcBorders>
              <w:top w:val="single" w:sz="4" w:space="0" w:color="auto"/>
              <w:left w:val="single" w:sz="4" w:space="0" w:color="auto"/>
              <w:bottom w:val="single" w:sz="4" w:space="0" w:color="auto"/>
              <w:right w:val="single" w:sz="18" w:space="0" w:color="auto"/>
            </w:tcBorders>
          </w:tcPr>
          <w:p w14:paraId="453E9381" w14:textId="63C056E0" w:rsidR="006F31F4" w:rsidRDefault="007D38A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6F31F4" w14:paraId="4A2AC62A" w14:textId="77777777" w:rsidTr="006F31F4">
        <w:trPr>
          <w:cantSplit/>
          <w:trHeight w:val="247"/>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7B6E9F63"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132" w:type="dxa"/>
            <w:gridSpan w:val="10"/>
            <w:tcBorders>
              <w:top w:val="single" w:sz="4" w:space="0" w:color="auto"/>
              <w:left w:val="single" w:sz="4" w:space="0" w:color="auto"/>
              <w:bottom w:val="single" w:sz="4" w:space="0" w:color="auto"/>
              <w:right w:val="single" w:sz="4" w:space="0" w:color="auto"/>
            </w:tcBorders>
          </w:tcPr>
          <w:p w14:paraId="5DE5847C" w14:textId="7D1F4C7C" w:rsidR="006F31F4" w:rsidRDefault="007D38A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Defective telehandler</w:t>
            </w:r>
          </w:p>
        </w:tc>
        <w:tc>
          <w:tcPr>
            <w:tcW w:w="1430" w:type="dxa"/>
            <w:gridSpan w:val="6"/>
            <w:tcBorders>
              <w:top w:val="single" w:sz="4" w:space="0" w:color="auto"/>
              <w:left w:val="single" w:sz="4" w:space="0" w:color="auto"/>
              <w:bottom w:val="single" w:sz="4" w:space="0" w:color="auto"/>
              <w:right w:val="single" w:sz="4" w:space="0" w:color="auto"/>
            </w:tcBorders>
          </w:tcPr>
          <w:p w14:paraId="49187C10" w14:textId="34C62AF5" w:rsidR="006F31F4" w:rsidRDefault="007D38A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430" w:type="dxa"/>
            <w:gridSpan w:val="5"/>
            <w:tcBorders>
              <w:top w:val="single" w:sz="4" w:space="0" w:color="auto"/>
              <w:left w:val="single" w:sz="4" w:space="0" w:color="auto"/>
              <w:bottom w:val="single" w:sz="4" w:space="0" w:color="auto"/>
              <w:right w:val="single" w:sz="4" w:space="0" w:color="auto"/>
            </w:tcBorders>
          </w:tcPr>
          <w:p w14:paraId="4B5C44AF" w14:textId="316AC0DD" w:rsidR="006F31F4" w:rsidRDefault="007D38A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430" w:type="dxa"/>
            <w:gridSpan w:val="4"/>
            <w:tcBorders>
              <w:top w:val="single" w:sz="4" w:space="0" w:color="auto"/>
              <w:left w:val="single" w:sz="4" w:space="0" w:color="auto"/>
              <w:bottom w:val="single" w:sz="4" w:space="0" w:color="auto"/>
              <w:right w:val="single" w:sz="18" w:space="0" w:color="auto"/>
            </w:tcBorders>
          </w:tcPr>
          <w:p w14:paraId="2DC3C35E" w14:textId="6775992D" w:rsidR="006F31F4" w:rsidRDefault="007D38AC"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6F31F4" w14:paraId="5F3AC541" w14:textId="77777777" w:rsidTr="006F31F4">
        <w:trPr>
          <w:cantSplit/>
          <w:trHeight w:val="247"/>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66010B01"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132" w:type="dxa"/>
            <w:gridSpan w:val="10"/>
            <w:tcBorders>
              <w:top w:val="single" w:sz="4" w:space="0" w:color="auto"/>
              <w:left w:val="single" w:sz="4" w:space="0" w:color="auto"/>
              <w:bottom w:val="single" w:sz="4" w:space="0" w:color="auto"/>
              <w:right w:val="single" w:sz="4" w:space="0" w:color="auto"/>
            </w:tcBorders>
          </w:tcPr>
          <w:p w14:paraId="511005B8"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6EB8544F"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30874D31"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51A91941"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3F0AFC97" w14:textId="77777777" w:rsidTr="006F31F4">
        <w:trPr>
          <w:cantSplit/>
          <w:trHeight w:val="248"/>
          <w:jc w:val="center"/>
        </w:trPr>
        <w:tc>
          <w:tcPr>
            <w:tcW w:w="476" w:type="dxa"/>
            <w:tcBorders>
              <w:top w:val="single" w:sz="4" w:space="0" w:color="auto"/>
              <w:left w:val="single" w:sz="18" w:space="0" w:color="auto"/>
              <w:bottom w:val="single" w:sz="18" w:space="0" w:color="auto"/>
              <w:right w:val="single" w:sz="4" w:space="0" w:color="auto"/>
            </w:tcBorders>
            <w:vAlign w:val="center"/>
            <w:hideMark/>
          </w:tcPr>
          <w:p w14:paraId="6CAE2501"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132" w:type="dxa"/>
            <w:gridSpan w:val="10"/>
            <w:tcBorders>
              <w:top w:val="single" w:sz="4" w:space="0" w:color="auto"/>
              <w:left w:val="single" w:sz="4" w:space="0" w:color="auto"/>
              <w:bottom w:val="single" w:sz="18" w:space="0" w:color="auto"/>
              <w:right w:val="single" w:sz="4" w:space="0" w:color="auto"/>
            </w:tcBorders>
          </w:tcPr>
          <w:p w14:paraId="6FCE81C2"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18" w:space="0" w:color="auto"/>
              <w:right w:val="single" w:sz="4" w:space="0" w:color="auto"/>
            </w:tcBorders>
          </w:tcPr>
          <w:p w14:paraId="6054ECFB"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5"/>
            <w:tcBorders>
              <w:top w:val="single" w:sz="4" w:space="0" w:color="auto"/>
              <w:left w:val="single" w:sz="4" w:space="0" w:color="auto"/>
              <w:bottom w:val="single" w:sz="18" w:space="0" w:color="auto"/>
              <w:right w:val="single" w:sz="4" w:space="0" w:color="auto"/>
            </w:tcBorders>
          </w:tcPr>
          <w:p w14:paraId="35143C9D"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18" w:space="0" w:color="auto"/>
              <w:right w:val="single" w:sz="18" w:space="0" w:color="auto"/>
            </w:tcBorders>
          </w:tcPr>
          <w:p w14:paraId="64662E4C"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5A850FD4" w14:textId="77777777" w:rsidTr="006F31F4">
        <w:trPr>
          <w:cantSplit/>
          <w:trHeight w:val="247"/>
          <w:jc w:val="center"/>
        </w:trPr>
        <w:tc>
          <w:tcPr>
            <w:tcW w:w="8898" w:type="dxa"/>
            <w:gridSpan w:val="26"/>
            <w:tcBorders>
              <w:top w:val="single" w:sz="18" w:space="0" w:color="auto"/>
              <w:left w:val="single" w:sz="18" w:space="0" w:color="auto"/>
              <w:bottom w:val="single" w:sz="4" w:space="0" w:color="auto"/>
              <w:right w:val="single" w:sz="18" w:space="0" w:color="auto"/>
            </w:tcBorders>
            <w:shd w:val="clear" w:color="auto" w:fill="E0E0E0"/>
            <w:vAlign w:val="center"/>
            <w:hideMark/>
          </w:tcPr>
          <w:p w14:paraId="238904AC" w14:textId="77777777" w:rsidR="006F31F4" w:rsidRDefault="006F31F4" w:rsidP="006F31F4">
            <w:pPr>
              <w:spacing w:after="0" w:line="240" w:lineRule="auto"/>
              <w:ind w:left="72"/>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Existing Control Measures / Additional Control Measures Required</w:t>
            </w:r>
          </w:p>
        </w:tc>
      </w:tr>
      <w:tr w:rsidR="006F31F4" w14:paraId="712DAD0D"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3DBD0D96"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8422" w:type="dxa"/>
            <w:gridSpan w:val="25"/>
            <w:tcBorders>
              <w:top w:val="single" w:sz="4" w:space="0" w:color="auto"/>
              <w:left w:val="single" w:sz="4" w:space="0" w:color="auto"/>
              <w:bottom w:val="single" w:sz="4" w:space="0" w:color="auto"/>
              <w:right w:val="single" w:sz="18" w:space="0" w:color="auto"/>
            </w:tcBorders>
          </w:tcPr>
          <w:p w14:paraId="18BEF79B" w14:textId="1658D7C5" w:rsidR="006F31F4" w:rsidRDefault="007D38A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all safety measures are in place i.e. handrails. Ensure all access equipment is in good condition and complies with working at height regulations.</w:t>
            </w:r>
          </w:p>
        </w:tc>
      </w:tr>
      <w:tr w:rsidR="006F31F4" w14:paraId="7D9A4AF4"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0054D153"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8422" w:type="dxa"/>
            <w:gridSpan w:val="25"/>
            <w:tcBorders>
              <w:top w:val="single" w:sz="4" w:space="0" w:color="auto"/>
              <w:left w:val="single" w:sz="4" w:space="0" w:color="auto"/>
              <w:bottom w:val="single" w:sz="4" w:space="0" w:color="auto"/>
              <w:right w:val="single" w:sz="18" w:space="0" w:color="auto"/>
            </w:tcBorders>
          </w:tcPr>
          <w:p w14:paraId="50EF0B88" w14:textId="453B3FC9" w:rsidR="006F31F4" w:rsidRDefault="007D38A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all tools are in good condition prior to use. Do not use if does not meet satisfactory standard.</w:t>
            </w:r>
          </w:p>
        </w:tc>
      </w:tr>
      <w:tr w:rsidR="006F31F4" w14:paraId="51EABEED"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233A661B"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8422" w:type="dxa"/>
            <w:gridSpan w:val="25"/>
            <w:tcBorders>
              <w:top w:val="single" w:sz="4" w:space="0" w:color="auto"/>
              <w:left w:val="single" w:sz="4" w:space="0" w:color="auto"/>
              <w:bottom w:val="single" w:sz="4" w:space="0" w:color="auto"/>
              <w:right w:val="single" w:sz="18" w:space="0" w:color="auto"/>
            </w:tcBorders>
          </w:tcPr>
          <w:p w14:paraId="126BF034" w14:textId="4913F24E" w:rsidR="006F31F4" w:rsidRDefault="007D38A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nail gun has been assessed and in good condition under PUWER regulations. Adequate training and qualifications should be held by operative.</w:t>
            </w:r>
          </w:p>
        </w:tc>
      </w:tr>
      <w:tr w:rsidR="006F31F4" w14:paraId="4057503F"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35AB613D"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8422" w:type="dxa"/>
            <w:gridSpan w:val="25"/>
            <w:tcBorders>
              <w:top w:val="single" w:sz="4" w:space="0" w:color="auto"/>
              <w:left w:val="single" w:sz="4" w:space="0" w:color="auto"/>
              <w:bottom w:val="single" w:sz="4" w:space="0" w:color="auto"/>
              <w:right w:val="single" w:sz="18" w:space="0" w:color="auto"/>
            </w:tcBorders>
          </w:tcPr>
          <w:p w14:paraId="0ABE4485" w14:textId="0D17FE26" w:rsidR="006F31F4" w:rsidRDefault="007D38AC" w:rsidP="006F31F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Telehandler should be </w:t>
            </w:r>
            <w:r w:rsidR="00E37FF7">
              <w:rPr>
                <w:rFonts w:ascii="Times New Roman" w:eastAsia="Times New Roman" w:hAnsi="Times New Roman" w:cs="Times New Roman"/>
                <w:szCs w:val="20"/>
                <w:lang w:eastAsia="en-GB"/>
              </w:rPr>
              <w:t>assessed</w:t>
            </w:r>
            <w:r>
              <w:rPr>
                <w:rFonts w:ascii="Times New Roman" w:eastAsia="Times New Roman" w:hAnsi="Times New Roman" w:cs="Times New Roman"/>
                <w:szCs w:val="20"/>
                <w:lang w:eastAsia="en-GB"/>
              </w:rPr>
              <w:t xml:space="preserve"> regularly under PUWER regulations to ensure safety of work</w:t>
            </w:r>
            <w:r w:rsidR="00E37FF7">
              <w:rPr>
                <w:rFonts w:ascii="Times New Roman" w:eastAsia="Times New Roman" w:hAnsi="Times New Roman" w:cs="Times New Roman"/>
                <w:szCs w:val="20"/>
                <w:lang w:eastAsia="en-GB"/>
              </w:rPr>
              <w:t xml:space="preserve">ing procedures. </w:t>
            </w:r>
          </w:p>
        </w:tc>
      </w:tr>
      <w:tr w:rsidR="006F31F4" w14:paraId="192A51A3"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70AE67FC"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8422" w:type="dxa"/>
            <w:gridSpan w:val="25"/>
            <w:tcBorders>
              <w:top w:val="single" w:sz="4" w:space="0" w:color="auto"/>
              <w:left w:val="single" w:sz="4" w:space="0" w:color="auto"/>
              <w:bottom w:val="single" w:sz="4" w:space="0" w:color="auto"/>
              <w:right w:val="single" w:sz="18" w:space="0" w:color="auto"/>
            </w:tcBorders>
          </w:tcPr>
          <w:p w14:paraId="6DD82C59" w14:textId="77777777" w:rsidR="006F31F4" w:rsidRDefault="006F31F4" w:rsidP="006F31F4">
            <w:pPr>
              <w:spacing w:after="0" w:line="240" w:lineRule="auto"/>
              <w:rPr>
                <w:rFonts w:ascii="Times New Roman" w:eastAsia="Times New Roman" w:hAnsi="Times New Roman" w:cs="Times New Roman"/>
                <w:szCs w:val="20"/>
                <w:lang w:eastAsia="en-GB"/>
              </w:rPr>
            </w:pPr>
          </w:p>
        </w:tc>
      </w:tr>
      <w:tr w:rsidR="006F31F4" w14:paraId="1E1987BC" w14:textId="77777777" w:rsidTr="006F31F4">
        <w:trPr>
          <w:cantSplit/>
          <w:trHeight w:val="640"/>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078AA512"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8422" w:type="dxa"/>
            <w:gridSpan w:val="25"/>
            <w:tcBorders>
              <w:top w:val="single" w:sz="4" w:space="0" w:color="auto"/>
              <w:left w:val="single" w:sz="4" w:space="0" w:color="auto"/>
              <w:bottom w:val="single" w:sz="18" w:space="0" w:color="auto"/>
              <w:right w:val="single" w:sz="18" w:space="0" w:color="auto"/>
            </w:tcBorders>
          </w:tcPr>
          <w:p w14:paraId="6CEB689F" w14:textId="77777777" w:rsidR="006F31F4" w:rsidRDefault="006F31F4" w:rsidP="006F31F4">
            <w:pPr>
              <w:spacing w:after="0" w:line="240" w:lineRule="auto"/>
              <w:rPr>
                <w:rFonts w:ascii="Times New Roman" w:eastAsia="Times New Roman" w:hAnsi="Times New Roman" w:cs="Times New Roman"/>
                <w:szCs w:val="20"/>
                <w:lang w:eastAsia="en-GB"/>
              </w:rPr>
            </w:pPr>
          </w:p>
        </w:tc>
      </w:tr>
      <w:tr w:rsidR="006F31F4" w14:paraId="6D43034D" w14:textId="77777777" w:rsidTr="006F31F4">
        <w:trPr>
          <w:cantSplit/>
          <w:trHeight w:val="248"/>
          <w:jc w:val="center"/>
        </w:trPr>
        <w:tc>
          <w:tcPr>
            <w:tcW w:w="4608" w:type="dxa"/>
            <w:gridSpan w:val="11"/>
            <w:tcBorders>
              <w:top w:val="single" w:sz="18" w:space="0" w:color="auto"/>
              <w:left w:val="single" w:sz="18" w:space="0" w:color="auto"/>
              <w:bottom w:val="single" w:sz="4" w:space="0" w:color="auto"/>
              <w:right w:val="single" w:sz="4" w:space="0" w:color="auto"/>
            </w:tcBorders>
            <w:shd w:val="clear" w:color="auto" w:fill="E0E0E0"/>
            <w:vAlign w:val="center"/>
            <w:hideMark/>
          </w:tcPr>
          <w:p w14:paraId="54790765"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Reassessment of Activity Hazards </w:t>
            </w:r>
          </w:p>
        </w:tc>
        <w:tc>
          <w:tcPr>
            <w:tcW w:w="1430" w:type="dxa"/>
            <w:gridSpan w:val="6"/>
            <w:tcBorders>
              <w:top w:val="single" w:sz="18" w:space="0" w:color="auto"/>
              <w:left w:val="single" w:sz="4" w:space="0" w:color="auto"/>
              <w:bottom w:val="single" w:sz="4" w:space="0" w:color="auto"/>
              <w:right w:val="single" w:sz="4" w:space="0" w:color="auto"/>
            </w:tcBorders>
            <w:shd w:val="clear" w:color="auto" w:fill="E0E0E0"/>
            <w:vAlign w:val="center"/>
            <w:hideMark/>
          </w:tcPr>
          <w:p w14:paraId="421D8E33"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Likelihood</w:t>
            </w:r>
          </w:p>
        </w:tc>
        <w:tc>
          <w:tcPr>
            <w:tcW w:w="1430" w:type="dxa"/>
            <w:gridSpan w:val="5"/>
            <w:tcBorders>
              <w:top w:val="single" w:sz="18" w:space="0" w:color="auto"/>
              <w:left w:val="single" w:sz="4" w:space="0" w:color="auto"/>
              <w:bottom w:val="single" w:sz="4" w:space="0" w:color="auto"/>
              <w:right w:val="single" w:sz="4" w:space="0" w:color="auto"/>
            </w:tcBorders>
            <w:shd w:val="clear" w:color="auto" w:fill="E0E0E0"/>
            <w:vAlign w:val="center"/>
            <w:hideMark/>
          </w:tcPr>
          <w:p w14:paraId="02E51292"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Severity</w:t>
            </w:r>
          </w:p>
        </w:tc>
        <w:tc>
          <w:tcPr>
            <w:tcW w:w="1430" w:type="dxa"/>
            <w:gridSpan w:val="4"/>
            <w:tcBorders>
              <w:top w:val="single" w:sz="18" w:space="0" w:color="auto"/>
              <w:left w:val="single" w:sz="4" w:space="0" w:color="auto"/>
              <w:bottom w:val="single" w:sz="4" w:space="0" w:color="auto"/>
              <w:right w:val="single" w:sz="18" w:space="0" w:color="auto"/>
            </w:tcBorders>
            <w:shd w:val="clear" w:color="auto" w:fill="E0E0E0"/>
            <w:vAlign w:val="center"/>
            <w:hideMark/>
          </w:tcPr>
          <w:p w14:paraId="29062EED" w14:textId="77777777" w:rsidR="006F31F4" w:rsidRDefault="006F31F4" w:rsidP="006F31F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Risk Level</w:t>
            </w:r>
          </w:p>
        </w:tc>
      </w:tr>
      <w:tr w:rsidR="006F31F4" w14:paraId="108A4BEA"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3EE2A393"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132" w:type="dxa"/>
            <w:gridSpan w:val="10"/>
            <w:tcBorders>
              <w:top w:val="single" w:sz="4" w:space="0" w:color="auto"/>
              <w:left w:val="single" w:sz="4" w:space="0" w:color="auto"/>
              <w:bottom w:val="single" w:sz="4" w:space="0" w:color="auto"/>
              <w:right w:val="single" w:sz="4" w:space="0" w:color="auto"/>
            </w:tcBorders>
          </w:tcPr>
          <w:p w14:paraId="17AA08F5"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71266E93"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6A6CF9DB"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71BA3B85"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4B5ED5F0"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248F0762"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132" w:type="dxa"/>
            <w:gridSpan w:val="10"/>
            <w:tcBorders>
              <w:top w:val="single" w:sz="4" w:space="0" w:color="auto"/>
              <w:left w:val="single" w:sz="4" w:space="0" w:color="auto"/>
              <w:bottom w:val="single" w:sz="4" w:space="0" w:color="auto"/>
              <w:right w:val="single" w:sz="4" w:space="0" w:color="auto"/>
            </w:tcBorders>
          </w:tcPr>
          <w:p w14:paraId="1E1AF6FF"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vAlign w:val="center"/>
          </w:tcPr>
          <w:p w14:paraId="0B82578D" w14:textId="77777777" w:rsidR="006F31F4" w:rsidRDefault="006F31F4" w:rsidP="006F31F4">
            <w:pPr>
              <w:spacing w:after="0" w:line="240" w:lineRule="auto"/>
              <w:ind w:left="252" w:hanging="252"/>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22657791"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29A8CA1F"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266A4CC6"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10422764"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132" w:type="dxa"/>
            <w:gridSpan w:val="10"/>
            <w:tcBorders>
              <w:top w:val="single" w:sz="4" w:space="0" w:color="auto"/>
              <w:left w:val="single" w:sz="4" w:space="0" w:color="auto"/>
              <w:bottom w:val="single" w:sz="4" w:space="0" w:color="auto"/>
              <w:right w:val="single" w:sz="4" w:space="0" w:color="auto"/>
            </w:tcBorders>
          </w:tcPr>
          <w:p w14:paraId="54EDDA94"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43E742E5"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19FE30F2"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47A88104"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2F998850"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571004FF"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132" w:type="dxa"/>
            <w:gridSpan w:val="10"/>
            <w:tcBorders>
              <w:top w:val="single" w:sz="4" w:space="0" w:color="auto"/>
              <w:left w:val="single" w:sz="4" w:space="0" w:color="auto"/>
              <w:bottom w:val="single" w:sz="4" w:space="0" w:color="auto"/>
              <w:right w:val="single" w:sz="4" w:space="0" w:color="auto"/>
            </w:tcBorders>
          </w:tcPr>
          <w:p w14:paraId="1C9C85E7"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3BC9AB89"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42C67E96"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53F315D6"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71D509FD" w14:textId="77777777" w:rsidTr="006F31F4">
        <w:trPr>
          <w:cantSplit/>
          <w:trHeight w:val="248"/>
          <w:jc w:val="center"/>
        </w:trPr>
        <w:tc>
          <w:tcPr>
            <w:tcW w:w="476" w:type="dxa"/>
            <w:tcBorders>
              <w:top w:val="single" w:sz="4" w:space="0" w:color="auto"/>
              <w:left w:val="single" w:sz="18" w:space="0" w:color="auto"/>
              <w:bottom w:val="single" w:sz="4" w:space="0" w:color="auto"/>
              <w:right w:val="single" w:sz="4" w:space="0" w:color="auto"/>
            </w:tcBorders>
            <w:vAlign w:val="center"/>
            <w:hideMark/>
          </w:tcPr>
          <w:p w14:paraId="300F292C"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132" w:type="dxa"/>
            <w:gridSpan w:val="10"/>
            <w:tcBorders>
              <w:top w:val="single" w:sz="4" w:space="0" w:color="auto"/>
              <w:left w:val="single" w:sz="4" w:space="0" w:color="auto"/>
              <w:bottom w:val="single" w:sz="4" w:space="0" w:color="auto"/>
              <w:right w:val="single" w:sz="4" w:space="0" w:color="auto"/>
            </w:tcBorders>
          </w:tcPr>
          <w:p w14:paraId="50AB5B18"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4" w:space="0" w:color="auto"/>
              <w:right w:val="single" w:sz="4" w:space="0" w:color="auto"/>
            </w:tcBorders>
          </w:tcPr>
          <w:p w14:paraId="58D286F4"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4" w:space="0" w:color="auto"/>
              <w:right w:val="single" w:sz="4" w:space="0" w:color="auto"/>
            </w:tcBorders>
          </w:tcPr>
          <w:p w14:paraId="1F901350"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4" w:space="0" w:color="auto"/>
              <w:right w:val="single" w:sz="18" w:space="0" w:color="auto"/>
            </w:tcBorders>
          </w:tcPr>
          <w:p w14:paraId="7541A147"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39ABD919" w14:textId="77777777" w:rsidTr="006F31F4">
        <w:trPr>
          <w:cantSplit/>
          <w:trHeight w:val="248"/>
          <w:jc w:val="center"/>
        </w:trPr>
        <w:tc>
          <w:tcPr>
            <w:tcW w:w="476" w:type="dxa"/>
            <w:tcBorders>
              <w:top w:val="single" w:sz="4" w:space="0" w:color="auto"/>
              <w:left w:val="single" w:sz="18" w:space="0" w:color="auto"/>
              <w:bottom w:val="single" w:sz="18" w:space="0" w:color="auto"/>
              <w:right w:val="single" w:sz="4" w:space="0" w:color="auto"/>
            </w:tcBorders>
            <w:vAlign w:val="center"/>
            <w:hideMark/>
          </w:tcPr>
          <w:p w14:paraId="14ED3004" w14:textId="77777777" w:rsidR="006F31F4" w:rsidRDefault="006F31F4" w:rsidP="006F31F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132" w:type="dxa"/>
            <w:gridSpan w:val="10"/>
            <w:tcBorders>
              <w:top w:val="single" w:sz="4" w:space="0" w:color="auto"/>
              <w:left w:val="single" w:sz="4" w:space="0" w:color="auto"/>
              <w:bottom w:val="single" w:sz="18" w:space="0" w:color="auto"/>
              <w:right w:val="single" w:sz="4" w:space="0" w:color="auto"/>
            </w:tcBorders>
          </w:tcPr>
          <w:p w14:paraId="6A57BBBA" w14:textId="77777777" w:rsidR="006F31F4" w:rsidRDefault="006F31F4" w:rsidP="006F31F4">
            <w:pPr>
              <w:spacing w:after="0" w:line="240" w:lineRule="auto"/>
              <w:rPr>
                <w:rFonts w:ascii="Times New Roman" w:eastAsia="Times New Roman" w:hAnsi="Times New Roman" w:cs="Times New Roman"/>
                <w:szCs w:val="20"/>
                <w:lang w:eastAsia="en-GB"/>
              </w:rPr>
            </w:pPr>
          </w:p>
        </w:tc>
        <w:tc>
          <w:tcPr>
            <w:tcW w:w="1430" w:type="dxa"/>
            <w:gridSpan w:val="6"/>
            <w:tcBorders>
              <w:top w:val="single" w:sz="4" w:space="0" w:color="auto"/>
              <w:left w:val="single" w:sz="4" w:space="0" w:color="auto"/>
              <w:bottom w:val="single" w:sz="18" w:space="0" w:color="auto"/>
              <w:right w:val="single" w:sz="4" w:space="0" w:color="auto"/>
            </w:tcBorders>
          </w:tcPr>
          <w:p w14:paraId="42C9CA34"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p>
        </w:tc>
        <w:tc>
          <w:tcPr>
            <w:tcW w:w="1430" w:type="dxa"/>
            <w:gridSpan w:val="5"/>
            <w:tcBorders>
              <w:top w:val="single" w:sz="4" w:space="0" w:color="auto"/>
              <w:left w:val="single" w:sz="4" w:space="0" w:color="auto"/>
              <w:bottom w:val="single" w:sz="18" w:space="0" w:color="auto"/>
              <w:right w:val="single" w:sz="4" w:space="0" w:color="auto"/>
            </w:tcBorders>
          </w:tcPr>
          <w:p w14:paraId="525EFB7D"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c>
          <w:tcPr>
            <w:tcW w:w="1430" w:type="dxa"/>
            <w:gridSpan w:val="4"/>
            <w:tcBorders>
              <w:top w:val="single" w:sz="4" w:space="0" w:color="auto"/>
              <w:left w:val="single" w:sz="4" w:space="0" w:color="auto"/>
              <w:bottom w:val="single" w:sz="18" w:space="0" w:color="auto"/>
              <w:right w:val="single" w:sz="18" w:space="0" w:color="auto"/>
            </w:tcBorders>
          </w:tcPr>
          <w:p w14:paraId="20E2D902" w14:textId="77777777" w:rsidR="006F31F4" w:rsidRDefault="006F31F4" w:rsidP="006F31F4">
            <w:pPr>
              <w:spacing w:after="0" w:line="240" w:lineRule="auto"/>
              <w:jc w:val="center"/>
              <w:rPr>
                <w:rFonts w:ascii="Times New Roman" w:eastAsia="Times New Roman" w:hAnsi="Times New Roman" w:cs="Times New Roman"/>
                <w:szCs w:val="20"/>
                <w:lang w:eastAsia="en-GB"/>
              </w:rPr>
            </w:pPr>
          </w:p>
        </w:tc>
      </w:tr>
      <w:tr w:rsidR="006F31F4" w14:paraId="4902D6AC" w14:textId="77777777" w:rsidTr="006F31F4">
        <w:trPr>
          <w:cantSplit/>
          <w:trHeight w:val="565"/>
          <w:jc w:val="center"/>
        </w:trPr>
        <w:tc>
          <w:tcPr>
            <w:tcW w:w="3178" w:type="dxa"/>
            <w:gridSpan w:val="7"/>
            <w:tcBorders>
              <w:top w:val="single" w:sz="18" w:space="0" w:color="auto"/>
              <w:left w:val="single" w:sz="18" w:space="0" w:color="auto"/>
              <w:bottom w:val="single" w:sz="18" w:space="0" w:color="auto"/>
              <w:right w:val="single" w:sz="18" w:space="0" w:color="auto"/>
            </w:tcBorders>
            <w:hideMark/>
          </w:tcPr>
          <w:p w14:paraId="10B476D7"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Name  </w:t>
            </w:r>
          </w:p>
          <w:p w14:paraId="763FD903"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Position  </w:t>
            </w:r>
          </w:p>
        </w:tc>
        <w:tc>
          <w:tcPr>
            <w:tcW w:w="2860" w:type="dxa"/>
            <w:gridSpan w:val="10"/>
            <w:tcBorders>
              <w:top w:val="single" w:sz="18" w:space="0" w:color="auto"/>
              <w:left w:val="single" w:sz="18" w:space="0" w:color="auto"/>
              <w:bottom w:val="single" w:sz="18" w:space="0" w:color="auto"/>
              <w:right w:val="single" w:sz="18" w:space="0" w:color="auto"/>
            </w:tcBorders>
          </w:tcPr>
          <w:p w14:paraId="0A75502A" w14:textId="77777777" w:rsidR="006F31F4" w:rsidRDefault="006F31F4" w:rsidP="006F31F4">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Signed</w:t>
            </w:r>
          </w:p>
          <w:p w14:paraId="51910957" w14:textId="77777777" w:rsidR="006F31F4" w:rsidRDefault="006F31F4" w:rsidP="006F31F4">
            <w:pPr>
              <w:spacing w:after="0" w:line="240" w:lineRule="auto"/>
              <w:rPr>
                <w:rFonts w:ascii="Times New Roman" w:eastAsia="Times New Roman" w:hAnsi="Times New Roman" w:cs="Times New Roman"/>
                <w:sz w:val="24"/>
                <w:szCs w:val="20"/>
                <w:lang w:eastAsia="en-GB"/>
              </w:rPr>
            </w:pPr>
          </w:p>
          <w:p w14:paraId="44201D48" w14:textId="77777777" w:rsidR="006F31F4" w:rsidRDefault="006F31F4" w:rsidP="006F31F4">
            <w:pPr>
              <w:spacing w:after="0" w:line="240" w:lineRule="auto"/>
              <w:rPr>
                <w:rFonts w:ascii="Times New Roman" w:eastAsia="Times New Roman" w:hAnsi="Times New Roman" w:cs="Times New Roman"/>
                <w:sz w:val="24"/>
                <w:szCs w:val="20"/>
                <w:lang w:eastAsia="en-GB"/>
              </w:rPr>
            </w:pPr>
          </w:p>
        </w:tc>
        <w:tc>
          <w:tcPr>
            <w:tcW w:w="2860" w:type="dxa"/>
            <w:gridSpan w:val="9"/>
            <w:tcBorders>
              <w:top w:val="single" w:sz="18" w:space="0" w:color="auto"/>
              <w:left w:val="single" w:sz="18" w:space="0" w:color="auto"/>
              <w:bottom w:val="single" w:sz="18" w:space="0" w:color="auto"/>
              <w:right w:val="single" w:sz="18" w:space="0" w:color="auto"/>
            </w:tcBorders>
            <w:hideMark/>
          </w:tcPr>
          <w:p w14:paraId="1F10225C"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Date of Completion: </w:t>
            </w:r>
          </w:p>
        </w:tc>
      </w:tr>
      <w:tr w:rsidR="006F31F4" w14:paraId="2BF9C45E" w14:textId="77777777" w:rsidTr="006F31F4">
        <w:trPr>
          <w:cantSplit/>
          <w:trHeight w:val="219"/>
          <w:jc w:val="center"/>
        </w:trPr>
        <w:tc>
          <w:tcPr>
            <w:tcW w:w="2065" w:type="dxa"/>
            <w:gridSpan w:val="4"/>
            <w:tcBorders>
              <w:top w:val="single" w:sz="18" w:space="0" w:color="auto"/>
              <w:left w:val="single" w:sz="18" w:space="0" w:color="auto"/>
              <w:bottom w:val="single" w:sz="4" w:space="0" w:color="auto"/>
              <w:right w:val="single" w:sz="6" w:space="0" w:color="auto"/>
            </w:tcBorders>
            <w:shd w:val="clear" w:color="auto" w:fill="E6E6E6"/>
            <w:hideMark/>
          </w:tcPr>
          <w:p w14:paraId="0CF2679E"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Reviews</w:t>
            </w:r>
          </w:p>
        </w:tc>
        <w:tc>
          <w:tcPr>
            <w:tcW w:w="2543" w:type="dxa"/>
            <w:gridSpan w:val="7"/>
            <w:tcBorders>
              <w:top w:val="single" w:sz="18" w:space="0" w:color="auto"/>
              <w:left w:val="single" w:sz="4" w:space="0" w:color="auto"/>
              <w:bottom w:val="single" w:sz="4" w:space="0" w:color="auto"/>
              <w:right w:val="single" w:sz="6" w:space="0" w:color="auto"/>
            </w:tcBorders>
            <w:shd w:val="clear" w:color="auto" w:fill="E6E6E6"/>
            <w:hideMark/>
          </w:tcPr>
          <w:p w14:paraId="4A7DD7CA"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Key</w:t>
            </w:r>
          </w:p>
        </w:tc>
        <w:tc>
          <w:tcPr>
            <w:tcW w:w="4290" w:type="dxa"/>
            <w:gridSpan w:val="15"/>
            <w:tcBorders>
              <w:top w:val="single" w:sz="18" w:space="0" w:color="auto"/>
              <w:left w:val="single" w:sz="6" w:space="0" w:color="auto"/>
              <w:bottom w:val="single" w:sz="6" w:space="0" w:color="auto"/>
              <w:right w:val="single" w:sz="18" w:space="0" w:color="auto"/>
            </w:tcBorders>
            <w:shd w:val="clear" w:color="auto" w:fill="E6E6E6"/>
          </w:tcPr>
          <w:p w14:paraId="58CC2D7C"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r>
      <w:tr w:rsidR="006F31F4" w14:paraId="2914B266" w14:textId="77777777" w:rsidTr="006F31F4">
        <w:trPr>
          <w:cantSplit/>
          <w:trHeight w:val="214"/>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27EF0737"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Date: </w:t>
            </w:r>
          </w:p>
        </w:tc>
        <w:tc>
          <w:tcPr>
            <w:tcW w:w="1271" w:type="dxa"/>
            <w:gridSpan w:val="4"/>
            <w:tcBorders>
              <w:top w:val="single" w:sz="4" w:space="0" w:color="auto"/>
              <w:left w:val="single" w:sz="4" w:space="0" w:color="auto"/>
              <w:bottom w:val="single" w:sz="4" w:space="0" w:color="auto"/>
              <w:right w:val="single" w:sz="6" w:space="0" w:color="auto"/>
            </w:tcBorders>
            <w:hideMark/>
          </w:tcPr>
          <w:p w14:paraId="17F4A43F"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Likelihood</w:t>
            </w:r>
          </w:p>
        </w:tc>
        <w:tc>
          <w:tcPr>
            <w:tcW w:w="1272" w:type="dxa"/>
            <w:gridSpan w:val="3"/>
            <w:tcBorders>
              <w:top w:val="single" w:sz="4" w:space="0" w:color="auto"/>
              <w:left w:val="single" w:sz="4" w:space="0" w:color="auto"/>
              <w:bottom w:val="single" w:sz="4" w:space="0" w:color="auto"/>
              <w:right w:val="single" w:sz="6" w:space="0" w:color="auto"/>
            </w:tcBorders>
            <w:hideMark/>
          </w:tcPr>
          <w:p w14:paraId="1F4DC182"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Severity</w:t>
            </w:r>
          </w:p>
        </w:tc>
        <w:tc>
          <w:tcPr>
            <w:tcW w:w="476" w:type="dxa"/>
            <w:gridSpan w:val="2"/>
            <w:vMerge w:val="restart"/>
            <w:tcBorders>
              <w:top w:val="single" w:sz="6" w:space="0" w:color="auto"/>
              <w:left w:val="single" w:sz="6" w:space="0" w:color="auto"/>
              <w:bottom w:val="single" w:sz="4" w:space="0" w:color="auto"/>
              <w:right w:val="single" w:sz="4" w:space="0" w:color="auto"/>
            </w:tcBorders>
            <w:textDirection w:val="btLr"/>
            <w:vAlign w:val="center"/>
            <w:hideMark/>
          </w:tcPr>
          <w:p w14:paraId="050549AF" w14:textId="77777777" w:rsidR="006F31F4" w:rsidRDefault="006F31F4" w:rsidP="006F31F4">
            <w:pPr>
              <w:spacing w:after="0" w:line="240" w:lineRule="auto"/>
              <w:ind w:left="113" w:right="113"/>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Severity of Injury</w:t>
            </w:r>
          </w:p>
        </w:tc>
        <w:tc>
          <w:tcPr>
            <w:tcW w:w="318" w:type="dxa"/>
            <w:tcBorders>
              <w:top w:val="single" w:sz="6" w:space="0" w:color="auto"/>
              <w:left w:val="single" w:sz="6" w:space="0" w:color="auto"/>
              <w:bottom w:val="single" w:sz="4" w:space="0" w:color="auto"/>
              <w:right w:val="single" w:sz="4" w:space="0" w:color="auto"/>
            </w:tcBorders>
            <w:hideMark/>
          </w:tcPr>
          <w:p w14:paraId="36E86D8E"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699" w:type="dxa"/>
            <w:gridSpan w:val="4"/>
            <w:tcBorders>
              <w:top w:val="single" w:sz="6" w:space="0" w:color="auto"/>
              <w:left w:val="single" w:sz="6" w:space="0" w:color="auto"/>
              <w:bottom w:val="single" w:sz="4" w:space="0" w:color="auto"/>
              <w:right w:val="single" w:sz="4" w:space="0" w:color="auto"/>
            </w:tcBorders>
            <w:shd w:val="clear" w:color="auto" w:fill="70AD47" w:themeFill="accent6"/>
            <w:vAlign w:val="center"/>
            <w:hideMark/>
          </w:tcPr>
          <w:p w14:paraId="0DBFB628"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5Y</w:t>
            </w:r>
          </w:p>
        </w:tc>
        <w:tc>
          <w:tcPr>
            <w:tcW w:w="699" w:type="dxa"/>
            <w:gridSpan w:val="2"/>
            <w:tcBorders>
              <w:top w:val="single" w:sz="6" w:space="0" w:color="auto"/>
              <w:left w:val="single" w:sz="6" w:space="0" w:color="auto"/>
              <w:bottom w:val="single" w:sz="4" w:space="0" w:color="auto"/>
              <w:right w:val="single" w:sz="4" w:space="0" w:color="auto"/>
            </w:tcBorders>
            <w:shd w:val="clear" w:color="auto" w:fill="FF0000"/>
            <w:vAlign w:val="center"/>
            <w:hideMark/>
          </w:tcPr>
          <w:p w14:paraId="0EBBE0A5"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10R</w:t>
            </w:r>
          </w:p>
        </w:tc>
        <w:tc>
          <w:tcPr>
            <w:tcW w:w="699" w:type="dxa"/>
            <w:gridSpan w:val="3"/>
            <w:tcBorders>
              <w:top w:val="single" w:sz="6" w:space="0" w:color="auto"/>
              <w:left w:val="single" w:sz="6" w:space="0" w:color="auto"/>
              <w:bottom w:val="single" w:sz="4" w:space="0" w:color="auto"/>
              <w:right w:val="single" w:sz="4" w:space="0" w:color="auto"/>
            </w:tcBorders>
            <w:shd w:val="clear" w:color="auto" w:fill="FF0000"/>
            <w:vAlign w:val="center"/>
            <w:hideMark/>
          </w:tcPr>
          <w:p w14:paraId="58A5D1B0"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w:t>
            </w:r>
          </w:p>
        </w:tc>
        <w:tc>
          <w:tcPr>
            <w:tcW w:w="699" w:type="dxa"/>
            <w:gridSpan w:val="2"/>
            <w:tcBorders>
              <w:top w:val="single" w:sz="6" w:space="0" w:color="auto"/>
              <w:left w:val="single" w:sz="6" w:space="0" w:color="auto"/>
              <w:bottom w:val="single" w:sz="4" w:space="0" w:color="auto"/>
              <w:right w:val="single" w:sz="4" w:space="0" w:color="auto"/>
            </w:tcBorders>
            <w:shd w:val="clear" w:color="auto" w:fill="FF0000"/>
            <w:vAlign w:val="center"/>
            <w:hideMark/>
          </w:tcPr>
          <w:p w14:paraId="6C6A2C2B"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c>
          <w:tcPr>
            <w:tcW w:w="700" w:type="dxa"/>
            <w:tcBorders>
              <w:top w:val="single" w:sz="6" w:space="0" w:color="auto"/>
              <w:left w:val="single" w:sz="6" w:space="0" w:color="auto"/>
              <w:bottom w:val="single" w:sz="4" w:space="0" w:color="auto"/>
              <w:right w:val="single" w:sz="18" w:space="0" w:color="auto"/>
            </w:tcBorders>
            <w:shd w:val="clear" w:color="auto" w:fill="FF0000"/>
            <w:vAlign w:val="center"/>
            <w:hideMark/>
          </w:tcPr>
          <w:p w14:paraId="402D68A7"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25</w:t>
            </w:r>
          </w:p>
        </w:tc>
      </w:tr>
      <w:tr w:rsidR="006F31F4" w14:paraId="0B63A3E5" w14:textId="77777777" w:rsidTr="006F31F4">
        <w:trPr>
          <w:cantSplit/>
          <w:trHeight w:val="234"/>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1A0CC3D4"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Reviewed by: </w:t>
            </w:r>
          </w:p>
        </w:tc>
        <w:tc>
          <w:tcPr>
            <w:tcW w:w="1271" w:type="dxa"/>
            <w:gridSpan w:val="4"/>
            <w:vMerge w:val="restart"/>
            <w:tcBorders>
              <w:top w:val="single" w:sz="4" w:space="0" w:color="auto"/>
              <w:left w:val="single" w:sz="4" w:space="0" w:color="auto"/>
              <w:bottom w:val="single" w:sz="18" w:space="0" w:color="auto"/>
              <w:right w:val="single" w:sz="6" w:space="0" w:color="auto"/>
            </w:tcBorders>
            <w:vAlign w:val="center"/>
            <w:hideMark/>
          </w:tcPr>
          <w:p w14:paraId="76C16E82" w14:textId="77777777" w:rsidR="006F31F4" w:rsidRDefault="006F31F4" w:rsidP="006F31F4">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   very     unlikely</w:t>
            </w:r>
          </w:p>
          <w:p w14:paraId="75B970E7"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   unlikely</w:t>
            </w:r>
          </w:p>
          <w:p w14:paraId="662D3B89"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   likely</w:t>
            </w:r>
          </w:p>
          <w:p w14:paraId="7051ED14"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   very likely</w:t>
            </w:r>
          </w:p>
          <w:p w14:paraId="12011134"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   certainty</w:t>
            </w:r>
          </w:p>
        </w:tc>
        <w:tc>
          <w:tcPr>
            <w:tcW w:w="1272" w:type="dxa"/>
            <w:gridSpan w:val="3"/>
            <w:vMerge w:val="restart"/>
            <w:tcBorders>
              <w:top w:val="single" w:sz="4" w:space="0" w:color="auto"/>
              <w:left w:val="single" w:sz="4" w:space="0" w:color="auto"/>
              <w:bottom w:val="single" w:sz="18" w:space="0" w:color="auto"/>
              <w:right w:val="single" w:sz="6" w:space="0" w:color="auto"/>
            </w:tcBorders>
            <w:vAlign w:val="center"/>
            <w:hideMark/>
          </w:tcPr>
          <w:p w14:paraId="4DFDB1F6"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   nuisance</w:t>
            </w:r>
          </w:p>
          <w:p w14:paraId="18A0FB71" w14:textId="77777777" w:rsidR="006F31F4" w:rsidRDefault="006F31F4" w:rsidP="006F31F4">
            <w:pPr>
              <w:tabs>
                <w:tab w:val="center" w:pos="4153"/>
                <w:tab w:val="right" w:pos="8306"/>
              </w:tabs>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   minor</w:t>
            </w:r>
          </w:p>
          <w:p w14:paraId="72DAE60E"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   medical treatment</w:t>
            </w:r>
          </w:p>
          <w:p w14:paraId="52B89647"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   major</w:t>
            </w:r>
          </w:p>
          <w:p w14:paraId="0E6A10EA" w14:textId="77777777" w:rsidR="006F31F4" w:rsidRDefault="006F31F4" w:rsidP="006F31F4">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   fatal</w:t>
            </w: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1617A2CC"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23CD3205"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699"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1204AF5A"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699" w:type="dxa"/>
            <w:gridSpan w:val="2"/>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58C7D8C0"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699" w:type="dxa"/>
            <w:gridSpan w:val="3"/>
            <w:tcBorders>
              <w:top w:val="single" w:sz="4" w:space="0" w:color="auto"/>
              <w:left w:val="single" w:sz="6" w:space="0" w:color="auto"/>
              <w:bottom w:val="single" w:sz="4" w:space="0" w:color="auto"/>
              <w:right w:val="single" w:sz="4" w:space="0" w:color="auto"/>
            </w:tcBorders>
            <w:shd w:val="clear" w:color="auto" w:fill="FF0000"/>
            <w:vAlign w:val="center"/>
            <w:hideMark/>
          </w:tcPr>
          <w:p w14:paraId="05D31B6A"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w:t>
            </w:r>
          </w:p>
        </w:tc>
        <w:tc>
          <w:tcPr>
            <w:tcW w:w="699" w:type="dxa"/>
            <w:gridSpan w:val="2"/>
            <w:tcBorders>
              <w:top w:val="single" w:sz="4" w:space="0" w:color="auto"/>
              <w:left w:val="single" w:sz="6" w:space="0" w:color="auto"/>
              <w:bottom w:val="single" w:sz="4" w:space="0" w:color="auto"/>
              <w:right w:val="single" w:sz="4" w:space="0" w:color="auto"/>
            </w:tcBorders>
            <w:shd w:val="clear" w:color="auto" w:fill="FF0000"/>
            <w:vAlign w:val="center"/>
            <w:hideMark/>
          </w:tcPr>
          <w:p w14:paraId="0ECF66EF"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16</w:t>
            </w:r>
          </w:p>
        </w:tc>
        <w:tc>
          <w:tcPr>
            <w:tcW w:w="700" w:type="dxa"/>
            <w:tcBorders>
              <w:top w:val="single" w:sz="4" w:space="0" w:color="auto"/>
              <w:left w:val="single" w:sz="6" w:space="0" w:color="auto"/>
              <w:bottom w:val="single" w:sz="4" w:space="0" w:color="auto"/>
              <w:right w:val="single" w:sz="18" w:space="0" w:color="auto"/>
            </w:tcBorders>
            <w:shd w:val="clear" w:color="auto" w:fill="FF0000"/>
            <w:vAlign w:val="center"/>
            <w:hideMark/>
          </w:tcPr>
          <w:p w14:paraId="45ACA5DB"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r>
      <w:tr w:rsidR="006F31F4" w14:paraId="792E63D1"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089339CC" w14:textId="7BC9ACDD"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w:t>
            </w:r>
            <w:r w:rsidR="00F67FB1">
              <w:rPr>
                <w:rFonts w:ascii="Times New Roman" w:eastAsia="Times New Roman" w:hAnsi="Times New Roman" w:cs="Times New Roman"/>
                <w:sz w:val="20"/>
                <w:szCs w:val="20"/>
                <w:lang w:eastAsia="en-GB"/>
              </w:rPr>
              <w:t>Date:</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131D0407"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5B304DDE" w14:textId="77777777" w:rsidR="006F31F4" w:rsidRDefault="006F31F4" w:rsidP="006F31F4">
            <w:pPr>
              <w:spacing w:after="0"/>
              <w:rPr>
                <w:rFonts w:ascii="Times New Roman" w:eastAsia="Times New Roman" w:hAnsi="Times New Roman" w:cs="Times New Roman"/>
                <w:sz w:val="20"/>
                <w:szCs w:val="20"/>
                <w:lang w:eastAsia="en-GB"/>
              </w:rPr>
            </w:pP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672828DE"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0AB4CA15"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699"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54B93DA7"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699" w:type="dxa"/>
            <w:gridSpan w:val="2"/>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617F0815"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6G</w:t>
            </w:r>
          </w:p>
        </w:tc>
        <w:tc>
          <w:tcPr>
            <w:tcW w:w="699" w:type="dxa"/>
            <w:gridSpan w:val="3"/>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6165F45B"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9</w:t>
            </w:r>
          </w:p>
        </w:tc>
        <w:tc>
          <w:tcPr>
            <w:tcW w:w="699" w:type="dxa"/>
            <w:gridSpan w:val="2"/>
            <w:tcBorders>
              <w:top w:val="single" w:sz="4" w:space="0" w:color="auto"/>
              <w:left w:val="single" w:sz="6" w:space="0" w:color="auto"/>
              <w:bottom w:val="single" w:sz="4" w:space="0" w:color="auto"/>
              <w:right w:val="single" w:sz="4" w:space="0" w:color="auto"/>
            </w:tcBorders>
            <w:shd w:val="clear" w:color="auto" w:fill="FF0000"/>
            <w:vAlign w:val="center"/>
            <w:hideMark/>
          </w:tcPr>
          <w:p w14:paraId="1F5C2206"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w:t>
            </w:r>
          </w:p>
        </w:tc>
        <w:tc>
          <w:tcPr>
            <w:tcW w:w="700" w:type="dxa"/>
            <w:tcBorders>
              <w:top w:val="single" w:sz="4" w:space="0" w:color="auto"/>
              <w:left w:val="single" w:sz="6" w:space="0" w:color="auto"/>
              <w:bottom w:val="single" w:sz="4" w:space="0" w:color="auto"/>
              <w:right w:val="single" w:sz="18" w:space="0" w:color="auto"/>
            </w:tcBorders>
            <w:shd w:val="clear" w:color="auto" w:fill="FF0000"/>
            <w:vAlign w:val="center"/>
            <w:hideMark/>
          </w:tcPr>
          <w:p w14:paraId="2C92074A"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w:t>
            </w:r>
          </w:p>
        </w:tc>
      </w:tr>
      <w:tr w:rsidR="006F31F4" w14:paraId="370B985B"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03B84323"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4EF45315"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0E241D68" w14:textId="77777777" w:rsidR="006F31F4" w:rsidRDefault="006F31F4" w:rsidP="006F31F4">
            <w:pPr>
              <w:spacing w:after="0"/>
              <w:rPr>
                <w:rFonts w:ascii="Times New Roman" w:eastAsia="Times New Roman" w:hAnsi="Times New Roman" w:cs="Times New Roman"/>
                <w:sz w:val="20"/>
                <w:szCs w:val="20"/>
                <w:lang w:eastAsia="en-GB"/>
              </w:rPr>
            </w:pP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1A88CAEB"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0CDD4C53"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699"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20C5D369"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699"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604C3304"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699" w:type="dxa"/>
            <w:gridSpan w:val="3"/>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664E126B"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6Y</w:t>
            </w:r>
          </w:p>
        </w:tc>
        <w:tc>
          <w:tcPr>
            <w:tcW w:w="699" w:type="dxa"/>
            <w:gridSpan w:val="2"/>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5C257746"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700" w:type="dxa"/>
            <w:tcBorders>
              <w:top w:val="single" w:sz="4" w:space="0" w:color="auto"/>
              <w:left w:val="single" w:sz="6" w:space="0" w:color="auto"/>
              <w:bottom w:val="single" w:sz="4" w:space="0" w:color="auto"/>
              <w:right w:val="single" w:sz="18" w:space="0" w:color="auto"/>
            </w:tcBorders>
            <w:shd w:val="clear" w:color="auto" w:fill="70AD47" w:themeFill="accent6"/>
            <w:vAlign w:val="center"/>
            <w:hideMark/>
          </w:tcPr>
          <w:p w14:paraId="245DA18E"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10Y</w:t>
            </w:r>
          </w:p>
        </w:tc>
      </w:tr>
      <w:tr w:rsidR="006F31F4" w14:paraId="4AB5E547"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52E0B7BE" w14:textId="3AFF124C"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w:t>
            </w:r>
            <w:r w:rsidR="00F67FB1">
              <w:rPr>
                <w:rFonts w:ascii="Times New Roman" w:eastAsia="Times New Roman" w:hAnsi="Times New Roman" w:cs="Times New Roman"/>
                <w:sz w:val="20"/>
                <w:szCs w:val="20"/>
                <w:lang w:eastAsia="en-GB"/>
              </w:rPr>
              <w:t>Date:</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11F5E851"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21DE1B4F" w14:textId="77777777" w:rsidR="006F31F4" w:rsidRDefault="006F31F4" w:rsidP="006F31F4">
            <w:pPr>
              <w:spacing w:after="0"/>
              <w:rPr>
                <w:rFonts w:ascii="Times New Roman" w:eastAsia="Times New Roman" w:hAnsi="Times New Roman" w:cs="Times New Roman"/>
                <w:sz w:val="20"/>
                <w:szCs w:val="20"/>
                <w:lang w:eastAsia="en-GB"/>
              </w:rPr>
            </w:pP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60CA5BCC"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4E30807E"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699"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35BE4461"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699"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5F521893"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699" w:type="dxa"/>
            <w:gridSpan w:val="3"/>
            <w:tcBorders>
              <w:top w:val="single" w:sz="4" w:space="0" w:color="auto"/>
              <w:left w:val="single" w:sz="6" w:space="0" w:color="auto"/>
              <w:bottom w:val="single" w:sz="4" w:space="0" w:color="auto"/>
              <w:right w:val="single" w:sz="4" w:space="0" w:color="auto"/>
            </w:tcBorders>
            <w:shd w:val="clear" w:color="auto" w:fill="00B050"/>
            <w:vAlign w:val="center"/>
            <w:hideMark/>
          </w:tcPr>
          <w:p w14:paraId="6B85A959"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699"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01BEB565"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00" w:type="dxa"/>
            <w:tcBorders>
              <w:top w:val="single" w:sz="4" w:space="0" w:color="auto"/>
              <w:left w:val="single" w:sz="6" w:space="0" w:color="auto"/>
              <w:bottom w:val="single" w:sz="4" w:space="0" w:color="auto"/>
              <w:right w:val="single" w:sz="18" w:space="0" w:color="auto"/>
            </w:tcBorders>
            <w:shd w:val="clear" w:color="auto" w:fill="70AD47" w:themeFill="accent6"/>
            <w:vAlign w:val="center"/>
            <w:hideMark/>
          </w:tcPr>
          <w:p w14:paraId="0C419320"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5G</w:t>
            </w:r>
          </w:p>
        </w:tc>
      </w:tr>
      <w:tr w:rsidR="006F31F4" w14:paraId="4A4109B3"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3F29BD89"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3F58F8C7"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534CB31F" w14:textId="77777777" w:rsidR="006F31F4" w:rsidRDefault="006F31F4" w:rsidP="006F31F4">
            <w:pPr>
              <w:spacing w:after="0"/>
              <w:rPr>
                <w:rFonts w:ascii="Times New Roman" w:eastAsia="Times New Roman" w:hAnsi="Times New Roman" w:cs="Times New Roman"/>
                <w:sz w:val="20"/>
                <w:szCs w:val="20"/>
                <w:lang w:eastAsia="en-GB"/>
              </w:rPr>
            </w:pPr>
          </w:p>
        </w:tc>
        <w:tc>
          <w:tcPr>
            <w:tcW w:w="476" w:type="dxa"/>
            <w:gridSpan w:val="2"/>
            <w:vMerge/>
            <w:tcBorders>
              <w:top w:val="single" w:sz="6" w:space="0" w:color="auto"/>
              <w:left w:val="single" w:sz="6" w:space="0" w:color="auto"/>
              <w:bottom w:val="single" w:sz="4" w:space="0" w:color="auto"/>
              <w:right w:val="single" w:sz="4" w:space="0" w:color="auto"/>
            </w:tcBorders>
            <w:vAlign w:val="center"/>
            <w:hideMark/>
          </w:tcPr>
          <w:p w14:paraId="40809B61" w14:textId="77777777" w:rsidR="006F31F4" w:rsidRDefault="006F31F4" w:rsidP="006F31F4">
            <w:pPr>
              <w:spacing w:after="0"/>
              <w:rPr>
                <w:rFonts w:ascii="Times New Roman" w:eastAsia="Times New Roman" w:hAnsi="Times New Roman" w:cs="Times New Roman"/>
                <w:sz w:val="20"/>
                <w:szCs w:val="20"/>
                <w:lang w:eastAsia="en-GB"/>
              </w:rPr>
            </w:pPr>
          </w:p>
        </w:tc>
        <w:tc>
          <w:tcPr>
            <w:tcW w:w="318" w:type="dxa"/>
            <w:tcBorders>
              <w:top w:val="single" w:sz="4" w:space="0" w:color="auto"/>
              <w:left w:val="single" w:sz="6" w:space="0" w:color="auto"/>
              <w:bottom w:val="single" w:sz="4" w:space="0" w:color="auto"/>
              <w:right w:val="single" w:sz="4" w:space="0" w:color="auto"/>
            </w:tcBorders>
            <w:hideMark/>
          </w:tcPr>
          <w:p w14:paraId="20D5C064"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0</w:t>
            </w:r>
          </w:p>
        </w:tc>
        <w:tc>
          <w:tcPr>
            <w:tcW w:w="699" w:type="dxa"/>
            <w:gridSpan w:val="4"/>
            <w:tcBorders>
              <w:top w:val="single" w:sz="4" w:space="0" w:color="auto"/>
              <w:left w:val="single" w:sz="6" w:space="0" w:color="auto"/>
              <w:bottom w:val="single" w:sz="4" w:space="0" w:color="auto"/>
              <w:right w:val="single" w:sz="4" w:space="0" w:color="auto"/>
            </w:tcBorders>
            <w:vAlign w:val="center"/>
            <w:hideMark/>
          </w:tcPr>
          <w:p w14:paraId="4342823D"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699" w:type="dxa"/>
            <w:gridSpan w:val="2"/>
            <w:tcBorders>
              <w:top w:val="single" w:sz="4" w:space="0" w:color="auto"/>
              <w:left w:val="single" w:sz="6" w:space="0" w:color="auto"/>
              <w:bottom w:val="single" w:sz="4" w:space="0" w:color="auto"/>
              <w:right w:val="single" w:sz="4" w:space="0" w:color="auto"/>
            </w:tcBorders>
            <w:vAlign w:val="center"/>
            <w:hideMark/>
          </w:tcPr>
          <w:p w14:paraId="698B23B1"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699" w:type="dxa"/>
            <w:gridSpan w:val="3"/>
            <w:tcBorders>
              <w:top w:val="single" w:sz="4" w:space="0" w:color="auto"/>
              <w:left w:val="single" w:sz="6" w:space="0" w:color="auto"/>
              <w:bottom w:val="single" w:sz="4" w:space="0" w:color="auto"/>
              <w:right w:val="single" w:sz="4" w:space="0" w:color="auto"/>
            </w:tcBorders>
            <w:vAlign w:val="center"/>
            <w:hideMark/>
          </w:tcPr>
          <w:p w14:paraId="19E52CB9"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699" w:type="dxa"/>
            <w:gridSpan w:val="2"/>
            <w:tcBorders>
              <w:top w:val="single" w:sz="4" w:space="0" w:color="auto"/>
              <w:left w:val="single" w:sz="6" w:space="0" w:color="auto"/>
              <w:bottom w:val="single" w:sz="4" w:space="0" w:color="auto"/>
              <w:right w:val="single" w:sz="4" w:space="0" w:color="auto"/>
            </w:tcBorders>
            <w:vAlign w:val="center"/>
            <w:hideMark/>
          </w:tcPr>
          <w:p w14:paraId="07F16C82"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00" w:type="dxa"/>
            <w:tcBorders>
              <w:top w:val="single" w:sz="4" w:space="0" w:color="auto"/>
              <w:left w:val="single" w:sz="6" w:space="0" w:color="auto"/>
              <w:bottom w:val="single" w:sz="4" w:space="0" w:color="auto"/>
              <w:right w:val="single" w:sz="18" w:space="0" w:color="auto"/>
            </w:tcBorders>
            <w:vAlign w:val="center"/>
            <w:hideMark/>
          </w:tcPr>
          <w:p w14:paraId="53DC6CA6"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6F31F4" w14:paraId="0D8A212E" w14:textId="77777777" w:rsidTr="006F31F4">
        <w:trPr>
          <w:cantSplit/>
          <w:trHeight w:val="232"/>
          <w:jc w:val="center"/>
        </w:trPr>
        <w:tc>
          <w:tcPr>
            <w:tcW w:w="2065" w:type="dxa"/>
            <w:gridSpan w:val="4"/>
            <w:tcBorders>
              <w:top w:val="single" w:sz="4" w:space="0" w:color="auto"/>
              <w:left w:val="single" w:sz="18" w:space="0" w:color="auto"/>
              <w:bottom w:val="single" w:sz="4" w:space="0" w:color="auto"/>
              <w:right w:val="single" w:sz="6" w:space="0" w:color="auto"/>
            </w:tcBorders>
            <w:hideMark/>
          </w:tcPr>
          <w:p w14:paraId="3C1DF95C" w14:textId="1CEE0AEE"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w:t>
            </w:r>
            <w:r w:rsidR="00F67FB1">
              <w:rPr>
                <w:rFonts w:ascii="Times New Roman" w:eastAsia="Times New Roman" w:hAnsi="Times New Roman" w:cs="Times New Roman"/>
                <w:sz w:val="20"/>
                <w:szCs w:val="20"/>
                <w:lang w:eastAsia="en-GB"/>
              </w:rPr>
              <w:t>Date:</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64F41663"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030BB740" w14:textId="77777777" w:rsidR="006F31F4" w:rsidRDefault="006F31F4" w:rsidP="006F31F4">
            <w:pPr>
              <w:spacing w:after="0"/>
              <w:rPr>
                <w:rFonts w:ascii="Times New Roman" w:eastAsia="Times New Roman" w:hAnsi="Times New Roman" w:cs="Times New Roman"/>
                <w:sz w:val="20"/>
                <w:szCs w:val="20"/>
                <w:lang w:eastAsia="en-GB"/>
              </w:rPr>
            </w:pPr>
          </w:p>
        </w:tc>
        <w:tc>
          <w:tcPr>
            <w:tcW w:w="794" w:type="dxa"/>
            <w:gridSpan w:val="3"/>
            <w:tcBorders>
              <w:top w:val="single" w:sz="4" w:space="0" w:color="auto"/>
              <w:left w:val="single" w:sz="6" w:space="0" w:color="auto"/>
              <w:bottom w:val="single" w:sz="4" w:space="0" w:color="auto"/>
              <w:right w:val="single" w:sz="4" w:space="0" w:color="auto"/>
            </w:tcBorders>
          </w:tcPr>
          <w:p w14:paraId="7381B936"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3496" w:type="dxa"/>
            <w:gridSpan w:val="12"/>
            <w:tcBorders>
              <w:top w:val="single" w:sz="4" w:space="0" w:color="auto"/>
              <w:left w:val="single" w:sz="6" w:space="0" w:color="auto"/>
              <w:bottom w:val="single" w:sz="6" w:space="0" w:color="auto"/>
              <w:right w:val="single" w:sz="18" w:space="0" w:color="auto"/>
            </w:tcBorders>
            <w:vAlign w:val="center"/>
            <w:hideMark/>
          </w:tcPr>
          <w:p w14:paraId="52AB37D7" w14:textId="77777777" w:rsidR="006F31F4" w:rsidRDefault="006F31F4" w:rsidP="006F31F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Likelihood of Injury</w:t>
            </w:r>
          </w:p>
        </w:tc>
      </w:tr>
      <w:tr w:rsidR="006F31F4" w14:paraId="496B4A07" w14:textId="77777777" w:rsidTr="006F31F4">
        <w:trPr>
          <w:cantSplit/>
          <w:trHeight w:val="232"/>
          <w:jc w:val="center"/>
        </w:trPr>
        <w:tc>
          <w:tcPr>
            <w:tcW w:w="2065" w:type="dxa"/>
            <w:gridSpan w:val="4"/>
            <w:tcBorders>
              <w:top w:val="single" w:sz="4" w:space="0" w:color="auto"/>
              <w:left w:val="single" w:sz="18" w:space="0" w:color="auto"/>
              <w:bottom w:val="single" w:sz="18" w:space="0" w:color="auto"/>
              <w:right w:val="single" w:sz="6" w:space="0" w:color="auto"/>
            </w:tcBorders>
            <w:hideMark/>
          </w:tcPr>
          <w:p w14:paraId="07278EAC"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271" w:type="dxa"/>
            <w:gridSpan w:val="4"/>
            <w:vMerge/>
            <w:tcBorders>
              <w:top w:val="single" w:sz="4" w:space="0" w:color="auto"/>
              <w:left w:val="single" w:sz="4" w:space="0" w:color="auto"/>
              <w:bottom w:val="single" w:sz="18" w:space="0" w:color="auto"/>
              <w:right w:val="single" w:sz="6" w:space="0" w:color="auto"/>
            </w:tcBorders>
            <w:vAlign w:val="center"/>
            <w:hideMark/>
          </w:tcPr>
          <w:p w14:paraId="13990F5D" w14:textId="77777777" w:rsidR="006F31F4" w:rsidRDefault="006F31F4" w:rsidP="006F31F4">
            <w:pPr>
              <w:spacing w:after="0"/>
              <w:rPr>
                <w:rFonts w:ascii="Times New Roman" w:eastAsia="Times New Roman" w:hAnsi="Times New Roman" w:cs="Times New Roman"/>
                <w:sz w:val="20"/>
                <w:szCs w:val="20"/>
                <w:lang w:eastAsia="en-GB"/>
              </w:rPr>
            </w:pPr>
          </w:p>
        </w:tc>
        <w:tc>
          <w:tcPr>
            <w:tcW w:w="1272" w:type="dxa"/>
            <w:gridSpan w:val="3"/>
            <w:vMerge/>
            <w:tcBorders>
              <w:top w:val="single" w:sz="4" w:space="0" w:color="auto"/>
              <w:left w:val="single" w:sz="4" w:space="0" w:color="auto"/>
              <w:bottom w:val="single" w:sz="18" w:space="0" w:color="auto"/>
              <w:right w:val="single" w:sz="6" w:space="0" w:color="auto"/>
            </w:tcBorders>
            <w:vAlign w:val="center"/>
            <w:hideMark/>
          </w:tcPr>
          <w:p w14:paraId="71EF2312" w14:textId="77777777" w:rsidR="006F31F4" w:rsidRDefault="006F31F4" w:rsidP="006F31F4">
            <w:pPr>
              <w:spacing w:after="0"/>
              <w:rPr>
                <w:rFonts w:ascii="Times New Roman" w:eastAsia="Times New Roman" w:hAnsi="Times New Roman" w:cs="Times New Roman"/>
                <w:sz w:val="20"/>
                <w:szCs w:val="20"/>
                <w:lang w:eastAsia="en-GB"/>
              </w:rPr>
            </w:pPr>
          </w:p>
        </w:tc>
        <w:tc>
          <w:tcPr>
            <w:tcW w:w="317" w:type="dxa"/>
            <w:tcBorders>
              <w:top w:val="single" w:sz="4" w:space="0" w:color="auto"/>
              <w:left w:val="single" w:sz="6" w:space="0" w:color="auto"/>
              <w:bottom w:val="single" w:sz="18" w:space="0" w:color="auto"/>
              <w:right w:val="single" w:sz="4" w:space="0" w:color="auto"/>
            </w:tcBorders>
            <w:shd w:val="clear" w:color="auto" w:fill="00B050"/>
          </w:tcPr>
          <w:p w14:paraId="7E2163E5"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953" w:type="dxa"/>
            <w:gridSpan w:val="4"/>
            <w:tcBorders>
              <w:top w:val="single" w:sz="4" w:space="0" w:color="auto"/>
              <w:left w:val="single" w:sz="6" w:space="0" w:color="auto"/>
              <w:bottom w:val="single" w:sz="18" w:space="0" w:color="auto"/>
              <w:right w:val="single" w:sz="4" w:space="0" w:color="auto"/>
            </w:tcBorders>
            <w:hideMark/>
          </w:tcPr>
          <w:p w14:paraId="620239DB"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Low Risk</w:t>
            </w:r>
          </w:p>
        </w:tc>
        <w:tc>
          <w:tcPr>
            <w:tcW w:w="317"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0A727588"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1273" w:type="dxa"/>
            <w:gridSpan w:val="3"/>
            <w:tcBorders>
              <w:top w:val="single" w:sz="6" w:space="0" w:color="auto"/>
              <w:left w:val="single" w:sz="4" w:space="0" w:color="auto"/>
              <w:bottom w:val="single" w:sz="18" w:space="0" w:color="auto"/>
              <w:right w:val="single" w:sz="4" w:space="0" w:color="auto"/>
            </w:tcBorders>
            <w:hideMark/>
          </w:tcPr>
          <w:p w14:paraId="64139641"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Medium Risk</w:t>
            </w:r>
          </w:p>
        </w:tc>
        <w:tc>
          <w:tcPr>
            <w:tcW w:w="317" w:type="dxa"/>
            <w:gridSpan w:val="2"/>
            <w:tcBorders>
              <w:top w:val="single" w:sz="6" w:space="0" w:color="auto"/>
              <w:left w:val="single" w:sz="4" w:space="0" w:color="auto"/>
              <w:bottom w:val="single" w:sz="18" w:space="0" w:color="auto"/>
              <w:right w:val="single" w:sz="4" w:space="0" w:color="auto"/>
            </w:tcBorders>
            <w:shd w:val="clear" w:color="auto" w:fill="FF0000"/>
          </w:tcPr>
          <w:p w14:paraId="5E783020" w14:textId="77777777" w:rsidR="006F31F4" w:rsidRDefault="006F31F4" w:rsidP="006F31F4">
            <w:pPr>
              <w:spacing w:after="0" w:line="240" w:lineRule="auto"/>
              <w:rPr>
                <w:rFonts w:ascii="Times New Roman" w:eastAsia="Times New Roman" w:hAnsi="Times New Roman" w:cs="Times New Roman"/>
                <w:sz w:val="20"/>
                <w:szCs w:val="20"/>
                <w:lang w:eastAsia="en-GB"/>
              </w:rPr>
            </w:pPr>
          </w:p>
        </w:tc>
        <w:tc>
          <w:tcPr>
            <w:tcW w:w="1113" w:type="dxa"/>
            <w:gridSpan w:val="2"/>
            <w:tcBorders>
              <w:top w:val="single" w:sz="6" w:space="0" w:color="auto"/>
              <w:left w:val="single" w:sz="4" w:space="0" w:color="auto"/>
              <w:bottom w:val="single" w:sz="18" w:space="0" w:color="auto"/>
              <w:right w:val="single" w:sz="18" w:space="0" w:color="auto"/>
            </w:tcBorders>
            <w:hideMark/>
          </w:tcPr>
          <w:p w14:paraId="43DB26C6" w14:textId="77777777" w:rsidR="006F31F4" w:rsidRDefault="006F31F4" w:rsidP="006F31F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High Risk</w:t>
            </w:r>
          </w:p>
        </w:tc>
      </w:tr>
    </w:tbl>
    <w:p w14:paraId="5EFEB7B2" w14:textId="35F3A688" w:rsidR="00C171CB" w:rsidRDefault="00E37FF7" w:rsidP="00E37FF7">
      <w:pPr>
        <w:spacing w:line="360" w:lineRule="auto"/>
        <w:rPr>
          <w:rFonts w:ascii="Arial" w:eastAsia="Arial" w:hAnsi="Arial" w:cs="Arial"/>
          <w:b/>
          <w:bCs/>
          <w:sz w:val="24"/>
          <w:szCs w:val="24"/>
          <w:u w:val="single"/>
          <w:lang w:val="en-US"/>
        </w:rPr>
      </w:pPr>
      <w:r>
        <w:rPr>
          <w:rFonts w:ascii="Arial" w:eastAsia="Arial" w:hAnsi="Arial" w:cs="Arial"/>
          <w:b/>
          <w:bCs/>
          <w:sz w:val="24"/>
          <w:szCs w:val="24"/>
          <w:u w:val="single"/>
          <w:lang w:val="en-US"/>
        </w:rPr>
        <w:lastRenderedPageBreak/>
        <w:t>Reference list</w:t>
      </w:r>
      <w:r w:rsidR="00DB2582">
        <w:rPr>
          <w:rFonts w:ascii="Arial" w:eastAsia="Arial" w:hAnsi="Arial" w:cs="Arial"/>
          <w:b/>
          <w:bCs/>
          <w:sz w:val="24"/>
          <w:szCs w:val="24"/>
          <w:u w:val="single"/>
          <w:lang w:val="en-US"/>
        </w:rPr>
        <w:t xml:space="preserve"> &amp; Bibliography</w:t>
      </w:r>
    </w:p>
    <w:p w14:paraId="5A622E66" w14:textId="6DC30AA7" w:rsidR="00E37FF7" w:rsidRDefault="00E37FF7">
      <w:pPr>
        <w:pStyle w:val="Heading1"/>
      </w:pPr>
    </w:p>
    <w:p w14:paraId="5122E39A" w14:textId="77777777" w:rsidR="00DB2582" w:rsidRDefault="00DB2582" w:rsidP="00DB2582">
      <w:pPr>
        <w:pStyle w:val="Bibliography"/>
        <w:ind w:left="720" w:hanging="720"/>
        <w:rPr>
          <w:noProof/>
          <w:sz w:val="24"/>
          <w:szCs w:val="24"/>
        </w:rPr>
      </w:pPr>
      <w:r>
        <w:rPr>
          <w:rFonts w:ascii="Arial" w:eastAsia="Arial" w:hAnsi="Arial" w:cs="Arial"/>
          <w:b/>
          <w:bCs/>
          <w:sz w:val="24"/>
          <w:szCs w:val="24"/>
          <w:u w:val="single"/>
          <w:lang w:val="en-US"/>
        </w:rPr>
        <w:fldChar w:fldCharType="begin"/>
      </w:r>
      <w:r>
        <w:rPr>
          <w:rFonts w:ascii="Arial" w:eastAsia="Arial" w:hAnsi="Arial" w:cs="Arial"/>
          <w:b/>
          <w:bCs/>
          <w:sz w:val="24"/>
          <w:szCs w:val="24"/>
          <w:u w:val="single"/>
        </w:rPr>
        <w:instrText xml:space="preserve"> BIBLIOGRAPHY  \l 2057 </w:instrText>
      </w:r>
      <w:r>
        <w:rPr>
          <w:rFonts w:ascii="Arial" w:eastAsia="Arial" w:hAnsi="Arial" w:cs="Arial"/>
          <w:b/>
          <w:bCs/>
          <w:sz w:val="24"/>
          <w:szCs w:val="24"/>
          <w:u w:val="single"/>
          <w:lang w:val="en-US"/>
        </w:rPr>
        <w:fldChar w:fldCharType="separate"/>
      </w:r>
      <w:r>
        <w:rPr>
          <w:noProof/>
        </w:rPr>
        <w:t xml:space="preserve">Architect, C. (n.d.). </w:t>
      </w:r>
      <w:r>
        <w:rPr>
          <w:i/>
          <w:iCs/>
          <w:noProof/>
        </w:rPr>
        <w:t>Creating an Attic Truss.</w:t>
      </w:r>
      <w:r>
        <w:rPr>
          <w:noProof/>
        </w:rPr>
        <w:t xml:space="preserve"> Retrieved 05 05, 2020, from chiefarchitect.com: https://www.chiefarchitect.com/support/article/KB-00933/creating-an-attic-truss.html</w:t>
      </w:r>
    </w:p>
    <w:p w14:paraId="4282756B" w14:textId="77777777" w:rsidR="00DB2582" w:rsidRDefault="00DB2582" w:rsidP="00DB2582">
      <w:pPr>
        <w:pStyle w:val="Bibliography"/>
        <w:ind w:left="720" w:hanging="720"/>
        <w:rPr>
          <w:noProof/>
        </w:rPr>
      </w:pPr>
      <w:r>
        <w:rPr>
          <w:noProof/>
        </w:rPr>
        <w:t xml:space="preserve">buildingregs4plans. (n.d.). </w:t>
      </w:r>
      <w:r>
        <w:rPr>
          <w:i/>
          <w:iCs/>
          <w:noProof/>
        </w:rPr>
        <w:t>Strip Foundation / Solid Ground Floor / Cavity Wall Interactive 3D Detail.</w:t>
      </w:r>
      <w:r>
        <w:rPr>
          <w:noProof/>
        </w:rPr>
        <w:t xml:space="preserve"> Retrieved 05 05, 2020, from buildingregs4plans.co.uk: https://www.buildingregs4plans.co.uk/foundation_floor_wall_3d_detail.php</w:t>
      </w:r>
    </w:p>
    <w:p w14:paraId="21DF67FC" w14:textId="77777777" w:rsidR="00DB2582" w:rsidRDefault="00DB2582" w:rsidP="00DB2582">
      <w:pPr>
        <w:pStyle w:val="Bibliography"/>
        <w:ind w:left="720" w:hanging="720"/>
        <w:rPr>
          <w:noProof/>
        </w:rPr>
      </w:pPr>
      <w:r>
        <w:rPr>
          <w:noProof/>
        </w:rPr>
        <w:t xml:space="preserve">HSE. (n.d.). </w:t>
      </w:r>
      <w:r>
        <w:rPr>
          <w:i/>
          <w:iCs/>
          <w:noProof/>
        </w:rPr>
        <w:t>Construction Phase Plan (CDM 2015).</w:t>
      </w:r>
      <w:r>
        <w:rPr>
          <w:noProof/>
        </w:rPr>
        <w:t xml:space="preserve"> Retrieved 05 04, 2020, from hse.gov.uk.</w:t>
      </w:r>
    </w:p>
    <w:p w14:paraId="12A4E76C" w14:textId="77777777" w:rsidR="00DB2582" w:rsidRDefault="00DB2582" w:rsidP="00DB2582">
      <w:pPr>
        <w:pStyle w:val="Bibliography"/>
        <w:ind w:left="720" w:hanging="720"/>
        <w:rPr>
          <w:noProof/>
        </w:rPr>
      </w:pPr>
      <w:r>
        <w:rPr>
          <w:noProof/>
        </w:rPr>
        <w:t xml:space="preserve">HSE. (n.d.). </w:t>
      </w:r>
      <w:r>
        <w:rPr>
          <w:i/>
          <w:iCs/>
          <w:noProof/>
        </w:rPr>
        <w:t>Health and Safety at Work etc Act 1974.</w:t>
      </w:r>
      <w:r>
        <w:rPr>
          <w:noProof/>
        </w:rPr>
        <w:t xml:space="preserve"> Retrieved 05 05, 2020, from https://www.hse.gov.uk/legislation/hswa.htm</w:t>
      </w:r>
    </w:p>
    <w:p w14:paraId="5B4EC88A" w14:textId="77777777" w:rsidR="00DB2582" w:rsidRDefault="00DB2582" w:rsidP="00DB2582">
      <w:pPr>
        <w:pStyle w:val="Bibliography"/>
        <w:ind w:left="720" w:hanging="720"/>
        <w:rPr>
          <w:noProof/>
        </w:rPr>
      </w:pPr>
      <w:r>
        <w:rPr>
          <w:noProof/>
        </w:rPr>
        <w:t xml:space="preserve">HSE. (n.d.). </w:t>
      </w:r>
      <w:r>
        <w:rPr>
          <w:i/>
          <w:iCs/>
          <w:noProof/>
        </w:rPr>
        <w:t>Lifting Operations and Lifting Equipment Regulations 1998 (LOLER).</w:t>
      </w:r>
      <w:r>
        <w:rPr>
          <w:noProof/>
        </w:rPr>
        <w:t xml:space="preserve"> Retrieved 05 05, 2020, from hse.gov.uk: https://www.hse.gov.uk/work-equipment-machinery/loler.htm</w:t>
      </w:r>
    </w:p>
    <w:p w14:paraId="787039B6" w14:textId="77777777" w:rsidR="00DB2582" w:rsidRDefault="00DB2582" w:rsidP="00DB2582">
      <w:pPr>
        <w:pStyle w:val="Bibliography"/>
        <w:ind w:left="720" w:hanging="720"/>
        <w:rPr>
          <w:noProof/>
        </w:rPr>
      </w:pPr>
      <w:r>
        <w:rPr>
          <w:noProof/>
        </w:rPr>
        <w:t xml:space="preserve">HSE. (n.d.). </w:t>
      </w:r>
      <w:r>
        <w:rPr>
          <w:i/>
          <w:iCs/>
          <w:noProof/>
        </w:rPr>
        <w:t>Provision and Use of Work Equipment Regulations 1998 (PUWER).</w:t>
      </w:r>
      <w:r>
        <w:rPr>
          <w:noProof/>
        </w:rPr>
        <w:t xml:space="preserve"> Retrieved 05 05, 2020, from hse.gov.uk: https://www.hse.gov.uk/work-equipment-machinery/puwer.htm</w:t>
      </w:r>
    </w:p>
    <w:p w14:paraId="0462E452" w14:textId="77777777" w:rsidR="00DB2582" w:rsidRDefault="00DB2582" w:rsidP="00DB2582">
      <w:pPr>
        <w:pStyle w:val="Bibliography"/>
        <w:ind w:left="720" w:hanging="720"/>
        <w:rPr>
          <w:noProof/>
        </w:rPr>
      </w:pPr>
      <w:r>
        <w:rPr>
          <w:noProof/>
        </w:rPr>
        <w:t xml:space="preserve">HSE. (n.d.). </w:t>
      </w:r>
      <w:r>
        <w:rPr>
          <w:i/>
          <w:iCs/>
          <w:noProof/>
        </w:rPr>
        <w:t>work at height.</w:t>
      </w:r>
      <w:r>
        <w:rPr>
          <w:noProof/>
        </w:rPr>
        <w:t xml:space="preserve"> Retrieved 05 05, 2020, from hse.gov.uk: https://www.hse.gov.uk/work-at-height/index.htm</w:t>
      </w:r>
    </w:p>
    <w:p w14:paraId="60DDD22A" w14:textId="77777777" w:rsidR="00DB2582" w:rsidRDefault="00DB2582" w:rsidP="00DB2582">
      <w:pPr>
        <w:pStyle w:val="Bibliography"/>
        <w:ind w:left="720" w:hanging="720"/>
        <w:rPr>
          <w:noProof/>
        </w:rPr>
      </w:pPr>
      <w:r>
        <w:rPr>
          <w:noProof/>
        </w:rPr>
        <w:t xml:space="preserve">LABC. (n.d.). </w:t>
      </w:r>
      <w:r>
        <w:rPr>
          <w:i/>
          <w:iCs/>
          <w:noProof/>
        </w:rPr>
        <w:t>how to use lateral restraints during construction.</w:t>
      </w:r>
      <w:r>
        <w:rPr>
          <w:noProof/>
        </w:rPr>
        <w:t xml:space="preserve"> Retrieved 05 05, 2020, from labcwarranty.co.uk: https://www.labcwarranty.co.uk/blog/how-to-use-lateral-restraints-during-construction/</w:t>
      </w:r>
    </w:p>
    <w:p w14:paraId="38D46DD3" w14:textId="77777777" w:rsidR="00DB2582" w:rsidRDefault="00DB2582" w:rsidP="00DB2582">
      <w:pPr>
        <w:pStyle w:val="Bibliography"/>
        <w:ind w:left="720" w:hanging="720"/>
        <w:rPr>
          <w:noProof/>
        </w:rPr>
      </w:pPr>
      <w:r>
        <w:rPr>
          <w:noProof/>
        </w:rPr>
        <w:t xml:space="preserve">services, A. (n.d.). </w:t>
      </w:r>
      <w:r>
        <w:rPr>
          <w:i/>
          <w:iCs/>
          <w:noProof/>
        </w:rPr>
        <w:t>The Construction Phase Health &amp; Safety Plan The Construction Phase Health &amp; Safety Plan.</w:t>
      </w:r>
      <w:r>
        <w:rPr>
          <w:noProof/>
        </w:rPr>
        <w:t xml:space="preserve"> Retrieved 05 04, 2020, from handshq.com: https://www.handshq.com/assets/example-cpp.pdf</w:t>
      </w:r>
    </w:p>
    <w:p w14:paraId="488605F4" w14:textId="77777777" w:rsidR="00DB2582" w:rsidRDefault="00DB2582" w:rsidP="00DB2582">
      <w:pPr>
        <w:pStyle w:val="Bibliography"/>
        <w:ind w:left="720" w:hanging="720"/>
        <w:rPr>
          <w:noProof/>
        </w:rPr>
      </w:pPr>
      <w:r>
        <w:rPr>
          <w:noProof/>
        </w:rPr>
        <w:t xml:space="preserve">WelshGovernment. (n.d.). </w:t>
      </w:r>
      <w:r>
        <w:rPr>
          <w:i/>
          <w:iCs/>
          <w:noProof/>
        </w:rPr>
        <w:t>Approved Document C.</w:t>
      </w:r>
      <w:r>
        <w:rPr>
          <w:noProof/>
        </w:rPr>
        <w:t xml:space="preserve"> Retrieved 05 05, 2020, from gov.wales: https://gov.wales/sites/default/files/publications/2019-05/building-regulations-guidance-part-c-resistance-to-contaminants-and-moisture.pdf</w:t>
      </w:r>
    </w:p>
    <w:p w14:paraId="0B6C932E" w14:textId="64CA11B5" w:rsidR="00DB2582" w:rsidRDefault="00DB2582" w:rsidP="00DB2582">
      <w:pPr>
        <w:spacing w:line="360" w:lineRule="auto"/>
        <w:rPr>
          <w:rFonts w:ascii="Arial" w:eastAsia="Arial" w:hAnsi="Arial" w:cs="Arial"/>
          <w:b/>
          <w:bCs/>
          <w:sz w:val="24"/>
          <w:szCs w:val="24"/>
          <w:u w:val="single"/>
          <w:lang w:val="en-US"/>
        </w:rPr>
      </w:pPr>
      <w:r>
        <w:rPr>
          <w:rFonts w:ascii="Arial" w:eastAsia="Arial" w:hAnsi="Arial" w:cs="Arial"/>
          <w:b/>
          <w:bCs/>
          <w:sz w:val="24"/>
          <w:szCs w:val="24"/>
          <w:u w:val="single"/>
          <w:lang w:val="en-US"/>
        </w:rPr>
        <w:fldChar w:fldCharType="end"/>
      </w:r>
    </w:p>
    <w:p w14:paraId="200E7064" w14:textId="7653BB52" w:rsidR="00C156C4" w:rsidRDefault="00C156C4" w:rsidP="00C156C4">
      <w:pPr>
        <w:pStyle w:val="Bibliography"/>
        <w:ind w:left="720" w:hanging="720"/>
        <w:rPr>
          <w:noProof/>
        </w:rPr>
      </w:pPr>
      <w:r>
        <w:rPr>
          <w:rFonts w:ascii="Arial" w:eastAsia="Arial" w:hAnsi="Arial" w:cs="Arial"/>
          <w:b/>
          <w:bCs/>
          <w:sz w:val="24"/>
          <w:szCs w:val="24"/>
          <w:u w:val="single"/>
          <w:lang w:val="en-US"/>
        </w:rPr>
        <w:fldChar w:fldCharType="begin"/>
      </w:r>
      <w:r>
        <w:rPr>
          <w:rFonts w:ascii="Arial" w:eastAsia="Arial" w:hAnsi="Arial" w:cs="Arial"/>
          <w:b/>
          <w:bCs/>
          <w:sz w:val="24"/>
          <w:szCs w:val="24"/>
          <w:u w:val="single"/>
        </w:rPr>
        <w:instrText xml:space="preserve"> BIBLIOGRAPHY  \l 2057 </w:instrText>
      </w:r>
      <w:r>
        <w:rPr>
          <w:rFonts w:ascii="Arial" w:eastAsia="Arial" w:hAnsi="Arial" w:cs="Arial"/>
          <w:b/>
          <w:bCs/>
          <w:sz w:val="24"/>
          <w:szCs w:val="24"/>
          <w:u w:val="single"/>
          <w:lang w:val="en-US"/>
        </w:rPr>
        <w:fldChar w:fldCharType="separate"/>
      </w:r>
    </w:p>
    <w:p w14:paraId="43901F3C" w14:textId="4DFF75B3" w:rsidR="00E37FF7" w:rsidRPr="00C171CB" w:rsidRDefault="00C156C4" w:rsidP="00C156C4">
      <w:pPr>
        <w:spacing w:line="360" w:lineRule="auto"/>
        <w:rPr>
          <w:rFonts w:ascii="Arial" w:eastAsia="Arial" w:hAnsi="Arial" w:cs="Arial"/>
          <w:b/>
          <w:bCs/>
          <w:sz w:val="24"/>
          <w:szCs w:val="24"/>
          <w:u w:val="single"/>
          <w:lang w:val="en-US"/>
        </w:rPr>
      </w:pPr>
      <w:r>
        <w:rPr>
          <w:rFonts w:ascii="Arial" w:eastAsia="Arial" w:hAnsi="Arial" w:cs="Arial"/>
          <w:b/>
          <w:bCs/>
          <w:sz w:val="24"/>
          <w:szCs w:val="24"/>
          <w:u w:val="single"/>
          <w:lang w:val="en-US"/>
        </w:rPr>
        <w:fldChar w:fldCharType="end"/>
      </w:r>
    </w:p>
    <w:p w14:paraId="74136539" w14:textId="77777777" w:rsidR="00653B04" w:rsidRPr="00653B04" w:rsidRDefault="00653B04" w:rsidP="00B15815">
      <w:pPr>
        <w:spacing w:line="360" w:lineRule="auto"/>
        <w:rPr>
          <w:rFonts w:ascii="Arial" w:eastAsia="Arial" w:hAnsi="Arial" w:cs="Arial"/>
          <w:sz w:val="24"/>
          <w:szCs w:val="24"/>
          <w:lang w:val="en-US"/>
        </w:rPr>
      </w:pPr>
    </w:p>
    <w:p w14:paraId="3C96E9E4" w14:textId="0497ADA4" w:rsidR="00D224C9" w:rsidRDefault="00D224C9" w:rsidP="00B15815">
      <w:pPr>
        <w:spacing w:line="360" w:lineRule="auto"/>
        <w:rPr>
          <w:rFonts w:ascii="Arial" w:eastAsia="Arial" w:hAnsi="Arial" w:cs="Arial"/>
          <w:sz w:val="24"/>
          <w:szCs w:val="24"/>
          <w:lang w:val="en-US"/>
        </w:rPr>
      </w:pPr>
    </w:p>
    <w:p w14:paraId="49ED2FF0" w14:textId="2B54EF58" w:rsidR="00D224C9" w:rsidRDefault="00D224C9" w:rsidP="00B15815">
      <w:pPr>
        <w:spacing w:line="360" w:lineRule="auto"/>
        <w:rPr>
          <w:rFonts w:ascii="Arial" w:eastAsia="Arial" w:hAnsi="Arial" w:cs="Arial"/>
          <w:sz w:val="24"/>
          <w:szCs w:val="24"/>
          <w:lang w:val="en-US"/>
        </w:rPr>
      </w:pPr>
    </w:p>
    <w:p w14:paraId="746EBEAF" w14:textId="579636DC" w:rsidR="00D224C9" w:rsidRDefault="00D224C9" w:rsidP="00B15815">
      <w:pPr>
        <w:spacing w:line="360" w:lineRule="auto"/>
        <w:rPr>
          <w:rFonts w:ascii="Arial" w:eastAsia="Arial" w:hAnsi="Arial" w:cs="Arial"/>
          <w:sz w:val="24"/>
          <w:szCs w:val="24"/>
          <w:lang w:val="en-US"/>
        </w:rPr>
      </w:pPr>
    </w:p>
    <w:p w14:paraId="38C3765B" w14:textId="77777777" w:rsidR="00D224C9" w:rsidRDefault="00D224C9" w:rsidP="00B15815">
      <w:pPr>
        <w:spacing w:line="360" w:lineRule="auto"/>
        <w:rPr>
          <w:rFonts w:ascii="Arial" w:eastAsia="Arial" w:hAnsi="Arial" w:cs="Arial"/>
          <w:sz w:val="24"/>
          <w:szCs w:val="24"/>
          <w:lang w:val="en-US"/>
        </w:rPr>
      </w:pPr>
    </w:p>
    <w:p w14:paraId="035E13AC" w14:textId="77777777" w:rsidR="00701CC4" w:rsidRPr="001D73BC" w:rsidRDefault="00701CC4" w:rsidP="00B15815">
      <w:pPr>
        <w:spacing w:line="360" w:lineRule="auto"/>
        <w:rPr>
          <w:rFonts w:ascii="Arial" w:eastAsia="Arial" w:hAnsi="Arial" w:cs="Arial"/>
          <w:sz w:val="24"/>
          <w:szCs w:val="24"/>
          <w:lang w:val="en-US"/>
        </w:rPr>
      </w:pPr>
    </w:p>
    <w:p w14:paraId="0C52D0C4" w14:textId="77777777" w:rsidR="001D73BC" w:rsidRPr="001D73BC" w:rsidRDefault="001D73BC" w:rsidP="00B15815">
      <w:pPr>
        <w:spacing w:line="360" w:lineRule="auto"/>
        <w:rPr>
          <w:rFonts w:ascii="Arial" w:eastAsia="Arial" w:hAnsi="Arial" w:cs="Arial"/>
          <w:sz w:val="24"/>
          <w:szCs w:val="24"/>
          <w:lang w:val="en-US"/>
        </w:rPr>
      </w:pPr>
    </w:p>
    <w:p w14:paraId="599912D1" w14:textId="77777777" w:rsidR="00FE3EE2" w:rsidRDefault="00FE3EE2"/>
    <w:sectPr w:rsidR="00FE3EE2">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901FD2" w14:textId="77777777" w:rsidR="003D0D3D" w:rsidRDefault="003D0D3D" w:rsidP="00817CD2">
      <w:pPr>
        <w:spacing w:after="0" w:line="240" w:lineRule="auto"/>
      </w:pPr>
      <w:r>
        <w:separator/>
      </w:r>
    </w:p>
  </w:endnote>
  <w:endnote w:type="continuationSeparator" w:id="0">
    <w:p w14:paraId="133DDD5D" w14:textId="77777777" w:rsidR="003D0D3D" w:rsidRDefault="003D0D3D" w:rsidP="00817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57B1BF" w14:textId="77777777" w:rsidR="006F31F4" w:rsidRDefault="006F31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148830"/>
      <w:docPartObj>
        <w:docPartGallery w:val="Page Numbers (Bottom of Page)"/>
        <w:docPartUnique/>
      </w:docPartObj>
    </w:sdtPr>
    <w:sdtEndPr>
      <w:rPr>
        <w:noProof/>
      </w:rPr>
    </w:sdtEndPr>
    <w:sdtContent>
      <w:p w14:paraId="7D9E02AD" w14:textId="059CE9F8" w:rsidR="006F31F4" w:rsidRDefault="006F31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A60CC9" w14:textId="77777777" w:rsidR="006F31F4" w:rsidRDefault="006F31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C4003" w14:textId="77777777" w:rsidR="006F31F4" w:rsidRDefault="006F31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F7CBFC" w14:textId="77777777" w:rsidR="003D0D3D" w:rsidRDefault="003D0D3D" w:rsidP="00817CD2">
      <w:pPr>
        <w:spacing w:after="0" w:line="240" w:lineRule="auto"/>
      </w:pPr>
      <w:r>
        <w:separator/>
      </w:r>
    </w:p>
  </w:footnote>
  <w:footnote w:type="continuationSeparator" w:id="0">
    <w:p w14:paraId="68B3A7C1" w14:textId="77777777" w:rsidR="003D0D3D" w:rsidRDefault="003D0D3D" w:rsidP="00817C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2EF6DD" w14:textId="77777777" w:rsidR="006F31F4" w:rsidRDefault="006F31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728CB2" w14:textId="5CE2916A" w:rsidR="006F31F4" w:rsidRDefault="006F31F4">
    <w:pPr>
      <w:pStyle w:val="Header"/>
    </w:pPr>
    <w:r>
      <w:t xml:space="preserve">HND Quantity surveying          </w:t>
    </w:r>
    <w:r w:rsidRPr="00817CD2">
      <w:t>Managing Health and Safety in a project</w:t>
    </w:r>
    <w:r>
      <w:t xml:space="preserve">         Matthew Moore 1911169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1D04DD" w14:textId="77777777" w:rsidR="006F31F4" w:rsidRDefault="006F31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B53256"/>
    <w:multiLevelType w:val="hybridMultilevel"/>
    <w:tmpl w:val="29840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F22027"/>
    <w:multiLevelType w:val="hybridMultilevel"/>
    <w:tmpl w:val="494EB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095F54"/>
    <w:multiLevelType w:val="hybridMultilevel"/>
    <w:tmpl w:val="C714C56C"/>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 w15:restartNumberingAfterBreak="0">
    <w:nsid w:val="7AC34FB3"/>
    <w:multiLevelType w:val="hybridMultilevel"/>
    <w:tmpl w:val="984C1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29221A"/>
    <w:multiLevelType w:val="hybridMultilevel"/>
    <w:tmpl w:val="4F106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CD2"/>
    <w:rsid w:val="000F0DF9"/>
    <w:rsid w:val="00193461"/>
    <w:rsid w:val="001972D6"/>
    <w:rsid w:val="001B22F3"/>
    <w:rsid w:val="001D73BC"/>
    <w:rsid w:val="00200877"/>
    <w:rsid w:val="00211450"/>
    <w:rsid w:val="0023423A"/>
    <w:rsid w:val="002743E8"/>
    <w:rsid w:val="00295AEE"/>
    <w:rsid w:val="002F5371"/>
    <w:rsid w:val="003154B5"/>
    <w:rsid w:val="003B24AA"/>
    <w:rsid w:val="003D0D3D"/>
    <w:rsid w:val="003D4B42"/>
    <w:rsid w:val="003E7E7F"/>
    <w:rsid w:val="0048727A"/>
    <w:rsid w:val="004B29C4"/>
    <w:rsid w:val="004D49DA"/>
    <w:rsid w:val="004F782B"/>
    <w:rsid w:val="00560B8A"/>
    <w:rsid w:val="006143BA"/>
    <w:rsid w:val="00621412"/>
    <w:rsid w:val="00632F2E"/>
    <w:rsid w:val="00653B04"/>
    <w:rsid w:val="0068777F"/>
    <w:rsid w:val="006E76DC"/>
    <w:rsid w:val="006F31F4"/>
    <w:rsid w:val="00701CC4"/>
    <w:rsid w:val="00713DC0"/>
    <w:rsid w:val="007271B0"/>
    <w:rsid w:val="00784CE8"/>
    <w:rsid w:val="007D38AC"/>
    <w:rsid w:val="007D38C4"/>
    <w:rsid w:val="00817CD2"/>
    <w:rsid w:val="00855011"/>
    <w:rsid w:val="008F3BD8"/>
    <w:rsid w:val="009003E7"/>
    <w:rsid w:val="009726E9"/>
    <w:rsid w:val="00992561"/>
    <w:rsid w:val="009A1345"/>
    <w:rsid w:val="00A9586F"/>
    <w:rsid w:val="00AA737B"/>
    <w:rsid w:val="00AE04C7"/>
    <w:rsid w:val="00B1492D"/>
    <w:rsid w:val="00B15815"/>
    <w:rsid w:val="00BA2054"/>
    <w:rsid w:val="00BB030B"/>
    <w:rsid w:val="00BD69EF"/>
    <w:rsid w:val="00BF3010"/>
    <w:rsid w:val="00C156C4"/>
    <w:rsid w:val="00C171CB"/>
    <w:rsid w:val="00C76578"/>
    <w:rsid w:val="00CC4537"/>
    <w:rsid w:val="00CD4B25"/>
    <w:rsid w:val="00CF6E55"/>
    <w:rsid w:val="00D224C9"/>
    <w:rsid w:val="00D34218"/>
    <w:rsid w:val="00D80743"/>
    <w:rsid w:val="00DB2582"/>
    <w:rsid w:val="00DC3689"/>
    <w:rsid w:val="00DC4F9C"/>
    <w:rsid w:val="00E37FF7"/>
    <w:rsid w:val="00ED7DBB"/>
    <w:rsid w:val="00ED7E60"/>
    <w:rsid w:val="00F012D0"/>
    <w:rsid w:val="00F072BF"/>
    <w:rsid w:val="00F67FB1"/>
    <w:rsid w:val="00F8007C"/>
    <w:rsid w:val="00F9231E"/>
    <w:rsid w:val="00FE3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D23A6"/>
  <w15:chartTrackingRefBased/>
  <w15:docId w15:val="{D3D96A60-A475-436F-B84B-D55FB8E1C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17CD2"/>
  </w:style>
  <w:style w:type="paragraph" w:styleId="Heading1">
    <w:name w:val="heading 1"/>
    <w:basedOn w:val="Normal"/>
    <w:next w:val="Normal"/>
    <w:link w:val="Heading1Char"/>
    <w:uiPriority w:val="9"/>
    <w:qFormat/>
    <w:rsid w:val="00E37FF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7C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CD2"/>
  </w:style>
  <w:style w:type="paragraph" w:styleId="Footer">
    <w:name w:val="footer"/>
    <w:basedOn w:val="Normal"/>
    <w:link w:val="FooterChar"/>
    <w:uiPriority w:val="99"/>
    <w:unhideWhenUsed/>
    <w:rsid w:val="00817C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CD2"/>
  </w:style>
  <w:style w:type="table" w:styleId="TableGrid">
    <w:name w:val="Table Grid"/>
    <w:basedOn w:val="TableNormal"/>
    <w:uiPriority w:val="39"/>
    <w:rsid w:val="001D73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224C9"/>
    <w:rPr>
      <w:color w:val="0563C1" w:themeColor="hyperlink"/>
      <w:u w:val="single"/>
    </w:rPr>
  </w:style>
  <w:style w:type="character" w:styleId="UnresolvedMention">
    <w:name w:val="Unresolved Mention"/>
    <w:basedOn w:val="DefaultParagraphFont"/>
    <w:uiPriority w:val="99"/>
    <w:semiHidden/>
    <w:unhideWhenUsed/>
    <w:rsid w:val="00D224C9"/>
    <w:rPr>
      <w:color w:val="605E5C"/>
      <w:shd w:val="clear" w:color="auto" w:fill="E1DFDD"/>
    </w:rPr>
  </w:style>
  <w:style w:type="paragraph" w:styleId="ListParagraph">
    <w:name w:val="List Paragraph"/>
    <w:basedOn w:val="Normal"/>
    <w:uiPriority w:val="34"/>
    <w:qFormat/>
    <w:rsid w:val="00D224C9"/>
    <w:pPr>
      <w:ind w:left="720"/>
      <w:contextualSpacing/>
    </w:pPr>
  </w:style>
  <w:style w:type="character" w:customStyle="1" w:styleId="Heading1Char">
    <w:name w:val="Heading 1 Char"/>
    <w:basedOn w:val="DefaultParagraphFont"/>
    <w:link w:val="Heading1"/>
    <w:uiPriority w:val="9"/>
    <w:rsid w:val="00E37FF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37F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143357">
      <w:bodyDiv w:val="1"/>
      <w:marLeft w:val="0"/>
      <w:marRight w:val="0"/>
      <w:marTop w:val="0"/>
      <w:marBottom w:val="0"/>
      <w:divBdr>
        <w:top w:val="none" w:sz="0" w:space="0" w:color="auto"/>
        <w:left w:val="none" w:sz="0" w:space="0" w:color="auto"/>
        <w:bottom w:val="none" w:sz="0" w:space="0" w:color="auto"/>
        <w:right w:val="none" w:sz="0" w:space="0" w:color="auto"/>
      </w:divBdr>
    </w:div>
    <w:div w:id="508720262">
      <w:bodyDiv w:val="1"/>
      <w:marLeft w:val="0"/>
      <w:marRight w:val="0"/>
      <w:marTop w:val="0"/>
      <w:marBottom w:val="0"/>
      <w:divBdr>
        <w:top w:val="none" w:sz="0" w:space="0" w:color="auto"/>
        <w:left w:val="none" w:sz="0" w:space="0" w:color="auto"/>
        <w:bottom w:val="none" w:sz="0" w:space="0" w:color="auto"/>
        <w:right w:val="none" w:sz="0" w:space="0" w:color="auto"/>
      </w:divBdr>
    </w:div>
    <w:div w:id="599021721">
      <w:bodyDiv w:val="1"/>
      <w:marLeft w:val="0"/>
      <w:marRight w:val="0"/>
      <w:marTop w:val="0"/>
      <w:marBottom w:val="0"/>
      <w:divBdr>
        <w:top w:val="none" w:sz="0" w:space="0" w:color="auto"/>
        <w:left w:val="none" w:sz="0" w:space="0" w:color="auto"/>
        <w:bottom w:val="none" w:sz="0" w:space="0" w:color="auto"/>
        <w:right w:val="none" w:sz="0" w:space="0" w:color="auto"/>
      </w:divBdr>
    </w:div>
    <w:div w:id="645743507">
      <w:bodyDiv w:val="1"/>
      <w:marLeft w:val="0"/>
      <w:marRight w:val="0"/>
      <w:marTop w:val="0"/>
      <w:marBottom w:val="0"/>
      <w:divBdr>
        <w:top w:val="none" w:sz="0" w:space="0" w:color="auto"/>
        <w:left w:val="none" w:sz="0" w:space="0" w:color="auto"/>
        <w:bottom w:val="none" w:sz="0" w:space="0" w:color="auto"/>
        <w:right w:val="none" w:sz="0" w:space="0" w:color="auto"/>
      </w:divBdr>
    </w:div>
    <w:div w:id="805242087">
      <w:bodyDiv w:val="1"/>
      <w:marLeft w:val="0"/>
      <w:marRight w:val="0"/>
      <w:marTop w:val="0"/>
      <w:marBottom w:val="0"/>
      <w:divBdr>
        <w:top w:val="none" w:sz="0" w:space="0" w:color="auto"/>
        <w:left w:val="none" w:sz="0" w:space="0" w:color="auto"/>
        <w:bottom w:val="none" w:sz="0" w:space="0" w:color="auto"/>
        <w:right w:val="none" w:sz="0" w:space="0" w:color="auto"/>
      </w:divBdr>
    </w:div>
    <w:div w:id="924150520">
      <w:bodyDiv w:val="1"/>
      <w:marLeft w:val="0"/>
      <w:marRight w:val="0"/>
      <w:marTop w:val="0"/>
      <w:marBottom w:val="0"/>
      <w:divBdr>
        <w:top w:val="none" w:sz="0" w:space="0" w:color="auto"/>
        <w:left w:val="none" w:sz="0" w:space="0" w:color="auto"/>
        <w:bottom w:val="none" w:sz="0" w:space="0" w:color="auto"/>
        <w:right w:val="none" w:sz="0" w:space="0" w:color="auto"/>
      </w:divBdr>
    </w:div>
    <w:div w:id="1005287083">
      <w:bodyDiv w:val="1"/>
      <w:marLeft w:val="0"/>
      <w:marRight w:val="0"/>
      <w:marTop w:val="0"/>
      <w:marBottom w:val="0"/>
      <w:divBdr>
        <w:top w:val="none" w:sz="0" w:space="0" w:color="auto"/>
        <w:left w:val="none" w:sz="0" w:space="0" w:color="auto"/>
        <w:bottom w:val="none" w:sz="0" w:space="0" w:color="auto"/>
        <w:right w:val="none" w:sz="0" w:space="0" w:color="auto"/>
      </w:divBdr>
    </w:div>
    <w:div w:id="1046679975">
      <w:bodyDiv w:val="1"/>
      <w:marLeft w:val="0"/>
      <w:marRight w:val="0"/>
      <w:marTop w:val="0"/>
      <w:marBottom w:val="0"/>
      <w:divBdr>
        <w:top w:val="none" w:sz="0" w:space="0" w:color="auto"/>
        <w:left w:val="none" w:sz="0" w:space="0" w:color="auto"/>
        <w:bottom w:val="none" w:sz="0" w:space="0" w:color="auto"/>
        <w:right w:val="none" w:sz="0" w:space="0" w:color="auto"/>
      </w:divBdr>
    </w:div>
    <w:div w:id="1230649410">
      <w:bodyDiv w:val="1"/>
      <w:marLeft w:val="0"/>
      <w:marRight w:val="0"/>
      <w:marTop w:val="0"/>
      <w:marBottom w:val="0"/>
      <w:divBdr>
        <w:top w:val="none" w:sz="0" w:space="0" w:color="auto"/>
        <w:left w:val="none" w:sz="0" w:space="0" w:color="auto"/>
        <w:bottom w:val="none" w:sz="0" w:space="0" w:color="auto"/>
        <w:right w:val="none" w:sz="0" w:space="0" w:color="auto"/>
      </w:divBdr>
    </w:div>
    <w:div w:id="1335257860">
      <w:bodyDiv w:val="1"/>
      <w:marLeft w:val="0"/>
      <w:marRight w:val="0"/>
      <w:marTop w:val="0"/>
      <w:marBottom w:val="0"/>
      <w:divBdr>
        <w:top w:val="none" w:sz="0" w:space="0" w:color="auto"/>
        <w:left w:val="none" w:sz="0" w:space="0" w:color="auto"/>
        <w:bottom w:val="none" w:sz="0" w:space="0" w:color="auto"/>
        <w:right w:val="none" w:sz="0" w:space="0" w:color="auto"/>
      </w:divBdr>
    </w:div>
    <w:div w:id="1336767620">
      <w:bodyDiv w:val="1"/>
      <w:marLeft w:val="0"/>
      <w:marRight w:val="0"/>
      <w:marTop w:val="0"/>
      <w:marBottom w:val="0"/>
      <w:divBdr>
        <w:top w:val="none" w:sz="0" w:space="0" w:color="auto"/>
        <w:left w:val="none" w:sz="0" w:space="0" w:color="auto"/>
        <w:bottom w:val="none" w:sz="0" w:space="0" w:color="auto"/>
        <w:right w:val="none" w:sz="0" w:space="0" w:color="auto"/>
      </w:divBdr>
    </w:div>
    <w:div w:id="1451168778">
      <w:bodyDiv w:val="1"/>
      <w:marLeft w:val="0"/>
      <w:marRight w:val="0"/>
      <w:marTop w:val="0"/>
      <w:marBottom w:val="0"/>
      <w:divBdr>
        <w:top w:val="none" w:sz="0" w:space="0" w:color="auto"/>
        <w:left w:val="none" w:sz="0" w:space="0" w:color="auto"/>
        <w:bottom w:val="none" w:sz="0" w:space="0" w:color="auto"/>
        <w:right w:val="none" w:sz="0" w:space="0" w:color="auto"/>
      </w:divBdr>
    </w:div>
    <w:div w:id="1495561405">
      <w:bodyDiv w:val="1"/>
      <w:marLeft w:val="0"/>
      <w:marRight w:val="0"/>
      <w:marTop w:val="0"/>
      <w:marBottom w:val="0"/>
      <w:divBdr>
        <w:top w:val="none" w:sz="0" w:space="0" w:color="auto"/>
        <w:left w:val="none" w:sz="0" w:space="0" w:color="auto"/>
        <w:bottom w:val="none" w:sz="0" w:space="0" w:color="auto"/>
        <w:right w:val="none" w:sz="0" w:space="0" w:color="auto"/>
      </w:divBdr>
    </w:div>
    <w:div w:id="1548910237">
      <w:bodyDiv w:val="1"/>
      <w:marLeft w:val="0"/>
      <w:marRight w:val="0"/>
      <w:marTop w:val="0"/>
      <w:marBottom w:val="0"/>
      <w:divBdr>
        <w:top w:val="none" w:sz="0" w:space="0" w:color="auto"/>
        <w:left w:val="none" w:sz="0" w:space="0" w:color="auto"/>
        <w:bottom w:val="none" w:sz="0" w:space="0" w:color="auto"/>
        <w:right w:val="none" w:sz="0" w:space="0" w:color="auto"/>
      </w:divBdr>
    </w:div>
    <w:div w:id="1722241087">
      <w:bodyDiv w:val="1"/>
      <w:marLeft w:val="0"/>
      <w:marRight w:val="0"/>
      <w:marTop w:val="0"/>
      <w:marBottom w:val="0"/>
      <w:divBdr>
        <w:top w:val="none" w:sz="0" w:space="0" w:color="auto"/>
        <w:left w:val="none" w:sz="0" w:space="0" w:color="auto"/>
        <w:bottom w:val="none" w:sz="0" w:space="0" w:color="auto"/>
        <w:right w:val="none" w:sz="0" w:space="0" w:color="auto"/>
      </w:divBdr>
    </w:div>
    <w:div w:id="1727947252">
      <w:bodyDiv w:val="1"/>
      <w:marLeft w:val="0"/>
      <w:marRight w:val="0"/>
      <w:marTop w:val="0"/>
      <w:marBottom w:val="0"/>
      <w:divBdr>
        <w:top w:val="none" w:sz="0" w:space="0" w:color="auto"/>
        <w:left w:val="none" w:sz="0" w:space="0" w:color="auto"/>
        <w:bottom w:val="none" w:sz="0" w:space="0" w:color="auto"/>
        <w:right w:val="none" w:sz="0" w:space="0" w:color="auto"/>
      </w:divBdr>
    </w:div>
    <w:div w:id="1735157702">
      <w:bodyDiv w:val="1"/>
      <w:marLeft w:val="0"/>
      <w:marRight w:val="0"/>
      <w:marTop w:val="0"/>
      <w:marBottom w:val="0"/>
      <w:divBdr>
        <w:top w:val="none" w:sz="0" w:space="0" w:color="auto"/>
        <w:left w:val="none" w:sz="0" w:space="0" w:color="auto"/>
        <w:bottom w:val="none" w:sz="0" w:space="0" w:color="auto"/>
        <w:right w:val="none" w:sz="0" w:space="0" w:color="auto"/>
      </w:divBdr>
    </w:div>
    <w:div w:id="1860662055">
      <w:bodyDiv w:val="1"/>
      <w:marLeft w:val="0"/>
      <w:marRight w:val="0"/>
      <w:marTop w:val="0"/>
      <w:marBottom w:val="0"/>
      <w:divBdr>
        <w:top w:val="none" w:sz="0" w:space="0" w:color="auto"/>
        <w:left w:val="none" w:sz="0" w:space="0" w:color="auto"/>
        <w:bottom w:val="none" w:sz="0" w:space="0" w:color="auto"/>
        <w:right w:val="none" w:sz="0" w:space="0" w:color="auto"/>
      </w:divBdr>
    </w:div>
    <w:div w:id="1919903580">
      <w:bodyDiv w:val="1"/>
      <w:marLeft w:val="0"/>
      <w:marRight w:val="0"/>
      <w:marTop w:val="0"/>
      <w:marBottom w:val="0"/>
      <w:divBdr>
        <w:top w:val="none" w:sz="0" w:space="0" w:color="auto"/>
        <w:left w:val="none" w:sz="0" w:space="0" w:color="auto"/>
        <w:bottom w:val="none" w:sz="0" w:space="0" w:color="auto"/>
        <w:right w:val="none" w:sz="0" w:space="0" w:color="auto"/>
      </w:divBdr>
    </w:div>
    <w:div w:id="2077974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emf"/><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mailto:DavidMatthews@outlook.co.uk"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D.M.Construction@outlook.co.uk"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mailto:SwanseaArchitects@outlook.co.uk"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mailto:UniversityofWales@UWTSD.ac.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bui20</b:Tag>
    <b:SourceType>DocumentFromInternetSite</b:SourceType>
    <b:Guid>{4BE71947-08A3-4E9B-94E2-9CE19E8C1113}</b:Guid>
    <b:Author>
      <b:Author>
        <b:NameList>
          <b:Person>
            <b:Last>buildingregs4plans</b:Last>
          </b:Person>
        </b:NameList>
      </b:Author>
    </b:Author>
    <b:Title>Strip Foundation / Solid Ground Floor / Cavity Wall Interactive 3D Detail</b:Title>
    <b:InternetSiteTitle>buildingregs4plans.co.uk</b:InternetSiteTitle>
    <b:URL>https://www.buildingregs4plans.co.uk/foundation_floor_wall_3d_detail.php</b:URL>
    <b:YearAccessed>2020</b:YearAccessed>
    <b:MonthAccessed>05</b:MonthAccessed>
    <b:DayAccessed>05</b:DayAccessed>
    <b:RefOrder>1</b:RefOrder>
  </b:Source>
  <b:Source>
    <b:Tag>Wel20</b:Tag>
    <b:SourceType>DocumentFromInternetSite</b:SourceType>
    <b:Guid>{390E4E3C-D835-4CB9-ABDF-FBB068C3F0B9}</b:Guid>
    <b:Author>
      <b:Author>
        <b:NameList>
          <b:Person>
            <b:Last>WelshGovernment</b:Last>
          </b:Person>
        </b:NameList>
      </b:Author>
    </b:Author>
    <b:Title>Approved Document C</b:Title>
    <b:InternetSiteTitle>gov.wales</b:InternetSiteTitle>
    <b:URL>https://gov.wales/sites/default/files/publications/2019-05/building-regulations-guidance-part-c-resistance-to-contaminants-and-moisture.pdf</b:URL>
    <b:YearAccessed>2020</b:YearAccessed>
    <b:MonthAccessed>05</b:MonthAccessed>
    <b:DayAccessed>05</b:DayAccessed>
    <b:RefOrder>3</b:RefOrder>
  </b:Source>
  <b:Source>
    <b:Tag>HSE20</b:Tag>
    <b:SourceType>DocumentFromInternetSite</b:SourceType>
    <b:Guid>{7A14F91D-5654-4997-B1A2-AEE4C3768CB3}</b:Guid>
    <b:Author>
      <b:Author>
        <b:NameList>
          <b:Person>
            <b:Last>HSE</b:Last>
          </b:Person>
        </b:NameList>
      </b:Author>
    </b:Author>
    <b:Title>Lifting Operations and Lifting Equipment Regulations 1998 (LOLER)</b:Title>
    <b:InternetSiteTitle>hse.gov.uk</b:InternetSiteTitle>
    <b:URL>https://www.hse.gov.uk/work-equipment-machinery/loler.htm</b:URL>
    <b:YearAccessed>2020</b:YearAccessed>
    <b:MonthAccessed>05</b:MonthAccessed>
    <b:DayAccessed>05</b:DayAccessed>
    <b:RefOrder>4</b:RefOrder>
  </b:Source>
  <b:Source>
    <b:Tag>LAB20</b:Tag>
    <b:SourceType>DocumentFromInternetSite</b:SourceType>
    <b:Guid>{41A16BA7-479B-45C1-9C72-93B6406D4CB8}</b:Guid>
    <b:Author>
      <b:Author>
        <b:NameList>
          <b:Person>
            <b:Last>LABC</b:Last>
          </b:Person>
        </b:NameList>
      </b:Author>
    </b:Author>
    <b:Title>how to use lateral restraints during construction</b:Title>
    <b:InternetSiteTitle>labcwarranty.co.uk</b:InternetSiteTitle>
    <b:URL>https://www.labcwarranty.co.uk/blog/how-to-use-lateral-restraints-during-construction/</b:URL>
    <b:YearAccessed>2020</b:YearAccessed>
    <b:MonthAccessed>05</b:MonthAccessed>
    <b:DayAccessed>05</b:DayAccessed>
    <b:RefOrder>5</b:RefOrder>
  </b:Source>
  <b:Source>
    <b:Tag>HSE201</b:Tag>
    <b:SourceType>DocumentFromInternetSite</b:SourceType>
    <b:Guid>{FD5BE5D5-EBB7-4734-8306-7B6B1A3F1C0D}</b:Guid>
    <b:Author>
      <b:Author>
        <b:NameList>
          <b:Person>
            <b:Last>HSE</b:Last>
          </b:Person>
        </b:NameList>
      </b:Author>
    </b:Author>
    <b:Title>work at height</b:Title>
    <b:InternetSiteTitle>hse.gov.uk</b:InternetSiteTitle>
    <b:URL>https://www.hse.gov.uk/work-at-height/index.htm</b:URL>
    <b:YearAccessed>2020</b:YearAccessed>
    <b:MonthAccessed>05</b:MonthAccessed>
    <b:DayAccessed>05</b:DayAccessed>
    <b:RefOrder>7</b:RefOrder>
  </b:Source>
  <b:Source>
    <b:Tag>HSE202</b:Tag>
    <b:SourceType>DocumentFromInternetSite</b:SourceType>
    <b:Guid>{3455E776-DFEF-4992-8B15-3487930FC65A}</b:Guid>
    <b:Author>
      <b:Author>
        <b:NameList>
          <b:Person>
            <b:Last>HSE</b:Last>
          </b:Person>
        </b:NameList>
      </b:Author>
    </b:Author>
    <b:Title>Provision and Use of Work Equipment Regulations 1998 (PUWER)</b:Title>
    <b:InternetSiteTitle>hse.gov.uk</b:InternetSiteTitle>
    <b:URL>https://www.hse.gov.uk/work-equipment-machinery/puwer.htm</b:URL>
    <b:YearAccessed>2020</b:YearAccessed>
    <b:MonthAccessed>05</b:MonthAccessed>
    <b:DayAccessed>05</b:DayAccessed>
    <b:RefOrder>6</b:RefOrder>
  </b:Source>
  <b:Source>
    <b:Tag>HSE203</b:Tag>
    <b:SourceType>DocumentFromInternetSite</b:SourceType>
    <b:Guid>{870F730A-F0EE-4DC5-8A2A-FEA1963EADF1}</b:Guid>
    <b:Author>
      <b:Author>
        <b:NameList>
          <b:Person>
            <b:Last>HSE</b:Last>
          </b:Person>
        </b:NameList>
      </b:Author>
    </b:Author>
    <b:Title>Health and Safety at Work etc Act 1974</b:Title>
    <b:URL>https://www.hse.gov.uk/legislation/hswa.htm</b:URL>
    <b:YearAccessed>2020</b:YearAccessed>
    <b:MonthAccessed>05</b:MonthAccessed>
    <b:DayAccessed>05</b:DayAccessed>
    <b:RefOrder>2</b:RefOrder>
  </b:Source>
  <b:Source>
    <b:Tag>HSE204</b:Tag>
    <b:SourceType>DocumentFromInternetSite</b:SourceType>
    <b:Guid>{8FE77DCF-C450-4740-BCDA-F9C995A30C7A}</b:Guid>
    <b:Author>
      <b:Author>
        <b:NameList>
          <b:Person>
            <b:Last>HSE</b:Last>
          </b:Person>
        </b:NameList>
      </b:Author>
    </b:Author>
    <b:Title>Construction Phase Plan (CDM 2015)</b:Title>
    <b:InternetSiteTitle>hse.gov.uk</b:InternetSiteTitle>
    <b:YearAccessed>2020</b:YearAccessed>
    <b:MonthAccessed>05</b:MonthAccessed>
    <b:DayAccessed>04</b:DayAccessed>
    <b:RefOrder>8</b:RefOrder>
  </b:Source>
  <b:Source>
    <b:Tag>ser20</b:Tag>
    <b:SourceType>DocumentFromInternetSite</b:SourceType>
    <b:Guid>{5D14430C-E485-4256-AFF8-A5F4E3110C21}</b:Guid>
    <b:Author>
      <b:Author>
        <b:NameList>
          <b:Person>
            <b:Last>services</b:Last>
            <b:First>ACME</b:First>
          </b:Person>
        </b:NameList>
      </b:Author>
    </b:Author>
    <b:Title>The Construction Phase Health &amp; Safety Plan The Construction Phase Health &amp; Safety Plan</b:Title>
    <b:InternetSiteTitle>handshq.com</b:InternetSiteTitle>
    <b:URL>https://www.handshq.com/assets/example-cpp.pdf</b:URL>
    <b:YearAccessed>2020</b:YearAccessed>
    <b:MonthAccessed>05</b:MonthAccessed>
    <b:DayAccessed>04</b:DayAccessed>
    <b:RefOrder>9</b:RefOrder>
  </b:Source>
  <b:Source>
    <b:Tag>Arc20</b:Tag>
    <b:SourceType>DocumentFromInternetSite</b:SourceType>
    <b:Guid>{FCE452B3-61C2-4FCC-8561-C9D4A50248BD}</b:Guid>
    <b:Author>
      <b:Author>
        <b:NameList>
          <b:Person>
            <b:Last>Architect</b:Last>
            <b:First>Chief</b:First>
          </b:Person>
        </b:NameList>
      </b:Author>
    </b:Author>
    <b:Title>Creating an Attic Truss</b:Title>
    <b:InternetSiteTitle>chiefarchitect.com</b:InternetSiteTitle>
    <b:URL>https://www.chiefarchitect.com/support/article/KB-00933/creating-an-attic-truss.html</b:URL>
    <b:YearAccessed>2020</b:YearAccessed>
    <b:MonthAccessed>05</b:MonthAccessed>
    <b:DayAccessed>05</b:DayAccessed>
    <b:RefOrder>10</b:RefOrder>
  </b:Source>
</b:Sources>
</file>

<file path=customXml/itemProps1.xml><?xml version="1.0" encoding="utf-8"?>
<ds:datastoreItem xmlns:ds="http://schemas.openxmlformats.org/officeDocument/2006/customXml" ds:itemID="{47485FA4-D092-4D38-9BEB-BD5B5978C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2839</TotalTime>
  <Pages>20</Pages>
  <Words>3911</Words>
  <Characters>18932</Characters>
  <Application>Microsoft Office Word</Application>
  <DocSecurity>0</DocSecurity>
  <Lines>402</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Moore</dc:creator>
  <cp:keywords/>
  <dc:description/>
  <cp:lastModifiedBy>Matthew Moore</cp:lastModifiedBy>
  <cp:revision>11</cp:revision>
  <dcterms:created xsi:type="dcterms:W3CDTF">2020-05-03T15:00:00Z</dcterms:created>
  <dcterms:modified xsi:type="dcterms:W3CDTF">2020-05-05T17:07:00Z</dcterms:modified>
</cp:coreProperties>
</file>