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772B4" w14:textId="5CA77389" w:rsidR="00CD4E3F" w:rsidRPr="007C5487" w:rsidRDefault="00C947CD" w:rsidP="00976BA6">
      <w:pPr>
        <w:spacing w:after="0" w:line="259" w:lineRule="auto"/>
        <w:ind w:left="485" w:right="0" w:firstLine="0"/>
        <w:jc w:val="center"/>
        <w:rPr>
          <w:rFonts w:ascii="Arial" w:hAnsi="Arial" w:cs="Arial"/>
        </w:rPr>
      </w:pPr>
      <w:r w:rsidRPr="007C5487">
        <w:rPr>
          <w:rFonts w:ascii="Arial" w:hAnsi="Arial" w:cs="Arial"/>
          <w:sz w:val="52"/>
        </w:rPr>
        <w:t>University of Wales Trinity Saint David</w:t>
      </w:r>
    </w:p>
    <w:p w14:paraId="33982F5E" w14:textId="1F0837AC" w:rsidR="00CD4E3F" w:rsidRPr="007C5487" w:rsidRDefault="00C947CD" w:rsidP="00976BA6">
      <w:pPr>
        <w:spacing w:after="0" w:line="259" w:lineRule="auto"/>
        <w:ind w:left="8" w:right="0" w:firstLine="0"/>
        <w:jc w:val="center"/>
        <w:rPr>
          <w:rFonts w:ascii="Arial" w:hAnsi="Arial" w:cs="Arial"/>
        </w:rPr>
      </w:pPr>
      <w:r w:rsidRPr="007C5487">
        <w:rPr>
          <w:rFonts w:ascii="Arial" w:hAnsi="Arial" w:cs="Arial"/>
          <w:sz w:val="28"/>
        </w:rPr>
        <w:t>Wales Institute of Science and Art</w:t>
      </w:r>
    </w:p>
    <w:p w14:paraId="705E0A07" w14:textId="77777777" w:rsidR="00CD4E3F" w:rsidRPr="007C5487" w:rsidRDefault="00C947CD" w:rsidP="00976BA6">
      <w:pPr>
        <w:spacing w:after="0" w:line="259" w:lineRule="auto"/>
        <w:ind w:left="958" w:right="0" w:firstLine="0"/>
        <w:jc w:val="center"/>
        <w:rPr>
          <w:rFonts w:ascii="Arial" w:hAnsi="Arial" w:cs="Arial"/>
        </w:rPr>
      </w:pPr>
      <w:r w:rsidRPr="007C5487">
        <w:rPr>
          <w:rFonts w:ascii="Arial" w:hAnsi="Arial" w:cs="Arial"/>
          <w:noProof/>
        </w:rPr>
        <w:drawing>
          <wp:inline distT="0" distB="0" distL="0" distR="0" wp14:anchorId="4AC47CA6" wp14:editId="6EEEC3AB">
            <wp:extent cx="4510151" cy="2251075"/>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8"/>
                    <a:stretch>
                      <a:fillRect/>
                    </a:stretch>
                  </pic:blipFill>
                  <pic:spPr>
                    <a:xfrm>
                      <a:off x="0" y="0"/>
                      <a:ext cx="4510151" cy="2251075"/>
                    </a:xfrm>
                    <a:prstGeom prst="rect">
                      <a:avLst/>
                    </a:prstGeom>
                  </pic:spPr>
                </pic:pic>
              </a:graphicData>
            </a:graphic>
          </wp:inline>
        </w:drawing>
      </w:r>
    </w:p>
    <w:p w14:paraId="62B3A96C" w14:textId="194C805A" w:rsidR="00CD4E3F" w:rsidRPr="007C5487" w:rsidRDefault="00CD4E3F" w:rsidP="00976BA6">
      <w:pPr>
        <w:spacing w:after="100" w:line="259" w:lineRule="auto"/>
        <w:ind w:left="958" w:right="902" w:firstLine="0"/>
        <w:jc w:val="center"/>
        <w:rPr>
          <w:rFonts w:ascii="Arial" w:hAnsi="Arial" w:cs="Arial"/>
        </w:rPr>
      </w:pPr>
    </w:p>
    <w:p w14:paraId="2177903E" w14:textId="26E4BF62" w:rsidR="00CD4E3F" w:rsidRPr="007C5487" w:rsidRDefault="00CD4E3F" w:rsidP="00976BA6">
      <w:pPr>
        <w:spacing w:after="866" w:line="259" w:lineRule="auto"/>
        <w:ind w:left="55" w:right="0" w:firstLine="0"/>
        <w:jc w:val="center"/>
        <w:rPr>
          <w:rFonts w:ascii="Arial" w:hAnsi="Arial" w:cs="Arial"/>
        </w:rPr>
      </w:pPr>
    </w:p>
    <w:p w14:paraId="02E5659B" w14:textId="308EDF68" w:rsidR="00CD4E3F" w:rsidRPr="007C5487" w:rsidRDefault="00CD4E3F" w:rsidP="00976BA6">
      <w:pPr>
        <w:spacing w:after="160" w:line="259" w:lineRule="auto"/>
        <w:ind w:left="222" w:right="0" w:firstLine="0"/>
        <w:jc w:val="center"/>
        <w:rPr>
          <w:rFonts w:ascii="Arial" w:hAnsi="Arial" w:cs="Arial"/>
        </w:rPr>
      </w:pPr>
    </w:p>
    <w:p w14:paraId="35779EEF" w14:textId="377BB1C8" w:rsidR="00CD4E3F" w:rsidRPr="007C5487" w:rsidRDefault="009A64B6" w:rsidP="00976BA6">
      <w:pPr>
        <w:spacing w:after="0" w:line="259" w:lineRule="auto"/>
        <w:ind w:left="6" w:right="0" w:firstLine="0"/>
        <w:jc w:val="center"/>
        <w:rPr>
          <w:rFonts w:ascii="Arial" w:hAnsi="Arial" w:cs="Arial"/>
          <w:sz w:val="96"/>
        </w:rPr>
      </w:pPr>
      <w:r w:rsidRPr="007C5487">
        <w:rPr>
          <w:rFonts w:ascii="Arial" w:hAnsi="Arial" w:cs="Arial"/>
          <w:sz w:val="96"/>
        </w:rPr>
        <w:t>Engineering Management</w:t>
      </w:r>
    </w:p>
    <w:p w14:paraId="4919166F" w14:textId="741D5339" w:rsidR="00CD4E3F" w:rsidRPr="007C5487" w:rsidRDefault="00CD4E3F" w:rsidP="00976BA6">
      <w:pPr>
        <w:spacing w:after="159" w:line="259" w:lineRule="auto"/>
        <w:ind w:left="87" w:right="0" w:firstLine="0"/>
        <w:rPr>
          <w:rFonts w:ascii="Arial" w:hAnsi="Arial" w:cs="Arial"/>
        </w:rPr>
      </w:pPr>
    </w:p>
    <w:p w14:paraId="7D81816A" w14:textId="77777777" w:rsidR="00976BA6" w:rsidRDefault="00B56197" w:rsidP="00976BA6">
      <w:pPr>
        <w:spacing w:after="162" w:line="259" w:lineRule="auto"/>
        <w:ind w:left="0" w:right="0" w:firstLine="0"/>
        <w:jc w:val="center"/>
        <w:rPr>
          <w:rFonts w:ascii="Arial" w:hAnsi="Arial" w:cs="Arial"/>
          <w:sz w:val="36"/>
        </w:rPr>
      </w:pPr>
      <w:r w:rsidRPr="007C5487">
        <w:rPr>
          <w:rFonts w:ascii="Arial" w:hAnsi="Arial" w:cs="Arial"/>
          <w:sz w:val="36"/>
        </w:rPr>
        <w:t>ACHA5012</w:t>
      </w:r>
    </w:p>
    <w:p w14:paraId="5C34530D" w14:textId="77777777" w:rsidR="00976BA6" w:rsidRDefault="00C947CD" w:rsidP="00976BA6">
      <w:pPr>
        <w:spacing w:after="162" w:line="259" w:lineRule="auto"/>
        <w:ind w:left="0" w:right="0" w:firstLine="0"/>
        <w:jc w:val="center"/>
        <w:rPr>
          <w:rFonts w:ascii="Arial" w:hAnsi="Arial" w:cs="Arial"/>
          <w:sz w:val="32"/>
        </w:rPr>
      </w:pPr>
      <w:r w:rsidRPr="007C5487">
        <w:rPr>
          <w:rFonts w:ascii="Arial" w:hAnsi="Arial" w:cs="Arial"/>
          <w:sz w:val="32"/>
        </w:rPr>
        <w:t>Dewi Mille</w:t>
      </w:r>
      <w:r w:rsidR="00976BA6">
        <w:rPr>
          <w:rFonts w:ascii="Arial" w:hAnsi="Arial" w:cs="Arial"/>
          <w:sz w:val="32"/>
        </w:rPr>
        <w:t>r</w:t>
      </w:r>
    </w:p>
    <w:p w14:paraId="17CA2E98" w14:textId="77777777" w:rsidR="00976BA6" w:rsidRDefault="00C947CD" w:rsidP="00976BA6">
      <w:pPr>
        <w:spacing w:after="162" w:line="259" w:lineRule="auto"/>
        <w:ind w:left="0" w:right="0" w:firstLine="0"/>
        <w:jc w:val="center"/>
        <w:rPr>
          <w:rFonts w:ascii="Arial" w:hAnsi="Arial" w:cs="Arial"/>
          <w:sz w:val="24"/>
        </w:rPr>
      </w:pPr>
      <w:r w:rsidRPr="007C5487">
        <w:rPr>
          <w:rFonts w:ascii="Arial" w:hAnsi="Arial" w:cs="Arial"/>
          <w:sz w:val="24"/>
        </w:rPr>
        <w:t>2112045</w:t>
      </w:r>
    </w:p>
    <w:p w14:paraId="45B52D2A" w14:textId="5E63052B" w:rsidR="00CD4E3F" w:rsidRPr="00976BA6" w:rsidRDefault="00B56197" w:rsidP="00976BA6">
      <w:pPr>
        <w:spacing w:after="162" w:line="259" w:lineRule="auto"/>
        <w:ind w:left="0" w:right="0" w:firstLine="0"/>
        <w:jc w:val="center"/>
        <w:rPr>
          <w:rFonts w:ascii="Arial" w:hAnsi="Arial" w:cs="Arial"/>
          <w:sz w:val="32"/>
        </w:rPr>
      </w:pPr>
      <w:r w:rsidRPr="007C5487">
        <w:rPr>
          <w:rFonts w:ascii="Arial" w:hAnsi="Arial" w:cs="Arial"/>
        </w:rPr>
        <w:t>November 2023</w:t>
      </w:r>
    </w:p>
    <w:p w14:paraId="59432336" w14:textId="02FC4FB4" w:rsidR="00976BA6" w:rsidRDefault="00976BA6" w:rsidP="00976BA6">
      <w:pPr>
        <w:spacing w:after="160" w:line="259" w:lineRule="auto"/>
        <w:ind w:left="0" w:right="0" w:firstLine="0"/>
        <w:rPr>
          <w:rFonts w:ascii="Arial" w:hAnsi="Arial" w:cs="Arial"/>
        </w:rPr>
      </w:pPr>
      <w:r>
        <w:rPr>
          <w:rFonts w:ascii="Arial" w:hAnsi="Arial" w:cs="Arial"/>
        </w:rPr>
        <w:br w:type="page"/>
      </w:r>
    </w:p>
    <w:p w14:paraId="248A4FD9" w14:textId="77777777" w:rsidR="00976BA6" w:rsidRDefault="00976BA6" w:rsidP="00976BA6">
      <w:pPr>
        <w:spacing w:line="406" w:lineRule="auto"/>
        <w:ind w:left="0" w:firstLine="0"/>
        <w:rPr>
          <w:rFonts w:ascii="Arial" w:hAnsi="Arial" w:cs="Arial"/>
        </w:rPr>
      </w:pPr>
    </w:p>
    <w:p w14:paraId="536EC6C2" w14:textId="77777777" w:rsidR="00976BA6" w:rsidRPr="007C5487" w:rsidRDefault="00976BA6" w:rsidP="00976BA6">
      <w:pPr>
        <w:spacing w:line="406" w:lineRule="auto"/>
        <w:ind w:left="2880" w:firstLine="720"/>
        <w:rPr>
          <w:rFonts w:ascii="Arial" w:hAnsi="Arial" w:cs="Arial"/>
        </w:rPr>
      </w:pPr>
    </w:p>
    <w:p w14:paraId="66E57589" w14:textId="77777777" w:rsidR="00B56197" w:rsidRPr="007C5487" w:rsidRDefault="00B56197" w:rsidP="00976BA6">
      <w:pPr>
        <w:spacing w:line="406" w:lineRule="auto"/>
        <w:ind w:left="2880" w:firstLine="720"/>
        <w:jc w:val="center"/>
        <w:rPr>
          <w:rFonts w:ascii="Arial" w:hAnsi="Arial" w:cs="Arial"/>
        </w:rPr>
      </w:pPr>
    </w:p>
    <w:sdt>
      <w:sdtPr>
        <w:rPr>
          <w:rFonts w:ascii="Arial" w:hAnsi="Arial" w:cs="Arial"/>
        </w:rPr>
        <w:id w:val="201295575"/>
        <w:docPartObj>
          <w:docPartGallery w:val="Table of Contents"/>
        </w:docPartObj>
      </w:sdtPr>
      <w:sdtContent>
        <w:p w14:paraId="52927C39" w14:textId="173E7348" w:rsidR="00CD4E3F" w:rsidRPr="007C5487" w:rsidRDefault="00C947CD" w:rsidP="00976BA6">
          <w:pPr>
            <w:spacing w:after="0" w:line="259" w:lineRule="auto"/>
            <w:ind w:left="10" w:right="0"/>
            <w:jc w:val="center"/>
            <w:rPr>
              <w:rFonts w:ascii="Arial" w:hAnsi="Arial" w:cs="Arial"/>
            </w:rPr>
          </w:pPr>
          <w:r w:rsidRPr="007C5487">
            <w:rPr>
              <w:rFonts w:ascii="Arial" w:hAnsi="Arial" w:cs="Arial"/>
              <w:color w:val="2F5496"/>
              <w:sz w:val="32"/>
            </w:rPr>
            <w:t>Contents</w:t>
          </w:r>
        </w:p>
        <w:p w14:paraId="03B7C34A" w14:textId="06E40DA0" w:rsidR="00751E9D" w:rsidRDefault="00C947CD">
          <w:pPr>
            <w:pStyle w:val="TOC1"/>
            <w:tabs>
              <w:tab w:val="right" w:leader="dot" w:pos="10456"/>
            </w:tabs>
            <w:rPr>
              <w:rFonts w:asciiTheme="minorHAnsi" w:eastAsiaTheme="minorEastAsia" w:hAnsiTheme="minorHAnsi" w:cstheme="minorBidi"/>
              <w:noProof/>
              <w:color w:val="auto"/>
              <w:kern w:val="2"/>
              <w14:ligatures w14:val="standardContextual"/>
            </w:rPr>
          </w:pPr>
          <w:r w:rsidRPr="007C5487">
            <w:rPr>
              <w:rFonts w:ascii="Arial" w:hAnsi="Arial" w:cs="Arial"/>
            </w:rPr>
            <w:fldChar w:fldCharType="begin"/>
          </w:r>
          <w:r w:rsidRPr="007C5487">
            <w:rPr>
              <w:rFonts w:ascii="Arial" w:hAnsi="Arial" w:cs="Arial"/>
            </w:rPr>
            <w:instrText xml:space="preserve"> TOC \o "1-2" \h \z \u </w:instrText>
          </w:r>
          <w:r w:rsidRPr="007C5487">
            <w:rPr>
              <w:rFonts w:ascii="Arial" w:hAnsi="Arial" w:cs="Arial"/>
            </w:rPr>
            <w:fldChar w:fldCharType="separate"/>
          </w:r>
          <w:hyperlink w:anchor="_Toc151168071" w:history="1">
            <w:r w:rsidR="00751E9D" w:rsidRPr="00C85899">
              <w:rPr>
                <w:rStyle w:val="Hyperlink"/>
                <w:rFonts w:ascii="Arial" w:hAnsi="Arial" w:cs="Arial"/>
                <w:noProof/>
              </w:rPr>
              <w:t>Introduction</w:t>
            </w:r>
            <w:r w:rsidR="00751E9D">
              <w:rPr>
                <w:noProof/>
                <w:webHidden/>
              </w:rPr>
              <w:tab/>
            </w:r>
            <w:r w:rsidR="00751E9D">
              <w:rPr>
                <w:noProof/>
                <w:webHidden/>
              </w:rPr>
              <w:fldChar w:fldCharType="begin"/>
            </w:r>
            <w:r w:rsidR="00751E9D">
              <w:rPr>
                <w:noProof/>
                <w:webHidden/>
              </w:rPr>
              <w:instrText xml:space="preserve"> PAGEREF _Toc151168071 \h </w:instrText>
            </w:r>
            <w:r w:rsidR="00751E9D">
              <w:rPr>
                <w:noProof/>
                <w:webHidden/>
              </w:rPr>
            </w:r>
            <w:r w:rsidR="00751E9D">
              <w:rPr>
                <w:noProof/>
                <w:webHidden/>
              </w:rPr>
              <w:fldChar w:fldCharType="separate"/>
            </w:r>
            <w:r w:rsidR="00751E9D">
              <w:rPr>
                <w:noProof/>
                <w:webHidden/>
              </w:rPr>
              <w:t>1</w:t>
            </w:r>
            <w:r w:rsidR="00751E9D">
              <w:rPr>
                <w:noProof/>
                <w:webHidden/>
              </w:rPr>
              <w:fldChar w:fldCharType="end"/>
            </w:r>
          </w:hyperlink>
        </w:p>
        <w:p w14:paraId="3BCBA34F" w14:textId="54E245B2" w:rsidR="00751E9D" w:rsidRDefault="00000000">
          <w:pPr>
            <w:pStyle w:val="TOC1"/>
            <w:tabs>
              <w:tab w:val="right" w:leader="dot" w:pos="10456"/>
            </w:tabs>
            <w:rPr>
              <w:rFonts w:asciiTheme="minorHAnsi" w:eastAsiaTheme="minorEastAsia" w:hAnsiTheme="minorHAnsi" w:cstheme="minorBidi"/>
              <w:noProof/>
              <w:color w:val="auto"/>
              <w:kern w:val="2"/>
              <w14:ligatures w14:val="standardContextual"/>
            </w:rPr>
          </w:pPr>
          <w:hyperlink w:anchor="_Toc151168072" w:history="1">
            <w:r w:rsidR="00751E9D" w:rsidRPr="00C85899">
              <w:rPr>
                <w:rStyle w:val="Hyperlink"/>
                <w:rFonts w:ascii="Arial" w:hAnsi="Arial" w:cs="Arial"/>
                <w:noProof/>
              </w:rPr>
              <w:t>Team roles and responsibilities</w:t>
            </w:r>
            <w:r w:rsidR="00751E9D">
              <w:rPr>
                <w:noProof/>
                <w:webHidden/>
              </w:rPr>
              <w:tab/>
            </w:r>
            <w:r w:rsidR="00751E9D">
              <w:rPr>
                <w:noProof/>
                <w:webHidden/>
              </w:rPr>
              <w:fldChar w:fldCharType="begin"/>
            </w:r>
            <w:r w:rsidR="00751E9D">
              <w:rPr>
                <w:noProof/>
                <w:webHidden/>
              </w:rPr>
              <w:instrText xml:space="preserve"> PAGEREF _Toc151168072 \h </w:instrText>
            </w:r>
            <w:r w:rsidR="00751E9D">
              <w:rPr>
                <w:noProof/>
                <w:webHidden/>
              </w:rPr>
            </w:r>
            <w:r w:rsidR="00751E9D">
              <w:rPr>
                <w:noProof/>
                <w:webHidden/>
              </w:rPr>
              <w:fldChar w:fldCharType="separate"/>
            </w:r>
            <w:r w:rsidR="00751E9D">
              <w:rPr>
                <w:noProof/>
                <w:webHidden/>
              </w:rPr>
              <w:t>2</w:t>
            </w:r>
            <w:r w:rsidR="00751E9D">
              <w:rPr>
                <w:noProof/>
                <w:webHidden/>
              </w:rPr>
              <w:fldChar w:fldCharType="end"/>
            </w:r>
          </w:hyperlink>
        </w:p>
        <w:p w14:paraId="0E44D4BC" w14:textId="0EC1A814" w:rsidR="00751E9D" w:rsidRDefault="00000000">
          <w:pPr>
            <w:pStyle w:val="TOC1"/>
            <w:tabs>
              <w:tab w:val="right" w:leader="dot" w:pos="10456"/>
            </w:tabs>
            <w:rPr>
              <w:rFonts w:asciiTheme="minorHAnsi" w:eastAsiaTheme="minorEastAsia" w:hAnsiTheme="minorHAnsi" w:cstheme="minorBidi"/>
              <w:noProof/>
              <w:color w:val="auto"/>
              <w:kern w:val="2"/>
              <w14:ligatures w14:val="standardContextual"/>
            </w:rPr>
          </w:pPr>
          <w:hyperlink w:anchor="_Toc151168073" w:history="1">
            <w:r w:rsidR="00751E9D" w:rsidRPr="00C85899">
              <w:rPr>
                <w:rStyle w:val="Hyperlink"/>
                <w:rFonts w:ascii="Arial" w:hAnsi="Arial" w:cs="Arial"/>
                <w:noProof/>
              </w:rPr>
              <w:t>Task listing</w:t>
            </w:r>
            <w:r w:rsidR="00751E9D">
              <w:rPr>
                <w:noProof/>
                <w:webHidden/>
              </w:rPr>
              <w:tab/>
            </w:r>
            <w:r w:rsidR="00751E9D">
              <w:rPr>
                <w:noProof/>
                <w:webHidden/>
              </w:rPr>
              <w:fldChar w:fldCharType="begin"/>
            </w:r>
            <w:r w:rsidR="00751E9D">
              <w:rPr>
                <w:noProof/>
                <w:webHidden/>
              </w:rPr>
              <w:instrText xml:space="preserve"> PAGEREF _Toc151168073 \h </w:instrText>
            </w:r>
            <w:r w:rsidR="00751E9D">
              <w:rPr>
                <w:noProof/>
                <w:webHidden/>
              </w:rPr>
            </w:r>
            <w:r w:rsidR="00751E9D">
              <w:rPr>
                <w:noProof/>
                <w:webHidden/>
              </w:rPr>
              <w:fldChar w:fldCharType="separate"/>
            </w:r>
            <w:r w:rsidR="00751E9D">
              <w:rPr>
                <w:noProof/>
                <w:webHidden/>
              </w:rPr>
              <w:t>3</w:t>
            </w:r>
            <w:r w:rsidR="00751E9D">
              <w:rPr>
                <w:noProof/>
                <w:webHidden/>
              </w:rPr>
              <w:fldChar w:fldCharType="end"/>
            </w:r>
          </w:hyperlink>
        </w:p>
        <w:p w14:paraId="01A1EB45" w14:textId="5F78EEEC" w:rsidR="00751E9D" w:rsidRDefault="00000000">
          <w:pPr>
            <w:pStyle w:val="TOC1"/>
            <w:tabs>
              <w:tab w:val="right" w:leader="dot" w:pos="10456"/>
            </w:tabs>
            <w:rPr>
              <w:rFonts w:asciiTheme="minorHAnsi" w:eastAsiaTheme="minorEastAsia" w:hAnsiTheme="minorHAnsi" w:cstheme="minorBidi"/>
              <w:noProof/>
              <w:color w:val="auto"/>
              <w:kern w:val="2"/>
              <w14:ligatures w14:val="standardContextual"/>
            </w:rPr>
          </w:pPr>
          <w:hyperlink w:anchor="_Toc151168074" w:history="1">
            <w:r w:rsidR="00751E9D" w:rsidRPr="00C85899">
              <w:rPr>
                <w:rStyle w:val="Hyperlink"/>
                <w:rFonts w:ascii="Arial" w:hAnsi="Arial" w:cs="Arial"/>
                <w:noProof/>
              </w:rPr>
              <w:t>Milestones &amp; Gateways</w:t>
            </w:r>
            <w:r w:rsidR="00751E9D">
              <w:rPr>
                <w:noProof/>
                <w:webHidden/>
              </w:rPr>
              <w:tab/>
            </w:r>
            <w:r w:rsidR="00751E9D">
              <w:rPr>
                <w:noProof/>
                <w:webHidden/>
              </w:rPr>
              <w:fldChar w:fldCharType="begin"/>
            </w:r>
            <w:r w:rsidR="00751E9D">
              <w:rPr>
                <w:noProof/>
                <w:webHidden/>
              </w:rPr>
              <w:instrText xml:space="preserve"> PAGEREF _Toc151168074 \h </w:instrText>
            </w:r>
            <w:r w:rsidR="00751E9D">
              <w:rPr>
                <w:noProof/>
                <w:webHidden/>
              </w:rPr>
            </w:r>
            <w:r w:rsidR="00751E9D">
              <w:rPr>
                <w:noProof/>
                <w:webHidden/>
              </w:rPr>
              <w:fldChar w:fldCharType="separate"/>
            </w:r>
            <w:r w:rsidR="00751E9D">
              <w:rPr>
                <w:noProof/>
                <w:webHidden/>
              </w:rPr>
              <w:t>6</w:t>
            </w:r>
            <w:r w:rsidR="00751E9D">
              <w:rPr>
                <w:noProof/>
                <w:webHidden/>
              </w:rPr>
              <w:fldChar w:fldCharType="end"/>
            </w:r>
          </w:hyperlink>
        </w:p>
        <w:p w14:paraId="3BCB67AB" w14:textId="530452DF" w:rsidR="00751E9D" w:rsidRDefault="00000000">
          <w:pPr>
            <w:pStyle w:val="TOC1"/>
            <w:tabs>
              <w:tab w:val="right" w:leader="dot" w:pos="10456"/>
            </w:tabs>
            <w:rPr>
              <w:rFonts w:asciiTheme="minorHAnsi" w:eastAsiaTheme="minorEastAsia" w:hAnsiTheme="minorHAnsi" w:cstheme="minorBidi"/>
              <w:noProof/>
              <w:color w:val="auto"/>
              <w:kern w:val="2"/>
              <w14:ligatures w14:val="standardContextual"/>
            </w:rPr>
          </w:pPr>
          <w:hyperlink w:anchor="_Toc151168075" w:history="1">
            <w:r w:rsidR="00751E9D" w:rsidRPr="00C85899">
              <w:rPr>
                <w:rStyle w:val="Hyperlink"/>
                <w:rFonts w:ascii="Arial" w:hAnsi="Arial" w:cs="Arial"/>
                <w:noProof/>
              </w:rPr>
              <w:t>Risk to consider.</w:t>
            </w:r>
            <w:r w:rsidR="00751E9D">
              <w:rPr>
                <w:noProof/>
                <w:webHidden/>
              </w:rPr>
              <w:tab/>
            </w:r>
            <w:r w:rsidR="00751E9D">
              <w:rPr>
                <w:noProof/>
                <w:webHidden/>
              </w:rPr>
              <w:fldChar w:fldCharType="begin"/>
            </w:r>
            <w:r w:rsidR="00751E9D">
              <w:rPr>
                <w:noProof/>
                <w:webHidden/>
              </w:rPr>
              <w:instrText xml:space="preserve"> PAGEREF _Toc151168075 \h </w:instrText>
            </w:r>
            <w:r w:rsidR="00751E9D">
              <w:rPr>
                <w:noProof/>
                <w:webHidden/>
              </w:rPr>
            </w:r>
            <w:r w:rsidR="00751E9D">
              <w:rPr>
                <w:noProof/>
                <w:webHidden/>
              </w:rPr>
              <w:fldChar w:fldCharType="separate"/>
            </w:r>
            <w:r w:rsidR="00751E9D">
              <w:rPr>
                <w:noProof/>
                <w:webHidden/>
              </w:rPr>
              <w:t>8</w:t>
            </w:r>
            <w:r w:rsidR="00751E9D">
              <w:rPr>
                <w:noProof/>
                <w:webHidden/>
              </w:rPr>
              <w:fldChar w:fldCharType="end"/>
            </w:r>
          </w:hyperlink>
        </w:p>
        <w:p w14:paraId="0554EE68" w14:textId="07BD25B3" w:rsidR="00751E9D" w:rsidRDefault="00000000">
          <w:pPr>
            <w:pStyle w:val="TOC1"/>
            <w:tabs>
              <w:tab w:val="right" w:leader="dot" w:pos="10456"/>
            </w:tabs>
            <w:rPr>
              <w:rFonts w:asciiTheme="minorHAnsi" w:eastAsiaTheme="minorEastAsia" w:hAnsiTheme="minorHAnsi" w:cstheme="minorBidi"/>
              <w:noProof/>
              <w:color w:val="auto"/>
              <w:kern w:val="2"/>
              <w14:ligatures w14:val="standardContextual"/>
            </w:rPr>
          </w:pPr>
          <w:hyperlink w:anchor="_Toc151168076" w:history="1">
            <w:r w:rsidR="00751E9D" w:rsidRPr="00C85899">
              <w:rPr>
                <w:rStyle w:val="Hyperlink"/>
                <w:rFonts w:ascii="Arial" w:hAnsi="Arial" w:cs="Arial"/>
                <w:noProof/>
              </w:rPr>
              <w:t>References</w:t>
            </w:r>
            <w:r w:rsidR="00751E9D">
              <w:rPr>
                <w:noProof/>
                <w:webHidden/>
              </w:rPr>
              <w:tab/>
            </w:r>
            <w:r w:rsidR="00751E9D">
              <w:rPr>
                <w:noProof/>
                <w:webHidden/>
              </w:rPr>
              <w:fldChar w:fldCharType="begin"/>
            </w:r>
            <w:r w:rsidR="00751E9D">
              <w:rPr>
                <w:noProof/>
                <w:webHidden/>
              </w:rPr>
              <w:instrText xml:space="preserve"> PAGEREF _Toc151168076 \h </w:instrText>
            </w:r>
            <w:r w:rsidR="00751E9D">
              <w:rPr>
                <w:noProof/>
                <w:webHidden/>
              </w:rPr>
            </w:r>
            <w:r w:rsidR="00751E9D">
              <w:rPr>
                <w:noProof/>
                <w:webHidden/>
              </w:rPr>
              <w:fldChar w:fldCharType="separate"/>
            </w:r>
            <w:r w:rsidR="00751E9D">
              <w:rPr>
                <w:noProof/>
                <w:webHidden/>
              </w:rPr>
              <w:t>10</w:t>
            </w:r>
            <w:r w:rsidR="00751E9D">
              <w:rPr>
                <w:noProof/>
                <w:webHidden/>
              </w:rPr>
              <w:fldChar w:fldCharType="end"/>
            </w:r>
          </w:hyperlink>
        </w:p>
        <w:p w14:paraId="38DFE44F" w14:textId="264ABE36" w:rsidR="00CD4E3F" w:rsidRPr="007C5487" w:rsidRDefault="00C947CD" w:rsidP="00976BA6">
          <w:pPr>
            <w:jc w:val="center"/>
            <w:rPr>
              <w:rFonts w:ascii="Arial" w:hAnsi="Arial" w:cs="Arial"/>
            </w:rPr>
          </w:pPr>
          <w:r w:rsidRPr="007C5487">
            <w:rPr>
              <w:rFonts w:ascii="Arial" w:hAnsi="Arial" w:cs="Arial"/>
            </w:rPr>
            <w:fldChar w:fldCharType="end"/>
          </w:r>
        </w:p>
      </w:sdtContent>
    </w:sdt>
    <w:p w14:paraId="5097488A" w14:textId="4BAF0F8B" w:rsidR="00CD4E3F" w:rsidRPr="007C5487" w:rsidRDefault="00CD4E3F" w:rsidP="00976BA6">
      <w:pPr>
        <w:spacing w:after="158" w:line="259" w:lineRule="auto"/>
        <w:ind w:left="0" w:right="0" w:firstLine="0"/>
        <w:jc w:val="center"/>
        <w:rPr>
          <w:rFonts w:ascii="Arial" w:hAnsi="Arial" w:cs="Arial"/>
        </w:rPr>
      </w:pPr>
    </w:p>
    <w:p w14:paraId="56C6A3FB" w14:textId="77777777" w:rsidR="00CD4E3F" w:rsidRPr="007C5487" w:rsidRDefault="00CD4E3F" w:rsidP="00976BA6">
      <w:pPr>
        <w:jc w:val="center"/>
        <w:rPr>
          <w:rFonts w:ascii="Arial" w:hAnsi="Arial" w:cs="Arial"/>
        </w:rPr>
        <w:sectPr w:rsidR="00CD4E3F" w:rsidRPr="007C5487" w:rsidSect="00976BA6">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20" w:footer="720" w:gutter="0"/>
          <w:cols w:space="720"/>
          <w:docGrid w:linePitch="299"/>
        </w:sectPr>
      </w:pPr>
    </w:p>
    <w:p w14:paraId="1D8DC9D3" w14:textId="15F436B1" w:rsidR="00CD4E3F" w:rsidRPr="007C5487" w:rsidRDefault="00C947CD" w:rsidP="00976BA6">
      <w:pPr>
        <w:pStyle w:val="Heading1"/>
        <w:ind w:left="427"/>
        <w:jc w:val="center"/>
        <w:rPr>
          <w:rFonts w:ascii="Arial" w:hAnsi="Arial" w:cs="Arial"/>
        </w:rPr>
      </w:pPr>
      <w:bookmarkStart w:id="0" w:name="_Toc151168071"/>
      <w:r w:rsidRPr="007C5487">
        <w:rPr>
          <w:rFonts w:ascii="Arial" w:hAnsi="Arial" w:cs="Arial"/>
        </w:rPr>
        <w:lastRenderedPageBreak/>
        <w:t>Introduction</w:t>
      </w:r>
      <w:bookmarkEnd w:id="0"/>
    </w:p>
    <w:p w14:paraId="4599B9B7" w14:textId="0FE022FA" w:rsidR="00861493" w:rsidRPr="00861493" w:rsidRDefault="00861493" w:rsidP="00976BA6">
      <w:pPr>
        <w:spacing w:after="160" w:line="259" w:lineRule="auto"/>
        <w:ind w:left="0" w:right="0" w:firstLine="0"/>
        <w:rPr>
          <w:rFonts w:ascii="Arial" w:hAnsi="Arial" w:cs="Arial"/>
        </w:rPr>
      </w:pPr>
      <w:r w:rsidRPr="00861493">
        <w:rPr>
          <w:rFonts w:ascii="Arial" w:hAnsi="Arial" w:cs="Arial"/>
        </w:rPr>
        <w:t>The IMechE Design Challenge serves as a platform to replicate the roles and responsibilities of professional engineers, providing both myself and my fellow students with a hands-on experience in real-world engineering scenarios. In a collaborative effort within our five-person team, we will be tasked with designing, constructing, and testing a self-contained device based on the specifications provided by IMechE.</w:t>
      </w:r>
    </w:p>
    <w:p w14:paraId="357671BB" w14:textId="77777777" w:rsidR="00861493" w:rsidRPr="00861493" w:rsidRDefault="00861493" w:rsidP="00976BA6">
      <w:pPr>
        <w:spacing w:after="160" w:line="259" w:lineRule="auto"/>
        <w:ind w:left="0" w:right="0" w:firstLine="0"/>
        <w:rPr>
          <w:rFonts w:ascii="Arial" w:hAnsi="Arial" w:cs="Arial"/>
        </w:rPr>
      </w:pPr>
    </w:p>
    <w:p w14:paraId="640583D6" w14:textId="07D19F7D" w:rsidR="00A12342" w:rsidRDefault="00861493" w:rsidP="00976BA6">
      <w:pPr>
        <w:spacing w:after="160" w:line="259" w:lineRule="auto"/>
        <w:ind w:left="0" w:right="0" w:firstLine="0"/>
        <w:rPr>
          <w:rFonts w:ascii="Arial" w:hAnsi="Arial" w:cs="Arial"/>
        </w:rPr>
      </w:pPr>
      <w:r w:rsidRPr="00861493">
        <w:rPr>
          <w:rFonts w:ascii="Arial" w:hAnsi="Arial" w:cs="Arial"/>
        </w:rPr>
        <w:t>The competition encompasses six distinct sub-competitions: Design competition, Poster competition, Presentation competition, Peer Review (available only in regional competitions), Design Excellence (available only in national competitions), and the ultimate challenge.</w:t>
      </w:r>
    </w:p>
    <w:p w14:paraId="790143B8" w14:textId="498A0B35" w:rsidR="0082226B" w:rsidRPr="007C5487" w:rsidRDefault="0082226B" w:rsidP="00976BA6">
      <w:pPr>
        <w:spacing w:after="160" w:line="259" w:lineRule="auto"/>
        <w:ind w:left="0" w:right="0" w:firstLine="0"/>
        <w:jc w:val="center"/>
        <w:rPr>
          <w:rFonts w:ascii="Arial" w:hAnsi="Arial" w:cs="Arial"/>
        </w:rPr>
      </w:pPr>
    </w:p>
    <w:p w14:paraId="18708CF2" w14:textId="175EB1EF" w:rsidR="007A5C15" w:rsidRPr="007C5487" w:rsidRDefault="007A5C15" w:rsidP="00976BA6">
      <w:pPr>
        <w:spacing w:after="160" w:line="259" w:lineRule="auto"/>
        <w:ind w:left="0" w:right="0" w:firstLine="0"/>
        <w:jc w:val="center"/>
        <w:rPr>
          <w:rFonts w:ascii="Arial" w:hAnsi="Arial" w:cs="Arial"/>
          <w:color w:val="2F5496"/>
          <w:sz w:val="26"/>
        </w:rPr>
      </w:pPr>
      <w:r w:rsidRPr="007C5487">
        <w:rPr>
          <w:rFonts w:ascii="Arial" w:hAnsi="Arial" w:cs="Arial"/>
        </w:rPr>
        <w:br w:type="page"/>
      </w:r>
    </w:p>
    <w:p w14:paraId="3FFAE85F" w14:textId="54E2ED0E" w:rsidR="00CD4E3F" w:rsidRPr="007C5487" w:rsidRDefault="000866F3" w:rsidP="00976BA6">
      <w:pPr>
        <w:pStyle w:val="Heading1"/>
        <w:ind w:left="427"/>
        <w:jc w:val="center"/>
        <w:rPr>
          <w:rFonts w:ascii="Arial" w:hAnsi="Arial" w:cs="Arial"/>
        </w:rPr>
      </w:pPr>
      <w:bookmarkStart w:id="1" w:name="_Toc151168072"/>
      <w:r w:rsidRPr="007C5487">
        <w:rPr>
          <w:rFonts w:ascii="Arial" w:hAnsi="Arial" w:cs="Arial"/>
        </w:rPr>
        <w:lastRenderedPageBreak/>
        <w:t>Team roles and responsibilities</w:t>
      </w:r>
      <w:bookmarkEnd w:id="1"/>
    </w:p>
    <w:p w14:paraId="66932BD5" w14:textId="77777777" w:rsidR="00EB7C7D" w:rsidRDefault="00EB7C7D" w:rsidP="00976BA6">
      <w:pPr>
        <w:tabs>
          <w:tab w:val="center" w:pos="5862"/>
        </w:tabs>
        <w:ind w:left="-15" w:right="0" w:firstLine="0"/>
        <w:jc w:val="center"/>
        <w:rPr>
          <w:rFonts w:ascii="Arial" w:hAnsi="Arial" w:cs="Arial"/>
        </w:rPr>
      </w:pPr>
    </w:p>
    <w:p w14:paraId="0F5C3073" w14:textId="53F07D72" w:rsidR="00044465" w:rsidRDefault="00044465" w:rsidP="00976BA6">
      <w:pPr>
        <w:tabs>
          <w:tab w:val="center" w:pos="5862"/>
        </w:tabs>
        <w:ind w:left="-15" w:right="0" w:firstLine="0"/>
        <w:jc w:val="both"/>
        <w:rPr>
          <w:rFonts w:ascii="Arial" w:hAnsi="Arial" w:cs="Arial"/>
        </w:rPr>
      </w:pPr>
      <w:r>
        <w:rPr>
          <w:rFonts w:ascii="Arial" w:hAnsi="Arial" w:cs="Arial"/>
        </w:rPr>
        <w:t xml:space="preserve">Our team comprises of myself, Max, Ben, </w:t>
      </w:r>
      <w:r w:rsidR="008912FB">
        <w:rPr>
          <w:rFonts w:ascii="Arial" w:hAnsi="Arial" w:cs="Arial"/>
        </w:rPr>
        <w:t>Morgan,</w:t>
      </w:r>
      <w:r>
        <w:rPr>
          <w:rFonts w:ascii="Arial" w:hAnsi="Arial" w:cs="Arial"/>
        </w:rPr>
        <w:t xml:space="preserve"> and Jacob</w:t>
      </w:r>
    </w:p>
    <w:p w14:paraId="0A47F75C" w14:textId="4EC1CAF9" w:rsidR="00A54EA6" w:rsidRDefault="00450F3F" w:rsidP="00976BA6">
      <w:pPr>
        <w:tabs>
          <w:tab w:val="center" w:pos="5862"/>
        </w:tabs>
        <w:ind w:left="-15" w:right="0" w:firstLine="0"/>
        <w:jc w:val="both"/>
        <w:rPr>
          <w:rFonts w:ascii="Arial" w:hAnsi="Arial" w:cs="Arial"/>
        </w:rPr>
      </w:pPr>
      <w:r>
        <w:rPr>
          <w:rFonts w:ascii="Arial" w:hAnsi="Arial" w:cs="Arial"/>
        </w:rPr>
        <w:t xml:space="preserve">In our first meeting we delegated the following categories </w:t>
      </w:r>
      <w:r w:rsidR="00E719F2">
        <w:rPr>
          <w:rFonts w:ascii="Arial" w:hAnsi="Arial" w:cs="Arial"/>
        </w:rPr>
        <w:t xml:space="preserve">Movement, accuracy, propulsion, energy source, control, </w:t>
      </w:r>
      <w:r w:rsidR="00DC52F4">
        <w:rPr>
          <w:rFonts w:ascii="Arial" w:hAnsi="Arial" w:cs="Arial"/>
        </w:rPr>
        <w:t>SolidWorks</w:t>
      </w:r>
      <w:r w:rsidR="00E719F2">
        <w:rPr>
          <w:rFonts w:ascii="Arial" w:hAnsi="Arial" w:cs="Arial"/>
        </w:rPr>
        <w:t>, poster</w:t>
      </w:r>
      <w:r w:rsidR="00DC52F4">
        <w:rPr>
          <w:rFonts w:ascii="Arial" w:hAnsi="Arial" w:cs="Arial"/>
        </w:rPr>
        <w:t xml:space="preserve">, past </w:t>
      </w:r>
      <w:r w:rsidR="00976BA6">
        <w:rPr>
          <w:rFonts w:ascii="Arial" w:hAnsi="Arial" w:cs="Arial"/>
        </w:rPr>
        <w:t>examples,</w:t>
      </w:r>
      <w:r w:rsidR="00E719F2">
        <w:rPr>
          <w:rFonts w:ascii="Arial" w:hAnsi="Arial" w:cs="Arial"/>
        </w:rPr>
        <w:t xml:space="preserve"> and </w:t>
      </w:r>
      <w:r w:rsidR="0043236A">
        <w:rPr>
          <w:rFonts w:ascii="Arial" w:hAnsi="Arial" w:cs="Arial"/>
        </w:rPr>
        <w:t>materials.</w:t>
      </w:r>
    </w:p>
    <w:p w14:paraId="58FCDDAD" w14:textId="596E90B4" w:rsidR="00DC52F4" w:rsidRDefault="00DC52F4" w:rsidP="00976BA6">
      <w:pPr>
        <w:tabs>
          <w:tab w:val="center" w:pos="5862"/>
        </w:tabs>
        <w:ind w:left="-15" w:right="0" w:firstLine="0"/>
        <w:jc w:val="center"/>
        <w:rPr>
          <w:rFonts w:ascii="Arial" w:hAnsi="Arial" w:cs="Arial"/>
        </w:rPr>
      </w:pPr>
      <w:r>
        <w:rPr>
          <w:rFonts w:ascii="Arial" w:hAnsi="Arial" w:cs="Arial"/>
        </w:rPr>
        <w:t xml:space="preserve">Myself – Past examples, movement and </w:t>
      </w:r>
      <w:r w:rsidR="007E1516">
        <w:rPr>
          <w:rFonts w:ascii="Arial" w:hAnsi="Arial" w:cs="Arial"/>
        </w:rPr>
        <w:t>SolidWorks</w:t>
      </w:r>
    </w:p>
    <w:p w14:paraId="27CFB67B" w14:textId="2BD45C12" w:rsidR="00DC52F4" w:rsidRDefault="00DC52F4" w:rsidP="00976BA6">
      <w:pPr>
        <w:tabs>
          <w:tab w:val="center" w:pos="5862"/>
        </w:tabs>
        <w:ind w:left="-15" w:right="0" w:firstLine="0"/>
        <w:jc w:val="center"/>
        <w:rPr>
          <w:rFonts w:ascii="Arial" w:hAnsi="Arial" w:cs="Arial"/>
        </w:rPr>
      </w:pPr>
      <w:r>
        <w:rPr>
          <w:rFonts w:ascii="Arial" w:hAnsi="Arial" w:cs="Arial"/>
        </w:rPr>
        <w:t>Max</w:t>
      </w:r>
      <w:r w:rsidR="0043236A">
        <w:rPr>
          <w:rFonts w:ascii="Arial" w:hAnsi="Arial" w:cs="Arial"/>
        </w:rPr>
        <w:t xml:space="preserve"> </w:t>
      </w:r>
      <w:r>
        <w:rPr>
          <w:rFonts w:ascii="Arial" w:hAnsi="Arial" w:cs="Arial"/>
        </w:rPr>
        <w:t>- Accuracy, Control</w:t>
      </w:r>
    </w:p>
    <w:p w14:paraId="2E59ADEE" w14:textId="2BFEF631" w:rsidR="007E1516" w:rsidRDefault="007E1516" w:rsidP="00976BA6">
      <w:pPr>
        <w:tabs>
          <w:tab w:val="center" w:pos="5862"/>
        </w:tabs>
        <w:ind w:left="-15" w:right="0" w:firstLine="0"/>
        <w:jc w:val="center"/>
        <w:rPr>
          <w:rFonts w:ascii="Arial" w:hAnsi="Arial" w:cs="Arial"/>
        </w:rPr>
      </w:pPr>
      <w:r>
        <w:rPr>
          <w:rFonts w:ascii="Arial" w:hAnsi="Arial" w:cs="Arial"/>
        </w:rPr>
        <w:t>Ben</w:t>
      </w:r>
      <w:r w:rsidR="0043236A">
        <w:rPr>
          <w:rFonts w:ascii="Arial" w:hAnsi="Arial" w:cs="Arial"/>
        </w:rPr>
        <w:t xml:space="preserve"> </w:t>
      </w:r>
      <w:r>
        <w:rPr>
          <w:rFonts w:ascii="Arial" w:hAnsi="Arial" w:cs="Arial"/>
        </w:rPr>
        <w:t>- Propulsion</w:t>
      </w:r>
    </w:p>
    <w:p w14:paraId="15880DA3" w14:textId="6F377975" w:rsidR="007E1516" w:rsidRDefault="007E1516" w:rsidP="00976BA6">
      <w:pPr>
        <w:tabs>
          <w:tab w:val="center" w:pos="5862"/>
        </w:tabs>
        <w:ind w:left="-15" w:right="0" w:firstLine="0"/>
        <w:jc w:val="center"/>
        <w:rPr>
          <w:rFonts w:ascii="Arial" w:hAnsi="Arial" w:cs="Arial"/>
        </w:rPr>
      </w:pPr>
      <w:r>
        <w:rPr>
          <w:rFonts w:ascii="Arial" w:hAnsi="Arial" w:cs="Arial"/>
        </w:rPr>
        <w:t>Morgan</w:t>
      </w:r>
      <w:r w:rsidR="0043236A">
        <w:rPr>
          <w:rFonts w:ascii="Arial" w:hAnsi="Arial" w:cs="Arial"/>
        </w:rPr>
        <w:t xml:space="preserve"> </w:t>
      </w:r>
      <w:r>
        <w:rPr>
          <w:rFonts w:ascii="Arial" w:hAnsi="Arial" w:cs="Arial"/>
        </w:rPr>
        <w:t>- Energy source</w:t>
      </w:r>
    </w:p>
    <w:p w14:paraId="5F6D9507" w14:textId="0CDCE413" w:rsidR="003515C3" w:rsidRDefault="007E1516" w:rsidP="00976BA6">
      <w:pPr>
        <w:tabs>
          <w:tab w:val="center" w:pos="5862"/>
        </w:tabs>
        <w:ind w:left="-15" w:right="0" w:firstLine="0"/>
        <w:jc w:val="center"/>
        <w:rPr>
          <w:rFonts w:ascii="Arial" w:hAnsi="Arial" w:cs="Arial"/>
        </w:rPr>
      </w:pPr>
      <w:r>
        <w:rPr>
          <w:rFonts w:ascii="Arial" w:hAnsi="Arial" w:cs="Arial"/>
        </w:rPr>
        <w:t>Jacob</w:t>
      </w:r>
      <w:r w:rsidR="0043236A">
        <w:rPr>
          <w:rFonts w:ascii="Arial" w:hAnsi="Arial" w:cs="Arial"/>
        </w:rPr>
        <w:t xml:space="preserve"> – Materials</w:t>
      </w:r>
    </w:p>
    <w:p w14:paraId="0B3DBC0A" w14:textId="112675F6" w:rsidR="001A7574" w:rsidRDefault="001A7574" w:rsidP="00976BA6">
      <w:pPr>
        <w:tabs>
          <w:tab w:val="center" w:pos="5862"/>
        </w:tabs>
        <w:ind w:left="-15" w:right="0" w:firstLine="0"/>
        <w:jc w:val="both"/>
        <w:rPr>
          <w:rFonts w:ascii="Arial" w:hAnsi="Arial" w:cs="Arial"/>
        </w:rPr>
      </w:pPr>
      <w:r>
        <w:rPr>
          <w:rFonts w:ascii="Arial" w:hAnsi="Arial" w:cs="Arial"/>
        </w:rPr>
        <w:t xml:space="preserve">Going forward in our second meeting, we </w:t>
      </w:r>
      <w:r w:rsidR="00C34658">
        <w:rPr>
          <w:rFonts w:ascii="Arial" w:hAnsi="Arial" w:cs="Arial"/>
        </w:rPr>
        <w:t xml:space="preserve">studied previous examples and </w:t>
      </w:r>
      <w:r w:rsidR="00C84D66">
        <w:rPr>
          <w:rFonts w:ascii="Arial" w:hAnsi="Arial" w:cs="Arial"/>
        </w:rPr>
        <w:t>took note of what control and accuracy devices they used to further our research into other categories.</w:t>
      </w:r>
    </w:p>
    <w:p w14:paraId="1F31C552" w14:textId="1015D273" w:rsidR="00EC7E27" w:rsidRDefault="00EC7E27" w:rsidP="00976BA6">
      <w:pPr>
        <w:tabs>
          <w:tab w:val="center" w:pos="5862"/>
        </w:tabs>
        <w:ind w:left="0" w:right="0" w:firstLine="0"/>
        <w:jc w:val="both"/>
        <w:rPr>
          <w:rFonts w:ascii="Arial" w:hAnsi="Arial" w:cs="Arial"/>
        </w:rPr>
      </w:pPr>
      <w:r w:rsidRPr="00EC7E27">
        <w:rPr>
          <w:rFonts w:ascii="Arial" w:hAnsi="Arial" w:cs="Arial"/>
        </w:rPr>
        <w:t>The personality traits and skills essential for research include patience, as delving into past examples can be a painstaking process. Discovering pertinent information for this project necessitates critical thinking, involving the evaluation of crucial data while filtering out irrelevant information. Effective time management is crucial, ensuring the ability to meet deadlines and accomplish tasks promptly.</w:t>
      </w:r>
    </w:p>
    <w:p w14:paraId="179777A3" w14:textId="5B5B63FF" w:rsidR="00815518" w:rsidRDefault="003146A6" w:rsidP="00976BA6">
      <w:pPr>
        <w:tabs>
          <w:tab w:val="center" w:pos="5862"/>
        </w:tabs>
        <w:ind w:left="0" w:right="0" w:firstLine="0"/>
        <w:jc w:val="both"/>
        <w:rPr>
          <w:rFonts w:ascii="Arial" w:hAnsi="Arial" w:cs="Arial"/>
        </w:rPr>
      </w:pPr>
      <w:r w:rsidRPr="003146A6">
        <w:rPr>
          <w:rFonts w:ascii="Arial" w:hAnsi="Arial" w:cs="Arial"/>
        </w:rPr>
        <w:t xml:space="preserve">To excel in SolidWorks, </w:t>
      </w:r>
      <w:r w:rsidR="00681C0A">
        <w:rPr>
          <w:rFonts w:ascii="Arial" w:hAnsi="Arial" w:cs="Arial"/>
        </w:rPr>
        <w:t>I</w:t>
      </w:r>
      <w:r w:rsidRPr="003146A6">
        <w:rPr>
          <w:rFonts w:ascii="Arial" w:hAnsi="Arial" w:cs="Arial"/>
        </w:rPr>
        <w:t xml:space="preserve"> must possess adept teamwork and collaborative skills, fostering seamless cooperation within the team to achieve project goals. These collaborative abilities underscore the importance of adaptability, as they are pivotal in this project, demanding a readiness to welcome feedback, make revisions, and respond to evolving project requirements. The ability to adapt to changing project needs is of paramount significance</w:t>
      </w:r>
      <w:r>
        <w:rPr>
          <w:rFonts w:ascii="Arial" w:hAnsi="Arial" w:cs="Arial"/>
        </w:rPr>
        <w:t>.</w:t>
      </w:r>
    </w:p>
    <w:p w14:paraId="7584D662" w14:textId="5EF2E390" w:rsidR="0022034A" w:rsidRPr="006F14D6" w:rsidRDefault="0022034A" w:rsidP="00742462">
      <w:pPr>
        <w:tabs>
          <w:tab w:val="center" w:pos="5862"/>
        </w:tabs>
        <w:ind w:left="0" w:right="0" w:firstLine="0"/>
        <w:jc w:val="center"/>
        <w:rPr>
          <w:rFonts w:ascii="Arial" w:hAnsi="Arial" w:cs="Arial"/>
          <w:b/>
          <w:bCs/>
        </w:rPr>
      </w:pPr>
      <w:r w:rsidRPr="006F14D6">
        <w:rPr>
          <w:rFonts w:ascii="Arial" w:hAnsi="Arial" w:cs="Arial"/>
          <w:b/>
          <w:bCs/>
        </w:rPr>
        <w:t>Belbin’s model</w:t>
      </w:r>
    </w:p>
    <w:p w14:paraId="72AE865E" w14:textId="40075B69" w:rsidR="005D2038" w:rsidRDefault="00C85EAA" w:rsidP="00976BA6">
      <w:pPr>
        <w:tabs>
          <w:tab w:val="center" w:pos="5862"/>
        </w:tabs>
        <w:ind w:left="0" w:right="0" w:firstLine="0"/>
        <w:jc w:val="both"/>
        <w:rPr>
          <w:rFonts w:ascii="Arial" w:hAnsi="Arial" w:cs="Arial"/>
        </w:rPr>
      </w:pPr>
      <w:r w:rsidRPr="006F14D6">
        <w:rPr>
          <w:rFonts w:ascii="Arial" w:hAnsi="Arial" w:cs="Arial"/>
        </w:rPr>
        <w:t xml:space="preserve">Conducting the </w:t>
      </w:r>
      <w:r w:rsidR="006F59F5" w:rsidRPr="006F14D6">
        <w:rPr>
          <w:rFonts w:ascii="Arial" w:hAnsi="Arial" w:cs="Arial"/>
        </w:rPr>
        <w:t>‘Belbin’s’</w:t>
      </w:r>
      <w:r w:rsidRPr="006F14D6">
        <w:rPr>
          <w:rFonts w:ascii="Arial" w:hAnsi="Arial" w:cs="Arial"/>
        </w:rPr>
        <w:t xml:space="preserve"> </w:t>
      </w:r>
      <w:r w:rsidR="006F59F5" w:rsidRPr="006F14D6">
        <w:rPr>
          <w:rFonts w:ascii="Arial" w:hAnsi="Arial" w:cs="Arial"/>
        </w:rPr>
        <w:t xml:space="preserve">model </w:t>
      </w:r>
      <w:r w:rsidR="00A54DB6" w:rsidRPr="006F14D6">
        <w:rPr>
          <w:rFonts w:ascii="Arial" w:hAnsi="Arial" w:cs="Arial"/>
        </w:rPr>
        <w:t xml:space="preserve">I scored highly </w:t>
      </w:r>
      <w:r w:rsidR="00B0741A">
        <w:rPr>
          <w:rFonts w:ascii="Arial" w:hAnsi="Arial" w:cs="Arial"/>
        </w:rPr>
        <w:t>(</w:t>
      </w:r>
      <w:r w:rsidR="007E18DE">
        <w:rPr>
          <w:rFonts w:ascii="Arial" w:hAnsi="Arial" w:cs="Arial"/>
        </w:rPr>
        <w:t xml:space="preserve">high 66-85%) </w:t>
      </w:r>
      <w:r w:rsidR="00314627" w:rsidRPr="006F14D6">
        <w:rPr>
          <w:rFonts w:ascii="Arial" w:hAnsi="Arial" w:cs="Arial"/>
        </w:rPr>
        <w:t>on the following</w:t>
      </w:r>
      <w:r w:rsidR="000F076F">
        <w:rPr>
          <w:rFonts w:ascii="Arial" w:hAnsi="Arial" w:cs="Arial"/>
        </w:rPr>
        <w:t>:</w:t>
      </w:r>
      <w:r w:rsidR="00314627" w:rsidRPr="006F14D6">
        <w:rPr>
          <w:rFonts w:ascii="Arial" w:hAnsi="Arial" w:cs="Arial"/>
        </w:rPr>
        <w:t xml:space="preserve"> “implementer”, “team worker” and “complete fin</w:t>
      </w:r>
      <w:r w:rsidR="00523E38" w:rsidRPr="006F14D6">
        <w:rPr>
          <w:rFonts w:ascii="Arial" w:hAnsi="Arial" w:cs="Arial"/>
        </w:rPr>
        <w:t>isher”</w:t>
      </w:r>
      <w:r w:rsidR="00E5020E" w:rsidRPr="006F14D6">
        <w:rPr>
          <w:rFonts w:ascii="Arial" w:hAnsi="Arial" w:cs="Arial"/>
        </w:rPr>
        <w:t xml:space="preserve">. </w:t>
      </w:r>
      <w:r w:rsidR="00C25EAA">
        <w:rPr>
          <w:rFonts w:ascii="Arial" w:hAnsi="Arial" w:cs="Arial"/>
        </w:rPr>
        <w:t xml:space="preserve"> </w:t>
      </w:r>
      <w:r w:rsidR="00F37D53">
        <w:rPr>
          <w:rFonts w:ascii="Arial" w:hAnsi="Arial" w:cs="Arial"/>
        </w:rPr>
        <w:t xml:space="preserve">After reading the information on the Belbin’s </w:t>
      </w:r>
      <w:r w:rsidR="009E73BA">
        <w:rPr>
          <w:rFonts w:ascii="Arial" w:hAnsi="Arial" w:cs="Arial"/>
        </w:rPr>
        <w:t>website</w:t>
      </w:r>
      <w:r w:rsidR="000D2560">
        <w:rPr>
          <w:rFonts w:ascii="Arial" w:hAnsi="Arial" w:cs="Arial"/>
        </w:rPr>
        <w:t xml:space="preserve"> </w:t>
      </w:r>
      <w:r w:rsidR="00F47981">
        <w:rPr>
          <w:rFonts w:ascii="Arial" w:hAnsi="Arial" w:cs="Arial"/>
        </w:rPr>
        <w:t>I have deduced that</w:t>
      </w:r>
      <w:r w:rsidR="00184161">
        <w:rPr>
          <w:rFonts w:ascii="Arial" w:hAnsi="Arial" w:cs="Arial"/>
        </w:rPr>
        <w:t>:</w:t>
      </w:r>
    </w:p>
    <w:p w14:paraId="4EE465F3" w14:textId="77777777" w:rsidR="00077307" w:rsidRDefault="00077307" w:rsidP="00976BA6">
      <w:pPr>
        <w:tabs>
          <w:tab w:val="center" w:pos="5862"/>
        </w:tabs>
        <w:ind w:left="0" w:right="0" w:firstLine="0"/>
        <w:jc w:val="both"/>
        <w:rPr>
          <w:rFonts w:ascii="Arial" w:hAnsi="Arial" w:cs="Arial"/>
        </w:rPr>
      </w:pPr>
    </w:p>
    <w:p w14:paraId="50036220" w14:textId="4A6832E9" w:rsidR="005D2038" w:rsidRDefault="005D2038" w:rsidP="00976BA6">
      <w:pPr>
        <w:tabs>
          <w:tab w:val="center" w:pos="5862"/>
        </w:tabs>
        <w:ind w:left="0" w:right="0" w:firstLine="0"/>
        <w:jc w:val="both"/>
        <w:rPr>
          <w:rFonts w:ascii="Arial" w:hAnsi="Arial" w:cs="Arial"/>
        </w:rPr>
      </w:pPr>
      <w:r w:rsidRPr="005D2038">
        <w:rPr>
          <w:rFonts w:ascii="Arial" w:hAnsi="Arial" w:cs="Arial"/>
        </w:rPr>
        <w:t>I excel at planning and executing strategies efficiently, turning ideas into practical actions. My strength lies in being reliable and efficient, organizing work effectively and ensuring tasks are completed. While I may be seen as somewhat inflexible, my dedication to following through on plans makes me a dependable team member. It's worth noting that I might take some time to embrace positive changes.</w:t>
      </w:r>
      <w:r w:rsidR="00184161">
        <w:rPr>
          <w:rFonts w:ascii="Arial" w:hAnsi="Arial" w:cs="Arial"/>
        </w:rPr>
        <w:t xml:space="preserve"> This </w:t>
      </w:r>
      <w:r w:rsidR="00883418">
        <w:rPr>
          <w:rFonts w:ascii="Arial" w:hAnsi="Arial" w:cs="Arial"/>
        </w:rPr>
        <w:t>is under the category of ‘implementer’.</w:t>
      </w:r>
    </w:p>
    <w:p w14:paraId="0CBCBF66" w14:textId="77777777" w:rsidR="00883418" w:rsidRPr="005D2038" w:rsidRDefault="00883418" w:rsidP="00976BA6">
      <w:pPr>
        <w:tabs>
          <w:tab w:val="center" w:pos="5862"/>
        </w:tabs>
        <w:ind w:left="0" w:right="0" w:firstLine="0"/>
        <w:jc w:val="both"/>
        <w:rPr>
          <w:rFonts w:ascii="Arial" w:hAnsi="Arial" w:cs="Arial"/>
        </w:rPr>
      </w:pPr>
    </w:p>
    <w:p w14:paraId="1C6B7601" w14:textId="3F660988" w:rsidR="005D2038" w:rsidRDefault="005D2038" w:rsidP="00976BA6">
      <w:pPr>
        <w:tabs>
          <w:tab w:val="center" w:pos="5862"/>
        </w:tabs>
        <w:ind w:left="0" w:right="0" w:firstLine="0"/>
        <w:jc w:val="both"/>
        <w:rPr>
          <w:rFonts w:ascii="Arial" w:hAnsi="Arial" w:cs="Arial"/>
        </w:rPr>
      </w:pPr>
      <w:r w:rsidRPr="005D2038">
        <w:rPr>
          <w:rFonts w:ascii="Arial" w:hAnsi="Arial" w:cs="Arial"/>
        </w:rPr>
        <w:t>I take pride in my meticulous and conscientious approach, especially towards the end of tasks. My strength lies in scrutinizing work for errors and ensuring it meets the highest standards of quality. I am dedicated to polishing and perfecting the final output. However, I need to be mindful of unnecessary worry and a reluctance to delegate tasks, as these traits can sometimes be perceived as taking perfectionism to extremes.</w:t>
      </w:r>
      <w:r w:rsidR="00883418">
        <w:rPr>
          <w:rFonts w:ascii="Arial" w:hAnsi="Arial" w:cs="Arial"/>
        </w:rPr>
        <w:t xml:space="preserve"> This is under the category of ‘</w:t>
      </w:r>
      <w:r w:rsidR="00883418" w:rsidRPr="006F14D6">
        <w:rPr>
          <w:rFonts w:ascii="Arial" w:hAnsi="Arial" w:cs="Arial"/>
        </w:rPr>
        <w:t>complete finisher</w:t>
      </w:r>
      <w:r w:rsidR="00883418">
        <w:rPr>
          <w:rFonts w:ascii="Arial" w:hAnsi="Arial" w:cs="Arial"/>
        </w:rPr>
        <w:t>’.</w:t>
      </w:r>
    </w:p>
    <w:p w14:paraId="0DB7BF0D" w14:textId="77777777" w:rsidR="00883418" w:rsidRPr="005D2038" w:rsidRDefault="00883418" w:rsidP="00976BA6">
      <w:pPr>
        <w:tabs>
          <w:tab w:val="center" w:pos="5862"/>
        </w:tabs>
        <w:ind w:left="0" w:right="0" w:firstLine="0"/>
        <w:jc w:val="both"/>
        <w:rPr>
          <w:rFonts w:ascii="Arial" w:hAnsi="Arial" w:cs="Arial"/>
        </w:rPr>
      </w:pPr>
    </w:p>
    <w:p w14:paraId="56E6E21B" w14:textId="2B8CFD59" w:rsidR="00CD4E3F" w:rsidRPr="006F14D6" w:rsidRDefault="005D2038" w:rsidP="00976BA6">
      <w:pPr>
        <w:tabs>
          <w:tab w:val="center" w:pos="5862"/>
        </w:tabs>
        <w:ind w:left="0" w:right="0" w:firstLine="0"/>
        <w:jc w:val="both"/>
        <w:rPr>
          <w:rFonts w:ascii="Arial" w:hAnsi="Arial" w:cs="Arial"/>
        </w:rPr>
      </w:pPr>
      <w:r w:rsidRPr="005D2038">
        <w:rPr>
          <w:rFonts w:ascii="Arial" w:hAnsi="Arial" w:cs="Arial"/>
        </w:rPr>
        <w:t>I thrive as a team player, contributing to team cohesion through my co-operative, perceptive, and diplomatic nature. I play a key role in identifying and completing necessary tasks, utilizing my versatility. My strength lies in listening and defusing potential conflicts within the team. While I may struggle with decisiveness in critical situations and tend to avoid confrontation, my ability to foster a collaborative environment is crucial for overall team success.</w:t>
      </w:r>
      <w:r w:rsidR="00883418" w:rsidRPr="00883418">
        <w:rPr>
          <w:rFonts w:ascii="Arial" w:hAnsi="Arial" w:cs="Arial"/>
        </w:rPr>
        <w:t xml:space="preserve"> </w:t>
      </w:r>
      <w:r w:rsidR="00883418">
        <w:rPr>
          <w:rFonts w:ascii="Arial" w:hAnsi="Arial" w:cs="Arial"/>
        </w:rPr>
        <w:t>This is under the category of ‘t</w:t>
      </w:r>
      <w:r w:rsidR="00883418" w:rsidRPr="005D2038">
        <w:rPr>
          <w:rFonts w:ascii="Arial" w:hAnsi="Arial" w:cs="Arial"/>
        </w:rPr>
        <w:t>eamwork</w:t>
      </w:r>
      <w:r w:rsidR="00883418">
        <w:rPr>
          <w:rFonts w:ascii="Arial" w:hAnsi="Arial" w:cs="Arial"/>
        </w:rPr>
        <w:t>er’.</w:t>
      </w:r>
      <w:r w:rsidR="00554454">
        <w:rPr>
          <w:rFonts w:ascii="Arial" w:hAnsi="Arial" w:cs="Arial"/>
        </w:rPr>
        <w:t xml:space="preserve"> </w:t>
      </w:r>
      <w:r w:rsidR="00C947CD" w:rsidRPr="006F14D6">
        <w:rPr>
          <w:rFonts w:ascii="Arial" w:hAnsi="Arial" w:cs="Arial"/>
        </w:rPr>
        <w:br w:type="page"/>
      </w:r>
    </w:p>
    <w:p w14:paraId="727D0D6F" w14:textId="0B8815AB" w:rsidR="00CD4E3F" w:rsidRPr="007C5487" w:rsidRDefault="00337588" w:rsidP="00976BA6">
      <w:pPr>
        <w:pStyle w:val="Heading1"/>
        <w:ind w:left="427"/>
        <w:jc w:val="center"/>
        <w:rPr>
          <w:rFonts w:ascii="Arial" w:hAnsi="Arial" w:cs="Arial"/>
        </w:rPr>
      </w:pPr>
      <w:bookmarkStart w:id="2" w:name="_Toc151168073"/>
      <w:r w:rsidRPr="007C5487">
        <w:rPr>
          <w:rFonts w:ascii="Arial" w:hAnsi="Arial" w:cs="Arial"/>
        </w:rPr>
        <w:lastRenderedPageBreak/>
        <w:t>Task listing</w:t>
      </w:r>
      <w:bookmarkEnd w:id="2"/>
    </w:p>
    <w:p w14:paraId="5B1746C0" w14:textId="1A7D5093" w:rsidR="005A0502" w:rsidRPr="005A0502" w:rsidRDefault="005A0502" w:rsidP="001F485D">
      <w:pPr>
        <w:spacing w:after="0" w:line="259" w:lineRule="auto"/>
        <w:ind w:left="0" w:right="1422" w:firstLine="0"/>
        <w:jc w:val="center"/>
        <w:rPr>
          <w:rFonts w:ascii="Arial" w:hAnsi="Arial" w:cs="Arial"/>
          <w:b/>
          <w:bCs/>
        </w:rPr>
      </w:pPr>
      <w:r w:rsidRPr="005A0502">
        <w:rPr>
          <w:rFonts w:ascii="Arial" w:hAnsi="Arial" w:cs="Arial"/>
          <w:b/>
          <w:bCs/>
        </w:rPr>
        <w:t>Overall group task and associated timings:</w:t>
      </w:r>
    </w:p>
    <w:p w14:paraId="17FDA6EE" w14:textId="1D9E21A2" w:rsidR="005A0502" w:rsidRDefault="00B3330D" w:rsidP="00976BA6">
      <w:pPr>
        <w:spacing w:after="0" w:line="259" w:lineRule="auto"/>
        <w:ind w:left="0" w:right="1422" w:firstLine="0"/>
        <w:jc w:val="center"/>
        <w:rPr>
          <w:rFonts w:ascii="Arial" w:hAnsi="Arial" w:cs="Arial"/>
        </w:rPr>
      </w:pPr>
      <w:r>
        <w:rPr>
          <w:rFonts w:ascii="Arial" w:hAnsi="Arial" w:cs="Arial"/>
          <w:noProof/>
        </w:rPr>
        <w:drawing>
          <wp:inline distT="0" distB="0" distL="0" distR="0" wp14:anchorId="567D179F" wp14:editId="5FD68551">
            <wp:extent cx="6645910" cy="3111500"/>
            <wp:effectExtent l="0" t="0" r="2540" b="0"/>
            <wp:docPr id="4050749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074992"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3111500"/>
                    </a:xfrm>
                    <a:prstGeom prst="rect">
                      <a:avLst/>
                    </a:prstGeom>
                  </pic:spPr>
                </pic:pic>
              </a:graphicData>
            </a:graphic>
          </wp:inline>
        </w:drawing>
      </w:r>
    </w:p>
    <w:p w14:paraId="20A720EF" w14:textId="4EB433CF" w:rsidR="005A0502" w:rsidRDefault="007B302F" w:rsidP="00742462">
      <w:pPr>
        <w:spacing w:after="0" w:line="259" w:lineRule="auto"/>
        <w:ind w:left="720" w:right="1422" w:firstLine="720"/>
        <w:jc w:val="center"/>
        <w:rPr>
          <w:rFonts w:ascii="Arial" w:hAnsi="Arial" w:cs="Arial"/>
        </w:rPr>
      </w:pPr>
      <w:r>
        <w:rPr>
          <w:rFonts w:ascii="Arial" w:hAnsi="Arial" w:cs="Arial"/>
        </w:rPr>
        <w:t>Gantt chart 1- associated timings for the whole group</w:t>
      </w:r>
    </w:p>
    <w:p w14:paraId="15A2A382" w14:textId="6008A672" w:rsidR="001F485D" w:rsidRDefault="00730191" w:rsidP="001F485D">
      <w:pPr>
        <w:spacing w:after="0" w:line="259" w:lineRule="auto"/>
        <w:ind w:left="0" w:right="1422" w:firstLine="0"/>
        <w:jc w:val="both"/>
        <w:rPr>
          <w:rFonts w:ascii="Arial" w:hAnsi="Arial" w:cs="Arial"/>
        </w:rPr>
      </w:pPr>
      <w:r>
        <w:rPr>
          <w:rFonts w:ascii="Arial" w:hAnsi="Arial" w:cs="Arial"/>
        </w:rPr>
        <w:t>The Gantt chart above showcases a well-</w:t>
      </w:r>
      <w:r w:rsidR="001F485D">
        <w:rPr>
          <w:rFonts w:ascii="Arial" w:hAnsi="Arial" w:cs="Arial"/>
        </w:rPr>
        <w:t>thought out</w:t>
      </w:r>
      <w:r>
        <w:rPr>
          <w:rFonts w:ascii="Arial" w:hAnsi="Arial" w:cs="Arial"/>
        </w:rPr>
        <w:t>-out project plan, offering a roadmap that each participant can follow to meet their respective deadlines. Deadlines are integral to this project’s success, providing the necessary structure to prevent oversights, particularly in critical events like Vivas or submission dates. Failing to meet the deadlines could disrupt not only individual progress but also the overall trajectory of the entire project.</w:t>
      </w:r>
    </w:p>
    <w:p w14:paraId="0A9D6EB8" w14:textId="263BBD42" w:rsidR="00B3330D" w:rsidRDefault="00B3330D" w:rsidP="001F485D">
      <w:pPr>
        <w:spacing w:after="0" w:line="259" w:lineRule="auto"/>
        <w:ind w:left="0" w:right="1422" w:firstLine="0"/>
        <w:jc w:val="both"/>
        <w:rPr>
          <w:rFonts w:ascii="Arial" w:hAnsi="Arial" w:cs="Arial"/>
        </w:rPr>
      </w:pPr>
      <w:r>
        <w:rPr>
          <w:rFonts w:ascii="Arial" w:hAnsi="Arial" w:cs="Arial"/>
          <w:noProof/>
        </w:rPr>
        <w:drawing>
          <wp:inline distT="0" distB="0" distL="0" distR="0" wp14:anchorId="5CD85F06" wp14:editId="2C7A031F">
            <wp:extent cx="6645910" cy="1174115"/>
            <wp:effectExtent l="0" t="0" r="2540" b="6985"/>
            <wp:docPr id="81508553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85538" name="Picture 2"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45910" cy="1174115"/>
                    </a:xfrm>
                    <a:prstGeom prst="rect">
                      <a:avLst/>
                    </a:prstGeom>
                  </pic:spPr>
                </pic:pic>
              </a:graphicData>
            </a:graphic>
          </wp:inline>
        </w:drawing>
      </w:r>
    </w:p>
    <w:p w14:paraId="2CB84EA2" w14:textId="768A534A" w:rsidR="00DC69C0" w:rsidRDefault="00DC69C0" w:rsidP="00192F6C">
      <w:pPr>
        <w:spacing w:after="0" w:line="259" w:lineRule="auto"/>
        <w:ind w:left="720" w:right="1422" w:firstLine="720"/>
        <w:jc w:val="center"/>
        <w:rPr>
          <w:rFonts w:ascii="Arial" w:hAnsi="Arial" w:cs="Arial"/>
        </w:rPr>
      </w:pPr>
      <w:r>
        <w:rPr>
          <w:rFonts w:ascii="Arial" w:hAnsi="Arial" w:cs="Arial"/>
        </w:rPr>
        <w:t>Gantt chart 2- associated timing for myself.</w:t>
      </w:r>
    </w:p>
    <w:p w14:paraId="5665CBE2" w14:textId="2527E917" w:rsidR="009F4737" w:rsidRDefault="009F4737" w:rsidP="001F485D">
      <w:pPr>
        <w:spacing w:after="0" w:line="259" w:lineRule="auto"/>
        <w:ind w:left="0" w:right="1422" w:firstLine="0"/>
        <w:jc w:val="both"/>
        <w:rPr>
          <w:rFonts w:ascii="Arial" w:hAnsi="Arial" w:cs="Arial"/>
        </w:rPr>
      </w:pPr>
      <w:r>
        <w:rPr>
          <w:rFonts w:ascii="Arial" w:hAnsi="Arial" w:cs="Arial"/>
        </w:rPr>
        <w:t xml:space="preserve">The timing aspect associated with my role in this project were initially crucial in initiating its commencement. The information I supplied played a pivotal role in enabling our group to conduct an analysis of previous winners, establishing a baseline for our product in terms of appearance and the components employed, such as sensors or drive trains. The data I complied significantly reduced the time required for general research, enabling </w:t>
      </w:r>
      <w:r w:rsidR="00E851CC">
        <w:rPr>
          <w:rFonts w:ascii="Arial" w:hAnsi="Arial" w:cs="Arial"/>
        </w:rPr>
        <w:t>other team members to focus on their specific area of investigation.</w:t>
      </w:r>
    </w:p>
    <w:p w14:paraId="72E2467F" w14:textId="0A194B7E" w:rsidR="00E851CC" w:rsidRDefault="00E851CC" w:rsidP="001F485D">
      <w:pPr>
        <w:spacing w:after="0" w:line="259" w:lineRule="auto"/>
        <w:ind w:left="0" w:right="1422" w:firstLine="0"/>
        <w:jc w:val="both"/>
        <w:rPr>
          <w:rFonts w:ascii="Arial" w:hAnsi="Arial" w:cs="Arial"/>
        </w:rPr>
      </w:pPr>
    </w:p>
    <w:p w14:paraId="0AD09697" w14:textId="5B024F29" w:rsidR="00DC69C0" w:rsidRDefault="00E851CC" w:rsidP="001F485D">
      <w:pPr>
        <w:spacing w:after="0" w:line="259" w:lineRule="auto"/>
        <w:ind w:left="0" w:right="1422" w:firstLine="0"/>
        <w:jc w:val="both"/>
        <w:rPr>
          <w:rFonts w:ascii="Arial" w:hAnsi="Arial" w:cs="Arial"/>
        </w:rPr>
      </w:pPr>
      <w:r>
        <w:rPr>
          <w:rFonts w:ascii="Arial" w:hAnsi="Arial" w:cs="Arial"/>
        </w:rPr>
        <w:t>During our weekly meetings, the team collectively shared the information gathered. Throughout collaborative discussions, we decided on the most viable direction to pursue based on the insights presented by each team member. Following the first viva, my focus shifted towards finalising CAD models and initiating Finite Element Analysis (FEA) to ensure the suitability of the designs for the intended task.</w:t>
      </w:r>
    </w:p>
    <w:p w14:paraId="21B51BFA" w14:textId="77777777" w:rsidR="004C4BF3" w:rsidRDefault="004C4BF3" w:rsidP="00976BA6">
      <w:pPr>
        <w:spacing w:after="0" w:line="259" w:lineRule="auto"/>
        <w:ind w:left="0" w:right="1422" w:firstLine="0"/>
        <w:jc w:val="both"/>
        <w:rPr>
          <w:rFonts w:ascii="Arial" w:hAnsi="Arial" w:cs="Arial"/>
        </w:rPr>
      </w:pPr>
    </w:p>
    <w:p w14:paraId="087D237D" w14:textId="77777777" w:rsidR="004C4BF3" w:rsidRDefault="004C4BF3" w:rsidP="00976BA6">
      <w:pPr>
        <w:spacing w:after="0" w:line="259" w:lineRule="auto"/>
        <w:ind w:left="0" w:right="1422" w:firstLine="0"/>
        <w:jc w:val="center"/>
        <w:rPr>
          <w:rFonts w:ascii="Arial" w:hAnsi="Arial" w:cs="Arial"/>
        </w:rPr>
      </w:pPr>
    </w:p>
    <w:p w14:paraId="4A80E193" w14:textId="77777777" w:rsidR="004C4BF3" w:rsidRDefault="004C4BF3" w:rsidP="00976BA6">
      <w:pPr>
        <w:spacing w:after="0" w:line="259" w:lineRule="auto"/>
        <w:ind w:left="0" w:right="1422" w:firstLine="0"/>
        <w:jc w:val="center"/>
        <w:rPr>
          <w:rFonts w:ascii="Arial" w:hAnsi="Arial" w:cs="Arial"/>
        </w:rPr>
      </w:pPr>
    </w:p>
    <w:p w14:paraId="3053B586" w14:textId="56474321" w:rsidR="004C4BF3" w:rsidRPr="00192F6C" w:rsidRDefault="004C4BF3" w:rsidP="00192F6C">
      <w:pPr>
        <w:spacing w:after="0" w:line="259" w:lineRule="auto"/>
        <w:ind w:left="720" w:right="1422" w:firstLine="720"/>
        <w:jc w:val="center"/>
        <w:rPr>
          <w:rFonts w:ascii="Arial" w:hAnsi="Arial" w:cs="Arial"/>
          <w:b/>
          <w:bCs/>
        </w:rPr>
      </w:pPr>
      <w:r w:rsidRPr="00192F6C">
        <w:rPr>
          <w:rFonts w:ascii="Arial" w:hAnsi="Arial" w:cs="Arial"/>
          <w:b/>
          <w:bCs/>
        </w:rPr>
        <w:t xml:space="preserve">Specialist Equipment </w:t>
      </w:r>
      <w:r w:rsidR="002E2832" w:rsidRPr="00192F6C">
        <w:rPr>
          <w:rFonts w:ascii="Arial" w:hAnsi="Arial" w:cs="Arial"/>
          <w:b/>
          <w:bCs/>
        </w:rPr>
        <w:t>required.</w:t>
      </w:r>
    </w:p>
    <w:p w14:paraId="5A649D56" w14:textId="0B8E70F6" w:rsidR="00D3087C" w:rsidRDefault="00791B9E" w:rsidP="001F485D">
      <w:pPr>
        <w:spacing w:after="0" w:line="259" w:lineRule="auto"/>
        <w:ind w:left="0" w:right="1422" w:firstLine="0"/>
        <w:jc w:val="both"/>
        <w:rPr>
          <w:rFonts w:ascii="Arial" w:hAnsi="Arial" w:cs="Arial"/>
        </w:rPr>
      </w:pPr>
      <w:r>
        <w:rPr>
          <w:rFonts w:ascii="Arial" w:hAnsi="Arial" w:cs="Arial"/>
        </w:rPr>
        <w:t>Our</w:t>
      </w:r>
      <w:r w:rsidR="004A50FB">
        <w:rPr>
          <w:rFonts w:ascii="Arial" w:hAnsi="Arial" w:cs="Arial"/>
        </w:rPr>
        <w:t xml:space="preserve"> group project hinges on using special equipmen</w:t>
      </w:r>
      <w:r w:rsidR="00B11FCE">
        <w:rPr>
          <w:rFonts w:ascii="Arial" w:hAnsi="Arial" w:cs="Arial"/>
        </w:rPr>
        <w:t>t tailored to our unique needs. The laser cutting is cru</w:t>
      </w:r>
      <w:r w:rsidR="00C960EE">
        <w:rPr>
          <w:rFonts w:ascii="Arial" w:hAnsi="Arial" w:cs="Arial"/>
        </w:rPr>
        <w:t xml:space="preserve">cial for precise material shaping, especially for the chassis and wheels. Accurate cutting to the </w:t>
      </w:r>
      <w:r w:rsidR="00511DE8">
        <w:rPr>
          <w:rFonts w:ascii="Arial" w:hAnsi="Arial" w:cs="Arial"/>
        </w:rPr>
        <w:t xml:space="preserve">millimetre is vital to meet IMechE design challenge </w:t>
      </w:r>
      <w:r w:rsidR="004A48C5">
        <w:rPr>
          <w:rFonts w:ascii="Arial" w:hAnsi="Arial" w:cs="Arial"/>
        </w:rPr>
        <w:t xml:space="preserve">specifications. Deviations could have a domino effect on our components and impact our success. </w:t>
      </w:r>
    </w:p>
    <w:p w14:paraId="24CF1C3A" w14:textId="6F362D48" w:rsidR="004A48C5" w:rsidRDefault="004A48C5" w:rsidP="001F485D">
      <w:pPr>
        <w:spacing w:after="0" w:line="259" w:lineRule="auto"/>
        <w:ind w:left="0" w:right="1422" w:firstLine="0"/>
        <w:jc w:val="both"/>
        <w:rPr>
          <w:rFonts w:ascii="Arial" w:hAnsi="Arial" w:cs="Arial"/>
        </w:rPr>
      </w:pPr>
    </w:p>
    <w:p w14:paraId="5A94FF2C" w14:textId="16B613A1" w:rsidR="004A48C5" w:rsidRDefault="004A48C5" w:rsidP="001F485D">
      <w:pPr>
        <w:spacing w:after="0" w:line="259" w:lineRule="auto"/>
        <w:ind w:left="0" w:right="1422" w:firstLine="0"/>
        <w:jc w:val="both"/>
        <w:rPr>
          <w:rFonts w:ascii="Arial" w:hAnsi="Arial" w:cs="Arial"/>
        </w:rPr>
      </w:pPr>
      <w:r>
        <w:rPr>
          <w:rFonts w:ascii="Arial" w:hAnsi="Arial" w:cs="Arial"/>
        </w:rPr>
        <w:t>The 3D printer is equally essential for prototyping</w:t>
      </w:r>
      <w:r w:rsidR="00207527">
        <w:rPr>
          <w:rFonts w:ascii="Arial" w:hAnsi="Arial" w:cs="Arial"/>
        </w:rPr>
        <w:t xml:space="preserve">. It not only creates the necessary chassis and wheels but also provides </w:t>
      </w:r>
      <w:r w:rsidR="00544796">
        <w:rPr>
          <w:rFonts w:ascii="Arial" w:hAnsi="Arial" w:cs="Arial"/>
        </w:rPr>
        <w:t xml:space="preserve">support structures for sensors. The printer’s precision is crucial, as any errors </w:t>
      </w:r>
      <w:r w:rsidR="00EC06B5">
        <w:rPr>
          <w:rFonts w:ascii="Arial" w:hAnsi="Arial" w:cs="Arial"/>
        </w:rPr>
        <w:t xml:space="preserve">could fall outside our defined tolerances, affecting or final score. </w:t>
      </w:r>
    </w:p>
    <w:p w14:paraId="5C538DBD" w14:textId="77777777" w:rsidR="00EC06B5" w:rsidRDefault="00EC06B5" w:rsidP="001F485D">
      <w:pPr>
        <w:spacing w:after="0" w:line="259" w:lineRule="auto"/>
        <w:ind w:left="0" w:right="1422" w:firstLine="0"/>
        <w:jc w:val="both"/>
        <w:rPr>
          <w:rFonts w:ascii="Arial" w:hAnsi="Arial" w:cs="Arial"/>
        </w:rPr>
      </w:pPr>
    </w:p>
    <w:p w14:paraId="76C2807C" w14:textId="1F1605D7" w:rsidR="00EC06B5" w:rsidRDefault="00EC06B5" w:rsidP="001F485D">
      <w:pPr>
        <w:spacing w:after="0" w:line="259" w:lineRule="auto"/>
        <w:ind w:left="0" w:right="1422" w:firstLine="0"/>
        <w:jc w:val="both"/>
        <w:rPr>
          <w:rFonts w:ascii="Arial" w:hAnsi="Arial" w:cs="Arial"/>
        </w:rPr>
      </w:pPr>
      <w:r>
        <w:rPr>
          <w:rFonts w:ascii="Arial" w:hAnsi="Arial" w:cs="Arial"/>
        </w:rPr>
        <w:t>In the digital realm</w:t>
      </w:r>
      <w:r w:rsidR="00C4668E">
        <w:rPr>
          <w:rFonts w:ascii="Arial" w:hAnsi="Arial" w:cs="Arial"/>
        </w:rPr>
        <w:t>, SolidWorks CAD software is the li</w:t>
      </w:r>
      <w:r w:rsidR="00D661D8">
        <w:rPr>
          <w:rFonts w:ascii="Arial" w:hAnsi="Arial" w:cs="Arial"/>
        </w:rPr>
        <w:t xml:space="preserve">nchpin of our operation. Without it, we’d spend more time on bracket prototyping, risking setbacks in coding. The chassis design, dependent on SolidWorks, must withstand the weight of our components to avoid sagging or snapping. </w:t>
      </w:r>
    </w:p>
    <w:p w14:paraId="0EC80E66" w14:textId="77777777" w:rsidR="00D661D8" w:rsidRDefault="00D661D8" w:rsidP="001F485D">
      <w:pPr>
        <w:spacing w:after="0" w:line="259" w:lineRule="auto"/>
        <w:ind w:left="0" w:right="1422" w:firstLine="0"/>
        <w:jc w:val="both"/>
        <w:rPr>
          <w:rFonts w:ascii="Arial" w:hAnsi="Arial" w:cs="Arial"/>
        </w:rPr>
      </w:pPr>
    </w:p>
    <w:p w14:paraId="59E4DB1C" w14:textId="2ADE1369" w:rsidR="00D661D8" w:rsidRPr="00791B9E" w:rsidRDefault="00D661D8" w:rsidP="001F485D">
      <w:pPr>
        <w:spacing w:after="0" w:line="259" w:lineRule="auto"/>
        <w:ind w:left="0" w:right="1422" w:firstLine="0"/>
        <w:jc w:val="both"/>
        <w:rPr>
          <w:rFonts w:ascii="Arial" w:hAnsi="Arial" w:cs="Arial"/>
        </w:rPr>
      </w:pPr>
      <w:r>
        <w:rPr>
          <w:rFonts w:ascii="Arial" w:hAnsi="Arial" w:cs="Arial"/>
        </w:rPr>
        <w:t xml:space="preserve">In essence, our success relies </w:t>
      </w:r>
      <w:r w:rsidR="004A7B52">
        <w:rPr>
          <w:rFonts w:ascii="Arial" w:hAnsi="Arial" w:cs="Arial"/>
        </w:rPr>
        <w:t>on adeptly</w:t>
      </w:r>
      <w:r w:rsidR="006F29FE">
        <w:rPr>
          <w:rFonts w:ascii="Arial" w:hAnsi="Arial" w:cs="Arial"/>
        </w:rPr>
        <w:t xml:space="preserve"> using these </w:t>
      </w:r>
      <w:r w:rsidR="00192F6C">
        <w:rPr>
          <w:rFonts w:ascii="Arial" w:hAnsi="Arial" w:cs="Arial"/>
        </w:rPr>
        <w:t>specialized</w:t>
      </w:r>
      <w:r w:rsidR="003B47B0">
        <w:rPr>
          <w:rFonts w:ascii="Arial" w:hAnsi="Arial" w:cs="Arial"/>
        </w:rPr>
        <w:t xml:space="preserve"> tools. The laser cutter, 3D printing, and SolidWorks collectively drive us towards triumph </w:t>
      </w:r>
      <w:r w:rsidR="007B5657">
        <w:rPr>
          <w:rFonts w:ascii="Arial" w:hAnsi="Arial" w:cs="Arial"/>
        </w:rPr>
        <w:t>in the IMechE design competition. Each aspect, from precision cutting to prototyping and digital design, converges on the seamless inte</w:t>
      </w:r>
      <w:r w:rsidR="001F485D">
        <w:rPr>
          <w:rFonts w:ascii="Arial" w:hAnsi="Arial" w:cs="Arial"/>
        </w:rPr>
        <w:t xml:space="preserve">gration of specialized equipment as the catalyst for our success. </w:t>
      </w:r>
    </w:p>
    <w:p w14:paraId="1FBF40E1" w14:textId="5B60FC05" w:rsidR="00CD4E3F" w:rsidRDefault="00CD4E3F" w:rsidP="00976BA6">
      <w:pPr>
        <w:spacing w:after="0" w:line="259" w:lineRule="auto"/>
        <w:ind w:left="0" w:right="1422" w:firstLine="0"/>
        <w:rPr>
          <w:rFonts w:ascii="Arial" w:hAnsi="Arial" w:cs="Arial"/>
        </w:rPr>
      </w:pPr>
    </w:p>
    <w:p w14:paraId="62F9A3F4" w14:textId="77777777" w:rsidR="00192F6C" w:rsidRDefault="00192F6C">
      <w:pPr>
        <w:spacing w:after="160" w:line="259" w:lineRule="auto"/>
        <w:ind w:left="0" w:right="0" w:firstLine="0"/>
        <w:rPr>
          <w:rFonts w:ascii="Arial" w:hAnsi="Arial" w:cs="Arial"/>
          <w:b/>
          <w:bCs/>
        </w:rPr>
      </w:pPr>
      <w:r>
        <w:rPr>
          <w:rFonts w:ascii="Arial" w:hAnsi="Arial" w:cs="Arial"/>
          <w:b/>
          <w:bCs/>
        </w:rPr>
        <w:br w:type="page"/>
      </w:r>
    </w:p>
    <w:p w14:paraId="531AD764" w14:textId="78C61AA8" w:rsidR="008F5BCF" w:rsidRPr="00192F6C" w:rsidRDefault="008F5BCF" w:rsidP="00192F6C">
      <w:pPr>
        <w:spacing w:after="0" w:line="259" w:lineRule="auto"/>
        <w:ind w:left="720" w:right="1422" w:firstLine="720"/>
        <w:jc w:val="center"/>
        <w:rPr>
          <w:rFonts w:ascii="Arial" w:hAnsi="Arial" w:cs="Arial"/>
          <w:b/>
          <w:bCs/>
        </w:rPr>
      </w:pPr>
      <w:r w:rsidRPr="00192F6C">
        <w:rPr>
          <w:rFonts w:ascii="Arial" w:hAnsi="Arial" w:cs="Arial"/>
          <w:b/>
          <w:bCs/>
        </w:rPr>
        <w:lastRenderedPageBreak/>
        <w:t>Preliminary bill of materials</w:t>
      </w:r>
    </w:p>
    <w:p w14:paraId="62078A9A" w14:textId="0EC3A1A8" w:rsidR="00430ACE" w:rsidRDefault="00192F6C" w:rsidP="00976BA6">
      <w:pPr>
        <w:spacing w:after="160" w:line="259" w:lineRule="auto"/>
        <w:ind w:left="0" w:right="0" w:firstLine="0"/>
        <w:rPr>
          <w:rFonts w:ascii="Arial" w:hAnsi="Arial" w:cs="Arial"/>
        </w:rPr>
      </w:pPr>
      <w:r w:rsidRPr="00192F6C">
        <w:rPr>
          <w:rFonts w:ascii="Arial" w:hAnsi="Arial" w:cs="Arial"/>
          <w:noProof/>
        </w:rPr>
        <w:drawing>
          <wp:inline distT="0" distB="0" distL="0" distR="0" wp14:anchorId="021D6348" wp14:editId="4E00338A">
            <wp:extent cx="6645910" cy="4281170"/>
            <wp:effectExtent l="0" t="0" r="2540" b="5080"/>
            <wp:docPr id="629028725" name="Picture 1" descr="A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028725" name="Picture 1" descr="A table with numbers and text&#10;&#10;Description automatically generated with medium confidence"/>
                    <pic:cNvPicPr/>
                  </pic:nvPicPr>
                  <pic:blipFill>
                    <a:blip r:embed="rId17"/>
                    <a:stretch>
                      <a:fillRect/>
                    </a:stretch>
                  </pic:blipFill>
                  <pic:spPr>
                    <a:xfrm>
                      <a:off x="0" y="0"/>
                      <a:ext cx="6645910" cy="4281170"/>
                    </a:xfrm>
                    <a:prstGeom prst="rect">
                      <a:avLst/>
                    </a:prstGeom>
                  </pic:spPr>
                </pic:pic>
              </a:graphicData>
            </a:graphic>
          </wp:inline>
        </w:drawing>
      </w:r>
    </w:p>
    <w:p w14:paraId="4F387564" w14:textId="69B8FCE2" w:rsidR="00430ACE" w:rsidRDefault="003762F7" w:rsidP="003762F7">
      <w:pPr>
        <w:spacing w:after="160" w:line="259" w:lineRule="auto"/>
        <w:ind w:left="0" w:right="0" w:firstLine="0"/>
        <w:jc w:val="center"/>
        <w:rPr>
          <w:rFonts w:ascii="Arial" w:hAnsi="Arial" w:cs="Arial"/>
        </w:rPr>
      </w:pPr>
      <w:r>
        <w:rPr>
          <w:rFonts w:ascii="Arial" w:hAnsi="Arial" w:cs="Arial"/>
        </w:rPr>
        <w:t>Preliminary bill of material</w:t>
      </w:r>
      <w:r w:rsidR="00B9345E">
        <w:rPr>
          <w:rFonts w:ascii="Arial" w:hAnsi="Arial" w:cs="Arial"/>
        </w:rPr>
        <w:t xml:space="preserve"> concept 1</w:t>
      </w:r>
    </w:p>
    <w:p w14:paraId="52D95C41" w14:textId="49050500" w:rsidR="00870335" w:rsidRPr="00C108C0" w:rsidRDefault="00643FA9" w:rsidP="00C108C0">
      <w:pPr>
        <w:spacing w:after="160" w:line="259" w:lineRule="auto"/>
        <w:ind w:left="0" w:right="0" w:firstLine="0"/>
        <w:jc w:val="both"/>
        <w:rPr>
          <w:rFonts w:ascii="Arial" w:hAnsi="Arial" w:cs="Arial"/>
        </w:rPr>
      </w:pPr>
      <w:r w:rsidRPr="00643FA9">
        <w:rPr>
          <w:rFonts w:ascii="Arial" w:hAnsi="Arial" w:cs="Arial"/>
        </w:rPr>
        <w:t>As we progress further into the project, we anticipate adjusting the bill of materials and equipment once the final quantity of materials has been determined. Our allocated budget stands at £80, with a 10% tolerance allowance, providing some flexibility for potentially higher quality products or materials. This overall cost encompasses shipping expenses, and we have identified opportunities to enhance cost-effectiveness by opting for local collection from stores like Wickes or Amazon, thereby increasing accessibility to desired products and materials while mitigating shipping costs. This strategic approach not only allows for a potential increase in the budget but also ensures that we can allocate funds judiciously towards securing optimal resources for the project.</w:t>
      </w:r>
    </w:p>
    <w:p w14:paraId="1DEBD20B" w14:textId="77777777" w:rsidR="00C108C0" w:rsidRDefault="00C108C0" w:rsidP="00C108C0">
      <w:pPr>
        <w:spacing w:after="160" w:line="259" w:lineRule="auto"/>
        <w:ind w:left="0" w:right="0" w:firstLine="0"/>
        <w:jc w:val="both"/>
        <w:rPr>
          <w:rFonts w:ascii="Arial" w:hAnsi="Arial" w:cs="Arial"/>
          <w:color w:val="2F5496"/>
          <w:sz w:val="32"/>
        </w:rPr>
      </w:pPr>
      <w:r>
        <w:rPr>
          <w:rFonts w:ascii="Arial" w:hAnsi="Arial" w:cs="Arial"/>
        </w:rPr>
        <w:br w:type="page"/>
      </w:r>
    </w:p>
    <w:p w14:paraId="0728AA9E" w14:textId="609DB9C0" w:rsidR="00CD4E3F" w:rsidRPr="007C5487" w:rsidRDefault="00437BC7" w:rsidP="004E6AD4">
      <w:pPr>
        <w:pStyle w:val="Heading1"/>
        <w:ind w:left="427"/>
        <w:rPr>
          <w:rFonts w:ascii="Arial" w:hAnsi="Arial" w:cs="Arial"/>
        </w:rPr>
      </w:pPr>
      <w:bookmarkStart w:id="3" w:name="_Toc151168074"/>
      <w:r w:rsidRPr="007C5487">
        <w:rPr>
          <w:rFonts w:ascii="Arial" w:hAnsi="Arial" w:cs="Arial"/>
        </w:rPr>
        <w:lastRenderedPageBreak/>
        <w:t>Milestones</w:t>
      </w:r>
      <w:r w:rsidR="0070673D">
        <w:rPr>
          <w:rFonts w:ascii="Arial" w:hAnsi="Arial" w:cs="Arial"/>
        </w:rPr>
        <w:t xml:space="preserve"> &amp; Gateways</w:t>
      </w:r>
      <w:bookmarkEnd w:id="3"/>
      <w:r w:rsidR="0070673D">
        <w:rPr>
          <w:rFonts w:ascii="Arial" w:hAnsi="Arial" w:cs="Arial"/>
        </w:rPr>
        <w:t xml:space="preserve"> </w:t>
      </w:r>
    </w:p>
    <w:p w14:paraId="0A3A9C20" w14:textId="047FEF66" w:rsidR="0070673D" w:rsidRPr="0070673D" w:rsidRDefault="0070673D" w:rsidP="0070673D">
      <w:pPr>
        <w:spacing w:after="160" w:line="259" w:lineRule="auto"/>
        <w:ind w:left="0" w:right="0" w:firstLine="0"/>
        <w:jc w:val="center"/>
        <w:rPr>
          <w:rFonts w:ascii="Arial" w:hAnsi="Arial" w:cs="Arial"/>
          <w:b/>
          <w:bCs/>
        </w:rPr>
      </w:pPr>
      <w:r w:rsidRPr="0070673D">
        <w:rPr>
          <w:rFonts w:ascii="Arial" w:hAnsi="Arial" w:cs="Arial"/>
          <w:b/>
          <w:bCs/>
        </w:rPr>
        <w:t>Milestones:</w:t>
      </w:r>
    </w:p>
    <w:p w14:paraId="56EC2831" w14:textId="7F2A0624" w:rsidR="0062597D" w:rsidRDefault="00705A91" w:rsidP="001F485D">
      <w:pPr>
        <w:spacing w:after="160" w:line="259" w:lineRule="auto"/>
        <w:ind w:left="0" w:right="0" w:firstLine="0"/>
        <w:jc w:val="both"/>
        <w:rPr>
          <w:rFonts w:ascii="Arial" w:hAnsi="Arial" w:cs="Arial"/>
        </w:rPr>
      </w:pPr>
      <w:r>
        <w:rPr>
          <w:rFonts w:ascii="Arial" w:hAnsi="Arial" w:cs="Arial"/>
        </w:rPr>
        <w:t xml:space="preserve">In our </w:t>
      </w:r>
      <w:r w:rsidR="004A4F06">
        <w:rPr>
          <w:rFonts w:ascii="Arial" w:hAnsi="Arial" w:cs="Arial"/>
        </w:rPr>
        <w:t xml:space="preserve">collaborative project. We recognized the </w:t>
      </w:r>
      <w:r w:rsidR="006B5E45">
        <w:rPr>
          <w:rFonts w:ascii="Arial" w:hAnsi="Arial" w:cs="Arial"/>
        </w:rPr>
        <w:t>pivotal</w:t>
      </w:r>
      <w:r w:rsidR="004A4F06">
        <w:rPr>
          <w:rFonts w:ascii="Arial" w:hAnsi="Arial" w:cs="Arial"/>
        </w:rPr>
        <w:t xml:space="preserve"> role of setting milestones to ensure the smooth progress</w:t>
      </w:r>
      <w:r w:rsidR="002C6F43">
        <w:rPr>
          <w:rFonts w:ascii="Arial" w:hAnsi="Arial" w:cs="Arial"/>
        </w:rPr>
        <w:t xml:space="preserve">ion and ultimate success of our </w:t>
      </w:r>
      <w:r w:rsidR="006B5E45">
        <w:rPr>
          <w:rFonts w:ascii="Arial" w:hAnsi="Arial" w:cs="Arial"/>
        </w:rPr>
        <w:t>endeavour</w:t>
      </w:r>
      <w:r w:rsidR="002C6F43">
        <w:rPr>
          <w:rFonts w:ascii="Arial" w:hAnsi="Arial" w:cs="Arial"/>
        </w:rPr>
        <w:t>. Our initial milestone involved the thoughtful allocation of roles within the group. To accomplish this, we conven</w:t>
      </w:r>
      <w:r w:rsidR="007F6E54">
        <w:rPr>
          <w:rFonts w:ascii="Arial" w:hAnsi="Arial" w:cs="Arial"/>
        </w:rPr>
        <w:t xml:space="preserve">ed outside of our regular lecture hours following a meeting with our group’s lead lecturer. This decision </w:t>
      </w:r>
      <w:r w:rsidR="009031CE">
        <w:rPr>
          <w:rFonts w:ascii="Arial" w:hAnsi="Arial" w:cs="Arial"/>
        </w:rPr>
        <w:t xml:space="preserve">allowed us ample time for introspection regarding our individual skills before making informed </w:t>
      </w:r>
      <w:r w:rsidR="00C05F3D">
        <w:rPr>
          <w:rFonts w:ascii="Arial" w:hAnsi="Arial" w:cs="Arial"/>
        </w:rPr>
        <w:t>role assignments. The role allocation milestone was successfully achieved within an hour on 18/10/2023.</w:t>
      </w:r>
    </w:p>
    <w:p w14:paraId="01579D48" w14:textId="3497FBE6" w:rsidR="00C05F3D" w:rsidRDefault="00DF4B5A" w:rsidP="001F485D">
      <w:pPr>
        <w:spacing w:after="160" w:line="259" w:lineRule="auto"/>
        <w:ind w:left="0" w:right="0" w:firstLine="0"/>
        <w:jc w:val="both"/>
        <w:rPr>
          <w:rFonts w:ascii="Arial" w:hAnsi="Arial" w:cs="Arial"/>
        </w:rPr>
      </w:pPr>
      <w:r>
        <w:rPr>
          <w:rFonts w:ascii="Arial" w:hAnsi="Arial" w:cs="Arial"/>
        </w:rPr>
        <w:t>Following role allocation, we collectively decided to establish a weekly check-in routine to track our progress. All research findings were consolidated in a shared Google Docs document, fostering transparency and acces</w:t>
      </w:r>
      <w:r w:rsidR="006B5E45">
        <w:rPr>
          <w:rFonts w:ascii="Arial" w:hAnsi="Arial" w:cs="Arial"/>
        </w:rPr>
        <w:t>sibility of ideas among all group members. This ongoing milestone of weekly progress updates and shared documentation aimed to maintain a collaborative and informed group dynamic.</w:t>
      </w:r>
    </w:p>
    <w:p w14:paraId="46E9D4DF" w14:textId="0866870D" w:rsidR="006B5E45" w:rsidRDefault="006B5E45" w:rsidP="001F485D">
      <w:pPr>
        <w:spacing w:after="160" w:line="259" w:lineRule="auto"/>
        <w:ind w:left="0" w:right="0" w:firstLine="0"/>
        <w:jc w:val="both"/>
        <w:rPr>
          <w:rFonts w:ascii="Arial" w:hAnsi="Arial" w:cs="Arial"/>
        </w:rPr>
      </w:pPr>
      <w:r>
        <w:rPr>
          <w:rFonts w:ascii="Arial" w:hAnsi="Arial" w:cs="Arial"/>
        </w:rPr>
        <w:t>The subsequent significant milestone in our project timeline involves the design phase of our vehicle. This task demands the active participation of all group members, each contributing unique insights</w:t>
      </w:r>
      <w:r w:rsidR="00BC7E5D">
        <w:rPr>
          <w:rFonts w:ascii="Arial" w:hAnsi="Arial" w:cs="Arial"/>
        </w:rPr>
        <w:t>, whether related to materials, specific sensors, or other crucial aspects. Meeting this milestone by our targeted deadline of 10/12/2023 is imperative for the project’s overall success.</w:t>
      </w:r>
    </w:p>
    <w:p w14:paraId="209A332A" w14:textId="11E640A3" w:rsidR="00BC7E5D" w:rsidRDefault="00BC7E5D" w:rsidP="001F485D">
      <w:pPr>
        <w:spacing w:after="160" w:line="259" w:lineRule="auto"/>
        <w:ind w:left="0" w:right="0" w:firstLine="0"/>
        <w:jc w:val="both"/>
        <w:rPr>
          <w:rFonts w:ascii="Arial" w:hAnsi="Arial" w:cs="Arial"/>
        </w:rPr>
      </w:pPr>
      <w:r>
        <w:rPr>
          <w:rFonts w:ascii="Arial" w:hAnsi="Arial" w:cs="Arial"/>
        </w:rPr>
        <w:t>Upon com</w:t>
      </w:r>
      <w:r w:rsidR="00CE6198">
        <w:rPr>
          <w:rFonts w:ascii="Arial" w:hAnsi="Arial" w:cs="Arial"/>
        </w:rPr>
        <w:t>ple</w:t>
      </w:r>
      <w:r w:rsidR="00B16FB2">
        <w:rPr>
          <w:rFonts w:ascii="Arial" w:hAnsi="Arial" w:cs="Arial"/>
        </w:rPr>
        <w:t>ting the vehicle design, our next milestone is the interim viva presentation. Scheduled for 14/12/2023</w:t>
      </w:r>
      <w:r w:rsidR="001A4702">
        <w:rPr>
          <w:rFonts w:ascii="Arial" w:hAnsi="Arial" w:cs="Arial"/>
        </w:rPr>
        <w:t xml:space="preserve">, this presentation serves as a pivotal checkpoint for evaluating our project’s progress. The PowerPoint slideshow will showcase our organizational skills and effectively communicate our advancements as a group. </w:t>
      </w:r>
    </w:p>
    <w:p w14:paraId="37104934" w14:textId="1DEF16C7" w:rsidR="00C108C0" w:rsidRDefault="001A4702" w:rsidP="00C108C0">
      <w:pPr>
        <w:spacing w:after="160" w:line="259" w:lineRule="auto"/>
        <w:ind w:left="0" w:right="0" w:firstLine="0"/>
        <w:jc w:val="both"/>
        <w:rPr>
          <w:rFonts w:ascii="Arial" w:hAnsi="Arial" w:cs="Arial"/>
        </w:rPr>
      </w:pPr>
      <w:r>
        <w:rPr>
          <w:rFonts w:ascii="Arial" w:hAnsi="Arial" w:cs="Arial"/>
        </w:rPr>
        <w:t xml:space="preserve">The final milestone we’ve set is the completion </w:t>
      </w:r>
      <w:r w:rsidR="00182785">
        <w:rPr>
          <w:rFonts w:ascii="Arial" w:hAnsi="Arial" w:cs="Arial"/>
        </w:rPr>
        <w:t xml:space="preserve">of the manufacturing phase for our design. The successful execution of this task is paramount for our </w:t>
      </w:r>
      <w:r w:rsidR="00B377E7">
        <w:rPr>
          <w:rFonts w:ascii="Arial" w:hAnsi="Arial" w:cs="Arial"/>
        </w:rPr>
        <w:t xml:space="preserve">project’s viability. Adhering to our budget and complying with challenge rules and regulations are critical considerations. We’ve set a completion </w:t>
      </w:r>
      <w:r w:rsidR="00A91FC7">
        <w:rPr>
          <w:rFonts w:ascii="Arial" w:hAnsi="Arial" w:cs="Arial"/>
        </w:rPr>
        <w:t xml:space="preserve">date of 18/04/2024 at the latest, aligning with the week of our final viva. The </w:t>
      </w:r>
      <w:r w:rsidR="00376E21">
        <w:rPr>
          <w:rFonts w:ascii="Arial" w:hAnsi="Arial" w:cs="Arial"/>
        </w:rPr>
        <w:t xml:space="preserve">manufacturing milestone represents a make-or-break juncture, underscoring </w:t>
      </w:r>
      <w:r w:rsidR="008438E4">
        <w:rPr>
          <w:rFonts w:ascii="Arial" w:hAnsi="Arial" w:cs="Arial"/>
        </w:rPr>
        <w:t>its</w:t>
      </w:r>
      <w:r w:rsidR="00376E21">
        <w:rPr>
          <w:rFonts w:ascii="Arial" w:hAnsi="Arial" w:cs="Arial"/>
        </w:rPr>
        <w:t xml:space="preserve"> significance in determining the overall success of our project. </w:t>
      </w:r>
    </w:p>
    <w:p w14:paraId="78499D2B" w14:textId="77777777" w:rsidR="00C108C0" w:rsidRDefault="00C108C0">
      <w:pPr>
        <w:spacing w:after="160" w:line="259" w:lineRule="auto"/>
        <w:ind w:left="0" w:right="0" w:firstLine="0"/>
        <w:rPr>
          <w:rFonts w:ascii="Arial" w:hAnsi="Arial" w:cs="Arial"/>
        </w:rPr>
      </w:pPr>
      <w:r>
        <w:rPr>
          <w:rFonts w:ascii="Arial" w:hAnsi="Arial" w:cs="Arial"/>
        </w:rPr>
        <w:br w:type="page"/>
      </w:r>
    </w:p>
    <w:p w14:paraId="50269827" w14:textId="25A355D4" w:rsidR="008B75FF" w:rsidRDefault="008B75FF" w:rsidP="008B75FF">
      <w:pPr>
        <w:spacing w:after="160" w:line="259" w:lineRule="auto"/>
        <w:ind w:left="0" w:right="0" w:firstLine="0"/>
        <w:jc w:val="center"/>
        <w:rPr>
          <w:rFonts w:ascii="Arial" w:hAnsi="Arial" w:cs="Arial"/>
          <w:b/>
          <w:bCs/>
        </w:rPr>
      </w:pPr>
      <w:r>
        <w:rPr>
          <w:rFonts w:ascii="Arial" w:hAnsi="Arial" w:cs="Arial"/>
          <w:b/>
          <w:bCs/>
        </w:rPr>
        <w:lastRenderedPageBreak/>
        <w:t>Gateway:</w:t>
      </w:r>
    </w:p>
    <w:p w14:paraId="36D96C78" w14:textId="4B879D76" w:rsidR="0070673D" w:rsidRPr="0070673D" w:rsidRDefault="0070673D" w:rsidP="0070673D">
      <w:pPr>
        <w:spacing w:after="160" w:line="259" w:lineRule="auto"/>
        <w:ind w:left="0" w:right="0" w:firstLine="0"/>
        <w:jc w:val="both"/>
        <w:rPr>
          <w:rFonts w:ascii="Arial" w:hAnsi="Arial" w:cs="Arial"/>
        </w:rPr>
      </w:pPr>
      <w:r w:rsidRPr="0070673D">
        <w:rPr>
          <w:rFonts w:ascii="Arial" w:hAnsi="Arial" w:cs="Arial"/>
        </w:rPr>
        <w:t>In our project, my focus centres around a pivotal gateway objective: the design and procurement of all the essential components crucial for completing our vehicle. Rigorous research is key as I tackle various design challenges, aiming to align our choices with both our group's budget and specific design requirements. Emphasizing the significance of this task is crucial, as any oversight in selecting components could have severe consequences for our project's progression and potentially compromise our deadlines.</w:t>
      </w:r>
    </w:p>
    <w:p w14:paraId="4E22F69C" w14:textId="77777777" w:rsidR="0070673D" w:rsidRPr="0070673D" w:rsidRDefault="0070673D" w:rsidP="0070673D">
      <w:pPr>
        <w:spacing w:after="160" w:line="259" w:lineRule="auto"/>
        <w:ind w:left="0" w:right="0" w:firstLine="0"/>
        <w:jc w:val="both"/>
        <w:rPr>
          <w:rFonts w:ascii="Arial" w:hAnsi="Arial" w:cs="Arial"/>
        </w:rPr>
      </w:pPr>
    </w:p>
    <w:p w14:paraId="2E5B8F4C" w14:textId="77777777" w:rsidR="0070673D" w:rsidRPr="0070673D" w:rsidRDefault="0070673D" w:rsidP="0070673D">
      <w:pPr>
        <w:spacing w:after="160" w:line="259" w:lineRule="auto"/>
        <w:ind w:left="0" w:right="0" w:firstLine="0"/>
        <w:jc w:val="both"/>
        <w:rPr>
          <w:rFonts w:ascii="Arial" w:hAnsi="Arial" w:cs="Arial"/>
        </w:rPr>
      </w:pPr>
      <w:r w:rsidRPr="0070673D">
        <w:rPr>
          <w:rFonts w:ascii="Arial" w:hAnsi="Arial" w:cs="Arial"/>
        </w:rPr>
        <w:t>The potential repercussions of incorrectly designing components are significant, with the power to bring the entire project to a standstill. For example, neglecting to conduct Finite Element Analysis on the chassis could pose a substantial risk. Overlooking the strength aspect of the chassis might compromise the integrity of the entire project. Acknowledging the magnitude of potential errors, I recognize the imperative need for clear communication with both my group members and our team-leading lecturer before moving on to creating prototypes. This collaborative approach ensures that each component selected is thoroughly assessed for correctness and suitability within the context of our project.</w:t>
      </w:r>
    </w:p>
    <w:p w14:paraId="09951B2C" w14:textId="77777777" w:rsidR="0070673D" w:rsidRPr="0070673D" w:rsidRDefault="0070673D" w:rsidP="0070673D">
      <w:pPr>
        <w:spacing w:after="160" w:line="259" w:lineRule="auto"/>
        <w:ind w:left="0" w:right="0" w:firstLine="0"/>
        <w:jc w:val="both"/>
        <w:rPr>
          <w:rFonts w:ascii="Arial" w:hAnsi="Arial" w:cs="Arial"/>
        </w:rPr>
      </w:pPr>
    </w:p>
    <w:p w14:paraId="0E6B1D6A" w14:textId="1A85425E" w:rsidR="0070673D" w:rsidRDefault="0070673D" w:rsidP="00C108C0">
      <w:pPr>
        <w:spacing w:after="160" w:line="259" w:lineRule="auto"/>
        <w:ind w:left="0" w:right="0" w:firstLine="0"/>
        <w:jc w:val="both"/>
        <w:rPr>
          <w:rFonts w:ascii="Arial" w:hAnsi="Arial" w:cs="Arial"/>
        </w:rPr>
      </w:pPr>
      <w:r w:rsidRPr="0070673D">
        <w:rPr>
          <w:rFonts w:ascii="Arial" w:hAnsi="Arial" w:cs="Arial"/>
        </w:rPr>
        <w:t>The overarching goal of this gateway objective is to craft a chassis that meets our strength requirements, capable of withstanding the overall weight of the components. This must be achieved by the latest deadline of 15/2/2024. This timeline underscores the critical importance of careful planning and validation to mitigate any potential setbacks in our project timeline.</w:t>
      </w:r>
    </w:p>
    <w:p w14:paraId="1D5A72E6" w14:textId="3067B5DE" w:rsidR="00D02097" w:rsidRPr="002D1801" w:rsidRDefault="00D02097" w:rsidP="002D1801">
      <w:pPr>
        <w:spacing w:after="160" w:line="259" w:lineRule="auto"/>
        <w:ind w:left="0" w:right="0" w:firstLine="0"/>
        <w:jc w:val="both"/>
        <w:rPr>
          <w:rFonts w:ascii="Arial" w:hAnsi="Arial" w:cs="Arial"/>
        </w:rPr>
      </w:pPr>
    </w:p>
    <w:p w14:paraId="54E1D867" w14:textId="7E0ED715" w:rsidR="00CB7600" w:rsidRPr="00CB7600" w:rsidRDefault="00CB7600" w:rsidP="00CB3756">
      <w:pPr>
        <w:pStyle w:val="ListParagraph"/>
        <w:spacing w:after="160" w:line="259" w:lineRule="auto"/>
        <w:ind w:right="0" w:firstLine="0"/>
        <w:jc w:val="both"/>
        <w:rPr>
          <w:rFonts w:ascii="Arial" w:hAnsi="Arial" w:cs="Arial"/>
          <w:b/>
          <w:bCs/>
          <w:color w:val="2F5496"/>
          <w:sz w:val="32"/>
        </w:rPr>
      </w:pPr>
    </w:p>
    <w:p w14:paraId="7FC00372" w14:textId="77777777" w:rsidR="00CB3756" w:rsidRDefault="00CB3756">
      <w:pPr>
        <w:spacing w:after="160" w:line="259" w:lineRule="auto"/>
        <w:ind w:left="0" w:right="0" w:firstLine="0"/>
        <w:rPr>
          <w:rFonts w:ascii="Arial" w:hAnsi="Arial" w:cs="Arial"/>
          <w:color w:val="2F5496"/>
          <w:sz w:val="32"/>
        </w:rPr>
      </w:pPr>
      <w:r>
        <w:rPr>
          <w:rFonts w:ascii="Arial" w:hAnsi="Arial" w:cs="Arial"/>
        </w:rPr>
        <w:br w:type="page"/>
      </w:r>
    </w:p>
    <w:p w14:paraId="3E206422" w14:textId="781ED426" w:rsidR="00D05E18" w:rsidRPr="007C5487" w:rsidRDefault="00D05E18" w:rsidP="000360F1">
      <w:pPr>
        <w:pStyle w:val="Heading1"/>
        <w:ind w:left="427"/>
        <w:rPr>
          <w:rFonts w:ascii="Arial" w:hAnsi="Arial" w:cs="Arial"/>
        </w:rPr>
      </w:pPr>
      <w:bookmarkStart w:id="4" w:name="_Toc151168075"/>
      <w:r>
        <w:rPr>
          <w:rFonts w:ascii="Arial" w:hAnsi="Arial" w:cs="Arial"/>
        </w:rPr>
        <w:lastRenderedPageBreak/>
        <w:t xml:space="preserve">Risk to </w:t>
      </w:r>
      <w:r w:rsidR="004E6AD4">
        <w:rPr>
          <w:rFonts w:ascii="Arial" w:hAnsi="Arial" w:cs="Arial"/>
        </w:rPr>
        <w:t>consider.</w:t>
      </w:r>
      <w:bookmarkEnd w:id="4"/>
    </w:p>
    <w:p w14:paraId="281CF3C9" w14:textId="77777777" w:rsidR="002D1801" w:rsidRDefault="002D1801" w:rsidP="002D1801">
      <w:pPr>
        <w:spacing w:after="160" w:line="259" w:lineRule="auto"/>
        <w:ind w:left="0" w:right="0" w:firstLine="0"/>
        <w:jc w:val="center"/>
        <w:rPr>
          <w:rFonts w:ascii="Arial" w:hAnsi="Arial" w:cs="Arial"/>
          <w:b/>
          <w:bCs/>
        </w:rPr>
      </w:pPr>
      <w:r>
        <w:rPr>
          <w:rFonts w:ascii="Arial" w:hAnsi="Arial" w:cs="Arial"/>
          <w:b/>
          <w:bCs/>
        </w:rPr>
        <w:t>Concerns with the IMechE Design Challenge:</w:t>
      </w:r>
    </w:p>
    <w:p w14:paraId="79C1299A" w14:textId="77777777" w:rsidR="002D1801" w:rsidRPr="00F928F5" w:rsidRDefault="002D1801" w:rsidP="002D1801">
      <w:pPr>
        <w:pStyle w:val="ListParagraph"/>
        <w:numPr>
          <w:ilvl w:val="0"/>
          <w:numId w:val="6"/>
        </w:numPr>
        <w:spacing w:after="160" w:line="259" w:lineRule="auto"/>
        <w:ind w:right="0"/>
        <w:jc w:val="center"/>
        <w:rPr>
          <w:rFonts w:ascii="Arial" w:hAnsi="Arial" w:cs="Arial"/>
          <w:color w:val="000000" w:themeColor="text1"/>
        </w:rPr>
      </w:pPr>
      <w:r w:rsidRPr="00F928F5">
        <w:rPr>
          <w:rFonts w:ascii="Arial" w:hAnsi="Arial" w:cs="Arial"/>
          <w:b/>
          <w:bCs/>
          <w:color w:val="000000" w:themeColor="text1"/>
        </w:rPr>
        <w:t>Project Scope and Specification Understanding:</w:t>
      </w:r>
    </w:p>
    <w:p w14:paraId="0265F302" w14:textId="77777777" w:rsidR="002D1801" w:rsidRPr="00F928F5" w:rsidRDefault="002D1801" w:rsidP="002D1801">
      <w:pPr>
        <w:spacing w:after="160" w:line="259" w:lineRule="auto"/>
        <w:ind w:left="0" w:right="0" w:firstLine="0"/>
        <w:jc w:val="both"/>
        <w:rPr>
          <w:rFonts w:ascii="Arial" w:hAnsi="Arial" w:cs="Arial"/>
          <w:color w:val="FF0000"/>
        </w:rPr>
      </w:pPr>
      <w:r w:rsidRPr="00F928F5">
        <w:rPr>
          <w:rFonts w:ascii="Arial" w:hAnsi="Arial" w:cs="Arial"/>
          <w:b/>
          <w:bCs/>
          <w:color w:val="FF0000"/>
        </w:rPr>
        <w:t>Concern:</w:t>
      </w:r>
      <w:r w:rsidRPr="00F928F5">
        <w:rPr>
          <w:rFonts w:ascii="Arial" w:hAnsi="Arial" w:cs="Arial"/>
          <w:color w:val="FF0000"/>
        </w:rPr>
        <w:t xml:space="preserve"> </w:t>
      </w:r>
    </w:p>
    <w:p w14:paraId="1C284329" w14:textId="77777777" w:rsidR="002D1801" w:rsidRDefault="002D1801" w:rsidP="002D1801">
      <w:pPr>
        <w:pStyle w:val="ListParagraph"/>
        <w:numPr>
          <w:ilvl w:val="0"/>
          <w:numId w:val="5"/>
        </w:numPr>
        <w:spacing w:after="160" w:line="259" w:lineRule="auto"/>
        <w:ind w:right="0"/>
        <w:jc w:val="both"/>
        <w:rPr>
          <w:rFonts w:ascii="Arial" w:hAnsi="Arial" w:cs="Arial"/>
        </w:rPr>
      </w:pPr>
      <w:r>
        <w:rPr>
          <w:rFonts w:ascii="Arial" w:hAnsi="Arial" w:cs="Arial"/>
        </w:rPr>
        <w:t>Misinterpretation of the specifications or overlooking key requirements can lead to a design that does not meet the competition criteria.</w:t>
      </w:r>
    </w:p>
    <w:p w14:paraId="4FA52E8C" w14:textId="77777777" w:rsidR="002D1801" w:rsidRPr="00F928F5" w:rsidRDefault="002D1801" w:rsidP="002D1801">
      <w:pPr>
        <w:spacing w:after="160" w:line="259" w:lineRule="auto"/>
        <w:ind w:left="0" w:right="0" w:firstLine="0"/>
        <w:jc w:val="both"/>
        <w:rPr>
          <w:rFonts w:ascii="Arial" w:hAnsi="Arial" w:cs="Arial"/>
          <w:b/>
          <w:bCs/>
          <w:color w:val="00B050"/>
        </w:rPr>
      </w:pPr>
      <w:r w:rsidRPr="00F928F5">
        <w:rPr>
          <w:rFonts w:ascii="Arial" w:hAnsi="Arial" w:cs="Arial"/>
          <w:b/>
          <w:bCs/>
          <w:color w:val="00B050"/>
        </w:rPr>
        <w:t>Mitigation:</w:t>
      </w:r>
    </w:p>
    <w:p w14:paraId="0EF7999D" w14:textId="77777777" w:rsidR="002D1801" w:rsidRPr="00806992" w:rsidRDefault="002D1801" w:rsidP="002D1801">
      <w:pPr>
        <w:pStyle w:val="ListParagraph"/>
        <w:numPr>
          <w:ilvl w:val="0"/>
          <w:numId w:val="5"/>
        </w:numPr>
        <w:spacing w:after="160" w:line="259" w:lineRule="auto"/>
        <w:ind w:right="0"/>
        <w:jc w:val="both"/>
        <w:rPr>
          <w:rFonts w:ascii="Arial" w:hAnsi="Arial" w:cs="Arial"/>
          <w:b/>
          <w:bCs/>
        </w:rPr>
      </w:pPr>
      <w:r>
        <w:rPr>
          <w:rFonts w:ascii="Arial" w:hAnsi="Arial" w:cs="Arial"/>
        </w:rPr>
        <w:t>Thoroughly review the provided specifications as a team and seek clarification from the organizers if any points are unclear.</w:t>
      </w:r>
    </w:p>
    <w:p w14:paraId="4BCCCCF7" w14:textId="77777777" w:rsidR="002D1801" w:rsidRPr="00DB2562" w:rsidRDefault="002D1801" w:rsidP="002D1801">
      <w:pPr>
        <w:pStyle w:val="ListParagraph"/>
        <w:numPr>
          <w:ilvl w:val="0"/>
          <w:numId w:val="5"/>
        </w:numPr>
        <w:spacing w:after="160" w:line="259" w:lineRule="auto"/>
        <w:ind w:right="0"/>
        <w:jc w:val="both"/>
        <w:rPr>
          <w:rFonts w:ascii="Arial" w:hAnsi="Arial" w:cs="Arial"/>
          <w:b/>
          <w:bCs/>
        </w:rPr>
      </w:pPr>
      <w:r>
        <w:rPr>
          <w:rFonts w:ascii="Arial" w:hAnsi="Arial" w:cs="Arial"/>
        </w:rPr>
        <w:t>Break down the specifications into a checklist and regularly cross-reference your design to ensure alignment.</w:t>
      </w:r>
    </w:p>
    <w:p w14:paraId="0ADFEAAA" w14:textId="77777777" w:rsidR="002D1801" w:rsidRPr="002B2BA6" w:rsidRDefault="002D1801" w:rsidP="002D1801">
      <w:pPr>
        <w:pStyle w:val="ListParagraph"/>
        <w:numPr>
          <w:ilvl w:val="0"/>
          <w:numId w:val="6"/>
        </w:numPr>
        <w:spacing w:after="160" w:line="259" w:lineRule="auto"/>
        <w:ind w:right="0"/>
        <w:jc w:val="center"/>
        <w:rPr>
          <w:rFonts w:ascii="Arial" w:hAnsi="Arial" w:cs="Arial"/>
          <w:b/>
          <w:bCs/>
        </w:rPr>
      </w:pPr>
      <w:r w:rsidRPr="002B2BA6">
        <w:rPr>
          <w:rFonts w:ascii="Arial" w:hAnsi="Arial" w:cs="Arial"/>
          <w:b/>
          <w:bCs/>
        </w:rPr>
        <w:t>Team collaboration and communication:</w:t>
      </w:r>
    </w:p>
    <w:p w14:paraId="4B3A2172" w14:textId="77777777" w:rsidR="002D1801" w:rsidRPr="00F928F5" w:rsidRDefault="002D1801" w:rsidP="002D1801">
      <w:pPr>
        <w:spacing w:after="160" w:line="259" w:lineRule="auto"/>
        <w:ind w:left="0" w:right="0" w:firstLine="0"/>
        <w:jc w:val="both"/>
        <w:rPr>
          <w:rFonts w:ascii="Arial" w:hAnsi="Arial" w:cs="Arial"/>
          <w:b/>
          <w:color w:val="FF0000"/>
        </w:rPr>
      </w:pPr>
      <w:r w:rsidRPr="00F928F5">
        <w:rPr>
          <w:rFonts w:ascii="Arial" w:hAnsi="Arial" w:cs="Arial"/>
          <w:b/>
          <w:color w:val="FF0000"/>
        </w:rPr>
        <w:t>Concern:</w:t>
      </w:r>
    </w:p>
    <w:p w14:paraId="1021FA45" w14:textId="77777777" w:rsidR="002D1801" w:rsidRPr="002B2BA6" w:rsidRDefault="002D1801" w:rsidP="002D1801">
      <w:pPr>
        <w:pStyle w:val="ListParagraph"/>
        <w:numPr>
          <w:ilvl w:val="0"/>
          <w:numId w:val="8"/>
        </w:numPr>
        <w:spacing w:after="160" w:line="259" w:lineRule="auto"/>
        <w:ind w:right="0"/>
        <w:jc w:val="both"/>
        <w:rPr>
          <w:rFonts w:ascii="Arial" w:hAnsi="Arial" w:cs="Arial"/>
          <w:b/>
        </w:rPr>
      </w:pPr>
      <w:r>
        <w:rPr>
          <w:rFonts w:ascii="Arial" w:hAnsi="Arial" w:cs="Arial"/>
          <w:bCs/>
        </w:rPr>
        <w:t>Establish clear communication channels and regular team meetings to discuss progress, challenges, and decisions.</w:t>
      </w:r>
    </w:p>
    <w:p w14:paraId="028AD31B" w14:textId="77777777" w:rsidR="002D1801" w:rsidRPr="00F928F5" w:rsidRDefault="002D1801" w:rsidP="002D1801">
      <w:pPr>
        <w:spacing w:after="160" w:line="259" w:lineRule="auto"/>
        <w:ind w:left="0" w:right="0" w:firstLine="0"/>
        <w:jc w:val="both"/>
        <w:rPr>
          <w:rFonts w:ascii="Arial" w:hAnsi="Arial" w:cs="Arial"/>
          <w:b/>
          <w:color w:val="00B050"/>
        </w:rPr>
      </w:pPr>
      <w:r w:rsidRPr="00F928F5">
        <w:rPr>
          <w:rFonts w:ascii="Arial" w:hAnsi="Arial" w:cs="Arial"/>
          <w:b/>
          <w:color w:val="00B050"/>
        </w:rPr>
        <w:t>Mitigation:</w:t>
      </w:r>
    </w:p>
    <w:p w14:paraId="22D16277" w14:textId="77777777" w:rsidR="002D1801" w:rsidRPr="004A5AE5" w:rsidRDefault="002D1801" w:rsidP="002D1801">
      <w:pPr>
        <w:pStyle w:val="ListParagraph"/>
        <w:numPr>
          <w:ilvl w:val="0"/>
          <w:numId w:val="8"/>
        </w:numPr>
        <w:spacing w:after="160" w:line="259" w:lineRule="auto"/>
        <w:ind w:right="0"/>
        <w:jc w:val="both"/>
        <w:rPr>
          <w:rFonts w:ascii="Arial" w:hAnsi="Arial" w:cs="Arial"/>
          <w:b/>
        </w:rPr>
      </w:pPr>
      <w:r>
        <w:rPr>
          <w:rFonts w:ascii="Arial" w:hAnsi="Arial" w:cs="Arial"/>
          <w:bCs/>
        </w:rPr>
        <w:t>Define individual roles and responsibilities within the team to ensure accountability.</w:t>
      </w:r>
    </w:p>
    <w:p w14:paraId="55BB36CA" w14:textId="77777777" w:rsidR="002D1801" w:rsidRDefault="002D1801" w:rsidP="002D1801">
      <w:pPr>
        <w:pStyle w:val="ListParagraph"/>
        <w:numPr>
          <w:ilvl w:val="0"/>
          <w:numId w:val="8"/>
        </w:numPr>
        <w:spacing w:after="160" w:line="259" w:lineRule="auto"/>
        <w:ind w:right="0"/>
        <w:jc w:val="both"/>
        <w:rPr>
          <w:rFonts w:ascii="Arial" w:hAnsi="Arial" w:cs="Arial"/>
          <w:bCs/>
        </w:rPr>
      </w:pPr>
      <w:r>
        <w:rPr>
          <w:rFonts w:ascii="Arial" w:hAnsi="Arial" w:cs="Arial"/>
          <w:bCs/>
        </w:rPr>
        <w:t>Encourage open communication and create an environment where team members feel comfortable expressing ideas and concerns.</w:t>
      </w:r>
    </w:p>
    <w:p w14:paraId="3196C0FC" w14:textId="398B4ED5" w:rsidR="002D1801" w:rsidRDefault="002D1801" w:rsidP="004E6AD4">
      <w:pPr>
        <w:spacing w:after="160" w:line="259" w:lineRule="auto"/>
        <w:ind w:left="0" w:right="0" w:firstLine="0"/>
        <w:jc w:val="center"/>
        <w:rPr>
          <w:rFonts w:ascii="Arial" w:hAnsi="Arial" w:cs="Arial"/>
          <w:b/>
          <w:bCs/>
        </w:rPr>
      </w:pPr>
      <w:r>
        <w:rPr>
          <w:rFonts w:ascii="Arial" w:hAnsi="Arial" w:cs="Arial"/>
          <w:bCs/>
        </w:rPr>
        <w:br w:type="page"/>
      </w:r>
      <w:r w:rsidR="004E6AD4">
        <w:rPr>
          <w:rFonts w:ascii="Arial" w:hAnsi="Arial" w:cs="Arial"/>
          <w:bCs/>
        </w:rPr>
        <w:lastRenderedPageBreak/>
        <w:t>R</w:t>
      </w:r>
      <w:r>
        <w:rPr>
          <w:rFonts w:ascii="Arial" w:hAnsi="Arial" w:cs="Arial"/>
          <w:b/>
          <w:bCs/>
        </w:rPr>
        <w:t>esource Management:</w:t>
      </w:r>
    </w:p>
    <w:p w14:paraId="7F7643E8" w14:textId="77777777" w:rsidR="002D1801" w:rsidRPr="00F928F5" w:rsidRDefault="002D1801" w:rsidP="002D1801">
      <w:pPr>
        <w:spacing w:after="160" w:line="259" w:lineRule="auto"/>
        <w:ind w:left="0" w:right="0" w:firstLine="0"/>
        <w:jc w:val="both"/>
        <w:rPr>
          <w:rFonts w:ascii="Arial" w:hAnsi="Arial" w:cs="Arial"/>
          <w:b/>
          <w:bCs/>
          <w:color w:val="FF0000"/>
        </w:rPr>
      </w:pPr>
      <w:r w:rsidRPr="00F928F5">
        <w:rPr>
          <w:rFonts w:ascii="Arial" w:hAnsi="Arial" w:cs="Arial"/>
          <w:b/>
          <w:bCs/>
          <w:color w:val="FF0000"/>
        </w:rPr>
        <w:t>Concern:</w:t>
      </w:r>
    </w:p>
    <w:p w14:paraId="77181C9B" w14:textId="77777777" w:rsidR="002D1801" w:rsidRPr="00D826B4" w:rsidRDefault="002D1801" w:rsidP="002D1801">
      <w:pPr>
        <w:pStyle w:val="ListParagraph"/>
        <w:numPr>
          <w:ilvl w:val="0"/>
          <w:numId w:val="10"/>
        </w:numPr>
        <w:spacing w:after="160" w:line="259" w:lineRule="auto"/>
        <w:ind w:right="0"/>
        <w:jc w:val="both"/>
        <w:rPr>
          <w:rFonts w:ascii="Arial" w:hAnsi="Arial" w:cs="Arial"/>
          <w:b/>
          <w:bCs/>
        </w:rPr>
      </w:pPr>
      <w:r>
        <w:rPr>
          <w:rFonts w:ascii="Arial" w:hAnsi="Arial" w:cs="Arial"/>
        </w:rPr>
        <w:t>Inadequate allocation of time, materials or budget can impact the project timeline and quality of the final project.</w:t>
      </w:r>
    </w:p>
    <w:p w14:paraId="730E53ED" w14:textId="77777777" w:rsidR="002D1801" w:rsidRPr="00F928F5" w:rsidRDefault="002D1801" w:rsidP="002D1801">
      <w:pPr>
        <w:spacing w:after="160" w:line="259" w:lineRule="auto"/>
        <w:ind w:left="0" w:right="0" w:firstLine="0"/>
        <w:jc w:val="both"/>
        <w:rPr>
          <w:rFonts w:ascii="Arial" w:hAnsi="Arial" w:cs="Arial"/>
          <w:b/>
          <w:bCs/>
          <w:color w:val="00B050"/>
        </w:rPr>
      </w:pPr>
      <w:r w:rsidRPr="00F928F5">
        <w:rPr>
          <w:rFonts w:ascii="Arial" w:hAnsi="Arial" w:cs="Arial"/>
          <w:b/>
          <w:bCs/>
          <w:color w:val="00B050"/>
        </w:rPr>
        <w:t>Mitigation:</w:t>
      </w:r>
    </w:p>
    <w:p w14:paraId="07B6A16A" w14:textId="77777777" w:rsidR="002D1801" w:rsidRPr="0004003E" w:rsidRDefault="002D1801" w:rsidP="002D1801">
      <w:pPr>
        <w:pStyle w:val="ListParagraph"/>
        <w:numPr>
          <w:ilvl w:val="0"/>
          <w:numId w:val="10"/>
        </w:numPr>
        <w:spacing w:after="160" w:line="259" w:lineRule="auto"/>
        <w:ind w:right="0"/>
        <w:jc w:val="both"/>
        <w:rPr>
          <w:rFonts w:ascii="Arial" w:hAnsi="Arial" w:cs="Arial"/>
          <w:b/>
          <w:bCs/>
        </w:rPr>
      </w:pPr>
      <w:r>
        <w:rPr>
          <w:rFonts w:ascii="Arial" w:hAnsi="Arial" w:cs="Arial"/>
        </w:rPr>
        <w:t xml:space="preserve">Develop a detailed project plan with milestones and deadlines for each phase of the project. </w:t>
      </w:r>
    </w:p>
    <w:p w14:paraId="045B0BCB" w14:textId="77777777" w:rsidR="002D1801" w:rsidRPr="001B329A" w:rsidRDefault="002D1801" w:rsidP="002D1801">
      <w:pPr>
        <w:pStyle w:val="ListParagraph"/>
        <w:numPr>
          <w:ilvl w:val="0"/>
          <w:numId w:val="10"/>
        </w:numPr>
        <w:spacing w:after="160" w:line="259" w:lineRule="auto"/>
        <w:ind w:right="0"/>
        <w:jc w:val="both"/>
        <w:rPr>
          <w:rFonts w:ascii="Arial" w:hAnsi="Arial" w:cs="Arial"/>
          <w:b/>
          <w:bCs/>
        </w:rPr>
      </w:pPr>
      <w:r>
        <w:rPr>
          <w:rFonts w:ascii="Arial" w:hAnsi="Arial" w:cs="Arial"/>
        </w:rPr>
        <w:t>Regularly assess resource utilization and adjust the plan as needed.</w:t>
      </w:r>
    </w:p>
    <w:p w14:paraId="33E02BA3" w14:textId="77777777" w:rsidR="002D1801" w:rsidRPr="006570C8" w:rsidRDefault="002D1801" w:rsidP="002D1801">
      <w:pPr>
        <w:pStyle w:val="ListParagraph"/>
        <w:numPr>
          <w:ilvl w:val="0"/>
          <w:numId w:val="10"/>
        </w:numPr>
        <w:spacing w:after="160" w:line="259" w:lineRule="auto"/>
        <w:ind w:right="0"/>
        <w:jc w:val="both"/>
        <w:rPr>
          <w:rFonts w:ascii="Arial" w:hAnsi="Arial" w:cs="Arial"/>
          <w:b/>
          <w:bCs/>
        </w:rPr>
      </w:pPr>
      <w:r>
        <w:rPr>
          <w:rFonts w:ascii="Arial" w:hAnsi="Arial" w:cs="Arial"/>
        </w:rPr>
        <w:t>Anticipate potential challenges and have contingency plans in place.</w:t>
      </w:r>
    </w:p>
    <w:p w14:paraId="39F6CB3B" w14:textId="77777777" w:rsidR="002D1801" w:rsidRPr="00831DD6" w:rsidRDefault="002D1801" w:rsidP="002D1801">
      <w:pPr>
        <w:pStyle w:val="ListParagraph"/>
        <w:spacing w:after="160" w:line="259" w:lineRule="auto"/>
        <w:ind w:right="0" w:firstLine="0"/>
        <w:jc w:val="both"/>
        <w:rPr>
          <w:rFonts w:ascii="Arial" w:hAnsi="Arial" w:cs="Arial"/>
          <w:b/>
          <w:bCs/>
        </w:rPr>
      </w:pPr>
    </w:p>
    <w:p w14:paraId="4BDF670E" w14:textId="77777777" w:rsidR="002D1801" w:rsidRDefault="002D1801" w:rsidP="002D1801">
      <w:pPr>
        <w:pStyle w:val="ListParagraph"/>
        <w:numPr>
          <w:ilvl w:val="0"/>
          <w:numId w:val="6"/>
        </w:numPr>
        <w:spacing w:after="160" w:line="259" w:lineRule="auto"/>
        <w:ind w:right="0"/>
        <w:jc w:val="center"/>
        <w:rPr>
          <w:rFonts w:ascii="Arial" w:hAnsi="Arial" w:cs="Arial"/>
          <w:b/>
          <w:bCs/>
        </w:rPr>
      </w:pPr>
      <w:r>
        <w:rPr>
          <w:rFonts w:ascii="Arial" w:hAnsi="Arial" w:cs="Arial"/>
          <w:b/>
          <w:bCs/>
        </w:rPr>
        <w:t>Prototyping and Testing:</w:t>
      </w:r>
    </w:p>
    <w:p w14:paraId="54816F02" w14:textId="77777777" w:rsidR="002D1801" w:rsidRPr="00F928F5" w:rsidRDefault="002D1801" w:rsidP="002D1801">
      <w:pPr>
        <w:spacing w:after="160" w:line="259" w:lineRule="auto"/>
        <w:ind w:left="0" w:right="0" w:firstLine="0"/>
        <w:jc w:val="both"/>
        <w:rPr>
          <w:rFonts w:ascii="Arial" w:hAnsi="Arial" w:cs="Arial"/>
          <w:b/>
          <w:bCs/>
          <w:color w:val="FF0000"/>
        </w:rPr>
      </w:pPr>
      <w:r w:rsidRPr="00F928F5">
        <w:rPr>
          <w:rFonts w:ascii="Arial" w:hAnsi="Arial" w:cs="Arial"/>
          <w:b/>
          <w:bCs/>
          <w:color w:val="FF0000"/>
        </w:rPr>
        <w:t>Concern</w:t>
      </w:r>
      <w:r>
        <w:rPr>
          <w:rFonts w:ascii="Arial" w:hAnsi="Arial" w:cs="Arial"/>
          <w:b/>
          <w:bCs/>
          <w:color w:val="FF0000"/>
        </w:rPr>
        <w:t>:</w:t>
      </w:r>
    </w:p>
    <w:p w14:paraId="048C814A" w14:textId="77777777" w:rsidR="002D1801" w:rsidRPr="00D02097" w:rsidRDefault="002D1801" w:rsidP="002D1801">
      <w:pPr>
        <w:pStyle w:val="ListParagraph"/>
        <w:numPr>
          <w:ilvl w:val="0"/>
          <w:numId w:val="14"/>
        </w:numPr>
        <w:spacing w:after="160" w:line="259" w:lineRule="auto"/>
        <w:ind w:right="0"/>
        <w:jc w:val="both"/>
        <w:rPr>
          <w:rFonts w:ascii="Arial" w:hAnsi="Arial" w:cs="Arial"/>
          <w:b/>
          <w:bCs/>
        </w:rPr>
      </w:pPr>
      <w:r w:rsidRPr="00D02097">
        <w:rPr>
          <w:rFonts w:ascii="Arial" w:hAnsi="Arial" w:cs="Arial"/>
        </w:rPr>
        <w:t>Inadequate testing or a lack of a robust prototyping process may result in a final product that does not meet performance expectations.</w:t>
      </w:r>
    </w:p>
    <w:p w14:paraId="1D489408" w14:textId="77777777" w:rsidR="002D1801" w:rsidRPr="00F928F5" w:rsidRDefault="002D1801" w:rsidP="002D1801">
      <w:pPr>
        <w:spacing w:after="160" w:line="259" w:lineRule="auto"/>
        <w:ind w:left="0" w:right="0" w:firstLine="0"/>
        <w:jc w:val="both"/>
        <w:rPr>
          <w:rFonts w:ascii="Arial" w:hAnsi="Arial" w:cs="Arial"/>
          <w:b/>
          <w:bCs/>
          <w:color w:val="00B050"/>
        </w:rPr>
      </w:pPr>
      <w:r w:rsidRPr="00F928F5">
        <w:rPr>
          <w:rFonts w:ascii="Arial" w:hAnsi="Arial" w:cs="Arial"/>
          <w:b/>
          <w:bCs/>
          <w:color w:val="00B050"/>
        </w:rPr>
        <w:t>Mitigation:</w:t>
      </w:r>
    </w:p>
    <w:p w14:paraId="0463A777" w14:textId="77777777" w:rsidR="002D1801" w:rsidRPr="00D02097" w:rsidRDefault="002D1801" w:rsidP="002D1801">
      <w:pPr>
        <w:pStyle w:val="ListParagraph"/>
        <w:numPr>
          <w:ilvl w:val="0"/>
          <w:numId w:val="13"/>
        </w:numPr>
        <w:spacing w:after="160" w:line="259" w:lineRule="auto"/>
        <w:ind w:right="0"/>
        <w:jc w:val="both"/>
        <w:rPr>
          <w:rFonts w:ascii="Arial" w:hAnsi="Arial" w:cs="Arial"/>
        </w:rPr>
      </w:pPr>
      <w:r w:rsidRPr="00D02097">
        <w:rPr>
          <w:rFonts w:ascii="Arial" w:hAnsi="Arial" w:cs="Arial"/>
        </w:rPr>
        <w:t>Implement an iterative prototyping approach, allowing for testing and refinement throughout the design process.</w:t>
      </w:r>
    </w:p>
    <w:p w14:paraId="7E1C2850" w14:textId="77777777" w:rsidR="002D1801" w:rsidRPr="00D02097" w:rsidRDefault="002D1801" w:rsidP="002D1801">
      <w:pPr>
        <w:pStyle w:val="ListParagraph"/>
        <w:numPr>
          <w:ilvl w:val="0"/>
          <w:numId w:val="13"/>
        </w:numPr>
        <w:spacing w:after="160" w:line="259" w:lineRule="auto"/>
        <w:ind w:right="0"/>
        <w:jc w:val="both"/>
        <w:rPr>
          <w:rFonts w:ascii="Arial" w:hAnsi="Arial" w:cs="Arial"/>
        </w:rPr>
      </w:pPr>
      <w:r w:rsidRPr="00D02097">
        <w:rPr>
          <w:rFonts w:ascii="Arial" w:hAnsi="Arial" w:cs="Arial"/>
        </w:rPr>
        <w:t>Develop a comprehensive testing plan that covers all aspects of the device’s performance as per the specifications.</w:t>
      </w:r>
    </w:p>
    <w:p w14:paraId="11776475" w14:textId="19438C16" w:rsidR="00976BA6" w:rsidRDefault="002D1801" w:rsidP="002D1801">
      <w:pPr>
        <w:spacing w:after="160" w:line="259" w:lineRule="auto"/>
        <w:ind w:left="0" w:right="0" w:firstLine="0"/>
        <w:rPr>
          <w:rFonts w:ascii="Arial" w:hAnsi="Arial" w:cs="Arial"/>
          <w:color w:val="2F5496"/>
          <w:sz w:val="32"/>
        </w:rPr>
      </w:pPr>
      <w:r w:rsidRPr="00D02097">
        <w:rPr>
          <w:rFonts w:ascii="Arial" w:hAnsi="Arial" w:cs="Arial"/>
        </w:rPr>
        <w:t xml:space="preserve">Document and analyse test results to identify areas for improvement. </w:t>
      </w:r>
      <w:r w:rsidR="00976BA6">
        <w:rPr>
          <w:rFonts w:ascii="Arial" w:hAnsi="Arial" w:cs="Arial"/>
        </w:rPr>
        <w:br w:type="page"/>
      </w:r>
    </w:p>
    <w:p w14:paraId="06EC94C9" w14:textId="0F133502" w:rsidR="00F6017D" w:rsidRPr="007C5487" w:rsidRDefault="00F6017D" w:rsidP="00976BA6">
      <w:pPr>
        <w:pStyle w:val="Heading1"/>
        <w:ind w:left="427"/>
        <w:jc w:val="center"/>
        <w:rPr>
          <w:rFonts w:ascii="Arial" w:hAnsi="Arial" w:cs="Arial"/>
        </w:rPr>
      </w:pPr>
      <w:bookmarkStart w:id="5" w:name="_Toc151168076"/>
      <w:r w:rsidRPr="007C5487">
        <w:rPr>
          <w:rFonts w:ascii="Arial" w:hAnsi="Arial" w:cs="Arial"/>
        </w:rPr>
        <w:lastRenderedPageBreak/>
        <w:t>References</w:t>
      </w:r>
      <w:bookmarkEnd w:id="5"/>
    </w:p>
    <w:p w14:paraId="0E845CE6" w14:textId="7112076B" w:rsidR="00F6017D" w:rsidRPr="007C5487" w:rsidRDefault="00000000" w:rsidP="00976BA6">
      <w:pPr>
        <w:spacing w:after="8"/>
        <w:ind w:left="-5" w:right="0"/>
        <w:jc w:val="center"/>
        <w:rPr>
          <w:rFonts w:ascii="Arial" w:hAnsi="Arial" w:cs="Arial"/>
        </w:rPr>
      </w:pPr>
      <w:sdt>
        <w:sdtPr>
          <w:rPr>
            <w:rFonts w:ascii="Arial" w:hAnsi="Arial" w:cs="Arial"/>
          </w:rPr>
          <w:id w:val="345843501"/>
          <w:citation/>
        </w:sdtPr>
        <w:sdtContent>
          <w:r w:rsidR="00CE1D62">
            <w:rPr>
              <w:rFonts w:ascii="Arial" w:hAnsi="Arial" w:cs="Arial"/>
            </w:rPr>
            <w:fldChar w:fldCharType="begin"/>
          </w:r>
          <w:r w:rsidR="00CE1D62">
            <w:rPr>
              <w:rFonts w:ascii="Arial" w:hAnsi="Arial" w:cs="Arial"/>
            </w:rPr>
            <w:instrText xml:space="preserve"> CITATION Bel \l 2057 </w:instrText>
          </w:r>
          <w:r w:rsidR="00CE1D62">
            <w:rPr>
              <w:rFonts w:ascii="Arial" w:hAnsi="Arial" w:cs="Arial"/>
            </w:rPr>
            <w:fldChar w:fldCharType="separate"/>
          </w:r>
          <w:r w:rsidR="00B5664F" w:rsidRPr="00B5664F">
            <w:rPr>
              <w:rFonts w:ascii="Arial" w:hAnsi="Arial" w:cs="Arial"/>
              <w:noProof/>
            </w:rPr>
            <w:t>(Belbin team roles , n.d.)</w:t>
          </w:r>
          <w:r w:rsidR="00CE1D62">
            <w:rPr>
              <w:rFonts w:ascii="Arial" w:hAnsi="Arial" w:cs="Arial"/>
            </w:rPr>
            <w:fldChar w:fldCharType="end"/>
          </w:r>
        </w:sdtContent>
      </w:sdt>
    </w:p>
    <w:sectPr w:rsidR="00F6017D" w:rsidRPr="007C5487" w:rsidSect="003515C3">
      <w:headerReference w:type="even" r:id="rId18"/>
      <w:headerReference w:type="default" r:id="rId19"/>
      <w:footerReference w:type="even" r:id="rId20"/>
      <w:footerReference w:type="default" r:id="rId21"/>
      <w:headerReference w:type="first" r:id="rId22"/>
      <w:footerReference w:type="first" r:id="rId23"/>
      <w:pgSz w:w="11906" w:h="16838" w:code="9"/>
      <w:pgMar w:top="720" w:right="720" w:bottom="720" w:left="720" w:header="751" w:footer="706"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794D5" w14:textId="77777777" w:rsidR="007F60C4" w:rsidRDefault="007F60C4">
      <w:pPr>
        <w:spacing w:after="0" w:line="240" w:lineRule="auto"/>
      </w:pPr>
      <w:r>
        <w:separator/>
      </w:r>
    </w:p>
  </w:endnote>
  <w:endnote w:type="continuationSeparator" w:id="0">
    <w:p w14:paraId="1DB39FCE" w14:textId="77777777" w:rsidR="007F60C4" w:rsidRDefault="007F6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29E08" w14:textId="77777777" w:rsidR="00CD4E3F" w:rsidRDefault="00CD4E3F">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D7792" w14:textId="77777777" w:rsidR="00CD4E3F" w:rsidRDefault="00CD4E3F">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6824E" w14:textId="77777777" w:rsidR="00CD4E3F" w:rsidRDefault="00CD4E3F">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4A2CC"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29765DDA" w14:textId="77777777" w:rsidR="00CD4E3F" w:rsidRDefault="00C947CD">
    <w:pPr>
      <w:spacing w:after="0" w:line="259" w:lineRule="auto"/>
      <w:ind w:left="0" w:right="0" w:firstLine="0"/>
    </w:pPr>
    <w:r>
      <w:t xml:space="preserve"> </w:t>
    </w:r>
    <w:r>
      <w:tab/>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0D2CB"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33836208" w14:textId="77777777" w:rsidR="00CD4E3F" w:rsidRDefault="00C947CD">
    <w:pPr>
      <w:spacing w:after="0" w:line="259" w:lineRule="auto"/>
      <w:ind w:left="0" w:right="0" w:firstLine="0"/>
    </w:pPr>
    <w:r>
      <w:t xml:space="preserve"> </w:t>
    </w:r>
    <w:r>
      <w:tab/>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AF23C1"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67FB8FFB" w14:textId="77777777" w:rsidR="00CD4E3F" w:rsidRDefault="00C947CD">
    <w:pPr>
      <w:spacing w:after="0" w:line="259" w:lineRule="auto"/>
      <w:ind w:left="0" w:right="0" w:firstLine="0"/>
    </w:pPr>
    <w:r>
      <w:t xml:space="preserve"> </w:t>
    </w:r>
    <w: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40318" w14:textId="77777777" w:rsidR="007F60C4" w:rsidRDefault="007F60C4">
      <w:pPr>
        <w:spacing w:after="0" w:line="240" w:lineRule="auto"/>
      </w:pPr>
      <w:r>
        <w:separator/>
      </w:r>
    </w:p>
  </w:footnote>
  <w:footnote w:type="continuationSeparator" w:id="0">
    <w:p w14:paraId="6D5FE25D" w14:textId="77777777" w:rsidR="007F60C4" w:rsidRDefault="007F60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5F6B5" w14:textId="77777777" w:rsidR="00CD4E3F" w:rsidRDefault="00C947CD">
    <w:pPr>
      <w:tabs>
        <w:tab w:val="center" w:pos="4512"/>
        <w:tab w:val="right" w:pos="9020"/>
      </w:tabs>
      <w:spacing w:after="0" w:line="259" w:lineRule="auto"/>
      <w:ind w:left="0" w:right="-10" w:firstLine="0"/>
    </w:pPr>
    <w:r>
      <w:t xml:space="preserve">Student Name </w:t>
    </w:r>
    <w:r>
      <w:tab/>
      <w:t xml:space="preserve">Assignment Title or Module </w:t>
    </w:r>
    <w:r>
      <w:tab/>
      <w:t xml:space="preserve">Student Number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AE92D" w14:textId="77777777" w:rsidR="00CD4E3F" w:rsidRDefault="00CD4E3F">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726CE" w14:textId="77777777" w:rsidR="00CD4E3F" w:rsidRDefault="00CD4E3F">
    <w:pPr>
      <w:spacing w:after="160" w:line="259" w:lineRule="auto"/>
      <w:ind w:left="0" w:righ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2C500"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7A3C5315"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D0B6B"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7A8BD977"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08A21"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2B4FBE40"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F1B96"/>
    <w:multiLevelType w:val="hybridMultilevel"/>
    <w:tmpl w:val="B7C6C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F68CB"/>
    <w:multiLevelType w:val="hybridMultilevel"/>
    <w:tmpl w:val="21FC20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21206B2"/>
    <w:multiLevelType w:val="hybridMultilevel"/>
    <w:tmpl w:val="9C702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634508"/>
    <w:multiLevelType w:val="hybridMultilevel"/>
    <w:tmpl w:val="5DF618B8"/>
    <w:lvl w:ilvl="0" w:tplc="6A6ADE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42E613D"/>
    <w:multiLevelType w:val="hybridMultilevel"/>
    <w:tmpl w:val="6756E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D406EA"/>
    <w:multiLevelType w:val="hybridMultilevel"/>
    <w:tmpl w:val="52921594"/>
    <w:lvl w:ilvl="0" w:tplc="F984FFF0">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944956"/>
    <w:multiLevelType w:val="hybridMultilevel"/>
    <w:tmpl w:val="5BD67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354217"/>
    <w:multiLevelType w:val="hybridMultilevel"/>
    <w:tmpl w:val="CA72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D03CD3"/>
    <w:multiLevelType w:val="hybridMultilevel"/>
    <w:tmpl w:val="6DE6A4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4666FC1"/>
    <w:multiLevelType w:val="hybridMultilevel"/>
    <w:tmpl w:val="A4969AB6"/>
    <w:lvl w:ilvl="0" w:tplc="47BC8DD4">
      <w:start w:val="1"/>
      <w:numFmt w:val="decimal"/>
      <w:lvlText w:val="%1."/>
      <w:lvlJc w:val="left"/>
      <w:pPr>
        <w:ind w:left="720" w:hanging="360"/>
      </w:pPr>
      <w:rPr>
        <w:rFonts w:hint="default"/>
        <w:b w:val="0"/>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430F87"/>
    <w:multiLevelType w:val="hybridMultilevel"/>
    <w:tmpl w:val="E774FB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60F0C22"/>
    <w:multiLevelType w:val="hybridMultilevel"/>
    <w:tmpl w:val="37FAF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2F1BF9"/>
    <w:multiLevelType w:val="hybridMultilevel"/>
    <w:tmpl w:val="AF3E9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767789"/>
    <w:multiLevelType w:val="multilevel"/>
    <w:tmpl w:val="142A01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FD046F9"/>
    <w:multiLevelType w:val="hybridMultilevel"/>
    <w:tmpl w:val="EF8C56A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31675974">
    <w:abstractNumId w:val="13"/>
  </w:num>
  <w:num w:numId="2" w16cid:durableId="639456462">
    <w:abstractNumId w:val="9"/>
  </w:num>
  <w:num w:numId="3" w16cid:durableId="1025447097">
    <w:abstractNumId w:val="3"/>
  </w:num>
  <w:num w:numId="4" w16cid:durableId="940576220">
    <w:abstractNumId w:val="0"/>
  </w:num>
  <w:num w:numId="5" w16cid:durableId="1593902536">
    <w:abstractNumId w:val="14"/>
  </w:num>
  <w:num w:numId="6" w16cid:durableId="906646643">
    <w:abstractNumId w:val="5"/>
  </w:num>
  <w:num w:numId="7" w16cid:durableId="2031713824">
    <w:abstractNumId w:val="8"/>
  </w:num>
  <w:num w:numId="8" w16cid:durableId="2083016600">
    <w:abstractNumId w:val="6"/>
  </w:num>
  <w:num w:numId="9" w16cid:durableId="1168710463">
    <w:abstractNumId w:val="10"/>
  </w:num>
  <w:num w:numId="10" w16cid:durableId="1276787937">
    <w:abstractNumId w:val="7"/>
  </w:num>
  <w:num w:numId="11" w16cid:durableId="282224877">
    <w:abstractNumId w:val="1"/>
  </w:num>
  <w:num w:numId="12" w16cid:durableId="1980529600">
    <w:abstractNumId w:val="4"/>
  </w:num>
  <w:num w:numId="13" w16cid:durableId="2103718497">
    <w:abstractNumId w:val="11"/>
  </w:num>
  <w:num w:numId="14" w16cid:durableId="1180970449">
    <w:abstractNumId w:val="12"/>
  </w:num>
  <w:num w:numId="15" w16cid:durableId="511959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E3F"/>
    <w:rsid w:val="000063FB"/>
    <w:rsid w:val="00012C38"/>
    <w:rsid w:val="00026594"/>
    <w:rsid w:val="00033275"/>
    <w:rsid w:val="000360F1"/>
    <w:rsid w:val="0004003E"/>
    <w:rsid w:val="00041E82"/>
    <w:rsid w:val="0004385C"/>
    <w:rsid w:val="00044465"/>
    <w:rsid w:val="00047716"/>
    <w:rsid w:val="00056B55"/>
    <w:rsid w:val="000578A0"/>
    <w:rsid w:val="00060C71"/>
    <w:rsid w:val="00067516"/>
    <w:rsid w:val="00077307"/>
    <w:rsid w:val="000866F3"/>
    <w:rsid w:val="00093497"/>
    <w:rsid w:val="000B2FCD"/>
    <w:rsid w:val="000D2560"/>
    <w:rsid w:val="000E31A0"/>
    <w:rsid w:val="000E4552"/>
    <w:rsid w:val="000F076F"/>
    <w:rsid w:val="00100D8E"/>
    <w:rsid w:val="001145EB"/>
    <w:rsid w:val="001322C6"/>
    <w:rsid w:val="0014573B"/>
    <w:rsid w:val="001750A9"/>
    <w:rsid w:val="00177F6B"/>
    <w:rsid w:val="00182785"/>
    <w:rsid w:val="00184161"/>
    <w:rsid w:val="00192F6C"/>
    <w:rsid w:val="001A08EE"/>
    <w:rsid w:val="001A43D1"/>
    <w:rsid w:val="001A4702"/>
    <w:rsid w:val="001A7574"/>
    <w:rsid w:val="001A7811"/>
    <w:rsid w:val="001B329A"/>
    <w:rsid w:val="001D79F5"/>
    <w:rsid w:val="001F485D"/>
    <w:rsid w:val="00207527"/>
    <w:rsid w:val="00215B72"/>
    <w:rsid w:val="0022034A"/>
    <w:rsid w:val="002254AD"/>
    <w:rsid w:val="00236B8D"/>
    <w:rsid w:val="00246A4D"/>
    <w:rsid w:val="00264709"/>
    <w:rsid w:val="0027653C"/>
    <w:rsid w:val="002B2BA6"/>
    <w:rsid w:val="002C6F43"/>
    <w:rsid w:val="002D1801"/>
    <w:rsid w:val="002D7E31"/>
    <w:rsid w:val="002E2832"/>
    <w:rsid w:val="002F5D2D"/>
    <w:rsid w:val="0030345B"/>
    <w:rsid w:val="003071D8"/>
    <w:rsid w:val="003100F3"/>
    <w:rsid w:val="00311026"/>
    <w:rsid w:val="00314320"/>
    <w:rsid w:val="00314627"/>
    <w:rsid w:val="003146A6"/>
    <w:rsid w:val="00320361"/>
    <w:rsid w:val="00337588"/>
    <w:rsid w:val="003515C3"/>
    <w:rsid w:val="003762F7"/>
    <w:rsid w:val="00376B68"/>
    <w:rsid w:val="00376E21"/>
    <w:rsid w:val="003805A2"/>
    <w:rsid w:val="0039200B"/>
    <w:rsid w:val="00393121"/>
    <w:rsid w:val="003963B3"/>
    <w:rsid w:val="00396EF1"/>
    <w:rsid w:val="003A37E6"/>
    <w:rsid w:val="003A732D"/>
    <w:rsid w:val="003B47B0"/>
    <w:rsid w:val="003B5A6C"/>
    <w:rsid w:val="003C2AC4"/>
    <w:rsid w:val="003F4AD4"/>
    <w:rsid w:val="004024AF"/>
    <w:rsid w:val="00413EE8"/>
    <w:rsid w:val="0041634B"/>
    <w:rsid w:val="00430ACE"/>
    <w:rsid w:val="0043236A"/>
    <w:rsid w:val="00437BC7"/>
    <w:rsid w:val="00445CC8"/>
    <w:rsid w:val="00450F3F"/>
    <w:rsid w:val="0046255B"/>
    <w:rsid w:val="004758A2"/>
    <w:rsid w:val="004948B9"/>
    <w:rsid w:val="00494F08"/>
    <w:rsid w:val="004A48C5"/>
    <w:rsid w:val="004A4F06"/>
    <w:rsid w:val="004A50FB"/>
    <w:rsid w:val="004A5AE5"/>
    <w:rsid w:val="004A7B52"/>
    <w:rsid w:val="004A7B8C"/>
    <w:rsid w:val="004C1C1F"/>
    <w:rsid w:val="004C4BF3"/>
    <w:rsid w:val="004E6AD4"/>
    <w:rsid w:val="004F2204"/>
    <w:rsid w:val="004F5AEF"/>
    <w:rsid w:val="00511DE8"/>
    <w:rsid w:val="005220BB"/>
    <w:rsid w:val="00523E38"/>
    <w:rsid w:val="00527F33"/>
    <w:rsid w:val="00534484"/>
    <w:rsid w:val="00534F8A"/>
    <w:rsid w:val="0054203B"/>
    <w:rsid w:val="00544796"/>
    <w:rsid w:val="00544B9D"/>
    <w:rsid w:val="00546858"/>
    <w:rsid w:val="00550CFE"/>
    <w:rsid w:val="0055376D"/>
    <w:rsid w:val="00554454"/>
    <w:rsid w:val="00556794"/>
    <w:rsid w:val="00556A7C"/>
    <w:rsid w:val="00561F7C"/>
    <w:rsid w:val="005767CF"/>
    <w:rsid w:val="005A0502"/>
    <w:rsid w:val="005A1C40"/>
    <w:rsid w:val="005D0983"/>
    <w:rsid w:val="005D2038"/>
    <w:rsid w:val="005D745C"/>
    <w:rsid w:val="005E00A0"/>
    <w:rsid w:val="0060718D"/>
    <w:rsid w:val="006153CC"/>
    <w:rsid w:val="0062597D"/>
    <w:rsid w:val="006358C0"/>
    <w:rsid w:val="0064084D"/>
    <w:rsid w:val="0064093F"/>
    <w:rsid w:val="00643D04"/>
    <w:rsid w:val="00643FA9"/>
    <w:rsid w:val="006570C8"/>
    <w:rsid w:val="00663B4F"/>
    <w:rsid w:val="0066545F"/>
    <w:rsid w:val="00667F68"/>
    <w:rsid w:val="006729CD"/>
    <w:rsid w:val="00680C2F"/>
    <w:rsid w:val="00681C0A"/>
    <w:rsid w:val="0068392A"/>
    <w:rsid w:val="006A14BA"/>
    <w:rsid w:val="006B5E45"/>
    <w:rsid w:val="006C27C8"/>
    <w:rsid w:val="006D1F9B"/>
    <w:rsid w:val="006E0861"/>
    <w:rsid w:val="006E7AA8"/>
    <w:rsid w:val="006F14D6"/>
    <w:rsid w:val="006F29FE"/>
    <w:rsid w:val="006F59F5"/>
    <w:rsid w:val="00705A91"/>
    <w:rsid w:val="0070673D"/>
    <w:rsid w:val="00710C05"/>
    <w:rsid w:val="00713302"/>
    <w:rsid w:val="00721C62"/>
    <w:rsid w:val="00730191"/>
    <w:rsid w:val="007325EC"/>
    <w:rsid w:val="00742462"/>
    <w:rsid w:val="007461E1"/>
    <w:rsid w:val="00751E9D"/>
    <w:rsid w:val="007540CC"/>
    <w:rsid w:val="0076474C"/>
    <w:rsid w:val="00770CF4"/>
    <w:rsid w:val="00772636"/>
    <w:rsid w:val="007743AF"/>
    <w:rsid w:val="00781E41"/>
    <w:rsid w:val="00791B9E"/>
    <w:rsid w:val="007A0B23"/>
    <w:rsid w:val="007A4F23"/>
    <w:rsid w:val="007A5C15"/>
    <w:rsid w:val="007B302F"/>
    <w:rsid w:val="007B5657"/>
    <w:rsid w:val="007C5487"/>
    <w:rsid w:val="007C60A3"/>
    <w:rsid w:val="007C6B9B"/>
    <w:rsid w:val="007D6C96"/>
    <w:rsid w:val="007E1516"/>
    <w:rsid w:val="007E18DE"/>
    <w:rsid w:val="007F0532"/>
    <w:rsid w:val="007F1AF9"/>
    <w:rsid w:val="007F4E7C"/>
    <w:rsid w:val="007F60C4"/>
    <w:rsid w:val="007F65EB"/>
    <w:rsid w:val="007F6E54"/>
    <w:rsid w:val="00803118"/>
    <w:rsid w:val="00806992"/>
    <w:rsid w:val="00815518"/>
    <w:rsid w:val="00815C2E"/>
    <w:rsid w:val="0082226B"/>
    <w:rsid w:val="00831DD6"/>
    <w:rsid w:val="008438E4"/>
    <w:rsid w:val="00857F0D"/>
    <w:rsid w:val="00861493"/>
    <w:rsid w:val="00870335"/>
    <w:rsid w:val="00875A38"/>
    <w:rsid w:val="0088057C"/>
    <w:rsid w:val="00883418"/>
    <w:rsid w:val="008912FB"/>
    <w:rsid w:val="00892291"/>
    <w:rsid w:val="008A1B07"/>
    <w:rsid w:val="008A3772"/>
    <w:rsid w:val="008B75FF"/>
    <w:rsid w:val="008E2597"/>
    <w:rsid w:val="008E638A"/>
    <w:rsid w:val="008F5BCF"/>
    <w:rsid w:val="009031CE"/>
    <w:rsid w:val="0090528F"/>
    <w:rsid w:val="00943DA6"/>
    <w:rsid w:val="009549A6"/>
    <w:rsid w:val="00963387"/>
    <w:rsid w:val="00965850"/>
    <w:rsid w:val="00972F11"/>
    <w:rsid w:val="00976BA6"/>
    <w:rsid w:val="00992489"/>
    <w:rsid w:val="009A64B6"/>
    <w:rsid w:val="009C5EFE"/>
    <w:rsid w:val="009D47AC"/>
    <w:rsid w:val="009D4C80"/>
    <w:rsid w:val="009E73BA"/>
    <w:rsid w:val="009F0C37"/>
    <w:rsid w:val="009F4737"/>
    <w:rsid w:val="009F5657"/>
    <w:rsid w:val="00A1068F"/>
    <w:rsid w:val="00A12342"/>
    <w:rsid w:val="00A23815"/>
    <w:rsid w:val="00A3077B"/>
    <w:rsid w:val="00A46EA6"/>
    <w:rsid w:val="00A547EC"/>
    <w:rsid w:val="00A54DB6"/>
    <w:rsid w:val="00A54EA6"/>
    <w:rsid w:val="00A768E1"/>
    <w:rsid w:val="00A77B4F"/>
    <w:rsid w:val="00A9044F"/>
    <w:rsid w:val="00A91FC7"/>
    <w:rsid w:val="00A9625B"/>
    <w:rsid w:val="00AA4DC6"/>
    <w:rsid w:val="00AC1987"/>
    <w:rsid w:val="00AC33E7"/>
    <w:rsid w:val="00AD06D8"/>
    <w:rsid w:val="00AD4413"/>
    <w:rsid w:val="00AE013B"/>
    <w:rsid w:val="00AF01F7"/>
    <w:rsid w:val="00B0451B"/>
    <w:rsid w:val="00B0741A"/>
    <w:rsid w:val="00B11FCE"/>
    <w:rsid w:val="00B16E65"/>
    <w:rsid w:val="00B16FB2"/>
    <w:rsid w:val="00B20660"/>
    <w:rsid w:val="00B24452"/>
    <w:rsid w:val="00B3330D"/>
    <w:rsid w:val="00B377E7"/>
    <w:rsid w:val="00B40C6C"/>
    <w:rsid w:val="00B52AE6"/>
    <w:rsid w:val="00B56197"/>
    <w:rsid w:val="00B5664F"/>
    <w:rsid w:val="00B642CD"/>
    <w:rsid w:val="00B9345E"/>
    <w:rsid w:val="00B94136"/>
    <w:rsid w:val="00B9693C"/>
    <w:rsid w:val="00BB2513"/>
    <w:rsid w:val="00BB6BB5"/>
    <w:rsid w:val="00BC7E5D"/>
    <w:rsid w:val="00BD20B4"/>
    <w:rsid w:val="00BE7768"/>
    <w:rsid w:val="00BE7B47"/>
    <w:rsid w:val="00C05F3D"/>
    <w:rsid w:val="00C108C0"/>
    <w:rsid w:val="00C1601C"/>
    <w:rsid w:val="00C16FBF"/>
    <w:rsid w:val="00C25EAA"/>
    <w:rsid w:val="00C344AD"/>
    <w:rsid w:val="00C34658"/>
    <w:rsid w:val="00C4668E"/>
    <w:rsid w:val="00C529B4"/>
    <w:rsid w:val="00C53C2E"/>
    <w:rsid w:val="00C704F5"/>
    <w:rsid w:val="00C821F7"/>
    <w:rsid w:val="00C84D66"/>
    <w:rsid w:val="00C85EAA"/>
    <w:rsid w:val="00C8736B"/>
    <w:rsid w:val="00C90954"/>
    <w:rsid w:val="00C947CD"/>
    <w:rsid w:val="00C960EE"/>
    <w:rsid w:val="00CA2853"/>
    <w:rsid w:val="00CB00CD"/>
    <w:rsid w:val="00CB36D4"/>
    <w:rsid w:val="00CB3756"/>
    <w:rsid w:val="00CB7600"/>
    <w:rsid w:val="00CD4E3F"/>
    <w:rsid w:val="00CE1D62"/>
    <w:rsid w:val="00CE6198"/>
    <w:rsid w:val="00D02097"/>
    <w:rsid w:val="00D05E18"/>
    <w:rsid w:val="00D27384"/>
    <w:rsid w:val="00D3087C"/>
    <w:rsid w:val="00D45740"/>
    <w:rsid w:val="00D46E1C"/>
    <w:rsid w:val="00D52883"/>
    <w:rsid w:val="00D57220"/>
    <w:rsid w:val="00D661D8"/>
    <w:rsid w:val="00D71DFD"/>
    <w:rsid w:val="00D73984"/>
    <w:rsid w:val="00D811A0"/>
    <w:rsid w:val="00D81C4B"/>
    <w:rsid w:val="00D826B4"/>
    <w:rsid w:val="00D973A0"/>
    <w:rsid w:val="00D97851"/>
    <w:rsid w:val="00DB0A0B"/>
    <w:rsid w:val="00DB2562"/>
    <w:rsid w:val="00DB5B15"/>
    <w:rsid w:val="00DC28FB"/>
    <w:rsid w:val="00DC52F4"/>
    <w:rsid w:val="00DC69C0"/>
    <w:rsid w:val="00DE640E"/>
    <w:rsid w:val="00DF4B5A"/>
    <w:rsid w:val="00E118E4"/>
    <w:rsid w:val="00E27EBF"/>
    <w:rsid w:val="00E5020E"/>
    <w:rsid w:val="00E719F2"/>
    <w:rsid w:val="00E851CC"/>
    <w:rsid w:val="00E9158D"/>
    <w:rsid w:val="00E94A99"/>
    <w:rsid w:val="00EB2AFA"/>
    <w:rsid w:val="00EB4C0B"/>
    <w:rsid w:val="00EB7C7D"/>
    <w:rsid w:val="00EC06B5"/>
    <w:rsid w:val="00EC334E"/>
    <w:rsid w:val="00EC7E27"/>
    <w:rsid w:val="00EF6539"/>
    <w:rsid w:val="00EF70FC"/>
    <w:rsid w:val="00F0478C"/>
    <w:rsid w:val="00F32636"/>
    <w:rsid w:val="00F37D53"/>
    <w:rsid w:val="00F4275A"/>
    <w:rsid w:val="00F47085"/>
    <w:rsid w:val="00F47981"/>
    <w:rsid w:val="00F6017D"/>
    <w:rsid w:val="00F7392A"/>
    <w:rsid w:val="00F760D2"/>
    <w:rsid w:val="00F8405B"/>
    <w:rsid w:val="00F928F5"/>
    <w:rsid w:val="00FC1D40"/>
    <w:rsid w:val="00FD3B56"/>
    <w:rsid w:val="00FD795C"/>
    <w:rsid w:val="00FE73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12DA0"/>
  <w15:docId w15:val="{07A4389E-70A8-4FBA-805B-3A390FA30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2" w:line="250" w:lineRule="auto"/>
      <w:ind w:left="3711" w:right="2655"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0"/>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color w:val="2F5496"/>
      <w:sz w:val="26"/>
    </w:rPr>
  </w:style>
  <w:style w:type="paragraph" w:styleId="Heading3">
    <w:name w:val="heading 3"/>
    <w:basedOn w:val="Normal"/>
    <w:next w:val="Normal"/>
    <w:link w:val="Heading3Char"/>
    <w:uiPriority w:val="9"/>
    <w:semiHidden/>
    <w:unhideWhenUsed/>
    <w:qFormat/>
    <w:rsid w:val="005468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F5496"/>
      <w:sz w:val="26"/>
    </w:rPr>
  </w:style>
  <w:style w:type="character" w:customStyle="1" w:styleId="Heading1Char">
    <w:name w:val="Heading 1 Char"/>
    <w:link w:val="Heading1"/>
    <w:uiPriority w:val="9"/>
    <w:rPr>
      <w:rFonts w:ascii="Calibri" w:eastAsia="Calibri" w:hAnsi="Calibri" w:cs="Calibri"/>
      <w:color w:val="2F5496"/>
      <w:sz w:val="32"/>
    </w:rPr>
  </w:style>
  <w:style w:type="paragraph" w:styleId="TOC1">
    <w:name w:val="toc 1"/>
    <w:hidden/>
    <w:uiPriority w:val="39"/>
    <w:pPr>
      <w:spacing w:after="122" w:line="250" w:lineRule="auto"/>
      <w:ind w:left="25" w:right="23" w:hanging="10"/>
    </w:pPr>
    <w:rPr>
      <w:rFonts w:ascii="Calibri" w:eastAsia="Calibri" w:hAnsi="Calibri" w:cs="Calibri"/>
      <w:color w:val="000000"/>
    </w:rPr>
  </w:style>
  <w:style w:type="paragraph" w:styleId="TOC2">
    <w:name w:val="toc 2"/>
    <w:hidden/>
    <w:pPr>
      <w:spacing w:after="113"/>
      <w:ind w:left="231" w:right="15" w:hanging="10"/>
      <w:jc w:val="right"/>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DB0A0B"/>
    <w:rPr>
      <w:color w:val="0563C1" w:themeColor="hyperlink"/>
      <w:u w:val="single"/>
    </w:rPr>
  </w:style>
  <w:style w:type="paragraph" w:styleId="NormalWeb">
    <w:name w:val="Normal (Web)"/>
    <w:basedOn w:val="Normal"/>
    <w:uiPriority w:val="99"/>
    <w:unhideWhenUsed/>
    <w:rsid w:val="0088057C"/>
    <w:pPr>
      <w:spacing w:before="100" w:beforeAutospacing="1" w:after="100" w:afterAutospacing="1" w:line="240" w:lineRule="auto"/>
      <w:ind w:left="0" w:right="0" w:firstLine="0"/>
    </w:pPr>
    <w:rPr>
      <w:rFonts w:ascii="Times New Roman" w:eastAsia="Times New Roman" w:hAnsi="Times New Roman" w:cs="Times New Roman"/>
      <w:color w:val="auto"/>
      <w:sz w:val="24"/>
      <w:szCs w:val="24"/>
    </w:rPr>
  </w:style>
  <w:style w:type="character" w:styleId="Strong">
    <w:name w:val="Strong"/>
    <w:basedOn w:val="DefaultParagraphFont"/>
    <w:uiPriority w:val="22"/>
    <w:qFormat/>
    <w:rsid w:val="0088057C"/>
    <w:rPr>
      <w:b/>
      <w:bCs/>
    </w:rPr>
  </w:style>
  <w:style w:type="character" w:customStyle="1" w:styleId="Heading3Char">
    <w:name w:val="Heading 3 Char"/>
    <w:basedOn w:val="DefaultParagraphFont"/>
    <w:link w:val="Heading3"/>
    <w:uiPriority w:val="9"/>
    <w:semiHidden/>
    <w:rsid w:val="0054685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468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04307">
      <w:bodyDiv w:val="1"/>
      <w:marLeft w:val="0"/>
      <w:marRight w:val="0"/>
      <w:marTop w:val="0"/>
      <w:marBottom w:val="0"/>
      <w:divBdr>
        <w:top w:val="none" w:sz="0" w:space="0" w:color="auto"/>
        <w:left w:val="none" w:sz="0" w:space="0" w:color="auto"/>
        <w:bottom w:val="none" w:sz="0" w:space="0" w:color="auto"/>
        <w:right w:val="none" w:sz="0" w:space="0" w:color="auto"/>
      </w:divBdr>
    </w:div>
    <w:div w:id="445663769">
      <w:bodyDiv w:val="1"/>
      <w:marLeft w:val="0"/>
      <w:marRight w:val="0"/>
      <w:marTop w:val="0"/>
      <w:marBottom w:val="0"/>
      <w:divBdr>
        <w:top w:val="none" w:sz="0" w:space="0" w:color="auto"/>
        <w:left w:val="none" w:sz="0" w:space="0" w:color="auto"/>
        <w:bottom w:val="none" w:sz="0" w:space="0" w:color="auto"/>
        <w:right w:val="none" w:sz="0" w:space="0" w:color="auto"/>
      </w:divBdr>
    </w:div>
    <w:div w:id="725026550">
      <w:bodyDiv w:val="1"/>
      <w:marLeft w:val="0"/>
      <w:marRight w:val="0"/>
      <w:marTop w:val="0"/>
      <w:marBottom w:val="0"/>
      <w:divBdr>
        <w:top w:val="none" w:sz="0" w:space="0" w:color="auto"/>
        <w:left w:val="none" w:sz="0" w:space="0" w:color="auto"/>
        <w:bottom w:val="none" w:sz="0" w:space="0" w:color="auto"/>
        <w:right w:val="none" w:sz="0" w:space="0" w:color="auto"/>
      </w:divBdr>
    </w:div>
    <w:div w:id="790899782">
      <w:bodyDiv w:val="1"/>
      <w:marLeft w:val="0"/>
      <w:marRight w:val="0"/>
      <w:marTop w:val="0"/>
      <w:marBottom w:val="0"/>
      <w:divBdr>
        <w:top w:val="none" w:sz="0" w:space="0" w:color="auto"/>
        <w:left w:val="none" w:sz="0" w:space="0" w:color="auto"/>
        <w:bottom w:val="none" w:sz="0" w:space="0" w:color="auto"/>
        <w:right w:val="none" w:sz="0" w:space="0" w:color="auto"/>
      </w:divBdr>
    </w:div>
    <w:div w:id="866212174">
      <w:bodyDiv w:val="1"/>
      <w:marLeft w:val="0"/>
      <w:marRight w:val="0"/>
      <w:marTop w:val="0"/>
      <w:marBottom w:val="0"/>
      <w:divBdr>
        <w:top w:val="none" w:sz="0" w:space="0" w:color="auto"/>
        <w:left w:val="none" w:sz="0" w:space="0" w:color="auto"/>
        <w:bottom w:val="none" w:sz="0" w:space="0" w:color="auto"/>
        <w:right w:val="none" w:sz="0" w:space="0" w:color="auto"/>
      </w:divBdr>
    </w:div>
    <w:div w:id="912859773">
      <w:bodyDiv w:val="1"/>
      <w:marLeft w:val="0"/>
      <w:marRight w:val="0"/>
      <w:marTop w:val="0"/>
      <w:marBottom w:val="0"/>
      <w:divBdr>
        <w:top w:val="none" w:sz="0" w:space="0" w:color="auto"/>
        <w:left w:val="none" w:sz="0" w:space="0" w:color="auto"/>
        <w:bottom w:val="none" w:sz="0" w:space="0" w:color="auto"/>
        <w:right w:val="none" w:sz="0" w:space="0" w:color="auto"/>
      </w:divBdr>
    </w:div>
    <w:div w:id="1270815864">
      <w:bodyDiv w:val="1"/>
      <w:marLeft w:val="0"/>
      <w:marRight w:val="0"/>
      <w:marTop w:val="0"/>
      <w:marBottom w:val="0"/>
      <w:divBdr>
        <w:top w:val="none" w:sz="0" w:space="0" w:color="auto"/>
        <w:left w:val="none" w:sz="0" w:space="0" w:color="auto"/>
        <w:bottom w:val="none" w:sz="0" w:space="0" w:color="auto"/>
        <w:right w:val="none" w:sz="0" w:space="0" w:color="auto"/>
      </w:divBdr>
    </w:div>
    <w:div w:id="1296832813">
      <w:bodyDiv w:val="1"/>
      <w:marLeft w:val="0"/>
      <w:marRight w:val="0"/>
      <w:marTop w:val="0"/>
      <w:marBottom w:val="0"/>
      <w:divBdr>
        <w:top w:val="none" w:sz="0" w:space="0" w:color="auto"/>
        <w:left w:val="none" w:sz="0" w:space="0" w:color="auto"/>
        <w:bottom w:val="none" w:sz="0" w:space="0" w:color="auto"/>
        <w:right w:val="none" w:sz="0" w:space="0" w:color="auto"/>
      </w:divBdr>
    </w:div>
    <w:div w:id="1322201765">
      <w:bodyDiv w:val="1"/>
      <w:marLeft w:val="0"/>
      <w:marRight w:val="0"/>
      <w:marTop w:val="0"/>
      <w:marBottom w:val="0"/>
      <w:divBdr>
        <w:top w:val="none" w:sz="0" w:space="0" w:color="auto"/>
        <w:left w:val="none" w:sz="0" w:space="0" w:color="auto"/>
        <w:bottom w:val="none" w:sz="0" w:space="0" w:color="auto"/>
        <w:right w:val="none" w:sz="0" w:space="0" w:color="auto"/>
      </w:divBdr>
    </w:div>
    <w:div w:id="1555119201">
      <w:bodyDiv w:val="1"/>
      <w:marLeft w:val="0"/>
      <w:marRight w:val="0"/>
      <w:marTop w:val="0"/>
      <w:marBottom w:val="0"/>
      <w:divBdr>
        <w:top w:val="none" w:sz="0" w:space="0" w:color="auto"/>
        <w:left w:val="none" w:sz="0" w:space="0" w:color="auto"/>
        <w:bottom w:val="none" w:sz="0" w:space="0" w:color="auto"/>
        <w:right w:val="none" w:sz="0" w:space="0" w:color="auto"/>
      </w:divBdr>
    </w:div>
    <w:div w:id="210136469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oter" Target="footer6.xml"/><Relationship Id="rId10" Type="http://schemas.openxmlformats.org/officeDocument/2006/relationships/header" Target="header2.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{A8BD0BF9-FBDD-4892-9091-F3D08A1AF295}</b:Guid>
    <b:URL>https://www.belbin.com/about/belbin-team-roles</b:URL>
    <b:RefOrder>2</b:RefOrder>
  </b:Source>
  <b:Source>
    <b:Tag>Bel</b:Tag>
    <b:SourceType>InternetSite</b:SourceType>
    <b:Guid>{5A4C97D0-5DA9-4A87-8298-E06D88F50814}</b:Guid>
    <b:Title>Belbin team roles </b:Title>
    <b:InternetSiteTitle>Belbin</b:InternetSiteTitle>
    <b:URL>https://www.belbin.com/about/belbin-team-roles</b:URL>
    <b:RefOrder>1</b:RefOrder>
  </b:Source>
</b:Sources>
</file>

<file path=customXml/itemProps1.xml><?xml version="1.0" encoding="utf-8"?>
<ds:datastoreItem xmlns:ds="http://schemas.openxmlformats.org/officeDocument/2006/customXml" ds:itemID="{E7C40854-90B0-49C0-9AC4-1DB09161E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1534</TotalTime>
  <Pages>12</Pages>
  <Words>2067</Words>
  <Characters>11785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 Miller (2112054)</dc:creator>
  <cp:keywords/>
  <cp:lastModifiedBy>Dewi Miller (2112054)</cp:lastModifiedBy>
  <cp:revision>281</cp:revision>
  <dcterms:created xsi:type="dcterms:W3CDTF">2023-11-05T14:03:00Z</dcterms:created>
  <dcterms:modified xsi:type="dcterms:W3CDTF">2023-11-18T11:39:00Z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8c4ad3405e9aa2c26b48b286694ea058dadb4b546aedfc9aa77768bdbce0bd51</vt:lpwstr>
  </property>
</Properties>
</file>