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59FCE6" w14:textId="77777777" w:rsidR="00C35634" w:rsidRDefault="00C35634" w:rsidP="00C35634">
      <w:pPr>
        <w:pStyle w:val="Title"/>
        <w:spacing w:line="360" w:lineRule="auto"/>
        <w:jc w:val="center"/>
        <w:rPr>
          <w:rFonts w:ascii="Arial" w:hAnsi="Arial" w:cs="Arial"/>
          <w:b/>
          <w:sz w:val="22"/>
          <w:szCs w:val="22"/>
        </w:rPr>
      </w:pPr>
      <w:r>
        <w:rPr>
          <w:rFonts w:ascii="Arial" w:hAnsi="Arial" w:cs="Arial"/>
          <w:b/>
          <w:noProof/>
          <w:sz w:val="22"/>
          <w:szCs w:val="22"/>
          <w:lang w:val="en-GB" w:eastAsia="en-GB"/>
        </w:rPr>
        <w:drawing>
          <wp:inline distT="0" distB="0" distL="0" distR="0" wp14:anchorId="3B0894B2" wp14:editId="533D3393">
            <wp:extent cx="3517900" cy="1978819"/>
            <wp:effectExtent l="0" t="0" r="635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iversity_of_wales_trinity_st_david.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523371" cy="1981896"/>
                    </a:xfrm>
                    <a:prstGeom prst="rect">
                      <a:avLst/>
                    </a:prstGeom>
                  </pic:spPr>
                </pic:pic>
              </a:graphicData>
            </a:graphic>
          </wp:inline>
        </w:drawing>
      </w:r>
    </w:p>
    <w:p w14:paraId="7D47D6F2" w14:textId="77777777" w:rsidR="00C35634" w:rsidRPr="004612FD" w:rsidRDefault="00C35634" w:rsidP="00C35634"/>
    <w:p w14:paraId="480E087C" w14:textId="77777777" w:rsidR="00C35634" w:rsidRDefault="00C35634" w:rsidP="00C35634">
      <w:pPr>
        <w:pStyle w:val="Title"/>
        <w:spacing w:line="480" w:lineRule="auto"/>
        <w:ind w:left="720" w:firstLine="720"/>
        <w:jc w:val="both"/>
        <w:rPr>
          <w:rFonts w:ascii="Arial" w:hAnsi="Arial" w:cs="Arial"/>
          <w:b/>
          <w:sz w:val="24"/>
          <w:szCs w:val="24"/>
        </w:rPr>
      </w:pPr>
      <w:r w:rsidRPr="004612FD">
        <w:rPr>
          <w:rFonts w:ascii="Arial" w:hAnsi="Arial" w:cs="Arial"/>
          <w:b/>
          <w:sz w:val="22"/>
          <w:szCs w:val="22"/>
        </w:rPr>
        <w:t xml:space="preserve">Assignment Title: </w:t>
      </w:r>
      <w:r>
        <w:rPr>
          <w:rFonts w:ascii="Arial" w:hAnsi="Arial" w:cs="Arial"/>
          <w:b/>
          <w:sz w:val="22"/>
          <w:szCs w:val="22"/>
        </w:rPr>
        <w:tab/>
      </w:r>
      <w:r w:rsidR="000A1A30">
        <w:rPr>
          <w:rFonts w:ascii="Arial" w:hAnsi="Arial" w:cs="Arial"/>
          <w:b/>
          <w:sz w:val="22"/>
          <w:szCs w:val="22"/>
        </w:rPr>
        <w:t>Group Report</w:t>
      </w:r>
    </w:p>
    <w:p w14:paraId="5D685F93" w14:textId="77777777" w:rsidR="00C35634" w:rsidRDefault="00C35634" w:rsidP="00C35634">
      <w:pPr>
        <w:pStyle w:val="Title"/>
        <w:spacing w:line="480" w:lineRule="auto"/>
        <w:ind w:left="720" w:firstLine="720"/>
        <w:jc w:val="both"/>
        <w:rPr>
          <w:rFonts w:ascii="Arial" w:hAnsi="Arial" w:cs="Arial"/>
          <w:b/>
          <w:sz w:val="22"/>
          <w:szCs w:val="22"/>
        </w:rPr>
      </w:pPr>
      <w:r>
        <w:rPr>
          <w:rFonts w:ascii="Arial" w:hAnsi="Arial" w:cs="Arial"/>
          <w:b/>
          <w:sz w:val="22"/>
          <w:szCs w:val="22"/>
        </w:rPr>
        <w:t xml:space="preserve">Module Name: </w:t>
      </w:r>
      <w:r>
        <w:rPr>
          <w:rFonts w:ascii="Arial" w:hAnsi="Arial" w:cs="Arial"/>
          <w:b/>
          <w:sz w:val="22"/>
          <w:szCs w:val="22"/>
        </w:rPr>
        <w:tab/>
      </w:r>
      <w:r>
        <w:rPr>
          <w:rFonts w:ascii="Arial" w:hAnsi="Arial" w:cs="Arial"/>
          <w:b/>
          <w:sz w:val="22"/>
          <w:szCs w:val="22"/>
        </w:rPr>
        <w:tab/>
        <w:t>Introduction to Modern Workplace</w:t>
      </w:r>
    </w:p>
    <w:p w14:paraId="08278523" w14:textId="77777777" w:rsidR="00C35634" w:rsidRDefault="00C35634" w:rsidP="00C35634">
      <w:pPr>
        <w:pStyle w:val="Title"/>
        <w:spacing w:line="480" w:lineRule="auto"/>
        <w:ind w:left="720" w:firstLine="720"/>
        <w:jc w:val="both"/>
        <w:rPr>
          <w:rFonts w:ascii="Arial" w:hAnsi="Arial" w:cs="Arial"/>
          <w:b/>
          <w:sz w:val="22"/>
          <w:szCs w:val="22"/>
        </w:rPr>
      </w:pPr>
      <w:r w:rsidRPr="004612FD">
        <w:rPr>
          <w:rFonts w:ascii="Arial" w:hAnsi="Arial" w:cs="Arial"/>
          <w:b/>
          <w:sz w:val="22"/>
          <w:szCs w:val="22"/>
        </w:rPr>
        <w:t>Module Code:</w:t>
      </w:r>
      <w:r>
        <w:rPr>
          <w:rFonts w:ascii="Arial" w:hAnsi="Arial" w:cs="Arial"/>
          <w:b/>
          <w:sz w:val="22"/>
          <w:szCs w:val="22"/>
        </w:rPr>
        <w:tab/>
      </w:r>
      <w:r>
        <w:rPr>
          <w:rFonts w:ascii="Arial" w:hAnsi="Arial" w:cs="Arial"/>
          <w:b/>
          <w:sz w:val="22"/>
          <w:szCs w:val="22"/>
        </w:rPr>
        <w:tab/>
        <w:t>LCBB 4003</w:t>
      </w:r>
    </w:p>
    <w:p w14:paraId="6F2B576B" w14:textId="77777777" w:rsidR="00C35634" w:rsidRPr="004612FD" w:rsidRDefault="00C35634" w:rsidP="00C35634">
      <w:pPr>
        <w:pStyle w:val="Title"/>
        <w:spacing w:line="480" w:lineRule="auto"/>
        <w:ind w:left="720" w:firstLine="720"/>
        <w:jc w:val="both"/>
        <w:rPr>
          <w:rFonts w:ascii="Arial" w:hAnsi="Arial" w:cs="Arial"/>
          <w:b/>
          <w:sz w:val="22"/>
          <w:szCs w:val="22"/>
        </w:rPr>
      </w:pPr>
      <w:r w:rsidRPr="004612FD">
        <w:rPr>
          <w:rFonts w:ascii="Arial" w:hAnsi="Arial" w:cs="Arial"/>
          <w:b/>
          <w:sz w:val="22"/>
          <w:szCs w:val="22"/>
        </w:rPr>
        <w:t>Program of Study:</w:t>
      </w:r>
      <w:r>
        <w:rPr>
          <w:rFonts w:ascii="Arial" w:hAnsi="Arial" w:cs="Arial"/>
          <w:b/>
          <w:sz w:val="22"/>
          <w:szCs w:val="22"/>
        </w:rPr>
        <w:tab/>
      </w:r>
      <w:r w:rsidRPr="004612FD">
        <w:rPr>
          <w:rFonts w:ascii="Arial" w:hAnsi="Arial" w:cs="Arial"/>
          <w:b/>
          <w:sz w:val="22"/>
          <w:szCs w:val="22"/>
        </w:rPr>
        <w:t>BA Business Management</w:t>
      </w:r>
    </w:p>
    <w:p w14:paraId="6CC59D8D" w14:textId="4B0CD5A9" w:rsidR="00C35634" w:rsidRPr="004612FD" w:rsidRDefault="00C35634" w:rsidP="00C35634">
      <w:pPr>
        <w:pStyle w:val="Title"/>
        <w:spacing w:line="480" w:lineRule="auto"/>
        <w:ind w:left="720" w:firstLine="720"/>
        <w:jc w:val="both"/>
        <w:rPr>
          <w:rFonts w:ascii="Arial" w:hAnsi="Arial" w:cs="Arial"/>
          <w:b/>
          <w:sz w:val="22"/>
          <w:szCs w:val="22"/>
        </w:rPr>
      </w:pPr>
      <w:r w:rsidRPr="004612FD">
        <w:rPr>
          <w:rFonts w:ascii="Arial" w:hAnsi="Arial" w:cs="Arial"/>
          <w:b/>
          <w:sz w:val="22"/>
          <w:szCs w:val="22"/>
        </w:rPr>
        <w:t xml:space="preserve">Student Name: </w:t>
      </w:r>
      <w:r>
        <w:rPr>
          <w:rFonts w:ascii="Arial" w:hAnsi="Arial" w:cs="Arial"/>
          <w:b/>
          <w:sz w:val="22"/>
          <w:szCs w:val="22"/>
        </w:rPr>
        <w:tab/>
      </w:r>
      <w:r w:rsidRPr="004612FD">
        <w:rPr>
          <w:rFonts w:ascii="Arial" w:hAnsi="Arial" w:cs="Arial"/>
          <w:b/>
          <w:sz w:val="22"/>
          <w:szCs w:val="22"/>
        </w:rPr>
        <w:t>Hamdan Ahm</w:t>
      </w:r>
      <w:r>
        <w:rPr>
          <w:rFonts w:ascii="Arial" w:hAnsi="Arial" w:cs="Arial"/>
          <w:b/>
          <w:sz w:val="22"/>
          <w:szCs w:val="22"/>
        </w:rPr>
        <w:t>a</w:t>
      </w:r>
      <w:r w:rsidRPr="004612FD">
        <w:rPr>
          <w:rFonts w:ascii="Arial" w:hAnsi="Arial" w:cs="Arial"/>
          <w:b/>
          <w:sz w:val="22"/>
          <w:szCs w:val="22"/>
        </w:rPr>
        <w:t>d</w:t>
      </w:r>
      <w:r w:rsidR="00677F81">
        <w:rPr>
          <w:rFonts w:ascii="Arial" w:hAnsi="Arial" w:cs="Arial"/>
          <w:b/>
          <w:sz w:val="22"/>
          <w:szCs w:val="22"/>
        </w:rPr>
        <w:t xml:space="preserve">, </w:t>
      </w:r>
      <w:proofErr w:type="spellStart"/>
      <w:r w:rsidR="00677F81">
        <w:rPr>
          <w:rFonts w:ascii="Arial" w:hAnsi="Arial" w:cs="Arial"/>
          <w:b/>
          <w:sz w:val="22"/>
          <w:szCs w:val="22"/>
        </w:rPr>
        <w:t>Deljana</w:t>
      </w:r>
      <w:proofErr w:type="spellEnd"/>
      <w:r w:rsidR="00677F81">
        <w:rPr>
          <w:rFonts w:ascii="Arial" w:hAnsi="Arial" w:cs="Arial"/>
          <w:b/>
          <w:sz w:val="22"/>
          <w:szCs w:val="22"/>
        </w:rPr>
        <w:t xml:space="preserve"> </w:t>
      </w:r>
      <w:proofErr w:type="spellStart"/>
      <w:proofErr w:type="gramStart"/>
      <w:r w:rsidR="00677F81">
        <w:rPr>
          <w:rFonts w:ascii="Arial" w:hAnsi="Arial" w:cs="Arial"/>
          <w:b/>
          <w:sz w:val="22"/>
          <w:szCs w:val="22"/>
        </w:rPr>
        <w:t>Mance</w:t>
      </w:r>
      <w:proofErr w:type="spellEnd"/>
      <w:r w:rsidR="00677F81">
        <w:rPr>
          <w:rFonts w:ascii="Arial" w:hAnsi="Arial" w:cs="Arial"/>
          <w:b/>
          <w:sz w:val="22"/>
          <w:szCs w:val="22"/>
        </w:rPr>
        <w:t xml:space="preserve"> ,Martin</w:t>
      </w:r>
      <w:proofErr w:type="gramEnd"/>
      <w:r w:rsidR="00677F81">
        <w:rPr>
          <w:rFonts w:ascii="Arial" w:hAnsi="Arial" w:cs="Arial"/>
          <w:b/>
          <w:sz w:val="22"/>
          <w:szCs w:val="22"/>
        </w:rPr>
        <w:t xml:space="preserve"> </w:t>
      </w:r>
      <w:proofErr w:type="spellStart"/>
      <w:r w:rsidR="00677F81">
        <w:rPr>
          <w:rFonts w:ascii="Arial" w:hAnsi="Arial" w:cs="Arial"/>
          <w:b/>
          <w:sz w:val="22"/>
          <w:szCs w:val="22"/>
        </w:rPr>
        <w:t>Kehayov</w:t>
      </w:r>
      <w:proofErr w:type="spellEnd"/>
      <w:r w:rsidR="00677F81">
        <w:rPr>
          <w:rFonts w:ascii="Arial" w:hAnsi="Arial" w:cs="Arial"/>
          <w:b/>
          <w:sz w:val="22"/>
          <w:szCs w:val="22"/>
        </w:rPr>
        <w:t xml:space="preserve">, </w:t>
      </w:r>
      <w:proofErr w:type="spellStart"/>
      <w:r w:rsidR="00677F81">
        <w:rPr>
          <w:rFonts w:ascii="Arial" w:hAnsi="Arial" w:cs="Arial"/>
          <w:b/>
          <w:sz w:val="22"/>
          <w:szCs w:val="22"/>
        </w:rPr>
        <w:t>Rajwinder</w:t>
      </w:r>
      <w:proofErr w:type="spellEnd"/>
      <w:r w:rsidR="00677F81">
        <w:rPr>
          <w:rFonts w:ascii="Arial" w:hAnsi="Arial" w:cs="Arial"/>
          <w:b/>
          <w:sz w:val="22"/>
          <w:szCs w:val="22"/>
        </w:rPr>
        <w:t xml:space="preserve"> </w:t>
      </w:r>
      <w:proofErr w:type="spellStart"/>
      <w:r w:rsidR="00677F81">
        <w:rPr>
          <w:rFonts w:ascii="Arial" w:hAnsi="Arial" w:cs="Arial"/>
          <w:b/>
          <w:sz w:val="22"/>
          <w:szCs w:val="22"/>
        </w:rPr>
        <w:t>kaur</w:t>
      </w:r>
      <w:proofErr w:type="spellEnd"/>
      <w:r w:rsidR="00677F81">
        <w:rPr>
          <w:rFonts w:ascii="Arial" w:hAnsi="Arial" w:cs="Arial"/>
          <w:b/>
          <w:sz w:val="22"/>
          <w:szCs w:val="22"/>
        </w:rPr>
        <w:t xml:space="preserve"> </w:t>
      </w:r>
    </w:p>
    <w:p w14:paraId="743A29D3" w14:textId="5CDFCA1D" w:rsidR="00C35634" w:rsidRPr="004612FD" w:rsidRDefault="00C35634" w:rsidP="00C35634">
      <w:pPr>
        <w:pStyle w:val="Title"/>
        <w:spacing w:line="480" w:lineRule="auto"/>
        <w:ind w:left="720" w:firstLine="720"/>
        <w:jc w:val="both"/>
        <w:rPr>
          <w:rFonts w:ascii="Arial" w:hAnsi="Arial" w:cs="Arial"/>
          <w:b/>
          <w:sz w:val="22"/>
          <w:szCs w:val="22"/>
        </w:rPr>
      </w:pPr>
      <w:r w:rsidRPr="004612FD">
        <w:rPr>
          <w:rFonts w:ascii="Arial" w:hAnsi="Arial" w:cs="Arial"/>
          <w:b/>
          <w:sz w:val="22"/>
          <w:szCs w:val="22"/>
        </w:rPr>
        <w:t xml:space="preserve">Student ID #: </w:t>
      </w:r>
      <w:r>
        <w:rPr>
          <w:rFonts w:ascii="Arial" w:hAnsi="Arial" w:cs="Arial"/>
          <w:b/>
          <w:sz w:val="22"/>
          <w:szCs w:val="22"/>
        </w:rPr>
        <w:tab/>
      </w:r>
      <w:r>
        <w:rPr>
          <w:rFonts w:ascii="Arial" w:hAnsi="Arial" w:cs="Arial"/>
          <w:b/>
          <w:sz w:val="22"/>
          <w:szCs w:val="22"/>
        </w:rPr>
        <w:tab/>
      </w:r>
      <w:r w:rsidRPr="004612FD">
        <w:rPr>
          <w:rFonts w:ascii="Arial" w:hAnsi="Arial" w:cs="Arial"/>
          <w:b/>
          <w:sz w:val="22"/>
          <w:szCs w:val="22"/>
        </w:rPr>
        <w:t>2208436</w:t>
      </w:r>
      <w:r w:rsidR="00677F81">
        <w:rPr>
          <w:rFonts w:ascii="Arial" w:hAnsi="Arial" w:cs="Arial"/>
          <w:b/>
          <w:sz w:val="22"/>
          <w:szCs w:val="22"/>
        </w:rPr>
        <w:t xml:space="preserve"> ,9132439, 2209792, 2214604</w:t>
      </w:r>
    </w:p>
    <w:p w14:paraId="76636A60" w14:textId="77777777" w:rsidR="00C35634" w:rsidRPr="004612FD" w:rsidRDefault="00C35634" w:rsidP="00C35634">
      <w:pPr>
        <w:pStyle w:val="Title"/>
        <w:spacing w:line="480" w:lineRule="auto"/>
        <w:ind w:left="720" w:firstLine="720"/>
        <w:jc w:val="both"/>
        <w:rPr>
          <w:rFonts w:ascii="Arial" w:hAnsi="Arial" w:cs="Arial"/>
          <w:b/>
          <w:sz w:val="22"/>
          <w:szCs w:val="22"/>
        </w:rPr>
      </w:pPr>
      <w:r w:rsidRPr="004612FD">
        <w:rPr>
          <w:rFonts w:ascii="Arial" w:hAnsi="Arial" w:cs="Arial"/>
          <w:b/>
          <w:sz w:val="22"/>
          <w:szCs w:val="22"/>
        </w:rPr>
        <w:t xml:space="preserve">Lecturer Name: </w:t>
      </w:r>
      <w:r>
        <w:rPr>
          <w:rFonts w:ascii="Arial" w:hAnsi="Arial" w:cs="Arial"/>
          <w:b/>
          <w:sz w:val="22"/>
          <w:szCs w:val="22"/>
        </w:rPr>
        <w:tab/>
      </w:r>
      <w:r w:rsidRPr="00D76395">
        <w:rPr>
          <w:rFonts w:ascii="Arial" w:hAnsi="Arial" w:cs="Arial"/>
          <w:b/>
          <w:sz w:val="22"/>
          <w:szCs w:val="22"/>
        </w:rPr>
        <w:t xml:space="preserve">Dr </w:t>
      </w:r>
      <w:proofErr w:type="spellStart"/>
      <w:r w:rsidRPr="00D76395">
        <w:rPr>
          <w:rFonts w:ascii="Arial" w:hAnsi="Arial" w:cs="Arial"/>
          <w:b/>
          <w:sz w:val="22"/>
          <w:szCs w:val="22"/>
        </w:rPr>
        <w:t>Uju</w:t>
      </w:r>
      <w:proofErr w:type="spellEnd"/>
      <w:r w:rsidRPr="00D76395">
        <w:rPr>
          <w:rFonts w:ascii="Arial" w:hAnsi="Arial" w:cs="Arial"/>
          <w:b/>
          <w:sz w:val="22"/>
          <w:szCs w:val="22"/>
        </w:rPr>
        <w:t xml:space="preserve"> Ugochukwu</w:t>
      </w:r>
    </w:p>
    <w:p w14:paraId="5EF4E646" w14:textId="77777777" w:rsidR="00C35634" w:rsidRDefault="00C35634">
      <w:pPr>
        <w:rPr>
          <w:rFonts w:ascii="Arial" w:eastAsia="Times New Roman" w:hAnsi="Arial" w:cs="Arial"/>
          <w:color w:val="2E74B5" w:themeColor="accent1" w:themeShade="BF"/>
          <w:sz w:val="32"/>
          <w:szCs w:val="32"/>
        </w:rPr>
      </w:pPr>
      <w:r>
        <w:rPr>
          <w:rFonts w:ascii="Arial" w:eastAsia="Times New Roman" w:hAnsi="Arial" w:cs="Arial"/>
          <w:color w:val="2E74B5" w:themeColor="accent1" w:themeShade="BF"/>
          <w:sz w:val="32"/>
          <w:szCs w:val="32"/>
        </w:rPr>
        <w:br w:type="page"/>
      </w:r>
    </w:p>
    <w:sdt>
      <w:sdtPr>
        <w:rPr>
          <w:rFonts w:asciiTheme="minorHAnsi" w:eastAsiaTheme="minorHAnsi" w:hAnsiTheme="minorHAnsi" w:cstheme="minorBidi"/>
          <w:color w:val="auto"/>
          <w:sz w:val="22"/>
          <w:szCs w:val="22"/>
        </w:rPr>
        <w:id w:val="1564831557"/>
        <w:docPartObj>
          <w:docPartGallery w:val="Table of Contents"/>
          <w:docPartUnique/>
        </w:docPartObj>
      </w:sdtPr>
      <w:sdtEndPr>
        <w:rPr>
          <w:b/>
          <w:bCs/>
          <w:noProof/>
        </w:rPr>
      </w:sdtEndPr>
      <w:sdtContent>
        <w:p w14:paraId="7432FFF1" w14:textId="77777777" w:rsidR="000A1A30" w:rsidRDefault="000A1A30">
          <w:pPr>
            <w:pStyle w:val="TOCHeading"/>
          </w:pPr>
          <w:r>
            <w:t>Table of Contents</w:t>
          </w:r>
        </w:p>
        <w:p w14:paraId="6391ABB2" w14:textId="77777777" w:rsidR="000A1A30" w:rsidRDefault="000A1A30">
          <w:pPr>
            <w:pStyle w:val="TOC1"/>
            <w:tabs>
              <w:tab w:val="right" w:leader="dot" w:pos="9350"/>
            </w:tabs>
            <w:rPr>
              <w:noProof/>
            </w:rPr>
          </w:pPr>
          <w:r>
            <w:fldChar w:fldCharType="begin"/>
          </w:r>
          <w:r>
            <w:instrText xml:space="preserve"> TOC \o "1-3" \h \z \u </w:instrText>
          </w:r>
          <w:r>
            <w:fldChar w:fldCharType="separate"/>
          </w:r>
          <w:hyperlink w:anchor="_Toc130237168" w:history="1">
            <w:r w:rsidRPr="001E4759">
              <w:rPr>
                <w:rStyle w:val="Hyperlink"/>
                <w:rFonts w:ascii="Arial" w:eastAsia="Times New Roman" w:hAnsi="Arial" w:cs="Arial"/>
                <w:noProof/>
              </w:rPr>
              <w:t>Introduction</w:t>
            </w:r>
            <w:r>
              <w:rPr>
                <w:noProof/>
                <w:webHidden/>
              </w:rPr>
              <w:tab/>
            </w:r>
            <w:r>
              <w:rPr>
                <w:noProof/>
                <w:webHidden/>
              </w:rPr>
              <w:fldChar w:fldCharType="begin"/>
            </w:r>
            <w:r>
              <w:rPr>
                <w:noProof/>
                <w:webHidden/>
              </w:rPr>
              <w:instrText xml:space="preserve"> PAGEREF _Toc130237168 \h </w:instrText>
            </w:r>
            <w:r>
              <w:rPr>
                <w:noProof/>
                <w:webHidden/>
              </w:rPr>
            </w:r>
            <w:r>
              <w:rPr>
                <w:noProof/>
                <w:webHidden/>
              </w:rPr>
              <w:fldChar w:fldCharType="separate"/>
            </w:r>
            <w:r>
              <w:rPr>
                <w:noProof/>
                <w:webHidden/>
              </w:rPr>
              <w:t>3</w:t>
            </w:r>
            <w:r>
              <w:rPr>
                <w:noProof/>
                <w:webHidden/>
              </w:rPr>
              <w:fldChar w:fldCharType="end"/>
            </w:r>
          </w:hyperlink>
        </w:p>
        <w:p w14:paraId="6674C246" w14:textId="77777777" w:rsidR="000A1A30" w:rsidRDefault="00000000">
          <w:pPr>
            <w:pStyle w:val="TOC1"/>
            <w:tabs>
              <w:tab w:val="right" w:leader="dot" w:pos="9350"/>
            </w:tabs>
            <w:rPr>
              <w:noProof/>
            </w:rPr>
          </w:pPr>
          <w:hyperlink w:anchor="_Toc130237169" w:history="1">
            <w:r w:rsidR="000A1A30" w:rsidRPr="001E4759">
              <w:rPr>
                <w:rStyle w:val="Hyperlink"/>
                <w:rFonts w:ascii="Arial" w:eastAsia="Times New Roman" w:hAnsi="Arial" w:cs="Arial"/>
                <w:noProof/>
              </w:rPr>
              <w:t>Intrinsic motivation</w:t>
            </w:r>
            <w:r w:rsidR="000A1A30">
              <w:rPr>
                <w:noProof/>
                <w:webHidden/>
              </w:rPr>
              <w:tab/>
            </w:r>
            <w:r w:rsidR="000A1A30">
              <w:rPr>
                <w:noProof/>
                <w:webHidden/>
              </w:rPr>
              <w:fldChar w:fldCharType="begin"/>
            </w:r>
            <w:r w:rsidR="000A1A30">
              <w:rPr>
                <w:noProof/>
                <w:webHidden/>
              </w:rPr>
              <w:instrText xml:space="preserve"> PAGEREF _Toc130237169 \h </w:instrText>
            </w:r>
            <w:r w:rsidR="000A1A30">
              <w:rPr>
                <w:noProof/>
                <w:webHidden/>
              </w:rPr>
            </w:r>
            <w:r w:rsidR="000A1A30">
              <w:rPr>
                <w:noProof/>
                <w:webHidden/>
              </w:rPr>
              <w:fldChar w:fldCharType="separate"/>
            </w:r>
            <w:r w:rsidR="000A1A30">
              <w:rPr>
                <w:noProof/>
                <w:webHidden/>
              </w:rPr>
              <w:t>3</w:t>
            </w:r>
            <w:r w:rsidR="000A1A30">
              <w:rPr>
                <w:noProof/>
                <w:webHidden/>
              </w:rPr>
              <w:fldChar w:fldCharType="end"/>
            </w:r>
          </w:hyperlink>
        </w:p>
        <w:p w14:paraId="284DE5E0" w14:textId="77777777" w:rsidR="000A1A30" w:rsidRDefault="00000000">
          <w:pPr>
            <w:pStyle w:val="TOC1"/>
            <w:tabs>
              <w:tab w:val="right" w:leader="dot" w:pos="9350"/>
            </w:tabs>
            <w:rPr>
              <w:noProof/>
            </w:rPr>
          </w:pPr>
          <w:hyperlink w:anchor="_Toc130237170" w:history="1">
            <w:r w:rsidR="000A1A30" w:rsidRPr="001E4759">
              <w:rPr>
                <w:rStyle w:val="Hyperlink"/>
                <w:rFonts w:ascii="Arial" w:eastAsia="Times New Roman" w:hAnsi="Arial" w:cs="Arial"/>
                <w:noProof/>
              </w:rPr>
              <w:t>Extrinsic motivation</w:t>
            </w:r>
            <w:r w:rsidR="000A1A30">
              <w:rPr>
                <w:noProof/>
                <w:webHidden/>
              </w:rPr>
              <w:tab/>
            </w:r>
            <w:r w:rsidR="000A1A30">
              <w:rPr>
                <w:noProof/>
                <w:webHidden/>
              </w:rPr>
              <w:fldChar w:fldCharType="begin"/>
            </w:r>
            <w:r w:rsidR="000A1A30">
              <w:rPr>
                <w:noProof/>
                <w:webHidden/>
              </w:rPr>
              <w:instrText xml:space="preserve"> PAGEREF _Toc130237170 \h </w:instrText>
            </w:r>
            <w:r w:rsidR="000A1A30">
              <w:rPr>
                <w:noProof/>
                <w:webHidden/>
              </w:rPr>
            </w:r>
            <w:r w:rsidR="000A1A30">
              <w:rPr>
                <w:noProof/>
                <w:webHidden/>
              </w:rPr>
              <w:fldChar w:fldCharType="separate"/>
            </w:r>
            <w:r w:rsidR="000A1A30">
              <w:rPr>
                <w:noProof/>
                <w:webHidden/>
              </w:rPr>
              <w:t>3</w:t>
            </w:r>
            <w:r w:rsidR="000A1A30">
              <w:rPr>
                <w:noProof/>
                <w:webHidden/>
              </w:rPr>
              <w:fldChar w:fldCharType="end"/>
            </w:r>
          </w:hyperlink>
        </w:p>
        <w:p w14:paraId="4F78922C" w14:textId="77777777" w:rsidR="000A1A30" w:rsidRDefault="00000000">
          <w:pPr>
            <w:pStyle w:val="TOC1"/>
            <w:tabs>
              <w:tab w:val="right" w:leader="dot" w:pos="9350"/>
            </w:tabs>
            <w:rPr>
              <w:noProof/>
            </w:rPr>
          </w:pPr>
          <w:hyperlink w:anchor="_Toc130237171" w:history="1">
            <w:r w:rsidR="000A1A30" w:rsidRPr="001E4759">
              <w:rPr>
                <w:rStyle w:val="Hyperlink"/>
                <w:rFonts w:ascii="Arial" w:eastAsia="Times New Roman" w:hAnsi="Arial" w:cs="Arial"/>
                <w:noProof/>
              </w:rPr>
              <w:t>Intrinsic motivators used by Google</w:t>
            </w:r>
            <w:r w:rsidR="000A1A30">
              <w:rPr>
                <w:noProof/>
                <w:webHidden/>
              </w:rPr>
              <w:tab/>
            </w:r>
            <w:r w:rsidR="000A1A30">
              <w:rPr>
                <w:noProof/>
                <w:webHidden/>
              </w:rPr>
              <w:fldChar w:fldCharType="begin"/>
            </w:r>
            <w:r w:rsidR="000A1A30">
              <w:rPr>
                <w:noProof/>
                <w:webHidden/>
              </w:rPr>
              <w:instrText xml:space="preserve"> PAGEREF _Toc130237171 \h </w:instrText>
            </w:r>
            <w:r w:rsidR="000A1A30">
              <w:rPr>
                <w:noProof/>
                <w:webHidden/>
              </w:rPr>
            </w:r>
            <w:r w:rsidR="000A1A30">
              <w:rPr>
                <w:noProof/>
                <w:webHidden/>
              </w:rPr>
              <w:fldChar w:fldCharType="separate"/>
            </w:r>
            <w:r w:rsidR="000A1A30">
              <w:rPr>
                <w:noProof/>
                <w:webHidden/>
              </w:rPr>
              <w:t>4</w:t>
            </w:r>
            <w:r w:rsidR="000A1A30">
              <w:rPr>
                <w:noProof/>
                <w:webHidden/>
              </w:rPr>
              <w:fldChar w:fldCharType="end"/>
            </w:r>
          </w:hyperlink>
        </w:p>
        <w:p w14:paraId="5F8C8CFB" w14:textId="77777777" w:rsidR="000A1A30" w:rsidRDefault="00000000">
          <w:pPr>
            <w:pStyle w:val="TOC2"/>
            <w:tabs>
              <w:tab w:val="left" w:pos="660"/>
              <w:tab w:val="right" w:leader="dot" w:pos="9350"/>
            </w:tabs>
            <w:rPr>
              <w:noProof/>
            </w:rPr>
          </w:pPr>
          <w:hyperlink w:anchor="_Toc130237172" w:history="1">
            <w:r w:rsidR="000A1A30" w:rsidRPr="001E4759">
              <w:rPr>
                <w:rStyle w:val="Hyperlink"/>
                <w:rFonts w:ascii="Symbol" w:eastAsia="Times New Roman" w:hAnsi="Symbol" w:cs="Arial"/>
                <w:noProof/>
              </w:rPr>
              <w:t></w:t>
            </w:r>
            <w:r w:rsidR="000A1A30">
              <w:rPr>
                <w:noProof/>
              </w:rPr>
              <w:tab/>
            </w:r>
            <w:r w:rsidR="000A1A30" w:rsidRPr="001E4759">
              <w:rPr>
                <w:rStyle w:val="Hyperlink"/>
                <w:rFonts w:ascii="Arial" w:eastAsia="Times New Roman" w:hAnsi="Arial" w:cs="Arial"/>
                <w:b/>
                <w:noProof/>
              </w:rPr>
              <w:t>20% time policy</w:t>
            </w:r>
            <w:r w:rsidR="000A1A30">
              <w:rPr>
                <w:noProof/>
                <w:webHidden/>
              </w:rPr>
              <w:tab/>
            </w:r>
            <w:r w:rsidR="000A1A30">
              <w:rPr>
                <w:noProof/>
                <w:webHidden/>
              </w:rPr>
              <w:fldChar w:fldCharType="begin"/>
            </w:r>
            <w:r w:rsidR="000A1A30">
              <w:rPr>
                <w:noProof/>
                <w:webHidden/>
              </w:rPr>
              <w:instrText xml:space="preserve"> PAGEREF _Toc130237172 \h </w:instrText>
            </w:r>
            <w:r w:rsidR="000A1A30">
              <w:rPr>
                <w:noProof/>
                <w:webHidden/>
              </w:rPr>
            </w:r>
            <w:r w:rsidR="000A1A30">
              <w:rPr>
                <w:noProof/>
                <w:webHidden/>
              </w:rPr>
              <w:fldChar w:fldCharType="separate"/>
            </w:r>
            <w:r w:rsidR="000A1A30">
              <w:rPr>
                <w:noProof/>
                <w:webHidden/>
              </w:rPr>
              <w:t>4</w:t>
            </w:r>
            <w:r w:rsidR="000A1A30">
              <w:rPr>
                <w:noProof/>
                <w:webHidden/>
              </w:rPr>
              <w:fldChar w:fldCharType="end"/>
            </w:r>
          </w:hyperlink>
        </w:p>
        <w:p w14:paraId="2E0961B6" w14:textId="77777777" w:rsidR="000A1A30" w:rsidRDefault="00000000">
          <w:pPr>
            <w:pStyle w:val="TOC2"/>
            <w:tabs>
              <w:tab w:val="left" w:pos="660"/>
              <w:tab w:val="right" w:leader="dot" w:pos="9350"/>
            </w:tabs>
            <w:rPr>
              <w:noProof/>
            </w:rPr>
          </w:pPr>
          <w:hyperlink w:anchor="_Toc130237173" w:history="1">
            <w:r w:rsidR="000A1A30" w:rsidRPr="001E4759">
              <w:rPr>
                <w:rStyle w:val="Hyperlink"/>
                <w:rFonts w:ascii="Symbol" w:hAnsi="Symbol" w:cs="Arial"/>
                <w:noProof/>
              </w:rPr>
              <w:t></w:t>
            </w:r>
            <w:r w:rsidR="000A1A30">
              <w:rPr>
                <w:noProof/>
              </w:rPr>
              <w:tab/>
            </w:r>
            <w:r w:rsidR="000A1A30" w:rsidRPr="001E4759">
              <w:rPr>
                <w:rStyle w:val="Hyperlink"/>
                <w:rFonts w:ascii="Arial" w:hAnsi="Arial" w:cs="Arial"/>
                <w:b/>
                <w:noProof/>
              </w:rPr>
              <w:t>Voice and Value</w:t>
            </w:r>
            <w:r w:rsidR="000A1A30">
              <w:rPr>
                <w:noProof/>
                <w:webHidden/>
              </w:rPr>
              <w:tab/>
            </w:r>
            <w:r w:rsidR="000A1A30">
              <w:rPr>
                <w:noProof/>
                <w:webHidden/>
              </w:rPr>
              <w:fldChar w:fldCharType="begin"/>
            </w:r>
            <w:r w:rsidR="000A1A30">
              <w:rPr>
                <w:noProof/>
                <w:webHidden/>
              </w:rPr>
              <w:instrText xml:space="preserve"> PAGEREF _Toc130237173 \h </w:instrText>
            </w:r>
            <w:r w:rsidR="000A1A30">
              <w:rPr>
                <w:noProof/>
                <w:webHidden/>
              </w:rPr>
            </w:r>
            <w:r w:rsidR="000A1A30">
              <w:rPr>
                <w:noProof/>
                <w:webHidden/>
              </w:rPr>
              <w:fldChar w:fldCharType="separate"/>
            </w:r>
            <w:r w:rsidR="000A1A30">
              <w:rPr>
                <w:noProof/>
                <w:webHidden/>
              </w:rPr>
              <w:t>4</w:t>
            </w:r>
            <w:r w:rsidR="000A1A30">
              <w:rPr>
                <w:noProof/>
                <w:webHidden/>
              </w:rPr>
              <w:fldChar w:fldCharType="end"/>
            </w:r>
          </w:hyperlink>
        </w:p>
        <w:p w14:paraId="38F64581" w14:textId="77777777" w:rsidR="000A1A30" w:rsidRDefault="00000000">
          <w:pPr>
            <w:pStyle w:val="TOC2"/>
            <w:tabs>
              <w:tab w:val="left" w:pos="660"/>
              <w:tab w:val="right" w:leader="dot" w:pos="9350"/>
            </w:tabs>
            <w:rPr>
              <w:noProof/>
            </w:rPr>
          </w:pPr>
          <w:hyperlink w:anchor="_Toc130237174" w:history="1">
            <w:r w:rsidR="000A1A30" w:rsidRPr="001E4759">
              <w:rPr>
                <w:rStyle w:val="Hyperlink"/>
                <w:rFonts w:ascii="Symbol" w:hAnsi="Symbol"/>
                <w:noProof/>
              </w:rPr>
              <w:t></w:t>
            </w:r>
            <w:r w:rsidR="000A1A30">
              <w:rPr>
                <w:noProof/>
              </w:rPr>
              <w:tab/>
            </w:r>
            <w:r w:rsidR="000A1A30" w:rsidRPr="001E4759">
              <w:rPr>
                <w:rStyle w:val="Hyperlink"/>
                <w:b/>
                <w:noProof/>
                <w:lang w:val="en-GB"/>
              </w:rPr>
              <w:t>Freedom of work</w:t>
            </w:r>
            <w:r w:rsidR="000A1A30">
              <w:rPr>
                <w:noProof/>
                <w:webHidden/>
              </w:rPr>
              <w:tab/>
            </w:r>
            <w:r w:rsidR="000A1A30">
              <w:rPr>
                <w:noProof/>
                <w:webHidden/>
              </w:rPr>
              <w:fldChar w:fldCharType="begin"/>
            </w:r>
            <w:r w:rsidR="000A1A30">
              <w:rPr>
                <w:noProof/>
                <w:webHidden/>
              </w:rPr>
              <w:instrText xml:space="preserve"> PAGEREF _Toc130237174 \h </w:instrText>
            </w:r>
            <w:r w:rsidR="000A1A30">
              <w:rPr>
                <w:noProof/>
                <w:webHidden/>
              </w:rPr>
            </w:r>
            <w:r w:rsidR="000A1A30">
              <w:rPr>
                <w:noProof/>
                <w:webHidden/>
              </w:rPr>
              <w:fldChar w:fldCharType="separate"/>
            </w:r>
            <w:r w:rsidR="000A1A30">
              <w:rPr>
                <w:noProof/>
                <w:webHidden/>
              </w:rPr>
              <w:t>5</w:t>
            </w:r>
            <w:r w:rsidR="000A1A30">
              <w:rPr>
                <w:noProof/>
                <w:webHidden/>
              </w:rPr>
              <w:fldChar w:fldCharType="end"/>
            </w:r>
          </w:hyperlink>
        </w:p>
        <w:p w14:paraId="5AD53D27" w14:textId="77777777" w:rsidR="000A1A30" w:rsidRDefault="00000000">
          <w:pPr>
            <w:pStyle w:val="TOC2"/>
            <w:tabs>
              <w:tab w:val="left" w:pos="660"/>
              <w:tab w:val="right" w:leader="dot" w:pos="9350"/>
            </w:tabs>
            <w:rPr>
              <w:noProof/>
            </w:rPr>
          </w:pPr>
          <w:hyperlink w:anchor="_Toc130237175" w:history="1">
            <w:r w:rsidR="000A1A30" w:rsidRPr="001E4759">
              <w:rPr>
                <w:rStyle w:val="Hyperlink"/>
                <w:rFonts w:ascii="Symbol" w:hAnsi="Symbol"/>
                <w:noProof/>
              </w:rPr>
              <w:t></w:t>
            </w:r>
            <w:r w:rsidR="000A1A30">
              <w:rPr>
                <w:noProof/>
              </w:rPr>
              <w:tab/>
            </w:r>
            <w:r w:rsidR="000A1A30" w:rsidRPr="001E4759">
              <w:rPr>
                <w:rStyle w:val="Hyperlink"/>
                <w:b/>
                <w:noProof/>
              </w:rPr>
              <w:t>Flexibility</w:t>
            </w:r>
            <w:r w:rsidR="000A1A30">
              <w:rPr>
                <w:noProof/>
                <w:webHidden/>
              </w:rPr>
              <w:tab/>
            </w:r>
            <w:r w:rsidR="000A1A30">
              <w:rPr>
                <w:noProof/>
                <w:webHidden/>
              </w:rPr>
              <w:fldChar w:fldCharType="begin"/>
            </w:r>
            <w:r w:rsidR="000A1A30">
              <w:rPr>
                <w:noProof/>
                <w:webHidden/>
              </w:rPr>
              <w:instrText xml:space="preserve"> PAGEREF _Toc130237175 \h </w:instrText>
            </w:r>
            <w:r w:rsidR="000A1A30">
              <w:rPr>
                <w:noProof/>
                <w:webHidden/>
              </w:rPr>
            </w:r>
            <w:r w:rsidR="000A1A30">
              <w:rPr>
                <w:noProof/>
                <w:webHidden/>
              </w:rPr>
              <w:fldChar w:fldCharType="separate"/>
            </w:r>
            <w:r w:rsidR="000A1A30">
              <w:rPr>
                <w:noProof/>
                <w:webHidden/>
              </w:rPr>
              <w:t>5</w:t>
            </w:r>
            <w:r w:rsidR="000A1A30">
              <w:rPr>
                <w:noProof/>
                <w:webHidden/>
              </w:rPr>
              <w:fldChar w:fldCharType="end"/>
            </w:r>
          </w:hyperlink>
        </w:p>
        <w:p w14:paraId="4197F276" w14:textId="77777777" w:rsidR="000A1A30" w:rsidRDefault="00000000">
          <w:pPr>
            <w:pStyle w:val="TOC2"/>
            <w:tabs>
              <w:tab w:val="left" w:pos="660"/>
              <w:tab w:val="right" w:leader="dot" w:pos="9350"/>
            </w:tabs>
            <w:rPr>
              <w:noProof/>
            </w:rPr>
          </w:pPr>
          <w:hyperlink w:anchor="_Toc130237176" w:history="1">
            <w:r w:rsidR="000A1A30" w:rsidRPr="001E4759">
              <w:rPr>
                <w:rStyle w:val="Hyperlink"/>
                <w:rFonts w:ascii="Symbol" w:hAnsi="Symbol"/>
                <w:noProof/>
              </w:rPr>
              <w:t></w:t>
            </w:r>
            <w:r w:rsidR="000A1A30">
              <w:rPr>
                <w:noProof/>
              </w:rPr>
              <w:tab/>
            </w:r>
            <w:r w:rsidR="000A1A30" w:rsidRPr="001E4759">
              <w:rPr>
                <w:rStyle w:val="Hyperlink"/>
                <w:b/>
                <w:noProof/>
              </w:rPr>
              <w:t>Opportunities for personal growth</w:t>
            </w:r>
            <w:r w:rsidR="000A1A30">
              <w:rPr>
                <w:noProof/>
                <w:webHidden/>
              </w:rPr>
              <w:tab/>
            </w:r>
            <w:r w:rsidR="000A1A30">
              <w:rPr>
                <w:noProof/>
                <w:webHidden/>
              </w:rPr>
              <w:fldChar w:fldCharType="begin"/>
            </w:r>
            <w:r w:rsidR="000A1A30">
              <w:rPr>
                <w:noProof/>
                <w:webHidden/>
              </w:rPr>
              <w:instrText xml:space="preserve"> PAGEREF _Toc130237176 \h </w:instrText>
            </w:r>
            <w:r w:rsidR="000A1A30">
              <w:rPr>
                <w:noProof/>
                <w:webHidden/>
              </w:rPr>
            </w:r>
            <w:r w:rsidR="000A1A30">
              <w:rPr>
                <w:noProof/>
                <w:webHidden/>
              </w:rPr>
              <w:fldChar w:fldCharType="separate"/>
            </w:r>
            <w:r w:rsidR="000A1A30">
              <w:rPr>
                <w:noProof/>
                <w:webHidden/>
              </w:rPr>
              <w:t>5</w:t>
            </w:r>
            <w:r w:rsidR="000A1A30">
              <w:rPr>
                <w:noProof/>
                <w:webHidden/>
              </w:rPr>
              <w:fldChar w:fldCharType="end"/>
            </w:r>
          </w:hyperlink>
        </w:p>
        <w:p w14:paraId="7D3D64EA" w14:textId="77777777" w:rsidR="000A1A30" w:rsidRDefault="00000000">
          <w:pPr>
            <w:pStyle w:val="TOC1"/>
            <w:tabs>
              <w:tab w:val="right" w:leader="dot" w:pos="9350"/>
            </w:tabs>
            <w:rPr>
              <w:noProof/>
            </w:rPr>
          </w:pPr>
          <w:hyperlink w:anchor="_Toc130237177" w:history="1">
            <w:r w:rsidR="000A1A30" w:rsidRPr="001E4759">
              <w:rPr>
                <w:rStyle w:val="Hyperlink"/>
                <w:noProof/>
              </w:rPr>
              <w:t>Extrinsic motivators used by Google</w:t>
            </w:r>
            <w:r w:rsidR="000A1A30">
              <w:rPr>
                <w:noProof/>
                <w:webHidden/>
              </w:rPr>
              <w:tab/>
            </w:r>
            <w:r w:rsidR="000A1A30">
              <w:rPr>
                <w:noProof/>
                <w:webHidden/>
              </w:rPr>
              <w:fldChar w:fldCharType="begin"/>
            </w:r>
            <w:r w:rsidR="000A1A30">
              <w:rPr>
                <w:noProof/>
                <w:webHidden/>
              </w:rPr>
              <w:instrText xml:space="preserve"> PAGEREF _Toc130237177 \h </w:instrText>
            </w:r>
            <w:r w:rsidR="000A1A30">
              <w:rPr>
                <w:noProof/>
                <w:webHidden/>
              </w:rPr>
            </w:r>
            <w:r w:rsidR="000A1A30">
              <w:rPr>
                <w:noProof/>
                <w:webHidden/>
              </w:rPr>
              <w:fldChar w:fldCharType="separate"/>
            </w:r>
            <w:r w:rsidR="000A1A30">
              <w:rPr>
                <w:noProof/>
                <w:webHidden/>
              </w:rPr>
              <w:t>5</w:t>
            </w:r>
            <w:r w:rsidR="000A1A30">
              <w:rPr>
                <w:noProof/>
                <w:webHidden/>
              </w:rPr>
              <w:fldChar w:fldCharType="end"/>
            </w:r>
          </w:hyperlink>
        </w:p>
        <w:p w14:paraId="37557339" w14:textId="77777777" w:rsidR="000A1A30" w:rsidRDefault="00000000">
          <w:pPr>
            <w:pStyle w:val="TOC2"/>
            <w:tabs>
              <w:tab w:val="left" w:pos="660"/>
              <w:tab w:val="right" w:leader="dot" w:pos="9350"/>
            </w:tabs>
            <w:rPr>
              <w:noProof/>
            </w:rPr>
          </w:pPr>
          <w:hyperlink w:anchor="_Toc130237178" w:history="1">
            <w:r w:rsidR="000A1A30" w:rsidRPr="001E4759">
              <w:rPr>
                <w:rStyle w:val="Hyperlink"/>
                <w:rFonts w:ascii="Symbol" w:hAnsi="Symbol"/>
                <w:noProof/>
              </w:rPr>
              <w:t></w:t>
            </w:r>
            <w:r w:rsidR="000A1A30">
              <w:rPr>
                <w:noProof/>
              </w:rPr>
              <w:tab/>
            </w:r>
            <w:r w:rsidR="000A1A30" w:rsidRPr="001E4759">
              <w:rPr>
                <w:rStyle w:val="Hyperlink"/>
                <w:b/>
                <w:noProof/>
              </w:rPr>
              <w:t>Financial benefits</w:t>
            </w:r>
            <w:r w:rsidR="000A1A30">
              <w:rPr>
                <w:noProof/>
                <w:webHidden/>
              </w:rPr>
              <w:tab/>
            </w:r>
            <w:r w:rsidR="000A1A30">
              <w:rPr>
                <w:noProof/>
                <w:webHidden/>
              </w:rPr>
              <w:fldChar w:fldCharType="begin"/>
            </w:r>
            <w:r w:rsidR="000A1A30">
              <w:rPr>
                <w:noProof/>
                <w:webHidden/>
              </w:rPr>
              <w:instrText xml:space="preserve"> PAGEREF _Toc130237178 \h </w:instrText>
            </w:r>
            <w:r w:rsidR="000A1A30">
              <w:rPr>
                <w:noProof/>
                <w:webHidden/>
              </w:rPr>
            </w:r>
            <w:r w:rsidR="000A1A30">
              <w:rPr>
                <w:noProof/>
                <w:webHidden/>
              </w:rPr>
              <w:fldChar w:fldCharType="separate"/>
            </w:r>
            <w:r w:rsidR="000A1A30">
              <w:rPr>
                <w:noProof/>
                <w:webHidden/>
              </w:rPr>
              <w:t>5</w:t>
            </w:r>
            <w:r w:rsidR="000A1A30">
              <w:rPr>
                <w:noProof/>
                <w:webHidden/>
              </w:rPr>
              <w:fldChar w:fldCharType="end"/>
            </w:r>
          </w:hyperlink>
        </w:p>
        <w:p w14:paraId="64322241" w14:textId="77777777" w:rsidR="000A1A30" w:rsidRDefault="00000000">
          <w:pPr>
            <w:pStyle w:val="TOC2"/>
            <w:tabs>
              <w:tab w:val="left" w:pos="660"/>
              <w:tab w:val="right" w:leader="dot" w:pos="9350"/>
            </w:tabs>
            <w:rPr>
              <w:noProof/>
            </w:rPr>
          </w:pPr>
          <w:hyperlink w:anchor="_Toc130237179" w:history="1">
            <w:r w:rsidR="000A1A30" w:rsidRPr="001E4759">
              <w:rPr>
                <w:rStyle w:val="Hyperlink"/>
                <w:rFonts w:ascii="Symbol" w:hAnsi="Symbol"/>
                <w:noProof/>
                <w:lang w:val="en-GB"/>
              </w:rPr>
              <w:t></w:t>
            </w:r>
            <w:r w:rsidR="000A1A30">
              <w:rPr>
                <w:noProof/>
              </w:rPr>
              <w:tab/>
            </w:r>
            <w:r w:rsidR="000A1A30" w:rsidRPr="001E4759">
              <w:rPr>
                <w:rStyle w:val="Hyperlink"/>
                <w:b/>
                <w:noProof/>
                <w:lang w:val="en-GB"/>
              </w:rPr>
              <w:t>Onsite services</w:t>
            </w:r>
            <w:r w:rsidR="000A1A30">
              <w:rPr>
                <w:noProof/>
                <w:webHidden/>
              </w:rPr>
              <w:tab/>
            </w:r>
            <w:r w:rsidR="000A1A30">
              <w:rPr>
                <w:noProof/>
                <w:webHidden/>
              </w:rPr>
              <w:fldChar w:fldCharType="begin"/>
            </w:r>
            <w:r w:rsidR="000A1A30">
              <w:rPr>
                <w:noProof/>
                <w:webHidden/>
              </w:rPr>
              <w:instrText xml:space="preserve"> PAGEREF _Toc130237179 \h </w:instrText>
            </w:r>
            <w:r w:rsidR="000A1A30">
              <w:rPr>
                <w:noProof/>
                <w:webHidden/>
              </w:rPr>
            </w:r>
            <w:r w:rsidR="000A1A30">
              <w:rPr>
                <w:noProof/>
                <w:webHidden/>
              </w:rPr>
              <w:fldChar w:fldCharType="separate"/>
            </w:r>
            <w:r w:rsidR="000A1A30">
              <w:rPr>
                <w:noProof/>
                <w:webHidden/>
              </w:rPr>
              <w:t>5</w:t>
            </w:r>
            <w:r w:rsidR="000A1A30">
              <w:rPr>
                <w:noProof/>
                <w:webHidden/>
              </w:rPr>
              <w:fldChar w:fldCharType="end"/>
            </w:r>
          </w:hyperlink>
        </w:p>
        <w:p w14:paraId="7258FB91" w14:textId="77777777" w:rsidR="000A1A30" w:rsidRDefault="00000000">
          <w:pPr>
            <w:pStyle w:val="TOC1"/>
            <w:tabs>
              <w:tab w:val="right" w:leader="dot" w:pos="9350"/>
            </w:tabs>
            <w:rPr>
              <w:noProof/>
            </w:rPr>
          </w:pPr>
          <w:hyperlink w:anchor="_Toc130237180" w:history="1">
            <w:r w:rsidR="000A1A30" w:rsidRPr="001E4759">
              <w:rPr>
                <w:rStyle w:val="Hyperlink"/>
                <w:noProof/>
                <w:lang w:val="en-GB"/>
              </w:rPr>
              <w:t>How intrinsic and extrinsic motivation can be used to enhance employee performance</w:t>
            </w:r>
            <w:r w:rsidR="000A1A30">
              <w:rPr>
                <w:noProof/>
                <w:webHidden/>
              </w:rPr>
              <w:tab/>
            </w:r>
            <w:r w:rsidR="000A1A30">
              <w:rPr>
                <w:noProof/>
                <w:webHidden/>
              </w:rPr>
              <w:fldChar w:fldCharType="begin"/>
            </w:r>
            <w:r w:rsidR="000A1A30">
              <w:rPr>
                <w:noProof/>
                <w:webHidden/>
              </w:rPr>
              <w:instrText xml:space="preserve"> PAGEREF _Toc130237180 \h </w:instrText>
            </w:r>
            <w:r w:rsidR="000A1A30">
              <w:rPr>
                <w:noProof/>
                <w:webHidden/>
              </w:rPr>
            </w:r>
            <w:r w:rsidR="000A1A30">
              <w:rPr>
                <w:noProof/>
                <w:webHidden/>
              </w:rPr>
              <w:fldChar w:fldCharType="separate"/>
            </w:r>
            <w:r w:rsidR="000A1A30">
              <w:rPr>
                <w:noProof/>
                <w:webHidden/>
              </w:rPr>
              <w:t>6</w:t>
            </w:r>
            <w:r w:rsidR="000A1A30">
              <w:rPr>
                <w:noProof/>
                <w:webHidden/>
              </w:rPr>
              <w:fldChar w:fldCharType="end"/>
            </w:r>
          </w:hyperlink>
        </w:p>
        <w:p w14:paraId="5AB7CF5A" w14:textId="77777777" w:rsidR="000A1A30" w:rsidRDefault="00000000">
          <w:pPr>
            <w:pStyle w:val="TOC1"/>
            <w:tabs>
              <w:tab w:val="right" w:leader="dot" w:pos="9350"/>
            </w:tabs>
            <w:rPr>
              <w:noProof/>
            </w:rPr>
          </w:pPr>
          <w:hyperlink w:anchor="_Toc130237181" w:history="1">
            <w:r w:rsidR="000A1A30" w:rsidRPr="001E4759">
              <w:rPr>
                <w:rStyle w:val="Hyperlink"/>
                <w:noProof/>
                <w:lang w:val="en-GB"/>
              </w:rPr>
              <w:t>References</w:t>
            </w:r>
            <w:r w:rsidR="000A1A30">
              <w:rPr>
                <w:noProof/>
                <w:webHidden/>
              </w:rPr>
              <w:tab/>
            </w:r>
            <w:r w:rsidR="000A1A30">
              <w:rPr>
                <w:noProof/>
                <w:webHidden/>
              </w:rPr>
              <w:fldChar w:fldCharType="begin"/>
            </w:r>
            <w:r w:rsidR="000A1A30">
              <w:rPr>
                <w:noProof/>
                <w:webHidden/>
              </w:rPr>
              <w:instrText xml:space="preserve"> PAGEREF _Toc130237181 \h </w:instrText>
            </w:r>
            <w:r w:rsidR="000A1A30">
              <w:rPr>
                <w:noProof/>
                <w:webHidden/>
              </w:rPr>
            </w:r>
            <w:r w:rsidR="000A1A30">
              <w:rPr>
                <w:noProof/>
                <w:webHidden/>
              </w:rPr>
              <w:fldChar w:fldCharType="separate"/>
            </w:r>
            <w:r w:rsidR="000A1A30">
              <w:rPr>
                <w:noProof/>
                <w:webHidden/>
              </w:rPr>
              <w:t>7</w:t>
            </w:r>
            <w:r w:rsidR="000A1A30">
              <w:rPr>
                <w:noProof/>
                <w:webHidden/>
              </w:rPr>
              <w:fldChar w:fldCharType="end"/>
            </w:r>
          </w:hyperlink>
        </w:p>
        <w:p w14:paraId="589A9C44" w14:textId="77777777" w:rsidR="000A1A30" w:rsidRDefault="000A1A30">
          <w:r>
            <w:rPr>
              <w:b/>
              <w:bCs/>
              <w:noProof/>
            </w:rPr>
            <w:fldChar w:fldCharType="end"/>
          </w:r>
        </w:p>
      </w:sdtContent>
    </w:sdt>
    <w:p w14:paraId="3E69BE1C" w14:textId="77777777" w:rsidR="000A1A30" w:rsidRDefault="000A1A30">
      <w:pPr>
        <w:rPr>
          <w:rFonts w:ascii="Arial" w:eastAsia="Times New Roman" w:hAnsi="Arial" w:cs="Arial"/>
          <w:color w:val="2E74B5" w:themeColor="accent1" w:themeShade="BF"/>
          <w:sz w:val="32"/>
          <w:szCs w:val="32"/>
        </w:rPr>
      </w:pPr>
      <w:r>
        <w:rPr>
          <w:rFonts w:ascii="Arial" w:eastAsia="Times New Roman" w:hAnsi="Arial" w:cs="Arial"/>
        </w:rPr>
        <w:br w:type="page"/>
      </w:r>
    </w:p>
    <w:p w14:paraId="79AF171A" w14:textId="77777777" w:rsidR="009F4C14" w:rsidRPr="00854884" w:rsidRDefault="009F4C14" w:rsidP="006103E6">
      <w:pPr>
        <w:pStyle w:val="Heading1"/>
        <w:spacing w:line="360" w:lineRule="auto"/>
        <w:rPr>
          <w:rFonts w:ascii="Arial" w:eastAsia="Times New Roman" w:hAnsi="Arial" w:cs="Arial"/>
          <w:sz w:val="24"/>
          <w:szCs w:val="24"/>
        </w:rPr>
      </w:pPr>
      <w:bookmarkStart w:id="0" w:name="_Toc130237168"/>
      <w:r w:rsidRPr="00854884">
        <w:rPr>
          <w:rFonts w:ascii="Arial" w:eastAsia="Times New Roman" w:hAnsi="Arial" w:cs="Arial"/>
        </w:rPr>
        <w:lastRenderedPageBreak/>
        <w:t>Introduction</w:t>
      </w:r>
      <w:bookmarkEnd w:id="0"/>
    </w:p>
    <w:p w14:paraId="4D1645F8" w14:textId="77777777" w:rsidR="009F4C14" w:rsidRPr="009F4C14" w:rsidRDefault="009F4C14" w:rsidP="00C35634">
      <w:pPr>
        <w:spacing w:after="0" w:line="360" w:lineRule="auto"/>
        <w:jc w:val="both"/>
        <w:rPr>
          <w:rFonts w:ascii="Arial" w:eastAsia="Times New Roman" w:hAnsi="Arial" w:cs="Arial"/>
          <w:sz w:val="24"/>
          <w:szCs w:val="24"/>
        </w:rPr>
      </w:pPr>
      <w:r w:rsidRPr="009F4C14">
        <w:rPr>
          <w:rFonts w:ascii="Arial" w:eastAsia="Times New Roman" w:hAnsi="Arial" w:cs="Arial"/>
          <w:color w:val="000000"/>
        </w:rPr>
        <w:t>Motivation comes from the word motive which denotes a person's needs, desire, wants and urges. Motivation is the force that drives you towards a specific goal. These forces can be biological, emotional, social and cognitive. </w:t>
      </w:r>
    </w:p>
    <w:p w14:paraId="6A8708F1" w14:textId="77777777" w:rsidR="009F4C14" w:rsidRPr="009F4C14" w:rsidRDefault="009F4C14" w:rsidP="00C35634">
      <w:pPr>
        <w:spacing w:after="0" w:line="360" w:lineRule="auto"/>
        <w:jc w:val="both"/>
        <w:rPr>
          <w:rFonts w:ascii="Arial" w:eastAsia="Times New Roman" w:hAnsi="Arial" w:cs="Arial"/>
          <w:sz w:val="24"/>
          <w:szCs w:val="24"/>
        </w:rPr>
      </w:pPr>
    </w:p>
    <w:p w14:paraId="596EFB30" w14:textId="77777777" w:rsidR="009F4C14" w:rsidRPr="00854884" w:rsidRDefault="009F4C14" w:rsidP="00C35634">
      <w:pPr>
        <w:spacing w:after="0" w:line="360" w:lineRule="auto"/>
        <w:jc w:val="both"/>
        <w:rPr>
          <w:rFonts w:ascii="Arial" w:eastAsia="Times New Roman" w:hAnsi="Arial" w:cs="Arial"/>
          <w:color w:val="000000"/>
        </w:rPr>
      </w:pPr>
      <w:r w:rsidRPr="009F4C14">
        <w:rPr>
          <w:rFonts w:ascii="Arial" w:eastAsia="Times New Roman" w:hAnsi="Arial" w:cs="Arial"/>
          <w:color w:val="000000"/>
        </w:rPr>
        <w:t xml:space="preserve">Motivation is to persuade other to </w:t>
      </w:r>
      <w:r w:rsidRPr="00854884">
        <w:rPr>
          <w:rFonts w:ascii="Arial" w:eastAsia="Times New Roman" w:hAnsi="Arial" w:cs="Arial"/>
          <w:color w:val="000000"/>
        </w:rPr>
        <w:t>use the best of their abilities to reach a goal. Now how to motivate an individual is a question. We don’t know what a person desires are and what we can do to motivate them. However, there are some theories which we can follow to read human behavior and plan accordingly</w:t>
      </w:r>
      <w:r w:rsidR="00E9434C">
        <w:rPr>
          <w:rFonts w:ascii="Arial" w:eastAsia="Times New Roman" w:hAnsi="Arial" w:cs="Arial"/>
          <w:color w:val="000000"/>
        </w:rPr>
        <w:t xml:space="preserve"> out of which one is Behavioral approach.</w:t>
      </w:r>
    </w:p>
    <w:p w14:paraId="11A74106" w14:textId="77777777" w:rsidR="009F4C14" w:rsidRPr="00854884" w:rsidRDefault="009F4C14" w:rsidP="006103E6">
      <w:pPr>
        <w:spacing w:after="0" w:line="360" w:lineRule="auto"/>
        <w:rPr>
          <w:rFonts w:ascii="Arial" w:eastAsia="Times New Roman" w:hAnsi="Arial" w:cs="Arial"/>
          <w:color w:val="000000"/>
        </w:rPr>
      </w:pPr>
    </w:p>
    <w:p w14:paraId="58763BD3" w14:textId="77777777" w:rsidR="009F4C14" w:rsidRDefault="00E9434C" w:rsidP="006103E6">
      <w:pPr>
        <w:spacing w:after="0" w:line="360" w:lineRule="auto"/>
        <w:rPr>
          <w:rFonts w:ascii="Arial" w:eastAsia="Times New Roman" w:hAnsi="Arial" w:cs="Arial"/>
          <w:color w:val="000000"/>
        </w:rPr>
      </w:pPr>
      <w:r>
        <w:rPr>
          <w:rFonts w:ascii="Arial" w:eastAsia="Times New Roman" w:hAnsi="Arial" w:cs="Arial"/>
          <w:color w:val="000000"/>
        </w:rPr>
        <w:t>Motivation is of two kinds</w:t>
      </w:r>
    </w:p>
    <w:p w14:paraId="4AE1F3C7" w14:textId="77777777" w:rsidR="00E9434C" w:rsidRPr="00854884" w:rsidRDefault="00E9434C" w:rsidP="006103E6">
      <w:pPr>
        <w:spacing w:after="0" w:line="360" w:lineRule="auto"/>
        <w:rPr>
          <w:rFonts w:ascii="Arial" w:eastAsia="Times New Roman" w:hAnsi="Arial" w:cs="Arial"/>
          <w:color w:val="000000"/>
        </w:rPr>
      </w:pPr>
    </w:p>
    <w:p w14:paraId="5952093C" w14:textId="77777777" w:rsidR="009F4C14" w:rsidRPr="00854884" w:rsidRDefault="009F4C14" w:rsidP="006103E6">
      <w:pPr>
        <w:pStyle w:val="ListParagraph"/>
        <w:numPr>
          <w:ilvl w:val="0"/>
          <w:numId w:val="1"/>
        </w:numPr>
        <w:spacing w:after="0" w:line="360" w:lineRule="auto"/>
        <w:rPr>
          <w:rFonts w:ascii="Arial" w:eastAsia="Times New Roman" w:hAnsi="Arial" w:cs="Arial"/>
          <w:color w:val="000000"/>
        </w:rPr>
      </w:pPr>
      <w:r w:rsidRPr="00854884">
        <w:rPr>
          <w:rFonts w:ascii="Arial" w:eastAsia="Times New Roman" w:hAnsi="Arial" w:cs="Arial"/>
          <w:color w:val="000000"/>
        </w:rPr>
        <w:t>Intrinsic motivation</w:t>
      </w:r>
    </w:p>
    <w:p w14:paraId="3B392ADF" w14:textId="77777777" w:rsidR="009F4C14" w:rsidRPr="00854884" w:rsidRDefault="009F4C14" w:rsidP="006103E6">
      <w:pPr>
        <w:pStyle w:val="ListParagraph"/>
        <w:numPr>
          <w:ilvl w:val="0"/>
          <w:numId w:val="1"/>
        </w:numPr>
        <w:spacing w:after="0" w:line="360" w:lineRule="auto"/>
        <w:rPr>
          <w:rFonts w:ascii="Arial" w:eastAsia="Times New Roman" w:hAnsi="Arial" w:cs="Arial"/>
          <w:color w:val="000000"/>
        </w:rPr>
      </w:pPr>
      <w:r w:rsidRPr="00854884">
        <w:rPr>
          <w:rFonts w:ascii="Arial" w:eastAsia="Times New Roman" w:hAnsi="Arial" w:cs="Arial"/>
          <w:color w:val="000000"/>
        </w:rPr>
        <w:t>Extrinsic motivation</w:t>
      </w:r>
    </w:p>
    <w:p w14:paraId="1B2E9251" w14:textId="77777777" w:rsidR="009F4C14" w:rsidRPr="00854884" w:rsidRDefault="009F4C14" w:rsidP="006103E6">
      <w:pPr>
        <w:pStyle w:val="Heading1"/>
        <w:spacing w:line="360" w:lineRule="auto"/>
        <w:rPr>
          <w:rFonts w:ascii="Arial" w:eastAsia="Times New Roman" w:hAnsi="Arial" w:cs="Arial"/>
        </w:rPr>
      </w:pPr>
      <w:bookmarkStart w:id="1" w:name="_Toc130237169"/>
      <w:r w:rsidRPr="00854884">
        <w:rPr>
          <w:rFonts w:ascii="Arial" w:eastAsia="Times New Roman" w:hAnsi="Arial" w:cs="Arial"/>
        </w:rPr>
        <w:t>Intrinsic motivation</w:t>
      </w:r>
      <w:bookmarkEnd w:id="1"/>
    </w:p>
    <w:p w14:paraId="64AFF714" w14:textId="77777777" w:rsidR="009F4C14" w:rsidRPr="00854884" w:rsidRDefault="009F4C14" w:rsidP="00C35634">
      <w:pPr>
        <w:spacing w:after="0" w:line="360" w:lineRule="auto"/>
        <w:jc w:val="both"/>
        <w:rPr>
          <w:rFonts w:ascii="Arial" w:eastAsia="Times New Roman" w:hAnsi="Arial" w:cs="Arial"/>
          <w:color w:val="000000"/>
        </w:rPr>
      </w:pPr>
      <w:r w:rsidRPr="00854884">
        <w:rPr>
          <w:rFonts w:ascii="Arial" w:eastAsia="Times New Roman" w:hAnsi="Arial" w:cs="Arial"/>
          <w:color w:val="000000"/>
        </w:rPr>
        <w:t>As the name suggest intrinsic is something internal. This deals with the internal satisfaction of an individual. For example; Mr. X has a very busy schedule but still he manages time to read his favorite comic book. He does this because he gets internal satisfaction by doing so.</w:t>
      </w:r>
    </w:p>
    <w:p w14:paraId="4DA6A94F" w14:textId="77777777" w:rsidR="009F4C14" w:rsidRPr="00854884" w:rsidRDefault="009F4C14" w:rsidP="00C35634">
      <w:pPr>
        <w:spacing w:after="0" w:line="360" w:lineRule="auto"/>
        <w:jc w:val="both"/>
        <w:rPr>
          <w:rFonts w:ascii="Arial" w:eastAsia="Times New Roman" w:hAnsi="Arial" w:cs="Arial"/>
          <w:color w:val="000000"/>
        </w:rPr>
      </w:pPr>
    </w:p>
    <w:p w14:paraId="0DBA1CE2" w14:textId="77777777" w:rsidR="009F4C14" w:rsidRPr="00854884" w:rsidRDefault="009F4C14" w:rsidP="00C35634">
      <w:pPr>
        <w:spacing w:after="0" w:line="360" w:lineRule="auto"/>
        <w:jc w:val="both"/>
        <w:rPr>
          <w:rFonts w:ascii="Arial" w:eastAsia="Times New Roman" w:hAnsi="Arial" w:cs="Arial"/>
          <w:color w:val="000000"/>
        </w:rPr>
      </w:pPr>
      <w:r w:rsidRPr="00854884">
        <w:rPr>
          <w:rFonts w:ascii="Arial" w:eastAsia="Times New Roman" w:hAnsi="Arial" w:cs="Arial"/>
          <w:color w:val="000000"/>
        </w:rPr>
        <w:t>Similarly, what managers/leaders can do to satisfy their employees internally is known as internal satisfaction. We know that how much motivation is necessary to drive your employees</w:t>
      </w:r>
      <w:r w:rsidR="008F10A2" w:rsidRPr="00854884">
        <w:rPr>
          <w:rFonts w:ascii="Arial" w:eastAsia="Times New Roman" w:hAnsi="Arial" w:cs="Arial"/>
          <w:color w:val="000000"/>
        </w:rPr>
        <w:t>. Every leader wants to see their employees growing and performing the best. Also, on a selfish note organization want to recognized by how well they are treating their employees.</w:t>
      </w:r>
    </w:p>
    <w:p w14:paraId="37F2D422" w14:textId="77777777" w:rsidR="008F10A2" w:rsidRPr="00854884" w:rsidRDefault="008F10A2" w:rsidP="00C35634">
      <w:pPr>
        <w:spacing w:after="0" w:line="360" w:lineRule="auto"/>
        <w:jc w:val="both"/>
        <w:rPr>
          <w:rFonts w:ascii="Arial" w:eastAsia="Times New Roman" w:hAnsi="Arial" w:cs="Arial"/>
          <w:color w:val="000000"/>
        </w:rPr>
      </w:pPr>
    </w:p>
    <w:p w14:paraId="79C0E182" w14:textId="77777777" w:rsidR="008F10A2" w:rsidRPr="00854884" w:rsidRDefault="008F10A2" w:rsidP="00C35634">
      <w:pPr>
        <w:spacing w:after="0" w:line="360" w:lineRule="auto"/>
        <w:jc w:val="both"/>
        <w:rPr>
          <w:rFonts w:ascii="Arial" w:eastAsia="Times New Roman" w:hAnsi="Arial" w:cs="Arial"/>
          <w:color w:val="000000"/>
        </w:rPr>
      </w:pPr>
      <w:r w:rsidRPr="00854884">
        <w:rPr>
          <w:rFonts w:ascii="Arial" w:eastAsia="Times New Roman" w:hAnsi="Arial" w:cs="Arial"/>
          <w:color w:val="000000"/>
        </w:rPr>
        <w:t>In the recent times, it has become quite a mantra to keep your employees as happy as you keep your customers. To do that companies are now taking steps to motivate employees on intrinsic levels as well.</w:t>
      </w:r>
    </w:p>
    <w:p w14:paraId="77982B2A" w14:textId="77777777" w:rsidR="008F10A2" w:rsidRPr="00854884" w:rsidRDefault="008F10A2" w:rsidP="006103E6">
      <w:pPr>
        <w:pStyle w:val="Heading1"/>
        <w:spacing w:line="360" w:lineRule="auto"/>
        <w:rPr>
          <w:rFonts w:ascii="Arial" w:eastAsia="Times New Roman" w:hAnsi="Arial" w:cs="Arial"/>
        </w:rPr>
      </w:pPr>
      <w:bookmarkStart w:id="2" w:name="_Toc130237170"/>
      <w:r w:rsidRPr="00854884">
        <w:rPr>
          <w:rFonts w:ascii="Arial" w:eastAsia="Times New Roman" w:hAnsi="Arial" w:cs="Arial"/>
        </w:rPr>
        <w:t>Extrinsic motivation</w:t>
      </w:r>
      <w:bookmarkEnd w:id="2"/>
    </w:p>
    <w:p w14:paraId="23BCDCAD" w14:textId="77777777" w:rsidR="008F10A2" w:rsidRPr="00854884" w:rsidRDefault="008F10A2" w:rsidP="00C35634">
      <w:pPr>
        <w:spacing w:after="0" w:line="360" w:lineRule="auto"/>
        <w:jc w:val="both"/>
        <w:rPr>
          <w:rFonts w:ascii="Arial" w:eastAsia="Times New Roman" w:hAnsi="Arial" w:cs="Arial"/>
          <w:color w:val="000000"/>
        </w:rPr>
      </w:pPr>
      <w:r w:rsidRPr="00854884">
        <w:rPr>
          <w:rFonts w:ascii="Arial" w:eastAsia="Times New Roman" w:hAnsi="Arial" w:cs="Arial"/>
          <w:color w:val="000000"/>
        </w:rPr>
        <w:t xml:space="preserve">Extrinsic means external. These are the external goals that are designed to motivate employees to reach their targets. The easiest example is of a sales agent. A sales agent has a commission based job and he is paid commission on every sale that he makes. Commission act as an external </w:t>
      </w:r>
      <w:r w:rsidRPr="00854884">
        <w:rPr>
          <w:rFonts w:ascii="Arial" w:eastAsia="Times New Roman" w:hAnsi="Arial" w:cs="Arial"/>
          <w:color w:val="000000"/>
        </w:rPr>
        <w:lastRenderedPageBreak/>
        <w:t>motivator here. Employees than work hard and try to make as many sales as possible to get the maximum commission.</w:t>
      </w:r>
    </w:p>
    <w:p w14:paraId="1F6A9A6A" w14:textId="77777777" w:rsidR="008F10A2" w:rsidRPr="00854884" w:rsidRDefault="008F10A2" w:rsidP="00C35634">
      <w:pPr>
        <w:spacing w:after="0" w:line="360" w:lineRule="auto"/>
        <w:jc w:val="both"/>
        <w:rPr>
          <w:rFonts w:ascii="Arial" w:eastAsia="Times New Roman" w:hAnsi="Arial" w:cs="Arial"/>
          <w:color w:val="000000"/>
        </w:rPr>
      </w:pPr>
      <w:r w:rsidRPr="00854884">
        <w:rPr>
          <w:rFonts w:ascii="Arial" w:eastAsia="Times New Roman" w:hAnsi="Arial" w:cs="Arial"/>
          <w:color w:val="000000"/>
        </w:rPr>
        <w:t xml:space="preserve">This is influenced by rewards and incentives and also punishment. For example; in a school, it is must to </w:t>
      </w:r>
      <w:r w:rsidR="002845F7" w:rsidRPr="00854884">
        <w:rPr>
          <w:rFonts w:ascii="Arial" w:eastAsia="Times New Roman" w:hAnsi="Arial" w:cs="Arial"/>
          <w:color w:val="000000"/>
        </w:rPr>
        <w:t>participate in a sport otherwise you will get a minus five deduction mark. This is again an extrinsic motivator which is influenced by punishment.</w:t>
      </w:r>
    </w:p>
    <w:p w14:paraId="57B28583" w14:textId="77777777" w:rsidR="002845F7" w:rsidRPr="00854884" w:rsidRDefault="002845F7" w:rsidP="00C35634">
      <w:pPr>
        <w:spacing w:after="0" w:line="360" w:lineRule="auto"/>
        <w:jc w:val="both"/>
        <w:rPr>
          <w:rFonts w:ascii="Arial" w:eastAsia="Times New Roman" w:hAnsi="Arial" w:cs="Arial"/>
          <w:color w:val="000000"/>
        </w:rPr>
      </w:pPr>
    </w:p>
    <w:p w14:paraId="76B8C47C" w14:textId="77777777" w:rsidR="002845F7" w:rsidRPr="00854884" w:rsidRDefault="002845F7" w:rsidP="00C35634">
      <w:pPr>
        <w:spacing w:after="0" w:line="360" w:lineRule="auto"/>
        <w:jc w:val="both"/>
        <w:rPr>
          <w:rFonts w:ascii="Arial" w:eastAsia="Times New Roman" w:hAnsi="Arial" w:cs="Arial"/>
          <w:color w:val="000000"/>
        </w:rPr>
      </w:pPr>
      <w:r w:rsidRPr="00854884">
        <w:rPr>
          <w:rFonts w:ascii="Arial" w:eastAsia="Times New Roman" w:hAnsi="Arial" w:cs="Arial"/>
          <w:color w:val="000000"/>
        </w:rPr>
        <w:t xml:space="preserve">Companies now understand how valuable </w:t>
      </w:r>
      <w:r w:rsidR="00FC1785" w:rsidRPr="00854884">
        <w:rPr>
          <w:rFonts w:ascii="Arial" w:eastAsia="Times New Roman" w:hAnsi="Arial" w:cs="Arial"/>
          <w:color w:val="000000"/>
        </w:rPr>
        <w:t xml:space="preserve">their human resources are and are finding ways to motivate them on the both levels. Here we have taken an example of Google. </w:t>
      </w:r>
      <w:r w:rsidR="00F976D2" w:rsidRPr="00854884">
        <w:rPr>
          <w:rFonts w:ascii="Arial" w:eastAsia="Times New Roman" w:hAnsi="Arial" w:cs="Arial"/>
          <w:color w:val="000000"/>
        </w:rPr>
        <w:t>In the today’s world google is an organization that invests heavily on his staff.</w:t>
      </w:r>
      <w:r w:rsidR="00E83076" w:rsidRPr="00854884">
        <w:rPr>
          <w:rFonts w:ascii="Arial" w:eastAsia="Times New Roman" w:hAnsi="Arial" w:cs="Arial"/>
          <w:color w:val="000000"/>
        </w:rPr>
        <w:t xml:space="preserve"> From the office layout to providing financial incentives Google has covered it all.</w:t>
      </w:r>
    </w:p>
    <w:p w14:paraId="2956B758" w14:textId="77777777" w:rsidR="00E83076" w:rsidRPr="00854884" w:rsidRDefault="00E83076" w:rsidP="00C35634">
      <w:pPr>
        <w:spacing w:after="0" w:line="360" w:lineRule="auto"/>
        <w:jc w:val="both"/>
        <w:rPr>
          <w:rFonts w:ascii="Arial" w:eastAsia="Times New Roman" w:hAnsi="Arial" w:cs="Arial"/>
          <w:color w:val="000000"/>
        </w:rPr>
      </w:pPr>
    </w:p>
    <w:p w14:paraId="7EC46CD4" w14:textId="77777777" w:rsidR="00E83076" w:rsidRPr="00854884" w:rsidRDefault="00E83076" w:rsidP="00C35634">
      <w:pPr>
        <w:spacing w:after="0" w:line="360" w:lineRule="auto"/>
        <w:jc w:val="both"/>
        <w:rPr>
          <w:rFonts w:ascii="Arial" w:eastAsia="Times New Roman" w:hAnsi="Arial" w:cs="Arial"/>
          <w:color w:val="000000"/>
        </w:rPr>
      </w:pPr>
      <w:r w:rsidRPr="00854884">
        <w:rPr>
          <w:rFonts w:ascii="Arial" w:eastAsia="Times New Roman" w:hAnsi="Arial" w:cs="Arial"/>
          <w:color w:val="000000"/>
        </w:rPr>
        <w:t>Let’s have a look at</w:t>
      </w:r>
      <w:r w:rsidR="00692E88" w:rsidRPr="00854884">
        <w:rPr>
          <w:rFonts w:ascii="Arial" w:eastAsia="Times New Roman" w:hAnsi="Arial" w:cs="Arial"/>
          <w:color w:val="000000"/>
        </w:rPr>
        <w:t xml:space="preserve"> a few motivation tactics that G</w:t>
      </w:r>
      <w:r w:rsidRPr="00854884">
        <w:rPr>
          <w:rFonts w:ascii="Arial" w:eastAsia="Times New Roman" w:hAnsi="Arial" w:cs="Arial"/>
          <w:color w:val="000000"/>
        </w:rPr>
        <w:t>oogle is using for its employees.</w:t>
      </w:r>
    </w:p>
    <w:p w14:paraId="508FF441" w14:textId="77777777" w:rsidR="009F4C14" w:rsidRPr="00D75184" w:rsidRDefault="00692E88" w:rsidP="00D75184">
      <w:pPr>
        <w:pStyle w:val="Heading1"/>
        <w:spacing w:line="360" w:lineRule="auto"/>
        <w:rPr>
          <w:rFonts w:ascii="Arial" w:eastAsia="Times New Roman" w:hAnsi="Arial" w:cs="Arial"/>
        </w:rPr>
      </w:pPr>
      <w:bookmarkStart w:id="3" w:name="_Toc130237171"/>
      <w:r w:rsidRPr="00854884">
        <w:rPr>
          <w:rFonts w:ascii="Arial" w:eastAsia="Times New Roman" w:hAnsi="Arial" w:cs="Arial"/>
        </w:rPr>
        <w:t>Intrinsic motivators used by Google</w:t>
      </w:r>
      <w:bookmarkEnd w:id="3"/>
    </w:p>
    <w:p w14:paraId="3D9A498A" w14:textId="77777777" w:rsidR="00AE7CD3" w:rsidRPr="00854884" w:rsidRDefault="000A1A30" w:rsidP="006103E6">
      <w:pPr>
        <w:pStyle w:val="Heading2"/>
        <w:numPr>
          <w:ilvl w:val="0"/>
          <w:numId w:val="3"/>
        </w:numPr>
        <w:spacing w:line="360" w:lineRule="auto"/>
        <w:rPr>
          <w:rFonts w:ascii="Arial" w:eastAsia="Times New Roman" w:hAnsi="Arial" w:cs="Arial"/>
          <w:b/>
        </w:rPr>
      </w:pPr>
      <w:bookmarkStart w:id="4" w:name="_Toc130237172"/>
      <w:r w:rsidRPr="00854884">
        <w:rPr>
          <w:rFonts w:ascii="Arial" w:eastAsia="Times New Roman" w:hAnsi="Arial" w:cs="Arial"/>
          <w:b/>
        </w:rPr>
        <w:t>20%-time</w:t>
      </w:r>
      <w:r w:rsidR="00AE7CD3" w:rsidRPr="00854884">
        <w:rPr>
          <w:rFonts w:ascii="Arial" w:eastAsia="Times New Roman" w:hAnsi="Arial" w:cs="Arial"/>
          <w:b/>
        </w:rPr>
        <w:t xml:space="preserve"> policy</w:t>
      </w:r>
      <w:bookmarkEnd w:id="4"/>
    </w:p>
    <w:p w14:paraId="63040A7F" w14:textId="77777777" w:rsidR="00AE7CD3" w:rsidRPr="00854884" w:rsidRDefault="00731C75" w:rsidP="00C35634">
      <w:pPr>
        <w:spacing w:line="360" w:lineRule="auto"/>
        <w:jc w:val="both"/>
        <w:rPr>
          <w:rFonts w:ascii="Arial" w:hAnsi="Arial" w:cs="Arial"/>
        </w:rPr>
      </w:pPr>
      <w:r w:rsidRPr="00854884">
        <w:rPr>
          <w:rFonts w:ascii="Arial" w:hAnsi="Arial" w:cs="Arial"/>
        </w:rPr>
        <w:t xml:space="preserve">Google has introduced </w:t>
      </w:r>
      <w:r w:rsidR="00C35634" w:rsidRPr="00854884">
        <w:rPr>
          <w:rFonts w:ascii="Arial" w:hAnsi="Arial" w:cs="Arial"/>
        </w:rPr>
        <w:t>20%-time</w:t>
      </w:r>
      <w:r w:rsidRPr="00854884">
        <w:rPr>
          <w:rFonts w:ascii="Arial" w:hAnsi="Arial" w:cs="Arial"/>
        </w:rPr>
        <w:t xml:space="preserve"> policy where employees are allowed to spend 20% of their work time doing anything they would like. They can spend it on working on a project</w:t>
      </w:r>
      <w:r w:rsidR="00626462" w:rsidRPr="00854884">
        <w:rPr>
          <w:rFonts w:ascii="Arial" w:hAnsi="Arial" w:cs="Arial"/>
        </w:rPr>
        <w:t xml:space="preserve"> of their choice</w:t>
      </w:r>
      <w:r w:rsidRPr="00854884">
        <w:rPr>
          <w:rFonts w:ascii="Arial" w:hAnsi="Arial" w:cs="Arial"/>
        </w:rPr>
        <w:t xml:space="preserve"> or they can spend it by sleeping. It’s up to them how they want to utilize their 20% time. </w:t>
      </w:r>
    </w:p>
    <w:p w14:paraId="2D13A266" w14:textId="77777777" w:rsidR="00731C75" w:rsidRPr="00854884" w:rsidRDefault="00626462" w:rsidP="00C35634">
      <w:pPr>
        <w:spacing w:line="360" w:lineRule="auto"/>
        <w:jc w:val="both"/>
        <w:rPr>
          <w:rFonts w:ascii="Arial" w:hAnsi="Arial" w:cs="Arial"/>
        </w:rPr>
      </w:pPr>
      <w:r w:rsidRPr="00854884">
        <w:rPr>
          <w:rFonts w:ascii="Arial" w:hAnsi="Arial" w:cs="Arial"/>
        </w:rPr>
        <w:t xml:space="preserve">Gmail is an outcome of </w:t>
      </w:r>
      <w:r w:rsidR="00C35634" w:rsidRPr="00854884">
        <w:rPr>
          <w:rFonts w:ascii="Arial" w:hAnsi="Arial" w:cs="Arial"/>
        </w:rPr>
        <w:t>20%-time</w:t>
      </w:r>
      <w:r w:rsidRPr="00854884">
        <w:rPr>
          <w:rFonts w:ascii="Arial" w:hAnsi="Arial" w:cs="Arial"/>
        </w:rPr>
        <w:t xml:space="preserve"> policy. Paul </w:t>
      </w:r>
      <w:proofErr w:type="spellStart"/>
      <w:r w:rsidRPr="00854884">
        <w:rPr>
          <w:rFonts w:ascii="Arial" w:hAnsi="Arial" w:cs="Arial"/>
        </w:rPr>
        <w:t>Buchheit</w:t>
      </w:r>
      <w:proofErr w:type="spellEnd"/>
      <w:r w:rsidRPr="00854884">
        <w:rPr>
          <w:rFonts w:ascii="Arial" w:hAnsi="Arial" w:cs="Arial"/>
        </w:rPr>
        <w:t xml:space="preserve"> is the developer who has developed Gmail in his 20% time.</w:t>
      </w:r>
    </w:p>
    <w:p w14:paraId="6549EAFC" w14:textId="77777777" w:rsidR="00626462" w:rsidRPr="00854884" w:rsidRDefault="00626462" w:rsidP="006103E6">
      <w:pPr>
        <w:pStyle w:val="Heading2"/>
        <w:numPr>
          <w:ilvl w:val="0"/>
          <w:numId w:val="3"/>
        </w:numPr>
        <w:spacing w:line="360" w:lineRule="auto"/>
        <w:rPr>
          <w:rFonts w:ascii="Arial" w:hAnsi="Arial" w:cs="Arial"/>
          <w:b/>
        </w:rPr>
      </w:pPr>
      <w:bookmarkStart w:id="5" w:name="_Toc130237173"/>
      <w:r w:rsidRPr="00854884">
        <w:rPr>
          <w:rFonts w:ascii="Arial" w:hAnsi="Arial" w:cs="Arial"/>
          <w:b/>
        </w:rPr>
        <w:t>Voice and Value</w:t>
      </w:r>
      <w:bookmarkEnd w:id="5"/>
    </w:p>
    <w:p w14:paraId="5FC8ADC5" w14:textId="77777777" w:rsidR="00626462" w:rsidRDefault="00626462" w:rsidP="00C35634">
      <w:pPr>
        <w:spacing w:line="360" w:lineRule="auto"/>
        <w:jc w:val="both"/>
        <w:rPr>
          <w:rFonts w:ascii="Arial" w:hAnsi="Arial" w:cs="Arial"/>
        </w:rPr>
      </w:pPr>
      <w:r w:rsidRPr="00854884">
        <w:rPr>
          <w:rFonts w:ascii="Arial" w:hAnsi="Arial" w:cs="Arial"/>
        </w:rPr>
        <w:t>For employees to remain motivated it is important for them to know that they are valued. Google has a flat hierarchical structure</w:t>
      </w:r>
      <w:r w:rsidR="00F74635" w:rsidRPr="00854884">
        <w:rPr>
          <w:rFonts w:ascii="Arial" w:hAnsi="Arial" w:cs="Arial"/>
        </w:rPr>
        <w:t xml:space="preserve"> which means that employees can directly reach out to top management.</w:t>
      </w:r>
      <w:r w:rsidRPr="00854884">
        <w:rPr>
          <w:rFonts w:ascii="Arial" w:hAnsi="Arial" w:cs="Arial"/>
        </w:rPr>
        <w:t xml:space="preserve"> </w:t>
      </w:r>
      <w:r w:rsidR="00854884">
        <w:rPr>
          <w:rFonts w:ascii="Arial" w:hAnsi="Arial" w:cs="Arial"/>
        </w:rPr>
        <w:t>Today many organizations do not pay attention to their employee voices and decision comes from the top. However, google practices democratic culture where every individual has the freedom to participate in discussions.</w:t>
      </w:r>
    </w:p>
    <w:p w14:paraId="30BF51CF" w14:textId="77777777" w:rsidR="00854884" w:rsidRDefault="00854884" w:rsidP="00C35634">
      <w:pPr>
        <w:spacing w:line="360" w:lineRule="auto"/>
        <w:jc w:val="both"/>
        <w:rPr>
          <w:rFonts w:ascii="Arial" w:hAnsi="Arial" w:cs="Arial"/>
          <w:lang w:val="en-GB"/>
        </w:rPr>
      </w:pPr>
      <w:r>
        <w:rPr>
          <w:rFonts w:ascii="Arial" w:hAnsi="Arial" w:cs="Arial"/>
        </w:rPr>
        <w:t xml:space="preserve">One example of this is, every Friday Google hosts a meeting where 20 most asked questions are discussed and every employee is allowed to participate. They can participate through different channels including Google+, </w:t>
      </w:r>
      <w:r w:rsidRPr="00854884">
        <w:rPr>
          <w:rFonts w:ascii="Arial" w:hAnsi="Arial" w:cs="Arial"/>
        </w:rPr>
        <w:t xml:space="preserve">Fixits </w:t>
      </w:r>
      <w:r w:rsidRPr="00854884">
        <w:rPr>
          <w:rFonts w:ascii="Arial" w:hAnsi="Arial" w:cs="Arial"/>
          <w:lang w:val="en-GB"/>
        </w:rPr>
        <w:t>(24 hour sprints wholly dedicated to fixing a specific problem)</w:t>
      </w:r>
      <w:r w:rsidRPr="00854884">
        <w:rPr>
          <w:rFonts w:ascii="Arial" w:hAnsi="Arial" w:cs="Arial"/>
        </w:rPr>
        <w:t xml:space="preserve">, </w:t>
      </w:r>
      <w:r w:rsidR="008665B1" w:rsidRPr="00854884">
        <w:rPr>
          <w:rFonts w:ascii="Arial" w:hAnsi="Arial" w:cs="Arial"/>
        </w:rPr>
        <w:t>surveys, TGIF</w:t>
      </w:r>
      <w:r w:rsidRPr="00854884">
        <w:rPr>
          <w:rFonts w:ascii="Arial" w:hAnsi="Arial" w:cs="Arial"/>
          <w:lang w:val="en-GB"/>
        </w:rPr>
        <w:t xml:space="preserve"> and even direct emails to any of the Google leaders.</w:t>
      </w:r>
    </w:p>
    <w:p w14:paraId="36B2339D" w14:textId="77777777" w:rsidR="00D75184" w:rsidRPr="00D75184" w:rsidRDefault="00854884" w:rsidP="00C35634">
      <w:pPr>
        <w:spacing w:line="360" w:lineRule="auto"/>
        <w:jc w:val="both"/>
        <w:rPr>
          <w:rFonts w:ascii="Arial" w:hAnsi="Arial" w:cs="Arial"/>
        </w:rPr>
      </w:pPr>
      <w:r>
        <w:rPr>
          <w:rFonts w:ascii="Arial" w:hAnsi="Arial" w:cs="Arial"/>
          <w:lang w:val="en-GB"/>
        </w:rPr>
        <w:t xml:space="preserve">By following </w:t>
      </w:r>
      <w:r w:rsidR="008665B1">
        <w:rPr>
          <w:rFonts w:ascii="Arial" w:hAnsi="Arial" w:cs="Arial"/>
          <w:lang w:val="en-GB"/>
        </w:rPr>
        <w:t>this practice employee</w:t>
      </w:r>
      <w:r>
        <w:rPr>
          <w:rFonts w:ascii="Arial" w:hAnsi="Arial" w:cs="Arial"/>
          <w:lang w:val="en-GB"/>
        </w:rPr>
        <w:t xml:space="preserve"> feel motivated and engaged</w:t>
      </w:r>
      <w:r w:rsidR="008665B1">
        <w:rPr>
          <w:rFonts w:ascii="Arial" w:hAnsi="Arial" w:cs="Arial"/>
          <w:lang w:val="en-GB"/>
        </w:rPr>
        <w:t xml:space="preserve"> and it also strengthens the connection between employees and management.</w:t>
      </w:r>
      <w:r w:rsidR="00D75184">
        <w:rPr>
          <w:rFonts w:ascii="Arial" w:hAnsi="Arial" w:cs="Arial"/>
          <w:lang w:val="en-GB"/>
        </w:rPr>
        <w:t xml:space="preserve"> </w:t>
      </w:r>
      <w:r w:rsidR="00D75184" w:rsidRPr="00D75184">
        <w:rPr>
          <w:rFonts w:ascii="Arial" w:hAnsi="Arial" w:cs="Arial"/>
          <w:lang w:val="en-GB"/>
        </w:rPr>
        <w:t xml:space="preserve">According to </w:t>
      </w:r>
      <w:proofErr w:type="spellStart"/>
      <w:r w:rsidR="00D75184" w:rsidRPr="00D75184">
        <w:rPr>
          <w:rFonts w:ascii="Arial" w:hAnsi="Arial" w:cs="Arial"/>
          <w:lang w:val="en-GB"/>
        </w:rPr>
        <w:t>Schimidt</w:t>
      </w:r>
      <w:proofErr w:type="spellEnd"/>
      <w:r w:rsidR="00D75184" w:rsidRPr="00D75184">
        <w:rPr>
          <w:rFonts w:ascii="Arial" w:hAnsi="Arial" w:cs="Arial"/>
          <w:lang w:val="en-GB"/>
        </w:rPr>
        <w:t xml:space="preserve"> (2013), </w:t>
      </w:r>
    </w:p>
    <w:p w14:paraId="6D72D776" w14:textId="77777777" w:rsidR="00854884" w:rsidRPr="00D75184" w:rsidRDefault="00D75184" w:rsidP="00C35634">
      <w:pPr>
        <w:spacing w:line="360" w:lineRule="auto"/>
        <w:jc w:val="both"/>
        <w:rPr>
          <w:rFonts w:ascii="Arial" w:hAnsi="Arial" w:cs="Arial"/>
          <w:lang w:val="en-GB"/>
        </w:rPr>
      </w:pPr>
      <w:r>
        <w:rPr>
          <w:rFonts w:ascii="Arial" w:hAnsi="Arial" w:cs="Arial"/>
          <w:lang w:val="en-GB"/>
        </w:rPr>
        <w:lastRenderedPageBreak/>
        <w:t>This is</w:t>
      </w:r>
      <w:r w:rsidRPr="00D75184">
        <w:rPr>
          <w:rFonts w:ascii="Arial" w:hAnsi="Arial" w:cs="Arial"/>
          <w:lang w:val="en-GB"/>
        </w:rPr>
        <w:t xml:space="preserve"> one of the reasons for Google’s success</w:t>
      </w:r>
      <w:r>
        <w:rPr>
          <w:rFonts w:ascii="Arial" w:hAnsi="Arial" w:cs="Arial"/>
          <w:lang w:val="en-GB"/>
        </w:rPr>
        <w:t>.</w:t>
      </w:r>
    </w:p>
    <w:p w14:paraId="69C0CA5E" w14:textId="77777777" w:rsidR="008665B1" w:rsidRPr="008665B1" w:rsidRDefault="008665B1" w:rsidP="006103E6">
      <w:pPr>
        <w:pStyle w:val="Heading2"/>
        <w:numPr>
          <w:ilvl w:val="0"/>
          <w:numId w:val="3"/>
        </w:numPr>
        <w:spacing w:line="360" w:lineRule="auto"/>
        <w:rPr>
          <w:rFonts w:eastAsiaTheme="minorHAnsi"/>
          <w:b/>
          <w:sz w:val="22"/>
          <w:szCs w:val="22"/>
        </w:rPr>
      </w:pPr>
      <w:bookmarkStart w:id="6" w:name="_Toc130237174"/>
      <w:r w:rsidRPr="008665B1">
        <w:rPr>
          <w:b/>
          <w:lang w:val="en-GB"/>
        </w:rPr>
        <w:t>Freedom of work</w:t>
      </w:r>
      <w:bookmarkEnd w:id="6"/>
    </w:p>
    <w:p w14:paraId="242065C5" w14:textId="77777777" w:rsidR="00854884" w:rsidRDefault="00DC304D" w:rsidP="00C35634">
      <w:pPr>
        <w:spacing w:line="360" w:lineRule="auto"/>
        <w:jc w:val="both"/>
        <w:rPr>
          <w:rFonts w:ascii="Arial" w:hAnsi="Arial" w:cs="Arial"/>
        </w:rPr>
      </w:pPr>
      <w:r>
        <w:rPr>
          <w:rFonts w:ascii="Arial" w:hAnsi="Arial" w:cs="Arial"/>
        </w:rPr>
        <w:t>Google employees are empowered to take their own decisions about a problem or they have a freedom to pursue work on their own terms. There is no standardized procedure but, employees are encouraged to come up with their own creative solutions.</w:t>
      </w:r>
    </w:p>
    <w:p w14:paraId="09ED0672" w14:textId="77777777" w:rsidR="00DC304D" w:rsidRDefault="00FD2E09" w:rsidP="006103E6">
      <w:pPr>
        <w:pStyle w:val="Heading2"/>
        <w:numPr>
          <w:ilvl w:val="0"/>
          <w:numId w:val="3"/>
        </w:numPr>
        <w:spacing w:line="360" w:lineRule="auto"/>
        <w:rPr>
          <w:b/>
        </w:rPr>
      </w:pPr>
      <w:bookmarkStart w:id="7" w:name="_Toc130237175"/>
      <w:r w:rsidRPr="00FD2E09">
        <w:rPr>
          <w:b/>
        </w:rPr>
        <w:t>Flexibility</w:t>
      </w:r>
      <w:bookmarkEnd w:id="7"/>
    </w:p>
    <w:p w14:paraId="651CE8A7" w14:textId="77777777" w:rsidR="00FD2E09" w:rsidRPr="002B1DE4" w:rsidRDefault="00FD2E09" w:rsidP="00C35634">
      <w:pPr>
        <w:spacing w:line="360" w:lineRule="auto"/>
        <w:jc w:val="both"/>
        <w:rPr>
          <w:rFonts w:ascii="Arial" w:hAnsi="Arial" w:cs="Arial"/>
        </w:rPr>
      </w:pPr>
      <w:r w:rsidRPr="002B1DE4">
        <w:rPr>
          <w:rFonts w:ascii="Arial" w:hAnsi="Arial" w:cs="Arial"/>
        </w:rPr>
        <w:t>Google management does not have a strict dress code. Employees are allowed to wear whatever they like. They can wear a pajama or even a suit to work. Whatever suits them the best.</w:t>
      </w:r>
    </w:p>
    <w:p w14:paraId="21163313" w14:textId="77777777" w:rsidR="00CA01B5" w:rsidRPr="002B1DE4" w:rsidRDefault="00FD2E09" w:rsidP="00C35634">
      <w:pPr>
        <w:spacing w:line="360" w:lineRule="auto"/>
        <w:jc w:val="both"/>
        <w:rPr>
          <w:rFonts w:ascii="Arial" w:hAnsi="Arial" w:cs="Arial"/>
        </w:rPr>
      </w:pPr>
      <w:r w:rsidRPr="002B1DE4">
        <w:rPr>
          <w:rFonts w:ascii="Arial" w:hAnsi="Arial" w:cs="Arial"/>
        </w:rPr>
        <w:t>Google also gives employee the flexibility to choose their own work schedule.</w:t>
      </w:r>
    </w:p>
    <w:p w14:paraId="6BB222A9" w14:textId="77777777" w:rsidR="00FD2E09" w:rsidRDefault="00CA01B5" w:rsidP="006103E6">
      <w:pPr>
        <w:pStyle w:val="Heading2"/>
        <w:numPr>
          <w:ilvl w:val="0"/>
          <w:numId w:val="3"/>
        </w:numPr>
        <w:spacing w:line="360" w:lineRule="auto"/>
        <w:rPr>
          <w:b/>
        </w:rPr>
      </w:pPr>
      <w:bookmarkStart w:id="8" w:name="_Toc130237176"/>
      <w:r w:rsidRPr="00CA01B5">
        <w:rPr>
          <w:b/>
        </w:rPr>
        <w:t>Opportunities for personal growth</w:t>
      </w:r>
      <w:bookmarkEnd w:id="8"/>
    </w:p>
    <w:p w14:paraId="2BE8A787" w14:textId="77777777" w:rsidR="00E32335" w:rsidRPr="002B1DE4" w:rsidRDefault="00F61FC4" w:rsidP="00C35634">
      <w:pPr>
        <w:spacing w:line="360" w:lineRule="auto"/>
        <w:jc w:val="both"/>
        <w:rPr>
          <w:rFonts w:ascii="Arial" w:hAnsi="Arial" w:cs="Arial"/>
        </w:rPr>
      </w:pPr>
      <w:r w:rsidRPr="002B1DE4">
        <w:rPr>
          <w:rFonts w:ascii="Arial" w:hAnsi="Arial" w:cs="Arial"/>
        </w:rPr>
        <w:t>The millennial generation seeks personal growth. They prefer organizations that gives them the opportunities to gain more knowledge and attain more skills. Google understand this and provide different training and development programs</w:t>
      </w:r>
      <w:r w:rsidR="00D75184">
        <w:rPr>
          <w:rFonts w:ascii="Arial" w:hAnsi="Arial" w:cs="Arial"/>
        </w:rPr>
        <w:t xml:space="preserve"> to advance their careers </w:t>
      </w:r>
      <w:r w:rsidR="00D75184" w:rsidRPr="00D75184">
        <w:rPr>
          <w:rFonts w:ascii="Arial" w:hAnsi="Arial" w:cs="Arial"/>
          <w:lang w:val="en-GB"/>
        </w:rPr>
        <w:t>As Smith (2014) explains, this is also one of the ways google motivates its employees.</w:t>
      </w:r>
    </w:p>
    <w:p w14:paraId="176FC2E2" w14:textId="77777777" w:rsidR="00F61FC4" w:rsidRPr="00E32335" w:rsidRDefault="00F61FC4" w:rsidP="006103E6">
      <w:pPr>
        <w:pStyle w:val="Heading1"/>
        <w:spacing w:line="360" w:lineRule="auto"/>
      </w:pPr>
      <w:bookmarkStart w:id="9" w:name="_Toc130237177"/>
      <w:r>
        <w:t>Extrinsic motivators used by Google</w:t>
      </w:r>
      <w:bookmarkEnd w:id="9"/>
    </w:p>
    <w:p w14:paraId="35940D9A" w14:textId="77777777" w:rsidR="00731C75" w:rsidRDefault="00E4322B" w:rsidP="006103E6">
      <w:pPr>
        <w:pStyle w:val="Heading2"/>
        <w:numPr>
          <w:ilvl w:val="0"/>
          <w:numId w:val="3"/>
        </w:numPr>
        <w:spacing w:line="360" w:lineRule="auto"/>
        <w:rPr>
          <w:b/>
        </w:rPr>
      </w:pPr>
      <w:bookmarkStart w:id="10" w:name="_Toc130237178"/>
      <w:r w:rsidRPr="00E4322B">
        <w:rPr>
          <w:b/>
        </w:rPr>
        <w:t>Financial benefits</w:t>
      </w:r>
      <w:bookmarkEnd w:id="10"/>
    </w:p>
    <w:p w14:paraId="0BDA9AF3" w14:textId="77777777" w:rsidR="004B1D38" w:rsidRPr="00931670" w:rsidRDefault="00B06A14" w:rsidP="00C35634">
      <w:pPr>
        <w:spacing w:line="360" w:lineRule="auto"/>
        <w:jc w:val="both"/>
        <w:rPr>
          <w:rFonts w:ascii="Arial" w:hAnsi="Arial" w:cs="Arial"/>
          <w:lang w:val="en-GB"/>
        </w:rPr>
      </w:pPr>
      <w:r w:rsidRPr="00931670">
        <w:rPr>
          <w:rFonts w:ascii="Arial" w:hAnsi="Arial" w:cs="Arial"/>
        </w:rPr>
        <w:t xml:space="preserve">Financial benefits are the strongest motivators. Google offers </w:t>
      </w:r>
      <w:r w:rsidR="004B1D38" w:rsidRPr="00931670">
        <w:rPr>
          <w:rFonts w:ascii="Arial" w:hAnsi="Arial" w:cs="Arial"/>
        </w:rPr>
        <w:t>f</w:t>
      </w:r>
      <w:r w:rsidRPr="00931670">
        <w:rPr>
          <w:rFonts w:ascii="Arial" w:hAnsi="Arial" w:cs="Arial"/>
          <w:lang w:val="en-GB"/>
        </w:rPr>
        <w:t>lex spending accounts, no-cost health and dental benefits, insurance, vacation packages and tuition reimbursements.</w:t>
      </w:r>
      <w:r w:rsidR="004B1D38" w:rsidRPr="00931670">
        <w:rPr>
          <w:rFonts w:ascii="Arial" w:hAnsi="Arial" w:cs="Arial"/>
          <w:lang w:val="en-GB"/>
        </w:rPr>
        <w:t xml:space="preserve"> It also offers m</w:t>
      </w:r>
      <w:r w:rsidRPr="00931670">
        <w:rPr>
          <w:rFonts w:ascii="Arial" w:hAnsi="Arial" w:cs="Arial"/>
          <w:lang w:val="en-GB"/>
        </w:rPr>
        <w:t>aternity benefits of up</w:t>
      </w:r>
      <w:r w:rsidR="004B1D38" w:rsidRPr="00931670">
        <w:rPr>
          <w:rFonts w:ascii="Arial" w:hAnsi="Arial" w:cs="Arial"/>
          <w:lang w:val="en-GB"/>
        </w:rPr>
        <w:t xml:space="preserve"> </w:t>
      </w:r>
      <w:r w:rsidRPr="00931670">
        <w:rPr>
          <w:rFonts w:ascii="Arial" w:hAnsi="Arial" w:cs="Arial"/>
          <w:lang w:val="en-GB"/>
        </w:rPr>
        <w:t>to 18 weeks, 100% paid. The parents of new born are given $500 for tak</w:t>
      </w:r>
      <w:r w:rsidR="004B1D38" w:rsidRPr="00931670">
        <w:rPr>
          <w:rFonts w:ascii="Arial" w:hAnsi="Arial" w:cs="Arial"/>
          <w:lang w:val="en-GB"/>
        </w:rPr>
        <w:t>e-out meals in initial 3 months along with free lunch and dinner.</w:t>
      </w:r>
    </w:p>
    <w:p w14:paraId="5C771320" w14:textId="77777777" w:rsidR="004B1D38" w:rsidRDefault="00FA4FC0" w:rsidP="00C35634">
      <w:pPr>
        <w:pStyle w:val="Heading2"/>
        <w:numPr>
          <w:ilvl w:val="0"/>
          <w:numId w:val="3"/>
        </w:numPr>
        <w:spacing w:line="360" w:lineRule="auto"/>
        <w:jc w:val="both"/>
        <w:rPr>
          <w:b/>
          <w:lang w:val="en-GB"/>
        </w:rPr>
      </w:pPr>
      <w:bookmarkStart w:id="11" w:name="_Toc130237179"/>
      <w:r w:rsidRPr="00FA4FC0">
        <w:rPr>
          <w:b/>
          <w:lang w:val="en-GB"/>
        </w:rPr>
        <w:t>Onsite services</w:t>
      </w:r>
      <w:bookmarkEnd w:id="11"/>
    </w:p>
    <w:p w14:paraId="5F258AF7" w14:textId="77777777" w:rsidR="00504256" w:rsidRDefault="00FA4FC0" w:rsidP="00C35634">
      <w:pPr>
        <w:spacing w:line="360" w:lineRule="auto"/>
        <w:jc w:val="both"/>
        <w:rPr>
          <w:rFonts w:ascii="Arial" w:hAnsi="Arial" w:cs="Arial"/>
          <w:lang w:val="en-GB"/>
        </w:rPr>
      </w:pPr>
      <w:r w:rsidRPr="00931670">
        <w:rPr>
          <w:rFonts w:ascii="Arial" w:hAnsi="Arial" w:cs="Arial"/>
          <w:lang w:val="en-GB"/>
        </w:rPr>
        <w:t>Google employees have the access to gym, car wash, dry cleaner, massage, bike repair, hair stylist</w:t>
      </w:r>
      <w:r w:rsidR="003405E5" w:rsidRPr="00931670">
        <w:rPr>
          <w:rFonts w:ascii="Arial" w:hAnsi="Arial" w:cs="Arial"/>
          <w:lang w:val="en-GB"/>
        </w:rPr>
        <w:t xml:space="preserve">. Google has furnished all the facilities under one roof. It’s not just a workplace but Google has striven </w:t>
      </w:r>
      <w:r w:rsidR="00054AF2" w:rsidRPr="00931670">
        <w:rPr>
          <w:rFonts w:ascii="Arial" w:hAnsi="Arial" w:cs="Arial"/>
          <w:lang w:val="en-GB"/>
        </w:rPr>
        <w:t>to create a home-</w:t>
      </w:r>
      <w:r w:rsidR="003405E5" w:rsidRPr="00931670">
        <w:rPr>
          <w:rFonts w:ascii="Arial" w:hAnsi="Arial" w:cs="Arial"/>
          <w:lang w:val="en-GB"/>
        </w:rPr>
        <w:t>family like environment.</w:t>
      </w:r>
    </w:p>
    <w:p w14:paraId="3E51057D" w14:textId="77777777" w:rsidR="0065722B" w:rsidRDefault="00DE471F" w:rsidP="0065722B">
      <w:pPr>
        <w:keepNext/>
        <w:spacing w:line="360" w:lineRule="auto"/>
      </w:pPr>
      <w:r>
        <w:rPr>
          <w:noProof/>
          <w:lang w:val="en-GB" w:eastAsia="en-GB"/>
        </w:rPr>
        <w:lastRenderedPageBreak/>
        <w:drawing>
          <wp:inline distT="0" distB="0" distL="0" distR="0" wp14:anchorId="6DF0701B" wp14:editId="3C09B69E">
            <wp:extent cx="5943600" cy="328676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286760"/>
                    </a:xfrm>
                    <a:prstGeom prst="rect">
                      <a:avLst/>
                    </a:prstGeom>
                  </pic:spPr>
                </pic:pic>
              </a:graphicData>
            </a:graphic>
          </wp:inline>
        </w:drawing>
      </w:r>
    </w:p>
    <w:p w14:paraId="454C6B7F" w14:textId="77777777" w:rsidR="00DE471F" w:rsidRPr="00931670" w:rsidRDefault="0065722B" w:rsidP="0065722B">
      <w:pPr>
        <w:pStyle w:val="Caption"/>
        <w:rPr>
          <w:rFonts w:ascii="Arial" w:hAnsi="Arial" w:cs="Arial"/>
          <w:lang w:val="en-GB"/>
        </w:rPr>
      </w:pPr>
      <w:r w:rsidRPr="0082004B">
        <w:t>This chart explains how Google is using Maslow’s hierarchy of needs theory to motivate and satisfy employees at each level.</w:t>
      </w:r>
    </w:p>
    <w:p w14:paraId="1FC4ADDF" w14:textId="77777777" w:rsidR="00054AF2" w:rsidRDefault="00054AF2" w:rsidP="006103E6">
      <w:pPr>
        <w:pStyle w:val="Heading1"/>
        <w:spacing w:line="360" w:lineRule="auto"/>
        <w:rPr>
          <w:lang w:val="en-GB"/>
        </w:rPr>
      </w:pPr>
      <w:bookmarkStart w:id="12" w:name="_Toc130237180"/>
      <w:r w:rsidRPr="00054AF2">
        <w:rPr>
          <w:lang w:val="en-GB"/>
        </w:rPr>
        <w:t xml:space="preserve">How intrinsic and extrinsic motivation can be used to </w:t>
      </w:r>
      <w:r w:rsidR="007F3C41">
        <w:rPr>
          <w:lang w:val="en-GB"/>
        </w:rPr>
        <w:t>enhance</w:t>
      </w:r>
      <w:r w:rsidRPr="00054AF2">
        <w:rPr>
          <w:lang w:val="en-GB"/>
        </w:rPr>
        <w:t xml:space="preserve"> employee performance</w:t>
      </w:r>
      <w:bookmarkEnd w:id="12"/>
    </w:p>
    <w:p w14:paraId="574F0978" w14:textId="77777777" w:rsidR="006103E6" w:rsidRDefault="00406E40" w:rsidP="00C35634">
      <w:pPr>
        <w:spacing w:line="360" w:lineRule="auto"/>
        <w:jc w:val="both"/>
        <w:rPr>
          <w:rFonts w:ascii="Arial" w:hAnsi="Arial" w:cs="Arial"/>
          <w:lang w:val="en-GB"/>
        </w:rPr>
      </w:pPr>
      <w:r w:rsidRPr="002B1DE4">
        <w:rPr>
          <w:rFonts w:ascii="Arial" w:hAnsi="Arial" w:cs="Arial"/>
          <w:lang w:val="en-GB"/>
        </w:rPr>
        <w:t>Employee performance is directly related with how motivated, engaged and how passionate a person is about his job. It is extremely crucial to design work place in such a manner that employee remain motivated and committed with the organization. If a company takes care of its employees and offer different types of perks the employees will stay loyal with the organization and will try his best to perform with the best of his abilities.</w:t>
      </w:r>
    </w:p>
    <w:p w14:paraId="0E2B290C" w14:textId="77777777" w:rsidR="00DE471F" w:rsidRDefault="00DE471F" w:rsidP="006103E6">
      <w:pPr>
        <w:spacing w:line="360" w:lineRule="auto"/>
        <w:rPr>
          <w:rFonts w:ascii="Arial" w:hAnsi="Arial" w:cs="Arial"/>
          <w:lang w:val="en-GB"/>
        </w:rPr>
      </w:pPr>
    </w:p>
    <w:p w14:paraId="28D26CC7" w14:textId="77777777" w:rsidR="00DE471F" w:rsidRDefault="00DE471F" w:rsidP="006103E6">
      <w:pPr>
        <w:spacing w:line="360" w:lineRule="auto"/>
        <w:rPr>
          <w:rFonts w:ascii="Arial" w:hAnsi="Arial" w:cs="Arial"/>
          <w:lang w:val="en-GB"/>
        </w:rPr>
      </w:pPr>
    </w:p>
    <w:p w14:paraId="2BA3E9B5" w14:textId="77777777" w:rsidR="00DE471F" w:rsidRDefault="00DE471F" w:rsidP="006103E6">
      <w:pPr>
        <w:spacing w:line="360" w:lineRule="auto"/>
        <w:rPr>
          <w:rFonts w:ascii="Arial" w:hAnsi="Arial" w:cs="Arial"/>
          <w:lang w:val="en-GB"/>
        </w:rPr>
      </w:pPr>
    </w:p>
    <w:p w14:paraId="4A498F4F" w14:textId="77777777" w:rsidR="006103E6" w:rsidRDefault="006103E6" w:rsidP="006103E6">
      <w:pPr>
        <w:rPr>
          <w:lang w:val="en-GB"/>
        </w:rPr>
      </w:pPr>
      <w:r>
        <w:rPr>
          <w:lang w:val="en-GB"/>
        </w:rPr>
        <w:br w:type="page"/>
      </w:r>
    </w:p>
    <w:p w14:paraId="030B9947" w14:textId="77777777" w:rsidR="00406E40" w:rsidRDefault="006103E6" w:rsidP="006103E6">
      <w:pPr>
        <w:pStyle w:val="Heading1"/>
        <w:rPr>
          <w:lang w:val="en-GB"/>
        </w:rPr>
      </w:pPr>
      <w:bookmarkStart w:id="13" w:name="_Toc130237181"/>
      <w:r>
        <w:rPr>
          <w:lang w:val="en-GB"/>
        </w:rPr>
        <w:lastRenderedPageBreak/>
        <w:t>References</w:t>
      </w:r>
      <w:bookmarkEnd w:id="13"/>
    </w:p>
    <w:p w14:paraId="6F03E885" w14:textId="77777777" w:rsidR="006103E6" w:rsidRPr="006103E6" w:rsidRDefault="006103E6" w:rsidP="000A1A30">
      <w:pPr>
        <w:spacing w:line="360" w:lineRule="auto"/>
        <w:jc w:val="both"/>
        <w:rPr>
          <w:rFonts w:ascii="Arial" w:hAnsi="Arial" w:cs="Arial"/>
        </w:rPr>
      </w:pPr>
      <w:r w:rsidRPr="006103E6">
        <w:rPr>
          <w:rFonts w:ascii="Arial" w:hAnsi="Arial" w:cs="Arial"/>
          <w:lang w:val="en-GB"/>
        </w:rPr>
        <w:t xml:space="preserve">Ryan, R.M. and Deci, E.L., </w:t>
      </w:r>
      <w:r w:rsidR="00C35634">
        <w:rPr>
          <w:rFonts w:ascii="Arial" w:hAnsi="Arial" w:cs="Arial"/>
          <w:lang w:val="en-GB"/>
        </w:rPr>
        <w:t>(2000)</w:t>
      </w:r>
      <w:r w:rsidRPr="006103E6">
        <w:rPr>
          <w:rFonts w:ascii="Arial" w:hAnsi="Arial" w:cs="Arial"/>
          <w:lang w:val="en-GB"/>
        </w:rPr>
        <w:t xml:space="preserve"> </w:t>
      </w:r>
      <w:r w:rsidR="00C35634">
        <w:rPr>
          <w:rFonts w:ascii="Arial" w:hAnsi="Arial" w:cs="Arial"/>
          <w:lang w:val="en-GB"/>
        </w:rPr>
        <w:t>‘</w:t>
      </w:r>
      <w:r w:rsidRPr="00C35634">
        <w:rPr>
          <w:rFonts w:ascii="Arial" w:hAnsi="Arial" w:cs="Arial"/>
          <w:i/>
          <w:lang w:val="en-GB"/>
        </w:rPr>
        <w:t>Intrinsic and extrinsic motivations: Classic definitions and new directions</w:t>
      </w:r>
      <w:r w:rsidR="00C35634">
        <w:rPr>
          <w:rFonts w:ascii="Arial" w:hAnsi="Arial" w:cs="Arial"/>
          <w:i/>
          <w:lang w:val="en-GB"/>
        </w:rPr>
        <w:t>’</w:t>
      </w:r>
      <w:r w:rsidRPr="00C35634">
        <w:rPr>
          <w:rFonts w:ascii="Arial" w:hAnsi="Arial" w:cs="Arial"/>
          <w:i/>
          <w:lang w:val="en-GB"/>
        </w:rPr>
        <w:t>. </w:t>
      </w:r>
      <w:r w:rsidRPr="00C35634">
        <w:rPr>
          <w:rFonts w:ascii="Arial" w:hAnsi="Arial" w:cs="Arial"/>
          <w:i/>
          <w:iCs/>
          <w:lang w:val="en-GB"/>
        </w:rPr>
        <w:t>Contemporary educational psychology</w:t>
      </w:r>
      <w:r w:rsidR="00C35634" w:rsidRPr="00C35634">
        <w:rPr>
          <w:rFonts w:ascii="Arial" w:hAnsi="Arial" w:cs="Arial"/>
          <w:i/>
          <w:lang w:val="en-GB"/>
        </w:rPr>
        <w:t>.</w:t>
      </w:r>
      <w:r w:rsidRPr="006103E6">
        <w:rPr>
          <w:rFonts w:ascii="Arial" w:hAnsi="Arial" w:cs="Arial"/>
          <w:lang w:val="en-GB"/>
        </w:rPr>
        <w:t> </w:t>
      </w:r>
      <w:r w:rsidRPr="00C35634">
        <w:rPr>
          <w:rFonts w:ascii="Arial" w:hAnsi="Arial" w:cs="Arial"/>
          <w:iCs/>
          <w:lang w:val="en-GB"/>
        </w:rPr>
        <w:t>25</w:t>
      </w:r>
      <w:r w:rsidRPr="00C35634">
        <w:rPr>
          <w:rFonts w:ascii="Arial" w:hAnsi="Arial" w:cs="Arial"/>
          <w:lang w:val="en-GB"/>
        </w:rPr>
        <w:t>(1), pp.54-67.</w:t>
      </w:r>
    </w:p>
    <w:p w14:paraId="03FC2B36" w14:textId="77777777" w:rsidR="006103E6" w:rsidRPr="006103E6" w:rsidRDefault="00C35634" w:rsidP="000A1A30">
      <w:pPr>
        <w:spacing w:line="360" w:lineRule="auto"/>
        <w:jc w:val="both"/>
        <w:rPr>
          <w:rFonts w:ascii="Arial" w:hAnsi="Arial" w:cs="Arial"/>
        </w:rPr>
      </w:pPr>
      <w:r>
        <w:rPr>
          <w:rFonts w:ascii="Arial" w:hAnsi="Arial" w:cs="Arial"/>
          <w:lang w:val="en-GB"/>
        </w:rPr>
        <w:t>Mosley, A.L., (1998)</w:t>
      </w:r>
      <w:r w:rsidR="006103E6" w:rsidRPr="006103E6">
        <w:rPr>
          <w:rFonts w:ascii="Arial" w:hAnsi="Arial" w:cs="Arial"/>
          <w:lang w:val="en-GB"/>
        </w:rPr>
        <w:t xml:space="preserve"> </w:t>
      </w:r>
      <w:r w:rsidRPr="00C35634">
        <w:rPr>
          <w:rFonts w:ascii="Arial" w:hAnsi="Arial" w:cs="Arial"/>
          <w:i/>
          <w:lang w:val="en-GB"/>
        </w:rPr>
        <w:t>‘</w:t>
      </w:r>
      <w:r w:rsidR="006103E6" w:rsidRPr="00C35634">
        <w:rPr>
          <w:rFonts w:ascii="Arial" w:hAnsi="Arial" w:cs="Arial"/>
          <w:i/>
          <w:lang w:val="en-GB"/>
        </w:rPr>
        <w:t xml:space="preserve">A </w:t>
      </w:r>
      <w:proofErr w:type="spellStart"/>
      <w:r w:rsidR="006103E6" w:rsidRPr="00C35634">
        <w:rPr>
          <w:rFonts w:ascii="Arial" w:hAnsi="Arial" w:cs="Arial"/>
          <w:i/>
          <w:lang w:val="en-GB"/>
        </w:rPr>
        <w:t>behavioral</w:t>
      </w:r>
      <w:proofErr w:type="spellEnd"/>
      <w:r w:rsidR="006103E6" w:rsidRPr="00C35634">
        <w:rPr>
          <w:rFonts w:ascii="Arial" w:hAnsi="Arial" w:cs="Arial"/>
          <w:i/>
          <w:lang w:val="en-GB"/>
        </w:rPr>
        <w:t xml:space="preserve"> approach to leadership: Implications for diversity in today's organizations</w:t>
      </w:r>
      <w:r w:rsidRPr="00C35634">
        <w:rPr>
          <w:rFonts w:ascii="Arial" w:hAnsi="Arial" w:cs="Arial"/>
          <w:i/>
          <w:lang w:val="en-GB"/>
        </w:rPr>
        <w:t>’</w:t>
      </w:r>
      <w:r w:rsidR="006103E6" w:rsidRPr="00C35634">
        <w:rPr>
          <w:rFonts w:ascii="Arial" w:hAnsi="Arial" w:cs="Arial"/>
          <w:i/>
          <w:lang w:val="en-GB"/>
        </w:rPr>
        <w:t>. </w:t>
      </w:r>
      <w:r w:rsidR="006103E6" w:rsidRPr="00C35634">
        <w:rPr>
          <w:rFonts w:ascii="Arial" w:hAnsi="Arial" w:cs="Arial"/>
          <w:i/>
          <w:iCs/>
          <w:lang w:val="en-GB"/>
        </w:rPr>
        <w:t>Journal of Leadership Studies</w:t>
      </w:r>
      <w:r>
        <w:rPr>
          <w:rFonts w:ascii="Arial" w:hAnsi="Arial" w:cs="Arial"/>
          <w:i/>
          <w:iCs/>
          <w:lang w:val="en-GB"/>
        </w:rPr>
        <w:t>.</w:t>
      </w:r>
      <w:r w:rsidR="006103E6" w:rsidRPr="006103E6">
        <w:rPr>
          <w:rFonts w:ascii="Arial" w:hAnsi="Arial" w:cs="Arial"/>
          <w:lang w:val="en-GB"/>
        </w:rPr>
        <w:t> </w:t>
      </w:r>
      <w:r w:rsidR="006103E6" w:rsidRPr="00C35634">
        <w:rPr>
          <w:rFonts w:ascii="Arial" w:hAnsi="Arial" w:cs="Arial"/>
          <w:iCs/>
          <w:lang w:val="en-GB"/>
        </w:rPr>
        <w:t>5</w:t>
      </w:r>
      <w:r w:rsidR="006103E6" w:rsidRPr="00C35634">
        <w:rPr>
          <w:rFonts w:ascii="Arial" w:hAnsi="Arial" w:cs="Arial"/>
          <w:lang w:val="en-GB"/>
        </w:rPr>
        <w:t>(1), pp.38-50.</w:t>
      </w:r>
    </w:p>
    <w:p w14:paraId="7C126897" w14:textId="77777777" w:rsidR="000A1A30" w:rsidRPr="000A1A30" w:rsidRDefault="000A1A30" w:rsidP="000A1A30">
      <w:pPr>
        <w:spacing w:line="360" w:lineRule="auto"/>
        <w:jc w:val="both"/>
        <w:rPr>
          <w:rFonts w:ascii="Arial" w:hAnsi="Arial" w:cs="Arial"/>
          <w:lang w:val="en-GB"/>
        </w:rPr>
      </w:pPr>
      <w:r>
        <w:rPr>
          <w:rFonts w:ascii="Arial" w:hAnsi="Arial" w:cs="Arial"/>
          <w:lang w:val="en-GB"/>
        </w:rPr>
        <w:t xml:space="preserve">Smith, J., (2014) </w:t>
      </w:r>
      <w:r w:rsidRPr="000A1A30">
        <w:rPr>
          <w:rFonts w:ascii="Arial" w:hAnsi="Arial" w:cs="Arial"/>
          <w:i/>
          <w:lang w:val="en-GB"/>
        </w:rPr>
        <w:t xml:space="preserve">Inside Google Culture </w:t>
      </w:r>
      <w:proofErr w:type="gramStart"/>
      <w:r w:rsidRPr="000A1A30">
        <w:rPr>
          <w:rFonts w:ascii="Arial" w:hAnsi="Arial" w:cs="Arial"/>
          <w:i/>
          <w:lang w:val="en-GB"/>
        </w:rPr>
        <w:t>Of</w:t>
      </w:r>
      <w:proofErr w:type="gramEnd"/>
      <w:r w:rsidRPr="000A1A30">
        <w:rPr>
          <w:rFonts w:ascii="Arial" w:hAnsi="Arial" w:cs="Arial"/>
          <w:i/>
          <w:lang w:val="en-GB"/>
        </w:rPr>
        <w:t xml:space="preserve"> Success And Employee Motivation</w:t>
      </w:r>
      <w:r>
        <w:rPr>
          <w:rFonts w:ascii="Arial" w:hAnsi="Arial" w:cs="Arial"/>
          <w:lang w:val="en-GB"/>
        </w:rPr>
        <w:t>.</w:t>
      </w:r>
      <w:r w:rsidRPr="000A1A30">
        <w:rPr>
          <w:rFonts w:ascii="Arial" w:hAnsi="Arial" w:cs="Arial"/>
          <w:lang w:val="en-GB"/>
        </w:rPr>
        <w:t xml:space="preserve"> </w:t>
      </w:r>
      <w:r>
        <w:rPr>
          <w:rFonts w:ascii="Arial" w:hAnsi="Arial" w:cs="Arial"/>
          <w:lang w:val="en-GB"/>
        </w:rPr>
        <w:t>Available at:</w:t>
      </w:r>
      <w:r w:rsidRPr="000A1A30">
        <w:rPr>
          <w:rFonts w:ascii="Arial" w:hAnsi="Arial" w:cs="Arial"/>
          <w:lang w:val="en-GB"/>
        </w:rPr>
        <w:t xml:space="preserve"> </w:t>
      </w:r>
      <w:hyperlink r:id="rId10" w:history="1">
        <w:r w:rsidRPr="000A1A30">
          <w:rPr>
            <w:rStyle w:val="Hyperlink"/>
            <w:rFonts w:ascii="Arial" w:hAnsi="Arial" w:cs="Arial"/>
            <w:lang w:val="en-GB"/>
          </w:rPr>
          <w:t>https://www.forbes.com/sites/jacquelynsmith/2014/03/20/inside-googles-culture-of-success-and-employee-motivation/?sh=1b384aaf4c4e</w:t>
        </w:r>
      </w:hyperlink>
      <w:r w:rsidRPr="000A1A30">
        <w:rPr>
          <w:rFonts w:ascii="Arial" w:hAnsi="Arial" w:cs="Arial"/>
          <w:lang w:val="en-GB"/>
        </w:rPr>
        <w:t xml:space="preserve"> (Accessed19-03-2023)</w:t>
      </w:r>
    </w:p>
    <w:p w14:paraId="69436EFA" w14:textId="77777777" w:rsidR="000A1A30" w:rsidRPr="000A1A30" w:rsidRDefault="000A1A30" w:rsidP="000A1A30">
      <w:pPr>
        <w:spacing w:line="360" w:lineRule="auto"/>
        <w:jc w:val="both"/>
        <w:rPr>
          <w:rFonts w:ascii="Arial" w:hAnsi="Arial" w:cs="Arial"/>
          <w:lang w:val="en-GB"/>
        </w:rPr>
      </w:pPr>
      <w:proofErr w:type="spellStart"/>
      <w:r w:rsidRPr="000A1A30">
        <w:rPr>
          <w:rFonts w:ascii="Arial" w:hAnsi="Arial" w:cs="Arial"/>
          <w:lang w:val="en-GB"/>
        </w:rPr>
        <w:t>Schimidt</w:t>
      </w:r>
      <w:proofErr w:type="spellEnd"/>
      <w:r w:rsidRPr="000A1A30">
        <w:rPr>
          <w:rFonts w:ascii="Arial" w:hAnsi="Arial" w:cs="Arial"/>
          <w:lang w:val="en-GB"/>
        </w:rPr>
        <w:t xml:space="preserve">, E., (2013) </w:t>
      </w:r>
      <w:r w:rsidRPr="000A1A30">
        <w:rPr>
          <w:rFonts w:ascii="Arial" w:hAnsi="Arial" w:cs="Arial"/>
          <w:i/>
          <w:iCs/>
          <w:lang w:val="en-GB"/>
        </w:rPr>
        <w:t xml:space="preserve">The Surprising Secret to Google’s Success. </w:t>
      </w:r>
      <w:r w:rsidRPr="000A1A30">
        <w:rPr>
          <w:rFonts w:ascii="Arial" w:hAnsi="Arial" w:cs="Arial"/>
          <w:lang w:val="en-GB"/>
        </w:rPr>
        <w:t xml:space="preserve">Harvard Business Review. Available at: </w:t>
      </w:r>
      <w:hyperlink r:id="rId11" w:history="1">
        <w:r w:rsidRPr="000A1A30">
          <w:rPr>
            <w:rStyle w:val="Hyperlink"/>
            <w:rFonts w:ascii="Arial" w:hAnsi="Arial" w:cs="Arial"/>
            <w:lang w:val="en-GB"/>
          </w:rPr>
          <w:t>https://hbr.org/2013/04/the-surprising-secret-to-googles-success</w:t>
        </w:r>
      </w:hyperlink>
      <w:r w:rsidRPr="000A1A30">
        <w:rPr>
          <w:rFonts w:ascii="Arial" w:hAnsi="Arial" w:cs="Arial"/>
          <w:lang w:val="en-GB"/>
        </w:rPr>
        <w:t xml:space="preserve"> (Accessed19-03-2023)</w:t>
      </w:r>
    </w:p>
    <w:p w14:paraId="5B054C0E" w14:textId="77777777" w:rsidR="006103E6" w:rsidRPr="006103E6" w:rsidRDefault="006103E6" w:rsidP="006103E6">
      <w:pPr>
        <w:rPr>
          <w:lang w:val="en-GB"/>
        </w:rPr>
      </w:pPr>
    </w:p>
    <w:p w14:paraId="754389C1" w14:textId="77777777" w:rsidR="00406E40" w:rsidRPr="00406E40" w:rsidRDefault="00406E40" w:rsidP="006103E6">
      <w:pPr>
        <w:spacing w:line="360" w:lineRule="auto"/>
        <w:rPr>
          <w:lang w:val="en-GB"/>
        </w:rPr>
      </w:pPr>
    </w:p>
    <w:sectPr w:rsidR="00406E40" w:rsidRPr="00406E40" w:rsidSect="000A1A30">
      <w:footerReference w:type="default" r:id="rId12"/>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0AFE2B" w14:textId="77777777" w:rsidR="00D902BC" w:rsidRDefault="00D902BC" w:rsidP="009F4C14">
      <w:pPr>
        <w:spacing w:after="0" w:line="240" w:lineRule="auto"/>
      </w:pPr>
      <w:r>
        <w:separator/>
      </w:r>
    </w:p>
  </w:endnote>
  <w:endnote w:type="continuationSeparator" w:id="0">
    <w:p w14:paraId="1F783606" w14:textId="77777777" w:rsidR="00D902BC" w:rsidRDefault="00D902BC" w:rsidP="009F4C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7465264"/>
      <w:docPartObj>
        <w:docPartGallery w:val="Page Numbers (Bottom of Page)"/>
        <w:docPartUnique/>
      </w:docPartObj>
    </w:sdtPr>
    <w:sdtEndPr>
      <w:rPr>
        <w:noProof/>
      </w:rPr>
    </w:sdtEndPr>
    <w:sdtContent>
      <w:p w14:paraId="52D3909D" w14:textId="77777777" w:rsidR="00E32335" w:rsidRDefault="00E32335">
        <w:pPr>
          <w:pStyle w:val="Footer"/>
          <w:jc w:val="right"/>
        </w:pPr>
        <w:r>
          <w:fldChar w:fldCharType="begin"/>
        </w:r>
        <w:r>
          <w:instrText xml:space="preserve"> PAGE   \* MERGEFORMAT </w:instrText>
        </w:r>
        <w:r>
          <w:fldChar w:fldCharType="separate"/>
        </w:r>
        <w:r w:rsidR="000A1A30">
          <w:rPr>
            <w:noProof/>
          </w:rPr>
          <w:t>3</w:t>
        </w:r>
        <w:r>
          <w:rPr>
            <w:noProof/>
          </w:rPr>
          <w:fldChar w:fldCharType="end"/>
        </w:r>
      </w:p>
    </w:sdtContent>
  </w:sdt>
  <w:p w14:paraId="195FC542" w14:textId="77777777" w:rsidR="009F4C14" w:rsidRDefault="009F4C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015365" w14:textId="77777777" w:rsidR="00D902BC" w:rsidRDefault="00D902BC" w:rsidP="009F4C14">
      <w:pPr>
        <w:spacing w:after="0" w:line="240" w:lineRule="auto"/>
      </w:pPr>
      <w:r>
        <w:separator/>
      </w:r>
    </w:p>
  </w:footnote>
  <w:footnote w:type="continuationSeparator" w:id="0">
    <w:p w14:paraId="7A11859F" w14:textId="77777777" w:rsidR="00D902BC" w:rsidRDefault="00D902BC" w:rsidP="009F4C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325867"/>
    <w:multiLevelType w:val="hybridMultilevel"/>
    <w:tmpl w:val="7F320AE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77722D68"/>
    <w:multiLevelType w:val="hybridMultilevel"/>
    <w:tmpl w:val="D2D00C3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7E79350F"/>
    <w:multiLevelType w:val="hybridMultilevel"/>
    <w:tmpl w:val="9F6CA2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40094763">
    <w:abstractNumId w:val="2"/>
  </w:num>
  <w:num w:numId="2" w16cid:durableId="1873567850">
    <w:abstractNumId w:val="1"/>
  </w:num>
  <w:num w:numId="3" w16cid:durableId="9833859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4C14"/>
    <w:rsid w:val="00020C39"/>
    <w:rsid w:val="00054AF2"/>
    <w:rsid w:val="00057479"/>
    <w:rsid w:val="000A1A30"/>
    <w:rsid w:val="0028044B"/>
    <w:rsid w:val="002845F7"/>
    <w:rsid w:val="002A3775"/>
    <w:rsid w:val="002B1DE4"/>
    <w:rsid w:val="003405E5"/>
    <w:rsid w:val="00406E40"/>
    <w:rsid w:val="004B1D38"/>
    <w:rsid w:val="00504256"/>
    <w:rsid w:val="005446BD"/>
    <w:rsid w:val="005F1502"/>
    <w:rsid w:val="005F4A4B"/>
    <w:rsid w:val="006103E6"/>
    <w:rsid w:val="00626462"/>
    <w:rsid w:val="0065722B"/>
    <w:rsid w:val="00677F81"/>
    <w:rsid w:val="00692E88"/>
    <w:rsid w:val="006C5C8E"/>
    <w:rsid w:val="00731C75"/>
    <w:rsid w:val="007F3C41"/>
    <w:rsid w:val="00854884"/>
    <w:rsid w:val="008665B1"/>
    <w:rsid w:val="008F10A2"/>
    <w:rsid w:val="00931670"/>
    <w:rsid w:val="009F4C14"/>
    <w:rsid w:val="00AE7CD3"/>
    <w:rsid w:val="00B06A14"/>
    <w:rsid w:val="00C35634"/>
    <w:rsid w:val="00CA01B5"/>
    <w:rsid w:val="00CB1600"/>
    <w:rsid w:val="00D75184"/>
    <w:rsid w:val="00D902BC"/>
    <w:rsid w:val="00DC304D"/>
    <w:rsid w:val="00DE471F"/>
    <w:rsid w:val="00E32335"/>
    <w:rsid w:val="00E4322B"/>
    <w:rsid w:val="00E83076"/>
    <w:rsid w:val="00E9434C"/>
    <w:rsid w:val="00F61FC4"/>
    <w:rsid w:val="00F675DC"/>
    <w:rsid w:val="00F74635"/>
    <w:rsid w:val="00F976D2"/>
    <w:rsid w:val="00FA4FC0"/>
    <w:rsid w:val="00FC1785"/>
    <w:rsid w:val="00FD2E09"/>
    <w:rsid w:val="00FD74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82A9F0"/>
  <w15:chartTrackingRefBased/>
  <w15:docId w15:val="{CEEE83CF-59D3-4D63-9D00-52B196F484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2E8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E7CD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F4C14"/>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9F4C14"/>
    <w:pPr>
      <w:ind w:left="720"/>
      <w:contextualSpacing/>
    </w:pPr>
  </w:style>
  <w:style w:type="paragraph" w:styleId="Header">
    <w:name w:val="header"/>
    <w:basedOn w:val="Normal"/>
    <w:link w:val="HeaderChar"/>
    <w:uiPriority w:val="99"/>
    <w:unhideWhenUsed/>
    <w:rsid w:val="009F4C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F4C14"/>
  </w:style>
  <w:style w:type="paragraph" w:styleId="Footer">
    <w:name w:val="footer"/>
    <w:basedOn w:val="Normal"/>
    <w:link w:val="FooterChar"/>
    <w:uiPriority w:val="99"/>
    <w:unhideWhenUsed/>
    <w:rsid w:val="009F4C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F4C14"/>
  </w:style>
  <w:style w:type="character" w:customStyle="1" w:styleId="Heading1Char">
    <w:name w:val="Heading 1 Char"/>
    <w:basedOn w:val="DefaultParagraphFont"/>
    <w:link w:val="Heading1"/>
    <w:uiPriority w:val="9"/>
    <w:rsid w:val="00692E8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E7CD3"/>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6103E6"/>
    <w:rPr>
      <w:color w:val="0563C1" w:themeColor="hyperlink"/>
      <w:u w:val="single"/>
    </w:rPr>
  </w:style>
  <w:style w:type="paragraph" w:styleId="Caption">
    <w:name w:val="caption"/>
    <w:basedOn w:val="Normal"/>
    <w:next w:val="Normal"/>
    <w:uiPriority w:val="35"/>
    <w:unhideWhenUsed/>
    <w:qFormat/>
    <w:rsid w:val="0065722B"/>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C3563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5634"/>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0A1A30"/>
    <w:pPr>
      <w:outlineLvl w:val="9"/>
    </w:pPr>
  </w:style>
  <w:style w:type="paragraph" w:styleId="TOC1">
    <w:name w:val="toc 1"/>
    <w:basedOn w:val="Normal"/>
    <w:next w:val="Normal"/>
    <w:autoRedefine/>
    <w:uiPriority w:val="39"/>
    <w:unhideWhenUsed/>
    <w:rsid w:val="000A1A30"/>
    <w:pPr>
      <w:spacing w:after="100"/>
    </w:pPr>
  </w:style>
  <w:style w:type="paragraph" w:styleId="TOC2">
    <w:name w:val="toc 2"/>
    <w:basedOn w:val="Normal"/>
    <w:next w:val="Normal"/>
    <w:autoRedefine/>
    <w:uiPriority w:val="39"/>
    <w:unhideWhenUsed/>
    <w:rsid w:val="000A1A3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081289">
      <w:bodyDiv w:val="1"/>
      <w:marLeft w:val="0"/>
      <w:marRight w:val="0"/>
      <w:marTop w:val="0"/>
      <w:marBottom w:val="0"/>
      <w:divBdr>
        <w:top w:val="none" w:sz="0" w:space="0" w:color="auto"/>
        <w:left w:val="none" w:sz="0" w:space="0" w:color="auto"/>
        <w:bottom w:val="none" w:sz="0" w:space="0" w:color="auto"/>
        <w:right w:val="none" w:sz="0" w:space="0" w:color="auto"/>
      </w:divBdr>
    </w:div>
    <w:div w:id="127480474">
      <w:bodyDiv w:val="1"/>
      <w:marLeft w:val="0"/>
      <w:marRight w:val="0"/>
      <w:marTop w:val="0"/>
      <w:marBottom w:val="0"/>
      <w:divBdr>
        <w:top w:val="none" w:sz="0" w:space="0" w:color="auto"/>
        <w:left w:val="none" w:sz="0" w:space="0" w:color="auto"/>
        <w:bottom w:val="none" w:sz="0" w:space="0" w:color="auto"/>
        <w:right w:val="none" w:sz="0" w:space="0" w:color="auto"/>
      </w:divBdr>
    </w:div>
    <w:div w:id="569341154">
      <w:bodyDiv w:val="1"/>
      <w:marLeft w:val="0"/>
      <w:marRight w:val="0"/>
      <w:marTop w:val="0"/>
      <w:marBottom w:val="0"/>
      <w:divBdr>
        <w:top w:val="none" w:sz="0" w:space="0" w:color="auto"/>
        <w:left w:val="none" w:sz="0" w:space="0" w:color="auto"/>
        <w:bottom w:val="none" w:sz="0" w:space="0" w:color="auto"/>
        <w:right w:val="none" w:sz="0" w:space="0" w:color="auto"/>
      </w:divBdr>
    </w:div>
    <w:div w:id="684670915">
      <w:bodyDiv w:val="1"/>
      <w:marLeft w:val="0"/>
      <w:marRight w:val="0"/>
      <w:marTop w:val="0"/>
      <w:marBottom w:val="0"/>
      <w:divBdr>
        <w:top w:val="none" w:sz="0" w:space="0" w:color="auto"/>
        <w:left w:val="none" w:sz="0" w:space="0" w:color="auto"/>
        <w:bottom w:val="none" w:sz="0" w:space="0" w:color="auto"/>
        <w:right w:val="none" w:sz="0" w:space="0" w:color="auto"/>
      </w:divBdr>
    </w:div>
    <w:div w:id="1247181857">
      <w:bodyDiv w:val="1"/>
      <w:marLeft w:val="0"/>
      <w:marRight w:val="0"/>
      <w:marTop w:val="0"/>
      <w:marBottom w:val="0"/>
      <w:divBdr>
        <w:top w:val="none" w:sz="0" w:space="0" w:color="auto"/>
        <w:left w:val="none" w:sz="0" w:space="0" w:color="auto"/>
        <w:bottom w:val="none" w:sz="0" w:space="0" w:color="auto"/>
        <w:right w:val="none" w:sz="0" w:space="0" w:color="auto"/>
      </w:divBdr>
    </w:div>
    <w:div w:id="1388606155">
      <w:bodyDiv w:val="1"/>
      <w:marLeft w:val="0"/>
      <w:marRight w:val="0"/>
      <w:marTop w:val="0"/>
      <w:marBottom w:val="0"/>
      <w:divBdr>
        <w:top w:val="none" w:sz="0" w:space="0" w:color="auto"/>
        <w:left w:val="none" w:sz="0" w:space="0" w:color="auto"/>
        <w:bottom w:val="none" w:sz="0" w:space="0" w:color="auto"/>
        <w:right w:val="none" w:sz="0" w:space="0" w:color="auto"/>
      </w:divBdr>
    </w:div>
    <w:div w:id="1690175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br.org/2013/04/the-surprising-secret-to-googles-success" TargetMode="External"/><Relationship Id="rId5" Type="http://schemas.openxmlformats.org/officeDocument/2006/relationships/webSettings" Target="webSettings.xml"/><Relationship Id="rId10" Type="http://schemas.openxmlformats.org/officeDocument/2006/relationships/hyperlink" Target="https://www.forbes.com/sites/jacquelynsmith/2014/03/20/inside-googles-culture-of-success-and-employee-motivation/?sh=1b384aaf4c4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88A4955-27F9-40B5-9B49-46CDCB1456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7</Pages>
  <Words>1331</Words>
  <Characters>7588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8902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shirmeen</dc:creator>
  <cp:keywords/>
  <dc:description/>
  <cp:lastModifiedBy>hamdanjaan649@gmail.com</cp:lastModifiedBy>
  <cp:revision>5</cp:revision>
  <dcterms:created xsi:type="dcterms:W3CDTF">2023-03-20T20:31:00Z</dcterms:created>
  <dcterms:modified xsi:type="dcterms:W3CDTF">2023-03-22T15:37:00Z</dcterms:modified>
</cp:coreProperties>
</file>