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291323" w14:textId="77777777" w:rsidR="006131F9" w:rsidRPr="00F627FF" w:rsidRDefault="006131F9" w:rsidP="006131F9">
      <w:pPr>
        <w:pStyle w:val="Heading1"/>
        <w:ind w:left="-567"/>
        <w:rPr>
          <w:b/>
          <w:color w:val="17365D" w:themeColor="text2" w:themeShade="BF"/>
          <w:sz w:val="40"/>
          <w:szCs w:val="32"/>
        </w:rPr>
      </w:pPr>
      <w:r w:rsidRPr="00F627FF">
        <w:rPr>
          <w:b/>
          <w:color w:val="17365D" w:themeColor="text2" w:themeShade="BF"/>
          <w:sz w:val="40"/>
          <w:szCs w:val="32"/>
        </w:rPr>
        <w:t>Fellowship</w:t>
      </w:r>
    </w:p>
    <w:p w14:paraId="0ECFFF68" w14:textId="77777777" w:rsidR="006131F9" w:rsidRPr="00F627FF" w:rsidRDefault="006131F9" w:rsidP="006131F9">
      <w:pPr>
        <w:pStyle w:val="Heading1"/>
        <w:ind w:hanging="567"/>
        <w:rPr>
          <w:b/>
          <w:color w:val="17365D" w:themeColor="text2" w:themeShade="BF"/>
          <w:sz w:val="32"/>
        </w:rPr>
      </w:pPr>
      <w:r w:rsidRPr="00F627FF">
        <w:rPr>
          <w:b/>
          <w:color w:val="17365D" w:themeColor="text2" w:themeShade="BF"/>
          <w:sz w:val="32"/>
        </w:rPr>
        <w:t>Supporting Statement Template</w:t>
      </w:r>
    </w:p>
    <w:p w14:paraId="5C85FC84" w14:textId="77777777" w:rsidR="008E1AF3" w:rsidRPr="00F627FF" w:rsidRDefault="008E1AF3" w:rsidP="008E1AF3">
      <w:pPr>
        <w:spacing w:after="0" w:line="240" w:lineRule="auto"/>
        <w:rPr>
          <w:rFonts w:ascii="Open Sans" w:eastAsia="Cambria" w:hAnsi="Open Sans" w:cs="Open Sans"/>
          <w:spacing w:val="0"/>
          <w:szCs w:val="24"/>
        </w:rPr>
      </w:pPr>
    </w:p>
    <w:tbl>
      <w:tblPr>
        <w:tblStyle w:val="TableGrid1"/>
        <w:tblW w:w="0" w:type="auto"/>
        <w:tblInd w:w="-572" w:type="dxa"/>
        <w:tblLook w:val="04A0" w:firstRow="1" w:lastRow="0" w:firstColumn="1" w:lastColumn="0" w:noHBand="0" w:noVBand="1"/>
      </w:tblPr>
      <w:tblGrid>
        <w:gridCol w:w="4123"/>
        <w:gridCol w:w="5465"/>
      </w:tblGrid>
      <w:tr w:rsidR="008E1AF3" w:rsidRPr="00F627FF" w14:paraId="034F4DA8" w14:textId="77777777" w:rsidTr="70C03AC9">
        <w:tc>
          <w:tcPr>
            <w:tcW w:w="4123" w:type="dxa"/>
            <w:tcBorders>
              <w:top w:val="single" w:sz="4" w:space="0" w:color="auto"/>
              <w:left w:val="single" w:sz="4" w:space="0" w:color="auto"/>
              <w:bottom w:val="single" w:sz="4" w:space="0" w:color="auto"/>
              <w:right w:val="single" w:sz="4" w:space="0" w:color="auto"/>
            </w:tcBorders>
          </w:tcPr>
          <w:p w14:paraId="1B353596" w14:textId="77777777" w:rsidR="008E1AF3" w:rsidRPr="00F627FF" w:rsidRDefault="006131F9" w:rsidP="008E1AF3">
            <w:r w:rsidRPr="00F627FF">
              <w:t xml:space="preserve">Your </w:t>
            </w:r>
            <w:r w:rsidR="008E1AF3" w:rsidRPr="00F627FF">
              <w:t>Name</w:t>
            </w:r>
          </w:p>
          <w:p w14:paraId="635588F7"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637464E3" w14:textId="3BB27172" w:rsidR="008E1AF3" w:rsidRPr="00F627FF" w:rsidRDefault="00DA48C4" w:rsidP="008E1AF3">
            <w:r w:rsidRPr="00DC505C">
              <w:t>Dr Nasrin Asgari</w:t>
            </w:r>
          </w:p>
        </w:tc>
      </w:tr>
      <w:tr w:rsidR="70C03AC9" w:rsidRPr="00F627FF" w14:paraId="425A9661" w14:textId="77777777" w:rsidTr="70C03AC9">
        <w:trPr>
          <w:trHeight w:val="300"/>
        </w:trPr>
        <w:tc>
          <w:tcPr>
            <w:tcW w:w="4123" w:type="dxa"/>
            <w:tcBorders>
              <w:top w:val="single" w:sz="4" w:space="0" w:color="auto"/>
              <w:left w:val="single" w:sz="4" w:space="0" w:color="auto"/>
              <w:bottom w:val="single" w:sz="4" w:space="0" w:color="auto"/>
              <w:right w:val="single" w:sz="4" w:space="0" w:color="auto"/>
            </w:tcBorders>
          </w:tcPr>
          <w:p w14:paraId="25F5A4D7" w14:textId="7182EA24" w:rsidR="268C3B8B" w:rsidRPr="00F627FF" w:rsidRDefault="268C3B8B" w:rsidP="70C03AC9">
            <w:r w:rsidRPr="00F627FF">
              <w:t xml:space="preserve">Applicant Name </w:t>
            </w:r>
          </w:p>
          <w:p w14:paraId="35555BEC" w14:textId="46545A76" w:rsidR="70C03AC9" w:rsidRPr="00F627FF" w:rsidRDefault="70C03AC9" w:rsidP="70C03AC9"/>
        </w:tc>
        <w:tc>
          <w:tcPr>
            <w:tcW w:w="5465" w:type="dxa"/>
            <w:tcBorders>
              <w:top w:val="single" w:sz="4" w:space="0" w:color="auto"/>
              <w:left w:val="single" w:sz="4" w:space="0" w:color="auto"/>
              <w:bottom w:val="single" w:sz="4" w:space="0" w:color="auto"/>
              <w:right w:val="single" w:sz="4" w:space="0" w:color="auto"/>
            </w:tcBorders>
          </w:tcPr>
          <w:p w14:paraId="404B045B" w14:textId="18C4A075" w:rsidR="70C03AC9" w:rsidRPr="00F627FF" w:rsidRDefault="00DA48C4" w:rsidP="70C03AC9">
            <w:r>
              <w:t>Dr Said Usman</w:t>
            </w:r>
          </w:p>
        </w:tc>
      </w:tr>
      <w:tr w:rsidR="008E1AF3" w:rsidRPr="00F627FF" w14:paraId="68BF4C5B" w14:textId="77777777" w:rsidTr="70C03AC9">
        <w:tc>
          <w:tcPr>
            <w:tcW w:w="4123" w:type="dxa"/>
            <w:tcBorders>
              <w:top w:val="single" w:sz="4" w:space="0" w:color="auto"/>
              <w:left w:val="single" w:sz="4" w:space="0" w:color="auto"/>
              <w:bottom w:val="single" w:sz="4" w:space="0" w:color="auto"/>
              <w:right w:val="single" w:sz="4" w:space="0" w:color="auto"/>
            </w:tcBorders>
          </w:tcPr>
          <w:p w14:paraId="1462DCCF" w14:textId="45097A89" w:rsidR="008E1AF3" w:rsidRPr="00F627FF" w:rsidRDefault="268C3B8B" w:rsidP="008E1AF3">
            <w:r w:rsidRPr="00F627FF">
              <w:t xml:space="preserve">Your </w:t>
            </w:r>
            <w:r w:rsidR="008E1AF3" w:rsidRPr="00F627FF">
              <w:t>Institution/organisation/other</w:t>
            </w:r>
          </w:p>
          <w:p w14:paraId="2FBD9C36"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81E9824" w14:textId="6D581C26" w:rsidR="008E1AF3" w:rsidRPr="00F627FF" w:rsidRDefault="00DA48C4" w:rsidP="008E1AF3">
            <w:r>
              <w:t>Anglia Ruskin University</w:t>
            </w:r>
          </w:p>
        </w:tc>
      </w:tr>
      <w:tr w:rsidR="008E1AF3" w:rsidRPr="00F627FF" w14:paraId="537F17F6" w14:textId="77777777" w:rsidTr="70C03AC9">
        <w:tc>
          <w:tcPr>
            <w:tcW w:w="4123" w:type="dxa"/>
            <w:tcBorders>
              <w:top w:val="single" w:sz="4" w:space="0" w:color="auto"/>
              <w:left w:val="single" w:sz="4" w:space="0" w:color="auto"/>
              <w:bottom w:val="single" w:sz="4" w:space="0" w:color="auto"/>
              <w:right w:val="single" w:sz="4" w:space="0" w:color="auto"/>
            </w:tcBorders>
          </w:tcPr>
          <w:p w14:paraId="75724CAA" w14:textId="53E71C9C" w:rsidR="008E1AF3" w:rsidRPr="00F627FF" w:rsidRDefault="7763EE30" w:rsidP="008E1AF3">
            <w:r w:rsidRPr="00F627FF">
              <w:t>Your current role</w:t>
            </w:r>
          </w:p>
          <w:p w14:paraId="130E787E" w14:textId="6B43D696" w:rsidR="008E1AF3" w:rsidRPr="00F627FF" w:rsidRDefault="008E1AF3" w:rsidP="70C03AC9"/>
        </w:tc>
        <w:tc>
          <w:tcPr>
            <w:tcW w:w="5465" w:type="dxa"/>
            <w:tcBorders>
              <w:top w:val="single" w:sz="4" w:space="0" w:color="auto"/>
              <w:left w:val="single" w:sz="4" w:space="0" w:color="auto"/>
              <w:bottom w:val="single" w:sz="4" w:space="0" w:color="auto"/>
              <w:right w:val="single" w:sz="4" w:space="0" w:color="auto"/>
            </w:tcBorders>
          </w:tcPr>
          <w:p w14:paraId="2D313305" w14:textId="337F13D2" w:rsidR="008E1AF3" w:rsidRPr="00F627FF" w:rsidRDefault="00DA48C4" w:rsidP="008E1AF3">
            <w:r>
              <w:t>Associate Professor of Supply Chain Management</w:t>
            </w:r>
          </w:p>
        </w:tc>
      </w:tr>
      <w:tr w:rsidR="008E1AF3" w:rsidRPr="00F627FF" w14:paraId="195FF90E" w14:textId="77777777" w:rsidTr="70C03AC9">
        <w:tc>
          <w:tcPr>
            <w:tcW w:w="4123" w:type="dxa"/>
            <w:tcBorders>
              <w:top w:val="single" w:sz="4" w:space="0" w:color="auto"/>
              <w:left w:val="single" w:sz="4" w:space="0" w:color="auto"/>
              <w:bottom w:val="single" w:sz="4" w:space="0" w:color="auto"/>
              <w:right w:val="single" w:sz="4" w:space="0" w:color="auto"/>
            </w:tcBorders>
          </w:tcPr>
          <w:p w14:paraId="4DC72DB4" w14:textId="77777777" w:rsidR="008E1AF3" w:rsidRPr="00F627FF" w:rsidRDefault="008E1AF3" w:rsidP="008E1AF3">
            <w:r w:rsidRPr="00F627FF">
              <w:t>Email address</w:t>
            </w:r>
          </w:p>
          <w:p w14:paraId="6D313D76"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50FC75D" w14:textId="130459B1" w:rsidR="008E1AF3" w:rsidRPr="00F627FF" w:rsidRDefault="00DA48C4" w:rsidP="008E1AF3">
            <w:r>
              <w:t>Nasrin.asgari@aru.ac.uk</w:t>
            </w:r>
          </w:p>
        </w:tc>
      </w:tr>
      <w:tr w:rsidR="008E1AF3" w:rsidRPr="00F627FF" w14:paraId="7AF74751" w14:textId="77777777" w:rsidTr="70C03AC9">
        <w:tc>
          <w:tcPr>
            <w:tcW w:w="4123" w:type="dxa"/>
            <w:tcBorders>
              <w:top w:val="single" w:sz="4" w:space="0" w:color="auto"/>
              <w:left w:val="single" w:sz="4" w:space="0" w:color="auto"/>
              <w:bottom w:val="single" w:sz="4" w:space="0" w:color="auto"/>
              <w:right w:val="single" w:sz="4" w:space="0" w:color="auto"/>
            </w:tcBorders>
          </w:tcPr>
          <w:p w14:paraId="7C345F8E" w14:textId="77777777" w:rsidR="008E1AF3" w:rsidRPr="00F627FF" w:rsidRDefault="008E1AF3" w:rsidP="008E1AF3">
            <w:r w:rsidRPr="00F627FF">
              <w:t>Relationship to Applicant</w:t>
            </w:r>
          </w:p>
          <w:p w14:paraId="0042D309"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A6AAE8" w14:textId="78248C75" w:rsidR="008E1AF3" w:rsidRPr="00F627FF" w:rsidRDefault="00DA48C4" w:rsidP="00DA48C4">
            <w:pPr>
              <w:pBdr>
                <w:top w:val="single" w:sz="4" w:space="1" w:color="auto"/>
                <w:left w:val="single" w:sz="4" w:space="31" w:color="auto"/>
                <w:bottom w:val="single" w:sz="4" w:space="1" w:color="auto"/>
                <w:right w:val="single" w:sz="4" w:space="4" w:color="auto"/>
              </w:pBdr>
            </w:pPr>
            <w:r>
              <w:t>Module convener and supervisor</w:t>
            </w:r>
          </w:p>
        </w:tc>
      </w:tr>
      <w:tr w:rsidR="008E1AF3" w:rsidRPr="00F627FF" w14:paraId="5CE53A8F" w14:textId="77777777" w:rsidTr="70C03AC9">
        <w:tc>
          <w:tcPr>
            <w:tcW w:w="4123" w:type="dxa"/>
            <w:tcBorders>
              <w:top w:val="single" w:sz="4" w:space="0" w:color="auto"/>
              <w:left w:val="single" w:sz="4" w:space="0" w:color="auto"/>
              <w:bottom w:val="single" w:sz="4" w:space="0" w:color="auto"/>
              <w:right w:val="single" w:sz="4" w:space="0" w:color="auto"/>
            </w:tcBorders>
          </w:tcPr>
          <w:p w14:paraId="7B77F020" w14:textId="225A3BCC" w:rsidR="008E1AF3" w:rsidRPr="00F627FF" w:rsidRDefault="008E1AF3" w:rsidP="008E1AF3">
            <w:r w:rsidRPr="00F627FF">
              <w:t xml:space="preserve">How long have you worked with the </w:t>
            </w:r>
            <w:r w:rsidR="09F6A737" w:rsidRPr="00F627FF">
              <w:t>A</w:t>
            </w:r>
            <w:r w:rsidRPr="00F627FF">
              <w:t>pplicant (insert dates)</w:t>
            </w:r>
          </w:p>
          <w:p w14:paraId="4343E5A6"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CDEC0C" w14:textId="59D3E72E" w:rsidR="008E1AF3" w:rsidRPr="00F627FF" w:rsidRDefault="00DA48C4" w:rsidP="008E1AF3">
            <w:r>
              <w:t>April 2020- August 2024</w:t>
            </w:r>
          </w:p>
        </w:tc>
      </w:tr>
      <w:tr w:rsidR="006131F9" w:rsidRPr="00F627FF" w14:paraId="70D7E9D8" w14:textId="77777777" w:rsidTr="70C03AC9">
        <w:trPr>
          <w:trHeight w:val="5966"/>
        </w:trPr>
        <w:tc>
          <w:tcPr>
            <w:tcW w:w="4123" w:type="dxa"/>
            <w:tcBorders>
              <w:top w:val="single" w:sz="4" w:space="0" w:color="auto"/>
              <w:left w:val="single" w:sz="4" w:space="0" w:color="auto"/>
              <w:bottom w:val="single" w:sz="4" w:space="0" w:color="auto"/>
              <w:right w:val="single" w:sz="4" w:space="0" w:color="auto"/>
            </w:tcBorders>
          </w:tcPr>
          <w:p w14:paraId="6104749C" w14:textId="77777777" w:rsidR="006131F9" w:rsidRPr="00F627FF" w:rsidRDefault="006131F9" w:rsidP="006131F9"/>
          <w:p w14:paraId="02FA7DC3" w14:textId="77777777" w:rsidR="006131F9" w:rsidRPr="00F627FF" w:rsidRDefault="006131F9" w:rsidP="006131F9"/>
          <w:p w14:paraId="5EB74355" w14:textId="77777777" w:rsidR="006131F9" w:rsidRPr="00F627FF" w:rsidRDefault="006131F9" w:rsidP="006131F9"/>
          <w:p w14:paraId="379EF524" w14:textId="77777777" w:rsidR="006131F9" w:rsidRPr="00F627FF" w:rsidRDefault="006131F9" w:rsidP="006131F9"/>
          <w:p w14:paraId="682F27B7" w14:textId="77777777" w:rsidR="006131F9" w:rsidRPr="00F627FF" w:rsidRDefault="006131F9" w:rsidP="006131F9"/>
          <w:p w14:paraId="741375D0" w14:textId="77777777" w:rsidR="006131F9" w:rsidRPr="00F627FF" w:rsidRDefault="006131F9" w:rsidP="006131F9">
            <w:r w:rsidRPr="00F627FF">
              <w:t>Declaration</w:t>
            </w:r>
          </w:p>
        </w:tc>
        <w:tc>
          <w:tcPr>
            <w:tcW w:w="5465" w:type="dxa"/>
            <w:tcBorders>
              <w:top w:val="single" w:sz="4" w:space="0" w:color="auto"/>
              <w:left w:val="single" w:sz="4" w:space="0" w:color="auto"/>
              <w:bottom w:val="single" w:sz="4" w:space="0" w:color="auto"/>
              <w:right w:val="single" w:sz="4" w:space="0" w:color="auto"/>
            </w:tcBorders>
          </w:tcPr>
          <w:p w14:paraId="299BA0B4" w14:textId="77777777" w:rsidR="006131F9" w:rsidRPr="00F627FF" w:rsidRDefault="006131F9" w:rsidP="006131F9">
            <w:pPr>
              <w:rPr>
                <w:i/>
                <w:iCs/>
              </w:rPr>
            </w:pPr>
          </w:p>
          <w:p w14:paraId="5270E1D8" w14:textId="01B4E73B" w:rsidR="006131F9" w:rsidRPr="00F627FF" w:rsidRDefault="006131F9" w:rsidP="006131F9">
            <w:r w:rsidRPr="00F627FF">
              <w:t xml:space="preserve">In submitting your </w:t>
            </w:r>
            <w:r w:rsidR="2B2866C0" w:rsidRPr="00F627FF">
              <w:t>S</w:t>
            </w:r>
            <w:r w:rsidRPr="00F627FF">
              <w:t xml:space="preserve">upporting </w:t>
            </w:r>
            <w:r w:rsidR="07327DC2" w:rsidRPr="00F627FF">
              <w:t>S</w:t>
            </w:r>
            <w:r w:rsidRPr="00F627FF">
              <w:t xml:space="preserve">tatement, you are confirming that the applicant’s submission relates to their higher education professional practice and that your statement is your own work and has been written specifically for this applicant. If the professional integrity of the </w:t>
            </w:r>
            <w:r w:rsidR="3163F741" w:rsidRPr="00F627FF">
              <w:t>S</w:t>
            </w:r>
            <w:r w:rsidRPr="00F627FF">
              <w:t xml:space="preserve">upporting </w:t>
            </w:r>
            <w:r w:rsidR="45FCDD13" w:rsidRPr="00F627FF">
              <w:t>S</w:t>
            </w:r>
            <w:r w:rsidRPr="00F627FF">
              <w:t>tatement is in question it will not be accepted.</w:t>
            </w:r>
          </w:p>
          <w:p w14:paraId="4F950E1C" w14:textId="77777777" w:rsidR="006131F9" w:rsidRPr="00F627FF" w:rsidRDefault="006131F9" w:rsidP="006131F9"/>
          <w:p w14:paraId="244B1E91" w14:textId="67072B2E" w:rsidR="006131F9" w:rsidRPr="00F627FF" w:rsidRDefault="006131F9" w:rsidP="006131F9">
            <w:r w:rsidRPr="00F627FF">
              <w:t>I confirm that I have read and agree with the declaration above</w:t>
            </w:r>
            <w:r w:rsidR="69B5CD17" w:rsidRPr="00F627FF">
              <w:t>.</w:t>
            </w:r>
          </w:p>
          <w:p w14:paraId="70E064B5" w14:textId="77777777" w:rsidR="006131F9" w:rsidRPr="00F627FF" w:rsidRDefault="006131F9" w:rsidP="006131F9"/>
          <w:p w14:paraId="6B847142" w14:textId="77777777" w:rsidR="006131F9" w:rsidRPr="00F627FF" w:rsidRDefault="006131F9" w:rsidP="006131F9"/>
          <w:p w14:paraId="52F9D468" w14:textId="77777777" w:rsidR="006131F9" w:rsidRPr="00F627FF" w:rsidRDefault="006131F9" w:rsidP="006131F9">
            <w:r w:rsidRPr="00F627FF">
              <w:t xml:space="preserve">                                                                              </w:t>
            </w:r>
          </w:p>
          <w:p w14:paraId="5556751E" w14:textId="7EB13AFC" w:rsidR="006131F9" w:rsidRPr="00F627FF" w:rsidRDefault="006131F9" w:rsidP="006131F9">
            <w:r w:rsidRPr="00F627FF">
              <w:rPr>
                <w:b/>
                <w:iCs/>
              </w:rPr>
              <w:t xml:space="preserve"> Date:</w:t>
            </w:r>
            <w:r w:rsidR="00DA48C4">
              <w:rPr>
                <w:b/>
                <w:iCs/>
              </w:rPr>
              <w:t xml:space="preserve"> 09/12/2024</w:t>
            </w:r>
          </w:p>
        </w:tc>
      </w:tr>
    </w:tbl>
    <w:p w14:paraId="2632FD87" w14:textId="77777777" w:rsidR="008E1AF3" w:rsidRPr="00F627FF" w:rsidRDefault="008E1AF3" w:rsidP="008E1AF3">
      <w:pPr>
        <w:rPr>
          <w:sz w:val="22"/>
        </w:rPr>
      </w:pPr>
    </w:p>
    <w:p w14:paraId="0D34F9D7" w14:textId="77777777" w:rsidR="008E1AF3" w:rsidRPr="00F627FF" w:rsidRDefault="008E1AF3" w:rsidP="008E1AF3">
      <w:pPr>
        <w:rPr>
          <w:sz w:val="22"/>
        </w:rPr>
      </w:pPr>
    </w:p>
    <w:p w14:paraId="307A8D30" w14:textId="77777777" w:rsidR="00B839F1" w:rsidRPr="00F627FF" w:rsidRDefault="00B839F1" w:rsidP="008E1AF3">
      <w:pPr>
        <w:rPr>
          <w:sz w:val="22"/>
        </w:rPr>
        <w:sectPr w:rsidR="00B839F1" w:rsidRPr="00F627FF" w:rsidSect="00BD7D57">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1134" w:footer="708" w:gutter="0"/>
          <w:pgBorders w:offsetFrom="page">
            <w:top w:val="single" w:sz="12" w:space="24" w:color="C0504D" w:themeColor="accent2"/>
            <w:left w:val="single" w:sz="12" w:space="24" w:color="C0504D" w:themeColor="accent2"/>
            <w:bottom w:val="single" w:sz="12" w:space="24" w:color="C0504D" w:themeColor="accent2"/>
            <w:right w:val="single" w:sz="12" w:space="24" w:color="C0504D" w:themeColor="accent2"/>
          </w:pgBorders>
          <w:cols w:space="708"/>
          <w:docGrid w:linePitch="360"/>
        </w:sectPr>
      </w:pPr>
    </w:p>
    <w:p w14:paraId="44615FC2" w14:textId="77777777" w:rsidR="008E1AF3" w:rsidRPr="00F627FF" w:rsidRDefault="008E1AF3" w:rsidP="008E1AF3">
      <w:pPr>
        <w:rPr>
          <w:sz w:val="22"/>
        </w:rPr>
      </w:pPr>
    </w:p>
    <w:p w14:paraId="66A36739" w14:textId="77777777" w:rsidR="006131F9" w:rsidRPr="00F627FF" w:rsidRDefault="006131F9" w:rsidP="00B839F1">
      <w:pPr>
        <w:pStyle w:val="Heading1"/>
        <w:ind w:hanging="567"/>
        <w:rPr>
          <w:b/>
          <w:color w:val="17365D" w:themeColor="text2" w:themeShade="BF"/>
          <w:sz w:val="32"/>
        </w:rPr>
      </w:pPr>
      <w:r w:rsidRPr="00F627FF">
        <w:rPr>
          <w:b/>
          <w:color w:val="17365D" w:themeColor="text2" w:themeShade="BF"/>
          <w:sz w:val="32"/>
        </w:rPr>
        <w:t>Supporting Statement</w:t>
      </w:r>
    </w:p>
    <w:p w14:paraId="4106958C" w14:textId="77777777" w:rsidR="00B839F1" w:rsidRPr="00F627FF" w:rsidRDefault="00B839F1" w:rsidP="00D52379">
      <w:pPr>
        <w:ind w:left="-284"/>
      </w:pPr>
    </w:p>
    <w:p w14:paraId="32101448" w14:textId="1BF8ADA7" w:rsidR="006131F9" w:rsidRPr="00F627FF" w:rsidRDefault="006131F9" w:rsidP="00D52379">
      <w:pPr>
        <w:ind w:left="-284"/>
      </w:pPr>
      <w:r w:rsidRPr="00F627FF">
        <w:t xml:space="preserve">Please provide your statement to </w:t>
      </w:r>
      <w:r w:rsidR="41A05174" w:rsidRPr="00F627FF">
        <w:t>verify and endorse</w:t>
      </w:r>
      <w:r w:rsidRPr="00F627FF">
        <w:t xml:space="preserve"> the applicant’s submission for Fellow</w:t>
      </w:r>
      <w:r w:rsidR="01E08041" w:rsidRPr="00F627FF">
        <w:t>ship</w:t>
      </w:r>
      <w:r w:rsidRPr="00F627FF">
        <w:t xml:space="preserve"> in the following section. You are required to comment on the applicant’s recent higher education practice</w:t>
      </w:r>
      <w:r w:rsidR="3BBDED32" w:rsidRPr="00F627FF">
        <w:t xml:space="preserve"> (usually within the last 3 years)</w:t>
      </w:r>
      <w:r w:rsidRPr="00F627FF">
        <w:t xml:space="preserve">, providing examples to support your statement wherever possible. </w:t>
      </w:r>
    </w:p>
    <w:p w14:paraId="2DE6DA49" w14:textId="7C3ED6DC" w:rsidR="00B945E0" w:rsidRPr="00F627FF" w:rsidRDefault="00E25B76" w:rsidP="00D52379">
      <w:pPr>
        <w:ind w:left="-284"/>
      </w:pPr>
      <w:r w:rsidRPr="00F627FF">
        <w:t xml:space="preserve">In completing this </w:t>
      </w:r>
      <w:r w:rsidR="44023963" w:rsidRPr="00F627FF">
        <w:t>S</w:t>
      </w:r>
      <w:r w:rsidRPr="00F627FF">
        <w:t xml:space="preserve">upporting </w:t>
      </w:r>
      <w:r w:rsidR="02A68B28" w:rsidRPr="00F627FF">
        <w:t>S</w:t>
      </w:r>
      <w:r w:rsidRPr="00F627FF">
        <w:t xml:space="preserve">tatement you are confirming that you have read the </w:t>
      </w:r>
      <w:r w:rsidR="27AC7F0C" w:rsidRPr="00F627FF">
        <w:t xml:space="preserve">AdvanceHE </w:t>
      </w:r>
      <w:r w:rsidR="00530BDD" w:rsidRPr="00F627FF">
        <w:t>G</w:t>
      </w:r>
      <w:r w:rsidRPr="00F627FF">
        <w:t>uidance for referees</w:t>
      </w:r>
      <w:r w:rsidR="5F97A93E" w:rsidRPr="00F627FF">
        <w:t xml:space="preserve"> writing a Supporting Statement</w:t>
      </w:r>
      <w:r w:rsidRPr="00F627FF">
        <w:t xml:space="preserve">. </w:t>
      </w:r>
      <w:r w:rsidR="00B945E0" w:rsidRPr="00F627FF">
        <w:t xml:space="preserve">In </w:t>
      </w:r>
      <w:r w:rsidR="49692327" w:rsidRPr="00F627FF">
        <w:t>association with the</w:t>
      </w:r>
      <w:r w:rsidR="00B945E0" w:rsidRPr="00F627FF">
        <w:t xml:space="preserve"> Descriptor 2</w:t>
      </w:r>
      <w:r w:rsidR="00B945E0" w:rsidRPr="00F627FF">
        <w:rPr>
          <w:color w:val="D6E3BC" w:themeColor="accent3" w:themeTint="66"/>
        </w:rPr>
        <w:t xml:space="preserve"> </w:t>
      </w:r>
      <w:r w:rsidR="00B945E0" w:rsidRPr="00F627FF">
        <w:t xml:space="preserve">criteria, as a guide, you </w:t>
      </w:r>
      <w:r w:rsidR="65FE3FA2" w:rsidRPr="00F627FF">
        <w:t xml:space="preserve">should </w:t>
      </w:r>
      <w:r w:rsidR="00B945E0" w:rsidRPr="00F627FF">
        <w:t>comment on the followi</w:t>
      </w:r>
      <w:r w:rsidRPr="00F627FF">
        <w:t xml:space="preserve">ng in your supporting statement: </w:t>
      </w:r>
    </w:p>
    <w:p w14:paraId="0C50EAFB" w14:textId="6E73AA2D" w:rsidR="00B945E0" w:rsidRPr="00F627FF" w:rsidRDefault="00B945E0" w:rsidP="00530BDD">
      <w:pPr>
        <w:pStyle w:val="ListParagraph"/>
        <w:numPr>
          <w:ilvl w:val="0"/>
          <w:numId w:val="33"/>
        </w:numPr>
      </w:pPr>
      <w:r w:rsidRPr="00F627FF">
        <w:t xml:space="preserve">your own </w:t>
      </w:r>
      <w:r w:rsidR="11F393CA" w:rsidRPr="00F627FF">
        <w:t xml:space="preserve">personal </w:t>
      </w:r>
      <w:r w:rsidRPr="00F627FF">
        <w:t xml:space="preserve">experience of the applicant’s recent </w:t>
      </w:r>
      <w:r w:rsidR="78D94D5F" w:rsidRPr="00F627FF">
        <w:t xml:space="preserve">and effective </w:t>
      </w:r>
      <w:r w:rsidRPr="00F627FF">
        <w:t>HE practice;</w:t>
      </w:r>
    </w:p>
    <w:p w14:paraId="1753451A" w14:textId="45A6065C" w:rsidR="00B945E0" w:rsidRPr="00F627FF" w:rsidRDefault="00B945E0" w:rsidP="00530BDD">
      <w:pPr>
        <w:pStyle w:val="ListParagraph"/>
        <w:numPr>
          <w:ilvl w:val="0"/>
          <w:numId w:val="33"/>
        </w:numPr>
      </w:pPr>
      <w:r w:rsidRPr="00F627FF">
        <w:t xml:space="preserve">if you have been involved in peer observation of the applicant’s teaching and/or support of learning, please draw on </w:t>
      </w:r>
      <w:r w:rsidR="3D4AFF51" w:rsidRPr="00F627FF">
        <w:t xml:space="preserve">relevant </w:t>
      </w:r>
      <w:r w:rsidRPr="00F627FF">
        <w:t>examples from this;</w:t>
      </w:r>
    </w:p>
    <w:p w14:paraId="708EA679" w14:textId="31378BBD" w:rsidR="00B945E0" w:rsidRPr="00F627FF" w:rsidRDefault="00B945E0" w:rsidP="00530BDD">
      <w:pPr>
        <w:pStyle w:val="ListParagraph"/>
        <w:numPr>
          <w:ilvl w:val="0"/>
          <w:numId w:val="33"/>
        </w:numPr>
      </w:pPr>
      <w:r w:rsidRPr="00F627FF">
        <w:t xml:space="preserve">any </w:t>
      </w:r>
      <w:r w:rsidR="3976803F" w:rsidRPr="00F627FF">
        <w:t>inclusive</w:t>
      </w:r>
      <w:r w:rsidRPr="00F627FF">
        <w:t xml:space="preserve"> practice and/or contribution to developments by the applicant in teaching and/or supporting learning within </w:t>
      </w:r>
      <w:r w:rsidR="2DDD30DA" w:rsidRPr="00F627FF">
        <w:t>their context</w:t>
      </w:r>
      <w:r w:rsidRPr="00F627FF">
        <w:t xml:space="preserve"> as appropriate;</w:t>
      </w:r>
    </w:p>
    <w:p w14:paraId="2B955A5B" w14:textId="18383773" w:rsidR="00B945E0" w:rsidRPr="00F627FF" w:rsidRDefault="00B945E0" w:rsidP="00530BDD">
      <w:pPr>
        <w:pStyle w:val="ListParagraph"/>
        <w:numPr>
          <w:ilvl w:val="0"/>
          <w:numId w:val="33"/>
        </w:numPr>
      </w:pPr>
      <w:r w:rsidRPr="00F627FF">
        <w:t>your perspective on the practical examples provided within the application to illustrate the</w:t>
      </w:r>
      <w:r w:rsidR="274B2157" w:rsidRPr="00F627FF">
        <w:t xml:space="preserve"> Fellowship</w:t>
      </w:r>
      <w:r w:rsidRPr="00F627FF">
        <w:t xml:space="preserve"> requirements</w:t>
      </w:r>
      <w:r w:rsidR="2DADDE69" w:rsidRPr="00F627FF">
        <w:t>.</w:t>
      </w:r>
    </w:p>
    <w:p w14:paraId="1BB82C34" w14:textId="77777777" w:rsidR="006131F9" w:rsidRPr="008E1AF3" w:rsidRDefault="006131F9" w:rsidP="00D52379">
      <w:pPr>
        <w:ind w:left="-284"/>
        <w:rPr>
          <w:rFonts w:eastAsia="Times New Roman"/>
        </w:rPr>
      </w:pPr>
      <w:r w:rsidRPr="00F627FF">
        <w:t>Two sides of A4 will normally be sufficient for this category of Fellowship.</w:t>
      </w:r>
    </w:p>
    <w:tbl>
      <w:tblPr>
        <w:tblStyle w:val="TableGrid1"/>
        <w:tblW w:w="0" w:type="auto"/>
        <w:tblInd w:w="-431" w:type="dxa"/>
        <w:tblLook w:val="04A0" w:firstRow="1" w:lastRow="0" w:firstColumn="1" w:lastColumn="0" w:noHBand="0" w:noVBand="1"/>
      </w:tblPr>
      <w:tblGrid>
        <w:gridCol w:w="9427"/>
      </w:tblGrid>
      <w:tr w:rsidR="008E1AF3" w:rsidRPr="008E1AF3" w14:paraId="178E0C96" w14:textId="77777777" w:rsidTr="00BD7D57">
        <w:tc>
          <w:tcPr>
            <w:tcW w:w="9447" w:type="dxa"/>
            <w:tcBorders>
              <w:top w:val="single" w:sz="12" w:space="0" w:color="C0504D" w:themeColor="accent2"/>
              <w:left w:val="single" w:sz="12" w:space="0" w:color="C0504D" w:themeColor="accent2"/>
              <w:bottom w:val="single" w:sz="12" w:space="0" w:color="C0504D" w:themeColor="accent2"/>
              <w:right w:val="single" w:sz="12" w:space="0" w:color="C0504D" w:themeColor="accent2"/>
            </w:tcBorders>
            <w:shd w:val="clear" w:color="auto" w:fill="FFFFFF"/>
          </w:tcPr>
          <w:p w14:paraId="038483E3" w14:textId="77777777" w:rsidR="008E1AF3" w:rsidRPr="008E1AF3" w:rsidRDefault="008E1AF3" w:rsidP="008E1AF3">
            <w:pPr>
              <w:rPr>
                <w:rFonts w:eastAsia="Times New Roman"/>
              </w:rPr>
            </w:pPr>
          </w:p>
          <w:p w14:paraId="0DC44966" w14:textId="77777777" w:rsidR="008E1AF3" w:rsidRPr="008E1AF3" w:rsidRDefault="008E1AF3" w:rsidP="008E1AF3">
            <w:pPr>
              <w:rPr>
                <w:rFonts w:eastAsia="Times New Roman"/>
              </w:rPr>
            </w:pPr>
          </w:p>
          <w:p w14:paraId="52D554E8" w14:textId="77777777" w:rsidR="00EE233B" w:rsidRPr="00EE233B" w:rsidRDefault="00EE233B" w:rsidP="00EE233B">
            <w:pPr>
              <w:spacing w:line="360" w:lineRule="auto"/>
              <w:jc w:val="both"/>
              <w:rPr>
                <w:rFonts w:eastAsia="Times New Roman"/>
                <w:spacing w:val="0"/>
                <w:sz w:val="22"/>
                <w:lang w:eastAsia="en-GB"/>
              </w:rPr>
            </w:pPr>
            <w:r w:rsidRPr="00EE233B">
              <w:rPr>
                <w:rFonts w:eastAsia="Times New Roman"/>
                <w:spacing w:val="0"/>
                <w:sz w:val="22"/>
                <w:lang w:eastAsia="en-GB"/>
              </w:rPr>
              <w:t>I am writing this reference in endorsement of Said's application for HEA Fellowship status and am fully supportive of this submission.</w:t>
            </w:r>
          </w:p>
          <w:p w14:paraId="5D27348D" w14:textId="036AEBF5" w:rsidR="00EE233B" w:rsidRDefault="00EE233B" w:rsidP="00EE233B">
            <w:pPr>
              <w:spacing w:line="360" w:lineRule="auto"/>
              <w:jc w:val="both"/>
              <w:rPr>
                <w:rFonts w:eastAsia="Times New Roman"/>
                <w:spacing w:val="0"/>
                <w:sz w:val="22"/>
                <w:lang w:eastAsia="en-GB"/>
              </w:rPr>
            </w:pPr>
            <w:r w:rsidRPr="00EE233B">
              <w:rPr>
                <w:rFonts w:eastAsia="Times New Roman"/>
                <w:spacing w:val="0"/>
                <w:sz w:val="22"/>
                <w:lang w:eastAsia="en-GB"/>
              </w:rPr>
              <w:t xml:space="preserve">He has demonstrated a continued commitment to teaching practice across various contexts </w:t>
            </w:r>
            <w:r w:rsidR="00DC29A5">
              <w:rPr>
                <w:rFonts w:eastAsia="Times New Roman"/>
                <w:spacing w:val="0"/>
                <w:sz w:val="22"/>
                <w:lang w:eastAsia="en-GB"/>
              </w:rPr>
              <w:t>as a lecturer in Business Management</w:t>
            </w:r>
            <w:r w:rsidRPr="00EE233B">
              <w:rPr>
                <w:rFonts w:eastAsia="Times New Roman"/>
                <w:spacing w:val="0"/>
                <w:sz w:val="22"/>
                <w:lang w:eastAsia="en-GB"/>
              </w:rPr>
              <w:t xml:space="preserve"> and has actively sought out opportunities to develop his skills and independence as </w:t>
            </w:r>
            <w:r w:rsidR="00787213">
              <w:rPr>
                <w:rFonts w:eastAsia="Times New Roman"/>
                <w:spacing w:val="0"/>
                <w:sz w:val="22"/>
                <w:lang w:eastAsia="en-GB"/>
              </w:rPr>
              <w:t>an educator</w:t>
            </w:r>
            <w:r w:rsidRPr="00EE233B">
              <w:rPr>
                <w:rFonts w:eastAsia="Times New Roman"/>
                <w:spacing w:val="0"/>
                <w:sz w:val="22"/>
                <w:lang w:eastAsia="en-GB"/>
              </w:rPr>
              <w:t xml:space="preserve">. </w:t>
            </w:r>
          </w:p>
          <w:p w14:paraId="46C1C4EE" w14:textId="77777777" w:rsidR="00787213" w:rsidRDefault="00787213" w:rsidP="00EE233B">
            <w:pPr>
              <w:spacing w:line="360" w:lineRule="auto"/>
              <w:jc w:val="both"/>
              <w:rPr>
                <w:rFonts w:eastAsia="Times New Roman"/>
                <w:spacing w:val="0"/>
                <w:sz w:val="22"/>
                <w:lang w:eastAsia="en-GB"/>
              </w:rPr>
            </w:pPr>
          </w:p>
          <w:p w14:paraId="6BDE7B77" w14:textId="7D592566" w:rsidR="00DC29A5" w:rsidRDefault="00787213" w:rsidP="00787213">
            <w:pPr>
              <w:spacing w:line="360" w:lineRule="auto"/>
              <w:jc w:val="both"/>
              <w:rPr>
                <w:rFonts w:eastAsia="Times New Roman"/>
                <w:spacing w:val="0"/>
                <w:sz w:val="22"/>
                <w:lang w:val="en-GB" w:eastAsia="en-GB"/>
              </w:rPr>
            </w:pPr>
            <w:r w:rsidRPr="00787213">
              <w:rPr>
                <w:rFonts w:eastAsia="Times New Roman"/>
                <w:spacing w:val="0"/>
                <w:sz w:val="22"/>
                <w:lang w:val="en-GB" w:eastAsia="en-GB"/>
              </w:rPr>
              <w:t>Said has successfully managed undergraduate seminars with approximately 30 students, delivering activities aimed at reinforcing lecture content. These two-hour sessions are highly interactive and demand a strong command of subject knowledge in Operations Management, Logistics, and Supply Chain Management. Additionally, they require the ability to guide students in collaborative tasks, such as working in pairs or groups, to achieve the intended learning outcomes. Said has consistently demonstrated autonomy in his teaching, taking full responsibility for ensuring the effectiveness of these sessions. He employs a variety of instructional methods, including group discussions and critical evaluations of research materials, such as Just-in-Time strategies and Lean processes.</w:t>
            </w:r>
          </w:p>
          <w:p w14:paraId="4FF0853D" w14:textId="77777777" w:rsidR="00787213" w:rsidRPr="00EE233B" w:rsidRDefault="00787213" w:rsidP="00787213">
            <w:pPr>
              <w:spacing w:line="360" w:lineRule="auto"/>
              <w:jc w:val="both"/>
              <w:rPr>
                <w:rFonts w:eastAsia="Times New Roman"/>
                <w:spacing w:val="0"/>
                <w:sz w:val="22"/>
                <w:lang w:eastAsia="en-GB"/>
              </w:rPr>
            </w:pPr>
          </w:p>
          <w:p w14:paraId="6589FB51" w14:textId="1A7434A3" w:rsidR="00EE233B" w:rsidRPr="00EE233B" w:rsidRDefault="00EE233B" w:rsidP="00EE233B">
            <w:pPr>
              <w:spacing w:line="360" w:lineRule="auto"/>
              <w:jc w:val="both"/>
              <w:rPr>
                <w:rFonts w:eastAsia="Times New Roman"/>
                <w:spacing w:val="0"/>
                <w:sz w:val="22"/>
                <w:lang w:eastAsia="en-GB"/>
              </w:rPr>
            </w:pPr>
            <w:r w:rsidRPr="00EE233B">
              <w:rPr>
                <w:rFonts w:eastAsia="Times New Roman"/>
                <w:spacing w:val="0"/>
                <w:sz w:val="22"/>
                <w:lang w:eastAsia="en-GB"/>
              </w:rPr>
              <w:t xml:space="preserve">Said has multiple areas where he can provide evidence of accomplishment in teaching, assessment, and feedback in </w:t>
            </w:r>
            <w:r w:rsidR="00DC29A5">
              <w:rPr>
                <w:rFonts w:eastAsia="Times New Roman"/>
                <w:spacing w:val="0"/>
                <w:sz w:val="22"/>
                <w:lang w:eastAsia="en-GB"/>
              </w:rPr>
              <w:t xml:space="preserve">Project </w:t>
            </w:r>
            <w:r w:rsidRPr="00EE233B">
              <w:rPr>
                <w:rFonts w:eastAsia="Times New Roman"/>
                <w:spacing w:val="0"/>
                <w:sz w:val="22"/>
                <w:lang w:eastAsia="en-GB"/>
              </w:rPr>
              <w:t xml:space="preserve"> Management, as well as multiple clear demonstrations of </w:t>
            </w:r>
            <w:r w:rsidR="00DC29A5">
              <w:rPr>
                <w:rFonts w:eastAsia="Times New Roman"/>
                <w:spacing w:val="0"/>
                <w:sz w:val="22"/>
                <w:lang w:eastAsia="en-GB"/>
              </w:rPr>
              <w:lastRenderedPageBreak/>
              <w:t>Project</w:t>
            </w:r>
            <w:r w:rsidRPr="00EE233B">
              <w:rPr>
                <w:rFonts w:eastAsia="Times New Roman"/>
                <w:spacing w:val="0"/>
                <w:sz w:val="22"/>
                <w:lang w:eastAsia="en-GB"/>
              </w:rPr>
              <w:t xml:space="preserve"> Management disciplinary knowledge and appropriate methods for teaching and learning for undergraduate students. This was equally demonstrated in the module evaluation outcome, which received a score of 4.1 out of 5.</w:t>
            </w:r>
          </w:p>
          <w:p w14:paraId="797B3015" w14:textId="09980627" w:rsidR="00EE233B" w:rsidRDefault="00EE233B" w:rsidP="00942BE9">
            <w:pPr>
              <w:spacing w:line="360" w:lineRule="auto"/>
              <w:jc w:val="both"/>
              <w:rPr>
                <w:rFonts w:eastAsia="Times New Roman"/>
                <w:spacing w:val="0"/>
                <w:sz w:val="22"/>
                <w:lang w:eastAsia="en-GB"/>
              </w:rPr>
            </w:pPr>
            <w:r w:rsidRPr="00EE233B">
              <w:rPr>
                <w:rFonts w:eastAsia="Times New Roman"/>
                <w:spacing w:val="0"/>
                <w:sz w:val="22"/>
                <w:lang w:eastAsia="en-GB"/>
              </w:rPr>
              <w:t>Two highlights of Said's teaching are his significant involvement in small group teaching in a seminar format, in a number of areas spanning the discipline of Operations, Logistics and Supply Chain Management, for example managing quality, managing people in operations and supply chains, as well as addressing individual learner's needs more effectively and in a more suitable environment where one-to-one learning support is required. Said, in his role, needed to be fully in command of the material, such as the procedures that are used as well as the theories and techniques like Total Quality Management, and also had to be able to articulate concepts such as the Lean process in a way that matched the needs of the learner.</w:t>
            </w:r>
            <w:r w:rsidR="00942BE9" w:rsidRPr="00942BE9">
              <w:rPr>
                <w:rFonts w:eastAsia="Times New Roman"/>
                <w:spacing w:val="0"/>
                <w:sz w:val="22"/>
                <w:lang w:val="en-GB" w:eastAsia="en-GB"/>
              </w:rPr>
              <w:t>The support Said provided in these sessions was highly valued by students, and these practical classes are recognized as an integral part of their academic development.</w:t>
            </w:r>
          </w:p>
          <w:p w14:paraId="55A5F03D" w14:textId="77777777" w:rsidR="00DC29A5" w:rsidRPr="00EE233B" w:rsidRDefault="00DC29A5" w:rsidP="00EE233B">
            <w:pPr>
              <w:spacing w:line="360" w:lineRule="auto"/>
              <w:jc w:val="both"/>
              <w:rPr>
                <w:rFonts w:eastAsia="Times New Roman"/>
                <w:spacing w:val="0"/>
                <w:sz w:val="22"/>
                <w:lang w:eastAsia="en-GB"/>
              </w:rPr>
            </w:pPr>
          </w:p>
          <w:p w14:paraId="2BF35CB3" w14:textId="6E6873E1" w:rsidR="0061284A" w:rsidRDefault="0061284A" w:rsidP="0061284A">
            <w:pPr>
              <w:spacing w:line="360" w:lineRule="auto"/>
              <w:jc w:val="both"/>
              <w:rPr>
                <w:rFonts w:eastAsia="Times New Roman"/>
                <w:spacing w:val="0"/>
                <w:sz w:val="22"/>
                <w:lang w:eastAsia="en-GB"/>
              </w:rPr>
            </w:pPr>
            <w:r w:rsidRPr="0061284A">
              <w:rPr>
                <w:rFonts w:eastAsia="Times New Roman"/>
                <w:spacing w:val="0"/>
                <w:sz w:val="22"/>
                <w:lang w:val="en-GB" w:eastAsia="en-GB"/>
              </w:rPr>
              <w:t>The evaluation of academic essays requires the application of well-defined marking criteria, including considerations such as structure, clarity in addressing the question, demonstration of subject understanding, quality of argumentation, written communication skills, and evidence of accurate knowledge. In his role, Said has consistently applied his expertise, particularly in the area of new product and process development in Operations Management, to assess student work effectively. He has shown an exceptional ability to provide detailed, individualized feedback that highlights both strengths and areas for improvement, enabling students to meet the assessment criteria and enhance their academic performance.</w:t>
            </w:r>
          </w:p>
          <w:p w14:paraId="4F947A4C" w14:textId="77777777" w:rsidR="0061284A" w:rsidRPr="00EE233B" w:rsidRDefault="0061284A" w:rsidP="00EE233B">
            <w:pPr>
              <w:spacing w:line="360" w:lineRule="auto"/>
              <w:jc w:val="both"/>
              <w:rPr>
                <w:rFonts w:eastAsia="Times New Roman"/>
                <w:spacing w:val="0"/>
                <w:sz w:val="22"/>
                <w:lang w:eastAsia="en-GB"/>
              </w:rPr>
            </w:pPr>
          </w:p>
          <w:p w14:paraId="0075E015" w14:textId="77777777" w:rsidR="00D91422" w:rsidRPr="00D91422" w:rsidRDefault="00D91422" w:rsidP="00D91422">
            <w:pPr>
              <w:spacing w:line="360" w:lineRule="auto"/>
              <w:jc w:val="both"/>
              <w:rPr>
                <w:rFonts w:eastAsia="Times New Roman"/>
                <w:spacing w:val="0"/>
                <w:sz w:val="22"/>
                <w:lang w:val="en-GB" w:eastAsia="en-GB"/>
              </w:rPr>
            </w:pPr>
            <w:r w:rsidRPr="00D91422">
              <w:rPr>
                <w:rFonts w:eastAsia="Times New Roman"/>
                <w:spacing w:val="0"/>
                <w:sz w:val="22"/>
                <w:lang w:val="en-GB" w:eastAsia="en-GB"/>
              </w:rPr>
              <w:t>Said consistently upholds a high standard of respect and understanding for the diverse needs, backgrounds, and expectations of his learners. He demonstrates exceptional sensitivity to these aspects when providing guidance and feedback on student essays. His awareness of the factors influencing variations in student experiences and achievements ensures his teaching methods actively engage all learners, fostering an inclusive environment that values diversity and supports students in building confidence and independence.</w:t>
            </w:r>
          </w:p>
          <w:p w14:paraId="5D7D7725" w14:textId="14E4243A" w:rsidR="008E1AF3" w:rsidRPr="00D91422" w:rsidRDefault="00D91422" w:rsidP="0049133E">
            <w:pPr>
              <w:spacing w:line="360" w:lineRule="auto"/>
              <w:jc w:val="both"/>
              <w:rPr>
                <w:rFonts w:eastAsia="Times New Roman"/>
                <w:lang w:val="en-GB"/>
              </w:rPr>
            </w:pPr>
            <w:r w:rsidRPr="00D91422">
              <w:rPr>
                <w:rFonts w:eastAsia="Times New Roman"/>
                <w:spacing w:val="0"/>
                <w:sz w:val="22"/>
                <w:lang w:val="en-GB" w:eastAsia="en-GB"/>
              </w:rPr>
              <w:t xml:space="preserve">Furthermore, Said has effectively incorporated pedagogical theory into his reflective practices and teaching approaches, particularly through his case study work. His engagement with research and theoretical frameworks for assessing reflective writing is evident, as his contributions to evaluating students’ reflective reports draw upon current and </w:t>
            </w:r>
            <w:r w:rsidR="0049133E" w:rsidRPr="0049133E">
              <w:rPr>
                <w:rFonts w:eastAsia="Times New Roman"/>
                <w:spacing w:val="0"/>
                <w:sz w:val="22"/>
                <w:lang w:val="en-GB" w:eastAsia="en-GB"/>
              </w:rPr>
              <w:t>impactful research within the field.</w:t>
            </w:r>
          </w:p>
          <w:p w14:paraId="3150AF0B" w14:textId="77777777" w:rsidR="008E1AF3" w:rsidRPr="008E1AF3" w:rsidRDefault="008E1AF3" w:rsidP="008E1AF3">
            <w:pPr>
              <w:rPr>
                <w:rFonts w:eastAsia="Times New Roman"/>
              </w:rPr>
            </w:pPr>
          </w:p>
          <w:p w14:paraId="7F580259" w14:textId="77777777" w:rsidR="008E1AF3" w:rsidRPr="008E1AF3" w:rsidRDefault="008E1AF3" w:rsidP="008E1AF3">
            <w:pPr>
              <w:rPr>
                <w:rFonts w:eastAsia="Times New Roman"/>
              </w:rPr>
            </w:pPr>
          </w:p>
          <w:p w14:paraId="6E5F09DD" w14:textId="77777777" w:rsidR="008E1AF3" w:rsidRPr="008E1AF3" w:rsidRDefault="008E1AF3" w:rsidP="008E1AF3">
            <w:pPr>
              <w:rPr>
                <w:rFonts w:eastAsia="Times New Roman"/>
              </w:rPr>
            </w:pPr>
          </w:p>
          <w:p w14:paraId="4F0A551A" w14:textId="77777777" w:rsidR="008E1AF3" w:rsidRPr="008E1AF3" w:rsidRDefault="008E1AF3" w:rsidP="008E1AF3">
            <w:pPr>
              <w:rPr>
                <w:rFonts w:eastAsia="Times New Roman"/>
              </w:rPr>
            </w:pPr>
          </w:p>
          <w:p w14:paraId="5A6F9CFC" w14:textId="77777777" w:rsidR="008E1AF3" w:rsidRPr="008E1AF3" w:rsidRDefault="008E1AF3" w:rsidP="008E1AF3">
            <w:pPr>
              <w:rPr>
                <w:rFonts w:eastAsia="Times New Roman"/>
              </w:rPr>
            </w:pPr>
          </w:p>
          <w:p w14:paraId="06E667E3" w14:textId="77777777" w:rsidR="008E1AF3" w:rsidRPr="008E1AF3" w:rsidRDefault="008E1AF3" w:rsidP="008E1AF3">
            <w:pPr>
              <w:rPr>
                <w:rFonts w:eastAsia="Times New Roman"/>
              </w:rPr>
            </w:pPr>
          </w:p>
          <w:p w14:paraId="502C1800" w14:textId="77777777" w:rsidR="008E1AF3" w:rsidRPr="008E1AF3" w:rsidRDefault="008E1AF3" w:rsidP="008E1AF3">
            <w:pPr>
              <w:rPr>
                <w:rFonts w:eastAsia="Times New Roman"/>
              </w:rPr>
            </w:pPr>
          </w:p>
          <w:p w14:paraId="46A19C1B" w14:textId="77777777" w:rsidR="008E1AF3" w:rsidRPr="008E1AF3" w:rsidRDefault="008E1AF3" w:rsidP="008E1AF3">
            <w:pPr>
              <w:rPr>
                <w:rFonts w:eastAsia="Times New Roman"/>
              </w:rPr>
            </w:pPr>
          </w:p>
          <w:p w14:paraId="40EE850F" w14:textId="77777777" w:rsidR="008E1AF3" w:rsidRPr="008E1AF3" w:rsidRDefault="008E1AF3" w:rsidP="008E1AF3">
            <w:pPr>
              <w:rPr>
                <w:rFonts w:eastAsia="Times New Roman"/>
              </w:rPr>
            </w:pPr>
          </w:p>
          <w:p w14:paraId="197374B5" w14:textId="77777777" w:rsidR="008E1AF3" w:rsidRPr="008E1AF3" w:rsidRDefault="008E1AF3" w:rsidP="008E1AF3">
            <w:pPr>
              <w:rPr>
                <w:rFonts w:eastAsia="Times New Roman"/>
              </w:rPr>
            </w:pPr>
          </w:p>
          <w:p w14:paraId="7D50F893" w14:textId="77777777" w:rsidR="008E1AF3" w:rsidRPr="008E1AF3" w:rsidRDefault="008E1AF3" w:rsidP="008E1AF3">
            <w:pPr>
              <w:rPr>
                <w:rFonts w:eastAsia="Times New Roman"/>
              </w:rPr>
            </w:pPr>
          </w:p>
          <w:p w14:paraId="265D21C8" w14:textId="77777777" w:rsidR="008E1AF3" w:rsidRPr="008E1AF3" w:rsidRDefault="008E1AF3" w:rsidP="008E1AF3">
            <w:pPr>
              <w:rPr>
                <w:rFonts w:eastAsia="Times New Roman"/>
              </w:rPr>
            </w:pPr>
          </w:p>
          <w:p w14:paraId="5DE5AB3A" w14:textId="77777777" w:rsidR="008E1AF3" w:rsidRPr="008E1AF3" w:rsidRDefault="008E1AF3" w:rsidP="008E1AF3">
            <w:pPr>
              <w:rPr>
                <w:rFonts w:eastAsia="Times New Roman"/>
              </w:rPr>
            </w:pPr>
          </w:p>
          <w:p w14:paraId="4EE6CB67" w14:textId="77777777" w:rsidR="008E1AF3" w:rsidRPr="008E1AF3" w:rsidRDefault="008E1AF3" w:rsidP="008E1AF3">
            <w:pPr>
              <w:rPr>
                <w:rFonts w:eastAsia="Times New Roman"/>
              </w:rPr>
            </w:pPr>
          </w:p>
          <w:p w14:paraId="07160783" w14:textId="77777777" w:rsidR="008E1AF3" w:rsidRPr="008E1AF3" w:rsidRDefault="008E1AF3" w:rsidP="008E1AF3">
            <w:pPr>
              <w:rPr>
                <w:rFonts w:eastAsia="Times New Roman"/>
              </w:rPr>
            </w:pPr>
          </w:p>
          <w:p w14:paraId="732ADEF0" w14:textId="77777777" w:rsidR="008E1AF3" w:rsidRPr="008E1AF3" w:rsidRDefault="008E1AF3" w:rsidP="008E1AF3">
            <w:pPr>
              <w:rPr>
                <w:rFonts w:eastAsia="Times New Roman"/>
              </w:rPr>
            </w:pPr>
          </w:p>
          <w:p w14:paraId="4EB79FC9" w14:textId="77777777" w:rsidR="008E1AF3" w:rsidRPr="008E1AF3" w:rsidRDefault="008E1AF3" w:rsidP="008E1AF3">
            <w:pPr>
              <w:rPr>
                <w:rFonts w:eastAsia="Times New Roman"/>
              </w:rPr>
            </w:pPr>
          </w:p>
          <w:p w14:paraId="7579D2EF" w14:textId="77777777" w:rsidR="008E1AF3" w:rsidRPr="008E1AF3" w:rsidRDefault="008E1AF3" w:rsidP="008E1AF3">
            <w:pPr>
              <w:rPr>
                <w:rFonts w:eastAsia="Times New Roman"/>
              </w:rPr>
            </w:pPr>
          </w:p>
          <w:p w14:paraId="5A7C0517" w14:textId="77777777" w:rsidR="008E1AF3" w:rsidRPr="008E1AF3" w:rsidRDefault="008E1AF3" w:rsidP="008E1AF3">
            <w:pPr>
              <w:rPr>
                <w:rFonts w:eastAsia="Times New Roman"/>
              </w:rPr>
            </w:pPr>
          </w:p>
          <w:p w14:paraId="62DC22BD" w14:textId="77777777" w:rsidR="008E1AF3" w:rsidRPr="008E1AF3" w:rsidRDefault="008E1AF3" w:rsidP="008E1AF3">
            <w:pPr>
              <w:rPr>
                <w:rFonts w:eastAsia="Times New Roman"/>
              </w:rPr>
            </w:pPr>
          </w:p>
          <w:p w14:paraId="322D8F44" w14:textId="77777777" w:rsidR="008E1AF3" w:rsidRPr="008E1AF3" w:rsidRDefault="008E1AF3" w:rsidP="008E1AF3">
            <w:pPr>
              <w:rPr>
                <w:rFonts w:eastAsia="Times New Roman"/>
              </w:rPr>
            </w:pPr>
          </w:p>
          <w:p w14:paraId="18DDFF0B" w14:textId="77777777" w:rsidR="00766368" w:rsidRPr="008E1AF3" w:rsidRDefault="00766368" w:rsidP="008E1AF3">
            <w:pPr>
              <w:rPr>
                <w:b/>
                <w:color w:val="FFFFFF"/>
              </w:rPr>
            </w:pPr>
          </w:p>
        </w:tc>
      </w:tr>
    </w:tbl>
    <w:p w14:paraId="3F8583D3" w14:textId="77777777" w:rsidR="000C7EB9" w:rsidRDefault="000C7EB9" w:rsidP="00766368">
      <w:pPr>
        <w:rPr>
          <w:rFonts w:eastAsiaTheme="majorEastAsia" w:cstheme="majorBidi"/>
          <w:sz w:val="32"/>
          <w:szCs w:val="32"/>
        </w:rPr>
      </w:pPr>
    </w:p>
    <w:sectPr w:rsidR="000C7EB9" w:rsidSect="00BD7D57">
      <w:pgSz w:w="11906" w:h="16838"/>
      <w:pgMar w:top="1440" w:right="1440" w:bottom="1440" w:left="1440" w:header="1134" w:footer="708" w:gutter="0"/>
      <w:pgBorders w:offsetFrom="page">
        <w:top w:val="single" w:sz="12" w:space="24" w:color="C0504D" w:themeColor="accent2"/>
        <w:left w:val="single" w:sz="12" w:space="24" w:color="C0504D" w:themeColor="accent2"/>
        <w:bottom w:val="single" w:sz="12" w:space="24" w:color="C0504D" w:themeColor="accent2"/>
        <w:right w:val="single" w:sz="12" w:space="24" w:color="C0504D" w:themeColor="accent2"/>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6799B5" w14:textId="77777777" w:rsidR="001111AD" w:rsidRDefault="001111AD" w:rsidP="00621C0A">
      <w:pPr>
        <w:spacing w:after="0" w:line="240" w:lineRule="auto"/>
      </w:pPr>
      <w:r>
        <w:separator/>
      </w:r>
    </w:p>
  </w:endnote>
  <w:endnote w:type="continuationSeparator" w:id="0">
    <w:p w14:paraId="3F44F8EC" w14:textId="77777777" w:rsidR="001111AD" w:rsidRDefault="001111AD" w:rsidP="00621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ill Sans MT">
    <w:panose1 w:val="020B0502020104020203"/>
    <w:charset w:val="4D"/>
    <w:family w:val="swiss"/>
    <w:pitch w:val="variable"/>
    <w:sig w:usb0="00000003" w:usb1="00000000" w:usb2="00000000" w:usb3="00000000" w:csb0="00000003" w:csb1="00000000"/>
  </w:font>
  <w:font w:name="Chalet-LondonNineteenSixty">
    <w:altName w:val="Arial"/>
    <w:panose1 w:val="00000000000000000000"/>
    <w:charset w:val="00"/>
    <w:family w:val="modern"/>
    <w:notTrueType/>
    <w:pitch w:val="variable"/>
    <w:sig w:usb0="800002AF" w:usb1="5000004A" w:usb2="00000000" w:usb3="00000000" w:csb0="0000009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panose1 w:val="00000000000000000000"/>
    <w:charset w:val="00"/>
    <w:family w:val="modern"/>
    <w:notTrueType/>
    <w:pitch w:val="variable"/>
    <w:sig w:usb0="800002AF" w:usb1="5000004A" w:usb2="00000000" w:usb3="00000000" w:csb0="0000009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B2D67D" w14:textId="77777777" w:rsidR="00B0198B" w:rsidRDefault="00B019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10321266"/>
      <w:docPartObj>
        <w:docPartGallery w:val="Page Numbers (Bottom of Page)"/>
        <w:docPartUnique/>
      </w:docPartObj>
    </w:sdtPr>
    <w:sdtEndPr>
      <w:rPr>
        <w:noProof/>
      </w:rPr>
    </w:sdtEndPr>
    <w:sdtContent>
      <w:p w14:paraId="50164174" w14:textId="77777777" w:rsidR="00B0198B" w:rsidRDefault="00B0198B">
        <w:pPr>
          <w:pStyle w:val="Footer"/>
          <w:jc w:val="center"/>
          <w:rPr>
            <w:noProof/>
          </w:rPr>
        </w:pPr>
        <w:r>
          <w:fldChar w:fldCharType="begin"/>
        </w:r>
        <w:r>
          <w:instrText xml:space="preserve"> PAGE   \* MERGEFORMAT </w:instrText>
        </w:r>
        <w:r>
          <w:fldChar w:fldCharType="separate"/>
        </w:r>
        <w:r>
          <w:rPr>
            <w:noProof/>
          </w:rPr>
          <w:t>2</w:t>
        </w:r>
        <w:r>
          <w:rPr>
            <w:noProof/>
          </w:rPr>
          <w:fldChar w:fldCharType="end"/>
        </w:r>
      </w:p>
      <w:p w14:paraId="6C76A1FC" w14:textId="206A8B64" w:rsidR="00B0198B" w:rsidRDefault="00B0198B">
        <w:pPr>
          <w:pStyle w:val="Footer"/>
          <w:jc w:val="center"/>
        </w:pPr>
        <w:r>
          <w:rPr>
            <w:rStyle w:val="normaltextrun"/>
            <w:rFonts w:cs="Arial"/>
            <w:color w:val="000000"/>
            <w:sz w:val="20"/>
            <w:szCs w:val="20"/>
            <w:shd w:val="clear" w:color="auto" w:fill="FFFFFF"/>
          </w:rPr>
          <w:t>FELLOWSHIP - SUPPORTING STATEMENT TEMPLATE</w:t>
        </w:r>
        <w:r>
          <w:rPr>
            <w:rStyle w:val="contentcontrolboundarysink"/>
            <w:rFonts w:cs="Arial"/>
            <w:color w:val="000000"/>
            <w:sz w:val="20"/>
            <w:szCs w:val="20"/>
            <w:shd w:val="clear" w:color="auto" w:fill="FFFFFF"/>
          </w:rPr>
          <w:t>​</w:t>
        </w:r>
        <w:r>
          <w:rPr>
            <w:rStyle w:val="eop"/>
            <w:rFonts w:cs="Arial"/>
            <w:color w:val="000000"/>
            <w:sz w:val="20"/>
            <w:szCs w:val="20"/>
            <w:shd w:val="clear" w:color="auto" w:fill="FFFFFF"/>
          </w:rPr>
          <w:t> </w:t>
        </w:r>
      </w:p>
    </w:sdtContent>
  </w:sdt>
  <w:p w14:paraId="3F9869D2" w14:textId="52D3077E" w:rsidR="00621C0A" w:rsidRPr="00530BDD" w:rsidRDefault="00621C0A" w:rsidP="00530BD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A4902B6" w14:textId="77777777" w:rsidR="00B0198B" w:rsidRDefault="00B019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76D95F" w14:textId="77777777" w:rsidR="001111AD" w:rsidRDefault="001111AD" w:rsidP="00621C0A">
      <w:pPr>
        <w:spacing w:after="0" w:line="240" w:lineRule="auto"/>
      </w:pPr>
      <w:r>
        <w:separator/>
      </w:r>
    </w:p>
  </w:footnote>
  <w:footnote w:type="continuationSeparator" w:id="0">
    <w:p w14:paraId="71B18B39" w14:textId="77777777" w:rsidR="001111AD" w:rsidRDefault="001111AD" w:rsidP="00621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68A1B10" w14:textId="77777777" w:rsidR="00B0198B" w:rsidRDefault="00B0198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1E4C313" w14:textId="3A2BE870" w:rsidR="006131F9" w:rsidRPr="00B46ABE" w:rsidRDefault="00B46ABE" w:rsidP="00B46ABE">
    <w:pPr>
      <w:pStyle w:val="Header"/>
      <w:jc w:val="right"/>
      <w:rPr>
        <w:b/>
        <w:bCs/>
      </w:rPr>
    </w:pPr>
    <w:r w:rsidRPr="00B46ABE">
      <w:rPr>
        <w:b/>
        <w:bCs/>
        <w:noProof/>
      </w:rPr>
      <w:drawing>
        <wp:anchor distT="0" distB="0" distL="114300" distR="114300" simplePos="0" relativeHeight="251659264" behindDoc="0" locked="0" layoutInCell="1" allowOverlap="1" wp14:anchorId="28E4662D" wp14:editId="35660E73">
          <wp:simplePos x="0" y="0"/>
          <wp:positionH relativeFrom="column">
            <wp:posOffset>-895350</wp:posOffset>
          </wp:positionH>
          <wp:positionV relativeFrom="paragraph">
            <wp:posOffset>-691516</wp:posOffset>
          </wp:positionV>
          <wp:extent cx="2075344" cy="828675"/>
          <wp:effectExtent l="0" t="0" r="127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077954" cy="829717"/>
                  </a:xfrm>
                  <a:prstGeom prst="rect">
                    <a:avLst/>
                  </a:prstGeom>
                </pic:spPr>
              </pic:pic>
            </a:graphicData>
          </a:graphic>
          <wp14:sizeRelH relativeFrom="margin">
            <wp14:pctWidth>0</wp14:pctWidth>
          </wp14:sizeRelH>
          <wp14:sizeRelV relativeFrom="margin">
            <wp14:pctHeight>0</wp14:pctHeight>
          </wp14:sizeRelV>
        </wp:anchor>
      </w:drawing>
    </w:r>
    <w:r w:rsidRPr="00B46ABE">
      <w:rPr>
        <w:b/>
        <w:bCs/>
      </w:rPr>
      <w:t>Appendix E2.15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9B11FF5" w14:textId="77777777" w:rsidR="00B0198B" w:rsidRDefault="00B019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45D0437"/>
    <w:multiLevelType w:val="hybridMultilevel"/>
    <w:tmpl w:val="E1446BF4"/>
    <w:lvl w:ilvl="0" w:tplc="2774D3A8">
      <w:start w:val="1"/>
      <w:numFmt w:val="bullet"/>
      <w:lvlText w:val=""/>
      <w:lvlJc w:val="left"/>
      <w:pPr>
        <w:ind w:left="360" w:hanging="360"/>
      </w:pPr>
      <w:rPr>
        <w:rFonts w:ascii="Symbol" w:hAnsi="Symbol" w:cs="Symbol" w:hint="default"/>
        <w:b/>
        <w:i w:val="0"/>
        <w:color w:val="02A4A6"/>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6"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50358"/>
    <w:multiLevelType w:val="hybridMultilevel"/>
    <w:tmpl w:val="8CC2954A"/>
    <w:lvl w:ilvl="0" w:tplc="0F9E758A">
      <w:start w:val="1"/>
      <w:numFmt w:val="bullet"/>
      <w:pStyle w:val="Bullet"/>
      <w:lvlText w:val=""/>
      <w:lvlJc w:val="left"/>
      <w:pPr>
        <w:ind w:left="717" w:hanging="360"/>
      </w:pPr>
      <w:rPr>
        <w:rFonts w:ascii="Symbol" w:hAnsi="Symbol" w:hint="default"/>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051FEC"/>
    <w:multiLevelType w:val="hybridMultilevel"/>
    <w:tmpl w:val="A656ABF0"/>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3"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7"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9"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0" w15:restartNumberingAfterBreak="0">
    <w:nsid w:val="419404AE"/>
    <w:multiLevelType w:val="hybridMultilevel"/>
    <w:tmpl w:val="60481BAA"/>
    <w:lvl w:ilvl="0" w:tplc="13A02CA0">
      <w:start w:val="1"/>
      <w:numFmt w:val="decimal"/>
      <w:lvlText w:val="%1."/>
      <w:lvlJc w:val="left"/>
      <w:pPr>
        <w:ind w:left="720" w:hanging="360"/>
      </w:pPr>
      <w:rPr>
        <w:rFonts w:ascii="Arial" w:hAnsi="Arial" w:hint="default"/>
        <w:b/>
        <w:bCs/>
        <w:color w:val="0087B5"/>
        <w:w w:val="99"/>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27A734B"/>
    <w:multiLevelType w:val="hybridMultilevel"/>
    <w:tmpl w:val="7EA899F0"/>
    <w:lvl w:ilvl="0" w:tplc="FE78E03A">
      <w:start w:val="1"/>
      <w:numFmt w:val="bullet"/>
      <w:lvlText w:val=""/>
      <w:lvlJc w:val="left"/>
      <w:pPr>
        <w:ind w:left="578" w:hanging="360"/>
      </w:pPr>
      <w:rPr>
        <w:rFonts w:ascii="Symbol" w:hAnsi="Symbol" w:hint="default"/>
        <w:color w:val="17365D" w:themeColor="text2" w:themeShade="BF"/>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22"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3182029"/>
    <w:multiLevelType w:val="hybridMultilevel"/>
    <w:tmpl w:val="01D2549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26"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7"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094688">
    <w:abstractNumId w:val="11"/>
  </w:num>
  <w:num w:numId="2" w16cid:durableId="543567408">
    <w:abstractNumId w:val="11"/>
  </w:num>
  <w:num w:numId="3" w16cid:durableId="1586380846">
    <w:abstractNumId w:val="12"/>
  </w:num>
  <w:num w:numId="4" w16cid:durableId="967124641">
    <w:abstractNumId w:val="1"/>
  </w:num>
  <w:num w:numId="5" w16cid:durableId="1543983532">
    <w:abstractNumId w:val="25"/>
  </w:num>
  <w:num w:numId="6" w16cid:durableId="276643042">
    <w:abstractNumId w:val="0"/>
  </w:num>
  <w:num w:numId="7" w16cid:durableId="1916163229">
    <w:abstractNumId w:val="5"/>
  </w:num>
  <w:num w:numId="8" w16cid:durableId="1766415950">
    <w:abstractNumId w:val="9"/>
  </w:num>
  <w:num w:numId="9" w16cid:durableId="2029328456">
    <w:abstractNumId w:val="14"/>
  </w:num>
  <w:num w:numId="10" w16cid:durableId="2106802559">
    <w:abstractNumId w:val="27"/>
  </w:num>
  <w:num w:numId="11" w16cid:durableId="1870485650">
    <w:abstractNumId w:val="31"/>
  </w:num>
  <w:num w:numId="12" w16cid:durableId="654334343">
    <w:abstractNumId w:val="28"/>
  </w:num>
  <w:num w:numId="13" w16cid:durableId="841706066">
    <w:abstractNumId w:val="6"/>
  </w:num>
  <w:num w:numId="14" w16cid:durableId="1511066535">
    <w:abstractNumId w:val="3"/>
  </w:num>
  <w:num w:numId="15" w16cid:durableId="225999213">
    <w:abstractNumId w:val="17"/>
  </w:num>
  <w:num w:numId="16" w16cid:durableId="1820612253">
    <w:abstractNumId w:val="29"/>
  </w:num>
  <w:num w:numId="17" w16cid:durableId="1133862620">
    <w:abstractNumId w:val="10"/>
  </w:num>
  <w:num w:numId="18" w16cid:durableId="1144809657">
    <w:abstractNumId w:val="18"/>
  </w:num>
  <w:num w:numId="19" w16cid:durableId="1440838533">
    <w:abstractNumId w:val="15"/>
  </w:num>
  <w:num w:numId="20" w16cid:durableId="677777961">
    <w:abstractNumId w:val="13"/>
  </w:num>
  <w:num w:numId="21" w16cid:durableId="208541622">
    <w:abstractNumId w:val="19"/>
  </w:num>
  <w:num w:numId="22" w16cid:durableId="432479622">
    <w:abstractNumId w:val="22"/>
  </w:num>
  <w:num w:numId="23" w16cid:durableId="326327607">
    <w:abstractNumId w:val="24"/>
  </w:num>
  <w:num w:numId="24" w16cid:durableId="2004233800">
    <w:abstractNumId w:val="4"/>
  </w:num>
  <w:num w:numId="25" w16cid:durableId="1237591870">
    <w:abstractNumId w:val="16"/>
  </w:num>
  <w:num w:numId="26" w16cid:durableId="1461417245">
    <w:abstractNumId w:val="30"/>
  </w:num>
  <w:num w:numId="27" w16cid:durableId="1632247859">
    <w:abstractNumId w:val="26"/>
  </w:num>
  <w:num w:numId="28" w16cid:durableId="1882404684">
    <w:abstractNumId w:val="7"/>
  </w:num>
  <w:num w:numId="29" w16cid:durableId="1122572668">
    <w:abstractNumId w:val="8"/>
  </w:num>
  <w:num w:numId="30" w16cid:durableId="1891721776">
    <w:abstractNumId w:val="23"/>
  </w:num>
  <w:num w:numId="31" w16cid:durableId="113066311">
    <w:abstractNumId w:val="2"/>
  </w:num>
  <w:num w:numId="32" w16cid:durableId="2055618739">
    <w:abstractNumId w:val="20"/>
  </w:num>
  <w:num w:numId="33" w16cid:durableId="48440061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C33"/>
    <w:rsid w:val="0001782F"/>
    <w:rsid w:val="000305C2"/>
    <w:rsid w:val="00082BE9"/>
    <w:rsid w:val="000C7EB9"/>
    <w:rsid w:val="000D7DC5"/>
    <w:rsid w:val="001111AD"/>
    <w:rsid w:val="00141F93"/>
    <w:rsid w:val="00183C5E"/>
    <w:rsid w:val="001B11D9"/>
    <w:rsid w:val="001C21EB"/>
    <w:rsid w:val="001E1E6C"/>
    <w:rsid w:val="002211CD"/>
    <w:rsid w:val="00224025"/>
    <w:rsid w:val="00256B69"/>
    <w:rsid w:val="002C0E0C"/>
    <w:rsid w:val="003633F1"/>
    <w:rsid w:val="003C5845"/>
    <w:rsid w:val="003E3B11"/>
    <w:rsid w:val="00401656"/>
    <w:rsid w:val="00401F52"/>
    <w:rsid w:val="00476C41"/>
    <w:rsid w:val="00477257"/>
    <w:rsid w:val="0049133E"/>
    <w:rsid w:val="004E12D6"/>
    <w:rsid w:val="004F0C33"/>
    <w:rsid w:val="004F15D7"/>
    <w:rsid w:val="00511195"/>
    <w:rsid w:val="0052187F"/>
    <w:rsid w:val="00521A56"/>
    <w:rsid w:val="00530BDD"/>
    <w:rsid w:val="005C0F0F"/>
    <w:rsid w:val="0061284A"/>
    <w:rsid w:val="006131F9"/>
    <w:rsid w:val="00621C0A"/>
    <w:rsid w:val="006D4CC2"/>
    <w:rsid w:val="00724D23"/>
    <w:rsid w:val="00766368"/>
    <w:rsid w:val="00787213"/>
    <w:rsid w:val="007A7B13"/>
    <w:rsid w:val="007C58CA"/>
    <w:rsid w:val="007C5FD6"/>
    <w:rsid w:val="008558AE"/>
    <w:rsid w:val="0086433C"/>
    <w:rsid w:val="008E1AF3"/>
    <w:rsid w:val="00942BE9"/>
    <w:rsid w:val="00A34BE6"/>
    <w:rsid w:val="00B0198B"/>
    <w:rsid w:val="00B46ABE"/>
    <w:rsid w:val="00B839CE"/>
    <w:rsid w:val="00B839F1"/>
    <w:rsid w:val="00B945E0"/>
    <w:rsid w:val="00BD7D57"/>
    <w:rsid w:val="00C84018"/>
    <w:rsid w:val="00D52379"/>
    <w:rsid w:val="00D91422"/>
    <w:rsid w:val="00DA48C4"/>
    <w:rsid w:val="00DC29A5"/>
    <w:rsid w:val="00DD11FA"/>
    <w:rsid w:val="00E25B76"/>
    <w:rsid w:val="00E2DEA6"/>
    <w:rsid w:val="00E731FC"/>
    <w:rsid w:val="00EE233B"/>
    <w:rsid w:val="00F627FF"/>
    <w:rsid w:val="01E08041"/>
    <w:rsid w:val="02A68B28"/>
    <w:rsid w:val="07327DC2"/>
    <w:rsid w:val="09F6A737"/>
    <w:rsid w:val="0ADCCB84"/>
    <w:rsid w:val="0DA83951"/>
    <w:rsid w:val="11F393CA"/>
    <w:rsid w:val="125DEF8B"/>
    <w:rsid w:val="179A6B7A"/>
    <w:rsid w:val="268C3B8B"/>
    <w:rsid w:val="274B2157"/>
    <w:rsid w:val="27AC7F0C"/>
    <w:rsid w:val="2B2866C0"/>
    <w:rsid w:val="2DADDE69"/>
    <w:rsid w:val="2DDD30DA"/>
    <w:rsid w:val="302D30F3"/>
    <w:rsid w:val="3163F741"/>
    <w:rsid w:val="3976803F"/>
    <w:rsid w:val="3BBDED32"/>
    <w:rsid w:val="3D4AFF51"/>
    <w:rsid w:val="41A05174"/>
    <w:rsid w:val="44023963"/>
    <w:rsid w:val="44E90760"/>
    <w:rsid w:val="45FCDD13"/>
    <w:rsid w:val="46BA83C7"/>
    <w:rsid w:val="49692327"/>
    <w:rsid w:val="4F095DAB"/>
    <w:rsid w:val="57AB4227"/>
    <w:rsid w:val="5C7EB34A"/>
    <w:rsid w:val="5F97A93E"/>
    <w:rsid w:val="65FE3FA2"/>
    <w:rsid w:val="69B5CD17"/>
    <w:rsid w:val="70C03AC9"/>
    <w:rsid w:val="7763EE30"/>
    <w:rsid w:val="78D94D5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6AA987"/>
  <w15:docId w15:val="{8AA88DAD-3F4B-46C1-8965-41FFDC625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656"/>
    <w:pPr>
      <w:spacing w:line="260" w:lineRule="exact"/>
    </w:pPr>
    <w:rPr>
      <w:rFonts w:ascii="Arial" w:hAnsi="Arial"/>
      <w:spacing w:val="-2"/>
      <w:sz w:val="24"/>
    </w:rPr>
  </w:style>
  <w:style w:type="paragraph" w:styleId="Heading1">
    <w:name w:val="heading 1"/>
    <w:basedOn w:val="Normal"/>
    <w:next w:val="Normal"/>
    <w:link w:val="Heading1Char"/>
    <w:uiPriority w:val="9"/>
    <w:qFormat/>
    <w:rsid w:val="007A7B13"/>
    <w:pPr>
      <w:spacing w:before="200" w:after="60" w:line="480" w:lineRule="exact"/>
      <w:outlineLvl w:val="0"/>
    </w:pPr>
    <w:rPr>
      <w:rFonts w:eastAsiaTheme="majorEastAsia" w:cstheme="majorBidi"/>
      <w:color w:val="02A4A6"/>
      <w:sz w:val="56"/>
      <w:szCs w:val="48"/>
    </w:rPr>
  </w:style>
  <w:style w:type="paragraph" w:styleId="Heading2">
    <w:name w:val="heading 2"/>
    <w:basedOn w:val="Normal"/>
    <w:next w:val="Normal"/>
    <w:link w:val="Heading2Char"/>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Heading3">
    <w:name w:val="heading 3"/>
    <w:basedOn w:val="Normal"/>
    <w:next w:val="Normal"/>
    <w:link w:val="Heading3Char"/>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Heading7">
    <w:name w:val="heading 7"/>
    <w:basedOn w:val="Normal"/>
    <w:next w:val="Normal"/>
    <w:link w:val="Heading7Char"/>
    <w:uiPriority w:val="9"/>
    <w:semiHidden/>
    <w:unhideWhenUsed/>
    <w:qFormat/>
    <w:rsid w:val="004F0C33"/>
    <w:pPr>
      <w:numPr>
        <w:ilvl w:val="6"/>
        <w:numId w:val="2"/>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qFormat/>
    <w:rsid w:val="004F0C33"/>
    <w:pPr>
      <w:spacing w:after="0" w:line="240" w:lineRule="auto"/>
    </w:pPr>
    <w:rPr>
      <w:noProof/>
    </w:rPr>
  </w:style>
  <w:style w:type="paragraph" w:customStyle="1" w:styleId="AHEReportTitle">
    <w:name w:val="AHE Report Title"/>
    <w:basedOn w:val="Normal"/>
    <w:qFormat/>
    <w:rsid w:val="004F0C33"/>
    <w:pPr>
      <w:spacing w:after="0" w:line="960" w:lineRule="exact"/>
    </w:pPr>
    <w:rPr>
      <w:color w:val="1F497D" w:themeColor="text2"/>
      <w:spacing w:val="-8"/>
      <w:sz w:val="96"/>
    </w:rPr>
  </w:style>
  <w:style w:type="paragraph" w:customStyle="1" w:styleId="AHEReportSub-Title">
    <w:name w:val="AHE Report Sub-Title"/>
    <w:basedOn w:val="Normal"/>
    <w:qFormat/>
    <w:rsid w:val="004F0C33"/>
    <w:pPr>
      <w:spacing w:after="0" w:line="400" w:lineRule="exact"/>
    </w:pPr>
    <w:rPr>
      <w:color w:val="000000" w:themeColor="text1"/>
      <w:sz w:val="32"/>
      <w:szCs w:val="32"/>
    </w:rPr>
  </w:style>
  <w:style w:type="paragraph" w:customStyle="1" w:styleId="AHEPartnership">
    <w:name w:val="AHE Partnership"/>
    <w:basedOn w:val="Normal"/>
    <w:qFormat/>
    <w:rsid w:val="004F0C33"/>
    <w:pPr>
      <w:spacing w:after="113" w:line="240" w:lineRule="exact"/>
    </w:pPr>
    <w:rPr>
      <w:color w:val="000000" w:themeColor="text1"/>
    </w:rPr>
  </w:style>
  <w:style w:type="paragraph" w:customStyle="1" w:styleId="AHESectionDivider">
    <w:name w:val="AHE Section Divider"/>
    <w:basedOn w:val="Normal"/>
    <w:qFormat/>
    <w:rsid w:val="004F0C33"/>
    <w:pPr>
      <w:spacing w:line="960" w:lineRule="exact"/>
    </w:pPr>
    <w:rPr>
      <w:color w:val="FFFFFF" w:themeColor="background1"/>
      <w:sz w:val="96"/>
    </w:rPr>
  </w:style>
  <w:style w:type="paragraph" w:customStyle="1" w:styleId="AHESectionDividerBodyText">
    <w:name w:val="AHE Section Divider Body Text"/>
    <w:basedOn w:val="AHESectionDivider"/>
    <w:qFormat/>
    <w:rsid w:val="004F0C33"/>
    <w:pPr>
      <w:spacing w:after="200" w:line="400" w:lineRule="exact"/>
    </w:pPr>
    <w:rPr>
      <w:sz w:val="32"/>
    </w:rPr>
  </w:style>
  <w:style w:type="paragraph" w:customStyle="1" w:styleId="Pull-OutQuote">
    <w:name w:val="Pull-Out Quote"/>
    <w:basedOn w:val="Normal"/>
    <w:next w:val="PullQuoteName"/>
    <w:qFormat/>
    <w:rsid w:val="004F0C33"/>
    <w:pPr>
      <w:spacing w:after="173"/>
      <w:ind w:left="68" w:right="1106" w:hanging="68"/>
    </w:pPr>
    <w:rPr>
      <w:color w:val="EEECE1" w:themeColor="background2"/>
      <w:szCs w:val="24"/>
    </w:rPr>
  </w:style>
  <w:style w:type="paragraph" w:customStyle="1" w:styleId="PullQuoteName">
    <w:name w:val="Pull Quote Name"/>
    <w:basedOn w:val="Pull-OutQuote"/>
    <w:qFormat/>
    <w:rsid w:val="004F0C33"/>
    <w:pPr>
      <w:spacing w:after="40"/>
    </w:pPr>
  </w:style>
  <w:style w:type="paragraph" w:customStyle="1" w:styleId="Body">
    <w:name w:val="Body"/>
    <w:basedOn w:val="Normal"/>
    <w:uiPriority w:val="99"/>
    <w:qFormat/>
    <w:rsid w:val="004F0C33"/>
    <w:pPr>
      <w:spacing w:after="0"/>
    </w:pPr>
  </w:style>
  <w:style w:type="paragraph" w:customStyle="1" w:styleId="PullOutQuotewithRules">
    <w:name w:val="Pull Out Quote with Rules"/>
    <w:basedOn w:val="Pull-OutQuote"/>
    <w:qFormat/>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qFormat/>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qFormat/>
    <w:rsid w:val="004F0C33"/>
    <w:pPr>
      <w:spacing w:before="160" w:after="40"/>
      <w:ind w:left="1247" w:hanging="1247"/>
    </w:pPr>
    <w:rPr>
      <w:i/>
    </w:rPr>
  </w:style>
  <w:style w:type="paragraph" w:customStyle="1" w:styleId="PullOutBoxHeading">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qFormat/>
    <w:rsid w:val="004F0C33"/>
    <w:rPr>
      <w:color w:val="FFFFFF" w:themeColor="background1"/>
    </w:rPr>
  </w:style>
  <w:style w:type="paragraph" w:customStyle="1" w:styleId="AHETableText">
    <w:name w:val="AHE Table Text"/>
    <w:basedOn w:val="Body"/>
    <w:qFormat/>
    <w:rsid w:val="004F0C33"/>
  </w:style>
  <w:style w:type="paragraph" w:customStyle="1" w:styleId="AHEContactAddressIndent">
    <w:name w:val="AHE Contact Address Indent"/>
    <w:basedOn w:val="Normal"/>
    <w:qFormat/>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7A7B13"/>
    <w:rPr>
      <w:rFonts w:ascii="Arial" w:eastAsiaTheme="majorEastAsia" w:hAnsi="Arial" w:cstheme="majorBidi"/>
      <w:color w:val="02A4A6"/>
      <w:spacing w:val="-2"/>
      <w:sz w:val="56"/>
      <w:szCs w:val="48"/>
    </w:rPr>
  </w:style>
  <w:style w:type="character" w:customStyle="1" w:styleId="Heading2Char">
    <w:name w:val="Heading 2 Char"/>
    <w:basedOn w:val="DefaultParagraphFont"/>
    <w:link w:val="Heading2"/>
    <w:uiPriority w:val="9"/>
    <w:rsid w:val="004F0C33"/>
    <w:rPr>
      <w:rFonts w:ascii="Arial" w:eastAsiaTheme="majorEastAsia" w:hAnsi="Arial" w:cstheme="majorBidi"/>
      <w:color w:val="1F497D" w:themeColor="text2"/>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5"/>
      </w:numPr>
      <w:spacing w:after="113"/>
    </w:pPr>
  </w:style>
  <w:style w:type="paragraph" w:styleId="ListNumber">
    <w:name w:val="List Number"/>
    <w:basedOn w:val="Normal"/>
    <w:uiPriority w:val="99"/>
    <w:semiHidden/>
    <w:unhideWhenUsed/>
    <w:qFormat/>
    <w:rsid w:val="004F0C33"/>
    <w:pPr>
      <w:numPr>
        <w:numId w:val="7"/>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customStyle="1" w:styleId="Bullet">
    <w:name w:val="Bullet"/>
    <w:basedOn w:val="Normal"/>
    <w:link w:val="BulletChar"/>
    <w:qFormat/>
    <w:rsid w:val="00401656"/>
    <w:pPr>
      <w:numPr>
        <w:numId w:val="28"/>
      </w:numPr>
      <w:spacing w:before="120" w:after="120" w:line="240" w:lineRule="auto"/>
    </w:pPr>
    <w:rPr>
      <w:spacing w:val="0"/>
      <w:szCs w:val="24"/>
    </w:rPr>
  </w:style>
  <w:style w:type="character" w:customStyle="1" w:styleId="BulletChar">
    <w:name w:val="Bullet Char"/>
    <w:basedOn w:val="DefaultParagraphFont"/>
    <w:link w:val="Bullet"/>
    <w:rsid w:val="00401656"/>
    <w:rPr>
      <w:rFonts w:ascii="Arial" w:hAnsi="Arial"/>
      <w:sz w:val="24"/>
      <w:szCs w:val="24"/>
    </w:rPr>
  </w:style>
  <w:style w:type="table" w:customStyle="1" w:styleId="TableGrid1">
    <w:name w:val="Table Grid1"/>
    <w:basedOn w:val="TableNormal"/>
    <w:next w:val="TableGrid"/>
    <w:uiPriority w:val="59"/>
    <w:rsid w:val="008E1AF3"/>
    <w:pPr>
      <w:spacing w:after="0" w:line="240" w:lineRule="auto"/>
    </w:pPr>
    <w:rPr>
      <w:rFonts w:ascii="Cambria" w:eastAsia="Cambria" w:hAnsi="Cambria" w:cs="Times New Roman"/>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basedOn w:val="DefaultParagraphFont"/>
    <w:link w:val="ListParagraph"/>
    <w:uiPriority w:val="34"/>
    <w:rsid w:val="00B945E0"/>
    <w:rPr>
      <w:rFonts w:ascii="Arial" w:hAnsi="Arial"/>
      <w:spacing w:val="-2"/>
      <w:sz w:val="24"/>
    </w:rPr>
  </w:style>
  <w:style w:type="character" w:styleId="CommentReference">
    <w:name w:val="annotation reference"/>
    <w:basedOn w:val="DefaultParagraphFont"/>
    <w:uiPriority w:val="99"/>
    <w:semiHidden/>
    <w:unhideWhenUsed/>
    <w:rsid w:val="00530BDD"/>
    <w:rPr>
      <w:sz w:val="16"/>
      <w:szCs w:val="16"/>
    </w:rPr>
  </w:style>
  <w:style w:type="paragraph" w:styleId="CommentText">
    <w:name w:val="annotation text"/>
    <w:basedOn w:val="Normal"/>
    <w:link w:val="CommentTextChar"/>
    <w:uiPriority w:val="99"/>
    <w:semiHidden/>
    <w:unhideWhenUsed/>
    <w:rsid w:val="00530BDD"/>
    <w:pPr>
      <w:spacing w:line="240" w:lineRule="auto"/>
    </w:pPr>
    <w:rPr>
      <w:sz w:val="20"/>
      <w:szCs w:val="20"/>
    </w:rPr>
  </w:style>
  <w:style w:type="character" w:customStyle="1" w:styleId="CommentTextChar">
    <w:name w:val="Comment Text Char"/>
    <w:basedOn w:val="DefaultParagraphFont"/>
    <w:link w:val="CommentText"/>
    <w:uiPriority w:val="99"/>
    <w:semiHidden/>
    <w:rsid w:val="00530BDD"/>
    <w:rPr>
      <w:rFonts w:ascii="Arial" w:hAnsi="Arial"/>
      <w:spacing w:val="-2"/>
      <w:sz w:val="20"/>
      <w:szCs w:val="20"/>
    </w:rPr>
  </w:style>
  <w:style w:type="paragraph" w:styleId="CommentSubject">
    <w:name w:val="annotation subject"/>
    <w:basedOn w:val="CommentText"/>
    <w:next w:val="CommentText"/>
    <w:link w:val="CommentSubjectChar"/>
    <w:uiPriority w:val="99"/>
    <w:semiHidden/>
    <w:unhideWhenUsed/>
    <w:rsid w:val="00530BDD"/>
    <w:rPr>
      <w:b/>
      <w:bCs/>
    </w:rPr>
  </w:style>
  <w:style w:type="character" w:customStyle="1" w:styleId="CommentSubjectChar">
    <w:name w:val="Comment Subject Char"/>
    <w:basedOn w:val="CommentTextChar"/>
    <w:link w:val="CommentSubject"/>
    <w:uiPriority w:val="99"/>
    <w:semiHidden/>
    <w:rsid w:val="00530BDD"/>
    <w:rPr>
      <w:rFonts w:ascii="Arial" w:hAnsi="Arial"/>
      <w:b/>
      <w:bCs/>
      <w:spacing w:val="-2"/>
      <w:sz w:val="20"/>
      <w:szCs w:val="20"/>
    </w:rPr>
  </w:style>
  <w:style w:type="character" w:customStyle="1" w:styleId="normaltextrun">
    <w:name w:val="normaltextrun"/>
    <w:basedOn w:val="DefaultParagraphFont"/>
    <w:rsid w:val="00B0198B"/>
  </w:style>
  <w:style w:type="character" w:customStyle="1" w:styleId="contentcontrolboundarysink">
    <w:name w:val="contentcontrolboundarysink"/>
    <w:basedOn w:val="DefaultParagraphFont"/>
    <w:rsid w:val="00B0198B"/>
  </w:style>
  <w:style w:type="character" w:customStyle="1" w:styleId="eop">
    <w:name w:val="eop"/>
    <w:basedOn w:val="DefaultParagraphFont"/>
    <w:rsid w:val="00B0198B"/>
  </w:style>
  <w:style w:type="paragraph" w:styleId="NormalWeb">
    <w:name w:val="Normal (Web)"/>
    <w:basedOn w:val="Normal"/>
    <w:uiPriority w:val="99"/>
    <w:semiHidden/>
    <w:unhideWhenUsed/>
    <w:rsid w:val="00EE233B"/>
    <w:pPr>
      <w:spacing w:before="100" w:beforeAutospacing="1" w:after="100" w:afterAutospacing="1" w:line="240" w:lineRule="auto"/>
    </w:pPr>
    <w:rPr>
      <w:rFonts w:ascii="Times New Roman" w:eastAsia="Times New Roman" w:hAnsi="Times New Roman" w:cs="Times New Roman"/>
      <w:spacing w:val="0"/>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0575488">
      <w:bodyDiv w:val="1"/>
      <w:marLeft w:val="0"/>
      <w:marRight w:val="0"/>
      <w:marTop w:val="0"/>
      <w:marBottom w:val="0"/>
      <w:divBdr>
        <w:top w:val="none" w:sz="0" w:space="0" w:color="auto"/>
        <w:left w:val="none" w:sz="0" w:space="0" w:color="auto"/>
        <w:bottom w:val="none" w:sz="0" w:space="0" w:color="auto"/>
        <w:right w:val="none" w:sz="0" w:space="0" w:color="auto"/>
      </w:divBdr>
    </w:div>
    <w:div w:id="589773061">
      <w:bodyDiv w:val="1"/>
      <w:marLeft w:val="0"/>
      <w:marRight w:val="0"/>
      <w:marTop w:val="0"/>
      <w:marBottom w:val="0"/>
      <w:divBdr>
        <w:top w:val="none" w:sz="0" w:space="0" w:color="auto"/>
        <w:left w:val="none" w:sz="0" w:space="0" w:color="auto"/>
        <w:bottom w:val="none" w:sz="0" w:space="0" w:color="auto"/>
        <w:right w:val="none" w:sz="0" w:space="0" w:color="auto"/>
      </w:divBdr>
    </w:div>
    <w:div w:id="885139053">
      <w:bodyDiv w:val="1"/>
      <w:marLeft w:val="0"/>
      <w:marRight w:val="0"/>
      <w:marTop w:val="0"/>
      <w:marBottom w:val="0"/>
      <w:divBdr>
        <w:top w:val="none" w:sz="0" w:space="0" w:color="auto"/>
        <w:left w:val="none" w:sz="0" w:space="0" w:color="auto"/>
        <w:bottom w:val="none" w:sz="0" w:space="0" w:color="auto"/>
        <w:right w:val="none" w:sz="0" w:space="0" w:color="auto"/>
      </w:divBdr>
    </w:div>
    <w:div w:id="1881085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eader" Target="header3.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88d377bbb04589a03e167bb4dce2ed9b">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a83c89f097d3dbb612ba75a0c85ec0f4"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19BB8BC-A652-48E4-9333-2BE44902CBA6}">
  <ds:schemaRefs>
    <ds:schemaRef ds:uri="http://schemas.openxmlformats.org/officeDocument/2006/bibliography"/>
  </ds:schemaRefs>
</ds:datastoreItem>
</file>

<file path=customXml/itemProps2.xml><?xml version="1.0" encoding="utf-8"?>
<ds:datastoreItem xmlns:ds="http://schemas.openxmlformats.org/officeDocument/2006/customXml" ds:itemID="{3AEC4505-1ED5-40AA-95E5-E43DC9B1A99F}">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customXml/itemProps3.xml><?xml version="1.0" encoding="utf-8"?>
<ds:datastoreItem xmlns:ds="http://schemas.openxmlformats.org/officeDocument/2006/customXml" ds:itemID="{ECE7B20B-D981-492A-81FD-E207B16CC9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BF5287D-4461-480E-B622-6918A15C4A1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927</Words>
  <Characters>5286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The Higher Education Academy</Company>
  <LinksUpToDate>false</LinksUpToDate>
  <CharactersWithSpaces>6201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Botterill</dc:creator>
  <cp:keywords/>
  <dc:description/>
  <cp:lastModifiedBy>Said Usman</cp:lastModifiedBy>
  <cp:revision>18</cp:revision>
  <cp:lastPrinted>2020-01-22T12:11:00Z</cp:lastPrinted>
  <dcterms:created xsi:type="dcterms:W3CDTF">2022-04-11T10:02:00Z</dcterms:created>
  <dcterms:modified xsi:type="dcterms:W3CDTF">2024-12-09T11:20:00Z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MediaServiceImageTags">
    <vt:lpwstr/>
  </property>
</Properties>
</file>