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483937891"/>
        <w:docPartObj>
          <w:docPartGallery w:val="Cover Pages"/>
          <w:docPartUnique/>
        </w:docPartObj>
      </w:sdtPr>
      <w:sdtContent>
        <w:p w:rsidR="00B941BE" w:rsidRDefault="00B941BE"/>
        <w:p w:rsidR="00B941BE" w:rsidRDefault="002038C5">
          <w:r>
            <w:rPr>
              <w:noProof/>
            </w:rPr>
            <mc:AlternateContent>
              <mc:Choice Requires="wps">
                <w:drawing>
                  <wp:anchor distT="0" distB="0" distL="114300" distR="114300" simplePos="0" relativeHeight="251664384" behindDoc="0" locked="0" layoutInCell="1" allowOverlap="1">
                    <wp:simplePos x="0" y="0"/>
                    <wp:positionH relativeFrom="column">
                      <wp:posOffset>619125</wp:posOffset>
                    </wp:positionH>
                    <wp:positionV relativeFrom="paragraph">
                      <wp:posOffset>4629150</wp:posOffset>
                    </wp:positionV>
                    <wp:extent cx="4610100" cy="857250"/>
                    <wp:effectExtent l="0" t="0" r="0" b="0"/>
                    <wp:wrapNone/>
                    <wp:docPr id="4" name="Text Box 4"/>
                    <wp:cNvGraphicFramePr/>
                    <a:graphic xmlns:a="http://schemas.openxmlformats.org/drawingml/2006/main">
                      <a:graphicData uri="http://schemas.microsoft.com/office/word/2010/wordprocessingShape">
                        <wps:wsp>
                          <wps:cNvSpPr txBox="1"/>
                          <wps:spPr>
                            <a:xfrm>
                              <a:off x="0" y="0"/>
                              <a:ext cx="4610100" cy="8572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2038C5" w:rsidRPr="002038C5" w:rsidRDefault="002038C5">
                                <w:pPr>
                                  <w:rPr>
                                    <w:sz w:val="28"/>
                                    <w:szCs w:val="28"/>
                                  </w:rPr>
                                </w:pPr>
                                <w:r w:rsidRPr="002038C5">
                                  <w:rPr>
                                    <w:sz w:val="28"/>
                                    <w:szCs w:val="28"/>
                                  </w:rPr>
                                  <w:t>SUBMITTED BY:</w:t>
                                </w:r>
                                <w:r>
                                  <w:rPr>
                                    <w:sz w:val="28"/>
                                    <w:szCs w:val="28"/>
                                  </w:rPr>
                                  <w:t xml:space="preserve"> </w:t>
                                </w:r>
                                <w:r w:rsidRPr="002038C5">
                                  <w:rPr>
                                    <w:sz w:val="28"/>
                                    <w:szCs w:val="28"/>
                                  </w:rPr>
                                  <w:t>1806920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4" o:spid="_x0000_s1026" type="#_x0000_t202" style="position:absolute;margin-left:48.75pt;margin-top:364.5pt;width:363pt;height:67.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" filled="f" stroked="f">
                    <v:textbox>
                      <w:txbxContent>
                        <w:p w:rsidR="002038C5" w:rsidRPr="002038C5" w:rsidRDefault="002038C5">
                          <w:pPr>
                            <w:rPr>
                              <w:sz w:val="28"/>
                              <w:szCs w:val="28"/>
                            </w:rPr>
                          </w:pPr>
                          <w:r w:rsidRPr="002038C5">
                            <w:rPr>
                              <w:sz w:val="28"/>
                              <w:szCs w:val="28"/>
                            </w:rPr>
                            <w:t>SUBMITTED BY:</w:t>
                          </w:r>
                          <w:r>
                            <w:rPr>
                              <w:sz w:val="28"/>
                              <w:szCs w:val="28"/>
                            </w:rPr>
                            <w:t xml:space="preserve"> </w:t>
                          </w:r>
                          <w:r w:rsidRPr="002038C5">
                            <w:rPr>
                              <w:sz w:val="28"/>
                              <w:szCs w:val="28"/>
                            </w:rPr>
                            <w:t>1806920</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32344059" wp14:editId="19956469">
                    <wp:simplePos x="0" y="0"/>
                    <wp:positionH relativeFrom="column">
                      <wp:posOffset>571500</wp:posOffset>
                    </wp:positionH>
                    <wp:positionV relativeFrom="paragraph">
                      <wp:posOffset>3943350</wp:posOffset>
                    </wp:positionV>
                    <wp:extent cx="4781550" cy="571500"/>
                    <wp:effectExtent l="0" t="0" r="0" b="0"/>
                    <wp:wrapNone/>
                    <wp:docPr id="2" name="Text Box 2"/>
                    <wp:cNvGraphicFramePr/>
                    <a:graphic xmlns:a="http://schemas.openxmlformats.org/drawingml/2006/main">
                      <a:graphicData uri="http://schemas.microsoft.com/office/word/2010/wordprocessingShape">
                        <wps:wsp>
                          <wps:cNvSpPr txBox="1"/>
                          <wps:spPr>
                            <a:xfrm>
                              <a:off x="0" y="0"/>
                              <a:ext cx="4781550" cy="5715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2038C5" w:rsidRPr="002038C5" w:rsidRDefault="002038C5">
                                <w:pPr>
                                  <w:rPr>
                                    <w:sz w:val="28"/>
                                    <w:szCs w:val="28"/>
                                  </w:rPr>
                                </w:pPr>
                                <w:r w:rsidRPr="002038C5">
                                  <w:rPr>
                                    <w:sz w:val="28"/>
                                    <w:szCs w:val="28"/>
                                  </w:rPr>
                                  <w:t>MODULE: STRATEGY AND CHANGE IN ORGANIZATION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344059" id="Text Box 2" o:spid="_x0000_s1027" type="#_x0000_t202" style="position:absolute;margin-left:45pt;margin-top:310.5pt;width:376.5pt;height: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" filled="f" stroked="f">
                    <v:textbox>
                      <w:txbxContent>
                        <w:p w:rsidR="002038C5" w:rsidRPr="002038C5" w:rsidRDefault="002038C5">
                          <w:pPr>
                            <w:rPr>
                              <w:sz w:val="28"/>
                              <w:szCs w:val="28"/>
                            </w:rPr>
                          </w:pPr>
                          <w:r w:rsidRPr="002038C5">
                            <w:rPr>
                              <w:sz w:val="28"/>
                              <w:szCs w:val="28"/>
                            </w:rPr>
                            <w:t>MODULE: STRATEGY AND CHANGE IN ORGANIZATION</w:t>
                          </w: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40A2163C" wp14:editId="253BCF58">
                    <wp:simplePos x="0" y="0"/>
                    <wp:positionH relativeFrom="column">
                      <wp:posOffset>514350</wp:posOffset>
                    </wp:positionH>
                    <wp:positionV relativeFrom="paragraph">
                      <wp:posOffset>2886075</wp:posOffset>
                    </wp:positionV>
                    <wp:extent cx="4838700" cy="990600"/>
                    <wp:effectExtent l="0" t="0" r="0" b="0"/>
                    <wp:wrapNone/>
                    <wp:docPr id="3" name="Text Box 3"/>
                    <wp:cNvGraphicFramePr/>
                    <a:graphic xmlns:a="http://schemas.openxmlformats.org/drawingml/2006/main">
                      <a:graphicData uri="http://schemas.microsoft.com/office/word/2010/wordprocessingShape">
                        <wps:wsp>
                          <wps:cNvSpPr txBox="1"/>
                          <wps:spPr>
                            <a:xfrm>
                              <a:off x="0" y="0"/>
                              <a:ext cx="4838700" cy="9906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2038C5" w:rsidRPr="002038C5" w:rsidRDefault="002038C5" w:rsidP="002038C5">
                                <w:pPr>
                                  <w:pStyle w:val="NoSpacing"/>
                                  <w:spacing w:before="40" w:after="560" w:line="216" w:lineRule="auto"/>
                                  <w:rPr>
                                    <w:b/>
                                    <w:sz w:val="40"/>
                                    <w:szCs w:val="40"/>
                                  </w:rPr>
                                </w:pPr>
                                <w:sdt>
                                  <w:sdtPr>
                                    <w:rPr>
                                      <w:b/>
                                      <w:sz w:val="40"/>
                                      <w:szCs w:val="40"/>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b/>
                                        <w:sz w:val="40"/>
                                        <w:szCs w:val="40"/>
                                      </w:rPr>
                                      <w:t xml:space="preserve">Case Study of </w:t>
                                    </w:r>
                                    <w:r w:rsidR="00AF0D82">
                                      <w:rPr>
                                        <w:b/>
                                        <w:sz w:val="40"/>
                                        <w:szCs w:val="40"/>
                                      </w:rPr>
                                      <w:t>SoftBank</w:t>
                                    </w:r>
                                    <w:r>
                                      <w:rPr>
                                        <w:b/>
                                        <w:sz w:val="40"/>
                                        <w:szCs w:val="40"/>
                                      </w:rPr>
                                      <w:t xml:space="preserve"> </w:t>
                                    </w:r>
                                    <w:r w:rsidRPr="002038C5">
                                      <w:rPr>
                                        <w:b/>
                                        <w:sz w:val="40"/>
                                        <w:szCs w:val="40"/>
                                      </w:rPr>
                                      <w:t>and ARM holdings</w:t>
                                    </w:r>
                                  </w:sdtContent>
                                </w:sdt>
                              </w:p>
                              <w:p w:rsidR="002038C5" w:rsidRDefault="002038C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0A2163C" id="Text Box 3" o:spid="_x0000_s1028" type="#_x0000_t202" style="position:absolute;margin-left:40.5pt;margin-top:227.25pt;width:381pt;height:78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" filled="f" stroked="f">
                    <v:textbox>
                      <w:txbxContent>
                        <w:p w:rsidR="002038C5" w:rsidRPr="002038C5" w:rsidRDefault="002038C5" w:rsidP="002038C5">
                          <w:pPr>
                            <w:pStyle w:val="NoSpacing"/>
                            <w:spacing w:before="40" w:after="560" w:line="216" w:lineRule="auto"/>
                            <w:rPr>
                              <w:b/>
                              <w:sz w:val="40"/>
                              <w:szCs w:val="40"/>
                            </w:rPr>
                          </w:pPr>
                          <w:sdt>
                            <w:sdtPr>
                              <w:rPr>
                                <w:b/>
                                <w:sz w:val="40"/>
                                <w:szCs w:val="40"/>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b/>
                                  <w:sz w:val="40"/>
                                  <w:szCs w:val="40"/>
                                </w:rPr>
                                <w:t xml:space="preserve">Case Study of </w:t>
                              </w:r>
                              <w:r w:rsidR="00AF0D82">
                                <w:rPr>
                                  <w:b/>
                                  <w:sz w:val="40"/>
                                  <w:szCs w:val="40"/>
                                </w:rPr>
                                <w:t>SoftBank</w:t>
                              </w:r>
                              <w:r>
                                <w:rPr>
                                  <w:b/>
                                  <w:sz w:val="40"/>
                                  <w:szCs w:val="40"/>
                                </w:rPr>
                                <w:t xml:space="preserve"> </w:t>
                              </w:r>
                              <w:r w:rsidRPr="002038C5">
                                <w:rPr>
                                  <w:b/>
                                  <w:sz w:val="40"/>
                                  <w:szCs w:val="40"/>
                                </w:rPr>
                                <w:t>and ARM holdings</w:t>
                              </w:r>
                            </w:sdtContent>
                          </w:sdt>
                        </w:p>
                        <w:p w:rsidR="002038C5" w:rsidRDefault="002038C5"/>
                      </w:txbxContent>
                    </v:textbox>
                  </v:shape>
                </w:pict>
              </mc:Fallback>
            </mc:AlternateContent>
          </w:r>
          <w:r>
            <w:rPr>
              <w:noProof/>
            </w:rPr>
            <w:drawing>
              <wp:anchor distT="0" distB="0" distL="114300" distR="114300" simplePos="0" relativeHeight="251661312" behindDoc="0" locked="0" layoutInCell="1" allowOverlap="1" wp14:anchorId="028E2AC1" wp14:editId="230AE20A">
                <wp:simplePos x="0" y="0"/>
                <wp:positionH relativeFrom="margin">
                  <wp:posOffset>914400</wp:posOffset>
                </wp:positionH>
                <wp:positionV relativeFrom="margin">
                  <wp:posOffset>1143000</wp:posOffset>
                </wp:positionV>
                <wp:extent cx="3381375" cy="135255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png"/>
                        <pic:cNvPicPr/>
                      </pic:nvPicPr>
                      <pic:blipFill>
                        <a:blip r:embed="rId7">
                          <a:extLst>
                            <a:ext uri="{28A0092B-C50C-407E-A947-70E740481C1C}">
                              <a14:useLocalDpi xmlns:a14="http://schemas.microsoft.com/office/drawing/2010/main" val="0"/>
                            </a:ext>
                          </a:extLst>
                        </a:blip>
                        <a:stretch>
                          <a:fillRect/>
                        </a:stretch>
                      </pic:blipFill>
                      <pic:spPr>
                        <a:xfrm>
                          <a:off x="0" y="0"/>
                          <a:ext cx="3381375" cy="1352550"/>
                        </a:xfrm>
                        <a:prstGeom prst="rect">
                          <a:avLst/>
                        </a:prstGeom>
                      </pic:spPr>
                    </pic:pic>
                  </a:graphicData>
                </a:graphic>
              </wp:anchor>
            </w:drawing>
          </w:r>
          <w:r w:rsidR="00B941BE">
            <w:rPr>
              <w:noProof/>
            </w:rPr>
            <mc:AlternateContent>
              <mc:Choice Requires="wps">
                <w:drawing>
                  <wp:anchor distT="0" distB="0" distL="114300" distR="114300" simplePos="0" relativeHeight="251659264" behindDoc="0" locked="0" layoutInCell="1" allowOverlap="1" wp14:anchorId="101A6C4F" wp14:editId="60B9DAC7">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rsidR="00B941BE" w:rsidRDefault="00B941BE">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01A6C4F" id="Rectangle 132" o:spid="_x0000_s1029"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Lx3nw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" fillcolor="#5b9bd5 [3204]" stroked="f" strokeweight="1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rsidR="00B941BE" w:rsidRDefault="00B941BE">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rsidR="00B941BE">
            <w:br w:type="page"/>
          </w:r>
        </w:p>
      </w:sdtContent>
    </w:sdt>
    <w:p w:rsidR="00D44E28" w:rsidRDefault="00AF0D82" w:rsidP="00B941BE">
      <w:pPr>
        <w:spacing w:line="360" w:lineRule="auto"/>
        <w:jc w:val="both"/>
      </w:pPr>
      <w:r>
        <w:lastRenderedPageBreak/>
        <w:t>SoftBank</w:t>
      </w:r>
      <w:r w:rsidR="00EC7FB7">
        <w:t xml:space="preserve"> Corp. was originally a telecommunications operator Founded in 1981</w:t>
      </w:r>
      <w:r w:rsidR="002D2F33">
        <w:t xml:space="preserve">. At present, </w:t>
      </w:r>
      <w:r>
        <w:t>SoftBank</w:t>
      </w:r>
      <w:r w:rsidR="002D2F33">
        <w:t xml:space="preserve"> Corp. is one of the leading telecom operators and investors in global technology, internet of things and wireless sectors. There are numerous operating businesses under the umbrella of </w:t>
      </w:r>
      <w:r>
        <w:t>SoftBank</w:t>
      </w:r>
      <w:r w:rsidR="002D2F33">
        <w:t xml:space="preserve"> Corp. comprising of market leaders of telecommunication, smart phones, consumer sector and internet sectors. The different subsidies under the group includes </w:t>
      </w:r>
      <w:r>
        <w:t>SoftBank</w:t>
      </w:r>
      <w:r w:rsidR="002D2F33">
        <w:t xml:space="preserve"> Corp., Sprint corporation and Yahoo japan corporation. </w:t>
      </w:r>
      <w:r w:rsidR="00070FE6">
        <w:t xml:space="preserve">They have recently started investing in Robotics, clean energy and </w:t>
      </w:r>
      <w:r w:rsidR="00417803">
        <w:t>other new</w:t>
      </w:r>
      <w:r w:rsidR="00070FE6">
        <w:t xml:space="preserve"> technology based industries. </w:t>
      </w:r>
      <w:r>
        <w:t>SoftBank</w:t>
      </w:r>
      <w:r w:rsidR="00070FE6">
        <w:t xml:space="preserve"> is led by chairman and CEO Masayoshi Son. </w:t>
      </w:r>
      <w:r>
        <w:t>SoftBank</w:t>
      </w:r>
      <w:r w:rsidR="00070FE6">
        <w:t xml:space="preserve"> is originally </w:t>
      </w:r>
      <w:r w:rsidR="00417803">
        <w:t>Japanese</w:t>
      </w:r>
      <w:r w:rsidR="00070FE6">
        <w:t xml:space="preserve"> company with some of the subsidies and investments spread around the world making it a global </w:t>
      </w:r>
      <w:r w:rsidR="007B1463">
        <w:t xml:space="preserve">entity and has a huge growth potential by continuous innovation and advancement. </w:t>
      </w:r>
      <w:r w:rsidR="00417803">
        <w:t xml:space="preserve">It is listed on Tokyo stock exchange with company worth of 6.5 trillion yen as of July 2016. Its headquarter is in Tokyo, Japan and has 63000 employees on combined basis. </w:t>
      </w:r>
    </w:p>
    <w:p w:rsidR="00963C8C" w:rsidRDefault="00136727" w:rsidP="00B941BE">
      <w:pPr>
        <w:spacing w:line="360" w:lineRule="auto"/>
        <w:jc w:val="both"/>
      </w:pPr>
      <w:r>
        <w:t xml:space="preserve">Whereas Arm Holdings </w:t>
      </w:r>
      <w:r w:rsidR="00502B2B">
        <w:t>has been denounced as UK leading technology company. It is not very popular and common name but most 0f technological products in everyday life has some chip or part made by ARM. It is headquartered</w:t>
      </w:r>
      <w:r w:rsidR="008F4281">
        <w:t xml:space="preserve"> in Cambridge, England. Arm’s semiconductor chips </w:t>
      </w:r>
      <w:r w:rsidR="004A2400">
        <w:t xml:space="preserve">are embedded </w:t>
      </w:r>
      <w:r w:rsidR="00EE4D29">
        <w:t>in Samsung smartphones,</w:t>
      </w:r>
      <w:r w:rsidR="004A2400">
        <w:t xml:space="preserve"> IPad tablets, </w:t>
      </w:r>
      <w:r w:rsidR="00EE4D29">
        <w:t>Amazon kindle, Ford cards, Drones, Nest’s smart thermostats and many more.</w:t>
      </w:r>
    </w:p>
    <w:p w:rsidR="00EE4D29" w:rsidRDefault="00EE4D29" w:rsidP="00B941BE">
      <w:pPr>
        <w:spacing w:line="360" w:lineRule="auto"/>
        <w:jc w:val="both"/>
      </w:pPr>
      <w:r>
        <w:t xml:space="preserve">Arm </w:t>
      </w:r>
      <w:r w:rsidR="008A4032">
        <w:t>does not</w:t>
      </w:r>
      <w:r>
        <w:t xml:space="preserve"> actually manufacture processor</w:t>
      </w:r>
      <w:r w:rsidR="008A4032">
        <w:t xml:space="preserve">s for computers or smartphones but it manufactures the semiconductor to be licensed by others. Its direct competitor can be Intel because it makes chips on different conductor X86. Arm chips are more popular in mobile phone industry rather than computers. Computer manufacturers are still using US made chips. </w:t>
      </w:r>
    </w:p>
    <w:p w:rsidR="00DF5D7F" w:rsidRDefault="00B54EF4" w:rsidP="00B941BE">
      <w:pPr>
        <w:spacing w:line="360" w:lineRule="auto"/>
        <w:jc w:val="both"/>
      </w:pPr>
      <w:r>
        <w:t xml:space="preserve">It is a long debate that why </w:t>
      </w:r>
      <w:r w:rsidR="00AF0D82">
        <w:t>SoftBank</w:t>
      </w:r>
      <w:r>
        <w:t xml:space="preserve"> acquired ARM holdings. There were many speculations at the time so the basic and major reasons for the acquisition will be discussed in detail. </w:t>
      </w:r>
      <w:r w:rsidR="00AF0D82">
        <w:t>SoftBank</w:t>
      </w:r>
      <w:r w:rsidR="002A178F">
        <w:t xml:space="preserve">’s Masayoshi Son said they are </w:t>
      </w:r>
      <w:r w:rsidR="00591E96">
        <w:t>currently transforming into an entity that transcends the typical business filed of a telecommunications operator by advancing a beyond carrier</w:t>
      </w:r>
      <w:r w:rsidR="002A178F">
        <w:t xml:space="preserve"> strategy. </w:t>
      </w:r>
      <w:r w:rsidR="00281369">
        <w:t xml:space="preserve">their strategy is to expand their telecommunication business </w:t>
      </w:r>
      <w:r w:rsidR="0094331F">
        <w:t xml:space="preserve">into service and content fields </w:t>
      </w:r>
      <w:r w:rsidR="00A4162E">
        <w:t xml:space="preserve">While </w:t>
      </w:r>
      <w:r w:rsidR="0094331F">
        <w:t>increasing the consumer base. During the year of 2016-</w:t>
      </w:r>
      <w:r w:rsidR="00506C0E">
        <w:t xml:space="preserve">2017 </w:t>
      </w:r>
      <w:r w:rsidR="00AF0D82">
        <w:t>SoftBank</w:t>
      </w:r>
      <w:r w:rsidR="004A5131">
        <w:t xml:space="preserve"> intended to invest heavily in technology related fields like internet of things. </w:t>
      </w:r>
      <w:r w:rsidR="007D750D">
        <w:t xml:space="preserve">They grew sales of their three subsidies </w:t>
      </w:r>
      <w:r w:rsidR="00AF0D82">
        <w:t>SoftBank</w:t>
      </w:r>
      <w:r w:rsidR="007D750D">
        <w:t xml:space="preserve"> </w:t>
      </w:r>
      <w:proofErr w:type="spellStart"/>
      <w:r w:rsidR="007D750D">
        <w:t>Hikari</w:t>
      </w:r>
      <w:proofErr w:type="spellEnd"/>
      <w:r w:rsidR="007D750D">
        <w:t xml:space="preserve">, </w:t>
      </w:r>
      <w:r w:rsidR="00AF0D82">
        <w:t>SoftBank</w:t>
      </w:r>
      <w:r w:rsidR="007D750D">
        <w:t xml:space="preserve"> and </w:t>
      </w:r>
      <w:r w:rsidR="003F6B3C">
        <w:t>Y! mobile</w:t>
      </w:r>
      <w:r w:rsidR="007D750D">
        <w:t xml:space="preserve">. </w:t>
      </w:r>
      <w:r w:rsidR="009E14C1">
        <w:t>since Arm holdings were already in the</w:t>
      </w:r>
      <w:r w:rsidR="00E34F14">
        <w:t xml:space="preserve"> </w:t>
      </w:r>
      <w:r w:rsidR="009E14C1">
        <w:t>technology</w:t>
      </w:r>
      <w:r w:rsidR="00E34F14">
        <w:t xml:space="preserve"> market so it was a good option. Arm holdings is already making semiconductor chips for internet of things, smart cars and smart cities. </w:t>
      </w:r>
      <w:r w:rsidR="00AF0D82">
        <w:t>SoftBank</w:t>
      </w:r>
      <w:r w:rsidR="00E34F14">
        <w:t xml:space="preserve"> went into collaboration with Honda motors to put robots or smart system in autonomous and semi-autonomous cars.</w:t>
      </w:r>
      <w:r w:rsidR="00385399">
        <w:t xml:space="preserve"> Therefore, arm holdings are already in technology sector they both can benefit from each other. This acquisition could be a huge growth opportunity for Arm holdings. </w:t>
      </w:r>
      <w:r w:rsidR="00CD0645">
        <w:t xml:space="preserve">Soft bank was interested in IoT. It placed </w:t>
      </w:r>
      <w:r w:rsidR="000E324A">
        <w:t>the</w:t>
      </w:r>
      <w:r w:rsidR="00CD0645">
        <w:t xml:space="preserve"> offer </w:t>
      </w:r>
      <w:r w:rsidR="00CD0645">
        <w:lastRenderedPageBreak/>
        <w:t xml:space="preserve">of buy out because </w:t>
      </w:r>
      <w:r w:rsidR="00AF0D82">
        <w:t>SoftBank</w:t>
      </w:r>
      <w:r w:rsidR="00CD0645">
        <w:t xml:space="preserve"> has a </w:t>
      </w:r>
      <w:r w:rsidR="000E324A">
        <w:t>long-term</w:t>
      </w:r>
      <w:r w:rsidR="00CD0645">
        <w:t xml:space="preserve"> strategy to ent</w:t>
      </w:r>
      <w:r w:rsidR="000E324A">
        <w:t xml:space="preserve">er the </w:t>
      </w:r>
      <w:r w:rsidR="00AF0D82">
        <w:t>IoT</w:t>
      </w:r>
      <w:r w:rsidR="000E324A">
        <w:t xml:space="preserve"> market and </w:t>
      </w:r>
      <w:r w:rsidR="00AF0D82">
        <w:t>SoftBank</w:t>
      </w:r>
      <w:r w:rsidR="000E324A">
        <w:t xml:space="preserve"> believes that Arm would be critical for the IoT revolution. Where as many strategist and even senior members of the Arm believed that the buyout was purely money desire. They wanted Arm business money to pay off the huge debts pile of </w:t>
      </w:r>
      <w:r w:rsidR="00AF0D82">
        <w:t>SoftBank</w:t>
      </w:r>
      <w:r w:rsidR="000E324A">
        <w:t xml:space="preserve"> and its subsidiaries (Herman Houser, founder Arm). He believed </w:t>
      </w:r>
      <w:r w:rsidR="00AF0D82">
        <w:t>SoftBank</w:t>
      </w:r>
      <w:r w:rsidR="000E324A">
        <w:t xml:space="preserve"> has no interest </w:t>
      </w:r>
      <w:r w:rsidR="00C9421E">
        <w:t xml:space="preserve">in investing for growth of Arm as Arm is not in manufacturing industry so most of the operating expense would Research and development. The profit margin of Arm holdings is high </w:t>
      </w:r>
      <w:r w:rsidR="00DF5D7F">
        <w:t>up to</w:t>
      </w:r>
      <w:r w:rsidR="00C9421E">
        <w:t xml:space="preserve"> 51.6 %, and the net profit summed up to 67% for the fiscal period of 2015. Hence they had excess cash reserves of 1billion. Therefore, arm </w:t>
      </w:r>
      <w:r w:rsidR="00DF5D7F">
        <w:t>a</w:t>
      </w:r>
      <w:r w:rsidR="00C9421E">
        <w:t xml:space="preserve">lso </w:t>
      </w:r>
      <w:r w:rsidR="00DF5D7F">
        <w:t>had the</w:t>
      </w:r>
      <w:r w:rsidR="00C9421E">
        <w:t xml:space="preserve"> money which </w:t>
      </w:r>
      <w:r w:rsidR="00DF5D7F">
        <w:t>could be</w:t>
      </w:r>
      <w:r w:rsidR="00C9421E">
        <w:t xml:space="preserve"> used by </w:t>
      </w:r>
      <w:r w:rsidR="00AF0D82">
        <w:t>SoftBank</w:t>
      </w:r>
      <w:r w:rsidR="00C9421E">
        <w:t xml:space="preserve">. However, later after the </w:t>
      </w:r>
      <w:r w:rsidR="00DF5D7F">
        <w:t>acquisition</w:t>
      </w:r>
      <w:r w:rsidR="00C9421E">
        <w:t xml:space="preserve"> </w:t>
      </w:r>
      <w:r w:rsidR="00AF0D82">
        <w:t>SoftBank</w:t>
      </w:r>
      <w:r w:rsidR="00C9421E">
        <w:t xml:space="preserve"> has not used Arm holding business for its debt or solely for financial motif. According to </w:t>
      </w:r>
      <w:r w:rsidR="00AF0D82">
        <w:t>SoftBank</w:t>
      </w:r>
      <w:r w:rsidR="00C9421E">
        <w:t xml:space="preserve"> the reason of acquisition can be summed as the expansion of its consumer base, its appearance and </w:t>
      </w:r>
      <w:r w:rsidR="00DF5D7F">
        <w:t>entrance</w:t>
      </w:r>
      <w:r w:rsidR="00C9421E">
        <w:t xml:space="preserve"> in UK market. It can also be deuced that they w</w:t>
      </w:r>
      <w:r w:rsidR="00DF5D7F">
        <w:t xml:space="preserve">anted to expand their portfolio and enter into IoT sector. </w:t>
      </w:r>
      <w:r w:rsidR="00AF0D82">
        <w:t>SoftBank</w:t>
      </w:r>
      <w:r w:rsidR="00913FEB">
        <w:t xml:space="preserve"> considers ARM as a chip designer not as smartphone chip manufacturer</w:t>
      </w:r>
      <w:r w:rsidR="00455686">
        <w:t xml:space="preserve">. </w:t>
      </w:r>
      <w:r w:rsidR="00DF5D7F">
        <w:t>Since one of the reason of the driving factor of acquisition is IoT and Arm technology is at the heart of internet of things.</w:t>
      </w:r>
      <w:r w:rsidR="00A62995">
        <w:t xml:space="preserve"> ARM holdings designed chips </w:t>
      </w:r>
      <w:r w:rsidR="00E9792E">
        <w:t xml:space="preserve">are present in almost all smartphones around the world. </w:t>
      </w:r>
      <w:r w:rsidR="00092E87">
        <w:t xml:space="preserve">ARM chips are more </w:t>
      </w:r>
      <w:r w:rsidR="009745E7">
        <w:t>power efficient and cost effective</w:t>
      </w:r>
      <w:r w:rsidR="00A973BE">
        <w:t xml:space="preserve"> </w:t>
      </w:r>
      <w:r w:rsidR="007010D7">
        <w:t xml:space="preserve">for mobile phones </w:t>
      </w:r>
      <w:r w:rsidR="00A973BE">
        <w:t>than Intel’</w:t>
      </w:r>
      <w:r w:rsidR="007010D7">
        <w:t xml:space="preserve">s ATOM processors. Mobile market leaders like Qualcomm, Apple and Samsung have ARM holding </w:t>
      </w:r>
      <w:r w:rsidR="007D277A">
        <w:t xml:space="preserve">designed chips. </w:t>
      </w:r>
      <w:r w:rsidR="00371C45">
        <w:t>ARM holdings had already entered IoT market by that time and gained 26% market share in the sector.</w:t>
      </w:r>
      <w:r w:rsidR="008626E5">
        <w:t xml:space="preserve"> According to the annual growth rate they would be able to capture 51% of the market share by 2020 (ARM presentation). </w:t>
      </w:r>
    </w:p>
    <w:p w:rsidR="006D2B18" w:rsidRDefault="00B54EF4" w:rsidP="00B941BE">
      <w:pPr>
        <w:spacing w:line="360" w:lineRule="auto"/>
        <w:jc w:val="both"/>
      </w:pPr>
      <w:r>
        <w:t xml:space="preserve">Then comes the 5G technology. </w:t>
      </w:r>
      <w:r w:rsidR="00AF0D82">
        <w:t>SoftBank</w:t>
      </w:r>
      <w:r>
        <w:t xml:space="preserve"> wanted to conquer the 5G technology and they were eager to work in the field. 5G technology will boost the IoT sector because it has the power support thousands of connections simultaneously</w:t>
      </w:r>
      <w:r w:rsidR="00DE0B02">
        <w:t xml:space="preserve">. One of the major acquisition of </w:t>
      </w:r>
      <w:r w:rsidR="00AF0D82">
        <w:t>SoftBank</w:t>
      </w:r>
      <w:r w:rsidR="00DE0B02">
        <w:t xml:space="preserve"> in USA is sprint. Telecommunication provider Sprint and </w:t>
      </w:r>
      <w:r w:rsidR="00AF0D82">
        <w:t>SoftBank</w:t>
      </w:r>
      <w:r w:rsidR="000D6EA5">
        <w:t xml:space="preserve"> both were together to prepare to introduce 5G technology. Internet helps IoT devices </w:t>
      </w:r>
      <w:r w:rsidR="001F2F6A">
        <w:t xml:space="preserve">as it connects everything. Intel, </w:t>
      </w:r>
      <w:r w:rsidR="002C110D">
        <w:t>QUALCOMM</w:t>
      </w:r>
      <w:r w:rsidR="001F2F6A">
        <w:t xml:space="preserve">, Samsung, Apple everyone </w:t>
      </w:r>
      <w:r w:rsidR="002C110D">
        <w:t>is</w:t>
      </w:r>
      <w:r w:rsidR="001F2F6A">
        <w:t xml:space="preserve"> also testing </w:t>
      </w:r>
      <w:r w:rsidR="002C110D">
        <w:t xml:space="preserve">5G technology in conjecture with different telecom providers. </w:t>
      </w:r>
      <w:r w:rsidR="00AB6239">
        <w:t>According to their strategy and go</w:t>
      </w:r>
      <w:r w:rsidR="00B87121">
        <w:t xml:space="preserve">al of increasing the customer base they were working on the network strength so it would be </w:t>
      </w:r>
      <w:r w:rsidR="00E701DC">
        <w:t>able to</w:t>
      </w:r>
      <w:r w:rsidR="00B87121">
        <w:t xml:space="preserve"> support IoT technology better. They are certain to launch 5G services in 2020. In order to penetrate the 5G market completely </w:t>
      </w:r>
      <w:r w:rsidR="00220F83">
        <w:t>they have to advance 5g network that can connect numerous devices through a single wireless network.</w:t>
      </w:r>
      <w:r w:rsidR="00240A42">
        <w:t xml:space="preserve"> Since </w:t>
      </w:r>
      <w:r w:rsidR="00AF0D82">
        <w:t>SoftBank</w:t>
      </w:r>
      <w:r w:rsidR="00240A42">
        <w:t xml:space="preserve"> have acquired different offices they can use up all the resources at hand for the development of 5g technology. </w:t>
      </w:r>
      <w:r w:rsidR="00AC3E3C">
        <w:t xml:space="preserve">The advent of 5G technology could be a major business opportunity for </w:t>
      </w:r>
      <w:r w:rsidR="00AF0D82">
        <w:t>SoftBank</w:t>
      </w:r>
      <w:r w:rsidR="00AC3E3C">
        <w:t>. So development of 5G is essential and helpful for ARM holdings too. Since Son, believe ARM is going to be the leader of IoT revolution era</w:t>
      </w:r>
      <w:r w:rsidR="006D2B18">
        <w:t xml:space="preserve"> therefore they had strong interest in acquiring ARM. Since </w:t>
      </w:r>
      <w:r w:rsidR="006D2B18">
        <w:lastRenderedPageBreak/>
        <w:t xml:space="preserve">mobile and PC market is in saturation phase many chipmakers directed their interests towards </w:t>
      </w:r>
      <w:r w:rsidR="00736D48">
        <w:t xml:space="preserve">IoT devices. This wave triggered many mergers and acquisition. Intel capital and Qualcomm both </w:t>
      </w:r>
      <w:r w:rsidR="00D45E22">
        <w:t>companies started</w:t>
      </w:r>
      <w:r w:rsidR="00736D48">
        <w:t xml:space="preserve"> investing in </w:t>
      </w:r>
      <w:r w:rsidR="00D45E22">
        <w:t>IoT</w:t>
      </w:r>
      <w:r w:rsidR="00736D48">
        <w:t xml:space="preserve"> technology </w:t>
      </w:r>
      <w:r w:rsidR="00D45E22">
        <w:t>startups (CB Insights). NXP acquired Freescale to increase its presence in automotive and Cypress acquired Spansion and Broadcom’s AVGO IoT firms to intensify exposure in IoT.</w:t>
      </w:r>
      <w:r w:rsidR="00D66003">
        <w:t xml:space="preserve"> As we know that different companies were interested in joint ventures or acquisition but ARM holdings was a profit earning company and was not in need of buyout. Therefore, none other companies who were interested in IoT technology bid for ARM holdings. </w:t>
      </w:r>
      <w:r w:rsidR="00AF0D82">
        <w:t>SoftBank</w:t>
      </w:r>
      <w:r w:rsidR="00D66003">
        <w:t xml:space="preserve"> announced its deal at </w:t>
      </w:r>
      <w:r w:rsidR="00ED0F77">
        <w:t>the</w:t>
      </w:r>
      <w:r w:rsidR="00D66003">
        <w:t xml:space="preserve"> perfect timing and they made a lucrative offer which forced ARM holdings to ponder on the deal. If the company was in need of sale, there could be many potential buyers considering its position in IoT market. </w:t>
      </w:r>
      <w:r w:rsidR="00D45E22">
        <w:t xml:space="preserve"> </w:t>
      </w:r>
      <w:r w:rsidR="00ED0F77">
        <w:t xml:space="preserve">The other companies like Microsoft, Google, Samsung, Apple and Qualcomm were in better position to buyout ARM as they had more cash holdings than </w:t>
      </w:r>
      <w:r w:rsidR="00AF0D82">
        <w:t>SoftBank</w:t>
      </w:r>
      <w:r w:rsidR="00ED0F77">
        <w:t xml:space="preserve">. </w:t>
      </w:r>
      <w:r w:rsidR="00AF0D82">
        <w:t>SoftBank</w:t>
      </w:r>
      <w:r w:rsidR="00BB2EB8">
        <w:t xml:space="preserve"> had a debt of 113 billion dollars and raised another 10billion for acquiring ARM. Apart from financial aspect if we consider business aspect, ARM would have benefited more if the acquiring firm is one of the technology related comp</w:t>
      </w:r>
      <w:r w:rsidR="00AB0292">
        <w:t>any like Apple, Google etc. Qualcomm and A</w:t>
      </w:r>
      <w:r w:rsidR="00B01C9A">
        <w:t xml:space="preserve">pple were intended to </w:t>
      </w:r>
      <w:r w:rsidR="00AB0292">
        <w:t>enter</w:t>
      </w:r>
      <w:r w:rsidR="00B01C9A">
        <w:t xml:space="preserve"> data center and cloud computing field and in this field Intel is the market leader with 97%share and ARM has only 1% market share. With the help of apple, Google or Microsoft they could have created more synergies and achieved their goals with the</w:t>
      </w:r>
      <w:bookmarkStart w:id="0" w:name="_GoBack"/>
      <w:bookmarkEnd w:id="0"/>
      <w:r w:rsidR="00B01C9A">
        <w:t xml:space="preserve"> help of experience and technological support of the big giants. </w:t>
      </w:r>
    </w:p>
    <w:p w:rsidR="00B54EF4" w:rsidRDefault="00455686" w:rsidP="00B941BE">
      <w:pPr>
        <w:spacing w:line="360" w:lineRule="auto"/>
        <w:jc w:val="both"/>
      </w:pPr>
      <w:r>
        <w:t xml:space="preserve">Although there was no </w:t>
      </w:r>
      <w:r w:rsidR="005729A3">
        <w:t xml:space="preserve">similarity in the technology or expertise of both the companies </w:t>
      </w:r>
      <w:r w:rsidR="007E1982">
        <w:t xml:space="preserve">so there is not potential of creating synergies but this </w:t>
      </w:r>
      <w:r w:rsidR="006A2C2D">
        <w:t>acquisition</w:t>
      </w:r>
      <w:r w:rsidR="007E1982">
        <w:t xml:space="preserve"> can rather be classified as Merger in which both companies </w:t>
      </w:r>
      <w:r w:rsidR="006A2C2D">
        <w:t xml:space="preserve">can benefit each other somehow. As CEO, Son is known as risk taker, he wanted to invest in ARM because of its presence in IoT market. Masayoshi Son has a </w:t>
      </w:r>
      <w:r w:rsidR="007A7674">
        <w:t>long-term</w:t>
      </w:r>
      <w:r w:rsidR="006A2C2D">
        <w:t xml:space="preserve"> plan for ARM that every IoT device would be </w:t>
      </w:r>
      <w:r w:rsidR="007A7674">
        <w:t>built</w:t>
      </w:r>
      <w:r w:rsidR="006A2C2D">
        <w:t xml:space="preserve"> on ARM designed chips. Therefore</w:t>
      </w:r>
      <w:r w:rsidR="007A7674">
        <w:t xml:space="preserve">, he was ready for bigger investments in the sector. </w:t>
      </w:r>
      <w:r w:rsidR="00AF0D82">
        <w:t>SoftBank</w:t>
      </w:r>
      <w:r w:rsidR="007A7674">
        <w:t xml:space="preserve"> agreed to the acquisition terms which include increased investment in ARM and job creation</w:t>
      </w:r>
      <w:r w:rsidR="00371C45">
        <w:t xml:space="preserve"> or </w:t>
      </w:r>
      <w:r w:rsidR="007846B9">
        <w:t xml:space="preserve">the </w:t>
      </w:r>
      <w:r w:rsidR="00371C45">
        <w:t>double the UK work force to work on IoT technology. Since Son, has already declared its long-term strategy to conquer new markets other than telecommunication and increasing its customer base.</w:t>
      </w:r>
      <w:r w:rsidR="008626E5">
        <w:t xml:space="preserve"> This </w:t>
      </w:r>
      <w:r w:rsidR="00073E4C">
        <w:t xml:space="preserve">deal had shocked the investors and strategists because most of the critics said that there was no connection between telecommunications and internet. It was more critiqued </w:t>
      </w:r>
      <w:r w:rsidR="003416BD">
        <w:t>because no synergies could be created between the companies (Yoshinori Ogawa Okasan securities Strategist)</w:t>
      </w:r>
      <w:r w:rsidR="0095602F">
        <w:t>.</w:t>
      </w:r>
      <w:r w:rsidR="00505BDE">
        <w:t xml:space="preserve"> </w:t>
      </w:r>
    </w:p>
    <w:p w:rsidR="00505BDE" w:rsidRDefault="00505BDE" w:rsidP="00B941BE">
      <w:pPr>
        <w:spacing w:line="360" w:lineRule="auto"/>
        <w:jc w:val="both"/>
      </w:pPr>
      <w:r>
        <w:t>Now,</w:t>
      </w:r>
      <w:r w:rsidR="005552EF">
        <w:t xml:space="preserve"> there were not any sufficient reasons for RM accepting the offer as it had a high profit margin large market share and excess cash reserves</w:t>
      </w:r>
      <w:r w:rsidR="003C5879">
        <w:t xml:space="preserve"> to meet its long term liabilities </w:t>
      </w:r>
      <w:r w:rsidR="002E5C22">
        <w:t xml:space="preserve">or any capital expenditures. </w:t>
      </w:r>
      <w:r w:rsidR="005640F9">
        <w:t xml:space="preserve">In spite of having no financial </w:t>
      </w:r>
      <w:r w:rsidR="005A6998">
        <w:t xml:space="preserve">trouble they did not want any acquisition but they accepted </w:t>
      </w:r>
      <w:r w:rsidR="00AF0D82">
        <w:t>SoftBank</w:t>
      </w:r>
      <w:r w:rsidR="0016744D">
        <w:t>’s</w:t>
      </w:r>
      <w:r w:rsidR="005A6998">
        <w:t xml:space="preserve"> offer </w:t>
      </w:r>
      <w:r w:rsidR="005A6998">
        <w:lastRenderedPageBreak/>
        <w:t xml:space="preserve">because the offer was very lucrative. </w:t>
      </w:r>
      <w:r w:rsidR="00AF0D82">
        <w:t>SoftBank</w:t>
      </w:r>
      <w:r w:rsidR="005A6998">
        <w:t xml:space="preserve"> offer was strategically put in and it agreed to bring no structural or cultural changes, produ</w:t>
      </w:r>
      <w:r w:rsidR="0015546C">
        <w:t xml:space="preserve">cts, competition and technology. They </w:t>
      </w:r>
      <w:r w:rsidR="00C25B83">
        <w:t>agreed</w:t>
      </w:r>
      <w:r w:rsidR="0015546C">
        <w:t xml:space="preserve"> to invest heavily in the ARM and spend more for the research and </w:t>
      </w:r>
      <w:r w:rsidR="00C25B83">
        <w:t xml:space="preserve">development. </w:t>
      </w:r>
      <w:r w:rsidR="00AF0D82">
        <w:t>SoftBank</w:t>
      </w:r>
      <w:r w:rsidR="00C25B83">
        <w:t xml:space="preserve"> offer of 32 billion was very shocking and very lucrative offer. It was payimg43% more than the closing price of the last day. It had been classified as the biggest deal.</w:t>
      </w:r>
      <w:r w:rsidR="004E4838">
        <w:t xml:space="preserve">it gave the shareholders immediate push in the earnings. Also, if we look at the portfolio of ARM holdings they were more into mobile phone industry </w:t>
      </w:r>
      <w:r w:rsidR="0016744D">
        <w:t>and mobile</w:t>
      </w:r>
      <w:r w:rsidR="004E4838">
        <w:t xml:space="preserve"> phone market has been experiencing decline in sales (</w:t>
      </w:r>
      <w:r w:rsidR="00D66003">
        <w:t>Puja Tayal, 2016</w:t>
      </w:r>
      <w:r w:rsidR="00ED0F77">
        <w:t>)</w:t>
      </w:r>
      <w:r w:rsidR="0016744D">
        <w:t xml:space="preserve"> but ARM had potential growth in the sector of IoT. They were working with the market leaders and giants like Apple and Samsung. Therefore, there could be no obvious reason for ARM reason to accept the deal but a good amount of money and future investment commitments. Hence the short </w:t>
      </w:r>
      <w:r w:rsidR="00F313F9">
        <w:t>sightedness</w:t>
      </w:r>
      <w:r w:rsidR="0016744D">
        <w:t xml:space="preserve"> of ARM holdings shareholders was critiqued the most. They were at</w:t>
      </w:r>
      <w:r w:rsidR="00C35314">
        <w:t xml:space="preserve">tracted by 43% premium to their investments. It has always been said that </w:t>
      </w:r>
      <w:r w:rsidR="00F313F9">
        <w:t>British</w:t>
      </w:r>
      <w:r w:rsidR="00C35314">
        <w:t xml:space="preserve"> investors are </w:t>
      </w:r>
      <w:r w:rsidR="00F313F9">
        <w:t>attracted</w:t>
      </w:r>
      <w:r w:rsidR="00C35314">
        <w:t xml:space="preserve"> towards short term gains and hence willing to ignore the </w:t>
      </w:r>
      <w:r w:rsidR="00F313F9">
        <w:t>long-term</w:t>
      </w:r>
      <w:r w:rsidR="00C35314">
        <w:t xml:space="preserve"> growth incentives. This pattern could be observed in this case.  Contrary to this it can also be said that they were aware of the fact the organizational culture of </w:t>
      </w:r>
      <w:r w:rsidR="00AF0D82">
        <w:t>SoftBank</w:t>
      </w:r>
      <w:r w:rsidR="00C35314">
        <w:t xml:space="preserve"> is similar to ARM and both the companies could </w:t>
      </w:r>
      <w:r w:rsidR="00F313F9">
        <w:t xml:space="preserve">end up exploring new avenues if the conditions are met successfully. </w:t>
      </w:r>
    </w:p>
    <w:p w:rsidR="00CB648D" w:rsidRDefault="00CB648D" w:rsidP="00B941BE">
      <w:pPr>
        <w:spacing w:line="360" w:lineRule="auto"/>
        <w:jc w:val="both"/>
      </w:pPr>
      <w:r w:rsidRPr="00877916">
        <w:t xml:space="preserve">ARM in its announcement and report to its shareholders characterized the following </w:t>
      </w:r>
      <w:r w:rsidR="00877916">
        <w:t xml:space="preserve">benefits that they can achieve through the acquisition. It said that </w:t>
      </w:r>
      <w:r w:rsidR="00AF0D82">
        <w:t>SoftBank</w:t>
      </w:r>
      <w:r w:rsidR="00877916">
        <w:t xml:space="preserve"> values the firms as one the leading technology company and has promised to back and progress the company as a market leader and will help in IP licensing and research and development. The second advantage they consider is that </w:t>
      </w:r>
      <w:r w:rsidR="00AF0D82">
        <w:t>SoftBank</w:t>
      </w:r>
      <w:r w:rsidR="00877916">
        <w:t xml:space="preserve"> is a global entity and therefore has global </w:t>
      </w:r>
      <w:r w:rsidR="005D1174">
        <w:t>network</w:t>
      </w:r>
      <w:r w:rsidR="00877916">
        <w:t xml:space="preserve"> of relationships. They can </w:t>
      </w:r>
      <w:r w:rsidR="005D1174">
        <w:t>take advantage of their</w:t>
      </w:r>
      <w:r w:rsidR="00877916">
        <w:t xml:space="preserve"> customer base </w:t>
      </w:r>
      <w:r w:rsidR="005D1174">
        <w:t xml:space="preserve">and will give the products of ARM holdings an international exposure. </w:t>
      </w:r>
      <w:r w:rsidR="00437E84">
        <w:t xml:space="preserve">It will give it the opportunity to tap into new markets. Since </w:t>
      </w:r>
      <w:r w:rsidR="00AF0D82">
        <w:t>SoftBank</w:t>
      </w:r>
      <w:r w:rsidR="00437E84">
        <w:t xml:space="preserve"> has strong existence in Japan, China and USA. Since </w:t>
      </w:r>
      <w:r w:rsidR="00AF0D82">
        <w:t>SoftBank</w:t>
      </w:r>
      <w:r w:rsidR="00437E84">
        <w:t xml:space="preserve"> agreed to continuously support company without any restrictions or limitation and it would dedicate capital and resources to continuous innovation and development of new technologies</w:t>
      </w:r>
      <w:r w:rsidR="000B66EF">
        <w:t xml:space="preserve">. </w:t>
      </w:r>
      <w:r w:rsidR="00AF0D82">
        <w:t>SoftBank</w:t>
      </w:r>
      <w:r w:rsidR="000B66EF">
        <w:t xml:space="preserve"> proposed to sustain ARM’s long-term goal of generating more value per device and increasing their </w:t>
      </w:r>
      <w:r w:rsidR="00464558">
        <w:t>licensing</w:t>
      </w:r>
      <w:r w:rsidR="000B66EF">
        <w:t xml:space="preserve"> opportunities </w:t>
      </w:r>
      <w:r w:rsidR="00464558">
        <w:t>and gain royalties on their embedded intelligence products. In the a</w:t>
      </w:r>
      <w:r w:rsidR="00BE20F0">
        <w:t xml:space="preserve">nnouncement to its shareholders, </w:t>
      </w:r>
      <w:r w:rsidR="00464558">
        <w:t xml:space="preserve">ARM holdings </w:t>
      </w:r>
      <w:r w:rsidR="00BE20F0">
        <w:t xml:space="preserve">assured that </w:t>
      </w:r>
      <w:r w:rsidR="00AF0D82">
        <w:t>SoftBank</w:t>
      </w:r>
      <w:r w:rsidR="00BE20F0">
        <w:t xml:space="preserve"> would increase investment to promote its IoT technology as it will be a revolution for human life. </w:t>
      </w:r>
      <w:r w:rsidR="00FF426F">
        <w:t xml:space="preserve">ARM was also interested accepted the offer because </w:t>
      </w:r>
      <w:r w:rsidR="00AF0D82">
        <w:t>SoftBank</w:t>
      </w:r>
      <w:r w:rsidR="00FF426F">
        <w:t xml:space="preserve"> ensured that they would invest in multiple growth projects and will </w:t>
      </w:r>
      <w:r w:rsidR="00F12AA0">
        <w:t>hire</w:t>
      </w:r>
      <w:r w:rsidR="00FF426F">
        <w:t xml:space="preserve"> more tech specialist to maintain the competitive advantage. Also, </w:t>
      </w:r>
      <w:r w:rsidR="00AF0D82">
        <w:t>SoftBank</w:t>
      </w:r>
      <w:r w:rsidR="00FF426F">
        <w:t xml:space="preserve"> </w:t>
      </w:r>
      <w:r w:rsidR="00F12AA0">
        <w:t>assured</w:t>
      </w:r>
      <w:r w:rsidR="00FF426F">
        <w:t xml:space="preserve"> that ARM culture would prevail and there would be no major changes in organizational culture. ARM was also assured that </w:t>
      </w:r>
      <w:r w:rsidR="00AF0D82">
        <w:t>SoftBank</w:t>
      </w:r>
      <w:r w:rsidR="00FF426F">
        <w:t xml:space="preserve"> </w:t>
      </w:r>
      <w:r w:rsidR="00F12AA0">
        <w:t xml:space="preserve">would create growth opportunities for the people of over next five years. </w:t>
      </w:r>
    </w:p>
    <w:p w:rsidR="00CB648D" w:rsidRDefault="00AB0153" w:rsidP="00B941BE">
      <w:pPr>
        <w:spacing w:line="360" w:lineRule="auto"/>
        <w:jc w:val="both"/>
      </w:pPr>
      <w:r>
        <w:lastRenderedPageBreak/>
        <w:t xml:space="preserve">As mentioned earlier this </w:t>
      </w:r>
      <w:r w:rsidR="00C6462C">
        <w:t>acquisition</w:t>
      </w:r>
      <w:r>
        <w:t xml:space="preserve"> was </w:t>
      </w:r>
      <w:r w:rsidR="00C6462C">
        <w:t>classified</w:t>
      </w:r>
      <w:r>
        <w:t xml:space="preserve"> as the </w:t>
      </w:r>
      <w:r w:rsidR="00786AB1">
        <w:t>second biggest deal</w:t>
      </w:r>
      <w:r>
        <w:t xml:space="preserve"> in semiconductor industry because a </w:t>
      </w:r>
      <w:r w:rsidR="00C6462C">
        <w:t>Japanese</w:t>
      </w:r>
      <w:r>
        <w:t xml:space="preserve"> telecom company was about to acquire a </w:t>
      </w:r>
      <w:r w:rsidR="00C6462C">
        <w:t>British</w:t>
      </w:r>
      <w:r>
        <w:t xml:space="preserve"> semi-conductor chip manufacturer fo</w:t>
      </w:r>
      <w:r w:rsidR="00786AB1">
        <w:t xml:space="preserve">r cash proceedings of </w:t>
      </w:r>
      <w:r w:rsidR="00512C3C">
        <w:t xml:space="preserve">$ </w:t>
      </w:r>
      <w:r w:rsidR="00786AB1">
        <w:t>32</w:t>
      </w:r>
      <w:r w:rsidR="00512C3C">
        <w:t xml:space="preserve"> </w:t>
      </w:r>
      <w:r w:rsidR="00786AB1">
        <w:t xml:space="preserve">billion. This means that each share would be sold for 1700 pence each which indicates a premium of 43% than the closing price of ARM stock </w:t>
      </w:r>
      <w:proofErr w:type="spellStart"/>
      <w:r w:rsidR="00347714">
        <w:t>i</w:t>
      </w:r>
      <w:proofErr w:type="spellEnd"/>
      <w:r w:rsidR="00347714">
        <w:t xml:space="preserve">-e 1189 pence. This deal was </w:t>
      </w:r>
      <w:r w:rsidR="001B48CA">
        <w:t xml:space="preserve">critiqued more because of the high price tag, </w:t>
      </w:r>
      <w:r w:rsidR="00C6462C">
        <w:t xml:space="preserve">funding and the collaborations among companies. </w:t>
      </w:r>
      <w:r w:rsidR="00AF0D82">
        <w:t>SoftBank</w:t>
      </w:r>
      <w:r w:rsidR="00512C3C">
        <w:t xml:space="preserve"> is a major shareholder in US telecom sector gave a premium of 43 % which was more than 24 times of the of ARMs revenue (1.28 billion dollars) and 20times of the estimated revenue of 2016 even 57 times of the net income of the company ($568 million). Therefore,</w:t>
      </w:r>
      <w:r w:rsidR="00E11545">
        <w:t xml:space="preserve"> the price was too high and attractive for ARM holdings. It is also said that Masayoshi Son, increase the bid offer three times. They had keen interest the company since 2014. They presented the offer soon after </w:t>
      </w:r>
      <w:proofErr w:type="spellStart"/>
      <w:r w:rsidR="00E11545">
        <w:t>Brexit</w:t>
      </w:r>
      <w:proofErr w:type="spellEnd"/>
      <w:r w:rsidR="00E11545">
        <w:t xml:space="preserve">. </w:t>
      </w:r>
      <w:r w:rsidR="006A6CE3">
        <w:t xml:space="preserve">After the offer, </w:t>
      </w:r>
      <w:r w:rsidR="00AF0D82">
        <w:t>SoftBank</w:t>
      </w:r>
      <w:r w:rsidR="001343C0">
        <w:t xml:space="preserve"> had a huge challenge of payout of the offer. It had debt of 113 billion already. </w:t>
      </w:r>
      <w:r w:rsidR="00AF0D82">
        <w:t>SoftBank</w:t>
      </w:r>
      <w:r w:rsidR="001343C0">
        <w:t xml:space="preserve"> is expected to pay partially from its share in Alibaba and Supercell and raise the rest of debt by the Bank. Payout by debt was criticized </w:t>
      </w:r>
      <w:r w:rsidR="00CB648D">
        <w:t xml:space="preserve">by all the shareholders. </w:t>
      </w:r>
    </w:p>
    <w:p w:rsidR="0019760C" w:rsidRDefault="0019760C" w:rsidP="00B941BE">
      <w:pPr>
        <w:spacing w:line="360" w:lineRule="auto"/>
        <w:jc w:val="both"/>
      </w:pPr>
      <w:r>
        <w:t xml:space="preserve">Moving on to the effects of this deal on the competitors of ARM, as we know Intel </w:t>
      </w:r>
      <w:r w:rsidR="00B00D00">
        <w:t xml:space="preserve">is the prominent and direct competitor of ARM. Intel was defeated by ARM in the mobile phone market because of high power consumption of intel chips. But in data center intel is the only market leader. ARM chips </w:t>
      </w:r>
      <w:r w:rsidR="005D4530">
        <w:t>do not</w:t>
      </w:r>
      <w:r w:rsidR="00B00D00">
        <w:t xml:space="preserve"> match the quality of intel chips. But Qualcomm has entered the market since 2016 and it is expected that it can bring ARM chips to server market as well by many </w:t>
      </w:r>
      <w:r w:rsidR="005D4530">
        <w:t>strategists</w:t>
      </w:r>
      <w:r w:rsidR="00B00D00">
        <w:t xml:space="preserve">. </w:t>
      </w:r>
      <w:r w:rsidR="005D4530">
        <w:t>However,</w:t>
      </w:r>
      <w:r w:rsidR="00B00D00">
        <w:t xml:space="preserve"> intel </w:t>
      </w:r>
      <w:r w:rsidR="005D4530">
        <w:t>does not</w:t>
      </w:r>
      <w:r w:rsidR="00B00D00">
        <w:t xml:space="preserve"> consider ARM a threat in server chips but with the help of </w:t>
      </w:r>
      <w:r w:rsidR="00AF0D82">
        <w:t>SoftBank</w:t>
      </w:r>
      <w:r w:rsidR="00B00D00">
        <w:t xml:space="preserve"> arm can spend more in </w:t>
      </w:r>
      <w:r w:rsidR="005D4530">
        <w:t>research</w:t>
      </w:r>
      <w:r w:rsidR="00B00D00">
        <w:t xml:space="preserve"> and development of the server chips. </w:t>
      </w:r>
      <w:r w:rsidR="00AF0D82">
        <w:t>SoftBank</w:t>
      </w:r>
      <w:r w:rsidR="005D4530">
        <w:t xml:space="preserve"> can</w:t>
      </w:r>
      <w:r w:rsidR="00B00D00">
        <w:t xml:space="preserve"> provide resources and capital to support the R&amp;D cost for ARM. Therefore, intel would be not very happy with this deal (Tayal. P, 2016). </w:t>
      </w:r>
      <w:r w:rsidR="005D4530">
        <w:t xml:space="preserve"> Along with server chips ARM and Intel would toe to toe in IoT sector because both of them are competing together to penetrate IoT sector. As mentioned earlier, Intel capital has made the biggest investor in IoT startups according to CB insights. However, with the help of </w:t>
      </w:r>
      <w:r w:rsidR="00AF0D82">
        <w:t>SoftBank</w:t>
      </w:r>
      <w:r w:rsidR="005D4530">
        <w:t xml:space="preserve">, ARM would be able to pose a serious threat because </w:t>
      </w:r>
      <w:r w:rsidR="00AF0D82">
        <w:t>SoftBank</w:t>
      </w:r>
      <w:r w:rsidR="005D4530">
        <w:t xml:space="preserve"> is already preparing for development 5G technology. So, ARM with the help of the </w:t>
      </w:r>
      <w:r w:rsidR="00AF0D82">
        <w:t>SoftBank</w:t>
      </w:r>
      <w:r w:rsidR="005D4530">
        <w:t xml:space="preserve"> can increase their market share rapidly. </w:t>
      </w:r>
      <w:r w:rsidR="006801DE">
        <w:t xml:space="preserve">ARM can benefit from the support of the big company like </w:t>
      </w:r>
      <w:r w:rsidR="00AF0D82">
        <w:t>SoftBank</w:t>
      </w:r>
      <w:r w:rsidR="006801DE">
        <w:t xml:space="preserve"> because they are willing to spend excessively in R&amp;D. </w:t>
      </w:r>
    </w:p>
    <w:p w:rsidR="003523E1" w:rsidRDefault="00F12AA0" w:rsidP="00B941BE">
      <w:pPr>
        <w:spacing w:line="360" w:lineRule="auto"/>
        <w:jc w:val="both"/>
      </w:pPr>
      <w:r>
        <w:t xml:space="preserve">Now arises the main question </w:t>
      </w:r>
      <w:r w:rsidR="0082356A">
        <w:t xml:space="preserve">what changes in organizational culture, structure and strategies would be </w:t>
      </w:r>
      <w:r w:rsidR="00832ECF">
        <w:t xml:space="preserve">applied </w:t>
      </w:r>
      <w:r w:rsidR="0082356A">
        <w:t xml:space="preserve">by </w:t>
      </w:r>
      <w:r w:rsidR="00AF0D82">
        <w:t>SoftBank</w:t>
      </w:r>
      <w:r w:rsidR="0082356A">
        <w:t xml:space="preserve">. </w:t>
      </w:r>
      <w:r w:rsidR="00AF0D82">
        <w:t>SoftBank</w:t>
      </w:r>
      <w:r w:rsidR="00832ECF">
        <w:t xml:space="preserve"> assured ARM would be </w:t>
      </w:r>
      <w:r w:rsidR="00CE43DB">
        <w:t>a</w:t>
      </w:r>
      <w:r w:rsidR="00832ECF">
        <w:t xml:space="preserve"> separate </w:t>
      </w:r>
      <w:r w:rsidR="00CE43DB">
        <w:t xml:space="preserve">entity and they would not </w:t>
      </w:r>
      <w:r w:rsidR="00DD05F2">
        <w:t>be implementing</w:t>
      </w:r>
      <w:r w:rsidR="00CE43DB">
        <w:t xml:space="preserve"> any structural change. But both the companies are </w:t>
      </w:r>
      <w:r w:rsidR="00DD05F2">
        <w:t>from</w:t>
      </w:r>
      <w:r w:rsidR="00CE43DB">
        <w:t xml:space="preserve"> different cultures. </w:t>
      </w:r>
      <w:r w:rsidR="00DD05F2">
        <w:t xml:space="preserve">According to Hofstede cultural insights, Japanese organizational cultural would promote collectivism because they like </w:t>
      </w:r>
      <w:r w:rsidR="00DD05F2">
        <w:lastRenderedPageBreak/>
        <w:t xml:space="preserve">to work in groups, they put others in first before themselves. Hence teamwork and </w:t>
      </w:r>
      <w:r w:rsidR="005517EC">
        <w:t>group work</w:t>
      </w:r>
      <w:r w:rsidR="00DD05F2">
        <w:t xml:space="preserve"> is the positive character of the culture of Japanese</w:t>
      </w:r>
      <w:r w:rsidR="004D4AB0">
        <w:t xml:space="preserve">. </w:t>
      </w:r>
      <w:r w:rsidR="00AF0D82">
        <w:t>SoftBank</w:t>
      </w:r>
      <w:r w:rsidR="004D4AB0">
        <w:t xml:space="preserve"> is also</w:t>
      </w:r>
      <w:r w:rsidR="005517EC">
        <w:t xml:space="preserve"> a promotor of team work and groups. Teamwork is really important in the technology related firms because human capital and their innovations are the most critical success factors for them. Hence both the companies have this feature in common in their culture. </w:t>
      </w:r>
    </w:p>
    <w:p w:rsidR="00732D4B" w:rsidRDefault="005517EC" w:rsidP="00B941BE">
      <w:pPr>
        <w:spacing w:line="360" w:lineRule="auto"/>
        <w:jc w:val="both"/>
      </w:pPr>
      <w:r>
        <w:t xml:space="preserve">Although, Japanese companies are known to have more closed door culture. They have more authority and power distant environment. Most of the </w:t>
      </w:r>
      <w:r w:rsidR="0017160F">
        <w:t xml:space="preserve">firms are hierarchical and have complex structures which makes decision making slow. However, </w:t>
      </w:r>
      <w:r w:rsidR="00AF0D82">
        <w:t>SoftBank</w:t>
      </w:r>
      <w:r w:rsidR="0017160F">
        <w:t xml:space="preserve"> in its strategy has mentioned that they are different from Japanese companies. They are promoting employees to be a part of the creativity process (2017). They are undergoing some structural reforms because technology companies need their employees to participate and raise their voice. Google is known for its best organizational culture. They need a participative environment so everyone can freely contribute in the process knowing their opinion is import</w:t>
      </w:r>
      <w:r w:rsidR="002966B7">
        <w:t>-+</w:t>
      </w:r>
      <w:r w:rsidR="0017160F">
        <w:t xml:space="preserve">ant. </w:t>
      </w:r>
      <w:r w:rsidR="00AF0D82">
        <w:t>SoftBank</w:t>
      </w:r>
      <w:r w:rsidR="0017160F">
        <w:t xml:space="preserve"> has initiated Smart and Fun workstyle </w:t>
      </w:r>
      <w:r w:rsidR="00FE28BF">
        <w:t xml:space="preserve">in 2017 where they have asked to reduce the working overtime employees. They are using AI and robotics for the normal routine work to save employees some extra time. That time could be used for the development of employees. This policy encouraged employees a lot as it ensures the management are concerned about their human resources and they are giving them time to modify their careers and participate in development of new ideas and products. Therefore, 400 projects were started by employees to achieve operational excellence. Management is giving them flexible working time and partial telecommuting. They have a plan to introduce full telecommuting facilities so employees can work virtually from all around the world. these strategies show that </w:t>
      </w:r>
      <w:r w:rsidR="00AF0D82">
        <w:t>SoftBank</w:t>
      </w:r>
      <w:r w:rsidR="00FE28BF">
        <w:t xml:space="preserve"> does not have highly complex and </w:t>
      </w:r>
      <w:r w:rsidR="00634683">
        <w:t>hierarchal</w:t>
      </w:r>
      <w:r w:rsidR="00FE28BF">
        <w:t xml:space="preserve"> organizational structure hence it would be easy for ARM to work with </w:t>
      </w:r>
      <w:r w:rsidR="00AF0D82">
        <w:t>SoftBank</w:t>
      </w:r>
      <w:r w:rsidR="00634683">
        <w:t xml:space="preserve">. Since they committed that they would give leverage to ARM to continue to operate as separate </w:t>
      </w:r>
      <w:r w:rsidR="00EE70C1">
        <w:t xml:space="preserve">business group of </w:t>
      </w:r>
      <w:r w:rsidR="00AF0D82">
        <w:t>SoftBank</w:t>
      </w:r>
      <w:r w:rsidR="00EE70C1">
        <w:t xml:space="preserve">. Hence no structural changes have been introduced by the </w:t>
      </w:r>
      <w:r w:rsidR="00AF0D82">
        <w:t>SoftBank</w:t>
      </w:r>
      <w:r w:rsidR="00EE70C1">
        <w:t xml:space="preserve"> till date which is against the an</w:t>
      </w:r>
      <w:r w:rsidR="00732D4B">
        <w:t xml:space="preserve">ticipation of many strategists. They did not change the identity or culture of any company that they acquired. </w:t>
      </w:r>
      <w:r w:rsidR="00AF0D82">
        <w:t>SoftBank</w:t>
      </w:r>
      <w:r w:rsidR="00732D4B">
        <w:t xml:space="preserve"> Group is big group that has been established through numerous acquisitions and all the companies belong to diverse backgrounds and cultures. The employees and management personnel belong to various careers, values a norms and they didn’t change it for them and just asked them to focus on their tasks demanded by the current situation or market need. Similarly, </w:t>
      </w:r>
      <w:r w:rsidR="00AF0D82">
        <w:t>SoftBank</w:t>
      </w:r>
      <w:r w:rsidR="00732D4B">
        <w:t xml:space="preserve"> agreed to preserve the ARM organization in its original condition. They will not lay off any of the employees, senior management or top management. They did not bring any change in the brand, ARMs business model and its products so ARM </w:t>
      </w:r>
      <w:r w:rsidR="00010FD8">
        <w:t xml:space="preserve">can continue to grow and work efficiently as they were before the acquisition. Rather they asked employees for their support </w:t>
      </w:r>
      <w:r w:rsidR="00010FD8">
        <w:lastRenderedPageBreak/>
        <w:t xml:space="preserve">and contributions to make ARM more successful. </w:t>
      </w:r>
      <w:r w:rsidR="00417C6D">
        <w:t xml:space="preserve">They also signed in the scheme that they would not change any salaries, pensions of any of the employees for 12months after the complete acquisition. </w:t>
      </w:r>
      <w:r w:rsidR="00AF0D82">
        <w:t>SoftBank</w:t>
      </w:r>
      <w:r w:rsidR="004773A6">
        <w:t xml:space="preserve"> kept the ARM all the department in its existing head office in Cambridge. </w:t>
      </w:r>
      <w:r w:rsidR="00AF0D82">
        <w:t>SoftBank</w:t>
      </w:r>
      <w:r w:rsidR="004773A6">
        <w:t xml:space="preserve"> agreed to keep all the department and the head office as it is for the next five years. </w:t>
      </w:r>
      <w:r w:rsidR="00AC1027">
        <w:t xml:space="preserve">In cases of acquisition organizational change is ubiquitous and hence results in employee resistance. There are many change plans and processes have failed due to employee resistance. </w:t>
      </w:r>
      <w:r w:rsidR="00055AD8">
        <w:t xml:space="preserve">Resistance is inevitable in response to any major organizational change. It creates skepticism, doubts, fear and resistance among employees due to </w:t>
      </w:r>
      <w:r w:rsidR="00714AC2">
        <w:t>which</w:t>
      </w:r>
      <w:r w:rsidR="00055AD8">
        <w:t xml:space="preserve"> it becomes difficult to implement any change or any improvement in the organization (Folger, and Skarlicki,1999). </w:t>
      </w:r>
      <w:r w:rsidR="00AC1027">
        <w:t>Hence</w:t>
      </w:r>
      <w:r w:rsidR="00055AD8">
        <w:t>,</w:t>
      </w:r>
      <w:r w:rsidR="00AC1027">
        <w:t xml:space="preserve"> </w:t>
      </w:r>
      <w:r w:rsidR="00055AD8">
        <w:t xml:space="preserve">employee resistance </w:t>
      </w:r>
      <w:r w:rsidR="00AC1027">
        <w:t xml:space="preserve">is critical contributor towards the success or failure of any strategic change. </w:t>
      </w:r>
      <w:r w:rsidR="00055AD8">
        <w:t>Similarly,</w:t>
      </w:r>
      <w:r w:rsidR="00AC1027">
        <w:t xml:space="preserve"> in this case </w:t>
      </w:r>
      <w:r w:rsidR="00AF0D82">
        <w:t>SoftBank</w:t>
      </w:r>
      <w:r w:rsidR="00AC1027">
        <w:t xml:space="preserve"> did not impose any sudden changes for the employees in order to get </w:t>
      </w:r>
      <w:r w:rsidR="00BB2B77">
        <w:t>productive</w:t>
      </w:r>
      <w:r w:rsidR="00AC1027">
        <w:t xml:space="preserve"> results in the end. </w:t>
      </w:r>
    </w:p>
    <w:p w:rsidR="00BB2B77" w:rsidRDefault="00AF0D82" w:rsidP="00B941BE">
      <w:pPr>
        <w:spacing w:line="360" w:lineRule="auto"/>
        <w:jc w:val="both"/>
      </w:pPr>
      <w:r>
        <w:t>SoftBank</w:t>
      </w:r>
      <w:r w:rsidR="00BB2B77">
        <w:t xml:space="preserve"> have fulfilled most of its promises as they started increasing the number of employees. ARM holdings reported a 24% inc</w:t>
      </w:r>
      <w:r w:rsidR="00955873">
        <w:t xml:space="preserve">rease in the UK work force. </w:t>
      </w:r>
      <w:r>
        <w:t>SoftBank</w:t>
      </w:r>
      <w:r w:rsidR="00955873">
        <w:t xml:space="preserve"> after one year reported that </w:t>
      </w:r>
      <w:r w:rsidR="00714AC2">
        <w:t>it had increased the number of UK employees from 1749 to 2173 and they also hired more non-UK</w:t>
      </w:r>
      <w:r w:rsidR="00305245">
        <w:t xml:space="preserve"> employees (Financial times, 2017). They hired more engineers so they could work on IoT</w:t>
      </w:r>
      <w:r w:rsidR="00A03F66">
        <w:t xml:space="preserve">. Massive </w:t>
      </w:r>
      <w:r w:rsidR="00FA771E">
        <w:t xml:space="preserve">hiring of </w:t>
      </w:r>
      <w:r w:rsidR="00A03F66">
        <w:t xml:space="preserve">people </w:t>
      </w:r>
      <w:r w:rsidR="007D4F48">
        <w:t>increases</w:t>
      </w:r>
      <w:r w:rsidR="00A03F66">
        <w:t xml:space="preserve"> the operational expenses </w:t>
      </w:r>
      <w:r w:rsidR="007D4F48">
        <w:t>of company</w:t>
      </w:r>
      <w:r w:rsidR="00A03F66">
        <w:t>. Similarly</w:t>
      </w:r>
      <w:r w:rsidR="00FA771E">
        <w:t>, profit of</w:t>
      </w:r>
      <w:r w:rsidR="00941C2E">
        <w:t xml:space="preserve"> </w:t>
      </w:r>
      <w:r>
        <w:t>SoftBank</w:t>
      </w:r>
      <w:r w:rsidR="00941C2E">
        <w:t xml:space="preserve"> Group </w:t>
      </w:r>
      <w:r w:rsidR="007D4F48">
        <w:t xml:space="preserve">declined </w:t>
      </w:r>
      <w:r w:rsidR="00634A36">
        <w:t xml:space="preserve">for the year of 2017. ARM made a loss of </w:t>
      </w:r>
      <w:r w:rsidR="00634A36">
        <w:rPr>
          <w:rFonts w:cstheme="minorHAnsi"/>
        </w:rPr>
        <w:t>£</w:t>
      </w:r>
      <w:r w:rsidR="00634A36">
        <w:t xml:space="preserve">48 million. </w:t>
      </w:r>
      <w:r>
        <w:t>SoftBank</w:t>
      </w:r>
      <w:r w:rsidR="00634A36">
        <w:t xml:space="preserve"> explained </w:t>
      </w:r>
      <w:r w:rsidR="00941C2E">
        <w:t>that the losses are majorly because of the massive amount of hiring of technology engineers</w:t>
      </w:r>
      <w:r w:rsidR="003B7589">
        <w:t xml:space="preserve"> and also because of the acquisition expenses. Since the acquisition ARM has been spending on the research and development of the company and has been hiring more people </w:t>
      </w:r>
      <w:r w:rsidR="006066A3">
        <w:t xml:space="preserve">preparing it to develop new products and progress in the field of Internet of things. </w:t>
      </w:r>
    </w:p>
    <w:p w:rsidR="003B31FE" w:rsidRDefault="006066A3" w:rsidP="00B941BE">
      <w:pPr>
        <w:spacing w:line="360" w:lineRule="auto"/>
        <w:jc w:val="both"/>
      </w:pPr>
      <w:r>
        <w:t xml:space="preserve">Eventually </w:t>
      </w:r>
      <w:r w:rsidR="00D26581">
        <w:t>the successful acquisition depends on various fa</w:t>
      </w:r>
      <w:r w:rsidR="00B941BE">
        <w:t xml:space="preserve">ctors like perfect partner, effective communicate, organizational fit and many more (Eddy Lavern, 2017). </w:t>
      </w:r>
      <w:r w:rsidR="00D26581">
        <w:t xml:space="preserve">Therefore, is we analyzing the deal from those factors we can find some factors in the acquisition of </w:t>
      </w:r>
      <w:r w:rsidR="00AF0D82">
        <w:t>SoftBank</w:t>
      </w:r>
      <w:r w:rsidR="00D26581">
        <w:t xml:space="preserve"> and Arm holdings. The two companies should be compatible to each other. Although </w:t>
      </w:r>
      <w:r w:rsidR="00AF0D82">
        <w:t>SoftBank</w:t>
      </w:r>
      <w:r w:rsidR="00D26581">
        <w:t xml:space="preserve"> belongs to a different field but </w:t>
      </w:r>
      <w:r w:rsidR="00AF0D82">
        <w:t>SoftBank</w:t>
      </w:r>
      <w:r w:rsidR="00D26581">
        <w:t xml:space="preserve"> has been relying on acquisition since the start they are into telecommunication sector and working towards the development of 5G technology. These factors indicate that both of them </w:t>
      </w:r>
      <w:r w:rsidR="004E5E27">
        <w:t>together</w:t>
      </w:r>
      <w:r w:rsidR="00D26581">
        <w:t xml:space="preserve"> can work out some strategic partnership in the field of server chips and in IoT sector. </w:t>
      </w:r>
      <w:r w:rsidR="00AF0D82">
        <w:t>SoftBank</w:t>
      </w:r>
      <w:r w:rsidR="00D26581">
        <w:t xml:space="preserve"> can give ARM </w:t>
      </w:r>
      <w:r w:rsidR="004E5E27">
        <w:t>advantage</w:t>
      </w:r>
      <w:r w:rsidR="00D26581">
        <w:t xml:space="preserve"> over Intel in the computer servers and data </w:t>
      </w:r>
      <w:r w:rsidR="004E5E27">
        <w:t>centers</w:t>
      </w:r>
      <w:r w:rsidR="00D26581">
        <w:t xml:space="preserve"> where its market share has been lagging behind. </w:t>
      </w:r>
      <w:r w:rsidR="004E5E27">
        <w:t xml:space="preserve">Therefore, </w:t>
      </w:r>
      <w:r w:rsidR="00B769F1">
        <w:t xml:space="preserve">they could be strategic partners if they co-ordinate their efforts and benefit each other. </w:t>
      </w:r>
      <w:r w:rsidR="003B31FE">
        <w:t xml:space="preserve">Moreover, the organizational fit of both the companies should aligned together. Although bit the companies are of different background but </w:t>
      </w:r>
      <w:r w:rsidR="00AF0D82">
        <w:t>SoftBank</w:t>
      </w:r>
      <w:r w:rsidR="003B31FE">
        <w:t xml:space="preserve"> has more participative and open culture and they </w:t>
      </w:r>
      <w:r w:rsidR="003B31FE">
        <w:lastRenderedPageBreak/>
        <w:t xml:space="preserve">did not impose any major structural changes. Communication has also great impact on the transition stage to be implemented properly. Effective communication is the key. </w:t>
      </w:r>
      <w:r w:rsidR="00AF0D82">
        <w:t>SoftBank</w:t>
      </w:r>
      <w:r w:rsidR="003B31FE">
        <w:t xml:space="preserve"> motivated ARM employees by telling them in numerous statements that value their skills and would like the employees to contribute in the succe</w:t>
      </w:r>
      <w:r w:rsidR="00B941BE">
        <w:t xml:space="preserve">ss of the business. Also, </w:t>
      </w:r>
      <w:r w:rsidR="00AF0D82">
        <w:t>SoftBank</w:t>
      </w:r>
      <w:r w:rsidR="00B941BE">
        <w:t xml:space="preserve"> is related to technology sector and ARM is also a part of this industry. In technology, time and innovation is the key to success. In this industry change is usually rapid, therefore both the companies have been operating in the same environment. Hence there are many factors that makes it a fair deal. </w:t>
      </w:r>
    </w:p>
    <w:p w:rsidR="003523E1" w:rsidRDefault="003B31FE" w:rsidP="00B941BE">
      <w:pPr>
        <w:spacing w:line="360" w:lineRule="auto"/>
        <w:jc w:val="both"/>
      </w:pPr>
      <w:r>
        <w:t xml:space="preserve">The deal might be shocking and intriguing but both the parties have been co-operating with each other. There are some statements from senior management related to current performance of ARM that </w:t>
      </w:r>
      <w:r w:rsidR="00AF0D82">
        <w:t>SoftBank</w:t>
      </w:r>
      <w:r>
        <w:t xml:space="preserve"> has increased our scope of research and development and we are focusing on numerous things which is frustrating for the company. They view that CEO Son has long term goals for ARM but he is not really concerned about the current short term goals. He is always focused on the end </w:t>
      </w:r>
      <w:r w:rsidR="00B941BE">
        <w:t xml:space="preserve">goal. </w:t>
      </w:r>
      <w:r w:rsidR="00AF0D82">
        <w:t>SoftBank</w:t>
      </w:r>
      <w:r>
        <w:t xml:space="preserve"> has to be more vigilant of it, they have to be focused on both short term goals and </w:t>
      </w:r>
      <w:r w:rsidR="00B941BE">
        <w:t>long term</w:t>
      </w:r>
      <w:r>
        <w:t xml:space="preserve"> goals because </w:t>
      </w:r>
      <w:r w:rsidR="00B941BE">
        <w:t>achievement</w:t>
      </w:r>
      <w:r>
        <w:t xml:space="preserve"> of short term goals </w:t>
      </w:r>
      <w:r w:rsidR="00B941BE">
        <w:t>ensures</w:t>
      </w:r>
      <w:r>
        <w:t xml:space="preserve"> the development or movement towards the end goal. </w:t>
      </w:r>
    </w:p>
    <w:p w:rsidR="003523E1" w:rsidRDefault="003523E1" w:rsidP="00B941BE">
      <w:pPr>
        <w:spacing w:line="360" w:lineRule="auto"/>
        <w:jc w:val="both"/>
      </w:pPr>
    </w:p>
    <w:p w:rsidR="004E4838" w:rsidRPr="00F47E9A" w:rsidRDefault="004E4838" w:rsidP="00B941BE">
      <w:pPr>
        <w:shd w:val="clear" w:color="auto" w:fill="FFFFFF"/>
        <w:spacing w:after="360" w:line="360" w:lineRule="auto"/>
        <w:jc w:val="both"/>
        <w:rPr>
          <w:rFonts w:ascii="Arial" w:eastAsia="Times New Roman" w:hAnsi="Arial" w:cs="Arial"/>
          <w:color w:val="233647"/>
          <w:sz w:val="24"/>
          <w:szCs w:val="24"/>
        </w:rPr>
      </w:pPr>
    </w:p>
    <w:p w:rsidR="0095602F" w:rsidRDefault="0095602F" w:rsidP="00B941BE">
      <w:pPr>
        <w:spacing w:line="360" w:lineRule="auto"/>
        <w:jc w:val="both"/>
      </w:pPr>
    </w:p>
    <w:p w:rsidR="007010D7" w:rsidRDefault="007010D7" w:rsidP="00B941BE">
      <w:pPr>
        <w:tabs>
          <w:tab w:val="left" w:pos="4815"/>
        </w:tabs>
        <w:spacing w:line="360" w:lineRule="auto"/>
        <w:jc w:val="both"/>
      </w:pPr>
    </w:p>
    <w:p w:rsidR="000D24C6" w:rsidRDefault="000D24C6" w:rsidP="00B941BE">
      <w:pPr>
        <w:spacing w:line="360" w:lineRule="auto"/>
        <w:jc w:val="both"/>
      </w:pPr>
      <w:r>
        <w:t xml:space="preserve"> </w:t>
      </w:r>
    </w:p>
    <w:p w:rsidR="00EC7FB7" w:rsidRDefault="00EC7FB7" w:rsidP="00B941BE">
      <w:pPr>
        <w:spacing w:line="360" w:lineRule="auto"/>
        <w:jc w:val="both"/>
      </w:pPr>
    </w:p>
    <w:p w:rsidR="00EC7FB7" w:rsidRDefault="00EC7FB7" w:rsidP="00B941BE">
      <w:pPr>
        <w:spacing w:line="360" w:lineRule="auto"/>
        <w:jc w:val="both"/>
      </w:pPr>
    </w:p>
    <w:p w:rsidR="003D0F6F" w:rsidRDefault="003D0F6F" w:rsidP="00B941BE">
      <w:pPr>
        <w:spacing w:line="360" w:lineRule="auto"/>
        <w:jc w:val="both"/>
      </w:pPr>
    </w:p>
    <w:p w:rsidR="003D0F6F" w:rsidRDefault="003D0F6F" w:rsidP="00B941BE">
      <w:pPr>
        <w:spacing w:line="360" w:lineRule="auto"/>
        <w:jc w:val="both"/>
      </w:pPr>
    </w:p>
    <w:p w:rsidR="003D0F6F" w:rsidRDefault="003D0F6F" w:rsidP="00B941BE">
      <w:pPr>
        <w:spacing w:line="360" w:lineRule="auto"/>
        <w:jc w:val="both"/>
      </w:pPr>
    </w:p>
    <w:p w:rsidR="003D0F6F" w:rsidRDefault="003D0F6F" w:rsidP="00B941BE">
      <w:pPr>
        <w:spacing w:line="360" w:lineRule="auto"/>
        <w:jc w:val="both"/>
      </w:pPr>
    </w:p>
    <w:p w:rsidR="003D0F6F" w:rsidRDefault="003D0F6F" w:rsidP="00B941BE">
      <w:pPr>
        <w:spacing w:line="360" w:lineRule="auto"/>
        <w:jc w:val="both"/>
      </w:pPr>
    </w:p>
    <w:p w:rsidR="003D0F6F" w:rsidRDefault="003D0F6F" w:rsidP="003D0F6F">
      <w:pPr>
        <w:pStyle w:val="Heading1"/>
        <w:rPr>
          <w:color w:val="auto"/>
        </w:rPr>
      </w:pPr>
      <w:r w:rsidRPr="003D0F6F">
        <w:rPr>
          <w:color w:val="auto"/>
        </w:rPr>
        <w:lastRenderedPageBreak/>
        <w:t xml:space="preserve">References </w:t>
      </w:r>
    </w:p>
    <w:p w:rsidR="00C2773A" w:rsidRDefault="00C2773A" w:rsidP="00C2773A"/>
    <w:p w:rsidR="00C2773A" w:rsidRPr="00C2773A" w:rsidRDefault="00C2773A" w:rsidP="006F1993">
      <w:pPr>
        <w:shd w:val="clear" w:color="auto" w:fill="FFFFFF"/>
        <w:spacing w:after="100" w:afterAutospacing="1" w:line="360" w:lineRule="auto"/>
        <w:rPr>
          <w:rFonts w:eastAsia="Times New Roman" w:cstheme="minorHAnsi"/>
          <w:color w:val="212529"/>
        </w:rPr>
      </w:pPr>
      <w:proofErr w:type="spellStart"/>
      <w:r w:rsidRPr="00C2773A">
        <w:rPr>
          <w:rFonts w:eastAsia="Times New Roman" w:cstheme="minorHAnsi"/>
          <w:color w:val="212529"/>
        </w:rPr>
        <w:t>Cityamcom</w:t>
      </w:r>
      <w:proofErr w:type="spellEnd"/>
      <w:r w:rsidRPr="00C2773A">
        <w:rPr>
          <w:rFonts w:eastAsia="Times New Roman" w:cstheme="minorHAnsi"/>
          <w:color w:val="212529"/>
        </w:rPr>
        <w:t>. 2016. </w:t>
      </w:r>
      <w:proofErr w:type="spellStart"/>
      <w:r w:rsidRPr="00C2773A">
        <w:rPr>
          <w:rFonts w:eastAsia="Times New Roman" w:cstheme="minorHAnsi"/>
          <w:color w:val="212529"/>
        </w:rPr>
        <w:t>CityAM</w:t>
      </w:r>
      <w:proofErr w:type="spellEnd"/>
      <w:r w:rsidRPr="00C2773A">
        <w:rPr>
          <w:rFonts w:eastAsia="Times New Roman" w:cstheme="minorHAnsi"/>
          <w:color w:val="212529"/>
        </w:rPr>
        <w:t>. [Online]. [20 September 2019]. Available from: https://www.cityam.com/arm-holdings-share-price-recommends-</w:t>
      </w:r>
      <w:r w:rsidR="00AF0D82">
        <w:rPr>
          <w:rFonts w:eastAsia="Times New Roman" w:cstheme="minorHAnsi"/>
          <w:color w:val="212529"/>
        </w:rPr>
        <w:t>SoftBank</w:t>
      </w:r>
      <w:r w:rsidRPr="00C2773A">
        <w:rPr>
          <w:rFonts w:eastAsia="Times New Roman" w:cstheme="minorHAnsi"/>
          <w:color w:val="212529"/>
        </w:rPr>
        <w:t>-group-takeover/</w:t>
      </w:r>
    </w:p>
    <w:p w:rsidR="003D0F6F" w:rsidRPr="006F1993" w:rsidRDefault="00C2773A" w:rsidP="006F1993">
      <w:pPr>
        <w:spacing w:line="360" w:lineRule="auto"/>
        <w:rPr>
          <w:rFonts w:cstheme="minorHAnsi"/>
          <w:color w:val="212529"/>
          <w:shd w:val="clear" w:color="auto" w:fill="FFFFFF"/>
        </w:rPr>
      </w:pPr>
      <w:r w:rsidRPr="006F1993">
        <w:rPr>
          <w:rFonts w:cstheme="minorHAnsi"/>
          <w:color w:val="212529"/>
          <w:shd w:val="clear" w:color="auto" w:fill="FFFFFF"/>
        </w:rPr>
        <w:t xml:space="preserve">Eddy </w:t>
      </w:r>
      <w:proofErr w:type="spellStart"/>
      <w:r w:rsidRPr="006F1993">
        <w:rPr>
          <w:rFonts w:cstheme="minorHAnsi"/>
          <w:color w:val="212529"/>
          <w:shd w:val="clear" w:color="auto" w:fill="FFFFFF"/>
        </w:rPr>
        <w:t>laveren</w:t>
      </w:r>
      <w:proofErr w:type="spellEnd"/>
      <w:r w:rsidRPr="006F1993">
        <w:rPr>
          <w:rFonts w:cstheme="minorHAnsi"/>
          <w:color w:val="212529"/>
          <w:shd w:val="clear" w:color="auto" w:fill="FFFFFF"/>
        </w:rPr>
        <w:t>. 2019. </w:t>
      </w:r>
      <w:proofErr w:type="spellStart"/>
      <w:r w:rsidRPr="006F1993">
        <w:rPr>
          <w:rFonts w:cstheme="minorHAnsi"/>
          <w:color w:val="212529"/>
          <w:shd w:val="clear" w:color="auto" w:fill="FFFFFF"/>
        </w:rPr>
        <w:t>Antwerpmanagementschoolbe</w:t>
      </w:r>
      <w:proofErr w:type="spellEnd"/>
      <w:r w:rsidRPr="006F1993">
        <w:rPr>
          <w:rFonts w:cstheme="minorHAnsi"/>
          <w:color w:val="212529"/>
          <w:shd w:val="clear" w:color="auto" w:fill="FFFFFF"/>
        </w:rPr>
        <w:t>. [Online]. [20 September 2019]. Available from: https://blog.antwerpmanagementschool.be/en/15-success-factors-for-merger-and-acquisition-processes</w:t>
      </w:r>
    </w:p>
    <w:p w:rsidR="006F1993" w:rsidRPr="006F1993" w:rsidRDefault="006F1993" w:rsidP="006F1993">
      <w:pPr>
        <w:shd w:val="clear" w:color="auto" w:fill="FFFFFF"/>
        <w:spacing w:after="100" w:afterAutospacing="1" w:line="360" w:lineRule="auto"/>
        <w:rPr>
          <w:rFonts w:eastAsia="Times New Roman" w:cstheme="minorHAnsi"/>
          <w:color w:val="212529"/>
        </w:rPr>
      </w:pPr>
      <w:proofErr w:type="spellStart"/>
      <w:r w:rsidRPr="006F1993">
        <w:rPr>
          <w:rFonts w:eastAsia="Times New Roman" w:cstheme="minorHAnsi"/>
          <w:color w:val="212529"/>
        </w:rPr>
        <w:t>Wwwftcom</w:t>
      </w:r>
      <w:proofErr w:type="spellEnd"/>
      <w:r w:rsidRPr="006F1993">
        <w:rPr>
          <w:rFonts w:eastAsia="Times New Roman" w:cstheme="minorHAnsi"/>
          <w:color w:val="212529"/>
        </w:rPr>
        <w:t>. 2019. Financial Times. [Online]. [20 September 2019]. Available from: https://www.ft.com/content/89fb295a-aa7c-11e7-ab55-27219df83c97</w:t>
      </w:r>
    </w:p>
    <w:p w:rsidR="003D0F6F" w:rsidRPr="006F1993" w:rsidRDefault="003D0F6F" w:rsidP="006F1993">
      <w:pPr>
        <w:spacing w:line="360" w:lineRule="auto"/>
        <w:rPr>
          <w:rFonts w:cstheme="minorHAnsi"/>
        </w:rPr>
      </w:pPr>
      <w:r w:rsidRPr="006F1993">
        <w:rPr>
          <w:rFonts w:cstheme="minorHAnsi"/>
        </w:rPr>
        <w:t>https://group.</w:t>
      </w:r>
      <w:r w:rsidR="00AF0D82">
        <w:rPr>
          <w:rFonts w:cstheme="minorHAnsi"/>
        </w:rPr>
        <w:t>SoftBank</w:t>
      </w:r>
      <w:r w:rsidRPr="006F1993">
        <w:rPr>
          <w:rFonts w:cstheme="minorHAnsi"/>
        </w:rPr>
        <w:t>/en/corp/irinfo/message/miyauchi/</w:t>
      </w:r>
    </w:p>
    <w:p w:rsidR="00C2773A" w:rsidRPr="006F1993" w:rsidRDefault="00C2773A" w:rsidP="006F1993">
      <w:pPr>
        <w:shd w:val="clear" w:color="auto" w:fill="FFFFFF"/>
        <w:spacing w:after="100" w:afterAutospacing="1" w:line="360" w:lineRule="auto"/>
        <w:rPr>
          <w:rFonts w:eastAsia="Times New Roman" w:cstheme="minorHAnsi"/>
          <w:color w:val="212529"/>
        </w:rPr>
      </w:pPr>
      <w:r w:rsidRPr="00C2773A">
        <w:rPr>
          <w:rFonts w:eastAsia="Times New Roman" w:cstheme="minorHAnsi"/>
          <w:color w:val="212529"/>
        </w:rPr>
        <w:t>Hofstede-</w:t>
      </w:r>
      <w:proofErr w:type="spellStart"/>
      <w:r w:rsidRPr="00C2773A">
        <w:rPr>
          <w:rFonts w:eastAsia="Times New Roman" w:cstheme="minorHAnsi"/>
          <w:color w:val="212529"/>
        </w:rPr>
        <w:t>insightscom</w:t>
      </w:r>
      <w:proofErr w:type="spellEnd"/>
      <w:r w:rsidRPr="00C2773A">
        <w:rPr>
          <w:rFonts w:eastAsia="Times New Roman" w:cstheme="minorHAnsi"/>
          <w:color w:val="212529"/>
        </w:rPr>
        <w:t>. 2019. Hofstede Insights. [Online]. [20 September 2019]. Available from: https://www.hofstede-insights.com/country-comparison/</w:t>
      </w:r>
    </w:p>
    <w:p w:rsidR="00C2773A" w:rsidRPr="006F1993" w:rsidRDefault="00C2773A" w:rsidP="006F1993">
      <w:pPr>
        <w:spacing w:line="360" w:lineRule="auto"/>
        <w:rPr>
          <w:rFonts w:cstheme="minorHAnsi"/>
          <w:color w:val="212529"/>
          <w:shd w:val="clear" w:color="auto" w:fill="FFFFFF"/>
        </w:rPr>
      </w:pPr>
      <w:proofErr w:type="spellStart"/>
      <w:r w:rsidRPr="006F1993">
        <w:rPr>
          <w:rFonts w:cstheme="minorHAnsi"/>
          <w:color w:val="212529"/>
          <w:shd w:val="clear" w:color="auto" w:fill="FFFFFF"/>
        </w:rPr>
        <w:t>Marketrealistcom</w:t>
      </w:r>
      <w:proofErr w:type="spellEnd"/>
      <w:r w:rsidRPr="006F1993">
        <w:rPr>
          <w:rFonts w:cstheme="minorHAnsi"/>
          <w:color w:val="212529"/>
          <w:shd w:val="clear" w:color="auto" w:fill="FFFFFF"/>
        </w:rPr>
        <w:t>. 2019. </w:t>
      </w:r>
      <w:proofErr w:type="spellStart"/>
      <w:r w:rsidRPr="006F1993">
        <w:rPr>
          <w:rFonts w:cstheme="minorHAnsi"/>
          <w:color w:val="212529"/>
          <w:shd w:val="clear" w:color="auto" w:fill="FFFFFF"/>
        </w:rPr>
        <w:t>Marketrealistcom</w:t>
      </w:r>
      <w:proofErr w:type="spellEnd"/>
      <w:r w:rsidRPr="006F1993">
        <w:rPr>
          <w:rFonts w:cstheme="minorHAnsi"/>
          <w:color w:val="212529"/>
          <w:shd w:val="clear" w:color="auto" w:fill="FFFFFF"/>
        </w:rPr>
        <w:t xml:space="preserve">. [Online]. [20 September 2019]. Available from: </w:t>
      </w:r>
      <w:r w:rsidRPr="006F1993">
        <w:rPr>
          <w:rFonts w:cstheme="minorHAnsi"/>
          <w:color w:val="212529"/>
          <w:shd w:val="clear" w:color="auto" w:fill="FFFFFF"/>
        </w:rPr>
        <w:t>https://marketrealist.com/2016/07/critics-say-</w:t>
      </w:r>
      <w:r w:rsidR="00AF0D82">
        <w:rPr>
          <w:rFonts w:cstheme="minorHAnsi"/>
          <w:color w:val="212529"/>
          <w:shd w:val="clear" w:color="auto" w:fill="FFFFFF"/>
        </w:rPr>
        <w:t>SoftBank</w:t>
      </w:r>
      <w:r w:rsidRPr="006F1993">
        <w:rPr>
          <w:rFonts w:cstheme="minorHAnsi"/>
          <w:color w:val="212529"/>
          <w:shd w:val="clear" w:color="auto" w:fill="FFFFFF"/>
        </w:rPr>
        <w:t>-arm-deal/</w:t>
      </w:r>
    </w:p>
    <w:p w:rsidR="00C2773A" w:rsidRPr="00C2773A" w:rsidRDefault="00C2773A" w:rsidP="006F1993">
      <w:pPr>
        <w:shd w:val="clear" w:color="auto" w:fill="FFFFFF"/>
        <w:spacing w:after="100" w:afterAutospacing="1" w:line="360" w:lineRule="auto"/>
        <w:rPr>
          <w:rFonts w:eastAsia="Times New Roman" w:cstheme="minorHAnsi"/>
          <w:color w:val="212529"/>
        </w:rPr>
      </w:pPr>
      <w:proofErr w:type="spellStart"/>
      <w:r w:rsidRPr="00C2773A">
        <w:rPr>
          <w:rFonts w:eastAsia="Times New Roman" w:cstheme="minorHAnsi"/>
          <w:color w:val="212529"/>
        </w:rPr>
        <w:t>Marketrealistcom</w:t>
      </w:r>
      <w:proofErr w:type="spellEnd"/>
      <w:r w:rsidRPr="00C2773A">
        <w:rPr>
          <w:rFonts w:eastAsia="Times New Roman" w:cstheme="minorHAnsi"/>
          <w:color w:val="212529"/>
        </w:rPr>
        <w:t>. 2019. </w:t>
      </w:r>
      <w:proofErr w:type="spellStart"/>
      <w:r w:rsidRPr="00C2773A">
        <w:rPr>
          <w:rFonts w:eastAsia="Times New Roman" w:cstheme="minorHAnsi"/>
          <w:color w:val="212529"/>
        </w:rPr>
        <w:t>Marketrealistcom</w:t>
      </w:r>
      <w:proofErr w:type="spellEnd"/>
      <w:r w:rsidRPr="00C2773A">
        <w:rPr>
          <w:rFonts w:eastAsia="Times New Roman" w:cstheme="minorHAnsi"/>
          <w:color w:val="212529"/>
        </w:rPr>
        <w:t>. [Online]. [20 September 2019]. Available from: https://marketrealist.com/2016/07/critics-say-</w:t>
      </w:r>
      <w:r w:rsidR="00AF0D82">
        <w:rPr>
          <w:rFonts w:eastAsia="Times New Roman" w:cstheme="minorHAnsi"/>
          <w:color w:val="212529"/>
        </w:rPr>
        <w:t>SoftBank</w:t>
      </w:r>
      <w:r w:rsidRPr="00C2773A">
        <w:rPr>
          <w:rFonts w:eastAsia="Times New Roman" w:cstheme="minorHAnsi"/>
          <w:color w:val="212529"/>
        </w:rPr>
        <w:t>-arm-deal/</w:t>
      </w:r>
    </w:p>
    <w:p w:rsidR="00C2773A" w:rsidRDefault="00C2773A" w:rsidP="006F1993">
      <w:pPr>
        <w:shd w:val="clear" w:color="auto" w:fill="FFFFFF"/>
        <w:spacing w:after="100" w:afterAutospacing="1" w:line="360" w:lineRule="auto"/>
        <w:rPr>
          <w:rFonts w:eastAsia="Times New Roman" w:cstheme="minorHAnsi"/>
          <w:color w:val="212529"/>
        </w:rPr>
      </w:pPr>
      <w:proofErr w:type="spellStart"/>
      <w:r w:rsidRPr="00C2773A">
        <w:rPr>
          <w:rFonts w:eastAsia="Times New Roman" w:cstheme="minorHAnsi"/>
          <w:color w:val="212529"/>
        </w:rPr>
        <w:t>Marketrealistcom</w:t>
      </w:r>
      <w:proofErr w:type="spellEnd"/>
      <w:r w:rsidRPr="00C2773A">
        <w:rPr>
          <w:rFonts w:eastAsia="Times New Roman" w:cstheme="minorHAnsi"/>
          <w:color w:val="212529"/>
        </w:rPr>
        <w:t>. 2019. </w:t>
      </w:r>
      <w:proofErr w:type="spellStart"/>
      <w:r w:rsidRPr="00C2773A">
        <w:rPr>
          <w:rFonts w:eastAsia="Times New Roman" w:cstheme="minorHAnsi"/>
          <w:color w:val="212529"/>
        </w:rPr>
        <w:t>Marketrealistcom</w:t>
      </w:r>
      <w:proofErr w:type="spellEnd"/>
      <w:r w:rsidRPr="00C2773A">
        <w:rPr>
          <w:rFonts w:eastAsia="Times New Roman" w:cstheme="minorHAnsi"/>
          <w:color w:val="212529"/>
        </w:rPr>
        <w:t>. [Online]. [20 September 2019]. Available from: https://marketrealist.com/2016/07/iot-attracts-telecom-semiconductor-software-companies/</w:t>
      </w:r>
    </w:p>
    <w:p w:rsidR="006F1993" w:rsidRPr="006F1993" w:rsidRDefault="006F1993" w:rsidP="006F1993">
      <w:pPr>
        <w:shd w:val="clear" w:color="auto" w:fill="FFFFFF"/>
        <w:spacing w:after="100" w:afterAutospacing="1" w:line="360" w:lineRule="auto"/>
        <w:rPr>
          <w:rFonts w:eastAsia="Times New Roman" w:cstheme="minorHAnsi"/>
          <w:color w:val="212529"/>
        </w:rPr>
      </w:pPr>
      <w:r>
        <w:t xml:space="preserve">Recommended cash acquisition of ARM Holdings plc by </w:t>
      </w:r>
      <w:r w:rsidR="00AF0D82">
        <w:t>SoftBank</w:t>
      </w:r>
      <w:r>
        <w:t xml:space="preserve"> Group Corp.</w:t>
      </w:r>
      <w:r>
        <w:t>2016.</w:t>
      </w:r>
      <w:r w:rsidRPr="006F1993">
        <w:rPr>
          <w:rFonts w:eastAsia="Times New Roman" w:cstheme="minorHAnsi"/>
          <w:color w:val="212529"/>
        </w:rPr>
        <w:t xml:space="preserve"> </w:t>
      </w:r>
    </w:p>
    <w:p w:rsidR="003D0F6F" w:rsidRPr="006F1993" w:rsidRDefault="00C2773A" w:rsidP="006F1993">
      <w:pPr>
        <w:spacing w:line="360" w:lineRule="auto"/>
        <w:rPr>
          <w:rFonts w:cstheme="minorHAnsi"/>
        </w:rPr>
      </w:pPr>
      <w:proofErr w:type="spellStart"/>
      <w:r w:rsidRPr="006F1993">
        <w:rPr>
          <w:rFonts w:cstheme="minorHAnsi"/>
          <w:color w:val="212529"/>
          <w:shd w:val="clear" w:color="auto" w:fill="FFFFFF"/>
        </w:rPr>
        <w:t>Techcrunchcom</w:t>
      </w:r>
      <w:proofErr w:type="spellEnd"/>
      <w:r w:rsidRPr="006F1993">
        <w:rPr>
          <w:rFonts w:cstheme="minorHAnsi"/>
          <w:color w:val="212529"/>
          <w:shd w:val="clear" w:color="auto" w:fill="FFFFFF"/>
        </w:rPr>
        <w:t>. 2019. TechCrunch. [Online]. [20 September 2019]. Available from: https://techcrunch.com/2019/06/12/arm-shows-</w:t>
      </w:r>
      <w:r w:rsidR="00AF0D82">
        <w:rPr>
          <w:rFonts w:cstheme="minorHAnsi"/>
          <w:color w:val="212529"/>
          <w:shd w:val="clear" w:color="auto" w:fill="FFFFFF"/>
        </w:rPr>
        <w:t>SoftBank</w:t>
      </w:r>
      <w:r w:rsidRPr="006F1993">
        <w:rPr>
          <w:rFonts w:cstheme="minorHAnsi"/>
          <w:color w:val="212529"/>
          <w:shd w:val="clear" w:color="auto" w:fill="FFFFFF"/>
        </w:rPr>
        <w:t>-does-tech-pe-the-right-way/</w:t>
      </w:r>
    </w:p>
    <w:sectPr w:rsidR="003D0F6F" w:rsidRPr="006F1993" w:rsidSect="00B941BE">
      <w:headerReference w:type="default" r:id="rId8"/>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01A4B" w:rsidRDefault="00701A4B" w:rsidP="00B54EF4">
      <w:pPr>
        <w:spacing w:after="0" w:line="240" w:lineRule="auto"/>
      </w:pPr>
      <w:r>
        <w:separator/>
      </w:r>
    </w:p>
  </w:endnote>
  <w:endnote w:type="continuationSeparator" w:id="0">
    <w:p w:rsidR="00701A4B" w:rsidRDefault="00701A4B" w:rsidP="00B54E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16719545"/>
      <w:docPartObj>
        <w:docPartGallery w:val="Page Numbers (Bottom of Page)"/>
        <w:docPartUnique/>
      </w:docPartObj>
    </w:sdtPr>
    <w:sdtEndPr>
      <w:rPr>
        <w:noProof/>
      </w:rPr>
    </w:sdtEndPr>
    <w:sdtContent>
      <w:p w:rsidR="003B31FE" w:rsidRDefault="003B31FE">
        <w:pPr>
          <w:pStyle w:val="Footer"/>
          <w:jc w:val="right"/>
        </w:pPr>
        <w:r>
          <w:fldChar w:fldCharType="begin"/>
        </w:r>
        <w:r>
          <w:instrText xml:space="preserve"> PAGE   \* MERGEFORMAT </w:instrText>
        </w:r>
        <w:r>
          <w:fldChar w:fldCharType="separate"/>
        </w:r>
        <w:r w:rsidR="00AF0D82">
          <w:rPr>
            <w:noProof/>
          </w:rPr>
          <w:t>9</w:t>
        </w:r>
        <w:r>
          <w:rPr>
            <w:noProof/>
          </w:rPr>
          <w:fldChar w:fldCharType="end"/>
        </w:r>
      </w:p>
    </w:sdtContent>
  </w:sdt>
  <w:p w:rsidR="003B31FE" w:rsidRDefault="003B31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01A4B" w:rsidRDefault="00701A4B" w:rsidP="00B54EF4">
      <w:pPr>
        <w:spacing w:after="0" w:line="240" w:lineRule="auto"/>
      </w:pPr>
      <w:r>
        <w:separator/>
      </w:r>
    </w:p>
  </w:footnote>
  <w:footnote w:type="continuationSeparator" w:id="0">
    <w:p w:rsidR="00701A4B" w:rsidRDefault="00701A4B" w:rsidP="00B54E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31FE" w:rsidRDefault="003B31FE">
    <w:pPr>
      <w:pStyle w:val="Header"/>
    </w:pPr>
    <w:r>
      <w:t>Student ID 1806920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7FB7"/>
    <w:rsid w:val="00010FD8"/>
    <w:rsid w:val="00055AD8"/>
    <w:rsid w:val="00070FE6"/>
    <w:rsid w:val="00073E4C"/>
    <w:rsid w:val="00092E87"/>
    <w:rsid w:val="000B66EF"/>
    <w:rsid w:val="000D24C6"/>
    <w:rsid w:val="000D6EA5"/>
    <w:rsid w:val="000E324A"/>
    <w:rsid w:val="001343C0"/>
    <w:rsid w:val="00136727"/>
    <w:rsid w:val="0015546C"/>
    <w:rsid w:val="0016744D"/>
    <w:rsid w:val="0017160F"/>
    <w:rsid w:val="0019760C"/>
    <w:rsid w:val="001B48CA"/>
    <w:rsid w:val="001E3754"/>
    <w:rsid w:val="001F2F6A"/>
    <w:rsid w:val="002038C5"/>
    <w:rsid w:val="00220F83"/>
    <w:rsid w:val="00240A42"/>
    <w:rsid w:val="00281369"/>
    <w:rsid w:val="002966B7"/>
    <w:rsid w:val="002A178F"/>
    <w:rsid w:val="002C110D"/>
    <w:rsid w:val="002D2F33"/>
    <w:rsid w:val="002E5C22"/>
    <w:rsid w:val="00305245"/>
    <w:rsid w:val="003416BD"/>
    <w:rsid w:val="00347714"/>
    <w:rsid w:val="003523E1"/>
    <w:rsid w:val="00371C45"/>
    <w:rsid w:val="00385399"/>
    <w:rsid w:val="003B31FE"/>
    <w:rsid w:val="003B7589"/>
    <w:rsid w:val="003C5879"/>
    <w:rsid w:val="003D0F6F"/>
    <w:rsid w:val="003F6B3C"/>
    <w:rsid w:val="00417803"/>
    <w:rsid w:val="00417C6D"/>
    <w:rsid w:val="00437E84"/>
    <w:rsid w:val="00455686"/>
    <w:rsid w:val="00464558"/>
    <w:rsid w:val="004773A6"/>
    <w:rsid w:val="004A2400"/>
    <w:rsid w:val="004A5131"/>
    <w:rsid w:val="004D4AB0"/>
    <w:rsid w:val="004E4838"/>
    <w:rsid w:val="004E5E27"/>
    <w:rsid w:val="00502B2B"/>
    <w:rsid w:val="00505BDE"/>
    <w:rsid w:val="00506C0E"/>
    <w:rsid w:val="00512C3C"/>
    <w:rsid w:val="005517EC"/>
    <w:rsid w:val="005552EF"/>
    <w:rsid w:val="005640F9"/>
    <w:rsid w:val="005729A3"/>
    <w:rsid w:val="00591E96"/>
    <w:rsid w:val="005A6998"/>
    <w:rsid w:val="005D1174"/>
    <w:rsid w:val="005D4530"/>
    <w:rsid w:val="006066A3"/>
    <w:rsid w:val="00634683"/>
    <w:rsid w:val="00634A36"/>
    <w:rsid w:val="006801DE"/>
    <w:rsid w:val="006A2C2D"/>
    <w:rsid w:val="006A6CE3"/>
    <w:rsid w:val="006D2B18"/>
    <w:rsid w:val="006F1993"/>
    <w:rsid w:val="007010D7"/>
    <w:rsid w:val="00701A4B"/>
    <w:rsid w:val="00714AC2"/>
    <w:rsid w:val="00732D4B"/>
    <w:rsid w:val="00736D48"/>
    <w:rsid w:val="00767BA3"/>
    <w:rsid w:val="007846B9"/>
    <w:rsid w:val="00786AB1"/>
    <w:rsid w:val="007A7674"/>
    <w:rsid w:val="007B1463"/>
    <w:rsid w:val="007D277A"/>
    <w:rsid w:val="007D4F48"/>
    <w:rsid w:val="007D750D"/>
    <w:rsid w:val="007E1982"/>
    <w:rsid w:val="0082356A"/>
    <w:rsid w:val="00832ECF"/>
    <w:rsid w:val="008626E5"/>
    <w:rsid w:val="00877916"/>
    <w:rsid w:val="008A4032"/>
    <w:rsid w:val="008F4281"/>
    <w:rsid w:val="009079FF"/>
    <w:rsid w:val="00913FEB"/>
    <w:rsid w:val="009259E7"/>
    <w:rsid w:val="00941C2E"/>
    <w:rsid w:val="0094331F"/>
    <w:rsid w:val="00955873"/>
    <w:rsid w:val="0095602F"/>
    <w:rsid w:val="00963C8C"/>
    <w:rsid w:val="009745E7"/>
    <w:rsid w:val="009E14C1"/>
    <w:rsid w:val="00A03F66"/>
    <w:rsid w:val="00A4162E"/>
    <w:rsid w:val="00A62995"/>
    <w:rsid w:val="00A973BE"/>
    <w:rsid w:val="00AB0153"/>
    <w:rsid w:val="00AB0292"/>
    <w:rsid w:val="00AB6239"/>
    <w:rsid w:val="00AC1027"/>
    <w:rsid w:val="00AC3E3C"/>
    <w:rsid w:val="00AF0D82"/>
    <w:rsid w:val="00B00D00"/>
    <w:rsid w:val="00B01C9A"/>
    <w:rsid w:val="00B54EF4"/>
    <w:rsid w:val="00B769F1"/>
    <w:rsid w:val="00B87121"/>
    <w:rsid w:val="00B941BE"/>
    <w:rsid w:val="00BB2B77"/>
    <w:rsid w:val="00BB2EB8"/>
    <w:rsid w:val="00BE20F0"/>
    <w:rsid w:val="00C25B83"/>
    <w:rsid w:val="00C2773A"/>
    <w:rsid w:val="00C35314"/>
    <w:rsid w:val="00C6462C"/>
    <w:rsid w:val="00C9421E"/>
    <w:rsid w:val="00CB648D"/>
    <w:rsid w:val="00CD0645"/>
    <w:rsid w:val="00CE43DB"/>
    <w:rsid w:val="00D26581"/>
    <w:rsid w:val="00D44E28"/>
    <w:rsid w:val="00D45E22"/>
    <w:rsid w:val="00D66003"/>
    <w:rsid w:val="00DD05F2"/>
    <w:rsid w:val="00DE0B02"/>
    <w:rsid w:val="00DF5D7F"/>
    <w:rsid w:val="00E11545"/>
    <w:rsid w:val="00E34F14"/>
    <w:rsid w:val="00E701DC"/>
    <w:rsid w:val="00E9792E"/>
    <w:rsid w:val="00EC7FB7"/>
    <w:rsid w:val="00ED0F77"/>
    <w:rsid w:val="00EE4D29"/>
    <w:rsid w:val="00EE70C1"/>
    <w:rsid w:val="00F12AA0"/>
    <w:rsid w:val="00F313F9"/>
    <w:rsid w:val="00FA771E"/>
    <w:rsid w:val="00FE1429"/>
    <w:rsid w:val="00FE28BF"/>
    <w:rsid w:val="00FF426F"/>
    <w:rsid w:val="00FF4F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D859C"/>
  <w15:chartTrackingRefBased/>
  <w15:docId w15:val="{B9FF48E5-3D51-4A27-A292-4961451CCB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D0F6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3523E1"/>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D24C6"/>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767BA3"/>
    <w:rPr>
      <w:color w:val="0000FF"/>
      <w:u w:val="single"/>
    </w:rPr>
  </w:style>
  <w:style w:type="character" w:customStyle="1" w:styleId="Heading2Char">
    <w:name w:val="Heading 2 Char"/>
    <w:basedOn w:val="DefaultParagraphFont"/>
    <w:link w:val="Heading2"/>
    <w:uiPriority w:val="9"/>
    <w:rsid w:val="003523E1"/>
    <w:rPr>
      <w:rFonts w:ascii="Times New Roman" w:eastAsia="Times New Roman" w:hAnsi="Times New Roman" w:cs="Times New Roman"/>
      <w:b/>
      <w:bCs/>
      <w:sz w:val="36"/>
      <w:szCs w:val="36"/>
    </w:rPr>
  </w:style>
  <w:style w:type="character" w:styleId="Strong">
    <w:name w:val="Strong"/>
    <w:basedOn w:val="DefaultParagraphFont"/>
    <w:uiPriority w:val="22"/>
    <w:qFormat/>
    <w:rsid w:val="003523E1"/>
    <w:rPr>
      <w:b/>
      <w:bCs/>
    </w:rPr>
  </w:style>
  <w:style w:type="paragraph" w:styleId="Header">
    <w:name w:val="header"/>
    <w:basedOn w:val="Normal"/>
    <w:link w:val="HeaderChar"/>
    <w:uiPriority w:val="99"/>
    <w:unhideWhenUsed/>
    <w:rsid w:val="00B54E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4EF4"/>
  </w:style>
  <w:style w:type="paragraph" w:styleId="Footer">
    <w:name w:val="footer"/>
    <w:basedOn w:val="Normal"/>
    <w:link w:val="FooterChar"/>
    <w:uiPriority w:val="99"/>
    <w:unhideWhenUsed/>
    <w:rsid w:val="00B54E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4EF4"/>
  </w:style>
  <w:style w:type="paragraph" w:styleId="NoSpacing">
    <w:name w:val="No Spacing"/>
    <w:link w:val="NoSpacingChar"/>
    <w:uiPriority w:val="1"/>
    <w:qFormat/>
    <w:rsid w:val="00B941BE"/>
    <w:pPr>
      <w:spacing w:after="0" w:line="240" w:lineRule="auto"/>
    </w:pPr>
    <w:rPr>
      <w:rFonts w:eastAsiaTheme="minorEastAsia"/>
    </w:rPr>
  </w:style>
  <w:style w:type="character" w:customStyle="1" w:styleId="NoSpacingChar">
    <w:name w:val="No Spacing Char"/>
    <w:basedOn w:val="DefaultParagraphFont"/>
    <w:link w:val="NoSpacing"/>
    <w:uiPriority w:val="1"/>
    <w:rsid w:val="00B941BE"/>
    <w:rPr>
      <w:rFonts w:eastAsiaTheme="minorEastAsia"/>
    </w:rPr>
  </w:style>
  <w:style w:type="character" w:customStyle="1" w:styleId="Heading1Char">
    <w:name w:val="Heading 1 Char"/>
    <w:basedOn w:val="DefaultParagraphFont"/>
    <w:link w:val="Heading1"/>
    <w:uiPriority w:val="9"/>
    <w:rsid w:val="003D0F6F"/>
    <w:rPr>
      <w:rFonts w:asciiTheme="majorHAnsi" w:eastAsiaTheme="majorEastAsia" w:hAnsiTheme="majorHAnsi" w:cstheme="majorBidi"/>
      <w:color w:val="2E74B5" w:themeColor="accent1" w:themeShade="BF"/>
      <w:sz w:val="32"/>
      <w:szCs w:val="32"/>
    </w:rPr>
  </w:style>
  <w:style w:type="character" w:customStyle="1" w:styleId="btn">
    <w:name w:val="btn"/>
    <w:basedOn w:val="DefaultParagraphFont"/>
    <w:rsid w:val="00C277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0859730">
      <w:bodyDiv w:val="1"/>
      <w:marLeft w:val="0"/>
      <w:marRight w:val="0"/>
      <w:marTop w:val="0"/>
      <w:marBottom w:val="0"/>
      <w:divBdr>
        <w:top w:val="none" w:sz="0" w:space="0" w:color="auto"/>
        <w:left w:val="none" w:sz="0" w:space="0" w:color="auto"/>
        <w:bottom w:val="none" w:sz="0" w:space="0" w:color="auto"/>
        <w:right w:val="none" w:sz="0" w:space="0" w:color="auto"/>
      </w:divBdr>
    </w:div>
    <w:div w:id="196937914">
      <w:bodyDiv w:val="1"/>
      <w:marLeft w:val="0"/>
      <w:marRight w:val="0"/>
      <w:marTop w:val="0"/>
      <w:marBottom w:val="0"/>
      <w:divBdr>
        <w:top w:val="none" w:sz="0" w:space="0" w:color="auto"/>
        <w:left w:val="none" w:sz="0" w:space="0" w:color="auto"/>
        <w:bottom w:val="none" w:sz="0" w:space="0" w:color="auto"/>
        <w:right w:val="none" w:sz="0" w:space="0" w:color="auto"/>
      </w:divBdr>
    </w:div>
    <w:div w:id="613178044">
      <w:bodyDiv w:val="1"/>
      <w:marLeft w:val="0"/>
      <w:marRight w:val="0"/>
      <w:marTop w:val="0"/>
      <w:marBottom w:val="0"/>
      <w:divBdr>
        <w:top w:val="none" w:sz="0" w:space="0" w:color="auto"/>
        <w:left w:val="none" w:sz="0" w:space="0" w:color="auto"/>
        <w:bottom w:val="none" w:sz="0" w:space="0" w:color="auto"/>
        <w:right w:val="none" w:sz="0" w:space="0" w:color="auto"/>
      </w:divBdr>
    </w:div>
    <w:div w:id="958486025">
      <w:bodyDiv w:val="1"/>
      <w:marLeft w:val="0"/>
      <w:marRight w:val="0"/>
      <w:marTop w:val="0"/>
      <w:marBottom w:val="0"/>
      <w:divBdr>
        <w:top w:val="none" w:sz="0" w:space="0" w:color="auto"/>
        <w:left w:val="none" w:sz="0" w:space="0" w:color="auto"/>
        <w:bottom w:val="none" w:sz="0" w:space="0" w:color="auto"/>
        <w:right w:val="none" w:sz="0" w:space="0" w:color="auto"/>
      </w:divBdr>
    </w:div>
    <w:div w:id="1143354562">
      <w:bodyDiv w:val="1"/>
      <w:marLeft w:val="0"/>
      <w:marRight w:val="0"/>
      <w:marTop w:val="0"/>
      <w:marBottom w:val="0"/>
      <w:divBdr>
        <w:top w:val="none" w:sz="0" w:space="0" w:color="auto"/>
        <w:left w:val="none" w:sz="0" w:space="0" w:color="auto"/>
        <w:bottom w:val="none" w:sz="0" w:space="0" w:color="auto"/>
        <w:right w:val="none" w:sz="0" w:space="0" w:color="auto"/>
      </w:divBdr>
    </w:div>
    <w:div w:id="1348214513">
      <w:bodyDiv w:val="1"/>
      <w:marLeft w:val="0"/>
      <w:marRight w:val="0"/>
      <w:marTop w:val="0"/>
      <w:marBottom w:val="0"/>
      <w:divBdr>
        <w:top w:val="none" w:sz="0" w:space="0" w:color="auto"/>
        <w:left w:val="none" w:sz="0" w:space="0" w:color="auto"/>
        <w:bottom w:val="none" w:sz="0" w:space="0" w:color="auto"/>
        <w:right w:val="none" w:sz="0" w:space="0" w:color="auto"/>
      </w:divBdr>
    </w:div>
    <w:div w:id="1777097106">
      <w:bodyDiv w:val="1"/>
      <w:marLeft w:val="0"/>
      <w:marRight w:val="0"/>
      <w:marTop w:val="0"/>
      <w:marBottom w:val="0"/>
      <w:divBdr>
        <w:top w:val="none" w:sz="0" w:space="0" w:color="auto"/>
        <w:left w:val="none" w:sz="0" w:space="0" w:color="auto"/>
        <w:bottom w:val="none" w:sz="0" w:space="0" w:color="auto"/>
        <w:right w:val="none" w:sz="0" w:space="0" w:color="auto"/>
      </w:divBdr>
    </w:div>
    <w:div w:id="1797334880">
      <w:bodyDiv w:val="1"/>
      <w:marLeft w:val="0"/>
      <w:marRight w:val="0"/>
      <w:marTop w:val="0"/>
      <w:marBottom w:val="0"/>
      <w:divBdr>
        <w:top w:val="none" w:sz="0" w:space="0" w:color="auto"/>
        <w:left w:val="none" w:sz="0" w:space="0" w:color="auto"/>
        <w:bottom w:val="none" w:sz="0" w:space="0" w:color="auto"/>
        <w:right w:val="none" w:sz="0" w:space="0" w:color="auto"/>
      </w:divBdr>
    </w:div>
    <w:div w:id="1913735411">
      <w:bodyDiv w:val="1"/>
      <w:marLeft w:val="0"/>
      <w:marRight w:val="0"/>
      <w:marTop w:val="0"/>
      <w:marBottom w:val="0"/>
      <w:divBdr>
        <w:top w:val="none" w:sz="0" w:space="0" w:color="auto"/>
        <w:left w:val="none" w:sz="0" w:space="0" w:color="auto"/>
        <w:bottom w:val="none" w:sz="0" w:space="0" w:color="auto"/>
        <w:right w:val="none" w:sz="0" w:space="0" w:color="auto"/>
      </w:divBdr>
    </w:div>
    <w:div w:id="1953710435">
      <w:bodyDiv w:val="1"/>
      <w:marLeft w:val="0"/>
      <w:marRight w:val="0"/>
      <w:marTop w:val="0"/>
      <w:marBottom w:val="0"/>
      <w:divBdr>
        <w:top w:val="none" w:sz="0" w:space="0" w:color="auto"/>
        <w:left w:val="none" w:sz="0" w:space="0" w:color="auto"/>
        <w:bottom w:val="none" w:sz="0" w:space="0" w:color="auto"/>
        <w:right w:val="none" w:sz="0" w:space="0" w:color="auto"/>
      </w:divBdr>
    </w:div>
    <w:div w:id="1990397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6052</TotalTime>
  <Pages>10</Pages>
  <Words>3672</Words>
  <Characters>20933</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of SoftBank and ARM holdings</dc:title>
  <dc:subject>Submitted by</dc:subject>
  <dc:creator>Abdul Wahab Shaikh</dc:creator>
  <cp:keywords/>
  <dc:description/>
  <cp:lastModifiedBy>Abdul Wahab Shaikh</cp:lastModifiedBy>
  <cp:revision>12</cp:revision>
  <dcterms:created xsi:type="dcterms:W3CDTF">2019-09-16T11:01:00Z</dcterms:created>
  <dcterms:modified xsi:type="dcterms:W3CDTF">2019-09-20T17:48:00Z</dcterms:modified>
</cp:coreProperties>
</file>