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sz w:val="24"/>
          <w:szCs w:val="24"/>
        </w:rPr>
        <w:id w:val="-20094615"/>
        <w:docPartObj>
          <w:docPartGallery w:val="Cover Pages"/>
          <w:docPartUnique/>
        </w:docPartObj>
      </w:sdtPr>
      <w:sdtEndPr/>
      <w:sdtContent>
        <w:p w:rsidR="00884359" w:rsidRPr="00A30301" w:rsidRDefault="00884359" w:rsidP="000207F8">
          <w:pPr>
            <w:spacing w:line="360" w:lineRule="auto"/>
            <w:rPr>
              <w:rFonts w:ascii="Times New Roman" w:hAnsi="Times New Roman" w:cs="Times New Roman"/>
              <w:sz w:val="24"/>
              <w:szCs w:val="24"/>
            </w:rPr>
          </w:pP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476"/>
          </w:tblGrid>
          <w:tr w:rsidR="006917CC" w:rsidRPr="00A30301" w:rsidTr="006917CC">
            <w:tc>
              <w:tcPr>
                <w:tcW w:w="7476" w:type="dxa"/>
                <w:tcMar>
                  <w:top w:w="216" w:type="dxa"/>
                  <w:left w:w="115" w:type="dxa"/>
                  <w:bottom w:w="216" w:type="dxa"/>
                  <w:right w:w="115" w:type="dxa"/>
                </w:tcMar>
              </w:tcPr>
              <w:p w:rsidR="006917CC" w:rsidRPr="00BB4C91" w:rsidRDefault="00127C1C" w:rsidP="006917CC">
                <w:pPr>
                  <w:pStyle w:val="NormalWeb"/>
                  <w:rPr>
                    <w:color w:val="000000"/>
                    <w:sz w:val="27"/>
                    <w:szCs w:val="27"/>
                  </w:rPr>
                </w:pPr>
                <w:r>
                  <w:rPr>
                    <w:color w:val="000000"/>
                    <w:sz w:val="27"/>
                    <w:szCs w:val="27"/>
                  </w:rPr>
                  <w:t xml:space="preserve">Financial Management for the Hotel industry </w:t>
                </w:r>
              </w:p>
            </w:tc>
          </w:tr>
          <w:tr w:rsidR="006917CC" w:rsidRPr="00A30301" w:rsidTr="006917CC">
            <w:tc>
              <w:tcPr>
                <w:tcW w:w="7476" w:type="dxa"/>
              </w:tcPr>
              <w:p w:rsidR="006917CC" w:rsidRPr="00BB4C91" w:rsidRDefault="006917CC" w:rsidP="006917CC">
                <w:pPr>
                  <w:pStyle w:val="NormalWeb"/>
                  <w:rPr>
                    <w:color w:val="000000"/>
                    <w:sz w:val="27"/>
                    <w:szCs w:val="27"/>
                  </w:rPr>
                </w:pPr>
                <w:r w:rsidRPr="00BB4C91">
                  <w:rPr>
                    <w:color w:val="000000"/>
                    <w:sz w:val="27"/>
                    <w:szCs w:val="27"/>
                  </w:rPr>
                  <w:t>Business Report- Comparison of two Hospitality Organizations</w:t>
                </w:r>
              </w:p>
            </w:tc>
          </w:tr>
          <w:tr w:rsidR="006917CC" w:rsidRPr="00A30301" w:rsidTr="006917CC">
            <w:tc>
              <w:tcPr>
                <w:tcW w:w="7476" w:type="dxa"/>
                <w:tcMar>
                  <w:top w:w="216" w:type="dxa"/>
                  <w:left w:w="115" w:type="dxa"/>
                  <w:bottom w:w="216" w:type="dxa"/>
                  <w:right w:w="115" w:type="dxa"/>
                </w:tcMar>
              </w:tcPr>
              <w:p w:rsidR="006917CC" w:rsidRPr="00BB4C91" w:rsidRDefault="006917CC" w:rsidP="006917CC">
                <w:pPr>
                  <w:pStyle w:val="NormalWeb"/>
                  <w:rPr>
                    <w:color w:val="000000"/>
                    <w:sz w:val="27"/>
                    <w:szCs w:val="27"/>
                  </w:rPr>
                </w:pPr>
                <w:r w:rsidRPr="00BB4C91">
                  <w:rPr>
                    <w:color w:val="000000"/>
                    <w:sz w:val="27"/>
                    <w:szCs w:val="27"/>
                  </w:rPr>
                  <w:t>BMIH5007</w:t>
                </w: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A30301" w:rsidRPr="00A30301">
            <w:tc>
              <w:tcPr>
                <w:tcW w:w="7221" w:type="dxa"/>
                <w:tcMar>
                  <w:top w:w="216" w:type="dxa"/>
                  <w:left w:w="115" w:type="dxa"/>
                  <w:bottom w:w="216" w:type="dxa"/>
                  <w:right w:w="115" w:type="dxa"/>
                </w:tcMar>
              </w:tcPr>
              <w:p w:rsidR="006917CC" w:rsidRDefault="006917CC" w:rsidP="000207F8">
                <w:pPr>
                  <w:pStyle w:val="NoSpacing"/>
                  <w:spacing w:line="360" w:lineRule="auto"/>
                  <w:rPr>
                    <w:rFonts w:ascii="Times New Roman" w:hAnsi="Times New Roman" w:cs="Times New Roman"/>
                    <w:sz w:val="24"/>
                    <w:szCs w:val="24"/>
                  </w:rPr>
                </w:pPr>
                <w:r w:rsidRPr="00127C1C">
                  <w:rPr>
                    <w:rFonts w:ascii="Times New Roman" w:hAnsi="Times New Roman" w:cs="Times New Roman"/>
                    <w:b/>
                    <w:sz w:val="24"/>
                    <w:szCs w:val="24"/>
                  </w:rPr>
                  <w:t>Student Name:</w:t>
                </w:r>
                <w:r>
                  <w:rPr>
                    <w:rFonts w:ascii="Times New Roman" w:hAnsi="Times New Roman" w:cs="Times New Roman"/>
                    <w:sz w:val="24"/>
                    <w:szCs w:val="24"/>
                  </w:rPr>
                  <w:t xml:space="preserve"> Tanya </w:t>
                </w:r>
                <w:proofErr w:type="spellStart"/>
                <w:r>
                  <w:rPr>
                    <w:rFonts w:ascii="Times New Roman" w:hAnsi="Times New Roman" w:cs="Times New Roman"/>
                    <w:sz w:val="24"/>
                    <w:szCs w:val="24"/>
                  </w:rPr>
                  <w:t>Gue</w:t>
                </w:r>
                <w:proofErr w:type="spellEnd"/>
                <w:r>
                  <w:rPr>
                    <w:rFonts w:ascii="Times New Roman" w:hAnsi="Times New Roman" w:cs="Times New Roman"/>
                    <w:sz w:val="24"/>
                    <w:szCs w:val="24"/>
                  </w:rPr>
                  <w:t xml:space="preserve"> Ferreira </w:t>
                </w:r>
                <w:proofErr w:type="spellStart"/>
                <w:r>
                  <w:rPr>
                    <w:rFonts w:ascii="Times New Roman" w:hAnsi="Times New Roman" w:cs="Times New Roman"/>
                    <w:sz w:val="24"/>
                    <w:szCs w:val="24"/>
                  </w:rPr>
                  <w:t>Amaro</w:t>
                </w:r>
                <w:proofErr w:type="spellEnd"/>
              </w:p>
              <w:p w:rsidR="00884359" w:rsidRPr="00A30301" w:rsidRDefault="006917CC" w:rsidP="000207F8">
                <w:pPr>
                  <w:pStyle w:val="NoSpacing"/>
                  <w:spacing w:line="360" w:lineRule="auto"/>
                  <w:rPr>
                    <w:rFonts w:ascii="Times New Roman" w:hAnsi="Times New Roman" w:cs="Times New Roman"/>
                    <w:sz w:val="24"/>
                    <w:szCs w:val="24"/>
                  </w:rPr>
                </w:pPr>
                <w:r w:rsidRPr="00127C1C">
                  <w:rPr>
                    <w:rFonts w:ascii="Times New Roman" w:hAnsi="Times New Roman" w:cs="Times New Roman"/>
                    <w:b/>
                    <w:sz w:val="24"/>
                    <w:szCs w:val="24"/>
                  </w:rPr>
                  <w:t>Student ID Number:</w:t>
                </w:r>
                <w:r>
                  <w:rPr>
                    <w:rFonts w:ascii="Times New Roman" w:hAnsi="Times New Roman" w:cs="Times New Roman"/>
                    <w:sz w:val="24"/>
                    <w:szCs w:val="24"/>
                  </w:rPr>
                  <w:t xml:space="preserve"> </w:t>
                </w:r>
                <w:r w:rsidR="00B07F71">
                  <w:rPr>
                    <w:rFonts w:ascii="Times New Roman" w:hAnsi="Times New Roman" w:cs="Times New Roman"/>
                    <w:sz w:val="24"/>
                    <w:szCs w:val="24"/>
                  </w:rPr>
                  <w:t>2209539</w:t>
                </w:r>
              </w:p>
            </w:tc>
          </w:tr>
        </w:tbl>
        <w:p w:rsidR="00953F73" w:rsidRPr="00A30301" w:rsidRDefault="00884359"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rPr>
        <w:id w:val="-1244174608"/>
        <w:docPartObj>
          <w:docPartGallery w:val="Table of Contents"/>
          <w:docPartUnique/>
        </w:docPartObj>
      </w:sdtPr>
      <w:sdtEndPr>
        <w:rPr>
          <w:b/>
          <w:bCs/>
          <w:noProof/>
        </w:rPr>
      </w:sdtEndPr>
      <w:sdtContent>
        <w:p w:rsidR="0004428C" w:rsidRDefault="0004428C" w:rsidP="000207F8">
          <w:pPr>
            <w:pStyle w:val="TOCHeading"/>
            <w:spacing w:line="360" w:lineRule="auto"/>
          </w:pPr>
          <w:r>
            <w:t>Table of Contents</w:t>
          </w:r>
        </w:p>
        <w:p w:rsidR="0004428C" w:rsidRDefault="0004428C" w:rsidP="000207F8">
          <w:pPr>
            <w:pStyle w:val="TOC1"/>
            <w:tabs>
              <w:tab w:val="right" w:leader="dot" w:pos="9350"/>
            </w:tabs>
            <w:spacing w:line="360" w:lineRule="auto"/>
            <w:rPr>
              <w:noProof/>
            </w:rPr>
          </w:pPr>
          <w:r>
            <w:fldChar w:fldCharType="begin"/>
          </w:r>
          <w:r>
            <w:instrText xml:space="preserve"> TOC \o "1-3" \h \z \u </w:instrText>
          </w:r>
          <w:r>
            <w:fldChar w:fldCharType="separate"/>
          </w:r>
          <w:hyperlink w:anchor="_Toc165416879" w:history="1">
            <w:r w:rsidRPr="009155C5">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_Toc165416879 \h </w:instrText>
            </w:r>
            <w:r>
              <w:rPr>
                <w:noProof/>
                <w:webHidden/>
              </w:rPr>
            </w:r>
            <w:r>
              <w:rPr>
                <w:noProof/>
                <w:webHidden/>
              </w:rPr>
              <w:fldChar w:fldCharType="separate"/>
            </w:r>
            <w:r>
              <w:rPr>
                <w:noProof/>
                <w:webHidden/>
              </w:rPr>
              <w:t>2</w:t>
            </w:r>
            <w:r>
              <w:rPr>
                <w:noProof/>
                <w:webHidden/>
              </w:rPr>
              <w:fldChar w:fldCharType="end"/>
            </w:r>
          </w:hyperlink>
        </w:p>
        <w:p w:rsidR="0004428C" w:rsidRDefault="00FA487C" w:rsidP="000207F8">
          <w:pPr>
            <w:pStyle w:val="TOC2"/>
            <w:tabs>
              <w:tab w:val="right" w:leader="dot" w:pos="9350"/>
            </w:tabs>
            <w:spacing w:line="360" w:lineRule="auto"/>
            <w:rPr>
              <w:noProof/>
            </w:rPr>
          </w:pPr>
          <w:hyperlink w:anchor="_Toc165416880" w:history="1">
            <w:r w:rsidR="0004428C" w:rsidRPr="009155C5">
              <w:rPr>
                <w:rStyle w:val="Hyperlink"/>
                <w:noProof/>
              </w:rPr>
              <w:t>Shangri-La Hotels:</w:t>
            </w:r>
            <w:r w:rsidR="0004428C">
              <w:rPr>
                <w:noProof/>
                <w:webHidden/>
              </w:rPr>
              <w:tab/>
            </w:r>
            <w:r w:rsidR="0004428C">
              <w:rPr>
                <w:noProof/>
                <w:webHidden/>
              </w:rPr>
              <w:fldChar w:fldCharType="begin"/>
            </w:r>
            <w:r w:rsidR="0004428C">
              <w:rPr>
                <w:noProof/>
                <w:webHidden/>
              </w:rPr>
              <w:instrText xml:space="preserve"> PAGEREF _Toc165416880 \h </w:instrText>
            </w:r>
            <w:r w:rsidR="0004428C">
              <w:rPr>
                <w:noProof/>
                <w:webHidden/>
              </w:rPr>
            </w:r>
            <w:r w:rsidR="0004428C">
              <w:rPr>
                <w:noProof/>
                <w:webHidden/>
              </w:rPr>
              <w:fldChar w:fldCharType="separate"/>
            </w:r>
            <w:r w:rsidR="0004428C">
              <w:rPr>
                <w:noProof/>
                <w:webHidden/>
              </w:rPr>
              <w:t>2</w:t>
            </w:r>
            <w:r w:rsidR="0004428C">
              <w:rPr>
                <w:noProof/>
                <w:webHidden/>
              </w:rPr>
              <w:fldChar w:fldCharType="end"/>
            </w:r>
          </w:hyperlink>
        </w:p>
        <w:p w:rsidR="0004428C" w:rsidRDefault="00FA487C" w:rsidP="000207F8">
          <w:pPr>
            <w:pStyle w:val="TOC2"/>
            <w:tabs>
              <w:tab w:val="right" w:leader="dot" w:pos="9350"/>
            </w:tabs>
            <w:spacing w:line="360" w:lineRule="auto"/>
            <w:rPr>
              <w:noProof/>
            </w:rPr>
          </w:pPr>
          <w:hyperlink w:anchor="_Toc165416881" w:history="1">
            <w:r w:rsidR="0004428C" w:rsidRPr="009155C5">
              <w:rPr>
                <w:rStyle w:val="Hyperlink"/>
                <w:noProof/>
              </w:rPr>
              <w:t>Travelodge Hotels:</w:t>
            </w:r>
            <w:r w:rsidR="0004428C">
              <w:rPr>
                <w:noProof/>
                <w:webHidden/>
              </w:rPr>
              <w:tab/>
            </w:r>
            <w:r w:rsidR="0004428C">
              <w:rPr>
                <w:noProof/>
                <w:webHidden/>
              </w:rPr>
              <w:fldChar w:fldCharType="begin"/>
            </w:r>
            <w:r w:rsidR="0004428C">
              <w:rPr>
                <w:noProof/>
                <w:webHidden/>
              </w:rPr>
              <w:instrText xml:space="preserve"> PAGEREF _Toc165416881 \h </w:instrText>
            </w:r>
            <w:r w:rsidR="0004428C">
              <w:rPr>
                <w:noProof/>
                <w:webHidden/>
              </w:rPr>
            </w:r>
            <w:r w:rsidR="0004428C">
              <w:rPr>
                <w:noProof/>
                <w:webHidden/>
              </w:rPr>
              <w:fldChar w:fldCharType="separate"/>
            </w:r>
            <w:r w:rsidR="0004428C">
              <w:rPr>
                <w:noProof/>
                <w:webHidden/>
              </w:rPr>
              <w:t>2</w:t>
            </w:r>
            <w:r w:rsidR="0004428C">
              <w:rPr>
                <w:noProof/>
                <w:webHidden/>
              </w:rPr>
              <w:fldChar w:fldCharType="end"/>
            </w:r>
          </w:hyperlink>
        </w:p>
        <w:p w:rsidR="0004428C" w:rsidRDefault="00FA487C" w:rsidP="000207F8">
          <w:pPr>
            <w:pStyle w:val="TOC1"/>
            <w:tabs>
              <w:tab w:val="right" w:leader="dot" w:pos="9350"/>
            </w:tabs>
            <w:spacing w:line="360" w:lineRule="auto"/>
            <w:rPr>
              <w:noProof/>
            </w:rPr>
          </w:pPr>
          <w:hyperlink w:anchor="_Toc165416882" w:history="1">
            <w:r w:rsidR="0004428C" w:rsidRPr="009155C5">
              <w:rPr>
                <w:rStyle w:val="Hyperlink"/>
                <w:rFonts w:ascii="Times New Roman" w:hAnsi="Times New Roman" w:cs="Times New Roman"/>
                <w:b/>
                <w:noProof/>
              </w:rPr>
              <w:t>1. Total Revenue</w:t>
            </w:r>
            <w:r w:rsidR="0004428C">
              <w:rPr>
                <w:noProof/>
                <w:webHidden/>
              </w:rPr>
              <w:tab/>
            </w:r>
            <w:r w:rsidR="0004428C">
              <w:rPr>
                <w:noProof/>
                <w:webHidden/>
              </w:rPr>
              <w:fldChar w:fldCharType="begin"/>
            </w:r>
            <w:r w:rsidR="0004428C">
              <w:rPr>
                <w:noProof/>
                <w:webHidden/>
              </w:rPr>
              <w:instrText xml:space="preserve"> PAGEREF _Toc165416882 \h </w:instrText>
            </w:r>
            <w:r w:rsidR="0004428C">
              <w:rPr>
                <w:noProof/>
                <w:webHidden/>
              </w:rPr>
            </w:r>
            <w:r w:rsidR="0004428C">
              <w:rPr>
                <w:noProof/>
                <w:webHidden/>
              </w:rPr>
              <w:fldChar w:fldCharType="separate"/>
            </w:r>
            <w:r w:rsidR="0004428C">
              <w:rPr>
                <w:noProof/>
                <w:webHidden/>
              </w:rPr>
              <w:t>3</w:t>
            </w:r>
            <w:r w:rsidR="0004428C">
              <w:rPr>
                <w:noProof/>
                <w:webHidden/>
              </w:rPr>
              <w:fldChar w:fldCharType="end"/>
            </w:r>
          </w:hyperlink>
        </w:p>
        <w:p w:rsidR="0004428C" w:rsidRDefault="00FA487C" w:rsidP="000207F8">
          <w:pPr>
            <w:pStyle w:val="TOC1"/>
            <w:tabs>
              <w:tab w:val="right" w:leader="dot" w:pos="9350"/>
            </w:tabs>
            <w:spacing w:line="360" w:lineRule="auto"/>
            <w:rPr>
              <w:noProof/>
            </w:rPr>
          </w:pPr>
          <w:hyperlink w:anchor="_Toc165416883" w:history="1">
            <w:r w:rsidR="0004428C" w:rsidRPr="009155C5">
              <w:rPr>
                <w:rStyle w:val="Hyperlink"/>
                <w:rFonts w:ascii="Times New Roman" w:hAnsi="Times New Roman" w:cs="Times New Roman"/>
                <w:b/>
                <w:noProof/>
              </w:rPr>
              <w:t>2. Market Position</w:t>
            </w:r>
            <w:r w:rsidR="0004428C">
              <w:rPr>
                <w:noProof/>
                <w:webHidden/>
              </w:rPr>
              <w:tab/>
            </w:r>
            <w:r w:rsidR="0004428C">
              <w:rPr>
                <w:noProof/>
                <w:webHidden/>
              </w:rPr>
              <w:fldChar w:fldCharType="begin"/>
            </w:r>
            <w:r w:rsidR="0004428C">
              <w:rPr>
                <w:noProof/>
                <w:webHidden/>
              </w:rPr>
              <w:instrText xml:space="preserve"> PAGEREF _Toc165416883 \h </w:instrText>
            </w:r>
            <w:r w:rsidR="0004428C">
              <w:rPr>
                <w:noProof/>
                <w:webHidden/>
              </w:rPr>
            </w:r>
            <w:r w:rsidR="0004428C">
              <w:rPr>
                <w:noProof/>
                <w:webHidden/>
              </w:rPr>
              <w:fldChar w:fldCharType="separate"/>
            </w:r>
            <w:r w:rsidR="0004428C">
              <w:rPr>
                <w:noProof/>
                <w:webHidden/>
              </w:rPr>
              <w:t>6</w:t>
            </w:r>
            <w:r w:rsidR="0004428C">
              <w:rPr>
                <w:noProof/>
                <w:webHidden/>
              </w:rPr>
              <w:fldChar w:fldCharType="end"/>
            </w:r>
          </w:hyperlink>
        </w:p>
        <w:p w:rsidR="0004428C" w:rsidRDefault="00FA487C" w:rsidP="000207F8">
          <w:pPr>
            <w:pStyle w:val="TOC1"/>
            <w:tabs>
              <w:tab w:val="right" w:leader="dot" w:pos="9350"/>
            </w:tabs>
            <w:spacing w:line="360" w:lineRule="auto"/>
            <w:rPr>
              <w:noProof/>
            </w:rPr>
          </w:pPr>
          <w:hyperlink w:anchor="_Toc165416884" w:history="1">
            <w:r w:rsidR="0004428C" w:rsidRPr="009155C5">
              <w:rPr>
                <w:rStyle w:val="Hyperlink"/>
                <w:rFonts w:ascii="Times New Roman" w:hAnsi="Times New Roman" w:cs="Times New Roman"/>
                <w:b/>
                <w:noProof/>
              </w:rPr>
              <w:t>4. Growth Potential</w:t>
            </w:r>
            <w:r w:rsidR="0004428C">
              <w:rPr>
                <w:noProof/>
                <w:webHidden/>
              </w:rPr>
              <w:tab/>
            </w:r>
            <w:r w:rsidR="0004428C">
              <w:rPr>
                <w:noProof/>
                <w:webHidden/>
              </w:rPr>
              <w:fldChar w:fldCharType="begin"/>
            </w:r>
            <w:r w:rsidR="0004428C">
              <w:rPr>
                <w:noProof/>
                <w:webHidden/>
              </w:rPr>
              <w:instrText xml:space="preserve"> PAGEREF _Toc165416884 \h </w:instrText>
            </w:r>
            <w:r w:rsidR="0004428C">
              <w:rPr>
                <w:noProof/>
                <w:webHidden/>
              </w:rPr>
            </w:r>
            <w:r w:rsidR="0004428C">
              <w:rPr>
                <w:noProof/>
                <w:webHidden/>
              </w:rPr>
              <w:fldChar w:fldCharType="separate"/>
            </w:r>
            <w:r w:rsidR="0004428C">
              <w:rPr>
                <w:noProof/>
                <w:webHidden/>
              </w:rPr>
              <w:t>8</w:t>
            </w:r>
            <w:r w:rsidR="0004428C">
              <w:rPr>
                <w:noProof/>
                <w:webHidden/>
              </w:rPr>
              <w:fldChar w:fldCharType="end"/>
            </w:r>
          </w:hyperlink>
        </w:p>
        <w:p w:rsidR="0004428C" w:rsidRDefault="00FA487C" w:rsidP="000207F8">
          <w:pPr>
            <w:pStyle w:val="TOC1"/>
            <w:tabs>
              <w:tab w:val="right" w:leader="dot" w:pos="9350"/>
            </w:tabs>
            <w:spacing w:line="360" w:lineRule="auto"/>
            <w:rPr>
              <w:noProof/>
            </w:rPr>
          </w:pPr>
          <w:hyperlink w:anchor="_Toc165416885" w:history="1">
            <w:r w:rsidR="0004428C" w:rsidRPr="009155C5">
              <w:rPr>
                <w:rStyle w:val="Hyperlink"/>
                <w:rFonts w:ascii="Times New Roman" w:hAnsi="Times New Roman" w:cs="Times New Roman"/>
                <w:b/>
                <w:noProof/>
              </w:rPr>
              <w:t>4. Financial Obligation for CSR</w:t>
            </w:r>
            <w:r w:rsidR="0004428C">
              <w:rPr>
                <w:noProof/>
                <w:webHidden/>
              </w:rPr>
              <w:tab/>
            </w:r>
            <w:r w:rsidR="0004428C">
              <w:rPr>
                <w:noProof/>
                <w:webHidden/>
              </w:rPr>
              <w:fldChar w:fldCharType="begin"/>
            </w:r>
            <w:r w:rsidR="0004428C">
              <w:rPr>
                <w:noProof/>
                <w:webHidden/>
              </w:rPr>
              <w:instrText xml:space="preserve"> PAGEREF _Toc165416885 \h </w:instrText>
            </w:r>
            <w:r w:rsidR="0004428C">
              <w:rPr>
                <w:noProof/>
                <w:webHidden/>
              </w:rPr>
            </w:r>
            <w:r w:rsidR="0004428C">
              <w:rPr>
                <w:noProof/>
                <w:webHidden/>
              </w:rPr>
              <w:fldChar w:fldCharType="separate"/>
            </w:r>
            <w:r w:rsidR="0004428C">
              <w:rPr>
                <w:noProof/>
                <w:webHidden/>
              </w:rPr>
              <w:t>11</w:t>
            </w:r>
            <w:r w:rsidR="0004428C">
              <w:rPr>
                <w:noProof/>
                <w:webHidden/>
              </w:rPr>
              <w:fldChar w:fldCharType="end"/>
            </w:r>
          </w:hyperlink>
        </w:p>
        <w:p w:rsidR="0004428C" w:rsidRDefault="00FA487C" w:rsidP="000207F8">
          <w:pPr>
            <w:pStyle w:val="TOC1"/>
            <w:tabs>
              <w:tab w:val="right" w:leader="dot" w:pos="9350"/>
            </w:tabs>
            <w:spacing w:line="360" w:lineRule="auto"/>
            <w:rPr>
              <w:noProof/>
            </w:rPr>
          </w:pPr>
          <w:hyperlink w:anchor="_Toc165416886" w:history="1">
            <w:r w:rsidR="0004428C" w:rsidRPr="009155C5">
              <w:rPr>
                <w:rStyle w:val="Hyperlink"/>
                <w:rFonts w:ascii="Times New Roman" w:hAnsi="Times New Roman" w:cs="Times New Roman"/>
                <w:b/>
                <w:noProof/>
              </w:rPr>
              <w:t>Recommendations</w:t>
            </w:r>
            <w:r w:rsidR="0004428C">
              <w:rPr>
                <w:noProof/>
                <w:webHidden/>
              </w:rPr>
              <w:tab/>
            </w:r>
            <w:r w:rsidR="0004428C">
              <w:rPr>
                <w:noProof/>
                <w:webHidden/>
              </w:rPr>
              <w:fldChar w:fldCharType="begin"/>
            </w:r>
            <w:r w:rsidR="0004428C">
              <w:rPr>
                <w:noProof/>
                <w:webHidden/>
              </w:rPr>
              <w:instrText xml:space="preserve"> PAGEREF _Toc165416886 \h </w:instrText>
            </w:r>
            <w:r w:rsidR="0004428C">
              <w:rPr>
                <w:noProof/>
                <w:webHidden/>
              </w:rPr>
            </w:r>
            <w:r w:rsidR="0004428C">
              <w:rPr>
                <w:noProof/>
                <w:webHidden/>
              </w:rPr>
              <w:fldChar w:fldCharType="separate"/>
            </w:r>
            <w:r w:rsidR="0004428C">
              <w:rPr>
                <w:noProof/>
                <w:webHidden/>
              </w:rPr>
              <w:t>11</w:t>
            </w:r>
            <w:r w:rsidR="0004428C">
              <w:rPr>
                <w:noProof/>
                <w:webHidden/>
              </w:rPr>
              <w:fldChar w:fldCharType="end"/>
            </w:r>
          </w:hyperlink>
        </w:p>
        <w:p w:rsidR="0004428C" w:rsidRDefault="00FA487C" w:rsidP="000207F8">
          <w:pPr>
            <w:pStyle w:val="TOC1"/>
            <w:tabs>
              <w:tab w:val="right" w:leader="dot" w:pos="9350"/>
            </w:tabs>
            <w:spacing w:line="360" w:lineRule="auto"/>
            <w:rPr>
              <w:noProof/>
            </w:rPr>
          </w:pPr>
          <w:hyperlink w:anchor="_Toc165416887" w:history="1">
            <w:r w:rsidR="0004428C" w:rsidRPr="009155C5">
              <w:rPr>
                <w:rStyle w:val="Hyperlink"/>
                <w:rFonts w:ascii="Times New Roman" w:hAnsi="Times New Roman" w:cs="Times New Roman"/>
                <w:b/>
                <w:noProof/>
              </w:rPr>
              <w:t>Conclusion</w:t>
            </w:r>
            <w:r w:rsidR="0004428C">
              <w:rPr>
                <w:noProof/>
                <w:webHidden/>
              </w:rPr>
              <w:tab/>
            </w:r>
            <w:r w:rsidR="0004428C">
              <w:rPr>
                <w:noProof/>
                <w:webHidden/>
              </w:rPr>
              <w:fldChar w:fldCharType="begin"/>
            </w:r>
            <w:r w:rsidR="0004428C">
              <w:rPr>
                <w:noProof/>
                <w:webHidden/>
              </w:rPr>
              <w:instrText xml:space="preserve"> PAGEREF _Toc165416887 \h </w:instrText>
            </w:r>
            <w:r w:rsidR="0004428C">
              <w:rPr>
                <w:noProof/>
                <w:webHidden/>
              </w:rPr>
            </w:r>
            <w:r w:rsidR="0004428C">
              <w:rPr>
                <w:noProof/>
                <w:webHidden/>
              </w:rPr>
              <w:fldChar w:fldCharType="separate"/>
            </w:r>
            <w:r w:rsidR="0004428C">
              <w:rPr>
                <w:noProof/>
                <w:webHidden/>
              </w:rPr>
              <w:t>12</w:t>
            </w:r>
            <w:r w:rsidR="0004428C">
              <w:rPr>
                <w:noProof/>
                <w:webHidden/>
              </w:rPr>
              <w:fldChar w:fldCharType="end"/>
            </w:r>
          </w:hyperlink>
        </w:p>
        <w:p w:rsidR="0004428C" w:rsidRDefault="00FA487C" w:rsidP="000207F8">
          <w:pPr>
            <w:pStyle w:val="TOC1"/>
            <w:tabs>
              <w:tab w:val="right" w:leader="dot" w:pos="9350"/>
            </w:tabs>
            <w:spacing w:line="360" w:lineRule="auto"/>
            <w:rPr>
              <w:noProof/>
            </w:rPr>
          </w:pPr>
          <w:hyperlink w:anchor="_Toc165416888" w:history="1">
            <w:r w:rsidR="0004428C" w:rsidRPr="009155C5">
              <w:rPr>
                <w:rStyle w:val="Hyperlink"/>
                <w:rFonts w:ascii="Times New Roman" w:hAnsi="Times New Roman" w:cs="Times New Roman"/>
                <w:b/>
                <w:noProof/>
              </w:rPr>
              <w:t>References:</w:t>
            </w:r>
            <w:r w:rsidR="0004428C">
              <w:rPr>
                <w:noProof/>
                <w:webHidden/>
              </w:rPr>
              <w:tab/>
            </w:r>
            <w:r w:rsidR="0004428C">
              <w:rPr>
                <w:noProof/>
                <w:webHidden/>
              </w:rPr>
              <w:fldChar w:fldCharType="begin"/>
            </w:r>
            <w:r w:rsidR="0004428C">
              <w:rPr>
                <w:noProof/>
                <w:webHidden/>
              </w:rPr>
              <w:instrText xml:space="preserve"> PAGEREF _Toc165416888 \h </w:instrText>
            </w:r>
            <w:r w:rsidR="0004428C">
              <w:rPr>
                <w:noProof/>
                <w:webHidden/>
              </w:rPr>
            </w:r>
            <w:r w:rsidR="0004428C">
              <w:rPr>
                <w:noProof/>
                <w:webHidden/>
              </w:rPr>
              <w:fldChar w:fldCharType="separate"/>
            </w:r>
            <w:r w:rsidR="0004428C">
              <w:rPr>
                <w:noProof/>
                <w:webHidden/>
              </w:rPr>
              <w:t>13</w:t>
            </w:r>
            <w:r w:rsidR="0004428C">
              <w:rPr>
                <w:noProof/>
                <w:webHidden/>
              </w:rPr>
              <w:fldChar w:fldCharType="end"/>
            </w:r>
          </w:hyperlink>
        </w:p>
        <w:p w:rsidR="0004428C" w:rsidRDefault="0004428C" w:rsidP="000207F8">
          <w:pPr>
            <w:spacing w:line="360" w:lineRule="auto"/>
          </w:pPr>
          <w:r>
            <w:rPr>
              <w:b/>
              <w:bCs/>
              <w:noProof/>
            </w:rPr>
            <w:fldChar w:fldCharType="end"/>
          </w:r>
        </w:p>
      </w:sdtContent>
    </w:sdt>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5B5BBC" w:rsidRPr="00A30301" w:rsidRDefault="005B5BBC" w:rsidP="000207F8">
      <w:pPr>
        <w:spacing w:line="360" w:lineRule="auto"/>
        <w:rPr>
          <w:rFonts w:ascii="Times New Roman" w:hAnsi="Times New Roman" w:cs="Times New Roman"/>
          <w:sz w:val="24"/>
          <w:szCs w:val="24"/>
        </w:rPr>
      </w:pPr>
    </w:p>
    <w:p w:rsidR="00AF3474" w:rsidRPr="00A30301" w:rsidRDefault="00AF3474" w:rsidP="000207F8">
      <w:pPr>
        <w:spacing w:line="360" w:lineRule="auto"/>
        <w:rPr>
          <w:rFonts w:ascii="Times New Roman" w:hAnsi="Times New Roman" w:cs="Times New Roman"/>
          <w:sz w:val="24"/>
          <w:szCs w:val="24"/>
        </w:rPr>
      </w:pPr>
    </w:p>
    <w:p w:rsidR="00AF3474" w:rsidRPr="00A30301" w:rsidRDefault="00AF3474" w:rsidP="000207F8">
      <w:pPr>
        <w:spacing w:line="360" w:lineRule="auto"/>
        <w:rPr>
          <w:rFonts w:ascii="Times New Roman" w:hAnsi="Times New Roman" w:cs="Times New Roman"/>
          <w:sz w:val="24"/>
          <w:szCs w:val="24"/>
        </w:rPr>
      </w:pPr>
    </w:p>
    <w:p w:rsidR="00AF3474" w:rsidRPr="00A30301" w:rsidRDefault="00FD200C" w:rsidP="000207F8">
      <w:pPr>
        <w:pStyle w:val="Heading1"/>
        <w:spacing w:line="360" w:lineRule="auto"/>
        <w:rPr>
          <w:rFonts w:ascii="Times New Roman" w:hAnsi="Times New Roman" w:cs="Times New Roman"/>
          <w:b/>
          <w:color w:val="auto"/>
          <w:sz w:val="24"/>
          <w:szCs w:val="24"/>
        </w:rPr>
      </w:pPr>
      <w:bookmarkStart w:id="1" w:name="_Toc165416879"/>
      <w:r w:rsidRPr="00A30301">
        <w:rPr>
          <w:rFonts w:ascii="Times New Roman" w:hAnsi="Times New Roman" w:cs="Times New Roman"/>
          <w:b/>
          <w:color w:val="auto"/>
          <w:sz w:val="24"/>
          <w:szCs w:val="24"/>
        </w:rPr>
        <w:t>Introduction:</w:t>
      </w:r>
      <w:bookmarkEnd w:id="1"/>
      <w:r w:rsidRPr="00A30301">
        <w:rPr>
          <w:rFonts w:ascii="Times New Roman" w:hAnsi="Times New Roman" w:cs="Times New Roman"/>
          <w:b/>
          <w:color w:val="auto"/>
          <w:sz w:val="24"/>
          <w:szCs w:val="24"/>
        </w:rPr>
        <w:t xml:space="preserve"> </w:t>
      </w:r>
    </w:p>
    <w:p w:rsidR="001D3D9E" w:rsidRPr="00A30301" w:rsidRDefault="00181048"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t xml:space="preserve">In todays’ modern era, hotels have become the comprehensive social service organization. Unlike past century when hotels were supposed to provide accommodation services only, today hotels have become </w:t>
      </w:r>
      <w:r w:rsidR="00F91E4B" w:rsidRPr="00A30301">
        <w:rPr>
          <w:rFonts w:ascii="Times New Roman" w:hAnsi="Times New Roman" w:cs="Times New Roman"/>
          <w:sz w:val="24"/>
          <w:szCs w:val="24"/>
        </w:rPr>
        <w:t>essential</w:t>
      </w:r>
      <w:r w:rsidRPr="00A30301">
        <w:rPr>
          <w:rFonts w:ascii="Times New Roman" w:hAnsi="Times New Roman" w:cs="Times New Roman"/>
          <w:sz w:val="24"/>
          <w:szCs w:val="24"/>
        </w:rPr>
        <w:t xml:space="preserve"> part of </w:t>
      </w:r>
      <w:r w:rsidR="00F91E4B" w:rsidRPr="00A30301">
        <w:rPr>
          <w:rFonts w:ascii="Times New Roman" w:hAnsi="Times New Roman" w:cs="Times New Roman"/>
          <w:sz w:val="24"/>
          <w:szCs w:val="24"/>
        </w:rPr>
        <w:t xml:space="preserve">people’s lives. </w:t>
      </w:r>
      <w:r w:rsidR="00834050" w:rsidRPr="00A30301">
        <w:rPr>
          <w:rFonts w:ascii="Times New Roman" w:hAnsi="Times New Roman" w:cs="Times New Roman"/>
          <w:sz w:val="24"/>
          <w:szCs w:val="24"/>
        </w:rPr>
        <w:t>They not only contribute to the economic development of a country but also enhance the tourism industry there. Hotels now, serve as common place for business negotiations, fitness sessions</w:t>
      </w:r>
      <w:r w:rsidR="00B97617" w:rsidRPr="00A30301">
        <w:rPr>
          <w:rFonts w:ascii="Times New Roman" w:hAnsi="Times New Roman" w:cs="Times New Roman"/>
          <w:sz w:val="24"/>
          <w:szCs w:val="24"/>
        </w:rPr>
        <w:t xml:space="preserve">, </w:t>
      </w:r>
      <w:r w:rsidR="000569DC" w:rsidRPr="00A30301">
        <w:rPr>
          <w:rFonts w:ascii="Times New Roman" w:hAnsi="Times New Roman" w:cs="Times New Roman"/>
          <w:sz w:val="24"/>
          <w:szCs w:val="24"/>
        </w:rPr>
        <w:t>and wedding</w:t>
      </w:r>
      <w:r w:rsidR="00B97617" w:rsidRPr="00A30301">
        <w:rPr>
          <w:rFonts w:ascii="Times New Roman" w:hAnsi="Times New Roman" w:cs="Times New Roman"/>
          <w:sz w:val="24"/>
          <w:szCs w:val="24"/>
        </w:rPr>
        <w:t xml:space="preserve"> or birthday celebrations</w:t>
      </w:r>
      <w:r w:rsidR="00834050" w:rsidRPr="00A30301">
        <w:rPr>
          <w:rFonts w:ascii="Times New Roman" w:hAnsi="Times New Roman" w:cs="Times New Roman"/>
          <w:sz w:val="24"/>
          <w:szCs w:val="24"/>
        </w:rPr>
        <w:t xml:space="preserve"> and have become common </w:t>
      </w:r>
      <w:r w:rsidR="00B97617" w:rsidRPr="00A30301">
        <w:rPr>
          <w:rFonts w:ascii="Times New Roman" w:hAnsi="Times New Roman" w:cs="Times New Roman"/>
          <w:sz w:val="24"/>
          <w:szCs w:val="24"/>
        </w:rPr>
        <w:t>place with demand of</w:t>
      </w:r>
      <w:r w:rsidR="00834050" w:rsidRPr="00A30301">
        <w:rPr>
          <w:rFonts w:ascii="Times New Roman" w:hAnsi="Times New Roman" w:cs="Times New Roman"/>
          <w:sz w:val="24"/>
          <w:szCs w:val="24"/>
        </w:rPr>
        <w:t xml:space="preserve"> high quality services</w:t>
      </w:r>
      <w:r w:rsidR="0071621A" w:rsidRPr="00A30301">
        <w:rPr>
          <w:rFonts w:ascii="Times New Roman" w:hAnsi="Times New Roman" w:cs="Times New Roman"/>
          <w:sz w:val="24"/>
          <w:szCs w:val="24"/>
        </w:rPr>
        <w:t xml:space="preserve"> (</w:t>
      </w:r>
      <w:r w:rsidR="0071621A" w:rsidRPr="00A30301">
        <w:rPr>
          <w:rFonts w:ascii="Times New Roman" w:hAnsi="Times New Roman" w:cs="Times New Roman"/>
          <w:sz w:val="24"/>
          <w:szCs w:val="24"/>
          <w:shd w:val="clear" w:color="auto" w:fill="FFFFFF"/>
        </w:rPr>
        <w:t>Ma, 2021)</w:t>
      </w:r>
      <w:r w:rsidR="00834050" w:rsidRPr="00A30301">
        <w:rPr>
          <w:rFonts w:ascii="Times New Roman" w:hAnsi="Times New Roman" w:cs="Times New Roman"/>
          <w:sz w:val="24"/>
          <w:szCs w:val="24"/>
        </w:rPr>
        <w:t xml:space="preserve">. Therefore, managing finances for hotels is also important to meet the competence of this emerging industry. </w:t>
      </w:r>
      <w:r w:rsidR="00B0172A" w:rsidRPr="00A30301">
        <w:rPr>
          <w:rFonts w:ascii="Times New Roman" w:hAnsi="Times New Roman" w:cs="Times New Roman"/>
          <w:sz w:val="24"/>
          <w:szCs w:val="24"/>
        </w:rPr>
        <w:t>It includes managing statistics, performing analysis of the financi</w:t>
      </w:r>
      <w:r w:rsidR="00A557B0" w:rsidRPr="00A30301">
        <w:rPr>
          <w:rFonts w:ascii="Times New Roman" w:hAnsi="Times New Roman" w:cs="Times New Roman"/>
          <w:sz w:val="24"/>
          <w:szCs w:val="24"/>
        </w:rPr>
        <w:t xml:space="preserve">al outcomes, managing fixed assets, material supply </w:t>
      </w:r>
      <w:r w:rsidR="00B0172A" w:rsidRPr="00A30301">
        <w:rPr>
          <w:rFonts w:ascii="Times New Roman" w:hAnsi="Times New Roman" w:cs="Times New Roman"/>
          <w:sz w:val="24"/>
          <w:szCs w:val="24"/>
        </w:rPr>
        <w:t xml:space="preserve">and </w:t>
      </w:r>
      <w:r w:rsidR="006C0C57" w:rsidRPr="00A30301">
        <w:rPr>
          <w:rFonts w:ascii="Times New Roman" w:hAnsi="Times New Roman" w:cs="Times New Roman"/>
          <w:sz w:val="24"/>
          <w:szCs w:val="24"/>
        </w:rPr>
        <w:t xml:space="preserve">monitoring currency and capital exchange </w:t>
      </w:r>
      <w:r w:rsidR="009722B4" w:rsidRPr="00A30301">
        <w:rPr>
          <w:rFonts w:ascii="Times New Roman" w:hAnsi="Times New Roman" w:cs="Times New Roman"/>
          <w:sz w:val="24"/>
          <w:szCs w:val="24"/>
        </w:rPr>
        <w:t xml:space="preserve">in terms of hotel’s operating activities. </w:t>
      </w:r>
      <w:r w:rsidR="00A557B0" w:rsidRPr="00A30301">
        <w:rPr>
          <w:rFonts w:ascii="Times New Roman" w:hAnsi="Times New Roman" w:cs="Times New Roman"/>
          <w:sz w:val="24"/>
          <w:szCs w:val="24"/>
        </w:rPr>
        <w:t xml:space="preserve"> Hotel’s financial management is directly related to its potential to long-term operations and sustainability</w:t>
      </w:r>
      <w:r w:rsidR="0009564B" w:rsidRPr="00A30301">
        <w:rPr>
          <w:rFonts w:ascii="Times New Roman" w:hAnsi="Times New Roman" w:cs="Times New Roman"/>
          <w:sz w:val="24"/>
          <w:szCs w:val="24"/>
        </w:rPr>
        <w:t xml:space="preserve"> (</w:t>
      </w:r>
      <w:proofErr w:type="spellStart"/>
      <w:r w:rsidR="0009564B" w:rsidRPr="00A30301">
        <w:rPr>
          <w:rFonts w:ascii="Times New Roman" w:hAnsi="Times New Roman" w:cs="Times New Roman"/>
          <w:sz w:val="24"/>
          <w:szCs w:val="24"/>
          <w:shd w:val="clear" w:color="auto" w:fill="FFFFFF"/>
        </w:rPr>
        <w:t>Anđelković</w:t>
      </w:r>
      <w:proofErr w:type="spellEnd"/>
      <w:r w:rsidR="0009564B" w:rsidRPr="00A30301">
        <w:rPr>
          <w:rFonts w:ascii="Times New Roman" w:hAnsi="Times New Roman" w:cs="Times New Roman"/>
          <w:sz w:val="24"/>
          <w:szCs w:val="24"/>
          <w:shd w:val="clear" w:color="auto" w:fill="FFFFFF"/>
        </w:rPr>
        <w:t>, 2020</w:t>
      </w:r>
      <w:r w:rsidR="0009564B" w:rsidRPr="00A30301">
        <w:rPr>
          <w:rFonts w:ascii="Times New Roman" w:hAnsi="Times New Roman" w:cs="Times New Roman"/>
          <w:sz w:val="24"/>
          <w:szCs w:val="24"/>
        </w:rPr>
        <w:t xml:space="preserve">). </w:t>
      </w:r>
      <w:r w:rsidR="0071196F" w:rsidRPr="00A30301">
        <w:rPr>
          <w:rFonts w:ascii="Times New Roman" w:hAnsi="Times New Roman" w:cs="Times New Roman"/>
          <w:sz w:val="24"/>
          <w:szCs w:val="24"/>
        </w:rPr>
        <w:t>This</w:t>
      </w:r>
      <w:r w:rsidR="00542703" w:rsidRPr="00A30301">
        <w:rPr>
          <w:rFonts w:ascii="Times New Roman" w:hAnsi="Times New Roman" w:cs="Times New Roman"/>
          <w:sz w:val="24"/>
          <w:szCs w:val="24"/>
        </w:rPr>
        <w:t xml:space="preserve"> report </w:t>
      </w:r>
      <w:r w:rsidR="00AF4AA6" w:rsidRPr="00A30301">
        <w:rPr>
          <w:rFonts w:ascii="Times New Roman" w:hAnsi="Times New Roman" w:cs="Times New Roman"/>
          <w:sz w:val="24"/>
          <w:szCs w:val="24"/>
        </w:rPr>
        <w:t xml:space="preserve">will </w:t>
      </w:r>
      <w:r w:rsidR="00542703" w:rsidRPr="00A30301">
        <w:rPr>
          <w:rFonts w:ascii="Times New Roman" w:hAnsi="Times New Roman" w:cs="Times New Roman"/>
          <w:sz w:val="24"/>
          <w:szCs w:val="24"/>
        </w:rPr>
        <w:t>conduct a comprehensive analysi</w:t>
      </w:r>
      <w:r w:rsidR="0012780D" w:rsidRPr="00A30301">
        <w:rPr>
          <w:rFonts w:ascii="Times New Roman" w:hAnsi="Times New Roman" w:cs="Times New Roman"/>
          <w:sz w:val="24"/>
          <w:szCs w:val="24"/>
        </w:rPr>
        <w:t>s of two prominent hotel groups</w:t>
      </w:r>
      <w:r w:rsidR="00542703" w:rsidRPr="00A30301">
        <w:rPr>
          <w:rFonts w:ascii="Times New Roman" w:hAnsi="Times New Roman" w:cs="Times New Roman"/>
          <w:sz w:val="24"/>
          <w:szCs w:val="24"/>
        </w:rPr>
        <w:t xml:space="preserve"> Shangri-La Hotels and T</w:t>
      </w:r>
      <w:r w:rsidR="0071196F" w:rsidRPr="00A30301">
        <w:rPr>
          <w:rFonts w:ascii="Times New Roman" w:hAnsi="Times New Roman" w:cs="Times New Roman"/>
          <w:sz w:val="24"/>
          <w:szCs w:val="24"/>
        </w:rPr>
        <w:t>ravelodge Hotels. It will</w:t>
      </w:r>
      <w:r w:rsidR="00D11E9E" w:rsidRPr="00A30301">
        <w:rPr>
          <w:rFonts w:ascii="Times New Roman" w:hAnsi="Times New Roman" w:cs="Times New Roman"/>
          <w:sz w:val="24"/>
          <w:szCs w:val="24"/>
        </w:rPr>
        <w:t xml:space="preserve"> cover</w:t>
      </w:r>
      <w:r w:rsidR="00542703" w:rsidRPr="00A30301">
        <w:rPr>
          <w:rFonts w:ascii="Times New Roman" w:hAnsi="Times New Roman" w:cs="Times New Roman"/>
          <w:sz w:val="24"/>
          <w:szCs w:val="24"/>
        </w:rPr>
        <w:t xml:space="preserve"> various factors related to financial management, which include total revenue, market position, growth potential, and CSR (corporate social responsibilities)</w:t>
      </w:r>
      <w:r w:rsidR="009F67AE" w:rsidRPr="00A30301">
        <w:rPr>
          <w:rFonts w:ascii="Times New Roman" w:hAnsi="Times New Roman" w:cs="Times New Roman"/>
          <w:sz w:val="24"/>
          <w:szCs w:val="24"/>
        </w:rPr>
        <w:t xml:space="preserve"> of both the industry giants</w:t>
      </w:r>
      <w:r w:rsidR="00542703" w:rsidRPr="00A30301">
        <w:rPr>
          <w:rFonts w:ascii="Times New Roman" w:hAnsi="Times New Roman" w:cs="Times New Roman"/>
          <w:sz w:val="24"/>
          <w:szCs w:val="24"/>
        </w:rPr>
        <w:t>. </w:t>
      </w:r>
      <w:r w:rsidR="00D84A28" w:rsidRPr="00A30301">
        <w:rPr>
          <w:rFonts w:ascii="Times New Roman" w:hAnsi="Times New Roman" w:cs="Times New Roman"/>
          <w:sz w:val="24"/>
          <w:szCs w:val="24"/>
        </w:rPr>
        <w:t>Report will also provide</w:t>
      </w:r>
      <w:r w:rsidR="00542703" w:rsidRPr="00A30301">
        <w:rPr>
          <w:rFonts w:ascii="Times New Roman" w:hAnsi="Times New Roman" w:cs="Times New Roman"/>
          <w:sz w:val="24"/>
          <w:szCs w:val="24"/>
        </w:rPr>
        <w:t xml:space="preserve"> details on the financial strategies and practices of both or</w:t>
      </w:r>
      <w:r w:rsidR="00D84A28" w:rsidRPr="00A30301">
        <w:rPr>
          <w:rFonts w:ascii="Times New Roman" w:hAnsi="Times New Roman" w:cs="Times New Roman"/>
          <w:sz w:val="24"/>
          <w:szCs w:val="24"/>
        </w:rPr>
        <w:t>ganizations, and</w:t>
      </w:r>
      <w:r w:rsidR="00542703" w:rsidRPr="00A30301">
        <w:rPr>
          <w:rFonts w:ascii="Times New Roman" w:hAnsi="Times New Roman" w:cs="Times New Roman"/>
          <w:sz w:val="24"/>
          <w:szCs w:val="24"/>
        </w:rPr>
        <w:t xml:space="preserve"> recommendations for their future prosperity.</w:t>
      </w:r>
    </w:p>
    <w:p w:rsidR="00E238C2" w:rsidRPr="00A30301" w:rsidRDefault="00042089" w:rsidP="000207F8">
      <w:pPr>
        <w:pStyle w:val="Heading2"/>
        <w:spacing w:line="360" w:lineRule="auto"/>
        <w:rPr>
          <w:sz w:val="24"/>
          <w:szCs w:val="24"/>
        </w:rPr>
      </w:pPr>
      <w:bookmarkStart w:id="2" w:name="_Toc165416880"/>
      <w:r w:rsidRPr="00A30301">
        <w:rPr>
          <w:sz w:val="24"/>
          <w:szCs w:val="24"/>
        </w:rPr>
        <w:t>Shangri-La</w:t>
      </w:r>
      <w:r w:rsidR="00B92483" w:rsidRPr="00A30301">
        <w:rPr>
          <w:sz w:val="24"/>
          <w:szCs w:val="24"/>
        </w:rPr>
        <w:t xml:space="preserve"> Hotels:</w:t>
      </w:r>
      <w:bookmarkEnd w:id="2"/>
      <w:r w:rsidR="00B92483" w:rsidRPr="00A30301">
        <w:rPr>
          <w:sz w:val="24"/>
          <w:szCs w:val="24"/>
        </w:rPr>
        <w:t xml:space="preserve"> </w:t>
      </w:r>
    </w:p>
    <w:p w:rsidR="001157AF" w:rsidRPr="00A30301" w:rsidRDefault="001157AF" w:rsidP="000207F8">
      <w:pPr>
        <w:spacing w:after="0"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The Shangri-La Hotel is a luxury hotel chain that operates 50 hotels around South East Asia, Europe, North America, and Bridle. The company is known for its quick expansion, with plans to open </w:t>
      </w:r>
      <w:r w:rsidR="004344B3" w:rsidRPr="00A30301">
        <w:rPr>
          <w:rFonts w:ascii="Times New Roman" w:eastAsia="Times New Roman" w:hAnsi="Times New Roman" w:cs="Times New Roman"/>
          <w:sz w:val="24"/>
          <w:szCs w:val="24"/>
        </w:rPr>
        <w:t xml:space="preserve">more locations throughout China (Ahmad, 2024). </w:t>
      </w:r>
    </w:p>
    <w:p w:rsidR="004B3642" w:rsidRPr="00A30301" w:rsidRDefault="0043709E" w:rsidP="000207F8">
      <w:pPr>
        <w:spacing w:line="360" w:lineRule="auto"/>
        <w:rPr>
          <w:rFonts w:ascii="Times New Roman" w:eastAsia="Times New Roman" w:hAnsi="Times New Roman" w:cs="Times New Roman"/>
          <w:sz w:val="24"/>
          <w:szCs w:val="24"/>
        </w:rPr>
      </w:pPr>
      <w:r w:rsidRPr="00A30301">
        <w:rPr>
          <w:rFonts w:ascii="Times New Roman" w:hAnsi="Times New Roman" w:cs="Times New Roman"/>
          <w:sz w:val="24"/>
          <w:szCs w:val="24"/>
        </w:rPr>
        <w:t xml:space="preserve">Shangri-La </w:t>
      </w:r>
      <w:r w:rsidR="002B569C" w:rsidRPr="00A30301">
        <w:rPr>
          <w:rFonts w:ascii="Times New Roman" w:hAnsi="Times New Roman" w:cs="Times New Roman"/>
          <w:sz w:val="24"/>
          <w:szCs w:val="24"/>
        </w:rPr>
        <w:t xml:space="preserve">Group has a significant mark in Asia and doorway cities across the globe. </w:t>
      </w:r>
      <w:r w:rsidR="001F39DE" w:rsidRPr="00A30301">
        <w:rPr>
          <w:rFonts w:ascii="Times New Roman" w:hAnsi="Times New Roman" w:cs="Times New Roman"/>
          <w:sz w:val="24"/>
          <w:szCs w:val="24"/>
        </w:rPr>
        <w:t>The first hotel under Shangri-La was opened in Singapore in 1971, that continued to grow and</w:t>
      </w:r>
      <w:r w:rsidR="002B569C" w:rsidRPr="00A30301">
        <w:rPr>
          <w:rFonts w:ascii="Times New Roman" w:hAnsi="Times New Roman" w:cs="Times New Roman"/>
          <w:sz w:val="24"/>
          <w:szCs w:val="24"/>
        </w:rPr>
        <w:t xml:space="preserve"> currently </w:t>
      </w:r>
      <w:r w:rsidR="001F39DE" w:rsidRPr="00A30301">
        <w:rPr>
          <w:rFonts w:ascii="Times New Roman" w:hAnsi="Times New Roman" w:cs="Times New Roman"/>
          <w:sz w:val="24"/>
          <w:szCs w:val="24"/>
        </w:rPr>
        <w:t xml:space="preserve">it is </w:t>
      </w:r>
      <w:r w:rsidR="002B569C" w:rsidRPr="00A30301">
        <w:rPr>
          <w:rFonts w:ascii="Times New Roman" w:hAnsi="Times New Roman" w:cs="Times New Roman"/>
          <w:sz w:val="24"/>
          <w:szCs w:val="24"/>
        </w:rPr>
        <w:t xml:space="preserve">serving in 76 destinations with 104 hotels and resorts, </w:t>
      </w:r>
      <w:r w:rsidR="00E9182D" w:rsidRPr="00A30301">
        <w:rPr>
          <w:rFonts w:ascii="Times New Roman" w:hAnsi="Times New Roman" w:cs="Times New Roman"/>
          <w:sz w:val="24"/>
          <w:szCs w:val="24"/>
        </w:rPr>
        <w:t xml:space="preserve">more than </w:t>
      </w:r>
      <w:r w:rsidR="002B569C" w:rsidRPr="00A30301">
        <w:rPr>
          <w:rFonts w:ascii="Times New Roman" w:hAnsi="Times New Roman" w:cs="Times New Roman"/>
          <w:sz w:val="24"/>
          <w:szCs w:val="24"/>
        </w:rPr>
        <w:t xml:space="preserve">500 Restaurants and Bars </w:t>
      </w:r>
      <w:r w:rsidR="00E9182D" w:rsidRPr="00A30301">
        <w:rPr>
          <w:rFonts w:ascii="Times New Roman" w:hAnsi="Times New Roman" w:cs="Times New Roman"/>
          <w:sz w:val="24"/>
          <w:szCs w:val="24"/>
        </w:rPr>
        <w:t>employing over 44000 workforce around the world</w:t>
      </w:r>
      <w:r w:rsidR="007715D2" w:rsidRPr="00A30301">
        <w:rPr>
          <w:rFonts w:ascii="Times New Roman" w:hAnsi="Times New Roman" w:cs="Times New Roman"/>
          <w:sz w:val="24"/>
          <w:szCs w:val="24"/>
        </w:rPr>
        <w:t xml:space="preserve"> (Shangri-La Gr</w:t>
      </w:r>
      <w:r w:rsidR="005976EC" w:rsidRPr="00A30301">
        <w:rPr>
          <w:rFonts w:ascii="Times New Roman" w:hAnsi="Times New Roman" w:cs="Times New Roman"/>
          <w:sz w:val="24"/>
          <w:szCs w:val="24"/>
        </w:rPr>
        <w:t>oup, 2024/a</w:t>
      </w:r>
      <w:r w:rsidR="007715D2" w:rsidRPr="00A30301">
        <w:rPr>
          <w:rFonts w:ascii="Times New Roman" w:hAnsi="Times New Roman" w:cs="Times New Roman"/>
          <w:sz w:val="24"/>
          <w:szCs w:val="24"/>
        </w:rPr>
        <w:t>)</w:t>
      </w:r>
      <w:r w:rsidR="00E9182D" w:rsidRPr="00A30301">
        <w:rPr>
          <w:rFonts w:ascii="Times New Roman" w:hAnsi="Times New Roman" w:cs="Times New Roman"/>
          <w:sz w:val="24"/>
          <w:szCs w:val="24"/>
        </w:rPr>
        <w:t xml:space="preserve">. </w:t>
      </w:r>
      <w:r w:rsidR="00D524B9" w:rsidRPr="00A30301">
        <w:rPr>
          <w:rFonts w:ascii="Times New Roman" w:hAnsi="Times New Roman" w:cs="Times New Roman"/>
          <w:sz w:val="24"/>
          <w:szCs w:val="24"/>
        </w:rPr>
        <w:t xml:space="preserve">Its consolidated revenue for the year 2022 was estimated to be as </w:t>
      </w:r>
      <w:r w:rsidR="00C42F73" w:rsidRPr="00A30301">
        <w:rPr>
          <w:rFonts w:ascii="Times New Roman" w:hAnsi="Times New Roman" w:cs="Times New Roman"/>
          <w:sz w:val="24"/>
          <w:szCs w:val="24"/>
        </w:rPr>
        <w:t>USD 1, 462</w:t>
      </w:r>
      <w:r w:rsidR="004B3642" w:rsidRPr="00A30301">
        <w:rPr>
          <w:rFonts w:ascii="Times New Roman" w:hAnsi="Times New Roman" w:cs="Times New Roman"/>
          <w:sz w:val="24"/>
          <w:szCs w:val="24"/>
        </w:rPr>
        <w:t>, 1</w:t>
      </w:r>
      <w:r w:rsidR="00C42F73" w:rsidRPr="00A30301">
        <w:rPr>
          <w:rFonts w:ascii="Times New Roman" w:hAnsi="Times New Roman" w:cs="Times New Roman"/>
          <w:sz w:val="24"/>
          <w:szCs w:val="24"/>
        </w:rPr>
        <w:t xml:space="preserve"> million. </w:t>
      </w:r>
      <w:r w:rsidR="006D2E52" w:rsidRPr="00A30301">
        <w:rPr>
          <w:rFonts w:ascii="Times New Roman" w:hAnsi="Times New Roman" w:cs="Times New Roman"/>
          <w:sz w:val="24"/>
          <w:szCs w:val="24"/>
        </w:rPr>
        <w:t xml:space="preserve">While </w:t>
      </w:r>
      <w:r w:rsidR="006D2E52" w:rsidRPr="00A30301">
        <w:rPr>
          <w:rFonts w:ascii="Times New Roman" w:eastAsia="Times New Roman" w:hAnsi="Times New Roman" w:cs="Times New Roman"/>
          <w:sz w:val="24"/>
          <w:szCs w:val="24"/>
        </w:rPr>
        <w:t xml:space="preserve">Recovering 95% </w:t>
      </w:r>
      <w:r w:rsidR="006D2E52" w:rsidRPr="00A30301">
        <w:rPr>
          <w:rFonts w:ascii="Times New Roman" w:eastAsia="Times New Roman" w:hAnsi="Times New Roman" w:cs="Times New Roman"/>
          <w:sz w:val="24"/>
          <w:szCs w:val="24"/>
        </w:rPr>
        <w:lastRenderedPageBreak/>
        <w:t>of FY2019, the Group's effective share</w:t>
      </w:r>
      <w:r w:rsidR="005976EC" w:rsidRPr="00A30301">
        <w:rPr>
          <w:rFonts w:ascii="Times New Roman" w:eastAsia="Times New Roman" w:hAnsi="Times New Roman" w:cs="Times New Roman"/>
          <w:sz w:val="24"/>
          <w:szCs w:val="24"/>
        </w:rPr>
        <w:t xml:space="preserve"> of revenue was USD 2.8 billion (Shangri-La Group, 2024/b). </w:t>
      </w:r>
    </w:p>
    <w:p w:rsidR="00042089" w:rsidRPr="00A30301" w:rsidRDefault="00042089" w:rsidP="000207F8">
      <w:pPr>
        <w:pStyle w:val="Heading2"/>
        <w:spacing w:line="360" w:lineRule="auto"/>
        <w:rPr>
          <w:sz w:val="24"/>
          <w:szCs w:val="24"/>
        </w:rPr>
      </w:pPr>
      <w:bookmarkStart w:id="3" w:name="_Toc165416881"/>
      <w:r w:rsidRPr="00A30301">
        <w:rPr>
          <w:sz w:val="24"/>
          <w:szCs w:val="24"/>
        </w:rPr>
        <w:t>Travelodge Hotels:</w:t>
      </w:r>
      <w:bookmarkEnd w:id="3"/>
      <w:r w:rsidRPr="00A30301">
        <w:rPr>
          <w:sz w:val="24"/>
          <w:szCs w:val="24"/>
        </w:rPr>
        <w:t xml:space="preserve"> </w:t>
      </w:r>
    </w:p>
    <w:p w:rsidR="001E7C12" w:rsidRPr="00A30301" w:rsidRDefault="0029542F"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t xml:space="preserve">Travelodge was founded in 1984 as the first budget friendly hotel chain, currently it is the largest budget hotel chain in the UK with nearly 600 hotels across UK, Ireland and Spain. </w:t>
      </w:r>
      <w:r w:rsidR="00224D65" w:rsidRPr="00A30301">
        <w:rPr>
          <w:rFonts w:ascii="Times New Roman" w:hAnsi="Times New Roman" w:cs="Times New Roman"/>
          <w:sz w:val="24"/>
          <w:szCs w:val="24"/>
        </w:rPr>
        <w:t>It employ more than 13000 workforce, and host around 22 million guest</w:t>
      </w:r>
      <w:r w:rsidR="00061EA6" w:rsidRPr="00A30301">
        <w:rPr>
          <w:rFonts w:ascii="Times New Roman" w:hAnsi="Times New Roman" w:cs="Times New Roman"/>
          <w:sz w:val="24"/>
          <w:szCs w:val="24"/>
        </w:rPr>
        <w:t>s annually (Travelodge, 2024</w:t>
      </w:r>
      <w:r w:rsidR="00034B07" w:rsidRPr="00A30301">
        <w:rPr>
          <w:rFonts w:ascii="Times New Roman" w:hAnsi="Times New Roman" w:cs="Times New Roman"/>
          <w:sz w:val="24"/>
          <w:szCs w:val="24"/>
        </w:rPr>
        <w:t>/a</w:t>
      </w:r>
      <w:r w:rsidR="00061EA6" w:rsidRPr="00A30301">
        <w:rPr>
          <w:rFonts w:ascii="Times New Roman" w:hAnsi="Times New Roman" w:cs="Times New Roman"/>
          <w:sz w:val="24"/>
          <w:szCs w:val="24"/>
        </w:rPr>
        <w:t xml:space="preserve">). </w:t>
      </w:r>
      <w:r w:rsidR="00C64838" w:rsidRPr="00A30301">
        <w:rPr>
          <w:rFonts w:ascii="Times New Roman" w:hAnsi="Times New Roman" w:cs="Times New Roman"/>
          <w:sz w:val="24"/>
          <w:szCs w:val="24"/>
        </w:rPr>
        <w:t>Its</w:t>
      </w:r>
      <w:r w:rsidR="00C20D89" w:rsidRPr="00A30301">
        <w:rPr>
          <w:rFonts w:ascii="Times New Roman" w:hAnsi="Times New Roman" w:cs="Times New Roman"/>
          <w:sz w:val="24"/>
          <w:szCs w:val="24"/>
        </w:rPr>
        <w:t xml:space="preserve"> revenue for the FY 2023 reached to a </w:t>
      </w:r>
      <w:r w:rsidR="00C20D89" w:rsidRPr="00A30301">
        <w:rPr>
          <w:rFonts w:ascii="Times New Roman" w:eastAsia="Times New Roman" w:hAnsi="Times New Roman" w:cs="Times New Roman"/>
          <w:sz w:val="24"/>
          <w:szCs w:val="24"/>
        </w:rPr>
        <w:t xml:space="preserve">record performance with revenue exceeding £1 billion. </w:t>
      </w:r>
      <w:r w:rsidR="0060166B" w:rsidRPr="00A30301">
        <w:rPr>
          <w:rFonts w:ascii="Times New Roman" w:eastAsia="Times New Roman" w:hAnsi="Times New Roman" w:cs="Times New Roman"/>
          <w:sz w:val="24"/>
          <w:szCs w:val="24"/>
        </w:rPr>
        <w:t>While a</w:t>
      </w:r>
      <w:r w:rsidR="00C20D89" w:rsidRPr="00A30301">
        <w:rPr>
          <w:rFonts w:ascii="Times New Roman" w:eastAsia="Times New Roman" w:hAnsi="Times New Roman" w:cs="Times New Roman"/>
          <w:sz w:val="24"/>
          <w:szCs w:val="24"/>
        </w:rPr>
        <w:t>djusted EBITDA i</w:t>
      </w:r>
      <w:r w:rsidR="005D33CB" w:rsidRPr="00A30301">
        <w:rPr>
          <w:rFonts w:ascii="Times New Roman" w:eastAsia="Times New Roman" w:hAnsi="Times New Roman" w:cs="Times New Roman"/>
          <w:sz w:val="24"/>
          <w:szCs w:val="24"/>
        </w:rPr>
        <w:t xml:space="preserve">ncreased 14.6% to £243.9m, </w:t>
      </w:r>
      <w:r w:rsidR="005D33CB" w:rsidRPr="00A30301">
        <w:rPr>
          <w:rFonts w:ascii="Times New Roman" w:hAnsi="Times New Roman" w:cs="Times New Roman"/>
          <w:sz w:val="24"/>
          <w:szCs w:val="24"/>
        </w:rPr>
        <w:t>compared to £212.9m in 2022. T</w:t>
      </w:r>
      <w:r w:rsidR="000A7CB5" w:rsidRPr="00A30301">
        <w:rPr>
          <w:rFonts w:ascii="Times New Roman" w:hAnsi="Times New Roman" w:cs="Times New Roman"/>
          <w:sz w:val="24"/>
          <w:szCs w:val="24"/>
        </w:rPr>
        <w:t>otal revenue increased by</w:t>
      </w:r>
      <w:r w:rsidR="00CC0241" w:rsidRPr="00A30301">
        <w:rPr>
          <w:rFonts w:ascii="Times New Roman" w:hAnsi="Times New Roman" w:cs="Times New Roman"/>
          <w:sz w:val="24"/>
          <w:szCs w:val="24"/>
        </w:rPr>
        <w:t xml:space="preserve"> 13.7% to £1,035.2m from £910.8m in a year</w:t>
      </w:r>
      <w:r w:rsidR="008540E0" w:rsidRPr="00A30301">
        <w:rPr>
          <w:rFonts w:ascii="Times New Roman" w:hAnsi="Times New Roman" w:cs="Times New Roman"/>
          <w:sz w:val="24"/>
          <w:szCs w:val="24"/>
        </w:rPr>
        <w:t xml:space="preserve"> (Travelodge, 2024/b)</w:t>
      </w:r>
      <w:r w:rsidR="00CC0241" w:rsidRPr="00A30301">
        <w:rPr>
          <w:rFonts w:ascii="Times New Roman" w:hAnsi="Times New Roman" w:cs="Times New Roman"/>
          <w:sz w:val="24"/>
          <w:szCs w:val="24"/>
        </w:rPr>
        <w:t xml:space="preserve">. </w:t>
      </w:r>
    </w:p>
    <w:p w:rsidR="00724EF4" w:rsidRPr="00E50A4E" w:rsidRDefault="00454714" w:rsidP="000207F8">
      <w:pPr>
        <w:spacing w:line="360" w:lineRule="auto"/>
        <w:rPr>
          <w:rFonts w:ascii="Times New Roman" w:hAnsi="Times New Roman" w:cs="Times New Roman"/>
          <w:b/>
          <w:sz w:val="24"/>
          <w:szCs w:val="24"/>
        </w:rPr>
      </w:pPr>
      <w:r w:rsidRPr="00A30301">
        <w:rPr>
          <w:rFonts w:ascii="Times New Roman" w:hAnsi="Times New Roman" w:cs="Times New Roman"/>
          <w:b/>
          <w:sz w:val="24"/>
          <w:szCs w:val="24"/>
        </w:rPr>
        <w:t>Financial Comparison of Shangri-La</w:t>
      </w:r>
      <w:r w:rsidR="00D46897" w:rsidRPr="00A30301">
        <w:rPr>
          <w:rFonts w:ascii="Times New Roman" w:hAnsi="Times New Roman" w:cs="Times New Roman"/>
          <w:b/>
          <w:sz w:val="24"/>
          <w:szCs w:val="24"/>
        </w:rPr>
        <w:t xml:space="preserve"> Hotels</w:t>
      </w:r>
      <w:r w:rsidRPr="00A30301">
        <w:rPr>
          <w:rFonts w:ascii="Times New Roman" w:hAnsi="Times New Roman" w:cs="Times New Roman"/>
          <w:b/>
          <w:sz w:val="24"/>
          <w:szCs w:val="24"/>
        </w:rPr>
        <w:t xml:space="preserve"> and </w:t>
      </w:r>
      <w:r w:rsidR="00C834A0" w:rsidRPr="00A30301">
        <w:rPr>
          <w:rFonts w:ascii="Times New Roman" w:hAnsi="Times New Roman" w:cs="Times New Roman"/>
          <w:b/>
          <w:sz w:val="24"/>
          <w:szCs w:val="24"/>
        </w:rPr>
        <w:t>Trav</w:t>
      </w:r>
      <w:r w:rsidR="00C81226" w:rsidRPr="00A30301">
        <w:rPr>
          <w:rFonts w:ascii="Times New Roman" w:hAnsi="Times New Roman" w:cs="Times New Roman"/>
          <w:b/>
          <w:sz w:val="24"/>
          <w:szCs w:val="24"/>
        </w:rPr>
        <w:t>elodge Hotels</w:t>
      </w:r>
      <w:r w:rsidR="003B17D0" w:rsidRPr="00A30301">
        <w:rPr>
          <w:rFonts w:ascii="Times New Roman" w:hAnsi="Times New Roman" w:cs="Times New Roman"/>
          <w:b/>
          <w:sz w:val="24"/>
          <w:szCs w:val="24"/>
        </w:rPr>
        <w:t xml:space="preserve">: </w:t>
      </w:r>
      <w:r w:rsidR="00542703" w:rsidRPr="00A30301">
        <w:rPr>
          <w:rFonts w:ascii="Times New Roman" w:hAnsi="Times New Roman" w:cs="Times New Roman"/>
          <w:sz w:val="24"/>
          <w:szCs w:val="24"/>
        </w:rPr>
        <w:br/>
      </w:r>
      <w:bookmarkStart w:id="4" w:name="_Toc165416882"/>
      <w:r w:rsidR="00542703" w:rsidRPr="00A30301">
        <w:rPr>
          <w:rStyle w:val="Heading1Char"/>
          <w:rFonts w:ascii="Times New Roman" w:hAnsi="Times New Roman" w:cs="Times New Roman"/>
          <w:b/>
          <w:color w:val="auto"/>
          <w:sz w:val="24"/>
          <w:szCs w:val="24"/>
        </w:rPr>
        <w:t>1. Total Revenue</w:t>
      </w:r>
      <w:bookmarkEnd w:id="4"/>
      <w:r w:rsidR="00542703" w:rsidRPr="00A30301">
        <w:rPr>
          <w:rStyle w:val="Heading1Char"/>
          <w:rFonts w:ascii="Times New Roman" w:hAnsi="Times New Roman" w:cs="Times New Roman"/>
          <w:b/>
          <w:color w:val="auto"/>
          <w:sz w:val="24"/>
          <w:szCs w:val="24"/>
        </w:rPr>
        <w:br/>
      </w:r>
      <w:r w:rsidR="00542703" w:rsidRPr="00A30301">
        <w:rPr>
          <w:rFonts w:ascii="Times New Roman" w:hAnsi="Times New Roman" w:cs="Times New Roman"/>
          <w:sz w:val="24"/>
          <w:szCs w:val="24"/>
        </w:rPr>
        <w:br/>
      </w:r>
      <w:r w:rsidR="00542703" w:rsidRPr="00A30301">
        <w:rPr>
          <w:rFonts w:ascii="Times New Roman" w:hAnsi="Times New Roman" w:cs="Times New Roman"/>
          <w:b/>
          <w:sz w:val="24"/>
          <w:szCs w:val="24"/>
        </w:rPr>
        <w:t>Shangri-La Hotels:</w:t>
      </w:r>
      <w:r w:rsidR="00542703" w:rsidRPr="00A30301">
        <w:rPr>
          <w:rFonts w:ascii="Times New Roman" w:hAnsi="Times New Roman" w:cs="Times New Roman"/>
          <w:sz w:val="24"/>
          <w:szCs w:val="24"/>
        </w:rPr>
        <w:t xml:space="preserve"> </w:t>
      </w:r>
    </w:p>
    <w:p w:rsidR="008A4017" w:rsidRPr="00E50A4E" w:rsidRDefault="00542703"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t>Shangri-La Hotels has proven its resilience in providing stable financial performance, as the company continuously records an increase in revenue over the years. The major sources of income are derived from room rentals, food and beverage services and additional services including a spa and event hosting. Revenue growth can be attributed to the entry into new markets, strategic partnerships, and the provision of high-quality services to the</w:t>
      </w:r>
      <w:r w:rsidR="008E333B" w:rsidRPr="00A30301">
        <w:rPr>
          <w:rFonts w:ascii="Times New Roman" w:hAnsi="Times New Roman" w:cs="Times New Roman"/>
          <w:sz w:val="24"/>
          <w:szCs w:val="24"/>
        </w:rPr>
        <w:t xml:space="preserve"> elite or upper class </w:t>
      </w:r>
      <w:r w:rsidR="00726168" w:rsidRPr="00A30301">
        <w:rPr>
          <w:rFonts w:ascii="Times New Roman" w:hAnsi="Times New Roman" w:cs="Times New Roman"/>
          <w:sz w:val="24"/>
          <w:szCs w:val="24"/>
        </w:rPr>
        <w:t xml:space="preserve">of clients (Shangri-La Group, 2024/b). </w:t>
      </w:r>
    </w:p>
    <w:p w:rsidR="008A4017" w:rsidRPr="00A30301" w:rsidRDefault="008A4017" w:rsidP="000207F8">
      <w:pPr>
        <w:spacing w:after="0"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Figure-1: Growth in revenue of Shangri-La Groups </w:t>
      </w:r>
      <w:r w:rsidR="002C03D1" w:rsidRPr="00A30301">
        <w:rPr>
          <w:rFonts w:ascii="Times New Roman" w:eastAsia="Times New Roman" w:hAnsi="Times New Roman" w:cs="Times New Roman"/>
          <w:sz w:val="24"/>
          <w:szCs w:val="24"/>
        </w:rPr>
        <w:t>for 2022</w:t>
      </w:r>
      <w:r w:rsidR="00CE08E0" w:rsidRPr="00A30301">
        <w:rPr>
          <w:rFonts w:ascii="Times New Roman" w:eastAsia="Times New Roman" w:hAnsi="Times New Roman" w:cs="Times New Roman"/>
          <w:sz w:val="24"/>
          <w:szCs w:val="24"/>
        </w:rPr>
        <w:t xml:space="preserve"> </w:t>
      </w:r>
    </w:p>
    <w:p w:rsidR="006B191D" w:rsidRPr="00A30301" w:rsidRDefault="006B191D" w:rsidP="000207F8">
      <w:pPr>
        <w:spacing w:after="0" w:line="360" w:lineRule="auto"/>
        <w:rPr>
          <w:rFonts w:ascii="Times New Roman" w:eastAsia="Times New Roman" w:hAnsi="Times New Roman" w:cs="Times New Roman"/>
          <w:sz w:val="24"/>
          <w:szCs w:val="24"/>
        </w:rPr>
      </w:pPr>
    </w:p>
    <w:p w:rsidR="00832718" w:rsidRPr="00A30301" w:rsidRDefault="00F40851" w:rsidP="000207F8">
      <w:pPr>
        <w:spacing w:line="360" w:lineRule="auto"/>
        <w:rPr>
          <w:rFonts w:ascii="Times New Roman" w:hAnsi="Times New Roman" w:cs="Times New Roman"/>
          <w:sz w:val="24"/>
          <w:szCs w:val="24"/>
        </w:rPr>
      </w:pPr>
      <w:r w:rsidRPr="00A30301">
        <w:rPr>
          <w:rFonts w:ascii="Times New Roman" w:hAnsi="Times New Roman" w:cs="Times New Roman"/>
          <w:noProof/>
          <w:sz w:val="24"/>
          <w:szCs w:val="24"/>
          <w:lang w:val="en-GB" w:eastAsia="en-GB"/>
        </w:rPr>
        <w:lastRenderedPageBreak/>
        <w:drawing>
          <wp:inline distT="0" distB="0" distL="0" distR="0" wp14:anchorId="13F717AE" wp14:editId="7147F951">
            <wp:extent cx="2898475" cy="24251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07902" cy="2432993"/>
                    </a:xfrm>
                    <a:prstGeom prst="rect">
                      <a:avLst/>
                    </a:prstGeom>
                  </pic:spPr>
                </pic:pic>
              </a:graphicData>
            </a:graphic>
          </wp:inline>
        </w:drawing>
      </w:r>
      <w:r w:rsidRPr="00A30301">
        <w:rPr>
          <w:rFonts w:ascii="Times New Roman" w:hAnsi="Times New Roman" w:cs="Times New Roman"/>
          <w:sz w:val="24"/>
          <w:szCs w:val="24"/>
        </w:rPr>
        <w:t xml:space="preserve"> </w:t>
      </w:r>
    </w:p>
    <w:p w:rsidR="00FC2CE5" w:rsidRPr="00A30301" w:rsidRDefault="00F40851"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(Source: </w:t>
      </w:r>
      <w:r w:rsidR="00832718" w:rsidRPr="00A30301">
        <w:rPr>
          <w:rFonts w:ascii="Times New Roman" w:eastAsia="Times New Roman" w:hAnsi="Times New Roman" w:cs="Times New Roman"/>
          <w:sz w:val="24"/>
          <w:szCs w:val="24"/>
        </w:rPr>
        <w:t xml:space="preserve">Shangri-La Group, 2022). </w:t>
      </w:r>
    </w:p>
    <w:p w:rsidR="005B21EC" w:rsidRPr="00A30301" w:rsidRDefault="00E81A35" w:rsidP="000207F8">
      <w:pPr>
        <w:spacing w:after="0"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According to He, (2024)</w:t>
      </w:r>
      <w:r w:rsidR="00673CDB" w:rsidRPr="00A30301">
        <w:rPr>
          <w:rFonts w:ascii="Times New Roman" w:eastAsia="Times New Roman" w:hAnsi="Times New Roman" w:cs="Times New Roman"/>
          <w:sz w:val="24"/>
          <w:szCs w:val="24"/>
        </w:rPr>
        <w:t>;</w:t>
      </w:r>
      <w:r w:rsidRPr="00A30301">
        <w:rPr>
          <w:rFonts w:ascii="Times New Roman" w:eastAsia="Times New Roman" w:hAnsi="Times New Roman" w:cs="Times New Roman"/>
          <w:sz w:val="24"/>
          <w:szCs w:val="24"/>
        </w:rPr>
        <w:t xml:space="preserve"> </w:t>
      </w:r>
      <w:r w:rsidR="008945A4" w:rsidRPr="00A30301">
        <w:rPr>
          <w:rFonts w:ascii="Times New Roman" w:eastAsia="Times New Roman" w:hAnsi="Times New Roman" w:cs="Times New Roman"/>
          <w:sz w:val="24"/>
          <w:szCs w:val="24"/>
        </w:rPr>
        <w:t xml:space="preserve">after three years of loss due to Covid-19 restrictions, </w:t>
      </w:r>
      <w:r w:rsidRPr="00A30301">
        <w:rPr>
          <w:rFonts w:ascii="Times New Roman" w:eastAsia="Times New Roman" w:hAnsi="Times New Roman" w:cs="Times New Roman"/>
          <w:sz w:val="24"/>
          <w:szCs w:val="24"/>
        </w:rPr>
        <w:t>Shangri-La Group announced attributable net profit of $184.1 million for 2023. The luxury hotel operator and owner profited from the relaxation of travel restrictions related to the pandemic in mainland China and Hong Kong, which are its two largest revenue-generating areas.</w:t>
      </w:r>
      <w:r w:rsidR="00673CDB" w:rsidRPr="00A30301">
        <w:rPr>
          <w:rFonts w:ascii="Times New Roman" w:eastAsia="Times New Roman" w:hAnsi="Times New Roman" w:cs="Times New Roman"/>
          <w:sz w:val="24"/>
          <w:szCs w:val="24"/>
        </w:rPr>
        <w:t xml:space="preserve"> </w:t>
      </w:r>
      <w:r w:rsidR="00FC2CE5" w:rsidRPr="00A30301">
        <w:rPr>
          <w:rFonts w:ascii="Times New Roman" w:eastAsia="Times New Roman" w:hAnsi="Times New Roman" w:cs="Times New Roman"/>
          <w:sz w:val="24"/>
          <w:szCs w:val="24"/>
        </w:rPr>
        <w:t>W</w:t>
      </w:r>
      <w:r w:rsidR="004801A8" w:rsidRPr="00A30301">
        <w:rPr>
          <w:rFonts w:ascii="Times New Roman" w:eastAsia="Times New Roman" w:hAnsi="Times New Roman" w:cs="Times New Roman"/>
          <w:sz w:val="24"/>
          <w:szCs w:val="24"/>
        </w:rPr>
        <w:t xml:space="preserve">hile </w:t>
      </w:r>
      <w:r w:rsidR="00E346EE" w:rsidRPr="00A30301">
        <w:rPr>
          <w:rFonts w:ascii="Times New Roman" w:eastAsia="Times New Roman" w:hAnsi="Times New Roman" w:cs="Times New Roman"/>
          <w:sz w:val="24"/>
          <w:szCs w:val="24"/>
        </w:rPr>
        <w:t>i</w:t>
      </w:r>
      <w:r w:rsidR="004801A8" w:rsidRPr="00A30301">
        <w:rPr>
          <w:rFonts w:ascii="Times New Roman" w:eastAsia="Times New Roman" w:hAnsi="Times New Roman" w:cs="Times New Roman"/>
          <w:sz w:val="24"/>
          <w:szCs w:val="24"/>
        </w:rPr>
        <w:t>ts revenue increased by 46.5% to US$2.1 billion in FY2023 from US$1.</w:t>
      </w:r>
      <w:r w:rsidR="00673CDB" w:rsidRPr="00A30301">
        <w:rPr>
          <w:rFonts w:ascii="Times New Roman" w:eastAsia="Times New Roman" w:hAnsi="Times New Roman" w:cs="Times New Roman"/>
          <w:sz w:val="24"/>
          <w:szCs w:val="24"/>
        </w:rPr>
        <w:t xml:space="preserve">5 </w:t>
      </w:r>
      <w:r w:rsidR="009F0048" w:rsidRPr="00A30301">
        <w:rPr>
          <w:rFonts w:ascii="Times New Roman" w:eastAsia="Times New Roman" w:hAnsi="Times New Roman" w:cs="Times New Roman"/>
          <w:sz w:val="24"/>
          <w:szCs w:val="24"/>
        </w:rPr>
        <w:t>billion in the previous year (</w:t>
      </w:r>
      <w:r w:rsidR="00FF664E" w:rsidRPr="00A30301">
        <w:rPr>
          <w:rFonts w:ascii="Times New Roman" w:eastAsia="Times New Roman" w:hAnsi="Times New Roman" w:cs="Times New Roman"/>
          <w:sz w:val="24"/>
          <w:szCs w:val="24"/>
        </w:rPr>
        <w:t xml:space="preserve">Oh, 2024). </w:t>
      </w:r>
    </w:p>
    <w:p w:rsidR="005B21EC" w:rsidRPr="00A30301" w:rsidRDefault="005B21EC" w:rsidP="000207F8">
      <w:pPr>
        <w:spacing w:after="0" w:line="360" w:lineRule="auto"/>
        <w:rPr>
          <w:rFonts w:ascii="Times New Roman" w:eastAsia="Times New Roman" w:hAnsi="Times New Roman" w:cs="Times New Roman"/>
          <w:sz w:val="24"/>
          <w:szCs w:val="24"/>
        </w:rPr>
      </w:pPr>
    </w:p>
    <w:p w:rsidR="005B21EC" w:rsidRPr="00A30301" w:rsidRDefault="005B21EC" w:rsidP="000207F8">
      <w:pPr>
        <w:spacing w:after="0"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Figure-2: </w:t>
      </w:r>
      <w:r w:rsidR="00644BD6" w:rsidRPr="00A30301">
        <w:rPr>
          <w:rFonts w:ascii="Times New Roman" w:eastAsia="Times New Roman" w:hAnsi="Times New Roman" w:cs="Times New Roman"/>
          <w:sz w:val="24"/>
          <w:szCs w:val="24"/>
        </w:rPr>
        <w:t>Increased Revenue of S</w:t>
      </w:r>
      <w:r w:rsidR="002B3D08" w:rsidRPr="00A30301">
        <w:rPr>
          <w:rFonts w:ascii="Times New Roman" w:eastAsia="Times New Roman" w:hAnsi="Times New Roman" w:cs="Times New Roman"/>
          <w:sz w:val="24"/>
          <w:szCs w:val="24"/>
        </w:rPr>
        <w:t xml:space="preserve">hangri-La for 2023. </w:t>
      </w:r>
    </w:p>
    <w:p w:rsidR="004801A8" w:rsidRPr="00A30301" w:rsidRDefault="005B21EC" w:rsidP="000207F8">
      <w:pPr>
        <w:spacing w:after="0"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noProof/>
          <w:sz w:val="24"/>
          <w:szCs w:val="24"/>
          <w:lang w:val="en-GB" w:eastAsia="en-GB"/>
        </w:rPr>
        <w:drawing>
          <wp:inline distT="0" distB="0" distL="0" distR="0" wp14:anchorId="79D6603B" wp14:editId="0186D47D">
            <wp:extent cx="5003321" cy="158438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22490" cy="1590455"/>
                    </a:xfrm>
                    <a:prstGeom prst="rect">
                      <a:avLst/>
                    </a:prstGeom>
                  </pic:spPr>
                </pic:pic>
              </a:graphicData>
            </a:graphic>
          </wp:inline>
        </w:drawing>
      </w:r>
    </w:p>
    <w:p w:rsidR="00683310" w:rsidRPr="00A30301" w:rsidRDefault="001825D9"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t xml:space="preserve"> (Source: Oh, 2024). </w:t>
      </w:r>
    </w:p>
    <w:p w:rsidR="0027299C" w:rsidRPr="00A30301" w:rsidRDefault="0027299C" w:rsidP="000207F8">
      <w:pPr>
        <w:spacing w:after="0"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Due to cost savings at hotel management services in addition to general business recovery, the effective share of EBITDA for the year ended December 31, 2023, was USD873.6 million, up 97.8% from USD441.6 million for th</w:t>
      </w:r>
      <w:r w:rsidR="00D95E07" w:rsidRPr="00A30301">
        <w:rPr>
          <w:rFonts w:ascii="Times New Roman" w:eastAsia="Times New Roman" w:hAnsi="Times New Roman" w:cs="Times New Roman"/>
          <w:sz w:val="24"/>
          <w:szCs w:val="24"/>
        </w:rPr>
        <w:t>e year ended December 31, 2022 (Shangri-La Group, 2024</w:t>
      </w:r>
      <w:r w:rsidR="000814BD" w:rsidRPr="00A30301">
        <w:rPr>
          <w:rFonts w:ascii="Times New Roman" w:eastAsia="Times New Roman" w:hAnsi="Times New Roman" w:cs="Times New Roman"/>
          <w:sz w:val="24"/>
          <w:szCs w:val="24"/>
        </w:rPr>
        <w:t xml:space="preserve">/c). </w:t>
      </w:r>
    </w:p>
    <w:p w:rsidR="008771E9" w:rsidRPr="00A30301" w:rsidRDefault="00542703" w:rsidP="000207F8">
      <w:pPr>
        <w:spacing w:line="360" w:lineRule="auto"/>
        <w:rPr>
          <w:rFonts w:ascii="Times New Roman" w:hAnsi="Times New Roman" w:cs="Times New Roman"/>
          <w:b/>
          <w:sz w:val="24"/>
          <w:szCs w:val="24"/>
        </w:rPr>
      </w:pPr>
      <w:r w:rsidRPr="00A30301">
        <w:rPr>
          <w:rFonts w:ascii="Times New Roman" w:hAnsi="Times New Roman" w:cs="Times New Roman"/>
          <w:b/>
          <w:sz w:val="24"/>
          <w:szCs w:val="24"/>
        </w:rPr>
        <w:lastRenderedPageBreak/>
        <w:br/>
        <w:t xml:space="preserve">Travelodge Hotels: </w:t>
      </w:r>
    </w:p>
    <w:p w:rsidR="00C519C7" w:rsidRPr="00A30301" w:rsidRDefault="00542703" w:rsidP="000207F8">
      <w:pPr>
        <w:spacing w:line="360" w:lineRule="auto"/>
        <w:rPr>
          <w:rFonts w:ascii="Times New Roman" w:eastAsia="Times New Roman" w:hAnsi="Times New Roman" w:cs="Times New Roman"/>
          <w:sz w:val="24"/>
          <w:szCs w:val="24"/>
        </w:rPr>
      </w:pPr>
      <w:r w:rsidRPr="00A30301">
        <w:rPr>
          <w:rFonts w:ascii="Times New Roman" w:hAnsi="Times New Roman" w:cs="Times New Roman"/>
          <w:sz w:val="24"/>
          <w:szCs w:val="24"/>
        </w:rPr>
        <w:t xml:space="preserve">Travelodge </w:t>
      </w:r>
      <w:r w:rsidR="003C6274" w:rsidRPr="00A30301">
        <w:rPr>
          <w:rFonts w:ascii="Times New Roman" w:hAnsi="Times New Roman" w:cs="Times New Roman"/>
          <w:sz w:val="24"/>
          <w:szCs w:val="24"/>
        </w:rPr>
        <w:t>Hotels’</w:t>
      </w:r>
      <w:r w:rsidRPr="00A30301">
        <w:rPr>
          <w:rFonts w:ascii="Times New Roman" w:hAnsi="Times New Roman" w:cs="Times New Roman"/>
          <w:sz w:val="24"/>
          <w:szCs w:val="24"/>
        </w:rPr>
        <w:t xml:space="preserve"> are also known for a considerable increase in revenue, which is mostly focused on room bookings within its expan</w:t>
      </w:r>
      <w:r w:rsidR="00E86166" w:rsidRPr="00A30301">
        <w:rPr>
          <w:rFonts w:ascii="Times New Roman" w:hAnsi="Times New Roman" w:cs="Times New Roman"/>
          <w:sz w:val="24"/>
          <w:szCs w:val="24"/>
        </w:rPr>
        <w:t>sive portfolio of budget hotels (Travelodge, 2024/a).</w:t>
      </w:r>
      <w:r w:rsidR="009B0BDF" w:rsidRPr="00A30301">
        <w:rPr>
          <w:rFonts w:ascii="Times New Roman" w:hAnsi="Times New Roman" w:cs="Times New Roman"/>
          <w:sz w:val="24"/>
          <w:szCs w:val="24"/>
        </w:rPr>
        <w:t xml:space="preserve"> </w:t>
      </w:r>
      <w:r w:rsidR="00293630" w:rsidRPr="00A30301">
        <w:rPr>
          <w:rFonts w:ascii="Times New Roman" w:hAnsi="Times New Roman" w:cs="Times New Roman"/>
          <w:sz w:val="24"/>
          <w:szCs w:val="24"/>
        </w:rPr>
        <w:t xml:space="preserve">According to Seo, (2024); </w:t>
      </w:r>
      <w:r w:rsidR="00D66F95" w:rsidRPr="00A30301">
        <w:rPr>
          <w:rFonts w:ascii="Times New Roman" w:eastAsia="Times New Roman" w:hAnsi="Times New Roman" w:cs="Times New Roman"/>
          <w:sz w:val="24"/>
          <w:szCs w:val="24"/>
        </w:rPr>
        <w:t>t</w:t>
      </w:r>
      <w:r w:rsidR="00E1358C" w:rsidRPr="00A30301">
        <w:rPr>
          <w:rFonts w:ascii="Times New Roman" w:eastAsia="Times New Roman" w:hAnsi="Times New Roman" w:cs="Times New Roman"/>
          <w:sz w:val="24"/>
          <w:szCs w:val="24"/>
        </w:rPr>
        <w:t>he low-cost hotel chain reported earnings before interest, taxes, depreciation, and amortization (EBITDA) increased by 14.6% to £243.9 million for the year that ended on December 31, 2023.</w:t>
      </w:r>
    </w:p>
    <w:p w:rsidR="005449A9" w:rsidRPr="00A30301" w:rsidRDefault="005449A9"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While the company has performed towards growth in past with Strong cost control measures, </w:t>
      </w:r>
      <w:r w:rsidR="00584ACD" w:rsidRPr="00A30301">
        <w:rPr>
          <w:rFonts w:ascii="Times New Roman" w:eastAsia="Times New Roman" w:hAnsi="Times New Roman" w:cs="Times New Roman"/>
          <w:sz w:val="24"/>
          <w:szCs w:val="24"/>
        </w:rPr>
        <w:t xml:space="preserve">that are </w:t>
      </w:r>
      <w:r w:rsidRPr="00A30301">
        <w:rPr>
          <w:rFonts w:ascii="Times New Roman" w:eastAsia="Times New Roman" w:hAnsi="Times New Roman" w:cs="Times New Roman"/>
          <w:sz w:val="24"/>
          <w:szCs w:val="24"/>
        </w:rPr>
        <w:t>not immune to increasing inflationary pressures</w:t>
      </w:r>
      <w:r w:rsidR="001E7C0F" w:rsidRPr="00A30301">
        <w:rPr>
          <w:rFonts w:ascii="Times New Roman" w:eastAsia="Times New Roman" w:hAnsi="Times New Roman" w:cs="Times New Roman"/>
          <w:sz w:val="24"/>
          <w:szCs w:val="24"/>
        </w:rPr>
        <w:t>. As per the financial results for the year 202</w:t>
      </w:r>
      <w:r w:rsidR="00194DFF" w:rsidRPr="00A30301">
        <w:rPr>
          <w:rFonts w:ascii="Times New Roman" w:eastAsia="Times New Roman" w:hAnsi="Times New Roman" w:cs="Times New Roman"/>
          <w:sz w:val="24"/>
          <w:szCs w:val="24"/>
        </w:rPr>
        <w:t>2, its revenue increased by 25% as com</w:t>
      </w:r>
      <w:r w:rsidR="00260190" w:rsidRPr="00A30301">
        <w:rPr>
          <w:rFonts w:ascii="Times New Roman" w:eastAsia="Times New Roman" w:hAnsi="Times New Roman" w:cs="Times New Roman"/>
          <w:sz w:val="24"/>
          <w:szCs w:val="24"/>
        </w:rPr>
        <w:t xml:space="preserve">pared to the revenue from 2019 (Travelodge, 2023). </w:t>
      </w:r>
    </w:p>
    <w:p w:rsidR="00521A98" w:rsidRPr="00A30301" w:rsidRDefault="00521A98"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Figure-3: Growth in revenue of Travelodge </w:t>
      </w:r>
      <w:r w:rsidR="009F3140" w:rsidRPr="00A30301">
        <w:rPr>
          <w:rFonts w:ascii="Times New Roman" w:eastAsia="Times New Roman" w:hAnsi="Times New Roman" w:cs="Times New Roman"/>
          <w:sz w:val="24"/>
          <w:szCs w:val="24"/>
        </w:rPr>
        <w:t>for 2022 from 2019</w:t>
      </w:r>
    </w:p>
    <w:p w:rsidR="00BB5E70" w:rsidRPr="00A30301" w:rsidRDefault="00BB5E70"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noProof/>
          <w:sz w:val="24"/>
          <w:szCs w:val="24"/>
          <w:lang w:val="en-GB" w:eastAsia="en-GB"/>
        </w:rPr>
        <w:drawing>
          <wp:inline distT="0" distB="0" distL="0" distR="0" wp14:anchorId="5D1E14F9" wp14:editId="19552A20">
            <wp:extent cx="6508750" cy="2285960"/>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74"/>
                    <a:stretch/>
                  </pic:blipFill>
                  <pic:spPr bwMode="auto">
                    <a:xfrm>
                      <a:off x="0" y="0"/>
                      <a:ext cx="6552723" cy="2301404"/>
                    </a:xfrm>
                    <a:prstGeom prst="rect">
                      <a:avLst/>
                    </a:prstGeom>
                    <a:ln>
                      <a:noFill/>
                    </a:ln>
                    <a:extLst>
                      <a:ext uri="{53640926-AAD7-44D8-BBD7-CCE9431645EC}">
                        <a14:shadowObscured xmlns:a14="http://schemas.microsoft.com/office/drawing/2010/main"/>
                      </a:ext>
                    </a:extLst>
                  </pic:spPr>
                </pic:pic>
              </a:graphicData>
            </a:graphic>
          </wp:inline>
        </w:drawing>
      </w:r>
    </w:p>
    <w:p w:rsidR="003E7E9F" w:rsidRPr="00A30301" w:rsidRDefault="004C1F77"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                                                                 </w:t>
      </w:r>
      <w:r w:rsidR="000A24A2" w:rsidRPr="00A30301">
        <w:rPr>
          <w:rFonts w:ascii="Times New Roman" w:eastAsia="Times New Roman" w:hAnsi="Times New Roman" w:cs="Times New Roman"/>
          <w:sz w:val="24"/>
          <w:szCs w:val="24"/>
        </w:rPr>
        <w:t>(</w:t>
      </w:r>
      <w:r w:rsidR="00452A97" w:rsidRPr="00A30301">
        <w:rPr>
          <w:rFonts w:ascii="Times New Roman" w:eastAsia="Times New Roman" w:hAnsi="Times New Roman" w:cs="Times New Roman"/>
          <w:sz w:val="24"/>
          <w:szCs w:val="24"/>
        </w:rPr>
        <w:t xml:space="preserve">Source: Travelodge, 2023). </w:t>
      </w:r>
    </w:p>
    <w:p w:rsidR="00202A4E" w:rsidRPr="00A30301" w:rsidRDefault="003E7E9F"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Although, it is observed that he coronavirus (COVID-19) pandemic's unprecedented effects on the hotel business worldwide are responsible for the decline in income in 2020.</w:t>
      </w:r>
      <w:r w:rsidR="007220E9" w:rsidRPr="00A30301">
        <w:rPr>
          <w:rFonts w:ascii="Times New Roman" w:eastAsia="Times New Roman" w:hAnsi="Times New Roman" w:cs="Times New Roman"/>
          <w:sz w:val="24"/>
          <w:szCs w:val="24"/>
        </w:rPr>
        <w:t xml:space="preserve"> While it managed</w:t>
      </w:r>
      <w:r w:rsidR="00C06F49" w:rsidRPr="00A30301">
        <w:rPr>
          <w:rFonts w:ascii="Times New Roman" w:eastAsia="Times New Roman" w:hAnsi="Times New Roman" w:cs="Times New Roman"/>
          <w:sz w:val="24"/>
          <w:szCs w:val="24"/>
        </w:rPr>
        <w:t xml:space="preserve"> to</w:t>
      </w:r>
      <w:r w:rsidR="007220E9" w:rsidRPr="00A30301">
        <w:rPr>
          <w:rFonts w:ascii="Times New Roman" w:eastAsia="Times New Roman" w:hAnsi="Times New Roman" w:cs="Times New Roman"/>
          <w:sz w:val="24"/>
          <w:szCs w:val="24"/>
        </w:rPr>
        <w:t xml:space="preserve"> </w:t>
      </w:r>
      <w:r w:rsidR="00B261E1" w:rsidRPr="00A30301">
        <w:rPr>
          <w:rFonts w:ascii="Times New Roman" w:eastAsia="Times New Roman" w:hAnsi="Times New Roman" w:cs="Times New Roman"/>
          <w:sz w:val="24"/>
          <w:szCs w:val="24"/>
        </w:rPr>
        <w:t>bring</w:t>
      </w:r>
      <w:r w:rsidRPr="00A30301">
        <w:rPr>
          <w:rFonts w:ascii="Times New Roman" w:eastAsia="Times New Roman" w:hAnsi="Times New Roman" w:cs="Times New Roman"/>
          <w:sz w:val="24"/>
          <w:szCs w:val="24"/>
        </w:rPr>
        <w:t xml:space="preserve"> in 560 million British pounds in income</w:t>
      </w:r>
      <w:r w:rsidR="007220E9" w:rsidRPr="00A30301">
        <w:rPr>
          <w:rFonts w:ascii="Times New Roman" w:eastAsia="Times New Roman" w:hAnsi="Times New Roman" w:cs="Times New Roman"/>
          <w:sz w:val="24"/>
          <w:szCs w:val="24"/>
        </w:rPr>
        <w:t xml:space="preserve"> in 2021</w:t>
      </w:r>
      <w:r w:rsidRPr="00A30301">
        <w:rPr>
          <w:rFonts w:ascii="Times New Roman" w:eastAsia="Times New Roman" w:hAnsi="Times New Roman" w:cs="Times New Roman"/>
          <w:sz w:val="24"/>
          <w:szCs w:val="24"/>
        </w:rPr>
        <w:t xml:space="preserve">, a rise over the 284 million earned in the year prior. </w:t>
      </w:r>
    </w:p>
    <w:p w:rsidR="00C0266B" w:rsidRPr="00A30301" w:rsidRDefault="00C0266B"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Figure-4: impact of covid-19 pandemic on Travelodge revenue </w:t>
      </w:r>
    </w:p>
    <w:p w:rsidR="00B93C6E" w:rsidRPr="00A30301" w:rsidRDefault="00B93C6E" w:rsidP="000207F8">
      <w:pPr>
        <w:spacing w:line="360" w:lineRule="auto"/>
        <w:rPr>
          <w:rFonts w:ascii="Times New Roman" w:eastAsia="Times New Roman" w:hAnsi="Times New Roman" w:cs="Times New Roman"/>
          <w:sz w:val="24"/>
          <w:szCs w:val="24"/>
        </w:rPr>
      </w:pPr>
    </w:p>
    <w:p w:rsidR="00C0266B" w:rsidRPr="00A30301" w:rsidRDefault="00C0266B" w:rsidP="000207F8">
      <w:pPr>
        <w:spacing w:line="360" w:lineRule="auto"/>
        <w:rPr>
          <w:rFonts w:ascii="Times New Roman" w:eastAsia="Times New Roman" w:hAnsi="Times New Roman" w:cs="Times New Roman"/>
          <w:sz w:val="24"/>
          <w:szCs w:val="24"/>
        </w:rPr>
      </w:pPr>
      <w:r w:rsidRPr="00A30301">
        <w:rPr>
          <w:rFonts w:ascii="Times New Roman" w:eastAsia="Times New Roman" w:hAnsi="Times New Roman" w:cs="Times New Roman"/>
          <w:noProof/>
          <w:sz w:val="24"/>
          <w:szCs w:val="24"/>
          <w:lang w:val="en-GB" w:eastAsia="en-GB"/>
        </w:rPr>
        <w:lastRenderedPageBreak/>
        <w:drawing>
          <wp:inline distT="0" distB="0" distL="0" distR="0" wp14:anchorId="79C97372" wp14:editId="25AC8EDF">
            <wp:extent cx="3994030" cy="2590383"/>
            <wp:effectExtent l="0" t="0" r="698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20" t="13116"/>
                    <a:stretch/>
                  </pic:blipFill>
                  <pic:spPr bwMode="auto">
                    <a:xfrm>
                      <a:off x="0" y="0"/>
                      <a:ext cx="4016718" cy="2605098"/>
                    </a:xfrm>
                    <a:prstGeom prst="rect">
                      <a:avLst/>
                    </a:prstGeom>
                    <a:ln>
                      <a:noFill/>
                    </a:ln>
                    <a:extLst>
                      <a:ext uri="{53640926-AAD7-44D8-BBD7-CCE9431645EC}">
                        <a14:shadowObscured xmlns:a14="http://schemas.microsoft.com/office/drawing/2010/main"/>
                      </a:ext>
                    </a:extLst>
                  </pic:spPr>
                </pic:pic>
              </a:graphicData>
            </a:graphic>
          </wp:inline>
        </w:drawing>
      </w:r>
    </w:p>
    <w:p w:rsidR="00E1358C" w:rsidRPr="00A30301" w:rsidRDefault="004334D7" w:rsidP="000207F8">
      <w:pPr>
        <w:spacing w:line="360" w:lineRule="auto"/>
        <w:rPr>
          <w:rFonts w:ascii="Times New Roman" w:hAnsi="Times New Roman" w:cs="Times New Roman"/>
          <w:sz w:val="24"/>
          <w:szCs w:val="24"/>
        </w:rPr>
      </w:pPr>
      <w:r w:rsidRPr="00A30301">
        <w:rPr>
          <w:rFonts w:ascii="Times New Roman" w:eastAsia="Times New Roman" w:hAnsi="Times New Roman" w:cs="Times New Roman"/>
          <w:sz w:val="24"/>
          <w:szCs w:val="24"/>
        </w:rPr>
        <w:t xml:space="preserve">                         (</w:t>
      </w:r>
      <w:r w:rsidR="00920C1C" w:rsidRPr="00A30301">
        <w:rPr>
          <w:rFonts w:ascii="Times New Roman" w:eastAsia="Times New Roman" w:hAnsi="Times New Roman" w:cs="Times New Roman"/>
          <w:sz w:val="24"/>
          <w:szCs w:val="24"/>
        </w:rPr>
        <w:t>S</w:t>
      </w:r>
      <w:r w:rsidR="00791D95" w:rsidRPr="00A30301">
        <w:rPr>
          <w:rFonts w:ascii="Times New Roman" w:eastAsia="Times New Roman" w:hAnsi="Times New Roman" w:cs="Times New Roman"/>
          <w:sz w:val="24"/>
          <w:szCs w:val="24"/>
        </w:rPr>
        <w:t xml:space="preserve">ource: Statista, 2023). </w:t>
      </w:r>
    </w:p>
    <w:p w:rsidR="00C06F49" w:rsidRPr="00A30301" w:rsidRDefault="00542703"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t xml:space="preserve">Contrary to Travelodge, the revenue growth of Shangri-La may be </w:t>
      </w:r>
      <w:r w:rsidR="0086489A" w:rsidRPr="00A30301">
        <w:rPr>
          <w:rFonts w:ascii="Times New Roman" w:hAnsi="Times New Roman" w:cs="Times New Roman"/>
          <w:sz w:val="24"/>
          <w:szCs w:val="24"/>
        </w:rPr>
        <w:t>slightly</w:t>
      </w:r>
      <w:r w:rsidRPr="00A30301">
        <w:rPr>
          <w:rFonts w:ascii="Times New Roman" w:hAnsi="Times New Roman" w:cs="Times New Roman"/>
          <w:sz w:val="24"/>
          <w:szCs w:val="24"/>
        </w:rPr>
        <w:t xml:space="preserve"> resistant to economic fluctuations owing to its positioning as a mid-range to budget type of hospitality. However, marketing innovations as well as competitive pricing have still enabled the company to maint</w:t>
      </w:r>
      <w:r w:rsidR="007F4796" w:rsidRPr="00A30301">
        <w:rPr>
          <w:rFonts w:ascii="Times New Roman" w:hAnsi="Times New Roman" w:cs="Times New Roman"/>
          <w:sz w:val="24"/>
          <w:szCs w:val="24"/>
        </w:rPr>
        <w:t>ain the growth of its revenues.</w:t>
      </w:r>
    </w:p>
    <w:p w:rsidR="00260AF2" w:rsidRPr="00A30301" w:rsidRDefault="00542703" w:rsidP="000207F8">
      <w:pPr>
        <w:spacing w:line="360" w:lineRule="auto"/>
        <w:rPr>
          <w:rStyle w:val="Heading2Char"/>
          <w:rFonts w:eastAsiaTheme="minorHAnsi"/>
          <w:sz w:val="24"/>
          <w:szCs w:val="24"/>
        </w:rPr>
      </w:pPr>
      <w:r w:rsidRPr="00A30301">
        <w:rPr>
          <w:rFonts w:ascii="Times New Roman" w:hAnsi="Times New Roman" w:cs="Times New Roman"/>
          <w:sz w:val="24"/>
          <w:szCs w:val="24"/>
        </w:rPr>
        <w:br/>
      </w:r>
      <w:bookmarkStart w:id="5" w:name="_Toc165416883"/>
      <w:r w:rsidRPr="00A30301">
        <w:rPr>
          <w:rStyle w:val="Heading1Char"/>
          <w:rFonts w:ascii="Times New Roman" w:hAnsi="Times New Roman" w:cs="Times New Roman"/>
          <w:b/>
          <w:color w:val="auto"/>
          <w:sz w:val="24"/>
          <w:szCs w:val="24"/>
        </w:rPr>
        <w:t>2. Market Position</w:t>
      </w:r>
      <w:bookmarkEnd w:id="5"/>
      <w:r w:rsidRPr="00A30301">
        <w:rPr>
          <w:rStyle w:val="Heading1Char"/>
          <w:rFonts w:ascii="Times New Roman" w:hAnsi="Times New Roman" w:cs="Times New Roman"/>
          <w:b/>
          <w:color w:val="auto"/>
          <w:sz w:val="24"/>
          <w:szCs w:val="24"/>
        </w:rPr>
        <w:br/>
      </w:r>
      <w:r w:rsidRPr="00A30301">
        <w:rPr>
          <w:rFonts w:ascii="Times New Roman" w:hAnsi="Times New Roman" w:cs="Times New Roman"/>
          <w:sz w:val="24"/>
          <w:szCs w:val="24"/>
        </w:rPr>
        <w:br/>
      </w:r>
      <w:r w:rsidRPr="00A30301">
        <w:rPr>
          <w:rStyle w:val="Heading2Char"/>
          <w:rFonts w:eastAsiaTheme="minorHAnsi"/>
          <w:sz w:val="24"/>
          <w:szCs w:val="24"/>
        </w:rPr>
        <w:t xml:space="preserve">Shangri-La Hotels: </w:t>
      </w:r>
    </w:p>
    <w:p w:rsidR="00762E47" w:rsidRPr="00A30301" w:rsidRDefault="00535863" w:rsidP="000207F8">
      <w:pPr>
        <w:spacing w:line="360" w:lineRule="auto"/>
        <w:rPr>
          <w:rFonts w:ascii="Times New Roman" w:hAnsi="Times New Roman" w:cs="Times New Roman"/>
          <w:sz w:val="24"/>
          <w:szCs w:val="24"/>
        </w:rPr>
      </w:pPr>
      <w:r w:rsidRPr="00762E47">
        <w:rPr>
          <w:rFonts w:ascii="Times New Roman" w:eastAsia="Times New Roman" w:hAnsi="Times New Roman" w:cs="Times New Roman"/>
          <w:b/>
          <w:sz w:val="24"/>
          <w:szCs w:val="24"/>
        </w:rPr>
        <w:t>Market Share:</w:t>
      </w:r>
      <w:r w:rsidRPr="00762E47">
        <w:rPr>
          <w:rFonts w:ascii="Times New Roman" w:eastAsia="Times New Roman" w:hAnsi="Times New Roman" w:cs="Times New Roman"/>
          <w:sz w:val="24"/>
          <w:szCs w:val="24"/>
        </w:rPr>
        <w:t xml:space="preserve"> </w:t>
      </w:r>
      <w:r w:rsidRPr="00A30301">
        <w:rPr>
          <w:rFonts w:ascii="Times New Roman" w:eastAsia="Times New Roman" w:hAnsi="Times New Roman" w:cs="Times New Roman"/>
          <w:sz w:val="24"/>
          <w:szCs w:val="24"/>
        </w:rPr>
        <w:t xml:space="preserve"> </w:t>
      </w:r>
      <w:r w:rsidR="00542703" w:rsidRPr="00A30301">
        <w:rPr>
          <w:rFonts w:ascii="Times New Roman" w:hAnsi="Times New Roman" w:cs="Times New Roman"/>
          <w:sz w:val="24"/>
          <w:szCs w:val="24"/>
        </w:rPr>
        <w:t>Shangri-La Hot</w:t>
      </w:r>
      <w:r w:rsidR="009105DE" w:rsidRPr="00A30301">
        <w:rPr>
          <w:rFonts w:ascii="Times New Roman" w:hAnsi="Times New Roman" w:cs="Times New Roman"/>
          <w:sz w:val="24"/>
          <w:szCs w:val="24"/>
        </w:rPr>
        <w:t xml:space="preserve">els </w:t>
      </w:r>
      <w:r w:rsidR="00542703" w:rsidRPr="00A30301">
        <w:rPr>
          <w:rFonts w:ascii="Times New Roman" w:hAnsi="Times New Roman" w:cs="Times New Roman"/>
          <w:sz w:val="24"/>
          <w:szCs w:val="24"/>
        </w:rPr>
        <w:t xml:space="preserve">serves the wealthy travelers who are in </w:t>
      </w:r>
      <w:r w:rsidR="00064D36" w:rsidRPr="00A30301">
        <w:rPr>
          <w:rFonts w:ascii="Times New Roman" w:hAnsi="Times New Roman" w:cs="Times New Roman"/>
          <w:sz w:val="24"/>
          <w:szCs w:val="24"/>
        </w:rPr>
        <w:t>search</w:t>
      </w:r>
      <w:r w:rsidR="00542703" w:rsidRPr="00A30301">
        <w:rPr>
          <w:rFonts w:ascii="Times New Roman" w:hAnsi="Times New Roman" w:cs="Times New Roman"/>
          <w:sz w:val="24"/>
          <w:szCs w:val="24"/>
        </w:rPr>
        <w:t xml:space="preserve"> of luxury experiences. The hotel brand Shangri-La boasts of an outstanding reputation for service excellence and top-of-the-li</w:t>
      </w:r>
      <w:r w:rsidR="00064D36" w:rsidRPr="00A30301">
        <w:rPr>
          <w:rFonts w:ascii="Times New Roman" w:hAnsi="Times New Roman" w:cs="Times New Roman"/>
          <w:sz w:val="24"/>
          <w:szCs w:val="24"/>
        </w:rPr>
        <w:t xml:space="preserve">ne facilities, which have led to achieve </w:t>
      </w:r>
      <w:r w:rsidR="001115C1" w:rsidRPr="00A30301">
        <w:rPr>
          <w:rFonts w:ascii="Times New Roman" w:hAnsi="Times New Roman" w:cs="Times New Roman"/>
          <w:sz w:val="24"/>
          <w:szCs w:val="24"/>
        </w:rPr>
        <w:t>a position of industry lea</w:t>
      </w:r>
      <w:r w:rsidR="00E677AD" w:rsidRPr="00A30301">
        <w:rPr>
          <w:rFonts w:ascii="Times New Roman" w:hAnsi="Times New Roman" w:cs="Times New Roman"/>
          <w:sz w:val="24"/>
          <w:szCs w:val="24"/>
        </w:rPr>
        <w:t>d</w:t>
      </w:r>
      <w:r w:rsidRPr="00A30301">
        <w:rPr>
          <w:rFonts w:ascii="Times New Roman" w:hAnsi="Times New Roman" w:cs="Times New Roman"/>
          <w:sz w:val="24"/>
          <w:szCs w:val="24"/>
        </w:rPr>
        <w:t>er in the world of hospitality</w:t>
      </w:r>
      <w:r w:rsidR="0082333C" w:rsidRPr="00A30301">
        <w:rPr>
          <w:rFonts w:ascii="Times New Roman" w:hAnsi="Times New Roman" w:cs="Times New Roman"/>
          <w:sz w:val="24"/>
          <w:szCs w:val="24"/>
        </w:rPr>
        <w:t xml:space="preserve"> </w:t>
      </w:r>
      <w:r w:rsidR="009F7016" w:rsidRPr="00A30301">
        <w:rPr>
          <w:rFonts w:ascii="Times New Roman" w:hAnsi="Times New Roman" w:cs="Times New Roman"/>
          <w:sz w:val="24"/>
          <w:szCs w:val="24"/>
        </w:rPr>
        <w:t>(</w:t>
      </w:r>
      <w:proofErr w:type="spellStart"/>
      <w:r w:rsidR="009F7016" w:rsidRPr="00A30301">
        <w:rPr>
          <w:rFonts w:ascii="Times New Roman" w:hAnsi="Times New Roman" w:cs="Times New Roman"/>
          <w:sz w:val="24"/>
          <w:szCs w:val="24"/>
        </w:rPr>
        <w:t>Bhasin</w:t>
      </w:r>
      <w:proofErr w:type="spellEnd"/>
      <w:r w:rsidR="009F7016" w:rsidRPr="00A30301">
        <w:rPr>
          <w:rFonts w:ascii="Times New Roman" w:hAnsi="Times New Roman" w:cs="Times New Roman"/>
          <w:sz w:val="24"/>
          <w:szCs w:val="24"/>
        </w:rPr>
        <w:t xml:space="preserve">, 2024). </w:t>
      </w:r>
      <w:r w:rsidR="00762E47" w:rsidRPr="00762E47">
        <w:rPr>
          <w:rFonts w:ascii="Times New Roman" w:eastAsia="Times New Roman" w:hAnsi="Times New Roman" w:cs="Times New Roman"/>
          <w:sz w:val="24"/>
          <w:szCs w:val="24"/>
        </w:rPr>
        <w:t>In the luxury hotel industry, Shangri-La Hotel Group has a substantial market share, especially in important markets in Asia, the Middle East, Europe, and North America. With a portfolio of upmarket hotels that appeal to sophisticated guests, it may not have the biggest market share when compared to some other international hotel chains, but it nevertheless has a sizable position in t</w:t>
      </w:r>
      <w:r w:rsidR="00DA47A6" w:rsidRPr="00A30301">
        <w:rPr>
          <w:rFonts w:ascii="Times New Roman" w:eastAsia="Times New Roman" w:hAnsi="Times New Roman" w:cs="Times New Roman"/>
          <w:sz w:val="24"/>
          <w:szCs w:val="24"/>
        </w:rPr>
        <w:t>he premium hospitality industry (KHAING, 2016)</w:t>
      </w:r>
    </w:p>
    <w:p w:rsidR="006F6002" w:rsidRPr="00762E47" w:rsidRDefault="006F6002" w:rsidP="000207F8">
      <w:pPr>
        <w:spacing w:after="0" w:line="360" w:lineRule="auto"/>
        <w:rPr>
          <w:rFonts w:ascii="Times New Roman" w:eastAsia="Times New Roman" w:hAnsi="Times New Roman" w:cs="Times New Roman"/>
          <w:sz w:val="24"/>
          <w:szCs w:val="24"/>
        </w:rPr>
      </w:pPr>
    </w:p>
    <w:p w:rsidR="006F6002" w:rsidRPr="00A30301" w:rsidRDefault="006F6002" w:rsidP="000207F8">
      <w:pPr>
        <w:spacing w:after="0" w:line="360" w:lineRule="auto"/>
        <w:rPr>
          <w:rFonts w:ascii="Times New Roman" w:eastAsia="Times New Roman" w:hAnsi="Times New Roman" w:cs="Times New Roman"/>
          <w:sz w:val="24"/>
          <w:szCs w:val="24"/>
        </w:rPr>
      </w:pPr>
      <w:r w:rsidRPr="006F6002">
        <w:rPr>
          <w:rFonts w:ascii="Times New Roman" w:eastAsia="Times New Roman" w:hAnsi="Times New Roman" w:cs="Times New Roman"/>
          <w:b/>
          <w:sz w:val="24"/>
          <w:szCs w:val="24"/>
        </w:rPr>
        <w:lastRenderedPageBreak/>
        <w:t>Customer Demographics:</w:t>
      </w:r>
      <w:r w:rsidRPr="006F6002">
        <w:rPr>
          <w:rFonts w:ascii="Times New Roman" w:eastAsia="Times New Roman" w:hAnsi="Times New Roman" w:cs="Times New Roman"/>
          <w:sz w:val="24"/>
          <w:szCs w:val="24"/>
        </w:rPr>
        <w:t xml:space="preserve"> Shangri-La Hotels appeals mostly to wealthy vacationers, business leaders, and high-end leisure visitors who are looking for outstanding lodging, professional service, and lavish accessories. High net worth individuals, business clients, and luxury travellers who seek exclusivity, elegance, and extraordinary experiences represen</w:t>
      </w:r>
      <w:r w:rsidR="008E053B" w:rsidRPr="00A30301">
        <w:rPr>
          <w:rFonts w:ascii="Times New Roman" w:eastAsia="Times New Roman" w:hAnsi="Times New Roman" w:cs="Times New Roman"/>
          <w:sz w:val="24"/>
          <w:szCs w:val="24"/>
        </w:rPr>
        <w:t>t the majority of its clientele (</w:t>
      </w:r>
      <w:proofErr w:type="spellStart"/>
      <w:r w:rsidR="008E053B" w:rsidRPr="00A30301">
        <w:rPr>
          <w:rFonts w:ascii="Times New Roman" w:eastAsia="Times New Roman" w:hAnsi="Times New Roman" w:cs="Times New Roman"/>
          <w:sz w:val="24"/>
          <w:szCs w:val="24"/>
        </w:rPr>
        <w:t>Bhasin</w:t>
      </w:r>
      <w:proofErr w:type="spellEnd"/>
      <w:r w:rsidR="008E053B" w:rsidRPr="00A30301">
        <w:rPr>
          <w:rFonts w:ascii="Times New Roman" w:eastAsia="Times New Roman" w:hAnsi="Times New Roman" w:cs="Times New Roman"/>
          <w:sz w:val="24"/>
          <w:szCs w:val="24"/>
        </w:rPr>
        <w:t xml:space="preserve">, 2024). </w:t>
      </w:r>
    </w:p>
    <w:p w:rsidR="008E1ADE" w:rsidRPr="006F6002" w:rsidRDefault="008E1ADE" w:rsidP="000207F8">
      <w:pPr>
        <w:spacing w:after="0" w:line="360" w:lineRule="auto"/>
        <w:rPr>
          <w:rFonts w:ascii="Times New Roman" w:eastAsia="Times New Roman" w:hAnsi="Times New Roman" w:cs="Times New Roman"/>
          <w:sz w:val="24"/>
          <w:szCs w:val="24"/>
        </w:rPr>
      </w:pPr>
    </w:p>
    <w:p w:rsidR="007610F7" w:rsidRPr="00A30301" w:rsidRDefault="008E1ADE" w:rsidP="000207F8">
      <w:pPr>
        <w:spacing w:after="0" w:line="360" w:lineRule="auto"/>
        <w:rPr>
          <w:rStyle w:val="Heading2Char"/>
          <w:rFonts w:eastAsiaTheme="minorHAnsi"/>
          <w:sz w:val="24"/>
          <w:szCs w:val="24"/>
        </w:rPr>
      </w:pPr>
      <w:r w:rsidRPr="008E1ADE">
        <w:rPr>
          <w:rFonts w:ascii="Times New Roman" w:eastAsia="Times New Roman" w:hAnsi="Times New Roman" w:cs="Times New Roman"/>
          <w:b/>
          <w:sz w:val="24"/>
          <w:szCs w:val="24"/>
        </w:rPr>
        <w:t>Brand Perception:</w:t>
      </w:r>
      <w:r w:rsidRPr="008E1ADE">
        <w:rPr>
          <w:rFonts w:ascii="Times New Roman" w:eastAsia="Times New Roman" w:hAnsi="Times New Roman" w:cs="Times New Roman"/>
          <w:sz w:val="24"/>
          <w:szCs w:val="24"/>
        </w:rPr>
        <w:t xml:space="preserve"> The Shangri-La Hotel Group is well-known for its exquisite rooms, and unique Asian-inspired hospitality, making it one of the top luxury hotel brands in the world. The brand is well-known for its exclusivity, refinement, and el</w:t>
      </w:r>
      <w:r w:rsidR="00A35FAE">
        <w:rPr>
          <w:rFonts w:ascii="Times New Roman" w:eastAsia="Times New Roman" w:hAnsi="Times New Roman" w:cs="Times New Roman"/>
          <w:sz w:val="24"/>
          <w:szCs w:val="24"/>
        </w:rPr>
        <w:t xml:space="preserve">egance, making it appealing to </w:t>
      </w:r>
      <w:r w:rsidRPr="008E1ADE">
        <w:rPr>
          <w:rFonts w:ascii="Times New Roman" w:eastAsia="Times New Roman" w:hAnsi="Times New Roman" w:cs="Times New Roman"/>
          <w:sz w:val="24"/>
          <w:szCs w:val="24"/>
        </w:rPr>
        <w:t>tourists looking for exquisite experiences with</w:t>
      </w:r>
      <w:r w:rsidR="008E053B" w:rsidRPr="00A30301">
        <w:rPr>
          <w:rFonts w:ascii="Times New Roman" w:eastAsia="Times New Roman" w:hAnsi="Times New Roman" w:cs="Times New Roman"/>
          <w:sz w:val="24"/>
          <w:szCs w:val="24"/>
        </w:rPr>
        <w:t xml:space="preserve"> meticulous attention to detail </w:t>
      </w:r>
      <w:r w:rsidR="00985F8C" w:rsidRPr="00A30301">
        <w:rPr>
          <w:rFonts w:ascii="Times New Roman" w:eastAsia="Times New Roman" w:hAnsi="Times New Roman" w:cs="Times New Roman"/>
          <w:sz w:val="24"/>
          <w:szCs w:val="24"/>
        </w:rPr>
        <w:t>(</w:t>
      </w:r>
      <w:r w:rsidR="00985F8C" w:rsidRPr="00A30301">
        <w:rPr>
          <w:rFonts w:ascii="Times New Roman" w:hAnsi="Times New Roman" w:cs="Times New Roman"/>
          <w:sz w:val="24"/>
          <w:szCs w:val="24"/>
        </w:rPr>
        <w:t xml:space="preserve">Shangri-La Group, 2024/a). </w:t>
      </w:r>
      <w:r w:rsidR="00BC18D6" w:rsidRPr="00A30301">
        <w:rPr>
          <w:rFonts w:ascii="Times New Roman" w:eastAsia="Times New Roman" w:hAnsi="Times New Roman" w:cs="Times New Roman"/>
          <w:sz w:val="24"/>
          <w:szCs w:val="24"/>
        </w:rPr>
        <w:t>Its brand engages with affluent travellers who value quality, comfort, and authenticity in their hotel experiences because of its dedication to providing great service, cultural authenticity, and environmental sus</w:t>
      </w:r>
      <w:r w:rsidR="0001007D" w:rsidRPr="00A30301">
        <w:rPr>
          <w:rFonts w:ascii="Times New Roman" w:eastAsia="Times New Roman" w:hAnsi="Times New Roman" w:cs="Times New Roman"/>
          <w:sz w:val="24"/>
          <w:szCs w:val="24"/>
        </w:rPr>
        <w:t>tainability (</w:t>
      </w:r>
      <w:proofErr w:type="spellStart"/>
      <w:r w:rsidR="0001007D" w:rsidRPr="00A30301">
        <w:rPr>
          <w:rFonts w:ascii="Times New Roman" w:eastAsia="Times New Roman" w:hAnsi="Times New Roman" w:cs="Times New Roman"/>
          <w:sz w:val="24"/>
          <w:szCs w:val="24"/>
        </w:rPr>
        <w:t>Bhasin</w:t>
      </w:r>
      <w:proofErr w:type="spellEnd"/>
      <w:r w:rsidR="0001007D" w:rsidRPr="00A30301">
        <w:rPr>
          <w:rFonts w:ascii="Times New Roman" w:eastAsia="Times New Roman" w:hAnsi="Times New Roman" w:cs="Times New Roman"/>
          <w:sz w:val="24"/>
          <w:szCs w:val="24"/>
        </w:rPr>
        <w:t xml:space="preserve">, 2024). </w:t>
      </w:r>
      <w:r w:rsidR="00542703" w:rsidRPr="00A30301">
        <w:rPr>
          <w:rFonts w:ascii="Times New Roman" w:hAnsi="Times New Roman" w:cs="Times New Roman"/>
          <w:sz w:val="24"/>
          <w:szCs w:val="24"/>
        </w:rPr>
        <w:br/>
      </w:r>
      <w:r w:rsidR="00542703" w:rsidRPr="00A30301">
        <w:rPr>
          <w:rFonts w:ascii="Times New Roman" w:hAnsi="Times New Roman" w:cs="Times New Roman"/>
          <w:sz w:val="24"/>
          <w:szCs w:val="24"/>
        </w:rPr>
        <w:br/>
      </w:r>
      <w:r w:rsidR="00542703" w:rsidRPr="00A30301">
        <w:rPr>
          <w:rStyle w:val="Heading2Char"/>
          <w:rFonts w:eastAsiaTheme="minorHAnsi"/>
          <w:sz w:val="24"/>
          <w:szCs w:val="24"/>
        </w:rPr>
        <w:t xml:space="preserve">Travelodge Hotels: </w:t>
      </w:r>
    </w:p>
    <w:p w:rsidR="00470D62" w:rsidRPr="00A30301" w:rsidRDefault="00470D62" w:rsidP="000207F8">
      <w:pPr>
        <w:spacing w:after="0" w:line="360" w:lineRule="auto"/>
        <w:rPr>
          <w:rFonts w:ascii="Times New Roman" w:hAnsi="Times New Roman" w:cs="Times New Roman"/>
          <w:sz w:val="24"/>
          <w:szCs w:val="24"/>
        </w:rPr>
      </w:pPr>
    </w:p>
    <w:p w:rsidR="000511F7" w:rsidRPr="00A30301" w:rsidRDefault="00C41832" w:rsidP="000207F8">
      <w:pPr>
        <w:spacing w:after="0" w:line="360" w:lineRule="auto"/>
        <w:rPr>
          <w:rFonts w:ascii="Times New Roman" w:hAnsi="Times New Roman" w:cs="Times New Roman"/>
          <w:sz w:val="24"/>
          <w:szCs w:val="24"/>
        </w:rPr>
      </w:pPr>
      <w:r w:rsidRPr="007610F7">
        <w:rPr>
          <w:rFonts w:ascii="Times New Roman" w:eastAsia="Times New Roman" w:hAnsi="Times New Roman" w:cs="Times New Roman"/>
          <w:b/>
          <w:sz w:val="24"/>
          <w:szCs w:val="24"/>
        </w:rPr>
        <w:t>Market Share:</w:t>
      </w:r>
      <w:r w:rsidRPr="007610F7">
        <w:rPr>
          <w:rFonts w:ascii="Times New Roman" w:eastAsia="Times New Roman" w:hAnsi="Times New Roman" w:cs="Times New Roman"/>
          <w:sz w:val="24"/>
          <w:szCs w:val="24"/>
        </w:rPr>
        <w:t xml:space="preserve"> </w:t>
      </w:r>
      <w:r w:rsidR="00542703" w:rsidRPr="00A30301">
        <w:rPr>
          <w:rFonts w:ascii="Times New Roman" w:hAnsi="Times New Roman" w:cs="Times New Roman"/>
          <w:sz w:val="24"/>
          <w:szCs w:val="24"/>
        </w:rPr>
        <w:t>On the other hand, Travelodge Hotels build its brand around the value-driven accommodation concept</w:t>
      </w:r>
      <w:r w:rsidR="009743BE" w:rsidRPr="00A30301">
        <w:rPr>
          <w:rFonts w:ascii="Times New Roman" w:hAnsi="Times New Roman" w:cs="Times New Roman"/>
          <w:sz w:val="24"/>
          <w:szCs w:val="24"/>
        </w:rPr>
        <w:t>.</w:t>
      </w:r>
      <w:r w:rsidR="00542703" w:rsidRPr="00A30301">
        <w:rPr>
          <w:rFonts w:ascii="Times New Roman" w:hAnsi="Times New Roman" w:cs="Times New Roman"/>
          <w:sz w:val="24"/>
          <w:szCs w:val="24"/>
        </w:rPr>
        <w:t xml:space="preserve"> Travelodge has secured a significant market share in </w:t>
      </w:r>
      <w:r w:rsidR="00507891" w:rsidRPr="00A30301">
        <w:rPr>
          <w:rFonts w:ascii="Times New Roman" w:hAnsi="Times New Roman" w:cs="Times New Roman"/>
          <w:sz w:val="24"/>
          <w:szCs w:val="24"/>
        </w:rPr>
        <w:t xml:space="preserve">the mid-range hotel segment </w:t>
      </w:r>
      <w:r w:rsidR="00C74331" w:rsidRPr="00A30301">
        <w:rPr>
          <w:rFonts w:ascii="Times New Roman" w:hAnsi="Times New Roman" w:cs="Times New Roman"/>
          <w:sz w:val="24"/>
          <w:szCs w:val="24"/>
        </w:rPr>
        <w:t xml:space="preserve">(Travelodge, 2024/a). </w:t>
      </w:r>
      <w:r w:rsidR="00507891" w:rsidRPr="00A30301">
        <w:rPr>
          <w:rFonts w:ascii="Times New Roman" w:eastAsia="Times New Roman" w:hAnsi="Times New Roman" w:cs="Times New Roman"/>
          <w:sz w:val="24"/>
          <w:szCs w:val="24"/>
        </w:rPr>
        <w:t xml:space="preserve">It </w:t>
      </w:r>
      <w:r w:rsidR="007610F7" w:rsidRPr="007610F7">
        <w:rPr>
          <w:rFonts w:ascii="Times New Roman" w:eastAsia="Times New Roman" w:hAnsi="Times New Roman" w:cs="Times New Roman"/>
          <w:sz w:val="24"/>
          <w:szCs w:val="24"/>
        </w:rPr>
        <w:t>holds a significant portion of the market, especially in countries like the US, Canada, and the UK. Though its market share may not be as large as that of other expensive or luxury hotel chains, Travelodge has made a good name for itself in the low-cost lodging industry by emphasising a</w:t>
      </w:r>
      <w:r w:rsidR="00DD1F2D" w:rsidRPr="00A30301">
        <w:rPr>
          <w:rFonts w:ascii="Times New Roman" w:eastAsia="Times New Roman" w:hAnsi="Times New Roman" w:cs="Times New Roman"/>
          <w:sz w:val="24"/>
          <w:szCs w:val="24"/>
        </w:rPr>
        <w:t>ccessibility and affordability (</w:t>
      </w:r>
      <w:r w:rsidR="00DD1F2D" w:rsidRPr="00A30301">
        <w:rPr>
          <w:rFonts w:ascii="Times New Roman" w:hAnsi="Times New Roman" w:cs="Times New Roman"/>
          <w:sz w:val="24"/>
          <w:szCs w:val="24"/>
        </w:rPr>
        <w:t xml:space="preserve">Travelodge, 2024/b). </w:t>
      </w:r>
    </w:p>
    <w:p w:rsidR="00E74F16" w:rsidRPr="00A30301" w:rsidRDefault="007610F7" w:rsidP="000207F8">
      <w:pPr>
        <w:spacing w:line="360" w:lineRule="auto"/>
        <w:rPr>
          <w:rFonts w:ascii="Times New Roman" w:eastAsia="Times New Roman" w:hAnsi="Times New Roman" w:cs="Times New Roman"/>
          <w:sz w:val="24"/>
          <w:szCs w:val="24"/>
        </w:rPr>
      </w:pPr>
      <w:r w:rsidRPr="007610F7">
        <w:rPr>
          <w:rFonts w:ascii="Times New Roman" w:eastAsia="Times New Roman" w:hAnsi="Times New Roman" w:cs="Times New Roman"/>
          <w:sz w:val="24"/>
          <w:szCs w:val="24"/>
        </w:rPr>
        <w:br/>
      </w:r>
      <w:r w:rsidRPr="007610F7">
        <w:rPr>
          <w:rFonts w:ascii="Times New Roman" w:eastAsia="Times New Roman" w:hAnsi="Times New Roman" w:cs="Times New Roman"/>
          <w:b/>
          <w:sz w:val="24"/>
          <w:szCs w:val="24"/>
        </w:rPr>
        <w:t>Customer Demographics:</w:t>
      </w:r>
      <w:r w:rsidR="002F64BA">
        <w:rPr>
          <w:rFonts w:ascii="Times New Roman" w:eastAsia="Times New Roman" w:hAnsi="Times New Roman" w:cs="Times New Roman"/>
          <w:sz w:val="24"/>
          <w:szCs w:val="24"/>
        </w:rPr>
        <w:t xml:space="preserve"> It </w:t>
      </w:r>
      <w:r w:rsidRPr="007610F7">
        <w:rPr>
          <w:rFonts w:ascii="Times New Roman" w:eastAsia="Times New Roman" w:hAnsi="Times New Roman" w:cs="Times New Roman"/>
          <w:sz w:val="24"/>
          <w:szCs w:val="24"/>
        </w:rPr>
        <w:t xml:space="preserve">mostly serve travellers on a limited budget, including families, business travellers, students, and vacationers seeking affordable lodging without sacrificing essential facilities. Its clientele frequently consists of people looking for affordable, easy, </w:t>
      </w:r>
      <w:r w:rsidR="00D23F1C" w:rsidRPr="00A30301">
        <w:rPr>
          <w:rFonts w:ascii="Times New Roman" w:eastAsia="Times New Roman" w:hAnsi="Times New Roman" w:cs="Times New Roman"/>
          <w:sz w:val="24"/>
          <w:szCs w:val="24"/>
        </w:rPr>
        <w:t>and straightforward hotel stays (</w:t>
      </w:r>
      <w:r w:rsidR="00D23F1C" w:rsidRPr="00A30301">
        <w:rPr>
          <w:rFonts w:ascii="Times New Roman" w:hAnsi="Times New Roman" w:cs="Times New Roman"/>
          <w:sz w:val="24"/>
          <w:szCs w:val="24"/>
        </w:rPr>
        <w:t xml:space="preserve">Travelodge, 2024/a). </w:t>
      </w:r>
    </w:p>
    <w:p w:rsidR="002818BB" w:rsidRPr="00A30301" w:rsidRDefault="007610F7" w:rsidP="000207F8">
      <w:pPr>
        <w:spacing w:after="240" w:line="360" w:lineRule="auto"/>
        <w:rPr>
          <w:rFonts w:ascii="Times New Roman" w:eastAsia="Times New Roman" w:hAnsi="Times New Roman" w:cs="Times New Roman"/>
          <w:sz w:val="24"/>
          <w:szCs w:val="24"/>
        </w:rPr>
      </w:pPr>
      <w:r w:rsidRPr="007610F7">
        <w:rPr>
          <w:rFonts w:ascii="Times New Roman" w:eastAsia="Times New Roman" w:hAnsi="Times New Roman" w:cs="Times New Roman"/>
          <w:sz w:val="24"/>
          <w:szCs w:val="24"/>
        </w:rPr>
        <w:br/>
      </w:r>
      <w:r w:rsidR="00E74F16" w:rsidRPr="00A30301">
        <w:rPr>
          <w:rFonts w:ascii="Times New Roman" w:eastAsia="Times New Roman" w:hAnsi="Times New Roman" w:cs="Times New Roman"/>
          <w:b/>
          <w:sz w:val="24"/>
          <w:szCs w:val="24"/>
        </w:rPr>
        <w:t>Brand Perception:</w:t>
      </w:r>
      <w:r w:rsidR="00E74F16" w:rsidRPr="00A30301">
        <w:rPr>
          <w:rFonts w:ascii="Times New Roman" w:eastAsia="Times New Roman" w:hAnsi="Times New Roman" w:cs="Times New Roman"/>
          <w:sz w:val="24"/>
          <w:szCs w:val="24"/>
        </w:rPr>
        <w:t xml:space="preserve"> </w:t>
      </w:r>
      <w:r w:rsidR="009D17E6" w:rsidRPr="00A30301">
        <w:rPr>
          <w:rFonts w:ascii="Times New Roman" w:eastAsia="Times New Roman" w:hAnsi="Times New Roman" w:cs="Times New Roman"/>
          <w:sz w:val="24"/>
          <w:szCs w:val="24"/>
        </w:rPr>
        <w:t>Travelodge is regarded as a reliable and reasonably priced hotel brand that provides neat, comfortab</w:t>
      </w:r>
      <w:r w:rsidR="00461458" w:rsidRPr="00A30301">
        <w:rPr>
          <w:rFonts w:ascii="Times New Roman" w:eastAsia="Times New Roman" w:hAnsi="Times New Roman" w:cs="Times New Roman"/>
          <w:sz w:val="24"/>
          <w:szCs w:val="24"/>
        </w:rPr>
        <w:t>le lodging at reasonable prices.</w:t>
      </w:r>
      <w:r w:rsidR="009D17E6" w:rsidRPr="00A30301">
        <w:rPr>
          <w:rFonts w:ascii="Times New Roman" w:eastAsia="Times New Roman" w:hAnsi="Times New Roman" w:cs="Times New Roman"/>
          <w:sz w:val="24"/>
          <w:szCs w:val="24"/>
        </w:rPr>
        <w:t xml:space="preserve"> Travelodge is a well-liked option for low-cost travellers due to its constancy, dependability, and accessibility.</w:t>
      </w:r>
      <w:r w:rsidR="00B92FB4" w:rsidRPr="00A30301">
        <w:rPr>
          <w:rFonts w:ascii="Times New Roman" w:hAnsi="Times New Roman" w:cs="Times New Roman"/>
          <w:sz w:val="24"/>
          <w:szCs w:val="24"/>
        </w:rPr>
        <w:t xml:space="preserve"> </w:t>
      </w:r>
      <w:r w:rsidR="00B92FB4" w:rsidRPr="00A30301">
        <w:rPr>
          <w:rFonts w:ascii="Times New Roman" w:eastAsia="Times New Roman" w:hAnsi="Times New Roman" w:cs="Times New Roman"/>
          <w:sz w:val="24"/>
          <w:szCs w:val="24"/>
        </w:rPr>
        <w:t xml:space="preserve">The brand resonates </w:t>
      </w:r>
      <w:r w:rsidR="00B92FB4" w:rsidRPr="00A30301">
        <w:rPr>
          <w:rFonts w:ascii="Times New Roman" w:eastAsia="Times New Roman" w:hAnsi="Times New Roman" w:cs="Times New Roman"/>
          <w:sz w:val="24"/>
          <w:szCs w:val="24"/>
        </w:rPr>
        <w:lastRenderedPageBreak/>
        <w:t>with travellers who value accessibility and affordability when choosing accommodations because of its emphasis on price, convenience, and practicality</w:t>
      </w:r>
      <w:r w:rsidR="00766CCC" w:rsidRPr="00A30301">
        <w:rPr>
          <w:rFonts w:ascii="Times New Roman" w:eastAsia="Times New Roman" w:hAnsi="Times New Roman" w:cs="Times New Roman"/>
          <w:sz w:val="24"/>
          <w:szCs w:val="24"/>
        </w:rPr>
        <w:t xml:space="preserve"> (Wu, 2021)</w:t>
      </w:r>
      <w:r w:rsidR="00B92FB4" w:rsidRPr="00A30301">
        <w:rPr>
          <w:rFonts w:ascii="Times New Roman" w:eastAsia="Times New Roman" w:hAnsi="Times New Roman" w:cs="Times New Roman"/>
          <w:sz w:val="24"/>
          <w:szCs w:val="24"/>
        </w:rPr>
        <w:t>. Travelodge has a good reputation for providing reasonable lodging at competitive rates, while opinions may differ based on perso</w:t>
      </w:r>
      <w:r w:rsidR="00D91EC0" w:rsidRPr="00A30301">
        <w:rPr>
          <w:rFonts w:ascii="Times New Roman" w:eastAsia="Times New Roman" w:hAnsi="Times New Roman" w:cs="Times New Roman"/>
          <w:sz w:val="24"/>
          <w:szCs w:val="24"/>
        </w:rPr>
        <w:t>nal experiences and preferences (</w:t>
      </w:r>
      <w:r w:rsidR="00D91EC0" w:rsidRPr="00A30301">
        <w:rPr>
          <w:rFonts w:ascii="Times New Roman" w:hAnsi="Times New Roman" w:cs="Times New Roman"/>
          <w:sz w:val="24"/>
          <w:szCs w:val="24"/>
        </w:rPr>
        <w:t xml:space="preserve">Travelodge, 2024/b). </w:t>
      </w:r>
    </w:p>
    <w:p w:rsidR="002818BB" w:rsidRPr="00A30301" w:rsidRDefault="002818BB" w:rsidP="000207F8">
      <w:pPr>
        <w:spacing w:after="0" w:line="360" w:lineRule="auto"/>
        <w:rPr>
          <w:rFonts w:ascii="Times New Roman" w:eastAsia="Times New Roman" w:hAnsi="Times New Roman" w:cs="Times New Roman"/>
          <w:sz w:val="24"/>
          <w:szCs w:val="24"/>
        </w:rPr>
      </w:pPr>
    </w:p>
    <w:p w:rsidR="00462189" w:rsidRPr="00A30301" w:rsidRDefault="0007243C" w:rsidP="000207F8">
      <w:pPr>
        <w:spacing w:line="360" w:lineRule="auto"/>
        <w:rPr>
          <w:rFonts w:ascii="Times New Roman" w:hAnsi="Times New Roman" w:cs="Times New Roman"/>
          <w:b/>
          <w:sz w:val="24"/>
          <w:szCs w:val="24"/>
        </w:rPr>
      </w:pPr>
      <w:bookmarkStart w:id="6" w:name="_Toc165416884"/>
      <w:r w:rsidRPr="00A30301">
        <w:rPr>
          <w:rStyle w:val="Heading1Char"/>
          <w:rFonts w:ascii="Times New Roman" w:hAnsi="Times New Roman" w:cs="Times New Roman"/>
          <w:b/>
          <w:color w:val="auto"/>
          <w:sz w:val="24"/>
          <w:szCs w:val="24"/>
        </w:rPr>
        <w:t>4</w:t>
      </w:r>
      <w:r w:rsidR="00843ABC" w:rsidRPr="00A30301">
        <w:rPr>
          <w:rStyle w:val="Heading1Char"/>
          <w:rFonts w:ascii="Times New Roman" w:hAnsi="Times New Roman" w:cs="Times New Roman"/>
          <w:b/>
          <w:color w:val="auto"/>
          <w:sz w:val="24"/>
          <w:szCs w:val="24"/>
        </w:rPr>
        <w:t xml:space="preserve">. </w:t>
      </w:r>
      <w:r w:rsidR="00361D8C" w:rsidRPr="00A30301">
        <w:rPr>
          <w:rStyle w:val="Heading1Char"/>
          <w:rFonts w:ascii="Times New Roman" w:hAnsi="Times New Roman" w:cs="Times New Roman"/>
          <w:b/>
          <w:color w:val="auto"/>
          <w:sz w:val="24"/>
          <w:szCs w:val="24"/>
        </w:rPr>
        <w:t>Growth Potential</w:t>
      </w:r>
      <w:bookmarkEnd w:id="6"/>
      <w:r w:rsidR="00361D8C" w:rsidRPr="00A30301">
        <w:rPr>
          <w:rStyle w:val="Heading1Char"/>
          <w:rFonts w:ascii="Times New Roman" w:hAnsi="Times New Roman" w:cs="Times New Roman"/>
          <w:b/>
          <w:color w:val="auto"/>
          <w:sz w:val="24"/>
          <w:szCs w:val="24"/>
        </w:rPr>
        <w:br/>
      </w:r>
      <w:r w:rsidR="00361D8C" w:rsidRPr="00A30301">
        <w:rPr>
          <w:rFonts w:ascii="Times New Roman" w:hAnsi="Times New Roman" w:cs="Times New Roman"/>
          <w:sz w:val="24"/>
          <w:szCs w:val="24"/>
        </w:rPr>
        <w:br/>
      </w:r>
      <w:r w:rsidR="00361D8C" w:rsidRPr="00A30301">
        <w:rPr>
          <w:rFonts w:ascii="Times New Roman" w:hAnsi="Times New Roman" w:cs="Times New Roman"/>
          <w:b/>
          <w:sz w:val="24"/>
          <w:szCs w:val="24"/>
        </w:rPr>
        <w:t xml:space="preserve">Shangri-La Hotels: </w:t>
      </w:r>
    </w:p>
    <w:p w:rsidR="00252424" w:rsidRPr="00A30301" w:rsidRDefault="002873AF"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t>L</w:t>
      </w:r>
      <w:r w:rsidR="00361D8C" w:rsidRPr="00A30301">
        <w:rPr>
          <w:rFonts w:ascii="Times New Roman" w:hAnsi="Times New Roman" w:cs="Times New Roman"/>
          <w:sz w:val="24"/>
          <w:szCs w:val="24"/>
        </w:rPr>
        <w:t>uxury hotel sector may have high competition, and economic uncertain</w:t>
      </w:r>
      <w:r w:rsidR="00741ECD" w:rsidRPr="00A30301">
        <w:rPr>
          <w:rFonts w:ascii="Times New Roman" w:hAnsi="Times New Roman" w:cs="Times New Roman"/>
          <w:sz w:val="24"/>
          <w:szCs w:val="24"/>
        </w:rPr>
        <w:t xml:space="preserve">ties could hinder travel trends (Shangri-La Group, 2024/d). </w:t>
      </w:r>
    </w:p>
    <w:p w:rsidR="00F7154D" w:rsidRPr="00A30301" w:rsidRDefault="00F7154D" w:rsidP="000207F8">
      <w:pPr>
        <w:spacing w:line="360" w:lineRule="auto"/>
        <w:rPr>
          <w:rFonts w:ascii="Times New Roman" w:hAnsi="Times New Roman" w:cs="Times New Roman"/>
          <w:b/>
          <w:sz w:val="24"/>
          <w:szCs w:val="24"/>
        </w:rPr>
      </w:pPr>
      <w:r w:rsidRPr="00A30301">
        <w:rPr>
          <w:rFonts w:ascii="Times New Roman" w:hAnsi="Times New Roman" w:cs="Times New Roman"/>
          <w:b/>
          <w:sz w:val="24"/>
          <w:szCs w:val="24"/>
        </w:rPr>
        <w:t xml:space="preserve">Expansion Strategies: </w:t>
      </w:r>
    </w:p>
    <w:p w:rsidR="00F76381" w:rsidRPr="00A30301" w:rsidRDefault="00F7154D" w:rsidP="000207F8">
      <w:pPr>
        <w:spacing w:line="360" w:lineRule="auto"/>
        <w:rPr>
          <w:rFonts w:ascii="Times New Roman" w:hAnsi="Times New Roman" w:cs="Times New Roman"/>
          <w:sz w:val="24"/>
          <w:szCs w:val="24"/>
        </w:rPr>
      </w:pPr>
      <w:r w:rsidRPr="00F7154D">
        <w:rPr>
          <w:rFonts w:ascii="Times New Roman" w:eastAsia="Times New Roman" w:hAnsi="Times New Roman" w:cs="Times New Roman"/>
          <w:b/>
          <w:sz w:val="24"/>
          <w:szCs w:val="24"/>
        </w:rPr>
        <w:t>1. Global Expansion:</w:t>
      </w:r>
      <w:r w:rsidR="00AE3A4D" w:rsidRPr="00A30301">
        <w:rPr>
          <w:rFonts w:ascii="Times New Roman" w:eastAsia="Times New Roman" w:hAnsi="Times New Roman" w:cs="Times New Roman"/>
          <w:sz w:val="24"/>
          <w:szCs w:val="24"/>
        </w:rPr>
        <w:t xml:space="preserve"> Shangri-La Hotels is</w:t>
      </w:r>
      <w:r w:rsidRPr="00F7154D">
        <w:rPr>
          <w:rFonts w:ascii="Times New Roman" w:eastAsia="Times New Roman" w:hAnsi="Times New Roman" w:cs="Times New Roman"/>
          <w:sz w:val="24"/>
          <w:szCs w:val="24"/>
        </w:rPr>
        <w:t xml:space="preserve"> extending its footprint throughout the world by going after new countries where there is a rising need for upscale hospitality services. This can include well-established markets in North America and Europe as well as developing economies in A</w:t>
      </w:r>
      <w:r w:rsidR="00A105E5" w:rsidRPr="00A30301">
        <w:rPr>
          <w:rFonts w:ascii="Times New Roman" w:eastAsia="Times New Roman" w:hAnsi="Times New Roman" w:cs="Times New Roman"/>
          <w:sz w:val="24"/>
          <w:szCs w:val="24"/>
        </w:rPr>
        <w:t xml:space="preserve">sia, Africa, and Latin America </w:t>
      </w:r>
      <w:r w:rsidR="00A105E5" w:rsidRPr="00A30301">
        <w:rPr>
          <w:rFonts w:ascii="Times New Roman" w:hAnsi="Times New Roman" w:cs="Times New Roman"/>
          <w:sz w:val="24"/>
          <w:szCs w:val="24"/>
        </w:rPr>
        <w:t>(Shangri-La Group, 2024/d)</w:t>
      </w:r>
      <w:r w:rsidR="00DC69F9" w:rsidRPr="00A30301">
        <w:rPr>
          <w:rFonts w:ascii="Times New Roman" w:hAnsi="Times New Roman" w:cs="Times New Roman"/>
          <w:sz w:val="24"/>
          <w:szCs w:val="24"/>
        </w:rPr>
        <w:t>.</w:t>
      </w:r>
    </w:p>
    <w:p w:rsidR="00AD68FA" w:rsidRPr="00A30301" w:rsidRDefault="00F7154D" w:rsidP="000207F8">
      <w:pPr>
        <w:spacing w:after="240" w:line="360" w:lineRule="auto"/>
        <w:rPr>
          <w:rFonts w:ascii="Times New Roman" w:eastAsia="Times New Roman" w:hAnsi="Times New Roman" w:cs="Times New Roman"/>
          <w:sz w:val="24"/>
          <w:szCs w:val="24"/>
        </w:rPr>
      </w:pPr>
      <w:r w:rsidRPr="00F7154D">
        <w:rPr>
          <w:rFonts w:ascii="Times New Roman" w:eastAsia="Times New Roman" w:hAnsi="Times New Roman" w:cs="Times New Roman"/>
          <w:sz w:val="24"/>
          <w:szCs w:val="24"/>
        </w:rPr>
        <w:br/>
      </w:r>
      <w:r w:rsidRPr="00F7154D">
        <w:rPr>
          <w:rFonts w:ascii="Times New Roman" w:eastAsia="Times New Roman" w:hAnsi="Times New Roman" w:cs="Times New Roman"/>
          <w:b/>
          <w:sz w:val="24"/>
          <w:szCs w:val="24"/>
        </w:rPr>
        <w:t>2. Brand Diversification:</w:t>
      </w:r>
      <w:r w:rsidR="00500C99" w:rsidRPr="00A30301">
        <w:rPr>
          <w:rFonts w:ascii="Times New Roman" w:eastAsia="Times New Roman" w:hAnsi="Times New Roman" w:cs="Times New Roman"/>
          <w:sz w:val="24"/>
          <w:szCs w:val="24"/>
        </w:rPr>
        <w:t xml:space="preserve"> Shangri-La is</w:t>
      </w:r>
      <w:r w:rsidRPr="00F7154D">
        <w:rPr>
          <w:rFonts w:ascii="Times New Roman" w:eastAsia="Times New Roman" w:hAnsi="Times New Roman" w:cs="Times New Roman"/>
          <w:sz w:val="24"/>
          <w:szCs w:val="24"/>
        </w:rPr>
        <w:t xml:space="preserve"> consider</w:t>
      </w:r>
      <w:r w:rsidR="00500C99" w:rsidRPr="00A30301">
        <w:rPr>
          <w:rFonts w:ascii="Times New Roman" w:eastAsia="Times New Roman" w:hAnsi="Times New Roman" w:cs="Times New Roman"/>
          <w:sz w:val="24"/>
          <w:szCs w:val="24"/>
        </w:rPr>
        <w:t>ing</w:t>
      </w:r>
      <w:r w:rsidRPr="00F7154D">
        <w:rPr>
          <w:rFonts w:ascii="Times New Roman" w:eastAsia="Times New Roman" w:hAnsi="Times New Roman" w:cs="Times New Roman"/>
          <w:sz w:val="24"/>
          <w:szCs w:val="24"/>
        </w:rPr>
        <w:t xml:space="preserve"> branching out into other areas of the hospitality business, such as boutique hotels, resorts, serviced apartments, and opulent homes, in addition to conventional luxury hotels. This can assist in reaching a wider audience and satisf</w:t>
      </w:r>
      <w:r w:rsidR="008F55BD" w:rsidRPr="00A30301">
        <w:rPr>
          <w:rFonts w:ascii="Times New Roman" w:eastAsia="Times New Roman" w:hAnsi="Times New Roman" w:cs="Times New Roman"/>
          <w:sz w:val="24"/>
          <w:szCs w:val="24"/>
        </w:rPr>
        <w:t xml:space="preserve">ying various client preferences (Burgos, 2022). </w:t>
      </w:r>
    </w:p>
    <w:p w:rsidR="00425BCA" w:rsidRPr="00A30301" w:rsidRDefault="00425BCA" w:rsidP="000207F8">
      <w:pPr>
        <w:spacing w:after="240" w:line="360" w:lineRule="auto"/>
        <w:rPr>
          <w:rFonts w:ascii="Times New Roman" w:eastAsia="Times New Roman" w:hAnsi="Times New Roman" w:cs="Times New Roman"/>
          <w:b/>
          <w:sz w:val="24"/>
          <w:szCs w:val="24"/>
        </w:rPr>
      </w:pPr>
      <w:r w:rsidRPr="00A30301">
        <w:rPr>
          <w:rFonts w:ascii="Times New Roman" w:eastAsia="Times New Roman" w:hAnsi="Times New Roman" w:cs="Times New Roman"/>
          <w:b/>
          <w:sz w:val="24"/>
          <w:szCs w:val="24"/>
        </w:rPr>
        <w:t>Market Opportunities:</w:t>
      </w:r>
    </w:p>
    <w:p w:rsidR="00425BCA" w:rsidRPr="00A30301" w:rsidRDefault="00425BCA" w:rsidP="000207F8">
      <w:pPr>
        <w:spacing w:after="240" w:line="360" w:lineRule="auto"/>
        <w:rPr>
          <w:rFonts w:ascii="Times New Roman" w:eastAsia="Times New Roman" w:hAnsi="Times New Roman" w:cs="Times New Roman"/>
          <w:sz w:val="24"/>
          <w:szCs w:val="24"/>
        </w:rPr>
      </w:pPr>
      <w:r w:rsidRPr="00425BCA">
        <w:rPr>
          <w:rFonts w:ascii="Times New Roman" w:eastAsia="Times New Roman" w:hAnsi="Times New Roman" w:cs="Times New Roman"/>
          <w:b/>
          <w:sz w:val="24"/>
          <w:szCs w:val="24"/>
        </w:rPr>
        <w:t>1. Increasing Middle-Class in Emerging Markets:</w:t>
      </w:r>
      <w:r w:rsidRPr="00425BCA">
        <w:rPr>
          <w:rFonts w:ascii="Times New Roman" w:eastAsia="Times New Roman" w:hAnsi="Times New Roman" w:cs="Times New Roman"/>
          <w:sz w:val="24"/>
          <w:szCs w:val="24"/>
        </w:rPr>
        <w:t xml:space="preserve"> As the middle class in emerging markets grows, so does their disposable income, which raises demand for upscale hotel services. By increasing its footprint in these markets, Shangri-La can profit from this trend. </w:t>
      </w:r>
    </w:p>
    <w:p w:rsidR="00425BCA" w:rsidRPr="00A30301" w:rsidRDefault="00425BCA" w:rsidP="000207F8">
      <w:pPr>
        <w:spacing w:after="240" w:line="360" w:lineRule="auto"/>
        <w:rPr>
          <w:rFonts w:ascii="Times New Roman" w:eastAsia="Times New Roman" w:hAnsi="Times New Roman" w:cs="Times New Roman"/>
          <w:sz w:val="24"/>
          <w:szCs w:val="24"/>
        </w:rPr>
      </w:pPr>
      <w:r w:rsidRPr="00425BCA">
        <w:rPr>
          <w:rFonts w:ascii="Times New Roman" w:eastAsia="Times New Roman" w:hAnsi="Times New Roman" w:cs="Times New Roman"/>
          <w:sz w:val="24"/>
          <w:szCs w:val="24"/>
        </w:rPr>
        <w:br/>
      </w:r>
      <w:r w:rsidRPr="00425BCA">
        <w:rPr>
          <w:rFonts w:ascii="Times New Roman" w:eastAsia="Times New Roman" w:hAnsi="Times New Roman" w:cs="Times New Roman"/>
          <w:b/>
          <w:sz w:val="24"/>
          <w:szCs w:val="24"/>
        </w:rPr>
        <w:t xml:space="preserve">2. Trends in Luxury Travel: </w:t>
      </w:r>
      <w:r w:rsidRPr="00425BCA">
        <w:rPr>
          <w:rFonts w:ascii="Times New Roman" w:eastAsia="Times New Roman" w:hAnsi="Times New Roman" w:cs="Times New Roman"/>
          <w:sz w:val="24"/>
          <w:szCs w:val="24"/>
        </w:rPr>
        <w:t>Rich tourists are increa</w:t>
      </w:r>
      <w:r w:rsidR="001352AD" w:rsidRPr="00A30301">
        <w:rPr>
          <w:rFonts w:ascii="Times New Roman" w:eastAsia="Times New Roman" w:hAnsi="Times New Roman" w:cs="Times New Roman"/>
          <w:sz w:val="24"/>
          <w:szCs w:val="24"/>
        </w:rPr>
        <w:t>singly looking for unique</w:t>
      </w:r>
      <w:r w:rsidRPr="00425BCA">
        <w:rPr>
          <w:rFonts w:ascii="Times New Roman" w:eastAsia="Times New Roman" w:hAnsi="Times New Roman" w:cs="Times New Roman"/>
          <w:sz w:val="24"/>
          <w:szCs w:val="24"/>
        </w:rPr>
        <w:t xml:space="preserve"> and genuine </w:t>
      </w:r>
      <w:r w:rsidRPr="00425BCA">
        <w:rPr>
          <w:rFonts w:ascii="Times New Roman" w:eastAsia="Times New Roman" w:hAnsi="Times New Roman" w:cs="Times New Roman"/>
          <w:sz w:val="24"/>
          <w:szCs w:val="24"/>
        </w:rPr>
        <w:lastRenderedPageBreak/>
        <w:t>experiences. Shangri-La can serve this market by providing customised experiences, carefully chosen trips, and collaborations with regional specialists and craftspe</w:t>
      </w:r>
      <w:r w:rsidR="004538B6" w:rsidRPr="00A30301">
        <w:rPr>
          <w:rFonts w:ascii="Times New Roman" w:eastAsia="Times New Roman" w:hAnsi="Times New Roman" w:cs="Times New Roman"/>
          <w:sz w:val="24"/>
          <w:szCs w:val="24"/>
        </w:rPr>
        <w:t>ople (Sharma, 2016)</w:t>
      </w:r>
    </w:p>
    <w:p w:rsidR="00BA4CBF" w:rsidRPr="00A30301" w:rsidRDefault="00425BCA" w:rsidP="000207F8">
      <w:pPr>
        <w:spacing w:after="240" w:line="360" w:lineRule="auto"/>
        <w:rPr>
          <w:rFonts w:ascii="Times New Roman" w:eastAsia="Times New Roman" w:hAnsi="Times New Roman" w:cs="Times New Roman"/>
          <w:sz w:val="24"/>
          <w:szCs w:val="24"/>
        </w:rPr>
      </w:pPr>
      <w:r w:rsidRPr="00425BCA">
        <w:rPr>
          <w:rFonts w:ascii="Times New Roman" w:eastAsia="Times New Roman" w:hAnsi="Times New Roman" w:cs="Times New Roman"/>
          <w:sz w:val="24"/>
          <w:szCs w:val="24"/>
        </w:rPr>
        <w:br/>
      </w:r>
      <w:r w:rsidRPr="00425BCA">
        <w:rPr>
          <w:rFonts w:ascii="Times New Roman" w:eastAsia="Times New Roman" w:hAnsi="Times New Roman" w:cs="Times New Roman"/>
          <w:b/>
          <w:sz w:val="24"/>
          <w:szCs w:val="24"/>
        </w:rPr>
        <w:t>3. Business Travel:</w:t>
      </w:r>
      <w:r w:rsidRPr="00425BCA">
        <w:rPr>
          <w:rFonts w:ascii="Times New Roman" w:eastAsia="Times New Roman" w:hAnsi="Times New Roman" w:cs="Times New Roman"/>
          <w:sz w:val="24"/>
          <w:szCs w:val="24"/>
        </w:rPr>
        <w:t xml:space="preserve"> In spite of the growing trend of remote work, business travel is still crucial to the hospitality sector. By providing cutting edge meeting spaces, business centres, and corporate loyalty programmes, Shangri-La may appeal to busin</w:t>
      </w:r>
      <w:r w:rsidR="004B661C" w:rsidRPr="00A30301">
        <w:rPr>
          <w:rFonts w:ascii="Times New Roman" w:eastAsia="Times New Roman" w:hAnsi="Times New Roman" w:cs="Times New Roman"/>
          <w:sz w:val="24"/>
          <w:szCs w:val="24"/>
        </w:rPr>
        <w:t>ess clientele (Sharma, 2016)</w:t>
      </w:r>
      <w:r w:rsidR="00BA4CBF" w:rsidRPr="00A30301">
        <w:rPr>
          <w:rFonts w:ascii="Times New Roman" w:eastAsia="Times New Roman" w:hAnsi="Times New Roman" w:cs="Times New Roman"/>
          <w:sz w:val="24"/>
          <w:szCs w:val="24"/>
        </w:rPr>
        <w:t>.</w:t>
      </w:r>
    </w:p>
    <w:p w:rsidR="00BA4CBF" w:rsidRPr="00A30301" w:rsidRDefault="00BA4CBF" w:rsidP="000207F8">
      <w:pPr>
        <w:spacing w:after="240" w:line="360" w:lineRule="auto"/>
        <w:rPr>
          <w:rFonts w:ascii="Times New Roman" w:eastAsia="Times New Roman" w:hAnsi="Times New Roman" w:cs="Times New Roman"/>
          <w:b/>
          <w:sz w:val="24"/>
          <w:szCs w:val="24"/>
        </w:rPr>
      </w:pPr>
      <w:r w:rsidRPr="00A30301">
        <w:rPr>
          <w:rFonts w:ascii="Times New Roman" w:eastAsia="Times New Roman" w:hAnsi="Times New Roman" w:cs="Times New Roman"/>
          <w:b/>
          <w:sz w:val="24"/>
          <w:szCs w:val="24"/>
        </w:rPr>
        <w:t xml:space="preserve">Potential barriers to Growth: </w:t>
      </w:r>
    </w:p>
    <w:p w:rsidR="00A92E9A" w:rsidRPr="00A30301" w:rsidRDefault="00493E25" w:rsidP="000207F8">
      <w:pPr>
        <w:spacing w:after="240" w:line="360" w:lineRule="auto"/>
        <w:rPr>
          <w:rFonts w:ascii="Times New Roman" w:eastAsia="Times New Roman" w:hAnsi="Times New Roman" w:cs="Times New Roman"/>
          <w:sz w:val="24"/>
          <w:szCs w:val="24"/>
        </w:rPr>
      </w:pPr>
      <w:r w:rsidRPr="00493E25">
        <w:rPr>
          <w:rFonts w:ascii="Times New Roman" w:eastAsia="Times New Roman" w:hAnsi="Times New Roman" w:cs="Times New Roman"/>
          <w:b/>
          <w:sz w:val="24"/>
          <w:szCs w:val="24"/>
        </w:rPr>
        <w:t>1. Intense Competition:</w:t>
      </w:r>
      <w:r w:rsidRPr="00493E25">
        <w:rPr>
          <w:rFonts w:ascii="Times New Roman" w:eastAsia="Times New Roman" w:hAnsi="Times New Roman" w:cs="Times New Roman"/>
          <w:sz w:val="24"/>
          <w:szCs w:val="24"/>
        </w:rPr>
        <w:t xml:space="preserve"> There are many local and international businesses fighting for market share in the hotel sector, which is extremely competitive. Established luxury hotel chains, as well as newly opened boutique hotels and other lodging options, can pose a serious threat to Shangri-La. </w:t>
      </w:r>
      <w:r w:rsidRPr="00493E25">
        <w:rPr>
          <w:rFonts w:ascii="Times New Roman" w:eastAsia="Times New Roman" w:hAnsi="Times New Roman" w:cs="Times New Roman"/>
          <w:sz w:val="24"/>
          <w:szCs w:val="24"/>
        </w:rPr>
        <w:br/>
      </w:r>
      <w:r w:rsidRPr="00493E25">
        <w:rPr>
          <w:rFonts w:ascii="Times New Roman" w:eastAsia="Times New Roman" w:hAnsi="Times New Roman" w:cs="Times New Roman"/>
          <w:b/>
          <w:sz w:val="24"/>
          <w:szCs w:val="24"/>
        </w:rPr>
        <w:t>2. Regulatory Obstacles:</w:t>
      </w:r>
      <w:r w:rsidRPr="00493E25">
        <w:rPr>
          <w:rFonts w:ascii="Times New Roman" w:eastAsia="Times New Roman" w:hAnsi="Times New Roman" w:cs="Times New Roman"/>
          <w:sz w:val="24"/>
          <w:szCs w:val="24"/>
        </w:rPr>
        <w:t xml:space="preserve"> Licence requirements, zoning laws, and tax laws are a few examples of the regulatory barriers that may prevent a company from expanding into new markets. In order to effectively enter and function in multiple nations, Shangri-La needs to successful</w:t>
      </w:r>
      <w:r w:rsidR="002F5D4B" w:rsidRPr="00A30301">
        <w:rPr>
          <w:rFonts w:ascii="Times New Roman" w:eastAsia="Times New Roman" w:hAnsi="Times New Roman" w:cs="Times New Roman"/>
          <w:sz w:val="24"/>
          <w:szCs w:val="24"/>
        </w:rPr>
        <w:t>ly manage these legal obstacles (</w:t>
      </w:r>
      <w:proofErr w:type="spellStart"/>
      <w:r w:rsidR="002F5D4B" w:rsidRPr="00A30301">
        <w:rPr>
          <w:rFonts w:ascii="Times New Roman" w:eastAsia="Times New Roman" w:hAnsi="Times New Roman" w:cs="Times New Roman"/>
          <w:sz w:val="24"/>
          <w:szCs w:val="24"/>
        </w:rPr>
        <w:t>Burda</w:t>
      </w:r>
      <w:proofErr w:type="spellEnd"/>
      <w:r w:rsidR="002F5D4B" w:rsidRPr="00A30301">
        <w:rPr>
          <w:rFonts w:ascii="Times New Roman" w:eastAsia="Times New Roman" w:hAnsi="Times New Roman" w:cs="Times New Roman"/>
          <w:sz w:val="24"/>
          <w:szCs w:val="24"/>
        </w:rPr>
        <w:t xml:space="preserve"> 2023). </w:t>
      </w:r>
    </w:p>
    <w:p w:rsidR="002A63C8" w:rsidRPr="00A30301" w:rsidRDefault="00493E25" w:rsidP="000207F8">
      <w:pPr>
        <w:spacing w:after="240" w:line="360" w:lineRule="auto"/>
        <w:rPr>
          <w:rFonts w:ascii="Times New Roman" w:hAnsi="Times New Roman" w:cs="Times New Roman"/>
          <w:sz w:val="24"/>
          <w:szCs w:val="24"/>
        </w:rPr>
      </w:pPr>
      <w:r w:rsidRPr="00493E25">
        <w:rPr>
          <w:rFonts w:ascii="Times New Roman" w:eastAsia="Times New Roman" w:hAnsi="Times New Roman" w:cs="Times New Roman"/>
          <w:sz w:val="24"/>
          <w:szCs w:val="24"/>
        </w:rPr>
        <w:br/>
      </w:r>
      <w:r w:rsidRPr="00493E25">
        <w:rPr>
          <w:rFonts w:ascii="Times New Roman" w:eastAsia="Times New Roman" w:hAnsi="Times New Roman" w:cs="Times New Roman"/>
          <w:b/>
          <w:sz w:val="24"/>
          <w:szCs w:val="24"/>
        </w:rPr>
        <w:t>3. Economic Volatility:</w:t>
      </w:r>
      <w:r w:rsidRPr="00493E25">
        <w:rPr>
          <w:rFonts w:ascii="Times New Roman" w:eastAsia="Times New Roman" w:hAnsi="Times New Roman" w:cs="Times New Roman"/>
          <w:sz w:val="24"/>
          <w:szCs w:val="24"/>
        </w:rPr>
        <w:t xml:space="preserve"> Shifts in the economy can have an effect on how much customers spend on upscale hospitality services. The growth potential of Shangri-La could be impacted by events like recessions, changes in exchange rates, and geopolitical unrest in import</w:t>
      </w:r>
      <w:r w:rsidR="00E557D3" w:rsidRPr="00A30301">
        <w:rPr>
          <w:rFonts w:ascii="Times New Roman" w:eastAsia="Times New Roman" w:hAnsi="Times New Roman" w:cs="Times New Roman"/>
          <w:sz w:val="24"/>
          <w:szCs w:val="24"/>
        </w:rPr>
        <w:t>ant markets (</w:t>
      </w:r>
      <w:proofErr w:type="spellStart"/>
      <w:r w:rsidR="00E557D3" w:rsidRPr="00A30301">
        <w:rPr>
          <w:rFonts w:ascii="Times New Roman" w:eastAsia="Times New Roman" w:hAnsi="Times New Roman" w:cs="Times New Roman"/>
          <w:sz w:val="24"/>
          <w:szCs w:val="24"/>
        </w:rPr>
        <w:t>Burda</w:t>
      </w:r>
      <w:proofErr w:type="spellEnd"/>
      <w:r w:rsidR="00E557D3" w:rsidRPr="00A30301">
        <w:rPr>
          <w:rFonts w:ascii="Times New Roman" w:eastAsia="Times New Roman" w:hAnsi="Times New Roman" w:cs="Times New Roman"/>
          <w:sz w:val="24"/>
          <w:szCs w:val="24"/>
        </w:rPr>
        <w:t xml:space="preserve">, 2023). </w:t>
      </w:r>
      <w:r w:rsidRPr="00493E25">
        <w:rPr>
          <w:rFonts w:ascii="Times New Roman" w:eastAsia="Times New Roman" w:hAnsi="Times New Roman" w:cs="Times New Roman"/>
          <w:sz w:val="24"/>
          <w:szCs w:val="24"/>
        </w:rPr>
        <w:br/>
      </w:r>
      <w:r w:rsidR="00F7154D" w:rsidRPr="00F7154D">
        <w:rPr>
          <w:rFonts w:ascii="Times New Roman" w:eastAsia="Times New Roman" w:hAnsi="Times New Roman" w:cs="Times New Roman"/>
          <w:sz w:val="24"/>
          <w:szCs w:val="24"/>
        </w:rPr>
        <w:br/>
      </w:r>
      <w:r w:rsidR="002A63C8" w:rsidRPr="00A30301">
        <w:rPr>
          <w:rFonts w:ascii="Times New Roman" w:hAnsi="Times New Roman" w:cs="Times New Roman"/>
          <w:b/>
          <w:sz w:val="24"/>
          <w:szCs w:val="24"/>
        </w:rPr>
        <w:t xml:space="preserve">Growth Potential for </w:t>
      </w:r>
      <w:r w:rsidR="00361D8C" w:rsidRPr="00A30301">
        <w:rPr>
          <w:rFonts w:ascii="Times New Roman" w:hAnsi="Times New Roman" w:cs="Times New Roman"/>
          <w:b/>
          <w:sz w:val="24"/>
          <w:szCs w:val="24"/>
        </w:rPr>
        <w:t>Travelodge Hotels</w:t>
      </w:r>
      <w:r w:rsidR="00361D8C" w:rsidRPr="00A30301">
        <w:rPr>
          <w:rFonts w:ascii="Times New Roman" w:hAnsi="Times New Roman" w:cs="Times New Roman"/>
          <w:sz w:val="24"/>
          <w:szCs w:val="24"/>
        </w:rPr>
        <w:t>:</w:t>
      </w:r>
    </w:p>
    <w:p w:rsidR="00EC0852" w:rsidRPr="00A30301" w:rsidRDefault="00DF081E" w:rsidP="000207F8">
      <w:pPr>
        <w:spacing w:after="240" w:line="360" w:lineRule="auto"/>
        <w:rPr>
          <w:rFonts w:ascii="Times New Roman" w:hAnsi="Times New Roman" w:cs="Times New Roman"/>
          <w:sz w:val="24"/>
          <w:szCs w:val="24"/>
        </w:rPr>
      </w:pPr>
      <w:r w:rsidRPr="00A30301">
        <w:rPr>
          <w:rFonts w:ascii="Times New Roman" w:hAnsi="Times New Roman" w:cs="Times New Roman"/>
          <w:b/>
          <w:sz w:val="24"/>
          <w:szCs w:val="24"/>
        </w:rPr>
        <w:t>Expansion</w:t>
      </w:r>
      <w:r w:rsidR="00664A48" w:rsidRPr="00A30301">
        <w:rPr>
          <w:rFonts w:ascii="Times New Roman" w:hAnsi="Times New Roman" w:cs="Times New Roman"/>
          <w:b/>
          <w:sz w:val="24"/>
          <w:szCs w:val="24"/>
        </w:rPr>
        <w:t xml:space="preserve"> Strategies:</w:t>
      </w:r>
      <w:r w:rsidR="00664A48" w:rsidRPr="00A30301">
        <w:rPr>
          <w:rFonts w:ascii="Times New Roman" w:hAnsi="Times New Roman" w:cs="Times New Roman"/>
          <w:sz w:val="24"/>
          <w:szCs w:val="24"/>
        </w:rPr>
        <w:t xml:space="preserve"> </w:t>
      </w:r>
    </w:p>
    <w:p w:rsidR="0021108C" w:rsidRPr="00A30301" w:rsidRDefault="00466A77" w:rsidP="000207F8">
      <w:pPr>
        <w:spacing w:after="240" w:line="360" w:lineRule="auto"/>
        <w:rPr>
          <w:rFonts w:ascii="Times New Roman" w:hAnsi="Times New Roman" w:cs="Times New Roman"/>
          <w:sz w:val="24"/>
          <w:szCs w:val="24"/>
        </w:rPr>
      </w:pPr>
      <w:r w:rsidRPr="00A30301">
        <w:rPr>
          <w:rFonts w:ascii="Times New Roman" w:hAnsi="Times New Roman" w:cs="Times New Roman"/>
          <w:sz w:val="24"/>
          <w:szCs w:val="24"/>
        </w:rPr>
        <w:t>Travelodge Hotels</w:t>
      </w:r>
      <w:r w:rsidR="00361D8C" w:rsidRPr="00A30301">
        <w:rPr>
          <w:rFonts w:ascii="Times New Roman" w:hAnsi="Times New Roman" w:cs="Times New Roman"/>
          <w:sz w:val="24"/>
          <w:szCs w:val="24"/>
        </w:rPr>
        <w:t xml:space="preserve"> is still looking for growth opportunities by extending its presence in both the domestic and the international market. Travelodge with emphasis on the improvement of the performance of operations and the optimization of distribution channels intends to gain market share from competitors and increase its position in the mid-range hotels segment. While this may </w:t>
      </w:r>
      <w:r w:rsidR="00361D8C" w:rsidRPr="00A30301">
        <w:rPr>
          <w:rFonts w:ascii="Times New Roman" w:hAnsi="Times New Roman" w:cs="Times New Roman"/>
          <w:sz w:val="24"/>
          <w:szCs w:val="24"/>
        </w:rPr>
        <w:lastRenderedPageBreak/>
        <w:t>imply an increase in operating expenses and a shift in consumer demands, it could po</w:t>
      </w:r>
      <w:r w:rsidR="00A97233" w:rsidRPr="00A30301">
        <w:rPr>
          <w:rFonts w:ascii="Times New Roman" w:hAnsi="Times New Roman" w:cs="Times New Roman"/>
          <w:sz w:val="24"/>
          <w:szCs w:val="24"/>
        </w:rPr>
        <w:t>se a threat to long-term growth (Travelodge, 2023)</w:t>
      </w:r>
      <w:r w:rsidR="00394029" w:rsidRPr="00A30301">
        <w:rPr>
          <w:rFonts w:ascii="Times New Roman" w:hAnsi="Times New Roman" w:cs="Times New Roman"/>
          <w:sz w:val="24"/>
          <w:szCs w:val="24"/>
        </w:rPr>
        <w:t xml:space="preserve">. </w:t>
      </w:r>
    </w:p>
    <w:p w:rsidR="00EC0852" w:rsidRPr="00A30301" w:rsidRDefault="00EC0852" w:rsidP="000207F8">
      <w:pPr>
        <w:spacing w:after="240" w:line="360" w:lineRule="auto"/>
        <w:rPr>
          <w:rFonts w:ascii="Times New Roman" w:hAnsi="Times New Roman" w:cs="Times New Roman"/>
          <w:b/>
          <w:sz w:val="24"/>
          <w:szCs w:val="24"/>
        </w:rPr>
      </w:pPr>
      <w:r w:rsidRPr="00A30301">
        <w:rPr>
          <w:rFonts w:ascii="Times New Roman" w:hAnsi="Times New Roman" w:cs="Times New Roman"/>
          <w:b/>
          <w:sz w:val="24"/>
          <w:szCs w:val="24"/>
        </w:rPr>
        <w:t xml:space="preserve">Market Opportunities: </w:t>
      </w:r>
    </w:p>
    <w:p w:rsidR="0021108C" w:rsidRPr="00A30301" w:rsidRDefault="00D54E84" w:rsidP="000207F8">
      <w:pPr>
        <w:spacing w:after="240" w:line="360" w:lineRule="auto"/>
        <w:rPr>
          <w:rFonts w:ascii="Times New Roman" w:eastAsia="Times New Roman" w:hAnsi="Times New Roman" w:cs="Times New Roman"/>
          <w:sz w:val="24"/>
          <w:szCs w:val="24"/>
        </w:rPr>
      </w:pPr>
      <w:proofErr w:type="gramStart"/>
      <w:r w:rsidRPr="00A30301">
        <w:rPr>
          <w:rFonts w:ascii="Times New Roman" w:eastAsia="Times New Roman" w:hAnsi="Times New Roman" w:cs="Times New Roman"/>
          <w:b/>
          <w:sz w:val="24"/>
          <w:szCs w:val="24"/>
        </w:rPr>
        <w:t>1.</w:t>
      </w:r>
      <w:r w:rsidR="0021108C" w:rsidRPr="0021108C">
        <w:rPr>
          <w:rFonts w:ascii="Times New Roman" w:eastAsia="Times New Roman" w:hAnsi="Times New Roman" w:cs="Times New Roman"/>
          <w:b/>
          <w:sz w:val="24"/>
          <w:szCs w:val="24"/>
        </w:rPr>
        <w:t>Rise</w:t>
      </w:r>
      <w:proofErr w:type="gramEnd"/>
      <w:r w:rsidR="0021108C" w:rsidRPr="0021108C">
        <w:rPr>
          <w:rFonts w:ascii="Times New Roman" w:eastAsia="Times New Roman" w:hAnsi="Times New Roman" w:cs="Times New Roman"/>
          <w:b/>
          <w:sz w:val="24"/>
          <w:szCs w:val="24"/>
        </w:rPr>
        <w:t xml:space="preserve"> in Domestic Travel:</w:t>
      </w:r>
      <w:r w:rsidR="0021108C" w:rsidRPr="0021108C">
        <w:rPr>
          <w:rFonts w:ascii="Times New Roman" w:eastAsia="Times New Roman" w:hAnsi="Times New Roman" w:cs="Times New Roman"/>
          <w:sz w:val="24"/>
          <w:szCs w:val="24"/>
        </w:rPr>
        <w:t xml:space="preserve"> As domestic travel becomes more important, particularly in the aftermath of the epidemic, there is a growing need for reasonably priced lodging choices. Travelodge may serve this market niche by providing reasonably priced lodging in well-known tourist locations and corporate centres.</w:t>
      </w:r>
      <w:r w:rsidR="0021108C" w:rsidRPr="0021108C">
        <w:rPr>
          <w:rFonts w:ascii="Times New Roman" w:eastAsia="Times New Roman" w:hAnsi="Times New Roman" w:cs="Times New Roman"/>
          <w:sz w:val="24"/>
          <w:szCs w:val="24"/>
        </w:rPr>
        <w:br/>
      </w:r>
      <w:r w:rsidR="0021108C" w:rsidRPr="0021108C">
        <w:rPr>
          <w:rFonts w:ascii="Times New Roman" w:eastAsia="Times New Roman" w:hAnsi="Times New Roman" w:cs="Times New Roman"/>
          <w:b/>
          <w:sz w:val="24"/>
          <w:szCs w:val="24"/>
        </w:rPr>
        <w:t>2. Demand for Business Travel</w:t>
      </w:r>
      <w:r w:rsidR="0021108C" w:rsidRPr="0021108C">
        <w:rPr>
          <w:rFonts w:ascii="Times New Roman" w:eastAsia="Times New Roman" w:hAnsi="Times New Roman" w:cs="Times New Roman"/>
          <w:sz w:val="24"/>
          <w:szCs w:val="24"/>
        </w:rPr>
        <w:t xml:space="preserve">: Although remote work is becoming more common, business travel is still a vital part of the hospitality sector. Travelodge may appeal to cost-conscious business travellers by providing attractive packages, practical locations, and basic amenities like breakfast and free Wi-Fi. </w:t>
      </w:r>
      <w:r w:rsidR="0021108C" w:rsidRPr="0021108C">
        <w:rPr>
          <w:rFonts w:ascii="Times New Roman" w:eastAsia="Times New Roman" w:hAnsi="Times New Roman" w:cs="Times New Roman"/>
          <w:sz w:val="24"/>
          <w:szCs w:val="24"/>
        </w:rPr>
        <w:br/>
      </w:r>
      <w:r w:rsidR="0021108C" w:rsidRPr="0021108C">
        <w:rPr>
          <w:rFonts w:ascii="Times New Roman" w:eastAsia="Times New Roman" w:hAnsi="Times New Roman" w:cs="Times New Roman"/>
          <w:sz w:val="24"/>
          <w:szCs w:val="24"/>
        </w:rPr>
        <w:br/>
      </w:r>
      <w:r w:rsidR="0021108C" w:rsidRPr="0021108C">
        <w:rPr>
          <w:rFonts w:ascii="Times New Roman" w:eastAsia="Times New Roman" w:hAnsi="Times New Roman" w:cs="Times New Roman"/>
          <w:b/>
          <w:sz w:val="24"/>
          <w:szCs w:val="24"/>
        </w:rPr>
        <w:t>3. Extended Stay Market:</w:t>
      </w:r>
      <w:r w:rsidR="0021108C" w:rsidRPr="0021108C">
        <w:rPr>
          <w:rFonts w:ascii="Times New Roman" w:eastAsia="Times New Roman" w:hAnsi="Times New Roman" w:cs="Times New Roman"/>
          <w:sz w:val="24"/>
          <w:szCs w:val="24"/>
        </w:rPr>
        <w:t xml:space="preserve"> By providing long-term lodging alternatives with flexible rates and amenities appropriate for lengthy stays, Travelodge can take advantage of this market. </w:t>
      </w:r>
    </w:p>
    <w:p w:rsidR="00A4301B" w:rsidRDefault="00A4301B" w:rsidP="000207F8">
      <w:pPr>
        <w:spacing w:after="240" w:line="360" w:lineRule="auto"/>
        <w:rPr>
          <w:rFonts w:ascii="Times New Roman" w:eastAsia="Times New Roman" w:hAnsi="Times New Roman" w:cs="Times New Roman"/>
          <w:sz w:val="24"/>
          <w:szCs w:val="24"/>
        </w:rPr>
      </w:pPr>
      <w:r w:rsidRPr="00A4301B">
        <w:rPr>
          <w:rFonts w:ascii="Times New Roman" w:eastAsia="Times New Roman" w:hAnsi="Times New Roman" w:cs="Times New Roman"/>
          <w:b/>
          <w:sz w:val="24"/>
          <w:szCs w:val="24"/>
        </w:rPr>
        <w:t>Possible obstacles to expansion include:</w:t>
      </w:r>
      <w:r w:rsidRPr="00A4301B">
        <w:rPr>
          <w:rFonts w:ascii="Times New Roman" w:eastAsia="Times New Roman" w:hAnsi="Times New Roman" w:cs="Times New Roman"/>
          <w:sz w:val="24"/>
          <w:szCs w:val="24"/>
        </w:rPr>
        <w:t xml:space="preserve"> </w:t>
      </w:r>
    </w:p>
    <w:p w:rsidR="004B1636" w:rsidRPr="00127C1C" w:rsidRDefault="00A4301B" w:rsidP="00127C1C">
      <w:pPr>
        <w:pStyle w:val="ListParagraph"/>
        <w:numPr>
          <w:ilvl w:val="0"/>
          <w:numId w:val="2"/>
        </w:numPr>
        <w:spacing w:after="240" w:line="360" w:lineRule="auto"/>
        <w:rPr>
          <w:rFonts w:ascii="Times New Roman" w:hAnsi="Times New Roman" w:cs="Times New Roman"/>
          <w:sz w:val="24"/>
          <w:szCs w:val="24"/>
        </w:rPr>
      </w:pPr>
      <w:r w:rsidRPr="00127C1C">
        <w:rPr>
          <w:rFonts w:ascii="Times New Roman" w:eastAsia="Times New Roman" w:hAnsi="Times New Roman" w:cs="Times New Roman"/>
          <w:b/>
          <w:sz w:val="24"/>
          <w:szCs w:val="24"/>
        </w:rPr>
        <w:t>Competition from Alternative Lodging:</w:t>
      </w:r>
      <w:r w:rsidRPr="00127C1C">
        <w:rPr>
          <w:rFonts w:ascii="Times New Roman" w:eastAsia="Times New Roman" w:hAnsi="Times New Roman" w:cs="Times New Roman"/>
          <w:sz w:val="24"/>
          <w:szCs w:val="24"/>
        </w:rPr>
        <w:t xml:space="preserve"> Low-cost hostels, vacation rentals, and Airbnb are a few of Travelodge's rivals. These replacements give unusual experiences and can entice travellers looking for unconventional dwelling choices. </w:t>
      </w:r>
      <w:r w:rsidRPr="00127C1C">
        <w:rPr>
          <w:rFonts w:ascii="Times New Roman" w:eastAsia="Times New Roman" w:hAnsi="Times New Roman" w:cs="Times New Roman"/>
          <w:sz w:val="24"/>
          <w:szCs w:val="24"/>
        </w:rPr>
        <w:br/>
      </w:r>
      <w:r w:rsidRPr="00127C1C">
        <w:rPr>
          <w:rFonts w:ascii="Times New Roman" w:eastAsia="Times New Roman" w:hAnsi="Times New Roman" w:cs="Times New Roman"/>
          <w:b/>
          <w:sz w:val="24"/>
          <w:szCs w:val="24"/>
        </w:rPr>
        <w:t>2. Economic Uncertainty:</w:t>
      </w:r>
      <w:r w:rsidRPr="00127C1C">
        <w:rPr>
          <w:rFonts w:ascii="Times New Roman" w:eastAsia="Times New Roman" w:hAnsi="Times New Roman" w:cs="Times New Roman"/>
          <w:sz w:val="24"/>
          <w:szCs w:val="24"/>
        </w:rPr>
        <w:t xml:space="preserve"> Travel demand and discretionary lodging expenditures may be impacted by recessions and swings in consumer spending. There are several factors that could affect Travelodge's capacity for growth, including as inflation, unemployment rates, and recessions.</w:t>
      </w:r>
      <w:r w:rsidRPr="00127C1C">
        <w:rPr>
          <w:rFonts w:ascii="Times New Roman" w:eastAsia="Times New Roman" w:hAnsi="Times New Roman" w:cs="Times New Roman"/>
          <w:sz w:val="24"/>
          <w:szCs w:val="24"/>
        </w:rPr>
        <w:br/>
      </w:r>
      <w:r w:rsidRPr="00127C1C">
        <w:rPr>
          <w:rFonts w:ascii="Times New Roman" w:eastAsia="Times New Roman" w:hAnsi="Times New Roman" w:cs="Times New Roman"/>
          <w:b/>
          <w:sz w:val="24"/>
          <w:szCs w:val="24"/>
        </w:rPr>
        <w:t>3. Difficulties with Regulations:</w:t>
      </w:r>
      <w:r w:rsidRPr="00127C1C">
        <w:rPr>
          <w:rFonts w:ascii="Times New Roman" w:eastAsia="Times New Roman" w:hAnsi="Times New Roman" w:cs="Times New Roman"/>
          <w:sz w:val="24"/>
          <w:szCs w:val="24"/>
        </w:rPr>
        <w:t xml:space="preserve"> Regulations that could make business challenging to grow into new locations include those pertaining to zoning, construction rules, and licence requirements, to name just a few. Travelodge must navigate numerous legal complexities in order to secure permissions and maintain compliance for new hotel constructions</w:t>
      </w:r>
      <w:r w:rsidR="00697C64" w:rsidRPr="00127C1C">
        <w:rPr>
          <w:rFonts w:ascii="Times New Roman" w:eastAsia="Times New Roman" w:hAnsi="Times New Roman" w:cs="Times New Roman"/>
          <w:sz w:val="24"/>
          <w:szCs w:val="24"/>
        </w:rPr>
        <w:t xml:space="preserve"> (</w:t>
      </w:r>
      <w:r w:rsidR="00697C64" w:rsidRPr="00127C1C">
        <w:rPr>
          <w:rFonts w:ascii="Times New Roman" w:hAnsi="Times New Roman" w:cs="Times New Roman"/>
          <w:sz w:val="24"/>
          <w:szCs w:val="24"/>
        </w:rPr>
        <w:t xml:space="preserve">The business Street, 2023). </w:t>
      </w:r>
      <w:r w:rsidR="00EC0852" w:rsidRPr="00127C1C">
        <w:rPr>
          <w:rFonts w:ascii="Times New Roman" w:eastAsia="Times New Roman" w:hAnsi="Times New Roman" w:cs="Times New Roman"/>
          <w:sz w:val="24"/>
          <w:szCs w:val="24"/>
        </w:rPr>
        <w:br/>
      </w:r>
      <w:r w:rsidR="00361D8C" w:rsidRPr="00127C1C">
        <w:rPr>
          <w:rFonts w:ascii="Times New Roman" w:hAnsi="Times New Roman" w:cs="Times New Roman"/>
          <w:sz w:val="24"/>
          <w:szCs w:val="24"/>
        </w:rPr>
        <w:br/>
      </w:r>
      <w:r w:rsidR="00361D8C" w:rsidRPr="00127C1C">
        <w:rPr>
          <w:rFonts w:ascii="Times New Roman" w:hAnsi="Times New Roman" w:cs="Times New Roman"/>
          <w:sz w:val="24"/>
          <w:szCs w:val="24"/>
        </w:rPr>
        <w:br/>
      </w:r>
      <w:bookmarkStart w:id="7" w:name="_Toc165416885"/>
      <w:r w:rsidR="00361D8C" w:rsidRPr="00127C1C">
        <w:rPr>
          <w:rStyle w:val="Heading1Char"/>
          <w:rFonts w:ascii="Times New Roman" w:hAnsi="Times New Roman" w:cs="Times New Roman"/>
          <w:b/>
          <w:color w:val="auto"/>
          <w:sz w:val="24"/>
          <w:szCs w:val="24"/>
        </w:rPr>
        <w:lastRenderedPageBreak/>
        <w:t>4. Financial Obligation for CSR</w:t>
      </w:r>
      <w:bookmarkEnd w:id="7"/>
      <w:r w:rsidR="00361D8C" w:rsidRPr="00127C1C">
        <w:rPr>
          <w:rStyle w:val="Heading1Char"/>
          <w:rFonts w:ascii="Times New Roman" w:hAnsi="Times New Roman" w:cs="Times New Roman"/>
          <w:b/>
          <w:color w:val="auto"/>
          <w:sz w:val="24"/>
          <w:szCs w:val="24"/>
        </w:rPr>
        <w:br/>
      </w:r>
      <w:r w:rsidR="00361D8C" w:rsidRPr="00127C1C">
        <w:rPr>
          <w:rFonts w:ascii="Times New Roman" w:hAnsi="Times New Roman" w:cs="Times New Roman"/>
          <w:sz w:val="24"/>
          <w:szCs w:val="24"/>
        </w:rPr>
        <w:br/>
      </w:r>
      <w:r w:rsidR="00361D8C" w:rsidRPr="00127C1C">
        <w:rPr>
          <w:rFonts w:ascii="Times New Roman" w:hAnsi="Times New Roman" w:cs="Times New Roman"/>
          <w:b/>
          <w:sz w:val="24"/>
          <w:szCs w:val="24"/>
        </w:rPr>
        <w:t>Shangri-La Hotels</w:t>
      </w:r>
      <w:r w:rsidR="00361D8C" w:rsidRPr="00127C1C">
        <w:rPr>
          <w:rFonts w:ascii="Times New Roman" w:hAnsi="Times New Roman" w:cs="Times New Roman"/>
          <w:sz w:val="24"/>
          <w:szCs w:val="24"/>
        </w:rPr>
        <w:t>: Shangri-La Hotels demonstrates a great concern for CSR projects, spending a lot of money on environmental sustainability, community development, and staff welfare. Shangri-La supports different initiatives and partnerships that are in line with its corporate values of responsible business conduct and ethical governance by engaging in</w:t>
      </w:r>
      <w:r w:rsidR="008B1435" w:rsidRPr="00127C1C">
        <w:rPr>
          <w:rFonts w:ascii="Times New Roman" w:hAnsi="Times New Roman" w:cs="Times New Roman"/>
          <w:sz w:val="24"/>
          <w:szCs w:val="24"/>
        </w:rPr>
        <w:t xml:space="preserve"> social and environment causes (Baxter and </w:t>
      </w:r>
      <w:proofErr w:type="spellStart"/>
      <w:r w:rsidR="008B1435" w:rsidRPr="00127C1C">
        <w:rPr>
          <w:rFonts w:ascii="Times New Roman" w:hAnsi="Times New Roman" w:cs="Times New Roman"/>
          <w:sz w:val="24"/>
          <w:szCs w:val="24"/>
        </w:rPr>
        <w:t>Srisaeng</w:t>
      </w:r>
      <w:proofErr w:type="spellEnd"/>
      <w:r w:rsidR="008B1435" w:rsidRPr="00127C1C">
        <w:rPr>
          <w:rFonts w:ascii="Times New Roman" w:hAnsi="Times New Roman" w:cs="Times New Roman"/>
          <w:sz w:val="24"/>
          <w:szCs w:val="24"/>
        </w:rPr>
        <w:t>, 2020)</w:t>
      </w:r>
      <w:r w:rsidR="009A56EA" w:rsidRPr="00127C1C">
        <w:rPr>
          <w:rFonts w:ascii="Times New Roman" w:hAnsi="Times New Roman" w:cs="Times New Roman"/>
          <w:sz w:val="24"/>
          <w:szCs w:val="24"/>
        </w:rPr>
        <w:t xml:space="preserve">. </w:t>
      </w:r>
    </w:p>
    <w:p w:rsidR="00361D8C" w:rsidRPr="00A30301" w:rsidRDefault="00361D8C" w:rsidP="000207F8">
      <w:pPr>
        <w:spacing w:after="240" w:line="360" w:lineRule="auto"/>
        <w:rPr>
          <w:rFonts w:ascii="Times New Roman" w:eastAsia="Times New Roman" w:hAnsi="Times New Roman" w:cs="Times New Roman"/>
          <w:sz w:val="24"/>
          <w:szCs w:val="24"/>
        </w:rPr>
      </w:pPr>
      <w:r w:rsidRPr="00A30301">
        <w:rPr>
          <w:rFonts w:ascii="Times New Roman" w:hAnsi="Times New Roman" w:cs="Times New Roman"/>
          <w:sz w:val="24"/>
          <w:szCs w:val="24"/>
        </w:rPr>
        <w:br/>
      </w:r>
      <w:r w:rsidRPr="00A30301">
        <w:rPr>
          <w:rFonts w:ascii="Times New Roman" w:hAnsi="Times New Roman" w:cs="Times New Roman"/>
          <w:b/>
          <w:sz w:val="24"/>
          <w:szCs w:val="24"/>
        </w:rPr>
        <w:t>Travelodge Hotels:</w:t>
      </w:r>
      <w:r w:rsidRPr="00A30301">
        <w:rPr>
          <w:rFonts w:ascii="Times New Roman" w:hAnsi="Times New Roman" w:cs="Times New Roman"/>
          <w:sz w:val="24"/>
          <w:szCs w:val="24"/>
        </w:rPr>
        <w:t xml:space="preserve"> Travelodge Hotels may not have the same CSR measures as Shangri-La, but the company is still committed to a socially responsible business by adopting eco-friendly practices, supporting local communities, and promoting diversity and inclusion among its employees. Travelodge aims at the integration of CSR into its business operations with the intention of achieving positive social impact whilst ensuring</w:t>
      </w:r>
      <w:r w:rsidR="00152FE2" w:rsidRPr="00A30301">
        <w:rPr>
          <w:rFonts w:ascii="Times New Roman" w:hAnsi="Times New Roman" w:cs="Times New Roman"/>
          <w:sz w:val="24"/>
          <w:szCs w:val="24"/>
        </w:rPr>
        <w:t xml:space="preserve"> the sustainability of the firm (Travelodge, 2022). </w:t>
      </w:r>
      <w:r w:rsidR="004B1636" w:rsidRPr="00A30301">
        <w:rPr>
          <w:rFonts w:ascii="Times New Roman" w:hAnsi="Times New Roman" w:cs="Times New Roman"/>
          <w:sz w:val="24"/>
          <w:szCs w:val="24"/>
        </w:rPr>
        <w:br/>
      </w:r>
    </w:p>
    <w:p w:rsidR="006C73B4" w:rsidRPr="00A30301" w:rsidRDefault="00D85C24" w:rsidP="000207F8">
      <w:pPr>
        <w:spacing w:line="360" w:lineRule="auto"/>
        <w:rPr>
          <w:rFonts w:ascii="Times New Roman" w:hAnsi="Times New Roman" w:cs="Times New Roman"/>
          <w:sz w:val="24"/>
          <w:szCs w:val="24"/>
        </w:rPr>
      </w:pPr>
      <w:bookmarkStart w:id="8" w:name="_Toc165416886"/>
      <w:r w:rsidRPr="00A30301">
        <w:rPr>
          <w:rStyle w:val="Heading1Char"/>
          <w:rFonts w:ascii="Times New Roman" w:hAnsi="Times New Roman" w:cs="Times New Roman"/>
          <w:b/>
          <w:color w:val="auto"/>
          <w:sz w:val="24"/>
          <w:szCs w:val="24"/>
        </w:rPr>
        <w:t>Recommendations</w:t>
      </w:r>
      <w:bookmarkEnd w:id="8"/>
      <w:r w:rsidRPr="00A30301">
        <w:rPr>
          <w:rStyle w:val="Heading1Char"/>
          <w:rFonts w:ascii="Times New Roman" w:hAnsi="Times New Roman" w:cs="Times New Roman"/>
          <w:b/>
          <w:color w:val="auto"/>
          <w:sz w:val="24"/>
          <w:szCs w:val="24"/>
        </w:rPr>
        <w:br/>
      </w:r>
      <w:r w:rsidRPr="00A30301">
        <w:rPr>
          <w:rFonts w:ascii="Times New Roman" w:hAnsi="Times New Roman" w:cs="Times New Roman"/>
          <w:sz w:val="24"/>
          <w:szCs w:val="24"/>
        </w:rPr>
        <w:br/>
      </w:r>
      <w:r w:rsidRPr="00A30301">
        <w:rPr>
          <w:rFonts w:ascii="Times New Roman" w:hAnsi="Times New Roman" w:cs="Times New Roman"/>
          <w:b/>
          <w:sz w:val="24"/>
          <w:szCs w:val="24"/>
        </w:rPr>
        <w:t>Shangri-La Hotels:</w:t>
      </w:r>
      <w:r w:rsidRPr="00A30301">
        <w:rPr>
          <w:rFonts w:ascii="Times New Roman" w:hAnsi="Times New Roman" w:cs="Times New Roman"/>
          <w:sz w:val="24"/>
          <w:szCs w:val="24"/>
        </w:rPr>
        <w:t xml:space="preserve"> Shangri-La can proceed in its expansion into emerging markets keeping its fo</w:t>
      </w:r>
      <w:r w:rsidR="00BA15DD" w:rsidRPr="00A30301">
        <w:rPr>
          <w:rFonts w:ascii="Times New Roman" w:hAnsi="Times New Roman" w:cs="Times New Roman"/>
          <w:sz w:val="24"/>
          <w:szCs w:val="24"/>
        </w:rPr>
        <w:t>cus on guest experience</w:t>
      </w:r>
      <w:r w:rsidRPr="00A30301">
        <w:rPr>
          <w:rFonts w:ascii="Times New Roman" w:hAnsi="Times New Roman" w:cs="Times New Roman"/>
          <w:sz w:val="24"/>
          <w:szCs w:val="24"/>
        </w:rPr>
        <w:t xml:space="preserve"> of high quality. Besides that, other expenditures in green techniques and corporate social responsibility may increase brand reputation and</w:t>
      </w:r>
      <w:r w:rsidR="00541128" w:rsidRPr="00A30301">
        <w:rPr>
          <w:rFonts w:ascii="Times New Roman" w:hAnsi="Times New Roman" w:cs="Times New Roman"/>
          <w:sz w:val="24"/>
          <w:szCs w:val="24"/>
        </w:rPr>
        <w:t xml:space="preserve"> attract green-minded customers (Ahmed, 2024). </w:t>
      </w:r>
      <w:r w:rsidRPr="00A30301">
        <w:rPr>
          <w:rFonts w:ascii="Times New Roman" w:hAnsi="Times New Roman" w:cs="Times New Roman"/>
          <w:sz w:val="24"/>
          <w:szCs w:val="24"/>
        </w:rPr>
        <w:br/>
      </w:r>
      <w:r w:rsidRPr="00A30301">
        <w:rPr>
          <w:rFonts w:ascii="Times New Roman" w:hAnsi="Times New Roman" w:cs="Times New Roman"/>
          <w:sz w:val="24"/>
          <w:szCs w:val="24"/>
        </w:rPr>
        <w:br/>
      </w:r>
      <w:r w:rsidRPr="00A30301">
        <w:rPr>
          <w:rFonts w:ascii="Times New Roman" w:hAnsi="Times New Roman" w:cs="Times New Roman"/>
          <w:b/>
          <w:sz w:val="24"/>
          <w:szCs w:val="24"/>
        </w:rPr>
        <w:t>Travelodge Hotels:</w:t>
      </w:r>
      <w:r w:rsidRPr="00A30301">
        <w:rPr>
          <w:rFonts w:ascii="Times New Roman" w:hAnsi="Times New Roman" w:cs="Times New Roman"/>
          <w:sz w:val="24"/>
          <w:szCs w:val="24"/>
        </w:rPr>
        <w:t xml:space="preserve"> The growing demand for cheap lodging is the opportunity that Travelodge can take advantage of through entering into strategic partnership or franchise agreements to speed up its expansion. In addition, spending on a renovation and other improvements will attract more guests and ensure their return. Besides, the more visible display of a strong CSR engagement will improve Travelodge’s brand image and attract m</w:t>
      </w:r>
      <w:r w:rsidR="00D76204" w:rsidRPr="00A30301">
        <w:rPr>
          <w:rFonts w:ascii="Times New Roman" w:hAnsi="Times New Roman" w:cs="Times New Roman"/>
          <w:sz w:val="24"/>
          <w:szCs w:val="24"/>
        </w:rPr>
        <w:t>ore socially-oriented travelers</w:t>
      </w:r>
      <w:r w:rsidR="00556F22" w:rsidRPr="00A30301">
        <w:rPr>
          <w:rFonts w:ascii="Times New Roman" w:hAnsi="Times New Roman" w:cs="Times New Roman"/>
          <w:sz w:val="24"/>
          <w:szCs w:val="24"/>
        </w:rPr>
        <w:t xml:space="preserve"> (Wu, 2021). </w:t>
      </w:r>
    </w:p>
    <w:p w:rsidR="006917CC" w:rsidRDefault="00D76204"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t xml:space="preserve"> </w:t>
      </w:r>
    </w:p>
    <w:p w:rsidR="004B1AA0" w:rsidRPr="00A30301" w:rsidRDefault="00D85C24"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lastRenderedPageBreak/>
        <w:br/>
      </w:r>
      <w:bookmarkStart w:id="9" w:name="_Toc165416887"/>
      <w:r w:rsidRPr="00A30301">
        <w:rPr>
          <w:rStyle w:val="Heading1Char"/>
          <w:rFonts w:ascii="Times New Roman" w:hAnsi="Times New Roman" w:cs="Times New Roman"/>
          <w:b/>
          <w:color w:val="auto"/>
          <w:sz w:val="24"/>
          <w:szCs w:val="24"/>
        </w:rPr>
        <w:t>Conclusion</w:t>
      </w:r>
      <w:bookmarkEnd w:id="9"/>
      <w:r w:rsidRPr="00A30301">
        <w:rPr>
          <w:rStyle w:val="Heading1Char"/>
          <w:rFonts w:ascii="Times New Roman" w:hAnsi="Times New Roman" w:cs="Times New Roman"/>
          <w:b/>
          <w:color w:val="auto"/>
          <w:sz w:val="24"/>
          <w:szCs w:val="24"/>
        </w:rPr>
        <w:br/>
      </w:r>
      <w:r w:rsidRPr="00A30301">
        <w:rPr>
          <w:rFonts w:ascii="Times New Roman" w:hAnsi="Times New Roman" w:cs="Times New Roman"/>
          <w:sz w:val="24"/>
          <w:szCs w:val="24"/>
        </w:rPr>
        <w:br/>
      </w:r>
      <w:proofErr w:type="gramStart"/>
      <w:r w:rsidRPr="00A30301">
        <w:rPr>
          <w:rFonts w:ascii="Times New Roman" w:hAnsi="Times New Roman" w:cs="Times New Roman"/>
          <w:sz w:val="24"/>
          <w:szCs w:val="24"/>
        </w:rPr>
        <w:t>To</w:t>
      </w:r>
      <w:proofErr w:type="gramEnd"/>
      <w:r w:rsidRPr="00A30301">
        <w:rPr>
          <w:rFonts w:ascii="Times New Roman" w:hAnsi="Times New Roman" w:cs="Times New Roman"/>
          <w:sz w:val="24"/>
          <w:szCs w:val="24"/>
        </w:rPr>
        <w:t xml:space="preserve"> summarize, Shangri-La Hotels and Travelodge Hotels each have their own financial management strategies and practices that are consistent with the kind of market positioning and growth they are aiming for. Through the utilization of their strengths and the tackling of the possible issues, both companies will be able to maintain a competitive advantage and succeed in the dynamic nature of the hospitality industry.</w:t>
      </w:r>
    </w:p>
    <w:p w:rsidR="00D85C24" w:rsidRPr="00A30301" w:rsidRDefault="00D85C24"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br/>
      </w:r>
      <w:r w:rsidRPr="00A30301">
        <w:rPr>
          <w:rFonts w:ascii="Times New Roman" w:hAnsi="Times New Roman" w:cs="Times New Roman"/>
          <w:sz w:val="24"/>
          <w:szCs w:val="24"/>
        </w:rPr>
        <w:br/>
      </w:r>
    </w:p>
    <w:p w:rsidR="00F454FA" w:rsidRDefault="00610A6D" w:rsidP="000207F8">
      <w:pPr>
        <w:spacing w:line="360" w:lineRule="auto"/>
        <w:rPr>
          <w:rFonts w:ascii="Times New Roman" w:hAnsi="Times New Roman" w:cs="Times New Roman"/>
          <w:sz w:val="24"/>
          <w:szCs w:val="24"/>
        </w:rPr>
      </w:pPr>
      <w:r w:rsidRPr="00A30301">
        <w:rPr>
          <w:rFonts w:ascii="Times New Roman" w:hAnsi="Times New Roman" w:cs="Times New Roman"/>
          <w:sz w:val="24"/>
          <w:szCs w:val="24"/>
        </w:rPr>
        <w:br/>
      </w: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A30301" w:rsidRDefault="00A30301" w:rsidP="000207F8">
      <w:pPr>
        <w:spacing w:line="360" w:lineRule="auto"/>
        <w:rPr>
          <w:rFonts w:ascii="Times New Roman" w:hAnsi="Times New Roman" w:cs="Times New Roman"/>
          <w:sz w:val="24"/>
          <w:szCs w:val="24"/>
        </w:rPr>
      </w:pPr>
    </w:p>
    <w:p w:rsidR="00267D56" w:rsidRPr="00A30301" w:rsidRDefault="00267D56" w:rsidP="000207F8">
      <w:pPr>
        <w:spacing w:line="360" w:lineRule="auto"/>
        <w:rPr>
          <w:rFonts w:ascii="Times New Roman" w:hAnsi="Times New Roman" w:cs="Times New Roman"/>
          <w:sz w:val="24"/>
          <w:szCs w:val="24"/>
        </w:rPr>
      </w:pPr>
    </w:p>
    <w:p w:rsidR="00773EFF" w:rsidRPr="00773EFF" w:rsidRDefault="00F454FA" w:rsidP="000207F8">
      <w:pPr>
        <w:pStyle w:val="Heading1"/>
        <w:spacing w:line="360" w:lineRule="auto"/>
        <w:rPr>
          <w:rFonts w:ascii="Times New Roman" w:hAnsi="Times New Roman" w:cs="Times New Roman"/>
          <w:b/>
          <w:color w:val="auto"/>
          <w:sz w:val="24"/>
          <w:szCs w:val="24"/>
        </w:rPr>
      </w:pPr>
      <w:bookmarkStart w:id="10" w:name="_Toc165416888"/>
      <w:r w:rsidRPr="00A30301">
        <w:rPr>
          <w:rFonts w:ascii="Times New Roman" w:hAnsi="Times New Roman" w:cs="Times New Roman"/>
          <w:b/>
          <w:color w:val="auto"/>
          <w:sz w:val="24"/>
          <w:szCs w:val="24"/>
        </w:rPr>
        <w:t>References:</w:t>
      </w:r>
      <w:bookmarkEnd w:id="10"/>
      <w:r w:rsidRPr="00A30301">
        <w:rPr>
          <w:rFonts w:ascii="Times New Roman" w:hAnsi="Times New Roman" w:cs="Times New Roman"/>
          <w:b/>
          <w:color w:val="auto"/>
          <w:sz w:val="24"/>
          <w:szCs w:val="24"/>
        </w:rPr>
        <w:t xml:space="preserve"> </w:t>
      </w:r>
    </w:p>
    <w:p w:rsidR="00773EFF" w:rsidRPr="00A30301" w:rsidRDefault="00773EFF" w:rsidP="000207F8">
      <w:pPr>
        <w:pStyle w:val="NormalWeb"/>
        <w:spacing w:before="0" w:beforeAutospacing="0" w:after="0" w:afterAutospacing="0" w:line="360" w:lineRule="auto"/>
        <w:ind w:left="720" w:hanging="720"/>
        <w:rPr>
          <w:shd w:val="clear" w:color="auto" w:fill="FFFFFF"/>
        </w:rPr>
      </w:pPr>
      <w:r w:rsidRPr="00A30301">
        <w:rPr>
          <w:shd w:val="clear" w:color="auto" w:fill="FFFFFF"/>
        </w:rPr>
        <w:t xml:space="preserve">Ahmad, A.A., 2024. Corporate Governance and Its Determinants: A Study on Shangri-La Hotel (Malaysia) </w:t>
      </w:r>
      <w:proofErr w:type="spellStart"/>
      <w:r w:rsidRPr="00A30301">
        <w:rPr>
          <w:shd w:val="clear" w:color="auto" w:fill="FFFFFF"/>
        </w:rPr>
        <w:t>Berhad</w:t>
      </w:r>
      <w:proofErr w:type="spellEnd"/>
      <w:r w:rsidRPr="00A30301">
        <w:rPr>
          <w:shd w:val="clear" w:color="auto" w:fill="FFFFFF"/>
        </w:rPr>
        <w:t>. </w:t>
      </w:r>
      <w:r w:rsidRPr="00A30301">
        <w:rPr>
          <w:i/>
          <w:iCs/>
          <w:shd w:val="clear" w:color="auto" w:fill="FFFFFF"/>
        </w:rPr>
        <w:t>Available at SSRN 4694743</w:t>
      </w:r>
      <w:r w:rsidRPr="00A30301">
        <w:rPr>
          <w:shd w:val="clear" w:color="auto" w:fill="FFFFFF"/>
        </w:rPr>
        <w:t>.</w:t>
      </w:r>
    </w:p>
    <w:p w:rsidR="00773EFF" w:rsidRPr="00A30301" w:rsidRDefault="00773EFF" w:rsidP="000207F8">
      <w:pPr>
        <w:spacing w:line="360" w:lineRule="auto"/>
        <w:ind w:left="720" w:hanging="720"/>
        <w:rPr>
          <w:rFonts w:ascii="Times New Roman" w:hAnsi="Times New Roman" w:cs="Times New Roman"/>
          <w:sz w:val="24"/>
          <w:szCs w:val="24"/>
          <w:shd w:val="clear" w:color="auto" w:fill="FFFFFF"/>
        </w:rPr>
      </w:pPr>
      <w:proofErr w:type="spellStart"/>
      <w:r w:rsidRPr="00A30301">
        <w:rPr>
          <w:rFonts w:ascii="Times New Roman" w:hAnsi="Times New Roman" w:cs="Times New Roman"/>
          <w:sz w:val="24"/>
          <w:szCs w:val="24"/>
          <w:shd w:val="clear" w:color="auto" w:fill="FFFFFF"/>
        </w:rPr>
        <w:t>Anđelković</w:t>
      </w:r>
      <w:proofErr w:type="spellEnd"/>
      <w:r w:rsidRPr="00A30301">
        <w:rPr>
          <w:rFonts w:ascii="Times New Roman" w:hAnsi="Times New Roman" w:cs="Times New Roman"/>
          <w:sz w:val="24"/>
          <w:szCs w:val="24"/>
          <w:shd w:val="clear" w:color="auto" w:fill="FFFFFF"/>
        </w:rPr>
        <w:t>, D., 2020, September. THE SIGNIFICANCE OF FINANCIAL STATEMENTS FOR FINANCIAL MANAGEMET OF HOTEL COMPANIES. In </w:t>
      </w:r>
      <w:r w:rsidRPr="00A30301">
        <w:rPr>
          <w:rFonts w:ascii="Times New Roman" w:hAnsi="Times New Roman" w:cs="Times New Roman"/>
          <w:i/>
          <w:iCs/>
          <w:sz w:val="24"/>
          <w:szCs w:val="24"/>
          <w:shd w:val="clear" w:color="auto" w:fill="FFFFFF"/>
        </w:rPr>
        <w:t xml:space="preserve">Tourism International Scientific Conference </w:t>
      </w:r>
      <w:proofErr w:type="spellStart"/>
      <w:r w:rsidRPr="00A30301">
        <w:rPr>
          <w:rFonts w:ascii="Times New Roman" w:hAnsi="Times New Roman" w:cs="Times New Roman"/>
          <w:i/>
          <w:iCs/>
          <w:sz w:val="24"/>
          <w:szCs w:val="24"/>
          <w:shd w:val="clear" w:color="auto" w:fill="FFFFFF"/>
        </w:rPr>
        <w:t>Vrnjačka</w:t>
      </w:r>
      <w:proofErr w:type="spellEnd"/>
      <w:r w:rsidRPr="00A30301">
        <w:rPr>
          <w:rFonts w:ascii="Times New Roman" w:hAnsi="Times New Roman" w:cs="Times New Roman"/>
          <w:i/>
          <w:iCs/>
          <w:sz w:val="24"/>
          <w:szCs w:val="24"/>
          <w:shd w:val="clear" w:color="auto" w:fill="FFFFFF"/>
        </w:rPr>
        <w:t xml:space="preserve"> Banja-TISC</w:t>
      </w:r>
      <w:r w:rsidRPr="00A30301">
        <w:rPr>
          <w:rFonts w:ascii="Times New Roman" w:hAnsi="Times New Roman" w:cs="Times New Roman"/>
          <w:sz w:val="24"/>
          <w:szCs w:val="24"/>
          <w:shd w:val="clear" w:color="auto" w:fill="FFFFFF"/>
        </w:rPr>
        <w:t xml:space="preserve"> (Vol. 5, No. 1, pp. 43-58). </w:t>
      </w:r>
    </w:p>
    <w:p w:rsidR="00773EFF" w:rsidRPr="00A30301" w:rsidRDefault="00773EFF" w:rsidP="000207F8">
      <w:pPr>
        <w:spacing w:line="360" w:lineRule="auto"/>
        <w:ind w:left="720" w:hanging="720"/>
        <w:rPr>
          <w:rFonts w:ascii="Times New Roman" w:hAnsi="Times New Roman" w:cs="Times New Roman"/>
          <w:sz w:val="24"/>
          <w:szCs w:val="24"/>
          <w:shd w:val="clear" w:color="auto" w:fill="FFFFFF"/>
        </w:rPr>
      </w:pPr>
      <w:r w:rsidRPr="00A30301">
        <w:rPr>
          <w:rFonts w:ascii="Times New Roman" w:hAnsi="Times New Roman" w:cs="Times New Roman"/>
          <w:sz w:val="24"/>
          <w:szCs w:val="24"/>
          <w:shd w:val="clear" w:color="auto" w:fill="FFFFFF"/>
        </w:rPr>
        <w:t xml:space="preserve">Baxter, G. and </w:t>
      </w:r>
      <w:proofErr w:type="spellStart"/>
      <w:r w:rsidRPr="00A30301">
        <w:rPr>
          <w:rFonts w:ascii="Times New Roman" w:hAnsi="Times New Roman" w:cs="Times New Roman"/>
          <w:sz w:val="24"/>
          <w:szCs w:val="24"/>
          <w:shd w:val="clear" w:color="auto" w:fill="FFFFFF"/>
        </w:rPr>
        <w:t>Srisaeng</w:t>
      </w:r>
      <w:proofErr w:type="spellEnd"/>
      <w:r w:rsidRPr="00A30301">
        <w:rPr>
          <w:rFonts w:ascii="Times New Roman" w:hAnsi="Times New Roman" w:cs="Times New Roman"/>
          <w:sz w:val="24"/>
          <w:szCs w:val="24"/>
          <w:shd w:val="clear" w:color="auto" w:fill="FFFFFF"/>
        </w:rPr>
        <w:t>, P., 2020. Environmentally sustainable hotel operations: The case of the Shangri-La Group. </w:t>
      </w:r>
      <w:proofErr w:type="spellStart"/>
      <w:r w:rsidRPr="00A30301">
        <w:rPr>
          <w:rFonts w:ascii="Leelawadee UI" w:hAnsi="Leelawadee UI" w:cs="Leelawadee UI"/>
          <w:i/>
          <w:iCs/>
          <w:sz w:val="24"/>
          <w:szCs w:val="24"/>
          <w:shd w:val="clear" w:color="auto" w:fill="FFFFFF"/>
        </w:rPr>
        <w:t>วารสาร</w:t>
      </w:r>
      <w:proofErr w:type="spellEnd"/>
      <w:r w:rsidRPr="00A30301">
        <w:rPr>
          <w:rFonts w:ascii="Times New Roman" w:hAnsi="Times New Roman" w:cs="Times New Roman"/>
          <w:i/>
          <w:iCs/>
          <w:sz w:val="24"/>
          <w:szCs w:val="24"/>
          <w:shd w:val="clear" w:color="auto" w:fill="FFFFFF"/>
        </w:rPr>
        <w:t xml:space="preserve"> </w:t>
      </w:r>
      <w:proofErr w:type="spellStart"/>
      <w:r w:rsidRPr="00A30301">
        <w:rPr>
          <w:rFonts w:ascii="Leelawadee UI" w:hAnsi="Leelawadee UI" w:cs="Leelawadee UI"/>
          <w:i/>
          <w:iCs/>
          <w:sz w:val="24"/>
          <w:szCs w:val="24"/>
          <w:shd w:val="clear" w:color="auto" w:fill="FFFFFF"/>
        </w:rPr>
        <w:t>เพื่อ</w:t>
      </w:r>
      <w:proofErr w:type="spellEnd"/>
      <w:r w:rsidRPr="00A30301">
        <w:rPr>
          <w:rFonts w:ascii="Times New Roman" w:hAnsi="Times New Roman" w:cs="Times New Roman"/>
          <w:i/>
          <w:iCs/>
          <w:sz w:val="24"/>
          <w:szCs w:val="24"/>
          <w:shd w:val="clear" w:color="auto" w:fill="FFFFFF"/>
        </w:rPr>
        <w:t xml:space="preserve"> </w:t>
      </w:r>
      <w:proofErr w:type="spellStart"/>
      <w:r w:rsidRPr="00A30301">
        <w:rPr>
          <w:rFonts w:ascii="Leelawadee UI" w:hAnsi="Leelawadee UI" w:cs="Leelawadee UI"/>
          <w:i/>
          <w:iCs/>
          <w:sz w:val="24"/>
          <w:szCs w:val="24"/>
          <w:shd w:val="clear" w:color="auto" w:fill="FFFFFF"/>
        </w:rPr>
        <w:t>การ</w:t>
      </w:r>
      <w:proofErr w:type="spellEnd"/>
      <w:r w:rsidRPr="00A30301">
        <w:rPr>
          <w:rFonts w:ascii="Times New Roman" w:hAnsi="Times New Roman" w:cs="Times New Roman"/>
          <w:i/>
          <w:iCs/>
          <w:sz w:val="24"/>
          <w:szCs w:val="24"/>
          <w:shd w:val="clear" w:color="auto" w:fill="FFFFFF"/>
        </w:rPr>
        <w:t xml:space="preserve"> </w:t>
      </w:r>
      <w:proofErr w:type="spellStart"/>
      <w:r w:rsidRPr="00A30301">
        <w:rPr>
          <w:rFonts w:ascii="Leelawadee UI" w:hAnsi="Leelawadee UI" w:cs="Leelawadee UI"/>
          <w:i/>
          <w:iCs/>
          <w:sz w:val="24"/>
          <w:szCs w:val="24"/>
          <w:shd w:val="clear" w:color="auto" w:fill="FFFFFF"/>
        </w:rPr>
        <w:t>พัฒนาการ</w:t>
      </w:r>
      <w:proofErr w:type="spellEnd"/>
      <w:r w:rsidRPr="00A30301">
        <w:rPr>
          <w:rFonts w:ascii="Times New Roman" w:hAnsi="Times New Roman" w:cs="Times New Roman"/>
          <w:i/>
          <w:iCs/>
          <w:sz w:val="24"/>
          <w:szCs w:val="24"/>
          <w:shd w:val="clear" w:color="auto" w:fill="FFFFFF"/>
        </w:rPr>
        <w:t xml:space="preserve"> </w:t>
      </w:r>
      <w:proofErr w:type="spellStart"/>
      <w:r w:rsidRPr="00A30301">
        <w:rPr>
          <w:rFonts w:ascii="Leelawadee UI" w:hAnsi="Leelawadee UI" w:cs="Leelawadee UI"/>
          <w:i/>
          <w:iCs/>
          <w:sz w:val="24"/>
          <w:szCs w:val="24"/>
          <w:shd w:val="clear" w:color="auto" w:fill="FFFFFF"/>
        </w:rPr>
        <w:t>ท่องเที่ยว</w:t>
      </w:r>
      <w:proofErr w:type="spellEnd"/>
      <w:r w:rsidRPr="00A30301">
        <w:rPr>
          <w:rFonts w:ascii="Times New Roman" w:hAnsi="Times New Roman" w:cs="Times New Roman"/>
          <w:i/>
          <w:iCs/>
          <w:sz w:val="24"/>
          <w:szCs w:val="24"/>
          <w:shd w:val="clear" w:color="auto" w:fill="FFFFFF"/>
        </w:rPr>
        <w:t xml:space="preserve"> </w:t>
      </w:r>
      <w:proofErr w:type="spellStart"/>
      <w:r w:rsidRPr="00A30301">
        <w:rPr>
          <w:rFonts w:ascii="Leelawadee UI" w:hAnsi="Leelawadee UI" w:cs="Leelawadee UI"/>
          <w:i/>
          <w:iCs/>
          <w:sz w:val="24"/>
          <w:szCs w:val="24"/>
          <w:shd w:val="clear" w:color="auto" w:fill="FFFFFF"/>
        </w:rPr>
        <w:t>สู่</w:t>
      </w:r>
      <w:proofErr w:type="spellEnd"/>
      <w:r w:rsidRPr="00A30301">
        <w:rPr>
          <w:rFonts w:ascii="Times New Roman" w:hAnsi="Times New Roman" w:cs="Times New Roman"/>
          <w:i/>
          <w:iCs/>
          <w:sz w:val="24"/>
          <w:szCs w:val="24"/>
          <w:shd w:val="clear" w:color="auto" w:fill="FFFFFF"/>
        </w:rPr>
        <w:t xml:space="preserve"> </w:t>
      </w:r>
      <w:proofErr w:type="spellStart"/>
      <w:r w:rsidRPr="00A30301">
        <w:rPr>
          <w:rFonts w:ascii="Leelawadee UI" w:hAnsi="Leelawadee UI" w:cs="Leelawadee UI"/>
          <w:i/>
          <w:iCs/>
          <w:sz w:val="24"/>
          <w:szCs w:val="24"/>
          <w:shd w:val="clear" w:color="auto" w:fill="FFFFFF"/>
        </w:rPr>
        <w:t>ความ</w:t>
      </w:r>
      <w:proofErr w:type="spellEnd"/>
      <w:r w:rsidRPr="00A30301">
        <w:rPr>
          <w:rFonts w:ascii="Times New Roman" w:hAnsi="Times New Roman" w:cs="Times New Roman"/>
          <w:i/>
          <w:iCs/>
          <w:sz w:val="24"/>
          <w:szCs w:val="24"/>
          <w:shd w:val="clear" w:color="auto" w:fill="FFFFFF"/>
        </w:rPr>
        <w:t xml:space="preserve"> </w:t>
      </w:r>
      <w:proofErr w:type="spellStart"/>
      <w:r w:rsidRPr="00A30301">
        <w:rPr>
          <w:rFonts w:ascii="Leelawadee UI" w:hAnsi="Leelawadee UI" w:cs="Leelawadee UI"/>
          <w:i/>
          <w:iCs/>
          <w:sz w:val="24"/>
          <w:szCs w:val="24"/>
          <w:shd w:val="clear" w:color="auto" w:fill="FFFFFF"/>
        </w:rPr>
        <w:t>ยั่งยืน</w:t>
      </w:r>
      <w:proofErr w:type="spellEnd"/>
      <w:r w:rsidRPr="00A30301">
        <w:rPr>
          <w:rFonts w:ascii="Times New Roman" w:hAnsi="Times New Roman" w:cs="Times New Roman"/>
          <w:sz w:val="24"/>
          <w:szCs w:val="24"/>
          <w:shd w:val="clear" w:color="auto" w:fill="FFFFFF"/>
        </w:rPr>
        <w:t>, </w:t>
      </w:r>
      <w:r w:rsidRPr="00A30301">
        <w:rPr>
          <w:rFonts w:ascii="Times New Roman" w:hAnsi="Times New Roman" w:cs="Times New Roman"/>
          <w:i/>
          <w:iCs/>
          <w:sz w:val="24"/>
          <w:szCs w:val="24"/>
          <w:shd w:val="clear" w:color="auto" w:fill="FFFFFF"/>
        </w:rPr>
        <w:t>2</w:t>
      </w:r>
      <w:r w:rsidRPr="00A30301">
        <w:rPr>
          <w:rFonts w:ascii="Times New Roman" w:hAnsi="Times New Roman" w:cs="Times New Roman"/>
          <w:sz w:val="24"/>
          <w:szCs w:val="24"/>
          <w:shd w:val="clear" w:color="auto" w:fill="FFFFFF"/>
        </w:rPr>
        <w:t>(2), pp.1-26.</w:t>
      </w:r>
    </w:p>
    <w:p w:rsidR="00773EFF" w:rsidRPr="00A30301" w:rsidRDefault="00773EFF" w:rsidP="000207F8">
      <w:pPr>
        <w:spacing w:line="360" w:lineRule="auto"/>
        <w:ind w:left="720" w:hanging="720"/>
        <w:rPr>
          <w:rFonts w:ascii="Times New Roman" w:hAnsi="Times New Roman" w:cs="Times New Roman"/>
          <w:sz w:val="24"/>
          <w:szCs w:val="24"/>
        </w:rPr>
      </w:pPr>
      <w:proofErr w:type="spellStart"/>
      <w:r w:rsidRPr="00A30301">
        <w:rPr>
          <w:rFonts w:ascii="Times New Roman" w:hAnsi="Times New Roman" w:cs="Times New Roman"/>
          <w:sz w:val="24"/>
          <w:szCs w:val="24"/>
        </w:rPr>
        <w:t>Bhasin</w:t>
      </w:r>
      <w:proofErr w:type="spellEnd"/>
      <w:r w:rsidRPr="00A30301">
        <w:rPr>
          <w:rFonts w:ascii="Times New Roman" w:hAnsi="Times New Roman" w:cs="Times New Roman"/>
          <w:sz w:val="24"/>
          <w:szCs w:val="24"/>
        </w:rPr>
        <w:t>, H. 1</w:t>
      </w:r>
      <w:r w:rsidRPr="00A30301">
        <w:rPr>
          <w:rFonts w:ascii="Times New Roman" w:hAnsi="Times New Roman" w:cs="Times New Roman"/>
          <w:sz w:val="24"/>
          <w:szCs w:val="24"/>
          <w:vertAlign w:val="superscript"/>
        </w:rPr>
        <w:t>st</w:t>
      </w:r>
      <w:r w:rsidRPr="00A30301">
        <w:rPr>
          <w:rFonts w:ascii="Times New Roman" w:hAnsi="Times New Roman" w:cs="Times New Roman"/>
          <w:sz w:val="24"/>
          <w:szCs w:val="24"/>
        </w:rPr>
        <w:t xml:space="preserve"> March, 2024. </w:t>
      </w:r>
      <w:r w:rsidRPr="00A30301">
        <w:rPr>
          <w:rFonts w:ascii="Times New Roman" w:hAnsi="Times New Roman" w:cs="Times New Roman"/>
          <w:i/>
          <w:iCs/>
          <w:sz w:val="24"/>
          <w:szCs w:val="24"/>
        </w:rPr>
        <w:t>Marketing mix of Shangri-La Hotels and Resorts - Shangri-La Marketing</w:t>
      </w:r>
      <w:r w:rsidRPr="00A30301">
        <w:rPr>
          <w:rFonts w:ascii="Times New Roman" w:hAnsi="Times New Roman" w:cs="Times New Roman"/>
          <w:sz w:val="24"/>
          <w:szCs w:val="24"/>
        </w:rPr>
        <w:t>. Marketing91.</w:t>
      </w:r>
      <w:r w:rsidRPr="00A30301">
        <w:rPr>
          <w:rFonts w:ascii="Times New Roman" w:eastAsia="Times New Roman" w:hAnsi="Times New Roman" w:cs="Times New Roman"/>
          <w:sz w:val="24"/>
          <w:szCs w:val="24"/>
        </w:rPr>
        <w:t xml:space="preserve"> Viewed on 1</w:t>
      </w:r>
      <w:r w:rsidRPr="00A30301">
        <w:rPr>
          <w:rFonts w:ascii="Times New Roman" w:eastAsia="Times New Roman" w:hAnsi="Times New Roman" w:cs="Times New Roman"/>
          <w:sz w:val="24"/>
          <w:szCs w:val="24"/>
          <w:vertAlign w:val="superscript"/>
        </w:rPr>
        <w:t>st</w:t>
      </w:r>
      <w:r w:rsidRPr="00A30301">
        <w:rPr>
          <w:rFonts w:ascii="Times New Roman" w:eastAsia="Times New Roman" w:hAnsi="Times New Roman" w:cs="Times New Roman"/>
          <w:sz w:val="24"/>
          <w:szCs w:val="24"/>
        </w:rPr>
        <w:t xml:space="preserve"> May, 2024</w:t>
      </w:r>
      <w:r w:rsidRPr="00A30301">
        <w:rPr>
          <w:rFonts w:ascii="Times New Roman" w:hAnsi="Times New Roman" w:cs="Times New Roman"/>
          <w:sz w:val="24"/>
          <w:szCs w:val="24"/>
        </w:rPr>
        <w:t xml:space="preserve"> Available at: </w:t>
      </w:r>
      <w:hyperlink r:id="rId13" w:history="1">
        <w:r w:rsidRPr="00A30301">
          <w:rPr>
            <w:rStyle w:val="Hyperlink"/>
            <w:rFonts w:ascii="Times New Roman" w:hAnsi="Times New Roman" w:cs="Times New Roman"/>
            <w:color w:val="auto"/>
            <w:sz w:val="24"/>
            <w:szCs w:val="24"/>
          </w:rPr>
          <w:t>https://www.marketing91.com/marketing-mix-of-shangri-la-hotels-and-resorts/</w:t>
        </w:r>
      </w:hyperlink>
      <w:r w:rsidRPr="00A30301">
        <w:rPr>
          <w:rFonts w:ascii="Times New Roman" w:hAnsi="Times New Roman" w:cs="Times New Roman"/>
          <w:sz w:val="24"/>
          <w:szCs w:val="24"/>
        </w:rPr>
        <w:t xml:space="preserve">. </w:t>
      </w:r>
    </w:p>
    <w:p w:rsidR="00773EFF" w:rsidRPr="00A30301" w:rsidRDefault="00773EFF" w:rsidP="000207F8">
      <w:pPr>
        <w:spacing w:line="360" w:lineRule="auto"/>
        <w:ind w:left="720" w:hanging="720"/>
        <w:rPr>
          <w:rFonts w:ascii="Times New Roman" w:hAnsi="Times New Roman" w:cs="Times New Roman"/>
          <w:sz w:val="24"/>
          <w:szCs w:val="24"/>
        </w:rPr>
      </w:pPr>
      <w:proofErr w:type="spellStart"/>
      <w:r w:rsidRPr="00A30301">
        <w:rPr>
          <w:rFonts w:ascii="Times New Roman" w:hAnsi="Times New Roman" w:cs="Times New Roman"/>
          <w:sz w:val="24"/>
          <w:szCs w:val="24"/>
        </w:rPr>
        <w:t>Burda</w:t>
      </w:r>
      <w:proofErr w:type="spellEnd"/>
      <w:r w:rsidRPr="00A30301">
        <w:rPr>
          <w:rFonts w:ascii="Times New Roman" w:hAnsi="Times New Roman" w:cs="Times New Roman"/>
          <w:sz w:val="24"/>
          <w:szCs w:val="24"/>
        </w:rPr>
        <w:t>, K. 8</w:t>
      </w:r>
      <w:r w:rsidRPr="00A30301">
        <w:rPr>
          <w:rFonts w:ascii="Times New Roman" w:hAnsi="Times New Roman" w:cs="Times New Roman"/>
          <w:sz w:val="24"/>
          <w:szCs w:val="24"/>
          <w:vertAlign w:val="superscript"/>
        </w:rPr>
        <w:t>th</w:t>
      </w:r>
      <w:r w:rsidRPr="00A30301">
        <w:rPr>
          <w:rFonts w:ascii="Times New Roman" w:hAnsi="Times New Roman" w:cs="Times New Roman"/>
          <w:sz w:val="24"/>
          <w:szCs w:val="24"/>
        </w:rPr>
        <w:t xml:space="preserve"> March, 2023. </w:t>
      </w:r>
      <w:r w:rsidRPr="00A30301">
        <w:rPr>
          <w:rFonts w:ascii="Times New Roman" w:hAnsi="Times New Roman" w:cs="Times New Roman"/>
          <w:i/>
          <w:iCs/>
          <w:sz w:val="24"/>
          <w:szCs w:val="24"/>
        </w:rPr>
        <w:t>The Barriers to Next-Level Revenue Growth for Hotels</w:t>
      </w:r>
      <w:r w:rsidRPr="00A30301">
        <w:rPr>
          <w:rFonts w:ascii="Times New Roman" w:hAnsi="Times New Roman" w:cs="Times New Roman"/>
          <w:sz w:val="24"/>
          <w:szCs w:val="24"/>
        </w:rPr>
        <w:t xml:space="preserve">. </w:t>
      </w:r>
      <w:proofErr w:type="spellStart"/>
      <w:r w:rsidRPr="00A30301">
        <w:rPr>
          <w:rFonts w:ascii="Times New Roman" w:hAnsi="Times New Roman" w:cs="Times New Roman"/>
          <w:sz w:val="24"/>
          <w:szCs w:val="24"/>
        </w:rPr>
        <w:t>CoStar</w:t>
      </w:r>
      <w:proofErr w:type="spellEnd"/>
      <w:r w:rsidRPr="00A30301">
        <w:rPr>
          <w:rFonts w:ascii="Times New Roman" w:hAnsi="Times New Roman" w:cs="Times New Roman"/>
          <w:sz w:val="24"/>
          <w:szCs w:val="24"/>
        </w:rPr>
        <w:t>. Accessed 1 May 2024 Available at: https://www.costar.com/article/1640486351/the-barriers-to-next-level-revenue-growth-for-hotels.</w:t>
      </w:r>
    </w:p>
    <w:p w:rsidR="00773EFF" w:rsidRPr="00A30301" w:rsidRDefault="00773EFF" w:rsidP="000207F8">
      <w:pPr>
        <w:spacing w:line="360" w:lineRule="auto"/>
        <w:ind w:left="720" w:hanging="720"/>
        <w:rPr>
          <w:rFonts w:ascii="Times New Roman" w:hAnsi="Times New Roman" w:cs="Times New Roman"/>
          <w:sz w:val="24"/>
          <w:szCs w:val="24"/>
        </w:rPr>
      </w:pPr>
      <w:r w:rsidRPr="00A30301">
        <w:rPr>
          <w:rFonts w:ascii="Times New Roman" w:hAnsi="Times New Roman" w:cs="Times New Roman"/>
          <w:sz w:val="24"/>
          <w:szCs w:val="24"/>
        </w:rPr>
        <w:t>Burgos, 18</w:t>
      </w:r>
      <w:r w:rsidRPr="00A30301">
        <w:rPr>
          <w:rFonts w:ascii="Times New Roman" w:hAnsi="Times New Roman" w:cs="Times New Roman"/>
          <w:sz w:val="24"/>
          <w:szCs w:val="24"/>
          <w:vertAlign w:val="superscript"/>
        </w:rPr>
        <w:t>th</w:t>
      </w:r>
      <w:r w:rsidRPr="00A30301">
        <w:rPr>
          <w:rFonts w:ascii="Times New Roman" w:hAnsi="Times New Roman" w:cs="Times New Roman"/>
          <w:sz w:val="24"/>
          <w:szCs w:val="24"/>
        </w:rPr>
        <w:t xml:space="preserve"> April, 2022. </w:t>
      </w:r>
      <w:r w:rsidRPr="00A30301">
        <w:rPr>
          <w:rFonts w:ascii="Times New Roman" w:hAnsi="Times New Roman" w:cs="Times New Roman"/>
          <w:i/>
          <w:iCs/>
          <w:sz w:val="24"/>
          <w:szCs w:val="24"/>
        </w:rPr>
        <w:t>Hotel Chains From Hilton To Shangri-La Are Expanding Across Asia On Post-Pandemic Recovery Hopes</w:t>
      </w:r>
      <w:r w:rsidRPr="00A30301">
        <w:rPr>
          <w:rFonts w:ascii="Times New Roman" w:hAnsi="Times New Roman" w:cs="Times New Roman"/>
          <w:sz w:val="24"/>
          <w:szCs w:val="24"/>
        </w:rPr>
        <w:t xml:space="preserve">. Forbes. Accessed 1 May 2024]. Available at: </w:t>
      </w:r>
      <w:hyperlink r:id="rId14" w:history="1">
        <w:r w:rsidRPr="00A30301">
          <w:rPr>
            <w:rStyle w:val="Hyperlink"/>
            <w:rFonts w:ascii="Times New Roman" w:hAnsi="Times New Roman" w:cs="Times New Roman"/>
            <w:color w:val="auto"/>
            <w:sz w:val="24"/>
            <w:szCs w:val="24"/>
          </w:rPr>
          <w:t>https://www.forbes.com/sites/jonathanburgos/2022/04/18/hotel-chains-from-hilton-to-shangri-la-are-expanding-across-asia-on-post-pandemic-recovery-hopes/?sh=45f59e4d6c40</w:t>
        </w:r>
      </w:hyperlink>
      <w:r w:rsidRPr="00A30301">
        <w:rPr>
          <w:rFonts w:ascii="Times New Roman" w:hAnsi="Times New Roman" w:cs="Times New Roman"/>
          <w:sz w:val="24"/>
          <w:szCs w:val="24"/>
        </w:rPr>
        <w:t xml:space="preserve"> </w:t>
      </w:r>
    </w:p>
    <w:p w:rsidR="00773EFF" w:rsidRPr="00A30301" w:rsidRDefault="00773EFF" w:rsidP="000207F8">
      <w:pPr>
        <w:pStyle w:val="NormalWeb"/>
        <w:spacing w:before="0" w:beforeAutospacing="0" w:after="0" w:afterAutospacing="0" w:line="360" w:lineRule="auto"/>
        <w:ind w:left="720" w:hanging="720"/>
      </w:pPr>
      <w:r w:rsidRPr="00A30301">
        <w:t>He, K. (2024). </w:t>
      </w:r>
      <w:r w:rsidRPr="00A30301">
        <w:rPr>
          <w:i/>
          <w:iCs/>
        </w:rPr>
        <w:t>Shangri-La Returned to Profit in 2023 with 47% Revenue Jump</w:t>
      </w:r>
      <w:r w:rsidRPr="00A30301">
        <w:t xml:space="preserve">. </w:t>
      </w:r>
      <w:proofErr w:type="spellStart"/>
      <w:r w:rsidRPr="00A30301">
        <w:t>Mingtiandi</w:t>
      </w:r>
      <w:proofErr w:type="spellEnd"/>
      <w:r w:rsidRPr="00A30301">
        <w:t xml:space="preserve">. Accessed 1 May 2024. Available at: </w:t>
      </w:r>
      <w:hyperlink r:id="rId15" w:history="1">
        <w:r w:rsidRPr="00A30301">
          <w:rPr>
            <w:rStyle w:val="Hyperlink"/>
            <w:color w:val="auto"/>
          </w:rPr>
          <w:t>https://www.mingtiandi.com/real-estate/finance/shangri-la-returned-to-profit-in-2023-as-revenue-jumped-47-on-travel-recovery/</w:t>
        </w:r>
      </w:hyperlink>
    </w:p>
    <w:p w:rsidR="00773EFF" w:rsidRPr="00A30301" w:rsidRDefault="00773EFF" w:rsidP="000207F8">
      <w:pPr>
        <w:spacing w:after="0" w:line="360" w:lineRule="auto"/>
        <w:ind w:left="720" w:hanging="720"/>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 xml:space="preserve"> </w:t>
      </w:r>
      <w:r w:rsidRPr="00A30301">
        <w:rPr>
          <w:rFonts w:ascii="Times New Roman" w:hAnsi="Times New Roman" w:cs="Times New Roman"/>
          <w:sz w:val="24"/>
          <w:szCs w:val="24"/>
          <w:shd w:val="clear" w:color="auto" w:fill="FFFFFF"/>
        </w:rPr>
        <w:t>KHAING, M.I., 2016. </w:t>
      </w:r>
      <w:r w:rsidRPr="00A30301">
        <w:rPr>
          <w:rFonts w:ascii="Times New Roman" w:hAnsi="Times New Roman" w:cs="Times New Roman"/>
          <w:i/>
          <w:iCs/>
          <w:sz w:val="24"/>
          <w:szCs w:val="24"/>
          <w:shd w:val="clear" w:color="auto" w:fill="FFFFFF"/>
        </w:rPr>
        <w:t>A STUDY OF CUSTOMERS SATISFACTION AND CUSTOMERS LOYALTY OF SULE SHANGRI-LA, YANGON</w:t>
      </w:r>
      <w:r w:rsidRPr="00A30301">
        <w:rPr>
          <w:rFonts w:ascii="Times New Roman" w:hAnsi="Times New Roman" w:cs="Times New Roman"/>
          <w:sz w:val="24"/>
          <w:szCs w:val="24"/>
          <w:shd w:val="clear" w:color="auto" w:fill="FFFFFF"/>
        </w:rPr>
        <w:t> (Doctoral dissertation, SIAM UNIVERSITY BANGKOK, THAILAND).</w:t>
      </w:r>
    </w:p>
    <w:p w:rsidR="00773EFF" w:rsidRPr="00A30301" w:rsidRDefault="00773EFF" w:rsidP="000207F8">
      <w:pPr>
        <w:pStyle w:val="NormalWeb"/>
        <w:spacing w:line="360" w:lineRule="auto"/>
        <w:ind w:left="720" w:hanging="720"/>
        <w:rPr>
          <w:shd w:val="clear" w:color="auto" w:fill="FFFFFF"/>
        </w:rPr>
      </w:pPr>
      <w:r w:rsidRPr="00A30301">
        <w:lastRenderedPageBreak/>
        <w:t>‌</w:t>
      </w:r>
      <w:r w:rsidRPr="00A30301">
        <w:rPr>
          <w:shd w:val="clear" w:color="auto" w:fill="FFFFFF"/>
        </w:rPr>
        <w:t>Ma, H., 2021. Optimization of hotel financial management information system based on computational intelligence. </w:t>
      </w:r>
      <w:r w:rsidRPr="00A30301">
        <w:rPr>
          <w:i/>
          <w:iCs/>
          <w:shd w:val="clear" w:color="auto" w:fill="FFFFFF"/>
        </w:rPr>
        <w:t>Wireless Communications and Mobile Computing</w:t>
      </w:r>
      <w:r w:rsidRPr="00A30301">
        <w:rPr>
          <w:shd w:val="clear" w:color="auto" w:fill="FFFFFF"/>
        </w:rPr>
        <w:t>, </w:t>
      </w:r>
      <w:r w:rsidRPr="00A30301">
        <w:rPr>
          <w:i/>
          <w:iCs/>
          <w:shd w:val="clear" w:color="auto" w:fill="FFFFFF"/>
        </w:rPr>
        <w:t>2021</w:t>
      </w:r>
      <w:r w:rsidRPr="00A30301">
        <w:rPr>
          <w:shd w:val="clear" w:color="auto" w:fill="FFFFFF"/>
        </w:rPr>
        <w:t xml:space="preserve">, pp.1-11. </w:t>
      </w:r>
    </w:p>
    <w:p w:rsidR="00773EFF" w:rsidRPr="00A30301" w:rsidRDefault="00773EFF" w:rsidP="000207F8">
      <w:pPr>
        <w:pStyle w:val="NormalWeb"/>
        <w:spacing w:before="0" w:beforeAutospacing="0" w:after="0" w:afterAutospacing="0" w:line="360" w:lineRule="auto"/>
        <w:ind w:left="720" w:hanging="720"/>
      </w:pPr>
      <w:r w:rsidRPr="00A30301">
        <w:t xml:space="preserve"> Oh, T. 2024. </w:t>
      </w:r>
      <w:r w:rsidRPr="00A30301">
        <w:rPr>
          <w:i/>
          <w:iCs/>
        </w:rPr>
        <w:t>Shangri-La Asia returns to black in FY2023 with US$184.1 million net profit</w:t>
      </w:r>
      <w:r w:rsidRPr="00A30301">
        <w:t>. The Business Times. Viewed on 1</w:t>
      </w:r>
      <w:r w:rsidRPr="00A30301">
        <w:rPr>
          <w:vertAlign w:val="superscript"/>
        </w:rPr>
        <w:t>st</w:t>
      </w:r>
      <w:r w:rsidRPr="00A30301">
        <w:t xml:space="preserve"> May, 2024. Available at: </w:t>
      </w:r>
      <w:hyperlink r:id="rId16" w:history="1">
        <w:r w:rsidRPr="00A30301">
          <w:rPr>
            <w:rStyle w:val="Hyperlink"/>
            <w:color w:val="auto"/>
          </w:rPr>
          <w:t>https://www.businesstimes.com.sg/companies-markets/shangri-la-asia-returns-black-fy2023-us-184.1-million-net-profit</w:t>
        </w:r>
      </w:hyperlink>
      <w:r w:rsidRPr="00A30301">
        <w:t xml:space="preserve">. </w:t>
      </w:r>
    </w:p>
    <w:p w:rsidR="00773EFF" w:rsidRPr="00A30301" w:rsidRDefault="00773EFF" w:rsidP="000207F8">
      <w:pPr>
        <w:spacing w:after="0" w:line="360" w:lineRule="auto"/>
        <w:ind w:left="720" w:hanging="720"/>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t>Seo, J. 28</w:t>
      </w:r>
      <w:r w:rsidRPr="00A30301">
        <w:rPr>
          <w:rFonts w:ascii="Times New Roman" w:eastAsia="Times New Roman" w:hAnsi="Times New Roman" w:cs="Times New Roman"/>
          <w:sz w:val="24"/>
          <w:szCs w:val="24"/>
          <w:vertAlign w:val="superscript"/>
        </w:rPr>
        <w:t>th</w:t>
      </w:r>
      <w:r w:rsidRPr="00A30301">
        <w:rPr>
          <w:rFonts w:ascii="Times New Roman" w:eastAsia="Times New Roman" w:hAnsi="Times New Roman" w:cs="Times New Roman"/>
          <w:sz w:val="24"/>
          <w:szCs w:val="24"/>
        </w:rPr>
        <w:t xml:space="preserve"> March, 2024</w:t>
      </w:r>
      <w:r w:rsidRPr="004B59FD">
        <w:rPr>
          <w:rFonts w:ascii="Times New Roman" w:eastAsia="Times New Roman" w:hAnsi="Times New Roman" w:cs="Times New Roman"/>
          <w:sz w:val="24"/>
          <w:szCs w:val="24"/>
        </w:rPr>
        <w:t>. </w:t>
      </w:r>
      <w:r w:rsidRPr="004B59FD">
        <w:rPr>
          <w:rFonts w:ascii="Times New Roman" w:eastAsia="Times New Roman" w:hAnsi="Times New Roman" w:cs="Times New Roman"/>
          <w:i/>
          <w:iCs/>
          <w:sz w:val="24"/>
          <w:szCs w:val="24"/>
        </w:rPr>
        <w:t>Travelodge revenue exceeds £1b for the first</w:t>
      </w:r>
      <w:r w:rsidRPr="00A30301">
        <w:rPr>
          <w:rFonts w:ascii="Times New Roman" w:eastAsia="Times New Roman" w:hAnsi="Times New Roman" w:cs="Times New Roman"/>
          <w:i/>
          <w:iCs/>
          <w:sz w:val="24"/>
          <w:szCs w:val="24"/>
        </w:rPr>
        <w:t xml:space="preserve"> time. </w:t>
      </w:r>
      <w:r w:rsidRPr="004B59FD">
        <w:rPr>
          <w:rFonts w:ascii="Times New Roman" w:eastAsia="Times New Roman" w:hAnsi="Times New Roman" w:cs="Times New Roman"/>
          <w:sz w:val="24"/>
          <w:szCs w:val="24"/>
        </w:rPr>
        <w:t xml:space="preserve"> The Caterer. </w:t>
      </w:r>
      <w:r w:rsidRPr="00A30301">
        <w:rPr>
          <w:rFonts w:ascii="Times New Roman" w:eastAsia="Times New Roman" w:hAnsi="Times New Roman" w:cs="Times New Roman"/>
          <w:sz w:val="24"/>
          <w:szCs w:val="24"/>
        </w:rPr>
        <w:t>Viewed on 1</w:t>
      </w:r>
      <w:r w:rsidRPr="00A30301">
        <w:rPr>
          <w:rFonts w:ascii="Times New Roman" w:eastAsia="Times New Roman" w:hAnsi="Times New Roman" w:cs="Times New Roman"/>
          <w:sz w:val="24"/>
          <w:szCs w:val="24"/>
          <w:vertAlign w:val="superscript"/>
        </w:rPr>
        <w:t>st</w:t>
      </w:r>
      <w:r w:rsidRPr="00A30301">
        <w:rPr>
          <w:rFonts w:ascii="Times New Roman" w:eastAsia="Times New Roman" w:hAnsi="Times New Roman" w:cs="Times New Roman"/>
          <w:sz w:val="24"/>
          <w:szCs w:val="24"/>
        </w:rPr>
        <w:t xml:space="preserve"> May, 2024. </w:t>
      </w:r>
      <w:r w:rsidRPr="004B59FD">
        <w:rPr>
          <w:rFonts w:ascii="Times New Roman" w:eastAsia="Times New Roman" w:hAnsi="Times New Roman" w:cs="Times New Roman"/>
          <w:sz w:val="24"/>
          <w:szCs w:val="24"/>
        </w:rPr>
        <w:t xml:space="preserve"> Available at: </w:t>
      </w:r>
      <w:hyperlink r:id="rId17" w:history="1">
        <w:r w:rsidRPr="00A30301">
          <w:rPr>
            <w:rStyle w:val="Hyperlink"/>
            <w:rFonts w:ascii="Times New Roman" w:eastAsia="Times New Roman" w:hAnsi="Times New Roman" w:cs="Times New Roman"/>
            <w:color w:val="auto"/>
            <w:sz w:val="24"/>
            <w:szCs w:val="24"/>
          </w:rPr>
          <w:t>https://www.thecaterer.com/news/travelodge-2023-full-year-results</w:t>
        </w:r>
      </w:hyperlink>
      <w:r w:rsidRPr="004B59FD">
        <w:rPr>
          <w:rFonts w:ascii="Times New Roman" w:eastAsia="Times New Roman" w:hAnsi="Times New Roman" w:cs="Times New Roman"/>
          <w:sz w:val="24"/>
          <w:szCs w:val="24"/>
        </w:rPr>
        <w:t>.</w:t>
      </w:r>
      <w:r w:rsidRPr="00A30301">
        <w:rPr>
          <w:rFonts w:ascii="Times New Roman" w:eastAsia="Times New Roman" w:hAnsi="Times New Roman" w:cs="Times New Roman"/>
          <w:sz w:val="24"/>
          <w:szCs w:val="24"/>
        </w:rPr>
        <w:t xml:space="preserve"> </w:t>
      </w:r>
    </w:p>
    <w:p w:rsidR="00773EFF" w:rsidRPr="00A30301" w:rsidRDefault="00773EFF" w:rsidP="000207F8">
      <w:pPr>
        <w:pStyle w:val="NormalWeb"/>
        <w:spacing w:after="0" w:line="360" w:lineRule="auto"/>
        <w:ind w:left="720" w:hanging="720"/>
      </w:pPr>
      <w:r w:rsidRPr="00A30301">
        <w:t>Shangri-La Group, 2024/a. </w:t>
      </w:r>
      <w:r w:rsidRPr="00A30301">
        <w:rPr>
          <w:i/>
          <w:iCs/>
        </w:rPr>
        <w:t>Our Presence</w:t>
      </w:r>
      <w:r w:rsidRPr="00A30301">
        <w:t>. Viewed on 1</w:t>
      </w:r>
      <w:r w:rsidRPr="00A30301">
        <w:rPr>
          <w:vertAlign w:val="superscript"/>
        </w:rPr>
        <w:t>st</w:t>
      </w:r>
      <w:r w:rsidRPr="00A30301">
        <w:t xml:space="preserve"> May, 2024. From Shangri-la.com. Available at: </w:t>
      </w:r>
      <w:hyperlink r:id="rId18" w:history="1">
        <w:r w:rsidRPr="00A30301">
          <w:rPr>
            <w:rStyle w:val="Hyperlink"/>
            <w:color w:val="auto"/>
          </w:rPr>
          <w:t>https://www.shangri-la.com/group/</w:t>
        </w:r>
      </w:hyperlink>
      <w:r w:rsidRPr="00A30301">
        <w:t xml:space="preserve">. </w:t>
      </w:r>
    </w:p>
    <w:p w:rsidR="00773EFF" w:rsidRPr="00A30301" w:rsidRDefault="00773EFF" w:rsidP="000207F8">
      <w:pPr>
        <w:pStyle w:val="NormalWeb"/>
        <w:spacing w:after="0" w:line="360" w:lineRule="auto"/>
        <w:ind w:left="720" w:hanging="720"/>
      </w:pPr>
      <w:r w:rsidRPr="00A30301">
        <w:t>Shangri-La Group, 2024/c</w:t>
      </w:r>
      <w:r w:rsidRPr="00A30301">
        <w:rPr>
          <w:i/>
        </w:rPr>
        <w:t xml:space="preserve">. 2023 FINAL RESULTS ANNOUNCEMENT. </w:t>
      </w:r>
      <w:r w:rsidRPr="00A30301">
        <w:t>Shangri-La Asia Limited. Viewed on 1</w:t>
      </w:r>
      <w:r w:rsidRPr="00A30301">
        <w:rPr>
          <w:vertAlign w:val="superscript"/>
        </w:rPr>
        <w:t>st</w:t>
      </w:r>
      <w:r w:rsidRPr="00A30301">
        <w:t xml:space="preserve"> May, 2024. From </w:t>
      </w:r>
      <w:hyperlink r:id="rId19" w:history="1">
        <w:r w:rsidRPr="00A30301">
          <w:rPr>
            <w:rStyle w:val="Hyperlink"/>
            <w:color w:val="auto"/>
          </w:rPr>
          <w:t>https://www1.hkexnews.hk/listedco/listconews/sehk/2024/0322/2024032200585.pdf</w:t>
        </w:r>
      </w:hyperlink>
      <w:r w:rsidRPr="00A30301">
        <w:t xml:space="preserve"> </w:t>
      </w:r>
    </w:p>
    <w:p w:rsidR="00773EFF" w:rsidRPr="00A30301" w:rsidRDefault="00773EFF" w:rsidP="000207F8">
      <w:pPr>
        <w:spacing w:after="0" w:line="360" w:lineRule="auto"/>
        <w:ind w:left="720" w:hanging="720"/>
        <w:rPr>
          <w:rFonts w:ascii="Times New Roman" w:hAnsi="Times New Roman" w:cs="Times New Roman"/>
          <w:sz w:val="24"/>
          <w:szCs w:val="24"/>
        </w:rPr>
      </w:pPr>
      <w:r w:rsidRPr="00A30301">
        <w:rPr>
          <w:rFonts w:ascii="Times New Roman" w:hAnsi="Times New Roman" w:cs="Times New Roman"/>
          <w:sz w:val="24"/>
          <w:szCs w:val="24"/>
        </w:rPr>
        <w:t xml:space="preserve">Shangri-La Group, 2024/d. </w:t>
      </w:r>
      <w:r w:rsidRPr="00A30301">
        <w:rPr>
          <w:rFonts w:ascii="Times New Roman" w:hAnsi="Times New Roman" w:cs="Times New Roman"/>
          <w:i/>
          <w:sz w:val="24"/>
          <w:szCs w:val="24"/>
        </w:rPr>
        <w:t>Strong Global Portfolio of Diverse Businesses</w:t>
      </w:r>
      <w:r w:rsidRPr="00A30301">
        <w:rPr>
          <w:rFonts w:ascii="Times New Roman" w:hAnsi="Times New Roman" w:cs="Times New Roman"/>
          <w:sz w:val="24"/>
          <w:szCs w:val="24"/>
        </w:rPr>
        <w:t xml:space="preserve">. </w:t>
      </w:r>
      <w:r w:rsidRPr="00A30301">
        <w:rPr>
          <w:rFonts w:ascii="Times New Roman" w:eastAsia="Times New Roman" w:hAnsi="Times New Roman" w:cs="Times New Roman"/>
          <w:sz w:val="24"/>
          <w:szCs w:val="24"/>
        </w:rPr>
        <w:t>Viewed on 1</w:t>
      </w:r>
      <w:r w:rsidRPr="00A30301">
        <w:rPr>
          <w:rFonts w:ascii="Times New Roman" w:eastAsia="Times New Roman" w:hAnsi="Times New Roman" w:cs="Times New Roman"/>
          <w:sz w:val="24"/>
          <w:szCs w:val="24"/>
          <w:vertAlign w:val="superscript"/>
        </w:rPr>
        <w:t>st</w:t>
      </w:r>
      <w:r w:rsidRPr="00A30301">
        <w:rPr>
          <w:rFonts w:ascii="Times New Roman" w:eastAsia="Times New Roman" w:hAnsi="Times New Roman" w:cs="Times New Roman"/>
          <w:sz w:val="24"/>
          <w:szCs w:val="24"/>
        </w:rPr>
        <w:t xml:space="preserve"> May, 2024. </w:t>
      </w:r>
      <w:r w:rsidRPr="00A30301">
        <w:rPr>
          <w:rFonts w:ascii="Times New Roman" w:hAnsi="Times New Roman" w:cs="Times New Roman"/>
          <w:sz w:val="24"/>
          <w:szCs w:val="24"/>
        </w:rPr>
        <w:t xml:space="preserve">Available at: </w:t>
      </w:r>
      <w:hyperlink r:id="rId20" w:history="1">
        <w:r w:rsidRPr="00A30301">
          <w:rPr>
            <w:rStyle w:val="Hyperlink"/>
            <w:rFonts w:ascii="Times New Roman" w:hAnsi="Times New Roman" w:cs="Times New Roman"/>
            <w:color w:val="auto"/>
            <w:sz w:val="24"/>
            <w:szCs w:val="24"/>
          </w:rPr>
          <w:t>https://www.shangri-la.com/group/our-businesses/</w:t>
        </w:r>
      </w:hyperlink>
      <w:r w:rsidRPr="00A30301">
        <w:rPr>
          <w:rFonts w:ascii="Times New Roman" w:hAnsi="Times New Roman" w:cs="Times New Roman"/>
          <w:sz w:val="24"/>
          <w:szCs w:val="24"/>
        </w:rPr>
        <w:t xml:space="preserve"> </w:t>
      </w:r>
    </w:p>
    <w:p w:rsidR="00773EFF" w:rsidRPr="00A30301" w:rsidRDefault="00773EFF" w:rsidP="000207F8">
      <w:pPr>
        <w:pStyle w:val="NormalWeb"/>
        <w:spacing w:line="360" w:lineRule="auto"/>
        <w:ind w:left="720" w:hanging="720"/>
      </w:pPr>
      <w:r w:rsidRPr="00A30301">
        <w:t xml:space="preserve">Shangri-La Group. 2022. </w:t>
      </w:r>
      <w:r w:rsidRPr="00A30301">
        <w:rPr>
          <w:i/>
        </w:rPr>
        <w:t>Annual Report 2022</w:t>
      </w:r>
      <w:r w:rsidRPr="00A30301">
        <w:t>. ‌Shangri-La Asia limited. Viewed on 1</w:t>
      </w:r>
      <w:r w:rsidRPr="00A30301">
        <w:rPr>
          <w:vertAlign w:val="superscript"/>
        </w:rPr>
        <w:t>st</w:t>
      </w:r>
      <w:r w:rsidRPr="00A30301">
        <w:t xml:space="preserve"> May, 2024. From </w:t>
      </w:r>
      <w:hyperlink r:id="rId21" w:history="1">
        <w:r w:rsidRPr="00A30301">
          <w:rPr>
            <w:rStyle w:val="Hyperlink"/>
            <w:color w:val="auto"/>
          </w:rPr>
          <w:t>https://sitecore-cd.shangri-la.com/-/media/Project/Shangri-La-Group/Investor/Files/Public-Disclosures/Latest-Top-Publications/e0069_230418_AR.pdf</w:t>
        </w:r>
      </w:hyperlink>
      <w:r w:rsidRPr="00A30301">
        <w:t xml:space="preserve"> </w:t>
      </w:r>
    </w:p>
    <w:p w:rsidR="00773EFF" w:rsidRPr="00A30301" w:rsidRDefault="00773EFF" w:rsidP="000207F8">
      <w:pPr>
        <w:pStyle w:val="NormalWeb"/>
        <w:spacing w:after="0" w:line="360" w:lineRule="auto"/>
        <w:ind w:left="720" w:hanging="720"/>
      </w:pPr>
      <w:r w:rsidRPr="00A30301">
        <w:t xml:space="preserve">Shangri-La </w:t>
      </w:r>
      <w:proofErr w:type="gramStart"/>
      <w:r w:rsidRPr="00A30301">
        <w:t>Group.22</w:t>
      </w:r>
      <w:r w:rsidRPr="00A30301">
        <w:rPr>
          <w:vertAlign w:val="superscript"/>
        </w:rPr>
        <w:t>nd</w:t>
      </w:r>
      <w:r w:rsidRPr="00A30301">
        <w:t xml:space="preserve">  March</w:t>
      </w:r>
      <w:proofErr w:type="gramEnd"/>
      <w:r w:rsidRPr="00A30301">
        <w:t xml:space="preserve">, 2024/b. </w:t>
      </w:r>
      <w:r w:rsidRPr="00A30301">
        <w:rPr>
          <w:i/>
        </w:rPr>
        <w:t xml:space="preserve">Shangri-La Group Releases 2023 Full Year Results. </w:t>
      </w:r>
      <w:r w:rsidRPr="00A30301">
        <w:t>Viewed on 1</w:t>
      </w:r>
      <w:r w:rsidRPr="00A30301">
        <w:rPr>
          <w:vertAlign w:val="superscript"/>
        </w:rPr>
        <w:t>st</w:t>
      </w:r>
      <w:r w:rsidRPr="00A30301">
        <w:t xml:space="preserve"> May, 2024. Available at: </w:t>
      </w:r>
      <w:hyperlink r:id="rId22" w:history="1">
        <w:r w:rsidRPr="00A30301">
          <w:rPr>
            <w:rStyle w:val="Hyperlink"/>
            <w:color w:val="auto"/>
          </w:rPr>
          <w:t>https://www.shangri-la.com/group/media/media_post?post=Shangri-La%20Group%20Releases%202023%20Full%20Year%20Results</w:t>
        </w:r>
      </w:hyperlink>
      <w:r w:rsidRPr="00A30301">
        <w:t xml:space="preserve">. </w:t>
      </w:r>
    </w:p>
    <w:p w:rsidR="00773EFF" w:rsidRPr="00A30301" w:rsidRDefault="00773EFF" w:rsidP="000207F8">
      <w:pPr>
        <w:pStyle w:val="NormalWeb"/>
        <w:spacing w:line="360" w:lineRule="auto"/>
        <w:ind w:left="720" w:hanging="720"/>
      </w:pPr>
      <w:r w:rsidRPr="00A30301">
        <w:rPr>
          <w:shd w:val="clear" w:color="auto" w:fill="FFFFFF"/>
        </w:rPr>
        <w:t>Sharma, S., 2016. A study on the trend of luxury hotels. </w:t>
      </w:r>
      <w:r w:rsidRPr="00A30301">
        <w:rPr>
          <w:i/>
          <w:iCs/>
          <w:shd w:val="clear" w:color="auto" w:fill="FFFFFF"/>
        </w:rPr>
        <w:t>International Journal of Advanced Research and Development</w:t>
      </w:r>
      <w:r w:rsidRPr="00A30301">
        <w:rPr>
          <w:shd w:val="clear" w:color="auto" w:fill="FFFFFF"/>
        </w:rPr>
        <w:t>, </w:t>
      </w:r>
      <w:r w:rsidRPr="00A30301">
        <w:rPr>
          <w:i/>
          <w:iCs/>
          <w:shd w:val="clear" w:color="auto" w:fill="FFFFFF"/>
        </w:rPr>
        <w:t>1</w:t>
      </w:r>
      <w:r w:rsidRPr="00A30301">
        <w:rPr>
          <w:shd w:val="clear" w:color="auto" w:fill="FFFFFF"/>
        </w:rPr>
        <w:t>(5), pp.118-121.</w:t>
      </w:r>
    </w:p>
    <w:p w:rsidR="00773EFF" w:rsidRPr="00A30301" w:rsidRDefault="00773EFF" w:rsidP="000207F8">
      <w:pPr>
        <w:spacing w:after="0" w:line="360" w:lineRule="auto"/>
        <w:ind w:left="720" w:hanging="720"/>
        <w:rPr>
          <w:rFonts w:ascii="Times New Roman" w:eastAsia="Times New Roman" w:hAnsi="Times New Roman" w:cs="Times New Roman"/>
          <w:sz w:val="24"/>
          <w:szCs w:val="24"/>
        </w:rPr>
      </w:pPr>
      <w:r w:rsidRPr="00A30301">
        <w:rPr>
          <w:rFonts w:ascii="Times New Roman" w:eastAsia="Times New Roman" w:hAnsi="Times New Roman" w:cs="Times New Roman"/>
          <w:sz w:val="24"/>
          <w:szCs w:val="24"/>
        </w:rPr>
        <w:lastRenderedPageBreak/>
        <w:t>Statista. 7</w:t>
      </w:r>
      <w:r w:rsidRPr="00A30301">
        <w:rPr>
          <w:rFonts w:ascii="Times New Roman" w:eastAsia="Times New Roman" w:hAnsi="Times New Roman" w:cs="Times New Roman"/>
          <w:sz w:val="24"/>
          <w:szCs w:val="24"/>
          <w:vertAlign w:val="superscript"/>
        </w:rPr>
        <w:t>th</w:t>
      </w:r>
      <w:r w:rsidRPr="00A30301">
        <w:rPr>
          <w:rFonts w:ascii="Times New Roman" w:eastAsia="Times New Roman" w:hAnsi="Times New Roman" w:cs="Times New Roman"/>
          <w:sz w:val="24"/>
          <w:szCs w:val="24"/>
        </w:rPr>
        <w:t xml:space="preserve"> September, 2023</w:t>
      </w:r>
      <w:r w:rsidRPr="00920C1C">
        <w:rPr>
          <w:rFonts w:ascii="Times New Roman" w:eastAsia="Times New Roman" w:hAnsi="Times New Roman" w:cs="Times New Roman"/>
          <w:sz w:val="24"/>
          <w:szCs w:val="24"/>
        </w:rPr>
        <w:t>. </w:t>
      </w:r>
      <w:r w:rsidRPr="00920C1C">
        <w:rPr>
          <w:rFonts w:ascii="Times New Roman" w:eastAsia="Times New Roman" w:hAnsi="Times New Roman" w:cs="Times New Roman"/>
          <w:i/>
          <w:iCs/>
          <w:sz w:val="24"/>
          <w:szCs w:val="24"/>
        </w:rPr>
        <w:t>Travelodge UK revenue 2020</w:t>
      </w:r>
      <w:r w:rsidRPr="00A30301">
        <w:rPr>
          <w:rFonts w:ascii="Times New Roman" w:eastAsia="Times New Roman" w:hAnsi="Times New Roman" w:cs="Times New Roman"/>
          <w:sz w:val="24"/>
          <w:szCs w:val="24"/>
        </w:rPr>
        <w:t>. Viewed on 1</w:t>
      </w:r>
      <w:r w:rsidRPr="00A30301">
        <w:rPr>
          <w:rFonts w:ascii="Times New Roman" w:eastAsia="Times New Roman" w:hAnsi="Times New Roman" w:cs="Times New Roman"/>
          <w:sz w:val="24"/>
          <w:szCs w:val="24"/>
          <w:vertAlign w:val="superscript"/>
        </w:rPr>
        <w:t>st</w:t>
      </w:r>
      <w:r w:rsidRPr="00A30301">
        <w:rPr>
          <w:rFonts w:ascii="Times New Roman" w:eastAsia="Times New Roman" w:hAnsi="Times New Roman" w:cs="Times New Roman"/>
          <w:sz w:val="24"/>
          <w:szCs w:val="24"/>
        </w:rPr>
        <w:t xml:space="preserve"> May, 2024</w:t>
      </w:r>
      <w:r w:rsidRPr="00920C1C">
        <w:rPr>
          <w:rFonts w:ascii="Times New Roman" w:eastAsia="Times New Roman" w:hAnsi="Times New Roman" w:cs="Times New Roman"/>
          <w:sz w:val="24"/>
          <w:szCs w:val="24"/>
        </w:rPr>
        <w:t xml:space="preserve"> Available at: </w:t>
      </w:r>
      <w:hyperlink r:id="rId23" w:history="1">
        <w:r w:rsidRPr="00A30301">
          <w:rPr>
            <w:rStyle w:val="Hyperlink"/>
            <w:rFonts w:ascii="Times New Roman" w:eastAsia="Times New Roman" w:hAnsi="Times New Roman" w:cs="Times New Roman"/>
            <w:color w:val="auto"/>
            <w:sz w:val="24"/>
            <w:szCs w:val="24"/>
          </w:rPr>
          <w:t>https://www.statista.com/statistics/429089/travelodge-total-revenue-united-kingdom-uk/</w:t>
        </w:r>
      </w:hyperlink>
      <w:r w:rsidRPr="00920C1C">
        <w:rPr>
          <w:rFonts w:ascii="Times New Roman" w:eastAsia="Times New Roman" w:hAnsi="Times New Roman" w:cs="Times New Roman"/>
          <w:sz w:val="24"/>
          <w:szCs w:val="24"/>
        </w:rPr>
        <w:t>.</w:t>
      </w:r>
    </w:p>
    <w:p w:rsidR="00773EFF" w:rsidRPr="00A30301" w:rsidRDefault="00773EFF" w:rsidP="000207F8">
      <w:pPr>
        <w:spacing w:after="0" w:line="360" w:lineRule="auto"/>
        <w:ind w:left="720" w:hanging="720"/>
        <w:rPr>
          <w:rFonts w:ascii="Times New Roman" w:eastAsia="Times New Roman" w:hAnsi="Times New Roman" w:cs="Times New Roman"/>
          <w:sz w:val="24"/>
          <w:szCs w:val="24"/>
        </w:rPr>
      </w:pPr>
      <w:r w:rsidRPr="00A30301">
        <w:rPr>
          <w:rFonts w:ascii="Times New Roman" w:hAnsi="Times New Roman" w:cs="Times New Roman"/>
          <w:sz w:val="24"/>
          <w:szCs w:val="24"/>
        </w:rPr>
        <w:t>The business Street. 3</w:t>
      </w:r>
      <w:r w:rsidRPr="00A30301">
        <w:rPr>
          <w:rFonts w:ascii="Times New Roman" w:hAnsi="Times New Roman" w:cs="Times New Roman"/>
          <w:sz w:val="24"/>
          <w:szCs w:val="24"/>
          <w:vertAlign w:val="superscript"/>
        </w:rPr>
        <w:t>rd</w:t>
      </w:r>
      <w:r w:rsidRPr="00A30301">
        <w:rPr>
          <w:rFonts w:ascii="Times New Roman" w:hAnsi="Times New Roman" w:cs="Times New Roman"/>
          <w:sz w:val="24"/>
          <w:szCs w:val="24"/>
        </w:rPr>
        <w:t xml:space="preserve"> November, 2023. </w:t>
      </w:r>
      <w:r w:rsidRPr="00A30301">
        <w:rPr>
          <w:rFonts w:ascii="Times New Roman" w:hAnsi="Times New Roman" w:cs="Times New Roman"/>
          <w:i/>
          <w:iCs/>
          <w:sz w:val="24"/>
          <w:szCs w:val="24"/>
        </w:rPr>
        <w:t>Budget Hotel Market: Growth Trends and Future Demand in 2031</w:t>
      </w:r>
      <w:r w:rsidRPr="00A30301">
        <w:rPr>
          <w:rFonts w:ascii="Times New Roman" w:hAnsi="Times New Roman" w:cs="Times New Roman"/>
          <w:sz w:val="24"/>
          <w:szCs w:val="24"/>
        </w:rPr>
        <w:t xml:space="preserve">. [Accessed 1 May 2024]. LinkedIn.  Available at: </w:t>
      </w:r>
      <w:hyperlink r:id="rId24" w:history="1">
        <w:r w:rsidRPr="00A30301">
          <w:rPr>
            <w:rStyle w:val="Hyperlink"/>
            <w:rFonts w:ascii="Times New Roman" w:hAnsi="Times New Roman" w:cs="Times New Roman"/>
            <w:color w:val="auto"/>
            <w:sz w:val="24"/>
            <w:szCs w:val="24"/>
          </w:rPr>
          <w:t>https://www.linkedin.com/pulse/budget-hotel-market-growth-trends-future-demand-2031-ktodf</w:t>
        </w:r>
      </w:hyperlink>
      <w:r w:rsidRPr="00A30301">
        <w:rPr>
          <w:rFonts w:ascii="Times New Roman" w:hAnsi="Times New Roman" w:cs="Times New Roman"/>
          <w:sz w:val="24"/>
          <w:szCs w:val="24"/>
        </w:rPr>
        <w:t xml:space="preserve"> </w:t>
      </w:r>
    </w:p>
    <w:p w:rsidR="00773EFF" w:rsidRPr="00A30301" w:rsidRDefault="00773EFF" w:rsidP="000207F8">
      <w:pPr>
        <w:pStyle w:val="NormalWeb"/>
        <w:spacing w:before="0" w:beforeAutospacing="0" w:after="0" w:afterAutospacing="0" w:line="360" w:lineRule="auto"/>
        <w:ind w:left="720" w:hanging="720"/>
      </w:pPr>
      <w:r w:rsidRPr="00A30301">
        <w:t>Travelodge, 2022. </w:t>
      </w:r>
      <w:r w:rsidRPr="00A30301">
        <w:rPr>
          <w:i/>
          <w:iCs/>
        </w:rPr>
        <w:t>Better Future; Our Sustainability Plan 2022</w:t>
      </w:r>
      <w:r w:rsidRPr="00A30301">
        <w:t xml:space="preserve">. Accessed 1 May 2024. Available at: </w:t>
      </w:r>
      <w:hyperlink r:id="rId25" w:history="1">
        <w:r w:rsidRPr="00A30301">
          <w:rPr>
            <w:rStyle w:val="Hyperlink"/>
            <w:color w:val="auto"/>
          </w:rPr>
          <w:t>https://www.travelodgesustainability.co.uk/wp-content/uploads/sites/2/2022/05/Better-Future-Report-2022.pdf</w:t>
        </w:r>
      </w:hyperlink>
      <w:r w:rsidRPr="00A30301">
        <w:t xml:space="preserve"> </w:t>
      </w:r>
    </w:p>
    <w:p w:rsidR="00773EFF" w:rsidRPr="00A30301" w:rsidRDefault="00773EFF" w:rsidP="000207F8">
      <w:pPr>
        <w:pStyle w:val="NormalWeb"/>
        <w:spacing w:before="0" w:beforeAutospacing="0" w:after="0" w:afterAutospacing="0" w:line="360" w:lineRule="auto"/>
        <w:ind w:left="720" w:hanging="720"/>
      </w:pPr>
      <w:r w:rsidRPr="00A30301">
        <w:t>Travelodge, 2024/a. </w:t>
      </w:r>
      <w:r w:rsidRPr="00A30301">
        <w:rPr>
          <w:i/>
          <w:iCs/>
        </w:rPr>
        <w:t>Company Overview</w:t>
      </w:r>
      <w:r w:rsidRPr="00A30301">
        <w:t>. Viewed on 1</w:t>
      </w:r>
      <w:r w:rsidRPr="00A30301">
        <w:rPr>
          <w:vertAlign w:val="superscript"/>
        </w:rPr>
        <w:t>st</w:t>
      </w:r>
      <w:r w:rsidRPr="00A30301">
        <w:t xml:space="preserve"> May, 2024.  Available at: </w:t>
      </w:r>
      <w:hyperlink r:id="rId26" w:history="1">
        <w:r w:rsidRPr="00A30301">
          <w:rPr>
            <w:rStyle w:val="Hyperlink"/>
            <w:color w:val="auto"/>
          </w:rPr>
          <w:t>https://www.travelodge.co.uk/our-business/about-us/company-overview/</w:t>
        </w:r>
      </w:hyperlink>
      <w:r w:rsidRPr="00A30301">
        <w:t>.</w:t>
      </w:r>
    </w:p>
    <w:p w:rsidR="00773EFF" w:rsidRPr="00A30301" w:rsidRDefault="00773EFF" w:rsidP="000207F8">
      <w:pPr>
        <w:pStyle w:val="NormalWeb"/>
        <w:spacing w:before="0" w:beforeAutospacing="0" w:after="0" w:afterAutospacing="0" w:line="360" w:lineRule="auto"/>
        <w:ind w:left="720" w:hanging="720"/>
      </w:pPr>
      <w:r w:rsidRPr="00A30301">
        <w:t>Travelodge, 2024/b. </w:t>
      </w:r>
      <w:r w:rsidRPr="00A30301">
        <w:rPr>
          <w:i/>
          <w:iCs/>
        </w:rPr>
        <w:t>Record full year performance with Travelodge well positioned for long-term growth</w:t>
      </w:r>
      <w:r w:rsidRPr="00A30301">
        <w:t xml:space="preserve">. Accessed 1 May 2024. Available at: </w:t>
      </w:r>
      <w:hyperlink r:id="rId27" w:anchor=":~:text=Jo%20Boydell%2C%20Travelodge%20Chief%20Executive" w:history="1">
        <w:r w:rsidRPr="00A30301">
          <w:rPr>
            <w:rStyle w:val="Hyperlink"/>
            <w:color w:val="auto"/>
          </w:rPr>
          <w:t>https://travelodge.co.uk/our-business/blog/press_release/record-full-year-performance-with-travelodge-well-positioned-for-long-term-growth/#:~:text=Jo%20Boydell%2C%20Travelodge%20Chief%20Executive</w:t>
        </w:r>
      </w:hyperlink>
      <w:r w:rsidRPr="00A30301">
        <w:t xml:space="preserve"> </w:t>
      </w:r>
    </w:p>
    <w:p w:rsidR="00773EFF" w:rsidRPr="00A30301" w:rsidRDefault="00773EFF" w:rsidP="000207F8">
      <w:pPr>
        <w:pStyle w:val="NormalWeb"/>
        <w:spacing w:before="0" w:beforeAutospacing="0" w:after="0" w:afterAutospacing="0" w:line="360" w:lineRule="auto"/>
        <w:ind w:left="720" w:hanging="720"/>
      </w:pPr>
      <w:r w:rsidRPr="00A30301">
        <w:t>Travelodge, 30</w:t>
      </w:r>
      <w:r w:rsidRPr="00A30301">
        <w:rPr>
          <w:vertAlign w:val="superscript"/>
        </w:rPr>
        <w:t>th</w:t>
      </w:r>
      <w:r w:rsidRPr="00A30301">
        <w:t xml:space="preserve"> March, 2023. </w:t>
      </w:r>
      <w:r w:rsidRPr="00A30301">
        <w:rPr>
          <w:i/>
        </w:rPr>
        <w:t xml:space="preserve">Trading Update Presentation. </w:t>
      </w:r>
      <w:r w:rsidRPr="00A30301">
        <w:t>Viewed on 1</w:t>
      </w:r>
      <w:r w:rsidRPr="00A30301">
        <w:rPr>
          <w:vertAlign w:val="superscript"/>
        </w:rPr>
        <w:t>st</w:t>
      </w:r>
      <w:r w:rsidRPr="00A30301">
        <w:t xml:space="preserve"> May, 2024. Available at</w:t>
      </w:r>
      <w:proofErr w:type="gramStart"/>
      <w:r w:rsidRPr="00A30301">
        <w:t>:</w:t>
      </w:r>
      <w:proofErr w:type="gramEnd"/>
      <w:hyperlink r:id="rId28" w:history="1">
        <w:r w:rsidRPr="00A30301">
          <w:rPr>
            <w:rStyle w:val="Hyperlink"/>
            <w:color w:val="auto"/>
          </w:rPr>
          <w:t>https://www.travelodge.co.uk/sites/default/files/2022_Q4_Financial_Results_Presentation_FINAL.pdf</w:t>
        </w:r>
      </w:hyperlink>
      <w:r w:rsidRPr="00A30301">
        <w:t xml:space="preserve"> </w:t>
      </w:r>
    </w:p>
    <w:p w:rsidR="00773EFF" w:rsidRPr="00A30301" w:rsidRDefault="00773EFF" w:rsidP="000207F8">
      <w:pPr>
        <w:spacing w:line="360" w:lineRule="auto"/>
        <w:ind w:left="720" w:hanging="720"/>
        <w:rPr>
          <w:rFonts w:ascii="Times New Roman" w:hAnsi="Times New Roman" w:cs="Times New Roman"/>
          <w:sz w:val="24"/>
          <w:szCs w:val="24"/>
        </w:rPr>
      </w:pPr>
      <w:r w:rsidRPr="00A30301">
        <w:rPr>
          <w:rFonts w:ascii="Times New Roman" w:hAnsi="Times New Roman" w:cs="Times New Roman"/>
          <w:sz w:val="24"/>
          <w:szCs w:val="24"/>
          <w:shd w:val="clear" w:color="auto" w:fill="FFFFFF"/>
        </w:rPr>
        <w:t>Wu, S.Y., 2021. A Study on Promotion Strategies and Purchase Intention during the epidemic situation-In the Travelodge Industry.</w:t>
      </w:r>
    </w:p>
    <w:sectPr w:rsidR="00773EFF" w:rsidRPr="00A30301" w:rsidSect="00884359">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87C" w:rsidRDefault="00FA487C" w:rsidP="00B43567">
      <w:pPr>
        <w:spacing w:after="0" w:line="240" w:lineRule="auto"/>
      </w:pPr>
      <w:r>
        <w:separator/>
      </w:r>
    </w:p>
  </w:endnote>
  <w:endnote w:type="continuationSeparator" w:id="0">
    <w:p w:rsidR="00FA487C" w:rsidRDefault="00FA487C" w:rsidP="00B43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5742344"/>
      <w:docPartObj>
        <w:docPartGallery w:val="Page Numbers (Bottom of Page)"/>
        <w:docPartUnique/>
      </w:docPartObj>
    </w:sdtPr>
    <w:sdtEndPr>
      <w:rPr>
        <w:noProof/>
      </w:rPr>
    </w:sdtEndPr>
    <w:sdtContent>
      <w:p w:rsidR="00B43567" w:rsidRDefault="00B43567">
        <w:pPr>
          <w:pStyle w:val="Footer"/>
          <w:jc w:val="right"/>
        </w:pPr>
        <w:r>
          <w:fldChar w:fldCharType="begin"/>
        </w:r>
        <w:r>
          <w:instrText xml:space="preserve"> PAGE   \* MERGEFORMAT </w:instrText>
        </w:r>
        <w:r>
          <w:fldChar w:fldCharType="separate"/>
        </w:r>
        <w:r w:rsidR="00242044">
          <w:rPr>
            <w:noProof/>
          </w:rPr>
          <w:t>15</w:t>
        </w:r>
        <w:r>
          <w:rPr>
            <w:noProof/>
          </w:rPr>
          <w:fldChar w:fldCharType="end"/>
        </w:r>
      </w:p>
    </w:sdtContent>
  </w:sdt>
  <w:p w:rsidR="00B43567" w:rsidRDefault="00B43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87C" w:rsidRDefault="00FA487C" w:rsidP="00B43567">
      <w:pPr>
        <w:spacing w:after="0" w:line="240" w:lineRule="auto"/>
      </w:pPr>
      <w:r>
        <w:separator/>
      </w:r>
    </w:p>
  </w:footnote>
  <w:footnote w:type="continuationSeparator" w:id="0">
    <w:p w:rsidR="00FA487C" w:rsidRDefault="00FA487C" w:rsidP="00B435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00A79"/>
    <w:multiLevelType w:val="hybridMultilevel"/>
    <w:tmpl w:val="D828FF9C"/>
    <w:lvl w:ilvl="0" w:tplc="1938ECE0">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6192D"/>
    <w:multiLevelType w:val="hybridMultilevel"/>
    <w:tmpl w:val="7E0AC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TQwNDE3NrWwNDK0NLVQ0lEKTi0uzszPAykwrgUA5sDgrywAAAA="/>
  </w:docVars>
  <w:rsids>
    <w:rsidRoot w:val="00884359"/>
    <w:rsid w:val="0001007D"/>
    <w:rsid w:val="000207F8"/>
    <w:rsid w:val="00020E04"/>
    <w:rsid w:val="00021F66"/>
    <w:rsid w:val="00023548"/>
    <w:rsid w:val="00024C33"/>
    <w:rsid w:val="000310AB"/>
    <w:rsid w:val="0003247A"/>
    <w:rsid w:val="00034B07"/>
    <w:rsid w:val="00042089"/>
    <w:rsid w:val="0004428C"/>
    <w:rsid w:val="000511F7"/>
    <w:rsid w:val="00051A3F"/>
    <w:rsid w:val="000569DC"/>
    <w:rsid w:val="00061EA6"/>
    <w:rsid w:val="00064D36"/>
    <w:rsid w:val="00070657"/>
    <w:rsid w:val="0007243C"/>
    <w:rsid w:val="0007555C"/>
    <w:rsid w:val="00077D4B"/>
    <w:rsid w:val="000814BD"/>
    <w:rsid w:val="00084FC3"/>
    <w:rsid w:val="0009564B"/>
    <w:rsid w:val="000A24A2"/>
    <w:rsid w:val="000A4700"/>
    <w:rsid w:val="000A51EC"/>
    <w:rsid w:val="000A7714"/>
    <w:rsid w:val="000A7CB5"/>
    <w:rsid w:val="000B3884"/>
    <w:rsid w:val="000B7245"/>
    <w:rsid w:val="000E1FCC"/>
    <w:rsid w:val="000F2BC6"/>
    <w:rsid w:val="00110CDD"/>
    <w:rsid w:val="001115C1"/>
    <w:rsid w:val="00114DC3"/>
    <w:rsid w:val="001157AF"/>
    <w:rsid w:val="00123032"/>
    <w:rsid w:val="001241C5"/>
    <w:rsid w:val="0012780D"/>
    <w:rsid w:val="00127C1C"/>
    <w:rsid w:val="001352AD"/>
    <w:rsid w:val="00152FE2"/>
    <w:rsid w:val="001649BD"/>
    <w:rsid w:val="00173AB9"/>
    <w:rsid w:val="00181048"/>
    <w:rsid w:val="001825D9"/>
    <w:rsid w:val="00194DFF"/>
    <w:rsid w:val="001A07F2"/>
    <w:rsid w:val="001A6353"/>
    <w:rsid w:val="001D0C75"/>
    <w:rsid w:val="001D3D9E"/>
    <w:rsid w:val="001D55C3"/>
    <w:rsid w:val="001D5877"/>
    <w:rsid w:val="001E2314"/>
    <w:rsid w:val="001E7C0F"/>
    <w:rsid w:val="001E7C12"/>
    <w:rsid w:val="001F39DE"/>
    <w:rsid w:val="0020125B"/>
    <w:rsid w:val="00202A4E"/>
    <w:rsid w:val="0020668F"/>
    <w:rsid w:val="0021108C"/>
    <w:rsid w:val="00215B94"/>
    <w:rsid w:val="00215C80"/>
    <w:rsid w:val="0021652E"/>
    <w:rsid w:val="00224D65"/>
    <w:rsid w:val="00242044"/>
    <w:rsid w:val="00252424"/>
    <w:rsid w:val="00260190"/>
    <w:rsid w:val="00260AF2"/>
    <w:rsid w:val="00266AD0"/>
    <w:rsid w:val="00267D56"/>
    <w:rsid w:val="0027299C"/>
    <w:rsid w:val="0027636C"/>
    <w:rsid w:val="002818BB"/>
    <w:rsid w:val="00281F22"/>
    <w:rsid w:val="002873AF"/>
    <w:rsid w:val="00293630"/>
    <w:rsid w:val="0029542F"/>
    <w:rsid w:val="002A2682"/>
    <w:rsid w:val="002A5461"/>
    <w:rsid w:val="002A63C8"/>
    <w:rsid w:val="002A7BAB"/>
    <w:rsid w:val="002B3D08"/>
    <w:rsid w:val="002B569C"/>
    <w:rsid w:val="002C03D1"/>
    <w:rsid w:val="002C6C5D"/>
    <w:rsid w:val="002D2AE8"/>
    <w:rsid w:val="002D6A79"/>
    <w:rsid w:val="002E167A"/>
    <w:rsid w:val="002F2E27"/>
    <w:rsid w:val="002F5D4B"/>
    <w:rsid w:val="002F64BA"/>
    <w:rsid w:val="002F78D3"/>
    <w:rsid w:val="00301C93"/>
    <w:rsid w:val="00323480"/>
    <w:rsid w:val="00334763"/>
    <w:rsid w:val="0035000F"/>
    <w:rsid w:val="00361A6E"/>
    <w:rsid w:val="00361D8C"/>
    <w:rsid w:val="003811F7"/>
    <w:rsid w:val="003820EF"/>
    <w:rsid w:val="00394029"/>
    <w:rsid w:val="00395393"/>
    <w:rsid w:val="003B0C65"/>
    <w:rsid w:val="003B17D0"/>
    <w:rsid w:val="003B799D"/>
    <w:rsid w:val="003C06F6"/>
    <w:rsid w:val="003C61F4"/>
    <w:rsid w:val="003C6274"/>
    <w:rsid w:val="003E7E9F"/>
    <w:rsid w:val="003F29C0"/>
    <w:rsid w:val="003F60BD"/>
    <w:rsid w:val="00425BCA"/>
    <w:rsid w:val="004334D7"/>
    <w:rsid w:val="004344B3"/>
    <w:rsid w:val="0043709E"/>
    <w:rsid w:val="00441D6F"/>
    <w:rsid w:val="00442FC3"/>
    <w:rsid w:val="00452A97"/>
    <w:rsid w:val="004538B6"/>
    <w:rsid w:val="00454714"/>
    <w:rsid w:val="00461458"/>
    <w:rsid w:val="00461B90"/>
    <w:rsid w:val="00462189"/>
    <w:rsid w:val="00466A77"/>
    <w:rsid w:val="00467A30"/>
    <w:rsid w:val="00470D62"/>
    <w:rsid w:val="004801A8"/>
    <w:rsid w:val="00487176"/>
    <w:rsid w:val="00491844"/>
    <w:rsid w:val="00493E25"/>
    <w:rsid w:val="00495C08"/>
    <w:rsid w:val="0049601E"/>
    <w:rsid w:val="004970BF"/>
    <w:rsid w:val="004A22E3"/>
    <w:rsid w:val="004B1636"/>
    <w:rsid w:val="004B1AA0"/>
    <w:rsid w:val="004B3642"/>
    <w:rsid w:val="004B59FD"/>
    <w:rsid w:val="004B661C"/>
    <w:rsid w:val="004C1F77"/>
    <w:rsid w:val="004D5360"/>
    <w:rsid w:val="004E1423"/>
    <w:rsid w:val="004E4776"/>
    <w:rsid w:val="00500C99"/>
    <w:rsid w:val="00507891"/>
    <w:rsid w:val="00517DB5"/>
    <w:rsid w:val="00521A98"/>
    <w:rsid w:val="005222BA"/>
    <w:rsid w:val="0052242F"/>
    <w:rsid w:val="00535863"/>
    <w:rsid w:val="00541128"/>
    <w:rsid w:val="005412A2"/>
    <w:rsid w:val="00541B96"/>
    <w:rsid w:val="00542703"/>
    <w:rsid w:val="005449A9"/>
    <w:rsid w:val="00547B59"/>
    <w:rsid w:val="00551923"/>
    <w:rsid w:val="00554154"/>
    <w:rsid w:val="00556F22"/>
    <w:rsid w:val="00570647"/>
    <w:rsid w:val="00582C15"/>
    <w:rsid w:val="00582CD9"/>
    <w:rsid w:val="00584ACD"/>
    <w:rsid w:val="005976EC"/>
    <w:rsid w:val="005B21EC"/>
    <w:rsid w:val="005B5BBC"/>
    <w:rsid w:val="005D22E4"/>
    <w:rsid w:val="005D33CB"/>
    <w:rsid w:val="005E1954"/>
    <w:rsid w:val="005F328C"/>
    <w:rsid w:val="0060166B"/>
    <w:rsid w:val="0060476A"/>
    <w:rsid w:val="00610A6D"/>
    <w:rsid w:val="00633798"/>
    <w:rsid w:val="00635086"/>
    <w:rsid w:val="006438AA"/>
    <w:rsid w:val="00644BD6"/>
    <w:rsid w:val="00657D8C"/>
    <w:rsid w:val="00661B66"/>
    <w:rsid w:val="00664A48"/>
    <w:rsid w:val="00673CDB"/>
    <w:rsid w:val="00683310"/>
    <w:rsid w:val="00691390"/>
    <w:rsid w:val="006917CC"/>
    <w:rsid w:val="00693968"/>
    <w:rsid w:val="00697C64"/>
    <w:rsid w:val="006A2382"/>
    <w:rsid w:val="006B191D"/>
    <w:rsid w:val="006C0C57"/>
    <w:rsid w:val="006C73B4"/>
    <w:rsid w:val="006D2E52"/>
    <w:rsid w:val="006F6002"/>
    <w:rsid w:val="0071196F"/>
    <w:rsid w:val="0071621A"/>
    <w:rsid w:val="007220E9"/>
    <w:rsid w:val="00724EF4"/>
    <w:rsid w:val="0072506D"/>
    <w:rsid w:val="00726168"/>
    <w:rsid w:val="00741ECD"/>
    <w:rsid w:val="007527D5"/>
    <w:rsid w:val="007555CF"/>
    <w:rsid w:val="007610F7"/>
    <w:rsid w:val="00762E47"/>
    <w:rsid w:val="00766CCC"/>
    <w:rsid w:val="007715D2"/>
    <w:rsid w:val="00773EFF"/>
    <w:rsid w:val="007822A5"/>
    <w:rsid w:val="00791D95"/>
    <w:rsid w:val="007966D3"/>
    <w:rsid w:val="007F4796"/>
    <w:rsid w:val="00800D03"/>
    <w:rsid w:val="00804A7F"/>
    <w:rsid w:val="008073A6"/>
    <w:rsid w:val="008073E5"/>
    <w:rsid w:val="008222AB"/>
    <w:rsid w:val="0082333C"/>
    <w:rsid w:val="00827C11"/>
    <w:rsid w:val="00832718"/>
    <w:rsid w:val="00834050"/>
    <w:rsid w:val="00840AB9"/>
    <w:rsid w:val="00842FA9"/>
    <w:rsid w:val="00843ABC"/>
    <w:rsid w:val="00850210"/>
    <w:rsid w:val="00850F1E"/>
    <w:rsid w:val="008540E0"/>
    <w:rsid w:val="00857C5E"/>
    <w:rsid w:val="00860733"/>
    <w:rsid w:val="00860F59"/>
    <w:rsid w:val="0086489A"/>
    <w:rsid w:val="00871A15"/>
    <w:rsid w:val="00874F30"/>
    <w:rsid w:val="008771E9"/>
    <w:rsid w:val="00884359"/>
    <w:rsid w:val="00890006"/>
    <w:rsid w:val="008945A4"/>
    <w:rsid w:val="00894AD4"/>
    <w:rsid w:val="008A4017"/>
    <w:rsid w:val="008B1435"/>
    <w:rsid w:val="008D7120"/>
    <w:rsid w:val="008E053B"/>
    <w:rsid w:val="008E1ADE"/>
    <w:rsid w:val="008E24CB"/>
    <w:rsid w:val="008E2B0B"/>
    <w:rsid w:val="008E333B"/>
    <w:rsid w:val="008E3D9D"/>
    <w:rsid w:val="008E4370"/>
    <w:rsid w:val="008F1CBC"/>
    <w:rsid w:val="008F55BD"/>
    <w:rsid w:val="009105DE"/>
    <w:rsid w:val="00916F3F"/>
    <w:rsid w:val="00920C1C"/>
    <w:rsid w:val="009247E0"/>
    <w:rsid w:val="0092516A"/>
    <w:rsid w:val="0093371D"/>
    <w:rsid w:val="00951BED"/>
    <w:rsid w:val="00956DB0"/>
    <w:rsid w:val="009722B4"/>
    <w:rsid w:val="009743BE"/>
    <w:rsid w:val="00985F8C"/>
    <w:rsid w:val="009A56EA"/>
    <w:rsid w:val="009B0BDF"/>
    <w:rsid w:val="009B7F07"/>
    <w:rsid w:val="009C0CC0"/>
    <w:rsid w:val="009C1C4A"/>
    <w:rsid w:val="009C2FC9"/>
    <w:rsid w:val="009D17E6"/>
    <w:rsid w:val="009F0048"/>
    <w:rsid w:val="009F3140"/>
    <w:rsid w:val="009F67AE"/>
    <w:rsid w:val="009F7016"/>
    <w:rsid w:val="00A105E5"/>
    <w:rsid w:val="00A1304F"/>
    <w:rsid w:val="00A16C0A"/>
    <w:rsid w:val="00A16C9E"/>
    <w:rsid w:val="00A30301"/>
    <w:rsid w:val="00A35FAE"/>
    <w:rsid w:val="00A4301B"/>
    <w:rsid w:val="00A517C3"/>
    <w:rsid w:val="00A534CA"/>
    <w:rsid w:val="00A557B0"/>
    <w:rsid w:val="00A661B9"/>
    <w:rsid w:val="00A92E9A"/>
    <w:rsid w:val="00A97233"/>
    <w:rsid w:val="00A97B09"/>
    <w:rsid w:val="00AB0024"/>
    <w:rsid w:val="00AC5251"/>
    <w:rsid w:val="00AC6CF2"/>
    <w:rsid w:val="00AD68FA"/>
    <w:rsid w:val="00AE1AFA"/>
    <w:rsid w:val="00AE3A4D"/>
    <w:rsid w:val="00AF05DA"/>
    <w:rsid w:val="00AF3474"/>
    <w:rsid w:val="00AF4AA6"/>
    <w:rsid w:val="00B0172A"/>
    <w:rsid w:val="00B07F71"/>
    <w:rsid w:val="00B10E42"/>
    <w:rsid w:val="00B163F5"/>
    <w:rsid w:val="00B2251B"/>
    <w:rsid w:val="00B22F97"/>
    <w:rsid w:val="00B261E1"/>
    <w:rsid w:val="00B43567"/>
    <w:rsid w:val="00B45A58"/>
    <w:rsid w:val="00B92483"/>
    <w:rsid w:val="00B92FB4"/>
    <w:rsid w:val="00B93C6E"/>
    <w:rsid w:val="00B97617"/>
    <w:rsid w:val="00BA15DD"/>
    <w:rsid w:val="00BA4CBF"/>
    <w:rsid w:val="00BB5E70"/>
    <w:rsid w:val="00BC18D6"/>
    <w:rsid w:val="00BD2309"/>
    <w:rsid w:val="00C0266B"/>
    <w:rsid w:val="00C06F49"/>
    <w:rsid w:val="00C14CE7"/>
    <w:rsid w:val="00C20D89"/>
    <w:rsid w:val="00C41832"/>
    <w:rsid w:val="00C42D57"/>
    <w:rsid w:val="00C42F73"/>
    <w:rsid w:val="00C43824"/>
    <w:rsid w:val="00C440ED"/>
    <w:rsid w:val="00C519C7"/>
    <w:rsid w:val="00C64838"/>
    <w:rsid w:val="00C66682"/>
    <w:rsid w:val="00C74331"/>
    <w:rsid w:val="00C81226"/>
    <w:rsid w:val="00C834A0"/>
    <w:rsid w:val="00C96754"/>
    <w:rsid w:val="00CC0241"/>
    <w:rsid w:val="00CC2E14"/>
    <w:rsid w:val="00CC6404"/>
    <w:rsid w:val="00CC70A0"/>
    <w:rsid w:val="00CE08E0"/>
    <w:rsid w:val="00CE108B"/>
    <w:rsid w:val="00CE5711"/>
    <w:rsid w:val="00CF5E5A"/>
    <w:rsid w:val="00D11E9E"/>
    <w:rsid w:val="00D23F1C"/>
    <w:rsid w:val="00D26FB3"/>
    <w:rsid w:val="00D27150"/>
    <w:rsid w:val="00D340EA"/>
    <w:rsid w:val="00D41A42"/>
    <w:rsid w:val="00D46897"/>
    <w:rsid w:val="00D524B9"/>
    <w:rsid w:val="00D54E84"/>
    <w:rsid w:val="00D57716"/>
    <w:rsid w:val="00D66CA1"/>
    <w:rsid w:val="00D66F95"/>
    <w:rsid w:val="00D6769E"/>
    <w:rsid w:val="00D76204"/>
    <w:rsid w:val="00D84A28"/>
    <w:rsid w:val="00D85C24"/>
    <w:rsid w:val="00D91EC0"/>
    <w:rsid w:val="00D9466B"/>
    <w:rsid w:val="00D95E07"/>
    <w:rsid w:val="00DA4539"/>
    <w:rsid w:val="00DA47A6"/>
    <w:rsid w:val="00DB168C"/>
    <w:rsid w:val="00DB35E9"/>
    <w:rsid w:val="00DC69F9"/>
    <w:rsid w:val="00DD1F2D"/>
    <w:rsid w:val="00DF081E"/>
    <w:rsid w:val="00E0315C"/>
    <w:rsid w:val="00E1358C"/>
    <w:rsid w:val="00E224E4"/>
    <w:rsid w:val="00E22F5F"/>
    <w:rsid w:val="00E238C2"/>
    <w:rsid w:val="00E32D45"/>
    <w:rsid w:val="00E346EE"/>
    <w:rsid w:val="00E40957"/>
    <w:rsid w:val="00E50A4E"/>
    <w:rsid w:val="00E557D3"/>
    <w:rsid w:val="00E677AD"/>
    <w:rsid w:val="00E74F16"/>
    <w:rsid w:val="00E80B28"/>
    <w:rsid w:val="00E81A35"/>
    <w:rsid w:val="00E86166"/>
    <w:rsid w:val="00E867AC"/>
    <w:rsid w:val="00E9182D"/>
    <w:rsid w:val="00EB1508"/>
    <w:rsid w:val="00EB1AAA"/>
    <w:rsid w:val="00EB2003"/>
    <w:rsid w:val="00EC0355"/>
    <w:rsid w:val="00EC0852"/>
    <w:rsid w:val="00ED55B4"/>
    <w:rsid w:val="00EE1446"/>
    <w:rsid w:val="00F067D2"/>
    <w:rsid w:val="00F14503"/>
    <w:rsid w:val="00F15733"/>
    <w:rsid w:val="00F40851"/>
    <w:rsid w:val="00F454FA"/>
    <w:rsid w:val="00F62616"/>
    <w:rsid w:val="00F6602A"/>
    <w:rsid w:val="00F7154D"/>
    <w:rsid w:val="00F75792"/>
    <w:rsid w:val="00F76381"/>
    <w:rsid w:val="00F83D31"/>
    <w:rsid w:val="00F90D6A"/>
    <w:rsid w:val="00F91E4B"/>
    <w:rsid w:val="00F970FB"/>
    <w:rsid w:val="00FA0880"/>
    <w:rsid w:val="00FA487C"/>
    <w:rsid w:val="00FB3482"/>
    <w:rsid w:val="00FC2CE5"/>
    <w:rsid w:val="00FD200C"/>
    <w:rsid w:val="00FD59C5"/>
    <w:rsid w:val="00FF6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5A366D-5143-4201-8027-B2A0BDA6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24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130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359"/>
    <w:pPr>
      <w:spacing w:after="0" w:line="240" w:lineRule="auto"/>
    </w:pPr>
    <w:rPr>
      <w:rFonts w:eastAsiaTheme="minorEastAsia"/>
    </w:rPr>
  </w:style>
  <w:style w:type="character" w:customStyle="1" w:styleId="NoSpacingChar">
    <w:name w:val="No Spacing Char"/>
    <w:basedOn w:val="DefaultParagraphFont"/>
    <w:link w:val="NoSpacing"/>
    <w:uiPriority w:val="1"/>
    <w:rsid w:val="00884359"/>
    <w:rPr>
      <w:rFonts w:eastAsiaTheme="minorEastAsia"/>
    </w:rPr>
  </w:style>
  <w:style w:type="paragraph" w:styleId="Header">
    <w:name w:val="header"/>
    <w:basedOn w:val="Normal"/>
    <w:link w:val="HeaderChar"/>
    <w:uiPriority w:val="99"/>
    <w:unhideWhenUsed/>
    <w:rsid w:val="00B435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567"/>
  </w:style>
  <w:style w:type="paragraph" w:styleId="Footer">
    <w:name w:val="footer"/>
    <w:basedOn w:val="Normal"/>
    <w:link w:val="FooterChar"/>
    <w:uiPriority w:val="99"/>
    <w:unhideWhenUsed/>
    <w:rsid w:val="00B435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567"/>
  </w:style>
  <w:style w:type="paragraph" w:styleId="ListParagraph">
    <w:name w:val="List Paragraph"/>
    <w:basedOn w:val="Normal"/>
    <w:uiPriority w:val="34"/>
    <w:qFormat/>
    <w:rsid w:val="00F454FA"/>
    <w:pPr>
      <w:ind w:left="720"/>
      <w:contextualSpacing/>
    </w:pPr>
  </w:style>
  <w:style w:type="paragraph" w:styleId="NormalWeb">
    <w:name w:val="Normal (Web)"/>
    <w:basedOn w:val="Normal"/>
    <w:uiPriority w:val="99"/>
    <w:unhideWhenUsed/>
    <w:rsid w:val="008E2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D7120"/>
    <w:rPr>
      <w:color w:val="0563C1" w:themeColor="hyperlink"/>
      <w:u w:val="single"/>
    </w:rPr>
  </w:style>
  <w:style w:type="character" w:customStyle="1" w:styleId="Heading2Char">
    <w:name w:val="Heading 2 Char"/>
    <w:basedOn w:val="DefaultParagraphFont"/>
    <w:link w:val="Heading2"/>
    <w:uiPriority w:val="9"/>
    <w:rsid w:val="00A1304F"/>
    <w:rPr>
      <w:rFonts w:ascii="Times New Roman" w:eastAsia="Times New Roman" w:hAnsi="Times New Roman" w:cs="Times New Roman"/>
      <w:b/>
      <w:bCs/>
      <w:sz w:val="36"/>
      <w:szCs w:val="36"/>
    </w:rPr>
  </w:style>
  <w:style w:type="character" w:styleId="FollowedHyperlink">
    <w:name w:val="FollowedHyperlink"/>
    <w:basedOn w:val="DefaultParagraphFont"/>
    <w:uiPriority w:val="99"/>
    <w:semiHidden/>
    <w:unhideWhenUsed/>
    <w:rsid w:val="00AD68FA"/>
    <w:rPr>
      <w:color w:val="954F72" w:themeColor="followedHyperlink"/>
      <w:u w:val="single"/>
    </w:rPr>
  </w:style>
  <w:style w:type="character" w:customStyle="1" w:styleId="Heading1Char">
    <w:name w:val="Heading 1 Char"/>
    <w:basedOn w:val="DefaultParagraphFont"/>
    <w:link w:val="Heading1"/>
    <w:uiPriority w:val="9"/>
    <w:rsid w:val="0007243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4428C"/>
    <w:pPr>
      <w:outlineLvl w:val="9"/>
    </w:pPr>
  </w:style>
  <w:style w:type="paragraph" w:styleId="TOC1">
    <w:name w:val="toc 1"/>
    <w:basedOn w:val="Normal"/>
    <w:next w:val="Normal"/>
    <w:autoRedefine/>
    <w:uiPriority w:val="39"/>
    <w:unhideWhenUsed/>
    <w:rsid w:val="0004428C"/>
    <w:pPr>
      <w:spacing w:after="100"/>
    </w:pPr>
  </w:style>
  <w:style w:type="paragraph" w:styleId="TOC2">
    <w:name w:val="toc 2"/>
    <w:basedOn w:val="Normal"/>
    <w:next w:val="Normal"/>
    <w:autoRedefine/>
    <w:uiPriority w:val="39"/>
    <w:unhideWhenUsed/>
    <w:rsid w:val="0004428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02206">
      <w:bodyDiv w:val="1"/>
      <w:marLeft w:val="0"/>
      <w:marRight w:val="0"/>
      <w:marTop w:val="0"/>
      <w:marBottom w:val="0"/>
      <w:divBdr>
        <w:top w:val="none" w:sz="0" w:space="0" w:color="auto"/>
        <w:left w:val="none" w:sz="0" w:space="0" w:color="auto"/>
        <w:bottom w:val="none" w:sz="0" w:space="0" w:color="auto"/>
        <w:right w:val="none" w:sz="0" w:space="0" w:color="auto"/>
      </w:divBdr>
    </w:div>
    <w:div w:id="166789931">
      <w:bodyDiv w:val="1"/>
      <w:marLeft w:val="0"/>
      <w:marRight w:val="0"/>
      <w:marTop w:val="0"/>
      <w:marBottom w:val="0"/>
      <w:divBdr>
        <w:top w:val="none" w:sz="0" w:space="0" w:color="auto"/>
        <w:left w:val="none" w:sz="0" w:space="0" w:color="auto"/>
        <w:bottom w:val="none" w:sz="0" w:space="0" w:color="auto"/>
        <w:right w:val="none" w:sz="0" w:space="0" w:color="auto"/>
      </w:divBdr>
    </w:div>
    <w:div w:id="191041254">
      <w:bodyDiv w:val="1"/>
      <w:marLeft w:val="0"/>
      <w:marRight w:val="0"/>
      <w:marTop w:val="0"/>
      <w:marBottom w:val="0"/>
      <w:divBdr>
        <w:top w:val="none" w:sz="0" w:space="0" w:color="auto"/>
        <w:left w:val="none" w:sz="0" w:space="0" w:color="auto"/>
        <w:bottom w:val="none" w:sz="0" w:space="0" w:color="auto"/>
        <w:right w:val="none" w:sz="0" w:space="0" w:color="auto"/>
      </w:divBdr>
    </w:div>
    <w:div w:id="204635553">
      <w:bodyDiv w:val="1"/>
      <w:marLeft w:val="0"/>
      <w:marRight w:val="0"/>
      <w:marTop w:val="0"/>
      <w:marBottom w:val="0"/>
      <w:divBdr>
        <w:top w:val="none" w:sz="0" w:space="0" w:color="auto"/>
        <w:left w:val="none" w:sz="0" w:space="0" w:color="auto"/>
        <w:bottom w:val="none" w:sz="0" w:space="0" w:color="auto"/>
        <w:right w:val="none" w:sz="0" w:space="0" w:color="auto"/>
      </w:divBdr>
    </w:div>
    <w:div w:id="248587058">
      <w:bodyDiv w:val="1"/>
      <w:marLeft w:val="0"/>
      <w:marRight w:val="0"/>
      <w:marTop w:val="0"/>
      <w:marBottom w:val="0"/>
      <w:divBdr>
        <w:top w:val="none" w:sz="0" w:space="0" w:color="auto"/>
        <w:left w:val="none" w:sz="0" w:space="0" w:color="auto"/>
        <w:bottom w:val="none" w:sz="0" w:space="0" w:color="auto"/>
        <w:right w:val="none" w:sz="0" w:space="0" w:color="auto"/>
      </w:divBdr>
    </w:div>
    <w:div w:id="345794049">
      <w:bodyDiv w:val="1"/>
      <w:marLeft w:val="0"/>
      <w:marRight w:val="0"/>
      <w:marTop w:val="0"/>
      <w:marBottom w:val="0"/>
      <w:divBdr>
        <w:top w:val="none" w:sz="0" w:space="0" w:color="auto"/>
        <w:left w:val="none" w:sz="0" w:space="0" w:color="auto"/>
        <w:bottom w:val="none" w:sz="0" w:space="0" w:color="auto"/>
        <w:right w:val="none" w:sz="0" w:space="0" w:color="auto"/>
      </w:divBdr>
    </w:div>
    <w:div w:id="381491227">
      <w:bodyDiv w:val="1"/>
      <w:marLeft w:val="0"/>
      <w:marRight w:val="0"/>
      <w:marTop w:val="0"/>
      <w:marBottom w:val="0"/>
      <w:divBdr>
        <w:top w:val="none" w:sz="0" w:space="0" w:color="auto"/>
        <w:left w:val="none" w:sz="0" w:space="0" w:color="auto"/>
        <w:bottom w:val="none" w:sz="0" w:space="0" w:color="auto"/>
        <w:right w:val="none" w:sz="0" w:space="0" w:color="auto"/>
      </w:divBdr>
    </w:div>
    <w:div w:id="455416175">
      <w:bodyDiv w:val="1"/>
      <w:marLeft w:val="0"/>
      <w:marRight w:val="0"/>
      <w:marTop w:val="0"/>
      <w:marBottom w:val="0"/>
      <w:divBdr>
        <w:top w:val="none" w:sz="0" w:space="0" w:color="auto"/>
        <w:left w:val="none" w:sz="0" w:space="0" w:color="auto"/>
        <w:bottom w:val="none" w:sz="0" w:space="0" w:color="auto"/>
        <w:right w:val="none" w:sz="0" w:space="0" w:color="auto"/>
      </w:divBdr>
    </w:div>
    <w:div w:id="486822848">
      <w:bodyDiv w:val="1"/>
      <w:marLeft w:val="0"/>
      <w:marRight w:val="0"/>
      <w:marTop w:val="0"/>
      <w:marBottom w:val="0"/>
      <w:divBdr>
        <w:top w:val="none" w:sz="0" w:space="0" w:color="auto"/>
        <w:left w:val="none" w:sz="0" w:space="0" w:color="auto"/>
        <w:bottom w:val="none" w:sz="0" w:space="0" w:color="auto"/>
        <w:right w:val="none" w:sz="0" w:space="0" w:color="auto"/>
      </w:divBdr>
      <w:divsChild>
        <w:div w:id="1906066880">
          <w:marLeft w:val="0"/>
          <w:marRight w:val="0"/>
          <w:marTop w:val="0"/>
          <w:marBottom w:val="0"/>
          <w:divBdr>
            <w:top w:val="single" w:sz="6" w:space="0" w:color="auto"/>
            <w:left w:val="single" w:sz="6" w:space="0" w:color="auto"/>
            <w:bottom w:val="single" w:sz="6" w:space="0" w:color="auto"/>
            <w:right w:val="single" w:sz="6" w:space="0" w:color="auto"/>
          </w:divBdr>
        </w:div>
      </w:divsChild>
    </w:div>
    <w:div w:id="498153708">
      <w:bodyDiv w:val="1"/>
      <w:marLeft w:val="0"/>
      <w:marRight w:val="0"/>
      <w:marTop w:val="0"/>
      <w:marBottom w:val="0"/>
      <w:divBdr>
        <w:top w:val="none" w:sz="0" w:space="0" w:color="auto"/>
        <w:left w:val="none" w:sz="0" w:space="0" w:color="auto"/>
        <w:bottom w:val="none" w:sz="0" w:space="0" w:color="auto"/>
        <w:right w:val="none" w:sz="0" w:space="0" w:color="auto"/>
      </w:divBdr>
    </w:div>
    <w:div w:id="498272670">
      <w:bodyDiv w:val="1"/>
      <w:marLeft w:val="0"/>
      <w:marRight w:val="0"/>
      <w:marTop w:val="0"/>
      <w:marBottom w:val="0"/>
      <w:divBdr>
        <w:top w:val="none" w:sz="0" w:space="0" w:color="auto"/>
        <w:left w:val="none" w:sz="0" w:space="0" w:color="auto"/>
        <w:bottom w:val="none" w:sz="0" w:space="0" w:color="auto"/>
        <w:right w:val="none" w:sz="0" w:space="0" w:color="auto"/>
      </w:divBdr>
      <w:divsChild>
        <w:div w:id="560602461">
          <w:marLeft w:val="0"/>
          <w:marRight w:val="0"/>
          <w:marTop w:val="0"/>
          <w:marBottom w:val="0"/>
          <w:divBdr>
            <w:top w:val="single" w:sz="6" w:space="0" w:color="auto"/>
            <w:left w:val="single" w:sz="6" w:space="0" w:color="auto"/>
            <w:bottom w:val="single" w:sz="6" w:space="0" w:color="auto"/>
            <w:right w:val="single" w:sz="6" w:space="0" w:color="auto"/>
          </w:divBdr>
        </w:div>
      </w:divsChild>
    </w:div>
    <w:div w:id="512500084">
      <w:bodyDiv w:val="1"/>
      <w:marLeft w:val="0"/>
      <w:marRight w:val="0"/>
      <w:marTop w:val="0"/>
      <w:marBottom w:val="0"/>
      <w:divBdr>
        <w:top w:val="none" w:sz="0" w:space="0" w:color="auto"/>
        <w:left w:val="none" w:sz="0" w:space="0" w:color="auto"/>
        <w:bottom w:val="none" w:sz="0" w:space="0" w:color="auto"/>
        <w:right w:val="none" w:sz="0" w:space="0" w:color="auto"/>
      </w:divBdr>
      <w:divsChild>
        <w:div w:id="1449161066">
          <w:marLeft w:val="0"/>
          <w:marRight w:val="0"/>
          <w:marTop w:val="0"/>
          <w:marBottom w:val="0"/>
          <w:divBdr>
            <w:top w:val="single" w:sz="6" w:space="0" w:color="auto"/>
            <w:left w:val="single" w:sz="6" w:space="0" w:color="auto"/>
            <w:bottom w:val="single" w:sz="6" w:space="0" w:color="auto"/>
            <w:right w:val="single" w:sz="6" w:space="0" w:color="auto"/>
          </w:divBdr>
        </w:div>
      </w:divsChild>
    </w:div>
    <w:div w:id="561253398">
      <w:bodyDiv w:val="1"/>
      <w:marLeft w:val="0"/>
      <w:marRight w:val="0"/>
      <w:marTop w:val="0"/>
      <w:marBottom w:val="0"/>
      <w:divBdr>
        <w:top w:val="none" w:sz="0" w:space="0" w:color="auto"/>
        <w:left w:val="none" w:sz="0" w:space="0" w:color="auto"/>
        <w:bottom w:val="none" w:sz="0" w:space="0" w:color="auto"/>
        <w:right w:val="none" w:sz="0" w:space="0" w:color="auto"/>
      </w:divBdr>
    </w:div>
    <w:div w:id="630281905">
      <w:bodyDiv w:val="1"/>
      <w:marLeft w:val="0"/>
      <w:marRight w:val="0"/>
      <w:marTop w:val="0"/>
      <w:marBottom w:val="0"/>
      <w:divBdr>
        <w:top w:val="none" w:sz="0" w:space="0" w:color="auto"/>
        <w:left w:val="none" w:sz="0" w:space="0" w:color="auto"/>
        <w:bottom w:val="none" w:sz="0" w:space="0" w:color="auto"/>
        <w:right w:val="none" w:sz="0" w:space="0" w:color="auto"/>
      </w:divBdr>
    </w:div>
    <w:div w:id="701520522">
      <w:bodyDiv w:val="1"/>
      <w:marLeft w:val="0"/>
      <w:marRight w:val="0"/>
      <w:marTop w:val="0"/>
      <w:marBottom w:val="0"/>
      <w:divBdr>
        <w:top w:val="none" w:sz="0" w:space="0" w:color="auto"/>
        <w:left w:val="none" w:sz="0" w:space="0" w:color="auto"/>
        <w:bottom w:val="none" w:sz="0" w:space="0" w:color="auto"/>
        <w:right w:val="none" w:sz="0" w:space="0" w:color="auto"/>
      </w:divBdr>
    </w:div>
    <w:div w:id="743990701">
      <w:bodyDiv w:val="1"/>
      <w:marLeft w:val="0"/>
      <w:marRight w:val="0"/>
      <w:marTop w:val="0"/>
      <w:marBottom w:val="0"/>
      <w:divBdr>
        <w:top w:val="none" w:sz="0" w:space="0" w:color="auto"/>
        <w:left w:val="none" w:sz="0" w:space="0" w:color="auto"/>
        <w:bottom w:val="none" w:sz="0" w:space="0" w:color="auto"/>
        <w:right w:val="none" w:sz="0" w:space="0" w:color="auto"/>
      </w:divBdr>
    </w:div>
    <w:div w:id="762066720">
      <w:bodyDiv w:val="1"/>
      <w:marLeft w:val="0"/>
      <w:marRight w:val="0"/>
      <w:marTop w:val="0"/>
      <w:marBottom w:val="0"/>
      <w:divBdr>
        <w:top w:val="none" w:sz="0" w:space="0" w:color="auto"/>
        <w:left w:val="none" w:sz="0" w:space="0" w:color="auto"/>
        <w:bottom w:val="none" w:sz="0" w:space="0" w:color="auto"/>
        <w:right w:val="none" w:sz="0" w:space="0" w:color="auto"/>
      </w:divBdr>
      <w:divsChild>
        <w:div w:id="761534872">
          <w:marLeft w:val="0"/>
          <w:marRight w:val="0"/>
          <w:marTop w:val="0"/>
          <w:marBottom w:val="0"/>
          <w:divBdr>
            <w:top w:val="single" w:sz="6" w:space="0" w:color="auto"/>
            <w:left w:val="single" w:sz="6" w:space="0" w:color="auto"/>
            <w:bottom w:val="single" w:sz="6" w:space="0" w:color="auto"/>
            <w:right w:val="single" w:sz="6" w:space="0" w:color="auto"/>
          </w:divBdr>
        </w:div>
      </w:divsChild>
    </w:div>
    <w:div w:id="891499777">
      <w:bodyDiv w:val="1"/>
      <w:marLeft w:val="0"/>
      <w:marRight w:val="0"/>
      <w:marTop w:val="0"/>
      <w:marBottom w:val="0"/>
      <w:divBdr>
        <w:top w:val="none" w:sz="0" w:space="0" w:color="auto"/>
        <w:left w:val="none" w:sz="0" w:space="0" w:color="auto"/>
        <w:bottom w:val="none" w:sz="0" w:space="0" w:color="auto"/>
        <w:right w:val="none" w:sz="0" w:space="0" w:color="auto"/>
      </w:divBdr>
    </w:div>
    <w:div w:id="930351500">
      <w:bodyDiv w:val="1"/>
      <w:marLeft w:val="0"/>
      <w:marRight w:val="0"/>
      <w:marTop w:val="0"/>
      <w:marBottom w:val="0"/>
      <w:divBdr>
        <w:top w:val="none" w:sz="0" w:space="0" w:color="auto"/>
        <w:left w:val="none" w:sz="0" w:space="0" w:color="auto"/>
        <w:bottom w:val="none" w:sz="0" w:space="0" w:color="auto"/>
        <w:right w:val="none" w:sz="0" w:space="0" w:color="auto"/>
      </w:divBdr>
    </w:div>
    <w:div w:id="975913133">
      <w:bodyDiv w:val="1"/>
      <w:marLeft w:val="0"/>
      <w:marRight w:val="0"/>
      <w:marTop w:val="0"/>
      <w:marBottom w:val="0"/>
      <w:divBdr>
        <w:top w:val="none" w:sz="0" w:space="0" w:color="auto"/>
        <w:left w:val="none" w:sz="0" w:space="0" w:color="auto"/>
        <w:bottom w:val="none" w:sz="0" w:space="0" w:color="auto"/>
        <w:right w:val="none" w:sz="0" w:space="0" w:color="auto"/>
      </w:divBdr>
    </w:div>
    <w:div w:id="1065568140">
      <w:bodyDiv w:val="1"/>
      <w:marLeft w:val="0"/>
      <w:marRight w:val="0"/>
      <w:marTop w:val="0"/>
      <w:marBottom w:val="0"/>
      <w:divBdr>
        <w:top w:val="none" w:sz="0" w:space="0" w:color="auto"/>
        <w:left w:val="none" w:sz="0" w:space="0" w:color="auto"/>
        <w:bottom w:val="none" w:sz="0" w:space="0" w:color="auto"/>
        <w:right w:val="none" w:sz="0" w:space="0" w:color="auto"/>
      </w:divBdr>
    </w:div>
    <w:div w:id="1117486306">
      <w:bodyDiv w:val="1"/>
      <w:marLeft w:val="0"/>
      <w:marRight w:val="0"/>
      <w:marTop w:val="0"/>
      <w:marBottom w:val="0"/>
      <w:divBdr>
        <w:top w:val="none" w:sz="0" w:space="0" w:color="auto"/>
        <w:left w:val="none" w:sz="0" w:space="0" w:color="auto"/>
        <w:bottom w:val="none" w:sz="0" w:space="0" w:color="auto"/>
        <w:right w:val="none" w:sz="0" w:space="0" w:color="auto"/>
      </w:divBdr>
    </w:div>
    <w:div w:id="1153330686">
      <w:bodyDiv w:val="1"/>
      <w:marLeft w:val="0"/>
      <w:marRight w:val="0"/>
      <w:marTop w:val="0"/>
      <w:marBottom w:val="0"/>
      <w:divBdr>
        <w:top w:val="none" w:sz="0" w:space="0" w:color="auto"/>
        <w:left w:val="none" w:sz="0" w:space="0" w:color="auto"/>
        <w:bottom w:val="none" w:sz="0" w:space="0" w:color="auto"/>
        <w:right w:val="none" w:sz="0" w:space="0" w:color="auto"/>
      </w:divBdr>
    </w:div>
    <w:div w:id="1192842563">
      <w:bodyDiv w:val="1"/>
      <w:marLeft w:val="0"/>
      <w:marRight w:val="0"/>
      <w:marTop w:val="0"/>
      <w:marBottom w:val="0"/>
      <w:divBdr>
        <w:top w:val="none" w:sz="0" w:space="0" w:color="auto"/>
        <w:left w:val="none" w:sz="0" w:space="0" w:color="auto"/>
        <w:bottom w:val="none" w:sz="0" w:space="0" w:color="auto"/>
        <w:right w:val="none" w:sz="0" w:space="0" w:color="auto"/>
      </w:divBdr>
    </w:div>
    <w:div w:id="1223561566">
      <w:bodyDiv w:val="1"/>
      <w:marLeft w:val="0"/>
      <w:marRight w:val="0"/>
      <w:marTop w:val="0"/>
      <w:marBottom w:val="0"/>
      <w:divBdr>
        <w:top w:val="none" w:sz="0" w:space="0" w:color="auto"/>
        <w:left w:val="none" w:sz="0" w:space="0" w:color="auto"/>
        <w:bottom w:val="none" w:sz="0" w:space="0" w:color="auto"/>
        <w:right w:val="none" w:sz="0" w:space="0" w:color="auto"/>
      </w:divBdr>
    </w:div>
    <w:div w:id="1246836467">
      <w:bodyDiv w:val="1"/>
      <w:marLeft w:val="0"/>
      <w:marRight w:val="0"/>
      <w:marTop w:val="0"/>
      <w:marBottom w:val="0"/>
      <w:divBdr>
        <w:top w:val="none" w:sz="0" w:space="0" w:color="auto"/>
        <w:left w:val="none" w:sz="0" w:space="0" w:color="auto"/>
        <w:bottom w:val="none" w:sz="0" w:space="0" w:color="auto"/>
        <w:right w:val="none" w:sz="0" w:space="0" w:color="auto"/>
      </w:divBdr>
    </w:div>
    <w:div w:id="1294870688">
      <w:bodyDiv w:val="1"/>
      <w:marLeft w:val="0"/>
      <w:marRight w:val="0"/>
      <w:marTop w:val="0"/>
      <w:marBottom w:val="0"/>
      <w:divBdr>
        <w:top w:val="none" w:sz="0" w:space="0" w:color="auto"/>
        <w:left w:val="none" w:sz="0" w:space="0" w:color="auto"/>
        <w:bottom w:val="none" w:sz="0" w:space="0" w:color="auto"/>
        <w:right w:val="none" w:sz="0" w:space="0" w:color="auto"/>
      </w:divBdr>
    </w:div>
    <w:div w:id="1295867367">
      <w:bodyDiv w:val="1"/>
      <w:marLeft w:val="0"/>
      <w:marRight w:val="0"/>
      <w:marTop w:val="0"/>
      <w:marBottom w:val="0"/>
      <w:divBdr>
        <w:top w:val="none" w:sz="0" w:space="0" w:color="auto"/>
        <w:left w:val="none" w:sz="0" w:space="0" w:color="auto"/>
        <w:bottom w:val="none" w:sz="0" w:space="0" w:color="auto"/>
        <w:right w:val="none" w:sz="0" w:space="0" w:color="auto"/>
      </w:divBdr>
    </w:div>
    <w:div w:id="1334139762">
      <w:bodyDiv w:val="1"/>
      <w:marLeft w:val="0"/>
      <w:marRight w:val="0"/>
      <w:marTop w:val="0"/>
      <w:marBottom w:val="0"/>
      <w:divBdr>
        <w:top w:val="none" w:sz="0" w:space="0" w:color="auto"/>
        <w:left w:val="none" w:sz="0" w:space="0" w:color="auto"/>
        <w:bottom w:val="none" w:sz="0" w:space="0" w:color="auto"/>
        <w:right w:val="none" w:sz="0" w:space="0" w:color="auto"/>
      </w:divBdr>
    </w:div>
    <w:div w:id="1352340388">
      <w:bodyDiv w:val="1"/>
      <w:marLeft w:val="0"/>
      <w:marRight w:val="0"/>
      <w:marTop w:val="0"/>
      <w:marBottom w:val="0"/>
      <w:divBdr>
        <w:top w:val="none" w:sz="0" w:space="0" w:color="auto"/>
        <w:left w:val="none" w:sz="0" w:space="0" w:color="auto"/>
        <w:bottom w:val="none" w:sz="0" w:space="0" w:color="auto"/>
        <w:right w:val="none" w:sz="0" w:space="0" w:color="auto"/>
      </w:divBdr>
    </w:div>
    <w:div w:id="1515338141">
      <w:bodyDiv w:val="1"/>
      <w:marLeft w:val="0"/>
      <w:marRight w:val="0"/>
      <w:marTop w:val="0"/>
      <w:marBottom w:val="0"/>
      <w:divBdr>
        <w:top w:val="none" w:sz="0" w:space="0" w:color="auto"/>
        <w:left w:val="none" w:sz="0" w:space="0" w:color="auto"/>
        <w:bottom w:val="none" w:sz="0" w:space="0" w:color="auto"/>
        <w:right w:val="none" w:sz="0" w:space="0" w:color="auto"/>
      </w:divBdr>
    </w:div>
    <w:div w:id="1565020446">
      <w:bodyDiv w:val="1"/>
      <w:marLeft w:val="0"/>
      <w:marRight w:val="0"/>
      <w:marTop w:val="0"/>
      <w:marBottom w:val="0"/>
      <w:divBdr>
        <w:top w:val="none" w:sz="0" w:space="0" w:color="auto"/>
        <w:left w:val="none" w:sz="0" w:space="0" w:color="auto"/>
        <w:bottom w:val="none" w:sz="0" w:space="0" w:color="auto"/>
        <w:right w:val="none" w:sz="0" w:space="0" w:color="auto"/>
      </w:divBdr>
    </w:div>
    <w:div w:id="1574269708">
      <w:bodyDiv w:val="1"/>
      <w:marLeft w:val="0"/>
      <w:marRight w:val="0"/>
      <w:marTop w:val="0"/>
      <w:marBottom w:val="0"/>
      <w:divBdr>
        <w:top w:val="none" w:sz="0" w:space="0" w:color="auto"/>
        <w:left w:val="none" w:sz="0" w:space="0" w:color="auto"/>
        <w:bottom w:val="none" w:sz="0" w:space="0" w:color="auto"/>
        <w:right w:val="none" w:sz="0" w:space="0" w:color="auto"/>
      </w:divBdr>
      <w:divsChild>
        <w:div w:id="942811063">
          <w:marLeft w:val="0"/>
          <w:marRight w:val="0"/>
          <w:marTop w:val="0"/>
          <w:marBottom w:val="0"/>
          <w:divBdr>
            <w:top w:val="single" w:sz="6" w:space="0" w:color="auto"/>
            <w:left w:val="single" w:sz="6" w:space="0" w:color="auto"/>
            <w:bottom w:val="single" w:sz="6" w:space="0" w:color="auto"/>
            <w:right w:val="single" w:sz="6" w:space="0" w:color="auto"/>
          </w:divBdr>
        </w:div>
      </w:divsChild>
    </w:div>
    <w:div w:id="1670207462">
      <w:bodyDiv w:val="1"/>
      <w:marLeft w:val="0"/>
      <w:marRight w:val="0"/>
      <w:marTop w:val="0"/>
      <w:marBottom w:val="0"/>
      <w:divBdr>
        <w:top w:val="none" w:sz="0" w:space="0" w:color="auto"/>
        <w:left w:val="none" w:sz="0" w:space="0" w:color="auto"/>
        <w:bottom w:val="none" w:sz="0" w:space="0" w:color="auto"/>
        <w:right w:val="none" w:sz="0" w:space="0" w:color="auto"/>
      </w:divBdr>
    </w:div>
    <w:div w:id="1703817783">
      <w:bodyDiv w:val="1"/>
      <w:marLeft w:val="0"/>
      <w:marRight w:val="0"/>
      <w:marTop w:val="0"/>
      <w:marBottom w:val="0"/>
      <w:divBdr>
        <w:top w:val="none" w:sz="0" w:space="0" w:color="auto"/>
        <w:left w:val="none" w:sz="0" w:space="0" w:color="auto"/>
        <w:bottom w:val="none" w:sz="0" w:space="0" w:color="auto"/>
        <w:right w:val="none" w:sz="0" w:space="0" w:color="auto"/>
      </w:divBdr>
    </w:div>
    <w:div w:id="1715233775">
      <w:bodyDiv w:val="1"/>
      <w:marLeft w:val="0"/>
      <w:marRight w:val="0"/>
      <w:marTop w:val="0"/>
      <w:marBottom w:val="0"/>
      <w:divBdr>
        <w:top w:val="none" w:sz="0" w:space="0" w:color="auto"/>
        <w:left w:val="none" w:sz="0" w:space="0" w:color="auto"/>
        <w:bottom w:val="none" w:sz="0" w:space="0" w:color="auto"/>
        <w:right w:val="none" w:sz="0" w:space="0" w:color="auto"/>
      </w:divBdr>
    </w:div>
    <w:div w:id="1774284496">
      <w:bodyDiv w:val="1"/>
      <w:marLeft w:val="0"/>
      <w:marRight w:val="0"/>
      <w:marTop w:val="0"/>
      <w:marBottom w:val="0"/>
      <w:divBdr>
        <w:top w:val="none" w:sz="0" w:space="0" w:color="auto"/>
        <w:left w:val="none" w:sz="0" w:space="0" w:color="auto"/>
        <w:bottom w:val="none" w:sz="0" w:space="0" w:color="auto"/>
        <w:right w:val="none" w:sz="0" w:space="0" w:color="auto"/>
      </w:divBdr>
    </w:div>
    <w:div w:id="1832525153">
      <w:bodyDiv w:val="1"/>
      <w:marLeft w:val="0"/>
      <w:marRight w:val="0"/>
      <w:marTop w:val="0"/>
      <w:marBottom w:val="0"/>
      <w:divBdr>
        <w:top w:val="none" w:sz="0" w:space="0" w:color="auto"/>
        <w:left w:val="none" w:sz="0" w:space="0" w:color="auto"/>
        <w:bottom w:val="none" w:sz="0" w:space="0" w:color="auto"/>
        <w:right w:val="none" w:sz="0" w:space="0" w:color="auto"/>
      </w:divBdr>
    </w:div>
    <w:div w:id="1860577878">
      <w:bodyDiv w:val="1"/>
      <w:marLeft w:val="0"/>
      <w:marRight w:val="0"/>
      <w:marTop w:val="0"/>
      <w:marBottom w:val="0"/>
      <w:divBdr>
        <w:top w:val="none" w:sz="0" w:space="0" w:color="auto"/>
        <w:left w:val="none" w:sz="0" w:space="0" w:color="auto"/>
        <w:bottom w:val="none" w:sz="0" w:space="0" w:color="auto"/>
        <w:right w:val="none" w:sz="0" w:space="0" w:color="auto"/>
      </w:divBdr>
    </w:div>
    <w:div w:id="1947031354">
      <w:bodyDiv w:val="1"/>
      <w:marLeft w:val="0"/>
      <w:marRight w:val="0"/>
      <w:marTop w:val="0"/>
      <w:marBottom w:val="0"/>
      <w:divBdr>
        <w:top w:val="none" w:sz="0" w:space="0" w:color="auto"/>
        <w:left w:val="none" w:sz="0" w:space="0" w:color="auto"/>
        <w:bottom w:val="none" w:sz="0" w:space="0" w:color="auto"/>
        <w:right w:val="none" w:sz="0" w:space="0" w:color="auto"/>
      </w:divBdr>
    </w:div>
    <w:div w:id="1963026696">
      <w:bodyDiv w:val="1"/>
      <w:marLeft w:val="0"/>
      <w:marRight w:val="0"/>
      <w:marTop w:val="0"/>
      <w:marBottom w:val="0"/>
      <w:divBdr>
        <w:top w:val="none" w:sz="0" w:space="0" w:color="auto"/>
        <w:left w:val="none" w:sz="0" w:space="0" w:color="auto"/>
        <w:bottom w:val="none" w:sz="0" w:space="0" w:color="auto"/>
        <w:right w:val="none" w:sz="0" w:space="0" w:color="auto"/>
      </w:divBdr>
    </w:div>
    <w:div w:id="1965889732">
      <w:bodyDiv w:val="1"/>
      <w:marLeft w:val="0"/>
      <w:marRight w:val="0"/>
      <w:marTop w:val="0"/>
      <w:marBottom w:val="0"/>
      <w:divBdr>
        <w:top w:val="none" w:sz="0" w:space="0" w:color="auto"/>
        <w:left w:val="none" w:sz="0" w:space="0" w:color="auto"/>
        <w:bottom w:val="none" w:sz="0" w:space="0" w:color="auto"/>
        <w:right w:val="none" w:sz="0" w:space="0" w:color="auto"/>
      </w:divBdr>
    </w:div>
    <w:div w:id="2078169385">
      <w:bodyDiv w:val="1"/>
      <w:marLeft w:val="0"/>
      <w:marRight w:val="0"/>
      <w:marTop w:val="0"/>
      <w:marBottom w:val="0"/>
      <w:divBdr>
        <w:top w:val="none" w:sz="0" w:space="0" w:color="auto"/>
        <w:left w:val="none" w:sz="0" w:space="0" w:color="auto"/>
        <w:bottom w:val="none" w:sz="0" w:space="0" w:color="auto"/>
        <w:right w:val="none" w:sz="0" w:space="0" w:color="auto"/>
      </w:divBdr>
    </w:div>
    <w:div w:id="2103645230">
      <w:bodyDiv w:val="1"/>
      <w:marLeft w:val="0"/>
      <w:marRight w:val="0"/>
      <w:marTop w:val="0"/>
      <w:marBottom w:val="0"/>
      <w:divBdr>
        <w:top w:val="none" w:sz="0" w:space="0" w:color="auto"/>
        <w:left w:val="none" w:sz="0" w:space="0" w:color="auto"/>
        <w:bottom w:val="none" w:sz="0" w:space="0" w:color="auto"/>
        <w:right w:val="none" w:sz="0" w:space="0" w:color="auto"/>
      </w:divBdr>
      <w:divsChild>
        <w:div w:id="911041407">
          <w:marLeft w:val="0"/>
          <w:marRight w:val="0"/>
          <w:marTop w:val="0"/>
          <w:marBottom w:val="0"/>
          <w:divBdr>
            <w:top w:val="single" w:sz="6" w:space="0" w:color="auto"/>
            <w:left w:val="single" w:sz="6" w:space="0" w:color="auto"/>
            <w:bottom w:val="single" w:sz="6" w:space="0" w:color="auto"/>
            <w:right w:val="single" w:sz="6" w:space="0" w:color="auto"/>
          </w:divBdr>
        </w:div>
      </w:divsChild>
    </w:div>
    <w:div w:id="211269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91.com/marketing-mix-of-shangri-la-hotels-and-resorts/" TargetMode="External"/><Relationship Id="rId18" Type="http://schemas.openxmlformats.org/officeDocument/2006/relationships/hyperlink" Target="https://www.shangri-la.com/group/" TargetMode="External"/><Relationship Id="rId26" Type="http://schemas.openxmlformats.org/officeDocument/2006/relationships/hyperlink" Target="https://www.travelodge.co.uk/our-business/about-us/company-overview/" TargetMode="External"/><Relationship Id="rId3" Type="http://schemas.openxmlformats.org/officeDocument/2006/relationships/numbering" Target="numbering.xml"/><Relationship Id="rId21" Type="http://schemas.openxmlformats.org/officeDocument/2006/relationships/hyperlink" Target="https://sitecore-cd.shangri-la.com/-/media/Project/Shangri-La-Group/Investor/Files/Public-Disclosures/Latest-Top-Publications/e0069_230418_AR.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thecaterer.com/news/travelodge-2023-full-year-results" TargetMode="External"/><Relationship Id="rId25" Type="http://schemas.openxmlformats.org/officeDocument/2006/relationships/hyperlink" Target="https://www.travelodgesustainability.co.uk/wp-content/uploads/sites/2/2022/05/Better-Future-Report-2022.pdf" TargetMode="External"/><Relationship Id="rId2" Type="http://schemas.openxmlformats.org/officeDocument/2006/relationships/customXml" Target="../customXml/item2.xml"/><Relationship Id="rId16" Type="http://schemas.openxmlformats.org/officeDocument/2006/relationships/hyperlink" Target="https://www.businesstimes.com.sg/companies-markets/shangri-la-asia-returns-black-fy2023-us-184.1-million-net-profit" TargetMode="External"/><Relationship Id="rId20" Type="http://schemas.openxmlformats.org/officeDocument/2006/relationships/hyperlink" Target="https://www.shangri-la.com/group/our-business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linkedin.com/pulse/budget-hotel-market-growth-trends-future-demand-2031-ktodf"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ingtiandi.com/real-estate/finance/shangri-la-returned-to-profit-in-2023-as-revenue-jumped-47-on-travel-recovery/" TargetMode="External"/><Relationship Id="rId23" Type="http://schemas.openxmlformats.org/officeDocument/2006/relationships/hyperlink" Target="https://www.statista.com/statistics/429089/travelodge-total-revenue-united-kingdom-uk/" TargetMode="External"/><Relationship Id="rId28" Type="http://schemas.openxmlformats.org/officeDocument/2006/relationships/hyperlink" Target="https://www.travelodge.co.uk/sites/default/files/2022_Q4_Financial_Results_Presentation_FINAL.pdf" TargetMode="External"/><Relationship Id="rId10" Type="http://schemas.openxmlformats.org/officeDocument/2006/relationships/image" Target="media/image2.png"/><Relationship Id="rId19" Type="http://schemas.openxmlformats.org/officeDocument/2006/relationships/hyperlink" Target="https://www1.hkexnews.hk/listedco/listconews/sehk/2024/0322/2024032200585.pdf"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orbes.com/sites/jonathanburgos/2022/04/18/hotel-chains-from-hilton-to-shangri-la-are-expanding-across-asia-on-post-pandemic-recovery-hopes/?sh=45f59e4d6c40" TargetMode="External"/><Relationship Id="rId22" Type="http://schemas.openxmlformats.org/officeDocument/2006/relationships/hyperlink" Target="https://www.shangri-la.com/group/media/media_post?post=Shangri-La%20Group%20Releases%202023%20Full%20Year%20Results" TargetMode="External"/><Relationship Id="rId27" Type="http://schemas.openxmlformats.org/officeDocument/2006/relationships/hyperlink" Target="https://travelodge.co.uk/our-business/blog/press_release/record-full-year-performance-with-travelodge-well-positioned-for-long-term-growth/"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EB6"/>
    <w:rsid w:val="0008081B"/>
    <w:rsid w:val="001B7B64"/>
    <w:rsid w:val="007A7DCB"/>
    <w:rsid w:val="00A17AF9"/>
    <w:rsid w:val="00A94E5D"/>
    <w:rsid w:val="00FB6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B83F2B519646578E7FA9C1A8314A09">
    <w:name w:val="45B83F2B519646578E7FA9C1A8314A09"/>
    <w:rsid w:val="00FB6EB6"/>
  </w:style>
  <w:style w:type="paragraph" w:customStyle="1" w:styleId="DB222FBBC0D241A49E8B3A71ED7253AC">
    <w:name w:val="DB222FBBC0D241A49E8B3A71ED7253AC"/>
    <w:rsid w:val="00FB6EB6"/>
  </w:style>
  <w:style w:type="paragraph" w:customStyle="1" w:styleId="84E3391B2580499C8103670B4DE8EE62">
    <w:name w:val="84E3391B2580499C8103670B4DE8EE62"/>
    <w:rsid w:val="00FB6EB6"/>
  </w:style>
  <w:style w:type="paragraph" w:customStyle="1" w:styleId="FBCCEC08F20E43909E073FF55D5FE96C">
    <w:name w:val="FBCCEC08F20E43909E073FF55D5FE96C"/>
    <w:rsid w:val="00FB6EB6"/>
  </w:style>
  <w:style w:type="paragraph" w:customStyle="1" w:styleId="9B8D0AA66B304FAE83B3A7A5D386E223">
    <w:name w:val="9B8D0AA66B304FAE83B3A7A5D386E223"/>
    <w:rsid w:val="00FB6E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Number: _________________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C640EC-102D-48F6-9D2D-A522B912D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3652</Words>
  <Characters>20821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dc:creator>
  <cp:keywords/>
  <dc:description/>
  <cp:lastModifiedBy>Microsoft account</cp:lastModifiedBy>
  <cp:revision>2</cp:revision>
  <dcterms:created xsi:type="dcterms:W3CDTF">2024-05-09T16:40:00Z</dcterms:created>
  <dcterms:modified xsi:type="dcterms:W3CDTF">2024-05-09T16:40:00Z</dcterms:modified>
</cp:coreProperties>
</file>