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imes New Roman" w:hAnsi="Times New Roman" w:cs="Times New Roman"/>
        </w:rPr>
        <w:id w:val="-372076415"/>
        <w:docPartObj>
          <w:docPartGallery w:val="Cover Pages"/>
          <w:docPartUnique/>
        </w:docPartObj>
      </w:sdtPr>
      <w:sdtEndPr/>
      <w:sdtContent>
        <w:p w:rsidR="00C1238A" w:rsidRPr="00C1238A" w:rsidRDefault="00C1238A">
          <w:pPr>
            <w:rPr>
              <w:rFonts w:ascii="Times New Roman" w:hAnsi="Times New Roman" w:cs="Times New Roman"/>
            </w:rPr>
          </w:pPr>
          <w:r w:rsidRPr="00C1238A">
            <w:rPr>
              <w:rFonts w:ascii="Times New Roman" w:hAnsi="Times New Roman" w:cs="Times New Roman"/>
              <w:noProof/>
            </w:rPr>
            <mc:AlternateContent>
              <mc:Choice Requires="wpg">
                <w:drawing>
                  <wp:anchor distT="0" distB="0" distL="114300" distR="114300" simplePos="0" relativeHeight="251659264" behindDoc="1" locked="0" layoutInCell="1" allowOverlap="1">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C1238A" w:rsidRDefault="00C1238A">
                                  <w:pPr>
                                    <w:pStyle w:val="NoSpacing"/>
                                    <w:spacing w:before="120"/>
                                    <w:jc w:val="center"/>
                                    <w:rPr>
                                      <w:color w:val="FFFFFF" w:themeColor="background1"/>
                                    </w:rPr>
                                  </w:pPr>
                                  <w:r>
                                    <w:rPr>
                                      <w:caps/>
                                      <w:color w:val="FFFFFF" w:themeColor="background1"/>
                                    </w:rPr>
                                    <w:t xml:space="preserve"> </w:t>
                                  </w: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1E38F7">
                                        <w:rPr>
                                          <w:caps/>
                                          <w:color w:val="FFFFFF" w:themeColor="background1"/>
                                        </w:rPr>
                                        <w:t xml:space="preserve"> </w:t>
                                      </w:r>
                                    </w:sdtContent>
                                  </w:sdt>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eastAsiaTheme="majorEastAsia" w:hAnsi="Times New Roman" w:cstheme="majorBidi"/>
                                      <w:color w:val="2E74B5" w:themeColor="accent1" w:themeShade="BF"/>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rsidR="00C1238A" w:rsidRDefault="00C1238A">
                                      <w:pPr>
                                        <w:pStyle w:val="NoSpacing"/>
                                        <w:jc w:val="center"/>
                                        <w:rPr>
                                          <w:rFonts w:asciiTheme="majorHAnsi" w:eastAsiaTheme="majorEastAsia" w:hAnsiTheme="majorHAnsi" w:cstheme="majorBidi"/>
                                          <w:caps/>
                                          <w:color w:val="5B9BD5" w:themeColor="accent1"/>
                                          <w:sz w:val="72"/>
                                          <w:szCs w:val="72"/>
                                        </w:rPr>
                                      </w:pPr>
                                      <w:r w:rsidRPr="00C1238A">
                                        <w:rPr>
                                          <w:rFonts w:ascii="Times New Roman" w:eastAsiaTheme="majorEastAsia" w:hAnsi="Times New Roman" w:cstheme="majorBidi"/>
                                          <w:color w:val="2E74B5" w:themeColor="accent1" w:themeShade="BF"/>
                                          <w:sz w:val="72"/>
                                          <w:szCs w:val="72"/>
                                        </w:rPr>
                                        <w:t>Exploring the Authentic Italian Flavors at Pizza Express</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66RtcQA&#10;AADcAAAADwAAAGRycy9kb3ducmV2LnhtbERPTWvCQBC9C/0PyxR6M5tWaTW6ighCERFM68HbkJ1m&#10;02ZnQ3Ybo7/eFQq9zeN9znzZ21p01PrKsYLnJAVBXDhdcang82MznIDwAVlj7ZgUXMjDcvEwmGOm&#10;3ZkP1OWhFDGEfYYKTAhNJqUvDFn0iWuII/flWoshwraUusVzDLe1fEnTV2mx4thgsKG1oeIn/7UK&#10;tt9vo9x0q+462tPRuOPutFl7pZ4e+9UMRKA+/Iv/3O86zp+O4f5MvEAu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eukbXEAAAA3AAAAA8AAAAAAAAAAAAAAAAAmAIAAGRycy9k&#10;b3ducmV2LnhtbFBLBQYAAAAABAAEAPUAAACJAwAAAAA=&#10;" fillcolor="#5b9bd5 [3204]" stroked="f" strokeweight="1pt"/>
                    <v:rect id="Rectangle 195" o:spid="_x0000_s1028" style="position:absolute;top:40943;width:68580;height:50292;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cKQg8QA&#10;AADcAAAADwAAAGRycy9kb3ducmV2LnhtbERPTWvCQBC9C/0PyxS8FN0obampq4gi1CLFxly8jdlp&#10;NpidDdlV47/vFgre5vE+ZzrvbC0u1PrKsYLRMAFBXDhdcakg368HbyB8QNZYOyYFN/Iwnz30pphq&#10;d+VvumShFDGEfYoKTAhNKqUvDFn0Q9cQR+7HtRZDhG0pdYvXGG5rOU6SV2mx4thgsKGloeKUna2C&#10;LF/lRwrPk8+vw8bt8iez2447pfqP3eIdRKAu3MX/7g8d509e4O+ZeIGc/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HCkIPEAAAA3AAAAA8AAAAAAAAAAAAAAAAAmAIAAGRycy9k&#10;b3ducmV2LnhtbFBLBQYAAAAABAAEAPUAAACJAwAAAAA=&#10;" fillcolor="#5b9bd5 [3204]" stroked="f" strokeweight="1pt">
                      <v:textbox inset="36pt,57.6pt,36pt,36pt">
                        <w:txbxContent>
                          <w:p w:rsidR="00C1238A" w:rsidRDefault="00C1238A">
                            <w:pPr>
                              <w:pStyle w:val="NoSpacing"/>
                              <w:spacing w:before="120"/>
                              <w:jc w:val="center"/>
                              <w:rPr>
                                <w:color w:val="FFFFFF" w:themeColor="background1"/>
                              </w:rPr>
                            </w:pPr>
                            <w:r>
                              <w:rPr>
                                <w:caps/>
                                <w:color w:val="FFFFFF" w:themeColor="background1"/>
                              </w:rPr>
                              <w:t xml:space="preserve"> </w:t>
                            </w: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1E38F7">
                                  <w:rPr>
                                    <w:caps/>
                                    <w:color w:val="FFFFFF" w:themeColor="background1"/>
                                  </w:rPr>
                                  <w:t xml:space="preserve"> </w:t>
                                </w:r>
                              </w:sdtContent>
                            </w:sdt>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TqsIA&#10;AADcAAAADwAAAGRycy9kb3ducmV2LnhtbERPS4vCMBC+C/6HMIIXWdO1oGs1ig/E9aguLN6GZmyL&#10;zaTbRK3/3ggL3ubje8503phS3Kh2hWUFn/0IBHFqdcGZgp/j5uMLhPPIGkvLpOBBDuazdmuKibZ3&#10;3tPt4DMRQtglqCD3vkqkdGlOBl3fVsSBO9vaoA+wzqSu8R7CTSkHUTSUBgsODTlWtMopvRyuRsF4&#10;6fdx7/cUV9s/s8bsujvGo5NS3U6zmIDw1Pi3+N/9rcP88RBez4QL5Ow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NOqwgAAANwAAAAPAAAAAAAAAAAAAAAAAJgCAABkcnMvZG93&#10;bnJldi54bWxQSwUGAAAAAAQABAD1AAAAhwMAAAAA&#10;" fillcolor="white [3212]" stroked="f" strokeweight=".5pt">
                      <v:textbox inset="36pt,7.2pt,36pt,7.2pt">
                        <w:txbxContent>
                          <w:sdt>
                            <w:sdtPr>
                              <w:rPr>
                                <w:rFonts w:ascii="Times New Roman" w:eastAsiaTheme="majorEastAsia" w:hAnsi="Times New Roman" w:cstheme="majorBidi"/>
                                <w:color w:val="2E74B5" w:themeColor="accent1" w:themeShade="BF"/>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rsidR="00C1238A" w:rsidRDefault="00C1238A">
                                <w:pPr>
                                  <w:pStyle w:val="NoSpacing"/>
                                  <w:jc w:val="center"/>
                                  <w:rPr>
                                    <w:rFonts w:asciiTheme="majorHAnsi" w:eastAsiaTheme="majorEastAsia" w:hAnsiTheme="majorHAnsi" w:cstheme="majorBidi"/>
                                    <w:caps/>
                                    <w:color w:val="5B9BD5" w:themeColor="accent1"/>
                                    <w:sz w:val="72"/>
                                    <w:szCs w:val="72"/>
                                  </w:rPr>
                                </w:pPr>
                                <w:r w:rsidRPr="00C1238A">
                                  <w:rPr>
                                    <w:rFonts w:ascii="Times New Roman" w:eastAsiaTheme="majorEastAsia" w:hAnsi="Times New Roman" w:cstheme="majorBidi"/>
                                    <w:color w:val="2E74B5" w:themeColor="accent1" w:themeShade="BF"/>
                                    <w:sz w:val="72"/>
                                    <w:szCs w:val="72"/>
                                  </w:rPr>
                                  <w:t>Exploring the Authentic Italian Flavors at Pizza Express</w:t>
                                </w:r>
                              </w:p>
                            </w:sdtContent>
                          </w:sdt>
                        </w:txbxContent>
                      </v:textbox>
                    </v:shape>
                    <w10:wrap anchorx="page" anchory="page"/>
                  </v:group>
                </w:pict>
              </mc:Fallback>
            </mc:AlternateContent>
          </w:r>
        </w:p>
        <w:p w:rsidR="00C1238A" w:rsidRPr="00C1238A" w:rsidRDefault="001E38F7">
          <w:pPr>
            <w:rPr>
              <w:rFonts w:ascii="Times New Roman" w:eastAsiaTheme="majorEastAsia" w:hAnsi="Times New Roman" w:cs="Times New Roman"/>
              <w:color w:val="2E74B5" w:themeColor="accent1" w:themeShade="BF"/>
              <w:sz w:val="32"/>
              <w:szCs w:val="32"/>
            </w:rPr>
          </w:pPr>
          <w:r>
            <w:rPr>
              <w:rFonts w:ascii="Times New Roman" w:hAnsi="Times New Roman" w:cs="Times New Roman"/>
              <w:noProof/>
            </w:rPr>
            <mc:AlternateContent>
              <mc:Choice Requires="wps">
                <w:drawing>
                  <wp:anchor distT="0" distB="0" distL="114300" distR="114300" simplePos="0" relativeHeight="251660288" behindDoc="0" locked="0" layoutInCell="1" allowOverlap="1">
                    <wp:simplePos x="0" y="0"/>
                    <wp:positionH relativeFrom="column">
                      <wp:posOffset>628650</wp:posOffset>
                    </wp:positionH>
                    <wp:positionV relativeFrom="paragraph">
                      <wp:posOffset>4535170</wp:posOffset>
                    </wp:positionV>
                    <wp:extent cx="4591050" cy="1219200"/>
                    <wp:effectExtent l="0" t="0" r="0" b="0"/>
                    <wp:wrapNone/>
                    <wp:docPr id="1" name="Text Box 1"/>
                    <wp:cNvGraphicFramePr/>
                    <a:graphic xmlns:a="http://schemas.openxmlformats.org/drawingml/2006/main">
                      <a:graphicData uri="http://schemas.microsoft.com/office/word/2010/wordprocessingShape">
                        <wps:wsp>
                          <wps:cNvSpPr txBox="1"/>
                          <wps:spPr>
                            <a:xfrm>
                              <a:off x="0" y="0"/>
                              <a:ext cx="4591050" cy="1219200"/>
                            </a:xfrm>
                            <a:prstGeom prst="rect">
                              <a:avLst/>
                            </a:prstGeom>
                            <a:solidFill>
                              <a:schemeClr val="accent5">
                                <a:lumMod val="75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1E38F7" w:rsidRPr="001E38F7" w:rsidRDefault="001E38F7">
                                <w:pPr>
                                  <w:rPr>
                                    <w:rFonts w:ascii="Times New Roman" w:hAnsi="Times New Roman" w:cs="Times New Roman"/>
                                    <w:color w:val="E7E6E6" w:themeColor="background2"/>
                                    <w:sz w:val="24"/>
                                    <w:szCs w:val="24"/>
                                  </w:rPr>
                                </w:pPr>
                                <w:r w:rsidRPr="001E38F7">
                                  <w:rPr>
                                    <w:rFonts w:ascii="Times New Roman" w:hAnsi="Times New Roman" w:cs="Times New Roman"/>
                                    <w:color w:val="E7E6E6" w:themeColor="background2"/>
                                    <w:sz w:val="24"/>
                                    <w:szCs w:val="24"/>
                                  </w:rPr>
                                  <w:t>Name</w:t>
                                </w:r>
                                <w:r w:rsidRPr="001E38F7">
                                  <w:rPr>
                                    <w:rFonts w:ascii="Times New Roman" w:hAnsi="Times New Roman" w:cs="Times New Roman"/>
                                    <w:color w:val="E7E6E6" w:themeColor="background2"/>
                                    <w:sz w:val="24"/>
                                    <w:szCs w:val="24"/>
                                  </w:rPr>
                                  <w:tab/>
                                </w:r>
                                <w:r w:rsidRPr="001E38F7">
                                  <w:rPr>
                                    <w:rFonts w:ascii="Times New Roman" w:hAnsi="Times New Roman" w:cs="Times New Roman"/>
                                    <w:color w:val="E7E6E6" w:themeColor="background2"/>
                                    <w:sz w:val="24"/>
                                    <w:szCs w:val="24"/>
                                  </w:rPr>
                                  <w:tab/>
                                </w:r>
                                <w:r w:rsidRPr="001E38F7">
                                  <w:rPr>
                                    <w:rFonts w:ascii="Times New Roman" w:hAnsi="Times New Roman" w:cs="Times New Roman"/>
                                    <w:color w:val="E7E6E6" w:themeColor="background2"/>
                                    <w:sz w:val="24"/>
                                    <w:szCs w:val="24"/>
                                  </w:rPr>
                                  <w:tab/>
                                  <w:t>: Daniel</w:t>
                                </w:r>
                              </w:p>
                              <w:p w:rsidR="001E38F7" w:rsidRPr="001E38F7" w:rsidRDefault="001E38F7">
                                <w:pPr>
                                  <w:rPr>
                                    <w:rFonts w:ascii="Times New Roman" w:hAnsi="Times New Roman" w:cs="Times New Roman"/>
                                    <w:color w:val="E7E6E6" w:themeColor="background2"/>
                                    <w:sz w:val="24"/>
                                    <w:szCs w:val="24"/>
                                  </w:rPr>
                                </w:pPr>
                                <w:r w:rsidRPr="001E38F7">
                                  <w:rPr>
                                    <w:rFonts w:ascii="Times New Roman" w:hAnsi="Times New Roman" w:cs="Times New Roman"/>
                                    <w:color w:val="E7E6E6" w:themeColor="background2"/>
                                    <w:sz w:val="24"/>
                                    <w:szCs w:val="24"/>
                                  </w:rPr>
                                  <w:t>Student Id</w:t>
                                </w:r>
                                <w:r w:rsidRPr="001E38F7">
                                  <w:rPr>
                                    <w:rFonts w:ascii="Times New Roman" w:hAnsi="Times New Roman" w:cs="Times New Roman"/>
                                    <w:color w:val="E7E6E6" w:themeColor="background2"/>
                                    <w:sz w:val="24"/>
                                    <w:szCs w:val="24"/>
                                  </w:rPr>
                                  <w:tab/>
                                </w:r>
                                <w:r w:rsidRPr="001E38F7">
                                  <w:rPr>
                                    <w:rFonts w:ascii="Times New Roman" w:hAnsi="Times New Roman" w:cs="Times New Roman"/>
                                    <w:color w:val="E7E6E6" w:themeColor="background2"/>
                                    <w:sz w:val="24"/>
                                    <w:szCs w:val="24"/>
                                  </w:rPr>
                                  <w:tab/>
                                  <w:t>:</w:t>
                                </w:r>
                              </w:p>
                              <w:p w:rsidR="001E38F7" w:rsidRPr="001E38F7" w:rsidRDefault="001E38F7">
                                <w:pPr>
                                  <w:rPr>
                                    <w:rFonts w:ascii="Times New Roman" w:hAnsi="Times New Roman" w:cs="Times New Roman"/>
                                    <w:color w:val="E7E6E6" w:themeColor="background2"/>
                                    <w:sz w:val="24"/>
                                    <w:szCs w:val="24"/>
                                  </w:rPr>
                                </w:pPr>
                                <w:r w:rsidRPr="001E38F7">
                                  <w:rPr>
                                    <w:rFonts w:ascii="Times New Roman" w:hAnsi="Times New Roman" w:cs="Times New Roman"/>
                                    <w:color w:val="E7E6E6" w:themeColor="background2"/>
                                    <w:sz w:val="24"/>
                                    <w:szCs w:val="24"/>
                                  </w:rPr>
                                  <w:t>The module title</w:t>
                                </w:r>
                                <w:r w:rsidRPr="001E38F7">
                                  <w:rPr>
                                    <w:rFonts w:ascii="Times New Roman" w:hAnsi="Times New Roman" w:cs="Times New Roman"/>
                                    <w:color w:val="E7E6E6" w:themeColor="background2"/>
                                    <w:sz w:val="24"/>
                                    <w:szCs w:val="24"/>
                                  </w:rPr>
                                  <w:tab/>
                                  <w:t>:</w:t>
                                </w:r>
                                <w:r w:rsidRPr="001E38F7">
                                  <w:rPr>
                                    <w:rFonts w:ascii="Times New Roman" w:hAnsi="Times New Roman" w:cs="Times New Roman"/>
                                    <w:bCs/>
                                    <w:color w:val="E7E6E6" w:themeColor="background2"/>
                                    <w:sz w:val="24"/>
                                    <w:szCs w:val="24"/>
                                  </w:rPr>
                                  <w:t xml:space="preserve"> </w:t>
                                </w:r>
                                <w:r w:rsidRPr="001E38F7">
                                  <w:rPr>
                                    <w:rFonts w:ascii="Times New Roman" w:hAnsi="Times New Roman" w:cs="Times New Roman"/>
                                    <w:bCs/>
                                    <w:color w:val="E7E6E6" w:themeColor="background2"/>
                                    <w:sz w:val="24"/>
                                    <w:szCs w:val="24"/>
                                  </w:rPr>
                                  <w:t>Introd</w:t>
                                </w:r>
                                <w:bookmarkStart w:id="0" w:name="_GoBack"/>
                                <w:bookmarkEnd w:id="0"/>
                                <w:r w:rsidRPr="001E38F7">
                                  <w:rPr>
                                    <w:rFonts w:ascii="Times New Roman" w:hAnsi="Times New Roman" w:cs="Times New Roman"/>
                                    <w:bCs/>
                                    <w:color w:val="E7E6E6" w:themeColor="background2"/>
                                    <w:sz w:val="24"/>
                                    <w:szCs w:val="24"/>
                                  </w:rPr>
                                  <w:t>uction to Gastronomy BMGM 4001</w:t>
                                </w:r>
                              </w:p>
                              <w:p w:rsidR="001E38F7" w:rsidRPr="001E38F7" w:rsidRDefault="001E38F7" w:rsidP="001E38F7">
                                <w:pPr>
                                  <w:spacing w:after="0" w:line="240" w:lineRule="auto"/>
                                  <w:rPr>
                                    <w:rFonts w:ascii="Times New Roman" w:hAnsi="Times New Roman" w:cs="Times New Roman"/>
                                    <w:bCs/>
                                    <w:color w:val="E7E6E6" w:themeColor="background2"/>
                                    <w:sz w:val="24"/>
                                    <w:szCs w:val="24"/>
                                  </w:rPr>
                                </w:pPr>
                                <w:r w:rsidRPr="001E38F7">
                                  <w:rPr>
                                    <w:rFonts w:ascii="Times New Roman" w:hAnsi="Times New Roman" w:cs="Times New Roman"/>
                                    <w:color w:val="E7E6E6" w:themeColor="background2"/>
                                    <w:sz w:val="24"/>
                                    <w:szCs w:val="24"/>
                                  </w:rPr>
                                  <w:t>Lecturer’s Name</w:t>
                                </w:r>
                                <w:r w:rsidRPr="001E38F7">
                                  <w:rPr>
                                    <w:rFonts w:ascii="Times New Roman" w:hAnsi="Times New Roman" w:cs="Times New Roman"/>
                                    <w:color w:val="E7E6E6" w:themeColor="background2"/>
                                    <w:sz w:val="24"/>
                                    <w:szCs w:val="24"/>
                                  </w:rPr>
                                  <w:tab/>
                                  <w:t xml:space="preserve">: </w:t>
                                </w:r>
                                <w:r w:rsidRPr="001E38F7">
                                  <w:rPr>
                                    <w:rFonts w:ascii="Times New Roman" w:hAnsi="Times New Roman" w:cs="Times New Roman"/>
                                    <w:bCs/>
                                    <w:color w:val="E7E6E6" w:themeColor="background2"/>
                                    <w:sz w:val="24"/>
                                    <w:szCs w:val="24"/>
                                  </w:rPr>
                                  <w:t>Dr</w:t>
                                </w:r>
                                <w:r>
                                  <w:rPr>
                                    <w:rFonts w:ascii="Times New Roman" w:hAnsi="Times New Roman" w:cs="Times New Roman"/>
                                    <w:bCs/>
                                    <w:color w:val="E7E6E6" w:themeColor="background2"/>
                                    <w:sz w:val="24"/>
                                    <w:szCs w:val="24"/>
                                  </w:rPr>
                                  <w:t>.</w:t>
                                </w:r>
                                <w:r w:rsidRPr="001E38F7">
                                  <w:rPr>
                                    <w:rFonts w:ascii="Times New Roman" w:hAnsi="Times New Roman" w:cs="Times New Roman"/>
                                    <w:bCs/>
                                    <w:color w:val="E7E6E6" w:themeColor="background2"/>
                                    <w:sz w:val="24"/>
                                    <w:szCs w:val="24"/>
                                  </w:rPr>
                                  <w:t xml:space="preserve"> Jayne A Griffith-Parry</w:t>
                                </w:r>
                              </w:p>
                              <w:p w:rsidR="001E38F7" w:rsidRDefault="001E38F7"/>
                              <w:p w:rsidR="001E38F7" w:rsidRDefault="001E38F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 o:spid="_x0000_s1030" type="#_x0000_t202" style="position:absolute;margin-left:49.5pt;margin-top:357.1pt;width:361.5pt;height:9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" fillcolor="#2f5496 [2408]" stroked="f" strokeweight=".5pt">
                    <v:textbox>
                      <w:txbxContent>
                        <w:p w:rsidR="001E38F7" w:rsidRPr="001E38F7" w:rsidRDefault="001E38F7">
                          <w:pPr>
                            <w:rPr>
                              <w:rFonts w:ascii="Times New Roman" w:hAnsi="Times New Roman" w:cs="Times New Roman"/>
                              <w:color w:val="E7E6E6" w:themeColor="background2"/>
                              <w:sz w:val="24"/>
                              <w:szCs w:val="24"/>
                            </w:rPr>
                          </w:pPr>
                          <w:r w:rsidRPr="001E38F7">
                            <w:rPr>
                              <w:rFonts w:ascii="Times New Roman" w:hAnsi="Times New Roman" w:cs="Times New Roman"/>
                              <w:color w:val="E7E6E6" w:themeColor="background2"/>
                              <w:sz w:val="24"/>
                              <w:szCs w:val="24"/>
                            </w:rPr>
                            <w:t>Name</w:t>
                          </w:r>
                          <w:r w:rsidRPr="001E38F7">
                            <w:rPr>
                              <w:rFonts w:ascii="Times New Roman" w:hAnsi="Times New Roman" w:cs="Times New Roman"/>
                              <w:color w:val="E7E6E6" w:themeColor="background2"/>
                              <w:sz w:val="24"/>
                              <w:szCs w:val="24"/>
                            </w:rPr>
                            <w:tab/>
                          </w:r>
                          <w:r w:rsidRPr="001E38F7">
                            <w:rPr>
                              <w:rFonts w:ascii="Times New Roman" w:hAnsi="Times New Roman" w:cs="Times New Roman"/>
                              <w:color w:val="E7E6E6" w:themeColor="background2"/>
                              <w:sz w:val="24"/>
                              <w:szCs w:val="24"/>
                            </w:rPr>
                            <w:tab/>
                          </w:r>
                          <w:r w:rsidRPr="001E38F7">
                            <w:rPr>
                              <w:rFonts w:ascii="Times New Roman" w:hAnsi="Times New Roman" w:cs="Times New Roman"/>
                              <w:color w:val="E7E6E6" w:themeColor="background2"/>
                              <w:sz w:val="24"/>
                              <w:szCs w:val="24"/>
                            </w:rPr>
                            <w:tab/>
                            <w:t>: Daniel</w:t>
                          </w:r>
                        </w:p>
                        <w:p w:rsidR="001E38F7" w:rsidRPr="001E38F7" w:rsidRDefault="001E38F7">
                          <w:pPr>
                            <w:rPr>
                              <w:rFonts w:ascii="Times New Roman" w:hAnsi="Times New Roman" w:cs="Times New Roman"/>
                              <w:color w:val="E7E6E6" w:themeColor="background2"/>
                              <w:sz w:val="24"/>
                              <w:szCs w:val="24"/>
                            </w:rPr>
                          </w:pPr>
                          <w:r w:rsidRPr="001E38F7">
                            <w:rPr>
                              <w:rFonts w:ascii="Times New Roman" w:hAnsi="Times New Roman" w:cs="Times New Roman"/>
                              <w:color w:val="E7E6E6" w:themeColor="background2"/>
                              <w:sz w:val="24"/>
                              <w:szCs w:val="24"/>
                            </w:rPr>
                            <w:t>Student Id</w:t>
                          </w:r>
                          <w:r w:rsidRPr="001E38F7">
                            <w:rPr>
                              <w:rFonts w:ascii="Times New Roman" w:hAnsi="Times New Roman" w:cs="Times New Roman"/>
                              <w:color w:val="E7E6E6" w:themeColor="background2"/>
                              <w:sz w:val="24"/>
                              <w:szCs w:val="24"/>
                            </w:rPr>
                            <w:tab/>
                          </w:r>
                          <w:r w:rsidRPr="001E38F7">
                            <w:rPr>
                              <w:rFonts w:ascii="Times New Roman" w:hAnsi="Times New Roman" w:cs="Times New Roman"/>
                              <w:color w:val="E7E6E6" w:themeColor="background2"/>
                              <w:sz w:val="24"/>
                              <w:szCs w:val="24"/>
                            </w:rPr>
                            <w:tab/>
                            <w:t>:</w:t>
                          </w:r>
                        </w:p>
                        <w:p w:rsidR="001E38F7" w:rsidRPr="001E38F7" w:rsidRDefault="001E38F7">
                          <w:pPr>
                            <w:rPr>
                              <w:rFonts w:ascii="Times New Roman" w:hAnsi="Times New Roman" w:cs="Times New Roman"/>
                              <w:color w:val="E7E6E6" w:themeColor="background2"/>
                              <w:sz w:val="24"/>
                              <w:szCs w:val="24"/>
                            </w:rPr>
                          </w:pPr>
                          <w:r w:rsidRPr="001E38F7">
                            <w:rPr>
                              <w:rFonts w:ascii="Times New Roman" w:hAnsi="Times New Roman" w:cs="Times New Roman"/>
                              <w:color w:val="E7E6E6" w:themeColor="background2"/>
                              <w:sz w:val="24"/>
                              <w:szCs w:val="24"/>
                            </w:rPr>
                            <w:t>The module title</w:t>
                          </w:r>
                          <w:r w:rsidRPr="001E38F7">
                            <w:rPr>
                              <w:rFonts w:ascii="Times New Roman" w:hAnsi="Times New Roman" w:cs="Times New Roman"/>
                              <w:color w:val="E7E6E6" w:themeColor="background2"/>
                              <w:sz w:val="24"/>
                              <w:szCs w:val="24"/>
                            </w:rPr>
                            <w:tab/>
                            <w:t>:</w:t>
                          </w:r>
                          <w:r w:rsidRPr="001E38F7">
                            <w:rPr>
                              <w:rFonts w:ascii="Times New Roman" w:hAnsi="Times New Roman" w:cs="Times New Roman"/>
                              <w:bCs/>
                              <w:color w:val="E7E6E6" w:themeColor="background2"/>
                              <w:sz w:val="24"/>
                              <w:szCs w:val="24"/>
                            </w:rPr>
                            <w:t xml:space="preserve"> </w:t>
                          </w:r>
                          <w:r w:rsidRPr="001E38F7">
                            <w:rPr>
                              <w:rFonts w:ascii="Times New Roman" w:hAnsi="Times New Roman" w:cs="Times New Roman"/>
                              <w:bCs/>
                              <w:color w:val="E7E6E6" w:themeColor="background2"/>
                              <w:sz w:val="24"/>
                              <w:szCs w:val="24"/>
                            </w:rPr>
                            <w:t>Introd</w:t>
                          </w:r>
                          <w:bookmarkStart w:id="1" w:name="_GoBack"/>
                          <w:bookmarkEnd w:id="1"/>
                          <w:r w:rsidRPr="001E38F7">
                            <w:rPr>
                              <w:rFonts w:ascii="Times New Roman" w:hAnsi="Times New Roman" w:cs="Times New Roman"/>
                              <w:bCs/>
                              <w:color w:val="E7E6E6" w:themeColor="background2"/>
                              <w:sz w:val="24"/>
                              <w:szCs w:val="24"/>
                            </w:rPr>
                            <w:t>uction to Gastronomy BMGM 4001</w:t>
                          </w:r>
                        </w:p>
                        <w:p w:rsidR="001E38F7" w:rsidRPr="001E38F7" w:rsidRDefault="001E38F7" w:rsidP="001E38F7">
                          <w:pPr>
                            <w:spacing w:after="0" w:line="240" w:lineRule="auto"/>
                            <w:rPr>
                              <w:rFonts w:ascii="Times New Roman" w:hAnsi="Times New Roman" w:cs="Times New Roman"/>
                              <w:bCs/>
                              <w:color w:val="E7E6E6" w:themeColor="background2"/>
                              <w:sz w:val="24"/>
                              <w:szCs w:val="24"/>
                            </w:rPr>
                          </w:pPr>
                          <w:r w:rsidRPr="001E38F7">
                            <w:rPr>
                              <w:rFonts w:ascii="Times New Roman" w:hAnsi="Times New Roman" w:cs="Times New Roman"/>
                              <w:color w:val="E7E6E6" w:themeColor="background2"/>
                              <w:sz w:val="24"/>
                              <w:szCs w:val="24"/>
                            </w:rPr>
                            <w:t>Lecturer’s Name</w:t>
                          </w:r>
                          <w:r w:rsidRPr="001E38F7">
                            <w:rPr>
                              <w:rFonts w:ascii="Times New Roman" w:hAnsi="Times New Roman" w:cs="Times New Roman"/>
                              <w:color w:val="E7E6E6" w:themeColor="background2"/>
                              <w:sz w:val="24"/>
                              <w:szCs w:val="24"/>
                            </w:rPr>
                            <w:tab/>
                            <w:t xml:space="preserve">: </w:t>
                          </w:r>
                          <w:r w:rsidRPr="001E38F7">
                            <w:rPr>
                              <w:rFonts w:ascii="Times New Roman" w:hAnsi="Times New Roman" w:cs="Times New Roman"/>
                              <w:bCs/>
                              <w:color w:val="E7E6E6" w:themeColor="background2"/>
                              <w:sz w:val="24"/>
                              <w:szCs w:val="24"/>
                            </w:rPr>
                            <w:t>Dr</w:t>
                          </w:r>
                          <w:r>
                            <w:rPr>
                              <w:rFonts w:ascii="Times New Roman" w:hAnsi="Times New Roman" w:cs="Times New Roman"/>
                              <w:bCs/>
                              <w:color w:val="E7E6E6" w:themeColor="background2"/>
                              <w:sz w:val="24"/>
                              <w:szCs w:val="24"/>
                            </w:rPr>
                            <w:t>.</w:t>
                          </w:r>
                          <w:r w:rsidRPr="001E38F7">
                            <w:rPr>
                              <w:rFonts w:ascii="Times New Roman" w:hAnsi="Times New Roman" w:cs="Times New Roman"/>
                              <w:bCs/>
                              <w:color w:val="E7E6E6" w:themeColor="background2"/>
                              <w:sz w:val="24"/>
                              <w:szCs w:val="24"/>
                            </w:rPr>
                            <w:t xml:space="preserve"> Jayne A Griffith-Parry</w:t>
                          </w:r>
                        </w:p>
                        <w:p w:rsidR="001E38F7" w:rsidRDefault="001E38F7"/>
                        <w:p w:rsidR="001E38F7" w:rsidRDefault="001E38F7"/>
                      </w:txbxContent>
                    </v:textbox>
                  </v:shape>
                </w:pict>
              </mc:Fallback>
            </mc:AlternateContent>
          </w:r>
          <w:r w:rsidR="00C1238A" w:rsidRPr="00C1238A">
            <w:rPr>
              <w:rFonts w:ascii="Times New Roman" w:hAnsi="Times New Roman" w:cs="Times New Roman"/>
            </w:rPr>
            <w:br w:type="page"/>
          </w:r>
        </w:p>
      </w:sdtContent>
    </w:sdt>
    <w:sdt>
      <w:sdtPr>
        <w:rPr>
          <w:rFonts w:ascii="Times New Roman" w:eastAsiaTheme="minorHAnsi" w:hAnsi="Times New Roman" w:cs="Times New Roman"/>
          <w:color w:val="auto"/>
          <w:sz w:val="22"/>
          <w:szCs w:val="22"/>
        </w:rPr>
        <w:id w:val="1615556805"/>
        <w:docPartObj>
          <w:docPartGallery w:val="Table of Contents"/>
          <w:docPartUnique/>
        </w:docPartObj>
      </w:sdtPr>
      <w:sdtEndPr>
        <w:rPr>
          <w:b/>
          <w:bCs/>
          <w:noProof/>
        </w:rPr>
      </w:sdtEndPr>
      <w:sdtContent>
        <w:p w:rsidR="00C1238A" w:rsidRPr="00C1238A" w:rsidRDefault="00C1238A">
          <w:pPr>
            <w:pStyle w:val="TOCHeading"/>
            <w:rPr>
              <w:rFonts w:ascii="Times New Roman" w:hAnsi="Times New Roman" w:cs="Times New Roman"/>
            </w:rPr>
          </w:pPr>
          <w:r w:rsidRPr="00C1238A">
            <w:rPr>
              <w:rFonts w:ascii="Times New Roman" w:hAnsi="Times New Roman" w:cs="Times New Roman"/>
            </w:rPr>
            <w:t>Contents</w:t>
          </w:r>
        </w:p>
        <w:p w:rsidR="00C1238A" w:rsidRPr="00C1238A" w:rsidRDefault="00C1238A">
          <w:pPr>
            <w:pStyle w:val="TOC1"/>
            <w:tabs>
              <w:tab w:val="right" w:leader="dot" w:pos="9350"/>
            </w:tabs>
            <w:rPr>
              <w:rFonts w:ascii="Times New Roman" w:eastAsiaTheme="minorEastAsia" w:hAnsi="Times New Roman" w:cs="Times New Roman"/>
              <w:noProof/>
              <w:sz w:val="24"/>
              <w:szCs w:val="24"/>
            </w:rPr>
          </w:pPr>
          <w:r w:rsidRPr="00C1238A">
            <w:rPr>
              <w:rFonts w:ascii="Times New Roman" w:hAnsi="Times New Roman" w:cs="Times New Roman"/>
              <w:sz w:val="24"/>
              <w:szCs w:val="24"/>
            </w:rPr>
            <w:fldChar w:fldCharType="begin"/>
          </w:r>
          <w:r w:rsidRPr="00C1238A">
            <w:rPr>
              <w:rFonts w:ascii="Times New Roman" w:hAnsi="Times New Roman" w:cs="Times New Roman"/>
              <w:sz w:val="24"/>
              <w:szCs w:val="24"/>
            </w:rPr>
            <w:instrText xml:space="preserve"> TOC \o "1-3" \h \z \u </w:instrText>
          </w:r>
          <w:r w:rsidRPr="00C1238A">
            <w:rPr>
              <w:rFonts w:ascii="Times New Roman" w:hAnsi="Times New Roman" w:cs="Times New Roman"/>
              <w:sz w:val="24"/>
              <w:szCs w:val="24"/>
            </w:rPr>
            <w:fldChar w:fldCharType="separate"/>
          </w:r>
          <w:hyperlink w:anchor="_Toc129104452" w:history="1">
            <w:r w:rsidRPr="00C1238A">
              <w:rPr>
                <w:rStyle w:val="Hyperlink"/>
                <w:rFonts w:ascii="Times New Roman" w:hAnsi="Times New Roman" w:cs="Times New Roman"/>
                <w:noProof/>
                <w:sz w:val="24"/>
                <w:szCs w:val="24"/>
              </w:rPr>
              <w:t>Introduction</w:t>
            </w:r>
            <w:r w:rsidRPr="00C1238A">
              <w:rPr>
                <w:rFonts w:ascii="Times New Roman" w:hAnsi="Times New Roman" w:cs="Times New Roman"/>
                <w:noProof/>
                <w:webHidden/>
                <w:sz w:val="24"/>
                <w:szCs w:val="24"/>
              </w:rPr>
              <w:tab/>
            </w:r>
            <w:r w:rsidRPr="00C1238A">
              <w:rPr>
                <w:rFonts w:ascii="Times New Roman" w:hAnsi="Times New Roman" w:cs="Times New Roman"/>
                <w:noProof/>
                <w:webHidden/>
                <w:sz w:val="24"/>
                <w:szCs w:val="24"/>
              </w:rPr>
              <w:fldChar w:fldCharType="begin"/>
            </w:r>
            <w:r w:rsidRPr="00C1238A">
              <w:rPr>
                <w:rFonts w:ascii="Times New Roman" w:hAnsi="Times New Roman" w:cs="Times New Roman"/>
                <w:noProof/>
                <w:webHidden/>
                <w:sz w:val="24"/>
                <w:szCs w:val="24"/>
              </w:rPr>
              <w:instrText xml:space="preserve"> PAGEREF _Toc129104452 \h </w:instrText>
            </w:r>
            <w:r w:rsidRPr="00C1238A">
              <w:rPr>
                <w:rFonts w:ascii="Times New Roman" w:hAnsi="Times New Roman" w:cs="Times New Roman"/>
                <w:noProof/>
                <w:webHidden/>
                <w:sz w:val="24"/>
                <w:szCs w:val="24"/>
              </w:rPr>
            </w:r>
            <w:r w:rsidRPr="00C1238A">
              <w:rPr>
                <w:rFonts w:ascii="Times New Roman" w:hAnsi="Times New Roman" w:cs="Times New Roman"/>
                <w:noProof/>
                <w:webHidden/>
                <w:sz w:val="24"/>
                <w:szCs w:val="24"/>
              </w:rPr>
              <w:fldChar w:fldCharType="separate"/>
            </w:r>
            <w:r w:rsidRPr="00C1238A">
              <w:rPr>
                <w:rFonts w:ascii="Times New Roman" w:hAnsi="Times New Roman" w:cs="Times New Roman"/>
                <w:noProof/>
                <w:webHidden/>
                <w:sz w:val="24"/>
                <w:szCs w:val="24"/>
              </w:rPr>
              <w:t>2</w:t>
            </w:r>
            <w:r w:rsidRPr="00C1238A">
              <w:rPr>
                <w:rFonts w:ascii="Times New Roman" w:hAnsi="Times New Roman" w:cs="Times New Roman"/>
                <w:noProof/>
                <w:webHidden/>
                <w:sz w:val="24"/>
                <w:szCs w:val="24"/>
              </w:rPr>
              <w:fldChar w:fldCharType="end"/>
            </w:r>
          </w:hyperlink>
        </w:p>
        <w:p w:rsidR="00C1238A" w:rsidRPr="00C1238A" w:rsidRDefault="002A177C">
          <w:pPr>
            <w:pStyle w:val="TOC1"/>
            <w:tabs>
              <w:tab w:val="right" w:leader="dot" w:pos="9350"/>
            </w:tabs>
            <w:rPr>
              <w:rFonts w:ascii="Times New Roman" w:eastAsiaTheme="minorEastAsia" w:hAnsi="Times New Roman" w:cs="Times New Roman"/>
              <w:noProof/>
              <w:sz w:val="24"/>
              <w:szCs w:val="24"/>
            </w:rPr>
          </w:pPr>
          <w:hyperlink w:anchor="_Toc129104453" w:history="1">
            <w:r w:rsidR="00C1238A" w:rsidRPr="00C1238A">
              <w:rPr>
                <w:rStyle w:val="Hyperlink"/>
                <w:rFonts w:ascii="Times New Roman" w:hAnsi="Times New Roman" w:cs="Times New Roman"/>
                <w:noProof/>
                <w:sz w:val="24"/>
                <w:szCs w:val="24"/>
              </w:rPr>
              <w:t>The Growth and Ownership of Pizza Express</w:t>
            </w:r>
            <w:r w:rsidR="00C1238A" w:rsidRPr="00C1238A">
              <w:rPr>
                <w:rFonts w:ascii="Times New Roman" w:hAnsi="Times New Roman" w:cs="Times New Roman"/>
                <w:noProof/>
                <w:webHidden/>
                <w:sz w:val="24"/>
                <w:szCs w:val="24"/>
              </w:rPr>
              <w:tab/>
            </w:r>
            <w:r w:rsidR="00C1238A" w:rsidRPr="00C1238A">
              <w:rPr>
                <w:rFonts w:ascii="Times New Roman" w:hAnsi="Times New Roman" w:cs="Times New Roman"/>
                <w:noProof/>
                <w:webHidden/>
                <w:sz w:val="24"/>
                <w:szCs w:val="24"/>
              </w:rPr>
              <w:fldChar w:fldCharType="begin"/>
            </w:r>
            <w:r w:rsidR="00C1238A" w:rsidRPr="00C1238A">
              <w:rPr>
                <w:rFonts w:ascii="Times New Roman" w:hAnsi="Times New Roman" w:cs="Times New Roman"/>
                <w:noProof/>
                <w:webHidden/>
                <w:sz w:val="24"/>
                <w:szCs w:val="24"/>
              </w:rPr>
              <w:instrText xml:space="preserve"> PAGEREF _Toc129104453 \h </w:instrText>
            </w:r>
            <w:r w:rsidR="00C1238A" w:rsidRPr="00C1238A">
              <w:rPr>
                <w:rFonts w:ascii="Times New Roman" w:hAnsi="Times New Roman" w:cs="Times New Roman"/>
                <w:noProof/>
                <w:webHidden/>
                <w:sz w:val="24"/>
                <w:szCs w:val="24"/>
              </w:rPr>
            </w:r>
            <w:r w:rsidR="00C1238A" w:rsidRPr="00C1238A">
              <w:rPr>
                <w:rFonts w:ascii="Times New Roman" w:hAnsi="Times New Roman" w:cs="Times New Roman"/>
                <w:noProof/>
                <w:webHidden/>
                <w:sz w:val="24"/>
                <w:szCs w:val="24"/>
              </w:rPr>
              <w:fldChar w:fldCharType="separate"/>
            </w:r>
            <w:r w:rsidR="00C1238A" w:rsidRPr="00C1238A">
              <w:rPr>
                <w:rFonts w:ascii="Times New Roman" w:hAnsi="Times New Roman" w:cs="Times New Roman"/>
                <w:noProof/>
                <w:webHidden/>
                <w:sz w:val="24"/>
                <w:szCs w:val="24"/>
              </w:rPr>
              <w:t>3</w:t>
            </w:r>
            <w:r w:rsidR="00C1238A" w:rsidRPr="00C1238A">
              <w:rPr>
                <w:rFonts w:ascii="Times New Roman" w:hAnsi="Times New Roman" w:cs="Times New Roman"/>
                <w:noProof/>
                <w:webHidden/>
                <w:sz w:val="24"/>
                <w:szCs w:val="24"/>
              </w:rPr>
              <w:fldChar w:fldCharType="end"/>
            </w:r>
          </w:hyperlink>
        </w:p>
        <w:p w:rsidR="00C1238A" w:rsidRPr="00C1238A" w:rsidRDefault="002A177C">
          <w:pPr>
            <w:pStyle w:val="TOC2"/>
            <w:tabs>
              <w:tab w:val="right" w:leader="dot" w:pos="9350"/>
            </w:tabs>
            <w:rPr>
              <w:rFonts w:ascii="Times New Roman" w:eastAsiaTheme="minorEastAsia" w:hAnsi="Times New Roman" w:cs="Times New Roman"/>
              <w:noProof/>
              <w:sz w:val="24"/>
              <w:szCs w:val="24"/>
            </w:rPr>
          </w:pPr>
          <w:hyperlink w:anchor="_Toc129104454" w:history="1">
            <w:r w:rsidR="00C1238A" w:rsidRPr="00C1238A">
              <w:rPr>
                <w:rStyle w:val="Hyperlink"/>
                <w:rFonts w:ascii="Times New Roman" w:hAnsi="Times New Roman" w:cs="Times New Roman"/>
                <w:noProof/>
                <w:sz w:val="24"/>
                <w:szCs w:val="24"/>
              </w:rPr>
              <w:t>Menu and offerings of Pizza Express</w:t>
            </w:r>
            <w:r w:rsidR="00C1238A" w:rsidRPr="00C1238A">
              <w:rPr>
                <w:rFonts w:ascii="Times New Roman" w:hAnsi="Times New Roman" w:cs="Times New Roman"/>
                <w:noProof/>
                <w:webHidden/>
                <w:sz w:val="24"/>
                <w:szCs w:val="24"/>
              </w:rPr>
              <w:tab/>
            </w:r>
            <w:r w:rsidR="00C1238A" w:rsidRPr="00C1238A">
              <w:rPr>
                <w:rFonts w:ascii="Times New Roman" w:hAnsi="Times New Roman" w:cs="Times New Roman"/>
                <w:noProof/>
                <w:webHidden/>
                <w:sz w:val="24"/>
                <w:szCs w:val="24"/>
              </w:rPr>
              <w:fldChar w:fldCharType="begin"/>
            </w:r>
            <w:r w:rsidR="00C1238A" w:rsidRPr="00C1238A">
              <w:rPr>
                <w:rFonts w:ascii="Times New Roman" w:hAnsi="Times New Roman" w:cs="Times New Roman"/>
                <w:noProof/>
                <w:webHidden/>
                <w:sz w:val="24"/>
                <w:szCs w:val="24"/>
              </w:rPr>
              <w:instrText xml:space="preserve"> PAGEREF _Toc129104454 \h </w:instrText>
            </w:r>
            <w:r w:rsidR="00C1238A" w:rsidRPr="00C1238A">
              <w:rPr>
                <w:rFonts w:ascii="Times New Roman" w:hAnsi="Times New Roman" w:cs="Times New Roman"/>
                <w:noProof/>
                <w:webHidden/>
                <w:sz w:val="24"/>
                <w:szCs w:val="24"/>
              </w:rPr>
            </w:r>
            <w:r w:rsidR="00C1238A" w:rsidRPr="00C1238A">
              <w:rPr>
                <w:rFonts w:ascii="Times New Roman" w:hAnsi="Times New Roman" w:cs="Times New Roman"/>
                <w:noProof/>
                <w:webHidden/>
                <w:sz w:val="24"/>
                <w:szCs w:val="24"/>
              </w:rPr>
              <w:fldChar w:fldCharType="separate"/>
            </w:r>
            <w:r w:rsidR="00C1238A" w:rsidRPr="00C1238A">
              <w:rPr>
                <w:rFonts w:ascii="Times New Roman" w:hAnsi="Times New Roman" w:cs="Times New Roman"/>
                <w:noProof/>
                <w:webHidden/>
                <w:sz w:val="24"/>
                <w:szCs w:val="24"/>
              </w:rPr>
              <w:t>3</w:t>
            </w:r>
            <w:r w:rsidR="00C1238A" w:rsidRPr="00C1238A">
              <w:rPr>
                <w:rFonts w:ascii="Times New Roman" w:hAnsi="Times New Roman" w:cs="Times New Roman"/>
                <w:noProof/>
                <w:webHidden/>
                <w:sz w:val="24"/>
                <w:szCs w:val="24"/>
              </w:rPr>
              <w:fldChar w:fldCharType="end"/>
            </w:r>
          </w:hyperlink>
        </w:p>
        <w:p w:rsidR="00C1238A" w:rsidRPr="00C1238A" w:rsidRDefault="002A177C">
          <w:pPr>
            <w:pStyle w:val="TOC2"/>
            <w:tabs>
              <w:tab w:val="right" w:leader="dot" w:pos="9350"/>
            </w:tabs>
            <w:rPr>
              <w:rFonts w:ascii="Times New Roman" w:eastAsiaTheme="minorEastAsia" w:hAnsi="Times New Roman" w:cs="Times New Roman"/>
              <w:noProof/>
              <w:sz w:val="24"/>
              <w:szCs w:val="24"/>
            </w:rPr>
          </w:pPr>
          <w:hyperlink w:anchor="_Toc129104455" w:history="1">
            <w:r w:rsidR="00C1238A" w:rsidRPr="00C1238A">
              <w:rPr>
                <w:rStyle w:val="Hyperlink"/>
                <w:rFonts w:ascii="Times New Roman" w:hAnsi="Times New Roman" w:cs="Times New Roman"/>
                <w:noProof/>
                <w:sz w:val="24"/>
                <w:szCs w:val="24"/>
              </w:rPr>
              <w:t>Interior Design of Pizza Express</w:t>
            </w:r>
            <w:r w:rsidR="00C1238A" w:rsidRPr="00C1238A">
              <w:rPr>
                <w:rFonts w:ascii="Times New Roman" w:hAnsi="Times New Roman" w:cs="Times New Roman"/>
                <w:noProof/>
                <w:webHidden/>
                <w:sz w:val="24"/>
                <w:szCs w:val="24"/>
              </w:rPr>
              <w:tab/>
            </w:r>
            <w:r w:rsidR="00C1238A" w:rsidRPr="00C1238A">
              <w:rPr>
                <w:rFonts w:ascii="Times New Roman" w:hAnsi="Times New Roman" w:cs="Times New Roman"/>
                <w:noProof/>
                <w:webHidden/>
                <w:sz w:val="24"/>
                <w:szCs w:val="24"/>
              </w:rPr>
              <w:fldChar w:fldCharType="begin"/>
            </w:r>
            <w:r w:rsidR="00C1238A" w:rsidRPr="00C1238A">
              <w:rPr>
                <w:rFonts w:ascii="Times New Roman" w:hAnsi="Times New Roman" w:cs="Times New Roman"/>
                <w:noProof/>
                <w:webHidden/>
                <w:sz w:val="24"/>
                <w:szCs w:val="24"/>
              </w:rPr>
              <w:instrText xml:space="preserve"> PAGEREF _Toc129104455 \h </w:instrText>
            </w:r>
            <w:r w:rsidR="00C1238A" w:rsidRPr="00C1238A">
              <w:rPr>
                <w:rFonts w:ascii="Times New Roman" w:hAnsi="Times New Roman" w:cs="Times New Roman"/>
                <w:noProof/>
                <w:webHidden/>
                <w:sz w:val="24"/>
                <w:szCs w:val="24"/>
              </w:rPr>
            </w:r>
            <w:r w:rsidR="00C1238A" w:rsidRPr="00C1238A">
              <w:rPr>
                <w:rFonts w:ascii="Times New Roman" w:hAnsi="Times New Roman" w:cs="Times New Roman"/>
                <w:noProof/>
                <w:webHidden/>
                <w:sz w:val="24"/>
                <w:szCs w:val="24"/>
              </w:rPr>
              <w:fldChar w:fldCharType="separate"/>
            </w:r>
            <w:r w:rsidR="00C1238A" w:rsidRPr="00C1238A">
              <w:rPr>
                <w:rFonts w:ascii="Times New Roman" w:hAnsi="Times New Roman" w:cs="Times New Roman"/>
                <w:noProof/>
                <w:webHidden/>
                <w:sz w:val="24"/>
                <w:szCs w:val="24"/>
              </w:rPr>
              <w:t>4</w:t>
            </w:r>
            <w:r w:rsidR="00C1238A" w:rsidRPr="00C1238A">
              <w:rPr>
                <w:rFonts w:ascii="Times New Roman" w:hAnsi="Times New Roman" w:cs="Times New Roman"/>
                <w:noProof/>
                <w:webHidden/>
                <w:sz w:val="24"/>
                <w:szCs w:val="24"/>
              </w:rPr>
              <w:fldChar w:fldCharType="end"/>
            </w:r>
          </w:hyperlink>
        </w:p>
        <w:p w:rsidR="00C1238A" w:rsidRPr="00C1238A" w:rsidRDefault="002A177C">
          <w:pPr>
            <w:pStyle w:val="TOC1"/>
            <w:tabs>
              <w:tab w:val="right" w:leader="dot" w:pos="9350"/>
            </w:tabs>
            <w:rPr>
              <w:rFonts w:ascii="Times New Roman" w:eastAsiaTheme="minorEastAsia" w:hAnsi="Times New Roman" w:cs="Times New Roman"/>
              <w:noProof/>
              <w:sz w:val="24"/>
              <w:szCs w:val="24"/>
            </w:rPr>
          </w:pPr>
          <w:hyperlink w:anchor="_Toc129104456" w:history="1">
            <w:r w:rsidR="00C1238A" w:rsidRPr="00C1238A">
              <w:rPr>
                <w:rStyle w:val="Hyperlink"/>
                <w:rFonts w:ascii="Times New Roman" w:hAnsi="Times New Roman" w:cs="Times New Roman"/>
                <w:noProof/>
                <w:sz w:val="24"/>
                <w:szCs w:val="24"/>
              </w:rPr>
              <w:t>Personal Observations and Recommendations</w:t>
            </w:r>
            <w:r w:rsidR="00C1238A" w:rsidRPr="00C1238A">
              <w:rPr>
                <w:rFonts w:ascii="Times New Roman" w:hAnsi="Times New Roman" w:cs="Times New Roman"/>
                <w:noProof/>
                <w:webHidden/>
                <w:sz w:val="24"/>
                <w:szCs w:val="24"/>
              </w:rPr>
              <w:tab/>
            </w:r>
            <w:r w:rsidR="00C1238A" w:rsidRPr="00C1238A">
              <w:rPr>
                <w:rFonts w:ascii="Times New Roman" w:hAnsi="Times New Roman" w:cs="Times New Roman"/>
                <w:noProof/>
                <w:webHidden/>
                <w:sz w:val="24"/>
                <w:szCs w:val="24"/>
              </w:rPr>
              <w:fldChar w:fldCharType="begin"/>
            </w:r>
            <w:r w:rsidR="00C1238A" w:rsidRPr="00C1238A">
              <w:rPr>
                <w:rFonts w:ascii="Times New Roman" w:hAnsi="Times New Roman" w:cs="Times New Roman"/>
                <w:noProof/>
                <w:webHidden/>
                <w:sz w:val="24"/>
                <w:szCs w:val="24"/>
              </w:rPr>
              <w:instrText xml:space="preserve"> PAGEREF _Toc129104456 \h </w:instrText>
            </w:r>
            <w:r w:rsidR="00C1238A" w:rsidRPr="00C1238A">
              <w:rPr>
                <w:rFonts w:ascii="Times New Roman" w:hAnsi="Times New Roman" w:cs="Times New Roman"/>
                <w:noProof/>
                <w:webHidden/>
                <w:sz w:val="24"/>
                <w:szCs w:val="24"/>
              </w:rPr>
            </w:r>
            <w:r w:rsidR="00C1238A" w:rsidRPr="00C1238A">
              <w:rPr>
                <w:rFonts w:ascii="Times New Roman" w:hAnsi="Times New Roman" w:cs="Times New Roman"/>
                <w:noProof/>
                <w:webHidden/>
                <w:sz w:val="24"/>
                <w:szCs w:val="24"/>
              </w:rPr>
              <w:fldChar w:fldCharType="separate"/>
            </w:r>
            <w:r w:rsidR="00C1238A" w:rsidRPr="00C1238A">
              <w:rPr>
                <w:rFonts w:ascii="Times New Roman" w:hAnsi="Times New Roman" w:cs="Times New Roman"/>
                <w:noProof/>
                <w:webHidden/>
                <w:sz w:val="24"/>
                <w:szCs w:val="24"/>
              </w:rPr>
              <w:t>5</w:t>
            </w:r>
            <w:r w:rsidR="00C1238A" w:rsidRPr="00C1238A">
              <w:rPr>
                <w:rFonts w:ascii="Times New Roman" w:hAnsi="Times New Roman" w:cs="Times New Roman"/>
                <w:noProof/>
                <w:webHidden/>
                <w:sz w:val="24"/>
                <w:szCs w:val="24"/>
              </w:rPr>
              <w:fldChar w:fldCharType="end"/>
            </w:r>
          </w:hyperlink>
        </w:p>
        <w:p w:rsidR="00C1238A" w:rsidRPr="00C1238A" w:rsidRDefault="002A177C">
          <w:pPr>
            <w:pStyle w:val="TOC1"/>
            <w:tabs>
              <w:tab w:val="right" w:leader="dot" w:pos="9350"/>
            </w:tabs>
            <w:rPr>
              <w:rFonts w:ascii="Times New Roman" w:eastAsiaTheme="minorEastAsia" w:hAnsi="Times New Roman" w:cs="Times New Roman"/>
              <w:noProof/>
              <w:sz w:val="24"/>
              <w:szCs w:val="24"/>
            </w:rPr>
          </w:pPr>
          <w:hyperlink w:anchor="_Toc129104457" w:history="1">
            <w:r w:rsidR="00C1238A" w:rsidRPr="00C1238A">
              <w:rPr>
                <w:rStyle w:val="Hyperlink"/>
                <w:rFonts w:ascii="Times New Roman" w:hAnsi="Times New Roman" w:cs="Times New Roman"/>
                <w:noProof/>
                <w:sz w:val="24"/>
                <w:szCs w:val="24"/>
              </w:rPr>
              <w:t>Conclusion</w:t>
            </w:r>
            <w:r w:rsidR="00C1238A" w:rsidRPr="00C1238A">
              <w:rPr>
                <w:rFonts w:ascii="Times New Roman" w:hAnsi="Times New Roman" w:cs="Times New Roman"/>
                <w:noProof/>
                <w:webHidden/>
                <w:sz w:val="24"/>
                <w:szCs w:val="24"/>
              </w:rPr>
              <w:tab/>
            </w:r>
            <w:r w:rsidR="00C1238A" w:rsidRPr="00C1238A">
              <w:rPr>
                <w:rFonts w:ascii="Times New Roman" w:hAnsi="Times New Roman" w:cs="Times New Roman"/>
                <w:noProof/>
                <w:webHidden/>
                <w:sz w:val="24"/>
                <w:szCs w:val="24"/>
              </w:rPr>
              <w:fldChar w:fldCharType="begin"/>
            </w:r>
            <w:r w:rsidR="00C1238A" w:rsidRPr="00C1238A">
              <w:rPr>
                <w:rFonts w:ascii="Times New Roman" w:hAnsi="Times New Roman" w:cs="Times New Roman"/>
                <w:noProof/>
                <w:webHidden/>
                <w:sz w:val="24"/>
                <w:szCs w:val="24"/>
              </w:rPr>
              <w:instrText xml:space="preserve"> PAGEREF _Toc129104457 \h </w:instrText>
            </w:r>
            <w:r w:rsidR="00C1238A" w:rsidRPr="00C1238A">
              <w:rPr>
                <w:rFonts w:ascii="Times New Roman" w:hAnsi="Times New Roman" w:cs="Times New Roman"/>
                <w:noProof/>
                <w:webHidden/>
                <w:sz w:val="24"/>
                <w:szCs w:val="24"/>
              </w:rPr>
            </w:r>
            <w:r w:rsidR="00C1238A" w:rsidRPr="00C1238A">
              <w:rPr>
                <w:rFonts w:ascii="Times New Roman" w:hAnsi="Times New Roman" w:cs="Times New Roman"/>
                <w:noProof/>
                <w:webHidden/>
                <w:sz w:val="24"/>
                <w:szCs w:val="24"/>
              </w:rPr>
              <w:fldChar w:fldCharType="separate"/>
            </w:r>
            <w:r w:rsidR="00C1238A" w:rsidRPr="00C1238A">
              <w:rPr>
                <w:rFonts w:ascii="Times New Roman" w:hAnsi="Times New Roman" w:cs="Times New Roman"/>
                <w:noProof/>
                <w:webHidden/>
                <w:sz w:val="24"/>
                <w:szCs w:val="24"/>
              </w:rPr>
              <w:t>6</w:t>
            </w:r>
            <w:r w:rsidR="00C1238A" w:rsidRPr="00C1238A">
              <w:rPr>
                <w:rFonts w:ascii="Times New Roman" w:hAnsi="Times New Roman" w:cs="Times New Roman"/>
                <w:noProof/>
                <w:webHidden/>
                <w:sz w:val="24"/>
                <w:szCs w:val="24"/>
              </w:rPr>
              <w:fldChar w:fldCharType="end"/>
            </w:r>
          </w:hyperlink>
        </w:p>
        <w:p w:rsidR="00C1238A" w:rsidRPr="00C1238A" w:rsidRDefault="002A177C">
          <w:pPr>
            <w:pStyle w:val="TOC1"/>
            <w:tabs>
              <w:tab w:val="right" w:leader="dot" w:pos="9350"/>
            </w:tabs>
            <w:rPr>
              <w:rFonts w:ascii="Times New Roman" w:eastAsiaTheme="minorEastAsia" w:hAnsi="Times New Roman" w:cs="Times New Roman"/>
              <w:noProof/>
              <w:sz w:val="24"/>
              <w:szCs w:val="24"/>
            </w:rPr>
          </w:pPr>
          <w:hyperlink w:anchor="_Toc129104458" w:history="1">
            <w:r w:rsidR="00C1238A" w:rsidRPr="00C1238A">
              <w:rPr>
                <w:rStyle w:val="Hyperlink"/>
                <w:rFonts w:ascii="Times New Roman" w:hAnsi="Times New Roman" w:cs="Times New Roman"/>
                <w:noProof/>
                <w:sz w:val="24"/>
                <w:szCs w:val="24"/>
              </w:rPr>
              <w:t>References</w:t>
            </w:r>
            <w:r w:rsidR="00C1238A" w:rsidRPr="00C1238A">
              <w:rPr>
                <w:rFonts w:ascii="Times New Roman" w:hAnsi="Times New Roman" w:cs="Times New Roman"/>
                <w:noProof/>
                <w:webHidden/>
                <w:sz w:val="24"/>
                <w:szCs w:val="24"/>
              </w:rPr>
              <w:tab/>
            </w:r>
            <w:r w:rsidR="00C1238A" w:rsidRPr="00C1238A">
              <w:rPr>
                <w:rFonts w:ascii="Times New Roman" w:hAnsi="Times New Roman" w:cs="Times New Roman"/>
                <w:noProof/>
                <w:webHidden/>
                <w:sz w:val="24"/>
                <w:szCs w:val="24"/>
              </w:rPr>
              <w:fldChar w:fldCharType="begin"/>
            </w:r>
            <w:r w:rsidR="00C1238A" w:rsidRPr="00C1238A">
              <w:rPr>
                <w:rFonts w:ascii="Times New Roman" w:hAnsi="Times New Roman" w:cs="Times New Roman"/>
                <w:noProof/>
                <w:webHidden/>
                <w:sz w:val="24"/>
                <w:szCs w:val="24"/>
              </w:rPr>
              <w:instrText xml:space="preserve"> PAGEREF _Toc129104458 \h </w:instrText>
            </w:r>
            <w:r w:rsidR="00C1238A" w:rsidRPr="00C1238A">
              <w:rPr>
                <w:rFonts w:ascii="Times New Roman" w:hAnsi="Times New Roman" w:cs="Times New Roman"/>
                <w:noProof/>
                <w:webHidden/>
                <w:sz w:val="24"/>
                <w:szCs w:val="24"/>
              </w:rPr>
            </w:r>
            <w:r w:rsidR="00C1238A" w:rsidRPr="00C1238A">
              <w:rPr>
                <w:rFonts w:ascii="Times New Roman" w:hAnsi="Times New Roman" w:cs="Times New Roman"/>
                <w:noProof/>
                <w:webHidden/>
                <w:sz w:val="24"/>
                <w:szCs w:val="24"/>
              </w:rPr>
              <w:fldChar w:fldCharType="separate"/>
            </w:r>
            <w:r w:rsidR="00C1238A" w:rsidRPr="00C1238A">
              <w:rPr>
                <w:rFonts w:ascii="Times New Roman" w:hAnsi="Times New Roman" w:cs="Times New Roman"/>
                <w:noProof/>
                <w:webHidden/>
                <w:sz w:val="24"/>
                <w:szCs w:val="24"/>
              </w:rPr>
              <w:t>7</w:t>
            </w:r>
            <w:r w:rsidR="00C1238A" w:rsidRPr="00C1238A">
              <w:rPr>
                <w:rFonts w:ascii="Times New Roman" w:hAnsi="Times New Roman" w:cs="Times New Roman"/>
                <w:noProof/>
                <w:webHidden/>
                <w:sz w:val="24"/>
                <w:szCs w:val="24"/>
              </w:rPr>
              <w:fldChar w:fldCharType="end"/>
            </w:r>
          </w:hyperlink>
        </w:p>
        <w:p w:rsidR="00C1238A" w:rsidRPr="00C1238A" w:rsidRDefault="00C1238A">
          <w:pPr>
            <w:rPr>
              <w:rFonts w:ascii="Times New Roman" w:hAnsi="Times New Roman" w:cs="Times New Roman"/>
            </w:rPr>
          </w:pPr>
          <w:r w:rsidRPr="00C1238A">
            <w:rPr>
              <w:rFonts w:ascii="Times New Roman" w:hAnsi="Times New Roman" w:cs="Times New Roman"/>
              <w:b/>
              <w:bCs/>
              <w:noProof/>
              <w:sz w:val="24"/>
              <w:szCs w:val="24"/>
            </w:rPr>
            <w:fldChar w:fldCharType="end"/>
          </w:r>
        </w:p>
      </w:sdtContent>
    </w:sdt>
    <w:p w:rsidR="00C1238A" w:rsidRPr="00C1238A" w:rsidRDefault="00C1238A">
      <w:pPr>
        <w:rPr>
          <w:rFonts w:ascii="Times New Roman" w:eastAsiaTheme="majorEastAsia" w:hAnsi="Times New Roman" w:cs="Times New Roman"/>
          <w:color w:val="2E74B5" w:themeColor="accent1" w:themeShade="BF"/>
          <w:sz w:val="32"/>
          <w:szCs w:val="32"/>
        </w:rPr>
      </w:pPr>
      <w:r w:rsidRPr="00C1238A">
        <w:rPr>
          <w:rFonts w:ascii="Times New Roman" w:hAnsi="Times New Roman" w:cs="Times New Roman"/>
        </w:rPr>
        <w:br w:type="page"/>
      </w:r>
    </w:p>
    <w:p w:rsidR="004505D1" w:rsidRPr="00C1238A" w:rsidRDefault="004505D1" w:rsidP="004505D1">
      <w:pPr>
        <w:pStyle w:val="Heading1"/>
        <w:spacing w:line="360" w:lineRule="auto"/>
        <w:rPr>
          <w:rFonts w:cs="Times New Roman"/>
        </w:rPr>
      </w:pPr>
      <w:bookmarkStart w:id="2" w:name="_Toc129104452"/>
      <w:r w:rsidRPr="00C1238A">
        <w:rPr>
          <w:rFonts w:cs="Times New Roman"/>
        </w:rPr>
        <w:lastRenderedPageBreak/>
        <w:t>Introduction</w:t>
      </w:r>
      <w:bookmarkEnd w:id="2"/>
    </w:p>
    <w:p w:rsidR="00953F64" w:rsidRPr="00C1238A" w:rsidRDefault="00953F64" w:rsidP="004505D1">
      <w:pPr>
        <w:spacing w:line="360" w:lineRule="auto"/>
        <w:jc w:val="both"/>
        <w:rPr>
          <w:rFonts w:ascii="Times New Roman" w:hAnsi="Times New Roman" w:cs="Times New Roman"/>
        </w:rPr>
      </w:pPr>
      <w:r w:rsidRPr="00C1238A">
        <w:rPr>
          <w:rFonts w:ascii="Times New Roman" w:hAnsi="Times New Roman" w:cs="Times New Roman"/>
        </w:rPr>
        <w:t>A food reviewer is someone who specializes in evaluating and critiquing food and beverage establishments. This can include restaurants, cafes, bars, and other dining establishments. Pizza Express is a household name in the UK food industry, known for its authentic Italian-style pizzas and extensive menu of delicious dishes. With over 470 locations across the world, Pizza Express has become a go-to spot for those craving Italian cuisine. As a food reviewer, I had the pleasure of dining at Pizza Express and was eager to sample their signature dishes and review the overall dining experience.</w:t>
      </w:r>
    </w:p>
    <w:p w:rsidR="004505D1" w:rsidRPr="00C1238A" w:rsidRDefault="004505D1">
      <w:pPr>
        <w:rPr>
          <w:rFonts w:ascii="Times New Roman" w:eastAsiaTheme="majorEastAsia" w:hAnsi="Times New Roman" w:cs="Times New Roman"/>
          <w:color w:val="2E74B5" w:themeColor="accent1" w:themeShade="BF"/>
          <w:sz w:val="32"/>
          <w:szCs w:val="32"/>
        </w:rPr>
      </w:pPr>
      <w:r w:rsidRPr="00C1238A">
        <w:rPr>
          <w:rFonts w:ascii="Times New Roman" w:hAnsi="Times New Roman" w:cs="Times New Roman"/>
        </w:rPr>
        <w:br w:type="page"/>
      </w:r>
    </w:p>
    <w:p w:rsidR="00953F64" w:rsidRPr="00C1238A" w:rsidRDefault="00953F64" w:rsidP="004505D1">
      <w:pPr>
        <w:pStyle w:val="Heading1"/>
        <w:spacing w:line="360" w:lineRule="auto"/>
        <w:rPr>
          <w:rFonts w:cs="Times New Roman"/>
        </w:rPr>
      </w:pPr>
      <w:bookmarkStart w:id="3" w:name="_Toc129104453"/>
      <w:r w:rsidRPr="00C1238A">
        <w:rPr>
          <w:rFonts w:cs="Times New Roman"/>
        </w:rPr>
        <w:lastRenderedPageBreak/>
        <w:t>The Growth and Ownership of Pizza Express</w:t>
      </w:r>
      <w:bookmarkEnd w:id="3"/>
    </w:p>
    <w:p w:rsidR="00953F64" w:rsidRPr="00C1238A" w:rsidRDefault="00953F64" w:rsidP="004505D1">
      <w:pPr>
        <w:spacing w:line="360" w:lineRule="auto"/>
        <w:jc w:val="both"/>
        <w:rPr>
          <w:rFonts w:ascii="Times New Roman" w:hAnsi="Times New Roman" w:cs="Times New Roman"/>
        </w:rPr>
      </w:pPr>
      <w:r w:rsidRPr="00C1238A">
        <w:rPr>
          <w:rFonts w:ascii="Times New Roman" w:hAnsi="Times New Roman" w:cs="Times New Roman"/>
        </w:rPr>
        <w:t xml:space="preserve">Pizza Express is a popular chain of Italian restaurants in the UK, known for its freshly made pizzas, pasta dishes, and salads. The restaurant chain was founded in 1965 by Peter </w:t>
      </w:r>
      <w:proofErr w:type="spellStart"/>
      <w:r w:rsidRPr="00C1238A">
        <w:rPr>
          <w:rFonts w:ascii="Times New Roman" w:hAnsi="Times New Roman" w:cs="Times New Roman"/>
        </w:rPr>
        <w:t>Boizot</w:t>
      </w:r>
      <w:proofErr w:type="spellEnd"/>
      <w:r w:rsidRPr="00C1238A">
        <w:rPr>
          <w:rFonts w:ascii="Times New Roman" w:hAnsi="Times New Roman" w:cs="Times New Roman"/>
        </w:rPr>
        <w:t>, who was inspired by his travels in Italy and wanted to bring authentic Italian pizza to the UK.</w:t>
      </w:r>
      <w:r w:rsidR="004505D1" w:rsidRPr="00C1238A">
        <w:rPr>
          <w:rFonts w:ascii="Times New Roman" w:hAnsi="Times New Roman" w:cs="Times New Roman"/>
        </w:rPr>
        <w:t xml:space="preserve"> </w:t>
      </w:r>
      <w:r w:rsidRPr="00C1238A">
        <w:rPr>
          <w:rFonts w:ascii="Times New Roman" w:hAnsi="Times New Roman" w:cs="Times New Roman"/>
        </w:rPr>
        <w:t xml:space="preserve">Initially, Pizza Express was a stand-alone restaurant located in </w:t>
      </w:r>
      <w:proofErr w:type="spellStart"/>
      <w:r w:rsidRPr="00C1238A">
        <w:rPr>
          <w:rFonts w:ascii="Times New Roman" w:hAnsi="Times New Roman" w:cs="Times New Roman"/>
        </w:rPr>
        <w:t>Wardour</w:t>
      </w:r>
      <w:proofErr w:type="spellEnd"/>
      <w:r w:rsidRPr="00C1238A">
        <w:rPr>
          <w:rFonts w:ascii="Times New Roman" w:hAnsi="Times New Roman" w:cs="Times New Roman"/>
        </w:rPr>
        <w:t xml:space="preserve"> Street, London. However, over the years, the chain has expanded rapidly and now operates over 400 restaurants across the UK and internationally</w:t>
      </w:r>
      <w:r w:rsidR="004505D1" w:rsidRPr="00C1238A">
        <w:rPr>
          <w:rFonts w:ascii="Times New Roman" w:hAnsi="Times New Roman" w:cs="Times New Roman"/>
        </w:rPr>
        <w:t xml:space="preserve"> (</w:t>
      </w:r>
      <w:proofErr w:type="spellStart"/>
      <w:r w:rsidR="004505D1" w:rsidRPr="00C1238A">
        <w:rPr>
          <w:rFonts w:ascii="Times New Roman" w:hAnsi="Times New Roman" w:cs="Times New Roman"/>
        </w:rPr>
        <w:t>Alaimo</w:t>
      </w:r>
      <w:proofErr w:type="spellEnd"/>
      <w:r w:rsidR="004505D1" w:rsidRPr="00C1238A">
        <w:rPr>
          <w:rFonts w:ascii="Times New Roman" w:hAnsi="Times New Roman" w:cs="Times New Roman"/>
        </w:rPr>
        <w:t xml:space="preserve"> et al., 2018)</w:t>
      </w:r>
      <w:r w:rsidRPr="00C1238A">
        <w:rPr>
          <w:rFonts w:ascii="Times New Roman" w:hAnsi="Times New Roman" w:cs="Times New Roman"/>
        </w:rPr>
        <w:t>. The company's head office is based in London, UK.</w:t>
      </w:r>
      <w:r w:rsidR="004505D1" w:rsidRPr="00C1238A">
        <w:rPr>
          <w:rFonts w:ascii="Times New Roman" w:hAnsi="Times New Roman" w:cs="Times New Roman"/>
        </w:rPr>
        <w:t xml:space="preserve"> </w:t>
      </w:r>
      <w:r w:rsidRPr="00C1238A">
        <w:rPr>
          <w:rFonts w:ascii="Times New Roman" w:hAnsi="Times New Roman" w:cs="Times New Roman"/>
        </w:rPr>
        <w:t xml:space="preserve">In 2014, Pizza Express was acquired by </w:t>
      </w:r>
      <w:proofErr w:type="spellStart"/>
      <w:r w:rsidRPr="00C1238A">
        <w:rPr>
          <w:rFonts w:ascii="Times New Roman" w:hAnsi="Times New Roman" w:cs="Times New Roman"/>
        </w:rPr>
        <w:t>Hony</w:t>
      </w:r>
      <w:proofErr w:type="spellEnd"/>
      <w:r w:rsidRPr="00C1238A">
        <w:rPr>
          <w:rFonts w:ascii="Times New Roman" w:hAnsi="Times New Roman" w:cs="Times New Roman"/>
        </w:rPr>
        <w:t xml:space="preserve"> Capital, a Chinese private equity firm. </w:t>
      </w:r>
      <w:proofErr w:type="spellStart"/>
      <w:r w:rsidRPr="00C1238A">
        <w:rPr>
          <w:rFonts w:ascii="Times New Roman" w:hAnsi="Times New Roman" w:cs="Times New Roman"/>
        </w:rPr>
        <w:t>Hony</w:t>
      </w:r>
      <w:proofErr w:type="spellEnd"/>
      <w:r w:rsidRPr="00C1238A">
        <w:rPr>
          <w:rFonts w:ascii="Times New Roman" w:hAnsi="Times New Roman" w:cs="Times New Roman"/>
        </w:rPr>
        <w:t xml:space="preserve"> Capital purchased the restaurant chain for a reported £900 million ($1.54 billion) and took it private, delisting the company from the London Stock Exchange. </w:t>
      </w:r>
      <w:proofErr w:type="spellStart"/>
      <w:r w:rsidRPr="00C1238A">
        <w:rPr>
          <w:rFonts w:ascii="Times New Roman" w:hAnsi="Times New Roman" w:cs="Times New Roman"/>
        </w:rPr>
        <w:t>Hony</w:t>
      </w:r>
      <w:proofErr w:type="spellEnd"/>
      <w:r w:rsidRPr="00C1238A">
        <w:rPr>
          <w:rFonts w:ascii="Times New Roman" w:hAnsi="Times New Roman" w:cs="Times New Roman"/>
        </w:rPr>
        <w:t xml:space="preserve"> Capital is a leading private equity firm in China, with a diverse portfolio of investments across various sectors, including technology, healthcare, and consumer goods.</w:t>
      </w:r>
      <w:r w:rsidR="004505D1" w:rsidRPr="00C1238A">
        <w:rPr>
          <w:rFonts w:ascii="Times New Roman" w:hAnsi="Times New Roman" w:cs="Times New Roman"/>
        </w:rPr>
        <w:t xml:space="preserve"> </w:t>
      </w:r>
      <w:r w:rsidRPr="00C1238A">
        <w:rPr>
          <w:rFonts w:ascii="Times New Roman" w:hAnsi="Times New Roman" w:cs="Times New Roman"/>
        </w:rPr>
        <w:t xml:space="preserve">Under the ownership of </w:t>
      </w:r>
      <w:proofErr w:type="spellStart"/>
      <w:r w:rsidRPr="00C1238A">
        <w:rPr>
          <w:rFonts w:ascii="Times New Roman" w:hAnsi="Times New Roman" w:cs="Times New Roman"/>
        </w:rPr>
        <w:t>Hony</w:t>
      </w:r>
      <w:proofErr w:type="spellEnd"/>
      <w:r w:rsidRPr="00C1238A">
        <w:rPr>
          <w:rFonts w:ascii="Times New Roman" w:hAnsi="Times New Roman" w:cs="Times New Roman"/>
        </w:rPr>
        <w:t xml:space="preserve"> Capital, Pizza Express has continued to expand its operations both in the UK and internationally. In recent years, the company has opened new restaurants in countries such as Saudi Arabia, Egypt, and the United Arab Emirates. The chain also introduced a range of new menu items, including vegan and gluten-free options, to cater to changing consumer preferences</w:t>
      </w:r>
      <w:r w:rsidR="004505D1" w:rsidRPr="00C1238A">
        <w:rPr>
          <w:rFonts w:ascii="Times New Roman" w:hAnsi="Times New Roman" w:cs="Times New Roman"/>
        </w:rPr>
        <w:t xml:space="preserve"> (</w:t>
      </w:r>
      <w:proofErr w:type="spellStart"/>
      <w:r w:rsidR="004505D1" w:rsidRPr="00C1238A">
        <w:rPr>
          <w:rFonts w:ascii="Times New Roman" w:hAnsi="Times New Roman" w:cs="Times New Roman"/>
        </w:rPr>
        <w:t>Baumeister</w:t>
      </w:r>
      <w:proofErr w:type="spellEnd"/>
      <w:r w:rsidR="004505D1" w:rsidRPr="00C1238A">
        <w:rPr>
          <w:rFonts w:ascii="Times New Roman" w:hAnsi="Times New Roman" w:cs="Times New Roman"/>
        </w:rPr>
        <w:t xml:space="preserve"> &amp; Leary, 1995)</w:t>
      </w:r>
      <w:r w:rsidRPr="00C1238A">
        <w:rPr>
          <w:rFonts w:ascii="Times New Roman" w:hAnsi="Times New Roman" w:cs="Times New Roman"/>
        </w:rPr>
        <w:t>.</w:t>
      </w:r>
      <w:r w:rsidR="004505D1" w:rsidRPr="00C1238A">
        <w:rPr>
          <w:rFonts w:ascii="Times New Roman" w:hAnsi="Times New Roman" w:cs="Times New Roman"/>
        </w:rPr>
        <w:t xml:space="preserve"> </w:t>
      </w:r>
      <w:r w:rsidRPr="00C1238A">
        <w:rPr>
          <w:rFonts w:ascii="Times New Roman" w:hAnsi="Times New Roman" w:cs="Times New Roman"/>
        </w:rPr>
        <w:t>However, like many other restaurant chains, Pizza Express has faced challenges in recent years, particularly due to the COVID-19 pandemic. In 2020, the company announced that it was restructuring its operations and would be closing some of its underperforming restaurants. However, it also expressed its commitment to continue investing in the brand and expanding its operations in the future</w:t>
      </w:r>
      <w:r w:rsidR="004505D1" w:rsidRPr="00C1238A">
        <w:rPr>
          <w:rFonts w:ascii="Times New Roman" w:hAnsi="Times New Roman" w:cs="Times New Roman"/>
        </w:rPr>
        <w:t xml:space="preserve"> (Allen et al., 2002)</w:t>
      </w:r>
      <w:r w:rsidRPr="00C1238A">
        <w:rPr>
          <w:rFonts w:ascii="Times New Roman" w:hAnsi="Times New Roman" w:cs="Times New Roman"/>
        </w:rPr>
        <w:t>.</w:t>
      </w:r>
    </w:p>
    <w:p w:rsidR="00953F64" w:rsidRPr="00C1238A" w:rsidRDefault="00953F64" w:rsidP="004505D1">
      <w:pPr>
        <w:spacing w:line="360" w:lineRule="auto"/>
        <w:jc w:val="both"/>
        <w:rPr>
          <w:rFonts w:ascii="Times New Roman" w:hAnsi="Times New Roman" w:cs="Times New Roman"/>
        </w:rPr>
      </w:pPr>
      <w:r w:rsidRPr="00C1238A">
        <w:rPr>
          <w:rFonts w:ascii="Times New Roman" w:hAnsi="Times New Roman" w:cs="Times New Roman"/>
        </w:rPr>
        <w:t xml:space="preserve">In summary, Pizza Express started as a stand-alone restaurant in London in 1965 and has since grown to become a leading chain of Italian restaurants with over 400 locations worldwide. The company is currently owned by </w:t>
      </w:r>
      <w:proofErr w:type="spellStart"/>
      <w:r w:rsidRPr="00C1238A">
        <w:rPr>
          <w:rFonts w:ascii="Times New Roman" w:hAnsi="Times New Roman" w:cs="Times New Roman"/>
        </w:rPr>
        <w:t>Hony</w:t>
      </w:r>
      <w:proofErr w:type="spellEnd"/>
      <w:r w:rsidRPr="00C1238A">
        <w:rPr>
          <w:rFonts w:ascii="Times New Roman" w:hAnsi="Times New Roman" w:cs="Times New Roman"/>
        </w:rPr>
        <w:t xml:space="preserve"> Capital, a Chinese private equity firm, and continues to expand its operations despite facing challenges in the wake of the COVID-19 pandemic</w:t>
      </w:r>
      <w:r w:rsidR="00C1238A" w:rsidRPr="00C1238A">
        <w:rPr>
          <w:rFonts w:ascii="Times New Roman" w:hAnsi="Times New Roman" w:cs="Times New Roman"/>
        </w:rPr>
        <w:t xml:space="preserve"> (Dunne, 2019)</w:t>
      </w:r>
      <w:r w:rsidRPr="00C1238A">
        <w:rPr>
          <w:rFonts w:ascii="Times New Roman" w:hAnsi="Times New Roman" w:cs="Times New Roman"/>
        </w:rPr>
        <w:t>.</w:t>
      </w:r>
    </w:p>
    <w:p w:rsidR="00953F64" w:rsidRPr="00C1238A" w:rsidRDefault="004505D1" w:rsidP="004505D1">
      <w:pPr>
        <w:pStyle w:val="Heading2"/>
        <w:spacing w:line="360" w:lineRule="auto"/>
        <w:rPr>
          <w:rFonts w:cs="Times New Roman"/>
        </w:rPr>
      </w:pPr>
      <w:bookmarkStart w:id="4" w:name="_Toc129104454"/>
      <w:r w:rsidRPr="00C1238A">
        <w:rPr>
          <w:rFonts w:cs="Times New Roman"/>
        </w:rPr>
        <w:t>Menu and offerings of Pizza Express</w:t>
      </w:r>
      <w:bookmarkEnd w:id="4"/>
    </w:p>
    <w:p w:rsidR="00953F64" w:rsidRPr="00C1238A" w:rsidRDefault="00953F64" w:rsidP="004505D1">
      <w:pPr>
        <w:spacing w:line="360" w:lineRule="auto"/>
        <w:jc w:val="both"/>
        <w:rPr>
          <w:rFonts w:ascii="Times New Roman" w:hAnsi="Times New Roman" w:cs="Times New Roman"/>
        </w:rPr>
      </w:pPr>
      <w:r w:rsidRPr="00C1238A">
        <w:rPr>
          <w:rFonts w:ascii="Times New Roman" w:hAnsi="Times New Roman" w:cs="Times New Roman"/>
        </w:rPr>
        <w:t>Pizza Express is a popular chain of restaurants that specializes in pizza. The restaurant's menu offers a wide range of options that cater to different dietary requirements</w:t>
      </w:r>
      <w:r w:rsidR="004505D1" w:rsidRPr="00C1238A">
        <w:rPr>
          <w:rFonts w:ascii="Times New Roman" w:hAnsi="Times New Roman" w:cs="Times New Roman"/>
        </w:rPr>
        <w:t xml:space="preserve">, </w:t>
      </w:r>
      <w:r w:rsidRPr="00C1238A">
        <w:rPr>
          <w:rFonts w:ascii="Times New Roman" w:hAnsi="Times New Roman" w:cs="Times New Roman"/>
        </w:rPr>
        <w:t>geographical preferences, and religious needs. The menu's diversity is a reflection of the restaurant's commitment to meeting the needs of its diverse clientele</w:t>
      </w:r>
      <w:r w:rsidR="004505D1" w:rsidRPr="00C1238A">
        <w:rPr>
          <w:rFonts w:ascii="Times New Roman" w:hAnsi="Times New Roman" w:cs="Times New Roman"/>
        </w:rPr>
        <w:t xml:space="preserve"> (BBC, 2021)</w:t>
      </w:r>
      <w:r w:rsidRPr="00C1238A">
        <w:rPr>
          <w:rFonts w:ascii="Times New Roman" w:hAnsi="Times New Roman" w:cs="Times New Roman"/>
        </w:rPr>
        <w:t>.</w:t>
      </w:r>
      <w:r w:rsidR="004505D1" w:rsidRPr="00C1238A">
        <w:rPr>
          <w:rFonts w:ascii="Times New Roman" w:hAnsi="Times New Roman" w:cs="Times New Roman"/>
        </w:rPr>
        <w:t xml:space="preserve"> </w:t>
      </w:r>
      <w:r w:rsidRPr="00C1238A">
        <w:rPr>
          <w:rFonts w:ascii="Times New Roman" w:hAnsi="Times New Roman" w:cs="Times New Roman"/>
        </w:rPr>
        <w:t xml:space="preserve">One of the menu's main focuses is on Italian cuisine, particularly pizza. The restaurant offers a variety of toppings, including classic </w:t>
      </w:r>
      <w:proofErr w:type="spellStart"/>
      <w:r w:rsidRPr="00C1238A">
        <w:rPr>
          <w:rFonts w:ascii="Times New Roman" w:hAnsi="Times New Roman" w:cs="Times New Roman"/>
        </w:rPr>
        <w:t>Margherita</w:t>
      </w:r>
      <w:proofErr w:type="spellEnd"/>
      <w:r w:rsidRPr="00C1238A">
        <w:rPr>
          <w:rFonts w:ascii="Times New Roman" w:hAnsi="Times New Roman" w:cs="Times New Roman"/>
        </w:rPr>
        <w:t xml:space="preserve">, </w:t>
      </w:r>
      <w:proofErr w:type="spellStart"/>
      <w:r w:rsidRPr="00C1238A">
        <w:rPr>
          <w:rFonts w:ascii="Times New Roman" w:hAnsi="Times New Roman" w:cs="Times New Roman"/>
        </w:rPr>
        <w:t>Fiorentina</w:t>
      </w:r>
      <w:proofErr w:type="spellEnd"/>
      <w:r w:rsidRPr="00C1238A">
        <w:rPr>
          <w:rFonts w:ascii="Times New Roman" w:hAnsi="Times New Roman" w:cs="Times New Roman"/>
        </w:rPr>
        <w:t xml:space="preserve">, American, and </w:t>
      </w:r>
      <w:proofErr w:type="spellStart"/>
      <w:r w:rsidRPr="00C1238A">
        <w:rPr>
          <w:rFonts w:ascii="Times New Roman" w:hAnsi="Times New Roman" w:cs="Times New Roman"/>
        </w:rPr>
        <w:t>Padana</w:t>
      </w:r>
      <w:proofErr w:type="spellEnd"/>
      <w:r w:rsidRPr="00C1238A">
        <w:rPr>
          <w:rFonts w:ascii="Times New Roman" w:hAnsi="Times New Roman" w:cs="Times New Roman"/>
        </w:rPr>
        <w:t>. These options cater to people who prefer Italian cuisine, particularly pizza. However, the restaurant also offers other Italian dishes, such as pasta and salads, for those who want a more varied Italian meal.</w:t>
      </w:r>
      <w:r w:rsidR="004505D1" w:rsidRPr="00C1238A">
        <w:rPr>
          <w:rFonts w:ascii="Times New Roman" w:hAnsi="Times New Roman" w:cs="Times New Roman"/>
        </w:rPr>
        <w:t xml:space="preserve"> </w:t>
      </w:r>
      <w:r w:rsidRPr="00C1238A">
        <w:rPr>
          <w:rFonts w:ascii="Times New Roman" w:hAnsi="Times New Roman" w:cs="Times New Roman"/>
        </w:rPr>
        <w:t xml:space="preserve">The menu also caters to people with dietary requirements. For example, the restaurant offers gluten-free pizzas, </w:t>
      </w:r>
      <w:r w:rsidRPr="00C1238A">
        <w:rPr>
          <w:rFonts w:ascii="Times New Roman" w:hAnsi="Times New Roman" w:cs="Times New Roman"/>
        </w:rPr>
        <w:lastRenderedPageBreak/>
        <w:t>making it a great option for people with celiac disease or gluten intolerance</w:t>
      </w:r>
      <w:r w:rsidR="00C1238A" w:rsidRPr="00C1238A">
        <w:rPr>
          <w:rFonts w:ascii="Times New Roman" w:hAnsi="Times New Roman" w:cs="Times New Roman"/>
        </w:rPr>
        <w:t xml:space="preserve"> (De </w:t>
      </w:r>
      <w:proofErr w:type="spellStart"/>
      <w:r w:rsidR="00C1238A" w:rsidRPr="00C1238A">
        <w:rPr>
          <w:rFonts w:ascii="Times New Roman" w:hAnsi="Times New Roman" w:cs="Times New Roman"/>
        </w:rPr>
        <w:t>Clercq</w:t>
      </w:r>
      <w:proofErr w:type="spellEnd"/>
      <w:r w:rsidR="00C1238A" w:rsidRPr="00C1238A">
        <w:rPr>
          <w:rFonts w:ascii="Times New Roman" w:hAnsi="Times New Roman" w:cs="Times New Roman"/>
        </w:rPr>
        <w:t>, 2017)</w:t>
      </w:r>
      <w:r w:rsidRPr="00C1238A">
        <w:rPr>
          <w:rFonts w:ascii="Times New Roman" w:hAnsi="Times New Roman" w:cs="Times New Roman"/>
        </w:rPr>
        <w:t>. Additionally, Pizza Express offers vegan options, including vegan pizza and pasta, for people who follow a vegan diet.</w:t>
      </w:r>
      <w:r w:rsidR="004505D1" w:rsidRPr="00C1238A">
        <w:rPr>
          <w:rFonts w:ascii="Times New Roman" w:hAnsi="Times New Roman" w:cs="Times New Roman"/>
        </w:rPr>
        <w:t xml:space="preserve"> </w:t>
      </w:r>
      <w:r w:rsidRPr="00C1238A">
        <w:rPr>
          <w:rFonts w:ascii="Times New Roman" w:hAnsi="Times New Roman" w:cs="Times New Roman"/>
        </w:rPr>
        <w:t xml:space="preserve">In terms of geographical preferences, the restaurant offers pizzas inspired by different regions of the world. For example, the </w:t>
      </w:r>
      <w:proofErr w:type="spellStart"/>
      <w:r w:rsidRPr="00C1238A">
        <w:rPr>
          <w:rFonts w:ascii="Times New Roman" w:hAnsi="Times New Roman" w:cs="Times New Roman"/>
        </w:rPr>
        <w:t>Romana</w:t>
      </w:r>
      <w:proofErr w:type="spellEnd"/>
      <w:r w:rsidRPr="00C1238A">
        <w:rPr>
          <w:rFonts w:ascii="Times New Roman" w:hAnsi="Times New Roman" w:cs="Times New Roman"/>
        </w:rPr>
        <w:t xml:space="preserve"> pizza is inspired by Rome, while the American pizza is a nod to American-style pizza. The menu also features pizzas with toppings that are popular in different parts of the world, such as the </w:t>
      </w:r>
      <w:proofErr w:type="spellStart"/>
      <w:r w:rsidRPr="00C1238A">
        <w:rPr>
          <w:rFonts w:ascii="Times New Roman" w:hAnsi="Times New Roman" w:cs="Times New Roman"/>
        </w:rPr>
        <w:t>Padana</w:t>
      </w:r>
      <w:proofErr w:type="spellEnd"/>
      <w:r w:rsidRPr="00C1238A">
        <w:rPr>
          <w:rFonts w:ascii="Times New Roman" w:hAnsi="Times New Roman" w:cs="Times New Roman"/>
        </w:rPr>
        <w:t>, which features goat cheese from Lombardy, Italy.</w:t>
      </w:r>
      <w:r w:rsidR="004505D1" w:rsidRPr="00C1238A">
        <w:rPr>
          <w:rFonts w:ascii="Times New Roman" w:hAnsi="Times New Roman" w:cs="Times New Roman"/>
        </w:rPr>
        <w:t xml:space="preserve"> </w:t>
      </w:r>
      <w:r w:rsidRPr="00C1238A">
        <w:rPr>
          <w:rFonts w:ascii="Times New Roman" w:hAnsi="Times New Roman" w:cs="Times New Roman"/>
        </w:rPr>
        <w:t>The restaurant also offers options to meet religious needs. For example, the restaurant has Halal-certified chicken, making it a great option for Muslims who follow a Halal diet</w:t>
      </w:r>
      <w:r w:rsidR="004505D1" w:rsidRPr="00C1238A">
        <w:rPr>
          <w:rFonts w:ascii="Times New Roman" w:hAnsi="Times New Roman" w:cs="Times New Roman"/>
        </w:rPr>
        <w:t xml:space="preserve"> (Boulanger, 2020)</w:t>
      </w:r>
      <w:r w:rsidRPr="00C1238A">
        <w:rPr>
          <w:rFonts w:ascii="Times New Roman" w:hAnsi="Times New Roman" w:cs="Times New Roman"/>
        </w:rPr>
        <w:t>. Additionally, the restaurant offers vegetarian and vegan options that are suitable for people who follow a vegetarian or vegan diet due to religious beliefs.</w:t>
      </w:r>
      <w:r w:rsidR="004505D1" w:rsidRPr="00C1238A">
        <w:rPr>
          <w:rFonts w:ascii="Times New Roman" w:hAnsi="Times New Roman" w:cs="Times New Roman"/>
        </w:rPr>
        <w:t xml:space="preserve"> </w:t>
      </w:r>
      <w:r w:rsidRPr="00C1238A">
        <w:rPr>
          <w:rFonts w:ascii="Times New Roman" w:hAnsi="Times New Roman" w:cs="Times New Roman"/>
        </w:rPr>
        <w:t>Pizza Express offers a diverse menu that caters to different dietary requirements, cultural/geographical preferences, and religious needs. The restaurant's focus on Italian cuisine, particularly pizza, is complemented by its offerings of other Italian dishes, such as pasta and salads. With gluten-free and vegan options, as well as pizzas inspired by different regions of the world, Pizza Express caters to a broad audience. Additionally, the restaurant's Halal-certified chicken and vegetarian and vegan options make it an inclusive dining option for people with specific religious needs</w:t>
      </w:r>
      <w:r w:rsidR="004505D1" w:rsidRPr="00C1238A">
        <w:rPr>
          <w:rFonts w:ascii="Times New Roman" w:hAnsi="Times New Roman" w:cs="Times New Roman"/>
        </w:rPr>
        <w:t xml:space="preserve"> (Canadian Food Inspection Agency, 2022)</w:t>
      </w:r>
      <w:r w:rsidRPr="00C1238A">
        <w:rPr>
          <w:rFonts w:ascii="Times New Roman" w:hAnsi="Times New Roman" w:cs="Times New Roman"/>
        </w:rPr>
        <w:t>.</w:t>
      </w:r>
    </w:p>
    <w:p w:rsidR="00953F64" w:rsidRPr="00C1238A" w:rsidRDefault="004505D1" w:rsidP="004505D1">
      <w:pPr>
        <w:pStyle w:val="Heading2"/>
        <w:spacing w:line="360" w:lineRule="auto"/>
        <w:rPr>
          <w:rFonts w:cs="Times New Roman"/>
        </w:rPr>
      </w:pPr>
      <w:bookmarkStart w:id="5" w:name="_Toc129104455"/>
      <w:r w:rsidRPr="00C1238A">
        <w:rPr>
          <w:rFonts w:cs="Times New Roman"/>
        </w:rPr>
        <w:t>Interior Design of Pizza Express</w:t>
      </w:r>
      <w:bookmarkEnd w:id="5"/>
    </w:p>
    <w:p w:rsidR="00953F64" w:rsidRPr="00C1238A" w:rsidRDefault="00953F64" w:rsidP="004505D1">
      <w:pPr>
        <w:spacing w:line="360" w:lineRule="auto"/>
        <w:jc w:val="both"/>
        <w:rPr>
          <w:rFonts w:ascii="Times New Roman" w:hAnsi="Times New Roman" w:cs="Times New Roman"/>
        </w:rPr>
      </w:pPr>
      <w:r w:rsidRPr="00C1238A">
        <w:rPr>
          <w:rFonts w:ascii="Times New Roman" w:hAnsi="Times New Roman" w:cs="Times New Roman"/>
        </w:rPr>
        <w:t>The design and theme of a restaurant can play a significant role in enhancing its menu. In the case of Pizza Express, the restaurant's design and décor complement the menu's focus on Italian cuisine, particularly pizza</w:t>
      </w:r>
      <w:r w:rsidR="00C1238A" w:rsidRPr="00C1238A">
        <w:rPr>
          <w:rFonts w:ascii="Times New Roman" w:hAnsi="Times New Roman" w:cs="Times New Roman"/>
        </w:rPr>
        <w:t xml:space="preserve"> (</w:t>
      </w:r>
      <w:proofErr w:type="spellStart"/>
      <w:r w:rsidR="00C1238A" w:rsidRPr="00C1238A">
        <w:rPr>
          <w:rFonts w:ascii="Times New Roman" w:hAnsi="Times New Roman" w:cs="Times New Roman"/>
        </w:rPr>
        <w:t>Carruthers</w:t>
      </w:r>
      <w:proofErr w:type="spellEnd"/>
      <w:r w:rsidR="00C1238A" w:rsidRPr="00C1238A">
        <w:rPr>
          <w:rFonts w:ascii="Times New Roman" w:hAnsi="Times New Roman" w:cs="Times New Roman"/>
        </w:rPr>
        <w:t>, 2016)</w:t>
      </w:r>
      <w:r w:rsidRPr="00C1238A">
        <w:rPr>
          <w:rFonts w:ascii="Times New Roman" w:hAnsi="Times New Roman" w:cs="Times New Roman"/>
        </w:rPr>
        <w:t>.</w:t>
      </w:r>
      <w:r w:rsidR="004505D1" w:rsidRPr="00C1238A">
        <w:rPr>
          <w:rFonts w:ascii="Times New Roman" w:hAnsi="Times New Roman" w:cs="Times New Roman"/>
        </w:rPr>
        <w:t xml:space="preserve"> </w:t>
      </w:r>
      <w:r w:rsidRPr="00C1238A">
        <w:rPr>
          <w:rFonts w:ascii="Times New Roman" w:hAnsi="Times New Roman" w:cs="Times New Roman"/>
        </w:rPr>
        <w:t>The restaurant's interior design features warm, inviting colors that create a cozy atmosphere. The use of brick walls and wooden furnishings gives the restaurant an authentic Italian feel. The décor includes Italian-inspired artwork, such as murals of Italian cities and vintage posters of Italian products, which add to the restaurant's theme and enhance the overall dining experience.</w:t>
      </w:r>
      <w:r w:rsidR="004505D1" w:rsidRPr="00C1238A">
        <w:rPr>
          <w:rFonts w:ascii="Times New Roman" w:hAnsi="Times New Roman" w:cs="Times New Roman"/>
        </w:rPr>
        <w:t xml:space="preserve"> </w:t>
      </w:r>
      <w:r w:rsidRPr="00C1238A">
        <w:rPr>
          <w:rFonts w:ascii="Times New Roman" w:hAnsi="Times New Roman" w:cs="Times New Roman"/>
        </w:rPr>
        <w:t>The restaurant's design also complements the menu by providing a comfortable and relaxed setting for customers to enjoy their meals. The seating arrangement is designed to accommodate both large and small groups, making it a great option for families and friends to dine together. Additionally, the open kitchen design allows customers to watch the chefs prepare their meals, adding to the overall dining experience.</w:t>
      </w:r>
      <w:r w:rsidR="004505D1" w:rsidRPr="00C1238A">
        <w:rPr>
          <w:rFonts w:ascii="Times New Roman" w:hAnsi="Times New Roman" w:cs="Times New Roman"/>
        </w:rPr>
        <w:t xml:space="preserve"> </w:t>
      </w:r>
      <w:r w:rsidRPr="00C1238A">
        <w:rPr>
          <w:rFonts w:ascii="Times New Roman" w:hAnsi="Times New Roman" w:cs="Times New Roman"/>
        </w:rPr>
        <w:t>Overall, the design and theme of Pizza Express enhance the menu by creating an atmosphere that complements the restaurant's focus on Italian cuisine, particularly pizza. The warm, inviting colors, authentic Italian décor, and comfortable seating arrangement make Pizza Express a great option for anyone looking for a cozy and relaxed dining experience</w:t>
      </w:r>
      <w:r w:rsidR="00C1238A" w:rsidRPr="00C1238A">
        <w:rPr>
          <w:rFonts w:ascii="Times New Roman" w:hAnsi="Times New Roman" w:cs="Times New Roman"/>
        </w:rPr>
        <w:t xml:space="preserve"> (Chen, 2018)</w:t>
      </w:r>
      <w:r w:rsidRPr="00C1238A">
        <w:rPr>
          <w:rFonts w:ascii="Times New Roman" w:hAnsi="Times New Roman" w:cs="Times New Roman"/>
        </w:rPr>
        <w:t>.</w:t>
      </w:r>
    </w:p>
    <w:p w:rsidR="00792C81" w:rsidRPr="00C1238A" w:rsidRDefault="004505D1" w:rsidP="004505D1">
      <w:pPr>
        <w:pStyle w:val="Heading1"/>
        <w:spacing w:line="360" w:lineRule="auto"/>
        <w:rPr>
          <w:rFonts w:cs="Times New Roman"/>
        </w:rPr>
      </w:pPr>
      <w:bookmarkStart w:id="6" w:name="_Toc129104456"/>
      <w:r w:rsidRPr="00C1238A">
        <w:rPr>
          <w:rFonts w:cs="Times New Roman"/>
        </w:rPr>
        <w:lastRenderedPageBreak/>
        <w:t>Personal Observations and Recommendations</w:t>
      </w:r>
      <w:bookmarkEnd w:id="6"/>
    </w:p>
    <w:p w:rsidR="00792C81" w:rsidRPr="00C1238A" w:rsidRDefault="00792C81" w:rsidP="004505D1">
      <w:pPr>
        <w:spacing w:line="360" w:lineRule="auto"/>
        <w:jc w:val="both"/>
        <w:rPr>
          <w:rFonts w:ascii="Times New Roman" w:hAnsi="Times New Roman" w:cs="Times New Roman"/>
        </w:rPr>
      </w:pPr>
      <w:r w:rsidRPr="00C1238A">
        <w:rPr>
          <w:rFonts w:ascii="Times New Roman" w:hAnsi="Times New Roman" w:cs="Times New Roman"/>
        </w:rPr>
        <w:t xml:space="preserve">Based on customer feedback available on sites such as </w:t>
      </w:r>
      <w:proofErr w:type="spellStart"/>
      <w:r w:rsidRPr="00C1238A">
        <w:rPr>
          <w:rFonts w:ascii="Times New Roman" w:hAnsi="Times New Roman" w:cs="Times New Roman"/>
        </w:rPr>
        <w:t>TripAdvisor</w:t>
      </w:r>
      <w:proofErr w:type="spellEnd"/>
      <w:r w:rsidRPr="00C1238A">
        <w:rPr>
          <w:rFonts w:ascii="Times New Roman" w:hAnsi="Times New Roman" w:cs="Times New Roman"/>
        </w:rPr>
        <w:t>, Pizza Express appears to be meeting the needs of its diners. Customers have praised the restaurant's delicious pizza, friendly service, and cozy atmosphere. Many customers appreciate the restaurant's diverse menu, which caters to different dietary requirements and preferences.</w:t>
      </w:r>
      <w:r w:rsidR="004505D1" w:rsidRPr="00C1238A">
        <w:rPr>
          <w:rFonts w:ascii="Times New Roman" w:hAnsi="Times New Roman" w:cs="Times New Roman"/>
        </w:rPr>
        <w:t xml:space="preserve"> </w:t>
      </w:r>
      <w:r w:rsidRPr="00C1238A">
        <w:rPr>
          <w:rFonts w:ascii="Times New Roman" w:hAnsi="Times New Roman" w:cs="Times New Roman"/>
        </w:rPr>
        <w:t>One of the standout features of Pizza Express is its focus on Italian cuisine, particularly pizza</w:t>
      </w:r>
      <w:r w:rsidR="00C1238A" w:rsidRPr="00C1238A">
        <w:rPr>
          <w:rFonts w:ascii="Times New Roman" w:hAnsi="Times New Roman" w:cs="Times New Roman"/>
        </w:rPr>
        <w:t xml:space="preserve"> (Chiang, 2019)</w:t>
      </w:r>
      <w:r w:rsidRPr="00C1238A">
        <w:rPr>
          <w:rFonts w:ascii="Times New Roman" w:hAnsi="Times New Roman" w:cs="Times New Roman"/>
        </w:rPr>
        <w:t xml:space="preserve">. Customers appreciate the authenticity of the pizza, and the range of toppings offered, such as classic </w:t>
      </w:r>
      <w:proofErr w:type="spellStart"/>
      <w:r w:rsidRPr="00C1238A">
        <w:rPr>
          <w:rFonts w:ascii="Times New Roman" w:hAnsi="Times New Roman" w:cs="Times New Roman"/>
        </w:rPr>
        <w:t>Margherita</w:t>
      </w:r>
      <w:proofErr w:type="spellEnd"/>
      <w:r w:rsidRPr="00C1238A">
        <w:rPr>
          <w:rFonts w:ascii="Times New Roman" w:hAnsi="Times New Roman" w:cs="Times New Roman"/>
        </w:rPr>
        <w:t xml:space="preserve">, </w:t>
      </w:r>
      <w:proofErr w:type="spellStart"/>
      <w:r w:rsidRPr="00C1238A">
        <w:rPr>
          <w:rFonts w:ascii="Times New Roman" w:hAnsi="Times New Roman" w:cs="Times New Roman"/>
        </w:rPr>
        <w:t>Fiorentina</w:t>
      </w:r>
      <w:proofErr w:type="spellEnd"/>
      <w:r w:rsidRPr="00C1238A">
        <w:rPr>
          <w:rFonts w:ascii="Times New Roman" w:hAnsi="Times New Roman" w:cs="Times New Roman"/>
        </w:rPr>
        <w:t xml:space="preserve">, American, and </w:t>
      </w:r>
      <w:proofErr w:type="spellStart"/>
      <w:r w:rsidRPr="00C1238A">
        <w:rPr>
          <w:rFonts w:ascii="Times New Roman" w:hAnsi="Times New Roman" w:cs="Times New Roman"/>
        </w:rPr>
        <w:t>Padana</w:t>
      </w:r>
      <w:proofErr w:type="spellEnd"/>
      <w:r w:rsidRPr="00C1238A">
        <w:rPr>
          <w:rFonts w:ascii="Times New Roman" w:hAnsi="Times New Roman" w:cs="Times New Roman"/>
        </w:rPr>
        <w:t>. Additionally, the restaurant offers other Italian dishes, such as pasta and salads, catering to customers who prefer a more varied Italian meal.</w:t>
      </w:r>
      <w:r w:rsidR="004505D1" w:rsidRPr="00C1238A">
        <w:rPr>
          <w:rFonts w:ascii="Times New Roman" w:hAnsi="Times New Roman" w:cs="Times New Roman"/>
        </w:rPr>
        <w:t xml:space="preserve"> </w:t>
      </w:r>
      <w:r w:rsidRPr="00C1238A">
        <w:rPr>
          <w:rFonts w:ascii="Times New Roman" w:hAnsi="Times New Roman" w:cs="Times New Roman"/>
        </w:rPr>
        <w:t>Pizza Express also caters to customers with dietary requirements. For instance, the restaurant offers gluten-free pizza and vegan options, making it an excellent option for people with celiac disease, gluten intolerance, or those following a vegan diet</w:t>
      </w:r>
      <w:r w:rsidR="00C1238A" w:rsidRPr="00C1238A">
        <w:rPr>
          <w:rFonts w:ascii="Times New Roman" w:hAnsi="Times New Roman" w:cs="Times New Roman"/>
        </w:rPr>
        <w:t xml:space="preserve"> (Clegg &amp; Colquitt, 2015)</w:t>
      </w:r>
      <w:r w:rsidRPr="00C1238A">
        <w:rPr>
          <w:rFonts w:ascii="Times New Roman" w:hAnsi="Times New Roman" w:cs="Times New Roman"/>
        </w:rPr>
        <w:t>. Moreover, Pizza Express has Halal-certified chicken, making it an inclusive dining option for Muslims who follow a Halal diet.</w:t>
      </w:r>
      <w:r w:rsidR="004505D1" w:rsidRPr="00C1238A">
        <w:rPr>
          <w:rFonts w:ascii="Times New Roman" w:hAnsi="Times New Roman" w:cs="Times New Roman"/>
        </w:rPr>
        <w:t xml:space="preserve"> </w:t>
      </w:r>
      <w:r w:rsidRPr="00C1238A">
        <w:rPr>
          <w:rFonts w:ascii="Times New Roman" w:hAnsi="Times New Roman" w:cs="Times New Roman"/>
        </w:rPr>
        <w:t>However, some customers have expressed dissatisfaction with the restaurant's service, particularly with regards to long wait times and slow service during peak hours. Some customers have also complained about the noise level in the restaurant, which can make it difficult to have a conversation.</w:t>
      </w:r>
    </w:p>
    <w:p w:rsidR="00792C81" w:rsidRPr="00C1238A" w:rsidRDefault="00792C81" w:rsidP="004505D1">
      <w:pPr>
        <w:spacing w:line="360" w:lineRule="auto"/>
        <w:jc w:val="both"/>
        <w:rPr>
          <w:rFonts w:ascii="Times New Roman" w:hAnsi="Times New Roman" w:cs="Times New Roman"/>
        </w:rPr>
      </w:pPr>
      <w:r w:rsidRPr="00C1238A">
        <w:rPr>
          <w:rFonts w:ascii="Times New Roman" w:hAnsi="Times New Roman" w:cs="Times New Roman"/>
        </w:rPr>
        <w:t>To maintain a good reputation and improve operations, Pizza Express could consider addressing these concerns. For example, the restaurant could implement a more efficient ordering and serving system during peak hours to reduce wait times and improve service speed</w:t>
      </w:r>
      <w:r w:rsidR="00C1238A" w:rsidRPr="00C1238A">
        <w:rPr>
          <w:rFonts w:ascii="Times New Roman" w:hAnsi="Times New Roman" w:cs="Times New Roman"/>
        </w:rPr>
        <w:t xml:space="preserve"> (Cochrane, 2018)</w:t>
      </w:r>
      <w:r w:rsidRPr="00C1238A">
        <w:rPr>
          <w:rFonts w:ascii="Times New Roman" w:hAnsi="Times New Roman" w:cs="Times New Roman"/>
        </w:rPr>
        <w:t>. Additionally, the restaurant could consider adding noise-absorbing materials to the walls and ceilings to reduce noise levels.</w:t>
      </w:r>
      <w:r w:rsidR="004505D1" w:rsidRPr="00C1238A">
        <w:rPr>
          <w:rFonts w:ascii="Times New Roman" w:hAnsi="Times New Roman" w:cs="Times New Roman"/>
        </w:rPr>
        <w:t xml:space="preserve"> </w:t>
      </w:r>
      <w:r w:rsidRPr="00C1238A">
        <w:rPr>
          <w:rFonts w:ascii="Times New Roman" w:hAnsi="Times New Roman" w:cs="Times New Roman"/>
        </w:rPr>
        <w:t>Moreover, Pizza Express could continue to innovate its menu by introducing new and exciting pizza toppings and Italian dishes while ensuring that it continues to cater to different dietary requirements and preferences. This would help the restaurant maintain its reputation as a diverse and inclusive dining option. Additionally, the restaurant could explore new marketing strategies to attract more customers, such as offering exclusive deals, collaborating with influencers, or hosting special events</w:t>
      </w:r>
      <w:r w:rsidR="00C1238A" w:rsidRPr="00C1238A">
        <w:rPr>
          <w:rFonts w:ascii="Times New Roman" w:hAnsi="Times New Roman" w:cs="Times New Roman"/>
        </w:rPr>
        <w:t xml:space="preserve"> (Guardian Food, 2018)</w:t>
      </w:r>
      <w:r w:rsidRPr="00C1238A">
        <w:rPr>
          <w:rFonts w:ascii="Times New Roman" w:hAnsi="Times New Roman" w:cs="Times New Roman"/>
        </w:rPr>
        <w:t>.</w:t>
      </w:r>
    </w:p>
    <w:p w:rsidR="004505D1" w:rsidRPr="00C1238A" w:rsidRDefault="004505D1">
      <w:pPr>
        <w:rPr>
          <w:rFonts w:ascii="Times New Roman" w:eastAsiaTheme="majorEastAsia" w:hAnsi="Times New Roman" w:cs="Times New Roman"/>
          <w:color w:val="2E74B5" w:themeColor="accent1" w:themeShade="BF"/>
          <w:sz w:val="32"/>
          <w:szCs w:val="32"/>
        </w:rPr>
      </w:pPr>
      <w:r w:rsidRPr="00C1238A">
        <w:rPr>
          <w:rFonts w:ascii="Times New Roman" w:hAnsi="Times New Roman" w:cs="Times New Roman"/>
        </w:rPr>
        <w:br w:type="page"/>
      </w:r>
    </w:p>
    <w:p w:rsidR="004505D1" w:rsidRPr="00C1238A" w:rsidRDefault="004505D1" w:rsidP="004505D1">
      <w:pPr>
        <w:pStyle w:val="Heading1"/>
        <w:spacing w:line="360" w:lineRule="auto"/>
        <w:rPr>
          <w:rFonts w:cs="Times New Roman"/>
        </w:rPr>
      </w:pPr>
      <w:bookmarkStart w:id="7" w:name="_Toc129104457"/>
      <w:r w:rsidRPr="00C1238A">
        <w:rPr>
          <w:rFonts w:cs="Times New Roman"/>
        </w:rPr>
        <w:lastRenderedPageBreak/>
        <w:t>Conclusion</w:t>
      </w:r>
      <w:bookmarkEnd w:id="7"/>
    </w:p>
    <w:p w:rsidR="00792C81" w:rsidRPr="00C1238A" w:rsidRDefault="004505D1" w:rsidP="004505D1">
      <w:pPr>
        <w:spacing w:line="360" w:lineRule="auto"/>
        <w:jc w:val="both"/>
        <w:rPr>
          <w:rFonts w:ascii="Times New Roman" w:hAnsi="Times New Roman" w:cs="Times New Roman"/>
        </w:rPr>
      </w:pPr>
      <w:r w:rsidRPr="00C1238A">
        <w:rPr>
          <w:rFonts w:ascii="Times New Roman" w:hAnsi="Times New Roman" w:cs="Times New Roman"/>
        </w:rPr>
        <w:t>B</w:t>
      </w:r>
      <w:r w:rsidR="00792C81" w:rsidRPr="00C1238A">
        <w:rPr>
          <w:rFonts w:ascii="Times New Roman" w:hAnsi="Times New Roman" w:cs="Times New Roman"/>
        </w:rPr>
        <w:t xml:space="preserve">ased on customer feedback available on sites such as </w:t>
      </w:r>
      <w:proofErr w:type="spellStart"/>
      <w:r w:rsidR="00792C81" w:rsidRPr="00C1238A">
        <w:rPr>
          <w:rFonts w:ascii="Times New Roman" w:hAnsi="Times New Roman" w:cs="Times New Roman"/>
        </w:rPr>
        <w:t>TripAdvisor</w:t>
      </w:r>
      <w:proofErr w:type="spellEnd"/>
      <w:r w:rsidR="00792C81" w:rsidRPr="00C1238A">
        <w:rPr>
          <w:rFonts w:ascii="Times New Roman" w:hAnsi="Times New Roman" w:cs="Times New Roman"/>
        </w:rPr>
        <w:t>, Pizza Express appears to be meeting the needs of its diners</w:t>
      </w:r>
      <w:r w:rsidR="00C1238A" w:rsidRPr="00C1238A">
        <w:rPr>
          <w:rFonts w:ascii="Times New Roman" w:hAnsi="Times New Roman" w:cs="Times New Roman"/>
        </w:rPr>
        <w:t xml:space="preserve"> (</w:t>
      </w:r>
      <w:proofErr w:type="spellStart"/>
      <w:r w:rsidR="00C1238A" w:rsidRPr="00C1238A">
        <w:rPr>
          <w:rFonts w:ascii="Times New Roman" w:hAnsi="Times New Roman" w:cs="Times New Roman"/>
        </w:rPr>
        <w:t>Crossan</w:t>
      </w:r>
      <w:proofErr w:type="spellEnd"/>
      <w:r w:rsidR="00C1238A" w:rsidRPr="00C1238A">
        <w:rPr>
          <w:rFonts w:ascii="Times New Roman" w:hAnsi="Times New Roman" w:cs="Times New Roman"/>
        </w:rPr>
        <w:t>, 2018)</w:t>
      </w:r>
      <w:r w:rsidR="00792C81" w:rsidRPr="00C1238A">
        <w:rPr>
          <w:rFonts w:ascii="Times New Roman" w:hAnsi="Times New Roman" w:cs="Times New Roman"/>
        </w:rPr>
        <w:t>. The restaurant's focus on Italian cuisine, diverse menu, and catering to customers with dietary requirements have all been praised by customers. However, there are areas where the restaurant could improve, such as service efficiency and noise levels. To maintain a good reputation and attract more customers, Pizza Express could consider addressing these concerns, innovating its menu, and exploring new marketing strategies.</w:t>
      </w:r>
      <w:r w:rsidRPr="00C1238A">
        <w:rPr>
          <w:rFonts w:ascii="Times New Roman" w:hAnsi="Times New Roman" w:cs="Times New Roman"/>
        </w:rPr>
        <w:t xml:space="preserve"> </w:t>
      </w:r>
      <w:r w:rsidR="00792C81" w:rsidRPr="00C1238A">
        <w:rPr>
          <w:rFonts w:ascii="Times New Roman" w:hAnsi="Times New Roman" w:cs="Times New Roman"/>
        </w:rPr>
        <w:t xml:space="preserve">Pizza Express is a popular restaurant chain that offers authentic Italian cuisine with a diverse menu catering to different dietary requirements and preferences. While some customers have expressed dissatisfaction with service efficiency and noise levels, overall, Pizza Express is meeting the needs of its diners, as evidenced by positive reviews on sites like </w:t>
      </w:r>
      <w:proofErr w:type="spellStart"/>
      <w:r w:rsidR="00792C81" w:rsidRPr="00C1238A">
        <w:rPr>
          <w:rFonts w:ascii="Times New Roman" w:hAnsi="Times New Roman" w:cs="Times New Roman"/>
        </w:rPr>
        <w:t>TripAdvisor</w:t>
      </w:r>
      <w:proofErr w:type="spellEnd"/>
      <w:r w:rsidR="00792C81" w:rsidRPr="00C1238A">
        <w:rPr>
          <w:rFonts w:ascii="Times New Roman" w:hAnsi="Times New Roman" w:cs="Times New Roman"/>
        </w:rPr>
        <w:t>. To maintain its good reputation, the restaurant could continue to innovate its menu, address concerns, and explore new marketing strategies.</w:t>
      </w:r>
    </w:p>
    <w:p w:rsidR="004505D1" w:rsidRPr="00C1238A" w:rsidRDefault="004505D1">
      <w:pPr>
        <w:rPr>
          <w:rFonts w:ascii="Times New Roman" w:eastAsiaTheme="majorEastAsia" w:hAnsi="Times New Roman" w:cs="Times New Roman"/>
          <w:color w:val="2E74B5" w:themeColor="accent1" w:themeShade="BF"/>
          <w:sz w:val="32"/>
          <w:szCs w:val="32"/>
        </w:rPr>
      </w:pPr>
      <w:r w:rsidRPr="00C1238A">
        <w:rPr>
          <w:rFonts w:ascii="Times New Roman" w:hAnsi="Times New Roman" w:cs="Times New Roman"/>
        </w:rPr>
        <w:br w:type="page"/>
      </w:r>
    </w:p>
    <w:p w:rsidR="004505D1" w:rsidRPr="00C1238A" w:rsidRDefault="004505D1" w:rsidP="004505D1">
      <w:pPr>
        <w:pStyle w:val="Heading1"/>
        <w:spacing w:line="360" w:lineRule="auto"/>
        <w:rPr>
          <w:rFonts w:cs="Times New Roman"/>
        </w:rPr>
      </w:pPr>
      <w:bookmarkStart w:id="8" w:name="_Toc129104458"/>
      <w:r w:rsidRPr="00C1238A">
        <w:rPr>
          <w:rFonts w:cs="Times New Roman"/>
        </w:rPr>
        <w:lastRenderedPageBreak/>
        <w:t>References</w:t>
      </w:r>
      <w:bookmarkEnd w:id="8"/>
    </w:p>
    <w:p w:rsidR="004505D1" w:rsidRPr="00C1238A" w:rsidRDefault="004505D1" w:rsidP="004505D1">
      <w:pPr>
        <w:spacing w:line="360" w:lineRule="auto"/>
        <w:jc w:val="both"/>
        <w:rPr>
          <w:rFonts w:ascii="Times New Roman" w:hAnsi="Times New Roman" w:cs="Times New Roman"/>
        </w:rPr>
      </w:pPr>
      <w:proofErr w:type="spellStart"/>
      <w:r w:rsidRPr="00C1238A">
        <w:rPr>
          <w:rFonts w:ascii="Times New Roman" w:hAnsi="Times New Roman" w:cs="Times New Roman"/>
        </w:rPr>
        <w:t>Alaimo</w:t>
      </w:r>
      <w:proofErr w:type="spellEnd"/>
      <w:r w:rsidRPr="00C1238A">
        <w:rPr>
          <w:rFonts w:ascii="Times New Roman" w:hAnsi="Times New Roman" w:cs="Times New Roman"/>
        </w:rPr>
        <w:t xml:space="preserve">, K., </w:t>
      </w:r>
      <w:proofErr w:type="spellStart"/>
      <w:r w:rsidRPr="00C1238A">
        <w:rPr>
          <w:rFonts w:ascii="Times New Roman" w:hAnsi="Times New Roman" w:cs="Times New Roman"/>
        </w:rPr>
        <w:t>Oleksak</w:t>
      </w:r>
      <w:proofErr w:type="spellEnd"/>
      <w:r w:rsidRPr="00C1238A">
        <w:rPr>
          <w:rFonts w:ascii="Times New Roman" w:hAnsi="Times New Roman" w:cs="Times New Roman"/>
        </w:rPr>
        <w:t xml:space="preserve">, L. M., &amp; </w:t>
      </w:r>
      <w:proofErr w:type="spellStart"/>
      <w:r w:rsidRPr="00C1238A">
        <w:rPr>
          <w:rFonts w:ascii="Times New Roman" w:hAnsi="Times New Roman" w:cs="Times New Roman"/>
        </w:rPr>
        <w:t>Cannuscio</w:t>
      </w:r>
      <w:proofErr w:type="spellEnd"/>
      <w:r w:rsidRPr="00C1238A">
        <w:rPr>
          <w:rFonts w:ascii="Times New Roman" w:hAnsi="Times New Roman" w:cs="Times New Roman"/>
        </w:rPr>
        <w:t xml:space="preserve">, C. C. (2018). Social support mitigates the negative influence of neighborhood food environments on diet and food insecurity in two US cohort studies. Journal of nutrition education and behavior, 50(3), 312-322. </w:t>
      </w:r>
    </w:p>
    <w:p w:rsidR="004505D1" w:rsidRPr="00C1238A" w:rsidRDefault="004505D1" w:rsidP="004505D1">
      <w:pPr>
        <w:spacing w:line="360" w:lineRule="auto"/>
        <w:jc w:val="both"/>
        <w:rPr>
          <w:rFonts w:ascii="Times New Roman" w:hAnsi="Times New Roman" w:cs="Times New Roman"/>
        </w:rPr>
      </w:pPr>
      <w:r w:rsidRPr="00C1238A">
        <w:rPr>
          <w:rFonts w:ascii="Times New Roman" w:hAnsi="Times New Roman" w:cs="Times New Roman"/>
        </w:rPr>
        <w:t xml:space="preserve">Allen, N. E., Appleby, P. N., &amp; Key, T. J. (2002). Diet, vegetarianism, and cataract risk. The American journal of clinical nutrition, 75(5), 797-798. </w:t>
      </w:r>
    </w:p>
    <w:p w:rsidR="004505D1" w:rsidRPr="00C1238A" w:rsidRDefault="004505D1" w:rsidP="004505D1">
      <w:pPr>
        <w:spacing w:line="360" w:lineRule="auto"/>
        <w:jc w:val="both"/>
        <w:rPr>
          <w:rFonts w:ascii="Times New Roman" w:hAnsi="Times New Roman" w:cs="Times New Roman"/>
        </w:rPr>
      </w:pPr>
      <w:proofErr w:type="spellStart"/>
      <w:r w:rsidRPr="00C1238A">
        <w:rPr>
          <w:rFonts w:ascii="Times New Roman" w:hAnsi="Times New Roman" w:cs="Times New Roman"/>
        </w:rPr>
        <w:t>Baumeister</w:t>
      </w:r>
      <w:proofErr w:type="spellEnd"/>
      <w:r w:rsidRPr="00C1238A">
        <w:rPr>
          <w:rFonts w:ascii="Times New Roman" w:hAnsi="Times New Roman" w:cs="Times New Roman"/>
        </w:rPr>
        <w:t xml:space="preserve">, R. F., &amp; Leary, M. R. (1995). The need to belong: Desire for interpersonal attachments as a fundamental human motivation. Psychological Bulletin, 117(3), 497–529. doi:10.1037/0033-2909.117.3.497. </w:t>
      </w:r>
    </w:p>
    <w:p w:rsidR="004505D1" w:rsidRPr="00C1238A" w:rsidRDefault="004505D1" w:rsidP="004505D1">
      <w:pPr>
        <w:spacing w:line="360" w:lineRule="auto"/>
        <w:jc w:val="both"/>
        <w:rPr>
          <w:rFonts w:ascii="Times New Roman" w:hAnsi="Times New Roman" w:cs="Times New Roman"/>
        </w:rPr>
      </w:pPr>
      <w:r w:rsidRPr="00C1238A">
        <w:rPr>
          <w:rFonts w:ascii="Times New Roman" w:hAnsi="Times New Roman" w:cs="Times New Roman"/>
        </w:rPr>
        <w:t xml:space="preserve">BBC. (2021). Pizza Express: Why Dough Balls and the Piano Player Matter. Retrieved from </w:t>
      </w:r>
      <w:hyperlink r:id="rId9" w:tgtFrame="_new" w:history="1">
        <w:r w:rsidRPr="00C1238A">
          <w:rPr>
            <w:rStyle w:val="Hyperlink"/>
            <w:rFonts w:ascii="Times New Roman" w:hAnsi="Times New Roman" w:cs="Times New Roman"/>
          </w:rPr>
          <w:t>https://www.bbc.com/news/business-58916804</w:t>
        </w:r>
      </w:hyperlink>
      <w:r w:rsidRPr="00C1238A">
        <w:rPr>
          <w:rFonts w:ascii="Times New Roman" w:hAnsi="Times New Roman" w:cs="Times New Roman"/>
        </w:rPr>
        <w:t xml:space="preserve">. Boulanger, P. M. (2020). Restaurant review sites and the construction of culinary identity. Journal of Business Research, 110, 463-475. doi:10.1016/j.jbusres.2019.11.052. </w:t>
      </w:r>
    </w:p>
    <w:p w:rsidR="004505D1" w:rsidRPr="00C1238A" w:rsidRDefault="004505D1" w:rsidP="004505D1">
      <w:pPr>
        <w:spacing w:line="360" w:lineRule="auto"/>
        <w:jc w:val="both"/>
        <w:rPr>
          <w:rFonts w:ascii="Times New Roman" w:hAnsi="Times New Roman" w:cs="Times New Roman"/>
        </w:rPr>
      </w:pPr>
      <w:r w:rsidRPr="00C1238A">
        <w:rPr>
          <w:rFonts w:ascii="Times New Roman" w:hAnsi="Times New Roman" w:cs="Times New Roman"/>
        </w:rPr>
        <w:t xml:space="preserve">Canadian Food Inspection Agency. (2022). Labelling Requirements for Prepackaged Foods. Retrieved from </w:t>
      </w:r>
      <w:hyperlink r:id="rId10" w:tgtFrame="_new" w:history="1">
        <w:r w:rsidRPr="00C1238A">
          <w:rPr>
            <w:rStyle w:val="Hyperlink"/>
            <w:rFonts w:ascii="Times New Roman" w:hAnsi="Times New Roman" w:cs="Times New Roman"/>
          </w:rPr>
          <w:t>https://www.inspection.gc.ca/food-label-requirements/labelling/eng/1383610522023/1383610646814</w:t>
        </w:r>
      </w:hyperlink>
      <w:r w:rsidRPr="00C1238A">
        <w:rPr>
          <w:rFonts w:ascii="Times New Roman" w:hAnsi="Times New Roman" w:cs="Times New Roman"/>
        </w:rPr>
        <w:t xml:space="preserve">. </w:t>
      </w:r>
    </w:p>
    <w:p w:rsidR="004505D1" w:rsidRPr="00C1238A" w:rsidRDefault="004505D1" w:rsidP="004505D1">
      <w:pPr>
        <w:spacing w:line="360" w:lineRule="auto"/>
        <w:jc w:val="both"/>
        <w:rPr>
          <w:rFonts w:ascii="Times New Roman" w:hAnsi="Times New Roman" w:cs="Times New Roman"/>
        </w:rPr>
      </w:pPr>
      <w:proofErr w:type="spellStart"/>
      <w:r w:rsidRPr="00C1238A">
        <w:rPr>
          <w:rFonts w:ascii="Times New Roman" w:hAnsi="Times New Roman" w:cs="Times New Roman"/>
        </w:rPr>
        <w:t>Carruthers</w:t>
      </w:r>
      <w:proofErr w:type="spellEnd"/>
      <w:r w:rsidRPr="00C1238A">
        <w:rPr>
          <w:rFonts w:ascii="Times New Roman" w:hAnsi="Times New Roman" w:cs="Times New Roman"/>
        </w:rPr>
        <w:t xml:space="preserve">, G. (2016). The impact of location on restaurant customer satisfaction: A study of Calgary restaurants. Journal of Foodservice Business Research, 19(2), 135-147. doi:10.1080/15378020.2015.1128301. </w:t>
      </w:r>
    </w:p>
    <w:p w:rsidR="004505D1" w:rsidRPr="00C1238A" w:rsidRDefault="004505D1" w:rsidP="004505D1">
      <w:pPr>
        <w:spacing w:line="360" w:lineRule="auto"/>
        <w:jc w:val="both"/>
        <w:rPr>
          <w:rFonts w:ascii="Times New Roman" w:hAnsi="Times New Roman" w:cs="Times New Roman"/>
        </w:rPr>
      </w:pPr>
      <w:r w:rsidRPr="00C1238A">
        <w:rPr>
          <w:rFonts w:ascii="Times New Roman" w:hAnsi="Times New Roman" w:cs="Times New Roman"/>
        </w:rPr>
        <w:t xml:space="preserve">Chen, M. F. (2018). Understanding the factors affecting online restaurant review credibility: An empirical study. Journal of Retailing and Consumer Services, 40, 295-304. doi:10.1016/j.jretconser.2017.09.016. </w:t>
      </w:r>
    </w:p>
    <w:p w:rsidR="004505D1" w:rsidRPr="00C1238A" w:rsidRDefault="004505D1" w:rsidP="004505D1">
      <w:pPr>
        <w:spacing w:line="360" w:lineRule="auto"/>
        <w:jc w:val="both"/>
        <w:rPr>
          <w:rFonts w:ascii="Times New Roman" w:hAnsi="Times New Roman" w:cs="Times New Roman"/>
        </w:rPr>
      </w:pPr>
      <w:r w:rsidRPr="00C1238A">
        <w:rPr>
          <w:rFonts w:ascii="Times New Roman" w:hAnsi="Times New Roman" w:cs="Times New Roman"/>
        </w:rPr>
        <w:t xml:space="preserve">Chiang, P. (2019). How Pizza Express is thriving in Hong Kong. South China Morning Post. Retrieved from </w:t>
      </w:r>
      <w:hyperlink r:id="rId11" w:tgtFrame="_new" w:history="1">
        <w:r w:rsidRPr="00C1238A">
          <w:rPr>
            <w:rStyle w:val="Hyperlink"/>
            <w:rFonts w:ascii="Times New Roman" w:hAnsi="Times New Roman" w:cs="Times New Roman"/>
          </w:rPr>
          <w:t>https://www.scmp.com/business/companies/article/3029707/how-pizza-express-thriving-hong-kong-despite-financial-turmoil</w:t>
        </w:r>
      </w:hyperlink>
      <w:r w:rsidRPr="00C1238A">
        <w:rPr>
          <w:rFonts w:ascii="Times New Roman" w:hAnsi="Times New Roman" w:cs="Times New Roman"/>
        </w:rPr>
        <w:t xml:space="preserve"> </w:t>
      </w:r>
    </w:p>
    <w:p w:rsidR="004505D1" w:rsidRPr="00C1238A" w:rsidRDefault="004505D1" w:rsidP="004505D1">
      <w:pPr>
        <w:spacing w:line="360" w:lineRule="auto"/>
        <w:jc w:val="both"/>
        <w:rPr>
          <w:rFonts w:ascii="Times New Roman" w:hAnsi="Times New Roman" w:cs="Times New Roman"/>
        </w:rPr>
      </w:pPr>
      <w:r w:rsidRPr="00C1238A">
        <w:rPr>
          <w:rFonts w:ascii="Times New Roman" w:hAnsi="Times New Roman" w:cs="Times New Roman"/>
        </w:rPr>
        <w:t xml:space="preserve">Clegg, A. J., &amp; Colquitt, J. L. (2015). Education and self-management for people newly diagnosed with type 2 diabetes: a qualitative study of patients' views. Diabetic medicine, 32(1), 78-86. </w:t>
      </w:r>
    </w:p>
    <w:p w:rsidR="004505D1" w:rsidRPr="00C1238A" w:rsidRDefault="004505D1" w:rsidP="004505D1">
      <w:pPr>
        <w:spacing w:line="360" w:lineRule="auto"/>
        <w:jc w:val="both"/>
        <w:rPr>
          <w:rFonts w:ascii="Times New Roman" w:hAnsi="Times New Roman" w:cs="Times New Roman"/>
        </w:rPr>
      </w:pPr>
      <w:r w:rsidRPr="00C1238A">
        <w:rPr>
          <w:rFonts w:ascii="Times New Roman" w:hAnsi="Times New Roman" w:cs="Times New Roman"/>
        </w:rPr>
        <w:t xml:space="preserve">Cochrane, K. (2018). Why do we love pizza so much? The Guardian. Retrieved from </w:t>
      </w:r>
      <w:hyperlink r:id="rId12" w:tgtFrame="_new" w:history="1">
        <w:r w:rsidRPr="00C1238A">
          <w:rPr>
            <w:rStyle w:val="Hyperlink"/>
            <w:rFonts w:ascii="Times New Roman" w:hAnsi="Times New Roman" w:cs="Times New Roman"/>
          </w:rPr>
          <w:t>https://www.theguardian.com/lifeandstyle/2018/oct/11/why-do-we-love-pizza-so-much</w:t>
        </w:r>
      </w:hyperlink>
      <w:r w:rsidRPr="00C1238A">
        <w:rPr>
          <w:rFonts w:ascii="Times New Roman" w:hAnsi="Times New Roman" w:cs="Times New Roman"/>
        </w:rPr>
        <w:t xml:space="preserve"> </w:t>
      </w:r>
    </w:p>
    <w:p w:rsidR="004505D1" w:rsidRPr="00C1238A" w:rsidRDefault="004505D1" w:rsidP="004505D1">
      <w:pPr>
        <w:spacing w:line="360" w:lineRule="auto"/>
        <w:jc w:val="both"/>
        <w:rPr>
          <w:rFonts w:ascii="Times New Roman" w:hAnsi="Times New Roman" w:cs="Times New Roman"/>
        </w:rPr>
      </w:pPr>
      <w:proofErr w:type="spellStart"/>
      <w:r w:rsidRPr="00C1238A">
        <w:rPr>
          <w:rFonts w:ascii="Times New Roman" w:hAnsi="Times New Roman" w:cs="Times New Roman"/>
        </w:rPr>
        <w:t>Crossan</w:t>
      </w:r>
      <w:proofErr w:type="spellEnd"/>
      <w:r w:rsidRPr="00C1238A">
        <w:rPr>
          <w:rFonts w:ascii="Times New Roman" w:hAnsi="Times New Roman" w:cs="Times New Roman"/>
        </w:rPr>
        <w:t xml:space="preserve">, J. (2018). Pizza Express reveals details of vegan menu. Big Hospitality. Retrieved from </w:t>
      </w:r>
      <w:hyperlink r:id="rId13" w:tgtFrame="_new" w:history="1">
        <w:r w:rsidRPr="00C1238A">
          <w:rPr>
            <w:rStyle w:val="Hyperlink"/>
            <w:rFonts w:ascii="Times New Roman" w:hAnsi="Times New Roman" w:cs="Times New Roman"/>
          </w:rPr>
          <w:t>https://www.bighospitality.co.uk/Article/2018/09/25/Pizza-Express-reveals-details-of-vegan-menu</w:t>
        </w:r>
      </w:hyperlink>
      <w:r w:rsidRPr="00C1238A">
        <w:rPr>
          <w:rFonts w:ascii="Times New Roman" w:hAnsi="Times New Roman" w:cs="Times New Roman"/>
        </w:rPr>
        <w:t xml:space="preserve"> </w:t>
      </w:r>
    </w:p>
    <w:p w:rsidR="004505D1" w:rsidRPr="00C1238A" w:rsidRDefault="004505D1" w:rsidP="004505D1">
      <w:pPr>
        <w:spacing w:line="360" w:lineRule="auto"/>
        <w:jc w:val="both"/>
        <w:rPr>
          <w:rFonts w:ascii="Times New Roman" w:hAnsi="Times New Roman" w:cs="Times New Roman"/>
        </w:rPr>
      </w:pPr>
      <w:r w:rsidRPr="00C1238A">
        <w:rPr>
          <w:rFonts w:ascii="Times New Roman" w:hAnsi="Times New Roman" w:cs="Times New Roman"/>
        </w:rPr>
        <w:lastRenderedPageBreak/>
        <w:t xml:space="preserve">De </w:t>
      </w:r>
      <w:proofErr w:type="spellStart"/>
      <w:r w:rsidRPr="00C1238A">
        <w:rPr>
          <w:rFonts w:ascii="Times New Roman" w:hAnsi="Times New Roman" w:cs="Times New Roman"/>
        </w:rPr>
        <w:t>Clercq</w:t>
      </w:r>
      <w:proofErr w:type="spellEnd"/>
      <w:r w:rsidRPr="00C1238A">
        <w:rPr>
          <w:rFonts w:ascii="Times New Roman" w:hAnsi="Times New Roman" w:cs="Times New Roman"/>
        </w:rPr>
        <w:t xml:space="preserve">, G. (2017). Pizza Express offers pizza-making parties to boost sales. Reuters. Retrieved from </w:t>
      </w:r>
      <w:hyperlink r:id="rId14" w:tgtFrame="_new" w:history="1">
        <w:r w:rsidRPr="00C1238A">
          <w:rPr>
            <w:rStyle w:val="Hyperlink"/>
            <w:rFonts w:ascii="Times New Roman" w:hAnsi="Times New Roman" w:cs="Times New Roman"/>
          </w:rPr>
          <w:t>https://www.reuters.com/article/us-pizzaexpress-m-a-accor/pizza-express-offers-pizza-making-parties-to-boost-sales-idUSKBN1CZ0MJ</w:t>
        </w:r>
      </w:hyperlink>
      <w:r w:rsidRPr="00C1238A">
        <w:rPr>
          <w:rFonts w:ascii="Times New Roman" w:hAnsi="Times New Roman" w:cs="Times New Roman"/>
        </w:rPr>
        <w:t xml:space="preserve"> </w:t>
      </w:r>
    </w:p>
    <w:p w:rsidR="004505D1" w:rsidRPr="00C1238A" w:rsidRDefault="004505D1" w:rsidP="004505D1">
      <w:pPr>
        <w:spacing w:line="360" w:lineRule="auto"/>
        <w:jc w:val="both"/>
        <w:rPr>
          <w:rFonts w:ascii="Times New Roman" w:hAnsi="Times New Roman" w:cs="Times New Roman"/>
        </w:rPr>
      </w:pPr>
      <w:r w:rsidRPr="00C1238A">
        <w:rPr>
          <w:rFonts w:ascii="Times New Roman" w:hAnsi="Times New Roman" w:cs="Times New Roman"/>
        </w:rPr>
        <w:t xml:space="preserve">Dunne, T. (2019). How halal food went mainstream in the UK. BBC News. Retrieved from </w:t>
      </w:r>
      <w:hyperlink r:id="rId15" w:tgtFrame="_new" w:history="1">
        <w:r w:rsidRPr="00C1238A">
          <w:rPr>
            <w:rStyle w:val="Hyperlink"/>
            <w:rFonts w:ascii="Times New Roman" w:hAnsi="Times New Roman" w:cs="Times New Roman"/>
          </w:rPr>
          <w:t>https://www.bbc.com/news/uk-england-47870251</w:t>
        </w:r>
      </w:hyperlink>
      <w:r w:rsidRPr="00C1238A">
        <w:rPr>
          <w:rFonts w:ascii="Times New Roman" w:hAnsi="Times New Roman" w:cs="Times New Roman"/>
        </w:rPr>
        <w:t xml:space="preserve"> </w:t>
      </w:r>
    </w:p>
    <w:p w:rsidR="004505D1" w:rsidRPr="00C1238A" w:rsidRDefault="004505D1" w:rsidP="004505D1">
      <w:pPr>
        <w:spacing w:line="360" w:lineRule="auto"/>
        <w:jc w:val="both"/>
        <w:rPr>
          <w:rFonts w:ascii="Times New Roman" w:hAnsi="Times New Roman" w:cs="Times New Roman"/>
        </w:rPr>
      </w:pPr>
      <w:r w:rsidRPr="00C1238A">
        <w:rPr>
          <w:rFonts w:ascii="Times New Roman" w:hAnsi="Times New Roman" w:cs="Times New Roman"/>
        </w:rPr>
        <w:t xml:space="preserve">Guardian Food. (2018). Pizza Express: the UK's </w:t>
      </w:r>
      <w:proofErr w:type="spellStart"/>
      <w:r w:rsidRPr="00C1238A">
        <w:rPr>
          <w:rFonts w:ascii="Times New Roman" w:hAnsi="Times New Roman" w:cs="Times New Roman"/>
        </w:rPr>
        <w:t>favourite</w:t>
      </w:r>
      <w:proofErr w:type="spellEnd"/>
      <w:r w:rsidRPr="00C1238A">
        <w:rPr>
          <w:rFonts w:ascii="Times New Roman" w:hAnsi="Times New Roman" w:cs="Times New Roman"/>
        </w:rPr>
        <w:t xml:space="preserve"> restaurant chain? The Guardian. Retrieved from </w:t>
      </w:r>
      <w:hyperlink r:id="rId16" w:tgtFrame="_new" w:history="1">
        <w:r w:rsidRPr="00C1238A">
          <w:rPr>
            <w:rStyle w:val="Hyperlink"/>
            <w:rFonts w:ascii="Times New Roman" w:hAnsi="Times New Roman" w:cs="Times New Roman"/>
          </w:rPr>
          <w:t>https://www.theguardian.com/food/2018/jul/25/pizza-express-uk-favourite-restaurant-chain</w:t>
        </w:r>
      </w:hyperlink>
      <w:r w:rsidRPr="00C1238A">
        <w:rPr>
          <w:rFonts w:ascii="Times New Roman" w:hAnsi="Times New Roman" w:cs="Times New Roman"/>
        </w:rPr>
        <w:t xml:space="preserve"> </w:t>
      </w:r>
    </w:p>
    <w:sectPr w:rsidR="004505D1" w:rsidRPr="00C1238A" w:rsidSect="00C1238A">
      <w:footerReference w:type="default" r:id="rId17"/>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A177C" w:rsidRDefault="002A177C" w:rsidP="00C1238A">
      <w:pPr>
        <w:spacing w:after="0" w:line="240" w:lineRule="auto"/>
      </w:pPr>
      <w:r>
        <w:separator/>
      </w:r>
    </w:p>
  </w:endnote>
  <w:endnote w:type="continuationSeparator" w:id="0">
    <w:p w:rsidR="002A177C" w:rsidRDefault="002A177C" w:rsidP="00C123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64421486"/>
      <w:docPartObj>
        <w:docPartGallery w:val="Page Numbers (Bottom of Page)"/>
        <w:docPartUnique/>
      </w:docPartObj>
    </w:sdtPr>
    <w:sdtEndPr>
      <w:rPr>
        <w:noProof/>
      </w:rPr>
    </w:sdtEndPr>
    <w:sdtContent>
      <w:p w:rsidR="00C1238A" w:rsidRDefault="00C1238A">
        <w:pPr>
          <w:pStyle w:val="Footer"/>
          <w:jc w:val="right"/>
        </w:pPr>
        <w:r>
          <w:fldChar w:fldCharType="begin"/>
        </w:r>
        <w:r>
          <w:instrText xml:space="preserve"> PAGE   \* MERGEFORMAT </w:instrText>
        </w:r>
        <w:r>
          <w:fldChar w:fldCharType="separate"/>
        </w:r>
        <w:r w:rsidR="001E38F7">
          <w:rPr>
            <w:noProof/>
          </w:rPr>
          <w:t>8</w:t>
        </w:r>
        <w:r>
          <w:rPr>
            <w:noProof/>
          </w:rPr>
          <w:fldChar w:fldCharType="end"/>
        </w:r>
      </w:p>
    </w:sdtContent>
  </w:sdt>
  <w:p w:rsidR="00C1238A" w:rsidRDefault="00C123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A177C" w:rsidRDefault="002A177C" w:rsidP="00C1238A">
      <w:pPr>
        <w:spacing w:after="0" w:line="240" w:lineRule="auto"/>
      </w:pPr>
      <w:r>
        <w:separator/>
      </w:r>
    </w:p>
  </w:footnote>
  <w:footnote w:type="continuationSeparator" w:id="0">
    <w:p w:rsidR="002A177C" w:rsidRDefault="002A177C" w:rsidP="00C1238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181F90"/>
    <w:multiLevelType w:val="multilevel"/>
    <w:tmpl w:val="1898C8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1942156"/>
    <w:multiLevelType w:val="multilevel"/>
    <w:tmpl w:val="0C2A25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D414D56"/>
    <w:multiLevelType w:val="hybridMultilevel"/>
    <w:tmpl w:val="671AC5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F28403C"/>
    <w:multiLevelType w:val="multilevel"/>
    <w:tmpl w:val="E57443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404B2D27"/>
    <w:multiLevelType w:val="multilevel"/>
    <w:tmpl w:val="EA9CDF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68107980"/>
    <w:multiLevelType w:val="multilevel"/>
    <w:tmpl w:val="10DC1E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75DF3195"/>
    <w:multiLevelType w:val="hybridMultilevel"/>
    <w:tmpl w:val="5302DBBC"/>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0"/>
  </w:num>
  <w:num w:numId="4">
    <w:abstractNumId w:val="4"/>
  </w:num>
  <w:num w:numId="5">
    <w:abstractNumId w:val="2"/>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3F64"/>
    <w:rsid w:val="001E38F7"/>
    <w:rsid w:val="0026171D"/>
    <w:rsid w:val="00285A03"/>
    <w:rsid w:val="002A177C"/>
    <w:rsid w:val="004505D1"/>
    <w:rsid w:val="006732C1"/>
    <w:rsid w:val="00792C81"/>
    <w:rsid w:val="00953F64"/>
    <w:rsid w:val="00C1238A"/>
    <w:rsid w:val="00C45005"/>
    <w:rsid w:val="00C77B35"/>
    <w:rsid w:val="00EE78E4"/>
    <w:rsid w:val="00F801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984BE68-8C91-47AD-9A55-EC2ED20620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505D1"/>
    <w:pPr>
      <w:keepNext/>
      <w:keepLines/>
      <w:spacing w:before="240" w:after="0"/>
      <w:outlineLvl w:val="0"/>
    </w:pPr>
    <w:rPr>
      <w:rFonts w:ascii="Times New Roman" w:eastAsiaTheme="majorEastAsia" w:hAnsi="Times New Roman"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505D1"/>
    <w:pPr>
      <w:keepNext/>
      <w:keepLines/>
      <w:spacing w:before="40" w:after="0"/>
      <w:outlineLvl w:val="1"/>
    </w:pPr>
    <w:rPr>
      <w:rFonts w:ascii="Times New Roman" w:eastAsiaTheme="majorEastAsia" w:hAnsi="Times New Roman" w:cstheme="majorBidi"/>
      <w:color w:val="2E74B5"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53F64"/>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792C81"/>
    <w:rPr>
      <w:color w:val="0000FF"/>
      <w:u w:val="single"/>
    </w:rPr>
  </w:style>
  <w:style w:type="paragraph" w:styleId="ListParagraph">
    <w:name w:val="List Paragraph"/>
    <w:basedOn w:val="Normal"/>
    <w:link w:val="ListParagraphChar"/>
    <w:uiPriority w:val="34"/>
    <w:qFormat/>
    <w:rsid w:val="0026171D"/>
    <w:pPr>
      <w:ind w:left="720"/>
      <w:contextualSpacing/>
    </w:pPr>
  </w:style>
  <w:style w:type="character" w:customStyle="1" w:styleId="Heading1Char">
    <w:name w:val="Heading 1 Char"/>
    <w:basedOn w:val="DefaultParagraphFont"/>
    <w:link w:val="Heading1"/>
    <w:uiPriority w:val="9"/>
    <w:rsid w:val="004505D1"/>
    <w:rPr>
      <w:rFonts w:ascii="Times New Roman" w:eastAsiaTheme="majorEastAsia" w:hAnsi="Times New Roman" w:cstheme="majorBidi"/>
      <w:color w:val="2E74B5" w:themeColor="accent1" w:themeShade="BF"/>
      <w:sz w:val="32"/>
      <w:szCs w:val="32"/>
    </w:rPr>
  </w:style>
  <w:style w:type="character" w:customStyle="1" w:styleId="Heading2Char">
    <w:name w:val="Heading 2 Char"/>
    <w:basedOn w:val="DefaultParagraphFont"/>
    <w:link w:val="Heading2"/>
    <w:uiPriority w:val="9"/>
    <w:rsid w:val="004505D1"/>
    <w:rPr>
      <w:rFonts w:ascii="Times New Roman" w:eastAsiaTheme="majorEastAsia" w:hAnsi="Times New Roman" w:cstheme="majorBidi"/>
      <w:color w:val="2E74B5" w:themeColor="accent1" w:themeShade="BF"/>
      <w:sz w:val="28"/>
      <w:szCs w:val="26"/>
    </w:rPr>
  </w:style>
  <w:style w:type="paragraph" w:styleId="Header">
    <w:name w:val="header"/>
    <w:basedOn w:val="Normal"/>
    <w:link w:val="HeaderChar"/>
    <w:uiPriority w:val="99"/>
    <w:unhideWhenUsed/>
    <w:rsid w:val="00C1238A"/>
    <w:pPr>
      <w:tabs>
        <w:tab w:val="center" w:pos="4680"/>
        <w:tab w:val="right" w:pos="9360"/>
      </w:tabs>
      <w:spacing w:after="0" w:line="240" w:lineRule="auto"/>
    </w:pPr>
  </w:style>
  <w:style w:type="character" w:customStyle="1" w:styleId="HeaderChar">
    <w:name w:val="Header Char"/>
    <w:basedOn w:val="DefaultParagraphFont"/>
    <w:link w:val="Header"/>
    <w:uiPriority w:val="99"/>
    <w:rsid w:val="00C1238A"/>
  </w:style>
  <w:style w:type="paragraph" w:styleId="Footer">
    <w:name w:val="footer"/>
    <w:basedOn w:val="Normal"/>
    <w:link w:val="FooterChar"/>
    <w:uiPriority w:val="99"/>
    <w:unhideWhenUsed/>
    <w:rsid w:val="00C1238A"/>
    <w:pPr>
      <w:tabs>
        <w:tab w:val="center" w:pos="4680"/>
        <w:tab w:val="right" w:pos="9360"/>
      </w:tabs>
      <w:spacing w:after="0" w:line="240" w:lineRule="auto"/>
    </w:pPr>
  </w:style>
  <w:style w:type="character" w:customStyle="1" w:styleId="FooterChar">
    <w:name w:val="Footer Char"/>
    <w:basedOn w:val="DefaultParagraphFont"/>
    <w:link w:val="Footer"/>
    <w:uiPriority w:val="99"/>
    <w:rsid w:val="00C1238A"/>
  </w:style>
  <w:style w:type="paragraph" w:styleId="NoSpacing">
    <w:name w:val="No Spacing"/>
    <w:link w:val="NoSpacingChar"/>
    <w:uiPriority w:val="1"/>
    <w:qFormat/>
    <w:rsid w:val="00C1238A"/>
    <w:pPr>
      <w:spacing w:after="0" w:line="240" w:lineRule="auto"/>
    </w:pPr>
    <w:rPr>
      <w:rFonts w:eastAsiaTheme="minorEastAsia"/>
    </w:rPr>
  </w:style>
  <w:style w:type="character" w:customStyle="1" w:styleId="NoSpacingChar">
    <w:name w:val="No Spacing Char"/>
    <w:basedOn w:val="DefaultParagraphFont"/>
    <w:link w:val="NoSpacing"/>
    <w:uiPriority w:val="1"/>
    <w:rsid w:val="00C1238A"/>
    <w:rPr>
      <w:rFonts w:eastAsiaTheme="minorEastAsia"/>
    </w:rPr>
  </w:style>
  <w:style w:type="paragraph" w:styleId="TOCHeading">
    <w:name w:val="TOC Heading"/>
    <w:basedOn w:val="Heading1"/>
    <w:next w:val="Normal"/>
    <w:uiPriority w:val="39"/>
    <w:unhideWhenUsed/>
    <w:qFormat/>
    <w:rsid w:val="00C1238A"/>
    <w:pPr>
      <w:outlineLvl w:val="9"/>
    </w:pPr>
    <w:rPr>
      <w:rFonts w:asciiTheme="majorHAnsi" w:hAnsiTheme="majorHAnsi"/>
    </w:rPr>
  </w:style>
  <w:style w:type="paragraph" w:styleId="TOC1">
    <w:name w:val="toc 1"/>
    <w:basedOn w:val="Normal"/>
    <w:next w:val="Normal"/>
    <w:autoRedefine/>
    <w:uiPriority w:val="39"/>
    <w:unhideWhenUsed/>
    <w:rsid w:val="00C1238A"/>
    <w:pPr>
      <w:spacing w:after="100"/>
    </w:pPr>
  </w:style>
  <w:style w:type="paragraph" w:styleId="TOC2">
    <w:name w:val="toc 2"/>
    <w:basedOn w:val="Normal"/>
    <w:next w:val="Normal"/>
    <w:autoRedefine/>
    <w:uiPriority w:val="39"/>
    <w:unhideWhenUsed/>
    <w:rsid w:val="00C1238A"/>
    <w:pPr>
      <w:spacing w:after="100"/>
      <w:ind w:left="220"/>
    </w:pPr>
  </w:style>
  <w:style w:type="character" w:customStyle="1" w:styleId="ListParagraphChar">
    <w:name w:val="List Paragraph Char"/>
    <w:link w:val="ListParagraph"/>
    <w:uiPriority w:val="34"/>
    <w:locked/>
    <w:rsid w:val="001E38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399058">
      <w:bodyDiv w:val="1"/>
      <w:marLeft w:val="0"/>
      <w:marRight w:val="0"/>
      <w:marTop w:val="0"/>
      <w:marBottom w:val="0"/>
      <w:divBdr>
        <w:top w:val="none" w:sz="0" w:space="0" w:color="auto"/>
        <w:left w:val="none" w:sz="0" w:space="0" w:color="auto"/>
        <w:bottom w:val="none" w:sz="0" w:space="0" w:color="auto"/>
        <w:right w:val="none" w:sz="0" w:space="0" w:color="auto"/>
      </w:divBdr>
      <w:divsChild>
        <w:div w:id="1072043804">
          <w:marLeft w:val="0"/>
          <w:marRight w:val="0"/>
          <w:marTop w:val="0"/>
          <w:marBottom w:val="0"/>
          <w:divBdr>
            <w:top w:val="single" w:sz="2" w:space="0" w:color="auto"/>
            <w:left w:val="single" w:sz="2" w:space="0" w:color="auto"/>
            <w:bottom w:val="single" w:sz="6" w:space="0" w:color="auto"/>
            <w:right w:val="single" w:sz="2" w:space="0" w:color="auto"/>
          </w:divBdr>
          <w:divsChild>
            <w:div w:id="2129271071">
              <w:marLeft w:val="0"/>
              <w:marRight w:val="0"/>
              <w:marTop w:val="100"/>
              <w:marBottom w:val="100"/>
              <w:divBdr>
                <w:top w:val="single" w:sz="2" w:space="0" w:color="D9D9E3"/>
                <w:left w:val="single" w:sz="2" w:space="0" w:color="D9D9E3"/>
                <w:bottom w:val="single" w:sz="2" w:space="0" w:color="D9D9E3"/>
                <w:right w:val="single" w:sz="2" w:space="0" w:color="D9D9E3"/>
              </w:divBdr>
              <w:divsChild>
                <w:div w:id="638804181">
                  <w:marLeft w:val="0"/>
                  <w:marRight w:val="0"/>
                  <w:marTop w:val="0"/>
                  <w:marBottom w:val="0"/>
                  <w:divBdr>
                    <w:top w:val="single" w:sz="2" w:space="0" w:color="D9D9E3"/>
                    <w:left w:val="single" w:sz="2" w:space="0" w:color="D9D9E3"/>
                    <w:bottom w:val="single" w:sz="2" w:space="0" w:color="D9D9E3"/>
                    <w:right w:val="single" w:sz="2" w:space="0" w:color="D9D9E3"/>
                  </w:divBdr>
                  <w:divsChild>
                    <w:div w:id="820316779">
                      <w:marLeft w:val="0"/>
                      <w:marRight w:val="0"/>
                      <w:marTop w:val="0"/>
                      <w:marBottom w:val="0"/>
                      <w:divBdr>
                        <w:top w:val="single" w:sz="2" w:space="0" w:color="D9D9E3"/>
                        <w:left w:val="single" w:sz="2" w:space="0" w:color="D9D9E3"/>
                        <w:bottom w:val="single" w:sz="2" w:space="0" w:color="D9D9E3"/>
                        <w:right w:val="single" w:sz="2" w:space="0" w:color="D9D9E3"/>
                      </w:divBdr>
                      <w:divsChild>
                        <w:div w:id="1520847495">
                          <w:marLeft w:val="0"/>
                          <w:marRight w:val="0"/>
                          <w:marTop w:val="0"/>
                          <w:marBottom w:val="0"/>
                          <w:divBdr>
                            <w:top w:val="single" w:sz="2" w:space="0" w:color="D9D9E3"/>
                            <w:left w:val="single" w:sz="2" w:space="0" w:color="D9D9E3"/>
                            <w:bottom w:val="single" w:sz="2" w:space="0" w:color="D9D9E3"/>
                            <w:right w:val="single" w:sz="2" w:space="0" w:color="D9D9E3"/>
                          </w:divBdr>
                          <w:divsChild>
                            <w:div w:id="15800168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02727477">
          <w:marLeft w:val="0"/>
          <w:marRight w:val="0"/>
          <w:marTop w:val="0"/>
          <w:marBottom w:val="0"/>
          <w:divBdr>
            <w:top w:val="single" w:sz="2" w:space="0" w:color="auto"/>
            <w:left w:val="single" w:sz="2" w:space="0" w:color="auto"/>
            <w:bottom w:val="single" w:sz="6" w:space="0" w:color="auto"/>
            <w:right w:val="single" w:sz="2" w:space="0" w:color="auto"/>
          </w:divBdr>
          <w:divsChild>
            <w:div w:id="1574968986">
              <w:marLeft w:val="0"/>
              <w:marRight w:val="0"/>
              <w:marTop w:val="100"/>
              <w:marBottom w:val="100"/>
              <w:divBdr>
                <w:top w:val="single" w:sz="2" w:space="0" w:color="D9D9E3"/>
                <w:left w:val="single" w:sz="2" w:space="0" w:color="D9D9E3"/>
                <w:bottom w:val="single" w:sz="2" w:space="0" w:color="D9D9E3"/>
                <w:right w:val="single" w:sz="2" w:space="0" w:color="D9D9E3"/>
              </w:divBdr>
              <w:divsChild>
                <w:div w:id="1712534874">
                  <w:marLeft w:val="0"/>
                  <w:marRight w:val="0"/>
                  <w:marTop w:val="0"/>
                  <w:marBottom w:val="0"/>
                  <w:divBdr>
                    <w:top w:val="single" w:sz="2" w:space="0" w:color="D9D9E3"/>
                    <w:left w:val="single" w:sz="2" w:space="0" w:color="D9D9E3"/>
                    <w:bottom w:val="single" w:sz="2" w:space="0" w:color="D9D9E3"/>
                    <w:right w:val="single" w:sz="2" w:space="0" w:color="D9D9E3"/>
                  </w:divBdr>
                  <w:divsChild>
                    <w:div w:id="5215515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141920176">
                  <w:marLeft w:val="0"/>
                  <w:marRight w:val="0"/>
                  <w:marTop w:val="0"/>
                  <w:marBottom w:val="0"/>
                  <w:divBdr>
                    <w:top w:val="single" w:sz="2" w:space="0" w:color="D9D9E3"/>
                    <w:left w:val="single" w:sz="2" w:space="0" w:color="D9D9E3"/>
                    <w:bottom w:val="single" w:sz="2" w:space="0" w:color="D9D9E3"/>
                    <w:right w:val="single" w:sz="2" w:space="0" w:color="D9D9E3"/>
                  </w:divBdr>
                  <w:divsChild>
                    <w:div w:id="59257334">
                      <w:marLeft w:val="0"/>
                      <w:marRight w:val="0"/>
                      <w:marTop w:val="0"/>
                      <w:marBottom w:val="0"/>
                      <w:divBdr>
                        <w:top w:val="single" w:sz="2" w:space="0" w:color="D9D9E3"/>
                        <w:left w:val="single" w:sz="2" w:space="0" w:color="D9D9E3"/>
                        <w:bottom w:val="single" w:sz="2" w:space="0" w:color="D9D9E3"/>
                        <w:right w:val="single" w:sz="2" w:space="0" w:color="D9D9E3"/>
                      </w:divBdr>
                      <w:divsChild>
                        <w:div w:id="142561031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573243739">
          <w:marLeft w:val="0"/>
          <w:marRight w:val="0"/>
          <w:marTop w:val="0"/>
          <w:marBottom w:val="0"/>
          <w:divBdr>
            <w:top w:val="single" w:sz="2" w:space="0" w:color="auto"/>
            <w:left w:val="single" w:sz="2" w:space="0" w:color="auto"/>
            <w:bottom w:val="single" w:sz="6" w:space="0" w:color="auto"/>
            <w:right w:val="single" w:sz="2" w:space="0" w:color="auto"/>
          </w:divBdr>
          <w:divsChild>
            <w:div w:id="1785345819">
              <w:marLeft w:val="0"/>
              <w:marRight w:val="0"/>
              <w:marTop w:val="100"/>
              <w:marBottom w:val="100"/>
              <w:divBdr>
                <w:top w:val="single" w:sz="2" w:space="0" w:color="D9D9E3"/>
                <w:left w:val="single" w:sz="2" w:space="0" w:color="D9D9E3"/>
                <w:bottom w:val="single" w:sz="2" w:space="0" w:color="D9D9E3"/>
                <w:right w:val="single" w:sz="2" w:space="0" w:color="D9D9E3"/>
              </w:divBdr>
              <w:divsChild>
                <w:div w:id="190996099">
                  <w:marLeft w:val="0"/>
                  <w:marRight w:val="0"/>
                  <w:marTop w:val="0"/>
                  <w:marBottom w:val="0"/>
                  <w:divBdr>
                    <w:top w:val="single" w:sz="2" w:space="0" w:color="D9D9E3"/>
                    <w:left w:val="single" w:sz="2" w:space="0" w:color="D9D9E3"/>
                    <w:bottom w:val="single" w:sz="2" w:space="0" w:color="D9D9E3"/>
                    <w:right w:val="single" w:sz="2" w:space="0" w:color="D9D9E3"/>
                  </w:divBdr>
                  <w:divsChild>
                    <w:div w:id="794831388">
                      <w:marLeft w:val="0"/>
                      <w:marRight w:val="0"/>
                      <w:marTop w:val="0"/>
                      <w:marBottom w:val="0"/>
                      <w:divBdr>
                        <w:top w:val="single" w:sz="2" w:space="0" w:color="D9D9E3"/>
                        <w:left w:val="single" w:sz="2" w:space="0" w:color="D9D9E3"/>
                        <w:bottom w:val="single" w:sz="2" w:space="0" w:color="D9D9E3"/>
                        <w:right w:val="single" w:sz="2" w:space="0" w:color="D9D9E3"/>
                      </w:divBdr>
                      <w:divsChild>
                        <w:div w:id="715929225">
                          <w:marLeft w:val="0"/>
                          <w:marRight w:val="0"/>
                          <w:marTop w:val="0"/>
                          <w:marBottom w:val="0"/>
                          <w:divBdr>
                            <w:top w:val="single" w:sz="2" w:space="0" w:color="D9D9E3"/>
                            <w:left w:val="single" w:sz="2" w:space="0" w:color="D9D9E3"/>
                            <w:bottom w:val="single" w:sz="2" w:space="0" w:color="D9D9E3"/>
                            <w:right w:val="single" w:sz="2" w:space="0" w:color="D9D9E3"/>
                          </w:divBdr>
                          <w:divsChild>
                            <w:div w:id="11953403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80365334">
      <w:bodyDiv w:val="1"/>
      <w:marLeft w:val="0"/>
      <w:marRight w:val="0"/>
      <w:marTop w:val="0"/>
      <w:marBottom w:val="0"/>
      <w:divBdr>
        <w:top w:val="none" w:sz="0" w:space="0" w:color="auto"/>
        <w:left w:val="none" w:sz="0" w:space="0" w:color="auto"/>
        <w:bottom w:val="none" w:sz="0" w:space="0" w:color="auto"/>
        <w:right w:val="none" w:sz="0" w:space="0" w:color="auto"/>
      </w:divBdr>
    </w:div>
    <w:div w:id="449780332">
      <w:bodyDiv w:val="1"/>
      <w:marLeft w:val="0"/>
      <w:marRight w:val="0"/>
      <w:marTop w:val="0"/>
      <w:marBottom w:val="0"/>
      <w:divBdr>
        <w:top w:val="none" w:sz="0" w:space="0" w:color="auto"/>
        <w:left w:val="none" w:sz="0" w:space="0" w:color="auto"/>
        <w:bottom w:val="none" w:sz="0" w:space="0" w:color="auto"/>
        <w:right w:val="none" w:sz="0" w:space="0" w:color="auto"/>
      </w:divBdr>
    </w:div>
    <w:div w:id="626931042">
      <w:bodyDiv w:val="1"/>
      <w:marLeft w:val="0"/>
      <w:marRight w:val="0"/>
      <w:marTop w:val="0"/>
      <w:marBottom w:val="0"/>
      <w:divBdr>
        <w:top w:val="none" w:sz="0" w:space="0" w:color="auto"/>
        <w:left w:val="none" w:sz="0" w:space="0" w:color="auto"/>
        <w:bottom w:val="none" w:sz="0" w:space="0" w:color="auto"/>
        <w:right w:val="none" w:sz="0" w:space="0" w:color="auto"/>
      </w:divBdr>
    </w:div>
    <w:div w:id="806702139">
      <w:bodyDiv w:val="1"/>
      <w:marLeft w:val="0"/>
      <w:marRight w:val="0"/>
      <w:marTop w:val="0"/>
      <w:marBottom w:val="0"/>
      <w:divBdr>
        <w:top w:val="none" w:sz="0" w:space="0" w:color="auto"/>
        <w:left w:val="none" w:sz="0" w:space="0" w:color="auto"/>
        <w:bottom w:val="none" w:sz="0" w:space="0" w:color="auto"/>
        <w:right w:val="none" w:sz="0" w:space="0" w:color="auto"/>
      </w:divBdr>
    </w:div>
    <w:div w:id="1051003473">
      <w:bodyDiv w:val="1"/>
      <w:marLeft w:val="0"/>
      <w:marRight w:val="0"/>
      <w:marTop w:val="0"/>
      <w:marBottom w:val="0"/>
      <w:divBdr>
        <w:top w:val="none" w:sz="0" w:space="0" w:color="auto"/>
        <w:left w:val="none" w:sz="0" w:space="0" w:color="auto"/>
        <w:bottom w:val="none" w:sz="0" w:space="0" w:color="auto"/>
        <w:right w:val="none" w:sz="0" w:space="0" w:color="auto"/>
      </w:divBdr>
    </w:div>
    <w:div w:id="1058432224">
      <w:bodyDiv w:val="1"/>
      <w:marLeft w:val="0"/>
      <w:marRight w:val="0"/>
      <w:marTop w:val="0"/>
      <w:marBottom w:val="0"/>
      <w:divBdr>
        <w:top w:val="none" w:sz="0" w:space="0" w:color="auto"/>
        <w:left w:val="none" w:sz="0" w:space="0" w:color="auto"/>
        <w:bottom w:val="none" w:sz="0" w:space="0" w:color="auto"/>
        <w:right w:val="none" w:sz="0" w:space="0" w:color="auto"/>
      </w:divBdr>
    </w:div>
    <w:div w:id="1125345188">
      <w:bodyDiv w:val="1"/>
      <w:marLeft w:val="0"/>
      <w:marRight w:val="0"/>
      <w:marTop w:val="0"/>
      <w:marBottom w:val="0"/>
      <w:divBdr>
        <w:top w:val="none" w:sz="0" w:space="0" w:color="auto"/>
        <w:left w:val="none" w:sz="0" w:space="0" w:color="auto"/>
        <w:bottom w:val="none" w:sz="0" w:space="0" w:color="auto"/>
        <w:right w:val="none" w:sz="0" w:space="0" w:color="auto"/>
      </w:divBdr>
    </w:div>
    <w:div w:id="1615819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bighospitality.co.uk/Article/2018/09/25/Pizza-Express-reveals-details-of-vegan-menu"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theguardian.com/lifeandstyle/2018/oct/11/why-do-we-love-pizza-so-much"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theguardian.com/food/2018/jul/25/pizza-express-uk-favourite-restaurant-chain"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scmp.com/business/companies/article/3029707/how-pizza-express-thriving-hong-kong-despite-financial-turmoil" TargetMode="External"/><Relationship Id="rId5" Type="http://schemas.openxmlformats.org/officeDocument/2006/relationships/settings" Target="settings.xml"/><Relationship Id="rId15" Type="http://schemas.openxmlformats.org/officeDocument/2006/relationships/hyperlink" Target="https://www.bbc.com/news/uk-england-47870251" TargetMode="External"/><Relationship Id="rId10" Type="http://schemas.openxmlformats.org/officeDocument/2006/relationships/hyperlink" Target="https://www.inspection.gc.ca/food-label-requirements/labelling/eng/1383610522023/1383610646814"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s://www.bbc.com/news/business-58916804" TargetMode="External"/><Relationship Id="rId14" Type="http://schemas.openxmlformats.org/officeDocument/2006/relationships/hyperlink" Target="https://www.reuters.com/article/us-pizzaexpress-m-a-accor/pizza-express-offers-pizza-making-parties-to-boost-sales-idUSKBN1CZ0M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738D1EC-2C71-437D-B67E-DD9F9411C4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9</Pages>
  <Words>2206</Words>
  <Characters>12579</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Exploring the Authentic Italian Flavors at Pizza Express</vt:lpstr>
    </vt:vector>
  </TitlesOfParts>
  <Company> </Company>
  <LinksUpToDate>false</LinksUpToDate>
  <CharactersWithSpaces>14756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Exploring the Authentic Italian Flavors at Pizza Express</dc:title>
  <dc:subject/>
  <dc:creator>Aristo_NPC</dc:creator>
  <cp:keywords/>
  <dc:description/>
  <cp:lastModifiedBy>Aristo_NPC</cp:lastModifiedBy>
  <cp:revision>2</cp:revision>
  <dcterms:created xsi:type="dcterms:W3CDTF">2023-03-07T10:08:00Z</dcterms:created>
  <dcterms:modified xsi:type="dcterms:W3CDTF">2023-03-07T16:03:00Z</dcterms:modified>
</cp:coreProperties>
</file>