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E9EDD" w14:textId="7C612C1E" w:rsidR="00A63ECC" w:rsidRPr="00F825EF" w:rsidRDefault="00597FA8">
      <w:pPr>
        <w:rPr>
          <w:rFonts w:ascii="Arial" w:hAnsi="Arial" w:cs="Arial"/>
          <w:sz w:val="28"/>
          <w:szCs w:val="28"/>
        </w:rPr>
      </w:pPr>
      <w:r w:rsidRPr="00F825EF">
        <w:rPr>
          <w:rFonts w:ascii="Arial" w:hAnsi="Arial" w:cs="Arial"/>
          <w:sz w:val="28"/>
          <w:szCs w:val="28"/>
        </w:rPr>
        <w:t xml:space="preserve">                                                                                     Rebecca Williams :2209625</w:t>
      </w:r>
    </w:p>
    <w:p w14:paraId="131696F1" w14:textId="0C712227" w:rsidR="00597FA8" w:rsidRPr="00F825EF" w:rsidRDefault="00597FA8">
      <w:pPr>
        <w:rPr>
          <w:rFonts w:ascii="Arial" w:hAnsi="Arial" w:cs="Arial"/>
          <w:color w:val="000000"/>
          <w:sz w:val="28"/>
          <w:szCs w:val="28"/>
        </w:rPr>
      </w:pPr>
      <w:r w:rsidRPr="00F825EF">
        <w:rPr>
          <w:rFonts w:ascii="Arial" w:hAnsi="Arial" w:cs="Arial"/>
          <w:sz w:val="28"/>
          <w:szCs w:val="28"/>
        </w:rPr>
        <w:t xml:space="preserve">                                   Learning in the digital era :</w:t>
      </w:r>
      <w:r w:rsidRPr="00F825EF">
        <w:rPr>
          <w:rFonts w:ascii="Arial" w:hAnsi="Arial" w:cs="Arial"/>
          <w:color w:val="000000"/>
          <w:sz w:val="28"/>
          <w:szCs w:val="28"/>
        </w:rPr>
        <w:t>Personal Development Plan (PDP</w:t>
      </w:r>
      <w:r w:rsidRPr="00F825EF">
        <w:rPr>
          <w:rFonts w:ascii="Arial" w:hAnsi="Arial" w:cs="Arial"/>
          <w:color w:val="000000"/>
          <w:sz w:val="28"/>
          <w:szCs w:val="28"/>
        </w:rPr>
        <w:t>)</w:t>
      </w:r>
    </w:p>
    <w:p w14:paraId="1DEAA948" w14:textId="4F67B1E9" w:rsidR="00F825EF" w:rsidRPr="00F825EF" w:rsidRDefault="00F825EF">
      <w:pPr>
        <w:rPr>
          <w:rFonts w:ascii="Arial" w:hAnsi="Arial" w:cs="Arial"/>
          <w:color w:val="000000"/>
          <w:sz w:val="28"/>
          <w:szCs w:val="28"/>
        </w:rPr>
      </w:pPr>
      <w:r w:rsidRPr="00F825EF">
        <w:rPr>
          <w:rFonts w:ascii="Arial" w:hAnsi="Arial" w:cs="Arial"/>
          <w:color w:val="000000"/>
          <w:sz w:val="28"/>
          <w:szCs w:val="28"/>
        </w:rPr>
        <w:t xml:space="preserve">                                                          Module code: </w:t>
      </w:r>
      <w:r w:rsidRPr="00F825EF">
        <w:rPr>
          <w:rFonts w:ascii="Arial" w:hAnsi="Arial" w:cs="Arial"/>
          <w:color w:val="000000"/>
          <w:sz w:val="28"/>
          <w:szCs w:val="28"/>
        </w:rPr>
        <w:t>BMPS4009 &amp; BMPL4007</w:t>
      </w:r>
    </w:p>
    <w:p w14:paraId="5DE434E9" w14:textId="77777777" w:rsidR="00597FA8" w:rsidRDefault="00597FA8">
      <w:pPr>
        <w:rPr>
          <w:rFonts w:ascii="Arial" w:hAnsi="Arial" w:cs="Arial"/>
          <w:color w:val="000000"/>
          <w:sz w:val="28"/>
          <w:szCs w:val="28"/>
        </w:rPr>
      </w:pPr>
    </w:p>
    <w:p w14:paraId="1133ADF2" w14:textId="77777777" w:rsidR="00597FA8" w:rsidRDefault="00597FA8">
      <w:pPr>
        <w:rPr>
          <w:rFonts w:ascii="Arial" w:hAnsi="Arial" w:cs="Arial"/>
          <w:color w:val="000000"/>
          <w:sz w:val="28"/>
          <w:szCs w:val="28"/>
        </w:rPr>
      </w:pPr>
    </w:p>
    <w:p w14:paraId="2AAE069B" w14:textId="77777777" w:rsidR="00597FA8" w:rsidRPr="00597FA8" w:rsidRDefault="00597FA8" w:rsidP="00597FA8">
      <w:pPr>
        <w:rPr>
          <w:rFonts w:ascii="Arial" w:hAnsi="Arial" w:cs="Arial"/>
          <w:color w:val="000000"/>
          <w:sz w:val="28"/>
          <w:szCs w:val="28"/>
        </w:rPr>
      </w:pPr>
      <w:r w:rsidRPr="00597FA8">
        <w:rPr>
          <w:rFonts w:ascii="Arial" w:hAnsi="Arial" w:cs="Arial"/>
          <w:color w:val="000000"/>
          <w:sz w:val="28"/>
          <w:szCs w:val="28"/>
        </w:rPr>
        <w:t>Personal Development Plan:</w:t>
      </w:r>
    </w:p>
    <w:p w14:paraId="714033C2" w14:textId="77777777" w:rsidR="00597FA8" w:rsidRPr="00597FA8" w:rsidRDefault="00597FA8" w:rsidP="00597FA8">
      <w:pPr>
        <w:rPr>
          <w:rFonts w:ascii="Arial" w:hAnsi="Arial" w:cs="Arial"/>
          <w:color w:val="000000"/>
          <w:sz w:val="24"/>
          <w:szCs w:val="24"/>
        </w:rPr>
      </w:pPr>
      <w:r w:rsidRPr="00597FA8">
        <w:rPr>
          <w:rFonts w:ascii="Arial" w:hAnsi="Arial" w:cs="Arial"/>
          <w:color w:val="000000"/>
          <w:sz w:val="24"/>
          <w:szCs w:val="24"/>
        </w:rPr>
        <w:t>Introduction: As I have progressed through this module, I have identified several gaps in my skills and knowledge that need to be addressed. I believe that addressing these gaps will help me achieve my future aspirations. In this Personal Development Plan, I will outline the specific goals that I have set for myself and the actions that I will take to achieve them.</w:t>
      </w:r>
    </w:p>
    <w:p w14:paraId="470E964F" w14:textId="7547F57E" w:rsidR="00597FA8" w:rsidRPr="00597FA8" w:rsidRDefault="00597FA8" w:rsidP="00597FA8">
      <w:pPr>
        <w:rPr>
          <w:rFonts w:ascii="Arial" w:hAnsi="Arial" w:cs="Arial"/>
          <w:color w:val="000000"/>
          <w:sz w:val="24"/>
          <w:szCs w:val="24"/>
        </w:rPr>
      </w:pPr>
      <w:r w:rsidRPr="00597FA8">
        <w:rPr>
          <w:rFonts w:ascii="Arial" w:hAnsi="Arial" w:cs="Arial"/>
          <w:color w:val="000000"/>
          <w:sz w:val="24"/>
          <w:szCs w:val="24"/>
        </w:rPr>
        <w:t>Specific Objective 1: Improve my communication skills Effective communication is essential for success in both personal and professional life. As such, one of my</w:t>
      </w:r>
      <w:r>
        <w:rPr>
          <w:rFonts w:ascii="Arial" w:hAnsi="Arial" w:cs="Arial"/>
          <w:color w:val="000000"/>
          <w:sz w:val="24"/>
          <w:szCs w:val="24"/>
        </w:rPr>
        <w:t xml:space="preserve"> main</w:t>
      </w:r>
      <w:r w:rsidRPr="00597FA8">
        <w:rPr>
          <w:rFonts w:ascii="Arial" w:hAnsi="Arial" w:cs="Arial"/>
          <w:color w:val="000000"/>
          <w:sz w:val="24"/>
          <w:szCs w:val="24"/>
        </w:rPr>
        <w:t xml:space="preserve"> objectives is to improve my communication skills. To achieve this objective, I plan to </w:t>
      </w:r>
      <w:r>
        <w:rPr>
          <w:rFonts w:ascii="Arial" w:hAnsi="Arial" w:cs="Arial"/>
          <w:color w:val="000000"/>
          <w:sz w:val="24"/>
          <w:szCs w:val="24"/>
        </w:rPr>
        <w:t xml:space="preserve">look into </w:t>
      </w:r>
      <w:r w:rsidRPr="00597FA8">
        <w:rPr>
          <w:rFonts w:ascii="Arial" w:hAnsi="Arial" w:cs="Arial"/>
          <w:color w:val="000000"/>
          <w:sz w:val="24"/>
          <w:szCs w:val="24"/>
        </w:rPr>
        <w:t>tak</w:t>
      </w:r>
      <w:r>
        <w:rPr>
          <w:rFonts w:ascii="Arial" w:hAnsi="Arial" w:cs="Arial"/>
          <w:color w:val="000000"/>
          <w:sz w:val="24"/>
          <w:szCs w:val="24"/>
        </w:rPr>
        <w:t>ing</w:t>
      </w:r>
      <w:r w:rsidRPr="00597FA8">
        <w:rPr>
          <w:rFonts w:ascii="Arial" w:hAnsi="Arial" w:cs="Arial"/>
          <w:color w:val="000000"/>
          <w:sz w:val="24"/>
          <w:szCs w:val="24"/>
        </w:rPr>
        <w:t xml:space="preserve"> a public speaking course to improve my ability to deliver presentations. I also intend to attend networking events to improve my ability to engage in small talk with others. Additionally, I will seek feedback from colleagues and mentors to improve my written and verbal communication skills.</w:t>
      </w:r>
    </w:p>
    <w:p w14:paraId="15A91FDB" w14:textId="6F010212" w:rsidR="00597FA8" w:rsidRPr="00597FA8" w:rsidRDefault="00597FA8" w:rsidP="00597FA8">
      <w:pPr>
        <w:rPr>
          <w:rFonts w:ascii="Arial" w:hAnsi="Arial" w:cs="Arial"/>
          <w:color w:val="000000"/>
          <w:sz w:val="24"/>
          <w:szCs w:val="24"/>
        </w:rPr>
      </w:pPr>
      <w:r w:rsidRPr="00597FA8">
        <w:rPr>
          <w:rFonts w:ascii="Arial" w:hAnsi="Arial" w:cs="Arial"/>
          <w:color w:val="000000"/>
          <w:sz w:val="24"/>
          <w:szCs w:val="24"/>
        </w:rPr>
        <w:t>I will measure my progress by evaluating my ability to engage in confident and effective communication in various settings, such as delivering presentations and engaging in discussions with colleagues. This objective is achievable as there are many courses and resources available to improve communication skills, and I have identified specific actions to take to achieve this. It is relevant to my future aspirations because effective communication is essential for building relationships, leading teams, and presenting ideas. I will achieve this objective within six months by attending networking events within the next two months and seeking feedback on a regular basis.</w:t>
      </w:r>
    </w:p>
    <w:p w14:paraId="1437CF28" w14:textId="40AA7413" w:rsidR="00597FA8" w:rsidRPr="00597FA8" w:rsidRDefault="00597FA8" w:rsidP="00597FA8">
      <w:pPr>
        <w:rPr>
          <w:rFonts w:ascii="Arial" w:hAnsi="Arial" w:cs="Arial"/>
          <w:color w:val="000000"/>
          <w:sz w:val="24"/>
          <w:szCs w:val="24"/>
        </w:rPr>
      </w:pPr>
      <w:r w:rsidRPr="00597FA8">
        <w:rPr>
          <w:rFonts w:ascii="Arial" w:hAnsi="Arial" w:cs="Arial"/>
          <w:color w:val="000000"/>
          <w:sz w:val="24"/>
          <w:szCs w:val="24"/>
        </w:rPr>
        <w:t>Specific Objective 2: Improve my IT development skills As technology continues to play an increasingly important role in personal and professional life, it is essential to have strong IT development skills. Therefore, my second objective is to improve my IT development skills, particularly in</w:t>
      </w:r>
      <w:r>
        <w:rPr>
          <w:rFonts w:ascii="Arial" w:hAnsi="Arial" w:cs="Arial"/>
          <w:color w:val="000000"/>
          <w:sz w:val="24"/>
          <w:szCs w:val="24"/>
        </w:rPr>
        <w:t xml:space="preserve"> word</w:t>
      </w:r>
      <w:r w:rsidRPr="00597FA8">
        <w:rPr>
          <w:rFonts w:ascii="Arial" w:hAnsi="Arial" w:cs="Arial"/>
          <w:color w:val="000000"/>
          <w:sz w:val="24"/>
          <w:szCs w:val="24"/>
        </w:rPr>
        <w:t>. To achieve this objective, I plan to take online courses or tutorials on th</w:t>
      </w:r>
      <w:r>
        <w:rPr>
          <w:rFonts w:ascii="Arial" w:hAnsi="Arial" w:cs="Arial"/>
          <w:color w:val="000000"/>
          <w:sz w:val="24"/>
          <w:szCs w:val="24"/>
        </w:rPr>
        <w:t xml:space="preserve">is </w:t>
      </w:r>
      <w:r w:rsidRPr="00597FA8">
        <w:rPr>
          <w:rFonts w:ascii="Arial" w:hAnsi="Arial" w:cs="Arial"/>
          <w:color w:val="000000"/>
          <w:sz w:val="24"/>
          <w:szCs w:val="24"/>
        </w:rPr>
        <w:t>to improve my technical skills. I also intend to seek out projects or tasks in my academic or professional work that require the use of these programming languages to gain practical experience. Additionally, I will seek feedback from colleagues or mentors to identify areas for improvement and develop an action plan.</w:t>
      </w:r>
    </w:p>
    <w:p w14:paraId="3C12E6A8" w14:textId="27485164" w:rsidR="00597FA8" w:rsidRPr="00597FA8" w:rsidRDefault="00597FA8" w:rsidP="00597FA8">
      <w:pPr>
        <w:rPr>
          <w:rFonts w:ascii="Arial" w:hAnsi="Arial" w:cs="Arial"/>
          <w:color w:val="000000"/>
          <w:sz w:val="24"/>
          <w:szCs w:val="24"/>
        </w:rPr>
      </w:pPr>
      <w:r w:rsidRPr="00597FA8">
        <w:rPr>
          <w:rFonts w:ascii="Arial" w:hAnsi="Arial" w:cs="Arial"/>
          <w:color w:val="000000"/>
          <w:sz w:val="24"/>
          <w:szCs w:val="24"/>
        </w:rPr>
        <w:t xml:space="preserve">I will measure my progress by evaluating my ability to use </w:t>
      </w:r>
      <w:r>
        <w:rPr>
          <w:rFonts w:ascii="Arial" w:hAnsi="Arial" w:cs="Arial"/>
          <w:color w:val="000000"/>
          <w:sz w:val="24"/>
          <w:szCs w:val="24"/>
        </w:rPr>
        <w:t>word</w:t>
      </w:r>
      <w:r w:rsidRPr="00597FA8">
        <w:rPr>
          <w:rFonts w:ascii="Arial" w:hAnsi="Arial" w:cs="Arial"/>
          <w:color w:val="000000"/>
          <w:sz w:val="24"/>
          <w:szCs w:val="24"/>
        </w:rPr>
        <w:t xml:space="preserve"> to complete technical tasks, and by seeking feedback on my technical abilities. This objective is achievable as there are many online courses and resources available to improve technical skills, and I have identified specific actions to take to achieve this objective. It is relevant to my future aspirations because IT development skills are essential for data analysis</w:t>
      </w:r>
      <w:r>
        <w:rPr>
          <w:rFonts w:ascii="Arial" w:hAnsi="Arial" w:cs="Arial"/>
          <w:color w:val="000000"/>
          <w:sz w:val="24"/>
          <w:szCs w:val="24"/>
        </w:rPr>
        <w:t xml:space="preserve"> and</w:t>
      </w:r>
      <w:r w:rsidRPr="00597FA8">
        <w:rPr>
          <w:rFonts w:ascii="Arial" w:hAnsi="Arial" w:cs="Arial"/>
          <w:color w:val="000000"/>
          <w:sz w:val="24"/>
          <w:szCs w:val="24"/>
        </w:rPr>
        <w:t xml:space="preserve"> software development. I will achieve this objective within one year by taking online courses or tutorials on </w:t>
      </w:r>
      <w:r>
        <w:rPr>
          <w:rFonts w:ascii="Arial" w:hAnsi="Arial" w:cs="Arial"/>
          <w:color w:val="000000"/>
          <w:sz w:val="24"/>
          <w:szCs w:val="24"/>
        </w:rPr>
        <w:t>word</w:t>
      </w:r>
      <w:r w:rsidRPr="00597FA8">
        <w:rPr>
          <w:rFonts w:ascii="Arial" w:hAnsi="Arial" w:cs="Arial"/>
          <w:color w:val="000000"/>
          <w:sz w:val="24"/>
          <w:szCs w:val="24"/>
        </w:rPr>
        <w:t xml:space="preserve"> within the next six months, seeking out projects or tasks in my academic or professional work that require the use of </w:t>
      </w:r>
      <w:r>
        <w:rPr>
          <w:rFonts w:ascii="Arial" w:hAnsi="Arial" w:cs="Arial"/>
          <w:color w:val="000000"/>
          <w:sz w:val="24"/>
          <w:szCs w:val="24"/>
        </w:rPr>
        <w:t>word</w:t>
      </w:r>
      <w:r w:rsidRPr="00597FA8">
        <w:rPr>
          <w:rFonts w:ascii="Arial" w:hAnsi="Arial" w:cs="Arial"/>
          <w:color w:val="000000"/>
          <w:sz w:val="24"/>
          <w:szCs w:val="24"/>
        </w:rPr>
        <w:t xml:space="preserve"> within the following three months, and seeking feedback and developing an action plan within the remaining three months.</w:t>
      </w:r>
    </w:p>
    <w:p w14:paraId="3C278C8E" w14:textId="6AC6E55D" w:rsidR="00597FA8" w:rsidRPr="00597FA8" w:rsidRDefault="00597FA8" w:rsidP="00597FA8">
      <w:pPr>
        <w:rPr>
          <w:rFonts w:ascii="Arial" w:hAnsi="Arial" w:cs="Arial"/>
          <w:color w:val="000000"/>
          <w:sz w:val="24"/>
          <w:szCs w:val="24"/>
        </w:rPr>
      </w:pPr>
      <w:r w:rsidRPr="00597FA8">
        <w:rPr>
          <w:rFonts w:ascii="Arial" w:hAnsi="Arial" w:cs="Arial"/>
          <w:color w:val="000000"/>
          <w:sz w:val="24"/>
          <w:szCs w:val="24"/>
        </w:rPr>
        <w:t>Specific Objective 3: Improve my referencing skills</w:t>
      </w:r>
      <w:r w:rsidRPr="00597FA8">
        <w:rPr>
          <w:rFonts w:ascii="Arial" w:hAnsi="Arial" w:cs="Arial"/>
          <w:color w:val="000000"/>
          <w:sz w:val="24"/>
          <w:szCs w:val="24"/>
        </w:rPr>
        <w:t>.</w:t>
      </w:r>
      <w:r w:rsidRPr="00597FA8">
        <w:rPr>
          <w:rFonts w:ascii="Arial" w:hAnsi="Arial" w:cs="Arial"/>
          <w:color w:val="000000"/>
          <w:sz w:val="24"/>
          <w:szCs w:val="24"/>
        </w:rPr>
        <w:t xml:space="preserve"> Accurate and consistent referencing is essential for academic success, as well as for professional communication and writing. Therefore, my third objective is to improve my referencing skills. To achieve this objective, I plan to attend a </w:t>
      </w:r>
      <w:r w:rsidRPr="00597FA8">
        <w:rPr>
          <w:rFonts w:ascii="Arial" w:hAnsi="Arial" w:cs="Arial"/>
          <w:color w:val="000000"/>
          <w:sz w:val="24"/>
          <w:szCs w:val="24"/>
        </w:rPr>
        <w:lastRenderedPageBreak/>
        <w:t>referencing workshop or seek guidance from a librarian to improve my understanding of referencing techniques and tools. I will also practice referencing regularly in my academic work and seek feedback from colleagues or professors. Additionally, I will use online tools and resources to check my referencing accuracy and consistency.</w:t>
      </w:r>
    </w:p>
    <w:p w14:paraId="5447EF0A" w14:textId="6B5A038A" w:rsidR="00597FA8" w:rsidRPr="00597FA8" w:rsidRDefault="00597FA8" w:rsidP="00597FA8">
      <w:pPr>
        <w:rPr>
          <w:rFonts w:ascii="Arial" w:hAnsi="Arial" w:cs="Arial"/>
          <w:color w:val="000000"/>
          <w:sz w:val="24"/>
          <w:szCs w:val="24"/>
        </w:rPr>
      </w:pPr>
      <w:r w:rsidRPr="00597FA8">
        <w:rPr>
          <w:rFonts w:ascii="Arial" w:hAnsi="Arial" w:cs="Arial"/>
          <w:color w:val="000000"/>
          <w:sz w:val="24"/>
          <w:szCs w:val="24"/>
        </w:rPr>
        <w:t>I will measure my progress by evaluating my ability to accurately and consistently reference my sources in my academic work, and by seeking feedback on my referencing skills. This objective is achievable as there are many workshops, resources, and tools available to improve referencing skills, and I have identified specific actions to take to achieve this objective. It is relevant to my future aspirations because referencing skills are essential for academic success, as well as for professional communication and writing</w:t>
      </w:r>
      <w:r w:rsidRPr="00597FA8">
        <w:rPr>
          <w:rFonts w:ascii="Arial" w:hAnsi="Arial" w:cs="Arial"/>
          <w:color w:val="000000"/>
          <w:sz w:val="24"/>
          <w:szCs w:val="24"/>
        </w:rPr>
        <w:t>.</w:t>
      </w:r>
    </w:p>
    <w:p w14:paraId="7DD5473C" w14:textId="77777777" w:rsidR="00597FA8" w:rsidRDefault="00597FA8">
      <w:pPr>
        <w:rPr>
          <w:color w:val="000000"/>
          <w:sz w:val="28"/>
          <w:szCs w:val="28"/>
        </w:rPr>
      </w:pPr>
    </w:p>
    <w:p w14:paraId="28042E26" w14:textId="77777777" w:rsidR="007D6336" w:rsidRDefault="007D6336">
      <w:pPr>
        <w:rPr>
          <w:color w:val="000000"/>
          <w:sz w:val="28"/>
          <w:szCs w:val="28"/>
        </w:rPr>
      </w:pPr>
    </w:p>
    <w:p w14:paraId="0429CF79" w14:textId="77777777" w:rsidR="007D6336" w:rsidRDefault="007D6336">
      <w:pPr>
        <w:rPr>
          <w:color w:val="000000"/>
          <w:sz w:val="28"/>
          <w:szCs w:val="28"/>
        </w:rPr>
      </w:pPr>
    </w:p>
    <w:p w14:paraId="1AC0D114" w14:textId="3903F469" w:rsidR="007D6336" w:rsidRDefault="007D6336">
      <w:pPr>
        <w:rPr>
          <w:color w:val="000000"/>
          <w:sz w:val="28"/>
          <w:szCs w:val="28"/>
        </w:rPr>
      </w:pPr>
      <w:r>
        <w:rPr>
          <w:color w:val="000000"/>
          <w:sz w:val="28"/>
          <w:szCs w:val="28"/>
        </w:rPr>
        <w:t>Reflection:</w:t>
      </w:r>
    </w:p>
    <w:p w14:paraId="1835E697"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Introduction: Working in a team is an important aspect of both academic and professional life. In this reflective essay, I will use Gibbs’ Reflective Model to reflect on my experience of working as part of a team in an online academic course. The team I worked with met once a week on Thursdays to answer questions from our course tutor (Belbin, 2010).</w:t>
      </w:r>
    </w:p>
    <w:p w14:paraId="66DBE8D9"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Description: During my online course, I was assigned to work with a team of students every Thursday to answer questions from our course tutor. Our team members were different each week, and we had to adjust to working with new team members and different communication styles (Katzenbach &amp; Smith, 2003).</w:t>
      </w:r>
    </w:p>
    <w:p w14:paraId="1D80BD4D"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At the beginning of each session, we would introduce ourselves and discuss our strategies for answering the questions. We would work together to find the answers, and each team member would take turns to share their findings. We would then discuss our answers and make sure that we had a thorough understanding of the topic (Tuckman, 1965).</w:t>
      </w:r>
    </w:p>
    <w:p w14:paraId="6EEAFF19"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Feelings: At first, I was apprehensive about working with different team members every week. I was worried that communication would be difficult, and we would struggle to work together. However, as we started working together, I found that my team members were all enthusiastic and committed to answering the questions. I felt a sense of belonging and motivation to contribute my skills to the team (Dweck, 2016).</w:t>
      </w:r>
    </w:p>
    <w:p w14:paraId="484950E7"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Evaluation: Overall, I believe that our team formation process was effective in facilitating communication and collaboration. Despite having to work with different team members each week, we were able to work together effectively and find the answers to the questions. However, one challenge we faced was the limited time we had to work together each week. We often had to rush through our discussions to make sure we finished on time (</w:t>
      </w:r>
      <w:proofErr w:type="spellStart"/>
      <w:r w:rsidRPr="00DD366A">
        <w:rPr>
          <w:rFonts w:ascii="Arial" w:hAnsi="Arial" w:cs="Arial"/>
          <w:color w:val="000000"/>
          <w:sz w:val="24"/>
          <w:szCs w:val="24"/>
        </w:rPr>
        <w:t>Biech</w:t>
      </w:r>
      <w:proofErr w:type="spellEnd"/>
      <w:r w:rsidRPr="00DD366A">
        <w:rPr>
          <w:rFonts w:ascii="Arial" w:hAnsi="Arial" w:cs="Arial"/>
          <w:color w:val="000000"/>
          <w:sz w:val="24"/>
          <w:szCs w:val="24"/>
        </w:rPr>
        <w:t>, 2010).</w:t>
      </w:r>
    </w:p>
    <w:p w14:paraId="3FB17A45"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Analysis: To overcome the challenge of limited time, we had to adapt our communication and collaboration methods. We made sure to be concise and focused during our discussions and to prioritize the most important questions. We also made sure to be transparent and honest about our progress to ensure that everyone was aware of what was being done (Katzenbach &amp; Smith, 2003).</w:t>
      </w:r>
    </w:p>
    <w:p w14:paraId="16AC866E"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 xml:space="preserve">Moving forward, I believe that working in a team to answer questions requires effective time management and communication skills. It also requires each team member to be accountable for their contributions and to be willing to listen and learn from others. I have learned that teamwork </w:t>
      </w:r>
      <w:r w:rsidRPr="00DD366A">
        <w:rPr>
          <w:rFonts w:ascii="Arial" w:hAnsi="Arial" w:cs="Arial"/>
          <w:color w:val="000000"/>
          <w:sz w:val="24"/>
          <w:szCs w:val="24"/>
        </w:rPr>
        <w:lastRenderedPageBreak/>
        <w:t>can be both challenging and rewarding, and I am grateful for the opportunity to work with a diverse range of team members who each brought their unique skills and perspectives to the discussions (Belbin, 2010).</w:t>
      </w:r>
    </w:p>
    <w:p w14:paraId="73ADE9DF" w14:textId="77777777" w:rsidR="00DD366A" w:rsidRDefault="00DD366A" w:rsidP="00DD366A">
      <w:pPr>
        <w:rPr>
          <w:rFonts w:ascii="Arial" w:hAnsi="Arial" w:cs="Arial"/>
          <w:color w:val="000000"/>
          <w:sz w:val="24"/>
          <w:szCs w:val="24"/>
        </w:rPr>
      </w:pPr>
      <w:r w:rsidRPr="00DD366A">
        <w:rPr>
          <w:rFonts w:ascii="Arial" w:hAnsi="Arial" w:cs="Arial"/>
          <w:color w:val="000000"/>
          <w:sz w:val="24"/>
          <w:szCs w:val="24"/>
        </w:rPr>
        <w:t>Conclusion: In conclusion, working as part of a team to answer questions from a course tutor can be challenging, but it can also be an opportunity for personal growth and skill development. By using effective communication and time management strategies, a team can achieve their goals and produce high-quality work. I have learned the importance of working collaboratively and am confident that the skills I have developed through this experience will serve me well in my future academic and professional pursuits (Tuckman, 1965).</w:t>
      </w:r>
    </w:p>
    <w:p w14:paraId="5516A605" w14:textId="77777777" w:rsidR="00344CF1" w:rsidRDefault="00344CF1" w:rsidP="00DD366A">
      <w:pPr>
        <w:rPr>
          <w:rFonts w:ascii="Arial" w:hAnsi="Arial" w:cs="Arial"/>
          <w:color w:val="000000"/>
          <w:sz w:val="24"/>
          <w:szCs w:val="24"/>
        </w:rPr>
      </w:pPr>
    </w:p>
    <w:p w14:paraId="56DAB5EA" w14:textId="77777777" w:rsidR="00344CF1" w:rsidRDefault="00344CF1" w:rsidP="00DD366A">
      <w:pPr>
        <w:rPr>
          <w:rFonts w:ascii="Arial" w:hAnsi="Arial" w:cs="Arial"/>
          <w:color w:val="000000"/>
          <w:sz w:val="24"/>
          <w:szCs w:val="24"/>
        </w:rPr>
      </w:pPr>
    </w:p>
    <w:p w14:paraId="4FD7F0E7" w14:textId="77777777" w:rsidR="00344CF1" w:rsidRDefault="00344CF1" w:rsidP="00DD366A">
      <w:pPr>
        <w:rPr>
          <w:rFonts w:ascii="Arial" w:hAnsi="Arial" w:cs="Arial"/>
          <w:color w:val="000000"/>
          <w:sz w:val="24"/>
          <w:szCs w:val="24"/>
        </w:rPr>
      </w:pPr>
    </w:p>
    <w:p w14:paraId="372EC839" w14:textId="77777777" w:rsidR="00344CF1" w:rsidRDefault="00344CF1" w:rsidP="00DD366A">
      <w:pPr>
        <w:rPr>
          <w:rFonts w:ascii="Arial" w:hAnsi="Arial" w:cs="Arial"/>
          <w:color w:val="000000"/>
          <w:sz w:val="24"/>
          <w:szCs w:val="24"/>
        </w:rPr>
      </w:pPr>
    </w:p>
    <w:p w14:paraId="32255F6C" w14:textId="77777777" w:rsidR="00344CF1" w:rsidRPr="00DD366A" w:rsidRDefault="00344CF1" w:rsidP="00DD366A">
      <w:pPr>
        <w:rPr>
          <w:rFonts w:ascii="Arial" w:hAnsi="Arial" w:cs="Arial"/>
          <w:color w:val="000000"/>
          <w:sz w:val="24"/>
          <w:szCs w:val="24"/>
        </w:rPr>
      </w:pPr>
    </w:p>
    <w:p w14:paraId="71F20DE3"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rPr>
        <w:t>References: Belbin, R. M. (2010). Team roles at work. Routledge.</w:t>
      </w:r>
    </w:p>
    <w:p w14:paraId="6E0BC3A9" w14:textId="77777777" w:rsidR="00DD366A" w:rsidRPr="00DD366A" w:rsidRDefault="00DD366A" w:rsidP="00DD366A">
      <w:pPr>
        <w:rPr>
          <w:rFonts w:ascii="Arial" w:hAnsi="Arial" w:cs="Arial"/>
          <w:color w:val="000000"/>
          <w:sz w:val="24"/>
          <w:szCs w:val="24"/>
        </w:rPr>
      </w:pPr>
      <w:proofErr w:type="spellStart"/>
      <w:r w:rsidRPr="00DD366A">
        <w:rPr>
          <w:rFonts w:ascii="Arial" w:hAnsi="Arial" w:cs="Arial"/>
          <w:color w:val="000000"/>
          <w:sz w:val="24"/>
          <w:szCs w:val="24"/>
        </w:rPr>
        <w:t>Biech</w:t>
      </w:r>
      <w:proofErr w:type="spellEnd"/>
      <w:r w:rsidRPr="00DD366A">
        <w:rPr>
          <w:rFonts w:ascii="Arial" w:hAnsi="Arial" w:cs="Arial"/>
          <w:color w:val="000000"/>
          <w:sz w:val="24"/>
          <w:szCs w:val="24"/>
        </w:rPr>
        <w:t>, E. (2010). The art and science of training. John Wiley &amp; Sons.</w:t>
      </w:r>
    </w:p>
    <w:p w14:paraId="545E1085" w14:textId="77777777" w:rsidR="00DD366A" w:rsidRPr="00DD366A" w:rsidRDefault="00DD366A" w:rsidP="00DD366A">
      <w:pPr>
        <w:rPr>
          <w:rFonts w:ascii="Arial" w:hAnsi="Arial" w:cs="Arial"/>
          <w:color w:val="000000"/>
          <w:sz w:val="24"/>
          <w:szCs w:val="24"/>
          <w:lang w:val="de-DE"/>
        </w:rPr>
      </w:pPr>
      <w:r w:rsidRPr="00DD366A">
        <w:rPr>
          <w:rFonts w:ascii="Arial" w:hAnsi="Arial" w:cs="Arial"/>
          <w:color w:val="000000"/>
          <w:sz w:val="24"/>
          <w:szCs w:val="24"/>
        </w:rPr>
        <w:t xml:space="preserve">Dweck, C. (2016). Mindset: The new psychology of success. </w:t>
      </w:r>
      <w:r w:rsidRPr="00DD366A">
        <w:rPr>
          <w:rFonts w:ascii="Arial" w:hAnsi="Arial" w:cs="Arial"/>
          <w:color w:val="000000"/>
          <w:sz w:val="24"/>
          <w:szCs w:val="24"/>
          <w:lang w:val="de-DE"/>
        </w:rPr>
        <w:t>Random House.</w:t>
      </w:r>
    </w:p>
    <w:p w14:paraId="37ACAE56" w14:textId="77777777" w:rsidR="00DD366A" w:rsidRPr="00DD366A" w:rsidRDefault="00DD366A" w:rsidP="00DD366A">
      <w:pPr>
        <w:rPr>
          <w:rFonts w:ascii="Arial" w:hAnsi="Arial" w:cs="Arial"/>
          <w:color w:val="000000"/>
          <w:sz w:val="24"/>
          <w:szCs w:val="24"/>
        </w:rPr>
      </w:pPr>
      <w:r w:rsidRPr="00DD366A">
        <w:rPr>
          <w:rFonts w:ascii="Arial" w:hAnsi="Arial" w:cs="Arial"/>
          <w:color w:val="000000"/>
          <w:sz w:val="24"/>
          <w:szCs w:val="24"/>
          <w:lang w:val="de-DE"/>
        </w:rPr>
        <w:t xml:space="preserve">Katzenbach, J. R., &amp; Smith, D. K. (2003). </w:t>
      </w:r>
      <w:r w:rsidRPr="00DD366A">
        <w:rPr>
          <w:rFonts w:ascii="Arial" w:hAnsi="Arial" w:cs="Arial"/>
          <w:color w:val="000000"/>
          <w:sz w:val="24"/>
          <w:szCs w:val="24"/>
        </w:rPr>
        <w:t>The wisdom of teams: Creating the high-performance organization. Harvard Business Press.</w:t>
      </w:r>
    </w:p>
    <w:p w14:paraId="2CFD2548" w14:textId="77777777" w:rsidR="00883FE7" w:rsidRDefault="00DD366A" w:rsidP="00883FE7">
      <w:pPr>
        <w:rPr>
          <w:rFonts w:ascii="Arial" w:hAnsi="Arial" w:cs="Arial"/>
          <w:color w:val="000000"/>
          <w:sz w:val="24"/>
          <w:szCs w:val="24"/>
        </w:rPr>
      </w:pPr>
      <w:r w:rsidRPr="00DD366A">
        <w:rPr>
          <w:rFonts w:ascii="Arial" w:hAnsi="Arial" w:cs="Arial"/>
          <w:color w:val="000000"/>
          <w:sz w:val="24"/>
          <w:szCs w:val="24"/>
        </w:rPr>
        <w:t>Tuckman, B. W. (1965). Developmental sequence in small groups.</w:t>
      </w:r>
    </w:p>
    <w:p w14:paraId="42E5556B" w14:textId="7E3AB34A" w:rsidR="00883FE7" w:rsidRPr="00883FE7" w:rsidRDefault="00883FE7" w:rsidP="00883FE7">
      <w:pPr>
        <w:rPr>
          <w:rFonts w:ascii="Arial" w:hAnsi="Arial" w:cs="Arial"/>
          <w:color w:val="000000"/>
          <w:sz w:val="24"/>
          <w:szCs w:val="24"/>
        </w:rPr>
      </w:pPr>
      <w:r w:rsidRPr="00883FE7">
        <w:rPr>
          <w:rFonts w:ascii="Arial" w:hAnsi="Arial" w:cs="Arial"/>
          <w:color w:val="000000"/>
          <w:sz w:val="24"/>
          <w:szCs w:val="24"/>
        </w:rPr>
        <w:t>Goleman, D. (1998). What makes a leader? Harvard Business Review, 76(6), 93-102.</w:t>
      </w:r>
    </w:p>
    <w:p w14:paraId="730AC7AE" w14:textId="77777777" w:rsidR="00883FE7" w:rsidRPr="00883FE7" w:rsidRDefault="00883FE7" w:rsidP="00883FE7">
      <w:pPr>
        <w:rPr>
          <w:rFonts w:ascii="Arial" w:hAnsi="Arial" w:cs="Arial"/>
          <w:color w:val="000000"/>
          <w:sz w:val="24"/>
          <w:szCs w:val="24"/>
        </w:rPr>
      </w:pPr>
      <w:r w:rsidRPr="00883FE7">
        <w:rPr>
          <w:rFonts w:ascii="Arial" w:hAnsi="Arial" w:cs="Arial"/>
          <w:color w:val="000000"/>
          <w:sz w:val="24"/>
          <w:szCs w:val="24"/>
        </w:rPr>
        <w:t xml:space="preserve">Greenberg, J., &amp; Baron, R. A. (2008). </w:t>
      </w:r>
      <w:proofErr w:type="spellStart"/>
      <w:r w:rsidRPr="00883FE7">
        <w:rPr>
          <w:rFonts w:ascii="Arial" w:hAnsi="Arial" w:cs="Arial"/>
          <w:color w:val="000000"/>
          <w:sz w:val="24"/>
          <w:szCs w:val="24"/>
        </w:rPr>
        <w:t>Behavior</w:t>
      </w:r>
      <w:proofErr w:type="spellEnd"/>
      <w:r w:rsidRPr="00883FE7">
        <w:rPr>
          <w:rFonts w:ascii="Arial" w:hAnsi="Arial" w:cs="Arial"/>
          <w:color w:val="000000"/>
          <w:sz w:val="24"/>
          <w:szCs w:val="24"/>
        </w:rPr>
        <w:t xml:space="preserve"> in organizations. Pearson Prentice Hall.</w:t>
      </w:r>
    </w:p>
    <w:p w14:paraId="7F9B47EE" w14:textId="068BF754" w:rsidR="00883FE7" w:rsidRPr="00883FE7" w:rsidRDefault="00883FE7" w:rsidP="00883FE7">
      <w:pPr>
        <w:rPr>
          <w:rFonts w:ascii="Arial" w:hAnsi="Arial" w:cs="Arial"/>
          <w:color w:val="000000"/>
          <w:sz w:val="24"/>
          <w:szCs w:val="24"/>
        </w:rPr>
      </w:pPr>
      <w:proofErr w:type="spellStart"/>
      <w:r w:rsidRPr="00883FE7">
        <w:rPr>
          <w:rFonts w:ascii="Arial" w:hAnsi="Arial" w:cs="Arial"/>
          <w:color w:val="000000"/>
          <w:sz w:val="24"/>
          <w:szCs w:val="24"/>
        </w:rPr>
        <w:t>Lencini</w:t>
      </w:r>
      <w:proofErr w:type="spellEnd"/>
      <w:r w:rsidRPr="00883FE7">
        <w:rPr>
          <w:rFonts w:ascii="Arial" w:hAnsi="Arial" w:cs="Arial"/>
          <w:color w:val="000000"/>
          <w:sz w:val="24"/>
          <w:szCs w:val="24"/>
        </w:rPr>
        <w:t>, P. (2005). Overcoming the five dysfunctions of a team: A field guide. Jossey-Bass.</w:t>
      </w:r>
    </w:p>
    <w:p w14:paraId="0323810E" w14:textId="77777777" w:rsidR="00883FE7" w:rsidRPr="00883FE7" w:rsidRDefault="00883FE7" w:rsidP="00892583">
      <w:pPr>
        <w:rPr>
          <w:rFonts w:ascii="Arial" w:hAnsi="Arial" w:cs="Arial"/>
          <w:color w:val="000000"/>
          <w:sz w:val="24"/>
          <w:szCs w:val="24"/>
        </w:rPr>
      </w:pPr>
      <w:r w:rsidRPr="00883FE7">
        <w:rPr>
          <w:rFonts w:ascii="Arial" w:hAnsi="Arial" w:cs="Arial"/>
          <w:color w:val="000000"/>
          <w:sz w:val="24"/>
          <w:szCs w:val="24"/>
        </w:rPr>
        <w:t>Meredith, B. (2018). Developing effective teams: A guide for managers. Kogan Page Publishers.</w:t>
      </w:r>
    </w:p>
    <w:p w14:paraId="041AB8DA" w14:textId="42AC2220" w:rsidR="00883FE7" w:rsidRPr="00883FE7" w:rsidRDefault="00883FE7" w:rsidP="00892583">
      <w:pPr>
        <w:rPr>
          <w:rFonts w:ascii="Arial" w:hAnsi="Arial" w:cs="Arial"/>
          <w:color w:val="000000"/>
          <w:sz w:val="24"/>
          <w:szCs w:val="24"/>
        </w:rPr>
      </w:pPr>
      <w:r w:rsidRPr="00883FE7">
        <w:rPr>
          <w:rFonts w:ascii="Arial" w:hAnsi="Arial" w:cs="Arial"/>
          <w:color w:val="000000"/>
          <w:sz w:val="24"/>
          <w:szCs w:val="24"/>
        </w:rPr>
        <w:t>West, M. A. (2012). Effective teamwork: Practical lessons from organizational research. John Wiley &amp; Sons.</w:t>
      </w:r>
    </w:p>
    <w:p w14:paraId="48E9BB3B" w14:textId="6C800245" w:rsidR="00344CF1" w:rsidRDefault="00344CF1" w:rsidP="00DD366A">
      <w:pPr>
        <w:rPr>
          <w:rFonts w:ascii="Arial" w:hAnsi="Arial" w:cs="Arial"/>
          <w:color w:val="000000"/>
          <w:sz w:val="24"/>
          <w:szCs w:val="24"/>
        </w:rPr>
      </w:pPr>
    </w:p>
    <w:p w14:paraId="1B6F6673" w14:textId="77777777" w:rsidR="00344CF1" w:rsidRDefault="00344CF1" w:rsidP="00DD366A">
      <w:pPr>
        <w:rPr>
          <w:rFonts w:ascii="Arial" w:hAnsi="Arial" w:cs="Arial"/>
          <w:color w:val="000000"/>
          <w:sz w:val="24"/>
          <w:szCs w:val="24"/>
        </w:rPr>
      </w:pPr>
    </w:p>
    <w:p w14:paraId="62E99FA2" w14:textId="77777777" w:rsidR="00344CF1" w:rsidRPr="00DD366A" w:rsidRDefault="00344CF1" w:rsidP="00DD366A">
      <w:pPr>
        <w:rPr>
          <w:rFonts w:ascii="Arial" w:hAnsi="Arial" w:cs="Arial"/>
          <w:color w:val="000000"/>
          <w:sz w:val="24"/>
          <w:szCs w:val="24"/>
        </w:rPr>
      </w:pPr>
    </w:p>
    <w:p w14:paraId="69FD77BD" w14:textId="77777777" w:rsidR="007D6336" w:rsidRPr="00DF6C44" w:rsidRDefault="007D6336">
      <w:pPr>
        <w:rPr>
          <w:rFonts w:ascii="Arial" w:hAnsi="Arial" w:cs="Arial"/>
          <w:color w:val="000000"/>
          <w:sz w:val="24"/>
          <w:szCs w:val="24"/>
        </w:rPr>
      </w:pPr>
    </w:p>
    <w:sectPr w:rsidR="007D6336" w:rsidRPr="00DF6C44" w:rsidSect="00597FA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53497"/>
    <w:multiLevelType w:val="multilevel"/>
    <w:tmpl w:val="7A94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BD25A2A"/>
    <w:multiLevelType w:val="multilevel"/>
    <w:tmpl w:val="9760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EE53236"/>
    <w:multiLevelType w:val="multilevel"/>
    <w:tmpl w:val="1284C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B344DFF"/>
    <w:multiLevelType w:val="multilevel"/>
    <w:tmpl w:val="CCA2E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34741917">
    <w:abstractNumId w:val="3"/>
  </w:num>
  <w:num w:numId="2" w16cid:durableId="973633409">
    <w:abstractNumId w:val="0"/>
  </w:num>
  <w:num w:numId="3" w16cid:durableId="1662540819">
    <w:abstractNumId w:val="2"/>
  </w:num>
  <w:num w:numId="4" w16cid:durableId="1935240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FA8"/>
    <w:rsid w:val="00255D75"/>
    <w:rsid w:val="00344CF1"/>
    <w:rsid w:val="00597FA8"/>
    <w:rsid w:val="007D6336"/>
    <w:rsid w:val="00883FE7"/>
    <w:rsid w:val="00892583"/>
    <w:rsid w:val="00A63ECC"/>
    <w:rsid w:val="00BB79A5"/>
    <w:rsid w:val="00D13066"/>
    <w:rsid w:val="00DD366A"/>
    <w:rsid w:val="00DF6C44"/>
    <w:rsid w:val="00F82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F8C3D"/>
  <w15:chartTrackingRefBased/>
  <w15:docId w15:val="{CEB4DCE7-BA0E-4845-BD10-808991A1E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2646">
      <w:bodyDiv w:val="1"/>
      <w:marLeft w:val="0"/>
      <w:marRight w:val="0"/>
      <w:marTop w:val="0"/>
      <w:marBottom w:val="0"/>
      <w:divBdr>
        <w:top w:val="none" w:sz="0" w:space="0" w:color="auto"/>
        <w:left w:val="none" w:sz="0" w:space="0" w:color="auto"/>
        <w:bottom w:val="none" w:sz="0" w:space="0" w:color="auto"/>
        <w:right w:val="none" w:sz="0" w:space="0" w:color="auto"/>
      </w:divBdr>
    </w:div>
    <w:div w:id="139084248">
      <w:bodyDiv w:val="1"/>
      <w:marLeft w:val="0"/>
      <w:marRight w:val="0"/>
      <w:marTop w:val="0"/>
      <w:marBottom w:val="0"/>
      <w:divBdr>
        <w:top w:val="none" w:sz="0" w:space="0" w:color="auto"/>
        <w:left w:val="none" w:sz="0" w:space="0" w:color="auto"/>
        <w:bottom w:val="none" w:sz="0" w:space="0" w:color="auto"/>
        <w:right w:val="none" w:sz="0" w:space="0" w:color="auto"/>
      </w:divBdr>
    </w:div>
    <w:div w:id="162085421">
      <w:bodyDiv w:val="1"/>
      <w:marLeft w:val="0"/>
      <w:marRight w:val="0"/>
      <w:marTop w:val="0"/>
      <w:marBottom w:val="0"/>
      <w:divBdr>
        <w:top w:val="none" w:sz="0" w:space="0" w:color="auto"/>
        <w:left w:val="none" w:sz="0" w:space="0" w:color="auto"/>
        <w:bottom w:val="none" w:sz="0" w:space="0" w:color="auto"/>
        <w:right w:val="none" w:sz="0" w:space="0" w:color="auto"/>
      </w:divBdr>
    </w:div>
    <w:div w:id="466821194">
      <w:bodyDiv w:val="1"/>
      <w:marLeft w:val="0"/>
      <w:marRight w:val="0"/>
      <w:marTop w:val="0"/>
      <w:marBottom w:val="0"/>
      <w:divBdr>
        <w:top w:val="none" w:sz="0" w:space="0" w:color="auto"/>
        <w:left w:val="none" w:sz="0" w:space="0" w:color="auto"/>
        <w:bottom w:val="none" w:sz="0" w:space="0" w:color="auto"/>
        <w:right w:val="none" w:sz="0" w:space="0" w:color="auto"/>
      </w:divBdr>
    </w:div>
    <w:div w:id="699206956">
      <w:bodyDiv w:val="1"/>
      <w:marLeft w:val="0"/>
      <w:marRight w:val="0"/>
      <w:marTop w:val="0"/>
      <w:marBottom w:val="0"/>
      <w:divBdr>
        <w:top w:val="none" w:sz="0" w:space="0" w:color="auto"/>
        <w:left w:val="none" w:sz="0" w:space="0" w:color="auto"/>
        <w:bottom w:val="none" w:sz="0" w:space="0" w:color="auto"/>
        <w:right w:val="none" w:sz="0" w:space="0" w:color="auto"/>
      </w:divBdr>
    </w:div>
    <w:div w:id="1504589753">
      <w:bodyDiv w:val="1"/>
      <w:marLeft w:val="0"/>
      <w:marRight w:val="0"/>
      <w:marTop w:val="0"/>
      <w:marBottom w:val="0"/>
      <w:divBdr>
        <w:top w:val="none" w:sz="0" w:space="0" w:color="auto"/>
        <w:left w:val="none" w:sz="0" w:space="0" w:color="auto"/>
        <w:bottom w:val="none" w:sz="0" w:space="0" w:color="auto"/>
        <w:right w:val="none" w:sz="0" w:space="0" w:color="auto"/>
      </w:divBdr>
    </w:div>
    <w:div w:id="161999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1303</Words>
  <Characters>7428</Characters>
  <Application>Microsoft Office Word</Application>
  <DocSecurity>0</DocSecurity>
  <Lines>61</Lines>
  <Paragraphs>17</Paragraphs>
  <ScaleCrop>false</ScaleCrop>
  <Company/>
  <LinksUpToDate>false</LinksUpToDate>
  <CharactersWithSpaces>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Williams</dc:creator>
  <cp:keywords/>
  <dc:description/>
  <cp:lastModifiedBy>Rebecca Williams</cp:lastModifiedBy>
  <cp:revision>11</cp:revision>
  <dcterms:created xsi:type="dcterms:W3CDTF">2023-04-23T12:31:00Z</dcterms:created>
  <dcterms:modified xsi:type="dcterms:W3CDTF">2023-04-23T13:11:00Z</dcterms:modified>
</cp:coreProperties>
</file>