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55440" w14:textId="77777777" w:rsidR="00C83F4F" w:rsidRPr="00AC208F" w:rsidRDefault="00C83F4F" w:rsidP="00C83F4F">
      <w:pPr>
        <w:rPr>
          <w:rFonts w:asciiTheme="majorBidi" w:hAnsiTheme="majorBidi" w:cstheme="majorBidi"/>
          <w:b/>
          <w:bCs/>
        </w:rPr>
      </w:pPr>
      <w:r w:rsidRPr="00AC208F">
        <w:rPr>
          <w:rFonts w:asciiTheme="majorBidi" w:hAnsiTheme="majorBidi" w:cstheme="majorBidi"/>
          <w:b/>
          <w:bCs/>
        </w:rPr>
        <w:t xml:space="preserve">Case Study 1: Tourism – </w:t>
      </w:r>
      <w:proofErr w:type="spellStart"/>
      <w:r w:rsidRPr="00AC208F">
        <w:rPr>
          <w:rFonts w:asciiTheme="majorBidi" w:hAnsiTheme="majorBidi" w:cstheme="majorBidi"/>
          <w:b/>
          <w:bCs/>
        </w:rPr>
        <w:t>EcoCoast</w:t>
      </w:r>
      <w:proofErr w:type="spellEnd"/>
      <w:r w:rsidRPr="00AC208F">
        <w:rPr>
          <w:rFonts w:asciiTheme="majorBidi" w:hAnsiTheme="majorBidi" w:cstheme="majorBidi"/>
          <w:b/>
          <w:bCs/>
        </w:rPr>
        <w:t xml:space="preserve"> Resort (Tourism Destination / Hotel)</w:t>
      </w:r>
    </w:p>
    <w:p w14:paraId="15C616FB" w14:textId="1E334406" w:rsidR="00CF17BB" w:rsidRPr="00CF17BB" w:rsidRDefault="00CF17BB" w:rsidP="005B73C1">
      <w:pPr>
        <w:spacing w:line="360" w:lineRule="auto"/>
        <w:jc w:val="both"/>
        <w:rPr>
          <w:rFonts w:asciiTheme="majorBidi" w:hAnsiTheme="majorBidi" w:cstheme="majorBidi"/>
        </w:rPr>
      </w:pPr>
      <w:r w:rsidRPr="00CF17BB">
        <w:rPr>
          <w:rFonts w:asciiTheme="majorBidi" w:hAnsiTheme="majorBidi" w:cstheme="majorBidi"/>
        </w:rPr>
        <w:br/>
      </w:r>
      <w:proofErr w:type="spellStart"/>
      <w:r w:rsidRPr="00CF17BB">
        <w:rPr>
          <w:rFonts w:asciiTheme="majorBidi" w:hAnsiTheme="majorBidi" w:cstheme="majorBidi"/>
        </w:rPr>
        <w:t>EcoCoast</w:t>
      </w:r>
      <w:proofErr w:type="spellEnd"/>
      <w:r w:rsidRPr="00CF17BB">
        <w:rPr>
          <w:rFonts w:asciiTheme="majorBidi" w:hAnsiTheme="majorBidi" w:cstheme="majorBidi"/>
        </w:rPr>
        <w:t xml:space="preserve"> Resort is a coastal tourism resort that attracts international leisure tourists. The resort offers accommodation, leisure activities, and food and beverage services. Recently, it has faced criticism from local residents regarding environmental degradation and limited local employment.</w:t>
      </w:r>
    </w:p>
    <w:p w14:paraId="36DE6660" w14:textId="77777777" w:rsidR="00CF17BB" w:rsidRPr="00CF17BB" w:rsidRDefault="00CF17BB" w:rsidP="005B73C1">
      <w:pPr>
        <w:spacing w:line="360" w:lineRule="auto"/>
        <w:jc w:val="both"/>
        <w:rPr>
          <w:rFonts w:asciiTheme="majorBidi" w:hAnsiTheme="majorBidi" w:cstheme="majorBidi"/>
        </w:rPr>
      </w:pPr>
      <w:r w:rsidRPr="00CF17BB">
        <w:rPr>
          <w:rFonts w:asciiTheme="majorBidi" w:hAnsiTheme="majorBidi" w:cstheme="majorBidi"/>
        </w:rPr>
        <w:t xml:space="preserve">From a business model perspective, </w:t>
      </w:r>
      <w:proofErr w:type="spellStart"/>
      <w:r w:rsidRPr="00CF17BB">
        <w:rPr>
          <w:rFonts w:asciiTheme="majorBidi" w:hAnsiTheme="majorBidi" w:cstheme="majorBidi"/>
        </w:rPr>
        <w:t>EcoCoast</w:t>
      </w:r>
      <w:proofErr w:type="spellEnd"/>
      <w:r w:rsidRPr="00CF17BB">
        <w:rPr>
          <w:rFonts w:asciiTheme="majorBidi" w:hAnsiTheme="majorBidi" w:cstheme="majorBidi"/>
        </w:rPr>
        <w:t xml:space="preserve"> Resort focuses on value creation and capture through room sales, premium pricing, and partnerships with international tour operators. Key stakeholders include tourists, travel agents, and suppliers who directly contribute to revenue. Sustainability initiatives are implemented mainly when they reduce costs or enhance brand image, such as energy-efficient lighting to lower operating expenses.</w:t>
      </w:r>
    </w:p>
    <w:p w14:paraId="5DC1AD15" w14:textId="77777777" w:rsidR="00CF17BB" w:rsidRPr="00CF17BB" w:rsidRDefault="00CF17BB" w:rsidP="005B73C1">
      <w:pPr>
        <w:spacing w:line="360" w:lineRule="auto"/>
        <w:jc w:val="both"/>
        <w:rPr>
          <w:rFonts w:asciiTheme="majorBidi" w:hAnsiTheme="majorBidi" w:cstheme="majorBidi"/>
        </w:rPr>
      </w:pPr>
      <w:r w:rsidRPr="00CF17BB">
        <w:rPr>
          <w:rFonts w:asciiTheme="majorBidi" w:hAnsiTheme="majorBidi" w:cstheme="majorBidi"/>
        </w:rPr>
        <w:t xml:space="preserve">Using a stakeholder theory perspective, </w:t>
      </w:r>
      <w:proofErr w:type="spellStart"/>
      <w:r w:rsidRPr="00CF17BB">
        <w:rPr>
          <w:rFonts w:asciiTheme="majorBidi" w:hAnsiTheme="majorBidi" w:cstheme="majorBidi"/>
        </w:rPr>
        <w:t>EcoCoast</w:t>
      </w:r>
      <w:proofErr w:type="spellEnd"/>
      <w:r w:rsidRPr="00CF17BB">
        <w:rPr>
          <w:rFonts w:asciiTheme="majorBidi" w:hAnsiTheme="majorBidi" w:cstheme="majorBidi"/>
        </w:rPr>
        <w:t xml:space="preserve"> Resort broadens its focus to include local communities, employees, environmental groups, and local authorities. The resort consults residents on development plans, prioritises local hiring, and invests in marine conservation programmes. Value is created not only economically but also socially and environmentally, supporting long-term destination sustainability.</w:t>
      </w:r>
    </w:p>
    <w:p w14:paraId="6A19F47D" w14:textId="69FD614C" w:rsidR="00CF17BB" w:rsidRPr="00CF17BB" w:rsidRDefault="00C83F4F" w:rsidP="005B73C1">
      <w:pPr>
        <w:spacing w:line="360" w:lineRule="auto"/>
        <w:jc w:val="both"/>
        <w:rPr>
          <w:rFonts w:asciiTheme="majorBidi" w:hAnsiTheme="majorBidi" w:cstheme="majorBidi"/>
        </w:rPr>
      </w:pPr>
      <w:r w:rsidRPr="00AC208F">
        <w:rPr>
          <w:rFonts w:asciiTheme="majorBidi" w:hAnsiTheme="majorBidi" w:cstheme="majorBidi"/>
        </w:rPr>
        <w:t>Discussion Questions</w:t>
      </w:r>
    </w:p>
    <w:p w14:paraId="7B2C9818" w14:textId="291934FD" w:rsidR="00C075FE" w:rsidRPr="003D7524" w:rsidRDefault="00C075FE" w:rsidP="00896ECE">
      <w:pPr>
        <w:pStyle w:val="NormalWeb"/>
        <w:numPr>
          <w:ilvl w:val="0"/>
          <w:numId w:val="1"/>
        </w:numPr>
        <w:spacing w:line="360" w:lineRule="auto"/>
        <w:jc w:val="both"/>
        <w:rPr>
          <w:rFonts w:asciiTheme="majorBidi" w:hAnsiTheme="majorBidi" w:cstheme="majorBidi"/>
        </w:rPr>
      </w:pPr>
      <w:r w:rsidRPr="003D7524">
        <w:rPr>
          <w:rStyle w:val="Strong"/>
          <w:rFonts w:asciiTheme="majorBidi" w:eastAsiaTheme="majorEastAsia" w:hAnsiTheme="majorBidi" w:cstheme="majorBidi"/>
          <w:b w:val="0"/>
          <w:bCs w:val="0"/>
        </w:rPr>
        <w:t xml:space="preserve">How does the business model perspective define value creation at </w:t>
      </w:r>
      <w:proofErr w:type="spellStart"/>
      <w:r w:rsidRPr="003D7524">
        <w:rPr>
          <w:rStyle w:val="Strong"/>
          <w:rFonts w:asciiTheme="majorBidi" w:eastAsiaTheme="majorEastAsia" w:hAnsiTheme="majorBidi" w:cstheme="majorBidi"/>
          <w:b w:val="0"/>
          <w:bCs w:val="0"/>
        </w:rPr>
        <w:t>EcoCoast</w:t>
      </w:r>
      <w:proofErr w:type="spellEnd"/>
      <w:r w:rsidRPr="003D7524">
        <w:rPr>
          <w:rStyle w:val="Strong"/>
          <w:rFonts w:asciiTheme="majorBidi" w:eastAsiaTheme="majorEastAsia" w:hAnsiTheme="majorBidi" w:cstheme="majorBidi"/>
          <w:b w:val="0"/>
          <w:bCs w:val="0"/>
        </w:rPr>
        <w:t xml:space="preserve"> Resort?</w:t>
      </w:r>
    </w:p>
    <w:p w14:paraId="78D3DC28" w14:textId="5EC524A4" w:rsidR="00C075FE" w:rsidRPr="003D7524" w:rsidRDefault="00C075FE" w:rsidP="00896ECE">
      <w:pPr>
        <w:pStyle w:val="NormalWeb"/>
        <w:numPr>
          <w:ilvl w:val="0"/>
          <w:numId w:val="1"/>
        </w:numPr>
        <w:spacing w:line="360" w:lineRule="auto"/>
        <w:jc w:val="both"/>
        <w:rPr>
          <w:rFonts w:asciiTheme="majorBidi" w:hAnsiTheme="majorBidi" w:cstheme="majorBidi"/>
        </w:rPr>
      </w:pPr>
      <w:r w:rsidRPr="003D7524">
        <w:rPr>
          <w:rStyle w:val="Strong"/>
          <w:rFonts w:asciiTheme="majorBidi" w:eastAsiaTheme="majorEastAsia" w:hAnsiTheme="majorBidi" w:cstheme="majorBidi"/>
          <w:b w:val="0"/>
          <w:bCs w:val="0"/>
        </w:rPr>
        <w:t>Who are the key stakeholders considered under the business model perspective?</w:t>
      </w:r>
    </w:p>
    <w:p w14:paraId="72B1EC14" w14:textId="23D4007A" w:rsidR="00C075FE" w:rsidRPr="003D7524" w:rsidRDefault="00896ECE" w:rsidP="00896ECE">
      <w:pPr>
        <w:numPr>
          <w:ilvl w:val="0"/>
          <w:numId w:val="1"/>
        </w:numPr>
        <w:spacing w:line="360" w:lineRule="auto"/>
        <w:jc w:val="both"/>
        <w:rPr>
          <w:rFonts w:asciiTheme="majorBidi" w:hAnsiTheme="majorBidi" w:cstheme="majorBidi"/>
        </w:rPr>
      </w:pPr>
      <w:r w:rsidRPr="00F51E4E">
        <w:rPr>
          <w:rFonts w:asciiTheme="majorBidi" w:hAnsiTheme="majorBidi" w:cstheme="majorBidi"/>
        </w:rPr>
        <w:t xml:space="preserve">What risks arise from relying solely on a business model perspective in </w:t>
      </w:r>
      <w:r w:rsidR="00AD3FC6" w:rsidRPr="003D7524">
        <w:rPr>
          <w:rFonts w:asciiTheme="majorBidi" w:hAnsiTheme="majorBidi" w:cstheme="majorBidi"/>
        </w:rPr>
        <w:t>tourism</w:t>
      </w:r>
      <w:r w:rsidRPr="00F51E4E">
        <w:rPr>
          <w:rFonts w:asciiTheme="majorBidi" w:hAnsiTheme="majorBidi" w:cstheme="majorBidi"/>
        </w:rPr>
        <w:t xml:space="preserve"> management?</w:t>
      </w:r>
      <w:r w:rsidRPr="003D7524">
        <w:rPr>
          <w:rFonts w:asciiTheme="majorBidi" w:hAnsiTheme="majorBidi" w:cstheme="majorBidi"/>
        </w:rPr>
        <w:t xml:space="preserve"> And h</w:t>
      </w:r>
      <w:r w:rsidR="00C075FE" w:rsidRPr="003D7524">
        <w:rPr>
          <w:rStyle w:val="Strong"/>
          <w:rFonts w:asciiTheme="majorBidi" w:eastAsiaTheme="majorEastAsia" w:hAnsiTheme="majorBidi" w:cstheme="majorBidi"/>
          <w:b w:val="0"/>
          <w:bCs w:val="0"/>
        </w:rPr>
        <w:t>ow does the stakeholder theory perspective broaden the definition of value?</w:t>
      </w:r>
    </w:p>
    <w:p w14:paraId="2EBABDB8" w14:textId="54E48B69" w:rsidR="00C075FE" w:rsidRPr="003D7524" w:rsidRDefault="00C075FE" w:rsidP="00896ECE">
      <w:pPr>
        <w:pStyle w:val="NormalWeb"/>
        <w:numPr>
          <w:ilvl w:val="0"/>
          <w:numId w:val="1"/>
        </w:numPr>
        <w:spacing w:line="360" w:lineRule="auto"/>
        <w:jc w:val="both"/>
        <w:rPr>
          <w:rStyle w:val="Strong"/>
          <w:rFonts w:asciiTheme="majorBidi" w:hAnsiTheme="majorBidi" w:cstheme="majorBidi"/>
          <w:b w:val="0"/>
          <w:bCs w:val="0"/>
        </w:rPr>
      </w:pPr>
      <w:r w:rsidRPr="003D7524">
        <w:rPr>
          <w:rStyle w:val="Strong"/>
          <w:rFonts w:asciiTheme="majorBidi" w:eastAsiaTheme="majorEastAsia" w:hAnsiTheme="majorBidi" w:cstheme="majorBidi"/>
          <w:b w:val="0"/>
          <w:bCs w:val="0"/>
        </w:rPr>
        <w:t>Which perspective is more suitable for sustainable tourism development, and why?</w:t>
      </w:r>
    </w:p>
    <w:p w14:paraId="7D9290DD" w14:textId="3C2DCB15" w:rsidR="00B253CE" w:rsidRPr="003D7524" w:rsidRDefault="00B253CE" w:rsidP="00B253CE">
      <w:pPr>
        <w:numPr>
          <w:ilvl w:val="0"/>
          <w:numId w:val="1"/>
        </w:numPr>
        <w:spacing w:line="360" w:lineRule="auto"/>
        <w:jc w:val="both"/>
        <w:rPr>
          <w:rFonts w:asciiTheme="majorBidi" w:hAnsiTheme="majorBidi" w:cstheme="majorBidi"/>
        </w:rPr>
      </w:pPr>
      <w:r w:rsidRPr="0022114E">
        <w:rPr>
          <w:rFonts w:asciiTheme="majorBidi" w:hAnsiTheme="majorBidi" w:cstheme="majorBidi"/>
        </w:rPr>
        <w:t>Can profitability and community wellbeing be balanced?</w:t>
      </w:r>
    </w:p>
    <w:p w14:paraId="2023FCA1" w14:textId="77777777" w:rsidR="008C4991" w:rsidRPr="00AC208F" w:rsidRDefault="008C4991" w:rsidP="005B73C1">
      <w:pPr>
        <w:spacing w:line="360" w:lineRule="auto"/>
        <w:jc w:val="both"/>
        <w:rPr>
          <w:rFonts w:asciiTheme="majorBidi" w:hAnsiTheme="majorBidi" w:cstheme="majorBidi"/>
        </w:rPr>
      </w:pPr>
    </w:p>
    <w:sectPr w:rsidR="008C4991" w:rsidRPr="00AC2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61162F"/>
    <w:multiLevelType w:val="multilevel"/>
    <w:tmpl w:val="938C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E03A21"/>
    <w:multiLevelType w:val="multilevel"/>
    <w:tmpl w:val="A61E4FF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C427DB"/>
    <w:multiLevelType w:val="multilevel"/>
    <w:tmpl w:val="BCC438B4"/>
    <w:lvl w:ilvl="0">
      <w:start w:val="1"/>
      <w:numFmt w:val="decimal"/>
      <w:lvlText w:val="%1."/>
      <w:lvlJc w:val="left"/>
      <w:pPr>
        <w:tabs>
          <w:tab w:val="num" w:pos="720"/>
        </w:tabs>
        <w:ind w:left="720" w:hanging="360"/>
      </w:pPr>
      <w:rPr>
        <w:rFonts w:asciiTheme="minorHAnsi" w:eastAsiaTheme="minorEastAsia"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4416602">
    <w:abstractNumId w:val="2"/>
  </w:num>
  <w:num w:numId="2" w16cid:durableId="1239365529">
    <w:abstractNumId w:val="0"/>
  </w:num>
  <w:num w:numId="3" w16cid:durableId="1276332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333"/>
    <w:rsid w:val="0000098A"/>
    <w:rsid w:val="002D4055"/>
    <w:rsid w:val="003D7524"/>
    <w:rsid w:val="005718C1"/>
    <w:rsid w:val="005B73C1"/>
    <w:rsid w:val="0060759A"/>
    <w:rsid w:val="006903F0"/>
    <w:rsid w:val="00851ADB"/>
    <w:rsid w:val="00864209"/>
    <w:rsid w:val="00896ECE"/>
    <w:rsid w:val="008C4991"/>
    <w:rsid w:val="008E5717"/>
    <w:rsid w:val="009F4333"/>
    <w:rsid w:val="00AC208F"/>
    <w:rsid w:val="00AD3FC6"/>
    <w:rsid w:val="00B253CE"/>
    <w:rsid w:val="00BA43BC"/>
    <w:rsid w:val="00C075FE"/>
    <w:rsid w:val="00C83F4F"/>
    <w:rsid w:val="00CF17BB"/>
    <w:rsid w:val="00DA620B"/>
    <w:rsid w:val="00DD3C55"/>
    <w:rsid w:val="00EB1B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F7F3E"/>
  <w15:chartTrackingRefBased/>
  <w15:docId w15:val="{9AB7F8F8-1E4B-4B97-AA6C-216F44849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3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43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43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3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3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3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3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3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3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3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43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43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3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3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3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3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3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333"/>
    <w:rPr>
      <w:rFonts w:eastAsiaTheme="majorEastAsia" w:cstheme="majorBidi"/>
      <w:color w:val="272727" w:themeColor="text1" w:themeTint="D8"/>
    </w:rPr>
  </w:style>
  <w:style w:type="paragraph" w:styleId="Title">
    <w:name w:val="Title"/>
    <w:basedOn w:val="Normal"/>
    <w:next w:val="Normal"/>
    <w:link w:val="TitleChar"/>
    <w:uiPriority w:val="10"/>
    <w:qFormat/>
    <w:rsid w:val="009F43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3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3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3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333"/>
    <w:pPr>
      <w:spacing w:before="160"/>
      <w:jc w:val="center"/>
    </w:pPr>
    <w:rPr>
      <w:i/>
      <w:iCs/>
      <w:color w:val="404040" w:themeColor="text1" w:themeTint="BF"/>
    </w:rPr>
  </w:style>
  <w:style w:type="character" w:customStyle="1" w:styleId="QuoteChar">
    <w:name w:val="Quote Char"/>
    <w:basedOn w:val="DefaultParagraphFont"/>
    <w:link w:val="Quote"/>
    <w:uiPriority w:val="29"/>
    <w:rsid w:val="009F4333"/>
    <w:rPr>
      <w:i/>
      <w:iCs/>
      <w:color w:val="404040" w:themeColor="text1" w:themeTint="BF"/>
    </w:rPr>
  </w:style>
  <w:style w:type="paragraph" w:styleId="ListParagraph">
    <w:name w:val="List Paragraph"/>
    <w:basedOn w:val="Normal"/>
    <w:uiPriority w:val="34"/>
    <w:qFormat/>
    <w:rsid w:val="009F4333"/>
    <w:pPr>
      <w:ind w:left="720"/>
      <w:contextualSpacing/>
    </w:pPr>
  </w:style>
  <w:style w:type="character" w:styleId="IntenseEmphasis">
    <w:name w:val="Intense Emphasis"/>
    <w:basedOn w:val="DefaultParagraphFont"/>
    <w:uiPriority w:val="21"/>
    <w:qFormat/>
    <w:rsid w:val="009F4333"/>
    <w:rPr>
      <w:i/>
      <w:iCs/>
      <w:color w:val="0F4761" w:themeColor="accent1" w:themeShade="BF"/>
    </w:rPr>
  </w:style>
  <w:style w:type="paragraph" w:styleId="IntenseQuote">
    <w:name w:val="Intense Quote"/>
    <w:basedOn w:val="Normal"/>
    <w:next w:val="Normal"/>
    <w:link w:val="IntenseQuoteChar"/>
    <w:uiPriority w:val="30"/>
    <w:qFormat/>
    <w:rsid w:val="009F43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333"/>
    <w:rPr>
      <w:i/>
      <w:iCs/>
      <w:color w:val="0F4761" w:themeColor="accent1" w:themeShade="BF"/>
    </w:rPr>
  </w:style>
  <w:style w:type="character" w:styleId="IntenseReference">
    <w:name w:val="Intense Reference"/>
    <w:basedOn w:val="DefaultParagraphFont"/>
    <w:uiPriority w:val="32"/>
    <w:qFormat/>
    <w:rsid w:val="009F4333"/>
    <w:rPr>
      <w:b/>
      <w:bCs/>
      <w:smallCaps/>
      <w:color w:val="0F4761" w:themeColor="accent1" w:themeShade="BF"/>
      <w:spacing w:val="5"/>
    </w:rPr>
  </w:style>
  <w:style w:type="paragraph" w:styleId="NormalWeb">
    <w:name w:val="Normal (Web)"/>
    <w:basedOn w:val="Normal"/>
    <w:uiPriority w:val="99"/>
    <w:semiHidden/>
    <w:unhideWhenUsed/>
    <w:rsid w:val="00C075F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C075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232</Words>
  <Characters>1476</Characters>
  <Application>Microsoft Office Word</Application>
  <DocSecurity>0</DocSecurity>
  <Lines>30</Lines>
  <Paragraphs>13</Paragraphs>
  <ScaleCrop>false</ScaleCrop>
  <Company>University of Wales Trinity Saint David</Company>
  <LinksUpToDate>false</LinksUpToDate>
  <CharactersWithSpaces>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Wavei</dc:creator>
  <cp:keywords/>
  <dc:description/>
  <cp:lastModifiedBy>Ernest Wavei</cp:lastModifiedBy>
  <cp:revision>15</cp:revision>
  <dcterms:created xsi:type="dcterms:W3CDTF">2026-02-12T13:50:00Z</dcterms:created>
  <dcterms:modified xsi:type="dcterms:W3CDTF">2026-02-12T14:06:00Z</dcterms:modified>
</cp:coreProperties>
</file>