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B0DA12A" w:rsidP="4C8EFF7B" w:rsidRDefault="6B0DA12A" w14:paraId="219886B4" w14:textId="1C41C286">
      <w:pPr>
        <w:pStyle w:val="Normal"/>
        <w:jc w:val="center"/>
      </w:pPr>
      <w:r w:rsidR="6B0DA12A">
        <w:drawing>
          <wp:inline wp14:editId="06ACA6E4" wp14:anchorId="61E4AB5D">
            <wp:extent cx="3857625" cy="1279446"/>
            <wp:effectExtent l="0" t="0" r="0" b="0"/>
            <wp:docPr id="3174998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7499893" name="Picture 317499893"/>
                    <pic:cNvPicPr/>
                  </pic:nvPicPr>
                  <pic:blipFill>
                    <a:blip xmlns:r="http://schemas.openxmlformats.org/officeDocument/2006/relationships" r:embed="rId1536230109">
                      <a:extLst>
                        <a:ext uri="{28A0092B-C50C-407E-A947-70E740481C1C}">
                          <a14:useLocalDpi xmlns:a14="http://schemas.microsoft.com/office/drawing/2010/main"/>
                        </a:ext>
                      </a:extLst>
                    </a:blip>
                    <a:stretch>
                      <a:fillRect/>
                    </a:stretch>
                  </pic:blipFill>
                  <pic:spPr>
                    <a:xfrm rot="0">
                      <a:off x="0" y="0"/>
                      <a:ext cx="3857625" cy="1279446"/>
                    </a:xfrm>
                    <a:prstGeom prst="rect">
                      <a:avLst/>
                    </a:prstGeom>
                  </pic:spPr>
                </pic:pic>
              </a:graphicData>
            </a:graphic>
          </wp:inline>
        </w:drawing>
      </w:r>
    </w:p>
    <w:p w:rsidR="4C8EFF7B" w:rsidP="4C8EFF7B" w:rsidRDefault="4C8EFF7B" w14:paraId="212EEDBA" w14:textId="345654FC">
      <w:pPr>
        <w:jc w:val="center"/>
      </w:pPr>
    </w:p>
    <w:p w:rsidR="654F4E8F" w:rsidP="6019D415" w:rsidRDefault="654F4E8F" w14:paraId="4F78D0E1" w14:textId="716AF861">
      <w:pPr>
        <w:spacing w:line="360" w:lineRule="auto"/>
        <w:jc w:val="center"/>
      </w:pPr>
      <w:r w:rsidR="654F4E8F">
        <w:rPr/>
        <w:t>Financial and Budgeting Plan</w:t>
      </w:r>
    </w:p>
    <w:p w:rsidR="3B8C4B03" w:rsidP="6019D415" w:rsidRDefault="3B8C4B03" w14:paraId="6C4F3CF3" w14:textId="6E23F305">
      <w:pPr>
        <w:spacing w:line="360" w:lineRule="auto"/>
        <w:jc w:val="center"/>
      </w:pPr>
      <w:r w:rsidR="3B8C4B03">
        <w:rPr/>
        <w:t>Caitlin Kelly Bollard</w:t>
      </w:r>
    </w:p>
    <w:p w:rsidR="3B8C4B03" w:rsidP="6019D415" w:rsidRDefault="3B8C4B03" w14:paraId="1513B6D3" w14:textId="05FD6001">
      <w:pPr>
        <w:spacing w:line="360" w:lineRule="auto"/>
        <w:jc w:val="center"/>
      </w:pPr>
      <w:r w:rsidR="3B8C4B03">
        <w:rPr/>
        <w:t>2403676</w:t>
      </w:r>
    </w:p>
    <w:p w:rsidR="3B8C4B03" w:rsidP="6019D415" w:rsidRDefault="3B8C4B03" w14:paraId="7483AE2F" w14:textId="0C627DF5">
      <w:pPr>
        <w:spacing w:line="360" w:lineRule="auto"/>
        <w:jc w:val="center"/>
      </w:pPr>
      <w:r w:rsidR="3B8C4B03">
        <w:rPr/>
        <w:t>BMTP5019</w:t>
      </w:r>
    </w:p>
    <w:p w:rsidR="3B8C4B03" w:rsidP="6019D415" w:rsidRDefault="3B8C4B03" w14:paraId="1BF87DA6" w14:textId="0FFDD7D8">
      <w:pPr>
        <w:spacing w:line="360" w:lineRule="auto"/>
        <w:jc w:val="center"/>
      </w:pPr>
      <w:r w:rsidR="3B8C4B03">
        <w:rPr/>
        <w:t>24</w:t>
      </w:r>
      <w:r w:rsidRPr="6019D415" w:rsidR="3B8C4B03">
        <w:rPr>
          <w:vertAlign w:val="superscript"/>
        </w:rPr>
        <w:t>th</w:t>
      </w:r>
      <w:r w:rsidR="3B8C4B03">
        <w:rPr/>
        <w:t xml:space="preserve"> of April 2026</w:t>
      </w:r>
    </w:p>
    <w:p w:rsidR="735A83F5" w:rsidP="6019D415" w:rsidRDefault="735A83F5" w14:paraId="328F7632" w14:textId="71FAF401">
      <w:pPr>
        <w:spacing w:line="360" w:lineRule="auto"/>
        <w:jc w:val="center"/>
      </w:pPr>
      <w:r w:rsidR="735A83F5">
        <w:rPr/>
        <w:t>1,500 words</w:t>
      </w:r>
    </w:p>
    <w:p w:rsidR="4C8EFF7B" w:rsidP="4C8EFF7B" w:rsidRDefault="4C8EFF7B" w14:paraId="62B5044B" w14:textId="3A8D1091">
      <w:pPr>
        <w:jc w:val="center"/>
      </w:pPr>
    </w:p>
    <w:p w:rsidR="4C8EFF7B" w:rsidP="4C8EFF7B" w:rsidRDefault="4C8EFF7B" w14:paraId="6076013B" w14:textId="40EE6DC1">
      <w:pPr>
        <w:jc w:val="center"/>
      </w:pPr>
    </w:p>
    <w:p w:rsidR="4C8EFF7B" w:rsidP="4C8EFF7B" w:rsidRDefault="4C8EFF7B" w14:paraId="74F7024A" w14:textId="1C152373">
      <w:pPr>
        <w:jc w:val="center"/>
      </w:pPr>
    </w:p>
    <w:p w:rsidR="4C8EFF7B" w:rsidP="4C8EFF7B" w:rsidRDefault="4C8EFF7B" w14:paraId="247889B8" w14:textId="154A9BA6">
      <w:pPr>
        <w:jc w:val="center"/>
      </w:pPr>
    </w:p>
    <w:p w:rsidR="4C8EFF7B" w:rsidP="4C8EFF7B" w:rsidRDefault="4C8EFF7B" w14:paraId="3134AF86" w14:textId="1A5395F8">
      <w:pPr>
        <w:jc w:val="center"/>
      </w:pPr>
    </w:p>
    <w:p w:rsidR="4C8EFF7B" w:rsidP="4C8EFF7B" w:rsidRDefault="4C8EFF7B" w14:paraId="1152FD76" w14:textId="7925796B">
      <w:pPr>
        <w:jc w:val="center"/>
      </w:pPr>
    </w:p>
    <w:p w:rsidR="4C8EFF7B" w:rsidP="4C8EFF7B" w:rsidRDefault="4C8EFF7B" w14:paraId="7E50F186" w14:textId="4043B727">
      <w:pPr>
        <w:jc w:val="center"/>
      </w:pPr>
    </w:p>
    <w:p w:rsidR="4C8EFF7B" w:rsidP="4C8EFF7B" w:rsidRDefault="4C8EFF7B" w14:paraId="43CE21A7" w14:textId="735810BF">
      <w:pPr>
        <w:jc w:val="center"/>
      </w:pPr>
    </w:p>
    <w:p w:rsidR="4C8EFF7B" w:rsidP="4C8EFF7B" w:rsidRDefault="4C8EFF7B" w14:paraId="7DB5B3DA" w14:textId="28276B6D">
      <w:pPr>
        <w:jc w:val="center"/>
      </w:pPr>
    </w:p>
    <w:p w:rsidR="4C8EFF7B" w:rsidP="4C8EFF7B" w:rsidRDefault="4C8EFF7B" w14:paraId="46F1F34E" w14:textId="55599210">
      <w:pPr>
        <w:jc w:val="center"/>
      </w:pPr>
    </w:p>
    <w:p w:rsidR="4C8EFF7B" w:rsidP="4C8EFF7B" w:rsidRDefault="4C8EFF7B" w14:paraId="58FEFB05" w14:textId="26AAC752">
      <w:pPr>
        <w:jc w:val="center"/>
      </w:pPr>
    </w:p>
    <w:p w:rsidR="4C8EFF7B" w:rsidP="4C8EFF7B" w:rsidRDefault="4C8EFF7B" w14:paraId="566A752D" w14:textId="50A30524">
      <w:pPr>
        <w:jc w:val="center"/>
      </w:pPr>
    </w:p>
    <w:p w:rsidR="4C8EFF7B" w:rsidP="4C8EFF7B" w:rsidRDefault="4C8EFF7B" w14:paraId="19E064C9" w14:textId="650A58DB">
      <w:pPr>
        <w:jc w:val="center"/>
      </w:pPr>
    </w:p>
    <w:p w:rsidR="4C8EFF7B" w:rsidP="4C8EFF7B" w:rsidRDefault="4C8EFF7B" w14:paraId="599E195D" w14:textId="09854E4F">
      <w:pPr>
        <w:jc w:val="center"/>
      </w:pPr>
    </w:p>
    <w:p w:rsidR="4C8EFF7B" w:rsidP="4C8EFF7B" w:rsidRDefault="4C8EFF7B" w14:paraId="343C2513" w14:textId="7A50F2B0">
      <w:pPr>
        <w:jc w:val="center"/>
      </w:pPr>
    </w:p>
    <w:p w:rsidR="4C8EFF7B" w:rsidP="4C8EFF7B" w:rsidRDefault="4C8EFF7B" w14:paraId="1CE19F64" w14:textId="7E040068">
      <w:pPr>
        <w:jc w:val="center"/>
      </w:pPr>
    </w:p>
    <w:p w:rsidR="14A1FACA" w:rsidP="6019D415" w:rsidRDefault="14A1FACA" w14:paraId="24EC683D" w14:textId="597F8210">
      <w:pPr>
        <w:pStyle w:val="Normal"/>
        <w:spacing w:line="360" w:lineRule="auto"/>
        <w:jc w:val="center"/>
        <w:rPr>
          <w:sz w:val="22"/>
          <w:szCs w:val="22"/>
        </w:rPr>
      </w:pPr>
      <w:r w:rsidRPr="6019D415" w:rsidR="14A1FACA">
        <w:rPr>
          <w:sz w:val="22"/>
          <w:szCs w:val="22"/>
        </w:rPr>
        <w:t>Executive summary</w:t>
      </w:r>
    </w:p>
    <w:p w:rsidR="1B214031" w:rsidP="78A67EC5" w:rsidRDefault="1B214031" w14:paraId="2B88A173" w14:textId="033B67FB">
      <w:pPr>
        <w:spacing w:before="240" w:beforeAutospacing="off" w:after="240" w:afterAutospacing="off" w:line="360" w:lineRule="auto"/>
        <w:jc w:val="both"/>
        <w:rPr>
          <w:rFonts w:ascii="Arial" w:hAnsi="Arial" w:eastAsia="Arial" w:cs="Arial"/>
          <w:noProof w:val="0"/>
          <w:sz w:val="22"/>
          <w:szCs w:val="22"/>
          <w:lang w:val="en-US"/>
        </w:rPr>
      </w:pPr>
      <w:r w:rsidRPr="78A67EC5" w:rsidR="1B214031">
        <w:rPr>
          <w:rFonts w:ascii="Arial" w:hAnsi="Arial" w:eastAsia="Arial" w:cs="Arial"/>
          <w:noProof w:val="0"/>
          <w:sz w:val="22"/>
          <w:szCs w:val="22"/>
          <w:lang w:val="en-US"/>
        </w:rPr>
        <w:t xml:space="preserve">This report critically evaluates the financial planning considerations for a proposed midscale hotel development in Swansea, Wales, with a focus on </w:t>
      </w:r>
      <w:r w:rsidRPr="78A67EC5" w:rsidR="08320F4C">
        <w:rPr>
          <w:rFonts w:ascii="Arial" w:hAnsi="Arial" w:eastAsia="Arial" w:cs="Arial"/>
          <w:noProof w:val="0"/>
          <w:sz w:val="22"/>
          <w:szCs w:val="22"/>
          <w:lang w:val="en-US"/>
        </w:rPr>
        <w:t>Y</w:t>
      </w:r>
      <w:r w:rsidRPr="78A67EC5" w:rsidR="1B214031">
        <w:rPr>
          <w:rFonts w:ascii="Arial" w:hAnsi="Arial" w:eastAsia="Arial" w:cs="Arial"/>
          <w:noProof w:val="0"/>
          <w:sz w:val="22"/>
          <w:szCs w:val="22"/>
          <w:lang w:val="en-US"/>
        </w:rPr>
        <w:t xml:space="preserve">ield management . Swansea’s growing tourism sector, </w:t>
      </w:r>
      <w:r w:rsidRPr="78A67EC5" w:rsidR="1B214031">
        <w:rPr>
          <w:rFonts w:ascii="Arial" w:hAnsi="Arial" w:eastAsia="Arial" w:cs="Arial"/>
          <w:noProof w:val="0"/>
          <w:sz w:val="22"/>
          <w:szCs w:val="22"/>
          <w:lang w:val="en-US"/>
        </w:rPr>
        <w:t>characterised</w:t>
      </w:r>
      <w:r w:rsidRPr="78A67EC5" w:rsidR="1B214031">
        <w:rPr>
          <w:rFonts w:ascii="Arial" w:hAnsi="Arial" w:eastAsia="Arial" w:cs="Arial"/>
          <w:noProof w:val="0"/>
          <w:sz w:val="22"/>
          <w:szCs w:val="22"/>
          <w:lang w:val="en-US"/>
        </w:rPr>
        <w:t xml:space="preserve"> by increasing visitor numbers and high hotel occupancy rates, presents a strong opportunity for new hotel investment.</w:t>
      </w:r>
    </w:p>
    <w:p w:rsidR="1B214031" w:rsidP="78A67EC5" w:rsidRDefault="1B214031" w14:paraId="7D683BA1" w14:textId="4F03CE39">
      <w:pPr>
        <w:spacing w:before="240" w:beforeAutospacing="off" w:after="240" w:afterAutospacing="off" w:line="360" w:lineRule="auto"/>
        <w:jc w:val="both"/>
        <w:rPr>
          <w:rFonts w:ascii="Arial" w:hAnsi="Arial" w:eastAsia="Arial" w:cs="Arial"/>
          <w:noProof w:val="0"/>
          <w:sz w:val="22"/>
          <w:szCs w:val="22"/>
          <w:lang w:val="en-US"/>
        </w:rPr>
      </w:pPr>
      <w:r w:rsidRPr="78A67EC5" w:rsidR="1B214031">
        <w:rPr>
          <w:rFonts w:ascii="Arial" w:hAnsi="Arial" w:eastAsia="Arial" w:cs="Arial"/>
          <w:noProof w:val="0"/>
          <w:sz w:val="22"/>
          <w:szCs w:val="22"/>
          <w:lang w:val="en-US"/>
        </w:rPr>
        <w:t xml:space="preserve">The report applies key academic theories, including price </w:t>
      </w:r>
      <w:r w:rsidRPr="78A67EC5" w:rsidR="1B214031">
        <w:rPr>
          <w:rFonts w:ascii="Arial" w:hAnsi="Arial" w:eastAsia="Arial" w:cs="Arial"/>
          <w:noProof w:val="0"/>
          <w:sz w:val="22"/>
          <w:szCs w:val="22"/>
          <w:lang w:val="en-US"/>
        </w:rPr>
        <w:t>discrimination and supply</w:t>
      </w:r>
      <w:r w:rsidRPr="78A67EC5" w:rsidR="1B214031">
        <w:rPr>
          <w:rFonts w:ascii="Arial" w:hAnsi="Arial" w:eastAsia="Arial" w:cs="Arial"/>
          <w:noProof w:val="0"/>
          <w:sz w:val="22"/>
          <w:szCs w:val="22"/>
          <w:lang w:val="en-US"/>
        </w:rPr>
        <w:t xml:space="preserve"> and demand, to assess how yield management can </w:t>
      </w:r>
      <w:r w:rsidRPr="78A67EC5" w:rsidR="1B214031">
        <w:rPr>
          <w:rFonts w:ascii="Arial" w:hAnsi="Arial" w:eastAsia="Arial" w:cs="Arial"/>
          <w:noProof w:val="0"/>
          <w:sz w:val="22"/>
          <w:szCs w:val="22"/>
          <w:lang w:val="en-US"/>
        </w:rPr>
        <w:t>maximise</w:t>
      </w:r>
      <w:r w:rsidRPr="78A67EC5" w:rsidR="1B214031">
        <w:rPr>
          <w:rFonts w:ascii="Arial" w:hAnsi="Arial" w:eastAsia="Arial" w:cs="Arial"/>
          <w:noProof w:val="0"/>
          <w:sz w:val="22"/>
          <w:szCs w:val="22"/>
          <w:lang w:val="en-US"/>
        </w:rPr>
        <w:t xml:space="preserve"> revenue through dynamic pricing strategies. While the approach offers significant financial benefits such as increased RevPAR and improved profitability, it is also constrained by risks including demand uncertainty, technological dependency, and customer </w:t>
      </w:r>
      <w:r w:rsidRPr="78A67EC5" w:rsidR="1B214031">
        <w:rPr>
          <w:rFonts w:ascii="Arial" w:hAnsi="Arial" w:eastAsia="Arial" w:cs="Arial"/>
          <w:noProof w:val="0"/>
          <w:sz w:val="22"/>
          <w:szCs w:val="22"/>
          <w:lang w:val="en-US"/>
        </w:rPr>
        <w:t>perception</w:t>
      </w:r>
      <w:r w:rsidRPr="78A67EC5" w:rsidR="1B214031">
        <w:rPr>
          <w:rFonts w:ascii="Arial" w:hAnsi="Arial" w:eastAsia="Arial" w:cs="Arial"/>
          <w:noProof w:val="0"/>
          <w:sz w:val="22"/>
          <w:szCs w:val="22"/>
          <w:lang w:val="en-US"/>
        </w:rPr>
        <w:t xml:space="preserve"> issues.</w:t>
      </w:r>
    </w:p>
    <w:p w:rsidR="1B214031" w:rsidP="78A67EC5" w:rsidRDefault="1B214031" w14:paraId="3C976E30" w14:textId="3F84A9AB">
      <w:pPr>
        <w:spacing w:before="240" w:beforeAutospacing="off" w:after="240" w:afterAutospacing="off" w:line="360" w:lineRule="auto"/>
        <w:jc w:val="both"/>
        <w:rPr>
          <w:rFonts w:ascii="Arial" w:hAnsi="Arial" w:eastAsia="Arial" w:cs="Arial"/>
          <w:noProof w:val="0"/>
          <w:sz w:val="22"/>
          <w:szCs w:val="22"/>
          <w:lang w:val="en-US"/>
        </w:rPr>
      </w:pPr>
      <w:r w:rsidRPr="78A67EC5" w:rsidR="1B214031">
        <w:rPr>
          <w:rFonts w:ascii="Arial" w:hAnsi="Arial" w:eastAsia="Arial" w:cs="Arial"/>
          <w:noProof w:val="0"/>
          <w:sz w:val="22"/>
          <w:szCs w:val="22"/>
          <w:lang w:val="en-US"/>
        </w:rPr>
        <w:t xml:space="preserve">The findings suggest that </w:t>
      </w:r>
      <w:r w:rsidRPr="78A67EC5" w:rsidR="26DF7E26">
        <w:rPr>
          <w:rFonts w:ascii="Arial" w:hAnsi="Arial" w:eastAsia="Arial" w:cs="Arial"/>
          <w:noProof w:val="0"/>
          <w:sz w:val="22"/>
          <w:szCs w:val="22"/>
          <w:lang w:val="en-US"/>
        </w:rPr>
        <w:t>Y</w:t>
      </w:r>
      <w:r w:rsidRPr="78A67EC5" w:rsidR="1B214031">
        <w:rPr>
          <w:rFonts w:ascii="Arial" w:hAnsi="Arial" w:eastAsia="Arial" w:cs="Arial"/>
          <w:noProof w:val="0"/>
          <w:sz w:val="22"/>
          <w:szCs w:val="22"/>
          <w:lang w:val="en-US"/>
        </w:rPr>
        <w:t xml:space="preserve">ield management is essential but must be implemented strategically. The report recommends the adoption of an integrated, data-driven revenue management system to </w:t>
      </w:r>
      <w:r w:rsidRPr="78A67EC5" w:rsidR="1B214031">
        <w:rPr>
          <w:rFonts w:ascii="Arial" w:hAnsi="Arial" w:eastAsia="Arial" w:cs="Arial"/>
          <w:noProof w:val="0"/>
          <w:sz w:val="22"/>
          <w:szCs w:val="22"/>
          <w:lang w:val="en-US"/>
        </w:rPr>
        <w:t>optimise</w:t>
      </w:r>
      <w:r w:rsidRPr="78A67EC5" w:rsidR="1B214031">
        <w:rPr>
          <w:rFonts w:ascii="Arial" w:hAnsi="Arial" w:eastAsia="Arial" w:cs="Arial"/>
          <w:noProof w:val="0"/>
          <w:sz w:val="22"/>
          <w:szCs w:val="22"/>
          <w:lang w:val="en-US"/>
        </w:rPr>
        <w:t xml:space="preserve"> pricing decisions and enhance financial performance</w:t>
      </w:r>
      <w:r w:rsidRPr="78A67EC5" w:rsidR="405CA9FC">
        <w:rPr>
          <w:rFonts w:ascii="Arial" w:hAnsi="Arial" w:eastAsia="Arial" w:cs="Arial"/>
          <w:noProof w:val="0"/>
          <w:sz w:val="22"/>
          <w:szCs w:val="22"/>
          <w:lang w:val="en-US"/>
        </w:rPr>
        <w:t>.</w:t>
      </w:r>
    </w:p>
    <w:p w:rsidR="78A67EC5" w:rsidP="78A67EC5" w:rsidRDefault="78A67EC5" w14:paraId="427D9112" w14:textId="38D638FF">
      <w:pPr>
        <w:pStyle w:val="Normal"/>
        <w:jc w:val="both"/>
      </w:pPr>
    </w:p>
    <w:p w:rsidR="4C8EFF7B" w:rsidP="4C8EFF7B" w:rsidRDefault="4C8EFF7B" w14:paraId="1EAE5258" w14:textId="062F802E">
      <w:pPr>
        <w:pStyle w:val="Normal"/>
        <w:jc w:val="center"/>
      </w:pPr>
    </w:p>
    <w:p w:rsidR="4C8EFF7B" w:rsidP="4C8EFF7B" w:rsidRDefault="4C8EFF7B" w14:paraId="072AE4EB" w14:textId="6D32EA83">
      <w:pPr>
        <w:pStyle w:val="Normal"/>
        <w:jc w:val="center"/>
      </w:pPr>
    </w:p>
    <w:p w:rsidR="4C8EFF7B" w:rsidP="4C8EFF7B" w:rsidRDefault="4C8EFF7B" w14:paraId="1E02EC37" w14:textId="2741CC18">
      <w:pPr>
        <w:pStyle w:val="Normal"/>
        <w:jc w:val="center"/>
      </w:pPr>
    </w:p>
    <w:p w:rsidR="4C8EFF7B" w:rsidP="4C8EFF7B" w:rsidRDefault="4C8EFF7B" w14:paraId="290416CC" w14:textId="1190651F">
      <w:pPr>
        <w:pStyle w:val="Normal"/>
        <w:jc w:val="center"/>
      </w:pPr>
    </w:p>
    <w:p w:rsidR="4C8EFF7B" w:rsidP="4C8EFF7B" w:rsidRDefault="4C8EFF7B" w14:paraId="46BA146F" w14:textId="6C296BD9">
      <w:pPr>
        <w:pStyle w:val="Normal"/>
        <w:jc w:val="center"/>
      </w:pPr>
    </w:p>
    <w:p w:rsidR="4C8EFF7B" w:rsidP="4C8EFF7B" w:rsidRDefault="4C8EFF7B" w14:paraId="45A76F6F" w14:textId="50294AFD">
      <w:pPr>
        <w:pStyle w:val="Normal"/>
        <w:jc w:val="center"/>
      </w:pPr>
    </w:p>
    <w:p w:rsidR="4C8EFF7B" w:rsidP="4C8EFF7B" w:rsidRDefault="4C8EFF7B" w14:paraId="1A358EAB" w14:textId="7819FDC0">
      <w:pPr>
        <w:pStyle w:val="Normal"/>
        <w:jc w:val="center"/>
      </w:pPr>
    </w:p>
    <w:p w:rsidR="4C8EFF7B" w:rsidP="4C8EFF7B" w:rsidRDefault="4C8EFF7B" w14:paraId="5B1E97DC" w14:textId="77D00870">
      <w:pPr>
        <w:pStyle w:val="Normal"/>
        <w:jc w:val="center"/>
      </w:pPr>
    </w:p>
    <w:p w:rsidR="4C8EFF7B" w:rsidP="4C8EFF7B" w:rsidRDefault="4C8EFF7B" w14:paraId="670C41A8" w14:textId="48A8A1CA">
      <w:pPr>
        <w:pStyle w:val="Normal"/>
        <w:jc w:val="center"/>
      </w:pPr>
    </w:p>
    <w:p w:rsidR="4C8EFF7B" w:rsidP="4C8EFF7B" w:rsidRDefault="4C8EFF7B" w14:paraId="72EA0DF4" w14:textId="0CDE9E5D">
      <w:pPr>
        <w:pStyle w:val="Normal"/>
        <w:jc w:val="center"/>
      </w:pPr>
    </w:p>
    <w:p w:rsidR="4C8EFF7B" w:rsidP="4C8EFF7B" w:rsidRDefault="4C8EFF7B" w14:paraId="0C87BF2B" w14:textId="18A2D615">
      <w:pPr>
        <w:pStyle w:val="Normal"/>
        <w:jc w:val="center"/>
      </w:pPr>
    </w:p>
    <w:p w:rsidR="4C8EFF7B" w:rsidP="4C8EFF7B" w:rsidRDefault="4C8EFF7B" w14:paraId="508CCFD7" w14:textId="0405A630">
      <w:pPr>
        <w:pStyle w:val="Normal"/>
        <w:jc w:val="center"/>
      </w:pPr>
    </w:p>
    <w:p w:rsidR="4C8EFF7B" w:rsidP="4C8EFF7B" w:rsidRDefault="4C8EFF7B" w14:paraId="19511191" w14:textId="79092B12">
      <w:pPr>
        <w:pStyle w:val="Normal"/>
        <w:jc w:val="center"/>
      </w:pPr>
    </w:p>
    <w:p w:rsidR="14A1FACA" w:rsidP="4C8EFF7B" w:rsidRDefault="14A1FACA" w14:paraId="5B90A17C" w14:textId="388C75F2">
      <w:pPr>
        <w:pStyle w:val="Normal"/>
        <w:jc w:val="center"/>
      </w:pPr>
      <w:r w:rsidR="14A1FACA">
        <w:rPr/>
        <w:t>Table of Contents</w:t>
      </w:r>
    </w:p>
    <w:sdt>
      <w:sdtPr>
        <w:id w:val="103650334"/>
        <w:docPartObj>
          <w:docPartGallery w:val="Table of Contents"/>
          <w:docPartUnique/>
        </w:docPartObj>
      </w:sdtPr>
      <w:sdtContent>
        <w:p w:rsidR="78A67EC5" w:rsidP="6019D415" w:rsidRDefault="78A67EC5" w14:paraId="3BC52137" w14:textId="05910F04">
          <w:pPr>
            <w:pStyle w:val="TOC1"/>
            <w:tabs>
              <w:tab w:val="left" w:leader="none" w:pos="480"/>
              <w:tab w:val="right" w:leader="dot" w:pos="9360"/>
            </w:tabs>
            <w:rPr>
              <w:rStyle w:val="Hyperlink"/>
            </w:rPr>
          </w:pPr>
          <w:r>
            <w:fldChar w:fldCharType="begin"/>
          </w:r>
          <w:r>
            <w:instrText xml:space="preserve">TOC \o "1-9" \z \u \h</w:instrText>
          </w:r>
          <w:r>
            <w:fldChar w:fldCharType="separate"/>
          </w:r>
          <w:hyperlink w:anchor="_Toc1397612640">
            <w:r w:rsidRPr="6019D415" w:rsidR="6019D415">
              <w:rPr>
                <w:rStyle w:val="Hyperlink"/>
              </w:rPr>
              <w:t>1.</w:t>
            </w:r>
            <w:r>
              <w:tab/>
            </w:r>
            <w:r w:rsidRPr="6019D415" w:rsidR="6019D415">
              <w:rPr>
                <w:rStyle w:val="Hyperlink"/>
              </w:rPr>
              <w:t>Introduction</w:t>
            </w:r>
            <w:r>
              <w:tab/>
            </w:r>
            <w:r>
              <w:fldChar w:fldCharType="begin"/>
            </w:r>
            <w:r>
              <w:instrText xml:space="preserve">PAGEREF _Toc1397612640 \h</w:instrText>
            </w:r>
            <w:r>
              <w:fldChar w:fldCharType="separate"/>
            </w:r>
            <w:r w:rsidRPr="6019D415" w:rsidR="6019D415">
              <w:rPr>
                <w:rStyle w:val="Hyperlink"/>
              </w:rPr>
              <w:t>3</w:t>
            </w:r>
            <w:r>
              <w:fldChar w:fldCharType="end"/>
            </w:r>
          </w:hyperlink>
        </w:p>
        <w:p w:rsidR="78A67EC5" w:rsidP="6019D415" w:rsidRDefault="78A67EC5" w14:paraId="3CB77B36" w14:textId="361BBA7E">
          <w:pPr>
            <w:pStyle w:val="TOC1"/>
            <w:tabs>
              <w:tab w:val="left" w:leader="none" w:pos="480"/>
              <w:tab w:val="right" w:leader="dot" w:pos="9360"/>
            </w:tabs>
            <w:rPr>
              <w:rStyle w:val="Hyperlink"/>
            </w:rPr>
          </w:pPr>
          <w:hyperlink w:anchor="_Toc1949412136">
            <w:r w:rsidRPr="6019D415" w:rsidR="6019D415">
              <w:rPr>
                <w:rStyle w:val="Hyperlink"/>
              </w:rPr>
              <w:t>2.</w:t>
            </w:r>
            <w:r>
              <w:tab/>
            </w:r>
            <w:r w:rsidRPr="6019D415" w:rsidR="6019D415">
              <w:rPr>
                <w:rStyle w:val="Hyperlink"/>
              </w:rPr>
              <w:t>Main Findings</w:t>
            </w:r>
            <w:r>
              <w:tab/>
            </w:r>
            <w:r>
              <w:fldChar w:fldCharType="begin"/>
            </w:r>
            <w:r>
              <w:instrText xml:space="preserve">PAGEREF _Toc1949412136 \h</w:instrText>
            </w:r>
            <w:r>
              <w:fldChar w:fldCharType="separate"/>
            </w:r>
            <w:r w:rsidRPr="6019D415" w:rsidR="6019D415">
              <w:rPr>
                <w:rStyle w:val="Hyperlink"/>
              </w:rPr>
              <w:t>4</w:t>
            </w:r>
            <w:r>
              <w:fldChar w:fldCharType="end"/>
            </w:r>
          </w:hyperlink>
        </w:p>
        <w:p w:rsidR="78A67EC5" w:rsidP="6019D415" w:rsidRDefault="78A67EC5" w14:paraId="528FF749" w14:textId="00277493">
          <w:pPr>
            <w:pStyle w:val="TOC2"/>
            <w:tabs>
              <w:tab w:val="right" w:leader="dot" w:pos="9360"/>
            </w:tabs>
            <w:rPr>
              <w:rStyle w:val="Hyperlink"/>
            </w:rPr>
          </w:pPr>
          <w:hyperlink w:anchor="_Toc1501437253">
            <w:r w:rsidRPr="6019D415" w:rsidR="6019D415">
              <w:rPr>
                <w:rStyle w:val="Hyperlink"/>
              </w:rPr>
              <w:t>2.1 Market of Hotels in Swansea</w:t>
            </w:r>
            <w:r>
              <w:tab/>
            </w:r>
            <w:r>
              <w:fldChar w:fldCharType="begin"/>
            </w:r>
            <w:r>
              <w:instrText xml:space="preserve">PAGEREF _Toc1501437253 \h</w:instrText>
            </w:r>
            <w:r>
              <w:fldChar w:fldCharType="separate"/>
            </w:r>
            <w:r w:rsidRPr="6019D415" w:rsidR="6019D415">
              <w:rPr>
                <w:rStyle w:val="Hyperlink"/>
              </w:rPr>
              <w:t>4</w:t>
            </w:r>
            <w:r>
              <w:fldChar w:fldCharType="end"/>
            </w:r>
          </w:hyperlink>
        </w:p>
        <w:p w:rsidR="78A67EC5" w:rsidP="6019D415" w:rsidRDefault="78A67EC5" w14:paraId="2AAEB8CF" w14:textId="6B2CFEE2">
          <w:pPr>
            <w:pStyle w:val="TOC2"/>
            <w:tabs>
              <w:tab w:val="right" w:leader="dot" w:pos="9360"/>
            </w:tabs>
            <w:rPr>
              <w:rStyle w:val="Hyperlink"/>
            </w:rPr>
          </w:pPr>
          <w:hyperlink w:anchor="_Toc1825877664">
            <w:r w:rsidRPr="6019D415" w:rsidR="6019D415">
              <w:rPr>
                <w:rStyle w:val="Hyperlink"/>
              </w:rPr>
              <w:t>2.2 Yield Management Theory</w:t>
            </w:r>
            <w:r>
              <w:tab/>
            </w:r>
            <w:r>
              <w:fldChar w:fldCharType="begin"/>
            </w:r>
            <w:r>
              <w:instrText xml:space="preserve">PAGEREF _Toc1825877664 \h</w:instrText>
            </w:r>
            <w:r>
              <w:fldChar w:fldCharType="separate"/>
            </w:r>
            <w:r w:rsidRPr="6019D415" w:rsidR="6019D415">
              <w:rPr>
                <w:rStyle w:val="Hyperlink"/>
              </w:rPr>
              <w:t>5</w:t>
            </w:r>
            <w:r>
              <w:fldChar w:fldCharType="end"/>
            </w:r>
          </w:hyperlink>
        </w:p>
        <w:p w:rsidR="6019D415" w:rsidP="6019D415" w:rsidRDefault="6019D415" w14:paraId="69B25B7F" w14:textId="1DA18FD4">
          <w:pPr>
            <w:pStyle w:val="TOC2"/>
            <w:tabs>
              <w:tab w:val="right" w:leader="dot" w:pos="9360"/>
            </w:tabs>
            <w:bidi w:val="0"/>
          </w:pPr>
          <w:hyperlink w:anchor="_Toc1938301603">
            <w:r w:rsidRPr="6019D415" w:rsidR="6019D415">
              <w:rPr>
                <w:rStyle w:val="Hyperlink"/>
              </w:rPr>
              <w:t>2.3 Financial impact and performance Metric</w:t>
            </w:r>
            <w:r>
              <w:tab/>
            </w:r>
            <w:r>
              <w:fldChar w:fldCharType="begin"/>
            </w:r>
            <w:r>
              <w:instrText xml:space="preserve">PAGEREF _Toc1938301603 \h</w:instrText>
            </w:r>
            <w:r>
              <w:fldChar w:fldCharType="separate"/>
            </w:r>
            <w:r w:rsidRPr="6019D415" w:rsidR="6019D415">
              <w:rPr>
                <w:rStyle w:val="Hyperlink"/>
              </w:rPr>
              <w:t>7</w:t>
            </w:r>
            <w:r>
              <w:fldChar w:fldCharType="end"/>
            </w:r>
          </w:hyperlink>
        </w:p>
        <w:p w:rsidR="6019D415" w:rsidP="6019D415" w:rsidRDefault="6019D415" w14:paraId="7855AE06" w14:textId="0CF2296F">
          <w:pPr>
            <w:pStyle w:val="TOC2"/>
            <w:tabs>
              <w:tab w:val="right" w:leader="dot" w:pos="9360"/>
            </w:tabs>
            <w:bidi w:val="0"/>
          </w:pPr>
          <w:hyperlink w:anchor="_Toc1406882855">
            <w:r w:rsidRPr="6019D415" w:rsidR="6019D415">
              <w:rPr>
                <w:rStyle w:val="Hyperlink"/>
              </w:rPr>
              <w:t>2.4 Evaluation of Yield management on Hotel</w:t>
            </w:r>
            <w:r>
              <w:tab/>
            </w:r>
            <w:r>
              <w:fldChar w:fldCharType="begin"/>
            </w:r>
            <w:r>
              <w:instrText xml:space="preserve">PAGEREF _Toc1406882855 \h</w:instrText>
            </w:r>
            <w:r>
              <w:fldChar w:fldCharType="separate"/>
            </w:r>
            <w:r w:rsidRPr="6019D415" w:rsidR="6019D415">
              <w:rPr>
                <w:rStyle w:val="Hyperlink"/>
              </w:rPr>
              <w:t>9</w:t>
            </w:r>
            <w:r>
              <w:fldChar w:fldCharType="end"/>
            </w:r>
          </w:hyperlink>
        </w:p>
        <w:p w:rsidR="6019D415" w:rsidP="6019D415" w:rsidRDefault="6019D415" w14:paraId="7FBB9972" w14:textId="37D50E6D">
          <w:pPr>
            <w:pStyle w:val="TOC1"/>
            <w:tabs>
              <w:tab w:val="left" w:leader="none" w:pos="480"/>
              <w:tab w:val="right" w:leader="dot" w:pos="9360"/>
            </w:tabs>
            <w:bidi w:val="0"/>
          </w:pPr>
          <w:hyperlink w:anchor="_Toc1162950827">
            <w:r w:rsidRPr="6019D415" w:rsidR="6019D415">
              <w:rPr>
                <w:rStyle w:val="Hyperlink"/>
              </w:rPr>
              <w:t>3.</w:t>
            </w:r>
            <w:r>
              <w:tab/>
            </w:r>
            <w:r w:rsidRPr="6019D415" w:rsidR="6019D415">
              <w:rPr>
                <w:rStyle w:val="Hyperlink"/>
              </w:rPr>
              <w:t>Conclusion</w:t>
            </w:r>
            <w:r>
              <w:tab/>
            </w:r>
            <w:r>
              <w:fldChar w:fldCharType="begin"/>
            </w:r>
            <w:r>
              <w:instrText xml:space="preserve">PAGEREF _Toc1162950827 \h</w:instrText>
            </w:r>
            <w:r>
              <w:fldChar w:fldCharType="separate"/>
            </w:r>
            <w:r w:rsidRPr="6019D415" w:rsidR="6019D415">
              <w:rPr>
                <w:rStyle w:val="Hyperlink"/>
              </w:rPr>
              <w:t>10</w:t>
            </w:r>
            <w:r>
              <w:fldChar w:fldCharType="end"/>
            </w:r>
          </w:hyperlink>
        </w:p>
        <w:p w:rsidR="6019D415" w:rsidP="6019D415" w:rsidRDefault="6019D415" w14:paraId="41153B73" w14:textId="365182C3">
          <w:pPr>
            <w:pStyle w:val="TOC1"/>
            <w:tabs>
              <w:tab w:val="left" w:leader="none" w:pos="480"/>
              <w:tab w:val="right" w:leader="dot" w:pos="9360"/>
            </w:tabs>
            <w:bidi w:val="0"/>
          </w:pPr>
          <w:hyperlink w:anchor="_Toc2121143750">
            <w:r w:rsidRPr="6019D415" w:rsidR="6019D415">
              <w:rPr>
                <w:rStyle w:val="Hyperlink"/>
              </w:rPr>
              <w:t>4.</w:t>
            </w:r>
            <w:r>
              <w:tab/>
            </w:r>
            <w:r w:rsidRPr="6019D415" w:rsidR="6019D415">
              <w:rPr>
                <w:rStyle w:val="Hyperlink"/>
              </w:rPr>
              <w:t>Recommendations</w:t>
            </w:r>
            <w:r>
              <w:tab/>
            </w:r>
            <w:r>
              <w:fldChar w:fldCharType="begin"/>
            </w:r>
            <w:r>
              <w:instrText xml:space="preserve">PAGEREF _Toc2121143750 \h</w:instrText>
            </w:r>
            <w:r>
              <w:fldChar w:fldCharType="separate"/>
            </w:r>
            <w:r w:rsidRPr="6019D415" w:rsidR="6019D415">
              <w:rPr>
                <w:rStyle w:val="Hyperlink"/>
              </w:rPr>
              <w:t>11</w:t>
            </w:r>
            <w:r>
              <w:fldChar w:fldCharType="end"/>
            </w:r>
          </w:hyperlink>
        </w:p>
        <w:p w:rsidR="6019D415" w:rsidP="6019D415" w:rsidRDefault="6019D415" w14:paraId="69A9F665" w14:textId="72A66FAC">
          <w:pPr>
            <w:pStyle w:val="TOC1"/>
            <w:tabs>
              <w:tab w:val="left" w:leader="none" w:pos="480"/>
              <w:tab w:val="right" w:leader="dot" w:pos="9360"/>
            </w:tabs>
            <w:bidi w:val="0"/>
          </w:pPr>
          <w:hyperlink w:anchor="_Toc1209159963">
            <w:r w:rsidRPr="6019D415" w:rsidR="6019D415">
              <w:rPr>
                <w:rStyle w:val="Hyperlink"/>
              </w:rPr>
              <w:t>5.</w:t>
            </w:r>
            <w:r>
              <w:tab/>
            </w:r>
            <w:r w:rsidRPr="6019D415" w:rsidR="6019D415">
              <w:rPr>
                <w:rStyle w:val="Hyperlink"/>
              </w:rPr>
              <w:t>Reference list</w:t>
            </w:r>
            <w:r>
              <w:tab/>
            </w:r>
            <w:r>
              <w:fldChar w:fldCharType="begin"/>
            </w:r>
            <w:r>
              <w:instrText xml:space="preserve">PAGEREF _Toc1209159963 \h</w:instrText>
            </w:r>
            <w:r>
              <w:fldChar w:fldCharType="separate"/>
            </w:r>
            <w:r w:rsidRPr="6019D415" w:rsidR="6019D415">
              <w:rPr>
                <w:rStyle w:val="Hyperlink"/>
              </w:rPr>
              <w:t>12</w:t>
            </w:r>
            <w:r>
              <w:fldChar w:fldCharType="end"/>
            </w:r>
          </w:hyperlink>
        </w:p>
        <w:p w:rsidR="78A67EC5" w:rsidP="6019D415" w:rsidRDefault="78A67EC5" w14:paraId="27DC7964" w14:textId="0B0DF56A">
          <w:pPr>
            <w:pStyle w:val="TOC1"/>
            <w:tabs>
              <w:tab w:val="left" w:leader="none" w:pos="480"/>
              <w:tab w:val="right" w:leader="dot" w:pos="9360"/>
            </w:tabs>
            <w:bidi w:val="0"/>
          </w:pPr>
          <w:r>
            <w:fldChar w:fldCharType="end"/>
          </w:r>
        </w:p>
      </w:sdtContent>
    </w:sdt>
    <w:p w:rsidR="4C8EFF7B" w:rsidP="4C8EFF7B" w:rsidRDefault="4C8EFF7B" w14:paraId="188904C9" w14:textId="5355A376">
      <w:pPr>
        <w:pStyle w:val="Normal"/>
        <w:jc w:val="center"/>
      </w:pPr>
    </w:p>
    <w:p w:rsidR="4C8EFF7B" w:rsidP="4C8EFF7B" w:rsidRDefault="4C8EFF7B" w14:paraId="11555022" w14:textId="6A8C9493">
      <w:pPr>
        <w:pStyle w:val="ListParagraph"/>
        <w:suppressLineNumbers w:val="0"/>
        <w:bidi w:val="0"/>
        <w:spacing w:before="0" w:beforeAutospacing="off" w:after="160" w:afterAutospacing="off" w:line="279" w:lineRule="auto"/>
        <w:ind w:left="720" w:right="0"/>
        <w:jc w:val="left"/>
      </w:pPr>
    </w:p>
    <w:p w:rsidR="4C8EFF7B" w:rsidP="4C8EFF7B" w:rsidRDefault="4C8EFF7B" w14:paraId="48086735" w14:textId="4CD9BB00">
      <w:pPr>
        <w:pStyle w:val="Normal"/>
      </w:pPr>
    </w:p>
    <w:p w:rsidR="4C8EFF7B" w:rsidP="4C8EFF7B" w:rsidRDefault="4C8EFF7B" w14:paraId="6A382B76" w14:textId="16FCAE0E">
      <w:pPr>
        <w:pStyle w:val="Normal"/>
      </w:pPr>
    </w:p>
    <w:p w:rsidR="78A67EC5" w:rsidP="78A67EC5" w:rsidRDefault="78A67EC5" w14:paraId="3E7FF1B5" w14:textId="1C21DA6C">
      <w:pPr>
        <w:pStyle w:val="Normal"/>
      </w:pPr>
    </w:p>
    <w:p w:rsidR="6019D415" w:rsidP="6019D415" w:rsidRDefault="6019D415" w14:paraId="474D212A" w14:textId="2E5D9032">
      <w:pPr>
        <w:pStyle w:val="Normal"/>
      </w:pPr>
    </w:p>
    <w:p w:rsidR="6019D415" w:rsidP="6019D415" w:rsidRDefault="6019D415" w14:paraId="723B00C6" w14:textId="5E4B2BC3">
      <w:pPr>
        <w:pStyle w:val="Normal"/>
      </w:pPr>
    </w:p>
    <w:p w:rsidR="6019D415" w:rsidP="6019D415" w:rsidRDefault="6019D415" w14:paraId="32CA4F53" w14:textId="261D7E9C">
      <w:pPr>
        <w:pStyle w:val="Normal"/>
      </w:pPr>
    </w:p>
    <w:p w:rsidR="6019D415" w:rsidP="6019D415" w:rsidRDefault="6019D415" w14:paraId="0EE06B98" w14:textId="2A15882F">
      <w:pPr>
        <w:pStyle w:val="Normal"/>
      </w:pPr>
    </w:p>
    <w:p w:rsidR="6019D415" w:rsidP="6019D415" w:rsidRDefault="6019D415" w14:paraId="3EB01A82" w14:textId="45DC8BD4">
      <w:pPr>
        <w:pStyle w:val="Normal"/>
      </w:pPr>
    </w:p>
    <w:p w:rsidR="6019D415" w:rsidP="6019D415" w:rsidRDefault="6019D415" w14:paraId="18A818A5" w14:textId="47E895E6">
      <w:pPr>
        <w:pStyle w:val="Normal"/>
      </w:pPr>
    </w:p>
    <w:p w:rsidR="6019D415" w:rsidP="6019D415" w:rsidRDefault="6019D415" w14:paraId="416BF854" w14:textId="1042A151">
      <w:pPr>
        <w:pStyle w:val="Normal"/>
      </w:pPr>
    </w:p>
    <w:p w:rsidR="78A67EC5" w:rsidP="78A67EC5" w:rsidRDefault="78A67EC5" w14:paraId="324E4109" w14:textId="17B38912">
      <w:pPr>
        <w:pStyle w:val="Normal"/>
      </w:pPr>
    </w:p>
    <w:p w:rsidR="78A67EC5" w:rsidP="78A67EC5" w:rsidRDefault="78A67EC5" w14:paraId="1B5B8041" w14:textId="56F61FC9">
      <w:pPr>
        <w:pStyle w:val="Normal"/>
      </w:pPr>
    </w:p>
    <w:p w:rsidR="2ACDC9CD" w:rsidP="4C8EFF7B" w:rsidRDefault="2ACDC9CD" w14:paraId="4E30FACB" w14:textId="750111F9">
      <w:pPr>
        <w:pStyle w:val="Heading1"/>
        <w:numPr>
          <w:ilvl w:val="0"/>
          <w:numId w:val="3"/>
        </w:numPr>
        <w:rPr>
          <w:rFonts w:ascii="Arial" w:hAnsi="Arial" w:eastAsia="Arial" w:cs="Arial" w:asciiTheme="minorAscii" w:hAnsiTheme="minorAscii" w:eastAsiaTheme="minorAscii" w:cstheme="minorAscii"/>
          <w:color w:val="auto"/>
          <w:sz w:val="22"/>
          <w:szCs w:val="22"/>
        </w:rPr>
      </w:pPr>
      <w:bookmarkStart w:name="_Toc1361158455" w:id="1974620341"/>
      <w:bookmarkStart w:name="_Toc1397612640" w:id="730059740"/>
      <w:r w:rsidRPr="6019D415" w:rsidR="2ACDC9CD">
        <w:rPr>
          <w:rFonts w:ascii="Arial" w:hAnsi="Arial" w:eastAsia="Arial" w:cs="Arial" w:asciiTheme="minorAscii" w:hAnsiTheme="minorAscii" w:eastAsiaTheme="minorAscii" w:cstheme="minorAscii"/>
          <w:color w:val="auto"/>
          <w:sz w:val="22"/>
          <w:szCs w:val="22"/>
        </w:rPr>
        <w:t>Introduction</w:t>
      </w:r>
      <w:bookmarkEnd w:id="1974620341"/>
      <w:bookmarkEnd w:id="730059740"/>
      <w:r w:rsidRPr="6019D415" w:rsidR="2ACDC9CD">
        <w:rPr>
          <w:rFonts w:ascii="Arial" w:hAnsi="Arial" w:eastAsia="Arial" w:cs="Arial" w:asciiTheme="minorAscii" w:hAnsiTheme="minorAscii" w:eastAsiaTheme="minorAscii" w:cstheme="minorAscii"/>
          <w:color w:val="auto"/>
          <w:sz w:val="22"/>
          <w:szCs w:val="22"/>
        </w:rPr>
        <w:t xml:space="preserve"> </w:t>
      </w:r>
    </w:p>
    <w:p w:rsidR="4C8EFF7B" w:rsidP="4C8EFF7B" w:rsidRDefault="4C8EFF7B" w14:paraId="2751B1F1" w14:textId="598D96A4">
      <w:pPr>
        <w:pStyle w:val="Normal"/>
      </w:pPr>
    </w:p>
    <w:p w:rsidR="268540A3" w:rsidP="4C8EFF7B" w:rsidRDefault="268540A3" w14:paraId="7C31E1B9" w14:textId="6383C9F0">
      <w:pPr>
        <w:pStyle w:val="ListParagraph"/>
        <w:bidi w:val="0"/>
        <w:spacing w:line="360" w:lineRule="auto"/>
        <w:jc w:val="both"/>
        <w:rPr>
          <w:rFonts w:ascii="Arial" w:hAnsi="Arial" w:eastAsia="Arial" w:cs="Arial"/>
          <w:noProof w:val="0"/>
          <w:sz w:val="22"/>
          <w:szCs w:val="22"/>
          <w:lang w:val="en-US"/>
        </w:rPr>
      </w:pPr>
      <w:r w:rsidRPr="6019D415" w:rsidR="268540A3">
        <w:rPr>
          <w:sz w:val="22"/>
          <w:szCs w:val="22"/>
        </w:rPr>
        <w:t xml:space="preserve">The purpose to this report is to </w:t>
      </w:r>
      <w:r w:rsidRPr="6019D415" w:rsidR="268540A3">
        <w:rPr>
          <w:sz w:val="22"/>
          <w:szCs w:val="22"/>
        </w:rPr>
        <w:t>provide  financial</w:t>
      </w:r>
      <w:r w:rsidRPr="6019D415" w:rsidR="268540A3">
        <w:rPr>
          <w:sz w:val="22"/>
          <w:szCs w:val="22"/>
        </w:rPr>
        <w:t xml:space="preserve"> planning considerations for a </w:t>
      </w:r>
      <w:r w:rsidRPr="6019D415" w:rsidR="268540A3">
        <w:rPr>
          <w:sz w:val="22"/>
          <w:szCs w:val="22"/>
        </w:rPr>
        <w:t>mid scale</w:t>
      </w:r>
      <w:r w:rsidRPr="6019D415" w:rsidR="268540A3">
        <w:rPr>
          <w:sz w:val="22"/>
          <w:szCs w:val="22"/>
        </w:rPr>
        <w:t xml:space="preserve"> Hotel in Swansea</w:t>
      </w:r>
      <w:r w:rsidRPr="6019D415" w:rsidR="10752869">
        <w:rPr>
          <w:sz w:val="22"/>
          <w:szCs w:val="22"/>
        </w:rPr>
        <w:t xml:space="preserve">, </w:t>
      </w:r>
      <w:r w:rsidRPr="6019D415" w:rsidR="5BF13459">
        <w:rPr>
          <w:sz w:val="22"/>
          <w:szCs w:val="22"/>
        </w:rPr>
        <w:t xml:space="preserve">evaluating </w:t>
      </w:r>
      <w:r w:rsidRPr="6019D415" w:rsidR="10752869">
        <w:rPr>
          <w:sz w:val="22"/>
          <w:szCs w:val="22"/>
        </w:rPr>
        <w:t xml:space="preserve">Yield management as a revenue </w:t>
      </w:r>
      <w:r w:rsidRPr="6019D415" w:rsidR="10752869">
        <w:rPr>
          <w:sz w:val="22"/>
          <w:szCs w:val="22"/>
        </w:rPr>
        <w:t>optimisation</w:t>
      </w:r>
      <w:r w:rsidRPr="6019D415" w:rsidR="10752869">
        <w:rPr>
          <w:sz w:val="22"/>
          <w:szCs w:val="22"/>
        </w:rPr>
        <w:t xml:space="preserve"> strategy.</w:t>
      </w:r>
      <w:r w:rsidRPr="6019D415" w:rsidR="59A2A210">
        <w:rPr>
          <w:sz w:val="22"/>
          <w:szCs w:val="22"/>
        </w:rPr>
        <w:t xml:space="preserve"> Financial planning is key to the hospitality ind</w:t>
      </w:r>
      <w:r w:rsidRPr="6019D415" w:rsidR="11EE8DCC">
        <w:rPr>
          <w:sz w:val="22"/>
          <w:szCs w:val="22"/>
        </w:rPr>
        <w:t>u</w:t>
      </w:r>
      <w:r w:rsidRPr="6019D415" w:rsidR="59A2A210">
        <w:rPr>
          <w:sz w:val="22"/>
          <w:szCs w:val="22"/>
        </w:rPr>
        <w:t>stry</w:t>
      </w:r>
      <w:r w:rsidRPr="6019D415" w:rsidR="1BF7FC01">
        <w:rPr>
          <w:sz w:val="22"/>
          <w:szCs w:val="22"/>
        </w:rPr>
        <w:t>. D</w:t>
      </w:r>
      <w:r w:rsidRPr="6019D415" w:rsidR="59A2A210">
        <w:rPr>
          <w:sz w:val="22"/>
          <w:szCs w:val="22"/>
        </w:rPr>
        <w:t>irectly influence</w:t>
      </w:r>
      <w:r w:rsidRPr="6019D415" w:rsidR="59A2A210">
        <w:rPr>
          <w:sz w:val="22"/>
          <w:szCs w:val="22"/>
        </w:rPr>
        <w:t xml:space="preserve"> </w:t>
      </w:r>
      <w:r w:rsidRPr="6019D415" w:rsidR="59A2A210">
        <w:rPr>
          <w:sz w:val="22"/>
          <w:szCs w:val="22"/>
        </w:rPr>
        <w:t>visitor</w:t>
      </w:r>
      <w:r w:rsidRPr="6019D415" w:rsidR="59A2A210">
        <w:rPr>
          <w:sz w:val="22"/>
          <w:szCs w:val="22"/>
        </w:rPr>
        <w:t>s</w:t>
      </w:r>
      <w:r w:rsidRPr="6019D415" w:rsidR="59A2A210">
        <w:rPr>
          <w:sz w:val="22"/>
          <w:szCs w:val="22"/>
        </w:rPr>
        <w:t xml:space="preserve"> </w:t>
      </w:r>
      <w:r w:rsidRPr="6019D415" w:rsidR="59A2A210">
        <w:rPr>
          <w:sz w:val="22"/>
          <w:szCs w:val="22"/>
        </w:rPr>
        <w:t>spenditur</w:t>
      </w:r>
      <w:r w:rsidRPr="6019D415" w:rsidR="59A2A210">
        <w:rPr>
          <w:sz w:val="22"/>
          <w:szCs w:val="22"/>
        </w:rPr>
        <w:t>e</w:t>
      </w:r>
      <w:r w:rsidRPr="6019D415" w:rsidR="59A2A210">
        <w:rPr>
          <w:sz w:val="22"/>
          <w:szCs w:val="22"/>
        </w:rPr>
        <w:t>, investment viability and</w:t>
      </w:r>
      <w:r w:rsidRPr="6019D415" w:rsidR="59A2A210">
        <w:rPr>
          <w:sz w:val="22"/>
          <w:szCs w:val="22"/>
        </w:rPr>
        <w:t xml:space="preserve"> </w:t>
      </w:r>
      <w:r w:rsidRPr="6019D415" w:rsidR="59A2A210">
        <w:rPr>
          <w:sz w:val="22"/>
          <w:szCs w:val="22"/>
        </w:rPr>
        <w:t>lon</w:t>
      </w:r>
      <w:r w:rsidRPr="6019D415" w:rsidR="080F88E9">
        <w:rPr>
          <w:sz w:val="22"/>
          <w:szCs w:val="22"/>
        </w:rPr>
        <w:t>g ter</w:t>
      </w:r>
      <w:r w:rsidRPr="6019D415" w:rsidR="080F88E9">
        <w:rPr>
          <w:sz w:val="22"/>
          <w:szCs w:val="22"/>
        </w:rPr>
        <w:t>m</w:t>
      </w:r>
      <w:r w:rsidRPr="6019D415" w:rsidR="080F88E9">
        <w:rPr>
          <w:sz w:val="22"/>
          <w:szCs w:val="22"/>
        </w:rPr>
        <w:t xml:space="preserve"> sustainability for the hotel in Swansea</w:t>
      </w:r>
      <w:r w:rsidRPr="6019D415" w:rsidR="7BFC92F8">
        <w:rPr>
          <w:sz w:val="22"/>
          <w:szCs w:val="22"/>
        </w:rPr>
        <w:t xml:space="preserve"> </w:t>
      </w:r>
      <w:r w:rsidRPr="6019D415" w:rsidR="7BFC92F8">
        <w:rPr>
          <w:noProof w:val="0"/>
          <w:sz w:val="22"/>
          <w:szCs w:val="22"/>
          <w:lang w:val="en-US"/>
        </w:rPr>
        <w:t>(Harris and Mongiello, 2012).</w:t>
      </w:r>
      <w:r w:rsidRPr="6019D415" w:rsidR="199722D0">
        <w:rPr>
          <w:noProof w:val="0"/>
          <w:sz w:val="22"/>
          <w:szCs w:val="22"/>
          <w:lang w:val="en-US"/>
        </w:rPr>
        <w:t xml:space="preserve"> </w:t>
      </w:r>
      <w:r w:rsidRPr="6019D415" w:rsidR="08AF93B0">
        <w:rPr>
          <w:noProof w:val="0"/>
          <w:sz w:val="22"/>
          <w:szCs w:val="22"/>
          <w:lang w:val="en-US"/>
        </w:rPr>
        <w:t>Swansea</w:t>
      </w:r>
      <w:r w:rsidRPr="6019D415" w:rsidR="7CCEDF35">
        <w:rPr>
          <w:noProof w:val="0"/>
          <w:sz w:val="22"/>
          <w:szCs w:val="22"/>
          <w:lang w:val="en-US"/>
        </w:rPr>
        <w:t xml:space="preserve">’s </w:t>
      </w:r>
      <w:r w:rsidRPr="6019D415" w:rsidR="08AF93B0">
        <w:rPr>
          <w:noProof w:val="0"/>
          <w:sz w:val="22"/>
          <w:szCs w:val="22"/>
          <w:lang w:val="en-US"/>
        </w:rPr>
        <w:t xml:space="preserve">tourist industry has </w:t>
      </w:r>
      <w:r w:rsidRPr="6019D415" w:rsidR="08AF93B0">
        <w:rPr>
          <w:noProof w:val="0"/>
          <w:sz w:val="22"/>
          <w:szCs w:val="22"/>
          <w:lang w:val="en-US"/>
        </w:rPr>
        <w:t>been a growth</w:t>
      </w:r>
      <w:r w:rsidRPr="6019D415" w:rsidR="08AF93B0">
        <w:rPr>
          <w:noProof w:val="0"/>
          <w:sz w:val="22"/>
          <w:szCs w:val="22"/>
          <w:lang w:val="en-US"/>
        </w:rPr>
        <w:t xml:space="preserve"> in r</w:t>
      </w:r>
      <w:r w:rsidRPr="6019D415" w:rsidR="08AF93B0">
        <w:rPr>
          <w:noProof w:val="0"/>
          <w:sz w:val="22"/>
          <w:szCs w:val="22"/>
          <w:lang w:val="en-US"/>
        </w:rPr>
        <w:t xml:space="preserve">ecent years, bringing in around </w:t>
      </w:r>
      <w:r w:rsidRPr="6019D415" w:rsidR="08AF93B0">
        <w:rPr>
          <w:noProof w:val="0"/>
          <w:sz w:val="22"/>
          <w:szCs w:val="22"/>
          <w:lang w:val="en-US"/>
        </w:rPr>
        <w:t>4.6 million people</w:t>
      </w:r>
      <w:r w:rsidRPr="6019D415" w:rsidR="08AF93B0">
        <w:rPr>
          <w:noProof w:val="0"/>
          <w:sz w:val="22"/>
          <w:szCs w:val="22"/>
          <w:lang w:val="en-US"/>
        </w:rPr>
        <w:t xml:space="preserve"> a year and contributing an estimated £658 million to the local </w:t>
      </w:r>
      <w:r w:rsidRPr="6019D415" w:rsidR="08AF93B0">
        <w:rPr>
          <w:noProof w:val="0"/>
          <w:sz w:val="22"/>
          <w:szCs w:val="22"/>
          <w:lang w:val="en-US"/>
        </w:rPr>
        <w:t>economy</w:t>
      </w:r>
      <w:r w:rsidRPr="6019D415" w:rsidR="34A170C7">
        <w:rPr>
          <w:noProof w:val="0"/>
          <w:sz w:val="22"/>
          <w:szCs w:val="22"/>
          <w:lang w:val="en-US"/>
        </w:rPr>
        <w:t xml:space="preserve"> </w:t>
      </w:r>
      <w:r w:rsidRPr="6019D415" w:rsidR="44ACE5B5">
        <w:rPr>
          <w:noProof w:val="0"/>
          <w:sz w:val="22"/>
          <w:szCs w:val="22"/>
          <w:lang w:val="en-US"/>
        </w:rPr>
        <w:t>(Swansea, 2024a)</w:t>
      </w:r>
      <w:r w:rsidRPr="6019D415" w:rsidR="34A170C7">
        <w:rPr>
          <w:noProof w:val="0"/>
          <w:sz w:val="22"/>
          <w:szCs w:val="22"/>
          <w:lang w:val="en-US"/>
        </w:rPr>
        <w:t>.</w:t>
      </w:r>
    </w:p>
    <w:p w:rsidR="6019D415" w:rsidP="6019D415" w:rsidRDefault="6019D415" w14:paraId="525BB52F" w14:textId="7CB540FA">
      <w:pPr>
        <w:pStyle w:val="ListParagraph"/>
        <w:bidi w:val="0"/>
        <w:spacing w:line="360" w:lineRule="auto"/>
        <w:jc w:val="both"/>
        <w:rPr>
          <w:noProof w:val="0"/>
          <w:sz w:val="22"/>
          <w:szCs w:val="22"/>
          <w:lang w:val="en-US"/>
        </w:rPr>
      </w:pPr>
    </w:p>
    <w:p w:rsidR="4C8EFF7B" w:rsidP="4C8EFF7B" w:rsidRDefault="4C8EFF7B" w14:paraId="72347A18" w14:textId="53BC446C">
      <w:pPr>
        <w:pStyle w:val="ListParagraph"/>
        <w:bidi w:val="0"/>
        <w:spacing w:line="360" w:lineRule="auto"/>
        <w:jc w:val="both"/>
        <w:rPr>
          <w:noProof w:val="0"/>
          <w:sz w:val="22"/>
          <w:szCs w:val="22"/>
          <w:lang w:val="en-US"/>
        </w:rPr>
      </w:pPr>
    </w:p>
    <w:p w:rsidR="34A170C7" w:rsidP="4C8EFF7B" w:rsidRDefault="34A170C7" w14:paraId="6A779F1E" w14:textId="69B65B55">
      <w:pPr>
        <w:pStyle w:val="ListParagraph"/>
        <w:bidi w:val="0"/>
        <w:spacing w:line="360" w:lineRule="auto"/>
        <w:jc w:val="both"/>
        <w:rPr>
          <w:rFonts w:ascii="Arial" w:hAnsi="Arial" w:eastAsia="Arial" w:cs="Arial"/>
          <w:noProof w:val="0"/>
          <w:sz w:val="22"/>
          <w:szCs w:val="22"/>
          <w:lang w:val="en-US"/>
        </w:rPr>
      </w:pPr>
      <w:r w:rsidRPr="6019D415" w:rsidR="34A170C7">
        <w:rPr>
          <w:noProof w:val="0"/>
          <w:sz w:val="22"/>
          <w:szCs w:val="22"/>
          <w:lang w:val="en-US"/>
        </w:rPr>
        <w:t xml:space="preserve"> </w:t>
      </w:r>
      <w:r w:rsidRPr="6019D415" w:rsidR="5AD75636">
        <w:rPr>
          <w:noProof w:val="0"/>
          <w:sz w:val="22"/>
          <w:szCs w:val="22"/>
          <w:lang w:val="en-US"/>
        </w:rPr>
        <w:t>F</w:t>
      </w:r>
      <w:r w:rsidRPr="6019D415" w:rsidR="34A170C7">
        <w:rPr>
          <w:noProof w:val="0"/>
          <w:sz w:val="22"/>
          <w:szCs w:val="22"/>
          <w:lang w:val="en-US"/>
        </w:rPr>
        <w:t xml:space="preserve">igures are rising due to hotels in Swansea </w:t>
      </w:r>
      <w:r w:rsidRPr="6019D415" w:rsidR="34A170C7">
        <w:rPr>
          <w:noProof w:val="0"/>
          <w:sz w:val="22"/>
          <w:szCs w:val="22"/>
          <w:lang w:val="en-US"/>
        </w:rPr>
        <w:t xml:space="preserve">such as “Morgans </w:t>
      </w:r>
      <w:r w:rsidRPr="6019D415" w:rsidR="4A7D7C75">
        <w:rPr>
          <w:noProof w:val="0"/>
          <w:sz w:val="22"/>
          <w:szCs w:val="22"/>
          <w:lang w:val="en-US"/>
        </w:rPr>
        <w:t>Hotel</w:t>
      </w:r>
      <w:r w:rsidRPr="6019D415" w:rsidR="5A22619B">
        <w:rPr>
          <w:noProof w:val="0"/>
          <w:sz w:val="22"/>
          <w:szCs w:val="22"/>
          <w:lang w:val="en-US"/>
        </w:rPr>
        <w:t xml:space="preserve">” investing in customer </w:t>
      </w:r>
      <w:r w:rsidRPr="6019D415" w:rsidR="5A22619B">
        <w:rPr>
          <w:noProof w:val="0"/>
          <w:sz w:val="22"/>
          <w:szCs w:val="22"/>
          <w:lang w:val="en-US"/>
        </w:rPr>
        <w:t>expectations</w:t>
      </w:r>
      <w:r w:rsidRPr="6019D415" w:rsidR="5A22619B">
        <w:rPr>
          <w:noProof w:val="0"/>
          <w:sz w:val="22"/>
          <w:szCs w:val="22"/>
          <w:lang w:val="en-US"/>
        </w:rPr>
        <w:t xml:space="preserve"> increasing visitor stays and popularity for the City of Swansea. The growth of numbers also comes from the </w:t>
      </w:r>
      <w:r w:rsidRPr="6019D415" w:rsidR="5A22619B">
        <w:rPr>
          <w:noProof w:val="0"/>
          <w:sz w:val="22"/>
          <w:szCs w:val="22"/>
          <w:lang w:val="en-US"/>
        </w:rPr>
        <w:t>Council</w:t>
      </w:r>
      <w:r w:rsidRPr="6019D415" w:rsidR="65E732C4">
        <w:rPr>
          <w:noProof w:val="0"/>
          <w:sz w:val="22"/>
          <w:szCs w:val="22"/>
          <w:lang w:val="en-US"/>
        </w:rPr>
        <w:t>’</w:t>
      </w:r>
      <w:r w:rsidRPr="6019D415" w:rsidR="5A22619B">
        <w:rPr>
          <w:noProof w:val="0"/>
          <w:sz w:val="22"/>
          <w:szCs w:val="22"/>
          <w:lang w:val="en-US"/>
        </w:rPr>
        <w:t>s</w:t>
      </w:r>
      <w:r w:rsidRPr="6019D415" w:rsidR="5A22619B">
        <w:rPr>
          <w:noProof w:val="0"/>
          <w:sz w:val="22"/>
          <w:szCs w:val="22"/>
          <w:lang w:val="en-US"/>
        </w:rPr>
        <w:t xml:space="preserve"> </w:t>
      </w:r>
      <w:r w:rsidRPr="6019D415" w:rsidR="4668DC8D">
        <w:rPr>
          <w:noProof w:val="0"/>
          <w:sz w:val="22"/>
          <w:szCs w:val="22"/>
          <w:lang w:val="en-US"/>
        </w:rPr>
        <w:t>regenerations</w:t>
      </w:r>
      <w:r w:rsidRPr="6019D415" w:rsidR="5A22619B">
        <w:rPr>
          <w:noProof w:val="0"/>
          <w:sz w:val="22"/>
          <w:szCs w:val="22"/>
          <w:lang w:val="en-US"/>
        </w:rPr>
        <w:t xml:space="preserve"> projects such as Swansea Arena</w:t>
      </w:r>
      <w:r w:rsidRPr="6019D415" w:rsidR="240C908F">
        <w:rPr>
          <w:noProof w:val="0"/>
          <w:sz w:val="22"/>
          <w:szCs w:val="22"/>
          <w:lang w:val="en-US"/>
        </w:rPr>
        <w:t xml:space="preserve"> and waterfront improvements, b</w:t>
      </w:r>
      <w:r w:rsidRPr="6019D415" w:rsidR="12818EC2">
        <w:rPr>
          <w:noProof w:val="0"/>
          <w:sz w:val="22"/>
          <w:szCs w:val="22"/>
          <w:lang w:val="en-US"/>
        </w:rPr>
        <w:t xml:space="preserve">oosting </w:t>
      </w:r>
      <w:r w:rsidRPr="6019D415" w:rsidR="240C908F">
        <w:rPr>
          <w:noProof w:val="0"/>
          <w:sz w:val="22"/>
          <w:szCs w:val="22"/>
          <w:lang w:val="en-US"/>
        </w:rPr>
        <w:t xml:space="preserve">demand for both leisure and business travel. </w:t>
      </w:r>
      <w:r w:rsidRPr="6019D415" w:rsidR="4FA633A9">
        <w:rPr>
          <w:noProof w:val="0"/>
          <w:sz w:val="22"/>
          <w:szCs w:val="22"/>
          <w:lang w:val="en-US"/>
        </w:rPr>
        <w:t>Swansea's</w:t>
      </w:r>
      <w:r w:rsidRPr="6019D415" w:rsidR="240C908F">
        <w:rPr>
          <w:noProof w:val="0"/>
          <w:sz w:val="22"/>
          <w:szCs w:val="22"/>
          <w:lang w:val="en-US"/>
        </w:rPr>
        <w:t xml:space="preserve"> Average hotel occupancy rate is 77%, </w:t>
      </w:r>
      <w:r w:rsidRPr="6019D415" w:rsidR="240C908F">
        <w:rPr>
          <w:noProof w:val="0"/>
          <w:sz w:val="22"/>
          <w:szCs w:val="22"/>
          <w:lang w:val="en-US"/>
        </w:rPr>
        <w:t>suggest</w:t>
      </w:r>
      <w:r w:rsidRPr="6019D415" w:rsidR="6FAD6928">
        <w:rPr>
          <w:noProof w:val="0"/>
          <w:sz w:val="22"/>
          <w:szCs w:val="22"/>
          <w:lang w:val="en-US"/>
        </w:rPr>
        <w:t>ing</w:t>
      </w:r>
      <w:r w:rsidRPr="6019D415" w:rsidR="240C908F">
        <w:rPr>
          <w:noProof w:val="0"/>
          <w:sz w:val="22"/>
          <w:szCs w:val="22"/>
          <w:lang w:val="en-US"/>
        </w:rPr>
        <w:t xml:space="preserve"> a steady and robust demand for a s</w:t>
      </w:r>
      <w:r w:rsidRPr="6019D415" w:rsidR="6130AAB9">
        <w:rPr>
          <w:noProof w:val="0"/>
          <w:sz w:val="22"/>
          <w:szCs w:val="22"/>
          <w:lang w:val="en-US"/>
        </w:rPr>
        <w:t xml:space="preserve">ervice which stays with </w:t>
      </w:r>
      <w:r w:rsidRPr="6019D415" w:rsidR="20505952">
        <w:rPr>
          <w:noProof w:val="0"/>
          <w:sz w:val="22"/>
          <w:szCs w:val="22"/>
          <w:lang w:val="en-US"/>
        </w:rPr>
        <w:t>customers (</w:t>
      </w:r>
      <w:r w:rsidRPr="6019D415" w:rsidR="3388C9EA">
        <w:rPr>
          <w:noProof w:val="0"/>
          <w:sz w:val="22"/>
          <w:szCs w:val="22"/>
          <w:lang w:val="en-US"/>
        </w:rPr>
        <w:t>Wales Accommodation Occupancy Survey 2023, n.d.)</w:t>
      </w:r>
    </w:p>
    <w:p w:rsidR="4C8EFF7B" w:rsidP="6019D415" w:rsidRDefault="4C8EFF7B" w14:paraId="21A65B6A" w14:textId="30F991C4">
      <w:pPr>
        <w:pStyle w:val="Normal"/>
        <w:bidi w:val="0"/>
        <w:spacing w:line="360" w:lineRule="auto"/>
        <w:jc w:val="both"/>
        <w:rPr>
          <w:noProof w:val="0"/>
          <w:sz w:val="22"/>
          <w:szCs w:val="22"/>
          <w:lang w:val="en-US"/>
        </w:rPr>
      </w:pPr>
    </w:p>
    <w:p w:rsidR="3388C9EA" w:rsidP="6019D415" w:rsidRDefault="3388C9EA" w14:paraId="7FEDD92D" w14:textId="6BB049E7">
      <w:pPr>
        <w:pStyle w:val="ListParagraph"/>
        <w:bidi w:val="0"/>
        <w:spacing w:line="360" w:lineRule="auto"/>
        <w:jc w:val="both"/>
        <w:rPr>
          <w:noProof w:val="0"/>
          <w:sz w:val="22"/>
          <w:szCs w:val="22"/>
          <w:lang w:val="en-US"/>
        </w:rPr>
      </w:pPr>
      <w:r w:rsidRPr="6019D415" w:rsidR="3388C9EA">
        <w:rPr>
          <w:noProof w:val="0"/>
          <w:sz w:val="22"/>
          <w:szCs w:val="22"/>
          <w:lang w:val="en-US"/>
        </w:rPr>
        <w:t>According to Swansea Council (2024)</w:t>
      </w:r>
      <w:r w:rsidRPr="6019D415" w:rsidR="54254465">
        <w:rPr>
          <w:noProof w:val="0"/>
          <w:sz w:val="22"/>
          <w:szCs w:val="22"/>
          <w:lang w:val="en-US"/>
        </w:rPr>
        <w:t>, despite</w:t>
      </w:r>
      <w:r w:rsidRPr="6019D415" w:rsidR="3388C9EA">
        <w:rPr>
          <w:noProof w:val="0"/>
          <w:sz w:val="22"/>
          <w:szCs w:val="22"/>
          <w:lang w:val="en-US"/>
        </w:rPr>
        <w:t xml:space="preserve"> th</w:t>
      </w:r>
      <w:r w:rsidRPr="6019D415" w:rsidR="7A13A594">
        <w:rPr>
          <w:noProof w:val="0"/>
          <w:sz w:val="22"/>
          <w:szCs w:val="22"/>
          <w:lang w:val="en-US"/>
        </w:rPr>
        <w:t>is</w:t>
      </w:r>
      <w:r w:rsidRPr="6019D415" w:rsidR="3388C9EA">
        <w:rPr>
          <w:noProof w:val="0"/>
          <w:sz w:val="22"/>
          <w:szCs w:val="22"/>
          <w:lang w:val="en-US"/>
        </w:rPr>
        <w:t xml:space="preserve"> </w:t>
      </w:r>
      <w:r w:rsidRPr="6019D415" w:rsidR="3388C9EA">
        <w:rPr>
          <w:noProof w:val="0"/>
          <w:sz w:val="22"/>
          <w:szCs w:val="22"/>
          <w:lang w:val="en-US"/>
        </w:rPr>
        <w:t>growth</w:t>
      </w:r>
      <w:r w:rsidRPr="6019D415" w:rsidR="3388C9EA">
        <w:rPr>
          <w:noProof w:val="0"/>
          <w:sz w:val="22"/>
          <w:szCs w:val="22"/>
          <w:lang w:val="en-US"/>
        </w:rPr>
        <w:t xml:space="preserve">  there</w:t>
      </w:r>
      <w:r w:rsidRPr="6019D415" w:rsidR="3388C9EA">
        <w:rPr>
          <w:noProof w:val="0"/>
          <w:sz w:val="22"/>
          <w:szCs w:val="22"/>
          <w:lang w:val="en-US"/>
        </w:rPr>
        <w:t xml:space="preserve"> is evidence to suggest a shortage within local hotel markets within the city with the likes on Marriot and Village</w:t>
      </w:r>
      <w:r w:rsidRPr="6019D415" w:rsidR="5E498A79">
        <w:rPr>
          <w:noProof w:val="0"/>
          <w:sz w:val="22"/>
          <w:szCs w:val="22"/>
          <w:lang w:val="en-US"/>
        </w:rPr>
        <w:t xml:space="preserve"> hotel. Reports suggests there is need for future hotel capacity to support future demands </w:t>
      </w:r>
      <w:r w:rsidRPr="6019D415" w:rsidR="769E0784">
        <w:rPr>
          <w:noProof w:val="0"/>
          <w:sz w:val="22"/>
          <w:szCs w:val="22"/>
          <w:lang w:val="en-US"/>
        </w:rPr>
        <w:t xml:space="preserve">such as Iron Man and Major concerts and Festivals </w:t>
      </w:r>
      <w:r w:rsidRPr="6019D415" w:rsidR="769E0784">
        <w:rPr>
          <w:noProof w:val="0"/>
          <w:sz w:val="22"/>
          <w:szCs w:val="22"/>
          <w:lang w:val="en-US"/>
        </w:rPr>
        <w:t>(Swansea, 2024b)</w:t>
      </w:r>
      <w:r w:rsidRPr="6019D415" w:rsidR="2B4C344D">
        <w:rPr>
          <w:noProof w:val="0"/>
          <w:sz w:val="22"/>
          <w:szCs w:val="22"/>
          <w:lang w:val="en-US"/>
        </w:rPr>
        <w:t xml:space="preserve">. </w:t>
      </w:r>
    </w:p>
    <w:p w:rsidR="6019D415" w:rsidP="6019D415" w:rsidRDefault="6019D415" w14:paraId="44C2AF11" w14:textId="75F746A9">
      <w:pPr>
        <w:pStyle w:val="ListParagraph"/>
        <w:bidi w:val="0"/>
        <w:spacing w:line="360" w:lineRule="auto"/>
        <w:jc w:val="both"/>
        <w:rPr>
          <w:noProof w:val="0"/>
          <w:sz w:val="22"/>
          <w:szCs w:val="22"/>
          <w:lang w:val="en-US"/>
        </w:rPr>
      </w:pPr>
    </w:p>
    <w:p w:rsidR="7E0F584C" w:rsidP="6019D415" w:rsidRDefault="7E0F584C" w14:paraId="6E9B44E9" w14:textId="665B21E8">
      <w:pPr>
        <w:pStyle w:val="ListParagraph"/>
        <w:bidi w:val="0"/>
        <w:spacing w:line="360" w:lineRule="auto"/>
        <w:jc w:val="both"/>
        <w:rPr>
          <w:noProof w:val="0"/>
          <w:sz w:val="22"/>
          <w:szCs w:val="22"/>
          <w:lang w:val="en-US"/>
        </w:rPr>
      </w:pPr>
      <w:r w:rsidRPr="6019D415" w:rsidR="7E0F584C">
        <w:rPr>
          <w:noProof w:val="0"/>
          <w:sz w:val="22"/>
          <w:szCs w:val="22"/>
          <w:lang w:val="en-US"/>
        </w:rPr>
        <w:t xml:space="preserve">Yield Management is especially critical in hotel rooms since the inventory is fixed and perishable (Kimes, 1989). Hotels can increase revenue and enhance </w:t>
      </w:r>
      <w:r w:rsidRPr="6019D415" w:rsidR="7E0F584C">
        <w:rPr>
          <w:noProof w:val="0"/>
          <w:sz w:val="22"/>
          <w:szCs w:val="22"/>
          <w:lang w:val="en-US"/>
        </w:rPr>
        <w:t>finacial</w:t>
      </w:r>
      <w:r w:rsidRPr="6019D415" w:rsidR="7E0F584C">
        <w:rPr>
          <w:noProof w:val="0"/>
          <w:sz w:val="22"/>
          <w:szCs w:val="22"/>
          <w:lang w:val="en-US"/>
        </w:rPr>
        <w:t xml:space="preserve"> performance by altering roo</w:t>
      </w:r>
      <w:r w:rsidRPr="6019D415" w:rsidR="6BEF85AD">
        <w:rPr>
          <w:noProof w:val="0"/>
          <w:sz w:val="22"/>
          <w:szCs w:val="22"/>
          <w:lang w:val="en-US"/>
        </w:rPr>
        <w:t>m prcies based on client segmentation, booking trends and seasonality.</w:t>
      </w:r>
    </w:p>
    <w:p w:rsidR="6019D415" w:rsidP="6019D415" w:rsidRDefault="6019D415" w14:paraId="5C1096C5" w14:textId="33275E81">
      <w:pPr>
        <w:pStyle w:val="ListParagraph"/>
        <w:bidi w:val="0"/>
        <w:spacing w:line="360" w:lineRule="auto"/>
        <w:jc w:val="both"/>
        <w:rPr>
          <w:noProof w:val="0"/>
          <w:sz w:val="22"/>
          <w:szCs w:val="22"/>
          <w:lang w:val="en-US"/>
        </w:rPr>
      </w:pPr>
    </w:p>
    <w:p w:rsidR="6019D415" w:rsidP="6019D415" w:rsidRDefault="6019D415" w14:paraId="11C50652" w14:textId="19B39EDD">
      <w:pPr>
        <w:pStyle w:val="Normal"/>
        <w:bidi w:val="0"/>
        <w:spacing w:line="360" w:lineRule="auto"/>
        <w:ind w:left="0"/>
        <w:jc w:val="both"/>
        <w:rPr>
          <w:noProof w:val="0"/>
          <w:sz w:val="22"/>
          <w:szCs w:val="22"/>
          <w:lang w:val="en-US"/>
        </w:rPr>
      </w:pPr>
    </w:p>
    <w:p w:rsidR="4C8EFF7B" w:rsidP="4C8EFF7B" w:rsidRDefault="4C8EFF7B" w14:paraId="5B823E33" w14:textId="47C51A4A">
      <w:pPr>
        <w:pStyle w:val="ListParagraph"/>
        <w:bidi w:val="0"/>
        <w:spacing w:line="360" w:lineRule="auto"/>
        <w:jc w:val="both"/>
        <w:rPr>
          <w:noProof w:val="0"/>
          <w:sz w:val="22"/>
          <w:szCs w:val="22"/>
          <w:lang w:val="en-US"/>
        </w:rPr>
      </w:pPr>
    </w:p>
    <w:p w:rsidR="362A45D5" w:rsidP="6019D415" w:rsidRDefault="362A45D5" w14:paraId="099F7E03" w14:textId="3761FC0B">
      <w:pPr>
        <w:pStyle w:val="Heading1"/>
        <w:numPr>
          <w:ilvl w:val="0"/>
          <w:numId w:val="3"/>
        </w:numPr>
        <w:rPr>
          <w:rFonts w:ascii="Arial" w:hAnsi="Arial" w:eastAsia="Arial" w:cs="Arial" w:asciiTheme="minorAscii" w:hAnsiTheme="minorAscii" w:eastAsiaTheme="minorAscii" w:cstheme="minorAscii"/>
          <w:noProof w:val="0"/>
          <w:color w:val="auto"/>
          <w:sz w:val="22"/>
          <w:szCs w:val="22"/>
          <w:lang w:val="en-US"/>
        </w:rPr>
      </w:pPr>
      <w:bookmarkStart w:name="_Toc1034550870" w:id="837271124"/>
      <w:bookmarkStart w:name="_Toc1949412136" w:id="1340253667"/>
      <w:r w:rsidRPr="6019D415" w:rsidR="362A45D5">
        <w:rPr>
          <w:rFonts w:ascii="Arial" w:hAnsi="Arial" w:eastAsia="Arial" w:cs="Arial" w:asciiTheme="minorAscii" w:hAnsiTheme="minorAscii" w:eastAsiaTheme="minorAscii" w:cstheme="minorAscii"/>
          <w:noProof w:val="0"/>
          <w:color w:val="auto"/>
          <w:sz w:val="22"/>
          <w:szCs w:val="22"/>
          <w:lang w:val="en-US"/>
        </w:rPr>
        <w:t>Main Findings</w:t>
      </w:r>
      <w:bookmarkEnd w:id="837271124"/>
      <w:bookmarkEnd w:id="1340253667"/>
      <w:r w:rsidRPr="6019D415" w:rsidR="362A45D5">
        <w:rPr>
          <w:rFonts w:ascii="Arial" w:hAnsi="Arial" w:eastAsia="Arial" w:cs="Arial" w:asciiTheme="minorAscii" w:hAnsiTheme="minorAscii" w:eastAsiaTheme="minorAscii" w:cstheme="minorAscii"/>
          <w:noProof w:val="0"/>
          <w:color w:val="auto"/>
          <w:sz w:val="22"/>
          <w:szCs w:val="22"/>
          <w:lang w:val="en-US"/>
        </w:rPr>
        <w:t xml:space="preserve"> </w:t>
      </w:r>
    </w:p>
    <w:p w:rsidR="4C8EFF7B" w:rsidP="6019D415" w:rsidRDefault="4C8EFF7B" w14:paraId="25C4815B" w14:textId="43CE1FB0">
      <w:pPr>
        <w:pStyle w:val="Heading2"/>
        <w:rPr>
          <w:rFonts w:ascii="Arial" w:hAnsi="Arial" w:eastAsia="Arial" w:cs="Arial" w:asciiTheme="minorAscii" w:hAnsiTheme="minorAscii" w:eastAsiaTheme="minorAscii" w:cstheme="minorAscii"/>
          <w:noProof w:val="0"/>
          <w:color w:val="auto"/>
          <w:sz w:val="22"/>
          <w:szCs w:val="22"/>
          <w:lang w:val="en-US"/>
        </w:rPr>
      </w:pPr>
    </w:p>
    <w:p w:rsidR="362A45D5" w:rsidP="6019D415" w:rsidRDefault="362A45D5" w14:paraId="3220BE02" w14:textId="0CEF9EF4">
      <w:pPr>
        <w:pStyle w:val="Heading2"/>
        <w:rPr>
          <w:rFonts w:ascii="Arial" w:hAnsi="Arial" w:eastAsia="Arial" w:cs="Arial" w:asciiTheme="minorAscii" w:hAnsiTheme="minorAscii" w:eastAsiaTheme="minorAscii" w:cstheme="minorAscii"/>
          <w:noProof w:val="0"/>
          <w:color w:val="auto"/>
          <w:sz w:val="22"/>
          <w:szCs w:val="22"/>
          <w:lang w:val="en-US"/>
        </w:rPr>
      </w:pPr>
      <w:bookmarkStart w:name="_Toc1501437253" w:id="1982546526"/>
      <w:r w:rsidRPr="6019D415" w:rsidR="362A45D5">
        <w:rPr>
          <w:rFonts w:ascii="Arial" w:hAnsi="Arial" w:eastAsia="Arial" w:cs="Arial" w:asciiTheme="minorAscii" w:hAnsiTheme="minorAscii" w:eastAsiaTheme="minorAscii" w:cstheme="minorAscii"/>
          <w:noProof w:val="0"/>
          <w:color w:val="auto"/>
          <w:sz w:val="22"/>
          <w:szCs w:val="22"/>
          <w:lang w:val="en-US"/>
        </w:rPr>
        <w:t>2.1 Market of Hotels in Swansea</w:t>
      </w:r>
      <w:bookmarkEnd w:id="1982546526"/>
    </w:p>
    <w:p w:rsidR="4C8EFF7B" w:rsidP="4C8EFF7B" w:rsidRDefault="4C8EFF7B" w14:paraId="37C467D0" w14:textId="2D947C97">
      <w:pPr>
        <w:pStyle w:val="ListParagraph"/>
        <w:bidi w:val="0"/>
        <w:spacing w:line="360" w:lineRule="auto"/>
        <w:rPr>
          <w:noProof w:val="0"/>
          <w:sz w:val="22"/>
          <w:szCs w:val="22"/>
          <w:lang w:val="en-US"/>
        </w:rPr>
      </w:pPr>
    </w:p>
    <w:p w:rsidR="005D261F" w:rsidP="4C8EFF7B" w:rsidRDefault="005D261F" w14:paraId="4F2AF6DE" w14:textId="4AA2A4C1">
      <w:pPr>
        <w:pStyle w:val="ListParagraph"/>
        <w:bidi w:val="0"/>
        <w:spacing w:line="360" w:lineRule="auto"/>
        <w:jc w:val="both"/>
        <w:rPr>
          <w:noProof w:val="0"/>
          <w:sz w:val="22"/>
          <w:szCs w:val="22"/>
          <w:lang w:val="en-US"/>
        </w:rPr>
      </w:pPr>
      <w:r w:rsidRPr="6019D415" w:rsidR="005D261F">
        <w:rPr>
          <w:noProof w:val="0"/>
          <w:sz w:val="22"/>
          <w:szCs w:val="22"/>
          <w:lang w:val="en-US"/>
        </w:rPr>
        <w:t xml:space="preserve">Swansea’s Hotel market presents excellent conditions for </w:t>
      </w:r>
      <w:r w:rsidRPr="6019D415" w:rsidR="020A6590">
        <w:rPr>
          <w:noProof w:val="0"/>
          <w:sz w:val="22"/>
          <w:szCs w:val="22"/>
          <w:lang w:val="en-US"/>
        </w:rPr>
        <w:t>investment</w:t>
      </w:r>
      <w:r w:rsidRPr="6019D415" w:rsidR="005D261F">
        <w:rPr>
          <w:noProof w:val="0"/>
          <w:sz w:val="22"/>
          <w:szCs w:val="22"/>
          <w:lang w:val="en-US"/>
        </w:rPr>
        <w:t xml:space="preserve">, with driven </w:t>
      </w:r>
      <w:r w:rsidRPr="6019D415" w:rsidR="78AD65CB">
        <w:rPr>
          <w:noProof w:val="0"/>
          <w:sz w:val="22"/>
          <w:szCs w:val="22"/>
          <w:lang w:val="en-US"/>
        </w:rPr>
        <w:t>increase in tourism demand from attractions such as Swansea Arena and the waterfront being the main reason for tourism, but with limited accom</w:t>
      </w:r>
      <w:r w:rsidRPr="6019D415" w:rsidR="486E3C84">
        <w:rPr>
          <w:noProof w:val="0"/>
          <w:sz w:val="22"/>
          <w:szCs w:val="22"/>
          <w:lang w:val="en-US"/>
        </w:rPr>
        <w:t>m</w:t>
      </w:r>
      <w:r w:rsidRPr="6019D415" w:rsidR="78AD65CB">
        <w:rPr>
          <w:noProof w:val="0"/>
          <w:sz w:val="22"/>
          <w:szCs w:val="22"/>
          <w:lang w:val="en-US"/>
        </w:rPr>
        <w:t xml:space="preserve">odation to supply for tourism is </w:t>
      </w:r>
      <w:r w:rsidRPr="6019D415" w:rsidR="78AD65CB">
        <w:rPr>
          <w:noProof w:val="0"/>
          <w:sz w:val="22"/>
          <w:szCs w:val="22"/>
          <w:lang w:val="en-US"/>
        </w:rPr>
        <w:t>a</w:t>
      </w:r>
      <w:r w:rsidRPr="6019D415" w:rsidR="78AD65CB">
        <w:rPr>
          <w:noProof w:val="0"/>
          <w:sz w:val="22"/>
          <w:szCs w:val="22"/>
          <w:lang w:val="en-US"/>
        </w:rPr>
        <w:t xml:space="preserve"> issue in Swansea. </w:t>
      </w:r>
      <w:r w:rsidRPr="6019D415" w:rsidR="57C47B61">
        <w:rPr>
          <w:noProof w:val="0"/>
          <w:sz w:val="22"/>
          <w:szCs w:val="22"/>
          <w:lang w:val="en-US"/>
        </w:rPr>
        <w:t xml:space="preserve">In </w:t>
      </w:r>
      <w:r w:rsidRPr="6019D415" w:rsidR="57C47B61">
        <w:rPr>
          <w:noProof w:val="0"/>
          <w:sz w:val="22"/>
          <w:szCs w:val="22"/>
          <w:lang w:val="en-US"/>
        </w:rPr>
        <w:t>2024</w:t>
      </w:r>
      <w:r w:rsidRPr="6019D415" w:rsidR="57C47B61">
        <w:rPr>
          <w:noProof w:val="0"/>
          <w:sz w:val="22"/>
          <w:szCs w:val="22"/>
          <w:lang w:val="en-US"/>
        </w:rPr>
        <w:t xml:space="preserve"> 1.6m visitors stayed in Swansea which shows the demand for staying visitors when visiting Swansea. </w:t>
      </w:r>
      <w:r w:rsidRPr="6019D415" w:rsidR="78AD65CB">
        <w:rPr>
          <w:noProof w:val="0"/>
          <w:sz w:val="22"/>
          <w:szCs w:val="22"/>
          <w:lang w:val="en-US"/>
        </w:rPr>
        <w:t>According to Swansea Council (</w:t>
      </w:r>
      <w:r w:rsidRPr="6019D415" w:rsidR="2FA0190C">
        <w:rPr>
          <w:noProof w:val="0"/>
          <w:sz w:val="22"/>
          <w:szCs w:val="22"/>
          <w:lang w:val="en-US"/>
        </w:rPr>
        <w:t xml:space="preserve">2024), </w:t>
      </w:r>
      <w:r w:rsidRPr="6019D415" w:rsidR="4CB01E8F">
        <w:rPr>
          <w:noProof w:val="0"/>
          <w:sz w:val="22"/>
          <w:szCs w:val="22"/>
          <w:lang w:val="en-US"/>
        </w:rPr>
        <w:t xml:space="preserve">visitor numbers and tourism revenue </w:t>
      </w:r>
      <w:r w:rsidRPr="6019D415" w:rsidR="4CB01E8F">
        <w:rPr>
          <w:noProof w:val="0"/>
          <w:sz w:val="22"/>
          <w:szCs w:val="22"/>
          <w:lang w:val="en-US"/>
        </w:rPr>
        <w:t>is</w:t>
      </w:r>
      <w:r w:rsidRPr="6019D415" w:rsidR="4CB01E8F">
        <w:rPr>
          <w:noProof w:val="0"/>
          <w:sz w:val="22"/>
          <w:szCs w:val="22"/>
          <w:lang w:val="en-US"/>
        </w:rPr>
        <w:t xml:space="preserve"> steady in the City supported by the infrastructure of the tourism board creating business in the area. And rates are suggesting existing hotels such as Morgans and Grand</w:t>
      </w:r>
      <w:r w:rsidRPr="6019D415" w:rsidR="4CB01E8F">
        <w:rPr>
          <w:noProof w:val="0"/>
          <w:sz w:val="22"/>
          <w:szCs w:val="22"/>
          <w:lang w:val="en-US"/>
        </w:rPr>
        <w:t xml:space="preserve"> </w:t>
      </w:r>
      <w:r w:rsidRPr="6019D415" w:rsidR="4CB01E8F">
        <w:rPr>
          <w:noProof w:val="0"/>
          <w:sz w:val="22"/>
          <w:szCs w:val="22"/>
          <w:lang w:val="en-US"/>
        </w:rPr>
        <w:t>hote</w:t>
      </w:r>
      <w:r w:rsidRPr="6019D415" w:rsidR="4CB01E8F">
        <w:rPr>
          <w:noProof w:val="0"/>
          <w:sz w:val="22"/>
          <w:szCs w:val="22"/>
          <w:lang w:val="en-US"/>
        </w:rPr>
        <w:t>l</w:t>
      </w:r>
      <w:r w:rsidRPr="6019D415" w:rsidR="4CB01E8F">
        <w:rPr>
          <w:noProof w:val="0"/>
          <w:sz w:val="22"/>
          <w:szCs w:val="22"/>
          <w:lang w:val="en-US"/>
        </w:rPr>
        <w:t xml:space="preserve"> are</w:t>
      </w:r>
      <w:r w:rsidRPr="6019D415" w:rsidR="4CB01E8F">
        <w:rPr>
          <w:noProof w:val="0"/>
          <w:sz w:val="22"/>
          <w:szCs w:val="22"/>
          <w:lang w:val="en-US"/>
        </w:rPr>
        <w:t xml:space="preserve"> </w:t>
      </w:r>
      <w:r w:rsidRPr="6019D415" w:rsidR="4CB01E8F">
        <w:rPr>
          <w:noProof w:val="0"/>
          <w:sz w:val="22"/>
          <w:szCs w:val="22"/>
          <w:lang w:val="en-US"/>
        </w:rPr>
        <w:t>operatin</w:t>
      </w:r>
      <w:r w:rsidRPr="6019D415" w:rsidR="4CB01E8F">
        <w:rPr>
          <w:noProof w:val="0"/>
          <w:sz w:val="22"/>
          <w:szCs w:val="22"/>
          <w:lang w:val="en-US"/>
        </w:rPr>
        <w:t>g</w:t>
      </w:r>
      <w:r w:rsidRPr="6019D415" w:rsidR="4CB01E8F">
        <w:rPr>
          <w:noProof w:val="0"/>
          <w:sz w:val="22"/>
          <w:szCs w:val="22"/>
          <w:lang w:val="en-US"/>
        </w:rPr>
        <w:t xml:space="preserve"> near capacity, i</w:t>
      </w:r>
      <w:r w:rsidRPr="6019D415" w:rsidR="4435823C">
        <w:rPr>
          <w:noProof w:val="0"/>
          <w:sz w:val="22"/>
          <w:szCs w:val="22"/>
          <w:lang w:val="en-US"/>
        </w:rPr>
        <w:t xml:space="preserve">n peak season. </w:t>
      </w:r>
    </w:p>
    <w:p w:rsidR="4C8EFF7B" w:rsidP="4C8EFF7B" w:rsidRDefault="4C8EFF7B" w14:paraId="7CB65F55" w14:textId="7EC8B202">
      <w:pPr>
        <w:pStyle w:val="ListParagraph"/>
        <w:bidi w:val="0"/>
        <w:spacing w:line="360" w:lineRule="auto"/>
        <w:jc w:val="both"/>
        <w:rPr>
          <w:noProof w:val="0"/>
          <w:sz w:val="22"/>
          <w:szCs w:val="22"/>
          <w:lang w:val="en-US"/>
        </w:rPr>
      </w:pPr>
    </w:p>
    <w:p w:rsidR="58F424EE" w:rsidP="4C8EFF7B" w:rsidRDefault="58F424EE" w14:paraId="481C684B" w14:textId="62230BCF">
      <w:pPr>
        <w:pStyle w:val="ListParagraph"/>
        <w:bidi w:val="0"/>
        <w:spacing w:line="360" w:lineRule="auto"/>
        <w:jc w:val="both"/>
        <w:rPr>
          <w:noProof w:val="0"/>
          <w:lang w:val="en-US"/>
        </w:rPr>
      </w:pPr>
      <w:r w:rsidRPr="78A67EC5" w:rsidR="58F424EE">
        <w:rPr>
          <w:noProof w:val="0"/>
          <w:sz w:val="22"/>
          <w:szCs w:val="22"/>
          <w:lang w:val="en-US"/>
        </w:rPr>
        <w:t xml:space="preserve">In addition to this </w:t>
      </w:r>
      <w:r w:rsidRPr="78A67EC5" w:rsidR="58F424EE">
        <w:rPr>
          <w:noProof w:val="0"/>
          <w:sz w:val="22"/>
          <w:szCs w:val="22"/>
          <w:lang w:val="en-US"/>
        </w:rPr>
        <w:t>long term</w:t>
      </w:r>
      <w:r w:rsidRPr="78A67EC5" w:rsidR="58F424EE">
        <w:rPr>
          <w:noProof w:val="0"/>
          <w:sz w:val="22"/>
          <w:szCs w:val="22"/>
          <w:lang w:val="en-US"/>
        </w:rPr>
        <w:t xml:space="preserve"> premise of </w:t>
      </w:r>
      <w:r w:rsidRPr="78A67EC5" w:rsidR="58B781CB">
        <w:rPr>
          <w:noProof w:val="0"/>
          <w:sz w:val="22"/>
          <w:szCs w:val="22"/>
          <w:lang w:val="en-US"/>
        </w:rPr>
        <w:t>persistent</w:t>
      </w:r>
      <w:r w:rsidRPr="78A67EC5" w:rsidR="58F424EE">
        <w:rPr>
          <w:noProof w:val="0"/>
          <w:sz w:val="22"/>
          <w:szCs w:val="22"/>
          <w:lang w:val="en-US"/>
        </w:rPr>
        <w:t xml:space="preserve"> undersupply might not remain true. The market of hotels may move towards oversupply if several hotels in Swansea undergo constructions </w:t>
      </w:r>
      <w:r w:rsidRPr="78A67EC5" w:rsidR="58F424EE">
        <w:rPr>
          <w:noProof w:val="0"/>
          <w:sz w:val="22"/>
          <w:szCs w:val="22"/>
          <w:lang w:val="en-US"/>
        </w:rPr>
        <w:t>offer</w:t>
      </w:r>
      <w:r w:rsidRPr="78A67EC5" w:rsidR="58F424EE">
        <w:rPr>
          <w:noProof w:val="0"/>
          <w:sz w:val="22"/>
          <w:szCs w:val="22"/>
          <w:lang w:val="en-US"/>
        </w:rPr>
        <w:t xml:space="preserve"> </w:t>
      </w:r>
      <w:r w:rsidRPr="78A67EC5" w:rsidR="58F424EE">
        <w:rPr>
          <w:noProof w:val="0"/>
          <w:sz w:val="22"/>
          <w:szCs w:val="22"/>
          <w:lang w:val="en-US"/>
        </w:rPr>
        <w:t xml:space="preserve">similar </w:t>
      </w:r>
      <w:r w:rsidRPr="78A67EC5" w:rsidR="736631FD">
        <w:rPr>
          <w:noProof w:val="0"/>
          <w:sz w:val="22"/>
          <w:szCs w:val="22"/>
          <w:lang w:val="en-US"/>
        </w:rPr>
        <w:t>products</w:t>
      </w:r>
      <w:r w:rsidRPr="78A67EC5" w:rsidR="58F424EE">
        <w:rPr>
          <w:noProof w:val="0"/>
          <w:sz w:val="22"/>
          <w:szCs w:val="22"/>
          <w:lang w:val="en-US"/>
        </w:rPr>
        <w:t xml:space="preserve"> and services</w:t>
      </w:r>
      <w:r w:rsidRPr="78A67EC5" w:rsidR="023B6FF3">
        <w:rPr>
          <w:noProof w:val="0"/>
          <w:sz w:val="22"/>
          <w:szCs w:val="22"/>
          <w:lang w:val="en-US"/>
        </w:rPr>
        <w:t xml:space="preserve"> and move towards driving down room rates. This </w:t>
      </w:r>
      <w:r w:rsidRPr="78A67EC5" w:rsidR="023B6FF3">
        <w:rPr>
          <w:noProof w:val="0"/>
          <w:sz w:val="22"/>
          <w:szCs w:val="22"/>
          <w:lang w:val="en-US"/>
        </w:rPr>
        <w:t>empazises</w:t>
      </w:r>
      <w:r w:rsidRPr="78A67EC5" w:rsidR="023B6FF3">
        <w:rPr>
          <w:noProof w:val="0"/>
          <w:sz w:val="22"/>
          <w:szCs w:val="22"/>
          <w:lang w:val="en-US"/>
        </w:rPr>
        <w:t xml:space="preserve"> how </w:t>
      </w:r>
      <w:r w:rsidRPr="78A67EC5" w:rsidR="5DCD5D14">
        <w:rPr>
          <w:noProof w:val="0"/>
          <w:sz w:val="22"/>
          <w:szCs w:val="22"/>
          <w:lang w:val="en-US"/>
        </w:rPr>
        <w:t>crucial</w:t>
      </w:r>
      <w:r w:rsidRPr="78A67EC5" w:rsidR="023B6FF3">
        <w:rPr>
          <w:noProof w:val="0"/>
          <w:sz w:val="22"/>
          <w:szCs w:val="22"/>
          <w:lang w:val="en-US"/>
        </w:rPr>
        <w:t xml:space="preserve"> adaptable financial </w:t>
      </w:r>
      <w:r w:rsidRPr="78A67EC5" w:rsidR="5BFCFA29">
        <w:rPr>
          <w:noProof w:val="0"/>
          <w:sz w:val="22"/>
          <w:szCs w:val="22"/>
          <w:lang w:val="en-US"/>
        </w:rPr>
        <w:t>techniques</w:t>
      </w:r>
      <w:r w:rsidRPr="78A67EC5" w:rsidR="023B6FF3">
        <w:rPr>
          <w:noProof w:val="0"/>
          <w:sz w:val="22"/>
          <w:szCs w:val="22"/>
          <w:lang w:val="en-US"/>
        </w:rPr>
        <w:t xml:space="preserve"> such as Yield management </w:t>
      </w:r>
      <w:r w:rsidRPr="78A67EC5" w:rsidR="023B6FF3">
        <w:rPr>
          <w:noProof w:val="0"/>
          <w:sz w:val="22"/>
          <w:szCs w:val="22"/>
          <w:lang w:val="en-US"/>
        </w:rPr>
        <w:t>is</w:t>
      </w:r>
      <w:r w:rsidRPr="78A67EC5" w:rsidR="023B6FF3">
        <w:rPr>
          <w:noProof w:val="0"/>
          <w:sz w:val="22"/>
          <w:szCs w:val="22"/>
          <w:lang w:val="en-US"/>
        </w:rPr>
        <w:t>. Fluctuating room rates to seasonality or</w:t>
      </w:r>
      <w:r w:rsidRPr="78A67EC5" w:rsidR="37FCFEF2">
        <w:rPr>
          <w:noProof w:val="0"/>
          <w:sz w:val="22"/>
          <w:szCs w:val="22"/>
          <w:lang w:val="en-US"/>
        </w:rPr>
        <w:t xml:space="preserve"> demand can further increase availability for The Hotel in Swansea </w:t>
      </w:r>
      <w:r w:rsidRPr="78A67EC5" w:rsidR="37FCFEF2">
        <w:rPr>
          <w:noProof w:val="0"/>
          <w:sz w:val="22"/>
          <w:szCs w:val="22"/>
          <w:lang w:val="en-US"/>
        </w:rPr>
        <w:t>and also</w:t>
      </w:r>
      <w:r w:rsidRPr="78A67EC5" w:rsidR="37FCFEF2">
        <w:rPr>
          <w:noProof w:val="0"/>
          <w:sz w:val="22"/>
          <w:szCs w:val="22"/>
          <w:lang w:val="en-US"/>
        </w:rPr>
        <w:t xml:space="preserve"> create competition with competitor hotel</w:t>
      </w:r>
      <w:r w:rsidRPr="78A67EC5" w:rsidR="0911AEEB">
        <w:rPr>
          <w:noProof w:val="0"/>
          <w:sz w:val="22"/>
          <w:szCs w:val="22"/>
          <w:lang w:val="en-US"/>
        </w:rPr>
        <w:t>s</w:t>
      </w:r>
      <w:r w:rsidRPr="78A67EC5" w:rsidR="0911AEEB">
        <w:rPr>
          <w:rFonts w:ascii="Arial" w:hAnsi="Arial" w:eastAsia="Arial" w:cs="Arial" w:asciiTheme="minorAscii" w:hAnsiTheme="minorAscii" w:eastAsiaTheme="minorAscii" w:cstheme="minorAscii"/>
          <w:noProof w:val="0"/>
          <w:sz w:val="22"/>
          <w:szCs w:val="22"/>
          <w:lang w:val="en-US"/>
        </w:rPr>
        <w:t xml:space="preserve"> </w:t>
      </w:r>
      <w:r w:rsidRPr="78A67EC5" w:rsidR="0911AEEB">
        <w:rPr>
          <w:rFonts w:ascii="Arial" w:hAnsi="Arial" w:eastAsia="Arial" w:cs="Arial" w:asciiTheme="minorAscii" w:hAnsiTheme="minorAscii" w:eastAsiaTheme="minorAscii" w:cstheme="minorAscii"/>
          <w:noProof w:val="0"/>
          <w:sz w:val="22"/>
          <w:szCs w:val="22"/>
          <w:lang w:val="en-US"/>
        </w:rPr>
        <w:t>(Henri Steenkamp, 2024).</w:t>
      </w:r>
    </w:p>
    <w:p w:rsidR="4C8EFF7B" w:rsidP="4C8EFF7B" w:rsidRDefault="4C8EFF7B" w14:paraId="12ED04D6" w14:textId="1F9392E7">
      <w:pPr>
        <w:pStyle w:val="ListParagraph"/>
        <w:bidi w:val="0"/>
        <w:spacing w:line="360" w:lineRule="auto"/>
        <w:rPr>
          <w:noProof w:val="0"/>
          <w:sz w:val="22"/>
          <w:szCs w:val="22"/>
          <w:lang w:val="en-US"/>
        </w:rPr>
      </w:pPr>
    </w:p>
    <w:p w:rsidR="4C8EFF7B" w:rsidP="4C8EFF7B" w:rsidRDefault="4C8EFF7B" w14:paraId="58E38252" w14:textId="5A95F1E8">
      <w:pPr>
        <w:pStyle w:val="ListParagraph"/>
        <w:bidi w:val="0"/>
        <w:spacing w:line="360" w:lineRule="auto"/>
        <w:rPr>
          <w:noProof w:val="0"/>
          <w:sz w:val="22"/>
          <w:szCs w:val="22"/>
          <w:lang w:val="en-US"/>
        </w:rPr>
      </w:pPr>
    </w:p>
    <w:p w:rsidR="4C8EFF7B" w:rsidP="4C8EFF7B" w:rsidRDefault="4C8EFF7B" w14:paraId="6A1D6ED3" w14:textId="4C343625">
      <w:pPr>
        <w:pStyle w:val="ListParagraph"/>
        <w:bidi w:val="0"/>
        <w:spacing w:line="360" w:lineRule="auto"/>
        <w:rPr>
          <w:noProof w:val="0"/>
          <w:sz w:val="22"/>
          <w:szCs w:val="22"/>
          <w:lang w:val="en-US"/>
        </w:rPr>
      </w:pPr>
    </w:p>
    <w:p w:rsidR="4C8EFF7B" w:rsidP="4C8EFF7B" w:rsidRDefault="4C8EFF7B" w14:paraId="1E06ACB0" w14:textId="64B712FD">
      <w:pPr>
        <w:pStyle w:val="ListParagraph"/>
        <w:bidi w:val="0"/>
        <w:spacing w:line="360" w:lineRule="auto"/>
        <w:rPr>
          <w:noProof w:val="0"/>
          <w:sz w:val="22"/>
          <w:szCs w:val="22"/>
          <w:lang w:val="en-US"/>
        </w:rPr>
      </w:pPr>
    </w:p>
    <w:p w:rsidR="6019D415" w:rsidP="6019D415" w:rsidRDefault="6019D415" w14:paraId="36BDB3F2" w14:textId="34D2EC48">
      <w:pPr>
        <w:pStyle w:val="ListParagraph"/>
        <w:bidi w:val="0"/>
        <w:spacing w:line="360" w:lineRule="auto"/>
        <w:rPr>
          <w:noProof w:val="0"/>
          <w:sz w:val="22"/>
          <w:szCs w:val="22"/>
          <w:lang w:val="en-US"/>
        </w:rPr>
      </w:pPr>
    </w:p>
    <w:p w:rsidR="6019D415" w:rsidP="6019D415" w:rsidRDefault="6019D415" w14:paraId="04A63B8D" w14:textId="08B10814">
      <w:pPr>
        <w:pStyle w:val="ListParagraph"/>
        <w:bidi w:val="0"/>
        <w:spacing w:line="360" w:lineRule="auto"/>
        <w:rPr>
          <w:noProof w:val="0"/>
          <w:sz w:val="22"/>
          <w:szCs w:val="22"/>
          <w:lang w:val="en-US"/>
        </w:rPr>
      </w:pPr>
    </w:p>
    <w:p w:rsidR="6019D415" w:rsidP="6019D415" w:rsidRDefault="6019D415" w14:paraId="4708A5C3" w14:textId="46EE7C2F">
      <w:pPr>
        <w:pStyle w:val="ListParagraph"/>
        <w:bidi w:val="0"/>
        <w:spacing w:line="360" w:lineRule="auto"/>
        <w:rPr>
          <w:noProof w:val="0"/>
          <w:sz w:val="22"/>
          <w:szCs w:val="22"/>
          <w:lang w:val="en-US"/>
        </w:rPr>
      </w:pPr>
    </w:p>
    <w:p w:rsidR="6019D415" w:rsidP="6019D415" w:rsidRDefault="6019D415" w14:paraId="14205D37" w14:textId="67039673">
      <w:pPr>
        <w:pStyle w:val="ListParagraph"/>
        <w:bidi w:val="0"/>
        <w:spacing w:line="360" w:lineRule="auto"/>
        <w:rPr>
          <w:noProof w:val="0"/>
          <w:sz w:val="22"/>
          <w:szCs w:val="22"/>
          <w:lang w:val="en-US"/>
        </w:rPr>
      </w:pPr>
    </w:p>
    <w:p w:rsidR="6FDE2116" w:rsidP="6019D415" w:rsidRDefault="6FDE2116" w14:paraId="1576DFF3" w14:textId="4A67635C">
      <w:pPr>
        <w:pStyle w:val="Heading2"/>
        <w:rPr>
          <w:rFonts w:ascii="Arial" w:hAnsi="Arial" w:eastAsia="Arial" w:cs="Arial" w:asciiTheme="minorAscii" w:hAnsiTheme="minorAscii" w:eastAsiaTheme="minorAscii" w:cstheme="minorAscii"/>
          <w:noProof w:val="0"/>
          <w:color w:val="auto"/>
          <w:sz w:val="22"/>
          <w:szCs w:val="22"/>
          <w:lang w:val="en-US"/>
        </w:rPr>
      </w:pPr>
      <w:bookmarkStart w:name="_Toc1825877664" w:id="301493002"/>
      <w:r w:rsidRPr="6019D415" w:rsidR="6FDE2116">
        <w:rPr>
          <w:rFonts w:ascii="Arial" w:hAnsi="Arial" w:eastAsia="Arial" w:cs="Arial" w:asciiTheme="minorAscii" w:hAnsiTheme="minorAscii" w:eastAsiaTheme="minorAscii" w:cstheme="minorAscii"/>
          <w:noProof w:val="0"/>
          <w:color w:val="auto"/>
          <w:sz w:val="22"/>
          <w:szCs w:val="22"/>
          <w:lang w:val="en-US"/>
        </w:rPr>
        <w:t>2.2 Yield Management Theory</w:t>
      </w:r>
      <w:bookmarkEnd w:id="301493002"/>
      <w:r w:rsidRPr="6019D415" w:rsidR="6FDE2116">
        <w:rPr>
          <w:rFonts w:ascii="Arial" w:hAnsi="Arial" w:eastAsia="Arial" w:cs="Arial" w:asciiTheme="minorAscii" w:hAnsiTheme="minorAscii" w:eastAsiaTheme="minorAscii" w:cstheme="minorAscii"/>
          <w:noProof w:val="0"/>
          <w:color w:val="auto"/>
          <w:sz w:val="22"/>
          <w:szCs w:val="22"/>
          <w:lang w:val="en-US"/>
        </w:rPr>
        <w:t xml:space="preserve"> </w:t>
      </w:r>
    </w:p>
    <w:p w:rsidR="4C8EFF7B" w:rsidP="4C8EFF7B" w:rsidRDefault="4C8EFF7B" w14:paraId="566541B9" w14:textId="19B6269D">
      <w:pPr>
        <w:pStyle w:val="ListParagraph"/>
        <w:bidi w:val="0"/>
        <w:spacing w:line="360" w:lineRule="auto"/>
        <w:jc w:val="both"/>
        <w:rPr>
          <w:noProof w:val="0"/>
          <w:sz w:val="22"/>
          <w:szCs w:val="22"/>
          <w:lang w:val="en-US"/>
        </w:rPr>
      </w:pPr>
    </w:p>
    <w:p w:rsidR="40A43B3D" w:rsidP="4C8EFF7B" w:rsidRDefault="40A43B3D" w14:paraId="616F8073" w14:textId="185CB43E">
      <w:pPr>
        <w:pStyle w:val="ListParagraph"/>
        <w:bidi w:val="0"/>
        <w:spacing w:line="360" w:lineRule="auto"/>
        <w:jc w:val="both"/>
        <w:rPr>
          <w:noProof w:val="0"/>
          <w:sz w:val="22"/>
          <w:szCs w:val="22"/>
          <w:lang w:val="en-US"/>
        </w:rPr>
      </w:pPr>
      <w:r w:rsidRPr="78A67EC5" w:rsidR="40A43B3D">
        <w:rPr>
          <w:noProof w:val="0"/>
          <w:sz w:val="22"/>
          <w:szCs w:val="22"/>
          <w:lang w:val="en-US"/>
        </w:rPr>
        <w:t xml:space="preserve">By delivering the </w:t>
      </w:r>
      <w:r w:rsidRPr="78A67EC5" w:rsidR="40A43B3D">
        <w:rPr>
          <w:noProof w:val="0"/>
          <w:sz w:val="22"/>
          <w:szCs w:val="22"/>
          <w:lang w:val="en-US"/>
        </w:rPr>
        <w:t>appropriate product</w:t>
      </w:r>
      <w:r w:rsidRPr="78A67EC5" w:rsidR="40A43B3D">
        <w:rPr>
          <w:noProof w:val="0"/>
          <w:sz w:val="22"/>
          <w:szCs w:val="22"/>
          <w:lang w:val="en-US"/>
        </w:rPr>
        <w:t xml:space="preserve"> to the correct customer target and at the right time and price, Yield management is a pricing approach intended to maximize revenue from fixed capacity (Kimes, 19</w:t>
      </w:r>
      <w:r w:rsidRPr="78A67EC5" w:rsidR="139B5B17">
        <w:rPr>
          <w:noProof w:val="0"/>
          <w:sz w:val="22"/>
          <w:szCs w:val="22"/>
          <w:lang w:val="en-US"/>
        </w:rPr>
        <w:t xml:space="preserve">89). Due </w:t>
      </w:r>
      <w:r w:rsidRPr="78A67EC5" w:rsidR="139B5B17">
        <w:rPr>
          <w:noProof w:val="0"/>
          <w:sz w:val="22"/>
          <w:szCs w:val="22"/>
          <w:lang w:val="en-US"/>
        </w:rPr>
        <w:t>to</w:t>
      </w:r>
      <w:r w:rsidRPr="78A67EC5" w:rsidR="139B5B17">
        <w:rPr>
          <w:noProof w:val="0"/>
          <w:sz w:val="22"/>
          <w:szCs w:val="22"/>
          <w:lang w:val="en-US"/>
        </w:rPr>
        <w:t xml:space="preserve"> room is perishable, it is </w:t>
      </w:r>
      <w:r w:rsidRPr="78A67EC5" w:rsidR="78BF82B1">
        <w:rPr>
          <w:noProof w:val="0"/>
          <w:sz w:val="22"/>
          <w:szCs w:val="22"/>
          <w:lang w:val="en-US"/>
        </w:rPr>
        <w:t>particularly</w:t>
      </w:r>
      <w:r w:rsidRPr="78A67EC5" w:rsidR="139B5B17">
        <w:rPr>
          <w:noProof w:val="0"/>
          <w:sz w:val="22"/>
          <w:szCs w:val="22"/>
          <w:lang w:val="en-US"/>
        </w:rPr>
        <w:t xml:space="preserve"> relevant to the hotel operations of pricing strategy</w:t>
      </w:r>
      <w:r w:rsidRPr="78A67EC5" w:rsidR="6218330A">
        <w:rPr>
          <w:noProof w:val="0"/>
          <w:sz w:val="22"/>
          <w:szCs w:val="22"/>
          <w:lang w:val="en-US"/>
        </w:rPr>
        <w:t>.</w:t>
      </w:r>
    </w:p>
    <w:p w:rsidR="4C8EFF7B" w:rsidP="4C8EFF7B" w:rsidRDefault="4C8EFF7B" w14:paraId="65D37C8A" w14:textId="64F3E791">
      <w:pPr>
        <w:pStyle w:val="ListParagraph"/>
        <w:bidi w:val="0"/>
        <w:spacing w:line="360" w:lineRule="auto"/>
        <w:jc w:val="both"/>
        <w:rPr>
          <w:noProof w:val="0"/>
          <w:sz w:val="22"/>
          <w:szCs w:val="22"/>
          <w:lang w:val="en-US"/>
        </w:rPr>
      </w:pPr>
    </w:p>
    <w:p w:rsidR="59169501" w:rsidP="4C8EFF7B" w:rsidRDefault="59169501" w14:paraId="16948D68" w14:textId="642306A5">
      <w:pPr>
        <w:pStyle w:val="ListParagraph"/>
        <w:bidi w:val="0"/>
        <w:spacing w:line="360" w:lineRule="auto"/>
        <w:jc w:val="both"/>
        <w:rPr>
          <w:noProof w:val="0"/>
          <w:lang w:val="en-US"/>
        </w:rPr>
      </w:pPr>
      <w:r w:rsidRPr="78A67EC5" w:rsidR="59169501">
        <w:rPr>
          <w:noProof w:val="0"/>
          <w:sz w:val="22"/>
          <w:szCs w:val="22"/>
          <w:lang w:val="en-US"/>
        </w:rPr>
        <w:t xml:space="preserve">Price </w:t>
      </w:r>
      <w:r w:rsidRPr="78A67EC5" w:rsidR="59169501">
        <w:rPr>
          <w:noProof w:val="0"/>
          <w:sz w:val="22"/>
          <w:szCs w:val="22"/>
          <w:lang w:val="en-US"/>
        </w:rPr>
        <w:t>disc</w:t>
      </w:r>
      <w:r w:rsidRPr="78A67EC5" w:rsidR="0EFC9309">
        <w:rPr>
          <w:noProof w:val="0"/>
          <w:sz w:val="22"/>
          <w:szCs w:val="22"/>
          <w:lang w:val="en-US"/>
        </w:rPr>
        <w:t>r</w:t>
      </w:r>
      <w:r w:rsidRPr="78A67EC5" w:rsidR="59169501">
        <w:rPr>
          <w:noProof w:val="0"/>
          <w:sz w:val="22"/>
          <w:szCs w:val="22"/>
          <w:lang w:val="en-US"/>
        </w:rPr>
        <w:t>imination</w:t>
      </w:r>
      <w:r w:rsidRPr="78A67EC5" w:rsidR="59169501">
        <w:rPr>
          <w:noProof w:val="0"/>
          <w:sz w:val="22"/>
          <w:szCs w:val="22"/>
          <w:lang w:val="en-US"/>
        </w:rPr>
        <w:t xml:space="preserve"> </w:t>
      </w:r>
      <w:r w:rsidRPr="78A67EC5" w:rsidR="7A10855B">
        <w:rPr>
          <w:noProof w:val="0"/>
          <w:sz w:val="22"/>
          <w:szCs w:val="22"/>
          <w:lang w:val="en-US"/>
        </w:rPr>
        <w:t>theory is</w:t>
      </w:r>
      <w:r w:rsidRPr="78A67EC5" w:rsidR="59169501">
        <w:rPr>
          <w:noProof w:val="0"/>
          <w:sz w:val="22"/>
          <w:szCs w:val="22"/>
          <w:lang w:val="en-US"/>
        </w:rPr>
        <w:t xml:space="preserve"> a basic theoretical foundation of Yield </w:t>
      </w:r>
      <w:r w:rsidRPr="78A67EC5" w:rsidR="59169501">
        <w:rPr>
          <w:noProof w:val="0"/>
          <w:sz w:val="22"/>
          <w:szCs w:val="22"/>
          <w:lang w:val="en-US"/>
        </w:rPr>
        <w:t>management,</w:t>
      </w:r>
      <w:r w:rsidRPr="78A67EC5" w:rsidR="59169501">
        <w:rPr>
          <w:noProof w:val="0"/>
          <w:sz w:val="22"/>
          <w:szCs w:val="22"/>
          <w:lang w:val="en-US"/>
        </w:rPr>
        <w:t xml:space="preserve"> it proposes that businesses such as the New Hotel in Swansea may increase reven</w:t>
      </w:r>
      <w:r w:rsidRPr="78A67EC5" w:rsidR="4A1A8DDD">
        <w:rPr>
          <w:noProof w:val="0"/>
          <w:sz w:val="22"/>
          <w:szCs w:val="22"/>
          <w:lang w:val="en-US"/>
        </w:rPr>
        <w:t xml:space="preserve">ue by charging fluctuating rates to </w:t>
      </w:r>
      <w:r w:rsidRPr="78A67EC5" w:rsidR="4A1A8DDD">
        <w:rPr>
          <w:noProof w:val="0"/>
          <w:sz w:val="22"/>
          <w:szCs w:val="22"/>
          <w:lang w:val="en-US"/>
        </w:rPr>
        <w:t>different groups</w:t>
      </w:r>
      <w:r w:rsidRPr="78A67EC5" w:rsidR="4A1A8DDD">
        <w:rPr>
          <w:noProof w:val="0"/>
          <w:sz w:val="22"/>
          <w:szCs w:val="22"/>
          <w:lang w:val="en-US"/>
        </w:rPr>
        <w:t xml:space="preserve"> of customers based on their willingness to pay. This could mean for the hotel in Swansea offering reduced rates to early bookers before a show in Swansea Building So</w:t>
      </w:r>
      <w:r w:rsidRPr="78A67EC5" w:rsidR="3EABDF4F">
        <w:rPr>
          <w:noProof w:val="0"/>
          <w:sz w:val="22"/>
          <w:szCs w:val="22"/>
          <w:lang w:val="en-US"/>
        </w:rPr>
        <w:t>ciety while charging higher fees to last minute bookers or travelers visiting for business purposes</w:t>
      </w:r>
      <w:r w:rsidRPr="78A67EC5" w:rsidR="24332B2D">
        <w:rPr>
          <w:noProof w:val="0"/>
          <w:sz w:val="22"/>
          <w:szCs w:val="22"/>
          <w:lang w:val="en-US"/>
        </w:rPr>
        <w:t xml:space="preserve"> </w:t>
      </w:r>
      <w:r w:rsidRPr="78A67EC5" w:rsidR="24332B2D">
        <w:rPr>
          <w:rFonts w:ascii="Arial" w:hAnsi="Arial" w:eastAsia="Arial" w:cs="Arial" w:asciiTheme="minorAscii" w:hAnsiTheme="minorAscii" w:eastAsiaTheme="minorAscii" w:cstheme="minorAscii"/>
          <w:noProof w:val="0"/>
          <w:sz w:val="22"/>
          <w:szCs w:val="22"/>
          <w:lang w:val="en-US"/>
        </w:rPr>
        <w:t xml:space="preserve">(Choi and Cho, 2000). Offering early bookers priced may increase demand for the </w:t>
      </w:r>
      <w:r w:rsidRPr="78A67EC5" w:rsidR="24332B2D">
        <w:rPr>
          <w:rFonts w:ascii="Arial" w:hAnsi="Arial" w:eastAsia="Arial" w:cs="Arial" w:asciiTheme="minorAscii" w:hAnsiTheme="minorAscii" w:eastAsiaTheme="minorAscii" w:cstheme="minorAscii"/>
          <w:noProof w:val="0"/>
          <w:sz w:val="22"/>
          <w:szCs w:val="22"/>
          <w:lang w:val="en-US"/>
        </w:rPr>
        <w:t>hotel</w:t>
      </w:r>
      <w:r w:rsidRPr="78A67EC5" w:rsidR="24332B2D">
        <w:rPr>
          <w:rFonts w:ascii="Arial" w:hAnsi="Arial" w:eastAsia="Arial" w:cs="Arial" w:asciiTheme="minorAscii" w:hAnsiTheme="minorAscii" w:eastAsiaTheme="minorAscii" w:cstheme="minorAscii"/>
          <w:noProof w:val="0"/>
          <w:sz w:val="22"/>
          <w:szCs w:val="22"/>
          <w:lang w:val="en-US"/>
        </w:rPr>
        <w:t xml:space="preserve"> creating more revenue long term for the business. </w:t>
      </w:r>
    </w:p>
    <w:p w:rsidR="4C8EFF7B" w:rsidP="4C8EFF7B" w:rsidRDefault="4C8EFF7B" w14:paraId="3BF07B10" w14:textId="3A082045">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322CABDC" w:rsidP="4C8EFF7B" w:rsidRDefault="322CABDC" w14:paraId="3F1690D6" w14:textId="5B53E5F7">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r w:rsidRPr="4C8EFF7B" w:rsidR="322CABDC">
        <w:rPr>
          <w:rFonts w:ascii="Arial" w:hAnsi="Arial" w:eastAsia="Arial" w:cs="Arial" w:asciiTheme="minorAscii" w:hAnsiTheme="minorAscii" w:eastAsiaTheme="minorAscii" w:cstheme="minorAscii"/>
          <w:noProof w:val="0"/>
          <w:sz w:val="22"/>
          <w:szCs w:val="22"/>
          <w:lang w:val="en-US"/>
        </w:rPr>
        <w:t xml:space="preserve">In addition to price discrimination, Yield management is </w:t>
      </w:r>
      <w:r w:rsidRPr="4C8EFF7B" w:rsidR="322CABDC">
        <w:rPr>
          <w:rFonts w:ascii="Arial" w:hAnsi="Arial" w:eastAsia="Arial" w:cs="Arial" w:asciiTheme="minorAscii" w:hAnsiTheme="minorAscii" w:eastAsiaTheme="minorAscii" w:cstheme="minorAscii"/>
          <w:noProof w:val="0"/>
          <w:sz w:val="22"/>
          <w:szCs w:val="22"/>
          <w:lang w:val="en-US"/>
        </w:rPr>
        <w:t>closely linked</w:t>
      </w:r>
      <w:r w:rsidRPr="4C8EFF7B" w:rsidR="322CABDC">
        <w:rPr>
          <w:rFonts w:ascii="Arial" w:hAnsi="Arial" w:eastAsia="Arial" w:cs="Arial" w:asciiTheme="minorAscii" w:hAnsiTheme="minorAscii" w:eastAsiaTheme="minorAscii" w:cstheme="minorAscii"/>
          <w:noProof w:val="0"/>
          <w:sz w:val="22"/>
          <w:szCs w:val="22"/>
          <w:lang w:val="en-US"/>
        </w:rPr>
        <w:t xml:space="preserve"> to the supply and demand theory, when demands are high for hotels prices can be increased to </w:t>
      </w:r>
      <w:r w:rsidRPr="4C8EFF7B" w:rsidR="322CABDC">
        <w:rPr>
          <w:rFonts w:ascii="Arial" w:hAnsi="Arial" w:eastAsia="Arial" w:cs="Arial" w:asciiTheme="minorAscii" w:hAnsiTheme="minorAscii" w:eastAsiaTheme="minorAscii" w:cstheme="minorAscii"/>
          <w:noProof w:val="0"/>
          <w:sz w:val="22"/>
          <w:szCs w:val="22"/>
          <w:lang w:val="en-US"/>
        </w:rPr>
        <w:t>maximise</w:t>
      </w:r>
      <w:r w:rsidRPr="4C8EFF7B" w:rsidR="322CABDC">
        <w:rPr>
          <w:rFonts w:ascii="Arial" w:hAnsi="Arial" w:eastAsia="Arial" w:cs="Arial" w:asciiTheme="minorAscii" w:hAnsiTheme="minorAscii" w:eastAsiaTheme="minorAscii" w:cstheme="minorAscii"/>
          <w:noProof w:val="0"/>
          <w:sz w:val="22"/>
          <w:szCs w:val="22"/>
          <w:lang w:val="en-US"/>
        </w:rPr>
        <w:t xml:space="preserve"> revenue comparing to periods of lo</w:t>
      </w:r>
      <w:r w:rsidRPr="4C8EFF7B" w:rsidR="5E09B42D">
        <w:rPr>
          <w:rFonts w:ascii="Arial" w:hAnsi="Arial" w:eastAsia="Arial" w:cs="Arial" w:asciiTheme="minorAscii" w:hAnsiTheme="minorAscii" w:eastAsiaTheme="minorAscii" w:cstheme="minorAscii"/>
          <w:noProof w:val="0"/>
          <w:sz w:val="22"/>
          <w:szCs w:val="22"/>
          <w:lang w:val="en-US"/>
        </w:rPr>
        <w:t xml:space="preserve">w demands prices may be </w:t>
      </w:r>
      <w:r w:rsidRPr="4C8EFF7B" w:rsidR="01030CD4">
        <w:rPr>
          <w:rFonts w:ascii="Arial" w:hAnsi="Arial" w:eastAsia="Arial" w:cs="Arial" w:asciiTheme="minorAscii" w:hAnsiTheme="minorAscii" w:eastAsiaTheme="minorAscii" w:cstheme="minorAscii"/>
          <w:noProof w:val="0"/>
          <w:sz w:val="22"/>
          <w:szCs w:val="22"/>
          <w:lang w:val="en-US"/>
        </w:rPr>
        <w:t>reduced</w:t>
      </w:r>
      <w:r w:rsidRPr="4C8EFF7B" w:rsidR="5E09B42D">
        <w:rPr>
          <w:rFonts w:ascii="Arial" w:hAnsi="Arial" w:eastAsia="Arial" w:cs="Arial" w:asciiTheme="minorAscii" w:hAnsiTheme="minorAscii" w:eastAsiaTheme="minorAscii" w:cstheme="minorAscii"/>
          <w:noProof w:val="0"/>
          <w:sz w:val="22"/>
          <w:szCs w:val="22"/>
          <w:lang w:val="en-US"/>
        </w:rPr>
        <w:t xml:space="preserve"> to ensure occupancy is smooth (Slattery, 2009)</w:t>
      </w:r>
      <w:r w:rsidRPr="4C8EFF7B" w:rsidR="08DA7257">
        <w:rPr>
          <w:rFonts w:ascii="Arial" w:hAnsi="Arial" w:eastAsia="Arial" w:cs="Arial" w:asciiTheme="minorAscii" w:hAnsiTheme="minorAscii" w:eastAsiaTheme="minorAscii" w:cstheme="minorAscii"/>
          <w:noProof w:val="0"/>
          <w:sz w:val="22"/>
          <w:szCs w:val="22"/>
          <w:lang w:val="en-US"/>
        </w:rPr>
        <w:t xml:space="preserve">. During the </w:t>
      </w:r>
      <w:r w:rsidRPr="4C8EFF7B" w:rsidR="08DA7257">
        <w:rPr>
          <w:rFonts w:ascii="Arial" w:hAnsi="Arial" w:eastAsia="Arial" w:cs="Arial" w:asciiTheme="minorAscii" w:hAnsiTheme="minorAscii" w:eastAsiaTheme="minorAscii" w:cstheme="minorAscii"/>
          <w:noProof w:val="0"/>
          <w:sz w:val="22"/>
          <w:szCs w:val="22"/>
          <w:lang w:val="en-US"/>
        </w:rPr>
        <w:t>early stages</w:t>
      </w:r>
      <w:r w:rsidRPr="4C8EFF7B" w:rsidR="08DA7257">
        <w:rPr>
          <w:rFonts w:ascii="Arial" w:hAnsi="Arial" w:eastAsia="Arial" w:cs="Arial" w:asciiTheme="minorAscii" w:hAnsiTheme="minorAscii" w:eastAsiaTheme="minorAscii" w:cstheme="minorAscii"/>
          <w:noProof w:val="0"/>
          <w:sz w:val="22"/>
          <w:szCs w:val="22"/>
          <w:lang w:val="en-US"/>
        </w:rPr>
        <w:t xml:space="preserve"> this would ease pressure </w:t>
      </w:r>
      <w:r w:rsidRPr="4C8EFF7B" w:rsidR="640DF293">
        <w:rPr>
          <w:rFonts w:ascii="Arial" w:hAnsi="Arial" w:eastAsia="Arial" w:cs="Arial" w:asciiTheme="minorAscii" w:hAnsiTheme="minorAscii" w:eastAsiaTheme="minorAscii" w:cstheme="minorAscii"/>
          <w:noProof w:val="0"/>
          <w:sz w:val="22"/>
          <w:szCs w:val="22"/>
          <w:lang w:val="en-US"/>
        </w:rPr>
        <w:t>due to high fixed costs and uncert</w:t>
      </w:r>
      <w:r w:rsidRPr="4C8EFF7B" w:rsidR="6A6CC4CF">
        <w:rPr>
          <w:rFonts w:ascii="Arial" w:hAnsi="Arial" w:eastAsia="Arial" w:cs="Arial" w:asciiTheme="minorAscii" w:hAnsiTheme="minorAscii" w:eastAsiaTheme="minorAscii" w:cstheme="minorAscii"/>
          <w:noProof w:val="0"/>
          <w:sz w:val="22"/>
          <w:szCs w:val="22"/>
          <w:lang w:val="en-US"/>
        </w:rPr>
        <w:t>a</w:t>
      </w:r>
      <w:r w:rsidRPr="4C8EFF7B" w:rsidR="640DF293">
        <w:rPr>
          <w:rFonts w:ascii="Arial" w:hAnsi="Arial" w:eastAsia="Arial" w:cs="Arial" w:asciiTheme="minorAscii" w:hAnsiTheme="minorAscii" w:eastAsiaTheme="minorAscii" w:cstheme="minorAscii"/>
          <w:noProof w:val="0"/>
          <w:sz w:val="22"/>
          <w:szCs w:val="22"/>
          <w:lang w:val="en-US"/>
        </w:rPr>
        <w:t xml:space="preserve">inty due to no public </w:t>
      </w:r>
      <w:r w:rsidRPr="4C8EFF7B" w:rsidR="192F2458">
        <w:rPr>
          <w:rFonts w:ascii="Arial" w:hAnsi="Arial" w:eastAsia="Arial" w:cs="Arial" w:asciiTheme="minorAscii" w:hAnsiTheme="minorAscii" w:eastAsiaTheme="minorAscii" w:cstheme="minorAscii"/>
          <w:noProof w:val="0"/>
          <w:sz w:val="22"/>
          <w:szCs w:val="22"/>
          <w:lang w:val="en-US"/>
        </w:rPr>
        <w:t>appearance or brand recognition.</w:t>
      </w:r>
      <w:r w:rsidRPr="4C8EFF7B" w:rsidR="640DF293">
        <w:rPr>
          <w:rFonts w:ascii="Arial" w:hAnsi="Arial" w:eastAsia="Arial" w:cs="Arial" w:asciiTheme="minorAscii" w:hAnsiTheme="minorAscii" w:eastAsiaTheme="minorAscii" w:cstheme="minorAscii"/>
          <w:noProof w:val="0"/>
          <w:sz w:val="22"/>
          <w:szCs w:val="22"/>
          <w:lang w:val="en-US"/>
        </w:rPr>
        <w:t xml:space="preserve"> </w:t>
      </w:r>
      <w:r w:rsidRPr="4C8EFF7B" w:rsidR="640DF293">
        <w:rPr>
          <w:rFonts w:ascii="Arial" w:hAnsi="Arial" w:eastAsia="Arial" w:cs="Arial" w:asciiTheme="minorAscii" w:hAnsiTheme="minorAscii" w:eastAsiaTheme="minorAscii" w:cstheme="minorAscii"/>
          <w:noProof w:val="0"/>
          <w:sz w:val="22"/>
          <w:szCs w:val="22"/>
          <w:lang w:val="en-US"/>
        </w:rPr>
        <w:t>By</w:t>
      </w:r>
      <w:r w:rsidRPr="4C8EFF7B" w:rsidR="640DF293">
        <w:rPr>
          <w:rFonts w:ascii="Arial" w:hAnsi="Arial" w:eastAsia="Arial" w:cs="Arial" w:asciiTheme="minorAscii" w:hAnsiTheme="minorAscii" w:eastAsiaTheme="minorAscii" w:cstheme="minorAscii"/>
          <w:noProof w:val="0"/>
          <w:sz w:val="22"/>
          <w:szCs w:val="22"/>
          <w:lang w:val="en-US"/>
        </w:rPr>
        <w:t xml:space="preserve"> increasing room prices in peak time such as local events can accelerate the hotels reco</w:t>
      </w:r>
      <w:r w:rsidRPr="4C8EFF7B" w:rsidR="0DF83532">
        <w:rPr>
          <w:rFonts w:ascii="Arial" w:hAnsi="Arial" w:eastAsia="Arial" w:cs="Arial" w:asciiTheme="minorAscii" w:hAnsiTheme="minorAscii" w:eastAsiaTheme="minorAscii" w:cstheme="minorAscii"/>
          <w:noProof w:val="0"/>
          <w:sz w:val="22"/>
          <w:szCs w:val="22"/>
          <w:lang w:val="en-US"/>
        </w:rPr>
        <w:t xml:space="preserve">very of </w:t>
      </w:r>
      <w:r w:rsidRPr="4C8EFF7B" w:rsidR="0DF83532">
        <w:rPr>
          <w:rFonts w:ascii="Arial" w:hAnsi="Arial" w:eastAsia="Arial" w:cs="Arial" w:asciiTheme="minorAscii" w:hAnsiTheme="minorAscii" w:eastAsiaTheme="minorAscii" w:cstheme="minorAscii"/>
          <w:noProof w:val="0"/>
          <w:sz w:val="22"/>
          <w:szCs w:val="22"/>
          <w:lang w:val="en-US"/>
        </w:rPr>
        <w:t>initial</w:t>
      </w:r>
      <w:r w:rsidRPr="4C8EFF7B" w:rsidR="0DF83532">
        <w:rPr>
          <w:rFonts w:ascii="Arial" w:hAnsi="Arial" w:eastAsia="Arial" w:cs="Arial" w:asciiTheme="minorAscii" w:hAnsiTheme="minorAscii" w:eastAsiaTheme="minorAscii" w:cstheme="minorAscii"/>
          <w:noProof w:val="0"/>
          <w:sz w:val="22"/>
          <w:szCs w:val="22"/>
          <w:lang w:val="en-US"/>
        </w:rPr>
        <w:t xml:space="preserve"> investment. Lowering prices at quiet periods allows occupancy rates to stay stable and attract more price sensitive cust</w:t>
      </w:r>
      <w:r w:rsidRPr="4C8EFF7B" w:rsidR="09B85B34">
        <w:rPr>
          <w:rFonts w:ascii="Arial" w:hAnsi="Arial" w:eastAsia="Arial" w:cs="Arial" w:asciiTheme="minorAscii" w:hAnsiTheme="minorAscii" w:eastAsiaTheme="minorAscii" w:cstheme="minorAscii"/>
          <w:noProof w:val="0"/>
          <w:sz w:val="22"/>
          <w:szCs w:val="22"/>
          <w:lang w:val="en-US"/>
        </w:rPr>
        <w:t xml:space="preserve">omers. </w:t>
      </w:r>
    </w:p>
    <w:p w:rsidR="4C8EFF7B" w:rsidP="4C8EFF7B" w:rsidRDefault="4C8EFF7B" w14:paraId="5C460009" w14:textId="6DE56218">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1296FAAF" w:rsidP="4C8EFF7B" w:rsidRDefault="1296FAAF" w14:paraId="4D64077E" w14:textId="5F0D46F2">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r w:rsidRPr="78A67EC5" w:rsidR="1296FAAF">
        <w:rPr>
          <w:rFonts w:ascii="Arial" w:hAnsi="Arial" w:eastAsia="Arial" w:cs="Arial" w:asciiTheme="minorAscii" w:hAnsiTheme="minorAscii" w:eastAsiaTheme="minorAscii" w:cstheme="minorAscii"/>
          <w:noProof w:val="0"/>
          <w:sz w:val="22"/>
          <w:szCs w:val="22"/>
          <w:lang w:val="en-US"/>
        </w:rPr>
        <w:t xml:space="preserve">Another </w:t>
      </w:r>
      <w:r w:rsidRPr="78A67EC5" w:rsidR="1296FAAF">
        <w:rPr>
          <w:rFonts w:ascii="Arial" w:hAnsi="Arial" w:eastAsia="Arial" w:cs="Arial" w:asciiTheme="minorAscii" w:hAnsiTheme="minorAscii" w:eastAsiaTheme="minorAscii" w:cstheme="minorAscii"/>
          <w:noProof w:val="0"/>
          <w:sz w:val="22"/>
          <w:szCs w:val="22"/>
          <w:lang w:val="en-US"/>
        </w:rPr>
        <w:t>importance</w:t>
      </w:r>
      <w:r w:rsidRPr="78A67EC5" w:rsidR="1296FAAF">
        <w:rPr>
          <w:rFonts w:ascii="Arial" w:hAnsi="Arial" w:eastAsia="Arial" w:cs="Arial" w:asciiTheme="minorAscii" w:hAnsiTheme="minorAscii" w:eastAsiaTheme="minorAscii" w:cstheme="minorAscii"/>
          <w:noProof w:val="0"/>
          <w:sz w:val="22"/>
          <w:szCs w:val="22"/>
          <w:lang w:val="en-US"/>
        </w:rPr>
        <w:t xml:space="preserve"> theory is RevPAR, Revenue per available room which provides clear measures for a hotel to understand how effective the hotel is generating revenue during </w:t>
      </w:r>
      <w:r w:rsidRPr="78A67EC5" w:rsidR="1296FAAF">
        <w:rPr>
          <w:rFonts w:ascii="Arial" w:hAnsi="Arial" w:eastAsia="Arial" w:cs="Arial" w:asciiTheme="minorAscii" w:hAnsiTheme="minorAscii" w:eastAsiaTheme="minorAscii" w:cstheme="minorAscii"/>
          <w:noProof w:val="0"/>
          <w:sz w:val="22"/>
          <w:szCs w:val="22"/>
          <w:lang w:val="en-US"/>
        </w:rPr>
        <w:t>early stages</w:t>
      </w:r>
      <w:r w:rsidRPr="78A67EC5" w:rsidR="1296FAAF">
        <w:rPr>
          <w:rFonts w:ascii="Arial" w:hAnsi="Arial" w:eastAsia="Arial" w:cs="Arial" w:asciiTheme="minorAscii" w:hAnsiTheme="minorAscii" w:eastAsiaTheme="minorAscii" w:cstheme="minorAscii"/>
          <w:noProof w:val="0"/>
          <w:sz w:val="22"/>
          <w:szCs w:val="22"/>
          <w:lang w:val="en-US"/>
        </w:rPr>
        <w:t xml:space="preserve">. </w:t>
      </w:r>
      <w:r w:rsidRPr="78A67EC5" w:rsidR="6BA94501">
        <w:rPr>
          <w:rFonts w:ascii="Arial" w:hAnsi="Arial" w:eastAsia="Arial" w:cs="Arial" w:asciiTheme="minorAscii" w:hAnsiTheme="minorAscii" w:eastAsiaTheme="minorAscii" w:cstheme="minorAscii"/>
          <w:noProof w:val="0"/>
          <w:sz w:val="22"/>
          <w:szCs w:val="22"/>
          <w:lang w:val="en-US"/>
        </w:rPr>
        <w:t xml:space="preserve">As </w:t>
      </w:r>
      <w:r w:rsidRPr="78A67EC5" w:rsidR="6BA94501">
        <w:rPr>
          <w:rFonts w:ascii="Arial" w:hAnsi="Arial" w:eastAsia="Arial" w:cs="Arial" w:asciiTheme="minorAscii" w:hAnsiTheme="minorAscii" w:eastAsiaTheme="minorAscii" w:cstheme="minorAscii"/>
          <w:noProof w:val="0"/>
          <w:sz w:val="22"/>
          <w:szCs w:val="22"/>
          <w:lang w:val="en-US"/>
        </w:rPr>
        <w:t>spoken</w:t>
      </w:r>
      <w:r w:rsidRPr="78A67EC5" w:rsidR="6BA94501">
        <w:rPr>
          <w:rFonts w:ascii="Arial" w:hAnsi="Arial" w:eastAsia="Arial" w:cs="Arial" w:asciiTheme="minorAscii" w:hAnsiTheme="minorAscii" w:eastAsiaTheme="minorAscii" w:cstheme="minorAscii"/>
          <w:noProof w:val="0"/>
          <w:sz w:val="22"/>
          <w:szCs w:val="22"/>
          <w:lang w:val="en-US"/>
        </w:rPr>
        <w:t xml:space="preserve"> new hotels often face high fixed costs due to uncert</w:t>
      </w:r>
      <w:r w:rsidRPr="78A67EC5" w:rsidR="10E9CED2">
        <w:rPr>
          <w:rFonts w:ascii="Arial" w:hAnsi="Arial" w:eastAsia="Arial" w:cs="Arial" w:asciiTheme="minorAscii" w:hAnsiTheme="minorAscii" w:eastAsiaTheme="minorAscii" w:cstheme="minorAscii"/>
          <w:noProof w:val="0"/>
          <w:sz w:val="22"/>
          <w:szCs w:val="22"/>
          <w:lang w:val="en-US"/>
        </w:rPr>
        <w:t>a</w:t>
      </w:r>
      <w:r w:rsidRPr="78A67EC5" w:rsidR="6BA94501">
        <w:rPr>
          <w:rFonts w:ascii="Arial" w:hAnsi="Arial" w:eastAsia="Arial" w:cs="Arial" w:asciiTheme="minorAscii" w:hAnsiTheme="minorAscii" w:eastAsiaTheme="minorAscii" w:cstheme="minorAscii"/>
          <w:noProof w:val="0"/>
          <w:sz w:val="22"/>
          <w:szCs w:val="22"/>
          <w:lang w:val="en-US"/>
        </w:rPr>
        <w:t>inty.</w:t>
      </w:r>
      <w:r w:rsidRPr="78A67EC5" w:rsidR="2B346AF8">
        <w:rPr>
          <w:rFonts w:ascii="Arial" w:hAnsi="Arial" w:eastAsia="Arial" w:cs="Arial" w:asciiTheme="minorAscii" w:hAnsiTheme="minorAscii" w:eastAsiaTheme="minorAscii" w:cstheme="minorAscii"/>
          <w:noProof w:val="0"/>
          <w:sz w:val="22"/>
          <w:szCs w:val="22"/>
          <w:lang w:val="en-US"/>
        </w:rPr>
        <w:t xml:space="preserve"> RevPAR combines occupancy rates and average daily rate allowing management to </w:t>
      </w:r>
      <w:r w:rsidRPr="78A67EC5" w:rsidR="2B346AF8">
        <w:rPr>
          <w:rFonts w:ascii="Arial" w:hAnsi="Arial" w:eastAsia="Arial" w:cs="Arial" w:asciiTheme="minorAscii" w:hAnsiTheme="minorAscii" w:eastAsiaTheme="minorAscii" w:cstheme="minorAscii"/>
          <w:noProof w:val="0"/>
          <w:sz w:val="22"/>
          <w:szCs w:val="22"/>
          <w:lang w:val="en-US"/>
        </w:rPr>
        <w:t>asses</w:t>
      </w:r>
      <w:r w:rsidRPr="78A67EC5" w:rsidR="2B346AF8">
        <w:rPr>
          <w:rFonts w:ascii="Arial" w:hAnsi="Arial" w:eastAsia="Arial" w:cs="Arial" w:asciiTheme="minorAscii" w:hAnsiTheme="minorAscii" w:eastAsiaTheme="minorAscii" w:cstheme="minorAscii"/>
          <w:noProof w:val="0"/>
          <w:sz w:val="22"/>
          <w:szCs w:val="22"/>
          <w:lang w:val="en-US"/>
        </w:rPr>
        <w:t xml:space="preserve"> both how many rooms are sold and how much income there is from the service</w:t>
      </w:r>
      <w:r w:rsidRPr="78A67EC5" w:rsidR="040A3EA5">
        <w:rPr>
          <w:rFonts w:ascii="Arial" w:hAnsi="Arial" w:eastAsia="Arial" w:cs="Arial" w:asciiTheme="minorAscii" w:hAnsiTheme="minorAscii" w:eastAsiaTheme="minorAscii" w:cstheme="minorAscii"/>
          <w:noProof w:val="0"/>
          <w:sz w:val="22"/>
          <w:szCs w:val="22"/>
          <w:lang w:val="en-US"/>
        </w:rPr>
        <w:t xml:space="preserve"> (Enz, Canina and Walsh, 2001). RevPAR is significant since high </w:t>
      </w:r>
      <w:r w:rsidRPr="78A67EC5" w:rsidR="58495159">
        <w:rPr>
          <w:rFonts w:ascii="Arial" w:hAnsi="Arial" w:eastAsia="Arial" w:cs="Arial" w:asciiTheme="minorAscii" w:hAnsiTheme="minorAscii" w:eastAsiaTheme="minorAscii" w:cstheme="minorAscii"/>
          <w:noProof w:val="0"/>
          <w:sz w:val="22"/>
          <w:szCs w:val="22"/>
          <w:lang w:val="en-US"/>
        </w:rPr>
        <w:t>occupancy</w:t>
      </w:r>
      <w:r w:rsidRPr="78A67EC5" w:rsidR="040A3EA5">
        <w:rPr>
          <w:rFonts w:ascii="Arial" w:hAnsi="Arial" w:eastAsia="Arial" w:cs="Arial" w:asciiTheme="minorAscii" w:hAnsiTheme="minorAscii" w:eastAsiaTheme="minorAscii" w:cstheme="minorAscii"/>
          <w:noProof w:val="0"/>
          <w:sz w:val="22"/>
          <w:szCs w:val="22"/>
          <w:lang w:val="en-US"/>
        </w:rPr>
        <w:t xml:space="preserve"> alone does not ensure profitability if rooms are highly discounted, and high room rates may result in low occupancy. </w:t>
      </w:r>
      <w:r w:rsidRPr="78A67EC5" w:rsidR="61342892">
        <w:rPr>
          <w:rFonts w:ascii="Arial" w:hAnsi="Arial" w:eastAsia="Arial" w:cs="Arial" w:asciiTheme="minorAscii" w:hAnsiTheme="minorAscii" w:eastAsiaTheme="minorAscii" w:cstheme="minorAscii"/>
          <w:noProof w:val="0"/>
          <w:sz w:val="22"/>
          <w:szCs w:val="22"/>
          <w:lang w:val="en-US"/>
        </w:rPr>
        <w:t xml:space="preserve">RevPAR </w:t>
      </w:r>
      <w:r w:rsidRPr="78A67EC5" w:rsidR="61342892">
        <w:rPr>
          <w:rFonts w:ascii="Arial" w:hAnsi="Arial" w:eastAsia="Arial" w:cs="Arial" w:asciiTheme="minorAscii" w:hAnsiTheme="minorAscii" w:eastAsiaTheme="minorAscii" w:cstheme="minorAscii"/>
          <w:noProof w:val="0"/>
          <w:sz w:val="22"/>
          <w:szCs w:val="22"/>
          <w:lang w:val="en-US"/>
        </w:rPr>
        <w:t>maintains</w:t>
      </w:r>
      <w:r w:rsidRPr="78A67EC5" w:rsidR="61342892">
        <w:rPr>
          <w:rFonts w:ascii="Arial" w:hAnsi="Arial" w:eastAsia="Arial" w:cs="Arial" w:asciiTheme="minorAscii" w:hAnsiTheme="minorAscii" w:eastAsiaTheme="minorAscii" w:cstheme="minorAscii"/>
          <w:noProof w:val="0"/>
          <w:sz w:val="22"/>
          <w:szCs w:val="22"/>
          <w:lang w:val="en-US"/>
        </w:rPr>
        <w:t xml:space="preserve"> a balance between these variables, allowing the hotel to </w:t>
      </w:r>
      <w:r w:rsidRPr="78A67EC5" w:rsidR="61342892">
        <w:rPr>
          <w:rFonts w:ascii="Arial" w:hAnsi="Arial" w:eastAsia="Arial" w:cs="Arial" w:asciiTheme="minorAscii" w:hAnsiTheme="minorAscii" w:eastAsiaTheme="minorAscii" w:cstheme="minorAscii"/>
          <w:noProof w:val="0"/>
          <w:sz w:val="22"/>
          <w:szCs w:val="22"/>
          <w:lang w:val="en-US"/>
        </w:rPr>
        <w:t>optimize</w:t>
      </w:r>
      <w:r w:rsidRPr="78A67EC5" w:rsidR="61342892">
        <w:rPr>
          <w:rFonts w:ascii="Arial" w:hAnsi="Arial" w:eastAsia="Arial" w:cs="Arial" w:asciiTheme="minorAscii" w:hAnsiTheme="minorAscii" w:eastAsiaTheme="minorAscii" w:cstheme="minorAscii"/>
          <w:noProof w:val="0"/>
          <w:sz w:val="22"/>
          <w:szCs w:val="22"/>
          <w:lang w:val="en-US"/>
        </w:rPr>
        <w:t xml:space="preserve"> its pricing approach. In Swansea, where demand is seasonal due to </w:t>
      </w:r>
      <w:r w:rsidRPr="78A67EC5" w:rsidR="61342892">
        <w:rPr>
          <w:rFonts w:ascii="Arial" w:hAnsi="Arial" w:eastAsia="Arial" w:cs="Arial" w:asciiTheme="minorAscii" w:hAnsiTheme="minorAscii" w:eastAsiaTheme="minorAscii" w:cstheme="minorAscii"/>
          <w:noProof w:val="0"/>
          <w:sz w:val="22"/>
          <w:szCs w:val="22"/>
          <w:lang w:val="en-US"/>
        </w:rPr>
        <w:t>the tourism</w:t>
      </w:r>
      <w:r w:rsidRPr="78A67EC5" w:rsidR="61342892">
        <w:rPr>
          <w:rFonts w:ascii="Arial" w:hAnsi="Arial" w:eastAsia="Arial" w:cs="Arial" w:asciiTheme="minorAscii" w:hAnsiTheme="minorAscii" w:eastAsiaTheme="minorAscii" w:cstheme="minorAscii"/>
          <w:noProof w:val="0"/>
          <w:sz w:val="22"/>
          <w:szCs w:val="22"/>
          <w:lang w:val="en-US"/>
        </w:rPr>
        <w:t xml:space="preserve">, academic </w:t>
      </w:r>
      <w:r w:rsidRPr="78A67EC5" w:rsidR="1994DE0D">
        <w:rPr>
          <w:rFonts w:ascii="Arial" w:hAnsi="Arial" w:eastAsia="Arial" w:cs="Arial" w:asciiTheme="minorAscii" w:hAnsiTheme="minorAscii" w:eastAsiaTheme="minorAscii" w:cstheme="minorAscii"/>
          <w:noProof w:val="0"/>
          <w:sz w:val="22"/>
          <w:szCs w:val="22"/>
          <w:lang w:val="en-US"/>
        </w:rPr>
        <w:t>activity</w:t>
      </w:r>
      <w:r w:rsidRPr="78A67EC5" w:rsidR="61342892">
        <w:rPr>
          <w:rFonts w:ascii="Arial" w:hAnsi="Arial" w:eastAsia="Arial" w:cs="Arial" w:asciiTheme="minorAscii" w:hAnsiTheme="minorAscii" w:eastAsiaTheme="minorAscii" w:cstheme="minorAscii"/>
          <w:noProof w:val="0"/>
          <w:sz w:val="22"/>
          <w:szCs w:val="22"/>
          <w:lang w:val="en-US"/>
        </w:rPr>
        <w:t xml:space="preserve"> and events, Rev</w:t>
      </w:r>
      <w:r w:rsidRPr="78A67EC5" w:rsidR="3EB482CA">
        <w:rPr>
          <w:rFonts w:ascii="Arial" w:hAnsi="Arial" w:eastAsia="Arial" w:cs="Arial" w:asciiTheme="minorAscii" w:hAnsiTheme="minorAscii" w:eastAsiaTheme="minorAscii" w:cstheme="minorAscii"/>
          <w:noProof w:val="0"/>
          <w:sz w:val="22"/>
          <w:szCs w:val="22"/>
          <w:lang w:val="en-US"/>
        </w:rPr>
        <w:t xml:space="preserve">PAR allows hotels to respond quickly to changes. By </w:t>
      </w:r>
      <w:r w:rsidRPr="78A67EC5" w:rsidR="3EB482CA">
        <w:rPr>
          <w:rFonts w:ascii="Arial" w:hAnsi="Arial" w:eastAsia="Arial" w:cs="Arial" w:asciiTheme="minorAscii" w:hAnsiTheme="minorAscii" w:eastAsiaTheme="minorAscii" w:cstheme="minorAscii"/>
          <w:noProof w:val="0"/>
          <w:sz w:val="22"/>
          <w:szCs w:val="22"/>
          <w:lang w:val="en-US"/>
        </w:rPr>
        <w:t>monitoring</w:t>
      </w:r>
      <w:r w:rsidRPr="78A67EC5" w:rsidR="3EB482CA">
        <w:rPr>
          <w:rFonts w:ascii="Arial" w:hAnsi="Arial" w:eastAsia="Arial" w:cs="Arial" w:asciiTheme="minorAscii" w:hAnsiTheme="minorAscii" w:eastAsiaTheme="minorAscii" w:cstheme="minorAscii"/>
          <w:noProof w:val="0"/>
          <w:sz w:val="22"/>
          <w:szCs w:val="22"/>
          <w:lang w:val="en-US"/>
        </w:rPr>
        <w:t xml:space="preserve"> this metric, management can evaluate </w:t>
      </w:r>
      <w:r w:rsidRPr="78A67EC5" w:rsidR="0E349069">
        <w:rPr>
          <w:rFonts w:ascii="Arial" w:hAnsi="Arial" w:eastAsia="Arial" w:cs="Arial" w:asciiTheme="minorAscii" w:hAnsiTheme="minorAscii" w:eastAsiaTheme="minorAscii" w:cstheme="minorAscii"/>
          <w:noProof w:val="0"/>
          <w:sz w:val="22"/>
          <w:szCs w:val="22"/>
          <w:lang w:val="en-US"/>
        </w:rPr>
        <w:t>whether</w:t>
      </w:r>
      <w:r w:rsidRPr="78A67EC5" w:rsidR="3EB482CA">
        <w:rPr>
          <w:rFonts w:ascii="Arial" w:hAnsi="Arial" w:eastAsia="Arial" w:cs="Arial" w:asciiTheme="minorAscii" w:hAnsiTheme="minorAscii" w:eastAsiaTheme="minorAscii" w:cstheme="minorAscii"/>
          <w:noProof w:val="0"/>
          <w:sz w:val="22"/>
          <w:szCs w:val="22"/>
          <w:lang w:val="en-US"/>
        </w:rPr>
        <w:t xml:space="preserve"> pricing strategies are </w:t>
      </w:r>
      <w:r w:rsidRPr="78A67EC5" w:rsidR="3EB482CA">
        <w:rPr>
          <w:rFonts w:ascii="Arial" w:hAnsi="Arial" w:eastAsia="Arial" w:cs="Arial" w:asciiTheme="minorAscii" w:hAnsiTheme="minorAscii" w:eastAsiaTheme="minorAscii" w:cstheme="minorAscii"/>
          <w:noProof w:val="0"/>
          <w:sz w:val="22"/>
          <w:szCs w:val="22"/>
          <w:lang w:val="en-US"/>
        </w:rPr>
        <w:t>ma</w:t>
      </w:r>
      <w:r w:rsidRPr="78A67EC5" w:rsidR="6E77A3FD">
        <w:rPr>
          <w:rFonts w:ascii="Arial" w:hAnsi="Arial" w:eastAsia="Arial" w:cs="Arial" w:asciiTheme="minorAscii" w:hAnsiTheme="minorAscii" w:eastAsiaTheme="minorAscii" w:cstheme="minorAscii"/>
          <w:noProof w:val="0"/>
          <w:sz w:val="22"/>
          <w:szCs w:val="22"/>
          <w:lang w:val="en-US"/>
        </w:rPr>
        <w:t>ximising</w:t>
      </w:r>
      <w:r w:rsidRPr="78A67EC5" w:rsidR="6E77A3FD">
        <w:rPr>
          <w:rFonts w:ascii="Arial" w:hAnsi="Arial" w:eastAsia="Arial" w:cs="Arial" w:asciiTheme="minorAscii" w:hAnsiTheme="minorAscii" w:eastAsiaTheme="minorAscii" w:cstheme="minorAscii"/>
          <w:noProof w:val="0"/>
          <w:sz w:val="22"/>
          <w:szCs w:val="22"/>
          <w:lang w:val="en-US"/>
        </w:rPr>
        <w:t xml:space="preserve"> revenue in peak periods and sustaining occupancy during quieter times. </w:t>
      </w:r>
    </w:p>
    <w:p w:rsidR="78A67EC5" w:rsidP="78A67EC5" w:rsidRDefault="78A67EC5" w14:paraId="61D356B0" w14:textId="7B188EB2">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1ADD57A8" w14:textId="60D01CC1">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1BE5447A" w14:textId="4C4B4ACF">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0B04DF02" w14:textId="19C0FFF1">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24D691D8" w14:textId="5BB9B7E9">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3EB6533A" w14:textId="51910A24">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394B8D47" w14:textId="51146EC6">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1D6085A0" w14:textId="50776D42">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612AD481" w14:textId="37D726D8">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39ED9222" w14:textId="01D03116">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22E576F5" w14:textId="1C643746">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2F59F5E9" w14:textId="793390D8">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2026570E" w14:textId="3AEC4EC0">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77F57B71" w14:textId="2C83FFE6">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50CC3940" w14:textId="4EE2AE15">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5B591DD4" w14:textId="5168C17C">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5AB2F50E" w14:textId="0967D51E">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6019D415" w:rsidP="6019D415" w:rsidRDefault="6019D415" w14:paraId="47E2F17A" w14:textId="1F137C43">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6019D415" w:rsidP="6019D415" w:rsidRDefault="6019D415" w14:paraId="2AAF7997" w14:textId="003419BC">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4C8EFF7B" w:rsidP="6019D415" w:rsidRDefault="4C8EFF7B" w14:paraId="2BFCC67D" w14:textId="29AA7C95">
      <w:pPr>
        <w:pStyle w:val="Normal"/>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6019D415" w:rsidP="6019D415" w:rsidRDefault="6019D415" w14:paraId="63DA1DF0" w14:textId="6E88559E">
      <w:pPr>
        <w:pStyle w:val="Normal"/>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4C8EFF7B" w:rsidP="4C8EFF7B" w:rsidRDefault="4C8EFF7B" w14:paraId="7152D075" w14:textId="0019DC74">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6019D415" w:rsidP="6019D415" w:rsidRDefault="6019D415" w14:paraId="12948E73" w14:textId="757B44BE">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6019D415" w:rsidP="6019D415" w:rsidRDefault="6019D415" w14:paraId="11BC1ACC" w14:textId="78386D25">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6019D415" w:rsidP="6019D415" w:rsidRDefault="6019D415" w14:paraId="303FA5DF" w14:textId="41F4BA42">
      <w:pPr>
        <w:pStyle w:val="ListParagraph"/>
        <w:bidi w:val="0"/>
        <w:spacing w:line="360" w:lineRule="auto"/>
        <w:jc w:val="both"/>
        <w:rPr>
          <w:rFonts w:ascii="Arial" w:hAnsi="Arial" w:eastAsia="Arial" w:cs="Arial" w:asciiTheme="minorAscii" w:hAnsiTheme="minorAscii" w:eastAsiaTheme="minorAscii" w:cstheme="minorAscii"/>
          <w:noProof w:val="0"/>
          <w:sz w:val="22"/>
          <w:szCs w:val="22"/>
          <w:lang w:val="en-US"/>
        </w:rPr>
      </w:pPr>
    </w:p>
    <w:p w:rsidR="4C8EFF7B" w:rsidP="4C8EFF7B" w:rsidRDefault="4C8EFF7B" w14:paraId="71484C1F" w14:textId="2B02F627">
      <w:pPr>
        <w:pStyle w:val="ListParagraph"/>
        <w:bidi w:val="0"/>
        <w:spacing w:line="360" w:lineRule="auto"/>
        <w:rPr>
          <w:noProof w:val="0"/>
          <w:sz w:val="22"/>
          <w:szCs w:val="22"/>
          <w:lang w:val="en-US"/>
        </w:rPr>
      </w:pPr>
    </w:p>
    <w:p w:rsidR="3D6E88E1" w:rsidP="6019D415" w:rsidRDefault="3D6E88E1" w14:paraId="55FA79F3" w14:textId="13C27112">
      <w:pPr>
        <w:pStyle w:val="Heading2"/>
        <w:rPr>
          <w:rFonts w:ascii="Arial" w:hAnsi="Arial" w:eastAsia="Arial" w:cs="Arial" w:asciiTheme="minorAscii" w:hAnsiTheme="minorAscii" w:eastAsiaTheme="minorAscii" w:cstheme="minorAscii"/>
          <w:color w:val="auto"/>
          <w:sz w:val="22"/>
          <w:szCs w:val="22"/>
        </w:rPr>
      </w:pPr>
      <w:bookmarkStart w:name="_Toc1938301603" w:id="868758444"/>
      <w:r w:rsidRPr="6019D415" w:rsidR="3D6E88E1">
        <w:rPr>
          <w:rFonts w:ascii="Arial" w:hAnsi="Arial" w:eastAsia="Arial" w:cs="Arial" w:asciiTheme="minorAscii" w:hAnsiTheme="minorAscii" w:eastAsiaTheme="minorAscii" w:cstheme="minorAscii"/>
          <w:color w:val="auto"/>
          <w:sz w:val="22"/>
          <w:szCs w:val="22"/>
        </w:rPr>
        <w:t>2.3 Financial impact and performance Metric</w:t>
      </w:r>
      <w:bookmarkEnd w:id="868758444"/>
      <w:r w:rsidRPr="6019D415" w:rsidR="0A469BFA">
        <w:rPr>
          <w:rFonts w:ascii="Arial" w:hAnsi="Arial" w:eastAsia="Arial" w:cs="Arial" w:asciiTheme="minorAscii" w:hAnsiTheme="minorAscii" w:eastAsiaTheme="minorAscii" w:cstheme="minorAscii"/>
          <w:color w:val="auto"/>
          <w:sz w:val="22"/>
          <w:szCs w:val="22"/>
        </w:rPr>
        <w:t xml:space="preserve"> </w:t>
      </w:r>
    </w:p>
    <w:p w:rsidR="4C8EFF7B" w:rsidP="4C8EFF7B" w:rsidRDefault="4C8EFF7B" w14:paraId="75044072" w14:textId="125B3EA7">
      <w:pPr>
        <w:pStyle w:val="ListParagraph"/>
        <w:bidi w:val="0"/>
        <w:spacing w:line="360" w:lineRule="auto"/>
        <w:rPr>
          <w:sz w:val="22"/>
          <w:szCs w:val="22"/>
        </w:rPr>
      </w:pPr>
    </w:p>
    <w:p w:rsidR="73F4F415" w:rsidP="4C8EFF7B" w:rsidRDefault="73F4F415" w14:paraId="3FB48A9D" w14:textId="4EEBC461">
      <w:pPr>
        <w:pStyle w:val="ListParagraph"/>
        <w:bidi w:val="0"/>
        <w:spacing w:line="360" w:lineRule="auto"/>
        <w:jc w:val="both"/>
        <w:rPr>
          <w:sz w:val="22"/>
          <w:szCs w:val="22"/>
        </w:rPr>
      </w:pPr>
      <w:r w:rsidRPr="6019D415" w:rsidR="73F4F415">
        <w:rPr>
          <w:sz w:val="22"/>
          <w:szCs w:val="22"/>
        </w:rPr>
        <w:t xml:space="preserve">According to </w:t>
      </w:r>
      <w:r w:rsidRPr="6019D415" w:rsidR="73F4F415">
        <w:rPr>
          <w:rFonts w:ascii="Arial" w:hAnsi="Arial" w:eastAsia="Arial" w:cs="Arial" w:asciiTheme="minorAscii" w:hAnsiTheme="minorAscii" w:eastAsiaTheme="minorAscii" w:cstheme="minorAscii"/>
          <w:noProof w:val="0"/>
          <w:sz w:val="22"/>
          <w:szCs w:val="22"/>
          <w:lang w:val="en-US"/>
        </w:rPr>
        <w:t xml:space="preserve">Lozano (2025) </w:t>
      </w:r>
      <w:r w:rsidRPr="6019D415" w:rsidR="69DDB3CF">
        <w:rPr>
          <w:rFonts w:ascii="Arial" w:hAnsi="Arial" w:eastAsia="Arial" w:cs="Arial" w:asciiTheme="minorAscii" w:hAnsiTheme="minorAscii" w:eastAsiaTheme="minorAscii" w:cstheme="minorAscii"/>
          <w:sz w:val="22"/>
          <w:szCs w:val="22"/>
        </w:rPr>
        <w:t>I</w:t>
      </w:r>
      <w:r w:rsidRPr="6019D415" w:rsidR="69DDB3CF">
        <w:rPr>
          <w:sz w:val="22"/>
          <w:szCs w:val="22"/>
        </w:rPr>
        <w:t>mplementing Yield Management to a new Hotel in Swansea, can hav</w:t>
      </w:r>
      <w:r w:rsidRPr="6019D415" w:rsidR="4F47455D">
        <w:rPr>
          <w:sz w:val="22"/>
          <w:szCs w:val="22"/>
        </w:rPr>
        <w:t>e</w:t>
      </w:r>
      <w:r w:rsidRPr="6019D415" w:rsidR="69DDB3CF">
        <w:rPr>
          <w:sz w:val="22"/>
          <w:szCs w:val="22"/>
        </w:rPr>
        <w:t xml:space="preserve"> positive financial benefits. This includes </w:t>
      </w:r>
      <w:r w:rsidRPr="6019D415" w:rsidR="18A12D5C">
        <w:rPr>
          <w:sz w:val="22"/>
          <w:szCs w:val="22"/>
        </w:rPr>
        <w:t xml:space="preserve">performance indicators such as Average </w:t>
      </w:r>
      <w:r w:rsidRPr="6019D415" w:rsidR="18A12D5C">
        <w:rPr>
          <w:sz w:val="22"/>
          <w:szCs w:val="22"/>
        </w:rPr>
        <w:t>daily rate</w:t>
      </w:r>
      <w:r w:rsidRPr="6019D415" w:rsidR="18A12D5C">
        <w:rPr>
          <w:sz w:val="22"/>
          <w:szCs w:val="22"/>
        </w:rPr>
        <w:t xml:space="preserve"> (ADR), Occupancy </w:t>
      </w:r>
      <w:r w:rsidRPr="6019D415" w:rsidR="18A12D5C">
        <w:rPr>
          <w:sz w:val="22"/>
          <w:szCs w:val="22"/>
        </w:rPr>
        <w:t>rate</w:t>
      </w:r>
      <w:r w:rsidRPr="6019D415" w:rsidR="18A12D5C">
        <w:rPr>
          <w:sz w:val="22"/>
          <w:szCs w:val="22"/>
        </w:rPr>
        <w:t xml:space="preserve"> and Revenue per available room (RevPAR)</w:t>
      </w:r>
      <w:r w:rsidRPr="6019D415" w:rsidR="6FF61F76">
        <w:rPr>
          <w:sz w:val="22"/>
          <w:szCs w:val="22"/>
        </w:rPr>
        <w:t>,</w:t>
      </w:r>
      <w:r w:rsidRPr="6019D415" w:rsidR="69DDB3CF">
        <w:rPr>
          <w:sz w:val="22"/>
          <w:szCs w:val="22"/>
        </w:rPr>
        <w:t xml:space="preserve"> rooms</w:t>
      </w:r>
      <w:r w:rsidRPr="6019D415" w:rsidR="69DDB3CF">
        <w:rPr>
          <w:sz w:val="22"/>
          <w:szCs w:val="22"/>
        </w:rPr>
        <w:t xml:space="preserve"> increasing through RevPAR without increasing occupancy </w:t>
      </w:r>
      <w:r w:rsidRPr="6019D415" w:rsidR="69DDB3CF">
        <w:rPr>
          <w:sz w:val="22"/>
          <w:szCs w:val="22"/>
        </w:rPr>
        <w:t>a</w:t>
      </w:r>
      <w:r w:rsidRPr="6019D415" w:rsidR="7376DA9E">
        <w:rPr>
          <w:sz w:val="22"/>
          <w:szCs w:val="22"/>
        </w:rPr>
        <w:t>nd there</w:t>
      </w:r>
      <w:r w:rsidRPr="6019D415" w:rsidR="7376DA9E">
        <w:rPr>
          <w:sz w:val="22"/>
          <w:szCs w:val="22"/>
        </w:rPr>
        <w:t xml:space="preserve"> improving overall profitability long term.</w:t>
      </w:r>
      <w:r w:rsidRPr="6019D415" w:rsidR="63796315">
        <w:rPr>
          <w:sz w:val="22"/>
          <w:szCs w:val="22"/>
        </w:rPr>
        <w:t xml:space="preserve"> </w:t>
      </w:r>
    </w:p>
    <w:p w:rsidR="6019D415" w:rsidP="6019D415" w:rsidRDefault="6019D415" w14:paraId="7BF384B6" w14:textId="3E2379F6">
      <w:pPr>
        <w:pStyle w:val="ListParagraph"/>
        <w:bidi w:val="0"/>
        <w:spacing w:line="360" w:lineRule="auto"/>
        <w:jc w:val="both"/>
        <w:rPr>
          <w:sz w:val="22"/>
          <w:szCs w:val="22"/>
        </w:rPr>
      </w:pPr>
    </w:p>
    <w:p w:rsidR="5BD5B804" w:rsidP="6019D415" w:rsidRDefault="5BD5B804" w14:paraId="193E4021" w14:textId="0CEB944D">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noProof w:val="0"/>
          <w:sz w:val="22"/>
          <w:szCs w:val="22"/>
          <w:lang w:val="en-US"/>
        </w:rPr>
      </w:pPr>
      <w:r w:rsidRPr="6019D415" w:rsidR="5BD5B804">
        <w:rPr>
          <w:rFonts w:ascii="Arial" w:hAnsi="Arial" w:eastAsia="Arial" w:cs="Arial" w:asciiTheme="minorAscii" w:hAnsiTheme="minorAscii" w:eastAsiaTheme="minorAscii" w:cstheme="minorAscii"/>
          <w:sz w:val="22"/>
          <w:szCs w:val="22"/>
        </w:rPr>
        <w:t xml:space="preserve">According to Research </w:t>
      </w:r>
      <w:r w:rsidRPr="6019D415" w:rsidR="5BD5B804">
        <w:rPr>
          <w:rFonts w:ascii="Arial" w:hAnsi="Arial" w:eastAsia="Arial" w:cs="Arial" w:asciiTheme="minorAscii" w:hAnsiTheme="minorAscii" w:eastAsiaTheme="minorAscii" w:cstheme="minorAscii"/>
          <w:noProof w:val="0"/>
          <w:sz w:val="22"/>
          <w:szCs w:val="22"/>
          <w:lang w:val="en-US"/>
        </w:rPr>
        <w:t xml:space="preserve">(rmas.marriott.com, n.d.) </w:t>
      </w:r>
      <w:r w:rsidRPr="6019D415" w:rsidR="4BB47C5A">
        <w:rPr>
          <w:rFonts w:ascii="Arial" w:hAnsi="Arial" w:eastAsia="Arial" w:cs="Arial" w:asciiTheme="minorAscii" w:hAnsiTheme="minorAscii" w:eastAsiaTheme="minorAscii" w:cstheme="minorAscii"/>
          <w:sz w:val="22"/>
          <w:szCs w:val="22"/>
        </w:rPr>
        <w:t xml:space="preserve">Marriot international </w:t>
      </w:r>
      <w:r w:rsidRPr="6019D415" w:rsidR="4BB47C5A">
        <w:rPr>
          <w:rFonts w:ascii="Arial" w:hAnsi="Arial" w:eastAsia="Arial" w:cs="Arial" w:asciiTheme="minorAscii" w:hAnsiTheme="minorAscii" w:eastAsiaTheme="minorAscii" w:cstheme="minorAscii"/>
          <w:sz w:val="22"/>
          <w:szCs w:val="22"/>
        </w:rPr>
        <w:t>use</w:t>
      </w:r>
      <w:r w:rsidRPr="6019D415" w:rsidR="4BB47C5A">
        <w:rPr>
          <w:rFonts w:ascii="Arial" w:hAnsi="Arial" w:eastAsia="Arial" w:cs="Arial" w:asciiTheme="minorAscii" w:hAnsiTheme="minorAscii" w:eastAsiaTheme="minorAscii" w:cstheme="minorAscii"/>
          <w:sz w:val="22"/>
          <w:szCs w:val="22"/>
        </w:rPr>
        <w:t xml:space="preserve"> advanced revenue management </w:t>
      </w:r>
      <w:r w:rsidRPr="6019D415" w:rsidR="4BB47C5A">
        <w:rPr>
          <w:rFonts w:ascii="Arial" w:hAnsi="Arial" w:eastAsia="Arial" w:cs="Arial" w:asciiTheme="minorAscii" w:hAnsiTheme="minorAscii" w:eastAsiaTheme="minorAscii" w:cstheme="minorAscii"/>
          <w:sz w:val="22"/>
          <w:szCs w:val="22"/>
        </w:rPr>
        <w:t>system</w:t>
      </w:r>
      <w:r w:rsidRPr="6019D415" w:rsidR="4BB47C5A">
        <w:rPr>
          <w:rFonts w:ascii="Arial" w:hAnsi="Arial" w:eastAsia="Arial" w:cs="Arial" w:asciiTheme="minorAscii" w:hAnsiTheme="minorAscii" w:eastAsiaTheme="minorAscii" w:cstheme="minorAscii"/>
          <w:sz w:val="22"/>
          <w:szCs w:val="22"/>
        </w:rPr>
        <w:t xml:space="preserve"> to </w:t>
      </w:r>
      <w:r w:rsidRPr="6019D415" w:rsidR="4BB47C5A">
        <w:rPr>
          <w:rFonts w:ascii="Arial" w:hAnsi="Arial" w:eastAsia="Arial" w:cs="Arial" w:asciiTheme="minorAscii" w:hAnsiTheme="minorAscii" w:eastAsiaTheme="minorAscii" w:cstheme="minorAscii"/>
          <w:sz w:val="22"/>
          <w:szCs w:val="22"/>
        </w:rPr>
        <w:t>modify</w:t>
      </w:r>
      <w:r w:rsidRPr="6019D415" w:rsidR="4BB47C5A">
        <w:rPr>
          <w:rFonts w:ascii="Arial" w:hAnsi="Arial" w:eastAsia="Arial" w:cs="Arial" w:asciiTheme="minorAscii" w:hAnsiTheme="minorAscii" w:eastAsiaTheme="minorAscii" w:cstheme="minorAscii"/>
          <w:sz w:val="22"/>
          <w:szCs w:val="22"/>
        </w:rPr>
        <w:t xml:space="preserve"> room</w:t>
      </w:r>
      <w:r w:rsidRPr="6019D415" w:rsidR="41D82D4D">
        <w:rPr>
          <w:rFonts w:ascii="Arial" w:hAnsi="Arial" w:eastAsia="Arial" w:cs="Arial" w:asciiTheme="minorAscii" w:hAnsiTheme="minorAscii" w:eastAsiaTheme="minorAscii" w:cstheme="minorAscii"/>
          <w:sz w:val="22"/>
          <w:szCs w:val="22"/>
        </w:rPr>
        <w:t xml:space="preserve"> </w:t>
      </w:r>
      <w:r w:rsidRPr="6019D415" w:rsidR="4BB47C5A">
        <w:rPr>
          <w:rFonts w:ascii="Arial" w:hAnsi="Arial" w:eastAsia="Arial" w:cs="Arial" w:asciiTheme="minorAscii" w:hAnsiTheme="minorAscii" w:eastAsiaTheme="minorAscii" w:cstheme="minorAscii"/>
          <w:sz w:val="22"/>
          <w:szCs w:val="22"/>
        </w:rPr>
        <w:t>basis on b</w:t>
      </w:r>
      <w:r w:rsidRPr="6019D415" w:rsidR="6DA96522">
        <w:rPr>
          <w:rFonts w:ascii="Arial" w:hAnsi="Arial" w:eastAsia="Arial" w:cs="Arial" w:asciiTheme="minorAscii" w:hAnsiTheme="minorAscii" w:eastAsiaTheme="minorAscii" w:cstheme="minorAscii"/>
          <w:sz w:val="22"/>
          <w:szCs w:val="22"/>
        </w:rPr>
        <w:t xml:space="preserve">ooking pace of guests, competitor pricing in the area or even seasonality which is a </w:t>
      </w:r>
      <w:r w:rsidRPr="6019D415" w:rsidR="6DA96522">
        <w:rPr>
          <w:rFonts w:ascii="Arial" w:hAnsi="Arial" w:eastAsia="Arial" w:cs="Arial" w:asciiTheme="minorAscii" w:hAnsiTheme="minorAscii" w:eastAsiaTheme="minorAscii" w:cstheme="minorAscii"/>
          <w:sz w:val="22"/>
          <w:szCs w:val="22"/>
        </w:rPr>
        <w:t>compeling</w:t>
      </w:r>
      <w:r w:rsidRPr="6019D415" w:rsidR="6DA96522">
        <w:rPr>
          <w:rFonts w:ascii="Arial" w:hAnsi="Arial" w:eastAsia="Arial" w:cs="Arial" w:asciiTheme="minorAscii" w:hAnsiTheme="minorAscii" w:eastAsiaTheme="minorAscii" w:cstheme="minorAscii"/>
          <w:sz w:val="22"/>
          <w:szCs w:val="22"/>
        </w:rPr>
        <w:t xml:space="preserve"> real world example. Compar</w:t>
      </w:r>
      <w:r w:rsidRPr="6019D415" w:rsidR="0B67765D">
        <w:rPr>
          <w:rFonts w:ascii="Arial" w:hAnsi="Arial" w:eastAsia="Arial" w:cs="Arial" w:asciiTheme="minorAscii" w:hAnsiTheme="minorAscii" w:eastAsiaTheme="minorAscii" w:cstheme="minorAscii"/>
          <w:sz w:val="22"/>
          <w:szCs w:val="22"/>
        </w:rPr>
        <w:t xml:space="preserve">able to another UK company is Premiere Inn </w:t>
      </w:r>
      <w:r w:rsidRPr="6019D415" w:rsidR="5A5DA43F">
        <w:rPr>
          <w:rFonts w:ascii="Arial" w:hAnsi="Arial" w:eastAsia="Arial" w:cs="Arial" w:asciiTheme="minorAscii" w:hAnsiTheme="minorAscii" w:eastAsiaTheme="minorAscii" w:cstheme="minorAscii"/>
          <w:sz w:val="22"/>
          <w:szCs w:val="22"/>
        </w:rPr>
        <w:t xml:space="preserve">which </w:t>
      </w:r>
      <w:r w:rsidRPr="6019D415" w:rsidR="0B67765D">
        <w:rPr>
          <w:rFonts w:ascii="Arial" w:hAnsi="Arial" w:eastAsia="Arial" w:cs="Arial" w:asciiTheme="minorAscii" w:hAnsiTheme="minorAscii" w:eastAsiaTheme="minorAscii" w:cstheme="minorAscii"/>
          <w:sz w:val="22"/>
          <w:szCs w:val="22"/>
        </w:rPr>
        <w:t>pricing basis from events in areas or even bank holidays</w:t>
      </w:r>
      <w:r w:rsidRPr="6019D415" w:rsidR="5B1D8A9C">
        <w:rPr>
          <w:rFonts w:ascii="Arial" w:hAnsi="Arial" w:eastAsia="Arial" w:cs="Arial" w:asciiTheme="minorAscii" w:hAnsiTheme="minorAscii" w:eastAsiaTheme="minorAscii" w:cstheme="minorAscii"/>
          <w:sz w:val="22"/>
          <w:szCs w:val="22"/>
        </w:rPr>
        <w:t xml:space="preserve"> </w:t>
      </w:r>
      <w:r w:rsidRPr="6019D415" w:rsidR="5B1D8A9C">
        <w:rPr>
          <w:rFonts w:ascii="Arial" w:hAnsi="Arial" w:eastAsia="Arial" w:cs="Arial" w:asciiTheme="minorAscii" w:hAnsiTheme="minorAscii" w:eastAsiaTheme="minorAscii" w:cstheme="minorAscii"/>
          <w:noProof w:val="0"/>
          <w:sz w:val="22"/>
          <w:szCs w:val="22"/>
          <w:lang w:val="en-US"/>
        </w:rPr>
        <w:t xml:space="preserve">(www.premierinn.com, n.d.). </w:t>
      </w:r>
      <w:r w:rsidRPr="6019D415" w:rsidR="0C1F03FB">
        <w:rPr>
          <w:rFonts w:ascii="Arial" w:hAnsi="Arial" w:eastAsia="Arial" w:cs="Arial" w:asciiTheme="minorAscii" w:hAnsiTheme="minorAscii" w:eastAsiaTheme="minorAscii" w:cstheme="minorAscii"/>
          <w:noProof w:val="0"/>
          <w:sz w:val="22"/>
          <w:szCs w:val="22"/>
          <w:lang w:val="en-US"/>
        </w:rPr>
        <w:t xml:space="preserve">Both companies </w:t>
      </w:r>
      <w:r w:rsidRPr="6019D415" w:rsidR="0C1F03FB">
        <w:rPr>
          <w:rFonts w:ascii="Arial" w:hAnsi="Arial" w:eastAsia="Arial" w:cs="Arial" w:asciiTheme="minorAscii" w:hAnsiTheme="minorAscii" w:eastAsiaTheme="minorAscii" w:cstheme="minorAscii"/>
          <w:noProof w:val="0"/>
          <w:sz w:val="22"/>
          <w:szCs w:val="22"/>
          <w:lang w:val="en-US"/>
        </w:rPr>
        <w:t>demonstrate</w:t>
      </w:r>
      <w:r w:rsidRPr="6019D415" w:rsidR="0C1F03FB">
        <w:rPr>
          <w:rFonts w:ascii="Arial" w:hAnsi="Arial" w:eastAsia="Arial" w:cs="Arial" w:asciiTheme="minorAscii" w:hAnsiTheme="minorAscii" w:eastAsiaTheme="minorAscii" w:cstheme="minorAscii"/>
          <w:noProof w:val="0"/>
          <w:sz w:val="22"/>
          <w:szCs w:val="22"/>
          <w:lang w:val="en-US"/>
        </w:rPr>
        <w:t xml:space="preserve"> how price </w:t>
      </w:r>
      <w:r w:rsidRPr="6019D415" w:rsidR="0C1F03FB">
        <w:rPr>
          <w:rFonts w:ascii="Arial" w:hAnsi="Arial" w:eastAsia="Arial" w:cs="Arial" w:asciiTheme="minorAscii" w:hAnsiTheme="minorAscii" w:eastAsiaTheme="minorAscii" w:cstheme="minorAscii"/>
          <w:noProof w:val="0"/>
          <w:sz w:val="22"/>
          <w:szCs w:val="22"/>
          <w:lang w:val="en-US"/>
        </w:rPr>
        <w:t>differential</w:t>
      </w:r>
      <w:r w:rsidRPr="6019D415" w:rsidR="0C1F03FB">
        <w:rPr>
          <w:rFonts w:ascii="Arial" w:hAnsi="Arial" w:eastAsia="Arial" w:cs="Arial" w:asciiTheme="minorAscii" w:hAnsiTheme="minorAscii" w:eastAsiaTheme="minorAscii" w:cstheme="minorAscii"/>
          <w:noProof w:val="0"/>
          <w:sz w:val="22"/>
          <w:szCs w:val="22"/>
          <w:lang w:val="en-US"/>
        </w:rPr>
        <w:t xml:space="preserve"> can improve profitability. </w:t>
      </w:r>
      <w:r w:rsidRPr="6019D415" w:rsidR="78121F9D">
        <w:rPr>
          <w:rFonts w:ascii="Arial" w:hAnsi="Arial" w:eastAsia="Arial" w:cs="Arial" w:asciiTheme="minorAscii" w:hAnsiTheme="minorAscii" w:eastAsiaTheme="minorAscii" w:cstheme="minorAscii"/>
          <w:noProof w:val="0"/>
          <w:sz w:val="22"/>
          <w:szCs w:val="22"/>
          <w:lang w:val="en-US"/>
        </w:rPr>
        <w:t>Accordingly</w:t>
      </w:r>
      <w:r w:rsidRPr="6019D415" w:rsidR="78121F9D">
        <w:rPr>
          <w:rFonts w:ascii="Arial" w:hAnsi="Arial" w:eastAsia="Arial" w:cs="Arial" w:asciiTheme="minorAscii" w:hAnsiTheme="minorAscii" w:eastAsiaTheme="minorAscii" w:cstheme="minorAscii"/>
          <w:noProof w:val="0"/>
          <w:sz w:val="22"/>
          <w:szCs w:val="22"/>
          <w:lang w:val="en-US"/>
        </w:rPr>
        <w:t xml:space="preserve">, </w:t>
      </w:r>
      <w:r w:rsidRPr="6019D415" w:rsidR="78121F9D">
        <w:rPr>
          <w:rFonts w:ascii="Arial" w:hAnsi="Arial" w:eastAsia="Arial" w:cs="Arial" w:asciiTheme="minorAscii" w:hAnsiTheme="minorAscii" w:eastAsiaTheme="minorAscii" w:cstheme="minorAscii"/>
          <w:noProof w:val="0"/>
          <w:sz w:val="22"/>
          <w:szCs w:val="22"/>
          <w:lang w:val="en-US"/>
        </w:rPr>
        <w:t>in order to</w:t>
      </w:r>
      <w:r w:rsidRPr="6019D415" w:rsidR="78121F9D">
        <w:rPr>
          <w:rFonts w:ascii="Arial" w:hAnsi="Arial" w:eastAsia="Arial" w:cs="Arial" w:asciiTheme="minorAscii" w:hAnsiTheme="minorAscii" w:eastAsiaTheme="minorAscii" w:cstheme="minorAscii"/>
          <w:noProof w:val="0"/>
          <w:sz w:val="22"/>
          <w:szCs w:val="22"/>
          <w:lang w:val="en-US"/>
        </w:rPr>
        <w:t xml:space="preserve"> sustain occupancy, a new hotel in Swansea would use similar strategies such as seasonality or local events.</w:t>
      </w:r>
    </w:p>
    <w:p w:rsidR="4C8EFF7B" w:rsidP="4C8EFF7B" w:rsidRDefault="4C8EFF7B" w14:paraId="0D4F635A" w14:textId="2DB019AE">
      <w:pPr>
        <w:pStyle w:val="ListParagraph"/>
        <w:bidi w:val="0"/>
        <w:spacing w:line="360" w:lineRule="auto"/>
        <w:jc w:val="both"/>
        <w:rPr>
          <w:sz w:val="22"/>
          <w:szCs w:val="22"/>
        </w:rPr>
      </w:pPr>
    </w:p>
    <w:p w:rsidR="579E1A45" w:rsidP="4C8EFF7B" w:rsidRDefault="579E1A45" w14:paraId="277D6219" w14:textId="0BC89CBD">
      <w:pPr>
        <w:pStyle w:val="ListParagraph"/>
        <w:bidi w:val="0"/>
        <w:spacing w:line="360" w:lineRule="auto"/>
        <w:jc w:val="both"/>
        <w:rPr>
          <w:sz w:val="22"/>
          <w:szCs w:val="22"/>
        </w:rPr>
      </w:pPr>
      <w:r w:rsidRPr="4C8EFF7B" w:rsidR="579E1A45">
        <w:rPr>
          <w:sz w:val="22"/>
          <w:szCs w:val="22"/>
        </w:rPr>
        <w:t>Apart of the financial planning, here is a proposed method for the Swansea hotel, RevPAR can be used to calculate the following relationship:</w:t>
      </w:r>
    </w:p>
    <w:p w:rsidR="4C8EFF7B" w:rsidP="4C8EFF7B" w:rsidRDefault="4C8EFF7B" w14:paraId="457B6558" w14:textId="6329DDA5">
      <w:pPr>
        <w:pStyle w:val="ListParagraph"/>
        <w:bidi w:val="0"/>
        <w:spacing w:line="360" w:lineRule="auto"/>
        <w:jc w:val="both"/>
        <w:rPr>
          <w:sz w:val="22"/>
          <w:szCs w:val="22"/>
        </w:rPr>
      </w:pPr>
    </w:p>
    <w:p w:rsidR="138B2AB2" w:rsidP="4C8EFF7B" w:rsidRDefault="138B2AB2" w14:paraId="09C2B067" w14:textId="20E333F9">
      <w:pPr>
        <w:pStyle w:val="ListParagraph"/>
        <w:bidi w:val="0"/>
        <w:spacing w:line="360" w:lineRule="auto"/>
        <w:jc w:val="both"/>
        <w:rPr>
          <w:sz w:val="22"/>
          <w:szCs w:val="22"/>
        </w:rPr>
      </w:pPr>
      <w:r w:rsidRPr="4C8EFF7B" w:rsidR="138B2AB2">
        <w:rPr>
          <w:sz w:val="22"/>
          <w:szCs w:val="22"/>
        </w:rPr>
        <w:t>RevPAR=</w:t>
      </w:r>
      <w:r w:rsidRPr="4C8EFF7B" w:rsidR="138B2AB2">
        <w:rPr>
          <w:sz w:val="22"/>
          <w:szCs w:val="22"/>
        </w:rPr>
        <w:t>ADRxOccupancy</w:t>
      </w:r>
    </w:p>
    <w:p w:rsidR="4C8EFF7B" w:rsidP="4C8EFF7B" w:rsidRDefault="4C8EFF7B" w14:paraId="25E164CA" w14:textId="0E618D04">
      <w:pPr>
        <w:pStyle w:val="ListParagraph"/>
        <w:bidi w:val="0"/>
        <w:spacing w:line="360" w:lineRule="auto"/>
        <w:jc w:val="both"/>
        <w:rPr>
          <w:sz w:val="22"/>
          <w:szCs w:val="22"/>
        </w:rPr>
      </w:pPr>
    </w:p>
    <w:p w:rsidR="138B2AB2" w:rsidP="4C8EFF7B" w:rsidRDefault="138B2AB2" w14:paraId="584D7FBA" w14:textId="515ACD76">
      <w:pPr>
        <w:pStyle w:val="ListParagraph"/>
        <w:bidi w:val="0"/>
        <w:spacing w:line="360" w:lineRule="auto"/>
        <w:jc w:val="both"/>
        <w:rPr>
          <w:sz w:val="22"/>
          <w:szCs w:val="22"/>
        </w:rPr>
      </w:pPr>
      <w:r w:rsidRPr="4C8EFF7B" w:rsidR="138B2AB2">
        <w:rPr>
          <w:sz w:val="22"/>
          <w:szCs w:val="22"/>
        </w:rPr>
        <w:t>Swansea hotel operat</w:t>
      </w:r>
      <w:r w:rsidRPr="4C8EFF7B" w:rsidR="361E3803">
        <w:rPr>
          <w:sz w:val="22"/>
          <w:szCs w:val="22"/>
        </w:rPr>
        <w:t>i</w:t>
      </w:r>
      <w:r w:rsidRPr="4C8EFF7B" w:rsidR="138B2AB2">
        <w:rPr>
          <w:sz w:val="22"/>
          <w:szCs w:val="22"/>
        </w:rPr>
        <w:t>n</w:t>
      </w:r>
      <w:r w:rsidRPr="4C8EFF7B" w:rsidR="077489B7">
        <w:rPr>
          <w:sz w:val="22"/>
          <w:szCs w:val="22"/>
        </w:rPr>
        <w:t xml:space="preserve">g </w:t>
      </w:r>
      <w:r w:rsidRPr="4C8EFF7B" w:rsidR="138B2AB2">
        <w:rPr>
          <w:sz w:val="22"/>
          <w:szCs w:val="22"/>
        </w:rPr>
        <w:t>on:</w:t>
      </w:r>
    </w:p>
    <w:p w:rsidR="138B2AB2" w:rsidP="4C8EFF7B" w:rsidRDefault="138B2AB2" w14:paraId="08AAF9CB" w14:textId="36F0D42A">
      <w:pPr>
        <w:pStyle w:val="ListParagraph"/>
        <w:bidi w:val="0"/>
        <w:spacing w:line="360" w:lineRule="auto"/>
        <w:jc w:val="both"/>
        <w:rPr>
          <w:sz w:val="22"/>
          <w:szCs w:val="22"/>
        </w:rPr>
      </w:pPr>
      <w:r w:rsidRPr="4C8EFF7B" w:rsidR="138B2AB2">
        <w:rPr>
          <w:sz w:val="22"/>
          <w:szCs w:val="22"/>
        </w:rPr>
        <w:t>ADR = £70</w:t>
      </w:r>
    </w:p>
    <w:p w:rsidR="138B2AB2" w:rsidP="4C8EFF7B" w:rsidRDefault="138B2AB2" w14:paraId="3BAADE9C" w14:textId="50E7756A">
      <w:pPr>
        <w:pStyle w:val="ListParagraph"/>
        <w:bidi w:val="0"/>
        <w:spacing w:line="360" w:lineRule="auto"/>
        <w:jc w:val="both"/>
        <w:rPr>
          <w:sz w:val="22"/>
          <w:szCs w:val="22"/>
        </w:rPr>
      </w:pPr>
      <w:r w:rsidRPr="4C8EFF7B" w:rsidR="138B2AB2">
        <w:rPr>
          <w:sz w:val="22"/>
          <w:szCs w:val="22"/>
        </w:rPr>
        <w:t>Occupancy rate = 75%</w:t>
      </w:r>
    </w:p>
    <w:p w:rsidR="4C8EFF7B" w:rsidP="4C8EFF7B" w:rsidRDefault="4C8EFF7B" w14:paraId="3FBAFC6D" w14:textId="679C6B76">
      <w:pPr>
        <w:pStyle w:val="ListParagraph"/>
        <w:bidi w:val="0"/>
        <w:spacing w:line="360" w:lineRule="auto"/>
        <w:jc w:val="both"/>
        <w:rPr>
          <w:sz w:val="22"/>
          <w:szCs w:val="22"/>
        </w:rPr>
      </w:pPr>
    </w:p>
    <w:p w:rsidR="138B2AB2" w:rsidP="4C8EFF7B" w:rsidRDefault="138B2AB2" w14:paraId="28F715C3" w14:textId="32788E39">
      <w:pPr>
        <w:pStyle w:val="ListParagraph"/>
        <w:bidi w:val="0"/>
        <w:spacing w:line="360" w:lineRule="auto"/>
        <w:jc w:val="both"/>
        <w:rPr>
          <w:sz w:val="22"/>
          <w:szCs w:val="22"/>
        </w:rPr>
      </w:pPr>
      <w:r w:rsidRPr="4C8EFF7B" w:rsidR="138B2AB2">
        <w:rPr>
          <w:sz w:val="22"/>
          <w:szCs w:val="22"/>
        </w:rPr>
        <w:t>This is calculated as follows</w:t>
      </w:r>
    </w:p>
    <w:p w:rsidR="138B2AB2" w:rsidP="4C8EFF7B" w:rsidRDefault="138B2AB2" w14:paraId="33064BFC" w14:textId="576B0FB4">
      <w:pPr>
        <w:pStyle w:val="ListParagraph"/>
        <w:bidi w:val="0"/>
        <w:spacing w:line="360" w:lineRule="auto"/>
        <w:jc w:val="both"/>
        <w:rPr>
          <w:sz w:val="22"/>
          <w:szCs w:val="22"/>
        </w:rPr>
      </w:pPr>
      <w:r w:rsidRPr="4C8EFF7B" w:rsidR="138B2AB2">
        <w:rPr>
          <w:sz w:val="22"/>
          <w:szCs w:val="22"/>
        </w:rPr>
        <w:t>RevPar</w:t>
      </w:r>
      <w:r w:rsidRPr="4C8EFF7B" w:rsidR="138B2AB2">
        <w:rPr>
          <w:sz w:val="22"/>
          <w:szCs w:val="22"/>
        </w:rPr>
        <w:t xml:space="preserve"> = £70 x 0.75 = £52.50 </w:t>
      </w:r>
    </w:p>
    <w:p w:rsidR="4C8EFF7B" w:rsidP="4C8EFF7B" w:rsidRDefault="4C8EFF7B" w14:paraId="464E4F1A" w14:textId="0330FFC4">
      <w:pPr>
        <w:pStyle w:val="ListParagraph"/>
        <w:bidi w:val="0"/>
        <w:spacing w:line="360" w:lineRule="auto"/>
        <w:jc w:val="both"/>
        <w:rPr>
          <w:sz w:val="22"/>
          <w:szCs w:val="22"/>
        </w:rPr>
      </w:pPr>
    </w:p>
    <w:p w:rsidR="4C8EFF7B" w:rsidP="78A67EC5" w:rsidRDefault="4C8EFF7B" w14:paraId="4232CF2B" w14:textId="2099B46E">
      <w:pPr>
        <w:pStyle w:val="ListParagraph"/>
        <w:bidi w:val="0"/>
        <w:spacing w:line="360" w:lineRule="auto"/>
        <w:jc w:val="both"/>
        <w:rPr>
          <w:rFonts w:ascii="Arial" w:hAnsi="Arial" w:eastAsia="Arial" w:cs="Arial" w:asciiTheme="minorAscii" w:hAnsiTheme="minorAscii" w:eastAsiaTheme="minorAscii" w:cstheme="minorAscii"/>
          <w:noProof w:val="0"/>
          <w:lang w:val="en-US"/>
        </w:rPr>
      </w:pPr>
      <w:r w:rsidRPr="78A67EC5" w:rsidR="368DB0BB">
        <w:rPr>
          <w:rFonts w:ascii="Arial" w:hAnsi="Arial" w:eastAsia="Arial" w:cs="Arial" w:asciiTheme="minorAscii" w:hAnsiTheme="minorAscii" w:eastAsiaTheme="minorAscii" w:cstheme="minorAscii"/>
          <w:sz w:val="22"/>
          <w:szCs w:val="22"/>
        </w:rPr>
        <w:t xml:space="preserve">This method reflects a typical performance aligned with Swansea’s current hotel market averages </w:t>
      </w:r>
      <w:r w:rsidRPr="78A67EC5" w:rsidR="094C80AB">
        <w:rPr>
          <w:rFonts w:ascii="Arial" w:hAnsi="Arial" w:eastAsia="Arial" w:cs="Arial" w:asciiTheme="minorAscii" w:hAnsiTheme="minorAscii" w:eastAsiaTheme="minorAscii" w:cstheme="minorAscii"/>
          <w:noProof w:val="0"/>
          <w:sz w:val="24"/>
          <w:szCs w:val="24"/>
          <w:lang w:val="en-US"/>
        </w:rPr>
        <w:t xml:space="preserve">(Swansea, n.d.). </w:t>
      </w:r>
      <w:r w:rsidRPr="78A67EC5" w:rsidR="094C80AB">
        <w:rPr>
          <w:rFonts w:ascii="Arial" w:hAnsi="Arial" w:eastAsia="Arial" w:cs="Arial" w:asciiTheme="minorAscii" w:hAnsiTheme="minorAscii" w:eastAsiaTheme="minorAscii" w:cstheme="minorAscii"/>
          <w:noProof w:val="0"/>
          <w:sz w:val="24"/>
          <w:szCs w:val="24"/>
          <w:lang w:val="en-US"/>
        </w:rPr>
        <w:t>However</w:t>
      </w:r>
      <w:r w:rsidRPr="78A67EC5" w:rsidR="094C80AB">
        <w:rPr>
          <w:rFonts w:ascii="Arial" w:hAnsi="Arial" w:eastAsia="Arial" w:cs="Arial" w:asciiTheme="minorAscii" w:hAnsiTheme="minorAscii" w:eastAsiaTheme="minorAscii" w:cstheme="minorAscii"/>
          <w:noProof w:val="0"/>
          <w:sz w:val="24"/>
          <w:szCs w:val="24"/>
          <w:lang w:val="en-US"/>
        </w:rPr>
        <w:t xml:space="preserve"> this model assumes static pricing and does not include fluctuating demand in the city with seasons and events</w:t>
      </w:r>
      <w:r w:rsidRPr="78A67EC5" w:rsidR="3838B33B">
        <w:rPr>
          <w:rFonts w:ascii="Arial" w:hAnsi="Arial" w:eastAsia="Arial" w:cs="Arial" w:asciiTheme="minorAscii" w:hAnsiTheme="minorAscii" w:eastAsiaTheme="minorAscii" w:cstheme="minorAscii"/>
          <w:noProof w:val="0"/>
          <w:sz w:val="24"/>
          <w:szCs w:val="24"/>
          <w:lang w:val="en-US"/>
        </w:rPr>
        <w:t>.</w:t>
      </w:r>
    </w:p>
    <w:p w:rsidR="4C8EFF7B" w:rsidP="4C8EFF7B" w:rsidRDefault="4C8EFF7B" w14:paraId="4C96713C" w14:textId="0C145AD7">
      <w:pPr>
        <w:pStyle w:val="ListParagraph"/>
        <w:bidi w:val="0"/>
        <w:spacing w:line="360" w:lineRule="auto"/>
        <w:jc w:val="both"/>
        <w:rPr>
          <w:sz w:val="22"/>
          <w:szCs w:val="22"/>
        </w:rPr>
      </w:pPr>
    </w:p>
    <w:p w:rsidR="349CEED0" w:rsidP="4C8EFF7B" w:rsidRDefault="349CEED0" w14:paraId="72F4AC94" w14:textId="446AB30A">
      <w:pPr>
        <w:pStyle w:val="ListParagraph"/>
        <w:bidi w:val="0"/>
        <w:spacing w:line="360" w:lineRule="auto"/>
        <w:jc w:val="both"/>
        <w:rPr>
          <w:sz w:val="22"/>
          <w:szCs w:val="22"/>
        </w:rPr>
      </w:pPr>
      <w:r w:rsidRPr="4C8EFF7B" w:rsidR="349CEED0">
        <w:rPr>
          <w:sz w:val="22"/>
          <w:szCs w:val="22"/>
        </w:rPr>
        <w:t xml:space="preserve">For </w:t>
      </w:r>
      <w:r w:rsidRPr="4C8EFF7B" w:rsidR="0BAD799E">
        <w:rPr>
          <w:sz w:val="22"/>
          <w:szCs w:val="22"/>
        </w:rPr>
        <w:t>example,</w:t>
      </w:r>
      <w:r w:rsidRPr="4C8EFF7B" w:rsidR="349CEED0">
        <w:rPr>
          <w:sz w:val="22"/>
          <w:szCs w:val="22"/>
        </w:rPr>
        <w:t xml:space="preserve"> during peak season in summer months at the Hotel, when occupancy rates exceed 85%, Swansea’s Hotel can increase their room rates to </w:t>
      </w:r>
      <w:r w:rsidRPr="4C8EFF7B" w:rsidR="349CEED0">
        <w:rPr>
          <w:sz w:val="22"/>
          <w:szCs w:val="22"/>
        </w:rPr>
        <w:t>capatalise</w:t>
      </w:r>
      <w:r w:rsidRPr="4C8EFF7B" w:rsidR="349CEED0">
        <w:rPr>
          <w:sz w:val="22"/>
          <w:szCs w:val="22"/>
        </w:rPr>
        <w:t xml:space="preserve"> high demand</w:t>
      </w:r>
      <w:r w:rsidRPr="4C8EFF7B" w:rsidR="00A32C3A">
        <w:rPr>
          <w:sz w:val="22"/>
          <w:szCs w:val="22"/>
        </w:rPr>
        <w:t xml:space="preserve">. Off peak season discounted room strategy can be used to attract customers who are price </w:t>
      </w:r>
      <w:r w:rsidRPr="4C8EFF7B" w:rsidR="6A98DDE0">
        <w:rPr>
          <w:sz w:val="22"/>
          <w:szCs w:val="22"/>
        </w:rPr>
        <w:t>sensitive,</w:t>
      </w:r>
      <w:r w:rsidRPr="4C8EFF7B" w:rsidR="00A32C3A">
        <w:rPr>
          <w:sz w:val="22"/>
          <w:szCs w:val="22"/>
        </w:rPr>
        <w:t xml:space="preserve"> and this will create a smooth occupancy level whilst also remaining cust</w:t>
      </w:r>
      <w:r w:rsidRPr="4C8EFF7B" w:rsidR="55C0D35A">
        <w:rPr>
          <w:sz w:val="22"/>
          <w:szCs w:val="22"/>
        </w:rPr>
        <w:t>omer recognition</w:t>
      </w:r>
      <w:r w:rsidRPr="4C8EFF7B" w:rsidR="24520B6C">
        <w:rPr>
          <w:sz w:val="22"/>
          <w:szCs w:val="22"/>
        </w:rPr>
        <w:t xml:space="preserve"> (</w:t>
      </w:r>
      <w:r w:rsidRPr="4C8EFF7B" w:rsidR="24520B6C">
        <w:rPr>
          <w:rFonts w:ascii="Arial" w:hAnsi="Arial" w:eastAsia="Arial" w:cs="Arial"/>
          <w:noProof w:val="0"/>
          <w:sz w:val="22"/>
          <w:szCs w:val="22"/>
          <w:lang w:val="en-US"/>
        </w:rPr>
        <w:t>Mitra, S.K. , 2020)</w:t>
      </w:r>
      <w:r w:rsidRPr="4C8EFF7B" w:rsidR="24520B6C">
        <w:rPr>
          <w:sz w:val="22"/>
          <w:szCs w:val="22"/>
        </w:rPr>
        <w:t xml:space="preserve"> </w:t>
      </w:r>
      <w:r w:rsidRPr="4C8EFF7B" w:rsidR="4C0959FB">
        <w:rPr>
          <w:sz w:val="22"/>
          <w:szCs w:val="22"/>
        </w:rPr>
        <w:t>This method can work well for Swansea’s Hotel because demand in the Summer months generates significant revenue for the hotel compared to the winter months</w:t>
      </w:r>
      <w:r w:rsidRPr="4C8EFF7B" w:rsidR="48ABF575">
        <w:rPr>
          <w:sz w:val="22"/>
          <w:szCs w:val="22"/>
        </w:rPr>
        <w:t xml:space="preserve"> with low demand. </w:t>
      </w:r>
    </w:p>
    <w:p w:rsidR="4C8EFF7B" w:rsidP="4C8EFF7B" w:rsidRDefault="4C8EFF7B" w14:paraId="17956836" w14:textId="06844792">
      <w:pPr>
        <w:pStyle w:val="ListParagraph"/>
        <w:bidi w:val="0"/>
        <w:spacing w:line="360" w:lineRule="auto"/>
        <w:jc w:val="both"/>
        <w:rPr>
          <w:sz w:val="22"/>
          <w:szCs w:val="22"/>
        </w:rPr>
      </w:pPr>
    </w:p>
    <w:p w:rsidR="4B0D7853" w:rsidP="78A67EC5" w:rsidRDefault="4B0D7853" w14:paraId="43D1FFF8" w14:textId="2C5C4281">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8A67EC5" w:rsidR="4B0D7853">
        <w:rPr>
          <w:sz w:val="22"/>
          <w:szCs w:val="22"/>
        </w:rPr>
        <w:t>However, it is crucial for a new Hotel to understand that increased revenue does not always equate to higher prof</w:t>
      </w:r>
      <w:r w:rsidRPr="78A67EC5" w:rsidR="2D86BBC9">
        <w:rPr>
          <w:sz w:val="22"/>
          <w:szCs w:val="22"/>
        </w:rPr>
        <w:t>i</w:t>
      </w:r>
      <w:r w:rsidRPr="78A67EC5" w:rsidR="4B0D7853">
        <w:rPr>
          <w:sz w:val="22"/>
          <w:szCs w:val="22"/>
        </w:rPr>
        <w:t>ts through demand of hotel rooms or fluctuation of booki</w:t>
      </w:r>
      <w:r w:rsidRPr="78A67EC5" w:rsidR="74E5AF5C">
        <w:rPr>
          <w:sz w:val="22"/>
          <w:szCs w:val="22"/>
        </w:rPr>
        <w:t xml:space="preserve">ngs. </w:t>
      </w:r>
      <w:r w:rsidRPr="78A67EC5" w:rsidR="109E55CB">
        <w:rPr>
          <w:sz w:val="22"/>
          <w:szCs w:val="22"/>
        </w:rPr>
        <w:t xml:space="preserve">Yield management is mostly looked at from profit, frequent </w:t>
      </w:r>
      <w:r w:rsidRPr="78A67EC5" w:rsidR="649D9F25">
        <w:rPr>
          <w:sz w:val="22"/>
          <w:szCs w:val="22"/>
        </w:rPr>
        <w:t>forgotten</w:t>
      </w:r>
      <w:r w:rsidRPr="78A67EC5" w:rsidR="109E55CB">
        <w:rPr>
          <w:sz w:val="22"/>
          <w:szCs w:val="22"/>
        </w:rPr>
        <w:t xml:space="preserve"> cost </w:t>
      </w:r>
      <w:r w:rsidRPr="78A67EC5" w:rsidR="268F530E">
        <w:rPr>
          <w:sz w:val="22"/>
          <w:szCs w:val="22"/>
        </w:rPr>
        <w:t>structures</w:t>
      </w:r>
      <w:r w:rsidRPr="78A67EC5" w:rsidR="109E55CB">
        <w:rPr>
          <w:sz w:val="22"/>
          <w:szCs w:val="22"/>
        </w:rPr>
        <w:t xml:space="preserve"> such as </w:t>
      </w:r>
      <w:r w:rsidRPr="78A67EC5" w:rsidR="43684536">
        <w:rPr>
          <w:sz w:val="22"/>
          <w:szCs w:val="22"/>
        </w:rPr>
        <w:t>staffing,</w:t>
      </w:r>
      <w:r w:rsidRPr="78A67EC5" w:rsidR="109E55CB">
        <w:rPr>
          <w:sz w:val="22"/>
          <w:szCs w:val="22"/>
        </w:rPr>
        <w:t xml:space="preserve"> maintenance needed for the </w:t>
      </w:r>
      <w:r w:rsidRPr="78A67EC5" w:rsidR="109E55CB">
        <w:rPr>
          <w:sz w:val="22"/>
          <w:szCs w:val="22"/>
        </w:rPr>
        <w:t>hotel</w:t>
      </w:r>
      <w:r w:rsidRPr="78A67EC5" w:rsidR="109E55CB">
        <w:rPr>
          <w:sz w:val="22"/>
          <w:szCs w:val="22"/>
        </w:rPr>
        <w:t xml:space="preserve"> and energy expenses per customer per room </w:t>
      </w:r>
      <w:r w:rsidRPr="78A67EC5" w:rsidR="53AA2A25">
        <w:rPr>
          <w:sz w:val="22"/>
          <w:szCs w:val="22"/>
        </w:rPr>
        <w:t>(</w:t>
      </w:r>
      <w:r w:rsidRPr="78A67EC5" w:rsidR="53AA2A2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Hart, </w:t>
      </w:r>
      <w:r w:rsidRPr="78A67EC5" w:rsidR="242A8DB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w:t>
      </w:r>
      <w:r w:rsidRPr="78A67EC5" w:rsidR="0C83580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78A67EC5" w:rsidR="53AA2A2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2006)</w:t>
      </w:r>
      <w:r w:rsidRPr="78A67EC5" w:rsidR="4645D9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t>
      </w:r>
    </w:p>
    <w:p w:rsidR="78A67EC5" w:rsidP="78A67EC5" w:rsidRDefault="78A67EC5" w14:paraId="46AFD44C" w14:textId="555AD76D">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00080EB5" w14:textId="5792DB0D">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22A64B56" w14:textId="387CEE10">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78BDD2C9" w14:textId="0A713944">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4B11D93A" w14:textId="04BAD278">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3D39AF94" w14:textId="4CFFEBD8">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73370A39" w14:textId="7474FFD0">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3C95AE0E" w14:textId="2A4F6269">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1E4E3891" w14:textId="6A0DEF23">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2A6F0F37" w14:textId="408035AB">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43EA6C38" w14:textId="7BF2DEF5">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01618A4C" w14:textId="3B29D444">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40EFE5D9" w14:textId="53318C93">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3F985A51" w14:textId="3D770FC9">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7F78936F" w14:textId="0B5B8369">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0D5CF2DE" w14:textId="55B08C2C">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7DAAC852" w14:textId="79CDC139">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68275B10" w14:textId="47EC7276">
      <w:pPr>
        <w:pStyle w:val="ListParagraph"/>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6019D415" w:rsidRDefault="78A67EC5" w14:paraId="255E7846" w14:textId="51C96FB0">
      <w:pPr>
        <w:pStyle w:val="Normal"/>
        <w:suppressLineNumbers w:val="0"/>
        <w:bidi w:val="0"/>
        <w:spacing w:before="0" w:beforeAutospacing="off" w:after="160" w:afterAutospacing="off" w:line="360" w:lineRule="auto"/>
        <w:ind/>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78A67EC5" w:rsidP="78A67EC5" w:rsidRDefault="78A67EC5" w14:paraId="7800E535" w14:textId="56DFA6F1">
      <w:pPr>
        <w:pStyle w:val="ListParagraph"/>
        <w:suppressLineNumbers w:val="0"/>
        <w:bidi w:val="0"/>
        <w:spacing w:before="0" w:beforeAutospacing="off" w:after="160" w:afterAutospacing="off" w:line="279" w:lineRule="auto"/>
        <w:ind w:left="720" w:right="0"/>
        <w:jc w:val="left"/>
        <w:rPr>
          <w:rFonts w:ascii="Arial" w:hAnsi="Arial" w:eastAsia="Arial" w:cs="Arial" w:asciiTheme="minorAscii" w:hAnsiTheme="minorAscii" w:eastAsiaTheme="minorAscii" w:cstheme="minorAscii"/>
          <w:color w:val="auto"/>
          <w:sz w:val="22"/>
          <w:szCs w:val="22"/>
        </w:rPr>
      </w:pPr>
    </w:p>
    <w:p w:rsidR="5CC951E7" w:rsidP="6019D415" w:rsidRDefault="5CC951E7" w14:paraId="3C33C435" w14:textId="04563399">
      <w:pPr>
        <w:pStyle w:val="Heading2"/>
        <w:rPr>
          <w:rFonts w:ascii="Arial" w:hAnsi="Arial" w:eastAsia="Arial" w:cs="Arial" w:asciiTheme="minorAscii" w:hAnsiTheme="minorAscii" w:eastAsiaTheme="minorAscii" w:cstheme="minorAscii"/>
          <w:color w:val="auto"/>
          <w:sz w:val="22"/>
          <w:szCs w:val="22"/>
        </w:rPr>
      </w:pPr>
      <w:bookmarkStart w:name="_Toc1406882855" w:id="844477981"/>
      <w:r w:rsidRPr="6019D415" w:rsidR="5CC951E7">
        <w:rPr>
          <w:rFonts w:ascii="Arial" w:hAnsi="Arial" w:eastAsia="Arial" w:cs="Arial" w:asciiTheme="minorAscii" w:hAnsiTheme="minorAscii" w:eastAsiaTheme="minorAscii" w:cstheme="minorAscii"/>
          <w:color w:val="auto"/>
          <w:sz w:val="22"/>
          <w:szCs w:val="22"/>
        </w:rPr>
        <w:t xml:space="preserve">2.4 Evaluation of Yield management on </w:t>
      </w:r>
      <w:r w:rsidRPr="6019D415" w:rsidR="5CC951E7">
        <w:rPr>
          <w:rFonts w:ascii="Arial" w:hAnsi="Arial" w:eastAsia="Arial" w:cs="Arial" w:asciiTheme="minorAscii" w:hAnsiTheme="minorAscii" w:eastAsiaTheme="minorAscii" w:cstheme="minorAscii"/>
          <w:color w:val="auto"/>
          <w:sz w:val="22"/>
          <w:szCs w:val="22"/>
        </w:rPr>
        <w:t>Hotel</w:t>
      </w:r>
      <w:bookmarkEnd w:id="844477981"/>
    </w:p>
    <w:p w:rsidR="4C8EFF7B" w:rsidP="4C8EFF7B" w:rsidRDefault="4C8EFF7B" w14:paraId="484754A6" w14:textId="063365E5">
      <w:pPr>
        <w:pStyle w:val="ListParagraph"/>
        <w:suppressLineNumbers w:val="0"/>
        <w:bidi w:val="0"/>
        <w:spacing w:before="0" w:beforeAutospacing="off" w:after="160" w:afterAutospacing="off" w:line="279" w:lineRule="auto"/>
        <w:ind w:left="720" w:right="0"/>
        <w:jc w:val="left"/>
        <w:rPr>
          <w:rFonts w:ascii="Arial" w:hAnsi="Arial" w:eastAsia="Arial" w:cs="Arial" w:asciiTheme="minorAscii" w:hAnsiTheme="minorAscii" w:eastAsiaTheme="minorAscii" w:cstheme="minorAscii"/>
          <w:color w:val="auto"/>
          <w:sz w:val="22"/>
          <w:szCs w:val="22"/>
        </w:rPr>
      </w:pPr>
    </w:p>
    <w:p w:rsidR="4C8EFF7B" w:rsidP="4C8EFF7B" w:rsidRDefault="4C8EFF7B" w14:paraId="62F38651" w14:textId="7C513B86">
      <w:pPr>
        <w:pStyle w:val="ListParagraph"/>
        <w:suppressLineNumbers w:val="0"/>
        <w:bidi w:val="0"/>
        <w:spacing w:before="0" w:beforeAutospacing="off" w:after="160" w:afterAutospacing="off" w:line="279" w:lineRule="auto"/>
        <w:ind w:left="720" w:right="0"/>
        <w:jc w:val="left"/>
        <w:rPr>
          <w:rFonts w:ascii="Arial" w:hAnsi="Arial" w:eastAsia="Arial" w:cs="Arial" w:asciiTheme="minorAscii" w:hAnsiTheme="minorAscii" w:eastAsiaTheme="minorAscii" w:cstheme="minorAscii"/>
          <w:color w:val="auto"/>
          <w:sz w:val="22"/>
          <w:szCs w:val="22"/>
        </w:rPr>
      </w:pPr>
    </w:p>
    <w:p w:rsidR="5EC12A2C" w:rsidP="4C8EFF7B" w:rsidRDefault="5EC12A2C" w14:paraId="189502C9" w14:textId="498CEBB0">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color w:val="auto"/>
          <w:sz w:val="22"/>
          <w:szCs w:val="22"/>
        </w:rPr>
      </w:pPr>
      <w:r w:rsidRPr="78A67EC5" w:rsidR="5EC12A2C">
        <w:rPr>
          <w:rFonts w:ascii="Arial" w:hAnsi="Arial" w:eastAsia="Arial" w:cs="Arial" w:asciiTheme="minorAscii" w:hAnsiTheme="minorAscii" w:eastAsiaTheme="minorAscii" w:cstheme="minorAscii"/>
          <w:color w:val="auto"/>
          <w:sz w:val="22"/>
          <w:szCs w:val="22"/>
        </w:rPr>
        <w:t xml:space="preserve">According to </w:t>
      </w:r>
      <w:r w:rsidRPr="78A67EC5" w:rsidR="5EC12A2C">
        <w:rPr>
          <w:rFonts w:ascii="Arial" w:hAnsi="Arial" w:eastAsia="Arial" w:cs="Arial" w:asciiTheme="minorAscii" w:hAnsiTheme="minorAscii" w:eastAsiaTheme="minorAscii" w:cstheme="minorAscii"/>
          <w:noProof w:val="0"/>
          <w:sz w:val="22"/>
          <w:szCs w:val="22"/>
          <w:lang w:val="en-US"/>
        </w:rPr>
        <w:t>Talluri and J (2004)</w:t>
      </w:r>
      <w:r w:rsidRPr="78A67EC5" w:rsidR="5EC12A2C">
        <w:rPr>
          <w:noProof w:val="0"/>
          <w:sz w:val="22"/>
          <w:szCs w:val="22"/>
          <w:lang w:val="en-US"/>
        </w:rPr>
        <w:t xml:space="preserve"> </w:t>
      </w:r>
      <w:r w:rsidRPr="78A67EC5" w:rsidR="2C1D03EB">
        <w:rPr>
          <w:rFonts w:ascii="Arial" w:hAnsi="Arial" w:eastAsia="Arial" w:cs="Arial" w:asciiTheme="minorAscii" w:hAnsiTheme="minorAscii" w:eastAsiaTheme="minorAscii" w:cstheme="minorAscii"/>
          <w:color w:val="auto"/>
          <w:sz w:val="22"/>
          <w:szCs w:val="22"/>
        </w:rPr>
        <w:t xml:space="preserve">we can </w:t>
      </w:r>
      <w:r w:rsidRPr="78A67EC5" w:rsidR="2C1D03EB">
        <w:rPr>
          <w:rFonts w:ascii="Arial" w:hAnsi="Arial" w:eastAsia="Arial" w:cs="Arial" w:asciiTheme="minorAscii" w:hAnsiTheme="minorAscii" w:eastAsiaTheme="minorAscii" w:cstheme="minorAscii"/>
          <w:color w:val="auto"/>
          <w:sz w:val="22"/>
          <w:szCs w:val="22"/>
        </w:rPr>
        <w:t>determine</w:t>
      </w:r>
      <w:r w:rsidRPr="78A67EC5" w:rsidR="2C1D03EB">
        <w:rPr>
          <w:rFonts w:ascii="Arial" w:hAnsi="Arial" w:eastAsia="Arial" w:cs="Arial" w:asciiTheme="minorAscii" w:hAnsiTheme="minorAscii" w:eastAsiaTheme="minorAscii" w:cstheme="minorAscii"/>
          <w:color w:val="auto"/>
          <w:sz w:val="22"/>
          <w:szCs w:val="22"/>
        </w:rPr>
        <w:t xml:space="preserve"> that Yield Ma</w:t>
      </w:r>
      <w:r w:rsidRPr="78A67EC5" w:rsidR="2C1D03EB">
        <w:rPr>
          <w:rFonts w:ascii="Arial" w:hAnsi="Arial" w:eastAsia="Arial" w:cs="Arial" w:asciiTheme="minorAscii" w:hAnsiTheme="minorAscii" w:eastAsiaTheme="minorAscii" w:cstheme="minorAscii"/>
          <w:color w:val="auto"/>
          <w:sz w:val="22"/>
          <w:szCs w:val="22"/>
        </w:rPr>
        <w:t xml:space="preserve">nagement offers </w:t>
      </w:r>
      <w:r w:rsidRPr="78A67EC5" w:rsidR="5DBF3AC7">
        <w:rPr>
          <w:rFonts w:ascii="Arial" w:hAnsi="Arial" w:eastAsia="Arial" w:cs="Arial" w:asciiTheme="minorAscii" w:hAnsiTheme="minorAscii" w:eastAsiaTheme="minorAscii" w:cstheme="minorAscii"/>
          <w:color w:val="auto"/>
          <w:sz w:val="22"/>
          <w:szCs w:val="22"/>
        </w:rPr>
        <w:t xml:space="preserve">obvious </w:t>
      </w:r>
      <w:r w:rsidRPr="78A67EC5" w:rsidR="5DBF3AC7">
        <w:rPr>
          <w:rFonts w:ascii="Arial" w:hAnsi="Arial" w:eastAsia="Arial" w:cs="Arial" w:asciiTheme="minorAscii" w:hAnsiTheme="minorAscii" w:eastAsiaTheme="minorAscii" w:cstheme="minorAscii"/>
          <w:color w:val="auto"/>
          <w:sz w:val="22"/>
          <w:szCs w:val="22"/>
        </w:rPr>
        <w:t>advantages,</w:t>
      </w:r>
      <w:r w:rsidRPr="78A67EC5" w:rsidR="5DBF3AC7">
        <w:rPr>
          <w:rFonts w:ascii="Arial" w:hAnsi="Arial" w:eastAsia="Arial" w:cs="Arial" w:asciiTheme="minorAscii" w:hAnsiTheme="minorAscii" w:eastAsiaTheme="minorAscii" w:cstheme="minorAscii"/>
          <w:color w:val="auto"/>
          <w:sz w:val="22"/>
          <w:szCs w:val="22"/>
        </w:rPr>
        <w:t xml:space="preserve"> its efficacy is limited by </w:t>
      </w:r>
      <w:r w:rsidRPr="78A67EC5" w:rsidR="5DBF3AC7">
        <w:rPr>
          <w:rFonts w:ascii="Arial" w:hAnsi="Arial" w:eastAsia="Arial" w:cs="Arial" w:asciiTheme="minorAscii" w:hAnsiTheme="minorAscii" w:eastAsiaTheme="minorAscii" w:cstheme="minorAscii"/>
          <w:color w:val="auto"/>
          <w:sz w:val="22"/>
          <w:szCs w:val="22"/>
        </w:rPr>
        <w:t>a number of</w:t>
      </w:r>
      <w:r w:rsidRPr="78A67EC5" w:rsidR="5DBF3AC7">
        <w:rPr>
          <w:rFonts w:ascii="Arial" w:hAnsi="Arial" w:eastAsia="Arial" w:cs="Arial" w:asciiTheme="minorAscii" w:hAnsiTheme="minorAscii" w:eastAsiaTheme="minorAscii" w:cstheme="minorAscii"/>
          <w:color w:val="auto"/>
          <w:sz w:val="22"/>
          <w:szCs w:val="22"/>
        </w:rPr>
        <w:t xml:space="preserve"> factors. </w:t>
      </w:r>
      <w:r w:rsidRPr="78A67EC5" w:rsidR="5996DFA2">
        <w:rPr>
          <w:rFonts w:ascii="Arial" w:hAnsi="Arial" w:eastAsia="Arial" w:cs="Arial" w:asciiTheme="minorAscii" w:hAnsiTheme="minorAscii" w:eastAsiaTheme="minorAscii" w:cstheme="minorAscii"/>
          <w:color w:val="auto"/>
          <w:sz w:val="22"/>
          <w:szCs w:val="22"/>
        </w:rPr>
        <w:t xml:space="preserve">Its reliance on precise demand </w:t>
      </w:r>
      <w:r w:rsidRPr="78A67EC5" w:rsidR="5996DFA2">
        <w:rPr>
          <w:rFonts w:ascii="Arial" w:hAnsi="Arial" w:eastAsia="Arial" w:cs="Arial" w:asciiTheme="minorAscii" w:hAnsiTheme="minorAscii" w:eastAsiaTheme="minorAscii" w:cstheme="minorAscii"/>
          <w:color w:val="auto"/>
          <w:sz w:val="22"/>
          <w:szCs w:val="22"/>
        </w:rPr>
        <w:t>forecasting, which</w:t>
      </w:r>
      <w:r w:rsidRPr="78A67EC5" w:rsidR="5996DFA2">
        <w:rPr>
          <w:rFonts w:ascii="Arial" w:hAnsi="Arial" w:eastAsia="Arial" w:cs="Arial" w:asciiTheme="minorAscii" w:hAnsiTheme="minorAscii" w:eastAsiaTheme="minorAscii" w:cstheme="minorAscii"/>
          <w:color w:val="auto"/>
          <w:sz w:val="22"/>
          <w:szCs w:val="22"/>
        </w:rPr>
        <w:t xml:space="preserve"> is fundamentally unpredictable in the tourism and hospitality industry. Demand can be influenced by outside variable factors such as sea</w:t>
      </w:r>
      <w:r w:rsidRPr="78A67EC5" w:rsidR="2E082DE0">
        <w:rPr>
          <w:rFonts w:ascii="Arial" w:hAnsi="Arial" w:eastAsia="Arial" w:cs="Arial" w:asciiTheme="minorAscii" w:hAnsiTheme="minorAscii" w:eastAsiaTheme="minorAscii" w:cstheme="minorAscii"/>
          <w:color w:val="auto"/>
          <w:sz w:val="22"/>
          <w:szCs w:val="22"/>
        </w:rPr>
        <w:t>sonality and economic conditions, therefore forecasting errors could result in underpricing and overpricing hotel rooms. Which can be unsustainable and eventually lower revenue for the hotel.</w:t>
      </w:r>
      <w:r w:rsidRPr="78A67EC5" w:rsidR="0B50D422">
        <w:rPr>
          <w:rFonts w:ascii="Arial" w:hAnsi="Arial" w:eastAsia="Arial" w:cs="Arial" w:asciiTheme="minorAscii" w:hAnsiTheme="minorAscii" w:eastAsiaTheme="minorAscii" w:cstheme="minorAscii"/>
          <w:color w:val="auto"/>
          <w:sz w:val="22"/>
          <w:szCs w:val="22"/>
        </w:rPr>
        <w:t xml:space="preserve"> </w:t>
      </w:r>
    </w:p>
    <w:p w:rsidR="78A67EC5" w:rsidP="78A67EC5" w:rsidRDefault="78A67EC5" w14:paraId="3A079196" w14:textId="5D9513AB">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color w:val="auto"/>
          <w:sz w:val="22"/>
          <w:szCs w:val="22"/>
        </w:rPr>
      </w:pPr>
    </w:p>
    <w:p w:rsidR="6AA34E70" w:rsidP="4C8EFF7B" w:rsidRDefault="6AA34E70" w14:paraId="6580A3E1" w14:textId="3ED81F3D">
      <w:pPr>
        <w:pStyle w:val="ListParagraph"/>
        <w:suppressLineNumbers w:val="0"/>
        <w:bidi w:val="0"/>
        <w:spacing w:before="0" w:beforeAutospacing="off" w:after="160" w:afterAutospacing="off" w:line="360" w:lineRule="auto"/>
        <w:ind w:left="720" w:right="0"/>
        <w:jc w:val="both"/>
        <w:rPr>
          <w:noProof w:val="0"/>
          <w:lang w:val="en-US"/>
        </w:rPr>
      </w:pPr>
      <w:r w:rsidRPr="4C8EFF7B" w:rsidR="6AA34E70">
        <w:rPr>
          <w:rFonts w:ascii="Arial" w:hAnsi="Arial" w:eastAsia="Arial" w:cs="Arial" w:asciiTheme="minorAscii" w:hAnsiTheme="minorAscii" w:eastAsiaTheme="minorAscii" w:cstheme="minorAscii"/>
          <w:color w:val="auto"/>
          <w:sz w:val="22"/>
          <w:szCs w:val="22"/>
        </w:rPr>
        <w:t xml:space="preserve">In addition, Yield Management </w:t>
      </w:r>
      <w:r w:rsidRPr="4C8EFF7B" w:rsidR="4E9DF6A0">
        <w:rPr>
          <w:rFonts w:ascii="Arial" w:hAnsi="Arial" w:eastAsia="Arial" w:cs="Arial" w:asciiTheme="minorAscii" w:hAnsiTheme="minorAscii" w:eastAsiaTheme="minorAscii" w:cstheme="minorAscii"/>
          <w:color w:val="auto"/>
          <w:sz w:val="22"/>
          <w:szCs w:val="22"/>
        </w:rPr>
        <w:t xml:space="preserve">has concerns </w:t>
      </w:r>
      <w:r w:rsidRPr="4C8EFF7B" w:rsidR="4E9DF6A0">
        <w:rPr>
          <w:rFonts w:ascii="Arial" w:hAnsi="Arial" w:eastAsia="Arial" w:cs="Arial" w:asciiTheme="minorAscii" w:hAnsiTheme="minorAscii" w:eastAsiaTheme="minorAscii" w:cstheme="minorAscii"/>
          <w:color w:val="auto"/>
          <w:sz w:val="22"/>
          <w:szCs w:val="22"/>
        </w:rPr>
        <w:t>regarding</w:t>
      </w:r>
      <w:r w:rsidRPr="4C8EFF7B" w:rsidR="4E9DF6A0">
        <w:rPr>
          <w:rFonts w:ascii="Arial" w:hAnsi="Arial" w:eastAsia="Arial" w:cs="Arial" w:asciiTheme="minorAscii" w:hAnsiTheme="minorAscii" w:eastAsiaTheme="minorAscii" w:cstheme="minorAscii"/>
          <w:color w:val="auto"/>
          <w:sz w:val="22"/>
          <w:szCs w:val="22"/>
        </w:rPr>
        <w:t xml:space="preserve"> price fairness on hotel rooms and customer </w:t>
      </w:r>
      <w:r w:rsidRPr="4C8EFF7B" w:rsidR="4E9DF6A0">
        <w:rPr>
          <w:rFonts w:ascii="Arial" w:hAnsi="Arial" w:eastAsia="Arial" w:cs="Arial" w:asciiTheme="minorAscii" w:hAnsiTheme="minorAscii" w:eastAsiaTheme="minorAscii" w:cstheme="minorAscii"/>
          <w:color w:val="auto"/>
          <w:sz w:val="22"/>
          <w:szCs w:val="22"/>
        </w:rPr>
        <w:t>perception</w:t>
      </w:r>
      <w:r w:rsidRPr="4C8EFF7B" w:rsidR="4E9DF6A0">
        <w:rPr>
          <w:rFonts w:ascii="Arial" w:hAnsi="Arial" w:eastAsia="Arial" w:cs="Arial" w:asciiTheme="minorAscii" w:hAnsiTheme="minorAscii" w:eastAsiaTheme="minorAscii" w:cstheme="minorAscii"/>
          <w:color w:val="auto"/>
          <w:sz w:val="22"/>
          <w:szCs w:val="22"/>
        </w:rPr>
        <w:t xml:space="preserve">. Although price discrimination </w:t>
      </w:r>
      <w:r w:rsidRPr="4C8EFF7B" w:rsidR="4E9DF6A0">
        <w:rPr>
          <w:rFonts w:ascii="Arial" w:hAnsi="Arial" w:eastAsia="Arial" w:cs="Arial" w:asciiTheme="minorAscii" w:hAnsiTheme="minorAscii" w:eastAsiaTheme="minorAscii" w:cstheme="minorAscii"/>
          <w:color w:val="auto"/>
          <w:sz w:val="22"/>
          <w:szCs w:val="22"/>
        </w:rPr>
        <w:t>an</w:t>
      </w:r>
      <w:r w:rsidRPr="4C8EFF7B" w:rsidR="4E9DF6A0">
        <w:rPr>
          <w:rFonts w:ascii="Arial" w:hAnsi="Arial" w:eastAsia="Arial" w:cs="Arial" w:asciiTheme="minorAscii" w:hAnsiTheme="minorAscii" w:eastAsiaTheme="minorAscii" w:cstheme="minorAscii"/>
          <w:color w:val="auto"/>
          <w:sz w:val="22"/>
          <w:szCs w:val="22"/>
        </w:rPr>
        <w:t xml:space="preserve"> increase </w:t>
      </w:r>
      <w:r w:rsidRPr="4C8EFF7B" w:rsidR="4E9DF6A0">
        <w:rPr>
          <w:rFonts w:ascii="Arial" w:hAnsi="Arial" w:eastAsia="Arial" w:cs="Arial" w:asciiTheme="minorAscii" w:hAnsiTheme="minorAscii" w:eastAsiaTheme="minorAscii" w:cstheme="minorAscii"/>
          <w:color w:val="auto"/>
          <w:sz w:val="22"/>
          <w:szCs w:val="22"/>
        </w:rPr>
        <w:t>revenue</w:t>
      </w:r>
      <w:r w:rsidRPr="4C8EFF7B" w:rsidR="4E9DF6A0">
        <w:rPr>
          <w:rFonts w:ascii="Arial" w:hAnsi="Arial" w:eastAsia="Arial" w:cs="Arial" w:asciiTheme="minorAscii" w:hAnsiTheme="minorAscii" w:eastAsiaTheme="minorAscii" w:cstheme="minorAscii"/>
          <w:color w:val="auto"/>
          <w:sz w:val="22"/>
          <w:szCs w:val="22"/>
        </w:rPr>
        <w:t xml:space="preserve"> it can create </w:t>
      </w:r>
      <w:r w:rsidRPr="4C8EFF7B" w:rsidR="4E9DF6A0">
        <w:rPr>
          <w:rFonts w:ascii="Arial" w:hAnsi="Arial" w:eastAsia="Arial" w:cs="Arial" w:asciiTheme="minorAscii" w:hAnsiTheme="minorAscii" w:eastAsiaTheme="minorAscii" w:cstheme="minorAscii"/>
          <w:color w:val="auto"/>
          <w:sz w:val="22"/>
          <w:szCs w:val="22"/>
        </w:rPr>
        <w:t>a</w:t>
      </w:r>
      <w:r w:rsidRPr="4C8EFF7B" w:rsidR="209BC47F">
        <w:rPr>
          <w:rFonts w:ascii="Arial" w:hAnsi="Arial" w:eastAsia="Arial" w:cs="Arial" w:asciiTheme="minorAscii" w:hAnsiTheme="minorAscii" w:eastAsiaTheme="minorAscii" w:cstheme="minorAscii"/>
          <w:color w:val="auto"/>
          <w:sz w:val="22"/>
          <w:szCs w:val="22"/>
        </w:rPr>
        <w:t xml:space="preserve"> image for the company if customers come across </w:t>
      </w:r>
      <w:r w:rsidRPr="4C8EFF7B" w:rsidR="209BC47F">
        <w:rPr>
          <w:rFonts w:ascii="Arial" w:hAnsi="Arial" w:eastAsia="Arial" w:cs="Arial" w:asciiTheme="minorAscii" w:hAnsiTheme="minorAscii" w:eastAsiaTheme="minorAscii" w:cstheme="minorAscii"/>
          <w:noProof w:val="0"/>
          <w:sz w:val="22"/>
          <w:szCs w:val="22"/>
          <w:lang w:val="en-US"/>
        </w:rPr>
        <w:t>(</w:t>
      </w:r>
      <w:r w:rsidRPr="4C8EFF7B" w:rsidR="209BC47F">
        <w:rPr>
          <w:rFonts w:ascii="Arial" w:hAnsi="Arial" w:eastAsia="Arial" w:cs="Arial" w:asciiTheme="minorAscii" w:hAnsiTheme="minorAscii" w:eastAsiaTheme="minorAscii" w:cstheme="minorAscii"/>
          <w:noProof w:val="0"/>
          <w:sz w:val="22"/>
          <w:szCs w:val="22"/>
          <w:lang w:val="en-US"/>
        </w:rPr>
        <w:t>Legohérel</w:t>
      </w:r>
      <w:r w:rsidRPr="4C8EFF7B" w:rsidR="209BC47F">
        <w:rPr>
          <w:rFonts w:ascii="Arial" w:hAnsi="Arial" w:eastAsia="Arial" w:cs="Arial" w:asciiTheme="minorAscii" w:hAnsiTheme="minorAscii" w:eastAsiaTheme="minorAscii" w:cstheme="minorAscii"/>
          <w:noProof w:val="0"/>
          <w:sz w:val="22"/>
          <w:szCs w:val="22"/>
          <w:lang w:val="en-US"/>
        </w:rPr>
        <w:t>, Poutier and Fyall, 2013).</w:t>
      </w:r>
      <w:r w:rsidRPr="4C8EFF7B" w:rsidR="0395010D">
        <w:rPr>
          <w:rFonts w:ascii="Arial" w:hAnsi="Arial" w:eastAsia="Arial" w:cs="Arial" w:asciiTheme="minorAscii" w:hAnsiTheme="minorAscii" w:eastAsiaTheme="minorAscii" w:cstheme="minorAscii"/>
          <w:noProof w:val="0"/>
          <w:sz w:val="22"/>
          <w:szCs w:val="22"/>
          <w:lang w:val="en-US"/>
        </w:rPr>
        <w:t xml:space="preserve"> Customers may see variable pricing as unjust and book elsewhere particularly due to the high advanced booking websites. This then creates tension between short term revenue </w:t>
      </w:r>
      <w:r w:rsidRPr="4C8EFF7B" w:rsidR="0395010D">
        <w:rPr>
          <w:rFonts w:ascii="Arial" w:hAnsi="Arial" w:eastAsia="Arial" w:cs="Arial" w:asciiTheme="minorAscii" w:hAnsiTheme="minorAscii" w:eastAsiaTheme="minorAscii" w:cstheme="minorAscii"/>
          <w:noProof w:val="0"/>
          <w:sz w:val="22"/>
          <w:szCs w:val="22"/>
          <w:lang w:val="en-US"/>
        </w:rPr>
        <w:t>maximisation</w:t>
      </w:r>
      <w:r w:rsidRPr="4C8EFF7B" w:rsidR="0395010D">
        <w:rPr>
          <w:rFonts w:ascii="Arial" w:hAnsi="Arial" w:eastAsia="Arial" w:cs="Arial" w:asciiTheme="minorAscii" w:hAnsiTheme="minorAscii" w:eastAsiaTheme="minorAscii" w:cstheme="minorAscii"/>
          <w:noProof w:val="0"/>
          <w:sz w:val="22"/>
          <w:szCs w:val="22"/>
          <w:lang w:val="en-US"/>
        </w:rPr>
        <w:t xml:space="preserve"> an</w:t>
      </w:r>
      <w:r w:rsidRPr="4C8EFF7B" w:rsidR="2B1DA926">
        <w:rPr>
          <w:rFonts w:ascii="Arial" w:hAnsi="Arial" w:eastAsia="Arial" w:cs="Arial" w:asciiTheme="minorAscii" w:hAnsiTheme="minorAscii" w:eastAsiaTheme="minorAscii" w:cstheme="minorAscii"/>
          <w:noProof w:val="0"/>
          <w:sz w:val="22"/>
          <w:szCs w:val="22"/>
          <w:lang w:val="en-US"/>
        </w:rPr>
        <w:t xml:space="preserve">d </w:t>
      </w:r>
      <w:r w:rsidRPr="4C8EFF7B" w:rsidR="2B1DA926">
        <w:rPr>
          <w:rFonts w:ascii="Arial" w:hAnsi="Arial" w:eastAsia="Arial" w:cs="Arial" w:asciiTheme="minorAscii" w:hAnsiTheme="minorAscii" w:eastAsiaTheme="minorAscii" w:cstheme="minorAscii"/>
          <w:noProof w:val="0"/>
          <w:sz w:val="22"/>
          <w:szCs w:val="22"/>
          <w:lang w:val="en-US"/>
        </w:rPr>
        <w:t>long term</w:t>
      </w:r>
      <w:r w:rsidRPr="4C8EFF7B" w:rsidR="2B1DA926">
        <w:rPr>
          <w:rFonts w:ascii="Arial" w:hAnsi="Arial" w:eastAsia="Arial" w:cs="Arial" w:asciiTheme="minorAscii" w:hAnsiTheme="minorAscii" w:eastAsiaTheme="minorAscii" w:cstheme="minorAscii"/>
          <w:noProof w:val="0"/>
          <w:sz w:val="22"/>
          <w:szCs w:val="22"/>
          <w:lang w:val="en-US"/>
        </w:rPr>
        <w:t xml:space="preserve"> customer loyalty</w:t>
      </w:r>
      <w:r w:rsidRPr="4C8EFF7B" w:rsidR="4CBF93B3">
        <w:rPr>
          <w:rFonts w:ascii="Arial" w:hAnsi="Arial" w:eastAsia="Arial" w:cs="Arial" w:asciiTheme="minorAscii" w:hAnsiTheme="minorAscii" w:eastAsiaTheme="minorAscii" w:cstheme="minorAscii"/>
          <w:noProof w:val="0"/>
          <w:sz w:val="22"/>
          <w:szCs w:val="22"/>
          <w:lang w:val="en-US"/>
        </w:rPr>
        <w:t xml:space="preserve">, which </w:t>
      </w:r>
      <w:r w:rsidRPr="4C8EFF7B" w:rsidR="2B1DA926">
        <w:rPr>
          <w:rFonts w:ascii="Arial" w:hAnsi="Arial" w:eastAsia="Arial" w:cs="Arial" w:asciiTheme="minorAscii" w:hAnsiTheme="minorAscii" w:eastAsiaTheme="minorAscii" w:cstheme="minorAscii"/>
          <w:noProof w:val="0"/>
          <w:sz w:val="22"/>
          <w:szCs w:val="22"/>
          <w:lang w:val="en-US"/>
        </w:rPr>
        <w:t>could then potentially damage brand reputation over loyalty</w:t>
      </w:r>
      <w:r w:rsidRPr="4C8EFF7B" w:rsidR="56A782F3">
        <w:rPr>
          <w:rFonts w:ascii="Arial" w:hAnsi="Arial" w:eastAsia="Arial" w:cs="Arial" w:asciiTheme="minorAscii" w:hAnsiTheme="minorAscii" w:eastAsiaTheme="minorAscii" w:cstheme="minorAscii"/>
          <w:noProof w:val="0"/>
          <w:sz w:val="22"/>
          <w:szCs w:val="22"/>
          <w:lang w:val="en-US"/>
        </w:rPr>
        <w:t xml:space="preserve">. This </w:t>
      </w:r>
      <w:r w:rsidRPr="4C8EFF7B" w:rsidR="2B0407D9">
        <w:rPr>
          <w:rFonts w:ascii="Arial" w:hAnsi="Arial" w:eastAsia="Arial" w:cs="Arial" w:asciiTheme="minorAscii" w:hAnsiTheme="minorAscii" w:eastAsiaTheme="minorAscii" w:cstheme="minorAscii"/>
          <w:noProof w:val="0"/>
          <w:sz w:val="22"/>
          <w:szCs w:val="22"/>
          <w:lang w:val="en-US"/>
        </w:rPr>
        <w:t xml:space="preserve">does not </w:t>
      </w:r>
      <w:r w:rsidRPr="4C8EFF7B" w:rsidR="2B1DA926">
        <w:rPr>
          <w:rFonts w:ascii="Arial" w:hAnsi="Arial" w:eastAsia="Arial" w:cs="Arial" w:asciiTheme="minorAscii" w:hAnsiTheme="minorAscii" w:eastAsiaTheme="minorAscii" w:cstheme="minorAscii"/>
          <w:noProof w:val="0"/>
          <w:sz w:val="22"/>
          <w:szCs w:val="22"/>
          <w:lang w:val="en-US"/>
        </w:rPr>
        <w:t>benefit</w:t>
      </w:r>
      <w:r w:rsidRPr="4C8EFF7B" w:rsidR="2B1DA926">
        <w:rPr>
          <w:rFonts w:ascii="Arial" w:hAnsi="Arial" w:eastAsia="Arial" w:cs="Arial" w:asciiTheme="minorAscii" w:hAnsiTheme="minorAscii" w:eastAsiaTheme="minorAscii" w:cstheme="minorAscii"/>
          <w:noProof w:val="0"/>
          <w:sz w:val="22"/>
          <w:szCs w:val="22"/>
          <w:lang w:val="en-US"/>
        </w:rPr>
        <w:t xml:space="preserve"> </w:t>
      </w:r>
      <w:r w:rsidRPr="4C8EFF7B" w:rsidR="2F5D45A8">
        <w:rPr>
          <w:rFonts w:ascii="Arial" w:hAnsi="Arial" w:eastAsia="Arial" w:cs="Arial" w:asciiTheme="minorAscii" w:hAnsiTheme="minorAscii" w:eastAsiaTheme="minorAscii" w:cstheme="minorAscii"/>
          <w:noProof w:val="0"/>
          <w:sz w:val="22"/>
          <w:szCs w:val="22"/>
          <w:lang w:val="en-US"/>
        </w:rPr>
        <w:t>independent</w:t>
      </w:r>
      <w:r w:rsidRPr="4C8EFF7B" w:rsidR="2B1DA926">
        <w:rPr>
          <w:rFonts w:ascii="Arial" w:hAnsi="Arial" w:eastAsia="Arial" w:cs="Arial" w:asciiTheme="minorAscii" w:hAnsiTheme="minorAscii" w:eastAsiaTheme="minorAscii" w:cstheme="minorAscii"/>
          <w:noProof w:val="0"/>
          <w:sz w:val="22"/>
          <w:szCs w:val="22"/>
          <w:lang w:val="en-US"/>
        </w:rPr>
        <w:t xml:space="preserve"> hotels relying on repeat customers over online comparing website</w:t>
      </w:r>
      <w:r w:rsidRPr="4C8EFF7B" w:rsidR="2458F561">
        <w:rPr>
          <w:rFonts w:ascii="Arial" w:hAnsi="Arial" w:eastAsia="Arial" w:cs="Arial" w:asciiTheme="minorAscii" w:hAnsiTheme="minorAscii" w:eastAsiaTheme="minorAscii" w:cstheme="minorAscii"/>
          <w:noProof w:val="0"/>
          <w:sz w:val="22"/>
          <w:szCs w:val="22"/>
          <w:lang w:val="en-US"/>
        </w:rPr>
        <w:t>s</w:t>
      </w:r>
      <w:r w:rsidRPr="4C8EFF7B" w:rsidR="650FBCE9">
        <w:rPr>
          <w:rFonts w:ascii="Arial" w:hAnsi="Arial" w:eastAsia="Arial" w:cs="Arial" w:asciiTheme="minorAscii" w:hAnsiTheme="minorAscii" w:eastAsiaTheme="minorAscii" w:cstheme="minorAscii"/>
          <w:noProof w:val="0"/>
          <w:sz w:val="22"/>
          <w:szCs w:val="22"/>
          <w:lang w:val="en-US"/>
        </w:rPr>
        <w:t xml:space="preserve"> (Payne, 2025). </w:t>
      </w:r>
    </w:p>
    <w:p w:rsidR="4C8EFF7B" w:rsidP="4C8EFF7B" w:rsidRDefault="4C8EFF7B" w14:paraId="16352DED" w14:textId="41AC3076">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noProof w:val="0"/>
          <w:sz w:val="22"/>
          <w:szCs w:val="22"/>
          <w:lang w:val="en-US"/>
        </w:rPr>
      </w:pPr>
    </w:p>
    <w:p w:rsidR="1E5BB103" w:rsidP="4C8EFF7B" w:rsidRDefault="1E5BB103" w14:paraId="4B805319" w14:textId="7E7BE6C9">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noProof w:val="0"/>
          <w:sz w:val="22"/>
          <w:szCs w:val="22"/>
          <w:lang w:val="en-US"/>
        </w:rPr>
      </w:pPr>
      <w:r w:rsidRPr="4C8EFF7B" w:rsidR="1E5BB103">
        <w:rPr>
          <w:rFonts w:ascii="Arial" w:hAnsi="Arial" w:eastAsia="Arial" w:cs="Arial" w:asciiTheme="minorAscii" w:hAnsiTheme="minorAscii" w:eastAsiaTheme="minorAscii" w:cstheme="minorAscii"/>
          <w:noProof w:val="0"/>
          <w:sz w:val="22"/>
          <w:szCs w:val="22"/>
          <w:lang w:val="en-US"/>
        </w:rPr>
        <w:t>According to Hayes and Miller (2010), the</w:t>
      </w:r>
      <w:r w:rsidRPr="4C8EFF7B" w:rsidR="3F4C9BE3">
        <w:rPr>
          <w:rFonts w:ascii="Arial" w:hAnsi="Arial" w:eastAsia="Arial" w:cs="Arial" w:asciiTheme="minorAscii" w:hAnsiTheme="minorAscii" w:eastAsiaTheme="minorAscii" w:cstheme="minorAscii"/>
          <w:noProof w:val="0"/>
          <w:sz w:val="22"/>
          <w:szCs w:val="22"/>
          <w:lang w:val="en-US"/>
        </w:rPr>
        <w:t xml:space="preserve"> approach </w:t>
      </w:r>
      <w:r w:rsidRPr="4C8EFF7B" w:rsidR="3F4C9BE3">
        <w:rPr>
          <w:rFonts w:ascii="Arial" w:hAnsi="Arial" w:eastAsia="Arial" w:cs="Arial" w:asciiTheme="minorAscii" w:hAnsiTheme="minorAscii" w:eastAsiaTheme="minorAscii" w:cstheme="minorAscii"/>
          <w:noProof w:val="0"/>
          <w:sz w:val="22"/>
          <w:szCs w:val="22"/>
          <w:lang w:val="en-US"/>
        </w:rPr>
        <w:t>from</w:t>
      </w:r>
      <w:r w:rsidRPr="4C8EFF7B" w:rsidR="3F4C9BE3">
        <w:rPr>
          <w:rFonts w:ascii="Arial" w:hAnsi="Arial" w:eastAsia="Arial" w:cs="Arial" w:asciiTheme="minorAscii" w:hAnsiTheme="minorAscii" w:eastAsiaTheme="minorAscii" w:cstheme="minorAscii"/>
          <w:noProof w:val="0"/>
          <w:sz w:val="22"/>
          <w:szCs w:val="22"/>
          <w:lang w:val="en-US"/>
        </w:rPr>
        <w:t xml:space="preserve"> th</w:t>
      </w:r>
      <w:r w:rsidRPr="4C8EFF7B" w:rsidR="5CBB489E">
        <w:rPr>
          <w:rFonts w:ascii="Arial" w:hAnsi="Arial" w:eastAsia="Arial" w:cs="Arial" w:asciiTheme="minorAscii" w:hAnsiTheme="minorAscii" w:eastAsiaTheme="minorAscii" w:cstheme="minorAscii"/>
          <w:noProof w:val="0"/>
          <w:sz w:val="22"/>
          <w:szCs w:val="22"/>
          <w:lang w:val="en-US"/>
        </w:rPr>
        <w:t>e</w:t>
      </w:r>
      <w:r w:rsidRPr="4C8EFF7B" w:rsidR="3F4C9BE3">
        <w:rPr>
          <w:rFonts w:ascii="Arial" w:hAnsi="Arial" w:eastAsia="Arial" w:cs="Arial" w:asciiTheme="minorAscii" w:hAnsiTheme="minorAscii" w:eastAsiaTheme="minorAscii" w:cstheme="minorAscii"/>
          <w:noProof w:val="0"/>
          <w:sz w:val="22"/>
          <w:szCs w:val="22"/>
          <w:lang w:val="en-US"/>
        </w:rPr>
        <w:t xml:space="preserve"> issue requires investment into technology and </w:t>
      </w:r>
      <w:r w:rsidRPr="4C8EFF7B" w:rsidR="3F4C9BE3">
        <w:rPr>
          <w:rFonts w:ascii="Arial" w:hAnsi="Arial" w:eastAsia="Arial" w:cs="Arial" w:asciiTheme="minorAscii" w:hAnsiTheme="minorAscii" w:eastAsiaTheme="minorAscii" w:cstheme="minorAscii"/>
          <w:noProof w:val="0"/>
          <w:sz w:val="22"/>
          <w:szCs w:val="22"/>
          <w:lang w:val="en-US"/>
        </w:rPr>
        <w:t>expertise</w:t>
      </w:r>
      <w:r w:rsidRPr="4C8EFF7B" w:rsidR="3F4C9BE3">
        <w:rPr>
          <w:rFonts w:ascii="Arial" w:hAnsi="Arial" w:eastAsia="Arial" w:cs="Arial" w:asciiTheme="minorAscii" w:hAnsiTheme="minorAscii" w:eastAsiaTheme="minorAscii" w:cstheme="minorAscii"/>
          <w:noProof w:val="0"/>
          <w:sz w:val="22"/>
          <w:szCs w:val="22"/>
          <w:lang w:val="en-US"/>
        </w:rPr>
        <w:t xml:space="preserve"> which a new midscale hotel in Swansea may not be available. Advanced management systems and data analytics may not be available </w:t>
      </w:r>
      <w:r w:rsidRPr="4C8EFF7B" w:rsidR="3F4C9BE3">
        <w:rPr>
          <w:rFonts w:ascii="Arial" w:hAnsi="Arial" w:eastAsia="Arial" w:cs="Arial" w:asciiTheme="minorAscii" w:hAnsiTheme="minorAscii" w:eastAsiaTheme="minorAscii" w:cstheme="minorAscii"/>
          <w:noProof w:val="0"/>
          <w:sz w:val="22"/>
          <w:szCs w:val="22"/>
          <w:lang w:val="en-US"/>
        </w:rPr>
        <w:t>due</w:t>
      </w:r>
      <w:r w:rsidRPr="4C8EFF7B" w:rsidR="3F4C9BE3">
        <w:rPr>
          <w:rFonts w:ascii="Arial" w:hAnsi="Arial" w:eastAsia="Arial" w:cs="Arial" w:asciiTheme="minorAscii" w:hAnsiTheme="minorAscii" w:eastAsiaTheme="minorAscii" w:cstheme="minorAscii"/>
          <w:noProof w:val="0"/>
          <w:sz w:val="22"/>
          <w:szCs w:val="22"/>
          <w:lang w:val="en-US"/>
        </w:rPr>
        <w:t xml:space="preserve"> no revenue</w:t>
      </w:r>
      <w:r w:rsidRPr="4C8EFF7B" w:rsidR="3CF72A6C">
        <w:rPr>
          <w:rFonts w:ascii="Arial" w:hAnsi="Arial" w:eastAsia="Arial" w:cs="Arial" w:asciiTheme="minorAscii" w:hAnsiTheme="minorAscii" w:eastAsiaTheme="minorAscii" w:cstheme="minorAscii"/>
          <w:noProof w:val="0"/>
          <w:sz w:val="22"/>
          <w:szCs w:val="22"/>
          <w:lang w:val="en-US"/>
        </w:rPr>
        <w:t xml:space="preserve"> being made to start and these costs to run may reduce initial profitability and increase financial risks</w:t>
      </w:r>
      <w:r w:rsidRPr="4C8EFF7B" w:rsidR="63192969">
        <w:rPr>
          <w:rFonts w:ascii="Arial" w:hAnsi="Arial" w:eastAsia="Arial" w:cs="Arial" w:asciiTheme="minorAscii" w:hAnsiTheme="minorAscii" w:eastAsiaTheme="minorAscii" w:cstheme="minorAscii"/>
          <w:noProof w:val="0"/>
          <w:sz w:val="22"/>
          <w:szCs w:val="22"/>
          <w:lang w:val="en-US"/>
        </w:rPr>
        <w:t xml:space="preserve">. </w:t>
      </w:r>
    </w:p>
    <w:p w:rsidR="4C8EFF7B" w:rsidP="4C8EFF7B" w:rsidRDefault="4C8EFF7B" w14:paraId="3C875D7A" w14:textId="5EEE0599">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noProof w:val="0"/>
          <w:sz w:val="22"/>
          <w:szCs w:val="22"/>
          <w:lang w:val="en-US"/>
        </w:rPr>
      </w:pPr>
    </w:p>
    <w:p w:rsidR="63192969" w:rsidP="4C8EFF7B" w:rsidRDefault="63192969" w14:paraId="44C6CF54" w14:textId="58EDD8A0">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noProof w:val="0"/>
          <w:sz w:val="22"/>
          <w:szCs w:val="22"/>
          <w:lang w:val="en-US"/>
        </w:rPr>
      </w:pPr>
      <w:r w:rsidRPr="78A67EC5" w:rsidR="63192969">
        <w:rPr>
          <w:rFonts w:ascii="Arial" w:hAnsi="Arial" w:eastAsia="Arial" w:cs="Arial" w:asciiTheme="minorAscii" w:hAnsiTheme="minorAscii" w:eastAsiaTheme="minorAscii" w:cstheme="minorAscii"/>
          <w:noProof w:val="0"/>
          <w:sz w:val="22"/>
          <w:szCs w:val="22"/>
          <w:lang w:val="en-US"/>
        </w:rPr>
        <w:t xml:space="preserve">Overall, </w:t>
      </w:r>
      <w:r w:rsidRPr="78A67EC5" w:rsidR="67FA65F0">
        <w:rPr>
          <w:rFonts w:ascii="Arial" w:hAnsi="Arial" w:eastAsia="Arial" w:cs="Arial" w:asciiTheme="minorAscii" w:hAnsiTheme="minorAscii" w:eastAsiaTheme="minorAscii" w:cstheme="minorAscii"/>
          <w:noProof w:val="0"/>
          <w:sz w:val="22"/>
          <w:szCs w:val="22"/>
          <w:lang w:val="en-US"/>
        </w:rPr>
        <w:t xml:space="preserve">the Yield management financial tool is useful for a newly developed hotel, but its drawbacks </w:t>
      </w:r>
      <w:r w:rsidRPr="78A67EC5" w:rsidR="7CA65EFE">
        <w:rPr>
          <w:rFonts w:ascii="Arial" w:hAnsi="Arial" w:eastAsia="Arial" w:cs="Arial" w:asciiTheme="minorAscii" w:hAnsiTheme="minorAscii" w:eastAsiaTheme="minorAscii" w:cstheme="minorAscii"/>
          <w:noProof w:val="0"/>
          <w:sz w:val="22"/>
          <w:szCs w:val="22"/>
          <w:lang w:val="en-US"/>
        </w:rPr>
        <w:t>emphasis</w:t>
      </w:r>
      <w:r w:rsidRPr="78A67EC5" w:rsidR="27BDBE8F">
        <w:rPr>
          <w:rFonts w:ascii="Arial" w:hAnsi="Arial" w:eastAsia="Arial" w:cs="Arial" w:asciiTheme="minorAscii" w:hAnsiTheme="minorAscii" w:eastAsiaTheme="minorAscii" w:cstheme="minorAscii"/>
          <w:noProof w:val="0"/>
          <w:sz w:val="22"/>
          <w:szCs w:val="22"/>
          <w:lang w:val="en-US"/>
        </w:rPr>
        <w:t xml:space="preserve"> the necessity for a </w:t>
      </w:r>
      <w:r w:rsidRPr="78A67EC5" w:rsidR="27BDBE8F">
        <w:rPr>
          <w:rFonts w:ascii="Arial" w:hAnsi="Arial" w:eastAsia="Arial" w:cs="Arial" w:asciiTheme="minorAscii" w:hAnsiTheme="minorAscii" w:eastAsiaTheme="minorAscii" w:cstheme="minorAscii"/>
          <w:noProof w:val="0"/>
          <w:sz w:val="22"/>
          <w:szCs w:val="22"/>
          <w:lang w:val="en-US"/>
        </w:rPr>
        <w:t>well rounded</w:t>
      </w:r>
      <w:r w:rsidRPr="78A67EC5" w:rsidR="27BDBE8F">
        <w:rPr>
          <w:rFonts w:ascii="Arial" w:hAnsi="Arial" w:eastAsia="Arial" w:cs="Arial" w:asciiTheme="minorAscii" w:hAnsiTheme="minorAscii" w:eastAsiaTheme="minorAscii" w:cstheme="minorAscii"/>
          <w:noProof w:val="0"/>
          <w:sz w:val="22"/>
          <w:szCs w:val="22"/>
          <w:lang w:val="en-US"/>
        </w:rPr>
        <w:t xml:space="preserve"> strategy that combines pricing tactics with more general financial and customer focused goals.</w:t>
      </w:r>
    </w:p>
    <w:p w:rsidR="78A67EC5" w:rsidP="6019D415" w:rsidRDefault="78A67EC5" w14:paraId="6A5C2416" w14:textId="609BA242">
      <w:pPr>
        <w:pStyle w:val="Normal"/>
        <w:bidi w:val="0"/>
        <w:rPr>
          <w:rFonts w:ascii="Arial" w:hAnsi="Arial" w:eastAsia="Arial" w:cs="Arial" w:asciiTheme="minorAscii" w:hAnsiTheme="minorAscii" w:eastAsiaTheme="minorAscii" w:cstheme="minorAscii"/>
          <w:color w:val="auto"/>
          <w:sz w:val="22"/>
          <w:szCs w:val="22"/>
        </w:rPr>
      </w:pPr>
    </w:p>
    <w:p w:rsidR="78A67EC5" w:rsidP="78A67EC5" w:rsidRDefault="78A67EC5" w14:paraId="23105E0E" w14:textId="6A0C5694">
      <w:pPr>
        <w:pStyle w:val="Normal"/>
        <w:bidi w:val="0"/>
      </w:pPr>
    </w:p>
    <w:p w:rsidR="117F0A49" w:rsidP="78A67EC5" w:rsidRDefault="117F0A49" w14:paraId="1C3A88E1" w14:textId="1956251A">
      <w:pPr>
        <w:pStyle w:val="Heading1"/>
        <w:numPr>
          <w:ilvl w:val="0"/>
          <w:numId w:val="3"/>
        </w:numPr>
        <w:bidi w:val="0"/>
        <w:rPr>
          <w:rFonts w:ascii="Arial" w:hAnsi="Arial" w:eastAsia="Arial" w:cs="Arial" w:asciiTheme="minorAscii" w:hAnsiTheme="minorAscii" w:eastAsiaTheme="minorAscii" w:cstheme="minorAscii"/>
          <w:color w:val="auto"/>
          <w:sz w:val="22"/>
          <w:szCs w:val="22"/>
        </w:rPr>
      </w:pPr>
      <w:bookmarkStart w:name="_Toc109571875" w:id="805230647"/>
      <w:bookmarkStart w:name="_Toc1162950827" w:id="1728982120"/>
      <w:r w:rsidRPr="6019D415" w:rsidR="117F0A49">
        <w:rPr>
          <w:rFonts w:ascii="Arial" w:hAnsi="Arial" w:eastAsia="Arial" w:cs="Arial" w:asciiTheme="minorAscii" w:hAnsiTheme="minorAscii" w:eastAsiaTheme="minorAscii" w:cstheme="minorAscii"/>
          <w:color w:val="auto"/>
          <w:sz w:val="22"/>
          <w:szCs w:val="22"/>
        </w:rPr>
        <w:t>Conclusion</w:t>
      </w:r>
      <w:bookmarkEnd w:id="805230647"/>
      <w:bookmarkEnd w:id="1728982120"/>
      <w:r w:rsidRPr="6019D415" w:rsidR="117F0A49">
        <w:rPr>
          <w:rFonts w:ascii="Arial" w:hAnsi="Arial" w:eastAsia="Arial" w:cs="Arial" w:asciiTheme="minorAscii" w:hAnsiTheme="minorAscii" w:eastAsiaTheme="minorAscii" w:cstheme="minorAscii"/>
          <w:color w:val="auto"/>
          <w:sz w:val="22"/>
          <w:szCs w:val="22"/>
        </w:rPr>
        <w:t xml:space="preserve"> </w:t>
      </w:r>
    </w:p>
    <w:p w:rsidR="4C8EFF7B" w:rsidP="78A67EC5" w:rsidRDefault="4C8EFF7B" w14:paraId="7DFB4DA5" w14:textId="7EF302B2">
      <w:pPr>
        <w:pStyle w:val="Normal"/>
        <w:bidi w:val="0"/>
      </w:pPr>
    </w:p>
    <w:p w:rsidR="4C8EFF7B" w:rsidP="78A67EC5" w:rsidRDefault="4C8EFF7B" w14:paraId="06ADAD46" w14:textId="267F010F">
      <w:pPr>
        <w:pStyle w:val="ListParagraph"/>
        <w:suppressLineNumbers w:val="0"/>
        <w:bidi w:val="0"/>
        <w:spacing w:before="0" w:beforeAutospacing="off" w:after="160" w:afterAutospacing="off" w:line="360" w:lineRule="auto"/>
        <w:ind w:left="720" w:right="0"/>
        <w:jc w:val="both"/>
        <w:rPr>
          <w:sz w:val="22"/>
          <w:szCs w:val="22"/>
        </w:rPr>
      </w:pPr>
      <w:r w:rsidRPr="78A67EC5" w:rsidR="437D0FDF">
        <w:rPr>
          <w:sz w:val="22"/>
          <w:szCs w:val="22"/>
        </w:rPr>
        <w:t xml:space="preserve">This report has critically </w:t>
      </w:r>
      <w:r w:rsidRPr="78A67EC5" w:rsidR="437D0FDF">
        <w:rPr>
          <w:sz w:val="22"/>
          <w:szCs w:val="22"/>
        </w:rPr>
        <w:t>analysed</w:t>
      </w:r>
      <w:r w:rsidRPr="78A67EC5" w:rsidR="437D0FDF">
        <w:rPr>
          <w:sz w:val="22"/>
          <w:szCs w:val="22"/>
        </w:rPr>
        <w:t xml:space="preserve"> a newly developed Hotel in its financial planning </w:t>
      </w:r>
      <w:r w:rsidRPr="78A67EC5" w:rsidR="7890CC72">
        <w:rPr>
          <w:sz w:val="22"/>
          <w:szCs w:val="22"/>
        </w:rPr>
        <w:t>to</w:t>
      </w:r>
      <w:r w:rsidRPr="78A67EC5" w:rsidR="437D0FDF">
        <w:rPr>
          <w:sz w:val="22"/>
          <w:szCs w:val="22"/>
        </w:rPr>
        <w:t xml:space="preserve"> open in Swansea, Wales. </w:t>
      </w:r>
      <w:r w:rsidRPr="78A67EC5" w:rsidR="6EBD021C">
        <w:rPr>
          <w:sz w:val="22"/>
          <w:szCs w:val="22"/>
        </w:rPr>
        <w:t xml:space="preserve">The findings show </w:t>
      </w:r>
      <w:r w:rsidRPr="78A67EC5" w:rsidR="16F373D4">
        <w:rPr>
          <w:sz w:val="22"/>
          <w:szCs w:val="22"/>
        </w:rPr>
        <w:t xml:space="preserve">that Swansea’s current hotel market is a strong opportunity for a newly developed hotel, with effective revenue </w:t>
      </w:r>
      <w:r w:rsidRPr="78A67EC5" w:rsidR="16F373D4">
        <w:rPr>
          <w:sz w:val="22"/>
          <w:szCs w:val="22"/>
        </w:rPr>
        <w:t>optimisation</w:t>
      </w:r>
      <w:r w:rsidRPr="78A67EC5" w:rsidR="16F373D4">
        <w:rPr>
          <w:sz w:val="22"/>
          <w:szCs w:val="22"/>
        </w:rPr>
        <w:t xml:space="preserve"> and ensuring profitability. </w:t>
      </w:r>
      <w:r w:rsidRPr="78A67EC5" w:rsidR="6E191331">
        <w:rPr>
          <w:sz w:val="22"/>
          <w:szCs w:val="22"/>
        </w:rPr>
        <w:t xml:space="preserve">Using demand forecasting and dynamic pricing, Yield Management offers a strong framework for </w:t>
      </w:r>
      <w:r w:rsidRPr="78A67EC5" w:rsidR="6E191331">
        <w:rPr>
          <w:sz w:val="22"/>
          <w:szCs w:val="22"/>
        </w:rPr>
        <w:t>maximising</w:t>
      </w:r>
      <w:r w:rsidRPr="78A67EC5" w:rsidR="6E191331">
        <w:rPr>
          <w:sz w:val="22"/>
          <w:szCs w:val="22"/>
        </w:rPr>
        <w:t xml:space="preserve"> the revenue for the hotel business. </w:t>
      </w:r>
      <w:r w:rsidRPr="78A67EC5" w:rsidR="6E191331">
        <w:rPr>
          <w:sz w:val="22"/>
          <w:szCs w:val="22"/>
        </w:rPr>
        <w:t>However</w:t>
      </w:r>
      <w:r w:rsidRPr="78A67EC5" w:rsidR="6E191331">
        <w:rPr>
          <w:sz w:val="22"/>
          <w:szCs w:val="22"/>
        </w:rPr>
        <w:t xml:space="preserve"> a number of </w:t>
      </w:r>
      <w:r w:rsidRPr="78A67EC5" w:rsidR="2398AD08">
        <w:rPr>
          <w:sz w:val="22"/>
          <w:szCs w:val="22"/>
        </w:rPr>
        <w:t>restrictions</w:t>
      </w:r>
      <w:r w:rsidRPr="78A67EC5" w:rsidR="6E191331">
        <w:rPr>
          <w:sz w:val="22"/>
          <w:szCs w:val="22"/>
        </w:rPr>
        <w:t xml:space="preserve"> including</w:t>
      </w:r>
      <w:r w:rsidRPr="78A67EC5" w:rsidR="019654B2">
        <w:rPr>
          <w:sz w:val="22"/>
          <w:szCs w:val="22"/>
        </w:rPr>
        <w:t xml:space="preserve"> consumer perception problems and implementation expenses which limit </w:t>
      </w:r>
      <w:r w:rsidRPr="78A67EC5" w:rsidR="019654B2">
        <w:rPr>
          <w:sz w:val="22"/>
          <w:szCs w:val="22"/>
        </w:rPr>
        <w:t>it’s</w:t>
      </w:r>
      <w:r w:rsidRPr="78A67EC5" w:rsidR="019654B2">
        <w:rPr>
          <w:sz w:val="22"/>
          <w:szCs w:val="22"/>
        </w:rPr>
        <w:t xml:space="preserve"> </w:t>
      </w:r>
      <w:r w:rsidRPr="78A67EC5" w:rsidR="6BD250E7">
        <w:rPr>
          <w:sz w:val="22"/>
          <w:szCs w:val="22"/>
        </w:rPr>
        <w:t>efficiency</w:t>
      </w:r>
      <w:r w:rsidRPr="78A67EC5" w:rsidR="019654B2">
        <w:rPr>
          <w:sz w:val="22"/>
          <w:szCs w:val="22"/>
        </w:rPr>
        <w:t>.</w:t>
      </w:r>
      <w:r w:rsidRPr="78A67EC5" w:rsidR="3DEC4C21">
        <w:rPr>
          <w:sz w:val="22"/>
          <w:szCs w:val="22"/>
        </w:rPr>
        <w:t xml:space="preserve"> Therefore, Yield management is a </w:t>
      </w:r>
      <w:r w:rsidRPr="78A67EC5" w:rsidR="3DEC4C21">
        <w:rPr>
          <w:sz w:val="22"/>
          <w:szCs w:val="22"/>
        </w:rPr>
        <w:t>critical</w:t>
      </w:r>
      <w:r w:rsidRPr="78A67EC5" w:rsidR="3DEC4C21">
        <w:rPr>
          <w:sz w:val="22"/>
          <w:szCs w:val="22"/>
        </w:rPr>
        <w:t xml:space="preserve"> tool which must be applied strategically and supported by data driven decision making to achieve sustainable financial performance.</w:t>
      </w:r>
    </w:p>
    <w:p w:rsidR="4C8EFF7B" w:rsidP="78A67EC5" w:rsidRDefault="4C8EFF7B" w14:paraId="31C6A17A" w14:textId="14A05DBF">
      <w:pPr>
        <w:pStyle w:val="ListParagraph"/>
        <w:suppressLineNumbers w:val="0"/>
        <w:bidi w:val="0"/>
        <w:spacing w:before="0" w:beforeAutospacing="off" w:after="160" w:afterAutospacing="off" w:line="360" w:lineRule="auto"/>
        <w:ind w:left="720" w:right="0"/>
        <w:jc w:val="both"/>
        <w:rPr>
          <w:sz w:val="22"/>
          <w:szCs w:val="22"/>
        </w:rPr>
      </w:pPr>
    </w:p>
    <w:p w:rsidR="4C8EFF7B" w:rsidP="78A67EC5" w:rsidRDefault="4C8EFF7B" w14:paraId="3DACF05C" w14:textId="1BEAB312">
      <w:pPr>
        <w:pStyle w:val="ListParagraph"/>
        <w:suppressLineNumbers w:val="0"/>
        <w:bidi w:val="0"/>
        <w:spacing w:before="0" w:beforeAutospacing="off" w:after="160" w:afterAutospacing="off" w:line="360" w:lineRule="auto"/>
        <w:ind w:left="720" w:right="0"/>
        <w:jc w:val="both"/>
        <w:rPr>
          <w:sz w:val="22"/>
          <w:szCs w:val="22"/>
        </w:rPr>
      </w:pPr>
    </w:p>
    <w:p w:rsidR="4C8EFF7B" w:rsidP="78A67EC5" w:rsidRDefault="4C8EFF7B" w14:paraId="1E081D68" w14:textId="210D9410">
      <w:pPr>
        <w:pStyle w:val="ListParagraph"/>
        <w:suppressLineNumbers w:val="0"/>
        <w:bidi w:val="0"/>
        <w:spacing w:before="0" w:beforeAutospacing="off" w:after="160" w:afterAutospacing="off" w:line="279" w:lineRule="auto"/>
        <w:ind w:left="720" w:right="0"/>
        <w:jc w:val="left"/>
      </w:pPr>
    </w:p>
    <w:p w:rsidR="4C8EFF7B" w:rsidP="78A67EC5" w:rsidRDefault="4C8EFF7B" w14:paraId="564F423F" w14:textId="1D585228">
      <w:pPr>
        <w:pStyle w:val="ListParagraph"/>
        <w:suppressLineNumbers w:val="0"/>
        <w:bidi w:val="0"/>
        <w:spacing w:before="0" w:beforeAutospacing="off" w:after="160" w:afterAutospacing="off" w:line="279" w:lineRule="auto"/>
        <w:ind w:left="720" w:right="0"/>
        <w:jc w:val="left"/>
      </w:pPr>
    </w:p>
    <w:p w:rsidR="4C8EFF7B" w:rsidP="78A67EC5" w:rsidRDefault="4C8EFF7B" w14:paraId="5EB0C2DB" w14:textId="75FF114E">
      <w:pPr>
        <w:pStyle w:val="Normal"/>
        <w:bidi w:val="0"/>
        <w:rPr>
          <w:highlight w:val="yellow"/>
        </w:rPr>
      </w:pPr>
    </w:p>
    <w:p w:rsidR="4C8EFF7B" w:rsidP="78A67EC5" w:rsidRDefault="4C8EFF7B" w14:paraId="689070E9" w14:textId="209B1F88">
      <w:pPr>
        <w:pStyle w:val="Normal"/>
        <w:bidi w:val="0"/>
        <w:rPr>
          <w:highlight w:val="yellow"/>
        </w:rPr>
      </w:pPr>
    </w:p>
    <w:p w:rsidR="4C8EFF7B" w:rsidP="78A67EC5" w:rsidRDefault="4C8EFF7B" w14:paraId="661176DE" w14:textId="6BF0DA81">
      <w:pPr>
        <w:pStyle w:val="Normal"/>
        <w:bidi w:val="0"/>
        <w:rPr>
          <w:highlight w:val="yellow"/>
        </w:rPr>
      </w:pPr>
    </w:p>
    <w:p w:rsidR="4C8EFF7B" w:rsidP="78A67EC5" w:rsidRDefault="4C8EFF7B" w14:paraId="38CFAD8A" w14:textId="6593540F">
      <w:pPr>
        <w:pStyle w:val="Normal"/>
        <w:bidi w:val="0"/>
        <w:rPr>
          <w:highlight w:val="yellow"/>
        </w:rPr>
      </w:pPr>
    </w:p>
    <w:p w:rsidR="4C8EFF7B" w:rsidP="78A67EC5" w:rsidRDefault="4C8EFF7B" w14:paraId="6183D568" w14:textId="54CBAD00">
      <w:pPr>
        <w:pStyle w:val="Normal"/>
        <w:bidi w:val="0"/>
        <w:rPr>
          <w:highlight w:val="yellow"/>
        </w:rPr>
      </w:pPr>
    </w:p>
    <w:p w:rsidR="4C8EFF7B" w:rsidP="78A67EC5" w:rsidRDefault="4C8EFF7B" w14:paraId="02789014" w14:textId="5D142801">
      <w:pPr>
        <w:pStyle w:val="Normal"/>
        <w:bidi w:val="0"/>
        <w:rPr>
          <w:highlight w:val="yellow"/>
        </w:rPr>
      </w:pPr>
    </w:p>
    <w:p w:rsidR="4C8EFF7B" w:rsidP="78A67EC5" w:rsidRDefault="4C8EFF7B" w14:paraId="46CFEE6E" w14:textId="54348453">
      <w:pPr>
        <w:pStyle w:val="Normal"/>
        <w:bidi w:val="0"/>
        <w:rPr>
          <w:highlight w:val="yellow"/>
        </w:rPr>
      </w:pPr>
    </w:p>
    <w:p w:rsidR="4C8EFF7B" w:rsidP="78A67EC5" w:rsidRDefault="4C8EFF7B" w14:paraId="6861D746" w14:textId="056D9196">
      <w:pPr>
        <w:pStyle w:val="Normal"/>
        <w:bidi w:val="0"/>
        <w:rPr>
          <w:highlight w:val="yellow"/>
        </w:rPr>
      </w:pPr>
    </w:p>
    <w:p w:rsidR="6019D415" w:rsidP="6019D415" w:rsidRDefault="6019D415" w14:paraId="5DA0380B" w14:textId="33F6A55C">
      <w:pPr>
        <w:pStyle w:val="Normal"/>
        <w:bidi w:val="0"/>
        <w:rPr>
          <w:highlight w:val="yellow"/>
        </w:rPr>
      </w:pPr>
    </w:p>
    <w:p w:rsidR="6019D415" w:rsidP="6019D415" w:rsidRDefault="6019D415" w14:paraId="60CF9CA2" w14:textId="6A499457">
      <w:pPr>
        <w:pStyle w:val="Normal"/>
        <w:bidi w:val="0"/>
        <w:rPr>
          <w:highlight w:val="yellow"/>
        </w:rPr>
      </w:pPr>
    </w:p>
    <w:p w:rsidR="6019D415" w:rsidP="6019D415" w:rsidRDefault="6019D415" w14:paraId="3974C7E3" w14:textId="080B67A4">
      <w:pPr>
        <w:pStyle w:val="Normal"/>
        <w:bidi w:val="0"/>
        <w:rPr>
          <w:highlight w:val="yellow"/>
        </w:rPr>
      </w:pPr>
    </w:p>
    <w:p w:rsidR="4C8EFF7B" w:rsidP="78A67EC5" w:rsidRDefault="4C8EFF7B" w14:paraId="1DFC2E0C" w14:textId="12BBA640">
      <w:pPr>
        <w:pStyle w:val="Normal"/>
        <w:bidi w:val="0"/>
        <w:rPr>
          <w:highlight w:val="yellow"/>
        </w:rPr>
      </w:pPr>
    </w:p>
    <w:p w:rsidR="4C8EFF7B" w:rsidP="4C8EFF7B" w:rsidRDefault="4C8EFF7B" w14:paraId="0AC7EA65" w14:textId="0EB34894">
      <w:pPr>
        <w:pStyle w:val="Normal"/>
        <w:bidi w:val="0"/>
        <w:rPr>
          <w:highlight w:val="yellow"/>
        </w:rPr>
      </w:pPr>
    </w:p>
    <w:p w:rsidR="117F0A49" w:rsidP="78A67EC5" w:rsidRDefault="117F0A49" w14:paraId="23CD36E9" w14:textId="4FA91263">
      <w:pPr>
        <w:pStyle w:val="Heading1"/>
        <w:numPr>
          <w:ilvl w:val="0"/>
          <w:numId w:val="3"/>
        </w:numPr>
        <w:bidi w:val="0"/>
        <w:rPr>
          <w:rFonts w:ascii="Arial" w:hAnsi="Arial" w:eastAsia="Arial" w:cs="Arial" w:asciiTheme="minorAscii" w:hAnsiTheme="minorAscii" w:eastAsiaTheme="minorAscii" w:cstheme="minorAscii"/>
          <w:color w:val="auto"/>
          <w:sz w:val="22"/>
          <w:szCs w:val="22"/>
        </w:rPr>
      </w:pPr>
      <w:bookmarkStart w:name="_Toc1487029345" w:id="1939571338"/>
      <w:bookmarkStart w:name="_Toc2121143750" w:id="746143702"/>
      <w:r w:rsidRPr="6019D415" w:rsidR="117F0A49">
        <w:rPr>
          <w:rFonts w:ascii="Arial" w:hAnsi="Arial" w:eastAsia="Arial" w:cs="Arial" w:asciiTheme="minorAscii" w:hAnsiTheme="minorAscii" w:eastAsiaTheme="minorAscii" w:cstheme="minorAscii"/>
          <w:color w:val="auto"/>
          <w:sz w:val="22"/>
          <w:szCs w:val="22"/>
        </w:rPr>
        <w:t>Recommendations</w:t>
      </w:r>
      <w:bookmarkEnd w:id="1939571338"/>
      <w:bookmarkEnd w:id="746143702"/>
    </w:p>
    <w:p w:rsidR="78A67EC5" w:rsidP="78A67EC5" w:rsidRDefault="78A67EC5" w14:paraId="3A820963" w14:textId="7C901EA0">
      <w:pPr>
        <w:pStyle w:val="Normal"/>
        <w:bidi w:val="0"/>
      </w:pPr>
    </w:p>
    <w:p w:rsidR="33CBEAC2" w:rsidP="6019D415" w:rsidRDefault="33CBEAC2" w14:paraId="5BA4C1E2" w14:textId="19B4BC47">
      <w:pPr>
        <w:pStyle w:val="ListParagraph"/>
        <w:spacing w:line="360" w:lineRule="auto"/>
        <w:jc w:val="both"/>
        <w:rPr>
          <w:sz w:val="22"/>
          <w:szCs w:val="22"/>
        </w:rPr>
      </w:pPr>
      <w:r w:rsidRPr="6019D415" w:rsidR="33CBEAC2">
        <w:rPr>
          <w:sz w:val="22"/>
          <w:szCs w:val="22"/>
        </w:rPr>
        <w:t xml:space="preserve">To recommend for the </w:t>
      </w:r>
      <w:r w:rsidRPr="6019D415" w:rsidR="33CBEAC2">
        <w:rPr>
          <w:sz w:val="22"/>
          <w:szCs w:val="22"/>
        </w:rPr>
        <w:t>new</w:t>
      </w:r>
      <w:r w:rsidRPr="6019D415" w:rsidR="33CBEAC2">
        <w:rPr>
          <w:sz w:val="22"/>
          <w:szCs w:val="22"/>
        </w:rPr>
        <w:t xml:space="preserve"> developed Hotel, the team implementing an integrated data driven Yield Management system to help with pricing dynamic and revenue </w:t>
      </w:r>
      <w:r w:rsidRPr="6019D415" w:rsidR="33CBEAC2">
        <w:rPr>
          <w:sz w:val="22"/>
          <w:szCs w:val="22"/>
        </w:rPr>
        <w:t>optimisation</w:t>
      </w:r>
      <w:r w:rsidRPr="6019D415" w:rsidR="33CBEAC2">
        <w:rPr>
          <w:sz w:val="22"/>
          <w:szCs w:val="22"/>
        </w:rPr>
        <w:t xml:space="preserve"> will help to </w:t>
      </w:r>
      <w:r w:rsidRPr="6019D415" w:rsidR="33CBEAC2">
        <w:rPr>
          <w:sz w:val="22"/>
          <w:szCs w:val="22"/>
        </w:rPr>
        <w:t>measure with</w:t>
      </w:r>
      <w:r w:rsidRPr="6019D415" w:rsidR="33CBEAC2">
        <w:rPr>
          <w:sz w:val="22"/>
          <w:szCs w:val="22"/>
        </w:rPr>
        <w:t xml:space="preserve"> success of the hotel.</w:t>
      </w:r>
      <w:r w:rsidRPr="6019D415" w:rsidR="62C44870">
        <w:rPr>
          <w:sz w:val="22"/>
          <w:szCs w:val="22"/>
        </w:rPr>
        <w:t xml:space="preserve"> This is justified by evidence showing how successful revenue management is and how reliant on </w:t>
      </w:r>
      <w:r w:rsidRPr="6019D415" w:rsidR="62C44870">
        <w:rPr>
          <w:sz w:val="22"/>
          <w:szCs w:val="22"/>
        </w:rPr>
        <w:t>accurate</w:t>
      </w:r>
      <w:r w:rsidRPr="6019D415" w:rsidR="62C44870">
        <w:rPr>
          <w:sz w:val="22"/>
          <w:szCs w:val="22"/>
        </w:rPr>
        <w:t xml:space="preserve"> forecasting, dynamic </w:t>
      </w:r>
      <w:r w:rsidRPr="6019D415" w:rsidR="62C44870">
        <w:rPr>
          <w:sz w:val="22"/>
          <w:szCs w:val="22"/>
        </w:rPr>
        <w:t>pricing</w:t>
      </w:r>
      <w:r w:rsidRPr="6019D415" w:rsidR="62C44870">
        <w:rPr>
          <w:sz w:val="22"/>
          <w:szCs w:val="22"/>
        </w:rPr>
        <w:t xml:space="preserve"> and the use of real time information is for the hotel to </w:t>
      </w:r>
      <w:r w:rsidRPr="6019D415" w:rsidR="62C44870">
        <w:rPr>
          <w:sz w:val="22"/>
          <w:szCs w:val="22"/>
        </w:rPr>
        <w:t>operate</w:t>
      </w:r>
      <w:r w:rsidRPr="6019D415" w:rsidR="62C44870">
        <w:rPr>
          <w:sz w:val="22"/>
          <w:szCs w:val="22"/>
        </w:rPr>
        <w:t xml:space="preserve"> </w:t>
      </w:r>
      <w:r w:rsidRPr="6019D415" w:rsidR="4091C083">
        <w:rPr>
          <w:sz w:val="22"/>
          <w:szCs w:val="22"/>
        </w:rPr>
        <w:t xml:space="preserve">successfully. </w:t>
      </w:r>
      <w:r w:rsidRPr="6019D415" w:rsidR="5A503E42">
        <w:rPr>
          <w:sz w:val="22"/>
          <w:szCs w:val="22"/>
        </w:rPr>
        <w:t>For the purpose of</w:t>
      </w:r>
      <w:r w:rsidRPr="6019D415" w:rsidR="5A503E42">
        <w:rPr>
          <w:sz w:val="22"/>
          <w:szCs w:val="22"/>
        </w:rPr>
        <w:t xml:space="preserve"> the hotel to dynamically </w:t>
      </w:r>
      <w:r w:rsidRPr="6019D415" w:rsidR="5A503E42">
        <w:rPr>
          <w:sz w:val="22"/>
          <w:szCs w:val="22"/>
        </w:rPr>
        <w:t>modify</w:t>
      </w:r>
      <w:r w:rsidRPr="6019D415" w:rsidR="5A503E42">
        <w:rPr>
          <w:sz w:val="22"/>
          <w:szCs w:val="22"/>
        </w:rPr>
        <w:t xml:space="preserve"> prices to reactions of market conditions, the system will require the use of real time data to </w:t>
      </w:r>
      <w:r w:rsidRPr="6019D415" w:rsidR="5A503E42">
        <w:rPr>
          <w:sz w:val="22"/>
          <w:szCs w:val="22"/>
        </w:rPr>
        <w:t>monitor</w:t>
      </w:r>
      <w:r w:rsidRPr="6019D415" w:rsidR="5A503E42">
        <w:rPr>
          <w:sz w:val="22"/>
          <w:szCs w:val="22"/>
        </w:rPr>
        <w:t xml:space="preserve"> demand </w:t>
      </w:r>
      <w:r w:rsidRPr="6019D415" w:rsidR="7712A410">
        <w:rPr>
          <w:sz w:val="22"/>
          <w:szCs w:val="22"/>
        </w:rPr>
        <w:t>patterns</w:t>
      </w:r>
      <w:r w:rsidRPr="6019D415" w:rsidR="5A503E42">
        <w:rPr>
          <w:sz w:val="22"/>
          <w:szCs w:val="22"/>
        </w:rPr>
        <w:t xml:space="preserve">, booking </w:t>
      </w:r>
      <w:r w:rsidRPr="6019D415" w:rsidR="5A503E42">
        <w:rPr>
          <w:sz w:val="22"/>
          <w:szCs w:val="22"/>
        </w:rPr>
        <w:t>trends</w:t>
      </w:r>
      <w:r w:rsidRPr="6019D415" w:rsidR="5A503E42">
        <w:rPr>
          <w:sz w:val="22"/>
          <w:szCs w:val="22"/>
        </w:rPr>
        <w:t xml:space="preserve"> and client segmentation. </w:t>
      </w:r>
      <w:r w:rsidRPr="6019D415" w:rsidR="5A503E42">
        <w:rPr>
          <w:sz w:val="22"/>
          <w:szCs w:val="22"/>
        </w:rPr>
        <w:t>By implem</w:t>
      </w:r>
      <w:r w:rsidRPr="6019D415" w:rsidR="1DC4B748">
        <w:rPr>
          <w:sz w:val="22"/>
          <w:szCs w:val="22"/>
        </w:rPr>
        <w:t>enting</w:t>
      </w:r>
      <w:r w:rsidRPr="6019D415" w:rsidR="1DC4B748">
        <w:rPr>
          <w:sz w:val="22"/>
          <w:szCs w:val="22"/>
        </w:rPr>
        <w:t xml:space="preserve"> this can enhance the </w:t>
      </w:r>
      <w:r w:rsidRPr="6019D415" w:rsidR="1DC4B748">
        <w:rPr>
          <w:sz w:val="22"/>
          <w:szCs w:val="22"/>
        </w:rPr>
        <w:t>hotel</w:t>
      </w:r>
      <w:r w:rsidRPr="6019D415" w:rsidR="1DC4B748">
        <w:rPr>
          <w:sz w:val="22"/>
          <w:szCs w:val="22"/>
        </w:rPr>
        <w:t xml:space="preserve"> financial performance and </w:t>
      </w:r>
      <w:r w:rsidRPr="6019D415" w:rsidR="1DC4B748">
        <w:rPr>
          <w:sz w:val="22"/>
          <w:szCs w:val="22"/>
        </w:rPr>
        <w:t>maximise</w:t>
      </w:r>
      <w:r w:rsidRPr="6019D415" w:rsidR="1DC4B748">
        <w:rPr>
          <w:sz w:val="22"/>
          <w:szCs w:val="22"/>
        </w:rPr>
        <w:t xml:space="preserve"> RevPAR, especially varying demand in seasons. </w:t>
      </w:r>
    </w:p>
    <w:p w:rsidR="78A67EC5" w:rsidP="78A67EC5" w:rsidRDefault="78A67EC5" w14:paraId="248831DA" w14:textId="262AFAE7">
      <w:pPr>
        <w:pStyle w:val="ListParagraph"/>
        <w:bidi w:val="0"/>
        <w:spacing w:line="360" w:lineRule="auto"/>
        <w:jc w:val="both"/>
        <w:rPr>
          <w:rFonts w:ascii="Arial" w:hAnsi="Arial" w:eastAsia="Arial" w:cs="Arial" w:asciiTheme="minorAscii" w:hAnsiTheme="minorAscii" w:eastAsiaTheme="minorAscii" w:cstheme="minorAscii"/>
          <w:sz w:val="22"/>
          <w:szCs w:val="22"/>
        </w:rPr>
      </w:pPr>
    </w:p>
    <w:p w:rsidR="234D3CB5" w:rsidP="6019D415" w:rsidRDefault="234D3CB5" w14:paraId="60AAFD3F" w14:textId="23F0EF6C">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noProof w:val="0"/>
          <w:sz w:val="22"/>
          <w:szCs w:val="22"/>
          <w:lang w:val="en-US"/>
        </w:rPr>
      </w:pPr>
      <w:r w:rsidRPr="6019D415" w:rsidR="234D3CB5">
        <w:rPr>
          <w:rFonts w:ascii="Arial" w:hAnsi="Arial" w:eastAsia="Arial" w:cs="Arial" w:asciiTheme="minorAscii" w:hAnsiTheme="minorAscii" w:eastAsiaTheme="minorAscii" w:cstheme="minorAscii"/>
          <w:noProof w:val="0"/>
          <w:sz w:val="22"/>
          <w:szCs w:val="22"/>
          <w:lang w:val="en-US"/>
        </w:rPr>
        <w:t xml:space="preserve">Additionally, it is critical to </w:t>
      </w:r>
      <w:r w:rsidRPr="6019D415" w:rsidR="234D3CB5">
        <w:rPr>
          <w:rFonts w:ascii="Arial" w:hAnsi="Arial" w:eastAsia="Arial" w:cs="Arial" w:asciiTheme="minorAscii" w:hAnsiTheme="minorAscii" w:eastAsiaTheme="minorAscii" w:cstheme="minorAscii"/>
          <w:noProof w:val="0"/>
          <w:sz w:val="22"/>
          <w:szCs w:val="22"/>
          <w:lang w:val="en-US"/>
        </w:rPr>
        <w:t>maintain</w:t>
      </w:r>
      <w:r w:rsidRPr="6019D415" w:rsidR="234D3CB5">
        <w:rPr>
          <w:rFonts w:ascii="Arial" w:hAnsi="Arial" w:eastAsia="Arial" w:cs="Arial" w:asciiTheme="minorAscii" w:hAnsiTheme="minorAscii" w:eastAsiaTheme="minorAscii" w:cstheme="minorAscii"/>
          <w:noProof w:val="0"/>
          <w:sz w:val="22"/>
          <w:szCs w:val="22"/>
          <w:lang w:val="en-US"/>
        </w:rPr>
        <w:t xml:space="preserve"> a balance between revenue optimization and customer satisfactio</w:t>
      </w:r>
      <w:r w:rsidRPr="6019D415" w:rsidR="7531F6A1">
        <w:rPr>
          <w:rFonts w:ascii="Arial" w:hAnsi="Arial" w:eastAsia="Arial" w:cs="Arial" w:asciiTheme="minorAscii" w:hAnsiTheme="minorAscii" w:eastAsiaTheme="minorAscii" w:cstheme="minorAscii"/>
          <w:noProof w:val="0"/>
          <w:sz w:val="22"/>
          <w:szCs w:val="22"/>
          <w:lang w:val="en-US"/>
        </w:rPr>
        <w:t xml:space="preserve">n also aligns with the </w:t>
      </w:r>
      <w:r w:rsidRPr="6019D415" w:rsidR="7531F6A1">
        <w:rPr>
          <w:rFonts w:ascii="Arial" w:hAnsi="Arial" w:eastAsia="Arial" w:cs="Arial" w:asciiTheme="minorAscii" w:hAnsiTheme="minorAscii" w:eastAsiaTheme="minorAscii" w:cstheme="minorAscii"/>
          <w:noProof w:val="0"/>
          <w:sz w:val="22"/>
          <w:szCs w:val="22"/>
          <w:lang w:val="en-US"/>
        </w:rPr>
        <w:t xml:space="preserve">findings </w:t>
      </w:r>
      <w:r w:rsidRPr="6019D415" w:rsidR="234D3CB5">
        <w:rPr>
          <w:rFonts w:ascii="Arial" w:hAnsi="Arial" w:eastAsia="Arial" w:cs="Arial" w:asciiTheme="minorAscii" w:hAnsiTheme="minorAscii" w:eastAsiaTheme="minorAscii" w:cstheme="minorAscii"/>
          <w:noProof w:val="0"/>
          <w:sz w:val="22"/>
          <w:szCs w:val="22"/>
          <w:lang w:val="en-US"/>
        </w:rPr>
        <w:t>.</w:t>
      </w:r>
      <w:r w:rsidRPr="6019D415" w:rsidR="234D3CB5">
        <w:rPr>
          <w:rFonts w:ascii="Arial" w:hAnsi="Arial" w:eastAsia="Arial" w:cs="Arial" w:asciiTheme="minorAscii" w:hAnsiTheme="minorAscii" w:eastAsiaTheme="minorAscii" w:cstheme="minorAscii"/>
          <w:noProof w:val="0"/>
          <w:sz w:val="22"/>
          <w:szCs w:val="22"/>
          <w:lang w:val="en-US"/>
        </w:rPr>
        <w:t xml:space="preserve"> To counteract any unfavorable </w:t>
      </w:r>
      <w:r w:rsidRPr="6019D415" w:rsidR="234D3CB5">
        <w:rPr>
          <w:rFonts w:ascii="Arial" w:hAnsi="Arial" w:eastAsia="Arial" w:cs="Arial" w:asciiTheme="minorAscii" w:hAnsiTheme="minorAscii" w:eastAsiaTheme="minorAscii" w:cstheme="minorAscii"/>
          <w:noProof w:val="0"/>
          <w:sz w:val="22"/>
          <w:szCs w:val="22"/>
          <w:lang w:val="en-US"/>
        </w:rPr>
        <w:t>perceptions</w:t>
      </w:r>
      <w:r w:rsidRPr="6019D415" w:rsidR="234D3CB5">
        <w:rPr>
          <w:rFonts w:ascii="Arial" w:hAnsi="Arial" w:eastAsia="Arial" w:cs="Arial" w:asciiTheme="minorAscii" w:hAnsiTheme="minorAscii" w:eastAsiaTheme="minorAscii" w:cstheme="minorAscii"/>
          <w:noProof w:val="0"/>
          <w:sz w:val="22"/>
          <w:szCs w:val="22"/>
          <w:lang w:val="en-US"/>
        </w:rPr>
        <w:t xml:space="preserve"> of price discrimination, transparent pricing techniques and valued services should be implemented. This is consistent with relationship marketing ideas, which value long-term customer retention over </w:t>
      </w:r>
      <w:r w:rsidRPr="6019D415" w:rsidR="234D3CB5">
        <w:rPr>
          <w:rFonts w:ascii="Arial" w:hAnsi="Arial" w:eastAsia="Arial" w:cs="Arial" w:asciiTheme="minorAscii" w:hAnsiTheme="minorAscii" w:eastAsiaTheme="minorAscii" w:cstheme="minorAscii"/>
          <w:noProof w:val="0"/>
          <w:sz w:val="22"/>
          <w:szCs w:val="22"/>
          <w:lang w:val="en-US"/>
        </w:rPr>
        <w:t>short term</w:t>
      </w:r>
      <w:r w:rsidRPr="6019D415" w:rsidR="234D3CB5">
        <w:rPr>
          <w:rFonts w:ascii="Arial" w:hAnsi="Arial" w:eastAsia="Arial" w:cs="Arial" w:asciiTheme="minorAscii" w:hAnsiTheme="minorAscii" w:eastAsiaTheme="minorAscii" w:cstheme="minorAscii"/>
          <w:noProof w:val="0"/>
          <w:sz w:val="22"/>
          <w:szCs w:val="22"/>
          <w:lang w:val="en-US"/>
        </w:rPr>
        <w:t xml:space="preserve"> revenue gains</w:t>
      </w:r>
      <w:r w:rsidRPr="6019D415" w:rsidR="50C05043">
        <w:rPr>
          <w:rFonts w:ascii="Arial" w:hAnsi="Arial" w:eastAsia="Arial" w:cs="Arial" w:asciiTheme="minorAscii" w:hAnsiTheme="minorAscii" w:eastAsiaTheme="minorAscii" w:cstheme="minorAscii"/>
          <w:noProof w:val="0"/>
          <w:sz w:val="22"/>
          <w:szCs w:val="22"/>
          <w:lang w:val="en-US"/>
        </w:rPr>
        <w:t xml:space="preserve"> </w:t>
      </w:r>
      <w:r w:rsidRPr="6019D415" w:rsidR="50C05043">
        <w:rPr>
          <w:rFonts w:ascii="Arial" w:hAnsi="Arial" w:eastAsia="Arial" w:cs="Arial" w:asciiTheme="minorAscii" w:hAnsiTheme="minorAscii" w:eastAsiaTheme="minorAscii" w:cstheme="minorAscii"/>
          <w:noProof w:val="0"/>
          <w:sz w:val="22"/>
          <w:szCs w:val="22"/>
          <w:lang w:val="en-US"/>
        </w:rPr>
        <w:t>(Allen, 2004).</w:t>
      </w:r>
      <w:r w:rsidRPr="6019D415" w:rsidR="0D4303FC">
        <w:rPr>
          <w:rFonts w:ascii="Arial" w:hAnsi="Arial" w:eastAsia="Arial" w:cs="Arial" w:asciiTheme="minorAscii" w:hAnsiTheme="minorAscii" w:eastAsiaTheme="minorAscii" w:cstheme="minorAscii"/>
          <w:noProof w:val="0"/>
          <w:sz w:val="22"/>
          <w:szCs w:val="22"/>
          <w:lang w:val="en-US"/>
        </w:rPr>
        <w:t xml:space="preserve"> Varied pricing can create negative customer reaction, using transparent pricing st</w:t>
      </w:r>
      <w:r w:rsidRPr="6019D415" w:rsidR="27E8C5D3">
        <w:rPr>
          <w:rFonts w:ascii="Arial" w:hAnsi="Arial" w:eastAsia="Arial" w:cs="Arial" w:asciiTheme="minorAscii" w:hAnsiTheme="minorAscii" w:eastAsiaTheme="minorAscii" w:cstheme="minorAscii"/>
          <w:noProof w:val="0"/>
          <w:sz w:val="22"/>
          <w:szCs w:val="22"/>
          <w:lang w:val="en-US"/>
        </w:rPr>
        <w:t>r</w:t>
      </w:r>
      <w:r w:rsidRPr="6019D415" w:rsidR="0D4303FC">
        <w:rPr>
          <w:rFonts w:ascii="Arial" w:hAnsi="Arial" w:eastAsia="Arial" w:cs="Arial" w:asciiTheme="minorAscii" w:hAnsiTheme="minorAscii" w:eastAsiaTheme="minorAscii" w:cstheme="minorAscii"/>
          <w:noProof w:val="0"/>
          <w:sz w:val="22"/>
          <w:szCs w:val="22"/>
          <w:lang w:val="en-US"/>
        </w:rPr>
        <w:t>ategy can add the valued</w:t>
      </w:r>
      <w:r w:rsidRPr="6019D415" w:rsidR="7ADB3BB1">
        <w:rPr>
          <w:rFonts w:ascii="Arial" w:hAnsi="Arial" w:eastAsia="Arial" w:cs="Arial" w:asciiTheme="minorAscii" w:hAnsiTheme="minorAscii" w:eastAsiaTheme="minorAscii" w:cstheme="minorAscii"/>
          <w:noProof w:val="0"/>
          <w:sz w:val="22"/>
          <w:szCs w:val="22"/>
          <w:lang w:val="en-US"/>
        </w:rPr>
        <w:t xml:space="preserve"> service and allow customer loyalty and trust for repeat business in future</w:t>
      </w:r>
      <w:r w:rsidRPr="6019D415" w:rsidR="6A60AF6B">
        <w:rPr>
          <w:rFonts w:ascii="Arial" w:hAnsi="Arial" w:eastAsia="Arial" w:cs="Arial" w:asciiTheme="minorAscii" w:hAnsiTheme="minorAscii" w:eastAsiaTheme="minorAscii" w:cstheme="minorAscii"/>
          <w:noProof w:val="0"/>
          <w:sz w:val="22"/>
          <w:szCs w:val="22"/>
          <w:lang w:val="en-US"/>
        </w:rPr>
        <w:t>.</w:t>
      </w:r>
    </w:p>
    <w:p w:rsidR="78A67EC5" w:rsidP="78A67EC5" w:rsidRDefault="78A67EC5" w14:paraId="3495DAD8" w14:textId="501DEFF3">
      <w:pPr>
        <w:pStyle w:val="ListParagraph"/>
        <w:suppressLineNumbers w:val="0"/>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b w:val="0"/>
          <w:bCs w:val="0"/>
          <w:noProof w:val="0"/>
          <w:sz w:val="22"/>
          <w:szCs w:val="22"/>
          <w:lang w:val="en-US"/>
        </w:rPr>
      </w:pPr>
    </w:p>
    <w:p w:rsidR="09727DE1" w:rsidP="78A67EC5" w:rsidRDefault="09727DE1" w14:paraId="2A2BB45E" w14:textId="71E2412B">
      <w:pPr>
        <w:pStyle w:val="ListParagraph"/>
        <w:bidi w:val="0"/>
        <w:spacing w:before="0" w:beforeAutospacing="off" w:after="160" w:afterAutospacing="off" w:line="360" w:lineRule="auto"/>
        <w:ind w:left="720" w:right="0"/>
        <w:jc w:val="both"/>
        <w:rPr>
          <w:rFonts w:ascii="Arial" w:hAnsi="Arial" w:eastAsia="Arial" w:cs="Arial" w:asciiTheme="minorAscii" w:hAnsiTheme="minorAscii" w:eastAsiaTheme="minorAscii" w:cstheme="minorAscii"/>
          <w:b w:val="0"/>
          <w:bCs w:val="0"/>
          <w:noProof w:val="0"/>
          <w:sz w:val="22"/>
          <w:szCs w:val="22"/>
          <w:lang w:val="en-US"/>
        </w:rPr>
      </w:pPr>
      <w:r w:rsidRPr="6019D415" w:rsidR="09727DE1">
        <w:rPr>
          <w:rFonts w:ascii="Arial" w:hAnsi="Arial" w:eastAsia="Arial" w:cs="Arial" w:asciiTheme="minorAscii" w:hAnsiTheme="minorAscii" w:eastAsiaTheme="minorAscii" w:cstheme="minorAscii"/>
          <w:b w:val="0"/>
          <w:bCs w:val="0"/>
          <w:noProof w:val="0"/>
          <w:sz w:val="22"/>
          <w:szCs w:val="22"/>
          <w:lang w:val="en-US"/>
        </w:rPr>
        <w:t>Finally</w:t>
      </w:r>
      <w:r w:rsidRPr="6019D415" w:rsidR="1E04DEB1">
        <w:rPr>
          <w:rFonts w:ascii="Arial" w:hAnsi="Arial" w:eastAsia="Arial" w:cs="Arial" w:asciiTheme="minorAscii" w:hAnsiTheme="minorAscii" w:eastAsiaTheme="minorAscii" w:cstheme="minorAscii"/>
          <w:b w:val="0"/>
          <w:bCs w:val="0"/>
          <w:noProof w:val="0"/>
          <w:sz w:val="22"/>
          <w:szCs w:val="22"/>
          <w:lang w:val="en-US"/>
        </w:rPr>
        <w:t>,</w:t>
      </w:r>
      <w:r w:rsidRPr="6019D415" w:rsidR="09727DE1">
        <w:rPr>
          <w:rFonts w:ascii="Arial" w:hAnsi="Arial" w:eastAsia="Arial" w:cs="Arial" w:asciiTheme="minorAscii" w:hAnsiTheme="minorAscii" w:eastAsiaTheme="minorAscii" w:cstheme="minorAscii"/>
          <w:b w:val="0"/>
          <w:bCs w:val="0"/>
          <w:noProof w:val="0"/>
          <w:sz w:val="22"/>
          <w:szCs w:val="22"/>
          <w:lang w:val="en-US"/>
        </w:rPr>
        <w:t xml:space="preserve"> integrating yield management with cost control and performance evaluation metrics. This will ensure that revenue growth translates into improved profitability and return on investment.</w:t>
      </w:r>
      <w:r w:rsidRPr="6019D415" w:rsidR="0AEE730A">
        <w:rPr>
          <w:rFonts w:ascii="Arial" w:hAnsi="Arial" w:eastAsia="Arial" w:cs="Arial" w:asciiTheme="minorAscii" w:hAnsiTheme="minorAscii" w:eastAsiaTheme="minorAscii" w:cstheme="minorAscii"/>
          <w:b w:val="0"/>
          <w:bCs w:val="0"/>
          <w:noProof w:val="0"/>
          <w:sz w:val="22"/>
          <w:szCs w:val="22"/>
          <w:lang w:val="en-US"/>
        </w:rPr>
        <w:t xml:space="preserve"> Therefore, management may </w:t>
      </w:r>
      <w:r w:rsidRPr="6019D415" w:rsidR="0AEE730A">
        <w:rPr>
          <w:rFonts w:ascii="Arial" w:hAnsi="Arial" w:eastAsia="Arial" w:cs="Arial" w:asciiTheme="minorAscii" w:hAnsiTheme="minorAscii" w:eastAsiaTheme="minorAscii" w:cstheme="minorAscii"/>
          <w:b w:val="0"/>
          <w:bCs w:val="0"/>
          <w:noProof w:val="0"/>
          <w:sz w:val="22"/>
          <w:szCs w:val="22"/>
          <w:lang w:val="en-US"/>
        </w:rPr>
        <w:t>de</w:t>
      </w:r>
      <w:r w:rsidRPr="6019D415" w:rsidR="0AEE730A">
        <w:rPr>
          <w:rFonts w:ascii="Arial" w:hAnsi="Arial" w:eastAsia="Arial" w:cs="Arial" w:asciiTheme="minorAscii" w:hAnsiTheme="minorAscii" w:eastAsiaTheme="minorAscii" w:cstheme="minorAscii"/>
          <w:b w:val="0"/>
          <w:bCs w:val="0"/>
          <w:noProof w:val="0"/>
          <w:sz w:val="22"/>
          <w:szCs w:val="22"/>
          <w:lang w:val="en-US"/>
        </w:rPr>
        <w:t>termine</w:t>
      </w:r>
      <w:r w:rsidRPr="6019D415" w:rsidR="0AEE730A">
        <w:rPr>
          <w:rFonts w:ascii="Arial" w:hAnsi="Arial" w:eastAsia="Arial" w:cs="Arial" w:asciiTheme="minorAscii" w:hAnsiTheme="minorAscii" w:eastAsiaTheme="minorAscii" w:cstheme="minorAscii"/>
          <w:b w:val="0"/>
          <w:bCs w:val="0"/>
          <w:noProof w:val="0"/>
          <w:sz w:val="22"/>
          <w:szCs w:val="22"/>
          <w:lang w:val="en-US"/>
        </w:rPr>
        <w:t xml:space="preserve"> w</w:t>
      </w:r>
      <w:r w:rsidRPr="6019D415" w:rsidR="0AEE730A">
        <w:rPr>
          <w:rFonts w:ascii="Arial" w:hAnsi="Arial" w:eastAsia="Arial" w:cs="Arial" w:asciiTheme="minorAscii" w:hAnsiTheme="minorAscii" w:eastAsiaTheme="minorAscii" w:cstheme="minorAscii"/>
          <w:b w:val="0"/>
          <w:bCs w:val="0"/>
          <w:noProof w:val="0"/>
          <w:sz w:val="22"/>
          <w:szCs w:val="22"/>
          <w:lang w:val="en-US"/>
        </w:rPr>
        <w:t xml:space="preserve">hether higher sales are producing higher margins and returns on investment </w:t>
      </w:r>
      <w:r w:rsidRPr="6019D415" w:rsidR="0AEE730A">
        <w:rPr>
          <w:rFonts w:ascii="Arial" w:hAnsi="Arial" w:eastAsia="Arial" w:cs="Arial" w:asciiTheme="minorAscii" w:hAnsiTheme="minorAscii" w:eastAsiaTheme="minorAscii" w:cstheme="minorAscii"/>
          <w:b w:val="0"/>
          <w:bCs w:val="0"/>
          <w:noProof w:val="0"/>
          <w:sz w:val="22"/>
          <w:szCs w:val="22"/>
          <w:lang w:val="en-US"/>
        </w:rPr>
        <w:t>by</w:t>
      </w:r>
      <w:r w:rsidRPr="6019D415" w:rsidR="0AEE730A">
        <w:rPr>
          <w:rFonts w:ascii="Arial" w:hAnsi="Arial" w:eastAsia="Arial" w:cs="Arial" w:asciiTheme="minorAscii" w:hAnsiTheme="minorAscii" w:eastAsiaTheme="minorAscii" w:cstheme="minorAscii"/>
          <w:b w:val="0"/>
          <w:bCs w:val="0"/>
          <w:noProof w:val="0"/>
          <w:sz w:val="22"/>
          <w:szCs w:val="22"/>
          <w:lang w:val="en-US"/>
        </w:rPr>
        <w:t xml:space="preserve">  integrating</w:t>
      </w:r>
      <w:r w:rsidRPr="6019D415" w:rsidR="0AEE730A">
        <w:rPr>
          <w:rFonts w:ascii="Arial" w:hAnsi="Arial" w:eastAsia="Arial" w:cs="Arial" w:asciiTheme="minorAscii" w:hAnsiTheme="minorAscii" w:eastAsiaTheme="minorAscii" w:cstheme="minorAscii"/>
          <w:b w:val="0"/>
          <w:bCs w:val="0"/>
          <w:noProof w:val="0"/>
          <w:sz w:val="22"/>
          <w:szCs w:val="22"/>
          <w:lang w:val="en-US"/>
        </w:rPr>
        <w:t xml:space="preserve"> Y</w:t>
      </w:r>
      <w:r w:rsidRPr="6019D415" w:rsidR="0AEE730A">
        <w:rPr>
          <w:rFonts w:ascii="Arial" w:hAnsi="Arial" w:eastAsia="Arial" w:cs="Arial" w:asciiTheme="minorAscii" w:hAnsiTheme="minorAscii" w:eastAsiaTheme="minorAscii" w:cstheme="minorAscii"/>
          <w:b w:val="0"/>
          <w:bCs w:val="0"/>
          <w:noProof w:val="0"/>
          <w:sz w:val="22"/>
          <w:szCs w:val="22"/>
          <w:lang w:val="en-US"/>
        </w:rPr>
        <w:t>ield Management with cost control strategies and performance evaluation criteria. This guar</w:t>
      </w:r>
      <w:r w:rsidRPr="6019D415" w:rsidR="3E988B40">
        <w:rPr>
          <w:rFonts w:ascii="Arial" w:hAnsi="Arial" w:eastAsia="Arial" w:cs="Arial" w:asciiTheme="minorAscii" w:hAnsiTheme="minorAscii" w:eastAsiaTheme="minorAscii" w:cstheme="minorAscii"/>
          <w:b w:val="0"/>
          <w:bCs w:val="0"/>
          <w:noProof w:val="0"/>
          <w:sz w:val="22"/>
          <w:szCs w:val="22"/>
          <w:lang w:val="en-US"/>
        </w:rPr>
        <w:t xml:space="preserve">antees that strategic choices support the hotel’s </w:t>
      </w:r>
      <w:r w:rsidRPr="6019D415" w:rsidR="3E988B40">
        <w:rPr>
          <w:rFonts w:ascii="Arial" w:hAnsi="Arial" w:eastAsia="Arial" w:cs="Arial" w:asciiTheme="minorAscii" w:hAnsiTheme="minorAscii" w:eastAsiaTheme="minorAscii" w:cstheme="minorAscii"/>
          <w:b w:val="0"/>
          <w:bCs w:val="0"/>
          <w:noProof w:val="0"/>
          <w:sz w:val="22"/>
          <w:szCs w:val="22"/>
          <w:lang w:val="en-US"/>
        </w:rPr>
        <w:t>lo</w:t>
      </w:r>
      <w:r w:rsidRPr="6019D415" w:rsidR="3E988B40">
        <w:rPr>
          <w:rFonts w:ascii="Arial" w:hAnsi="Arial" w:eastAsia="Arial" w:cs="Arial" w:asciiTheme="minorAscii" w:hAnsiTheme="minorAscii" w:eastAsiaTheme="minorAscii" w:cstheme="minorAscii"/>
          <w:b w:val="0"/>
          <w:bCs w:val="0"/>
          <w:noProof w:val="0"/>
          <w:sz w:val="22"/>
          <w:szCs w:val="22"/>
          <w:lang w:val="en-US"/>
        </w:rPr>
        <w:t>ng term</w:t>
      </w:r>
      <w:r w:rsidRPr="6019D415" w:rsidR="3E988B40">
        <w:rPr>
          <w:rFonts w:ascii="Arial" w:hAnsi="Arial" w:eastAsia="Arial" w:cs="Arial" w:asciiTheme="minorAscii" w:hAnsiTheme="minorAscii" w:eastAsiaTheme="minorAscii" w:cstheme="minorAscii"/>
          <w:b w:val="0"/>
          <w:bCs w:val="0"/>
          <w:noProof w:val="0"/>
          <w:sz w:val="22"/>
          <w:szCs w:val="22"/>
          <w:lang w:val="en-US"/>
        </w:rPr>
        <w:t xml:space="preserve"> f</w:t>
      </w:r>
      <w:r w:rsidRPr="6019D415" w:rsidR="3E988B40">
        <w:rPr>
          <w:rFonts w:ascii="Arial" w:hAnsi="Arial" w:eastAsia="Arial" w:cs="Arial" w:asciiTheme="minorAscii" w:hAnsiTheme="minorAscii" w:eastAsiaTheme="minorAscii" w:cstheme="minorAscii"/>
          <w:b w:val="0"/>
          <w:bCs w:val="0"/>
          <w:noProof w:val="0"/>
          <w:sz w:val="22"/>
          <w:szCs w:val="22"/>
          <w:lang w:val="en-US"/>
        </w:rPr>
        <w:t>inancial viability.</w:t>
      </w:r>
    </w:p>
    <w:p w:rsidR="4C8EFF7B" w:rsidP="6019D415" w:rsidRDefault="4C8EFF7B" w14:paraId="23998C8E" w14:textId="47C41C1E">
      <w:pPr>
        <w:pStyle w:val="Normal"/>
        <w:bidi w:val="0"/>
        <w:spacing w:line="360" w:lineRule="auto"/>
        <w:rPr>
          <w:sz w:val="22"/>
          <w:szCs w:val="22"/>
        </w:rPr>
      </w:pPr>
    </w:p>
    <w:p w:rsidR="4C8EFF7B" w:rsidP="6019D415" w:rsidRDefault="4C8EFF7B" w14:paraId="52928310" w14:textId="6820C36B">
      <w:pPr>
        <w:pStyle w:val="Normal"/>
        <w:suppressLineNumbers w:val="0"/>
        <w:bidi w:val="0"/>
        <w:spacing w:before="0" w:beforeAutospacing="off" w:after="160" w:afterAutospacing="off" w:line="279" w:lineRule="auto"/>
        <w:ind w:left="720" w:right="0"/>
        <w:jc w:val="left"/>
        <w:rPr>
          <w:rFonts w:ascii="Arial" w:hAnsi="Arial" w:eastAsia="Arial" w:cs="Arial" w:asciiTheme="minorAscii" w:hAnsiTheme="minorAscii" w:eastAsiaTheme="minorAscii" w:cstheme="minorAscii"/>
          <w:noProof w:val="0"/>
          <w:color w:val="auto"/>
          <w:sz w:val="22"/>
          <w:szCs w:val="22"/>
          <w:lang w:val="en-US"/>
        </w:rPr>
      </w:pPr>
    </w:p>
    <w:p w:rsidR="6019D415" w:rsidP="6019D415" w:rsidRDefault="6019D415" w14:paraId="6A873D53" w14:textId="66DC4606">
      <w:pPr>
        <w:pStyle w:val="Normal"/>
        <w:suppressLineNumbers w:val="0"/>
        <w:bidi w:val="0"/>
        <w:spacing w:before="0" w:beforeAutospacing="off" w:after="160" w:afterAutospacing="off" w:line="279" w:lineRule="auto"/>
        <w:ind w:left="720" w:right="0"/>
        <w:jc w:val="left"/>
        <w:rPr>
          <w:rFonts w:ascii="Arial" w:hAnsi="Arial" w:eastAsia="Arial" w:cs="Arial" w:asciiTheme="minorAscii" w:hAnsiTheme="minorAscii" w:eastAsiaTheme="minorAscii" w:cstheme="minorAscii"/>
          <w:color w:val="auto"/>
          <w:sz w:val="22"/>
          <w:szCs w:val="22"/>
        </w:rPr>
      </w:pPr>
    </w:p>
    <w:p w:rsidR="6019D415" w:rsidP="6019D415" w:rsidRDefault="6019D415" w14:paraId="6498D80D" w14:textId="39C3ACF2">
      <w:pPr>
        <w:pStyle w:val="Normal"/>
        <w:suppressLineNumbers w:val="0"/>
        <w:bidi w:val="0"/>
        <w:spacing w:before="0" w:beforeAutospacing="off" w:after="160" w:afterAutospacing="off" w:line="279" w:lineRule="auto"/>
        <w:ind w:left="720" w:right="0"/>
        <w:jc w:val="left"/>
        <w:rPr>
          <w:rFonts w:ascii="Arial" w:hAnsi="Arial" w:eastAsia="Arial" w:cs="Arial" w:asciiTheme="minorAscii" w:hAnsiTheme="minorAscii" w:eastAsiaTheme="minorAscii" w:cstheme="minorAscii"/>
          <w:color w:val="auto"/>
          <w:sz w:val="22"/>
          <w:szCs w:val="22"/>
        </w:rPr>
      </w:pPr>
    </w:p>
    <w:p w:rsidR="62E36CE4" w:rsidP="78A67EC5" w:rsidRDefault="62E36CE4" w14:paraId="7A49BFE4" w14:textId="2C532083">
      <w:pPr>
        <w:pStyle w:val="Heading1"/>
        <w:numPr>
          <w:ilvl w:val="0"/>
          <w:numId w:val="3"/>
        </w:numPr>
        <w:bidi w:val="0"/>
        <w:rPr>
          <w:rFonts w:ascii="Arial" w:hAnsi="Arial" w:eastAsia="Arial" w:cs="Arial" w:asciiTheme="minorAscii" w:hAnsiTheme="minorAscii" w:eastAsiaTheme="minorAscii" w:cstheme="minorAscii"/>
          <w:noProof w:val="0"/>
          <w:color w:val="auto"/>
          <w:sz w:val="22"/>
          <w:szCs w:val="22"/>
          <w:lang w:val="en-US"/>
        </w:rPr>
      </w:pPr>
      <w:bookmarkStart w:name="_Toc1840324245" w:id="1237295840"/>
      <w:bookmarkStart w:name="_Toc691219028" w:id="1766605482"/>
      <w:bookmarkStart w:name="_Toc1209159963" w:id="583344850"/>
      <w:r w:rsidRPr="6019D415" w:rsidR="62E36CE4">
        <w:rPr>
          <w:rFonts w:ascii="Arial" w:hAnsi="Arial" w:eastAsia="Arial" w:cs="Arial" w:asciiTheme="minorAscii" w:hAnsiTheme="minorAscii" w:eastAsiaTheme="minorAscii" w:cstheme="minorAscii"/>
          <w:noProof w:val="0"/>
          <w:color w:val="auto"/>
          <w:sz w:val="22"/>
          <w:szCs w:val="22"/>
          <w:lang w:val="en-US"/>
        </w:rPr>
        <w:t>Reference list</w:t>
      </w:r>
      <w:bookmarkEnd w:id="1237295840"/>
      <w:bookmarkEnd w:id="1766605482"/>
      <w:bookmarkEnd w:id="583344850"/>
      <w:r w:rsidRPr="6019D415" w:rsidR="62E36CE4">
        <w:rPr>
          <w:rFonts w:ascii="Arial" w:hAnsi="Arial" w:eastAsia="Arial" w:cs="Arial" w:asciiTheme="minorAscii" w:hAnsiTheme="minorAscii" w:eastAsiaTheme="minorAscii" w:cstheme="minorAscii"/>
          <w:noProof w:val="0"/>
          <w:color w:val="auto"/>
          <w:sz w:val="22"/>
          <w:szCs w:val="22"/>
          <w:lang w:val="en-US"/>
        </w:rPr>
        <w:t xml:space="preserve"> </w:t>
      </w:r>
    </w:p>
    <w:p w:rsidR="78A67EC5" w:rsidP="78A67EC5" w:rsidRDefault="78A67EC5" w14:paraId="0F6970F9" w14:textId="481CADBD">
      <w:pPr>
        <w:pStyle w:val="Normal"/>
        <w:bidi w:val="0"/>
        <w:rPr>
          <w:noProof w:val="0"/>
          <w:lang w:val="en-US"/>
        </w:rPr>
      </w:pPr>
    </w:p>
    <w:p w:rsidR="4C8EFF7B" w:rsidP="4C8EFF7B" w:rsidRDefault="4C8EFF7B" w14:paraId="45129765" w14:textId="64B12B59">
      <w:pPr>
        <w:pStyle w:val="Normal"/>
        <w:bidi w:val="0"/>
        <w:spacing w:before="0" w:beforeAutospacing="off" w:after="0" w:afterAutospacing="off"/>
        <w:jc w:val="both"/>
        <w:rPr>
          <w:rFonts w:ascii="Arial" w:hAnsi="Arial" w:eastAsia="Arial" w:cs="Arial"/>
          <w:noProof w:val="0"/>
          <w:sz w:val="22"/>
          <w:szCs w:val="22"/>
          <w:lang w:val="en-US"/>
        </w:rPr>
      </w:pPr>
    </w:p>
    <w:p w:rsidR="75238058" w:rsidP="78A67EC5" w:rsidRDefault="75238058" w14:paraId="06D1583E" w14:textId="149B0DD8">
      <w:pPr>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r w:rsidRPr="78A67EC5" w:rsidR="75238058">
        <w:rPr>
          <w:rFonts w:ascii="Arial" w:hAnsi="Arial" w:eastAsia="Arial" w:cs="Arial" w:asciiTheme="minorAscii" w:hAnsiTheme="minorAscii" w:eastAsiaTheme="minorAscii" w:cstheme="minorAscii"/>
          <w:noProof w:val="0"/>
          <w:sz w:val="22"/>
          <w:szCs w:val="22"/>
          <w:lang w:val="en-US"/>
        </w:rPr>
        <w:t xml:space="preserve">Mitra, S.K. (2020) “Estimating the duration of different seasons and their impact on hotel room prices,” </w:t>
      </w:r>
      <w:r w:rsidRPr="78A67EC5" w:rsidR="75238058">
        <w:rPr>
          <w:rFonts w:ascii="Arial" w:hAnsi="Arial" w:eastAsia="Arial" w:cs="Arial" w:asciiTheme="minorAscii" w:hAnsiTheme="minorAscii" w:eastAsiaTheme="minorAscii" w:cstheme="minorAscii"/>
          <w:i w:val="1"/>
          <w:iCs w:val="1"/>
          <w:noProof w:val="0"/>
          <w:sz w:val="22"/>
          <w:szCs w:val="22"/>
          <w:lang w:val="en-US"/>
        </w:rPr>
        <w:t xml:space="preserve">International </w:t>
      </w:r>
      <w:r w:rsidRPr="78A67EC5" w:rsidR="75238058">
        <w:rPr>
          <w:rFonts w:ascii="Arial" w:hAnsi="Arial" w:eastAsia="Arial" w:cs="Arial" w:asciiTheme="minorAscii" w:hAnsiTheme="minorAscii" w:eastAsiaTheme="minorAscii" w:cstheme="minorAscii"/>
          <w:i w:val="1"/>
          <w:iCs w:val="1"/>
          <w:noProof w:val="0"/>
          <w:sz w:val="22"/>
          <w:szCs w:val="22"/>
          <w:lang w:val="en-US"/>
        </w:rPr>
        <w:t>journal</w:t>
      </w:r>
      <w:r w:rsidRPr="78A67EC5" w:rsidR="75238058">
        <w:rPr>
          <w:rFonts w:ascii="Arial" w:hAnsi="Arial" w:eastAsia="Arial" w:cs="Arial" w:asciiTheme="minorAscii" w:hAnsiTheme="minorAscii" w:eastAsiaTheme="minorAscii" w:cstheme="minorAscii"/>
          <w:i w:val="1"/>
          <w:iCs w:val="1"/>
          <w:noProof w:val="0"/>
          <w:sz w:val="22"/>
          <w:szCs w:val="22"/>
          <w:lang w:val="en-US"/>
        </w:rPr>
        <w:t xml:space="preserve"> of </w:t>
      </w:r>
      <w:r w:rsidRPr="78A67EC5" w:rsidR="75238058">
        <w:rPr>
          <w:rFonts w:ascii="Arial" w:hAnsi="Arial" w:eastAsia="Arial" w:cs="Arial" w:asciiTheme="minorAscii" w:hAnsiTheme="minorAscii" w:eastAsiaTheme="minorAscii" w:cstheme="minorAscii"/>
          <w:i w:val="1"/>
          <w:iCs w:val="1"/>
          <w:noProof w:val="0"/>
          <w:sz w:val="22"/>
          <w:szCs w:val="22"/>
          <w:lang w:val="en-US"/>
        </w:rPr>
        <w:t>hospitality management</w:t>
      </w:r>
      <w:r w:rsidRPr="78A67EC5" w:rsidR="75238058">
        <w:rPr>
          <w:rFonts w:ascii="Arial" w:hAnsi="Arial" w:eastAsia="Arial" w:cs="Arial" w:asciiTheme="minorAscii" w:hAnsiTheme="minorAscii" w:eastAsiaTheme="minorAscii" w:cstheme="minorAscii"/>
          <w:noProof w:val="0"/>
          <w:sz w:val="22"/>
          <w:szCs w:val="22"/>
          <w:lang w:val="en-US"/>
        </w:rPr>
        <w:t xml:space="preserve">, 90. Available at: </w:t>
      </w:r>
      <w:hyperlink r:id="R3dd9915f6b764fcb">
        <w:r w:rsidRPr="78A67EC5" w:rsidR="75238058">
          <w:rPr>
            <w:rStyle w:val="Hyperlink"/>
            <w:rFonts w:ascii="Arial" w:hAnsi="Arial" w:eastAsia="Arial" w:cs="Arial" w:asciiTheme="minorAscii" w:hAnsiTheme="minorAscii" w:eastAsiaTheme="minorAscii" w:cstheme="minorAscii"/>
            <w:noProof w:val="0"/>
            <w:sz w:val="22"/>
            <w:szCs w:val="22"/>
            <w:lang w:val="en-US"/>
          </w:rPr>
          <w:t>https://doi.org/10.1016/j.ijhm.2020.102604</w:t>
        </w:r>
      </w:hyperlink>
      <w:r w:rsidRPr="78A67EC5" w:rsidR="75238058">
        <w:rPr>
          <w:rFonts w:ascii="Arial" w:hAnsi="Arial" w:eastAsia="Arial" w:cs="Arial" w:asciiTheme="minorAscii" w:hAnsiTheme="minorAscii" w:eastAsiaTheme="minorAscii" w:cstheme="minorAscii"/>
          <w:noProof w:val="0"/>
          <w:sz w:val="22"/>
          <w:szCs w:val="22"/>
          <w:lang w:val="en-US"/>
        </w:rPr>
        <w:t>. (Accessed 3 Apr. 2026).</w:t>
      </w:r>
    </w:p>
    <w:p w:rsidR="4C8EFF7B" w:rsidP="78A67EC5" w:rsidRDefault="4C8EFF7B" w14:paraId="784EC4EC" w14:textId="1F3B8BA3">
      <w:pPr>
        <w:pStyle w:val="Normal"/>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35AAAE2A" w14:textId="115A01FA">
      <w:pPr>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1373B9C6" w14:textId="04F4EF57">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Allen, D.R. (2004). </w:t>
      </w:r>
      <w:r w:rsidRPr="78A67EC5" w:rsidR="0BADCA9C">
        <w:rPr>
          <w:rFonts w:ascii="Arial" w:hAnsi="Arial" w:eastAsia="Arial" w:cs="Arial" w:asciiTheme="minorAscii" w:hAnsiTheme="minorAscii" w:eastAsiaTheme="minorAscii" w:cstheme="minorAscii"/>
          <w:i w:val="1"/>
          <w:iCs w:val="1"/>
          <w:noProof w:val="0"/>
          <w:sz w:val="22"/>
          <w:szCs w:val="22"/>
          <w:lang w:val="en-US"/>
        </w:rPr>
        <w:t>Customer Satisfaction Research Management</w:t>
      </w:r>
      <w:r w:rsidRPr="78A67EC5" w:rsidR="0BADCA9C">
        <w:rPr>
          <w:rFonts w:ascii="Arial" w:hAnsi="Arial" w:eastAsia="Arial" w:cs="Arial" w:asciiTheme="minorAscii" w:hAnsiTheme="minorAscii" w:eastAsiaTheme="minorAscii" w:cstheme="minorAscii"/>
          <w:noProof w:val="0"/>
          <w:sz w:val="22"/>
          <w:szCs w:val="22"/>
          <w:lang w:val="en-US"/>
        </w:rPr>
        <w:t>. Quality Press.</w:t>
      </w:r>
      <w:r w:rsidRPr="78A67EC5" w:rsidR="125D9B1B">
        <w:rPr>
          <w:rFonts w:ascii="Arial" w:hAnsi="Arial" w:eastAsia="Arial" w:cs="Arial" w:asciiTheme="minorAscii" w:hAnsiTheme="minorAscii" w:eastAsiaTheme="minorAscii" w:cstheme="minorAscii"/>
          <w:noProof w:val="0"/>
          <w:sz w:val="22"/>
          <w:szCs w:val="22"/>
          <w:lang w:val="en-US"/>
        </w:rPr>
        <w:t xml:space="preserve"> (Accessed 5 Apr. 2026).</w:t>
      </w:r>
    </w:p>
    <w:p w:rsidR="0BADCA9C" w:rsidP="78A67EC5" w:rsidRDefault="0BADCA9C" w14:paraId="43B9A13E" w14:textId="507587DA">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Choi, T.Y. and Cho, V. (2000). Towards a knowledge discovery framework for yield management in the Hong Kong hotel industry. </w:t>
      </w:r>
      <w:r w:rsidRPr="78A67EC5" w:rsidR="0BADCA9C">
        <w:rPr>
          <w:rFonts w:ascii="Arial" w:hAnsi="Arial" w:eastAsia="Arial" w:cs="Arial" w:asciiTheme="minorAscii" w:hAnsiTheme="minorAscii" w:eastAsiaTheme="minorAscii" w:cstheme="minorAscii"/>
          <w:i w:val="1"/>
          <w:iCs w:val="1"/>
          <w:noProof w:val="0"/>
          <w:sz w:val="22"/>
          <w:szCs w:val="22"/>
          <w:lang w:val="en-US"/>
        </w:rPr>
        <w:t>International Journal of Hospitality Management</w:t>
      </w:r>
      <w:r w:rsidRPr="78A67EC5" w:rsidR="0BADCA9C">
        <w:rPr>
          <w:rFonts w:ascii="Arial" w:hAnsi="Arial" w:eastAsia="Arial" w:cs="Arial" w:asciiTheme="minorAscii" w:hAnsiTheme="minorAscii" w:eastAsiaTheme="minorAscii" w:cstheme="minorAscii"/>
          <w:noProof w:val="0"/>
          <w:sz w:val="22"/>
          <w:szCs w:val="22"/>
          <w:lang w:val="en-US"/>
        </w:rPr>
        <w:t>, 19(1), pp</w:t>
      </w:r>
      <w:r w:rsidRPr="78A67EC5" w:rsidR="0BADCA9C">
        <w:rPr>
          <w:rFonts w:ascii="Arial" w:hAnsi="Arial" w:eastAsia="Arial" w:cs="Arial" w:asciiTheme="minorAscii" w:hAnsiTheme="minorAscii" w:eastAsiaTheme="minorAscii" w:cstheme="minorAscii"/>
          <w:noProof w:val="0"/>
          <w:sz w:val="22"/>
          <w:szCs w:val="22"/>
          <w:lang w:val="en-US"/>
        </w:rPr>
        <w:t>.17</w:t>
      </w:r>
      <w:r w:rsidRPr="78A67EC5" w:rsidR="0BADCA9C">
        <w:rPr>
          <w:rFonts w:ascii="Arial" w:hAnsi="Arial" w:eastAsia="Arial" w:cs="Arial" w:asciiTheme="minorAscii" w:hAnsiTheme="minorAscii" w:eastAsiaTheme="minorAscii" w:cstheme="minorAscii"/>
          <w:noProof w:val="0"/>
          <w:sz w:val="22"/>
          <w:szCs w:val="22"/>
          <w:lang w:val="en-US"/>
        </w:rPr>
        <w:t xml:space="preserve">–31. </w:t>
      </w:r>
      <w:r w:rsidRPr="78A67EC5" w:rsidR="0BADCA9C">
        <w:rPr>
          <w:rFonts w:ascii="Arial" w:hAnsi="Arial" w:eastAsia="Arial" w:cs="Arial" w:asciiTheme="minorAscii" w:hAnsiTheme="minorAscii" w:eastAsiaTheme="minorAscii" w:cstheme="minorAscii"/>
          <w:noProof w:val="0"/>
          <w:sz w:val="22"/>
          <w:szCs w:val="22"/>
          <w:lang w:val="en-US"/>
        </w:rPr>
        <w:t>doi:https</w:t>
      </w:r>
      <w:r w:rsidRPr="78A67EC5" w:rsidR="0BADCA9C">
        <w:rPr>
          <w:rFonts w:ascii="Arial" w:hAnsi="Arial" w:eastAsia="Arial" w:cs="Arial" w:asciiTheme="minorAscii" w:hAnsiTheme="minorAscii" w:eastAsiaTheme="minorAscii" w:cstheme="minorAscii"/>
          <w:noProof w:val="0"/>
          <w:sz w:val="22"/>
          <w:szCs w:val="22"/>
          <w:lang w:val="en-US"/>
        </w:rPr>
        <w:t>://doi.org/10.1016/s0278-4319(99)00053-5.</w:t>
      </w:r>
      <w:r w:rsidRPr="78A67EC5" w:rsidR="4D44FC0D">
        <w:rPr>
          <w:rFonts w:ascii="Arial" w:hAnsi="Arial" w:eastAsia="Arial" w:cs="Arial" w:asciiTheme="minorAscii" w:hAnsiTheme="minorAscii" w:eastAsiaTheme="minorAscii" w:cstheme="minorAscii"/>
          <w:noProof w:val="0"/>
          <w:sz w:val="22"/>
          <w:szCs w:val="22"/>
          <w:lang w:val="en-US"/>
        </w:rPr>
        <w:t xml:space="preserve"> (Accessed 2 Apr. 2026)</w:t>
      </w:r>
    </w:p>
    <w:p w:rsidR="0BADCA9C" w:rsidP="78A67EC5" w:rsidRDefault="0BADCA9C" w14:paraId="0E907E88" w14:textId="30EE7A7C">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Enz, C., Canina, L.</w:t>
      </w:r>
      <w:r w:rsidRPr="78A67EC5" w:rsidR="0BADCA9C">
        <w:rPr>
          <w:rFonts w:ascii="Arial" w:hAnsi="Arial" w:eastAsia="Arial" w:cs="Arial" w:asciiTheme="minorAscii" w:hAnsiTheme="minorAscii" w:eastAsiaTheme="minorAscii" w:cstheme="minorAscii"/>
          <w:noProof w:val="0"/>
          <w:sz w:val="22"/>
          <w:szCs w:val="22"/>
          <w:lang w:val="en-US"/>
        </w:rPr>
        <w:t xml:space="preserve"> and</w:t>
      </w:r>
      <w:r w:rsidRPr="78A67EC5" w:rsidR="0BADCA9C">
        <w:rPr>
          <w:rFonts w:ascii="Arial" w:hAnsi="Arial" w:eastAsia="Arial" w:cs="Arial" w:asciiTheme="minorAscii" w:hAnsiTheme="minorAscii" w:eastAsiaTheme="minorAscii" w:cstheme="minorAscii"/>
          <w:noProof w:val="0"/>
          <w:sz w:val="22"/>
          <w:szCs w:val="22"/>
          <w:lang w:val="en-US"/>
        </w:rPr>
        <w:t xml:space="preserve"> Walsh, K. (2001). </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INDUSTRY ANALYSIS MEANS, MEDIANS, AND MODES 22 Cornell Hotel and Restaurant Administration Quarterly Hotel-industry Averages </w:t>
      </w:r>
      <w:r w:rsidRPr="78A67EC5" w:rsidR="0BADCA9C">
        <w:rPr>
          <w:rFonts w:ascii="Arial" w:hAnsi="Arial" w:eastAsia="Arial" w:cs="Arial" w:asciiTheme="minorAscii" w:hAnsiTheme="minorAscii" w:eastAsiaTheme="minorAscii" w:cstheme="minorAscii"/>
          <w:i w:val="1"/>
          <w:iCs w:val="1"/>
          <w:noProof w:val="0"/>
          <w:sz w:val="22"/>
          <w:szCs w:val="22"/>
          <w:lang w:val="en-US"/>
        </w:rPr>
        <w:t>An</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 Inaccurate Tool for Measuring Performance</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22584F33">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online</w:t>
      </w:r>
      <w:r w:rsidRPr="78A67EC5" w:rsidR="61119725">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Available at: </w:t>
      </w:r>
      <w:hyperlink r:id="Rfe5dcbb870f44e51">
        <w:r w:rsidRPr="78A67EC5" w:rsidR="0BADCA9C">
          <w:rPr>
            <w:rStyle w:val="Hyperlink"/>
            <w:rFonts w:ascii="Arial" w:hAnsi="Arial" w:eastAsia="Arial" w:cs="Arial" w:asciiTheme="minorAscii" w:hAnsiTheme="minorAscii" w:eastAsiaTheme="minorAscii" w:cstheme="minorAscii"/>
            <w:noProof w:val="0"/>
            <w:sz w:val="22"/>
            <w:szCs w:val="22"/>
            <w:lang w:val="en-US"/>
          </w:rPr>
          <w:t>https://ecommons.cornell.edu/server/api/core/bitstreams/dc0dfc17-d2dc-494f-9df6-c300758c0c41/content</w:t>
        </w:r>
      </w:hyperlink>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5F33263D">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Accessed </w:t>
      </w:r>
      <w:r w:rsidRPr="78A67EC5" w:rsidR="1A09B831">
        <w:rPr>
          <w:rFonts w:ascii="Arial" w:hAnsi="Arial" w:eastAsia="Arial" w:cs="Arial" w:asciiTheme="minorAscii" w:hAnsiTheme="minorAscii" w:eastAsiaTheme="minorAscii" w:cstheme="minorAscii"/>
          <w:noProof w:val="0"/>
          <w:sz w:val="22"/>
          <w:szCs w:val="22"/>
          <w:lang w:val="en-US"/>
        </w:rPr>
        <w:t>2 Apr. 2026).</w:t>
      </w:r>
    </w:p>
    <w:p w:rsidR="0BADCA9C" w:rsidP="78A67EC5" w:rsidRDefault="0BADCA9C" w14:paraId="6471BC16" w14:textId="2B4AB88F">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Harris, P. and Mongiello, M. (2012). </w:t>
      </w:r>
      <w:r w:rsidRPr="78A67EC5" w:rsidR="0BADCA9C">
        <w:rPr>
          <w:rFonts w:ascii="Arial" w:hAnsi="Arial" w:eastAsia="Arial" w:cs="Arial" w:asciiTheme="minorAscii" w:hAnsiTheme="minorAscii" w:eastAsiaTheme="minorAscii" w:cstheme="minorAscii"/>
          <w:i w:val="1"/>
          <w:iCs w:val="1"/>
          <w:noProof w:val="0"/>
          <w:sz w:val="22"/>
          <w:szCs w:val="22"/>
          <w:lang w:val="en-US"/>
        </w:rPr>
        <w:t>Accounting and Financial Management</w:t>
      </w:r>
      <w:r w:rsidRPr="78A67EC5" w:rsidR="0BADCA9C">
        <w:rPr>
          <w:rFonts w:ascii="Arial" w:hAnsi="Arial" w:eastAsia="Arial" w:cs="Arial" w:asciiTheme="minorAscii" w:hAnsiTheme="minorAscii" w:eastAsiaTheme="minorAscii" w:cstheme="minorAscii"/>
          <w:noProof w:val="0"/>
          <w:sz w:val="22"/>
          <w:szCs w:val="22"/>
          <w:lang w:val="en-US"/>
        </w:rPr>
        <w:t>. Routledge.</w:t>
      </w:r>
      <w:r w:rsidRPr="78A67EC5" w:rsidR="03CC64D1">
        <w:rPr>
          <w:rFonts w:ascii="Arial" w:hAnsi="Arial" w:eastAsia="Arial" w:cs="Arial" w:asciiTheme="minorAscii" w:hAnsiTheme="minorAscii" w:eastAsiaTheme="minorAscii" w:cstheme="minorAscii"/>
          <w:noProof w:val="0"/>
          <w:sz w:val="22"/>
          <w:szCs w:val="22"/>
          <w:lang w:val="en-US"/>
        </w:rPr>
        <w:t xml:space="preserve"> (Accessed 3 Apr. 2026).</w:t>
      </w:r>
    </w:p>
    <w:p w:rsidR="79DFA498" w:rsidP="78A67EC5" w:rsidRDefault="79DFA498" w14:paraId="268C700A" w14:textId="0BAE5254">
      <w:pPr>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r w:rsidRPr="78A67EC5" w:rsidR="79DFA498">
        <w:rPr>
          <w:rFonts w:ascii="Arial" w:hAnsi="Arial" w:eastAsia="Arial" w:cs="Arial" w:asciiTheme="minorAscii" w:hAnsiTheme="minorAscii" w:eastAsiaTheme="minorAscii" w:cstheme="minorAscii"/>
          <w:noProof w:val="0"/>
          <w:sz w:val="22"/>
          <w:szCs w:val="22"/>
          <w:lang w:val="en-US"/>
        </w:rPr>
        <w:t xml:space="preserve">Hart, D. (2006) “Guest Column: Increased operating expenses </w:t>
      </w:r>
      <w:r w:rsidRPr="78A67EC5" w:rsidR="79DFA498">
        <w:rPr>
          <w:rFonts w:ascii="Arial" w:hAnsi="Arial" w:eastAsia="Arial" w:cs="Arial" w:asciiTheme="minorAscii" w:hAnsiTheme="minorAscii" w:eastAsiaTheme="minorAscii" w:cstheme="minorAscii"/>
          <w:noProof w:val="0"/>
          <w:sz w:val="22"/>
          <w:szCs w:val="22"/>
          <w:lang w:val="en-US"/>
        </w:rPr>
        <w:t>challenge to</w:t>
      </w:r>
      <w:r w:rsidRPr="78A67EC5" w:rsidR="79DFA498">
        <w:rPr>
          <w:rFonts w:ascii="Arial" w:hAnsi="Arial" w:eastAsia="Arial" w:cs="Arial" w:asciiTheme="minorAscii" w:hAnsiTheme="minorAscii" w:eastAsiaTheme="minorAscii" w:cstheme="minorAscii"/>
          <w:noProof w:val="0"/>
          <w:sz w:val="22"/>
          <w:szCs w:val="22"/>
          <w:lang w:val="en-US"/>
        </w:rPr>
        <w:t xml:space="preserve"> profit margins,” </w:t>
      </w:r>
      <w:r w:rsidRPr="78A67EC5" w:rsidR="79DFA498">
        <w:rPr>
          <w:rFonts w:ascii="Arial" w:hAnsi="Arial" w:eastAsia="Arial" w:cs="Arial" w:asciiTheme="minorAscii" w:hAnsiTheme="minorAscii" w:eastAsiaTheme="minorAscii" w:cstheme="minorAscii"/>
          <w:i w:val="1"/>
          <w:iCs w:val="1"/>
          <w:noProof w:val="0"/>
          <w:sz w:val="22"/>
          <w:szCs w:val="22"/>
          <w:lang w:val="en-US"/>
        </w:rPr>
        <w:t>Hotel and Motel Management</w:t>
      </w:r>
      <w:r w:rsidRPr="78A67EC5" w:rsidR="79DFA498">
        <w:rPr>
          <w:rFonts w:ascii="Arial" w:hAnsi="Arial" w:eastAsia="Arial" w:cs="Arial" w:asciiTheme="minorAscii" w:hAnsiTheme="minorAscii" w:eastAsiaTheme="minorAscii" w:cstheme="minorAscii"/>
          <w:noProof w:val="0"/>
          <w:sz w:val="22"/>
          <w:szCs w:val="22"/>
          <w:lang w:val="en-US"/>
        </w:rPr>
        <w:t>, 221(5), p. 8. (Accessed 3 Apr. 2026).</w:t>
      </w:r>
    </w:p>
    <w:p w:rsidR="78A67EC5" w:rsidP="78A67EC5" w:rsidRDefault="78A67EC5" w14:paraId="6CA23C69" w14:textId="49879F7B">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63A09A63" w14:textId="10EFE86D">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Hayes, D.K. and Miller, A.A. (2010). </w:t>
      </w:r>
      <w:r w:rsidRPr="78A67EC5" w:rsidR="0BADCA9C">
        <w:rPr>
          <w:rFonts w:ascii="Arial" w:hAnsi="Arial" w:eastAsia="Arial" w:cs="Arial" w:asciiTheme="minorAscii" w:hAnsiTheme="minorAscii" w:eastAsiaTheme="minorAscii" w:cstheme="minorAscii"/>
          <w:i w:val="1"/>
          <w:iCs w:val="1"/>
          <w:noProof w:val="0"/>
          <w:sz w:val="22"/>
          <w:szCs w:val="22"/>
          <w:lang w:val="en-US"/>
        </w:rPr>
        <w:t>Revenue Management for the Hospitality Industry</w:t>
      </w:r>
      <w:r w:rsidRPr="78A67EC5" w:rsidR="0BADCA9C">
        <w:rPr>
          <w:rFonts w:ascii="Arial" w:hAnsi="Arial" w:eastAsia="Arial" w:cs="Arial" w:asciiTheme="minorAscii" w:hAnsiTheme="minorAscii" w:eastAsiaTheme="minorAscii" w:cstheme="minorAscii"/>
          <w:noProof w:val="0"/>
          <w:sz w:val="22"/>
          <w:szCs w:val="22"/>
          <w:lang w:val="en-US"/>
        </w:rPr>
        <w:t>. 1st ed. Chichester: Wiley.</w:t>
      </w:r>
      <w:r w:rsidRPr="78A67EC5" w:rsidR="1B0012B0">
        <w:rPr>
          <w:rFonts w:ascii="Arial" w:hAnsi="Arial" w:eastAsia="Arial" w:cs="Arial" w:asciiTheme="minorAscii" w:hAnsiTheme="minorAscii" w:eastAsiaTheme="minorAscii" w:cstheme="minorAscii"/>
          <w:noProof w:val="0"/>
          <w:sz w:val="22"/>
          <w:szCs w:val="22"/>
          <w:lang w:val="en-US"/>
        </w:rPr>
        <w:t xml:space="preserve"> (Accessed 4 Apr. 2026).</w:t>
      </w:r>
    </w:p>
    <w:p w:rsidR="0BADCA9C" w:rsidP="78A67EC5" w:rsidRDefault="0BADCA9C" w14:paraId="37A6958A" w14:textId="545BDDEE">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Henri Steenkamp (2024). </w:t>
      </w:r>
      <w:r w:rsidRPr="78A67EC5" w:rsidR="0BADCA9C">
        <w:rPr>
          <w:rFonts w:ascii="Arial" w:hAnsi="Arial" w:eastAsia="Arial" w:cs="Arial" w:asciiTheme="minorAscii" w:hAnsiTheme="minorAscii" w:eastAsiaTheme="minorAscii" w:cstheme="minorAscii"/>
          <w:i w:val="1"/>
          <w:iCs w:val="1"/>
          <w:noProof w:val="0"/>
          <w:sz w:val="22"/>
          <w:szCs w:val="22"/>
          <w:lang w:val="en-US"/>
        </w:rPr>
        <w:t>Adaptive Financial Planning: Navigating Uncertainty</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3043823A">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online</w:t>
      </w:r>
      <w:r w:rsidRPr="78A67EC5" w:rsidR="424AC1F2">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Forbes. Available at: </w:t>
      </w:r>
      <w:hyperlink r:id="R9da3aa9c82484fd9">
        <w:r w:rsidRPr="78A67EC5" w:rsidR="0BADCA9C">
          <w:rPr>
            <w:rStyle w:val="Hyperlink"/>
            <w:rFonts w:ascii="Arial" w:hAnsi="Arial" w:eastAsia="Arial" w:cs="Arial" w:asciiTheme="minorAscii" w:hAnsiTheme="minorAscii" w:eastAsiaTheme="minorAscii" w:cstheme="minorAscii"/>
            <w:noProof w:val="0"/>
            <w:sz w:val="22"/>
            <w:szCs w:val="22"/>
            <w:lang w:val="en-US"/>
          </w:rPr>
          <w:t>https://www.forbes.com/councils/forbesfinancecouncil/2024/05/29/adaptive-financial-planning-navigating-uncertainty/</w:t>
        </w:r>
      </w:hyperlink>
      <w:r w:rsidRPr="78A67EC5" w:rsidR="0BADCA9C">
        <w:rPr>
          <w:rFonts w:ascii="Arial" w:hAnsi="Arial" w:eastAsia="Arial" w:cs="Arial" w:asciiTheme="minorAscii" w:hAnsiTheme="minorAscii" w:eastAsiaTheme="minorAscii" w:cstheme="minorAscii"/>
          <w:noProof w:val="0"/>
          <w:sz w:val="22"/>
          <w:szCs w:val="22"/>
          <w:lang w:val="en-US"/>
        </w:rPr>
        <w:t>.</w:t>
      </w:r>
      <w:r w:rsidRPr="78A67EC5" w:rsidR="47914ABB">
        <w:rPr>
          <w:rFonts w:ascii="Arial" w:hAnsi="Arial" w:eastAsia="Arial" w:cs="Arial" w:asciiTheme="minorAscii" w:hAnsiTheme="minorAscii" w:eastAsiaTheme="minorAscii" w:cstheme="minorAscii"/>
          <w:noProof w:val="0"/>
          <w:sz w:val="22"/>
          <w:szCs w:val="22"/>
          <w:lang w:val="en-US"/>
        </w:rPr>
        <w:t xml:space="preserve"> (Accessed 2 Apr. 2026).</w:t>
      </w:r>
    </w:p>
    <w:p w:rsidR="78A67EC5" w:rsidP="78A67EC5" w:rsidRDefault="78A67EC5" w14:paraId="757FB2A5" w14:textId="0CF4DA62">
      <w:pPr>
        <w:pStyle w:val="Normal"/>
        <w:bidi w:val="0"/>
        <w:rPr>
          <w:rFonts w:ascii="Arial" w:hAnsi="Arial" w:eastAsia="Arial" w:cs="Arial" w:asciiTheme="minorAscii" w:hAnsiTheme="minorAscii" w:eastAsiaTheme="minorAscii" w:cstheme="minorAscii"/>
          <w:noProof w:val="0"/>
          <w:sz w:val="22"/>
          <w:szCs w:val="22"/>
          <w:lang w:val="en-US"/>
        </w:rPr>
      </w:pPr>
    </w:p>
    <w:p w:rsidR="3E404DB1" w:rsidP="78A67EC5" w:rsidRDefault="3E404DB1" w14:paraId="6FEF2A7A" w14:textId="0573841F">
      <w:pPr>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r w:rsidRPr="78A67EC5" w:rsidR="3E404DB1">
        <w:rPr>
          <w:rFonts w:ascii="Arial" w:hAnsi="Arial" w:eastAsia="Arial" w:cs="Arial" w:asciiTheme="minorAscii" w:hAnsiTheme="minorAscii" w:eastAsiaTheme="minorAscii" w:cstheme="minorAscii"/>
          <w:noProof w:val="0"/>
          <w:sz w:val="22"/>
          <w:szCs w:val="22"/>
          <w:lang w:val="en-US"/>
        </w:rPr>
        <w:t xml:space="preserve">Kimes, S.E. (1989) “Restaurant Revenue Management at Chevys: Determining the Best Table Mix,” </w:t>
      </w:r>
      <w:r w:rsidRPr="78A67EC5" w:rsidR="3E404DB1">
        <w:rPr>
          <w:rFonts w:ascii="Arial" w:hAnsi="Arial" w:eastAsia="Arial" w:cs="Arial" w:asciiTheme="minorAscii" w:hAnsiTheme="minorAscii" w:eastAsiaTheme="minorAscii" w:cstheme="minorAscii"/>
          <w:i w:val="1"/>
          <w:iCs w:val="1"/>
          <w:noProof w:val="0"/>
          <w:sz w:val="22"/>
          <w:szCs w:val="22"/>
          <w:lang w:val="en-US"/>
        </w:rPr>
        <w:t xml:space="preserve">Decision </w:t>
      </w:r>
      <w:r w:rsidRPr="78A67EC5" w:rsidR="3E404DB1">
        <w:rPr>
          <w:rFonts w:ascii="Arial" w:hAnsi="Arial" w:eastAsia="Arial" w:cs="Arial" w:asciiTheme="minorAscii" w:hAnsiTheme="minorAscii" w:eastAsiaTheme="minorAscii" w:cstheme="minorAscii"/>
          <w:i w:val="1"/>
          <w:iCs w:val="1"/>
          <w:noProof w:val="0"/>
          <w:sz w:val="22"/>
          <w:szCs w:val="22"/>
          <w:lang w:val="en-US"/>
        </w:rPr>
        <w:t>sciences</w:t>
      </w:r>
      <w:r w:rsidRPr="78A67EC5" w:rsidR="3E404DB1">
        <w:rPr>
          <w:rFonts w:ascii="Arial" w:hAnsi="Arial" w:eastAsia="Arial" w:cs="Arial" w:asciiTheme="minorAscii" w:hAnsiTheme="minorAscii" w:eastAsiaTheme="minorAscii" w:cstheme="minorAscii"/>
          <w:noProof w:val="0"/>
          <w:sz w:val="22"/>
          <w:szCs w:val="22"/>
          <w:lang w:val="en-US"/>
        </w:rPr>
        <w:t xml:space="preserve">, 35(3), pp. 371–392. Available at: </w:t>
      </w:r>
      <w:hyperlink r:id="R2ab1962871fe44e2">
        <w:r w:rsidRPr="78A67EC5" w:rsidR="3E404DB1">
          <w:rPr>
            <w:rStyle w:val="Hyperlink"/>
            <w:rFonts w:ascii="Arial" w:hAnsi="Arial" w:eastAsia="Arial" w:cs="Arial" w:asciiTheme="minorAscii" w:hAnsiTheme="minorAscii" w:eastAsiaTheme="minorAscii" w:cstheme="minorAscii"/>
            <w:noProof w:val="0"/>
            <w:sz w:val="22"/>
            <w:szCs w:val="22"/>
            <w:lang w:val="en-US"/>
          </w:rPr>
          <w:t>https://doi.org/10.1111/j.0011-7315.2004.02531.x</w:t>
        </w:r>
      </w:hyperlink>
      <w:r w:rsidRPr="78A67EC5" w:rsidR="3E404DB1">
        <w:rPr>
          <w:rFonts w:ascii="Arial" w:hAnsi="Arial" w:eastAsia="Arial" w:cs="Arial" w:asciiTheme="minorAscii" w:hAnsiTheme="minorAscii" w:eastAsiaTheme="minorAscii" w:cstheme="minorAscii"/>
          <w:noProof w:val="0"/>
          <w:sz w:val="22"/>
          <w:szCs w:val="22"/>
          <w:lang w:val="en-US"/>
        </w:rPr>
        <w:t xml:space="preserve">. </w:t>
      </w:r>
      <w:r w:rsidRPr="78A67EC5" w:rsidR="5C0700DF">
        <w:rPr>
          <w:rFonts w:ascii="Arial" w:hAnsi="Arial" w:eastAsia="Arial" w:cs="Arial" w:asciiTheme="minorAscii" w:hAnsiTheme="minorAscii" w:eastAsiaTheme="minorAscii" w:cstheme="minorAscii"/>
          <w:noProof w:val="0"/>
          <w:sz w:val="22"/>
          <w:szCs w:val="22"/>
          <w:lang w:val="en-US"/>
        </w:rPr>
        <w:t>(</w:t>
      </w:r>
      <w:r w:rsidRPr="78A67EC5" w:rsidR="3E404DB1">
        <w:rPr>
          <w:rFonts w:ascii="Arial" w:hAnsi="Arial" w:eastAsia="Arial" w:cs="Arial" w:asciiTheme="minorAscii" w:hAnsiTheme="minorAscii" w:eastAsiaTheme="minorAscii" w:cstheme="minorAscii"/>
          <w:noProof w:val="0"/>
          <w:sz w:val="22"/>
          <w:szCs w:val="22"/>
          <w:lang w:val="en-US"/>
        </w:rPr>
        <w:t>Accessed 28 Mar. 2026).</w:t>
      </w:r>
    </w:p>
    <w:p w:rsidR="78A67EC5" w:rsidP="78A67EC5" w:rsidRDefault="78A67EC5" w14:paraId="76A0D792" w14:textId="09A2A32C">
      <w:pPr>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p>
    <w:p w:rsidR="3E404DB1" w:rsidP="78A67EC5" w:rsidRDefault="3E404DB1" w14:paraId="4DE61551" w14:textId="65AE6204">
      <w:pPr>
        <w:pStyle w:val="Normal"/>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r w:rsidRPr="78A67EC5" w:rsidR="3E404DB1">
        <w:rPr>
          <w:rFonts w:ascii="Arial" w:hAnsi="Arial" w:eastAsia="Arial" w:cs="Arial" w:asciiTheme="minorAscii" w:hAnsiTheme="minorAscii" w:eastAsiaTheme="minorAscii" w:cstheme="minorAscii"/>
          <w:noProof w:val="0"/>
          <w:sz w:val="22"/>
          <w:szCs w:val="22"/>
          <w:lang w:val="en-US"/>
        </w:rPr>
        <w:t xml:space="preserve">Kimes, S.E. (1989) ‘The </w:t>
      </w:r>
      <w:r w:rsidRPr="78A67EC5" w:rsidR="3E404DB1">
        <w:rPr>
          <w:rFonts w:ascii="Arial" w:hAnsi="Arial" w:eastAsia="Arial" w:cs="Arial" w:asciiTheme="minorAscii" w:hAnsiTheme="minorAscii" w:eastAsiaTheme="minorAscii" w:cstheme="minorAscii"/>
          <w:noProof w:val="0"/>
          <w:sz w:val="22"/>
          <w:szCs w:val="22"/>
          <w:lang w:val="en-US"/>
        </w:rPr>
        <w:t>basics</w:t>
      </w:r>
      <w:r w:rsidRPr="78A67EC5" w:rsidR="3E404DB1">
        <w:rPr>
          <w:rFonts w:ascii="Arial" w:hAnsi="Arial" w:eastAsia="Arial" w:cs="Arial" w:asciiTheme="minorAscii" w:hAnsiTheme="minorAscii" w:eastAsiaTheme="minorAscii" w:cstheme="minorAscii"/>
          <w:noProof w:val="0"/>
          <w:sz w:val="22"/>
          <w:szCs w:val="22"/>
          <w:lang w:val="en-US"/>
        </w:rPr>
        <w:t xml:space="preserve"> of </w:t>
      </w:r>
      <w:r w:rsidRPr="78A67EC5" w:rsidR="3E404DB1">
        <w:rPr>
          <w:rFonts w:ascii="Arial" w:hAnsi="Arial" w:eastAsia="Arial" w:cs="Arial" w:asciiTheme="minorAscii" w:hAnsiTheme="minorAscii" w:eastAsiaTheme="minorAscii" w:cstheme="minorAscii"/>
          <w:noProof w:val="0"/>
          <w:sz w:val="22"/>
          <w:szCs w:val="22"/>
          <w:lang w:val="en-US"/>
        </w:rPr>
        <w:t>yield management</w:t>
      </w:r>
      <w:r w:rsidRPr="78A67EC5" w:rsidR="3E404DB1">
        <w:rPr>
          <w:rFonts w:ascii="Arial" w:hAnsi="Arial" w:eastAsia="Arial" w:cs="Arial" w:asciiTheme="minorAscii" w:hAnsiTheme="minorAscii" w:eastAsiaTheme="minorAscii" w:cstheme="minorAscii"/>
          <w:noProof w:val="0"/>
          <w:sz w:val="22"/>
          <w:szCs w:val="22"/>
          <w:lang w:val="en-US"/>
        </w:rPr>
        <w:t xml:space="preserve">’, </w:t>
      </w:r>
      <w:r w:rsidRPr="78A67EC5" w:rsidR="3E404DB1">
        <w:rPr>
          <w:rFonts w:ascii="Arial" w:hAnsi="Arial" w:eastAsia="Arial" w:cs="Arial" w:asciiTheme="minorAscii" w:hAnsiTheme="minorAscii" w:eastAsiaTheme="minorAscii" w:cstheme="minorAscii"/>
          <w:i w:val="1"/>
          <w:iCs w:val="1"/>
          <w:noProof w:val="0"/>
          <w:sz w:val="22"/>
          <w:szCs w:val="22"/>
          <w:lang w:val="en-US"/>
        </w:rPr>
        <w:t>Cornell Hotel and Restaurant Administration Quarterly</w:t>
      </w:r>
      <w:r w:rsidRPr="78A67EC5" w:rsidR="3E404DB1">
        <w:rPr>
          <w:rFonts w:ascii="Arial" w:hAnsi="Arial" w:eastAsia="Arial" w:cs="Arial" w:asciiTheme="minorAscii" w:hAnsiTheme="minorAscii" w:eastAsiaTheme="minorAscii" w:cstheme="minorAscii"/>
          <w:noProof w:val="0"/>
          <w:sz w:val="22"/>
          <w:szCs w:val="22"/>
          <w:lang w:val="en-US"/>
        </w:rPr>
        <w:t>, 30(3), pp. 14–19. (Accessed 30 Mar. 2026).</w:t>
      </w:r>
    </w:p>
    <w:p w:rsidR="78A67EC5" w:rsidP="78A67EC5" w:rsidRDefault="78A67EC5" w14:paraId="69D33E94" w14:textId="6DA8788A">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2E376611" w14:textId="2B877D0C">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Legohérel</w:t>
      </w:r>
      <w:r w:rsidRPr="78A67EC5" w:rsidR="0BADCA9C">
        <w:rPr>
          <w:rFonts w:ascii="Arial" w:hAnsi="Arial" w:eastAsia="Arial" w:cs="Arial" w:asciiTheme="minorAscii" w:hAnsiTheme="minorAscii" w:eastAsiaTheme="minorAscii" w:cstheme="minorAscii"/>
          <w:noProof w:val="0"/>
          <w:sz w:val="22"/>
          <w:szCs w:val="22"/>
          <w:lang w:val="en-US"/>
        </w:rPr>
        <w:t xml:space="preserve">, P., Poutier, E. and Fyall, A. (2013). </w:t>
      </w:r>
      <w:r w:rsidRPr="78A67EC5" w:rsidR="0BADCA9C">
        <w:rPr>
          <w:rFonts w:ascii="Arial" w:hAnsi="Arial" w:eastAsia="Arial" w:cs="Arial" w:asciiTheme="minorAscii" w:hAnsiTheme="minorAscii" w:eastAsiaTheme="minorAscii" w:cstheme="minorAscii"/>
          <w:i w:val="1"/>
          <w:iCs w:val="1"/>
          <w:noProof w:val="0"/>
          <w:sz w:val="22"/>
          <w:szCs w:val="22"/>
          <w:lang w:val="en-US"/>
        </w:rPr>
        <w:t>Revenue Management for Hospitality and Tourism</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0BADCA9C">
        <w:rPr>
          <w:rFonts w:ascii="Arial" w:hAnsi="Arial" w:eastAsia="Arial" w:cs="Arial" w:asciiTheme="minorAscii" w:hAnsiTheme="minorAscii" w:eastAsiaTheme="minorAscii" w:cstheme="minorAscii"/>
          <w:noProof w:val="0"/>
          <w:sz w:val="22"/>
          <w:szCs w:val="22"/>
          <w:lang w:val="en-US"/>
        </w:rPr>
        <w:t>Woodeaton</w:t>
      </w:r>
      <w:r w:rsidRPr="78A67EC5" w:rsidR="0BADCA9C">
        <w:rPr>
          <w:rFonts w:ascii="Arial" w:hAnsi="Arial" w:eastAsia="Arial" w:cs="Arial" w:asciiTheme="minorAscii" w:hAnsiTheme="minorAscii" w:eastAsiaTheme="minorAscii" w:cstheme="minorAscii"/>
          <w:noProof w:val="0"/>
          <w:sz w:val="22"/>
          <w:szCs w:val="22"/>
          <w:lang w:val="en-US"/>
        </w:rPr>
        <w:t>, Oxford: Goodfellow.</w:t>
      </w:r>
      <w:r w:rsidRPr="78A67EC5" w:rsidR="14D351D7">
        <w:rPr>
          <w:rFonts w:ascii="Arial" w:hAnsi="Arial" w:eastAsia="Arial" w:cs="Arial" w:asciiTheme="minorAscii" w:hAnsiTheme="minorAscii" w:eastAsiaTheme="minorAscii" w:cstheme="minorAscii"/>
          <w:noProof w:val="0"/>
          <w:sz w:val="22"/>
          <w:szCs w:val="22"/>
          <w:lang w:val="en-US"/>
        </w:rPr>
        <w:t xml:space="preserve"> (Accessed 1 Apr. 2026).</w:t>
      </w:r>
    </w:p>
    <w:p w:rsidR="0BADCA9C" w:rsidP="78A67EC5" w:rsidRDefault="0BADCA9C" w14:paraId="5F53D129" w14:textId="7055B8FC">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lozano</w:t>
      </w:r>
      <w:r w:rsidRPr="78A67EC5" w:rsidR="0BADCA9C">
        <w:rPr>
          <w:rFonts w:ascii="Arial" w:hAnsi="Arial" w:eastAsia="Arial" w:cs="Arial" w:asciiTheme="minorAscii" w:hAnsiTheme="minorAscii" w:eastAsiaTheme="minorAscii" w:cstheme="minorAscii"/>
          <w:noProof w:val="0"/>
          <w:sz w:val="22"/>
          <w:szCs w:val="22"/>
          <w:lang w:val="en-US"/>
        </w:rPr>
        <w:t xml:space="preserve">, M. (2025). </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Benefits Of Yield Management </w:t>
      </w:r>
      <w:r w:rsidRPr="78A67EC5" w:rsidR="0BADCA9C">
        <w:rPr>
          <w:rFonts w:ascii="Arial" w:hAnsi="Arial" w:eastAsia="Arial" w:cs="Arial" w:asciiTheme="minorAscii" w:hAnsiTheme="minorAscii" w:eastAsiaTheme="minorAscii" w:cstheme="minorAscii"/>
          <w:i w:val="1"/>
          <w:iCs w:val="1"/>
          <w:noProof w:val="0"/>
          <w:sz w:val="22"/>
          <w:szCs w:val="22"/>
          <w:lang w:val="en-US"/>
        </w:rPr>
        <w:t>In</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 </w:t>
      </w:r>
      <w:r w:rsidRPr="78A67EC5" w:rsidR="0BADCA9C">
        <w:rPr>
          <w:rFonts w:ascii="Arial" w:hAnsi="Arial" w:eastAsia="Arial" w:cs="Arial" w:asciiTheme="minorAscii" w:hAnsiTheme="minorAscii" w:eastAsiaTheme="minorAscii" w:cstheme="minorAscii"/>
          <w:i w:val="1"/>
          <w:iCs w:val="1"/>
          <w:noProof w:val="0"/>
          <w:sz w:val="22"/>
          <w:szCs w:val="22"/>
          <w:lang w:val="en-US"/>
        </w:rPr>
        <w:t>The</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 Hotel Industry</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3C220CFD">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online</w:t>
      </w:r>
      <w:r w:rsidRPr="78A67EC5" w:rsidR="709ACEA4">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Roommaster.com. Available at: </w:t>
      </w:r>
      <w:hyperlink r:id="R2217d343cd514d36">
        <w:r w:rsidRPr="78A67EC5" w:rsidR="0BADCA9C">
          <w:rPr>
            <w:rStyle w:val="Hyperlink"/>
            <w:rFonts w:ascii="Arial" w:hAnsi="Arial" w:eastAsia="Arial" w:cs="Arial" w:asciiTheme="minorAscii" w:hAnsiTheme="minorAscii" w:eastAsiaTheme="minorAscii" w:cstheme="minorAscii"/>
            <w:noProof w:val="0"/>
            <w:sz w:val="22"/>
            <w:szCs w:val="22"/>
            <w:lang w:val="en-US"/>
          </w:rPr>
          <w:t>https://www.roommaster.com/blog/benefits-of-yield-management-in-the-hotel-industry</w:t>
        </w:r>
      </w:hyperlink>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09A9A7D9">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Accessed 3 Apr. 202</w:t>
      </w:r>
      <w:r w:rsidRPr="78A67EC5" w:rsidR="224B81E8">
        <w:rPr>
          <w:rFonts w:ascii="Arial" w:hAnsi="Arial" w:eastAsia="Arial" w:cs="Arial" w:asciiTheme="minorAscii" w:hAnsiTheme="minorAscii" w:eastAsiaTheme="minorAscii" w:cstheme="minorAscii"/>
          <w:noProof w:val="0"/>
          <w:sz w:val="22"/>
          <w:szCs w:val="22"/>
          <w:lang w:val="en-US"/>
        </w:rPr>
        <w:t>6).</w:t>
      </w:r>
    </w:p>
    <w:p w:rsidR="78A67EC5" w:rsidP="78A67EC5" w:rsidRDefault="78A67EC5" w14:paraId="485568A0" w14:textId="64B12B59">
      <w:pPr>
        <w:pStyle w:val="Normal"/>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p>
    <w:p w:rsidR="300CFCC8" w:rsidP="78A67EC5" w:rsidRDefault="300CFCC8" w14:paraId="6CDC476E" w14:textId="149B0DD8">
      <w:pPr>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r w:rsidRPr="78A67EC5" w:rsidR="300CFCC8">
        <w:rPr>
          <w:rFonts w:ascii="Arial" w:hAnsi="Arial" w:eastAsia="Arial" w:cs="Arial" w:asciiTheme="minorAscii" w:hAnsiTheme="minorAscii" w:eastAsiaTheme="minorAscii" w:cstheme="minorAscii"/>
          <w:noProof w:val="0"/>
          <w:sz w:val="22"/>
          <w:szCs w:val="22"/>
          <w:lang w:val="en-US"/>
        </w:rPr>
        <w:t xml:space="preserve">Mitra, S.K. (2020) “Estimating the duration of different seasons and their impact on hotel room prices,” </w:t>
      </w:r>
      <w:r w:rsidRPr="78A67EC5" w:rsidR="300CFCC8">
        <w:rPr>
          <w:rFonts w:ascii="Arial" w:hAnsi="Arial" w:eastAsia="Arial" w:cs="Arial" w:asciiTheme="minorAscii" w:hAnsiTheme="minorAscii" w:eastAsiaTheme="minorAscii" w:cstheme="minorAscii"/>
          <w:i w:val="1"/>
          <w:iCs w:val="1"/>
          <w:noProof w:val="0"/>
          <w:sz w:val="22"/>
          <w:szCs w:val="22"/>
          <w:lang w:val="en-US"/>
        </w:rPr>
        <w:t xml:space="preserve">International </w:t>
      </w:r>
      <w:r w:rsidRPr="78A67EC5" w:rsidR="300CFCC8">
        <w:rPr>
          <w:rFonts w:ascii="Arial" w:hAnsi="Arial" w:eastAsia="Arial" w:cs="Arial" w:asciiTheme="minorAscii" w:hAnsiTheme="minorAscii" w:eastAsiaTheme="minorAscii" w:cstheme="minorAscii"/>
          <w:i w:val="1"/>
          <w:iCs w:val="1"/>
          <w:noProof w:val="0"/>
          <w:sz w:val="22"/>
          <w:szCs w:val="22"/>
          <w:lang w:val="en-US"/>
        </w:rPr>
        <w:t>journal</w:t>
      </w:r>
      <w:r w:rsidRPr="78A67EC5" w:rsidR="300CFCC8">
        <w:rPr>
          <w:rFonts w:ascii="Arial" w:hAnsi="Arial" w:eastAsia="Arial" w:cs="Arial" w:asciiTheme="minorAscii" w:hAnsiTheme="minorAscii" w:eastAsiaTheme="minorAscii" w:cstheme="minorAscii"/>
          <w:i w:val="1"/>
          <w:iCs w:val="1"/>
          <w:noProof w:val="0"/>
          <w:sz w:val="22"/>
          <w:szCs w:val="22"/>
          <w:lang w:val="en-US"/>
        </w:rPr>
        <w:t xml:space="preserve"> of </w:t>
      </w:r>
      <w:r w:rsidRPr="78A67EC5" w:rsidR="300CFCC8">
        <w:rPr>
          <w:rFonts w:ascii="Arial" w:hAnsi="Arial" w:eastAsia="Arial" w:cs="Arial" w:asciiTheme="minorAscii" w:hAnsiTheme="minorAscii" w:eastAsiaTheme="minorAscii" w:cstheme="minorAscii"/>
          <w:i w:val="1"/>
          <w:iCs w:val="1"/>
          <w:noProof w:val="0"/>
          <w:sz w:val="22"/>
          <w:szCs w:val="22"/>
          <w:lang w:val="en-US"/>
        </w:rPr>
        <w:t>hospitality management</w:t>
      </w:r>
      <w:r w:rsidRPr="78A67EC5" w:rsidR="300CFCC8">
        <w:rPr>
          <w:rFonts w:ascii="Arial" w:hAnsi="Arial" w:eastAsia="Arial" w:cs="Arial" w:asciiTheme="minorAscii" w:hAnsiTheme="minorAscii" w:eastAsiaTheme="minorAscii" w:cstheme="minorAscii"/>
          <w:noProof w:val="0"/>
          <w:sz w:val="22"/>
          <w:szCs w:val="22"/>
          <w:lang w:val="en-US"/>
        </w:rPr>
        <w:t xml:space="preserve">, 90. Available at: </w:t>
      </w:r>
      <w:hyperlink r:id="R0b2ed2b3627a4266">
        <w:r w:rsidRPr="78A67EC5" w:rsidR="300CFCC8">
          <w:rPr>
            <w:rStyle w:val="Hyperlink"/>
            <w:rFonts w:ascii="Arial" w:hAnsi="Arial" w:eastAsia="Arial" w:cs="Arial" w:asciiTheme="minorAscii" w:hAnsiTheme="minorAscii" w:eastAsiaTheme="minorAscii" w:cstheme="minorAscii"/>
            <w:noProof w:val="0"/>
            <w:sz w:val="22"/>
            <w:szCs w:val="22"/>
            <w:lang w:val="en-US"/>
          </w:rPr>
          <w:t>https://doi.org/10.1016/j.ijhm.2020.102604</w:t>
        </w:r>
      </w:hyperlink>
      <w:r w:rsidRPr="78A67EC5" w:rsidR="300CFCC8">
        <w:rPr>
          <w:rFonts w:ascii="Arial" w:hAnsi="Arial" w:eastAsia="Arial" w:cs="Arial" w:asciiTheme="minorAscii" w:hAnsiTheme="minorAscii" w:eastAsiaTheme="minorAscii" w:cstheme="minorAscii"/>
          <w:noProof w:val="0"/>
          <w:sz w:val="22"/>
          <w:szCs w:val="22"/>
          <w:lang w:val="en-US"/>
        </w:rPr>
        <w:t>. (Accessed 3 Apr. 2026).</w:t>
      </w:r>
    </w:p>
    <w:p w:rsidR="78A67EC5" w:rsidP="78A67EC5" w:rsidRDefault="78A67EC5" w14:paraId="26F963DA" w14:textId="1F3B8BA3">
      <w:pPr>
        <w:pStyle w:val="Normal"/>
        <w:bidi w:val="0"/>
        <w:spacing w:before="0" w:beforeAutospacing="off" w:after="0" w:afterAutospacing="off"/>
        <w:jc w:val="both"/>
        <w:rPr>
          <w:rFonts w:ascii="Arial" w:hAnsi="Arial" w:eastAsia="Arial" w:cs="Arial" w:asciiTheme="minorAscii" w:hAnsiTheme="minorAscii" w:eastAsiaTheme="minorAscii" w:cstheme="minorAscii"/>
          <w:noProof w:val="0"/>
          <w:sz w:val="22"/>
          <w:szCs w:val="22"/>
          <w:lang w:val="en-US"/>
        </w:rPr>
      </w:pPr>
    </w:p>
    <w:p w:rsidR="78A67EC5" w:rsidP="78A67EC5" w:rsidRDefault="78A67EC5" w14:paraId="04D88B01" w14:textId="113F8B64">
      <w:pPr>
        <w:pStyle w:val="Normal"/>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676AE79D" w14:textId="34BD3FFB">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Payne, L. (2025). </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New SiteMinder Report Reveals Hotel Revenue Up To 60% Higher </w:t>
      </w:r>
      <w:r w:rsidRPr="78A67EC5" w:rsidR="0BADCA9C">
        <w:rPr>
          <w:rFonts w:ascii="Arial" w:hAnsi="Arial" w:eastAsia="Arial" w:cs="Arial" w:asciiTheme="minorAscii" w:hAnsiTheme="minorAscii" w:eastAsiaTheme="minorAscii" w:cstheme="minorAscii"/>
          <w:i w:val="1"/>
          <w:iCs w:val="1"/>
          <w:noProof w:val="0"/>
          <w:sz w:val="22"/>
          <w:szCs w:val="22"/>
          <w:lang w:val="en-US"/>
        </w:rPr>
        <w:t>From</w:t>
      </w:r>
      <w:r w:rsidRPr="78A67EC5" w:rsidR="0BADCA9C">
        <w:rPr>
          <w:rFonts w:ascii="Arial" w:hAnsi="Arial" w:eastAsia="Arial" w:cs="Arial" w:asciiTheme="minorAscii" w:hAnsiTheme="minorAscii" w:eastAsiaTheme="minorAscii" w:cstheme="minorAscii"/>
          <w:i w:val="1"/>
          <w:iCs w:val="1"/>
          <w:noProof w:val="0"/>
          <w:sz w:val="22"/>
          <w:szCs w:val="22"/>
          <w:lang w:val="en-US"/>
        </w:rPr>
        <w:t xml:space="preserve"> a Direct Booking Than Other Sources» hotel magazine</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54D516CF">
        <w:rPr>
          <w:rFonts w:ascii="Arial" w:hAnsi="Arial" w:eastAsia="Arial" w:cs="Arial" w:asciiTheme="minorAscii" w:hAnsiTheme="minorAscii" w:eastAsiaTheme="minorAscii" w:cstheme="minorAscii"/>
          <w:noProof w:val="0"/>
          <w:sz w:val="22"/>
          <w:szCs w:val="22"/>
          <w:lang w:val="en-US"/>
        </w:rPr>
        <w:t>(0</w:t>
      </w:r>
      <w:r w:rsidRPr="78A67EC5" w:rsidR="0BADCA9C">
        <w:rPr>
          <w:rFonts w:ascii="Arial" w:hAnsi="Arial" w:eastAsia="Arial" w:cs="Arial" w:asciiTheme="minorAscii" w:hAnsiTheme="minorAscii" w:eastAsiaTheme="minorAscii" w:cstheme="minorAscii"/>
          <w:noProof w:val="0"/>
          <w:sz w:val="22"/>
          <w:szCs w:val="22"/>
          <w:lang w:val="en-US"/>
        </w:rPr>
        <w:t>nline</w:t>
      </w:r>
      <w:r w:rsidRPr="78A67EC5" w:rsidR="356EEE26">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hotel magazine. Available at: </w:t>
      </w:r>
      <w:hyperlink r:id="Rb671f4a68e554437">
        <w:r w:rsidRPr="78A67EC5" w:rsidR="0BADCA9C">
          <w:rPr>
            <w:rStyle w:val="Hyperlink"/>
            <w:rFonts w:ascii="Arial" w:hAnsi="Arial" w:eastAsia="Arial" w:cs="Arial" w:asciiTheme="minorAscii" w:hAnsiTheme="minorAscii" w:eastAsiaTheme="minorAscii" w:cstheme="minorAscii"/>
            <w:noProof w:val="0"/>
            <w:sz w:val="22"/>
            <w:szCs w:val="22"/>
            <w:lang w:val="en-US"/>
          </w:rPr>
          <w:t>https://thehotelmagazine.co.uk/new-siteminder-report-reveals-hotel-revenue-up-to-60-higher-from-a-direct-booking-than-other-sources/</w:t>
        </w:r>
      </w:hyperlink>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7F25407E">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Accessed 3 Apr. 2026</w:t>
      </w:r>
      <w:r w:rsidRPr="78A67EC5" w:rsidR="14C3885B">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w:t>
      </w:r>
    </w:p>
    <w:p w:rsidR="0BADCA9C" w:rsidP="78A67EC5" w:rsidRDefault="0BADCA9C" w14:paraId="27F42529" w14:textId="136E1E9A">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Slattery, P. (2009). The Otus theory of hotel demand and supply. </w:t>
      </w:r>
      <w:r w:rsidRPr="78A67EC5" w:rsidR="0BADCA9C">
        <w:rPr>
          <w:rFonts w:ascii="Arial" w:hAnsi="Arial" w:eastAsia="Arial" w:cs="Arial" w:asciiTheme="minorAscii" w:hAnsiTheme="minorAscii" w:eastAsiaTheme="minorAscii" w:cstheme="minorAscii"/>
          <w:i w:val="1"/>
          <w:iCs w:val="1"/>
          <w:noProof w:val="0"/>
          <w:sz w:val="22"/>
          <w:szCs w:val="22"/>
          <w:lang w:val="en-US"/>
        </w:rPr>
        <w:t>International Journal of Hospitality Management</w:t>
      </w:r>
      <w:r w:rsidRPr="78A67EC5" w:rsidR="0BADCA9C">
        <w:rPr>
          <w:rFonts w:ascii="Arial" w:hAnsi="Arial" w:eastAsia="Arial" w:cs="Arial" w:asciiTheme="minorAscii" w:hAnsiTheme="minorAscii" w:eastAsiaTheme="minorAscii" w:cstheme="minorAscii"/>
          <w:noProof w:val="0"/>
          <w:sz w:val="22"/>
          <w:szCs w:val="22"/>
          <w:lang w:val="en-US"/>
        </w:rPr>
        <w:t xml:space="preserve">, 28(1), pp.113–120. </w:t>
      </w:r>
      <w:r w:rsidRPr="78A67EC5" w:rsidR="0BADCA9C">
        <w:rPr>
          <w:rFonts w:ascii="Arial" w:hAnsi="Arial" w:eastAsia="Arial" w:cs="Arial" w:asciiTheme="minorAscii" w:hAnsiTheme="minorAscii" w:eastAsiaTheme="minorAscii" w:cstheme="minorAscii"/>
          <w:noProof w:val="0"/>
          <w:sz w:val="22"/>
          <w:szCs w:val="22"/>
          <w:lang w:val="en-US"/>
        </w:rPr>
        <w:t>doi:https</w:t>
      </w:r>
      <w:r w:rsidRPr="78A67EC5" w:rsidR="0BADCA9C">
        <w:rPr>
          <w:rFonts w:ascii="Arial" w:hAnsi="Arial" w:eastAsia="Arial" w:cs="Arial" w:asciiTheme="minorAscii" w:hAnsiTheme="minorAscii" w:eastAsiaTheme="minorAscii" w:cstheme="minorAscii"/>
          <w:noProof w:val="0"/>
          <w:sz w:val="22"/>
          <w:szCs w:val="22"/>
          <w:lang w:val="en-US"/>
        </w:rPr>
        <w:t>://doi.org/10.1016/j.ijhm.2008.06.005.</w:t>
      </w:r>
      <w:r w:rsidRPr="78A67EC5" w:rsidR="7BFD0EE2">
        <w:rPr>
          <w:rFonts w:ascii="Arial" w:hAnsi="Arial" w:eastAsia="Arial" w:cs="Arial" w:asciiTheme="minorAscii" w:hAnsiTheme="minorAscii" w:eastAsiaTheme="minorAscii" w:cstheme="minorAscii"/>
          <w:noProof w:val="0"/>
          <w:sz w:val="22"/>
          <w:szCs w:val="22"/>
          <w:lang w:val="en-US"/>
        </w:rPr>
        <w:t xml:space="preserve"> (Accessed 30 Mar. 2026).</w:t>
      </w:r>
    </w:p>
    <w:p w:rsidR="0BADCA9C" w:rsidP="78A67EC5" w:rsidRDefault="0BADCA9C" w14:paraId="4E99212C" w14:textId="3BD21685">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Swansea. (2024a). </w:t>
      </w:r>
      <w:r w:rsidRPr="78A67EC5" w:rsidR="0BADCA9C">
        <w:rPr>
          <w:rFonts w:ascii="Arial" w:hAnsi="Arial" w:eastAsia="Arial" w:cs="Arial" w:asciiTheme="minorAscii" w:hAnsiTheme="minorAscii" w:eastAsiaTheme="minorAscii" w:cstheme="minorAscii"/>
          <w:i w:val="1"/>
          <w:iCs w:val="1"/>
          <w:noProof w:val="0"/>
          <w:sz w:val="22"/>
          <w:szCs w:val="22"/>
          <w:lang w:val="en-US"/>
        </w:rPr>
        <w:t>Amazing attractions see tourism go from strength to strength - Swansea</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12186ECD">
        <w:rPr>
          <w:rFonts w:ascii="Arial" w:hAnsi="Arial" w:eastAsia="Arial" w:cs="Arial" w:asciiTheme="minorAscii" w:hAnsiTheme="minorAscii" w:eastAsiaTheme="minorAscii" w:cstheme="minorAscii"/>
          <w:noProof w:val="0"/>
          <w:sz w:val="22"/>
          <w:szCs w:val="22"/>
          <w:lang w:val="en-US"/>
        </w:rPr>
        <w:t>(o</w:t>
      </w:r>
      <w:r w:rsidRPr="78A67EC5" w:rsidR="0BADCA9C">
        <w:rPr>
          <w:rFonts w:ascii="Arial" w:hAnsi="Arial" w:eastAsia="Arial" w:cs="Arial" w:asciiTheme="minorAscii" w:hAnsiTheme="minorAscii" w:eastAsiaTheme="minorAscii" w:cstheme="minorAscii"/>
          <w:noProof w:val="0"/>
          <w:sz w:val="22"/>
          <w:szCs w:val="22"/>
          <w:lang w:val="en-US"/>
        </w:rPr>
        <w:t>nline</w:t>
      </w:r>
      <w:r w:rsidRPr="78A67EC5" w:rsidR="7624EACF">
        <w:rPr>
          <w:rFonts w:ascii="Arial" w:hAnsi="Arial" w:eastAsia="Arial" w:cs="Arial" w:asciiTheme="minorAscii" w:hAnsiTheme="minorAscii" w:eastAsiaTheme="minorAscii" w:cstheme="minorAscii"/>
          <w:noProof w:val="0"/>
          <w:sz w:val="22"/>
          <w:szCs w:val="22"/>
          <w:lang w:val="en-US"/>
        </w:rPr>
        <w:t xml:space="preserve">) </w:t>
      </w:r>
      <w:r w:rsidRPr="78A67EC5" w:rsidR="0BADCA9C">
        <w:rPr>
          <w:rFonts w:ascii="Arial" w:hAnsi="Arial" w:eastAsia="Arial" w:cs="Arial" w:asciiTheme="minorAscii" w:hAnsiTheme="minorAscii" w:eastAsiaTheme="minorAscii" w:cstheme="minorAscii"/>
          <w:noProof w:val="0"/>
          <w:sz w:val="22"/>
          <w:szCs w:val="22"/>
          <w:lang w:val="en-US"/>
        </w:rPr>
        <w:t xml:space="preserve">Available at: </w:t>
      </w:r>
      <w:hyperlink r:id="Re07397e711ef47ac">
        <w:r w:rsidRPr="78A67EC5" w:rsidR="0BADCA9C">
          <w:rPr>
            <w:rStyle w:val="Hyperlink"/>
            <w:rFonts w:ascii="Arial" w:hAnsi="Arial" w:eastAsia="Arial" w:cs="Arial" w:asciiTheme="minorAscii" w:hAnsiTheme="minorAscii" w:eastAsiaTheme="minorAscii" w:cstheme="minorAscii"/>
            <w:noProof w:val="0"/>
            <w:sz w:val="22"/>
            <w:szCs w:val="22"/>
            <w:lang w:val="en-US"/>
          </w:rPr>
          <w:t>https://www.swansea.gov.uk/STEAMupdate2025?lang=en</w:t>
        </w:r>
      </w:hyperlink>
      <w:r w:rsidRPr="78A67EC5" w:rsidR="0BADCA9C">
        <w:rPr>
          <w:rFonts w:ascii="Arial" w:hAnsi="Arial" w:eastAsia="Arial" w:cs="Arial" w:asciiTheme="minorAscii" w:hAnsiTheme="minorAscii" w:eastAsiaTheme="minorAscii" w:cstheme="minorAscii"/>
          <w:noProof w:val="0"/>
          <w:sz w:val="22"/>
          <w:szCs w:val="22"/>
          <w:lang w:val="en-US"/>
        </w:rPr>
        <w:t>.</w:t>
      </w:r>
      <w:r w:rsidRPr="78A67EC5" w:rsidR="5DBD9FA0">
        <w:rPr>
          <w:rFonts w:ascii="Arial" w:hAnsi="Arial" w:eastAsia="Arial" w:cs="Arial" w:asciiTheme="minorAscii" w:hAnsiTheme="minorAscii" w:eastAsiaTheme="minorAscii" w:cstheme="minorAscii"/>
          <w:noProof w:val="0"/>
          <w:sz w:val="22"/>
          <w:szCs w:val="22"/>
          <w:lang w:val="en-US"/>
        </w:rPr>
        <w:t xml:space="preserve"> (Accessed 29 Mar. 2026).</w:t>
      </w:r>
    </w:p>
    <w:p w:rsidR="0BADCA9C" w:rsidP="78A67EC5" w:rsidRDefault="0BADCA9C" w14:paraId="6A060FA6" w14:textId="59EEFE47">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Swansea. (2024b). </w:t>
      </w:r>
      <w:r w:rsidRPr="78A67EC5" w:rsidR="0BADCA9C">
        <w:rPr>
          <w:rFonts w:ascii="Arial" w:hAnsi="Arial" w:eastAsia="Arial" w:cs="Arial" w:asciiTheme="minorAscii" w:hAnsiTheme="minorAscii" w:eastAsiaTheme="minorAscii" w:cstheme="minorAscii"/>
          <w:i w:val="1"/>
          <w:iCs w:val="1"/>
          <w:noProof w:val="0"/>
          <w:sz w:val="22"/>
          <w:szCs w:val="22"/>
          <w:lang w:val="en-US"/>
        </w:rPr>
        <w:t>Amazing attractions see tourism go from strength to strength - Swansea</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49EECA71">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online</w:t>
      </w:r>
      <w:r w:rsidRPr="78A67EC5" w:rsidR="0516C062">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Available at: </w:t>
      </w:r>
      <w:hyperlink r:id="R5754dace55f247aa">
        <w:r w:rsidRPr="78A67EC5" w:rsidR="0BADCA9C">
          <w:rPr>
            <w:rStyle w:val="Hyperlink"/>
            <w:rFonts w:ascii="Arial" w:hAnsi="Arial" w:eastAsia="Arial" w:cs="Arial" w:asciiTheme="minorAscii" w:hAnsiTheme="minorAscii" w:eastAsiaTheme="minorAscii" w:cstheme="minorAscii"/>
            <w:noProof w:val="0"/>
            <w:sz w:val="22"/>
            <w:szCs w:val="22"/>
            <w:lang w:val="en-US"/>
          </w:rPr>
          <w:t>https://www.swansea.gov.uk/STEAMupdate2025?lang=en</w:t>
        </w:r>
      </w:hyperlink>
      <w:r w:rsidRPr="78A67EC5" w:rsidR="0BADCA9C">
        <w:rPr>
          <w:rFonts w:ascii="Arial" w:hAnsi="Arial" w:eastAsia="Arial" w:cs="Arial" w:asciiTheme="minorAscii" w:hAnsiTheme="minorAscii" w:eastAsiaTheme="minorAscii" w:cstheme="minorAscii"/>
          <w:noProof w:val="0"/>
          <w:sz w:val="22"/>
          <w:szCs w:val="22"/>
          <w:lang w:val="en-US"/>
        </w:rPr>
        <w:t>.</w:t>
      </w:r>
      <w:r w:rsidRPr="78A67EC5" w:rsidR="3D4FEE46">
        <w:rPr>
          <w:rFonts w:ascii="Arial" w:hAnsi="Arial" w:eastAsia="Arial" w:cs="Arial" w:asciiTheme="minorAscii" w:hAnsiTheme="minorAscii" w:eastAsiaTheme="minorAscii" w:cstheme="minorAscii"/>
          <w:noProof w:val="0"/>
          <w:sz w:val="22"/>
          <w:szCs w:val="22"/>
          <w:lang w:val="en-US"/>
        </w:rPr>
        <w:t xml:space="preserve"> (Accessed 29 Mar. 2026).</w:t>
      </w:r>
    </w:p>
    <w:p w:rsidR="78A67EC5" w:rsidP="78A67EC5" w:rsidRDefault="78A67EC5" w14:paraId="6002167F" w14:textId="57254F18">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046A8168" w14:textId="5BC26F15">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Swansea. (n.d.). </w:t>
      </w:r>
      <w:r w:rsidRPr="78A67EC5" w:rsidR="0BADCA9C">
        <w:rPr>
          <w:rFonts w:ascii="Arial" w:hAnsi="Arial" w:eastAsia="Arial" w:cs="Arial" w:asciiTheme="minorAscii" w:hAnsiTheme="minorAscii" w:eastAsiaTheme="minorAscii" w:cstheme="minorAscii"/>
          <w:i w:val="1"/>
          <w:iCs w:val="1"/>
          <w:noProof w:val="0"/>
          <w:sz w:val="22"/>
          <w:szCs w:val="22"/>
          <w:lang w:val="en-US"/>
        </w:rPr>
        <w:t>Tourism research and statistics</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33E2FD86">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online</w:t>
      </w:r>
      <w:r w:rsidRPr="78A67EC5" w:rsidR="11F68B8E">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Available at: </w:t>
      </w:r>
      <w:hyperlink r:id="R72a361c354aa48b9">
        <w:r w:rsidRPr="78A67EC5" w:rsidR="0BADCA9C">
          <w:rPr>
            <w:rStyle w:val="Hyperlink"/>
            <w:rFonts w:ascii="Arial" w:hAnsi="Arial" w:eastAsia="Arial" w:cs="Arial" w:asciiTheme="minorAscii" w:hAnsiTheme="minorAscii" w:eastAsiaTheme="minorAscii" w:cstheme="minorAscii"/>
            <w:noProof w:val="0"/>
            <w:sz w:val="22"/>
            <w:szCs w:val="22"/>
            <w:lang w:val="en-US"/>
          </w:rPr>
          <w:t>https://www.swansea.gov.uk/tourismresearch?lang=en</w:t>
        </w:r>
      </w:hyperlink>
      <w:r w:rsidRPr="78A67EC5" w:rsidR="0BADCA9C">
        <w:rPr>
          <w:rFonts w:ascii="Arial" w:hAnsi="Arial" w:eastAsia="Arial" w:cs="Arial" w:asciiTheme="minorAscii" w:hAnsiTheme="minorAscii" w:eastAsiaTheme="minorAscii" w:cstheme="minorAscii"/>
          <w:noProof w:val="0"/>
          <w:sz w:val="22"/>
          <w:szCs w:val="22"/>
          <w:lang w:val="en-US"/>
        </w:rPr>
        <w:t>.</w:t>
      </w:r>
      <w:r w:rsidRPr="78A67EC5" w:rsidR="0DE40D8E">
        <w:rPr>
          <w:rFonts w:ascii="Arial" w:hAnsi="Arial" w:eastAsia="Arial" w:cs="Arial" w:asciiTheme="minorAscii" w:hAnsiTheme="minorAscii" w:eastAsiaTheme="minorAscii" w:cstheme="minorAscii"/>
          <w:noProof w:val="0"/>
          <w:sz w:val="22"/>
          <w:szCs w:val="22"/>
          <w:lang w:val="en-US"/>
        </w:rPr>
        <w:t xml:space="preserve"> (Accessed 29 Mar. 2026).</w:t>
      </w:r>
    </w:p>
    <w:p w:rsidR="78A67EC5" w:rsidP="78A67EC5" w:rsidRDefault="78A67EC5" w14:paraId="441A375D" w14:textId="17403488">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766776BA" w14:textId="16AF758D">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Swansea. (n.d.). </w:t>
      </w:r>
      <w:r w:rsidRPr="78A67EC5" w:rsidR="0BADCA9C">
        <w:rPr>
          <w:rFonts w:ascii="Arial" w:hAnsi="Arial" w:eastAsia="Arial" w:cs="Arial" w:asciiTheme="minorAscii" w:hAnsiTheme="minorAscii" w:eastAsiaTheme="minorAscii" w:cstheme="minorAscii"/>
          <w:i w:val="1"/>
          <w:iCs w:val="1"/>
          <w:noProof w:val="0"/>
          <w:sz w:val="22"/>
          <w:szCs w:val="22"/>
          <w:lang w:val="en-US"/>
        </w:rPr>
        <w:t>Tourism research and statistics</w:t>
      </w:r>
      <w:r w:rsidRPr="78A67EC5" w:rsidR="0BADCA9C">
        <w:rPr>
          <w:rFonts w:ascii="Arial" w:hAnsi="Arial" w:eastAsia="Arial" w:cs="Arial" w:asciiTheme="minorAscii" w:hAnsiTheme="minorAscii" w:eastAsiaTheme="minorAscii" w:cstheme="minorAscii"/>
          <w:noProof w:val="0"/>
          <w:sz w:val="22"/>
          <w:szCs w:val="22"/>
          <w:lang w:val="en-US"/>
        </w:rPr>
        <w:t xml:space="preserve">. </w:t>
      </w:r>
      <w:r w:rsidRPr="78A67EC5" w:rsidR="4A0B7A36">
        <w:rPr>
          <w:rFonts w:ascii="Arial" w:hAnsi="Arial" w:eastAsia="Arial" w:cs="Arial" w:asciiTheme="minorAscii" w:hAnsiTheme="minorAscii" w:eastAsiaTheme="minorAscii" w:cstheme="minorAscii"/>
          <w:noProof w:val="0"/>
          <w:sz w:val="22"/>
          <w:szCs w:val="22"/>
          <w:lang w:val="en-US"/>
        </w:rPr>
        <w:t>(o</w:t>
      </w:r>
      <w:r w:rsidRPr="78A67EC5" w:rsidR="0BADCA9C">
        <w:rPr>
          <w:rFonts w:ascii="Arial" w:hAnsi="Arial" w:eastAsia="Arial" w:cs="Arial" w:asciiTheme="minorAscii" w:hAnsiTheme="minorAscii" w:eastAsiaTheme="minorAscii" w:cstheme="minorAscii"/>
          <w:noProof w:val="0"/>
          <w:sz w:val="22"/>
          <w:szCs w:val="22"/>
          <w:lang w:val="en-US"/>
        </w:rPr>
        <w:t>nline</w:t>
      </w:r>
      <w:r w:rsidRPr="78A67EC5" w:rsidR="7B322CC2">
        <w:rPr>
          <w:rFonts w:ascii="Arial" w:hAnsi="Arial" w:eastAsia="Arial" w:cs="Arial" w:asciiTheme="minorAscii" w:hAnsiTheme="minorAscii" w:eastAsiaTheme="minorAscii" w:cstheme="minorAscii"/>
          <w:noProof w:val="0"/>
          <w:sz w:val="22"/>
          <w:szCs w:val="22"/>
          <w:lang w:val="en-US"/>
        </w:rPr>
        <w:t>)</w:t>
      </w:r>
      <w:r w:rsidRPr="78A67EC5" w:rsidR="0BADCA9C">
        <w:rPr>
          <w:rFonts w:ascii="Arial" w:hAnsi="Arial" w:eastAsia="Arial" w:cs="Arial" w:asciiTheme="minorAscii" w:hAnsiTheme="minorAscii" w:eastAsiaTheme="minorAscii" w:cstheme="minorAscii"/>
          <w:noProof w:val="0"/>
          <w:sz w:val="22"/>
          <w:szCs w:val="22"/>
          <w:lang w:val="en-US"/>
        </w:rPr>
        <w:t xml:space="preserve"> Available at: </w:t>
      </w:r>
      <w:hyperlink r:id="Ra653e51678ab40e6">
        <w:r w:rsidRPr="78A67EC5" w:rsidR="0BADCA9C">
          <w:rPr>
            <w:rStyle w:val="Hyperlink"/>
            <w:rFonts w:ascii="Arial" w:hAnsi="Arial" w:eastAsia="Arial" w:cs="Arial" w:asciiTheme="minorAscii" w:hAnsiTheme="minorAscii" w:eastAsiaTheme="minorAscii" w:cstheme="minorAscii"/>
            <w:noProof w:val="0"/>
            <w:sz w:val="22"/>
            <w:szCs w:val="22"/>
            <w:lang w:val="en-US"/>
          </w:rPr>
          <w:t>https://www.swansea.gov.uk/tourismresearch</w:t>
        </w:r>
      </w:hyperlink>
      <w:r w:rsidRPr="78A67EC5" w:rsidR="0BADCA9C">
        <w:rPr>
          <w:rFonts w:ascii="Arial" w:hAnsi="Arial" w:eastAsia="Arial" w:cs="Arial" w:asciiTheme="minorAscii" w:hAnsiTheme="minorAscii" w:eastAsiaTheme="minorAscii" w:cstheme="minorAscii"/>
          <w:noProof w:val="0"/>
          <w:sz w:val="22"/>
          <w:szCs w:val="22"/>
          <w:lang w:val="en-US"/>
        </w:rPr>
        <w:t>.</w:t>
      </w:r>
      <w:r w:rsidRPr="78A67EC5" w:rsidR="5F14C8FA">
        <w:rPr>
          <w:rFonts w:ascii="Arial" w:hAnsi="Arial" w:eastAsia="Arial" w:cs="Arial" w:asciiTheme="minorAscii" w:hAnsiTheme="minorAscii" w:eastAsiaTheme="minorAscii" w:cstheme="minorAscii"/>
          <w:noProof w:val="0"/>
          <w:sz w:val="22"/>
          <w:szCs w:val="22"/>
          <w:lang w:val="en-US"/>
        </w:rPr>
        <w:t xml:space="preserve"> (Accessed 1 Apr. 2026).</w:t>
      </w:r>
    </w:p>
    <w:p w:rsidR="78A67EC5" w:rsidP="78A67EC5" w:rsidRDefault="78A67EC5" w14:paraId="4AADFE5B" w14:textId="0221A785">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p>
    <w:p w:rsidR="0BADCA9C" w:rsidP="78A67EC5" w:rsidRDefault="0BADCA9C" w14:paraId="7639CF87" w14:textId="06C8F5D2">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Talluri, K.T. and </w:t>
      </w:r>
      <w:r w:rsidRPr="78A67EC5" w:rsidR="0BADCA9C">
        <w:rPr>
          <w:rFonts w:ascii="Arial" w:hAnsi="Arial" w:eastAsia="Arial" w:cs="Arial" w:asciiTheme="minorAscii" w:hAnsiTheme="minorAscii" w:eastAsiaTheme="minorAscii" w:cstheme="minorAscii"/>
          <w:noProof w:val="0"/>
          <w:sz w:val="22"/>
          <w:szCs w:val="22"/>
          <w:lang w:val="en-US"/>
        </w:rPr>
        <w:t>J, G</w:t>
      </w:r>
      <w:r w:rsidRPr="78A67EC5" w:rsidR="0BADCA9C">
        <w:rPr>
          <w:rFonts w:ascii="Arial" w:hAnsi="Arial" w:eastAsia="Arial" w:cs="Arial" w:asciiTheme="minorAscii" w:hAnsiTheme="minorAscii" w:eastAsiaTheme="minorAscii" w:cstheme="minorAscii"/>
          <w:noProof w:val="0"/>
          <w:sz w:val="22"/>
          <w:szCs w:val="22"/>
          <w:lang w:val="en-US"/>
        </w:rPr>
        <w:t xml:space="preserve">. (2004). </w:t>
      </w:r>
      <w:r w:rsidRPr="78A67EC5" w:rsidR="0BADCA9C">
        <w:rPr>
          <w:rFonts w:ascii="Arial" w:hAnsi="Arial" w:eastAsia="Arial" w:cs="Arial" w:asciiTheme="minorAscii" w:hAnsiTheme="minorAscii" w:eastAsiaTheme="minorAscii" w:cstheme="minorAscii"/>
          <w:i w:val="1"/>
          <w:iCs w:val="1"/>
          <w:noProof w:val="0"/>
          <w:sz w:val="22"/>
          <w:szCs w:val="22"/>
          <w:lang w:val="en-US"/>
        </w:rPr>
        <w:t>The theory and practice of revenue management</w:t>
      </w:r>
      <w:r w:rsidRPr="78A67EC5" w:rsidR="0BADCA9C">
        <w:rPr>
          <w:rFonts w:ascii="Arial" w:hAnsi="Arial" w:eastAsia="Arial" w:cs="Arial" w:asciiTheme="minorAscii" w:hAnsiTheme="minorAscii" w:eastAsiaTheme="minorAscii" w:cstheme="minorAscii"/>
          <w:noProof w:val="0"/>
          <w:sz w:val="22"/>
          <w:szCs w:val="22"/>
          <w:lang w:val="en-US"/>
        </w:rPr>
        <w:t>. Boston, Mass.: Kluwer Academic Publishers.</w:t>
      </w:r>
      <w:r w:rsidRPr="78A67EC5" w:rsidR="6A0BEDE4">
        <w:rPr>
          <w:rFonts w:ascii="Arial" w:hAnsi="Arial" w:eastAsia="Arial" w:cs="Arial" w:asciiTheme="minorAscii" w:hAnsiTheme="minorAscii" w:eastAsiaTheme="minorAscii" w:cstheme="minorAscii"/>
          <w:noProof w:val="0"/>
          <w:sz w:val="22"/>
          <w:szCs w:val="22"/>
          <w:lang w:val="en-US"/>
        </w:rPr>
        <w:t xml:space="preserve"> (Accessed 2 Apr. 2026).</w:t>
      </w:r>
    </w:p>
    <w:p w:rsidR="0BADCA9C" w:rsidP="78A67EC5" w:rsidRDefault="0BADCA9C" w14:paraId="489CBF67" w14:textId="02597A70">
      <w:pPr>
        <w:bidi w:val="0"/>
        <w:spacing w:before="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78A67EC5" w:rsidR="0BADCA9C">
        <w:rPr>
          <w:rFonts w:ascii="Arial" w:hAnsi="Arial" w:eastAsia="Arial" w:cs="Arial" w:asciiTheme="minorAscii" w:hAnsiTheme="minorAscii" w:eastAsiaTheme="minorAscii" w:cstheme="minorAscii"/>
          <w:noProof w:val="0"/>
          <w:sz w:val="22"/>
          <w:szCs w:val="22"/>
          <w:lang w:val="en-US"/>
        </w:rPr>
        <w:t xml:space="preserve">Wales Accommodation Occupancy Survey 2023. (n.d.). Available at: </w:t>
      </w:r>
      <w:hyperlink r:id="Rc379f1491b2e4eb8">
        <w:r w:rsidRPr="78A67EC5" w:rsidR="0BADCA9C">
          <w:rPr>
            <w:rStyle w:val="Hyperlink"/>
            <w:rFonts w:ascii="Arial" w:hAnsi="Arial" w:eastAsia="Arial" w:cs="Arial" w:asciiTheme="minorAscii" w:hAnsiTheme="minorAscii" w:eastAsiaTheme="minorAscii" w:cstheme="minorAscii"/>
            <w:noProof w:val="0"/>
            <w:sz w:val="22"/>
            <w:szCs w:val="22"/>
            <w:lang w:val="en-US"/>
          </w:rPr>
          <w:t>https://www.gov.wales/sites/default/files/statistics-and-research/2024-06/wales-tourism-accommodation-occupancy-surveys-2023-941.pdf</w:t>
        </w:r>
      </w:hyperlink>
      <w:r w:rsidRPr="78A67EC5" w:rsidR="0BADCA9C">
        <w:rPr>
          <w:rFonts w:ascii="Arial" w:hAnsi="Arial" w:eastAsia="Arial" w:cs="Arial" w:asciiTheme="minorAscii" w:hAnsiTheme="minorAscii" w:eastAsiaTheme="minorAscii" w:cstheme="minorAscii"/>
          <w:noProof w:val="0"/>
          <w:sz w:val="22"/>
          <w:szCs w:val="22"/>
          <w:lang w:val="en-US"/>
        </w:rPr>
        <w:t>.</w:t>
      </w:r>
      <w:r w:rsidRPr="78A67EC5" w:rsidR="5FD9E846">
        <w:rPr>
          <w:rFonts w:ascii="Arial" w:hAnsi="Arial" w:eastAsia="Arial" w:cs="Arial" w:asciiTheme="minorAscii" w:hAnsiTheme="minorAscii" w:eastAsiaTheme="minorAscii" w:cstheme="minorAscii"/>
          <w:noProof w:val="0"/>
          <w:sz w:val="22"/>
          <w:szCs w:val="22"/>
          <w:lang w:val="en-US"/>
        </w:rPr>
        <w:t xml:space="preserve"> (Accessed 28 Mar. 2026).</w:t>
      </w:r>
    </w:p>
    <w:p w:rsidR="78A67EC5" w:rsidP="78A67EC5" w:rsidRDefault="78A67EC5" w14:paraId="6FDFFC64" w14:textId="62906D11">
      <w:pPr>
        <w:bidi w:val="0"/>
        <w:spacing w:before="0" w:beforeAutospacing="off" w:after="0" w:afterAutospacing="off"/>
        <w:jc w:val="both"/>
        <w:rPr>
          <w:rFonts w:ascii="Arial" w:hAnsi="Arial" w:eastAsia="Arial" w:cs="Arial"/>
          <w:b w:val="1"/>
          <w:bCs w:val="1"/>
          <w:noProof w:val="0"/>
          <w:sz w:val="22"/>
          <w:szCs w:val="22"/>
          <w:lang w:val="en-US"/>
        </w:rPr>
      </w:pPr>
    </w:p>
    <w:p w:rsidR="4C8EFF7B" w:rsidP="4C8EFF7B" w:rsidRDefault="4C8EFF7B" w14:paraId="619B0960" w14:textId="5126B2EF">
      <w:pPr>
        <w:pStyle w:val="Normal"/>
        <w:bidi w:val="0"/>
        <w:spacing w:before="0" w:beforeAutospacing="off" w:after="160" w:afterAutospacing="off" w:line="360" w:lineRule="auto"/>
        <w:ind w:left="0" w:right="0"/>
        <w:jc w:val="both"/>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722ab14a62064947"/>
      <w:footerReference w:type="default" r:id="R0107f7ee6dee49d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A67EC5" w:rsidTr="78A67EC5" w14:paraId="230580CE">
      <w:trPr>
        <w:trHeight w:val="300"/>
      </w:trPr>
      <w:tc>
        <w:tcPr>
          <w:tcW w:w="3120" w:type="dxa"/>
          <w:tcMar/>
        </w:tcPr>
        <w:p w:rsidR="78A67EC5" w:rsidP="78A67EC5" w:rsidRDefault="78A67EC5" w14:paraId="24047B7C" w14:textId="718B699E">
          <w:pPr>
            <w:pStyle w:val="Header"/>
            <w:bidi w:val="0"/>
            <w:ind w:left="-115"/>
            <w:jc w:val="left"/>
          </w:pPr>
        </w:p>
      </w:tc>
      <w:tc>
        <w:tcPr>
          <w:tcW w:w="3120" w:type="dxa"/>
          <w:tcMar/>
        </w:tcPr>
        <w:p w:rsidR="78A67EC5" w:rsidP="78A67EC5" w:rsidRDefault="78A67EC5" w14:paraId="2F6E6A1F" w14:textId="57175191">
          <w:pPr>
            <w:pStyle w:val="Header"/>
            <w:bidi w:val="0"/>
            <w:jc w:val="center"/>
          </w:pPr>
        </w:p>
      </w:tc>
      <w:tc>
        <w:tcPr>
          <w:tcW w:w="3120" w:type="dxa"/>
          <w:tcMar/>
        </w:tcPr>
        <w:p w:rsidR="78A67EC5" w:rsidP="78A67EC5" w:rsidRDefault="78A67EC5" w14:paraId="594AF08D" w14:textId="1D84FB70">
          <w:pPr>
            <w:pStyle w:val="Header"/>
            <w:bidi w:val="0"/>
            <w:ind w:right="-115"/>
            <w:jc w:val="right"/>
          </w:pPr>
          <w:r>
            <w:fldChar w:fldCharType="begin"/>
          </w:r>
          <w:r>
            <w:instrText xml:space="preserve">PAGE</w:instrText>
          </w:r>
          <w:r>
            <w:fldChar w:fldCharType="separate"/>
          </w:r>
          <w:r>
            <w:fldChar w:fldCharType="end"/>
          </w:r>
        </w:p>
      </w:tc>
    </w:tr>
  </w:tbl>
  <w:p w:rsidR="78A67EC5" w:rsidP="78A67EC5" w:rsidRDefault="78A67EC5" w14:paraId="19123714" w14:textId="049344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8A67EC5" w:rsidTr="78A67EC5" w14:paraId="5E93C527">
      <w:trPr>
        <w:trHeight w:val="300"/>
      </w:trPr>
      <w:tc>
        <w:tcPr>
          <w:tcW w:w="3120" w:type="dxa"/>
          <w:tcMar/>
        </w:tcPr>
        <w:p w:rsidR="78A67EC5" w:rsidP="78A67EC5" w:rsidRDefault="78A67EC5" w14:paraId="6F445565" w14:textId="78A1DEF0">
          <w:pPr>
            <w:pStyle w:val="Header"/>
            <w:bidi w:val="0"/>
            <w:ind w:left="-115"/>
            <w:jc w:val="left"/>
          </w:pPr>
        </w:p>
      </w:tc>
      <w:tc>
        <w:tcPr>
          <w:tcW w:w="3120" w:type="dxa"/>
          <w:tcMar/>
        </w:tcPr>
        <w:p w:rsidR="78A67EC5" w:rsidP="78A67EC5" w:rsidRDefault="78A67EC5" w14:paraId="459780F7" w14:textId="5E73CDC6">
          <w:pPr>
            <w:pStyle w:val="Header"/>
            <w:bidi w:val="0"/>
            <w:jc w:val="center"/>
          </w:pPr>
        </w:p>
      </w:tc>
      <w:tc>
        <w:tcPr>
          <w:tcW w:w="3120" w:type="dxa"/>
          <w:tcMar/>
        </w:tcPr>
        <w:p w:rsidR="78A67EC5" w:rsidP="78A67EC5" w:rsidRDefault="78A67EC5" w14:paraId="49E7E25B" w14:textId="128C31E4">
          <w:pPr>
            <w:pStyle w:val="Header"/>
            <w:bidi w:val="0"/>
            <w:ind w:right="-115"/>
            <w:jc w:val="right"/>
          </w:pPr>
        </w:p>
      </w:tc>
    </w:tr>
  </w:tbl>
  <w:p w:rsidR="78A67EC5" w:rsidP="78A67EC5" w:rsidRDefault="78A67EC5" w14:paraId="43A48053" w14:textId="2D617FA4">
    <w:pPr>
      <w:pStyle w:val="Header"/>
      <w:bidi w:val="0"/>
    </w:pPr>
  </w:p>
</w:hdr>
</file>

<file path=word/intelligence2.xml><?xml version="1.0" encoding="utf-8"?>
<int2:intelligence xmlns:int2="http://schemas.microsoft.com/office/intelligence/2020/intelligence">
  <int2:observations>
    <int2:textHash int2:hashCode="hq1Jwh9RgTVmlB" int2:id="LqejVSYm">
      <int2:state int2:type="spell" int2:value="Rejected"/>
    </int2:textHash>
    <int2:textHash int2:hashCode="B+7RNFgT38M4fv" int2:id="uL1VKVwo">
      <int2:state int2:type="spell" int2:value="Rejected"/>
    </int2:textHash>
    <int2:textHash int2:hashCode="kmDKVCByWydcL7" int2:id="JFbiGOdJ">
      <int2:state int2:type="spell" int2:value="Rejected"/>
    </int2:textHash>
    <int2:textHash int2:hashCode="yLGa3PbIwIauAZ" int2:id="dvzofuoM">
      <int2:state int2:type="spell" int2:value="Rejected"/>
    </int2:textHash>
    <int2:textHash int2:hashCode="JhHZT4wofGqA1/" int2:id="PyzXR8A5">
      <int2:state int2:type="spell" int2:value="Rejected"/>
    </int2:textHash>
    <int2:textHash int2:hashCode="3TzykNileNZYKq" int2:id="FTkVZT1L">
      <int2:state int2:type="spell" int2:value="Rejected"/>
    </int2:textHash>
    <int2:textHash int2:hashCode="zCHJtzeIrLUlQP" int2:id="FRS29YY9">
      <int2:state int2:type="spell" int2:value="Rejected"/>
    </int2:textHash>
    <int2:textHash int2:hashCode="wtKSqYmrO8qHMS" int2:id="Bqosw0Dz">
      <int2:state int2:type="spell" int2:value="Rejected"/>
    </int2:textHash>
    <int2:textHash int2:hashCode="7OmYag+MLKaTRs" int2:id="d2b0zpgX">
      <int2:state int2:type="spell" int2:value="Rejected"/>
    </int2:textHash>
    <int2:textHash int2:hashCode="dDR6/5naN3geCp" int2:id="rPXmEZYd">
      <int2:state int2:type="spell" int2:value="Rejected"/>
    </int2:textHash>
    <int2:textHash int2:hashCode="E2e3QB/p3pLxZS" int2:id="uQGiZl4g">
      <int2:state int2:type="spell" int2:value="Rejected"/>
    </int2:textHash>
    <int2:textHash int2:hashCode="krSO8M2J9KqCNu" int2:id="OErtEVoe">
      <int2:state int2:type="spell" int2:value="Rejected"/>
    </int2:textHash>
    <int2:textHash int2:hashCode="BOfsvBQ4F9uylB" int2:id="jZIr5KMk">
      <int2:state int2:type="spell" int2:value="Rejected"/>
    </int2:textHash>
    <int2:textHash int2:hashCode="HEXtz+T4PyFSoL" int2:id="vSPEN7Bb">
      <int2:state int2:type="spell" int2:value="Rejected"/>
    </int2:textHash>
    <int2:textHash int2:hashCode="Ogbt22sHutHqxK" int2:id="Y9VMEYxE">
      <int2:state int2:type="spell" int2:value="Rejected"/>
    </int2:textHash>
    <int2:textHash int2:hashCode="xcgb3EeIup7nN2" int2:id="HKuQOaO9">
      <int2:state int2:type="spell" int2:value="Rejected"/>
    </int2:textHash>
    <int2:textHash int2:hashCode="Ym5Z1/wdCB9BTM" int2:id="6jfY7LA7">
      <int2:state int2:type="spell" int2:value="Rejected"/>
    </int2:textHash>
    <int2:textHash int2:hashCode="UKHcoUGmo2WDBo" int2:id="kqlT9eHp">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710e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ac4e2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7309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4ac80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03EC58"/>
    <w:rsid w:val="005D261F"/>
    <w:rsid w:val="008634E0"/>
    <w:rsid w:val="00A32C3A"/>
    <w:rsid w:val="00C988B7"/>
    <w:rsid w:val="00E7D04F"/>
    <w:rsid w:val="01030CD4"/>
    <w:rsid w:val="011B474E"/>
    <w:rsid w:val="01237C59"/>
    <w:rsid w:val="019654B2"/>
    <w:rsid w:val="020A6590"/>
    <w:rsid w:val="023B6FF3"/>
    <w:rsid w:val="02D3A68A"/>
    <w:rsid w:val="03759734"/>
    <w:rsid w:val="03923647"/>
    <w:rsid w:val="0395010D"/>
    <w:rsid w:val="03CC64D1"/>
    <w:rsid w:val="040A3EA5"/>
    <w:rsid w:val="045FE2C7"/>
    <w:rsid w:val="04BDDDBF"/>
    <w:rsid w:val="04C917B6"/>
    <w:rsid w:val="0516C062"/>
    <w:rsid w:val="05287EE5"/>
    <w:rsid w:val="054FAF2B"/>
    <w:rsid w:val="059B113A"/>
    <w:rsid w:val="05AA2BCF"/>
    <w:rsid w:val="06266ECE"/>
    <w:rsid w:val="063BCD18"/>
    <w:rsid w:val="06CAFF70"/>
    <w:rsid w:val="0707DCA6"/>
    <w:rsid w:val="070F37E8"/>
    <w:rsid w:val="0726E348"/>
    <w:rsid w:val="0727215B"/>
    <w:rsid w:val="073142DA"/>
    <w:rsid w:val="0765DB1F"/>
    <w:rsid w:val="077489B7"/>
    <w:rsid w:val="080616FB"/>
    <w:rsid w:val="080F88E9"/>
    <w:rsid w:val="0830C291"/>
    <w:rsid w:val="08320F4C"/>
    <w:rsid w:val="083E2444"/>
    <w:rsid w:val="084E5794"/>
    <w:rsid w:val="08AF93B0"/>
    <w:rsid w:val="08B172C8"/>
    <w:rsid w:val="08D46209"/>
    <w:rsid w:val="08DA7257"/>
    <w:rsid w:val="08E8D713"/>
    <w:rsid w:val="0911AEEB"/>
    <w:rsid w:val="094C80AB"/>
    <w:rsid w:val="09727DE1"/>
    <w:rsid w:val="0986997B"/>
    <w:rsid w:val="09A9A7D9"/>
    <w:rsid w:val="09B85B34"/>
    <w:rsid w:val="0A147026"/>
    <w:rsid w:val="0A469BFA"/>
    <w:rsid w:val="0AEE730A"/>
    <w:rsid w:val="0B0578B4"/>
    <w:rsid w:val="0B3E0096"/>
    <w:rsid w:val="0B50D422"/>
    <w:rsid w:val="0B67765D"/>
    <w:rsid w:val="0B70FDB4"/>
    <w:rsid w:val="0BAD799E"/>
    <w:rsid w:val="0BADCA9C"/>
    <w:rsid w:val="0C00EE05"/>
    <w:rsid w:val="0C1F03FB"/>
    <w:rsid w:val="0C835808"/>
    <w:rsid w:val="0CFBE9F5"/>
    <w:rsid w:val="0D2B090F"/>
    <w:rsid w:val="0D4303FC"/>
    <w:rsid w:val="0DE40D8E"/>
    <w:rsid w:val="0DF83532"/>
    <w:rsid w:val="0E12E03D"/>
    <w:rsid w:val="0E349069"/>
    <w:rsid w:val="0EC7BD56"/>
    <w:rsid w:val="0ED02FEA"/>
    <w:rsid w:val="0ED6DC42"/>
    <w:rsid w:val="0EFC9309"/>
    <w:rsid w:val="0FA5BA6D"/>
    <w:rsid w:val="10752869"/>
    <w:rsid w:val="109E55CB"/>
    <w:rsid w:val="10E5E215"/>
    <w:rsid w:val="10E7261E"/>
    <w:rsid w:val="10E9CED2"/>
    <w:rsid w:val="117F0A49"/>
    <w:rsid w:val="11EE8DCC"/>
    <w:rsid w:val="11F68B8E"/>
    <w:rsid w:val="12186ECD"/>
    <w:rsid w:val="121E8DBF"/>
    <w:rsid w:val="12216CE8"/>
    <w:rsid w:val="125D9B1B"/>
    <w:rsid w:val="12818EC2"/>
    <w:rsid w:val="129697D7"/>
    <w:rsid w:val="1296FAAF"/>
    <w:rsid w:val="12B30CDE"/>
    <w:rsid w:val="1359442F"/>
    <w:rsid w:val="138B2AB2"/>
    <w:rsid w:val="139B5B17"/>
    <w:rsid w:val="13A929D0"/>
    <w:rsid w:val="13DA476D"/>
    <w:rsid w:val="13DD5E59"/>
    <w:rsid w:val="13F5174F"/>
    <w:rsid w:val="13FE76F0"/>
    <w:rsid w:val="147AE18C"/>
    <w:rsid w:val="1486BD7B"/>
    <w:rsid w:val="14A1FACA"/>
    <w:rsid w:val="14A8CBC9"/>
    <w:rsid w:val="14C3885B"/>
    <w:rsid w:val="14D351D7"/>
    <w:rsid w:val="14DF50B5"/>
    <w:rsid w:val="14EAA28D"/>
    <w:rsid w:val="157A27BB"/>
    <w:rsid w:val="166AAA40"/>
    <w:rsid w:val="16993C70"/>
    <w:rsid w:val="16E1DEF8"/>
    <w:rsid w:val="16E2373D"/>
    <w:rsid w:val="16F373D4"/>
    <w:rsid w:val="17BD3711"/>
    <w:rsid w:val="18974A40"/>
    <w:rsid w:val="18A12D5C"/>
    <w:rsid w:val="18CCA4BE"/>
    <w:rsid w:val="192F2458"/>
    <w:rsid w:val="1935BAAC"/>
    <w:rsid w:val="193CA8D3"/>
    <w:rsid w:val="1985F11A"/>
    <w:rsid w:val="1994DE0D"/>
    <w:rsid w:val="199722D0"/>
    <w:rsid w:val="19B7DF84"/>
    <w:rsid w:val="19F84185"/>
    <w:rsid w:val="1A09B831"/>
    <w:rsid w:val="1A963410"/>
    <w:rsid w:val="1A9995D5"/>
    <w:rsid w:val="1AAA9766"/>
    <w:rsid w:val="1AAE1638"/>
    <w:rsid w:val="1B0012B0"/>
    <w:rsid w:val="1B214031"/>
    <w:rsid w:val="1B5B6FD0"/>
    <w:rsid w:val="1B9224CD"/>
    <w:rsid w:val="1BF7FC01"/>
    <w:rsid w:val="1C660A00"/>
    <w:rsid w:val="1CD0B314"/>
    <w:rsid w:val="1CE57DFC"/>
    <w:rsid w:val="1D63BFA0"/>
    <w:rsid w:val="1D7535DA"/>
    <w:rsid w:val="1DC4B748"/>
    <w:rsid w:val="1DEE3A1A"/>
    <w:rsid w:val="1E046D7F"/>
    <w:rsid w:val="1E04DEB1"/>
    <w:rsid w:val="1E1D0249"/>
    <w:rsid w:val="1E1F9762"/>
    <w:rsid w:val="1E5BB103"/>
    <w:rsid w:val="1E7FD352"/>
    <w:rsid w:val="1EB59914"/>
    <w:rsid w:val="1FF1F32C"/>
    <w:rsid w:val="201CDD4C"/>
    <w:rsid w:val="20505952"/>
    <w:rsid w:val="209BC47F"/>
    <w:rsid w:val="21748427"/>
    <w:rsid w:val="224B81E8"/>
    <w:rsid w:val="2254F2C8"/>
    <w:rsid w:val="22584F33"/>
    <w:rsid w:val="22A131AE"/>
    <w:rsid w:val="22C798DD"/>
    <w:rsid w:val="22F5CCDD"/>
    <w:rsid w:val="22FD9AFF"/>
    <w:rsid w:val="2316DC7D"/>
    <w:rsid w:val="234D3CB5"/>
    <w:rsid w:val="2355D7D3"/>
    <w:rsid w:val="236B9444"/>
    <w:rsid w:val="2398AD08"/>
    <w:rsid w:val="23D7E604"/>
    <w:rsid w:val="23E99A3A"/>
    <w:rsid w:val="240C908F"/>
    <w:rsid w:val="242A8DBF"/>
    <w:rsid w:val="24332B2D"/>
    <w:rsid w:val="24520B6C"/>
    <w:rsid w:val="2458F561"/>
    <w:rsid w:val="25251732"/>
    <w:rsid w:val="252560FC"/>
    <w:rsid w:val="262BCC05"/>
    <w:rsid w:val="268540A3"/>
    <w:rsid w:val="268F530E"/>
    <w:rsid w:val="26DF7E26"/>
    <w:rsid w:val="2741275B"/>
    <w:rsid w:val="27597EE8"/>
    <w:rsid w:val="2768C5A7"/>
    <w:rsid w:val="279D996A"/>
    <w:rsid w:val="27BDBE8F"/>
    <w:rsid w:val="27E8C5D3"/>
    <w:rsid w:val="27F6A550"/>
    <w:rsid w:val="28100A11"/>
    <w:rsid w:val="293B38C0"/>
    <w:rsid w:val="2940A500"/>
    <w:rsid w:val="2941E7B6"/>
    <w:rsid w:val="297290B9"/>
    <w:rsid w:val="2981ACE4"/>
    <w:rsid w:val="29A7C614"/>
    <w:rsid w:val="2A240931"/>
    <w:rsid w:val="2ACDC9CD"/>
    <w:rsid w:val="2B0407D9"/>
    <w:rsid w:val="2B1DA926"/>
    <w:rsid w:val="2B346AF8"/>
    <w:rsid w:val="2B4C344D"/>
    <w:rsid w:val="2BF63895"/>
    <w:rsid w:val="2C1D03EB"/>
    <w:rsid w:val="2C6C31FA"/>
    <w:rsid w:val="2CCC3245"/>
    <w:rsid w:val="2D1A3E0C"/>
    <w:rsid w:val="2D1EC162"/>
    <w:rsid w:val="2D86BBC9"/>
    <w:rsid w:val="2DDD7A29"/>
    <w:rsid w:val="2E082DE0"/>
    <w:rsid w:val="2E52DD55"/>
    <w:rsid w:val="2E93A2C6"/>
    <w:rsid w:val="2EDE6D0C"/>
    <w:rsid w:val="2F18C636"/>
    <w:rsid w:val="2F28196A"/>
    <w:rsid w:val="2F4BF366"/>
    <w:rsid w:val="2F5D45A8"/>
    <w:rsid w:val="2F6AC147"/>
    <w:rsid w:val="2F9F3571"/>
    <w:rsid w:val="2FA0190C"/>
    <w:rsid w:val="300CFCC8"/>
    <w:rsid w:val="301F9A87"/>
    <w:rsid w:val="3043823A"/>
    <w:rsid w:val="31048BD9"/>
    <w:rsid w:val="31729359"/>
    <w:rsid w:val="31A24EFF"/>
    <w:rsid w:val="320D0229"/>
    <w:rsid w:val="322CABDC"/>
    <w:rsid w:val="32CF8473"/>
    <w:rsid w:val="32D71074"/>
    <w:rsid w:val="3388C9EA"/>
    <w:rsid w:val="33C4B8DB"/>
    <w:rsid w:val="33C98FF8"/>
    <w:rsid w:val="33CBEAC2"/>
    <w:rsid w:val="33E2FD86"/>
    <w:rsid w:val="33FAF67F"/>
    <w:rsid w:val="3433F9F3"/>
    <w:rsid w:val="344855D7"/>
    <w:rsid w:val="34636D8E"/>
    <w:rsid w:val="347502C8"/>
    <w:rsid w:val="34793B7A"/>
    <w:rsid w:val="34954DB8"/>
    <w:rsid w:val="349CEED0"/>
    <w:rsid w:val="34A170C7"/>
    <w:rsid w:val="34A72EE9"/>
    <w:rsid w:val="34ADE417"/>
    <w:rsid w:val="34B12EB7"/>
    <w:rsid w:val="3543BD7F"/>
    <w:rsid w:val="356EEE26"/>
    <w:rsid w:val="361E3803"/>
    <w:rsid w:val="362A45D5"/>
    <w:rsid w:val="368DB0BB"/>
    <w:rsid w:val="36DA8911"/>
    <w:rsid w:val="3742FF57"/>
    <w:rsid w:val="37636F4F"/>
    <w:rsid w:val="37801CD3"/>
    <w:rsid w:val="3787E688"/>
    <w:rsid w:val="378F3252"/>
    <w:rsid w:val="37A787F6"/>
    <w:rsid w:val="37E78BC0"/>
    <w:rsid w:val="37FCFEF2"/>
    <w:rsid w:val="3838B33B"/>
    <w:rsid w:val="38597B00"/>
    <w:rsid w:val="3885187C"/>
    <w:rsid w:val="38A24D27"/>
    <w:rsid w:val="38E75B2A"/>
    <w:rsid w:val="3974D97E"/>
    <w:rsid w:val="39E6B663"/>
    <w:rsid w:val="39F0EC7D"/>
    <w:rsid w:val="3A2EE155"/>
    <w:rsid w:val="3A61D95F"/>
    <w:rsid w:val="3A670913"/>
    <w:rsid w:val="3A8AA7B1"/>
    <w:rsid w:val="3AFDFA57"/>
    <w:rsid w:val="3B2E3A00"/>
    <w:rsid w:val="3B7AE755"/>
    <w:rsid w:val="3B8C4B03"/>
    <w:rsid w:val="3B9F72E3"/>
    <w:rsid w:val="3BE9AA85"/>
    <w:rsid w:val="3BF05306"/>
    <w:rsid w:val="3C220CFD"/>
    <w:rsid w:val="3C63EFEF"/>
    <w:rsid w:val="3C6BB5D2"/>
    <w:rsid w:val="3CF72A6C"/>
    <w:rsid w:val="3D1503AD"/>
    <w:rsid w:val="3D300530"/>
    <w:rsid w:val="3D4FEE46"/>
    <w:rsid w:val="3D6E88E1"/>
    <w:rsid w:val="3D917CD8"/>
    <w:rsid w:val="3DB34A3A"/>
    <w:rsid w:val="3DEC4C21"/>
    <w:rsid w:val="3E404DB1"/>
    <w:rsid w:val="3E988B40"/>
    <w:rsid w:val="3EABDF4F"/>
    <w:rsid w:val="3EB482CA"/>
    <w:rsid w:val="3EE44D41"/>
    <w:rsid w:val="3EF0086B"/>
    <w:rsid w:val="3EF28757"/>
    <w:rsid w:val="3F4C9BE3"/>
    <w:rsid w:val="3FE7D84D"/>
    <w:rsid w:val="40465DF1"/>
    <w:rsid w:val="404705F4"/>
    <w:rsid w:val="405CA9FC"/>
    <w:rsid w:val="40886359"/>
    <w:rsid w:val="4091C083"/>
    <w:rsid w:val="4099C98B"/>
    <w:rsid w:val="40A43B3D"/>
    <w:rsid w:val="40CD4755"/>
    <w:rsid w:val="412EB874"/>
    <w:rsid w:val="41D82D4D"/>
    <w:rsid w:val="422D8293"/>
    <w:rsid w:val="42311C36"/>
    <w:rsid w:val="4237E060"/>
    <w:rsid w:val="424AC1F2"/>
    <w:rsid w:val="425C6638"/>
    <w:rsid w:val="426B033A"/>
    <w:rsid w:val="426E14E0"/>
    <w:rsid w:val="4272345A"/>
    <w:rsid w:val="4290AEA1"/>
    <w:rsid w:val="42A201BB"/>
    <w:rsid w:val="42C6E34B"/>
    <w:rsid w:val="435DCF34"/>
    <w:rsid w:val="43684536"/>
    <w:rsid w:val="437D0FDF"/>
    <w:rsid w:val="43C5B8C4"/>
    <w:rsid w:val="4435823C"/>
    <w:rsid w:val="444784F9"/>
    <w:rsid w:val="44673FE1"/>
    <w:rsid w:val="44746FC0"/>
    <w:rsid w:val="44ACE5B5"/>
    <w:rsid w:val="44AEF1F9"/>
    <w:rsid w:val="45832A84"/>
    <w:rsid w:val="45F370A3"/>
    <w:rsid w:val="463A3C0E"/>
    <w:rsid w:val="4645D99C"/>
    <w:rsid w:val="4668DC8D"/>
    <w:rsid w:val="46785AF5"/>
    <w:rsid w:val="46C5A6DD"/>
    <w:rsid w:val="46C64BEF"/>
    <w:rsid w:val="471AD4B4"/>
    <w:rsid w:val="47914ABB"/>
    <w:rsid w:val="479B63D8"/>
    <w:rsid w:val="47C78262"/>
    <w:rsid w:val="483F2B24"/>
    <w:rsid w:val="4847589C"/>
    <w:rsid w:val="484D795D"/>
    <w:rsid w:val="486E3C84"/>
    <w:rsid w:val="4875EB16"/>
    <w:rsid w:val="48ABF575"/>
    <w:rsid w:val="49BF6609"/>
    <w:rsid w:val="49E6FBAD"/>
    <w:rsid w:val="49EECA71"/>
    <w:rsid w:val="4A0B7A36"/>
    <w:rsid w:val="4A1A6129"/>
    <w:rsid w:val="4A1A8DDD"/>
    <w:rsid w:val="4A3772E6"/>
    <w:rsid w:val="4A7D7C75"/>
    <w:rsid w:val="4AA3108F"/>
    <w:rsid w:val="4B0D7853"/>
    <w:rsid w:val="4B1C2053"/>
    <w:rsid w:val="4B297444"/>
    <w:rsid w:val="4BAAB8E6"/>
    <w:rsid w:val="4BB47C5A"/>
    <w:rsid w:val="4BDF2FD6"/>
    <w:rsid w:val="4C0959FB"/>
    <w:rsid w:val="4C8EFF7B"/>
    <w:rsid w:val="4CB01E8F"/>
    <w:rsid w:val="4CB2D9C5"/>
    <w:rsid w:val="4CBF93B3"/>
    <w:rsid w:val="4D323BA7"/>
    <w:rsid w:val="4D44FC0D"/>
    <w:rsid w:val="4DD43AB2"/>
    <w:rsid w:val="4E0C36AC"/>
    <w:rsid w:val="4E922A06"/>
    <w:rsid w:val="4E9DF6A0"/>
    <w:rsid w:val="4EF6584C"/>
    <w:rsid w:val="4F229B65"/>
    <w:rsid w:val="4F38F752"/>
    <w:rsid w:val="4F47455D"/>
    <w:rsid w:val="4F70FADD"/>
    <w:rsid w:val="4FA633A9"/>
    <w:rsid w:val="4FAB0F38"/>
    <w:rsid w:val="507DC588"/>
    <w:rsid w:val="50C05043"/>
    <w:rsid w:val="50CBD0A6"/>
    <w:rsid w:val="51B328C9"/>
    <w:rsid w:val="51DA872D"/>
    <w:rsid w:val="51DCDB48"/>
    <w:rsid w:val="52B7673F"/>
    <w:rsid w:val="5311ED85"/>
    <w:rsid w:val="533E92FE"/>
    <w:rsid w:val="53AA2A25"/>
    <w:rsid w:val="53CAEEF9"/>
    <w:rsid w:val="54254465"/>
    <w:rsid w:val="54805359"/>
    <w:rsid w:val="54CE4C6B"/>
    <w:rsid w:val="54D516CF"/>
    <w:rsid w:val="54EA761B"/>
    <w:rsid w:val="5511AE43"/>
    <w:rsid w:val="55A2252F"/>
    <w:rsid w:val="55BBF2FB"/>
    <w:rsid w:val="55C0D35A"/>
    <w:rsid w:val="55D94DD2"/>
    <w:rsid w:val="567F5FCA"/>
    <w:rsid w:val="56A782F3"/>
    <w:rsid w:val="56F4F469"/>
    <w:rsid w:val="579E1A45"/>
    <w:rsid w:val="57C47B61"/>
    <w:rsid w:val="57F0213D"/>
    <w:rsid w:val="58495159"/>
    <w:rsid w:val="584FC2B4"/>
    <w:rsid w:val="589FBEAE"/>
    <w:rsid w:val="58B781CB"/>
    <w:rsid w:val="58DE16D8"/>
    <w:rsid w:val="58F424EE"/>
    <w:rsid w:val="59169501"/>
    <w:rsid w:val="591E1528"/>
    <w:rsid w:val="592B3D82"/>
    <w:rsid w:val="5996DFA2"/>
    <w:rsid w:val="59A2A210"/>
    <w:rsid w:val="59B02984"/>
    <w:rsid w:val="59DEE2C9"/>
    <w:rsid w:val="5A1781F7"/>
    <w:rsid w:val="5A22619B"/>
    <w:rsid w:val="5A371436"/>
    <w:rsid w:val="5A503E42"/>
    <w:rsid w:val="5A5DA43F"/>
    <w:rsid w:val="5AAB216B"/>
    <w:rsid w:val="5AD3F69C"/>
    <w:rsid w:val="5AD75636"/>
    <w:rsid w:val="5B1D8A9C"/>
    <w:rsid w:val="5B695A61"/>
    <w:rsid w:val="5BD5B804"/>
    <w:rsid w:val="5BF13459"/>
    <w:rsid w:val="5BFCFA29"/>
    <w:rsid w:val="5C03D2F4"/>
    <w:rsid w:val="5C0700DF"/>
    <w:rsid w:val="5CBB489E"/>
    <w:rsid w:val="5CC951E7"/>
    <w:rsid w:val="5D50A5EE"/>
    <w:rsid w:val="5D7A7315"/>
    <w:rsid w:val="5DBD9FA0"/>
    <w:rsid w:val="5DBF3AC7"/>
    <w:rsid w:val="5DCD5D14"/>
    <w:rsid w:val="5E048962"/>
    <w:rsid w:val="5E09B42D"/>
    <w:rsid w:val="5E498A79"/>
    <w:rsid w:val="5EC12A2C"/>
    <w:rsid w:val="5F10D025"/>
    <w:rsid w:val="5F14C8FA"/>
    <w:rsid w:val="5F33263D"/>
    <w:rsid w:val="5F8C2013"/>
    <w:rsid w:val="5FD9E846"/>
    <w:rsid w:val="5FDDF051"/>
    <w:rsid w:val="6012FCE2"/>
    <w:rsid w:val="6019D415"/>
    <w:rsid w:val="602616F4"/>
    <w:rsid w:val="603E6DAF"/>
    <w:rsid w:val="6040BBD5"/>
    <w:rsid w:val="60775E2B"/>
    <w:rsid w:val="607F7314"/>
    <w:rsid w:val="60B4B98E"/>
    <w:rsid w:val="60D4BE91"/>
    <w:rsid w:val="60F9B543"/>
    <w:rsid w:val="61119725"/>
    <w:rsid w:val="612B37AA"/>
    <w:rsid w:val="6130AAB9"/>
    <w:rsid w:val="61342892"/>
    <w:rsid w:val="614363C7"/>
    <w:rsid w:val="614EDDE4"/>
    <w:rsid w:val="61610430"/>
    <w:rsid w:val="6218330A"/>
    <w:rsid w:val="62C44870"/>
    <w:rsid w:val="62E36CE4"/>
    <w:rsid w:val="630477F1"/>
    <w:rsid w:val="63192969"/>
    <w:rsid w:val="633443CD"/>
    <w:rsid w:val="63796315"/>
    <w:rsid w:val="637C448C"/>
    <w:rsid w:val="63C51660"/>
    <w:rsid w:val="63D80C61"/>
    <w:rsid w:val="63E25C43"/>
    <w:rsid w:val="640DF293"/>
    <w:rsid w:val="649D9F25"/>
    <w:rsid w:val="649DA208"/>
    <w:rsid w:val="64B55E28"/>
    <w:rsid w:val="650FBCE9"/>
    <w:rsid w:val="654F4E8F"/>
    <w:rsid w:val="65558693"/>
    <w:rsid w:val="6564F981"/>
    <w:rsid w:val="65928193"/>
    <w:rsid w:val="65E732C4"/>
    <w:rsid w:val="66773191"/>
    <w:rsid w:val="66FCC06C"/>
    <w:rsid w:val="670E03B1"/>
    <w:rsid w:val="679FFC03"/>
    <w:rsid w:val="67FA65F0"/>
    <w:rsid w:val="681FDAD4"/>
    <w:rsid w:val="684F6C5E"/>
    <w:rsid w:val="698B2761"/>
    <w:rsid w:val="69A27EFA"/>
    <w:rsid w:val="69A745D5"/>
    <w:rsid w:val="69DDB3CF"/>
    <w:rsid w:val="6A0BEDE4"/>
    <w:rsid w:val="6A60AF6B"/>
    <w:rsid w:val="6A6CC4CF"/>
    <w:rsid w:val="6A98DDE0"/>
    <w:rsid w:val="6A9DEBEC"/>
    <w:rsid w:val="6AA34E70"/>
    <w:rsid w:val="6B0DA12A"/>
    <w:rsid w:val="6B3D1EF1"/>
    <w:rsid w:val="6B6B0BE6"/>
    <w:rsid w:val="6B992172"/>
    <w:rsid w:val="6BA94501"/>
    <w:rsid w:val="6BADD834"/>
    <w:rsid w:val="6BB314F2"/>
    <w:rsid w:val="6BC11CD4"/>
    <w:rsid w:val="6BC57B46"/>
    <w:rsid w:val="6BCB1E8F"/>
    <w:rsid w:val="6BD250E7"/>
    <w:rsid w:val="6BE1097E"/>
    <w:rsid w:val="6BEF85AD"/>
    <w:rsid w:val="6C2EA13D"/>
    <w:rsid w:val="6C3549CA"/>
    <w:rsid w:val="6C830AB9"/>
    <w:rsid w:val="6CAF599F"/>
    <w:rsid w:val="6CB58AAD"/>
    <w:rsid w:val="6CE50028"/>
    <w:rsid w:val="6CE7083E"/>
    <w:rsid w:val="6D03EC58"/>
    <w:rsid w:val="6D5C5E26"/>
    <w:rsid w:val="6D85430B"/>
    <w:rsid w:val="6D916173"/>
    <w:rsid w:val="6DA96522"/>
    <w:rsid w:val="6DD6F2B7"/>
    <w:rsid w:val="6DDA0EC5"/>
    <w:rsid w:val="6DFCD8AA"/>
    <w:rsid w:val="6E191331"/>
    <w:rsid w:val="6E4D5227"/>
    <w:rsid w:val="6E76654C"/>
    <w:rsid w:val="6E77A3FD"/>
    <w:rsid w:val="6E939B68"/>
    <w:rsid w:val="6EBD021C"/>
    <w:rsid w:val="6EF44E47"/>
    <w:rsid w:val="6F681402"/>
    <w:rsid w:val="6FAD6928"/>
    <w:rsid w:val="6FDE2116"/>
    <w:rsid w:val="6FF2DF01"/>
    <w:rsid w:val="6FF61F76"/>
    <w:rsid w:val="70007383"/>
    <w:rsid w:val="70382CAE"/>
    <w:rsid w:val="709ACEA4"/>
    <w:rsid w:val="721784AE"/>
    <w:rsid w:val="72D45380"/>
    <w:rsid w:val="72D8FA9E"/>
    <w:rsid w:val="735A83F5"/>
    <w:rsid w:val="736631FD"/>
    <w:rsid w:val="7376DA9E"/>
    <w:rsid w:val="73F4F415"/>
    <w:rsid w:val="74C0D804"/>
    <w:rsid w:val="74E5AF5C"/>
    <w:rsid w:val="74F5D78D"/>
    <w:rsid w:val="751EDCB5"/>
    <w:rsid w:val="75238058"/>
    <w:rsid w:val="7531F6A1"/>
    <w:rsid w:val="75E7F3B4"/>
    <w:rsid w:val="75E7F3B4"/>
    <w:rsid w:val="7624EACF"/>
    <w:rsid w:val="763BB79D"/>
    <w:rsid w:val="769E0784"/>
    <w:rsid w:val="76E8B3BE"/>
    <w:rsid w:val="7712A410"/>
    <w:rsid w:val="774F077B"/>
    <w:rsid w:val="777B061B"/>
    <w:rsid w:val="779415DB"/>
    <w:rsid w:val="77996E71"/>
    <w:rsid w:val="77B59A11"/>
    <w:rsid w:val="78121F9D"/>
    <w:rsid w:val="7812ECDB"/>
    <w:rsid w:val="782FE032"/>
    <w:rsid w:val="7890CC72"/>
    <w:rsid w:val="789D0FDD"/>
    <w:rsid w:val="78A67EC5"/>
    <w:rsid w:val="78AD65CB"/>
    <w:rsid w:val="78B2E5E6"/>
    <w:rsid w:val="78BF82B1"/>
    <w:rsid w:val="7911062C"/>
    <w:rsid w:val="792BE1F6"/>
    <w:rsid w:val="7937024A"/>
    <w:rsid w:val="798F7AFC"/>
    <w:rsid w:val="799B5C8E"/>
    <w:rsid w:val="79CE33E0"/>
    <w:rsid w:val="79D0B10B"/>
    <w:rsid w:val="79DD2167"/>
    <w:rsid w:val="79DFA498"/>
    <w:rsid w:val="7A10855B"/>
    <w:rsid w:val="7A13A594"/>
    <w:rsid w:val="7A250F8F"/>
    <w:rsid w:val="7A39FB11"/>
    <w:rsid w:val="7A3F701C"/>
    <w:rsid w:val="7A4097FA"/>
    <w:rsid w:val="7A4C7BE6"/>
    <w:rsid w:val="7ABF56C7"/>
    <w:rsid w:val="7ADB3BB1"/>
    <w:rsid w:val="7ADF91EA"/>
    <w:rsid w:val="7B0BB0B9"/>
    <w:rsid w:val="7B108B11"/>
    <w:rsid w:val="7B322CC2"/>
    <w:rsid w:val="7B41DBB5"/>
    <w:rsid w:val="7B4B6A96"/>
    <w:rsid w:val="7B705079"/>
    <w:rsid w:val="7BD6653F"/>
    <w:rsid w:val="7BDCF119"/>
    <w:rsid w:val="7BFC92F8"/>
    <w:rsid w:val="7BFD0EE2"/>
    <w:rsid w:val="7C2FF518"/>
    <w:rsid w:val="7C986858"/>
    <w:rsid w:val="7CA65EFE"/>
    <w:rsid w:val="7CB26743"/>
    <w:rsid w:val="7CCEDF35"/>
    <w:rsid w:val="7CD7436B"/>
    <w:rsid w:val="7D6A77C1"/>
    <w:rsid w:val="7E0ABD31"/>
    <w:rsid w:val="7E0F584C"/>
    <w:rsid w:val="7E23DC03"/>
    <w:rsid w:val="7E33D871"/>
    <w:rsid w:val="7E3F0FCD"/>
    <w:rsid w:val="7EBE6986"/>
    <w:rsid w:val="7EE77A65"/>
    <w:rsid w:val="7EF0C3F5"/>
    <w:rsid w:val="7F25407E"/>
    <w:rsid w:val="7F46E1CF"/>
    <w:rsid w:val="7F6B33F8"/>
    <w:rsid w:val="7F8BF31C"/>
    <w:rsid w:val="7FF16F87"/>
    <w:rsid w:val="7FFA2F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EC58"/>
  <w15:chartTrackingRefBased/>
  <w15:docId w15:val="{6793F3F7-62FF-405B-9F2A-EF6B6F2A84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C8EFF7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4C8EFF7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4C8EFF7B"/>
    <w:pPr>
      <w:spacing/>
      <w:ind w:left="720"/>
      <w:contextualSpacing/>
    </w:pPr>
  </w:style>
  <w:style w:type="character" w:styleId="Hyperlink">
    <w:uiPriority w:val="99"/>
    <w:name w:val="Hyperlink"/>
    <w:basedOn w:val="DefaultParagraphFont"/>
    <w:unhideWhenUsed/>
    <w:rsid w:val="4C8EFF7B"/>
    <w:rPr>
      <w:color w:val="467886"/>
      <w:u w:val="single"/>
    </w:rPr>
  </w:style>
  <w:style w:type="paragraph" w:styleId="Title">
    <w:uiPriority w:val="10"/>
    <w:name w:val="Title"/>
    <w:basedOn w:val="Normal"/>
    <w:next w:val="Normal"/>
    <w:qFormat/>
    <w:rsid w:val="4C8EFF7B"/>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3">
    <w:uiPriority w:val="9"/>
    <w:name w:val="heading 3"/>
    <w:basedOn w:val="Normal"/>
    <w:next w:val="Normal"/>
    <w:unhideWhenUsed/>
    <w:qFormat/>
    <w:rsid w:val="4C8EFF7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78A67EC5"/>
    <w:pPr>
      <w:tabs>
        <w:tab w:val="center" w:leader="none" w:pos="4680"/>
        <w:tab w:val="right" w:leader="none" w:pos="9360"/>
      </w:tabs>
      <w:spacing w:after="0" w:line="240" w:lineRule="auto"/>
    </w:pPr>
  </w:style>
  <w:style w:type="paragraph" w:styleId="Footer">
    <w:uiPriority w:val="99"/>
    <w:name w:val="footer"/>
    <w:basedOn w:val="Normal"/>
    <w:unhideWhenUsed/>
    <w:rsid w:val="78A67EC5"/>
    <w:pPr>
      <w:tabs>
        <w:tab w:val="center" w:leader="none" w:pos="4680"/>
        <w:tab w:val="right" w:leader="none" w:pos="9360"/>
      </w:tabs>
      <w:spacing w:after="0" w:line="240" w:lineRule="auto"/>
    </w:pPr>
  </w:style>
  <w:style w:type="paragraph" w:styleId="TOC1">
    <w:uiPriority w:val="39"/>
    <w:name w:val="toc 1"/>
    <w:basedOn w:val="Normal"/>
    <w:next w:val="Normal"/>
    <w:unhideWhenUsed/>
    <w:rsid w:val="78A67EC5"/>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6019D4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36230109" /><Relationship Type="http://schemas.microsoft.com/office/2020/10/relationships/intelligence" Target="intelligence2.xml" Id="R4bd01c5c433b46a1" /><Relationship Type="http://schemas.openxmlformats.org/officeDocument/2006/relationships/numbering" Target="numbering.xml" Id="R018b494d952c489a" /><Relationship Type="http://schemas.openxmlformats.org/officeDocument/2006/relationships/hyperlink" Target="https://doi.org/10.1016/j.ijhm.2020.102604" TargetMode="External" Id="R3dd9915f6b764fcb" /><Relationship Type="http://schemas.openxmlformats.org/officeDocument/2006/relationships/hyperlink" Target="https://ecommons.cornell.edu/server/api/core/bitstreams/dc0dfc17-d2dc-494f-9df6-c300758c0c41/content" TargetMode="External" Id="Rfe5dcbb870f44e51" /><Relationship Type="http://schemas.openxmlformats.org/officeDocument/2006/relationships/hyperlink" Target="https://www.forbes.com/councils/forbesfinancecouncil/2024/05/29/adaptive-financial-planning-navigating-uncertainty/" TargetMode="External" Id="R9da3aa9c82484fd9" /><Relationship Type="http://schemas.openxmlformats.org/officeDocument/2006/relationships/hyperlink" Target="https://doi.org/10.1111/j.0011-7315.2004.02531.x" TargetMode="External" Id="R2ab1962871fe44e2" /><Relationship Type="http://schemas.openxmlformats.org/officeDocument/2006/relationships/hyperlink" Target="https://www.roommaster.com/blog/benefits-of-yield-management-in-the-hotel-industry" TargetMode="External" Id="R2217d343cd514d36" /><Relationship Type="http://schemas.openxmlformats.org/officeDocument/2006/relationships/hyperlink" Target="https://doi.org/10.1016/j.ijhm.2020.102604" TargetMode="External" Id="R0b2ed2b3627a4266" /><Relationship Type="http://schemas.openxmlformats.org/officeDocument/2006/relationships/hyperlink" Target="https://thehotelmagazine.co.uk/new-siteminder-report-reveals-hotel-revenue-up-to-60-higher-from-a-direct-booking-than-other-sources/" TargetMode="External" Id="Rb671f4a68e554437" /><Relationship Type="http://schemas.openxmlformats.org/officeDocument/2006/relationships/hyperlink" Target="https://www.swansea.gov.uk/STEAMupdate2025?lang=en" TargetMode="External" Id="Re07397e711ef47ac" /><Relationship Type="http://schemas.openxmlformats.org/officeDocument/2006/relationships/hyperlink" Target="https://www.swansea.gov.uk/STEAMupdate2025?lang=en" TargetMode="External" Id="R5754dace55f247aa" /><Relationship Type="http://schemas.openxmlformats.org/officeDocument/2006/relationships/hyperlink" Target="https://www.swansea.gov.uk/tourismresearch?lang=en" TargetMode="External" Id="R72a361c354aa48b9" /><Relationship Type="http://schemas.openxmlformats.org/officeDocument/2006/relationships/hyperlink" Target="https://www.swansea.gov.uk/tourismresearch" TargetMode="External" Id="Ra653e51678ab40e6" /><Relationship Type="http://schemas.openxmlformats.org/officeDocument/2006/relationships/hyperlink" Target="https://www.gov.wales/sites/default/files/statistics-and-research/2024-06/wales-tourism-accommodation-occupancy-surveys-2023-941.pdf" TargetMode="External" Id="Rc379f1491b2e4eb8" /><Relationship Type="http://schemas.openxmlformats.org/officeDocument/2006/relationships/header" Target="header.xml" Id="R722ab14a62064947" /><Relationship Type="http://schemas.openxmlformats.org/officeDocument/2006/relationships/footer" Target="footer.xml" Id="R0107f7ee6dee49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2026-03-30T13:21:41.9276149Z</dcterms:created>
  <dcterms:modified xsi:type="dcterms:W3CDTF">2026-04-23T20:18:14.6295624Z</dcterms:modified>
  <dc:creator>Caitlin Bollard (2403676)</dc:creator>
  <lastModifiedBy>Caitlin Bollard (2403676)</lastModifiedBy>
</coreProperties>
</file>