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9851BB" w14:textId="77777777" w:rsidR="009B28F5" w:rsidRPr="009B28F5" w:rsidRDefault="009B28F5" w:rsidP="009B28F5">
      <w:pPr>
        <w:spacing w:line="360" w:lineRule="auto"/>
        <w:ind w:left="720" w:hanging="360"/>
        <w:rPr>
          <w:rFonts w:ascii="Arial" w:hAnsi="Arial" w:cs="Arial"/>
        </w:rPr>
      </w:pPr>
    </w:p>
    <w:p w14:paraId="66DA2CCB" w14:textId="5AF54D46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0FA254FE" w14:textId="61A35097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51579329" w14:textId="27B571B9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76D89A46" w14:textId="6EA367FD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3A3157B2" w14:textId="77777777" w:rsidR="009B28F5" w:rsidRPr="00ED7DF0" w:rsidRDefault="009B28F5" w:rsidP="009B28F5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ED7DF0">
        <w:rPr>
          <w:rFonts w:ascii="Arial" w:hAnsi="Arial" w:cs="Arial"/>
          <w:b/>
          <w:bCs/>
          <w:sz w:val="28"/>
          <w:szCs w:val="28"/>
          <w:lang w:val="en-US"/>
        </w:rPr>
        <w:t>STUDENT NAME: MARIA ZAHOOR</w:t>
      </w:r>
      <w:r w:rsidRPr="00ED7DF0">
        <w:rPr>
          <w:rFonts w:ascii="Arial" w:hAnsi="Arial" w:cs="Arial"/>
          <w:b/>
          <w:bCs/>
          <w:sz w:val="28"/>
          <w:szCs w:val="28"/>
          <w:lang w:val="en-US"/>
        </w:rPr>
        <w:br/>
        <w:t>STUDENT ID:1911047</w:t>
      </w:r>
      <w:r w:rsidRPr="00ED7DF0">
        <w:rPr>
          <w:rFonts w:ascii="Arial" w:hAnsi="Arial" w:cs="Arial"/>
          <w:b/>
          <w:bCs/>
          <w:sz w:val="28"/>
          <w:szCs w:val="28"/>
          <w:lang w:val="en-US"/>
        </w:rPr>
        <w:br/>
        <w:t>BSC HEALTH AND SOCIAL CARE</w:t>
      </w:r>
      <w:r w:rsidRPr="00ED7DF0">
        <w:rPr>
          <w:rFonts w:ascii="Arial" w:hAnsi="Arial" w:cs="Arial"/>
          <w:b/>
          <w:bCs/>
          <w:sz w:val="28"/>
          <w:szCs w:val="28"/>
          <w:lang w:val="en-US"/>
        </w:rPr>
        <w:br/>
        <w:t>COURSE NAME: MENTAL DISORDERS AND PSYCHOPATHOLOGY</w:t>
      </w:r>
      <w:r w:rsidRPr="00ED7DF0">
        <w:rPr>
          <w:rFonts w:ascii="Arial" w:hAnsi="Arial" w:cs="Arial"/>
          <w:b/>
          <w:bCs/>
          <w:sz w:val="28"/>
          <w:szCs w:val="28"/>
          <w:lang w:val="en-US"/>
        </w:rPr>
        <w:br/>
        <w:t>COURSE MODULE: MBPH6006</w:t>
      </w:r>
      <w:r w:rsidRPr="00ED7DF0">
        <w:rPr>
          <w:rFonts w:ascii="Arial" w:hAnsi="Arial" w:cs="Arial"/>
          <w:b/>
          <w:bCs/>
          <w:sz w:val="28"/>
          <w:szCs w:val="28"/>
          <w:lang w:val="en-US"/>
        </w:rPr>
        <w:br/>
        <w:t>LECTURER NAME: CHLOE HARRIES</w:t>
      </w:r>
    </w:p>
    <w:p w14:paraId="0DD938CB" w14:textId="09C168E5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5BE1CD91" w14:textId="00980C3F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641A74D2" w14:textId="6600955F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3F6F5732" w14:textId="2D70F268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61104011" w14:textId="4776C689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32AB4100" w14:textId="77777777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66FC4ED7" w14:textId="78698A69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03EFC51A" w14:textId="206919BD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7B0D3056" w14:textId="44045ACA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761BC17C" w14:textId="21DAA48A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5BE70A96" w14:textId="498E0F22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69E761BE" w14:textId="6C9DA06B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7620265F" w14:textId="4A6D144E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55B0CFAC" w14:textId="7B1BE36E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77F0ED04" w14:textId="70C1AE9B" w:rsidR="009B28F5" w:rsidRPr="009B28F5" w:rsidRDefault="009B28F5" w:rsidP="009B28F5">
      <w:pPr>
        <w:spacing w:line="360" w:lineRule="auto"/>
        <w:rPr>
          <w:rFonts w:ascii="Arial" w:hAnsi="Arial" w:cs="Arial"/>
        </w:rPr>
      </w:pPr>
    </w:p>
    <w:p w14:paraId="6D8EC9A7" w14:textId="4CAA625E" w:rsidR="009B28F5" w:rsidRPr="009B28F5" w:rsidRDefault="009B28F5" w:rsidP="009B28F5">
      <w:pPr>
        <w:spacing w:line="360" w:lineRule="auto"/>
        <w:rPr>
          <w:rFonts w:ascii="Arial" w:hAnsi="Arial" w:cs="Arial"/>
          <w:b/>
          <w:bCs/>
        </w:rPr>
      </w:pPr>
      <w:r w:rsidRPr="009B28F5">
        <w:rPr>
          <w:rFonts w:ascii="Arial" w:hAnsi="Arial" w:cs="Arial"/>
          <w:b/>
          <w:bCs/>
        </w:rPr>
        <w:lastRenderedPageBreak/>
        <w:t>REFERENCES FOR PRESENTATION ON AUTISM DISORDER</w:t>
      </w:r>
    </w:p>
    <w:p w14:paraId="1C6E509F" w14:textId="3E841E64" w:rsidR="00985DB8" w:rsidRPr="009B28F5" w:rsidRDefault="009B28F5" w:rsidP="009B28F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9B28F5">
        <w:rPr>
          <w:rFonts w:ascii="Arial" w:hAnsi="Arial" w:cs="Arial"/>
        </w:rPr>
        <w:t>Ambitious About Autism (2017), Know Your Normal.</w:t>
      </w:r>
    </w:p>
    <w:p w14:paraId="70E8C384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>Bryson, S. E., and Smith, I. M. 1998. Epidemiology of autism: Prevalence, associated characteristics, and implications for researc</w:t>
      </w:r>
      <w:r w:rsidRPr="00861EE4">
        <w:rPr>
          <w:rFonts w:ascii="Arial" w:hAnsi="Arial" w:cs="Arial"/>
          <w:lang w:val="en-US"/>
        </w:rPr>
        <w:t xml:space="preserve">h and service delivery. Mental Retard. Dev. </w:t>
      </w:r>
      <w:proofErr w:type="spellStart"/>
      <w:r w:rsidRPr="00861EE4">
        <w:rPr>
          <w:rFonts w:ascii="Arial" w:hAnsi="Arial" w:cs="Arial"/>
          <w:lang w:val="en-US"/>
        </w:rPr>
        <w:t>Disab</w:t>
      </w:r>
      <w:proofErr w:type="spellEnd"/>
      <w:r w:rsidRPr="00861EE4">
        <w:rPr>
          <w:rFonts w:ascii="Arial" w:hAnsi="Arial" w:cs="Arial"/>
          <w:lang w:val="en-US"/>
        </w:rPr>
        <w:t>. Res. Rev. 4:97–103.</w:t>
      </w:r>
    </w:p>
    <w:p w14:paraId="0A791FB6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>Clark DM. Implementing NICE guidelines for the psychological treatment of depression and anxiety disorders: The IAP</w:t>
      </w:r>
      <w:r w:rsidRPr="00861EE4">
        <w:rPr>
          <w:rFonts w:ascii="Arial" w:hAnsi="Arial" w:cs="Arial"/>
          <w:lang w:val="en-US"/>
        </w:rPr>
        <w:t>T experience. International Review of Psychiatry 2011; 23: 375–84.</w:t>
      </w:r>
    </w:p>
    <w:p w14:paraId="21A56DFE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 xml:space="preserve">Department of Health. No health </w:t>
      </w:r>
      <w:proofErr w:type="gramStart"/>
      <w:r w:rsidRPr="00861EE4">
        <w:rPr>
          <w:rFonts w:ascii="Arial" w:hAnsi="Arial" w:cs="Arial"/>
          <w:lang w:val="en-US"/>
        </w:rPr>
        <w:t>without  mental</w:t>
      </w:r>
      <w:proofErr w:type="gramEnd"/>
      <w:r w:rsidRPr="00861EE4">
        <w:rPr>
          <w:rFonts w:ascii="Arial" w:hAnsi="Arial" w:cs="Arial"/>
          <w:lang w:val="en-US"/>
        </w:rPr>
        <w:t xml:space="preserve"> health: a cross-government mental health outcomes strategy for people o</w:t>
      </w:r>
      <w:r w:rsidRPr="00861EE4">
        <w:rPr>
          <w:rFonts w:ascii="Arial" w:hAnsi="Arial" w:cs="Arial"/>
          <w:lang w:val="en-US"/>
        </w:rPr>
        <w:t>f all ages, 2011.</w:t>
      </w:r>
    </w:p>
    <w:p w14:paraId="13DD06B3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</w:rPr>
        <w:t xml:space="preserve">Gray, K. m, et al. (2014)” Adult outcome in Autism, community inclusion And Living Skills </w:t>
      </w:r>
      <w:proofErr w:type="gramStart"/>
      <w:r w:rsidRPr="00861EE4">
        <w:rPr>
          <w:rFonts w:ascii="Arial" w:hAnsi="Arial" w:cs="Arial"/>
        </w:rPr>
        <w:t>“ Journal</w:t>
      </w:r>
      <w:proofErr w:type="gramEnd"/>
      <w:r w:rsidRPr="00861EE4">
        <w:rPr>
          <w:rFonts w:ascii="Arial" w:hAnsi="Arial" w:cs="Arial"/>
        </w:rPr>
        <w:t xml:space="preserve"> of autism And developmental disorders, 44 (12) pp 3006 – 3015. Avail</w:t>
      </w:r>
      <w:r w:rsidRPr="00861EE4">
        <w:rPr>
          <w:rFonts w:ascii="Arial" w:hAnsi="Arial" w:cs="Arial"/>
        </w:rPr>
        <w:t xml:space="preserve">able at: </w:t>
      </w:r>
      <w:proofErr w:type="spellStart"/>
      <w:r w:rsidRPr="00861EE4">
        <w:rPr>
          <w:rFonts w:ascii="Arial" w:hAnsi="Arial" w:cs="Arial"/>
        </w:rPr>
        <w:t>hhtps</w:t>
      </w:r>
      <w:proofErr w:type="spellEnd"/>
      <w:r w:rsidRPr="00861EE4">
        <w:rPr>
          <w:rFonts w:ascii="Arial" w:hAnsi="Arial" w:cs="Arial"/>
        </w:rPr>
        <w:t xml:space="preserve"> // doi.org/10.10.07/s 10803014.2159,</w:t>
      </w:r>
    </w:p>
    <w:p w14:paraId="162F213D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>Jepson, B. (Ed.) 2007c. Changing the Course of Autism. Boulder, CO: Sentient Publications, pp. 56–64.</w:t>
      </w:r>
    </w:p>
    <w:p w14:paraId="1E9006B7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 xml:space="preserve">J. Boucher: The Autistic Spectrum: Characteristics, </w:t>
      </w:r>
      <w:proofErr w:type="gramStart"/>
      <w:r w:rsidRPr="00861EE4">
        <w:rPr>
          <w:rFonts w:ascii="Arial" w:hAnsi="Arial" w:cs="Arial"/>
          <w:lang w:val="en-US"/>
        </w:rPr>
        <w:t>Causes,.</w:t>
      </w:r>
      <w:proofErr w:type="gramEnd"/>
      <w:r w:rsidRPr="00861EE4">
        <w:rPr>
          <w:rFonts w:ascii="Arial" w:hAnsi="Arial" w:cs="Arial"/>
          <w:lang w:val="en-US"/>
        </w:rPr>
        <w:t xml:space="preserve"> and Practical Issues. Sage Publications Ltd, London, 2009, 412 pp</w:t>
      </w:r>
    </w:p>
    <w:p w14:paraId="5DFEE19B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>Kidd, P. M. 2002. Autism</w:t>
      </w:r>
      <w:r w:rsidRPr="00861EE4">
        <w:rPr>
          <w:rFonts w:ascii="Arial" w:hAnsi="Arial" w:cs="Arial"/>
          <w:lang w:val="en-US"/>
        </w:rPr>
        <w:t xml:space="preserve">, an extreme </w:t>
      </w:r>
      <w:proofErr w:type="spellStart"/>
      <w:r w:rsidRPr="00861EE4">
        <w:rPr>
          <w:rFonts w:ascii="Arial" w:hAnsi="Arial" w:cs="Arial"/>
          <w:lang w:val="en-US"/>
        </w:rPr>
        <w:t>hallenge</w:t>
      </w:r>
      <w:proofErr w:type="spellEnd"/>
      <w:r w:rsidRPr="00861EE4">
        <w:rPr>
          <w:rFonts w:ascii="Arial" w:hAnsi="Arial" w:cs="Arial"/>
          <w:lang w:val="en-US"/>
        </w:rPr>
        <w:t xml:space="preserve"> to integrative medicine. Part: 1: The knowledge base. Altern. Med. Rev. 7:292–316</w:t>
      </w:r>
    </w:p>
    <w:p w14:paraId="6CB9C029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>Maslow, A. (1968). Towards a psychology of being. New York: Van Nostrand.</w:t>
      </w:r>
    </w:p>
    <w:p w14:paraId="455BE268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>MHF (Mental Health Foundation). (2008). What works for you? London: MHF.</w:t>
      </w:r>
    </w:p>
    <w:p w14:paraId="73620E3B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 xml:space="preserve">Murphy, S. E et al. Lancet </w:t>
      </w:r>
      <w:proofErr w:type="spellStart"/>
      <w:r w:rsidRPr="00861EE4">
        <w:rPr>
          <w:rFonts w:ascii="Arial" w:hAnsi="Arial" w:cs="Arial"/>
          <w:lang w:val="en-US"/>
        </w:rPr>
        <w:t>Psychiatr</w:t>
      </w:r>
      <w:proofErr w:type="spellEnd"/>
      <w:r w:rsidRPr="00861EE4">
        <w:rPr>
          <w:rFonts w:ascii="Arial" w:hAnsi="Arial" w:cs="Arial"/>
          <w:lang w:val="en-US"/>
        </w:rPr>
        <w:t xml:space="preserve">. 8, </w:t>
      </w:r>
      <w:r w:rsidRPr="00861EE4">
        <w:rPr>
          <w:rFonts w:ascii="Arial" w:hAnsi="Arial" w:cs="Arial"/>
          <w:lang w:val="en-US"/>
        </w:rPr>
        <w:t>824-835 (2021).</w:t>
      </w:r>
    </w:p>
    <w:p w14:paraId="38F9348F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>National Autistic Society, </w:t>
      </w:r>
      <w:hyperlink r:id="rId5" w:history="1">
        <w:r w:rsidRPr="00861EE4">
          <w:rPr>
            <w:rStyle w:val="Hyperlink"/>
            <w:rFonts w:ascii="Arial" w:hAnsi="Arial" w:cs="Arial"/>
            <w:b/>
            <w:bCs/>
            <w:lang w:val="en-US"/>
          </w:rPr>
          <w:t>School Report</w:t>
        </w:r>
      </w:hyperlink>
      <w:r w:rsidRPr="00861EE4">
        <w:rPr>
          <w:rFonts w:ascii="Arial" w:hAnsi="Arial" w:cs="Arial"/>
          <w:lang w:val="en-US"/>
        </w:rPr>
        <w:t>, (2021)</w:t>
      </w:r>
    </w:p>
    <w:p w14:paraId="265F6AEA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</w:rPr>
        <w:t>NHS (2014) Five Years Forward, Care Quality Commission, Public Health England.</w:t>
      </w:r>
    </w:p>
    <w:p w14:paraId="4E3E1C60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>Novella EJ. Mental Health Care in the aftermath of deinstitutionalization: a retrospective and prospective view. Health Care Anal 2010; 18: 222–38.</w:t>
      </w:r>
    </w:p>
    <w:p w14:paraId="0C8A7552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>Paul, R. (Ed.) 1987. Natural History. In: Handbook of Autism and Pervasive Developmental Disorders, New York: John Wiley &amp; Sons, Inc., pp. 121–123.</w:t>
      </w:r>
    </w:p>
    <w:p w14:paraId="236D43A8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861EE4">
        <w:rPr>
          <w:rFonts w:ascii="Arial" w:hAnsi="Arial" w:cs="Arial"/>
        </w:rPr>
        <w:lastRenderedPageBreak/>
        <w:t>Rehkopt</w:t>
      </w:r>
      <w:proofErr w:type="spellEnd"/>
      <w:r w:rsidRPr="00861EE4">
        <w:rPr>
          <w:rFonts w:ascii="Arial" w:hAnsi="Arial" w:cs="Arial"/>
        </w:rPr>
        <w:t xml:space="preserve"> D.A And Buka, S.L (2005) T</w:t>
      </w:r>
      <w:r w:rsidRPr="00861EE4">
        <w:rPr>
          <w:rFonts w:ascii="Arial" w:hAnsi="Arial" w:cs="Arial"/>
        </w:rPr>
        <w:t xml:space="preserve">he Association Between Suicide </w:t>
      </w:r>
      <w:proofErr w:type="gramStart"/>
      <w:r w:rsidRPr="00861EE4">
        <w:rPr>
          <w:rFonts w:ascii="Arial" w:hAnsi="Arial" w:cs="Arial"/>
        </w:rPr>
        <w:t>And</w:t>
      </w:r>
      <w:proofErr w:type="gramEnd"/>
      <w:r w:rsidRPr="00861EE4">
        <w:rPr>
          <w:rFonts w:ascii="Arial" w:hAnsi="Arial" w:cs="Arial"/>
        </w:rPr>
        <w:t xml:space="preserve"> The </w:t>
      </w:r>
      <w:proofErr w:type="spellStart"/>
      <w:r w:rsidRPr="00861EE4">
        <w:rPr>
          <w:rFonts w:ascii="Arial" w:hAnsi="Arial" w:cs="Arial"/>
        </w:rPr>
        <w:t>Sollo</w:t>
      </w:r>
      <w:proofErr w:type="spellEnd"/>
      <w:r w:rsidRPr="00861EE4">
        <w:rPr>
          <w:rFonts w:ascii="Arial" w:hAnsi="Arial" w:cs="Arial"/>
        </w:rPr>
        <w:t>- Economic Characteristic off Graphical Area: A Systematic Reviews, Psycho/med. 36.145-157.</w:t>
      </w:r>
    </w:p>
    <w:p w14:paraId="63718508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 xml:space="preserve">Sartorius, N. (2002). Fighting for mental health. </w:t>
      </w:r>
      <w:proofErr w:type="spellStart"/>
      <w:proofErr w:type="gramStart"/>
      <w:r w:rsidRPr="00861EE4">
        <w:rPr>
          <w:rFonts w:ascii="Arial" w:hAnsi="Arial" w:cs="Arial"/>
          <w:lang w:val="en-US"/>
        </w:rPr>
        <w:t>Camb</w:t>
      </w:r>
      <w:r w:rsidRPr="00861EE4">
        <w:rPr>
          <w:rFonts w:ascii="Arial" w:hAnsi="Arial" w:cs="Arial"/>
          <w:lang w:val="en-US"/>
        </w:rPr>
        <w:t>ridge:Cambridge</w:t>
      </w:r>
      <w:proofErr w:type="spellEnd"/>
      <w:proofErr w:type="gramEnd"/>
      <w:r w:rsidRPr="00861EE4">
        <w:rPr>
          <w:rFonts w:ascii="Arial" w:hAnsi="Arial" w:cs="Arial"/>
          <w:lang w:val="en-US"/>
        </w:rPr>
        <w:t xml:space="preserve"> University Press</w:t>
      </w:r>
    </w:p>
    <w:p w14:paraId="49B5AE01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>SHEPS (Society for Health Education and Promotion Specialists). (1997). Ten elements of mental health, its promotion and demotion: Implications for prac</w:t>
      </w:r>
      <w:r w:rsidRPr="00861EE4">
        <w:rPr>
          <w:rFonts w:ascii="Arial" w:hAnsi="Arial" w:cs="Arial"/>
          <w:lang w:val="en-US"/>
        </w:rPr>
        <w:t>tice. London: SHEPS.</w:t>
      </w:r>
    </w:p>
    <w:p w14:paraId="62B22421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861EE4">
        <w:rPr>
          <w:rFonts w:ascii="Arial" w:hAnsi="Arial" w:cs="Arial"/>
          <w:lang w:val="fr-FR"/>
        </w:rPr>
        <w:t>Thorisdottir</w:t>
      </w:r>
      <w:proofErr w:type="spellEnd"/>
      <w:r w:rsidRPr="00861EE4">
        <w:rPr>
          <w:rFonts w:ascii="Arial" w:hAnsi="Arial" w:cs="Arial"/>
          <w:lang w:val="fr-FR"/>
        </w:rPr>
        <w:t xml:space="preserve">, I. E. et al. Lancet </w:t>
      </w:r>
      <w:proofErr w:type="spellStart"/>
      <w:r w:rsidRPr="00861EE4">
        <w:rPr>
          <w:rFonts w:ascii="Arial" w:hAnsi="Arial" w:cs="Arial"/>
          <w:lang w:val="fr-FR"/>
        </w:rPr>
        <w:t>Psychiatr</w:t>
      </w:r>
      <w:proofErr w:type="spellEnd"/>
      <w:r w:rsidRPr="00861EE4">
        <w:rPr>
          <w:rFonts w:ascii="Arial" w:hAnsi="Arial" w:cs="Arial"/>
          <w:lang w:val="fr-FR"/>
        </w:rPr>
        <w:t>. 8, 663-672 (2021).</w:t>
      </w:r>
    </w:p>
    <w:p w14:paraId="1FCFCBBB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>Twenge, J.M., Cooper, A. B., Jo</w:t>
      </w:r>
      <w:r w:rsidRPr="00861EE4">
        <w:rPr>
          <w:rFonts w:ascii="Arial" w:hAnsi="Arial" w:cs="Arial"/>
          <w:lang w:val="en-US"/>
        </w:rPr>
        <w:t xml:space="preserve">iner, T. E., Duffy, M. E.&amp; </w:t>
      </w:r>
      <w:proofErr w:type="spellStart"/>
      <w:r w:rsidRPr="00861EE4">
        <w:rPr>
          <w:rFonts w:ascii="Arial" w:hAnsi="Arial" w:cs="Arial"/>
          <w:lang w:val="en-US"/>
        </w:rPr>
        <w:t>Binau</w:t>
      </w:r>
      <w:proofErr w:type="spellEnd"/>
      <w:r w:rsidRPr="00861EE4">
        <w:rPr>
          <w:rFonts w:ascii="Arial" w:hAnsi="Arial" w:cs="Arial"/>
          <w:lang w:val="en-US"/>
        </w:rPr>
        <w:t xml:space="preserve">, S. G.J. </w:t>
      </w:r>
      <w:proofErr w:type="spellStart"/>
      <w:r w:rsidRPr="00861EE4">
        <w:rPr>
          <w:rFonts w:ascii="Arial" w:hAnsi="Arial" w:cs="Arial"/>
          <w:lang w:val="en-US"/>
        </w:rPr>
        <w:t>Abnorm</w:t>
      </w:r>
      <w:proofErr w:type="spellEnd"/>
      <w:r w:rsidRPr="00861EE4">
        <w:rPr>
          <w:rFonts w:ascii="Arial" w:hAnsi="Arial" w:cs="Arial"/>
          <w:lang w:val="en-US"/>
        </w:rPr>
        <w:t>. Psychol. 128,185-199 (2019).</w:t>
      </w:r>
    </w:p>
    <w:p w14:paraId="23D6374B" w14:textId="77777777" w:rsidR="00861EE4" w:rsidRPr="00861EE4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  <w:lang w:val="en-US"/>
        </w:rPr>
        <w:t xml:space="preserve">UK-SBA evidence base, </w:t>
      </w:r>
      <w:hyperlink r:id="rId6" w:history="1">
        <w:r w:rsidRPr="00861EE4">
          <w:rPr>
            <w:rStyle w:val="Hyperlink"/>
            <w:rFonts w:ascii="Arial" w:hAnsi="Arial" w:cs="Arial"/>
            <w:lang w:val="en-US"/>
          </w:rPr>
          <w:t>https:</w:t>
        </w:r>
        <w:r w:rsidRPr="00861EE4">
          <w:rPr>
            <w:rStyle w:val="Hyperlink"/>
            <w:rFonts w:ascii="Arial" w:hAnsi="Arial" w:cs="Arial"/>
            <w:lang w:val="en-US"/>
          </w:rPr>
          <w:t>//uk-sba.org/evidence-base</w:t>
        </w:r>
      </w:hyperlink>
    </w:p>
    <w:p w14:paraId="46130245" w14:textId="578947E4" w:rsidR="009B28F5" w:rsidRDefault="00000000" w:rsidP="009B28F5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1EE4">
        <w:rPr>
          <w:rFonts w:ascii="Arial" w:hAnsi="Arial" w:cs="Arial"/>
        </w:rPr>
        <w:t xml:space="preserve">World health organisation (Who) (2022) international </w:t>
      </w:r>
      <w:proofErr w:type="spellStart"/>
      <w:r w:rsidRPr="00861EE4">
        <w:rPr>
          <w:rFonts w:ascii="Arial" w:hAnsi="Arial" w:cs="Arial"/>
        </w:rPr>
        <w:t>stastic</w:t>
      </w:r>
      <w:proofErr w:type="spellEnd"/>
      <w:r w:rsidRPr="00861EE4">
        <w:rPr>
          <w:rFonts w:ascii="Arial" w:hAnsi="Arial" w:cs="Arial"/>
        </w:rPr>
        <w:t xml:space="preserve"> classification of diseases and related health problems icd-10 2010</w:t>
      </w:r>
      <w:r w:rsidR="00686E01">
        <w:rPr>
          <w:rFonts w:ascii="Arial" w:hAnsi="Arial" w:cs="Arial"/>
        </w:rPr>
        <w:t>.</w:t>
      </w:r>
    </w:p>
    <w:p w14:paraId="4897CF11" w14:textId="02EFA5D5" w:rsidR="00686E01" w:rsidRDefault="00686E01" w:rsidP="00686E01">
      <w:pPr>
        <w:spacing w:line="360" w:lineRule="auto"/>
        <w:rPr>
          <w:rFonts w:ascii="Arial" w:hAnsi="Arial" w:cs="Arial"/>
        </w:rPr>
      </w:pPr>
    </w:p>
    <w:p w14:paraId="3EB98A03" w14:textId="6EF06051" w:rsidR="00686E01" w:rsidRDefault="00686E01" w:rsidP="00686E01">
      <w:pPr>
        <w:spacing w:line="360" w:lineRule="auto"/>
        <w:rPr>
          <w:rFonts w:ascii="Arial" w:hAnsi="Arial" w:cs="Arial"/>
        </w:rPr>
      </w:pPr>
    </w:p>
    <w:p w14:paraId="16AC025B" w14:textId="5C894AB7" w:rsidR="00686E01" w:rsidRDefault="00686E01" w:rsidP="00686E01">
      <w:pPr>
        <w:spacing w:line="360" w:lineRule="auto"/>
        <w:ind w:left="3600"/>
        <w:rPr>
          <w:rFonts w:ascii="Arial" w:hAnsi="Arial" w:cs="Arial"/>
        </w:rPr>
      </w:pPr>
      <w:r>
        <w:rPr>
          <w:rFonts w:ascii="Arial" w:hAnsi="Arial" w:cs="Arial"/>
        </w:rPr>
        <w:t>The end</w:t>
      </w:r>
    </w:p>
    <w:p w14:paraId="1A044864" w14:textId="77777777" w:rsidR="00686E01" w:rsidRPr="009B28F5" w:rsidRDefault="00686E01" w:rsidP="00686E01">
      <w:pPr>
        <w:spacing w:line="360" w:lineRule="auto"/>
        <w:rPr>
          <w:rFonts w:ascii="Arial" w:hAnsi="Arial" w:cs="Arial"/>
        </w:rPr>
      </w:pPr>
    </w:p>
    <w:sectPr w:rsidR="00686E01" w:rsidRPr="009B28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B4171D"/>
    <w:multiLevelType w:val="hybridMultilevel"/>
    <w:tmpl w:val="F6F4759C"/>
    <w:lvl w:ilvl="0" w:tplc="8398D086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E4A1E2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F4C6FE92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F5EE1FC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C266EEA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8268EDA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E80B208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23E4528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5E0EC058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770E1D26"/>
    <w:multiLevelType w:val="hybridMultilevel"/>
    <w:tmpl w:val="13D418A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27251945">
    <w:abstractNumId w:val="1"/>
  </w:num>
  <w:num w:numId="2" w16cid:durableId="15089779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565E"/>
    <w:rsid w:val="0016565E"/>
    <w:rsid w:val="00686E01"/>
    <w:rsid w:val="00985DB8"/>
    <w:rsid w:val="009B28F5"/>
    <w:rsid w:val="00ED7DF0"/>
    <w:rsid w:val="00F10A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5B82B"/>
  <w15:chartTrackingRefBased/>
  <w15:docId w15:val="{7A166AB7-832A-4893-AD95-00F93E466E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28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B28F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28F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-sba.org/evidence-base" TargetMode="External"/><Relationship Id="rId5" Type="http://schemas.openxmlformats.org/officeDocument/2006/relationships/hyperlink" Target="https://s2.chorus-mk.thirdlight.com/file/24/0HTGORW0HHJnx_c0HLZm0HWvpWc/NAS-Education-Report-2021-A4%20(1)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446</Words>
  <Characters>2546</Characters>
  <Application>Microsoft Office Word</Application>
  <DocSecurity>0</DocSecurity>
  <Lines>21</Lines>
  <Paragraphs>5</Paragraphs>
  <ScaleCrop>false</ScaleCrop>
  <Company/>
  <LinksUpToDate>false</LinksUpToDate>
  <CharactersWithSpaces>2987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9</cp:revision>
  <dcterms:created xsi:type="dcterms:W3CDTF">2023-03-07T18:31:00Z</dcterms:created>
  <dcterms:modified xsi:type="dcterms:W3CDTF">2023-03-07T18:41:00Z</dcterms:modified>
</cp:coreProperties>
</file>