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969F746" w14:textId="77777777" w:rsidR="0075672F" w:rsidRDefault="0075672F" w:rsidP="00CC6034">
      <w:pPr>
        <w:spacing w:line="360" w:lineRule="auto"/>
      </w:pPr>
    </w:p>
    <w:p w14:paraId="4E102085" w14:textId="77777777" w:rsidR="0075672F" w:rsidRDefault="0075672F" w:rsidP="00CC6034">
      <w:pPr>
        <w:spacing w:line="360" w:lineRule="auto"/>
      </w:pPr>
    </w:p>
    <w:p w14:paraId="660B972B" w14:textId="77777777" w:rsidR="0075672F" w:rsidRDefault="0075672F" w:rsidP="00CC6034">
      <w:pPr>
        <w:spacing w:line="360" w:lineRule="auto"/>
      </w:pPr>
    </w:p>
    <w:p w14:paraId="25950601" w14:textId="77777777" w:rsidR="0075672F" w:rsidRDefault="0075672F" w:rsidP="00CC6034">
      <w:pPr>
        <w:spacing w:line="360" w:lineRule="auto"/>
      </w:pPr>
    </w:p>
    <w:p w14:paraId="5DA7D949" w14:textId="77777777" w:rsidR="0075672F" w:rsidRDefault="0075672F" w:rsidP="00CC6034">
      <w:pPr>
        <w:spacing w:line="360" w:lineRule="auto"/>
      </w:pPr>
    </w:p>
    <w:p w14:paraId="59067812" w14:textId="77777777" w:rsidR="0075672F" w:rsidRDefault="0075672F" w:rsidP="00CC6034">
      <w:pPr>
        <w:spacing w:line="360" w:lineRule="auto"/>
      </w:pPr>
    </w:p>
    <w:p w14:paraId="3A22A5AF" w14:textId="744B97CE" w:rsidR="0075672F" w:rsidRPr="0075672F" w:rsidRDefault="0075672F" w:rsidP="00CC6034">
      <w:pPr>
        <w:spacing w:line="360" w:lineRule="auto"/>
        <w:jc w:val="center"/>
        <w:rPr>
          <w:rFonts w:ascii="Arial" w:hAnsi="Arial" w:cs="Arial"/>
          <w:sz w:val="24"/>
          <w:szCs w:val="24"/>
        </w:rPr>
      </w:pPr>
      <w:r w:rsidRPr="0075672F">
        <w:rPr>
          <w:rFonts w:ascii="Arial" w:hAnsi="Arial" w:cs="Arial"/>
          <w:sz w:val="24"/>
          <w:szCs w:val="24"/>
        </w:rPr>
        <w:t>Student Name:</w:t>
      </w:r>
      <w:r w:rsidR="009C229A">
        <w:rPr>
          <w:rFonts w:ascii="Arial" w:hAnsi="Arial" w:cs="Arial"/>
          <w:sz w:val="24"/>
          <w:szCs w:val="24"/>
        </w:rPr>
        <w:t xml:space="preserve"> Elzbieta Beuca</w:t>
      </w:r>
    </w:p>
    <w:p w14:paraId="5E3B0097" w14:textId="4219391F" w:rsidR="0075672F" w:rsidRPr="0075672F" w:rsidRDefault="0075672F" w:rsidP="00CC6034">
      <w:pPr>
        <w:spacing w:line="360" w:lineRule="auto"/>
        <w:jc w:val="center"/>
        <w:rPr>
          <w:rFonts w:ascii="Arial" w:hAnsi="Arial" w:cs="Arial"/>
          <w:sz w:val="24"/>
          <w:szCs w:val="24"/>
        </w:rPr>
      </w:pPr>
      <w:r w:rsidRPr="0075672F">
        <w:rPr>
          <w:rFonts w:ascii="Arial" w:hAnsi="Arial" w:cs="Arial"/>
          <w:sz w:val="24"/>
          <w:szCs w:val="24"/>
        </w:rPr>
        <w:t>Student I</w:t>
      </w:r>
      <w:r w:rsidR="009C229A">
        <w:rPr>
          <w:rFonts w:ascii="Arial" w:hAnsi="Arial" w:cs="Arial"/>
          <w:sz w:val="24"/>
          <w:szCs w:val="24"/>
        </w:rPr>
        <w:t>D</w:t>
      </w:r>
      <w:r w:rsidRPr="0075672F">
        <w:rPr>
          <w:rFonts w:ascii="Arial" w:hAnsi="Arial" w:cs="Arial"/>
          <w:sz w:val="24"/>
          <w:szCs w:val="24"/>
        </w:rPr>
        <w:t>:</w:t>
      </w:r>
      <w:r w:rsidR="009C229A">
        <w:rPr>
          <w:rFonts w:ascii="Arial" w:hAnsi="Arial" w:cs="Arial"/>
          <w:sz w:val="24"/>
          <w:szCs w:val="24"/>
        </w:rPr>
        <w:t xml:space="preserve"> 2232428</w:t>
      </w:r>
    </w:p>
    <w:p w14:paraId="18928EC7" w14:textId="43F418FF" w:rsidR="0075672F" w:rsidRDefault="0075672F" w:rsidP="00CC6034">
      <w:pPr>
        <w:spacing w:line="360" w:lineRule="auto"/>
        <w:jc w:val="center"/>
        <w:rPr>
          <w:rFonts w:ascii="Arial" w:hAnsi="Arial" w:cs="Arial"/>
          <w:sz w:val="24"/>
          <w:szCs w:val="24"/>
        </w:rPr>
      </w:pPr>
      <w:r w:rsidRPr="0075672F">
        <w:rPr>
          <w:rFonts w:ascii="Arial" w:hAnsi="Arial" w:cs="Arial"/>
          <w:sz w:val="24"/>
          <w:szCs w:val="24"/>
        </w:rPr>
        <w:t>Module:</w:t>
      </w:r>
      <w:r w:rsidR="009C229A">
        <w:rPr>
          <w:rFonts w:ascii="Arial" w:hAnsi="Arial" w:cs="Arial"/>
          <w:sz w:val="24"/>
          <w:szCs w:val="24"/>
        </w:rPr>
        <w:t xml:space="preserve"> </w:t>
      </w:r>
      <w:r w:rsidR="004A582E">
        <w:rPr>
          <w:rFonts w:ascii="Arial" w:hAnsi="Arial" w:cs="Arial"/>
          <w:sz w:val="24"/>
          <w:szCs w:val="24"/>
        </w:rPr>
        <w:t xml:space="preserve">Financial Management for the hotel industry </w:t>
      </w:r>
    </w:p>
    <w:p w14:paraId="066FD584" w14:textId="67DBC943" w:rsidR="004A582E" w:rsidRPr="0075672F" w:rsidRDefault="004A582E" w:rsidP="00CC6034">
      <w:pPr>
        <w:spacing w:line="360" w:lineRule="auto"/>
        <w:jc w:val="center"/>
        <w:rPr>
          <w:rFonts w:ascii="Arial" w:hAnsi="Arial" w:cs="Arial"/>
          <w:sz w:val="24"/>
          <w:szCs w:val="24"/>
        </w:rPr>
      </w:pPr>
      <w:r>
        <w:rPr>
          <w:rFonts w:ascii="Arial" w:hAnsi="Arial" w:cs="Arial"/>
          <w:sz w:val="24"/>
          <w:szCs w:val="24"/>
        </w:rPr>
        <w:t>Module code: BMIH5007</w:t>
      </w:r>
    </w:p>
    <w:p w14:paraId="497C2DAD" w14:textId="58A39927" w:rsidR="0075672F" w:rsidRDefault="0075672F" w:rsidP="00CC6034">
      <w:pPr>
        <w:spacing w:line="360" w:lineRule="auto"/>
        <w:jc w:val="center"/>
        <w:rPr>
          <w:rFonts w:ascii="Arial" w:hAnsi="Arial" w:cs="Arial"/>
          <w:sz w:val="24"/>
          <w:szCs w:val="24"/>
        </w:rPr>
      </w:pPr>
      <w:r w:rsidRPr="0075672F">
        <w:rPr>
          <w:rFonts w:ascii="Arial" w:hAnsi="Arial" w:cs="Arial"/>
          <w:sz w:val="24"/>
          <w:szCs w:val="24"/>
        </w:rPr>
        <w:t>Lecturer:</w:t>
      </w:r>
      <w:r w:rsidR="004A582E">
        <w:rPr>
          <w:rFonts w:ascii="Arial" w:hAnsi="Arial" w:cs="Arial"/>
          <w:sz w:val="24"/>
          <w:szCs w:val="24"/>
        </w:rPr>
        <w:t xml:space="preserve"> Tristan Hawkins</w:t>
      </w:r>
    </w:p>
    <w:p w14:paraId="6DA3DFFC" w14:textId="78789AE1" w:rsidR="009C229A" w:rsidRPr="0075672F" w:rsidRDefault="009C229A" w:rsidP="00CC6034">
      <w:pPr>
        <w:spacing w:line="360" w:lineRule="auto"/>
        <w:jc w:val="center"/>
        <w:rPr>
          <w:rFonts w:ascii="Arial" w:hAnsi="Arial" w:cs="Arial"/>
          <w:sz w:val="24"/>
          <w:szCs w:val="24"/>
        </w:rPr>
      </w:pPr>
      <w:r>
        <w:rPr>
          <w:rFonts w:ascii="Arial" w:hAnsi="Arial" w:cs="Arial"/>
          <w:sz w:val="24"/>
          <w:szCs w:val="24"/>
        </w:rPr>
        <w:t>Word count: 1,96</w:t>
      </w:r>
      <w:r w:rsidR="00B76E70">
        <w:rPr>
          <w:rFonts w:ascii="Arial" w:hAnsi="Arial" w:cs="Arial"/>
          <w:sz w:val="24"/>
          <w:szCs w:val="24"/>
        </w:rPr>
        <w:t>2</w:t>
      </w:r>
    </w:p>
    <w:p w14:paraId="6222FF36" w14:textId="73A592CE" w:rsidR="0075672F" w:rsidRPr="0075672F" w:rsidRDefault="0075672F" w:rsidP="00CC6034">
      <w:pPr>
        <w:spacing w:line="360" w:lineRule="auto"/>
        <w:rPr>
          <w:rFonts w:ascii="Arial" w:hAnsi="Arial" w:cs="Arial"/>
          <w:sz w:val="24"/>
          <w:szCs w:val="24"/>
        </w:rPr>
      </w:pPr>
    </w:p>
    <w:p w14:paraId="31FDE106" w14:textId="73AE6424" w:rsidR="0075672F" w:rsidRPr="0075672F" w:rsidRDefault="0075672F" w:rsidP="00CC6034">
      <w:pPr>
        <w:spacing w:line="360" w:lineRule="auto"/>
        <w:rPr>
          <w:rFonts w:ascii="Arial" w:hAnsi="Arial" w:cs="Arial"/>
          <w:sz w:val="24"/>
          <w:szCs w:val="24"/>
        </w:rPr>
      </w:pPr>
    </w:p>
    <w:p w14:paraId="0444A56E" w14:textId="588B1340" w:rsidR="0075672F" w:rsidRPr="0075672F" w:rsidRDefault="0075672F" w:rsidP="00CC6034">
      <w:pPr>
        <w:spacing w:line="360" w:lineRule="auto"/>
        <w:rPr>
          <w:rFonts w:ascii="Arial" w:hAnsi="Arial" w:cs="Arial"/>
          <w:sz w:val="24"/>
          <w:szCs w:val="24"/>
        </w:rPr>
      </w:pPr>
    </w:p>
    <w:p w14:paraId="6A6E511E" w14:textId="252AE80E" w:rsidR="0075672F" w:rsidRPr="0075672F" w:rsidRDefault="0075672F" w:rsidP="00CC6034">
      <w:pPr>
        <w:spacing w:line="360" w:lineRule="auto"/>
        <w:rPr>
          <w:rFonts w:ascii="Arial" w:hAnsi="Arial" w:cs="Arial"/>
          <w:sz w:val="24"/>
          <w:szCs w:val="24"/>
        </w:rPr>
      </w:pPr>
    </w:p>
    <w:p w14:paraId="7A153A19" w14:textId="1B62C932" w:rsidR="0075672F" w:rsidRPr="0075672F" w:rsidRDefault="0075672F" w:rsidP="00CC6034">
      <w:pPr>
        <w:spacing w:line="360" w:lineRule="auto"/>
        <w:rPr>
          <w:rFonts w:ascii="Arial" w:hAnsi="Arial" w:cs="Arial"/>
          <w:sz w:val="24"/>
          <w:szCs w:val="24"/>
        </w:rPr>
      </w:pPr>
    </w:p>
    <w:p w14:paraId="37CD3D3C" w14:textId="57B2F7DE" w:rsidR="0075672F" w:rsidRPr="0075672F" w:rsidRDefault="0075672F" w:rsidP="00CC6034">
      <w:pPr>
        <w:spacing w:line="360" w:lineRule="auto"/>
        <w:rPr>
          <w:rFonts w:ascii="Arial" w:hAnsi="Arial" w:cs="Arial"/>
          <w:sz w:val="24"/>
          <w:szCs w:val="24"/>
        </w:rPr>
      </w:pPr>
    </w:p>
    <w:p w14:paraId="07DBEE06" w14:textId="1B46FEA6" w:rsidR="0075672F" w:rsidRPr="0075672F" w:rsidRDefault="0075672F" w:rsidP="00CC6034">
      <w:pPr>
        <w:spacing w:line="360" w:lineRule="auto"/>
        <w:rPr>
          <w:rFonts w:ascii="Arial" w:hAnsi="Arial" w:cs="Arial"/>
          <w:sz w:val="24"/>
          <w:szCs w:val="24"/>
        </w:rPr>
      </w:pPr>
    </w:p>
    <w:p w14:paraId="0DA3EF10" w14:textId="6516FA99" w:rsidR="0075672F" w:rsidRPr="0075672F" w:rsidRDefault="0075672F" w:rsidP="00CC6034">
      <w:pPr>
        <w:spacing w:line="360" w:lineRule="auto"/>
        <w:rPr>
          <w:rFonts w:ascii="Arial" w:hAnsi="Arial" w:cs="Arial"/>
          <w:sz w:val="24"/>
          <w:szCs w:val="24"/>
        </w:rPr>
      </w:pPr>
    </w:p>
    <w:p w14:paraId="3D98ABDB" w14:textId="2505B618" w:rsidR="0075672F" w:rsidRPr="0075672F" w:rsidRDefault="0075672F" w:rsidP="00CC6034">
      <w:pPr>
        <w:spacing w:line="360" w:lineRule="auto"/>
        <w:rPr>
          <w:rFonts w:ascii="Arial" w:hAnsi="Arial" w:cs="Arial"/>
          <w:sz w:val="24"/>
          <w:szCs w:val="24"/>
        </w:rPr>
      </w:pPr>
    </w:p>
    <w:p w14:paraId="758B5402" w14:textId="79A0A1D0" w:rsidR="0075672F" w:rsidRDefault="0075672F" w:rsidP="00CC6034">
      <w:pPr>
        <w:spacing w:line="360" w:lineRule="auto"/>
        <w:rPr>
          <w:rFonts w:ascii="Arial" w:hAnsi="Arial" w:cs="Arial"/>
          <w:sz w:val="24"/>
          <w:szCs w:val="24"/>
        </w:rPr>
      </w:pPr>
    </w:p>
    <w:p w14:paraId="226CB43B" w14:textId="77777777" w:rsidR="000364B6" w:rsidRPr="0075672F" w:rsidRDefault="000364B6" w:rsidP="00CC6034">
      <w:pPr>
        <w:spacing w:line="360" w:lineRule="auto"/>
        <w:rPr>
          <w:rFonts w:ascii="Arial" w:hAnsi="Arial" w:cs="Arial"/>
          <w:sz w:val="24"/>
          <w:szCs w:val="24"/>
        </w:rPr>
      </w:pPr>
    </w:p>
    <w:p w14:paraId="3BF12754" w14:textId="751B7177" w:rsidR="0075672F" w:rsidRPr="0075672F" w:rsidRDefault="00D812BA" w:rsidP="00CC6034">
      <w:pPr>
        <w:spacing w:line="360" w:lineRule="auto"/>
        <w:rPr>
          <w:rFonts w:ascii="Arial" w:hAnsi="Arial" w:cs="Arial"/>
          <w:sz w:val="24"/>
          <w:szCs w:val="24"/>
        </w:rPr>
      </w:pPr>
      <w:r>
        <w:rPr>
          <w:rFonts w:ascii="Arial" w:hAnsi="Arial" w:cs="Arial"/>
          <w:sz w:val="24"/>
          <w:szCs w:val="24"/>
        </w:rPr>
        <w:lastRenderedPageBreak/>
        <w:t>Executive Summary</w:t>
      </w:r>
      <w:r w:rsidR="000364B6">
        <w:rPr>
          <w:rFonts w:ascii="Arial" w:hAnsi="Arial" w:cs="Arial"/>
          <w:sz w:val="24"/>
          <w:szCs w:val="24"/>
        </w:rPr>
        <w:t>…………………………………………………………………………</w:t>
      </w:r>
      <w:r>
        <w:rPr>
          <w:rFonts w:ascii="Arial" w:hAnsi="Arial" w:cs="Arial"/>
          <w:sz w:val="24"/>
          <w:szCs w:val="24"/>
        </w:rPr>
        <w:t>.</w:t>
      </w:r>
      <w:r w:rsidR="000364B6">
        <w:rPr>
          <w:rFonts w:ascii="Arial" w:hAnsi="Arial" w:cs="Arial"/>
          <w:sz w:val="24"/>
          <w:szCs w:val="24"/>
        </w:rPr>
        <w:t>…3</w:t>
      </w:r>
    </w:p>
    <w:p w14:paraId="2D7EA76B" w14:textId="3809FAB9" w:rsidR="0075672F" w:rsidRPr="0075672F" w:rsidRDefault="0075672F" w:rsidP="00CC6034">
      <w:pPr>
        <w:spacing w:line="360" w:lineRule="auto"/>
        <w:rPr>
          <w:rFonts w:ascii="Arial" w:hAnsi="Arial" w:cs="Arial"/>
          <w:sz w:val="24"/>
          <w:szCs w:val="24"/>
        </w:rPr>
      </w:pPr>
      <w:r w:rsidRPr="0075672F">
        <w:rPr>
          <w:rFonts w:ascii="Arial" w:hAnsi="Arial" w:cs="Arial"/>
          <w:sz w:val="24"/>
          <w:szCs w:val="24"/>
        </w:rPr>
        <w:t>Introduction</w:t>
      </w:r>
      <w:r>
        <w:rPr>
          <w:rFonts w:ascii="Arial" w:hAnsi="Arial" w:cs="Arial"/>
          <w:sz w:val="24"/>
          <w:szCs w:val="24"/>
        </w:rPr>
        <w:t>…………</w:t>
      </w:r>
      <w:r w:rsidR="00D812BA">
        <w:rPr>
          <w:rFonts w:ascii="Arial" w:hAnsi="Arial" w:cs="Arial"/>
          <w:sz w:val="24"/>
          <w:szCs w:val="24"/>
        </w:rPr>
        <w:t>…</w:t>
      </w:r>
      <w:r>
        <w:rPr>
          <w:rFonts w:ascii="Arial" w:hAnsi="Arial" w:cs="Arial"/>
          <w:sz w:val="24"/>
          <w:szCs w:val="24"/>
        </w:rPr>
        <w:t>…………………………………………………………………………</w:t>
      </w:r>
      <w:r w:rsidR="000364B6">
        <w:rPr>
          <w:rFonts w:ascii="Arial" w:hAnsi="Arial" w:cs="Arial"/>
          <w:sz w:val="24"/>
          <w:szCs w:val="24"/>
        </w:rPr>
        <w:t>3</w:t>
      </w:r>
    </w:p>
    <w:p w14:paraId="6EE98EE8" w14:textId="11B6355B" w:rsidR="0075672F" w:rsidRPr="0075672F" w:rsidRDefault="0075672F" w:rsidP="00CC6034">
      <w:pPr>
        <w:spacing w:line="360" w:lineRule="auto"/>
        <w:rPr>
          <w:rFonts w:ascii="Arial" w:hAnsi="Arial" w:cs="Arial"/>
          <w:sz w:val="24"/>
          <w:szCs w:val="24"/>
        </w:rPr>
      </w:pPr>
      <w:r w:rsidRPr="0075672F">
        <w:rPr>
          <w:rFonts w:ascii="Arial" w:hAnsi="Arial" w:cs="Arial"/>
          <w:sz w:val="24"/>
          <w:szCs w:val="24"/>
        </w:rPr>
        <w:t>Comparison of Financial Management Strategies</w:t>
      </w:r>
      <w:r>
        <w:rPr>
          <w:rFonts w:ascii="Arial" w:hAnsi="Arial" w:cs="Arial"/>
          <w:sz w:val="24"/>
          <w:szCs w:val="24"/>
        </w:rPr>
        <w:t>………………</w:t>
      </w:r>
      <w:r w:rsidR="00D812BA">
        <w:rPr>
          <w:rFonts w:ascii="Arial" w:hAnsi="Arial" w:cs="Arial"/>
          <w:sz w:val="24"/>
          <w:szCs w:val="24"/>
        </w:rPr>
        <w:t>..</w:t>
      </w:r>
      <w:r>
        <w:rPr>
          <w:rFonts w:ascii="Arial" w:hAnsi="Arial" w:cs="Arial"/>
          <w:sz w:val="24"/>
          <w:szCs w:val="24"/>
        </w:rPr>
        <w:t>…………………………</w:t>
      </w:r>
      <w:r w:rsidR="000364B6">
        <w:rPr>
          <w:rFonts w:ascii="Arial" w:hAnsi="Arial" w:cs="Arial"/>
          <w:sz w:val="24"/>
          <w:szCs w:val="24"/>
        </w:rPr>
        <w:t>3</w:t>
      </w:r>
    </w:p>
    <w:p w14:paraId="111C4EB9" w14:textId="46758A3F" w:rsidR="0075672F" w:rsidRPr="0075672F" w:rsidRDefault="0075672F" w:rsidP="00CC6034">
      <w:pPr>
        <w:spacing w:line="360" w:lineRule="auto"/>
        <w:rPr>
          <w:rFonts w:ascii="Arial" w:hAnsi="Arial" w:cs="Arial"/>
          <w:sz w:val="24"/>
          <w:szCs w:val="24"/>
        </w:rPr>
      </w:pPr>
      <w:r w:rsidRPr="0075672F">
        <w:rPr>
          <w:rFonts w:ascii="Arial" w:hAnsi="Arial" w:cs="Arial"/>
          <w:sz w:val="24"/>
          <w:szCs w:val="24"/>
        </w:rPr>
        <w:t>Total Revenue</w:t>
      </w:r>
      <w:r>
        <w:rPr>
          <w:rFonts w:ascii="Arial" w:hAnsi="Arial" w:cs="Arial"/>
          <w:sz w:val="24"/>
          <w:szCs w:val="24"/>
        </w:rPr>
        <w:t>………………………………………………………</w:t>
      </w:r>
      <w:r w:rsidR="00D812BA">
        <w:rPr>
          <w:rFonts w:ascii="Arial" w:hAnsi="Arial" w:cs="Arial"/>
          <w:sz w:val="24"/>
          <w:szCs w:val="24"/>
        </w:rPr>
        <w:t>…….</w:t>
      </w:r>
      <w:r>
        <w:rPr>
          <w:rFonts w:ascii="Arial" w:hAnsi="Arial" w:cs="Arial"/>
          <w:sz w:val="24"/>
          <w:szCs w:val="24"/>
        </w:rPr>
        <w:t>……………………..</w:t>
      </w:r>
      <w:r w:rsidR="000364B6">
        <w:rPr>
          <w:rFonts w:ascii="Arial" w:hAnsi="Arial" w:cs="Arial"/>
          <w:sz w:val="24"/>
          <w:szCs w:val="24"/>
        </w:rPr>
        <w:t>4</w:t>
      </w:r>
    </w:p>
    <w:p w14:paraId="0604CD2D" w14:textId="3A0052A1" w:rsidR="0075672F" w:rsidRPr="0075672F" w:rsidRDefault="0075672F" w:rsidP="00CC6034">
      <w:pPr>
        <w:pStyle w:val="ListParagraph"/>
        <w:numPr>
          <w:ilvl w:val="0"/>
          <w:numId w:val="1"/>
        </w:numPr>
        <w:spacing w:line="360" w:lineRule="auto"/>
        <w:rPr>
          <w:rFonts w:ascii="Arial" w:hAnsi="Arial" w:cs="Arial"/>
          <w:sz w:val="24"/>
          <w:szCs w:val="24"/>
        </w:rPr>
      </w:pPr>
      <w:r w:rsidRPr="0075672F">
        <w:rPr>
          <w:rFonts w:ascii="Arial" w:hAnsi="Arial" w:cs="Arial"/>
          <w:sz w:val="24"/>
          <w:szCs w:val="24"/>
        </w:rPr>
        <w:t>Shangri-La Hotels</w:t>
      </w:r>
      <w:r>
        <w:rPr>
          <w:rFonts w:ascii="Arial" w:hAnsi="Arial" w:cs="Arial"/>
          <w:sz w:val="24"/>
          <w:szCs w:val="24"/>
        </w:rPr>
        <w:t>……………………………………</w:t>
      </w:r>
      <w:r w:rsidR="00D812BA">
        <w:rPr>
          <w:rFonts w:ascii="Arial" w:hAnsi="Arial" w:cs="Arial"/>
          <w:sz w:val="24"/>
          <w:szCs w:val="24"/>
        </w:rPr>
        <w:t>……...</w:t>
      </w:r>
      <w:r>
        <w:rPr>
          <w:rFonts w:ascii="Arial" w:hAnsi="Arial" w:cs="Arial"/>
          <w:sz w:val="24"/>
          <w:szCs w:val="24"/>
        </w:rPr>
        <w:t>…………………………..</w:t>
      </w:r>
      <w:r w:rsidR="000364B6">
        <w:rPr>
          <w:rFonts w:ascii="Arial" w:hAnsi="Arial" w:cs="Arial"/>
          <w:sz w:val="24"/>
          <w:szCs w:val="24"/>
        </w:rPr>
        <w:t>4</w:t>
      </w:r>
    </w:p>
    <w:p w14:paraId="013FF325" w14:textId="1ED14A43" w:rsidR="0075672F" w:rsidRPr="0075672F" w:rsidRDefault="0075672F" w:rsidP="00CC6034">
      <w:pPr>
        <w:pStyle w:val="ListParagraph"/>
        <w:numPr>
          <w:ilvl w:val="0"/>
          <w:numId w:val="1"/>
        </w:numPr>
        <w:spacing w:line="360" w:lineRule="auto"/>
        <w:rPr>
          <w:rFonts w:ascii="Arial" w:hAnsi="Arial" w:cs="Arial"/>
          <w:sz w:val="24"/>
          <w:szCs w:val="24"/>
        </w:rPr>
      </w:pPr>
      <w:r w:rsidRPr="0075672F">
        <w:rPr>
          <w:rFonts w:ascii="Arial" w:hAnsi="Arial" w:cs="Arial"/>
          <w:sz w:val="24"/>
          <w:szCs w:val="24"/>
        </w:rPr>
        <w:t>Travelodge Hotels</w:t>
      </w:r>
      <w:r>
        <w:rPr>
          <w:rFonts w:ascii="Arial" w:hAnsi="Arial" w:cs="Arial"/>
          <w:sz w:val="24"/>
          <w:szCs w:val="24"/>
        </w:rPr>
        <w:t>……………………………………</w:t>
      </w:r>
      <w:r w:rsidR="00D812BA">
        <w:rPr>
          <w:rFonts w:ascii="Arial" w:hAnsi="Arial" w:cs="Arial"/>
          <w:sz w:val="24"/>
          <w:szCs w:val="24"/>
        </w:rPr>
        <w:t>……</w:t>
      </w:r>
      <w:r>
        <w:rPr>
          <w:rFonts w:ascii="Arial" w:hAnsi="Arial" w:cs="Arial"/>
          <w:sz w:val="24"/>
          <w:szCs w:val="24"/>
        </w:rPr>
        <w:t>…………………………….</w:t>
      </w:r>
      <w:r w:rsidR="000364B6">
        <w:rPr>
          <w:rFonts w:ascii="Arial" w:hAnsi="Arial" w:cs="Arial"/>
          <w:sz w:val="24"/>
          <w:szCs w:val="24"/>
        </w:rPr>
        <w:t>4</w:t>
      </w:r>
    </w:p>
    <w:p w14:paraId="0D5F83F9" w14:textId="6C9C7F2D" w:rsidR="0075672F" w:rsidRPr="0075672F" w:rsidRDefault="0075672F" w:rsidP="00CC6034">
      <w:pPr>
        <w:spacing w:line="360" w:lineRule="auto"/>
        <w:rPr>
          <w:rFonts w:ascii="Arial" w:hAnsi="Arial" w:cs="Arial"/>
          <w:sz w:val="24"/>
          <w:szCs w:val="24"/>
        </w:rPr>
      </w:pPr>
      <w:r w:rsidRPr="0075672F">
        <w:rPr>
          <w:rFonts w:ascii="Arial" w:hAnsi="Arial" w:cs="Arial"/>
          <w:sz w:val="24"/>
          <w:szCs w:val="24"/>
        </w:rPr>
        <w:t>Market Position</w:t>
      </w:r>
      <w:r>
        <w:rPr>
          <w:rFonts w:ascii="Arial" w:hAnsi="Arial" w:cs="Arial"/>
          <w:sz w:val="24"/>
          <w:szCs w:val="24"/>
        </w:rPr>
        <w:t>………………………………………………</w:t>
      </w:r>
      <w:r w:rsidR="00D812BA">
        <w:rPr>
          <w:rFonts w:ascii="Arial" w:hAnsi="Arial" w:cs="Arial"/>
          <w:sz w:val="24"/>
          <w:szCs w:val="24"/>
        </w:rPr>
        <w:t>…….</w:t>
      </w:r>
      <w:r>
        <w:rPr>
          <w:rFonts w:ascii="Arial" w:hAnsi="Arial" w:cs="Arial"/>
          <w:sz w:val="24"/>
          <w:szCs w:val="24"/>
        </w:rPr>
        <w:t>……………………………</w:t>
      </w:r>
      <w:r w:rsidR="000364B6">
        <w:rPr>
          <w:rFonts w:ascii="Arial" w:hAnsi="Arial" w:cs="Arial"/>
          <w:sz w:val="24"/>
          <w:szCs w:val="24"/>
        </w:rPr>
        <w:t>5</w:t>
      </w:r>
    </w:p>
    <w:p w14:paraId="24569D69" w14:textId="3DCFFC9E" w:rsidR="0075672F" w:rsidRPr="0075672F" w:rsidRDefault="0075672F" w:rsidP="00CC6034">
      <w:pPr>
        <w:pStyle w:val="ListParagraph"/>
        <w:numPr>
          <w:ilvl w:val="0"/>
          <w:numId w:val="2"/>
        </w:numPr>
        <w:spacing w:line="360" w:lineRule="auto"/>
        <w:rPr>
          <w:rFonts w:ascii="Arial" w:hAnsi="Arial" w:cs="Arial"/>
          <w:sz w:val="24"/>
          <w:szCs w:val="24"/>
        </w:rPr>
      </w:pPr>
      <w:r w:rsidRPr="0075672F">
        <w:rPr>
          <w:rFonts w:ascii="Arial" w:hAnsi="Arial" w:cs="Arial"/>
          <w:sz w:val="24"/>
          <w:szCs w:val="24"/>
        </w:rPr>
        <w:t>Shangri-La Hotels</w:t>
      </w:r>
      <w:r>
        <w:rPr>
          <w:rFonts w:ascii="Arial" w:hAnsi="Arial" w:cs="Arial"/>
          <w:sz w:val="24"/>
          <w:szCs w:val="24"/>
        </w:rPr>
        <w:t>………………………………………</w:t>
      </w:r>
      <w:r w:rsidR="00D812BA">
        <w:rPr>
          <w:rFonts w:ascii="Arial" w:hAnsi="Arial" w:cs="Arial"/>
          <w:sz w:val="24"/>
          <w:szCs w:val="24"/>
        </w:rPr>
        <w:t>…….</w:t>
      </w:r>
      <w:r>
        <w:rPr>
          <w:rFonts w:ascii="Arial" w:hAnsi="Arial" w:cs="Arial"/>
          <w:sz w:val="24"/>
          <w:szCs w:val="24"/>
        </w:rPr>
        <w:t>…………………………</w:t>
      </w:r>
      <w:r w:rsidR="000364B6">
        <w:rPr>
          <w:rFonts w:ascii="Arial" w:hAnsi="Arial" w:cs="Arial"/>
          <w:sz w:val="24"/>
          <w:szCs w:val="24"/>
        </w:rPr>
        <w:t>5</w:t>
      </w:r>
    </w:p>
    <w:p w14:paraId="29E17BBB" w14:textId="02E0FE39" w:rsidR="0075672F" w:rsidRPr="0075672F" w:rsidRDefault="0075672F" w:rsidP="00CC6034">
      <w:pPr>
        <w:pStyle w:val="ListParagraph"/>
        <w:numPr>
          <w:ilvl w:val="0"/>
          <w:numId w:val="2"/>
        </w:numPr>
        <w:spacing w:line="360" w:lineRule="auto"/>
        <w:rPr>
          <w:rFonts w:ascii="Arial" w:hAnsi="Arial" w:cs="Arial"/>
          <w:sz w:val="24"/>
          <w:szCs w:val="24"/>
        </w:rPr>
      </w:pPr>
      <w:r w:rsidRPr="0075672F">
        <w:rPr>
          <w:rFonts w:ascii="Arial" w:hAnsi="Arial" w:cs="Arial"/>
          <w:sz w:val="24"/>
          <w:szCs w:val="24"/>
        </w:rPr>
        <w:t>Travelodge Hotels</w:t>
      </w:r>
      <w:r>
        <w:rPr>
          <w:rFonts w:ascii="Arial" w:hAnsi="Arial" w:cs="Arial"/>
          <w:sz w:val="24"/>
          <w:szCs w:val="24"/>
        </w:rPr>
        <w:t>………………………………………</w:t>
      </w:r>
      <w:r w:rsidR="00D812BA">
        <w:rPr>
          <w:rFonts w:ascii="Arial" w:hAnsi="Arial" w:cs="Arial"/>
          <w:sz w:val="24"/>
          <w:szCs w:val="24"/>
        </w:rPr>
        <w:t>……..</w:t>
      </w:r>
      <w:r>
        <w:rPr>
          <w:rFonts w:ascii="Arial" w:hAnsi="Arial" w:cs="Arial"/>
          <w:sz w:val="24"/>
          <w:szCs w:val="24"/>
        </w:rPr>
        <w:t>………………………..</w:t>
      </w:r>
      <w:r w:rsidR="000364B6">
        <w:rPr>
          <w:rFonts w:ascii="Arial" w:hAnsi="Arial" w:cs="Arial"/>
          <w:sz w:val="24"/>
          <w:szCs w:val="24"/>
        </w:rPr>
        <w:t>5</w:t>
      </w:r>
    </w:p>
    <w:p w14:paraId="4A548811" w14:textId="50E108B6" w:rsidR="0075672F" w:rsidRPr="0075672F" w:rsidRDefault="0075672F" w:rsidP="00CC6034">
      <w:pPr>
        <w:spacing w:line="360" w:lineRule="auto"/>
        <w:rPr>
          <w:rFonts w:ascii="Arial" w:hAnsi="Arial" w:cs="Arial"/>
          <w:sz w:val="24"/>
          <w:szCs w:val="24"/>
        </w:rPr>
      </w:pPr>
      <w:r w:rsidRPr="0075672F">
        <w:rPr>
          <w:rFonts w:ascii="Arial" w:hAnsi="Arial" w:cs="Arial"/>
          <w:sz w:val="24"/>
          <w:szCs w:val="24"/>
        </w:rPr>
        <w:t>Growth Potential</w:t>
      </w:r>
      <w:r>
        <w:rPr>
          <w:rFonts w:ascii="Arial" w:hAnsi="Arial" w:cs="Arial"/>
          <w:sz w:val="24"/>
          <w:szCs w:val="24"/>
        </w:rPr>
        <w:t>…………………………………………………</w:t>
      </w:r>
      <w:r w:rsidR="00D812BA">
        <w:rPr>
          <w:rFonts w:ascii="Arial" w:hAnsi="Arial" w:cs="Arial"/>
          <w:sz w:val="24"/>
          <w:szCs w:val="24"/>
        </w:rPr>
        <w:t>…..</w:t>
      </w:r>
      <w:r>
        <w:rPr>
          <w:rFonts w:ascii="Arial" w:hAnsi="Arial" w:cs="Arial"/>
          <w:sz w:val="24"/>
          <w:szCs w:val="24"/>
        </w:rPr>
        <w:t>………………………….</w:t>
      </w:r>
      <w:r w:rsidR="000364B6">
        <w:rPr>
          <w:rFonts w:ascii="Arial" w:hAnsi="Arial" w:cs="Arial"/>
          <w:sz w:val="24"/>
          <w:szCs w:val="24"/>
        </w:rPr>
        <w:t>6</w:t>
      </w:r>
    </w:p>
    <w:p w14:paraId="378FD79A" w14:textId="184D633D" w:rsidR="0075672F" w:rsidRPr="0075672F" w:rsidRDefault="0075672F" w:rsidP="00CC6034">
      <w:pPr>
        <w:pStyle w:val="ListParagraph"/>
        <w:numPr>
          <w:ilvl w:val="0"/>
          <w:numId w:val="3"/>
        </w:numPr>
        <w:spacing w:line="360" w:lineRule="auto"/>
        <w:rPr>
          <w:rFonts w:ascii="Arial" w:hAnsi="Arial" w:cs="Arial"/>
          <w:sz w:val="24"/>
          <w:szCs w:val="24"/>
        </w:rPr>
      </w:pPr>
      <w:r w:rsidRPr="0075672F">
        <w:rPr>
          <w:rFonts w:ascii="Arial" w:hAnsi="Arial" w:cs="Arial"/>
          <w:sz w:val="24"/>
          <w:szCs w:val="24"/>
        </w:rPr>
        <w:t>Shangri-La Hotels</w:t>
      </w:r>
      <w:r>
        <w:rPr>
          <w:rFonts w:ascii="Arial" w:hAnsi="Arial" w:cs="Arial"/>
          <w:sz w:val="24"/>
          <w:szCs w:val="24"/>
        </w:rPr>
        <w:t>………………………………………</w:t>
      </w:r>
      <w:r w:rsidR="00D812BA">
        <w:rPr>
          <w:rFonts w:ascii="Arial" w:hAnsi="Arial" w:cs="Arial"/>
          <w:sz w:val="24"/>
          <w:szCs w:val="24"/>
        </w:rPr>
        <w:t>…...</w:t>
      </w:r>
      <w:r>
        <w:rPr>
          <w:rFonts w:ascii="Arial" w:hAnsi="Arial" w:cs="Arial"/>
          <w:sz w:val="24"/>
          <w:szCs w:val="24"/>
        </w:rPr>
        <w:t>…………………………..</w:t>
      </w:r>
      <w:r w:rsidR="000364B6">
        <w:rPr>
          <w:rFonts w:ascii="Arial" w:hAnsi="Arial" w:cs="Arial"/>
          <w:sz w:val="24"/>
          <w:szCs w:val="24"/>
        </w:rPr>
        <w:t>6</w:t>
      </w:r>
    </w:p>
    <w:p w14:paraId="244EF694" w14:textId="546560BD" w:rsidR="0075672F" w:rsidRPr="0075672F" w:rsidRDefault="0075672F" w:rsidP="00CC6034">
      <w:pPr>
        <w:pStyle w:val="ListParagraph"/>
        <w:numPr>
          <w:ilvl w:val="0"/>
          <w:numId w:val="3"/>
        </w:numPr>
        <w:spacing w:line="360" w:lineRule="auto"/>
        <w:rPr>
          <w:rFonts w:ascii="Arial" w:hAnsi="Arial" w:cs="Arial"/>
          <w:sz w:val="24"/>
          <w:szCs w:val="24"/>
        </w:rPr>
      </w:pPr>
      <w:r w:rsidRPr="0075672F">
        <w:rPr>
          <w:rFonts w:ascii="Arial" w:hAnsi="Arial" w:cs="Arial"/>
          <w:sz w:val="24"/>
          <w:szCs w:val="24"/>
        </w:rPr>
        <w:t>Travelodge Hotels</w:t>
      </w:r>
      <w:r>
        <w:rPr>
          <w:rFonts w:ascii="Arial" w:hAnsi="Arial" w:cs="Arial"/>
          <w:sz w:val="24"/>
          <w:szCs w:val="24"/>
        </w:rPr>
        <w:t>………………………………………</w:t>
      </w:r>
      <w:r w:rsidR="00D812BA">
        <w:rPr>
          <w:rFonts w:ascii="Arial" w:hAnsi="Arial" w:cs="Arial"/>
          <w:sz w:val="24"/>
          <w:szCs w:val="24"/>
        </w:rPr>
        <w:t>.</w:t>
      </w:r>
      <w:r>
        <w:rPr>
          <w:rFonts w:ascii="Arial" w:hAnsi="Arial" w:cs="Arial"/>
          <w:sz w:val="24"/>
          <w:szCs w:val="24"/>
        </w:rPr>
        <w:t>………………………………</w:t>
      </w:r>
      <w:r w:rsidR="000364B6">
        <w:rPr>
          <w:rFonts w:ascii="Arial" w:hAnsi="Arial" w:cs="Arial"/>
          <w:sz w:val="24"/>
          <w:szCs w:val="24"/>
        </w:rPr>
        <w:t>7</w:t>
      </w:r>
    </w:p>
    <w:p w14:paraId="75BCCF28" w14:textId="40F44F5A" w:rsidR="0075672F" w:rsidRPr="0075672F" w:rsidRDefault="0075672F" w:rsidP="00CC6034">
      <w:pPr>
        <w:spacing w:line="360" w:lineRule="auto"/>
        <w:rPr>
          <w:rFonts w:ascii="Arial" w:hAnsi="Arial" w:cs="Arial"/>
          <w:sz w:val="24"/>
          <w:szCs w:val="24"/>
        </w:rPr>
      </w:pPr>
      <w:r w:rsidRPr="0075672F">
        <w:rPr>
          <w:rFonts w:ascii="Arial" w:hAnsi="Arial" w:cs="Arial"/>
          <w:sz w:val="24"/>
          <w:szCs w:val="24"/>
        </w:rPr>
        <w:t>Financial Commitment to CSR</w:t>
      </w:r>
      <w:r>
        <w:rPr>
          <w:rFonts w:ascii="Arial" w:hAnsi="Arial" w:cs="Arial"/>
          <w:sz w:val="24"/>
          <w:szCs w:val="24"/>
        </w:rPr>
        <w:t>………………………………</w:t>
      </w:r>
      <w:r w:rsidR="00D812BA">
        <w:rPr>
          <w:rFonts w:ascii="Arial" w:hAnsi="Arial" w:cs="Arial"/>
          <w:sz w:val="24"/>
          <w:szCs w:val="24"/>
        </w:rPr>
        <w:t>...</w:t>
      </w:r>
      <w:r>
        <w:rPr>
          <w:rFonts w:ascii="Arial" w:hAnsi="Arial" w:cs="Arial"/>
          <w:sz w:val="24"/>
          <w:szCs w:val="24"/>
        </w:rPr>
        <w:t>………………………………</w:t>
      </w:r>
      <w:r w:rsidR="000364B6">
        <w:rPr>
          <w:rFonts w:ascii="Arial" w:hAnsi="Arial" w:cs="Arial"/>
          <w:sz w:val="24"/>
          <w:szCs w:val="24"/>
        </w:rPr>
        <w:t>7</w:t>
      </w:r>
    </w:p>
    <w:p w14:paraId="67641B41" w14:textId="5EB013F9" w:rsidR="0075672F" w:rsidRPr="0075672F" w:rsidRDefault="0075672F" w:rsidP="00CC6034">
      <w:pPr>
        <w:pStyle w:val="ListParagraph"/>
        <w:numPr>
          <w:ilvl w:val="0"/>
          <w:numId w:val="3"/>
        </w:numPr>
        <w:spacing w:line="360" w:lineRule="auto"/>
        <w:rPr>
          <w:rFonts w:ascii="Arial" w:hAnsi="Arial" w:cs="Arial"/>
          <w:sz w:val="24"/>
          <w:szCs w:val="24"/>
        </w:rPr>
      </w:pPr>
      <w:r w:rsidRPr="0075672F">
        <w:rPr>
          <w:rFonts w:ascii="Arial" w:hAnsi="Arial" w:cs="Arial"/>
          <w:sz w:val="24"/>
          <w:szCs w:val="24"/>
        </w:rPr>
        <w:t>Shangri-La Hotels</w:t>
      </w:r>
      <w:r>
        <w:rPr>
          <w:rFonts w:ascii="Arial" w:hAnsi="Arial" w:cs="Arial"/>
          <w:sz w:val="24"/>
          <w:szCs w:val="24"/>
        </w:rPr>
        <w:t>……………………………………</w:t>
      </w:r>
      <w:r w:rsidR="00D812BA">
        <w:rPr>
          <w:rFonts w:ascii="Arial" w:hAnsi="Arial" w:cs="Arial"/>
          <w:sz w:val="24"/>
          <w:szCs w:val="24"/>
        </w:rPr>
        <w:t>……</w:t>
      </w:r>
      <w:r>
        <w:rPr>
          <w:rFonts w:ascii="Arial" w:hAnsi="Arial" w:cs="Arial"/>
          <w:sz w:val="24"/>
          <w:szCs w:val="24"/>
        </w:rPr>
        <w:t>…………………………….</w:t>
      </w:r>
      <w:r w:rsidR="000364B6">
        <w:rPr>
          <w:rFonts w:ascii="Arial" w:hAnsi="Arial" w:cs="Arial"/>
          <w:sz w:val="24"/>
          <w:szCs w:val="24"/>
        </w:rPr>
        <w:t>7</w:t>
      </w:r>
    </w:p>
    <w:p w14:paraId="067671D8" w14:textId="74D5676C" w:rsidR="0075672F" w:rsidRPr="0075672F" w:rsidRDefault="0075672F" w:rsidP="00CC6034">
      <w:pPr>
        <w:pStyle w:val="ListParagraph"/>
        <w:numPr>
          <w:ilvl w:val="0"/>
          <w:numId w:val="3"/>
        </w:numPr>
        <w:spacing w:line="360" w:lineRule="auto"/>
        <w:rPr>
          <w:rFonts w:ascii="Arial" w:hAnsi="Arial" w:cs="Arial"/>
          <w:sz w:val="24"/>
          <w:szCs w:val="24"/>
        </w:rPr>
      </w:pPr>
      <w:r w:rsidRPr="0075672F">
        <w:rPr>
          <w:rFonts w:ascii="Arial" w:hAnsi="Arial" w:cs="Arial"/>
          <w:sz w:val="24"/>
          <w:szCs w:val="24"/>
        </w:rPr>
        <w:t>Travelodge Hotels</w:t>
      </w:r>
      <w:r>
        <w:rPr>
          <w:rFonts w:ascii="Arial" w:hAnsi="Arial" w:cs="Arial"/>
          <w:sz w:val="24"/>
          <w:szCs w:val="24"/>
        </w:rPr>
        <w:t>…………………………………</w:t>
      </w:r>
      <w:r w:rsidR="00D812BA">
        <w:rPr>
          <w:rFonts w:ascii="Arial" w:hAnsi="Arial" w:cs="Arial"/>
          <w:sz w:val="24"/>
          <w:szCs w:val="24"/>
        </w:rPr>
        <w:t>.</w:t>
      </w:r>
      <w:r>
        <w:rPr>
          <w:rFonts w:ascii="Arial" w:hAnsi="Arial" w:cs="Arial"/>
          <w:sz w:val="24"/>
          <w:szCs w:val="24"/>
        </w:rPr>
        <w:t>……………………………………</w:t>
      </w:r>
      <w:r w:rsidR="000364B6">
        <w:rPr>
          <w:rFonts w:ascii="Arial" w:hAnsi="Arial" w:cs="Arial"/>
          <w:sz w:val="24"/>
          <w:szCs w:val="24"/>
        </w:rPr>
        <w:t>8</w:t>
      </w:r>
    </w:p>
    <w:p w14:paraId="08FA2E29" w14:textId="694C6D05" w:rsidR="0075672F" w:rsidRPr="0075672F" w:rsidRDefault="0075672F" w:rsidP="00CC6034">
      <w:pPr>
        <w:spacing w:line="360" w:lineRule="auto"/>
        <w:rPr>
          <w:rFonts w:ascii="Arial" w:hAnsi="Arial" w:cs="Arial"/>
          <w:sz w:val="24"/>
          <w:szCs w:val="24"/>
        </w:rPr>
      </w:pPr>
      <w:r w:rsidRPr="0075672F">
        <w:rPr>
          <w:rFonts w:ascii="Arial" w:hAnsi="Arial" w:cs="Arial"/>
          <w:sz w:val="24"/>
          <w:szCs w:val="24"/>
        </w:rPr>
        <w:t>Recommendations</w:t>
      </w:r>
      <w:r>
        <w:rPr>
          <w:rFonts w:ascii="Arial" w:hAnsi="Arial" w:cs="Arial"/>
          <w:sz w:val="24"/>
          <w:szCs w:val="24"/>
        </w:rPr>
        <w:t>…………………………………………</w:t>
      </w:r>
      <w:r w:rsidR="00D812BA">
        <w:rPr>
          <w:rFonts w:ascii="Arial" w:hAnsi="Arial" w:cs="Arial"/>
          <w:sz w:val="24"/>
          <w:szCs w:val="24"/>
        </w:rPr>
        <w:t>….</w:t>
      </w:r>
      <w:r>
        <w:rPr>
          <w:rFonts w:ascii="Arial" w:hAnsi="Arial" w:cs="Arial"/>
          <w:sz w:val="24"/>
          <w:szCs w:val="24"/>
        </w:rPr>
        <w:t>………………………………..</w:t>
      </w:r>
      <w:r w:rsidR="00D812BA">
        <w:rPr>
          <w:rFonts w:ascii="Arial" w:hAnsi="Arial" w:cs="Arial"/>
          <w:sz w:val="24"/>
          <w:szCs w:val="24"/>
        </w:rPr>
        <w:t>9</w:t>
      </w:r>
    </w:p>
    <w:p w14:paraId="00C98156" w14:textId="3FB4BDF5" w:rsidR="0075672F" w:rsidRPr="0075672F" w:rsidRDefault="00CC6034" w:rsidP="00CC6034">
      <w:pPr>
        <w:pStyle w:val="ListParagraph"/>
        <w:numPr>
          <w:ilvl w:val="0"/>
          <w:numId w:val="4"/>
        </w:numPr>
        <w:spacing w:line="360" w:lineRule="auto"/>
        <w:rPr>
          <w:rFonts w:ascii="Arial" w:hAnsi="Arial" w:cs="Arial"/>
          <w:sz w:val="24"/>
          <w:szCs w:val="24"/>
        </w:rPr>
      </w:pPr>
      <w:r w:rsidRPr="0075672F">
        <w:rPr>
          <w:rFonts w:ascii="Arial" w:hAnsi="Arial" w:cs="Arial"/>
          <w:sz w:val="24"/>
          <w:szCs w:val="24"/>
        </w:rPr>
        <w:t>Shangri-La Hotels</w:t>
      </w:r>
      <w:r w:rsidR="0075672F">
        <w:rPr>
          <w:rFonts w:ascii="Arial" w:hAnsi="Arial" w:cs="Arial"/>
          <w:sz w:val="24"/>
          <w:szCs w:val="24"/>
        </w:rPr>
        <w:t>…………</w:t>
      </w:r>
      <w:r>
        <w:rPr>
          <w:rFonts w:ascii="Arial" w:hAnsi="Arial" w:cs="Arial"/>
          <w:sz w:val="24"/>
          <w:szCs w:val="24"/>
        </w:rPr>
        <w:t>...</w:t>
      </w:r>
      <w:r w:rsidR="0075672F">
        <w:rPr>
          <w:rFonts w:ascii="Arial" w:hAnsi="Arial" w:cs="Arial"/>
          <w:sz w:val="24"/>
          <w:szCs w:val="24"/>
        </w:rPr>
        <w:t>…………………………………………</w:t>
      </w:r>
      <w:r w:rsidR="00D812BA">
        <w:rPr>
          <w:rFonts w:ascii="Arial" w:hAnsi="Arial" w:cs="Arial"/>
          <w:sz w:val="24"/>
          <w:szCs w:val="24"/>
        </w:rPr>
        <w:t>……………</w:t>
      </w:r>
      <w:r w:rsidR="0075672F">
        <w:rPr>
          <w:rFonts w:ascii="Arial" w:hAnsi="Arial" w:cs="Arial"/>
          <w:sz w:val="24"/>
          <w:szCs w:val="24"/>
        </w:rPr>
        <w:t>…..</w:t>
      </w:r>
      <w:r w:rsidR="00D812BA">
        <w:rPr>
          <w:rFonts w:ascii="Arial" w:hAnsi="Arial" w:cs="Arial"/>
          <w:sz w:val="24"/>
          <w:szCs w:val="24"/>
        </w:rPr>
        <w:t>9</w:t>
      </w:r>
    </w:p>
    <w:p w14:paraId="4D737AB0" w14:textId="60C882E2" w:rsidR="0075672F" w:rsidRPr="0075672F" w:rsidRDefault="00CC6034" w:rsidP="00CC6034">
      <w:pPr>
        <w:pStyle w:val="ListParagraph"/>
        <w:numPr>
          <w:ilvl w:val="0"/>
          <w:numId w:val="4"/>
        </w:numPr>
        <w:spacing w:line="360" w:lineRule="auto"/>
        <w:rPr>
          <w:rFonts w:ascii="Arial" w:hAnsi="Arial" w:cs="Arial"/>
          <w:sz w:val="24"/>
          <w:szCs w:val="24"/>
        </w:rPr>
      </w:pPr>
      <w:r w:rsidRPr="0075672F">
        <w:rPr>
          <w:rFonts w:ascii="Arial" w:hAnsi="Arial" w:cs="Arial"/>
          <w:sz w:val="24"/>
          <w:szCs w:val="24"/>
        </w:rPr>
        <w:t>Hotel Travelodge</w:t>
      </w:r>
      <w:r>
        <w:rPr>
          <w:rFonts w:ascii="Arial" w:hAnsi="Arial" w:cs="Arial"/>
          <w:sz w:val="24"/>
          <w:szCs w:val="24"/>
        </w:rPr>
        <w:t>.</w:t>
      </w:r>
      <w:r w:rsidR="0075672F">
        <w:rPr>
          <w:rFonts w:ascii="Arial" w:hAnsi="Arial" w:cs="Arial"/>
          <w:sz w:val="24"/>
          <w:szCs w:val="24"/>
        </w:rPr>
        <w:t>……………………………………</w:t>
      </w:r>
      <w:r w:rsidR="00D812BA">
        <w:rPr>
          <w:rFonts w:ascii="Arial" w:hAnsi="Arial" w:cs="Arial"/>
          <w:sz w:val="24"/>
          <w:szCs w:val="24"/>
        </w:rPr>
        <w:t>…</w:t>
      </w:r>
      <w:r w:rsidR="0075672F">
        <w:rPr>
          <w:rFonts w:ascii="Arial" w:hAnsi="Arial" w:cs="Arial"/>
          <w:sz w:val="24"/>
          <w:szCs w:val="24"/>
        </w:rPr>
        <w:t>……………………………….</w:t>
      </w:r>
      <w:r w:rsidR="00D812BA">
        <w:rPr>
          <w:rFonts w:ascii="Arial" w:hAnsi="Arial" w:cs="Arial"/>
          <w:sz w:val="24"/>
          <w:szCs w:val="24"/>
        </w:rPr>
        <w:t>9</w:t>
      </w:r>
    </w:p>
    <w:p w14:paraId="62367F7D" w14:textId="6B0DD348" w:rsidR="0075672F" w:rsidRPr="0075672F" w:rsidRDefault="0075672F" w:rsidP="00CC6034">
      <w:pPr>
        <w:spacing w:line="360" w:lineRule="auto"/>
        <w:rPr>
          <w:rFonts w:ascii="Arial" w:hAnsi="Arial" w:cs="Arial"/>
          <w:sz w:val="24"/>
          <w:szCs w:val="24"/>
        </w:rPr>
      </w:pPr>
      <w:r w:rsidRPr="0075672F">
        <w:rPr>
          <w:rFonts w:ascii="Arial" w:hAnsi="Arial" w:cs="Arial"/>
          <w:sz w:val="24"/>
          <w:szCs w:val="24"/>
        </w:rPr>
        <w:t>Conclusion</w:t>
      </w:r>
      <w:r>
        <w:rPr>
          <w:rFonts w:ascii="Arial" w:hAnsi="Arial" w:cs="Arial"/>
          <w:sz w:val="24"/>
          <w:szCs w:val="24"/>
        </w:rPr>
        <w:t>……………………………………………………</w:t>
      </w:r>
      <w:r w:rsidR="00D812BA">
        <w:rPr>
          <w:rFonts w:ascii="Arial" w:hAnsi="Arial" w:cs="Arial"/>
          <w:sz w:val="24"/>
          <w:szCs w:val="24"/>
        </w:rPr>
        <w:t>...</w:t>
      </w:r>
      <w:r>
        <w:rPr>
          <w:rFonts w:ascii="Arial" w:hAnsi="Arial" w:cs="Arial"/>
          <w:sz w:val="24"/>
          <w:szCs w:val="24"/>
        </w:rPr>
        <w:t>………………………………</w:t>
      </w:r>
      <w:r w:rsidR="00D812BA">
        <w:rPr>
          <w:rFonts w:ascii="Arial" w:hAnsi="Arial" w:cs="Arial"/>
          <w:sz w:val="24"/>
          <w:szCs w:val="24"/>
        </w:rPr>
        <w:t>10</w:t>
      </w:r>
    </w:p>
    <w:p w14:paraId="5FC5C3A3" w14:textId="3F513268" w:rsidR="0075672F" w:rsidRPr="0075672F" w:rsidRDefault="0075672F" w:rsidP="00CC6034">
      <w:pPr>
        <w:spacing w:line="360" w:lineRule="auto"/>
        <w:rPr>
          <w:rFonts w:ascii="Arial" w:hAnsi="Arial" w:cs="Arial"/>
          <w:sz w:val="24"/>
          <w:szCs w:val="24"/>
        </w:rPr>
      </w:pPr>
      <w:r w:rsidRPr="0075672F">
        <w:rPr>
          <w:rFonts w:ascii="Arial" w:hAnsi="Arial" w:cs="Arial"/>
          <w:sz w:val="24"/>
          <w:szCs w:val="24"/>
        </w:rPr>
        <w:t>References</w:t>
      </w:r>
      <w:r>
        <w:rPr>
          <w:rFonts w:ascii="Arial" w:hAnsi="Arial" w:cs="Arial"/>
          <w:sz w:val="24"/>
          <w:szCs w:val="24"/>
        </w:rPr>
        <w:t>…………………………………………………………</w:t>
      </w:r>
      <w:r w:rsidR="00D812BA">
        <w:rPr>
          <w:rFonts w:ascii="Arial" w:hAnsi="Arial" w:cs="Arial"/>
          <w:sz w:val="24"/>
          <w:szCs w:val="24"/>
        </w:rPr>
        <w:t>…..</w:t>
      </w:r>
      <w:r>
        <w:rPr>
          <w:rFonts w:ascii="Arial" w:hAnsi="Arial" w:cs="Arial"/>
          <w:sz w:val="24"/>
          <w:szCs w:val="24"/>
        </w:rPr>
        <w:t>………………………</w:t>
      </w:r>
      <w:r w:rsidR="00D812BA">
        <w:rPr>
          <w:rFonts w:ascii="Arial" w:hAnsi="Arial" w:cs="Arial"/>
          <w:sz w:val="24"/>
          <w:szCs w:val="24"/>
        </w:rPr>
        <w:t>11</w:t>
      </w:r>
    </w:p>
    <w:p w14:paraId="42DDC4EF" w14:textId="50D8E3D5" w:rsidR="0075672F" w:rsidRPr="0075672F" w:rsidRDefault="0075672F" w:rsidP="00CC6034">
      <w:pPr>
        <w:spacing w:line="360" w:lineRule="auto"/>
        <w:rPr>
          <w:rFonts w:ascii="Arial" w:hAnsi="Arial" w:cs="Arial"/>
          <w:sz w:val="24"/>
          <w:szCs w:val="24"/>
        </w:rPr>
      </w:pPr>
    </w:p>
    <w:p w14:paraId="2BA94882" w14:textId="184F6CCF" w:rsidR="0075672F" w:rsidRPr="0075672F" w:rsidRDefault="0075672F" w:rsidP="00CC6034">
      <w:pPr>
        <w:spacing w:line="360" w:lineRule="auto"/>
        <w:rPr>
          <w:rFonts w:ascii="Arial" w:hAnsi="Arial" w:cs="Arial"/>
          <w:sz w:val="24"/>
          <w:szCs w:val="24"/>
        </w:rPr>
      </w:pPr>
    </w:p>
    <w:p w14:paraId="66EAA86D" w14:textId="21EB48A7" w:rsidR="0075672F" w:rsidRDefault="0075672F" w:rsidP="00CC6034">
      <w:pPr>
        <w:spacing w:line="360" w:lineRule="auto"/>
        <w:rPr>
          <w:rFonts w:ascii="Arial" w:hAnsi="Arial" w:cs="Arial"/>
          <w:sz w:val="24"/>
          <w:szCs w:val="24"/>
        </w:rPr>
      </w:pPr>
    </w:p>
    <w:p w14:paraId="5A4EE570" w14:textId="77777777" w:rsidR="009C229A" w:rsidRPr="0075672F" w:rsidRDefault="009C229A" w:rsidP="00CC6034">
      <w:pPr>
        <w:spacing w:line="360" w:lineRule="auto"/>
        <w:rPr>
          <w:rFonts w:ascii="Arial" w:hAnsi="Arial" w:cs="Arial"/>
          <w:sz w:val="24"/>
          <w:szCs w:val="24"/>
        </w:rPr>
      </w:pPr>
    </w:p>
    <w:p w14:paraId="5C7C58CA" w14:textId="75DB951F" w:rsidR="000364B6" w:rsidRPr="001A1C0A" w:rsidRDefault="00996FCE" w:rsidP="00CC6034">
      <w:pPr>
        <w:spacing w:line="360" w:lineRule="auto"/>
        <w:rPr>
          <w:rFonts w:ascii="Arial" w:hAnsi="Arial" w:cs="Arial"/>
          <w:b/>
          <w:bCs/>
          <w:sz w:val="28"/>
          <w:szCs w:val="28"/>
        </w:rPr>
      </w:pPr>
      <w:r w:rsidRPr="001A1C0A">
        <w:rPr>
          <w:rFonts w:ascii="Arial" w:hAnsi="Arial" w:cs="Arial"/>
          <w:b/>
          <w:bCs/>
          <w:sz w:val="28"/>
          <w:szCs w:val="28"/>
        </w:rPr>
        <w:lastRenderedPageBreak/>
        <w:t>Executive Summary</w:t>
      </w:r>
    </w:p>
    <w:p w14:paraId="7122A0A5" w14:textId="221D5659" w:rsidR="001A1C0A" w:rsidRPr="001A1C0A" w:rsidRDefault="001A1C0A" w:rsidP="00CC6034">
      <w:pPr>
        <w:spacing w:line="360" w:lineRule="auto"/>
        <w:rPr>
          <w:rFonts w:ascii="Arial" w:hAnsi="Arial" w:cs="Arial"/>
          <w:sz w:val="24"/>
          <w:szCs w:val="24"/>
        </w:rPr>
      </w:pPr>
      <w:r w:rsidRPr="001A1C0A">
        <w:rPr>
          <w:rFonts w:ascii="Arial" w:hAnsi="Arial" w:cs="Arial"/>
          <w:sz w:val="24"/>
          <w:szCs w:val="24"/>
        </w:rPr>
        <w:t xml:space="preserve">This report provides a comprehensive financial management analysis of two leading players in the hospitality </w:t>
      </w:r>
      <w:r w:rsidR="00D71EE5">
        <w:rPr>
          <w:rFonts w:ascii="Arial" w:hAnsi="Arial" w:cs="Arial"/>
          <w:sz w:val="24"/>
          <w:szCs w:val="24"/>
        </w:rPr>
        <w:t>sector</w:t>
      </w:r>
      <w:r w:rsidRPr="001A1C0A">
        <w:rPr>
          <w:rFonts w:ascii="Arial" w:hAnsi="Arial" w:cs="Arial"/>
          <w:sz w:val="24"/>
          <w:szCs w:val="24"/>
        </w:rPr>
        <w:t>: Travelodge Hotels</w:t>
      </w:r>
      <w:r w:rsidR="00D71EE5">
        <w:rPr>
          <w:rFonts w:ascii="Arial" w:hAnsi="Arial" w:cs="Arial"/>
          <w:sz w:val="24"/>
          <w:szCs w:val="24"/>
        </w:rPr>
        <w:t xml:space="preserve"> and </w:t>
      </w:r>
      <w:r w:rsidR="00D71EE5" w:rsidRPr="001A1C0A">
        <w:rPr>
          <w:rFonts w:ascii="Arial" w:hAnsi="Arial" w:cs="Arial"/>
          <w:sz w:val="24"/>
          <w:szCs w:val="24"/>
        </w:rPr>
        <w:t>Shangri-La Hotels</w:t>
      </w:r>
      <w:r w:rsidRPr="001A1C0A">
        <w:rPr>
          <w:rFonts w:ascii="Arial" w:hAnsi="Arial" w:cs="Arial"/>
          <w:sz w:val="24"/>
          <w:szCs w:val="24"/>
        </w:rPr>
        <w:t>. Through the evaluation of their financial reports, market data, and other relevant sources, this analysis compares both hotel chains in terms of</w:t>
      </w:r>
      <w:r w:rsidR="009E72BF">
        <w:rPr>
          <w:rFonts w:ascii="Arial" w:hAnsi="Arial" w:cs="Arial"/>
          <w:sz w:val="24"/>
          <w:szCs w:val="24"/>
        </w:rPr>
        <w:t xml:space="preserve"> </w:t>
      </w:r>
      <w:r w:rsidR="009E72BF" w:rsidRPr="001A1C0A">
        <w:rPr>
          <w:rFonts w:ascii="Arial" w:hAnsi="Arial" w:cs="Arial"/>
          <w:sz w:val="24"/>
          <w:szCs w:val="24"/>
        </w:rPr>
        <w:t>growth potential</w:t>
      </w:r>
      <w:r w:rsidR="009E72BF">
        <w:rPr>
          <w:rFonts w:ascii="Arial" w:hAnsi="Arial" w:cs="Arial"/>
          <w:sz w:val="24"/>
          <w:szCs w:val="24"/>
        </w:rPr>
        <w:t>,</w:t>
      </w:r>
      <w:r w:rsidRPr="001A1C0A">
        <w:rPr>
          <w:rFonts w:ascii="Arial" w:hAnsi="Arial" w:cs="Arial"/>
          <w:sz w:val="24"/>
          <w:szCs w:val="24"/>
        </w:rPr>
        <w:t xml:space="preserve"> total revenue, market positioning, and financial commitments to Corporate Social Responsibility (CSR). The findings aim to offer insights into their financial performance and strategic approaches that influence their market sustainability and growth opportunities.</w:t>
      </w:r>
    </w:p>
    <w:p w14:paraId="5879CD41" w14:textId="77777777" w:rsidR="001A1C0A" w:rsidRPr="001A1C0A" w:rsidRDefault="001A1C0A" w:rsidP="00CC6034">
      <w:pPr>
        <w:spacing w:line="360" w:lineRule="auto"/>
        <w:rPr>
          <w:rFonts w:ascii="Arial" w:hAnsi="Arial" w:cs="Arial"/>
          <w:b/>
          <w:bCs/>
          <w:sz w:val="28"/>
          <w:szCs w:val="28"/>
        </w:rPr>
      </w:pPr>
      <w:r w:rsidRPr="001A1C0A">
        <w:rPr>
          <w:rFonts w:ascii="Arial" w:hAnsi="Arial" w:cs="Arial"/>
          <w:b/>
          <w:bCs/>
          <w:sz w:val="28"/>
          <w:szCs w:val="28"/>
        </w:rPr>
        <w:t>Introduction</w:t>
      </w:r>
    </w:p>
    <w:p w14:paraId="53C4256E" w14:textId="05EF1C4C" w:rsidR="001A1C0A" w:rsidRPr="001A1C0A" w:rsidRDefault="001A1C0A" w:rsidP="00CC6034">
      <w:pPr>
        <w:spacing w:line="360" w:lineRule="auto"/>
        <w:rPr>
          <w:rFonts w:ascii="Arial" w:hAnsi="Arial" w:cs="Arial"/>
          <w:sz w:val="24"/>
          <w:szCs w:val="24"/>
        </w:rPr>
      </w:pPr>
      <w:r w:rsidRPr="001A1C0A">
        <w:rPr>
          <w:rFonts w:ascii="Arial" w:hAnsi="Arial" w:cs="Arial"/>
          <w:sz w:val="24"/>
          <w:szCs w:val="24"/>
        </w:rPr>
        <w:t xml:space="preserve">Shangri-La Hotels and Travelodge Hotels are prominent names in the global hospitality industry, each targeting </w:t>
      </w:r>
      <w:r w:rsidR="00AB5175">
        <w:rPr>
          <w:rFonts w:ascii="Arial" w:hAnsi="Arial" w:cs="Arial"/>
          <w:sz w:val="24"/>
          <w:szCs w:val="24"/>
        </w:rPr>
        <w:t>dissimilar</w:t>
      </w:r>
      <w:r w:rsidRPr="001A1C0A">
        <w:rPr>
          <w:rFonts w:ascii="Arial" w:hAnsi="Arial" w:cs="Arial"/>
          <w:sz w:val="24"/>
          <w:szCs w:val="24"/>
        </w:rPr>
        <w:t xml:space="preserve"> market segments with distinct branding strategies. Shangri-La is known for its luxury accommodations and premium services, primarily attracting business and leisure travellers while Travelodge focuses on budget-conscious travellers, offering more basic accommodations.</w:t>
      </w:r>
    </w:p>
    <w:p w14:paraId="26DCDF9A" w14:textId="77777777" w:rsidR="001A1C0A" w:rsidRPr="001A1C0A" w:rsidRDefault="001A1C0A" w:rsidP="00CC6034">
      <w:pPr>
        <w:spacing w:line="360" w:lineRule="auto"/>
        <w:rPr>
          <w:rFonts w:ascii="Arial" w:hAnsi="Arial" w:cs="Arial"/>
          <w:sz w:val="24"/>
          <w:szCs w:val="24"/>
        </w:rPr>
      </w:pPr>
      <w:r w:rsidRPr="001A1C0A">
        <w:rPr>
          <w:rFonts w:ascii="Arial" w:hAnsi="Arial" w:cs="Arial"/>
          <w:sz w:val="24"/>
          <w:szCs w:val="24"/>
        </w:rPr>
        <w:t>The objective of this report is an in-depth comparison of their financial management strategies to understand how each company optimises its revenue streams, positions itself in the market, explores growth opportunities, and integrates CSR into its business practices.</w:t>
      </w:r>
    </w:p>
    <w:p w14:paraId="027AED57" w14:textId="77777777" w:rsidR="001A1C0A" w:rsidRPr="001A1C0A" w:rsidRDefault="001A1C0A" w:rsidP="00CC6034">
      <w:pPr>
        <w:spacing w:line="360" w:lineRule="auto"/>
        <w:rPr>
          <w:rFonts w:ascii="Arial" w:hAnsi="Arial" w:cs="Arial"/>
          <w:b/>
          <w:bCs/>
          <w:sz w:val="24"/>
          <w:szCs w:val="24"/>
        </w:rPr>
      </w:pPr>
      <w:r w:rsidRPr="001A1C0A">
        <w:rPr>
          <w:rFonts w:ascii="Arial" w:hAnsi="Arial" w:cs="Arial"/>
          <w:b/>
          <w:bCs/>
          <w:sz w:val="24"/>
          <w:szCs w:val="24"/>
        </w:rPr>
        <w:t>Comparison of Financial Management Strategies</w:t>
      </w:r>
    </w:p>
    <w:p w14:paraId="40EFE6A4" w14:textId="7ED1B8F6" w:rsidR="001A1C0A" w:rsidRPr="001A1C0A" w:rsidRDefault="001A1C0A" w:rsidP="00CC6034">
      <w:pPr>
        <w:spacing w:line="360" w:lineRule="auto"/>
        <w:rPr>
          <w:rFonts w:ascii="Arial" w:hAnsi="Arial" w:cs="Arial"/>
          <w:sz w:val="24"/>
          <w:szCs w:val="24"/>
        </w:rPr>
      </w:pPr>
      <w:r w:rsidRPr="001A1C0A">
        <w:rPr>
          <w:rFonts w:ascii="Arial" w:hAnsi="Arial" w:cs="Arial"/>
          <w:sz w:val="24"/>
          <w:szCs w:val="24"/>
        </w:rPr>
        <w:t xml:space="preserve">According to Will Kenton (Investopedia, 2023), strategic financial management involves focusing on long-term success through financial planning and policy setting, as opposed to </w:t>
      </w:r>
      <w:r w:rsidR="005B210F">
        <w:rPr>
          <w:rFonts w:ascii="Arial" w:hAnsi="Arial" w:cs="Arial"/>
          <w:sz w:val="24"/>
          <w:szCs w:val="24"/>
        </w:rPr>
        <w:t>strategic</w:t>
      </w:r>
      <w:r w:rsidRPr="001A1C0A">
        <w:rPr>
          <w:rFonts w:ascii="Arial" w:hAnsi="Arial" w:cs="Arial"/>
          <w:sz w:val="24"/>
          <w:szCs w:val="24"/>
        </w:rPr>
        <w:t xml:space="preserve"> financial management, which relates to short-term positioning.</w:t>
      </w:r>
    </w:p>
    <w:p w14:paraId="4E6FF8B9" w14:textId="40E7187F" w:rsidR="001A1C0A" w:rsidRPr="001A1C0A" w:rsidRDefault="001A1C0A" w:rsidP="00CC6034">
      <w:pPr>
        <w:spacing w:line="360" w:lineRule="auto"/>
        <w:rPr>
          <w:rFonts w:ascii="Arial" w:hAnsi="Arial" w:cs="Arial"/>
          <w:sz w:val="24"/>
          <w:szCs w:val="24"/>
        </w:rPr>
      </w:pPr>
      <w:r w:rsidRPr="001A1C0A">
        <w:rPr>
          <w:rFonts w:ascii="Arial" w:hAnsi="Arial" w:cs="Arial"/>
          <w:sz w:val="24"/>
          <w:szCs w:val="24"/>
        </w:rPr>
        <w:t xml:space="preserve">Strategic financial management includes not </w:t>
      </w:r>
      <w:r w:rsidR="005B210F">
        <w:rPr>
          <w:rFonts w:ascii="Arial" w:hAnsi="Arial" w:cs="Arial"/>
          <w:sz w:val="24"/>
          <w:szCs w:val="24"/>
        </w:rPr>
        <w:t>only</w:t>
      </w:r>
      <w:r w:rsidRPr="001A1C0A">
        <w:rPr>
          <w:rFonts w:ascii="Arial" w:hAnsi="Arial" w:cs="Arial"/>
          <w:sz w:val="24"/>
          <w:szCs w:val="24"/>
        </w:rPr>
        <w:t xml:space="preserve"> </w:t>
      </w:r>
      <w:r w:rsidR="00BA5975">
        <w:rPr>
          <w:rFonts w:ascii="Arial" w:hAnsi="Arial" w:cs="Arial"/>
          <w:sz w:val="24"/>
          <w:szCs w:val="24"/>
        </w:rPr>
        <w:t>controlling</w:t>
      </w:r>
      <w:r w:rsidRPr="001A1C0A">
        <w:rPr>
          <w:rFonts w:ascii="Arial" w:hAnsi="Arial" w:cs="Arial"/>
          <w:sz w:val="24"/>
          <w:szCs w:val="24"/>
        </w:rPr>
        <w:t xml:space="preserve"> a company's finances but also aligning this management with the company’s overall mission and strategic goals of Shangri-La Hotels and Travelodge Hotels, providing insights into how each aligns its financial management with long-term objectives.</w:t>
      </w:r>
    </w:p>
    <w:p w14:paraId="0C4374B7" w14:textId="77777777" w:rsidR="00CC6034" w:rsidRDefault="00CC6034" w:rsidP="00CC6034">
      <w:pPr>
        <w:spacing w:line="360" w:lineRule="auto"/>
        <w:rPr>
          <w:rFonts w:ascii="Arial" w:hAnsi="Arial" w:cs="Arial"/>
          <w:sz w:val="24"/>
          <w:szCs w:val="24"/>
        </w:rPr>
      </w:pPr>
    </w:p>
    <w:p w14:paraId="38A5A534" w14:textId="432BB1EE" w:rsidR="001A1C0A" w:rsidRPr="001A1C0A" w:rsidRDefault="001A1C0A" w:rsidP="00CC6034">
      <w:pPr>
        <w:spacing w:line="360" w:lineRule="auto"/>
        <w:rPr>
          <w:rFonts w:ascii="Arial" w:hAnsi="Arial" w:cs="Arial"/>
          <w:b/>
          <w:bCs/>
          <w:sz w:val="28"/>
          <w:szCs w:val="28"/>
        </w:rPr>
      </w:pPr>
      <w:r w:rsidRPr="001A1C0A">
        <w:rPr>
          <w:rFonts w:ascii="Arial" w:hAnsi="Arial" w:cs="Arial"/>
          <w:b/>
          <w:bCs/>
          <w:sz w:val="28"/>
          <w:szCs w:val="28"/>
        </w:rPr>
        <w:lastRenderedPageBreak/>
        <w:t>Total Revenue</w:t>
      </w:r>
    </w:p>
    <w:p w14:paraId="45BF871E" w14:textId="77777777" w:rsidR="001A1C0A" w:rsidRPr="001A1C0A" w:rsidRDefault="001A1C0A" w:rsidP="00CC6034">
      <w:pPr>
        <w:spacing w:line="360" w:lineRule="auto"/>
        <w:rPr>
          <w:rFonts w:ascii="Arial" w:hAnsi="Arial" w:cs="Arial"/>
          <w:b/>
          <w:bCs/>
          <w:sz w:val="24"/>
          <w:szCs w:val="24"/>
        </w:rPr>
      </w:pPr>
      <w:r w:rsidRPr="001A1C0A">
        <w:rPr>
          <w:rFonts w:ascii="Arial" w:hAnsi="Arial" w:cs="Arial"/>
          <w:b/>
          <w:bCs/>
          <w:sz w:val="24"/>
          <w:szCs w:val="24"/>
        </w:rPr>
        <w:t>Shangri-La Hotels</w:t>
      </w:r>
    </w:p>
    <w:p w14:paraId="5FAF71D3" w14:textId="77777777" w:rsidR="001A1C0A" w:rsidRPr="001A1C0A" w:rsidRDefault="001A1C0A" w:rsidP="00CC6034">
      <w:pPr>
        <w:spacing w:line="360" w:lineRule="auto"/>
        <w:rPr>
          <w:rFonts w:ascii="Arial" w:hAnsi="Arial" w:cs="Arial"/>
          <w:sz w:val="24"/>
          <w:szCs w:val="24"/>
        </w:rPr>
      </w:pPr>
      <w:r w:rsidRPr="001A1C0A">
        <w:rPr>
          <w:rFonts w:ascii="Arial" w:hAnsi="Arial" w:cs="Arial"/>
          <w:sz w:val="24"/>
          <w:szCs w:val="24"/>
        </w:rPr>
        <w:t>According to the Shangri-La Hotel Group's 2023 Annual Report, the total revenue for the year was $2,141.8 million, a significant increase from $1,462.1 million in 2022, reflecting a 46.5% growth. The majority of the revenue came from hotel operations, which saw a boost from the global travel rebound, particularly in Mainland China and Hong Kong following the reopening of borders.</w:t>
      </w:r>
    </w:p>
    <w:p w14:paraId="68AE8304" w14:textId="77777777" w:rsidR="001A1C0A" w:rsidRPr="001A1C0A" w:rsidRDefault="001A1C0A" w:rsidP="00CC6034">
      <w:pPr>
        <w:spacing w:line="360" w:lineRule="auto"/>
        <w:rPr>
          <w:rFonts w:ascii="Arial" w:hAnsi="Arial" w:cs="Arial"/>
          <w:sz w:val="24"/>
          <w:szCs w:val="24"/>
        </w:rPr>
      </w:pPr>
      <w:r w:rsidRPr="001A1C0A">
        <w:rPr>
          <w:rFonts w:ascii="Arial" w:hAnsi="Arial" w:cs="Arial"/>
          <w:sz w:val="24"/>
          <w:szCs w:val="24"/>
        </w:rPr>
        <w:t>The trend shows a strong recovery post-pandemic with improved occupancy rates and average daily rates significantly contributing to the revenue.</w:t>
      </w:r>
    </w:p>
    <w:p w14:paraId="09E528B7" w14:textId="77777777" w:rsidR="001A1C0A" w:rsidRPr="001A1C0A" w:rsidRDefault="001A1C0A" w:rsidP="00CC6034">
      <w:pPr>
        <w:spacing w:line="360" w:lineRule="auto"/>
        <w:rPr>
          <w:rFonts w:ascii="Arial" w:hAnsi="Arial" w:cs="Arial"/>
          <w:sz w:val="24"/>
          <w:szCs w:val="24"/>
        </w:rPr>
      </w:pPr>
      <w:r w:rsidRPr="001A1C0A">
        <w:rPr>
          <w:rFonts w:ascii="Arial" w:hAnsi="Arial" w:cs="Arial"/>
          <w:sz w:val="24"/>
          <w:szCs w:val="24"/>
        </w:rPr>
        <w:t>Key factors driving this revenue growth included the rebound in global travel and tourism, strategic expansions, and effective marketing strategies. However, risks like economic downturns and competitive pressures were noted as potential threats to future revenue growth.</w:t>
      </w:r>
    </w:p>
    <w:p w14:paraId="3757BC6A" w14:textId="77777777" w:rsidR="001A1C0A" w:rsidRPr="001A1C0A" w:rsidRDefault="001A1C0A" w:rsidP="00CC6034">
      <w:pPr>
        <w:spacing w:line="360" w:lineRule="auto"/>
        <w:rPr>
          <w:rFonts w:ascii="Arial" w:hAnsi="Arial" w:cs="Arial"/>
          <w:b/>
          <w:bCs/>
          <w:sz w:val="24"/>
          <w:szCs w:val="24"/>
        </w:rPr>
      </w:pPr>
      <w:r w:rsidRPr="001A1C0A">
        <w:rPr>
          <w:rFonts w:ascii="Arial" w:hAnsi="Arial" w:cs="Arial"/>
          <w:b/>
          <w:bCs/>
          <w:sz w:val="24"/>
          <w:szCs w:val="24"/>
        </w:rPr>
        <w:t>Travelodge Hotels</w:t>
      </w:r>
    </w:p>
    <w:p w14:paraId="3BE3F05F" w14:textId="77777777" w:rsidR="001A1C0A" w:rsidRPr="001A1C0A" w:rsidRDefault="001A1C0A" w:rsidP="00CC6034">
      <w:pPr>
        <w:spacing w:line="360" w:lineRule="auto"/>
        <w:rPr>
          <w:rFonts w:ascii="Arial" w:hAnsi="Arial" w:cs="Arial"/>
          <w:sz w:val="24"/>
          <w:szCs w:val="24"/>
        </w:rPr>
      </w:pPr>
      <w:r w:rsidRPr="001A1C0A">
        <w:rPr>
          <w:rFonts w:ascii="Arial" w:hAnsi="Arial" w:cs="Arial"/>
          <w:sz w:val="24"/>
          <w:szCs w:val="24"/>
        </w:rPr>
        <w:t>Based on the Travelodge report of the year 2023, the company achieved a record performance, surpassing £1 billion in revenue for the first time. Total revenue reached £1,035.2 million, a 13.7% increase from the previous year, with adjusted EBITDA also up by 14.6% to £243.9 million.</w:t>
      </w:r>
    </w:p>
    <w:p w14:paraId="32893964" w14:textId="77777777" w:rsidR="001A1C0A" w:rsidRPr="001A1C0A" w:rsidRDefault="001A1C0A" w:rsidP="00CC6034">
      <w:pPr>
        <w:spacing w:line="360" w:lineRule="auto"/>
        <w:rPr>
          <w:rFonts w:ascii="Arial" w:hAnsi="Arial" w:cs="Arial"/>
          <w:sz w:val="24"/>
          <w:szCs w:val="24"/>
        </w:rPr>
      </w:pPr>
      <w:r w:rsidRPr="001A1C0A">
        <w:rPr>
          <w:rFonts w:ascii="Arial" w:hAnsi="Arial" w:cs="Arial"/>
          <w:sz w:val="24"/>
          <w:szCs w:val="24"/>
        </w:rPr>
        <w:t>This growth was driven by strong customer demand, highlighted by record-breaking trading days during events such as Wimbledon and Eurovision. Travelodge attributes its success to ongoing investments in brand strengthening and property upgrades, with a significant transformation plan set to upgrade 50% of their rooms by the end of 2024.</w:t>
      </w:r>
    </w:p>
    <w:p w14:paraId="556B72BD" w14:textId="77777777" w:rsidR="001A1C0A" w:rsidRPr="001A1C0A" w:rsidRDefault="001A1C0A" w:rsidP="00CC6034">
      <w:pPr>
        <w:spacing w:line="360" w:lineRule="auto"/>
        <w:rPr>
          <w:rFonts w:ascii="Arial" w:hAnsi="Arial" w:cs="Arial"/>
          <w:sz w:val="24"/>
          <w:szCs w:val="24"/>
        </w:rPr>
      </w:pPr>
      <w:r w:rsidRPr="001A1C0A">
        <w:rPr>
          <w:rFonts w:ascii="Arial" w:hAnsi="Arial" w:cs="Arial"/>
          <w:sz w:val="24"/>
          <w:szCs w:val="24"/>
        </w:rPr>
        <w:t>The company continues to expand, with new hotel openings planned in the UK and Spain, demonstrating a strong position for future growth despite a challenging macroeconomic environment.</w:t>
      </w:r>
    </w:p>
    <w:p w14:paraId="31979FA7" w14:textId="77777777" w:rsidR="00CC6034" w:rsidRDefault="00CC6034" w:rsidP="00CC6034">
      <w:pPr>
        <w:spacing w:line="360" w:lineRule="auto"/>
        <w:rPr>
          <w:rFonts w:ascii="Arial" w:hAnsi="Arial" w:cs="Arial"/>
          <w:b/>
          <w:bCs/>
          <w:sz w:val="28"/>
          <w:szCs w:val="28"/>
        </w:rPr>
      </w:pPr>
    </w:p>
    <w:p w14:paraId="147B32FA" w14:textId="77777777" w:rsidR="00CC6034" w:rsidRDefault="00CC6034" w:rsidP="00CC6034">
      <w:pPr>
        <w:spacing w:line="360" w:lineRule="auto"/>
        <w:rPr>
          <w:rFonts w:ascii="Arial" w:hAnsi="Arial" w:cs="Arial"/>
          <w:b/>
          <w:bCs/>
          <w:sz w:val="28"/>
          <w:szCs w:val="28"/>
        </w:rPr>
      </w:pPr>
    </w:p>
    <w:p w14:paraId="161DAC75" w14:textId="20D4883C" w:rsidR="001A1C0A" w:rsidRPr="001A1C0A" w:rsidRDefault="001A1C0A" w:rsidP="00CC6034">
      <w:pPr>
        <w:spacing w:line="360" w:lineRule="auto"/>
        <w:rPr>
          <w:rFonts w:ascii="Arial" w:hAnsi="Arial" w:cs="Arial"/>
          <w:b/>
          <w:bCs/>
          <w:sz w:val="28"/>
          <w:szCs w:val="28"/>
        </w:rPr>
      </w:pPr>
      <w:r w:rsidRPr="001A1C0A">
        <w:rPr>
          <w:rFonts w:ascii="Arial" w:hAnsi="Arial" w:cs="Arial"/>
          <w:b/>
          <w:bCs/>
          <w:sz w:val="28"/>
          <w:szCs w:val="28"/>
        </w:rPr>
        <w:lastRenderedPageBreak/>
        <w:t>Market Position</w:t>
      </w:r>
    </w:p>
    <w:p w14:paraId="0B6DB848" w14:textId="77777777" w:rsidR="001A1C0A" w:rsidRPr="001A1C0A" w:rsidRDefault="001A1C0A" w:rsidP="00CC6034">
      <w:pPr>
        <w:spacing w:line="360" w:lineRule="auto"/>
        <w:rPr>
          <w:rFonts w:ascii="Arial" w:hAnsi="Arial" w:cs="Arial"/>
          <w:b/>
          <w:bCs/>
          <w:sz w:val="24"/>
          <w:szCs w:val="24"/>
        </w:rPr>
      </w:pPr>
      <w:r w:rsidRPr="001A1C0A">
        <w:rPr>
          <w:rFonts w:ascii="Arial" w:hAnsi="Arial" w:cs="Arial"/>
          <w:b/>
          <w:bCs/>
          <w:sz w:val="24"/>
          <w:szCs w:val="24"/>
        </w:rPr>
        <w:t>Shangri-La Hotels</w:t>
      </w:r>
    </w:p>
    <w:p w14:paraId="0B436957" w14:textId="77777777" w:rsidR="001A1C0A" w:rsidRPr="001A1C0A" w:rsidRDefault="001A1C0A" w:rsidP="00CC6034">
      <w:pPr>
        <w:spacing w:line="360" w:lineRule="auto"/>
        <w:rPr>
          <w:rFonts w:ascii="Arial" w:hAnsi="Arial" w:cs="Arial"/>
          <w:sz w:val="24"/>
          <w:szCs w:val="24"/>
        </w:rPr>
      </w:pPr>
      <w:r w:rsidRPr="001A1C0A">
        <w:rPr>
          <w:rFonts w:ascii="Arial" w:hAnsi="Arial" w:cs="Arial"/>
          <w:sz w:val="24"/>
          <w:szCs w:val="24"/>
        </w:rPr>
        <w:t>According to the marketing analysis made by MBA Skool( n.d.), Shangri-La Hotels target a premium customer segment by focusing on providing high-quality services and luxurious accommodations. Their strategic positioning in the market is improved by their global presence, with more than 100 properties that offer a range of services tailored to the needs of upscale travellers.​.</w:t>
      </w:r>
    </w:p>
    <w:p w14:paraId="342CF783" w14:textId="77777777" w:rsidR="001A1C0A" w:rsidRPr="001A1C0A" w:rsidRDefault="001A1C0A" w:rsidP="00CC6034">
      <w:pPr>
        <w:spacing w:line="360" w:lineRule="auto"/>
        <w:rPr>
          <w:rFonts w:ascii="Arial" w:hAnsi="Arial" w:cs="Arial"/>
          <w:sz w:val="24"/>
          <w:szCs w:val="24"/>
        </w:rPr>
      </w:pPr>
      <w:r w:rsidRPr="001A1C0A">
        <w:rPr>
          <w:rFonts w:ascii="Arial" w:hAnsi="Arial" w:cs="Arial"/>
          <w:sz w:val="24"/>
          <w:szCs w:val="24"/>
        </w:rPr>
        <w:t>Further, based on a study conducted by Daisy Mui Hung Kee and Zi Ling Ang( ResearchGate, 06.2021) Shangri-La’s organisational leadership implement strategic positioning to differentiate itself from competitors, focusing on quality service and creating a niche market for high-end clients. The company's use of big data technology to enhance guest experiences reflects its innovative approach to maintaining competitive advantage​</w:t>
      </w:r>
    </w:p>
    <w:p w14:paraId="3C202C50" w14:textId="77777777" w:rsidR="001A1C0A" w:rsidRPr="001A1C0A" w:rsidRDefault="001A1C0A" w:rsidP="00CC6034">
      <w:pPr>
        <w:spacing w:line="360" w:lineRule="auto"/>
        <w:rPr>
          <w:rFonts w:ascii="Arial" w:hAnsi="Arial" w:cs="Arial"/>
          <w:sz w:val="24"/>
          <w:szCs w:val="24"/>
        </w:rPr>
      </w:pPr>
      <w:r w:rsidRPr="001A1C0A">
        <w:rPr>
          <w:rFonts w:ascii="Arial" w:hAnsi="Arial" w:cs="Arial"/>
          <w:sz w:val="24"/>
          <w:szCs w:val="24"/>
        </w:rPr>
        <w:t>Market data indicates that Shangri-La holds approximately 5% of the global luxury hotel market share, with strong presences in Asia, North America, and Europe. Customer demographics for Shangri-La predominantly include high-income individuals, corporate executives, and luxury leisure travellers from around the globe.</w:t>
      </w:r>
    </w:p>
    <w:p w14:paraId="3950DD18" w14:textId="77777777" w:rsidR="001A1C0A" w:rsidRPr="001A1C0A" w:rsidRDefault="001A1C0A" w:rsidP="00CC6034">
      <w:pPr>
        <w:spacing w:line="360" w:lineRule="auto"/>
        <w:rPr>
          <w:rFonts w:ascii="Arial" w:hAnsi="Arial" w:cs="Arial"/>
          <w:sz w:val="24"/>
          <w:szCs w:val="24"/>
        </w:rPr>
      </w:pPr>
      <w:r w:rsidRPr="001A1C0A">
        <w:rPr>
          <w:rFonts w:ascii="Arial" w:hAnsi="Arial" w:cs="Arial"/>
          <w:sz w:val="24"/>
          <w:szCs w:val="24"/>
        </w:rPr>
        <w:t>The brand’s perception is significantly influenced by its reputation for exceptional service quality and luxurious facilities. This perception is bolstered by numerous awards and recognitions, including rankings in "Top Luxury Hotels" lists and travel awards.</w:t>
      </w:r>
    </w:p>
    <w:p w14:paraId="6E3EA800" w14:textId="77777777" w:rsidR="001A1C0A" w:rsidRPr="001A1C0A" w:rsidRDefault="001A1C0A" w:rsidP="00CC6034">
      <w:pPr>
        <w:spacing w:line="360" w:lineRule="auto"/>
        <w:rPr>
          <w:rFonts w:ascii="Arial" w:hAnsi="Arial" w:cs="Arial"/>
          <w:b/>
          <w:bCs/>
          <w:sz w:val="24"/>
          <w:szCs w:val="24"/>
        </w:rPr>
      </w:pPr>
      <w:r w:rsidRPr="001A1C0A">
        <w:rPr>
          <w:rFonts w:ascii="Arial" w:hAnsi="Arial" w:cs="Arial"/>
          <w:b/>
          <w:bCs/>
          <w:sz w:val="24"/>
          <w:szCs w:val="24"/>
        </w:rPr>
        <w:t>Travelodge Hotels</w:t>
      </w:r>
    </w:p>
    <w:p w14:paraId="74BFF05F" w14:textId="77777777" w:rsidR="001A1C0A" w:rsidRPr="001A1C0A" w:rsidRDefault="001A1C0A" w:rsidP="00CC6034">
      <w:pPr>
        <w:spacing w:line="360" w:lineRule="auto"/>
        <w:rPr>
          <w:rFonts w:ascii="Arial" w:hAnsi="Arial" w:cs="Arial"/>
          <w:sz w:val="24"/>
          <w:szCs w:val="24"/>
        </w:rPr>
      </w:pPr>
      <w:r w:rsidRPr="001A1C0A">
        <w:rPr>
          <w:rFonts w:ascii="Arial" w:hAnsi="Arial" w:cs="Arial"/>
          <w:sz w:val="24"/>
          <w:szCs w:val="24"/>
        </w:rPr>
        <w:t>Travelodge occupies a strong position in the budget hotel sector, focusing primarily on affordability and basic comfort. It holds around 10% of the budget lodging market share in the UK, its primary market, where it competes directly with other low-cost hotel chains and alternative accommodations like Airbnb.</w:t>
      </w:r>
    </w:p>
    <w:p w14:paraId="02756DC4" w14:textId="77777777" w:rsidR="001A1C0A" w:rsidRPr="001A1C0A" w:rsidRDefault="001A1C0A" w:rsidP="00CC6034">
      <w:pPr>
        <w:spacing w:line="360" w:lineRule="auto"/>
        <w:rPr>
          <w:rFonts w:ascii="Arial" w:hAnsi="Arial" w:cs="Arial"/>
          <w:sz w:val="24"/>
          <w:szCs w:val="24"/>
        </w:rPr>
      </w:pPr>
      <w:r w:rsidRPr="001A1C0A">
        <w:rPr>
          <w:rFonts w:ascii="Arial" w:hAnsi="Arial" w:cs="Arial"/>
          <w:sz w:val="24"/>
          <w:szCs w:val="24"/>
        </w:rPr>
        <w:t xml:space="preserve">According to Kunst(Statista,2023) analysis, Travelodge is distinguished by strong brand awareness in the UK, with 91% of consumers recognizing the brand. Notably, 34% of </w:t>
      </w:r>
      <w:r w:rsidRPr="001A1C0A">
        <w:rPr>
          <w:rFonts w:ascii="Arial" w:hAnsi="Arial" w:cs="Arial"/>
          <w:sz w:val="24"/>
          <w:szCs w:val="24"/>
        </w:rPr>
        <w:lastRenderedPageBreak/>
        <w:t>these consumers would consider staying with Travelodge, and about 27% express a definite intent to book.</w:t>
      </w:r>
    </w:p>
    <w:p w14:paraId="6E00B86A" w14:textId="0FDE226A" w:rsidR="001A1C0A" w:rsidRPr="001A1C0A" w:rsidRDefault="001A1C0A" w:rsidP="00CC6034">
      <w:pPr>
        <w:spacing w:line="360" w:lineRule="auto"/>
        <w:rPr>
          <w:rFonts w:ascii="Arial" w:hAnsi="Arial" w:cs="Arial"/>
          <w:sz w:val="24"/>
          <w:szCs w:val="24"/>
        </w:rPr>
      </w:pPr>
      <w:r w:rsidRPr="001A1C0A">
        <w:rPr>
          <w:rFonts w:ascii="Arial" w:hAnsi="Arial" w:cs="Arial"/>
          <w:sz w:val="24"/>
          <w:szCs w:val="24"/>
        </w:rPr>
        <w:t>The brand targets cost-conscious travellers including families, budget solo travellers, and business travellers looking for value-for-money accommodations.</w:t>
      </w:r>
      <w:r w:rsidR="006A60B8">
        <w:rPr>
          <w:rFonts w:ascii="Arial" w:hAnsi="Arial" w:cs="Arial"/>
          <w:sz w:val="24"/>
          <w:szCs w:val="24"/>
        </w:rPr>
        <w:t xml:space="preserve"> </w:t>
      </w:r>
      <w:r w:rsidRPr="001A1C0A">
        <w:rPr>
          <w:rFonts w:ascii="Arial" w:hAnsi="Arial" w:cs="Arial"/>
          <w:sz w:val="24"/>
          <w:szCs w:val="24"/>
        </w:rPr>
        <w:t>Travelodge's market position benefits from its extensive network of locations.</w:t>
      </w:r>
    </w:p>
    <w:p w14:paraId="2CAFADE7" w14:textId="77777777" w:rsidR="001A1C0A" w:rsidRPr="001A1C0A" w:rsidRDefault="001A1C0A" w:rsidP="00CC6034">
      <w:pPr>
        <w:spacing w:line="360" w:lineRule="auto"/>
        <w:rPr>
          <w:rFonts w:ascii="Arial" w:hAnsi="Arial" w:cs="Arial"/>
          <w:sz w:val="24"/>
          <w:szCs w:val="24"/>
        </w:rPr>
      </w:pPr>
      <w:r w:rsidRPr="001A1C0A">
        <w:rPr>
          <w:rFonts w:ascii="Arial" w:hAnsi="Arial" w:cs="Arial"/>
          <w:sz w:val="24"/>
          <w:szCs w:val="24"/>
        </w:rPr>
        <w:t>As of 2024, According to the Travelodge website it operates over 600 hotels primarily in the UK, with strategic expansions into other European markets. The brand's ability to provide consistent, reliable, and accessible services at competitive prices is a key aspect of its appeal.</w:t>
      </w:r>
    </w:p>
    <w:p w14:paraId="6AAF36FB" w14:textId="77777777" w:rsidR="001A1C0A" w:rsidRPr="001A1C0A" w:rsidRDefault="001A1C0A" w:rsidP="00CC6034">
      <w:pPr>
        <w:spacing w:line="360" w:lineRule="auto"/>
        <w:rPr>
          <w:rFonts w:ascii="Arial" w:hAnsi="Arial" w:cs="Arial"/>
          <w:sz w:val="24"/>
          <w:szCs w:val="24"/>
        </w:rPr>
      </w:pPr>
      <w:r w:rsidRPr="001A1C0A">
        <w:rPr>
          <w:rFonts w:ascii="Arial" w:hAnsi="Arial" w:cs="Arial"/>
          <w:sz w:val="24"/>
          <w:szCs w:val="24"/>
        </w:rPr>
        <w:t>Marketing strategies are centred around value promotions, loyalty discounts, and partnerships that offer enhanced value, such as with coffee chains or breakfast service providers, to make stays more attractive without significant price increases.</w:t>
      </w:r>
    </w:p>
    <w:p w14:paraId="6202E6B3" w14:textId="39195431" w:rsidR="00CC6034" w:rsidRPr="00CC6034" w:rsidRDefault="001A1C0A" w:rsidP="00CC6034">
      <w:pPr>
        <w:spacing w:line="360" w:lineRule="auto"/>
        <w:rPr>
          <w:rFonts w:ascii="Arial" w:hAnsi="Arial" w:cs="Arial"/>
          <w:b/>
          <w:bCs/>
          <w:sz w:val="28"/>
          <w:szCs w:val="28"/>
        </w:rPr>
      </w:pPr>
      <w:r w:rsidRPr="001A1C0A">
        <w:rPr>
          <w:rFonts w:ascii="Arial" w:hAnsi="Arial" w:cs="Arial"/>
          <w:b/>
          <w:bCs/>
          <w:sz w:val="28"/>
          <w:szCs w:val="28"/>
        </w:rPr>
        <w:t>Growth Potentia</w:t>
      </w:r>
      <w:r w:rsidR="00CC6034">
        <w:rPr>
          <w:rFonts w:ascii="Arial" w:hAnsi="Arial" w:cs="Arial"/>
          <w:b/>
          <w:bCs/>
          <w:sz w:val="28"/>
          <w:szCs w:val="28"/>
        </w:rPr>
        <w:t>l</w:t>
      </w:r>
    </w:p>
    <w:p w14:paraId="3177560F" w14:textId="627C9F94" w:rsidR="001A1C0A" w:rsidRPr="001A1C0A" w:rsidRDefault="001A1C0A" w:rsidP="00CC6034">
      <w:pPr>
        <w:spacing w:line="360" w:lineRule="auto"/>
        <w:rPr>
          <w:rFonts w:ascii="Arial" w:hAnsi="Arial" w:cs="Arial"/>
          <w:b/>
          <w:bCs/>
          <w:sz w:val="24"/>
          <w:szCs w:val="24"/>
        </w:rPr>
      </w:pPr>
      <w:r w:rsidRPr="001A1C0A">
        <w:rPr>
          <w:rFonts w:ascii="Arial" w:hAnsi="Arial" w:cs="Arial"/>
          <w:b/>
          <w:bCs/>
          <w:sz w:val="24"/>
          <w:szCs w:val="24"/>
        </w:rPr>
        <w:t>Shangri-La Hotels</w:t>
      </w:r>
    </w:p>
    <w:p w14:paraId="4A2D4DC6" w14:textId="77777777" w:rsidR="001A1C0A" w:rsidRPr="001A1C0A" w:rsidRDefault="001A1C0A" w:rsidP="00CC6034">
      <w:pPr>
        <w:spacing w:line="360" w:lineRule="auto"/>
        <w:rPr>
          <w:rFonts w:ascii="Arial" w:hAnsi="Arial" w:cs="Arial"/>
          <w:sz w:val="24"/>
          <w:szCs w:val="24"/>
        </w:rPr>
      </w:pPr>
      <w:r w:rsidRPr="001A1C0A">
        <w:rPr>
          <w:rFonts w:ascii="Arial" w:hAnsi="Arial" w:cs="Arial"/>
          <w:sz w:val="24"/>
          <w:szCs w:val="24"/>
        </w:rPr>
        <w:t>Shangri-La is focusing on expansion within China, planning to open around 10 new properties annually, tapping into the burgeoning luxury market in second-tier cities (Shangri-La Group, 2023 Corporate Plan). This aligns with the increasing demand for luxury accommodations outside traditional first-tier cities.</w:t>
      </w:r>
    </w:p>
    <w:p w14:paraId="470D73FB" w14:textId="77777777" w:rsidR="001A1C0A" w:rsidRPr="001A1C0A" w:rsidRDefault="001A1C0A" w:rsidP="00CC6034">
      <w:pPr>
        <w:spacing w:line="360" w:lineRule="auto"/>
        <w:rPr>
          <w:rFonts w:ascii="Arial" w:hAnsi="Arial" w:cs="Arial"/>
          <w:sz w:val="24"/>
          <w:szCs w:val="24"/>
        </w:rPr>
      </w:pPr>
      <w:r w:rsidRPr="001A1C0A">
        <w:rPr>
          <w:rFonts w:ascii="Arial" w:hAnsi="Arial" w:cs="Arial"/>
          <w:sz w:val="24"/>
          <w:szCs w:val="24"/>
        </w:rPr>
        <w:t>The global luxury hotel market is projected to grow to USD 238.4 billion with a compound annual growth rate (CAGR) of 10.5% from 2021 to 2030 (Spherical Insights, 2021). Shangri-La’s well-established brand in Asia positions it well to capture this growth, especially with the rising affluence in regions like China.</w:t>
      </w:r>
    </w:p>
    <w:p w14:paraId="6A272FDC" w14:textId="1BBF9F77" w:rsidR="001A1C0A" w:rsidRDefault="001A1C0A" w:rsidP="00CC6034">
      <w:pPr>
        <w:spacing w:line="360" w:lineRule="auto"/>
        <w:rPr>
          <w:rFonts w:ascii="Arial" w:hAnsi="Arial" w:cs="Arial"/>
          <w:sz w:val="24"/>
          <w:szCs w:val="24"/>
        </w:rPr>
      </w:pPr>
      <w:r w:rsidRPr="001A1C0A">
        <w:rPr>
          <w:rFonts w:ascii="Arial" w:hAnsi="Arial" w:cs="Arial"/>
          <w:sz w:val="24"/>
          <w:szCs w:val="24"/>
        </w:rPr>
        <w:t>The luxury segment faces challenges such as high operational costs and the impact of global economic instability on luxury spending.</w:t>
      </w:r>
    </w:p>
    <w:p w14:paraId="6065CF00" w14:textId="77777777" w:rsidR="00CC6034" w:rsidRPr="001A1C0A" w:rsidRDefault="00CC6034" w:rsidP="00CC6034">
      <w:pPr>
        <w:spacing w:line="360" w:lineRule="auto"/>
        <w:rPr>
          <w:rFonts w:ascii="Arial" w:hAnsi="Arial" w:cs="Arial"/>
          <w:b/>
          <w:bCs/>
          <w:sz w:val="24"/>
          <w:szCs w:val="24"/>
        </w:rPr>
      </w:pPr>
      <w:r w:rsidRPr="001A1C0A">
        <w:rPr>
          <w:rFonts w:ascii="Arial" w:hAnsi="Arial" w:cs="Arial"/>
          <w:b/>
          <w:bCs/>
          <w:sz w:val="24"/>
          <w:szCs w:val="24"/>
        </w:rPr>
        <w:t>Travelodge Hotels</w:t>
      </w:r>
    </w:p>
    <w:p w14:paraId="3CC32BC9" w14:textId="77777777" w:rsidR="00CC6034" w:rsidRPr="001A1C0A" w:rsidRDefault="00CC6034" w:rsidP="00CC6034">
      <w:pPr>
        <w:spacing w:line="360" w:lineRule="auto"/>
        <w:rPr>
          <w:rFonts w:ascii="Arial" w:hAnsi="Arial" w:cs="Arial"/>
          <w:sz w:val="24"/>
          <w:szCs w:val="24"/>
        </w:rPr>
      </w:pPr>
      <w:r w:rsidRPr="001A1C0A">
        <w:rPr>
          <w:rFonts w:ascii="Arial" w:hAnsi="Arial" w:cs="Arial"/>
          <w:sz w:val="24"/>
          <w:szCs w:val="24"/>
        </w:rPr>
        <w:t xml:space="preserve">Travelodge has been actively expanding its network, focusing on domestic markets such as the UK where it opened 17 new hotels in 2021 (Travelodge, 2021 Annual </w:t>
      </w:r>
      <w:r w:rsidRPr="001A1C0A">
        <w:rPr>
          <w:rFonts w:ascii="Arial" w:hAnsi="Arial" w:cs="Arial"/>
          <w:sz w:val="24"/>
          <w:szCs w:val="24"/>
        </w:rPr>
        <w:lastRenderedPageBreak/>
        <w:t>Report). This expansion caters to the increased demand for 'staycations' and budget-friendly travel options in post-pandemic recovery scenarios.</w:t>
      </w:r>
    </w:p>
    <w:p w14:paraId="2673905E" w14:textId="77777777" w:rsidR="00CC6034" w:rsidRPr="001A1C0A" w:rsidRDefault="00CC6034" w:rsidP="00CC6034">
      <w:pPr>
        <w:spacing w:line="360" w:lineRule="auto"/>
        <w:rPr>
          <w:rFonts w:ascii="Arial" w:hAnsi="Arial" w:cs="Arial"/>
          <w:sz w:val="24"/>
          <w:szCs w:val="24"/>
        </w:rPr>
      </w:pPr>
      <w:r w:rsidRPr="001A1C0A">
        <w:rPr>
          <w:rFonts w:ascii="Arial" w:hAnsi="Arial" w:cs="Arial"/>
          <w:sz w:val="24"/>
          <w:szCs w:val="24"/>
        </w:rPr>
        <w:t>The budget hotel sector is forecasted to grow by 3.5% annually over the next five years, according to a report by IBISWorld (2022). Travelodge's strategy to improve its digital presence and customer engagement platforms aligns with current trends that favour convenience and cost-effectiveness in travel.</w:t>
      </w:r>
    </w:p>
    <w:p w14:paraId="21554C88" w14:textId="7EE4F606" w:rsidR="00CC6034" w:rsidRPr="001A1C0A" w:rsidRDefault="00CC6034" w:rsidP="00CC6034">
      <w:pPr>
        <w:spacing w:line="360" w:lineRule="auto"/>
        <w:rPr>
          <w:rFonts w:ascii="Arial" w:hAnsi="Arial" w:cs="Arial"/>
          <w:sz w:val="24"/>
          <w:szCs w:val="24"/>
        </w:rPr>
      </w:pPr>
      <w:r w:rsidRPr="001A1C0A">
        <w:rPr>
          <w:rFonts w:ascii="Arial" w:hAnsi="Arial" w:cs="Arial"/>
          <w:sz w:val="24"/>
          <w:szCs w:val="24"/>
        </w:rPr>
        <w:t>Challenges include operational issues like fluctuating occupancy rates and consumer price sensitivity. Additionally, the sharing economy, with platforms like Airbnb, introduces strong competitors offering economical and unique lodging options.</w:t>
      </w:r>
    </w:p>
    <w:p w14:paraId="46F19549" w14:textId="77777777" w:rsidR="00CC6034" w:rsidRDefault="00CC6034" w:rsidP="00CC6034">
      <w:pPr>
        <w:spacing w:line="360" w:lineRule="auto"/>
        <w:rPr>
          <w:rFonts w:ascii="Arial" w:hAnsi="Arial" w:cs="Arial"/>
          <w:b/>
          <w:bCs/>
          <w:sz w:val="24"/>
          <w:szCs w:val="24"/>
        </w:rPr>
      </w:pPr>
    </w:p>
    <w:p w14:paraId="7C63F64A" w14:textId="323F717D" w:rsidR="001A1C0A" w:rsidRPr="001A1C0A" w:rsidRDefault="001A1C0A" w:rsidP="00CC6034">
      <w:pPr>
        <w:spacing w:line="360" w:lineRule="auto"/>
        <w:rPr>
          <w:rFonts w:ascii="Arial" w:hAnsi="Arial" w:cs="Arial"/>
          <w:b/>
          <w:bCs/>
          <w:sz w:val="28"/>
          <w:szCs w:val="28"/>
        </w:rPr>
      </w:pPr>
      <w:r w:rsidRPr="001A1C0A">
        <w:rPr>
          <w:rFonts w:ascii="Arial" w:hAnsi="Arial" w:cs="Arial"/>
          <w:b/>
          <w:bCs/>
          <w:sz w:val="28"/>
          <w:szCs w:val="28"/>
        </w:rPr>
        <w:t>Financial Commitment to CSR</w:t>
      </w:r>
    </w:p>
    <w:p w14:paraId="21EC8040" w14:textId="1A3C5306" w:rsidR="001A1C0A" w:rsidRPr="001A1C0A" w:rsidRDefault="001A1C0A" w:rsidP="00CC6034">
      <w:pPr>
        <w:spacing w:line="360" w:lineRule="auto"/>
        <w:rPr>
          <w:rFonts w:ascii="Arial" w:hAnsi="Arial" w:cs="Arial"/>
          <w:b/>
          <w:bCs/>
          <w:sz w:val="24"/>
          <w:szCs w:val="24"/>
        </w:rPr>
      </w:pPr>
      <w:r w:rsidRPr="001A1C0A">
        <w:rPr>
          <w:rFonts w:ascii="Arial" w:hAnsi="Arial" w:cs="Arial"/>
          <w:b/>
          <w:bCs/>
          <w:sz w:val="24"/>
          <w:szCs w:val="24"/>
        </w:rPr>
        <w:t>Shangri-La Hotels</w:t>
      </w:r>
    </w:p>
    <w:p w14:paraId="0900EB66" w14:textId="77777777" w:rsidR="001A1C0A" w:rsidRPr="001A1C0A" w:rsidRDefault="001A1C0A" w:rsidP="00CC6034">
      <w:pPr>
        <w:spacing w:line="360" w:lineRule="auto"/>
        <w:rPr>
          <w:rFonts w:ascii="Arial" w:hAnsi="Arial" w:cs="Arial"/>
          <w:sz w:val="24"/>
          <w:szCs w:val="24"/>
        </w:rPr>
      </w:pPr>
      <w:r w:rsidRPr="001A1C0A">
        <w:rPr>
          <w:rFonts w:ascii="Arial" w:hAnsi="Arial" w:cs="Arial"/>
          <w:sz w:val="24"/>
          <w:szCs w:val="24"/>
        </w:rPr>
        <w:t>Shangri-La Hotels and Resorts has shown a significant financial commitment to its Corporate Social Responsibility (CSR) initiatives, focusing on several key areas including environmental sustainability, community engagement, and employee development. Their recent efforts reflect a robust integration of CSR into their business operations and a strong financial backing to support these initiatives.</w:t>
      </w:r>
    </w:p>
    <w:p w14:paraId="03535ADC" w14:textId="3D7D6D7D" w:rsidR="001A1C0A" w:rsidRPr="001A1C0A" w:rsidRDefault="001A1C0A" w:rsidP="00CC6034">
      <w:pPr>
        <w:spacing w:line="360" w:lineRule="auto"/>
        <w:rPr>
          <w:rFonts w:ascii="Arial" w:hAnsi="Arial" w:cs="Arial"/>
          <w:sz w:val="24"/>
          <w:szCs w:val="24"/>
        </w:rPr>
      </w:pPr>
      <w:r w:rsidRPr="001A1C0A">
        <w:rPr>
          <w:rFonts w:ascii="Arial" w:hAnsi="Arial" w:cs="Arial"/>
          <w:sz w:val="24"/>
          <w:szCs w:val="24"/>
        </w:rPr>
        <w:t>Environmental Sustainability: Shangri-La has been proactive in environmental conservation, including reducing carbon dioxide emissions and enhancing energy efficiency across its properties. They </w:t>
      </w:r>
      <w:r w:rsidR="006A60B8" w:rsidRPr="001A1C0A">
        <w:rPr>
          <w:rFonts w:ascii="Arial" w:hAnsi="Arial" w:cs="Arial"/>
          <w:sz w:val="24"/>
          <w:szCs w:val="24"/>
        </w:rPr>
        <w:t>utilize</w:t>
      </w:r>
      <w:r w:rsidRPr="001A1C0A">
        <w:rPr>
          <w:rFonts w:ascii="Arial" w:hAnsi="Arial" w:cs="Arial"/>
          <w:sz w:val="24"/>
          <w:szCs w:val="24"/>
        </w:rPr>
        <w:t> advanced technologies and alternative energy sources to lower their environmental impact. According Shangri-la.com( 2024) their buildings are designed to be more energy-efficient, incorporating methods like rainwater harvesting and solar energy​</w:t>
      </w:r>
    </w:p>
    <w:p w14:paraId="2FD1633E" w14:textId="77777777" w:rsidR="001A1C0A" w:rsidRPr="001A1C0A" w:rsidRDefault="001A1C0A" w:rsidP="00CC6034">
      <w:pPr>
        <w:spacing w:line="360" w:lineRule="auto"/>
        <w:rPr>
          <w:rFonts w:ascii="Arial" w:hAnsi="Arial" w:cs="Arial"/>
          <w:sz w:val="24"/>
          <w:szCs w:val="24"/>
        </w:rPr>
      </w:pPr>
      <w:r w:rsidRPr="001A1C0A">
        <w:rPr>
          <w:rFonts w:ascii="Arial" w:hAnsi="Arial" w:cs="Arial"/>
          <w:sz w:val="24"/>
          <w:szCs w:val="24"/>
        </w:rPr>
        <w:t>Community Engagement: Shangri-La actively supports local communities through various initiatives. This includes substantial contributions to foster care programs and biodiversity conservation projects like the baby orangutan rehabilitation center in Sabah, Malaysia, and the coral garden replanting project in Fiji​​.</w:t>
      </w:r>
    </w:p>
    <w:p w14:paraId="0ED919A5" w14:textId="77777777" w:rsidR="001A1C0A" w:rsidRPr="001A1C0A" w:rsidRDefault="001A1C0A" w:rsidP="00CC6034">
      <w:pPr>
        <w:spacing w:line="360" w:lineRule="auto"/>
        <w:rPr>
          <w:rFonts w:ascii="Arial" w:hAnsi="Arial" w:cs="Arial"/>
          <w:sz w:val="24"/>
          <w:szCs w:val="24"/>
        </w:rPr>
      </w:pPr>
      <w:r w:rsidRPr="001A1C0A">
        <w:rPr>
          <w:rFonts w:ascii="Arial" w:hAnsi="Arial" w:cs="Arial"/>
          <w:sz w:val="24"/>
          <w:szCs w:val="24"/>
        </w:rPr>
        <w:lastRenderedPageBreak/>
        <w:t>Employee Development: The company places a high emphasis on staff training and development, demonstrated by their investment in the Shangri-La Academy in Beijing and the Shangri-La Spa Academy in Manila. This reflects their commitment to enhancing the skills and career prospects of their employees, which is a central aspect of their CSR strategy​​.</w:t>
      </w:r>
    </w:p>
    <w:p w14:paraId="39B98A6F" w14:textId="77777777" w:rsidR="001A1C0A" w:rsidRPr="001A1C0A" w:rsidRDefault="001A1C0A" w:rsidP="00CC6034">
      <w:pPr>
        <w:spacing w:line="360" w:lineRule="auto"/>
        <w:rPr>
          <w:rFonts w:ascii="Arial" w:hAnsi="Arial" w:cs="Arial"/>
          <w:sz w:val="24"/>
          <w:szCs w:val="24"/>
        </w:rPr>
      </w:pPr>
      <w:r w:rsidRPr="001A1C0A">
        <w:rPr>
          <w:rFonts w:ascii="Arial" w:hAnsi="Arial" w:cs="Arial"/>
          <w:sz w:val="24"/>
          <w:szCs w:val="24"/>
        </w:rPr>
        <w:t>Financial Performance and CSR Integration: Shangri-La's financial performance in 2023 highlighted a strong recovery and growth in revenue, which has enabled further investments into their CSR activities. The group reported a significant increase in revenue and profitability for the first half of 2023 compared to the previous year, showcasing how they've leveraged their business success to support and expand their CSR commitments​​.</w:t>
      </w:r>
    </w:p>
    <w:p w14:paraId="1E00A6B5" w14:textId="24595D7C" w:rsidR="001A1C0A" w:rsidRPr="001A1C0A" w:rsidRDefault="001A1C0A" w:rsidP="00CC6034">
      <w:pPr>
        <w:spacing w:line="360" w:lineRule="auto"/>
        <w:rPr>
          <w:rFonts w:ascii="Arial" w:hAnsi="Arial" w:cs="Arial"/>
          <w:b/>
          <w:bCs/>
          <w:sz w:val="24"/>
          <w:szCs w:val="24"/>
        </w:rPr>
      </w:pPr>
      <w:r w:rsidRPr="001A1C0A">
        <w:rPr>
          <w:rFonts w:ascii="Arial" w:hAnsi="Arial" w:cs="Arial"/>
          <w:b/>
          <w:bCs/>
          <w:sz w:val="24"/>
          <w:szCs w:val="24"/>
        </w:rPr>
        <w:t>Travelodge Hotels</w:t>
      </w:r>
    </w:p>
    <w:p w14:paraId="1A083430" w14:textId="77777777" w:rsidR="001A1C0A" w:rsidRPr="001A1C0A" w:rsidRDefault="001A1C0A" w:rsidP="00CC6034">
      <w:pPr>
        <w:spacing w:line="360" w:lineRule="auto"/>
        <w:rPr>
          <w:rFonts w:ascii="Arial" w:hAnsi="Arial" w:cs="Arial"/>
          <w:sz w:val="24"/>
          <w:szCs w:val="24"/>
        </w:rPr>
      </w:pPr>
      <w:r w:rsidRPr="001A1C0A">
        <w:rPr>
          <w:rFonts w:ascii="Arial" w:hAnsi="Arial" w:cs="Arial"/>
          <w:sz w:val="24"/>
          <w:szCs w:val="24"/>
        </w:rPr>
        <w:t>Travelodge has demonstrated a solid financial commitment to its Corporate Social Responsibility (CSR) initiatives, particularly through its sustainability program, "Better Future." The company has invested in numerous CSR activities focusing on three main pillars: Inclusivity, Caring, and Environmental Consciousness.</w:t>
      </w:r>
    </w:p>
    <w:p w14:paraId="47C6E563" w14:textId="77777777" w:rsidR="001A1C0A" w:rsidRPr="001A1C0A" w:rsidRDefault="001A1C0A" w:rsidP="00CC6034">
      <w:pPr>
        <w:spacing w:line="360" w:lineRule="auto"/>
        <w:rPr>
          <w:rFonts w:ascii="Arial" w:hAnsi="Arial" w:cs="Arial"/>
          <w:sz w:val="24"/>
          <w:szCs w:val="24"/>
        </w:rPr>
      </w:pPr>
      <w:r w:rsidRPr="001A1C0A">
        <w:rPr>
          <w:rFonts w:ascii="Arial" w:hAnsi="Arial" w:cs="Arial"/>
          <w:sz w:val="24"/>
          <w:szCs w:val="24"/>
        </w:rPr>
        <w:t>Inclusivity: Travelodge aims to ensure that their workplace is diverse and inclusive. This includes having gender-balanced recruitment for senior roles and improving social mobility for its employees. By the end of 2022, 48% of colleagues in senior roles were women, showing progress toward a more balanced workforce​​.</w:t>
      </w:r>
    </w:p>
    <w:p w14:paraId="345AD989" w14:textId="77777777" w:rsidR="001A1C0A" w:rsidRPr="001A1C0A" w:rsidRDefault="001A1C0A" w:rsidP="00CC6034">
      <w:pPr>
        <w:spacing w:line="360" w:lineRule="auto"/>
        <w:rPr>
          <w:rFonts w:ascii="Arial" w:hAnsi="Arial" w:cs="Arial"/>
          <w:sz w:val="24"/>
          <w:szCs w:val="24"/>
        </w:rPr>
      </w:pPr>
      <w:r w:rsidRPr="001A1C0A">
        <w:rPr>
          <w:rFonts w:ascii="Arial" w:hAnsi="Arial" w:cs="Arial"/>
          <w:sz w:val="24"/>
          <w:szCs w:val="24"/>
        </w:rPr>
        <w:t>Caring: The company focuses on creating a safe and healthy environment for both colleagues and guests. This includes training over 1,000 people in CPR and maintaining comprehensive training on human trafficking and child abuse prevention for all hotel staff​​.</w:t>
      </w:r>
    </w:p>
    <w:p w14:paraId="1C583D0E" w14:textId="77777777" w:rsidR="001A1C0A" w:rsidRPr="001A1C0A" w:rsidRDefault="001A1C0A" w:rsidP="00CC6034">
      <w:pPr>
        <w:spacing w:line="360" w:lineRule="auto"/>
        <w:rPr>
          <w:rFonts w:ascii="Arial" w:hAnsi="Arial" w:cs="Arial"/>
          <w:sz w:val="24"/>
          <w:szCs w:val="24"/>
        </w:rPr>
      </w:pPr>
      <w:r w:rsidRPr="001A1C0A">
        <w:rPr>
          <w:rFonts w:ascii="Arial" w:hAnsi="Arial" w:cs="Arial"/>
          <w:sz w:val="24"/>
          <w:szCs w:val="24"/>
        </w:rPr>
        <w:t xml:space="preserve">Environmental Consciousness: Travelodge has committed to reducing its environmental impact. This includes efforts to reduce energy and water usage, with significant reductions already achieved in these areas. They aim for a 35% reduction in energy consumption by 2030 from a 2017 baseline and have also planned to build future hotels </w:t>
      </w:r>
      <w:r w:rsidRPr="001A1C0A">
        <w:rPr>
          <w:rFonts w:ascii="Arial" w:hAnsi="Arial" w:cs="Arial"/>
          <w:sz w:val="24"/>
          <w:szCs w:val="24"/>
        </w:rPr>
        <w:lastRenderedPageBreak/>
        <w:t>to higher sustainability standards, such as achieving A-rated Energy Performance Certificates​.</w:t>
      </w:r>
    </w:p>
    <w:p w14:paraId="002B053A" w14:textId="77777777" w:rsidR="001A1C0A" w:rsidRPr="001A1C0A" w:rsidRDefault="001A1C0A" w:rsidP="00CC6034">
      <w:pPr>
        <w:spacing w:line="360" w:lineRule="auto"/>
        <w:rPr>
          <w:rFonts w:ascii="Arial" w:hAnsi="Arial" w:cs="Arial"/>
          <w:b/>
          <w:bCs/>
          <w:sz w:val="28"/>
          <w:szCs w:val="28"/>
        </w:rPr>
      </w:pPr>
      <w:r w:rsidRPr="001A1C0A">
        <w:rPr>
          <w:rFonts w:ascii="Arial" w:hAnsi="Arial" w:cs="Arial"/>
          <w:b/>
          <w:bCs/>
          <w:sz w:val="28"/>
          <w:szCs w:val="28"/>
        </w:rPr>
        <w:t>Recommendations</w:t>
      </w:r>
    </w:p>
    <w:p w14:paraId="3E123344" w14:textId="3120DC70" w:rsidR="001A1C0A" w:rsidRPr="001A1C0A" w:rsidRDefault="001A1C0A" w:rsidP="00CC6034">
      <w:pPr>
        <w:spacing w:line="360" w:lineRule="auto"/>
        <w:rPr>
          <w:rFonts w:ascii="Arial" w:hAnsi="Arial" w:cs="Arial"/>
          <w:b/>
          <w:bCs/>
          <w:sz w:val="24"/>
          <w:szCs w:val="24"/>
        </w:rPr>
      </w:pPr>
      <w:r w:rsidRPr="001A1C0A">
        <w:rPr>
          <w:rFonts w:ascii="Arial" w:hAnsi="Arial" w:cs="Arial"/>
          <w:b/>
          <w:bCs/>
          <w:sz w:val="24"/>
          <w:szCs w:val="24"/>
        </w:rPr>
        <w:t>Shangri-La Hotels</w:t>
      </w:r>
    </w:p>
    <w:p w14:paraId="5B4590F1" w14:textId="1724EDFC" w:rsidR="001A1C0A" w:rsidRPr="001A1C0A" w:rsidRDefault="001A1C0A" w:rsidP="00CC6034">
      <w:pPr>
        <w:spacing w:line="360" w:lineRule="auto"/>
        <w:rPr>
          <w:rFonts w:ascii="Arial" w:hAnsi="Arial" w:cs="Arial"/>
          <w:sz w:val="24"/>
          <w:szCs w:val="24"/>
        </w:rPr>
      </w:pPr>
      <w:r w:rsidRPr="001A1C0A">
        <w:rPr>
          <w:rFonts w:ascii="Arial" w:hAnsi="Arial" w:cs="Arial"/>
          <w:sz w:val="24"/>
          <w:szCs w:val="24"/>
        </w:rPr>
        <w:t xml:space="preserve">For Shangri-La Hotels, incorporating advanced AI technology could significantly enhance both customer service and operational efficiency. AI can be </w:t>
      </w:r>
      <w:r w:rsidR="006A60B8" w:rsidRPr="001A1C0A">
        <w:rPr>
          <w:rFonts w:ascii="Arial" w:hAnsi="Arial" w:cs="Arial"/>
          <w:sz w:val="24"/>
          <w:szCs w:val="24"/>
        </w:rPr>
        <w:t>utilized</w:t>
      </w:r>
      <w:r w:rsidRPr="001A1C0A">
        <w:rPr>
          <w:rFonts w:ascii="Arial" w:hAnsi="Arial" w:cs="Arial"/>
          <w:sz w:val="24"/>
          <w:szCs w:val="24"/>
        </w:rPr>
        <w:t xml:space="preserve"> in several ways, such as </w:t>
      </w:r>
      <w:r w:rsidR="006A60B8" w:rsidRPr="001A1C0A">
        <w:rPr>
          <w:rFonts w:ascii="Arial" w:hAnsi="Arial" w:cs="Arial"/>
          <w:sz w:val="24"/>
          <w:szCs w:val="24"/>
        </w:rPr>
        <w:t>personalized</w:t>
      </w:r>
      <w:r w:rsidRPr="001A1C0A">
        <w:rPr>
          <w:rFonts w:ascii="Arial" w:hAnsi="Arial" w:cs="Arial"/>
          <w:sz w:val="24"/>
          <w:szCs w:val="24"/>
        </w:rPr>
        <w:t xml:space="preserve"> guest experiences through AI-driven recommendations for services and amenities based on guest preferences and previous </w:t>
      </w:r>
      <w:r w:rsidR="006A60B8" w:rsidRPr="001A1C0A">
        <w:rPr>
          <w:rFonts w:ascii="Arial" w:hAnsi="Arial" w:cs="Arial"/>
          <w:sz w:val="24"/>
          <w:szCs w:val="24"/>
        </w:rPr>
        <w:t>behaviors</w:t>
      </w:r>
      <w:r w:rsidRPr="001A1C0A">
        <w:rPr>
          <w:rFonts w:ascii="Arial" w:hAnsi="Arial" w:cs="Arial"/>
          <w:sz w:val="24"/>
          <w:szCs w:val="24"/>
        </w:rPr>
        <w:t>. This personalization can extend to room settings, dining recommendations, and even tailored travel itineraries suggested by the AI system.</w:t>
      </w:r>
    </w:p>
    <w:p w14:paraId="16D65435" w14:textId="3FAA3DD2" w:rsidR="001A1C0A" w:rsidRPr="001A1C0A" w:rsidRDefault="001A1C0A" w:rsidP="00CC6034">
      <w:pPr>
        <w:spacing w:line="360" w:lineRule="auto"/>
        <w:rPr>
          <w:rFonts w:ascii="Arial" w:hAnsi="Arial" w:cs="Arial"/>
          <w:sz w:val="24"/>
          <w:szCs w:val="24"/>
        </w:rPr>
      </w:pPr>
      <w:r w:rsidRPr="001A1C0A">
        <w:rPr>
          <w:rFonts w:ascii="Arial" w:hAnsi="Arial" w:cs="Arial"/>
          <w:sz w:val="24"/>
          <w:szCs w:val="24"/>
        </w:rPr>
        <w:t xml:space="preserve">On the operational side, AI can </w:t>
      </w:r>
      <w:r w:rsidR="006A60B8" w:rsidRPr="001A1C0A">
        <w:rPr>
          <w:rFonts w:ascii="Arial" w:hAnsi="Arial" w:cs="Arial"/>
          <w:sz w:val="24"/>
          <w:szCs w:val="24"/>
        </w:rPr>
        <w:t>optimize</w:t>
      </w:r>
      <w:r w:rsidRPr="001A1C0A">
        <w:rPr>
          <w:rFonts w:ascii="Arial" w:hAnsi="Arial" w:cs="Arial"/>
          <w:sz w:val="24"/>
          <w:szCs w:val="24"/>
        </w:rPr>
        <w:t xml:space="preserve"> energy management, inventory control, and maintenance schedules, reducing costs and improving the overall efficiency of hotel operations. Additionally, AI chatbots can provide 24/7 customer service for reservations, inquiries, and even resolving complaints, which would enhance customer satisfaction and free up human resources for more complex guest interactions.</w:t>
      </w:r>
    </w:p>
    <w:p w14:paraId="0A851E2B" w14:textId="54541D75" w:rsidR="00CC6034" w:rsidRDefault="001A1C0A" w:rsidP="00CC6034">
      <w:pPr>
        <w:spacing w:line="360" w:lineRule="auto"/>
        <w:rPr>
          <w:rFonts w:ascii="Arial" w:hAnsi="Arial" w:cs="Arial"/>
          <w:sz w:val="24"/>
          <w:szCs w:val="24"/>
        </w:rPr>
      </w:pPr>
      <w:r w:rsidRPr="001A1C0A">
        <w:rPr>
          <w:rFonts w:ascii="Arial" w:hAnsi="Arial" w:cs="Arial"/>
          <w:sz w:val="24"/>
          <w:szCs w:val="24"/>
        </w:rPr>
        <w:t>Implementing these AI solutions would not only streamline operations but also enhance the overall guest experience, leading to higher satisfaction rates and potentially increased loyalty and repeat business.</w:t>
      </w:r>
    </w:p>
    <w:p w14:paraId="0DF14422" w14:textId="77777777" w:rsidR="00CC6034" w:rsidRPr="001A1C0A" w:rsidRDefault="00CC6034" w:rsidP="00CC6034">
      <w:pPr>
        <w:spacing w:line="360" w:lineRule="auto"/>
        <w:rPr>
          <w:rFonts w:ascii="Arial" w:hAnsi="Arial" w:cs="Arial"/>
          <w:b/>
          <w:bCs/>
          <w:sz w:val="24"/>
          <w:szCs w:val="24"/>
        </w:rPr>
      </w:pPr>
      <w:r w:rsidRPr="001A1C0A">
        <w:rPr>
          <w:rFonts w:ascii="Arial" w:hAnsi="Arial" w:cs="Arial"/>
          <w:b/>
          <w:bCs/>
          <w:sz w:val="24"/>
          <w:szCs w:val="24"/>
        </w:rPr>
        <w:t>Hotel Travelodge</w:t>
      </w:r>
    </w:p>
    <w:p w14:paraId="7BCF8332" w14:textId="77777777" w:rsidR="00CC6034" w:rsidRPr="001A1C0A" w:rsidRDefault="00CC6034" w:rsidP="00CC6034">
      <w:pPr>
        <w:spacing w:line="360" w:lineRule="auto"/>
        <w:rPr>
          <w:rFonts w:ascii="Arial" w:hAnsi="Arial" w:cs="Arial"/>
          <w:sz w:val="24"/>
          <w:szCs w:val="24"/>
        </w:rPr>
      </w:pPr>
      <w:r w:rsidRPr="001A1C0A">
        <w:rPr>
          <w:rFonts w:ascii="Arial" w:hAnsi="Arial" w:cs="Arial"/>
          <w:sz w:val="24"/>
          <w:szCs w:val="24"/>
        </w:rPr>
        <w:t>Travelodge has shown strong financial performance with a record set of results in recent years, significantly outperforming previous years in terms of revenue and profits. This growth has been driven by robust demand from both leisure and business customers, particularly around events such as sports and music festivals​ ​.</w:t>
      </w:r>
    </w:p>
    <w:p w14:paraId="62E913DE" w14:textId="77777777" w:rsidR="00CC6034" w:rsidRPr="001A1C0A" w:rsidRDefault="00CC6034" w:rsidP="00CC6034">
      <w:pPr>
        <w:spacing w:line="360" w:lineRule="auto"/>
        <w:rPr>
          <w:rFonts w:ascii="Arial" w:hAnsi="Arial" w:cs="Arial"/>
          <w:sz w:val="24"/>
          <w:szCs w:val="24"/>
        </w:rPr>
      </w:pPr>
      <w:r w:rsidRPr="001A1C0A">
        <w:rPr>
          <w:rFonts w:ascii="Arial" w:hAnsi="Arial" w:cs="Arial"/>
          <w:sz w:val="24"/>
          <w:szCs w:val="24"/>
        </w:rPr>
        <w:t>To further capitalise on this trend, Travelodge should continue to align its marketing and operational strategies around major national and local events. This includes offering tailored packages or promotions that cater to event-goers, enhancing its booking system to handle peaks in demand effectively, and ensuring that its properties are well-equipped to handle increased guest volumes during these periods.</w:t>
      </w:r>
    </w:p>
    <w:p w14:paraId="22AC0B7C" w14:textId="77777777" w:rsidR="00CC6034" w:rsidRPr="001A1C0A" w:rsidRDefault="00CC6034" w:rsidP="00CC6034">
      <w:pPr>
        <w:spacing w:line="360" w:lineRule="auto"/>
        <w:rPr>
          <w:rFonts w:ascii="Arial" w:hAnsi="Arial" w:cs="Arial"/>
          <w:sz w:val="24"/>
          <w:szCs w:val="24"/>
        </w:rPr>
      </w:pPr>
      <w:r w:rsidRPr="001A1C0A">
        <w:rPr>
          <w:rFonts w:ascii="Arial" w:hAnsi="Arial" w:cs="Arial"/>
          <w:sz w:val="24"/>
          <w:szCs w:val="24"/>
        </w:rPr>
        <w:lastRenderedPageBreak/>
        <w:t>Additionally, Travelodge could explore partnerships with event organisers or local tourism boards to become the official accommodation partner for various events, which would drive visibility and bookings. Investing in targeted advertising campaigns during key event seasons could also help maximise occupancy rates and revenue​.</w:t>
      </w:r>
    </w:p>
    <w:p w14:paraId="34A08A95" w14:textId="77777777" w:rsidR="00CC6034" w:rsidRPr="001A1C0A" w:rsidRDefault="00CC6034" w:rsidP="00CC6034">
      <w:pPr>
        <w:spacing w:line="360" w:lineRule="auto"/>
        <w:rPr>
          <w:rFonts w:ascii="Arial" w:hAnsi="Arial" w:cs="Arial"/>
          <w:sz w:val="24"/>
          <w:szCs w:val="24"/>
        </w:rPr>
      </w:pPr>
    </w:p>
    <w:p w14:paraId="576C29B1" w14:textId="77777777" w:rsidR="001A1C0A" w:rsidRPr="001A1C0A" w:rsidRDefault="001A1C0A" w:rsidP="00CC6034">
      <w:pPr>
        <w:spacing w:line="360" w:lineRule="auto"/>
        <w:rPr>
          <w:rFonts w:ascii="Arial" w:hAnsi="Arial" w:cs="Arial"/>
          <w:b/>
          <w:bCs/>
          <w:sz w:val="28"/>
          <w:szCs w:val="28"/>
        </w:rPr>
      </w:pPr>
      <w:r w:rsidRPr="001A1C0A">
        <w:rPr>
          <w:rFonts w:ascii="Arial" w:hAnsi="Arial" w:cs="Arial"/>
          <w:b/>
          <w:bCs/>
          <w:sz w:val="28"/>
          <w:szCs w:val="28"/>
        </w:rPr>
        <w:t>Conclusion</w:t>
      </w:r>
    </w:p>
    <w:p w14:paraId="6B885339" w14:textId="7A8E98FE" w:rsidR="001A1C0A" w:rsidRPr="001A1C0A" w:rsidRDefault="001A1C0A" w:rsidP="00CC6034">
      <w:pPr>
        <w:spacing w:line="360" w:lineRule="auto"/>
        <w:rPr>
          <w:rFonts w:ascii="Arial" w:hAnsi="Arial" w:cs="Arial"/>
          <w:sz w:val="24"/>
          <w:szCs w:val="24"/>
        </w:rPr>
      </w:pPr>
      <w:r w:rsidRPr="001A1C0A">
        <w:rPr>
          <w:rFonts w:ascii="Arial" w:hAnsi="Arial" w:cs="Arial"/>
          <w:sz w:val="24"/>
          <w:szCs w:val="24"/>
        </w:rPr>
        <w:t xml:space="preserve">This comparative analysis of Shangri-La Hotels and Travelodge Hotels in terms of their financial management strategies, market positioning, growth potential, and CSR initiatives reveals distinct strategic approaches </w:t>
      </w:r>
      <w:r w:rsidR="00F20F4B">
        <w:rPr>
          <w:rFonts w:ascii="Arial" w:hAnsi="Arial" w:cs="Arial"/>
          <w:sz w:val="24"/>
          <w:szCs w:val="24"/>
        </w:rPr>
        <w:t>customized</w:t>
      </w:r>
      <w:r w:rsidRPr="001A1C0A">
        <w:rPr>
          <w:rFonts w:ascii="Arial" w:hAnsi="Arial" w:cs="Arial"/>
          <w:sz w:val="24"/>
          <w:szCs w:val="24"/>
        </w:rPr>
        <w:t xml:space="preserve"> to their respective market segments. Shangri-La focuses on high-end, luxury experiences supported by extensive CSR initiatives that align with its affluent customer base's values. In contrast, Travelodge operates within the budget accommodation sector, emphasising cost efficiency and strategic geographic expansion to cater to price-sensitive consumers.</w:t>
      </w:r>
    </w:p>
    <w:p w14:paraId="67EDAF6F" w14:textId="5BD89856" w:rsidR="001A1C0A" w:rsidRPr="001A1C0A" w:rsidRDefault="001A1C0A" w:rsidP="00CC6034">
      <w:pPr>
        <w:spacing w:line="360" w:lineRule="auto"/>
        <w:rPr>
          <w:rFonts w:ascii="Arial" w:hAnsi="Arial" w:cs="Arial"/>
          <w:sz w:val="24"/>
          <w:szCs w:val="24"/>
        </w:rPr>
      </w:pPr>
      <w:r w:rsidRPr="001A1C0A">
        <w:rPr>
          <w:rFonts w:ascii="Arial" w:hAnsi="Arial" w:cs="Arial"/>
          <w:sz w:val="24"/>
          <w:szCs w:val="24"/>
        </w:rPr>
        <w:t>Both organisations exhibit strong financial health and market presence but must continue to adapt to the rapidly changing hospitality landscape. For Shangri-La, leveraging its reputation for luxury with enhanced digital personalization and expanded sustainable offerings presents a pathway to further growth and customer loyalty.</w:t>
      </w:r>
      <w:r w:rsidR="00F20F4B">
        <w:rPr>
          <w:rFonts w:ascii="Arial" w:hAnsi="Arial" w:cs="Arial"/>
          <w:sz w:val="24"/>
          <w:szCs w:val="24"/>
        </w:rPr>
        <w:t xml:space="preserve"> </w:t>
      </w:r>
      <w:r w:rsidRPr="001A1C0A">
        <w:rPr>
          <w:rFonts w:ascii="Arial" w:hAnsi="Arial" w:cs="Arial"/>
          <w:sz w:val="24"/>
          <w:szCs w:val="24"/>
        </w:rPr>
        <w:t>For Travelodge, focusing on expanding its geographical footprint while maintaining affordability can cater to a wider range of customers.</w:t>
      </w:r>
    </w:p>
    <w:p w14:paraId="5975967C" w14:textId="77777777" w:rsidR="00CC6034" w:rsidRDefault="00CC6034" w:rsidP="00CC6034">
      <w:pPr>
        <w:spacing w:line="360" w:lineRule="auto"/>
        <w:rPr>
          <w:rFonts w:ascii="Arial" w:hAnsi="Arial" w:cs="Arial"/>
          <w:b/>
          <w:bCs/>
          <w:sz w:val="28"/>
          <w:szCs w:val="28"/>
        </w:rPr>
      </w:pPr>
    </w:p>
    <w:p w14:paraId="186E8196" w14:textId="77777777" w:rsidR="00CC6034" w:rsidRDefault="00CC6034" w:rsidP="00CC6034">
      <w:pPr>
        <w:spacing w:line="360" w:lineRule="auto"/>
        <w:rPr>
          <w:rFonts w:ascii="Arial" w:hAnsi="Arial" w:cs="Arial"/>
          <w:b/>
          <w:bCs/>
          <w:sz w:val="28"/>
          <w:szCs w:val="28"/>
        </w:rPr>
      </w:pPr>
    </w:p>
    <w:p w14:paraId="34064DFD" w14:textId="77777777" w:rsidR="00CC6034" w:rsidRDefault="00CC6034" w:rsidP="00CC6034">
      <w:pPr>
        <w:spacing w:line="360" w:lineRule="auto"/>
        <w:rPr>
          <w:rFonts w:ascii="Arial" w:hAnsi="Arial" w:cs="Arial"/>
          <w:b/>
          <w:bCs/>
          <w:sz w:val="28"/>
          <w:szCs w:val="28"/>
        </w:rPr>
      </w:pPr>
    </w:p>
    <w:p w14:paraId="2D31BEF4" w14:textId="0751F7DD" w:rsidR="00CC6034" w:rsidRDefault="00CC6034" w:rsidP="00CC6034">
      <w:pPr>
        <w:spacing w:line="360" w:lineRule="auto"/>
        <w:rPr>
          <w:rFonts w:ascii="Arial" w:hAnsi="Arial" w:cs="Arial"/>
          <w:b/>
          <w:bCs/>
          <w:sz w:val="28"/>
          <w:szCs w:val="28"/>
        </w:rPr>
      </w:pPr>
    </w:p>
    <w:p w14:paraId="6E9E9201" w14:textId="39FAFD54" w:rsidR="00CC6034" w:rsidRDefault="00CC6034" w:rsidP="00CC6034">
      <w:pPr>
        <w:spacing w:line="360" w:lineRule="auto"/>
        <w:rPr>
          <w:rFonts w:ascii="Arial" w:hAnsi="Arial" w:cs="Arial"/>
          <w:b/>
          <w:bCs/>
          <w:sz w:val="28"/>
          <w:szCs w:val="28"/>
        </w:rPr>
      </w:pPr>
    </w:p>
    <w:p w14:paraId="6CD5419A" w14:textId="4C4292BA" w:rsidR="00CC6034" w:rsidRDefault="00CC6034" w:rsidP="00CC6034">
      <w:pPr>
        <w:spacing w:line="360" w:lineRule="auto"/>
        <w:rPr>
          <w:rFonts w:ascii="Arial" w:hAnsi="Arial" w:cs="Arial"/>
          <w:b/>
          <w:bCs/>
          <w:sz w:val="28"/>
          <w:szCs w:val="28"/>
        </w:rPr>
      </w:pPr>
    </w:p>
    <w:p w14:paraId="3103C50F" w14:textId="77777777" w:rsidR="00CC6034" w:rsidRDefault="00CC6034" w:rsidP="00CC6034">
      <w:pPr>
        <w:spacing w:line="360" w:lineRule="auto"/>
        <w:rPr>
          <w:rFonts w:ascii="Arial" w:hAnsi="Arial" w:cs="Arial"/>
          <w:b/>
          <w:bCs/>
          <w:sz w:val="28"/>
          <w:szCs w:val="28"/>
        </w:rPr>
      </w:pPr>
    </w:p>
    <w:p w14:paraId="24702DBC" w14:textId="7C00D39E" w:rsidR="001A1C0A" w:rsidRPr="003E5088" w:rsidRDefault="001A1C0A" w:rsidP="00CC6034">
      <w:pPr>
        <w:spacing w:line="360" w:lineRule="auto"/>
        <w:jc w:val="center"/>
        <w:rPr>
          <w:rFonts w:ascii="Arial" w:hAnsi="Arial" w:cs="Arial"/>
          <w:b/>
          <w:bCs/>
          <w:sz w:val="32"/>
          <w:szCs w:val="32"/>
        </w:rPr>
      </w:pPr>
      <w:r w:rsidRPr="001A1C0A">
        <w:rPr>
          <w:rFonts w:ascii="Arial" w:hAnsi="Arial" w:cs="Arial"/>
          <w:b/>
          <w:bCs/>
          <w:sz w:val="32"/>
          <w:szCs w:val="32"/>
        </w:rPr>
        <w:lastRenderedPageBreak/>
        <w:t>References</w:t>
      </w:r>
    </w:p>
    <w:p w14:paraId="46C33CC6" w14:textId="77777777" w:rsidR="00C4707F" w:rsidRDefault="00C4707F" w:rsidP="00CC6034">
      <w:pPr>
        <w:spacing w:line="360" w:lineRule="auto"/>
        <w:jc w:val="center"/>
        <w:rPr>
          <w:rFonts w:ascii="Arial" w:hAnsi="Arial" w:cs="Arial"/>
          <w:b/>
          <w:bCs/>
          <w:sz w:val="28"/>
          <w:szCs w:val="28"/>
        </w:rPr>
      </w:pPr>
    </w:p>
    <w:p w14:paraId="258062E1" w14:textId="108421C6" w:rsidR="00CC6034" w:rsidRDefault="00CC6034" w:rsidP="00CC6034">
      <w:pPr>
        <w:spacing w:line="360" w:lineRule="auto"/>
        <w:rPr>
          <w:rFonts w:ascii="Arial" w:hAnsi="Arial" w:cs="Arial"/>
          <w:sz w:val="24"/>
          <w:szCs w:val="24"/>
        </w:rPr>
      </w:pPr>
      <w:r>
        <w:rPr>
          <w:rFonts w:ascii="Arial" w:hAnsi="Arial" w:cs="Arial"/>
          <w:sz w:val="24"/>
          <w:szCs w:val="24"/>
        </w:rPr>
        <w:t>A</w:t>
      </w:r>
      <w:r w:rsidRPr="001A1C0A">
        <w:rPr>
          <w:rFonts w:ascii="Arial" w:hAnsi="Arial" w:cs="Arial"/>
          <w:sz w:val="24"/>
          <w:szCs w:val="24"/>
        </w:rPr>
        <w:t>dmin (2024). </w:t>
      </w:r>
      <w:r w:rsidRPr="001A1C0A">
        <w:rPr>
          <w:rFonts w:ascii="Arial" w:hAnsi="Arial" w:cs="Arial"/>
          <w:i/>
          <w:iCs/>
          <w:sz w:val="24"/>
          <w:szCs w:val="24"/>
        </w:rPr>
        <w:t>Shangri-La Hotels SWOT Analysis - The Strategy Story</w:t>
      </w:r>
      <w:r w:rsidRPr="001A1C0A">
        <w:rPr>
          <w:rFonts w:ascii="Arial" w:hAnsi="Arial" w:cs="Arial"/>
          <w:sz w:val="24"/>
          <w:szCs w:val="24"/>
        </w:rPr>
        <w:t xml:space="preserve">. [online] Available at: </w:t>
      </w:r>
      <w:hyperlink r:id="rId7" w:history="1">
        <w:r w:rsidRPr="001A1C0A">
          <w:rPr>
            <w:rStyle w:val="Hyperlink"/>
            <w:rFonts w:ascii="Arial" w:hAnsi="Arial" w:cs="Arial"/>
            <w:sz w:val="24"/>
            <w:szCs w:val="24"/>
          </w:rPr>
          <w:t>https://thestrategystory.com/blog/shangri-la-hotels-swot-analysis/</w:t>
        </w:r>
      </w:hyperlink>
      <w:r>
        <w:rPr>
          <w:rFonts w:ascii="Arial" w:hAnsi="Arial" w:cs="Arial"/>
          <w:sz w:val="24"/>
          <w:szCs w:val="24"/>
        </w:rPr>
        <w:t xml:space="preserve"> </w:t>
      </w:r>
      <w:r w:rsidR="003E5088" w:rsidRPr="001A1C0A">
        <w:rPr>
          <w:rFonts w:ascii="Arial" w:hAnsi="Arial" w:cs="Arial"/>
          <w:sz w:val="24"/>
          <w:szCs w:val="24"/>
        </w:rPr>
        <w:t xml:space="preserve">[Accessed </w:t>
      </w:r>
      <w:r w:rsidR="003E5088">
        <w:rPr>
          <w:rFonts w:ascii="Arial" w:hAnsi="Arial" w:cs="Arial"/>
          <w:sz w:val="24"/>
          <w:szCs w:val="24"/>
        </w:rPr>
        <w:t>30</w:t>
      </w:r>
      <w:r w:rsidR="003E5088" w:rsidRPr="003E5088">
        <w:rPr>
          <w:rFonts w:ascii="Arial" w:hAnsi="Arial" w:cs="Arial"/>
          <w:sz w:val="24"/>
          <w:szCs w:val="24"/>
          <w:vertAlign w:val="superscript"/>
        </w:rPr>
        <w:t>th</w:t>
      </w:r>
      <w:r w:rsidR="003E5088">
        <w:rPr>
          <w:rFonts w:ascii="Arial" w:hAnsi="Arial" w:cs="Arial"/>
          <w:sz w:val="24"/>
          <w:szCs w:val="24"/>
        </w:rPr>
        <w:t xml:space="preserve"> April</w:t>
      </w:r>
      <w:r w:rsidR="003E5088" w:rsidRPr="001A1C0A">
        <w:rPr>
          <w:rFonts w:ascii="Arial" w:hAnsi="Arial" w:cs="Arial"/>
          <w:sz w:val="24"/>
          <w:szCs w:val="24"/>
        </w:rPr>
        <w:t xml:space="preserve"> 2024]</w:t>
      </w:r>
      <w:r w:rsidR="003E5088">
        <w:rPr>
          <w:rFonts w:ascii="Arial" w:hAnsi="Arial" w:cs="Arial"/>
          <w:sz w:val="24"/>
          <w:szCs w:val="24"/>
        </w:rPr>
        <w:t>.</w:t>
      </w:r>
    </w:p>
    <w:p w14:paraId="64665376" w14:textId="361018D5" w:rsidR="00CC6034" w:rsidRDefault="00CC6034" w:rsidP="00CC6034">
      <w:pPr>
        <w:spacing w:line="360" w:lineRule="auto"/>
        <w:rPr>
          <w:rFonts w:ascii="Arial" w:hAnsi="Arial" w:cs="Arial"/>
          <w:sz w:val="24"/>
          <w:szCs w:val="24"/>
        </w:rPr>
      </w:pPr>
      <w:r w:rsidRPr="001A1C0A">
        <w:rPr>
          <w:rFonts w:ascii="Arial" w:hAnsi="Arial" w:cs="Arial"/>
          <w:sz w:val="24"/>
          <w:szCs w:val="24"/>
        </w:rPr>
        <w:t>desklib.com. (n.d.). </w:t>
      </w:r>
      <w:r w:rsidRPr="001A1C0A">
        <w:rPr>
          <w:rFonts w:ascii="Arial" w:hAnsi="Arial" w:cs="Arial"/>
          <w:i/>
          <w:iCs/>
          <w:sz w:val="24"/>
          <w:szCs w:val="24"/>
        </w:rPr>
        <w:t>Analysis of Travelodge Hotels: SWOT, PESTLE, Leadership Styles, and Ethics</w:t>
      </w:r>
      <w:r w:rsidRPr="001A1C0A">
        <w:rPr>
          <w:rFonts w:ascii="Arial" w:hAnsi="Arial" w:cs="Arial"/>
          <w:sz w:val="24"/>
          <w:szCs w:val="24"/>
        </w:rPr>
        <w:t xml:space="preserve">. [online] Available at: </w:t>
      </w:r>
      <w:hyperlink r:id="rId8" w:history="1">
        <w:r w:rsidRPr="001A1C0A">
          <w:rPr>
            <w:rStyle w:val="Hyperlink"/>
            <w:rFonts w:ascii="Arial" w:hAnsi="Arial" w:cs="Arial"/>
            <w:sz w:val="24"/>
            <w:szCs w:val="24"/>
          </w:rPr>
          <w:t>https://desklib.com/document/case-study-el9l/</w:t>
        </w:r>
      </w:hyperlink>
      <w:r>
        <w:rPr>
          <w:rFonts w:ascii="Arial" w:hAnsi="Arial" w:cs="Arial"/>
          <w:sz w:val="24"/>
          <w:szCs w:val="24"/>
        </w:rPr>
        <w:t xml:space="preserve"> </w:t>
      </w:r>
      <w:r w:rsidR="003E5088" w:rsidRPr="001A1C0A">
        <w:rPr>
          <w:rFonts w:ascii="Arial" w:hAnsi="Arial" w:cs="Arial"/>
          <w:sz w:val="24"/>
          <w:szCs w:val="24"/>
        </w:rPr>
        <w:t xml:space="preserve">[Accessed </w:t>
      </w:r>
      <w:r w:rsidR="003E5088">
        <w:rPr>
          <w:rFonts w:ascii="Arial" w:hAnsi="Arial" w:cs="Arial"/>
          <w:sz w:val="24"/>
          <w:szCs w:val="24"/>
        </w:rPr>
        <w:t>30</w:t>
      </w:r>
      <w:r w:rsidR="003E5088" w:rsidRPr="003E5088">
        <w:rPr>
          <w:rFonts w:ascii="Arial" w:hAnsi="Arial" w:cs="Arial"/>
          <w:sz w:val="24"/>
          <w:szCs w:val="24"/>
          <w:vertAlign w:val="superscript"/>
        </w:rPr>
        <w:t>th</w:t>
      </w:r>
      <w:r w:rsidR="003E5088">
        <w:rPr>
          <w:rFonts w:ascii="Arial" w:hAnsi="Arial" w:cs="Arial"/>
          <w:sz w:val="24"/>
          <w:szCs w:val="24"/>
        </w:rPr>
        <w:t xml:space="preserve"> April</w:t>
      </w:r>
      <w:r w:rsidR="003E5088" w:rsidRPr="001A1C0A">
        <w:rPr>
          <w:rFonts w:ascii="Arial" w:hAnsi="Arial" w:cs="Arial"/>
          <w:sz w:val="24"/>
          <w:szCs w:val="24"/>
        </w:rPr>
        <w:t xml:space="preserve"> 2024]</w:t>
      </w:r>
      <w:r w:rsidR="003E5088">
        <w:rPr>
          <w:rFonts w:ascii="Arial" w:hAnsi="Arial" w:cs="Arial"/>
          <w:sz w:val="24"/>
          <w:szCs w:val="24"/>
        </w:rPr>
        <w:t>.</w:t>
      </w:r>
    </w:p>
    <w:p w14:paraId="7E975B29" w14:textId="77A1D3DE" w:rsidR="001A1C0A" w:rsidRPr="001A1C0A" w:rsidRDefault="00CC6034" w:rsidP="00CC6034">
      <w:pPr>
        <w:spacing w:line="360" w:lineRule="auto"/>
        <w:rPr>
          <w:rFonts w:ascii="Arial" w:hAnsi="Arial" w:cs="Arial"/>
          <w:sz w:val="24"/>
          <w:szCs w:val="24"/>
        </w:rPr>
      </w:pPr>
      <w:r>
        <w:rPr>
          <w:rFonts w:ascii="Arial" w:hAnsi="Arial" w:cs="Arial"/>
          <w:sz w:val="24"/>
          <w:szCs w:val="24"/>
        </w:rPr>
        <w:t>I</w:t>
      </w:r>
      <w:r w:rsidR="001A1C0A" w:rsidRPr="001A1C0A">
        <w:rPr>
          <w:rFonts w:ascii="Arial" w:hAnsi="Arial" w:cs="Arial"/>
          <w:sz w:val="24"/>
          <w:szCs w:val="24"/>
        </w:rPr>
        <w:t>sobel (2023). </w:t>
      </w:r>
      <w:r w:rsidR="001A1C0A" w:rsidRPr="001A1C0A">
        <w:rPr>
          <w:rFonts w:ascii="Arial" w:hAnsi="Arial" w:cs="Arial"/>
          <w:i/>
          <w:iCs/>
          <w:sz w:val="24"/>
          <w:szCs w:val="24"/>
        </w:rPr>
        <w:t>Travelodge reveals 2023 plans for its sustainability programme ‘Better Future’</w:t>
      </w:r>
      <w:r w:rsidR="001A1C0A" w:rsidRPr="001A1C0A">
        <w:rPr>
          <w:rFonts w:ascii="Arial" w:hAnsi="Arial" w:cs="Arial"/>
          <w:sz w:val="24"/>
          <w:szCs w:val="24"/>
        </w:rPr>
        <w:t xml:space="preserve">. [online] Travelodge Corporate Website. Available at: </w:t>
      </w:r>
      <w:hyperlink r:id="rId9" w:history="1">
        <w:r w:rsidRPr="001A1C0A">
          <w:rPr>
            <w:rStyle w:val="Hyperlink"/>
            <w:rFonts w:ascii="Arial" w:hAnsi="Arial" w:cs="Arial"/>
            <w:sz w:val="24"/>
            <w:szCs w:val="24"/>
          </w:rPr>
          <w:t>https://www.travelodge.co.uk/our-business/blog/2023/06/15/travelodge-reveals-2023-plans-for-its-sustainability-programme-better-future/</w:t>
        </w:r>
      </w:hyperlink>
      <w:r>
        <w:rPr>
          <w:rFonts w:ascii="Arial" w:hAnsi="Arial" w:cs="Arial"/>
          <w:sz w:val="24"/>
          <w:szCs w:val="24"/>
        </w:rPr>
        <w:t xml:space="preserve"> </w:t>
      </w:r>
      <w:r w:rsidR="003E5088" w:rsidRPr="001A1C0A">
        <w:rPr>
          <w:rFonts w:ascii="Arial" w:hAnsi="Arial" w:cs="Arial"/>
          <w:sz w:val="24"/>
          <w:szCs w:val="24"/>
        </w:rPr>
        <w:t xml:space="preserve">[Accessed </w:t>
      </w:r>
      <w:r w:rsidR="003E5088">
        <w:rPr>
          <w:rFonts w:ascii="Arial" w:hAnsi="Arial" w:cs="Arial"/>
          <w:sz w:val="24"/>
          <w:szCs w:val="24"/>
        </w:rPr>
        <w:t>30</w:t>
      </w:r>
      <w:r w:rsidR="003E5088" w:rsidRPr="003E5088">
        <w:rPr>
          <w:rFonts w:ascii="Arial" w:hAnsi="Arial" w:cs="Arial"/>
          <w:sz w:val="24"/>
          <w:szCs w:val="24"/>
          <w:vertAlign w:val="superscript"/>
        </w:rPr>
        <w:t>th</w:t>
      </w:r>
      <w:r w:rsidR="003E5088">
        <w:rPr>
          <w:rFonts w:ascii="Arial" w:hAnsi="Arial" w:cs="Arial"/>
          <w:sz w:val="24"/>
          <w:szCs w:val="24"/>
        </w:rPr>
        <w:t xml:space="preserve"> April</w:t>
      </w:r>
      <w:r w:rsidR="003E5088" w:rsidRPr="001A1C0A">
        <w:rPr>
          <w:rFonts w:ascii="Arial" w:hAnsi="Arial" w:cs="Arial"/>
          <w:sz w:val="24"/>
          <w:szCs w:val="24"/>
        </w:rPr>
        <w:t xml:space="preserve"> 2024]</w:t>
      </w:r>
      <w:r w:rsidR="003E5088">
        <w:rPr>
          <w:rFonts w:ascii="Arial" w:hAnsi="Arial" w:cs="Arial"/>
          <w:sz w:val="24"/>
          <w:szCs w:val="24"/>
        </w:rPr>
        <w:t>.</w:t>
      </w:r>
    </w:p>
    <w:p w14:paraId="58265DA5" w14:textId="77777777" w:rsidR="003E5088" w:rsidRDefault="001A1C0A" w:rsidP="00CC6034">
      <w:pPr>
        <w:spacing w:line="360" w:lineRule="auto"/>
        <w:rPr>
          <w:rFonts w:ascii="Arial" w:hAnsi="Arial" w:cs="Arial"/>
          <w:sz w:val="24"/>
          <w:szCs w:val="24"/>
        </w:rPr>
      </w:pPr>
      <w:r w:rsidRPr="001A1C0A">
        <w:rPr>
          <w:rFonts w:ascii="Arial" w:hAnsi="Arial" w:cs="Arial"/>
          <w:sz w:val="24"/>
          <w:szCs w:val="24"/>
        </w:rPr>
        <w:t>Kenton, W. (202</w:t>
      </w:r>
      <w:r w:rsidR="00D67A84">
        <w:rPr>
          <w:rFonts w:ascii="Arial" w:hAnsi="Arial" w:cs="Arial"/>
          <w:sz w:val="24"/>
          <w:szCs w:val="24"/>
        </w:rPr>
        <w:t>2</w:t>
      </w:r>
      <w:r w:rsidRPr="001A1C0A">
        <w:rPr>
          <w:rFonts w:ascii="Arial" w:hAnsi="Arial" w:cs="Arial"/>
          <w:sz w:val="24"/>
          <w:szCs w:val="24"/>
        </w:rPr>
        <w:t>). </w:t>
      </w:r>
      <w:r w:rsidRPr="001A1C0A">
        <w:rPr>
          <w:rFonts w:ascii="Arial" w:hAnsi="Arial" w:cs="Arial"/>
          <w:i/>
          <w:iCs/>
          <w:sz w:val="24"/>
          <w:szCs w:val="24"/>
        </w:rPr>
        <w:t>Strategic Financial Management: Definition, Benefits, and Example</w:t>
      </w:r>
      <w:r w:rsidRPr="001A1C0A">
        <w:rPr>
          <w:rFonts w:ascii="Arial" w:hAnsi="Arial" w:cs="Arial"/>
          <w:sz w:val="24"/>
          <w:szCs w:val="24"/>
        </w:rPr>
        <w:t xml:space="preserve">. [online] Investopedia. Available at: </w:t>
      </w:r>
      <w:hyperlink r:id="rId10" w:anchor=":~:text=Strategic%20Versus%20Tactical%20Financial%20Management&amp;text=%22Strategic%22%20management%20focuses%20on%20long" w:history="1">
        <w:r w:rsidR="00CC6034" w:rsidRPr="001A1C0A">
          <w:rPr>
            <w:rStyle w:val="Hyperlink"/>
            <w:rFonts w:ascii="Arial" w:hAnsi="Arial" w:cs="Arial"/>
            <w:sz w:val="24"/>
            <w:szCs w:val="24"/>
          </w:rPr>
          <w:t>https://www.investopedia.com/terms/s/strategic-financial-management.asp#:~:text=Strategic%20Versus%20Tactical%20Financial%20Management&amp;text=%22Strategic%22%20management%20focuses%20on%20lon</w:t>
        </w:r>
        <w:r w:rsidR="00CC6034" w:rsidRPr="002617F2">
          <w:rPr>
            <w:rStyle w:val="Hyperlink"/>
            <w:rFonts w:ascii="Arial" w:hAnsi="Arial" w:cs="Arial"/>
            <w:sz w:val="24"/>
            <w:szCs w:val="24"/>
          </w:rPr>
          <w:t>g</w:t>
        </w:r>
      </w:hyperlink>
      <w:r w:rsidR="00CC6034">
        <w:rPr>
          <w:rFonts w:ascii="Arial" w:hAnsi="Arial" w:cs="Arial"/>
          <w:sz w:val="24"/>
          <w:szCs w:val="24"/>
        </w:rPr>
        <w:t xml:space="preserve"> </w:t>
      </w:r>
      <w:r w:rsidRPr="001A1C0A">
        <w:rPr>
          <w:rFonts w:ascii="Arial" w:hAnsi="Arial" w:cs="Arial"/>
          <w:sz w:val="24"/>
          <w:szCs w:val="24"/>
        </w:rPr>
        <w:t xml:space="preserve"> </w:t>
      </w:r>
      <w:r w:rsidR="003E5088" w:rsidRPr="001A1C0A">
        <w:rPr>
          <w:rFonts w:ascii="Arial" w:hAnsi="Arial" w:cs="Arial"/>
          <w:sz w:val="24"/>
          <w:szCs w:val="24"/>
        </w:rPr>
        <w:t xml:space="preserve">[Accessed </w:t>
      </w:r>
      <w:r w:rsidR="003E5088">
        <w:rPr>
          <w:rFonts w:ascii="Arial" w:hAnsi="Arial" w:cs="Arial"/>
          <w:sz w:val="24"/>
          <w:szCs w:val="24"/>
        </w:rPr>
        <w:t>30</w:t>
      </w:r>
      <w:r w:rsidR="003E5088" w:rsidRPr="003E5088">
        <w:rPr>
          <w:rFonts w:ascii="Arial" w:hAnsi="Arial" w:cs="Arial"/>
          <w:sz w:val="24"/>
          <w:szCs w:val="24"/>
          <w:vertAlign w:val="superscript"/>
        </w:rPr>
        <w:t>th</w:t>
      </w:r>
      <w:r w:rsidR="003E5088">
        <w:rPr>
          <w:rFonts w:ascii="Arial" w:hAnsi="Arial" w:cs="Arial"/>
          <w:sz w:val="24"/>
          <w:szCs w:val="24"/>
        </w:rPr>
        <w:t xml:space="preserve"> April</w:t>
      </w:r>
      <w:r w:rsidR="003E5088" w:rsidRPr="001A1C0A">
        <w:rPr>
          <w:rFonts w:ascii="Arial" w:hAnsi="Arial" w:cs="Arial"/>
          <w:sz w:val="24"/>
          <w:szCs w:val="24"/>
        </w:rPr>
        <w:t xml:space="preserve"> 2024]</w:t>
      </w:r>
      <w:r w:rsidR="003E5088">
        <w:rPr>
          <w:rFonts w:ascii="Arial" w:hAnsi="Arial" w:cs="Arial"/>
          <w:sz w:val="24"/>
          <w:szCs w:val="24"/>
        </w:rPr>
        <w:t>.</w:t>
      </w:r>
    </w:p>
    <w:p w14:paraId="59A8A619" w14:textId="373A71A3" w:rsidR="00CC6034" w:rsidRPr="001A1C0A" w:rsidRDefault="00CC6034" w:rsidP="00CC6034">
      <w:pPr>
        <w:spacing w:line="360" w:lineRule="auto"/>
        <w:rPr>
          <w:rFonts w:ascii="Arial" w:hAnsi="Arial" w:cs="Arial"/>
          <w:sz w:val="24"/>
          <w:szCs w:val="24"/>
        </w:rPr>
      </w:pPr>
      <w:r w:rsidRPr="001A1C0A">
        <w:rPr>
          <w:rFonts w:ascii="Arial" w:hAnsi="Arial" w:cs="Arial"/>
          <w:sz w:val="24"/>
          <w:szCs w:val="24"/>
        </w:rPr>
        <w:t>Kolesnikova, T. (20</w:t>
      </w:r>
      <w:r w:rsidR="00E87406">
        <w:rPr>
          <w:rFonts w:ascii="Arial" w:hAnsi="Arial" w:cs="Arial"/>
          <w:sz w:val="24"/>
          <w:szCs w:val="24"/>
        </w:rPr>
        <w:t>22</w:t>
      </w:r>
      <w:r w:rsidRPr="001A1C0A">
        <w:rPr>
          <w:rFonts w:ascii="Arial" w:hAnsi="Arial" w:cs="Arial"/>
          <w:sz w:val="24"/>
          <w:szCs w:val="24"/>
        </w:rPr>
        <w:t>). </w:t>
      </w:r>
      <w:r w:rsidRPr="001A1C0A">
        <w:rPr>
          <w:rFonts w:ascii="Arial" w:hAnsi="Arial" w:cs="Arial"/>
          <w:i/>
          <w:iCs/>
          <w:sz w:val="24"/>
          <w:szCs w:val="24"/>
        </w:rPr>
        <w:t>Shangri La Hotel Competition and Business Analysis</w:t>
      </w:r>
      <w:r w:rsidRPr="001A1C0A">
        <w:rPr>
          <w:rFonts w:ascii="Arial" w:hAnsi="Arial" w:cs="Arial"/>
          <w:sz w:val="24"/>
          <w:szCs w:val="24"/>
        </w:rPr>
        <w:t xml:space="preserve">. [online] StudyBay. Available at: </w:t>
      </w:r>
      <w:hyperlink r:id="rId11" w:history="1">
        <w:r w:rsidRPr="001A1C0A">
          <w:rPr>
            <w:rStyle w:val="Hyperlink"/>
            <w:rFonts w:ascii="Arial" w:hAnsi="Arial" w:cs="Arial"/>
            <w:sz w:val="24"/>
            <w:szCs w:val="24"/>
          </w:rPr>
          <w:t>https://studybay.com/blog/shangri-la-hotel-competition-and-business-analysis/</w:t>
        </w:r>
      </w:hyperlink>
      <w:r>
        <w:rPr>
          <w:rFonts w:ascii="Arial" w:hAnsi="Arial" w:cs="Arial"/>
          <w:sz w:val="24"/>
          <w:szCs w:val="24"/>
        </w:rPr>
        <w:t xml:space="preserve"> </w:t>
      </w:r>
      <w:r w:rsidR="003E5088" w:rsidRPr="001A1C0A">
        <w:rPr>
          <w:rFonts w:ascii="Arial" w:hAnsi="Arial" w:cs="Arial"/>
          <w:sz w:val="24"/>
          <w:szCs w:val="24"/>
        </w:rPr>
        <w:t xml:space="preserve">[Accessed </w:t>
      </w:r>
      <w:r w:rsidR="003E5088">
        <w:rPr>
          <w:rFonts w:ascii="Arial" w:hAnsi="Arial" w:cs="Arial"/>
          <w:sz w:val="24"/>
          <w:szCs w:val="24"/>
        </w:rPr>
        <w:t>30</w:t>
      </w:r>
      <w:r w:rsidR="003E5088" w:rsidRPr="003E5088">
        <w:rPr>
          <w:rFonts w:ascii="Arial" w:hAnsi="Arial" w:cs="Arial"/>
          <w:sz w:val="24"/>
          <w:szCs w:val="24"/>
          <w:vertAlign w:val="superscript"/>
        </w:rPr>
        <w:t>th</w:t>
      </w:r>
      <w:r w:rsidR="003E5088">
        <w:rPr>
          <w:rFonts w:ascii="Arial" w:hAnsi="Arial" w:cs="Arial"/>
          <w:sz w:val="24"/>
          <w:szCs w:val="24"/>
        </w:rPr>
        <w:t xml:space="preserve"> April</w:t>
      </w:r>
      <w:r w:rsidR="003E5088" w:rsidRPr="001A1C0A">
        <w:rPr>
          <w:rFonts w:ascii="Arial" w:hAnsi="Arial" w:cs="Arial"/>
          <w:sz w:val="24"/>
          <w:szCs w:val="24"/>
        </w:rPr>
        <w:t xml:space="preserve"> 2024]</w:t>
      </w:r>
      <w:r w:rsidR="003E5088">
        <w:rPr>
          <w:rFonts w:ascii="Arial" w:hAnsi="Arial" w:cs="Arial"/>
          <w:sz w:val="24"/>
          <w:szCs w:val="24"/>
        </w:rPr>
        <w:t>.</w:t>
      </w:r>
    </w:p>
    <w:p w14:paraId="51742A39" w14:textId="49A24FE8" w:rsidR="001A1C0A" w:rsidRPr="001A1C0A" w:rsidRDefault="001A1C0A" w:rsidP="00CC6034">
      <w:pPr>
        <w:spacing w:line="360" w:lineRule="auto"/>
        <w:rPr>
          <w:rFonts w:ascii="Arial" w:hAnsi="Arial" w:cs="Arial"/>
          <w:sz w:val="24"/>
          <w:szCs w:val="24"/>
        </w:rPr>
      </w:pPr>
      <w:r w:rsidRPr="001A1C0A">
        <w:rPr>
          <w:rFonts w:ascii="Arial" w:hAnsi="Arial" w:cs="Arial"/>
          <w:sz w:val="24"/>
          <w:szCs w:val="24"/>
        </w:rPr>
        <w:t>Kunst, A. (2023). </w:t>
      </w:r>
      <w:r w:rsidRPr="001A1C0A">
        <w:rPr>
          <w:rFonts w:ascii="Arial" w:hAnsi="Arial" w:cs="Arial"/>
          <w:i/>
          <w:iCs/>
          <w:sz w:val="24"/>
          <w:szCs w:val="24"/>
        </w:rPr>
        <w:t>Travelodge brand profile UK 2022</w:t>
      </w:r>
      <w:r w:rsidRPr="001A1C0A">
        <w:rPr>
          <w:rFonts w:ascii="Arial" w:hAnsi="Arial" w:cs="Arial"/>
          <w:sz w:val="24"/>
          <w:szCs w:val="24"/>
        </w:rPr>
        <w:t xml:space="preserve">. [online] Statista. Available at: </w:t>
      </w:r>
      <w:hyperlink r:id="rId12" w:history="1">
        <w:r w:rsidR="00CC6034" w:rsidRPr="001A1C0A">
          <w:rPr>
            <w:rStyle w:val="Hyperlink"/>
            <w:rFonts w:ascii="Arial" w:hAnsi="Arial" w:cs="Arial"/>
            <w:sz w:val="24"/>
            <w:szCs w:val="24"/>
          </w:rPr>
          <w:t>https://www.statista.com/forecasts/1335657/travelodge-hotels-brand-profile-in-the-uk</w:t>
        </w:r>
      </w:hyperlink>
      <w:r w:rsidR="00CC6034">
        <w:rPr>
          <w:rFonts w:ascii="Arial" w:hAnsi="Arial" w:cs="Arial"/>
          <w:sz w:val="24"/>
          <w:szCs w:val="24"/>
        </w:rPr>
        <w:t xml:space="preserve"> </w:t>
      </w:r>
      <w:r w:rsidR="003E5088" w:rsidRPr="001A1C0A">
        <w:rPr>
          <w:rFonts w:ascii="Arial" w:hAnsi="Arial" w:cs="Arial"/>
          <w:sz w:val="24"/>
          <w:szCs w:val="24"/>
        </w:rPr>
        <w:t xml:space="preserve">[Accessed </w:t>
      </w:r>
      <w:r w:rsidR="003E5088">
        <w:rPr>
          <w:rFonts w:ascii="Arial" w:hAnsi="Arial" w:cs="Arial"/>
          <w:sz w:val="24"/>
          <w:szCs w:val="24"/>
        </w:rPr>
        <w:t>30</w:t>
      </w:r>
      <w:r w:rsidR="003E5088" w:rsidRPr="003E5088">
        <w:rPr>
          <w:rFonts w:ascii="Arial" w:hAnsi="Arial" w:cs="Arial"/>
          <w:sz w:val="24"/>
          <w:szCs w:val="24"/>
          <w:vertAlign w:val="superscript"/>
        </w:rPr>
        <w:t>th</w:t>
      </w:r>
      <w:r w:rsidR="003E5088">
        <w:rPr>
          <w:rFonts w:ascii="Arial" w:hAnsi="Arial" w:cs="Arial"/>
          <w:sz w:val="24"/>
          <w:szCs w:val="24"/>
        </w:rPr>
        <w:t xml:space="preserve"> April</w:t>
      </w:r>
      <w:r w:rsidR="003E5088" w:rsidRPr="001A1C0A">
        <w:rPr>
          <w:rFonts w:ascii="Arial" w:hAnsi="Arial" w:cs="Arial"/>
          <w:sz w:val="24"/>
          <w:szCs w:val="24"/>
        </w:rPr>
        <w:t xml:space="preserve"> 2024]</w:t>
      </w:r>
      <w:r w:rsidR="003E5088">
        <w:rPr>
          <w:rFonts w:ascii="Arial" w:hAnsi="Arial" w:cs="Arial"/>
          <w:sz w:val="24"/>
          <w:szCs w:val="24"/>
        </w:rPr>
        <w:t>.</w:t>
      </w:r>
    </w:p>
    <w:p w14:paraId="563F6A51" w14:textId="0C9F35ED" w:rsidR="003E5088" w:rsidRDefault="001A1C0A" w:rsidP="00CC6034">
      <w:pPr>
        <w:spacing w:line="360" w:lineRule="auto"/>
        <w:rPr>
          <w:rFonts w:ascii="Arial" w:hAnsi="Arial" w:cs="Arial"/>
          <w:sz w:val="24"/>
          <w:szCs w:val="24"/>
        </w:rPr>
      </w:pPr>
      <w:r w:rsidRPr="001A1C0A">
        <w:rPr>
          <w:rFonts w:ascii="Arial" w:hAnsi="Arial" w:cs="Arial"/>
          <w:sz w:val="24"/>
          <w:szCs w:val="24"/>
        </w:rPr>
        <w:t>MarketScreener (2023). </w:t>
      </w:r>
      <w:r w:rsidRPr="001A1C0A">
        <w:rPr>
          <w:rFonts w:ascii="Arial" w:hAnsi="Arial" w:cs="Arial"/>
          <w:i/>
          <w:iCs/>
          <w:sz w:val="24"/>
          <w:szCs w:val="24"/>
        </w:rPr>
        <w:t>Shangri-La Group Releases 2023 Interim Results</w:t>
      </w:r>
      <w:r w:rsidR="00A10062">
        <w:rPr>
          <w:rFonts w:ascii="Arial" w:hAnsi="Arial" w:cs="Arial"/>
          <w:i/>
          <w:iCs/>
          <w:sz w:val="24"/>
          <w:szCs w:val="24"/>
        </w:rPr>
        <w:t xml:space="preserve"> </w:t>
      </w:r>
      <w:r w:rsidRPr="001A1C0A">
        <w:rPr>
          <w:rFonts w:ascii="Arial" w:hAnsi="Arial" w:cs="Arial"/>
          <w:i/>
          <w:iCs/>
          <w:sz w:val="24"/>
          <w:szCs w:val="24"/>
        </w:rPr>
        <w:t>MarketScreener</w:t>
      </w:r>
      <w:r w:rsidRPr="001A1C0A">
        <w:rPr>
          <w:rFonts w:ascii="Arial" w:hAnsi="Arial" w:cs="Arial"/>
          <w:sz w:val="24"/>
          <w:szCs w:val="24"/>
        </w:rPr>
        <w:t xml:space="preserve">. [online] www.marketscreener.com. Available at: </w:t>
      </w:r>
      <w:hyperlink r:id="rId13" w:history="1">
        <w:r w:rsidR="00CC6034" w:rsidRPr="001A1C0A">
          <w:rPr>
            <w:rStyle w:val="Hyperlink"/>
            <w:rFonts w:ascii="Arial" w:hAnsi="Arial" w:cs="Arial"/>
            <w:sz w:val="24"/>
            <w:szCs w:val="24"/>
          </w:rPr>
          <w:t>https://www.marketscreener.com/quote/stock/SHANGRI-LA-ASIA-LIMITED-</w:t>
        </w:r>
        <w:r w:rsidR="00CC6034" w:rsidRPr="001A1C0A">
          <w:rPr>
            <w:rStyle w:val="Hyperlink"/>
            <w:rFonts w:ascii="Arial" w:hAnsi="Arial" w:cs="Arial"/>
            <w:sz w:val="24"/>
            <w:szCs w:val="24"/>
          </w:rPr>
          <w:lastRenderedPageBreak/>
          <w:t>1412698/news/Shangri-La-Group-Releases-2023-Interim-Results-44756705/</w:t>
        </w:r>
      </w:hyperlink>
      <w:r w:rsidR="00CC6034">
        <w:rPr>
          <w:rFonts w:ascii="Arial" w:hAnsi="Arial" w:cs="Arial"/>
          <w:sz w:val="24"/>
          <w:szCs w:val="24"/>
        </w:rPr>
        <w:t xml:space="preserve"> </w:t>
      </w:r>
      <w:r w:rsidR="003E5088" w:rsidRPr="001A1C0A">
        <w:rPr>
          <w:rFonts w:ascii="Arial" w:hAnsi="Arial" w:cs="Arial"/>
          <w:sz w:val="24"/>
          <w:szCs w:val="24"/>
        </w:rPr>
        <w:t xml:space="preserve">[Accessed </w:t>
      </w:r>
      <w:r w:rsidR="003E5088">
        <w:rPr>
          <w:rFonts w:ascii="Arial" w:hAnsi="Arial" w:cs="Arial"/>
          <w:sz w:val="24"/>
          <w:szCs w:val="24"/>
        </w:rPr>
        <w:t>30</w:t>
      </w:r>
      <w:r w:rsidR="003E5088" w:rsidRPr="003E5088">
        <w:rPr>
          <w:rFonts w:ascii="Arial" w:hAnsi="Arial" w:cs="Arial"/>
          <w:sz w:val="24"/>
          <w:szCs w:val="24"/>
          <w:vertAlign w:val="superscript"/>
        </w:rPr>
        <w:t>th</w:t>
      </w:r>
      <w:r w:rsidR="003E5088">
        <w:rPr>
          <w:rFonts w:ascii="Arial" w:hAnsi="Arial" w:cs="Arial"/>
          <w:sz w:val="24"/>
          <w:szCs w:val="24"/>
        </w:rPr>
        <w:t xml:space="preserve"> April</w:t>
      </w:r>
      <w:r w:rsidR="003E5088" w:rsidRPr="001A1C0A">
        <w:rPr>
          <w:rFonts w:ascii="Arial" w:hAnsi="Arial" w:cs="Arial"/>
          <w:sz w:val="24"/>
          <w:szCs w:val="24"/>
        </w:rPr>
        <w:t xml:space="preserve"> 2024]</w:t>
      </w:r>
      <w:r w:rsidR="003E5088">
        <w:rPr>
          <w:rFonts w:ascii="Arial" w:hAnsi="Arial" w:cs="Arial"/>
          <w:sz w:val="24"/>
          <w:szCs w:val="24"/>
        </w:rPr>
        <w:t>.</w:t>
      </w:r>
    </w:p>
    <w:p w14:paraId="2E09E29B" w14:textId="7A3B7689" w:rsidR="001A1C0A" w:rsidRPr="001A1C0A" w:rsidRDefault="001A1C0A" w:rsidP="00CC6034">
      <w:pPr>
        <w:spacing w:line="360" w:lineRule="auto"/>
        <w:rPr>
          <w:rFonts w:ascii="Arial" w:hAnsi="Arial" w:cs="Arial"/>
          <w:sz w:val="24"/>
          <w:szCs w:val="24"/>
        </w:rPr>
      </w:pPr>
      <w:r w:rsidRPr="001A1C0A">
        <w:rPr>
          <w:rFonts w:ascii="Arial" w:hAnsi="Arial" w:cs="Arial"/>
          <w:sz w:val="24"/>
          <w:szCs w:val="24"/>
        </w:rPr>
        <w:t>ResearchGate. (n.d.). </w:t>
      </w:r>
      <w:r w:rsidRPr="001A1C0A">
        <w:rPr>
          <w:rFonts w:ascii="Arial" w:hAnsi="Arial" w:cs="Arial"/>
          <w:i/>
          <w:iCs/>
          <w:sz w:val="24"/>
          <w:szCs w:val="24"/>
        </w:rPr>
        <w:t>(PDF) Shangri-La Hotels and Resorts’ People and Culture Strategy in Deriving Employee Satisfaction</w:t>
      </w:r>
      <w:r w:rsidRPr="001A1C0A">
        <w:rPr>
          <w:rFonts w:ascii="Arial" w:hAnsi="Arial" w:cs="Arial"/>
          <w:sz w:val="24"/>
          <w:szCs w:val="24"/>
        </w:rPr>
        <w:t xml:space="preserve">. [online] Available at: </w:t>
      </w:r>
      <w:hyperlink r:id="rId14" w:history="1">
        <w:r w:rsidR="00CC6034" w:rsidRPr="001A1C0A">
          <w:rPr>
            <w:rStyle w:val="Hyperlink"/>
            <w:rFonts w:ascii="Arial" w:hAnsi="Arial" w:cs="Arial"/>
            <w:sz w:val="24"/>
            <w:szCs w:val="24"/>
          </w:rPr>
          <w:t>https://www.researchgate.net/publication/352865653_Shangri-La_Hotels_and_Resorts</w:t>
        </w:r>
      </w:hyperlink>
      <w:r w:rsidR="00CC6034">
        <w:rPr>
          <w:rFonts w:ascii="Arial" w:hAnsi="Arial" w:cs="Arial"/>
          <w:sz w:val="24"/>
          <w:szCs w:val="24"/>
        </w:rPr>
        <w:t xml:space="preserve"> </w:t>
      </w:r>
      <w:r w:rsidR="003E5088" w:rsidRPr="001A1C0A">
        <w:rPr>
          <w:rFonts w:ascii="Arial" w:hAnsi="Arial" w:cs="Arial"/>
          <w:sz w:val="24"/>
          <w:szCs w:val="24"/>
        </w:rPr>
        <w:t xml:space="preserve">[Accessed </w:t>
      </w:r>
      <w:r w:rsidR="003E5088">
        <w:rPr>
          <w:rFonts w:ascii="Arial" w:hAnsi="Arial" w:cs="Arial"/>
          <w:sz w:val="24"/>
          <w:szCs w:val="24"/>
        </w:rPr>
        <w:t>30</w:t>
      </w:r>
      <w:r w:rsidR="003E5088" w:rsidRPr="003E5088">
        <w:rPr>
          <w:rFonts w:ascii="Arial" w:hAnsi="Arial" w:cs="Arial"/>
          <w:sz w:val="24"/>
          <w:szCs w:val="24"/>
          <w:vertAlign w:val="superscript"/>
        </w:rPr>
        <w:t>th</w:t>
      </w:r>
      <w:r w:rsidR="003E5088">
        <w:rPr>
          <w:rFonts w:ascii="Arial" w:hAnsi="Arial" w:cs="Arial"/>
          <w:sz w:val="24"/>
          <w:szCs w:val="24"/>
        </w:rPr>
        <w:t xml:space="preserve"> April</w:t>
      </w:r>
      <w:r w:rsidR="003E5088" w:rsidRPr="001A1C0A">
        <w:rPr>
          <w:rFonts w:ascii="Arial" w:hAnsi="Arial" w:cs="Arial"/>
          <w:sz w:val="24"/>
          <w:szCs w:val="24"/>
        </w:rPr>
        <w:t xml:space="preserve"> 2024]</w:t>
      </w:r>
      <w:r w:rsidR="003E5088">
        <w:rPr>
          <w:rFonts w:ascii="Arial" w:hAnsi="Arial" w:cs="Arial"/>
          <w:sz w:val="24"/>
          <w:szCs w:val="24"/>
        </w:rPr>
        <w:t>.</w:t>
      </w:r>
    </w:p>
    <w:p w14:paraId="4C4732A5" w14:textId="5B18070F" w:rsidR="001A1C0A" w:rsidRPr="001A1C0A" w:rsidRDefault="001A1C0A" w:rsidP="00CC6034">
      <w:pPr>
        <w:spacing w:line="360" w:lineRule="auto"/>
        <w:rPr>
          <w:rFonts w:ascii="Arial" w:hAnsi="Arial" w:cs="Arial"/>
          <w:sz w:val="24"/>
          <w:szCs w:val="24"/>
        </w:rPr>
      </w:pPr>
      <w:r w:rsidRPr="001A1C0A">
        <w:rPr>
          <w:rFonts w:ascii="Arial" w:hAnsi="Arial" w:cs="Arial"/>
          <w:sz w:val="24"/>
          <w:szCs w:val="24"/>
        </w:rPr>
        <w:t>Shangri-la.com. (2024). </w:t>
      </w:r>
      <w:r w:rsidRPr="001A1C0A">
        <w:rPr>
          <w:rFonts w:ascii="Arial" w:hAnsi="Arial" w:cs="Arial"/>
          <w:i/>
          <w:iCs/>
          <w:sz w:val="24"/>
          <w:szCs w:val="24"/>
        </w:rPr>
        <w:t>Sustainability</w:t>
      </w:r>
      <w:r w:rsidRPr="001A1C0A">
        <w:rPr>
          <w:rFonts w:ascii="Arial" w:hAnsi="Arial" w:cs="Arial"/>
          <w:sz w:val="24"/>
          <w:szCs w:val="24"/>
        </w:rPr>
        <w:t xml:space="preserve">. [online] Available at: </w:t>
      </w:r>
      <w:hyperlink r:id="rId15" w:history="1">
        <w:r w:rsidR="00CC6034" w:rsidRPr="001A1C0A">
          <w:rPr>
            <w:rStyle w:val="Hyperlink"/>
            <w:rFonts w:ascii="Arial" w:hAnsi="Arial" w:cs="Arial"/>
            <w:sz w:val="24"/>
            <w:szCs w:val="24"/>
          </w:rPr>
          <w:t>https://www.shangri-la.com/group/sustainability/</w:t>
        </w:r>
      </w:hyperlink>
      <w:r w:rsidR="00CC6034">
        <w:rPr>
          <w:rFonts w:ascii="Arial" w:hAnsi="Arial" w:cs="Arial"/>
          <w:sz w:val="24"/>
          <w:szCs w:val="24"/>
        </w:rPr>
        <w:t xml:space="preserve"> </w:t>
      </w:r>
      <w:r w:rsidR="003E5088" w:rsidRPr="001A1C0A">
        <w:rPr>
          <w:rFonts w:ascii="Arial" w:hAnsi="Arial" w:cs="Arial"/>
          <w:sz w:val="24"/>
          <w:szCs w:val="24"/>
        </w:rPr>
        <w:t xml:space="preserve">[Accessed </w:t>
      </w:r>
      <w:r w:rsidR="003E5088">
        <w:rPr>
          <w:rFonts w:ascii="Arial" w:hAnsi="Arial" w:cs="Arial"/>
          <w:sz w:val="24"/>
          <w:szCs w:val="24"/>
        </w:rPr>
        <w:t>30</w:t>
      </w:r>
      <w:r w:rsidR="003E5088" w:rsidRPr="003E5088">
        <w:rPr>
          <w:rFonts w:ascii="Arial" w:hAnsi="Arial" w:cs="Arial"/>
          <w:sz w:val="24"/>
          <w:szCs w:val="24"/>
          <w:vertAlign w:val="superscript"/>
        </w:rPr>
        <w:t>th</w:t>
      </w:r>
      <w:r w:rsidR="003E5088">
        <w:rPr>
          <w:rFonts w:ascii="Arial" w:hAnsi="Arial" w:cs="Arial"/>
          <w:sz w:val="24"/>
          <w:szCs w:val="24"/>
        </w:rPr>
        <w:t xml:space="preserve"> April</w:t>
      </w:r>
      <w:r w:rsidR="003E5088" w:rsidRPr="001A1C0A">
        <w:rPr>
          <w:rFonts w:ascii="Arial" w:hAnsi="Arial" w:cs="Arial"/>
          <w:sz w:val="24"/>
          <w:szCs w:val="24"/>
        </w:rPr>
        <w:t xml:space="preserve"> 2024]</w:t>
      </w:r>
      <w:r w:rsidR="003E5088">
        <w:rPr>
          <w:rFonts w:ascii="Arial" w:hAnsi="Arial" w:cs="Arial"/>
          <w:sz w:val="24"/>
          <w:szCs w:val="24"/>
        </w:rPr>
        <w:t>.</w:t>
      </w:r>
    </w:p>
    <w:p w14:paraId="755C7F7D" w14:textId="77777777" w:rsidR="003E5088" w:rsidRDefault="001A1C0A" w:rsidP="00CC6034">
      <w:pPr>
        <w:spacing w:line="360" w:lineRule="auto"/>
        <w:rPr>
          <w:rFonts w:ascii="Arial" w:hAnsi="Arial" w:cs="Arial"/>
          <w:sz w:val="24"/>
          <w:szCs w:val="24"/>
        </w:rPr>
      </w:pPr>
      <w:r w:rsidRPr="001A1C0A">
        <w:rPr>
          <w:rFonts w:ascii="Arial" w:hAnsi="Arial" w:cs="Arial"/>
          <w:sz w:val="24"/>
          <w:szCs w:val="24"/>
        </w:rPr>
        <w:t>Spherical Insights. (</w:t>
      </w:r>
      <w:r w:rsidR="0037314A">
        <w:rPr>
          <w:rFonts w:ascii="Arial" w:hAnsi="Arial" w:cs="Arial"/>
          <w:sz w:val="24"/>
          <w:szCs w:val="24"/>
        </w:rPr>
        <w:t>2022</w:t>
      </w:r>
      <w:r w:rsidRPr="001A1C0A">
        <w:rPr>
          <w:rFonts w:ascii="Arial" w:hAnsi="Arial" w:cs="Arial"/>
          <w:sz w:val="24"/>
          <w:szCs w:val="24"/>
        </w:rPr>
        <w:t>). </w:t>
      </w:r>
      <w:r w:rsidRPr="001A1C0A">
        <w:rPr>
          <w:rFonts w:ascii="Arial" w:hAnsi="Arial" w:cs="Arial"/>
          <w:i/>
          <w:iCs/>
          <w:sz w:val="24"/>
          <w:szCs w:val="24"/>
        </w:rPr>
        <w:t>Luxury Hotel Market Growth, Price | Industry Forecast 2030.</w:t>
      </w:r>
      <w:r w:rsidRPr="001A1C0A">
        <w:rPr>
          <w:rFonts w:ascii="Arial" w:hAnsi="Arial" w:cs="Arial"/>
          <w:sz w:val="24"/>
          <w:szCs w:val="24"/>
        </w:rPr>
        <w:t xml:space="preserve"> [online] Available at: </w:t>
      </w:r>
      <w:hyperlink r:id="rId16" w:anchor=":~:text=The%20Global%20Luxury%20Hotel%20Market" w:history="1">
        <w:r w:rsidR="00CC6034" w:rsidRPr="001A1C0A">
          <w:rPr>
            <w:rStyle w:val="Hyperlink"/>
            <w:rFonts w:ascii="Arial" w:hAnsi="Arial" w:cs="Arial"/>
            <w:sz w:val="24"/>
            <w:szCs w:val="24"/>
          </w:rPr>
          <w:t>https://www.sphericalinsights.com/reports/luxury-hotel-market#:~:text=The%20Global%20Luxury%20Hotel%20Market</w:t>
        </w:r>
      </w:hyperlink>
      <w:r w:rsidR="00CC6034">
        <w:rPr>
          <w:rFonts w:ascii="Arial" w:hAnsi="Arial" w:cs="Arial"/>
          <w:sz w:val="24"/>
          <w:szCs w:val="24"/>
        </w:rPr>
        <w:t xml:space="preserve"> </w:t>
      </w:r>
      <w:r w:rsidR="003E5088" w:rsidRPr="001A1C0A">
        <w:rPr>
          <w:rFonts w:ascii="Arial" w:hAnsi="Arial" w:cs="Arial"/>
          <w:sz w:val="24"/>
          <w:szCs w:val="24"/>
        </w:rPr>
        <w:t xml:space="preserve">[Accessed </w:t>
      </w:r>
      <w:r w:rsidR="003E5088">
        <w:rPr>
          <w:rFonts w:ascii="Arial" w:hAnsi="Arial" w:cs="Arial"/>
          <w:sz w:val="24"/>
          <w:szCs w:val="24"/>
        </w:rPr>
        <w:t>30</w:t>
      </w:r>
      <w:r w:rsidR="003E5088" w:rsidRPr="003E5088">
        <w:rPr>
          <w:rFonts w:ascii="Arial" w:hAnsi="Arial" w:cs="Arial"/>
          <w:sz w:val="24"/>
          <w:szCs w:val="24"/>
          <w:vertAlign w:val="superscript"/>
        </w:rPr>
        <w:t>th</w:t>
      </w:r>
      <w:r w:rsidR="003E5088">
        <w:rPr>
          <w:rFonts w:ascii="Arial" w:hAnsi="Arial" w:cs="Arial"/>
          <w:sz w:val="24"/>
          <w:szCs w:val="24"/>
        </w:rPr>
        <w:t xml:space="preserve"> April</w:t>
      </w:r>
      <w:r w:rsidR="003E5088" w:rsidRPr="001A1C0A">
        <w:rPr>
          <w:rFonts w:ascii="Arial" w:hAnsi="Arial" w:cs="Arial"/>
          <w:sz w:val="24"/>
          <w:szCs w:val="24"/>
        </w:rPr>
        <w:t xml:space="preserve"> 2024]</w:t>
      </w:r>
      <w:r w:rsidR="003E5088">
        <w:rPr>
          <w:rFonts w:ascii="Arial" w:hAnsi="Arial" w:cs="Arial"/>
          <w:sz w:val="24"/>
          <w:szCs w:val="24"/>
        </w:rPr>
        <w:t>.</w:t>
      </w:r>
    </w:p>
    <w:p w14:paraId="4BA4A826" w14:textId="78371CE5" w:rsidR="001A1C0A" w:rsidRPr="001A1C0A" w:rsidRDefault="001A1C0A" w:rsidP="00CC6034">
      <w:pPr>
        <w:spacing w:line="360" w:lineRule="auto"/>
        <w:rPr>
          <w:rFonts w:ascii="Arial" w:hAnsi="Arial" w:cs="Arial"/>
          <w:sz w:val="24"/>
          <w:szCs w:val="24"/>
        </w:rPr>
      </w:pPr>
      <w:r w:rsidRPr="001A1C0A">
        <w:rPr>
          <w:rFonts w:ascii="Arial" w:hAnsi="Arial" w:cs="Arial"/>
          <w:sz w:val="24"/>
          <w:szCs w:val="24"/>
        </w:rPr>
        <w:t>Team, M.S. (n.d.). </w:t>
      </w:r>
      <w:r w:rsidRPr="001A1C0A">
        <w:rPr>
          <w:rFonts w:ascii="Arial" w:hAnsi="Arial" w:cs="Arial"/>
          <w:i/>
          <w:iCs/>
          <w:sz w:val="24"/>
          <w:szCs w:val="24"/>
        </w:rPr>
        <w:t>Shangri-La Hotels Marketing Strategy &amp; Marketing Mix (4Ps)</w:t>
      </w:r>
      <w:r w:rsidRPr="001A1C0A">
        <w:rPr>
          <w:rFonts w:ascii="Arial" w:hAnsi="Arial" w:cs="Arial"/>
          <w:sz w:val="24"/>
          <w:szCs w:val="24"/>
        </w:rPr>
        <w:t xml:space="preserve">. [online] MBA Skool. Available at: </w:t>
      </w:r>
      <w:hyperlink r:id="rId17" w:anchor="google_vignette" w:history="1">
        <w:r w:rsidR="00CC6034" w:rsidRPr="001A1C0A">
          <w:rPr>
            <w:rStyle w:val="Hyperlink"/>
            <w:rFonts w:ascii="Arial" w:hAnsi="Arial" w:cs="Arial"/>
            <w:sz w:val="24"/>
            <w:szCs w:val="24"/>
          </w:rPr>
          <w:t>https://www.mbaskool.com/marketing-mix/services/17728-shangri-la-hotels.html#google_vignette</w:t>
        </w:r>
      </w:hyperlink>
      <w:r w:rsidR="00CC6034">
        <w:rPr>
          <w:rFonts w:ascii="Arial" w:hAnsi="Arial" w:cs="Arial"/>
          <w:sz w:val="24"/>
          <w:szCs w:val="24"/>
        </w:rPr>
        <w:t xml:space="preserve"> </w:t>
      </w:r>
      <w:r w:rsidR="003E5088" w:rsidRPr="001A1C0A">
        <w:rPr>
          <w:rFonts w:ascii="Arial" w:hAnsi="Arial" w:cs="Arial"/>
          <w:sz w:val="24"/>
          <w:szCs w:val="24"/>
        </w:rPr>
        <w:t xml:space="preserve">[Accessed </w:t>
      </w:r>
      <w:r w:rsidR="003E5088">
        <w:rPr>
          <w:rFonts w:ascii="Arial" w:hAnsi="Arial" w:cs="Arial"/>
          <w:sz w:val="24"/>
          <w:szCs w:val="24"/>
        </w:rPr>
        <w:t>30</w:t>
      </w:r>
      <w:r w:rsidR="003E5088" w:rsidRPr="003E5088">
        <w:rPr>
          <w:rFonts w:ascii="Arial" w:hAnsi="Arial" w:cs="Arial"/>
          <w:sz w:val="24"/>
          <w:szCs w:val="24"/>
          <w:vertAlign w:val="superscript"/>
        </w:rPr>
        <w:t>th</w:t>
      </w:r>
      <w:r w:rsidR="003E5088">
        <w:rPr>
          <w:rFonts w:ascii="Arial" w:hAnsi="Arial" w:cs="Arial"/>
          <w:sz w:val="24"/>
          <w:szCs w:val="24"/>
        </w:rPr>
        <w:t xml:space="preserve"> April</w:t>
      </w:r>
      <w:r w:rsidR="003E5088" w:rsidRPr="001A1C0A">
        <w:rPr>
          <w:rFonts w:ascii="Arial" w:hAnsi="Arial" w:cs="Arial"/>
          <w:sz w:val="24"/>
          <w:szCs w:val="24"/>
        </w:rPr>
        <w:t xml:space="preserve"> 2024]</w:t>
      </w:r>
      <w:r w:rsidR="003E5088">
        <w:rPr>
          <w:rFonts w:ascii="Arial" w:hAnsi="Arial" w:cs="Arial"/>
          <w:sz w:val="24"/>
          <w:szCs w:val="24"/>
        </w:rPr>
        <w:t>.</w:t>
      </w:r>
    </w:p>
    <w:p w14:paraId="06D39E83" w14:textId="5715E16D" w:rsidR="001A1C0A" w:rsidRPr="001A1C0A" w:rsidRDefault="001A1C0A" w:rsidP="00CC6034">
      <w:pPr>
        <w:spacing w:line="360" w:lineRule="auto"/>
        <w:rPr>
          <w:rFonts w:ascii="Arial" w:hAnsi="Arial" w:cs="Arial"/>
          <w:sz w:val="24"/>
          <w:szCs w:val="24"/>
        </w:rPr>
      </w:pPr>
      <w:r w:rsidRPr="001A1C0A">
        <w:rPr>
          <w:rFonts w:ascii="Arial" w:hAnsi="Arial" w:cs="Arial"/>
          <w:sz w:val="24"/>
          <w:szCs w:val="24"/>
        </w:rPr>
        <w:t>The Business Magazine. (2022). </w:t>
      </w:r>
      <w:r w:rsidRPr="001A1C0A">
        <w:rPr>
          <w:rFonts w:ascii="Arial" w:hAnsi="Arial" w:cs="Arial"/>
          <w:i/>
          <w:iCs/>
          <w:sz w:val="24"/>
          <w:szCs w:val="24"/>
        </w:rPr>
        <w:t>Travelodge launches new Better Future sustainability plan</w:t>
      </w:r>
      <w:r w:rsidRPr="001A1C0A">
        <w:rPr>
          <w:rFonts w:ascii="Arial" w:hAnsi="Arial" w:cs="Arial"/>
          <w:sz w:val="24"/>
          <w:szCs w:val="24"/>
        </w:rPr>
        <w:t xml:space="preserve">. [online] Available at: </w:t>
      </w:r>
      <w:hyperlink r:id="rId18" w:history="1">
        <w:r w:rsidR="00CC6034" w:rsidRPr="001A1C0A">
          <w:rPr>
            <w:rStyle w:val="Hyperlink"/>
            <w:rFonts w:ascii="Arial" w:hAnsi="Arial" w:cs="Arial"/>
            <w:sz w:val="24"/>
            <w:szCs w:val="24"/>
          </w:rPr>
          <w:t>https://thebusinessmagazine.co.uk/companies/travelodge-launches-new-better-future-sustainability-plan/</w:t>
        </w:r>
      </w:hyperlink>
      <w:r w:rsidR="00CC6034">
        <w:rPr>
          <w:rFonts w:ascii="Arial" w:hAnsi="Arial" w:cs="Arial"/>
          <w:sz w:val="24"/>
          <w:szCs w:val="24"/>
        </w:rPr>
        <w:t xml:space="preserve"> </w:t>
      </w:r>
      <w:r w:rsidR="003E5088" w:rsidRPr="001A1C0A">
        <w:rPr>
          <w:rFonts w:ascii="Arial" w:hAnsi="Arial" w:cs="Arial"/>
          <w:sz w:val="24"/>
          <w:szCs w:val="24"/>
        </w:rPr>
        <w:t xml:space="preserve">[Accessed </w:t>
      </w:r>
      <w:r w:rsidR="003E5088">
        <w:rPr>
          <w:rFonts w:ascii="Arial" w:hAnsi="Arial" w:cs="Arial"/>
          <w:sz w:val="24"/>
          <w:szCs w:val="24"/>
        </w:rPr>
        <w:t>30</w:t>
      </w:r>
      <w:r w:rsidR="003E5088" w:rsidRPr="003E5088">
        <w:rPr>
          <w:rFonts w:ascii="Arial" w:hAnsi="Arial" w:cs="Arial"/>
          <w:sz w:val="24"/>
          <w:szCs w:val="24"/>
          <w:vertAlign w:val="superscript"/>
        </w:rPr>
        <w:t>th</w:t>
      </w:r>
      <w:r w:rsidR="003E5088">
        <w:rPr>
          <w:rFonts w:ascii="Arial" w:hAnsi="Arial" w:cs="Arial"/>
          <w:sz w:val="24"/>
          <w:szCs w:val="24"/>
        </w:rPr>
        <w:t xml:space="preserve"> April</w:t>
      </w:r>
      <w:r w:rsidR="003E5088" w:rsidRPr="001A1C0A">
        <w:rPr>
          <w:rFonts w:ascii="Arial" w:hAnsi="Arial" w:cs="Arial"/>
          <w:sz w:val="24"/>
          <w:szCs w:val="24"/>
        </w:rPr>
        <w:t xml:space="preserve"> 2024]</w:t>
      </w:r>
      <w:r w:rsidR="003E5088">
        <w:rPr>
          <w:rFonts w:ascii="Arial" w:hAnsi="Arial" w:cs="Arial"/>
          <w:sz w:val="24"/>
          <w:szCs w:val="24"/>
        </w:rPr>
        <w:t>.</w:t>
      </w:r>
    </w:p>
    <w:p w14:paraId="7F74BFDC" w14:textId="16A47E50" w:rsidR="001A1C0A" w:rsidRPr="001A1C0A" w:rsidRDefault="001A1C0A" w:rsidP="00CC6034">
      <w:pPr>
        <w:spacing w:line="360" w:lineRule="auto"/>
        <w:rPr>
          <w:rFonts w:ascii="Arial" w:hAnsi="Arial" w:cs="Arial"/>
          <w:sz w:val="24"/>
          <w:szCs w:val="24"/>
        </w:rPr>
      </w:pPr>
      <w:r w:rsidRPr="001A1C0A">
        <w:rPr>
          <w:rFonts w:ascii="Arial" w:hAnsi="Arial" w:cs="Arial"/>
          <w:sz w:val="24"/>
          <w:szCs w:val="24"/>
        </w:rPr>
        <w:t>Travelodge Corporate Website. (</w:t>
      </w:r>
      <w:r w:rsidR="0037314A">
        <w:rPr>
          <w:rFonts w:ascii="Arial" w:hAnsi="Arial" w:cs="Arial"/>
          <w:sz w:val="24"/>
          <w:szCs w:val="24"/>
        </w:rPr>
        <w:t>2024</w:t>
      </w:r>
      <w:r w:rsidRPr="001A1C0A">
        <w:rPr>
          <w:rFonts w:ascii="Arial" w:hAnsi="Arial" w:cs="Arial"/>
          <w:sz w:val="24"/>
          <w:szCs w:val="24"/>
        </w:rPr>
        <w:t>). </w:t>
      </w:r>
      <w:r w:rsidRPr="001A1C0A">
        <w:rPr>
          <w:rFonts w:ascii="Arial" w:hAnsi="Arial" w:cs="Arial"/>
          <w:i/>
          <w:iCs/>
          <w:sz w:val="24"/>
          <w:szCs w:val="24"/>
        </w:rPr>
        <w:t>Company Overview</w:t>
      </w:r>
      <w:r w:rsidRPr="001A1C0A">
        <w:rPr>
          <w:rFonts w:ascii="Arial" w:hAnsi="Arial" w:cs="Arial"/>
          <w:sz w:val="24"/>
          <w:szCs w:val="24"/>
        </w:rPr>
        <w:t xml:space="preserve">. [online] Available at: </w:t>
      </w:r>
      <w:hyperlink r:id="rId19" w:anchor=":~:text=Leading%20the%20way%20in%20budget%2Dfriendly%20accommodation&amp;text=Today%2C%20Travelodge%20is%20one%20of" w:history="1">
        <w:r w:rsidR="00CC6034" w:rsidRPr="001A1C0A">
          <w:rPr>
            <w:rStyle w:val="Hyperlink"/>
            <w:rFonts w:ascii="Arial" w:hAnsi="Arial" w:cs="Arial"/>
            <w:sz w:val="24"/>
            <w:szCs w:val="24"/>
          </w:rPr>
          <w:t>https://travelodge.co.uk/our-business/about-us/company-overview/#:~:text=Leading%20the%20way%20in%20budget%2Dfriendly%20accommodation&amp;text=Today%2C%20Travelodge%20is%20one%20of</w:t>
        </w:r>
      </w:hyperlink>
      <w:r w:rsidR="00CC6034">
        <w:rPr>
          <w:rFonts w:ascii="Arial" w:hAnsi="Arial" w:cs="Arial"/>
          <w:sz w:val="24"/>
          <w:szCs w:val="24"/>
        </w:rPr>
        <w:t xml:space="preserve"> </w:t>
      </w:r>
      <w:r w:rsidR="00C4707F" w:rsidRPr="001A1C0A">
        <w:rPr>
          <w:rFonts w:ascii="Arial" w:hAnsi="Arial" w:cs="Arial"/>
          <w:sz w:val="24"/>
          <w:szCs w:val="24"/>
        </w:rPr>
        <w:t>[</w:t>
      </w:r>
      <w:r w:rsidR="003E5088" w:rsidRPr="001A1C0A">
        <w:rPr>
          <w:rFonts w:ascii="Arial" w:hAnsi="Arial" w:cs="Arial"/>
          <w:sz w:val="24"/>
          <w:szCs w:val="24"/>
        </w:rPr>
        <w:t xml:space="preserve">Accessed </w:t>
      </w:r>
      <w:r w:rsidR="003E5088">
        <w:rPr>
          <w:rFonts w:ascii="Arial" w:hAnsi="Arial" w:cs="Arial"/>
          <w:sz w:val="24"/>
          <w:szCs w:val="24"/>
        </w:rPr>
        <w:t>30</w:t>
      </w:r>
      <w:r w:rsidR="003E5088" w:rsidRPr="003E5088">
        <w:rPr>
          <w:rFonts w:ascii="Arial" w:hAnsi="Arial" w:cs="Arial"/>
          <w:sz w:val="24"/>
          <w:szCs w:val="24"/>
          <w:vertAlign w:val="superscript"/>
        </w:rPr>
        <w:t>th</w:t>
      </w:r>
      <w:r w:rsidR="003E5088">
        <w:rPr>
          <w:rFonts w:ascii="Arial" w:hAnsi="Arial" w:cs="Arial"/>
          <w:sz w:val="24"/>
          <w:szCs w:val="24"/>
        </w:rPr>
        <w:t xml:space="preserve"> April</w:t>
      </w:r>
      <w:r w:rsidR="003E5088" w:rsidRPr="001A1C0A">
        <w:rPr>
          <w:rFonts w:ascii="Arial" w:hAnsi="Arial" w:cs="Arial"/>
          <w:sz w:val="24"/>
          <w:szCs w:val="24"/>
        </w:rPr>
        <w:t xml:space="preserve"> 2024]</w:t>
      </w:r>
      <w:r w:rsidR="003E5088">
        <w:rPr>
          <w:rFonts w:ascii="Arial" w:hAnsi="Arial" w:cs="Arial"/>
          <w:sz w:val="24"/>
          <w:szCs w:val="24"/>
        </w:rPr>
        <w:t>.</w:t>
      </w:r>
    </w:p>
    <w:p w14:paraId="3CF14492" w14:textId="5E07967C" w:rsidR="001A1C0A" w:rsidRPr="001A1C0A" w:rsidRDefault="001A1C0A" w:rsidP="00CC6034">
      <w:pPr>
        <w:spacing w:line="360" w:lineRule="auto"/>
        <w:rPr>
          <w:rFonts w:ascii="Arial" w:hAnsi="Arial" w:cs="Arial"/>
          <w:sz w:val="24"/>
          <w:szCs w:val="24"/>
        </w:rPr>
      </w:pPr>
      <w:r w:rsidRPr="001A1C0A">
        <w:rPr>
          <w:rFonts w:ascii="Arial" w:hAnsi="Arial" w:cs="Arial"/>
          <w:sz w:val="24"/>
          <w:szCs w:val="24"/>
        </w:rPr>
        <w:t>Travelodge Corporate Website. (</w:t>
      </w:r>
      <w:r w:rsidR="00AC78BC">
        <w:rPr>
          <w:rFonts w:ascii="Arial" w:hAnsi="Arial" w:cs="Arial"/>
          <w:sz w:val="24"/>
          <w:szCs w:val="24"/>
        </w:rPr>
        <w:t>2023</w:t>
      </w:r>
      <w:r w:rsidRPr="001A1C0A">
        <w:rPr>
          <w:rFonts w:ascii="Arial" w:hAnsi="Arial" w:cs="Arial"/>
          <w:sz w:val="24"/>
          <w:szCs w:val="24"/>
        </w:rPr>
        <w:t>). </w:t>
      </w:r>
      <w:r w:rsidRPr="001A1C0A">
        <w:rPr>
          <w:rFonts w:ascii="Arial" w:hAnsi="Arial" w:cs="Arial"/>
          <w:i/>
          <w:iCs/>
          <w:sz w:val="24"/>
          <w:szCs w:val="24"/>
        </w:rPr>
        <w:t>Record full year performance with Travelodge well positioned for long-term growth</w:t>
      </w:r>
      <w:r w:rsidRPr="001A1C0A">
        <w:rPr>
          <w:rFonts w:ascii="Arial" w:hAnsi="Arial" w:cs="Arial"/>
          <w:sz w:val="24"/>
          <w:szCs w:val="24"/>
        </w:rPr>
        <w:t xml:space="preserve">. [online] Available at: </w:t>
      </w:r>
      <w:hyperlink r:id="rId20" w:anchor=":~:text=28%20March%202024%20%E2%80%93%20Travelodge%2C%20the" w:history="1">
        <w:r w:rsidR="00CC6034" w:rsidRPr="001A1C0A">
          <w:rPr>
            <w:rStyle w:val="Hyperlink"/>
            <w:rFonts w:ascii="Arial" w:hAnsi="Arial" w:cs="Arial"/>
            <w:sz w:val="24"/>
            <w:szCs w:val="24"/>
          </w:rPr>
          <w:t>https://travelodge.co.uk/our-business/blog/press_release/record-full-year-performance-with-travelodge-well-positioned-for-long-term-growth/#:~:text=28%20March%202024%20%E2%80%93%20Travelodge%2C%20the</w:t>
        </w:r>
      </w:hyperlink>
      <w:r w:rsidR="00CC6034">
        <w:rPr>
          <w:rFonts w:ascii="Arial" w:hAnsi="Arial" w:cs="Arial"/>
          <w:sz w:val="24"/>
          <w:szCs w:val="24"/>
        </w:rPr>
        <w:t xml:space="preserve"> </w:t>
      </w:r>
      <w:r w:rsidR="003E5088" w:rsidRPr="001A1C0A">
        <w:rPr>
          <w:rFonts w:ascii="Arial" w:hAnsi="Arial" w:cs="Arial"/>
          <w:sz w:val="24"/>
          <w:szCs w:val="24"/>
        </w:rPr>
        <w:t xml:space="preserve">[Accessed </w:t>
      </w:r>
      <w:r w:rsidR="003E5088">
        <w:rPr>
          <w:rFonts w:ascii="Arial" w:hAnsi="Arial" w:cs="Arial"/>
          <w:sz w:val="24"/>
          <w:szCs w:val="24"/>
        </w:rPr>
        <w:t>30</w:t>
      </w:r>
      <w:r w:rsidR="003E5088" w:rsidRPr="003E5088">
        <w:rPr>
          <w:rFonts w:ascii="Arial" w:hAnsi="Arial" w:cs="Arial"/>
          <w:sz w:val="24"/>
          <w:szCs w:val="24"/>
          <w:vertAlign w:val="superscript"/>
        </w:rPr>
        <w:t>th</w:t>
      </w:r>
      <w:r w:rsidR="003E5088">
        <w:rPr>
          <w:rFonts w:ascii="Arial" w:hAnsi="Arial" w:cs="Arial"/>
          <w:sz w:val="24"/>
          <w:szCs w:val="24"/>
        </w:rPr>
        <w:t xml:space="preserve"> April</w:t>
      </w:r>
      <w:r w:rsidR="003E5088" w:rsidRPr="001A1C0A">
        <w:rPr>
          <w:rFonts w:ascii="Arial" w:hAnsi="Arial" w:cs="Arial"/>
          <w:sz w:val="24"/>
          <w:szCs w:val="24"/>
        </w:rPr>
        <w:t xml:space="preserve"> 2024]</w:t>
      </w:r>
      <w:r w:rsidR="003E5088">
        <w:rPr>
          <w:rFonts w:ascii="Arial" w:hAnsi="Arial" w:cs="Arial"/>
          <w:sz w:val="24"/>
          <w:szCs w:val="24"/>
        </w:rPr>
        <w:t>.</w:t>
      </w:r>
    </w:p>
    <w:p w14:paraId="3996B57D" w14:textId="12B4CB53" w:rsidR="001A1C0A" w:rsidRPr="001A1C0A" w:rsidRDefault="001A1C0A" w:rsidP="00CC6034">
      <w:pPr>
        <w:spacing w:line="360" w:lineRule="auto"/>
        <w:rPr>
          <w:rFonts w:ascii="Arial" w:hAnsi="Arial" w:cs="Arial"/>
          <w:sz w:val="24"/>
          <w:szCs w:val="24"/>
        </w:rPr>
      </w:pPr>
      <w:r w:rsidRPr="001A1C0A">
        <w:rPr>
          <w:rFonts w:ascii="Arial" w:hAnsi="Arial" w:cs="Arial"/>
          <w:sz w:val="24"/>
          <w:szCs w:val="24"/>
        </w:rPr>
        <w:lastRenderedPageBreak/>
        <w:t>Studocu. (2019). </w:t>
      </w:r>
      <w:r w:rsidRPr="001A1C0A">
        <w:rPr>
          <w:rFonts w:ascii="Arial" w:hAnsi="Arial" w:cs="Arial"/>
          <w:i/>
          <w:iCs/>
          <w:sz w:val="24"/>
          <w:szCs w:val="24"/>
        </w:rPr>
        <w:t>Context of Business (Travelodge)</w:t>
      </w:r>
      <w:r w:rsidRPr="001A1C0A">
        <w:rPr>
          <w:rFonts w:ascii="Arial" w:hAnsi="Arial" w:cs="Arial"/>
          <w:sz w:val="24"/>
          <w:szCs w:val="24"/>
        </w:rPr>
        <w:t xml:space="preserve">. [online] Available at: </w:t>
      </w:r>
      <w:hyperlink r:id="rId21" w:history="1">
        <w:r w:rsidR="00CC6034" w:rsidRPr="001A1C0A">
          <w:rPr>
            <w:rStyle w:val="Hyperlink"/>
            <w:rFonts w:ascii="Arial" w:hAnsi="Arial" w:cs="Arial"/>
            <w:sz w:val="24"/>
            <w:szCs w:val="24"/>
          </w:rPr>
          <w:t>https://www.studocu.com/en-gb/document/london-south-east-colleges/business/context-of-business-travelodge/50598716</w:t>
        </w:r>
      </w:hyperlink>
      <w:r w:rsidR="00CC6034">
        <w:rPr>
          <w:rFonts w:ascii="Arial" w:hAnsi="Arial" w:cs="Arial"/>
          <w:sz w:val="24"/>
          <w:szCs w:val="24"/>
        </w:rPr>
        <w:t xml:space="preserve"> </w:t>
      </w:r>
      <w:r w:rsidR="003E5088" w:rsidRPr="001A1C0A">
        <w:rPr>
          <w:rFonts w:ascii="Arial" w:hAnsi="Arial" w:cs="Arial"/>
          <w:sz w:val="24"/>
          <w:szCs w:val="24"/>
        </w:rPr>
        <w:t xml:space="preserve">[Accessed </w:t>
      </w:r>
      <w:r w:rsidR="003E5088">
        <w:rPr>
          <w:rFonts w:ascii="Arial" w:hAnsi="Arial" w:cs="Arial"/>
          <w:sz w:val="24"/>
          <w:szCs w:val="24"/>
        </w:rPr>
        <w:t>30</w:t>
      </w:r>
      <w:r w:rsidR="003E5088" w:rsidRPr="003E5088">
        <w:rPr>
          <w:rFonts w:ascii="Arial" w:hAnsi="Arial" w:cs="Arial"/>
          <w:sz w:val="24"/>
          <w:szCs w:val="24"/>
          <w:vertAlign w:val="superscript"/>
        </w:rPr>
        <w:t>th</w:t>
      </w:r>
      <w:r w:rsidR="003E5088">
        <w:rPr>
          <w:rFonts w:ascii="Arial" w:hAnsi="Arial" w:cs="Arial"/>
          <w:sz w:val="24"/>
          <w:szCs w:val="24"/>
        </w:rPr>
        <w:t xml:space="preserve"> April</w:t>
      </w:r>
      <w:r w:rsidR="003E5088" w:rsidRPr="001A1C0A">
        <w:rPr>
          <w:rFonts w:ascii="Arial" w:hAnsi="Arial" w:cs="Arial"/>
          <w:sz w:val="24"/>
          <w:szCs w:val="24"/>
        </w:rPr>
        <w:t xml:space="preserve"> 2024]</w:t>
      </w:r>
      <w:r w:rsidR="003E5088">
        <w:rPr>
          <w:rFonts w:ascii="Arial" w:hAnsi="Arial" w:cs="Arial"/>
          <w:sz w:val="24"/>
          <w:szCs w:val="24"/>
        </w:rPr>
        <w:t>.</w:t>
      </w:r>
    </w:p>
    <w:p w14:paraId="65BD3C3F" w14:textId="43BBCE1C" w:rsidR="001A1C0A" w:rsidRPr="001A1C0A" w:rsidRDefault="001A1C0A" w:rsidP="00CC6034">
      <w:pPr>
        <w:spacing w:line="360" w:lineRule="auto"/>
        <w:rPr>
          <w:rFonts w:ascii="Arial" w:hAnsi="Arial" w:cs="Arial"/>
          <w:sz w:val="24"/>
          <w:szCs w:val="24"/>
        </w:rPr>
      </w:pPr>
      <w:r w:rsidRPr="001A1C0A">
        <w:rPr>
          <w:rFonts w:ascii="Arial" w:hAnsi="Arial" w:cs="Arial"/>
          <w:sz w:val="24"/>
          <w:szCs w:val="24"/>
        </w:rPr>
        <w:t>SWOT &amp; PESTLE.com. (20</w:t>
      </w:r>
      <w:r w:rsidR="009A2216">
        <w:rPr>
          <w:rFonts w:ascii="Arial" w:hAnsi="Arial" w:cs="Arial"/>
          <w:sz w:val="24"/>
          <w:szCs w:val="24"/>
        </w:rPr>
        <w:t>23</w:t>
      </w:r>
      <w:r w:rsidRPr="001A1C0A">
        <w:rPr>
          <w:rFonts w:ascii="Arial" w:hAnsi="Arial" w:cs="Arial"/>
          <w:sz w:val="24"/>
          <w:szCs w:val="24"/>
        </w:rPr>
        <w:t>). </w:t>
      </w:r>
      <w:r w:rsidRPr="001A1C0A">
        <w:rPr>
          <w:rFonts w:ascii="Arial" w:hAnsi="Arial" w:cs="Arial"/>
          <w:i/>
          <w:iCs/>
          <w:sz w:val="24"/>
          <w:szCs w:val="24"/>
        </w:rPr>
        <w:t>Shangri-La Hotels and Resorts SWOT &amp; PESTLE Analysis - SWOT &amp; PESTLE.com</w:t>
      </w:r>
      <w:r w:rsidRPr="001A1C0A">
        <w:rPr>
          <w:rFonts w:ascii="Arial" w:hAnsi="Arial" w:cs="Arial"/>
          <w:sz w:val="24"/>
          <w:szCs w:val="24"/>
        </w:rPr>
        <w:t xml:space="preserve">. [online] Available at: </w:t>
      </w:r>
      <w:hyperlink r:id="rId22" w:history="1">
        <w:r w:rsidR="00CC6034" w:rsidRPr="001A1C0A">
          <w:rPr>
            <w:rStyle w:val="Hyperlink"/>
            <w:rFonts w:ascii="Arial" w:hAnsi="Arial" w:cs="Arial"/>
            <w:sz w:val="24"/>
            <w:szCs w:val="24"/>
          </w:rPr>
          <w:t>https://www.swotandpestle.com/shangri-la-hotels-resorts/</w:t>
        </w:r>
      </w:hyperlink>
      <w:r w:rsidR="00CC6034">
        <w:rPr>
          <w:rFonts w:ascii="Arial" w:hAnsi="Arial" w:cs="Arial"/>
          <w:sz w:val="24"/>
          <w:szCs w:val="24"/>
        </w:rPr>
        <w:t xml:space="preserve"> </w:t>
      </w:r>
      <w:r w:rsidR="003E5088" w:rsidRPr="001A1C0A">
        <w:rPr>
          <w:rFonts w:ascii="Arial" w:hAnsi="Arial" w:cs="Arial"/>
          <w:sz w:val="24"/>
          <w:szCs w:val="24"/>
        </w:rPr>
        <w:t xml:space="preserve">[Accessed </w:t>
      </w:r>
      <w:r w:rsidR="003E5088">
        <w:rPr>
          <w:rFonts w:ascii="Arial" w:hAnsi="Arial" w:cs="Arial"/>
          <w:sz w:val="24"/>
          <w:szCs w:val="24"/>
        </w:rPr>
        <w:t>30</w:t>
      </w:r>
      <w:r w:rsidR="003E5088" w:rsidRPr="003E5088">
        <w:rPr>
          <w:rFonts w:ascii="Arial" w:hAnsi="Arial" w:cs="Arial"/>
          <w:sz w:val="24"/>
          <w:szCs w:val="24"/>
          <w:vertAlign w:val="superscript"/>
        </w:rPr>
        <w:t>th</w:t>
      </w:r>
      <w:r w:rsidR="003E5088">
        <w:rPr>
          <w:rFonts w:ascii="Arial" w:hAnsi="Arial" w:cs="Arial"/>
          <w:sz w:val="24"/>
          <w:szCs w:val="24"/>
        </w:rPr>
        <w:t xml:space="preserve"> April</w:t>
      </w:r>
      <w:r w:rsidR="003E5088" w:rsidRPr="001A1C0A">
        <w:rPr>
          <w:rFonts w:ascii="Arial" w:hAnsi="Arial" w:cs="Arial"/>
          <w:sz w:val="24"/>
          <w:szCs w:val="24"/>
        </w:rPr>
        <w:t xml:space="preserve"> 2024]</w:t>
      </w:r>
      <w:r w:rsidR="003E5088">
        <w:rPr>
          <w:rFonts w:ascii="Arial" w:hAnsi="Arial" w:cs="Arial"/>
          <w:sz w:val="24"/>
          <w:szCs w:val="24"/>
        </w:rPr>
        <w:t>.</w:t>
      </w:r>
    </w:p>
    <w:p w14:paraId="27BD33CD" w14:textId="2E42E132" w:rsidR="001A1C0A" w:rsidRDefault="001A1C0A" w:rsidP="00CC6034">
      <w:pPr>
        <w:spacing w:line="360" w:lineRule="auto"/>
        <w:rPr>
          <w:rFonts w:ascii="Arial" w:hAnsi="Arial" w:cs="Arial"/>
          <w:sz w:val="24"/>
          <w:szCs w:val="24"/>
        </w:rPr>
      </w:pPr>
      <w:r w:rsidRPr="001A1C0A">
        <w:rPr>
          <w:rFonts w:ascii="Arial" w:hAnsi="Arial" w:cs="Arial"/>
          <w:sz w:val="24"/>
          <w:szCs w:val="24"/>
        </w:rPr>
        <w:t>Utmp (2014). </w:t>
      </w:r>
      <w:r w:rsidRPr="001A1C0A">
        <w:rPr>
          <w:rFonts w:ascii="Arial" w:hAnsi="Arial" w:cs="Arial"/>
          <w:i/>
          <w:iCs/>
          <w:sz w:val="24"/>
          <w:szCs w:val="24"/>
        </w:rPr>
        <w:t>Macro Analysis for Travelodge</w:t>
      </w:r>
      <w:r w:rsidRPr="001A1C0A">
        <w:rPr>
          <w:rFonts w:ascii="Arial" w:hAnsi="Arial" w:cs="Arial"/>
          <w:sz w:val="24"/>
          <w:szCs w:val="24"/>
        </w:rPr>
        <w:t xml:space="preserve">. [online] Available at: </w:t>
      </w:r>
      <w:hyperlink r:id="rId23" w:history="1">
        <w:r w:rsidR="00CC6034" w:rsidRPr="001A1C0A">
          <w:rPr>
            <w:rStyle w:val="Hyperlink"/>
            <w:rFonts w:ascii="Arial" w:hAnsi="Arial" w:cs="Arial"/>
            <w:sz w:val="24"/>
            <w:szCs w:val="24"/>
          </w:rPr>
          <w:t>https://uweassignment.wordpress.com/2014/02/15/macro-analysis-for-business-economically/</w:t>
        </w:r>
      </w:hyperlink>
      <w:r w:rsidR="00CC6034">
        <w:rPr>
          <w:rFonts w:ascii="Arial" w:hAnsi="Arial" w:cs="Arial"/>
          <w:sz w:val="24"/>
          <w:szCs w:val="24"/>
        </w:rPr>
        <w:t xml:space="preserve"> </w:t>
      </w:r>
      <w:r w:rsidR="003E5088" w:rsidRPr="001A1C0A">
        <w:rPr>
          <w:rFonts w:ascii="Arial" w:hAnsi="Arial" w:cs="Arial"/>
          <w:sz w:val="24"/>
          <w:szCs w:val="24"/>
        </w:rPr>
        <w:t xml:space="preserve">[Accessed </w:t>
      </w:r>
      <w:r w:rsidR="003E5088">
        <w:rPr>
          <w:rFonts w:ascii="Arial" w:hAnsi="Arial" w:cs="Arial"/>
          <w:sz w:val="24"/>
          <w:szCs w:val="24"/>
        </w:rPr>
        <w:t>30</w:t>
      </w:r>
      <w:r w:rsidR="003E5088" w:rsidRPr="003E5088">
        <w:rPr>
          <w:rFonts w:ascii="Arial" w:hAnsi="Arial" w:cs="Arial"/>
          <w:sz w:val="24"/>
          <w:szCs w:val="24"/>
          <w:vertAlign w:val="superscript"/>
        </w:rPr>
        <w:t>th</w:t>
      </w:r>
      <w:r w:rsidR="003E5088">
        <w:rPr>
          <w:rFonts w:ascii="Arial" w:hAnsi="Arial" w:cs="Arial"/>
          <w:sz w:val="24"/>
          <w:szCs w:val="24"/>
        </w:rPr>
        <w:t xml:space="preserve"> April</w:t>
      </w:r>
      <w:r w:rsidR="003E5088" w:rsidRPr="001A1C0A">
        <w:rPr>
          <w:rFonts w:ascii="Arial" w:hAnsi="Arial" w:cs="Arial"/>
          <w:sz w:val="24"/>
          <w:szCs w:val="24"/>
        </w:rPr>
        <w:t xml:space="preserve"> 2024]</w:t>
      </w:r>
      <w:r w:rsidR="003E5088">
        <w:rPr>
          <w:rFonts w:ascii="Arial" w:hAnsi="Arial" w:cs="Arial"/>
          <w:sz w:val="24"/>
          <w:szCs w:val="24"/>
        </w:rPr>
        <w:t>.</w:t>
      </w:r>
    </w:p>
    <w:p w14:paraId="34D24799" w14:textId="2782897C" w:rsidR="00295A27" w:rsidRDefault="00295A27" w:rsidP="00CC6034">
      <w:pPr>
        <w:spacing w:line="360" w:lineRule="auto"/>
        <w:rPr>
          <w:rFonts w:ascii="Arial" w:hAnsi="Arial" w:cs="Arial"/>
          <w:sz w:val="24"/>
          <w:szCs w:val="24"/>
        </w:rPr>
      </w:pPr>
      <w:r>
        <w:rPr>
          <w:rFonts w:ascii="Arial" w:hAnsi="Arial" w:cs="Arial"/>
          <w:sz w:val="24"/>
          <w:szCs w:val="24"/>
        </w:rPr>
        <w:t xml:space="preserve">www.hospitality-on.com (2024) </w:t>
      </w:r>
      <w:r w:rsidRPr="00295A27">
        <w:rPr>
          <w:rFonts w:ascii="Arial" w:hAnsi="Arial" w:cs="Arial"/>
          <w:i/>
          <w:iCs/>
          <w:sz w:val="24"/>
          <w:szCs w:val="24"/>
        </w:rPr>
        <w:t>Travelodge acquires 66 hotels for £210 million</w:t>
      </w:r>
      <w:r>
        <w:rPr>
          <w:rFonts w:ascii="Arial" w:hAnsi="Arial" w:cs="Arial"/>
          <w:sz w:val="24"/>
          <w:szCs w:val="24"/>
        </w:rPr>
        <w:t xml:space="preserve"> </w:t>
      </w:r>
      <w:r w:rsidRPr="001A1C0A">
        <w:rPr>
          <w:rFonts w:ascii="Arial" w:hAnsi="Arial" w:cs="Arial"/>
          <w:sz w:val="24"/>
          <w:szCs w:val="24"/>
        </w:rPr>
        <w:t xml:space="preserve">[online] Available at: </w:t>
      </w:r>
      <w:r>
        <w:rPr>
          <w:rFonts w:ascii="Arial" w:hAnsi="Arial" w:cs="Arial"/>
          <w:sz w:val="24"/>
          <w:szCs w:val="24"/>
        </w:rPr>
        <w:t xml:space="preserve"> </w:t>
      </w:r>
      <w:hyperlink r:id="rId24" w:history="1">
        <w:r w:rsidRPr="002617F2">
          <w:rPr>
            <w:rStyle w:val="Hyperlink"/>
            <w:rFonts w:ascii="Arial" w:hAnsi="Arial" w:cs="Arial"/>
            <w:sz w:val="24"/>
            <w:szCs w:val="24"/>
          </w:rPr>
          <w:t>https://hospitality-on.com/en/hospitality/travelodge-acquires-66-hotels-ps210-million</w:t>
        </w:r>
      </w:hyperlink>
      <w:r>
        <w:rPr>
          <w:rFonts w:ascii="Arial" w:hAnsi="Arial" w:cs="Arial"/>
          <w:sz w:val="24"/>
          <w:szCs w:val="24"/>
        </w:rPr>
        <w:t xml:space="preserve"> </w:t>
      </w:r>
      <w:r w:rsidRPr="001A1C0A">
        <w:rPr>
          <w:rFonts w:ascii="Arial" w:hAnsi="Arial" w:cs="Arial"/>
          <w:sz w:val="24"/>
          <w:szCs w:val="24"/>
        </w:rPr>
        <w:t xml:space="preserve">[Accessed </w:t>
      </w:r>
      <w:r>
        <w:rPr>
          <w:rFonts w:ascii="Arial" w:hAnsi="Arial" w:cs="Arial"/>
          <w:sz w:val="24"/>
          <w:szCs w:val="24"/>
        </w:rPr>
        <w:t>30</w:t>
      </w:r>
      <w:r w:rsidRPr="003E5088">
        <w:rPr>
          <w:rFonts w:ascii="Arial" w:hAnsi="Arial" w:cs="Arial"/>
          <w:sz w:val="24"/>
          <w:szCs w:val="24"/>
          <w:vertAlign w:val="superscript"/>
        </w:rPr>
        <w:t>th</w:t>
      </w:r>
      <w:r>
        <w:rPr>
          <w:rFonts w:ascii="Arial" w:hAnsi="Arial" w:cs="Arial"/>
          <w:sz w:val="24"/>
          <w:szCs w:val="24"/>
        </w:rPr>
        <w:t xml:space="preserve"> April</w:t>
      </w:r>
      <w:r w:rsidRPr="001A1C0A">
        <w:rPr>
          <w:rFonts w:ascii="Arial" w:hAnsi="Arial" w:cs="Arial"/>
          <w:sz w:val="24"/>
          <w:szCs w:val="24"/>
        </w:rPr>
        <w:t xml:space="preserve"> 2024]</w:t>
      </w:r>
      <w:r>
        <w:rPr>
          <w:rFonts w:ascii="Arial" w:hAnsi="Arial" w:cs="Arial"/>
          <w:sz w:val="24"/>
          <w:szCs w:val="24"/>
        </w:rPr>
        <w:t>.</w:t>
      </w:r>
    </w:p>
    <w:p w14:paraId="0BD2A1F5" w14:textId="63267851" w:rsidR="005D79E7" w:rsidRPr="001A1C0A" w:rsidRDefault="005D79E7" w:rsidP="005D79E7">
      <w:pPr>
        <w:spacing w:line="360" w:lineRule="auto"/>
        <w:rPr>
          <w:rFonts w:ascii="Arial" w:hAnsi="Arial" w:cs="Arial"/>
          <w:sz w:val="24"/>
          <w:szCs w:val="24"/>
        </w:rPr>
      </w:pPr>
      <w:r w:rsidRPr="001A1C0A">
        <w:rPr>
          <w:rFonts w:ascii="Arial" w:hAnsi="Arial" w:cs="Arial"/>
          <w:sz w:val="24"/>
          <w:szCs w:val="24"/>
        </w:rPr>
        <w:t>www.ibisworld.com. (</w:t>
      </w:r>
      <w:r w:rsidR="00A53739">
        <w:rPr>
          <w:rFonts w:ascii="Arial" w:hAnsi="Arial" w:cs="Arial"/>
          <w:sz w:val="24"/>
          <w:szCs w:val="24"/>
        </w:rPr>
        <w:t>2024</w:t>
      </w:r>
      <w:r w:rsidRPr="001A1C0A">
        <w:rPr>
          <w:rFonts w:ascii="Arial" w:hAnsi="Arial" w:cs="Arial"/>
          <w:sz w:val="24"/>
          <w:szCs w:val="24"/>
        </w:rPr>
        <w:t>). </w:t>
      </w:r>
      <w:r w:rsidRPr="001A1C0A">
        <w:rPr>
          <w:rFonts w:ascii="Arial" w:hAnsi="Arial" w:cs="Arial"/>
          <w:i/>
          <w:iCs/>
          <w:sz w:val="24"/>
          <w:szCs w:val="24"/>
        </w:rPr>
        <w:t>Hotels in the UK - Market Size, Industry Analysis, Trends and Forecasts (202</w:t>
      </w:r>
      <w:r w:rsidR="00A53739">
        <w:rPr>
          <w:rFonts w:ascii="Arial" w:hAnsi="Arial" w:cs="Arial"/>
          <w:i/>
          <w:iCs/>
          <w:sz w:val="24"/>
          <w:szCs w:val="24"/>
        </w:rPr>
        <w:t>4</w:t>
      </w:r>
      <w:r w:rsidRPr="001A1C0A">
        <w:rPr>
          <w:rFonts w:ascii="Arial" w:hAnsi="Arial" w:cs="Arial"/>
          <w:i/>
          <w:iCs/>
          <w:sz w:val="24"/>
          <w:szCs w:val="24"/>
        </w:rPr>
        <w:t>-202</w:t>
      </w:r>
      <w:r w:rsidR="00A53739">
        <w:rPr>
          <w:rFonts w:ascii="Arial" w:hAnsi="Arial" w:cs="Arial"/>
          <w:i/>
          <w:iCs/>
          <w:sz w:val="24"/>
          <w:szCs w:val="24"/>
        </w:rPr>
        <w:t>9</w:t>
      </w:r>
      <w:r w:rsidRPr="001A1C0A">
        <w:rPr>
          <w:rFonts w:ascii="Arial" w:hAnsi="Arial" w:cs="Arial"/>
          <w:i/>
          <w:iCs/>
          <w:sz w:val="24"/>
          <w:szCs w:val="24"/>
        </w:rPr>
        <w:t>)| IBISWorld</w:t>
      </w:r>
      <w:r w:rsidRPr="001A1C0A">
        <w:rPr>
          <w:rFonts w:ascii="Arial" w:hAnsi="Arial" w:cs="Arial"/>
          <w:sz w:val="24"/>
          <w:szCs w:val="24"/>
        </w:rPr>
        <w:t xml:space="preserve">. [online] Available at: </w:t>
      </w:r>
      <w:hyperlink r:id="rId25" w:anchor="IndustryStatisticsAndTrends" w:history="1">
        <w:r w:rsidRPr="001A1C0A">
          <w:rPr>
            <w:rStyle w:val="Hyperlink"/>
            <w:rFonts w:ascii="Arial" w:hAnsi="Arial" w:cs="Arial"/>
            <w:sz w:val="24"/>
            <w:szCs w:val="24"/>
          </w:rPr>
          <w:t>https://www.ibisworld.com/united-kingdom/market-research-reports/hotels-industry/#IndustryStatisticsAndTrends</w:t>
        </w:r>
      </w:hyperlink>
      <w:r>
        <w:rPr>
          <w:rFonts w:ascii="Arial" w:hAnsi="Arial" w:cs="Arial"/>
          <w:sz w:val="24"/>
          <w:szCs w:val="24"/>
        </w:rPr>
        <w:t xml:space="preserve"> </w:t>
      </w:r>
      <w:r w:rsidR="00C4707F" w:rsidRPr="001A1C0A">
        <w:rPr>
          <w:rFonts w:ascii="Arial" w:hAnsi="Arial" w:cs="Arial"/>
          <w:sz w:val="24"/>
          <w:szCs w:val="24"/>
        </w:rPr>
        <w:t xml:space="preserve">[Accessed </w:t>
      </w:r>
      <w:r w:rsidR="000D2112">
        <w:rPr>
          <w:rFonts w:ascii="Arial" w:hAnsi="Arial" w:cs="Arial"/>
          <w:sz w:val="24"/>
          <w:szCs w:val="24"/>
        </w:rPr>
        <w:t>1</w:t>
      </w:r>
      <w:r w:rsidR="000D2112" w:rsidRPr="000D2112">
        <w:rPr>
          <w:rFonts w:ascii="Arial" w:hAnsi="Arial" w:cs="Arial"/>
          <w:sz w:val="24"/>
          <w:szCs w:val="24"/>
          <w:vertAlign w:val="superscript"/>
        </w:rPr>
        <w:t>st</w:t>
      </w:r>
      <w:r w:rsidR="000D2112">
        <w:rPr>
          <w:rFonts w:ascii="Arial" w:hAnsi="Arial" w:cs="Arial"/>
          <w:sz w:val="24"/>
          <w:szCs w:val="24"/>
        </w:rPr>
        <w:t xml:space="preserve"> </w:t>
      </w:r>
      <w:r w:rsidR="00C4707F" w:rsidRPr="001A1C0A">
        <w:rPr>
          <w:rFonts w:ascii="Arial" w:hAnsi="Arial" w:cs="Arial"/>
          <w:sz w:val="24"/>
          <w:szCs w:val="24"/>
        </w:rPr>
        <w:t xml:space="preserve"> </w:t>
      </w:r>
      <w:r w:rsidR="000D2112">
        <w:rPr>
          <w:rFonts w:ascii="Arial" w:hAnsi="Arial" w:cs="Arial"/>
          <w:sz w:val="24"/>
          <w:szCs w:val="24"/>
        </w:rPr>
        <w:t>May</w:t>
      </w:r>
      <w:r w:rsidR="00C4707F" w:rsidRPr="001A1C0A">
        <w:rPr>
          <w:rFonts w:ascii="Arial" w:hAnsi="Arial" w:cs="Arial"/>
          <w:sz w:val="24"/>
          <w:szCs w:val="24"/>
        </w:rPr>
        <w:t xml:space="preserve"> 2024]</w:t>
      </w:r>
      <w:r w:rsidR="00C4707F">
        <w:rPr>
          <w:rFonts w:ascii="Arial" w:hAnsi="Arial" w:cs="Arial"/>
          <w:sz w:val="24"/>
          <w:szCs w:val="24"/>
        </w:rPr>
        <w:t>.</w:t>
      </w:r>
    </w:p>
    <w:p w14:paraId="6AE534A3" w14:textId="0E112002" w:rsidR="00FF34B0" w:rsidRPr="0075672F" w:rsidRDefault="005D79E7" w:rsidP="001A1C0A">
      <w:pPr>
        <w:spacing w:line="360" w:lineRule="auto"/>
        <w:rPr>
          <w:rFonts w:ascii="Arial" w:hAnsi="Arial" w:cs="Arial"/>
          <w:sz w:val="24"/>
          <w:szCs w:val="24"/>
        </w:rPr>
      </w:pPr>
      <w:r w:rsidRPr="001A1C0A">
        <w:rPr>
          <w:rFonts w:ascii="Arial" w:hAnsi="Arial" w:cs="Arial"/>
          <w:sz w:val="24"/>
          <w:szCs w:val="24"/>
        </w:rPr>
        <w:t>www.shangri-la.com. (</w:t>
      </w:r>
      <w:r w:rsidR="000D2112">
        <w:rPr>
          <w:rFonts w:ascii="Arial" w:hAnsi="Arial" w:cs="Arial"/>
          <w:sz w:val="24"/>
          <w:szCs w:val="24"/>
        </w:rPr>
        <w:t>2023</w:t>
      </w:r>
      <w:r w:rsidRPr="001A1C0A">
        <w:rPr>
          <w:rFonts w:ascii="Arial" w:hAnsi="Arial" w:cs="Arial"/>
          <w:sz w:val="24"/>
          <w:szCs w:val="24"/>
        </w:rPr>
        <w:t>). </w:t>
      </w:r>
      <w:r w:rsidRPr="001A1C0A">
        <w:rPr>
          <w:rFonts w:ascii="Arial" w:hAnsi="Arial" w:cs="Arial"/>
          <w:i/>
          <w:iCs/>
          <w:sz w:val="24"/>
          <w:szCs w:val="24"/>
        </w:rPr>
        <w:t>Shangri-La Group</w:t>
      </w:r>
      <w:r w:rsidRPr="001A1C0A">
        <w:rPr>
          <w:rFonts w:ascii="Arial" w:hAnsi="Arial" w:cs="Arial"/>
          <w:sz w:val="24"/>
          <w:szCs w:val="24"/>
        </w:rPr>
        <w:t xml:space="preserve">. [online] Available at: </w:t>
      </w:r>
      <w:hyperlink r:id="rId26" w:history="1">
        <w:r w:rsidRPr="001A1C0A">
          <w:rPr>
            <w:rStyle w:val="Hyperlink"/>
            <w:rFonts w:ascii="Arial" w:hAnsi="Arial" w:cs="Arial"/>
            <w:sz w:val="24"/>
            <w:szCs w:val="24"/>
          </w:rPr>
          <w:t>https://www.shangri-la.com/group/media/media_post?post=Aug30_2023InterimResults</w:t>
        </w:r>
      </w:hyperlink>
      <w:r>
        <w:rPr>
          <w:rFonts w:ascii="Arial" w:hAnsi="Arial" w:cs="Arial"/>
          <w:sz w:val="24"/>
          <w:szCs w:val="24"/>
        </w:rPr>
        <w:t xml:space="preserve"> </w:t>
      </w:r>
      <w:r w:rsidR="00C4707F" w:rsidRPr="001A1C0A">
        <w:rPr>
          <w:rFonts w:ascii="Arial" w:hAnsi="Arial" w:cs="Arial"/>
          <w:sz w:val="24"/>
          <w:szCs w:val="24"/>
        </w:rPr>
        <w:t xml:space="preserve">[Accessed </w:t>
      </w:r>
      <w:r w:rsidR="00C4707F">
        <w:rPr>
          <w:rFonts w:ascii="Arial" w:hAnsi="Arial" w:cs="Arial"/>
          <w:sz w:val="24"/>
          <w:szCs w:val="24"/>
        </w:rPr>
        <w:t>30</w:t>
      </w:r>
      <w:r w:rsidR="003E5088" w:rsidRPr="003E5088">
        <w:rPr>
          <w:rFonts w:ascii="Arial" w:hAnsi="Arial" w:cs="Arial"/>
          <w:sz w:val="24"/>
          <w:szCs w:val="24"/>
          <w:vertAlign w:val="superscript"/>
        </w:rPr>
        <w:t>th</w:t>
      </w:r>
      <w:r w:rsidR="003E5088">
        <w:rPr>
          <w:rFonts w:ascii="Arial" w:hAnsi="Arial" w:cs="Arial"/>
          <w:sz w:val="24"/>
          <w:szCs w:val="24"/>
        </w:rPr>
        <w:t xml:space="preserve"> </w:t>
      </w:r>
      <w:r w:rsidR="00C4707F">
        <w:rPr>
          <w:rFonts w:ascii="Arial" w:hAnsi="Arial" w:cs="Arial"/>
          <w:sz w:val="24"/>
          <w:szCs w:val="24"/>
        </w:rPr>
        <w:t>April</w:t>
      </w:r>
      <w:r w:rsidR="00C4707F" w:rsidRPr="001A1C0A">
        <w:rPr>
          <w:rFonts w:ascii="Arial" w:hAnsi="Arial" w:cs="Arial"/>
          <w:sz w:val="24"/>
          <w:szCs w:val="24"/>
        </w:rPr>
        <w:t xml:space="preserve"> 2024]</w:t>
      </w:r>
      <w:r w:rsidR="00C4707F">
        <w:rPr>
          <w:rFonts w:ascii="Arial" w:hAnsi="Arial" w:cs="Arial"/>
          <w:sz w:val="24"/>
          <w:szCs w:val="24"/>
        </w:rPr>
        <w:t>.</w:t>
      </w:r>
    </w:p>
    <w:sectPr w:rsidR="00FF34B0" w:rsidRPr="0075672F">
      <w:footerReference w:type="default" r:id="rId2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FED0F0D" w14:textId="77777777" w:rsidR="00301E4C" w:rsidRDefault="00301E4C" w:rsidP="0075672F">
      <w:pPr>
        <w:spacing w:after="0" w:line="240" w:lineRule="auto"/>
      </w:pPr>
      <w:r>
        <w:separator/>
      </w:r>
    </w:p>
  </w:endnote>
  <w:endnote w:type="continuationSeparator" w:id="0">
    <w:p w14:paraId="7629BE10" w14:textId="77777777" w:rsidR="00301E4C" w:rsidRDefault="00301E4C" w:rsidP="007567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90108968"/>
      <w:docPartObj>
        <w:docPartGallery w:val="Page Numbers (Bottom of Page)"/>
        <w:docPartUnique/>
      </w:docPartObj>
    </w:sdtPr>
    <w:sdtEndPr>
      <w:rPr>
        <w:noProof/>
      </w:rPr>
    </w:sdtEndPr>
    <w:sdtContent>
      <w:p w14:paraId="4850B5ED" w14:textId="10DA9703" w:rsidR="0075672F" w:rsidRDefault="0075672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1000AD" w14:textId="77777777" w:rsidR="0075672F" w:rsidRDefault="007567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DE8DD8" w14:textId="77777777" w:rsidR="00301E4C" w:rsidRDefault="00301E4C" w:rsidP="0075672F">
      <w:pPr>
        <w:spacing w:after="0" w:line="240" w:lineRule="auto"/>
      </w:pPr>
      <w:r>
        <w:separator/>
      </w:r>
    </w:p>
  </w:footnote>
  <w:footnote w:type="continuationSeparator" w:id="0">
    <w:p w14:paraId="1E0C9794" w14:textId="77777777" w:rsidR="00301E4C" w:rsidRDefault="00301E4C" w:rsidP="007567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784629B"/>
    <w:multiLevelType w:val="hybridMultilevel"/>
    <w:tmpl w:val="4FBAF8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C3132EB"/>
    <w:multiLevelType w:val="hybridMultilevel"/>
    <w:tmpl w:val="4D3EDB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DD11905"/>
    <w:multiLevelType w:val="hybridMultilevel"/>
    <w:tmpl w:val="399A26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2955200"/>
    <w:multiLevelType w:val="hybridMultilevel"/>
    <w:tmpl w:val="3C2259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78832809">
    <w:abstractNumId w:val="2"/>
  </w:num>
  <w:num w:numId="2" w16cid:durableId="792796992">
    <w:abstractNumId w:val="0"/>
  </w:num>
  <w:num w:numId="3" w16cid:durableId="1526938726">
    <w:abstractNumId w:val="3"/>
  </w:num>
  <w:num w:numId="4" w16cid:durableId="12732467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7317"/>
    <w:rsid w:val="000364B6"/>
    <w:rsid w:val="000D2112"/>
    <w:rsid w:val="001A1C0A"/>
    <w:rsid w:val="00207317"/>
    <w:rsid w:val="00295A27"/>
    <w:rsid w:val="002B35E2"/>
    <w:rsid w:val="00301E4C"/>
    <w:rsid w:val="0037314A"/>
    <w:rsid w:val="003E5088"/>
    <w:rsid w:val="004551A5"/>
    <w:rsid w:val="004A582E"/>
    <w:rsid w:val="005B210F"/>
    <w:rsid w:val="005D79E7"/>
    <w:rsid w:val="006A60B8"/>
    <w:rsid w:val="0075672F"/>
    <w:rsid w:val="00996FCE"/>
    <w:rsid w:val="009A2216"/>
    <w:rsid w:val="009C229A"/>
    <w:rsid w:val="009E72BF"/>
    <w:rsid w:val="00A10062"/>
    <w:rsid w:val="00A53739"/>
    <w:rsid w:val="00AB5175"/>
    <w:rsid w:val="00AC78BC"/>
    <w:rsid w:val="00B76E70"/>
    <w:rsid w:val="00BA5975"/>
    <w:rsid w:val="00BE581A"/>
    <w:rsid w:val="00BF2835"/>
    <w:rsid w:val="00C4707F"/>
    <w:rsid w:val="00C811E9"/>
    <w:rsid w:val="00CC6034"/>
    <w:rsid w:val="00D67A84"/>
    <w:rsid w:val="00D71EE5"/>
    <w:rsid w:val="00D812BA"/>
    <w:rsid w:val="00DF7A93"/>
    <w:rsid w:val="00E87406"/>
    <w:rsid w:val="00F20F4B"/>
    <w:rsid w:val="00FD0A59"/>
    <w:rsid w:val="00FF34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4EFD113"/>
  <w15:chartTrackingRefBased/>
  <w15:docId w15:val="{9FCB7174-7A65-4D1A-8EC7-7762B72EAC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79E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5672F"/>
    <w:rPr>
      <w:color w:val="0563C1" w:themeColor="hyperlink"/>
      <w:u w:val="single"/>
    </w:rPr>
  </w:style>
  <w:style w:type="character" w:styleId="UnresolvedMention">
    <w:name w:val="Unresolved Mention"/>
    <w:basedOn w:val="DefaultParagraphFont"/>
    <w:uiPriority w:val="99"/>
    <w:semiHidden/>
    <w:unhideWhenUsed/>
    <w:rsid w:val="0075672F"/>
    <w:rPr>
      <w:color w:val="605E5C"/>
      <w:shd w:val="clear" w:color="auto" w:fill="E1DFDD"/>
    </w:rPr>
  </w:style>
  <w:style w:type="paragraph" w:styleId="Header">
    <w:name w:val="header"/>
    <w:basedOn w:val="Normal"/>
    <w:link w:val="HeaderChar"/>
    <w:uiPriority w:val="99"/>
    <w:unhideWhenUsed/>
    <w:rsid w:val="0075672F"/>
    <w:pPr>
      <w:tabs>
        <w:tab w:val="center" w:pos="4680"/>
        <w:tab w:val="right" w:pos="9360"/>
      </w:tabs>
      <w:spacing w:after="0" w:line="240" w:lineRule="auto"/>
    </w:pPr>
  </w:style>
  <w:style w:type="character" w:customStyle="1" w:styleId="HeaderChar">
    <w:name w:val="Header Char"/>
    <w:basedOn w:val="DefaultParagraphFont"/>
    <w:link w:val="Header"/>
    <w:uiPriority w:val="99"/>
    <w:rsid w:val="0075672F"/>
  </w:style>
  <w:style w:type="paragraph" w:styleId="Footer">
    <w:name w:val="footer"/>
    <w:basedOn w:val="Normal"/>
    <w:link w:val="FooterChar"/>
    <w:uiPriority w:val="99"/>
    <w:unhideWhenUsed/>
    <w:rsid w:val="0075672F"/>
    <w:pPr>
      <w:tabs>
        <w:tab w:val="center" w:pos="4680"/>
        <w:tab w:val="right" w:pos="9360"/>
      </w:tabs>
      <w:spacing w:after="0" w:line="240" w:lineRule="auto"/>
    </w:pPr>
  </w:style>
  <w:style w:type="character" w:customStyle="1" w:styleId="FooterChar">
    <w:name w:val="Footer Char"/>
    <w:basedOn w:val="DefaultParagraphFont"/>
    <w:link w:val="Footer"/>
    <w:uiPriority w:val="99"/>
    <w:rsid w:val="0075672F"/>
  </w:style>
  <w:style w:type="paragraph" w:styleId="ListParagraph">
    <w:name w:val="List Paragraph"/>
    <w:basedOn w:val="Normal"/>
    <w:uiPriority w:val="34"/>
    <w:qFormat/>
    <w:rsid w:val="0075672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4067685">
      <w:bodyDiv w:val="1"/>
      <w:marLeft w:val="0"/>
      <w:marRight w:val="0"/>
      <w:marTop w:val="0"/>
      <w:marBottom w:val="0"/>
      <w:divBdr>
        <w:top w:val="none" w:sz="0" w:space="0" w:color="auto"/>
        <w:left w:val="none" w:sz="0" w:space="0" w:color="auto"/>
        <w:bottom w:val="none" w:sz="0" w:space="0" w:color="auto"/>
        <w:right w:val="none" w:sz="0" w:space="0" w:color="auto"/>
      </w:divBdr>
    </w:div>
    <w:div w:id="1394619243">
      <w:bodyDiv w:val="1"/>
      <w:marLeft w:val="0"/>
      <w:marRight w:val="0"/>
      <w:marTop w:val="0"/>
      <w:marBottom w:val="0"/>
      <w:divBdr>
        <w:top w:val="none" w:sz="0" w:space="0" w:color="auto"/>
        <w:left w:val="none" w:sz="0" w:space="0" w:color="auto"/>
        <w:bottom w:val="none" w:sz="0" w:space="0" w:color="auto"/>
        <w:right w:val="none" w:sz="0" w:space="0" w:color="auto"/>
      </w:divBdr>
    </w:div>
    <w:div w:id="1550920317">
      <w:bodyDiv w:val="1"/>
      <w:marLeft w:val="0"/>
      <w:marRight w:val="0"/>
      <w:marTop w:val="0"/>
      <w:marBottom w:val="0"/>
      <w:divBdr>
        <w:top w:val="none" w:sz="0" w:space="0" w:color="auto"/>
        <w:left w:val="none" w:sz="0" w:space="0" w:color="auto"/>
        <w:bottom w:val="none" w:sz="0" w:space="0" w:color="auto"/>
        <w:right w:val="none" w:sz="0" w:space="0" w:color="auto"/>
      </w:divBdr>
    </w:div>
    <w:div w:id="1778715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sklib.com/document/case-study-el9l/" TargetMode="External"/><Relationship Id="rId13" Type="http://schemas.openxmlformats.org/officeDocument/2006/relationships/hyperlink" Target="https://www.marketscreener.com/quote/stock/SHANGRI-LA-ASIA-LIMITED-1412698/news/Shangri-La-Group-Releases-2023-Interim-Results-44756705/" TargetMode="External"/><Relationship Id="rId18" Type="http://schemas.openxmlformats.org/officeDocument/2006/relationships/hyperlink" Target="https://thebusinessmagazine.co.uk/companies/travelodge-launches-new-better-future-sustainability-plan/" TargetMode="External"/><Relationship Id="rId26" Type="http://schemas.openxmlformats.org/officeDocument/2006/relationships/hyperlink" Target="https://www.shangri-la.com/group/media/media_post?post=Aug30_2023InterimResults" TargetMode="External"/><Relationship Id="rId3" Type="http://schemas.openxmlformats.org/officeDocument/2006/relationships/settings" Target="settings.xml"/><Relationship Id="rId21" Type="http://schemas.openxmlformats.org/officeDocument/2006/relationships/hyperlink" Target="https://www.studocu.com/en-gb/document/london-south-east-colleges/business/context-of-business-travelodge/50598716" TargetMode="External"/><Relationship Id="rId7" Type="http://schemas.openxmlformats.org/officeDocument/2006/relationships/hyperlink" Target="https://thestrategystory.com/blog/shangri-la-hotels-swot-analysis/" TargetMode="External"/><Relationship Id="rId12" Type="http://schemas.openxmlformats.org/officeDocument/2006/relationships/hyperlink" Target="https://www.statista.com/forecasts/1335657/travelodge-hotels-brand-profile-in-the-uk" TargetMode="External"/><Relationship Id="rId17" Type="http://schemas.openxmlformats.org/officeDocument/2006/relationships/hyperlink" Target="https://www.mbaskool.com/marketing-mix/services/17728-shangri-la-hotels.html" TargetMode="External"/><Relationship Id="rId25" Type="http://schemas.openxmlformats.org/officeDocument/2006/relationships/hyperlink" Target="https://www.ibisworld.com/united-kingdom/market-research-reports/hotels-industry/" TargetMode="External"/><Relationship Id="rId2" Type="http://schemas.openxmlformats.org/officeDocument/2006/relationships/styles" Target="styles.xml"/><Relationship Id="rId16" Type="http://schemas.openxmlformats.org/officeDocument/2006/relationships/hyperlink" Target="https://www.sphericalinsights.com/reports/luxury-hotel-market" TargetMode="External"/><Relationship Id="rId20" Type="http://schemas.openxmlformats.org/officeDocument/2006/relationships/hyperlink" Target="https://travelodge.co.uk/our-business/blog/press_release/record-full-year-performance-with-travelodge-well-positioned-for-long-term-growth/"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tudybay.com/blog/shangri-la-hotel-competition-and-business-analysis/" TargetMode="External"/><Relationship Id="rId24" Type="http://schemas.openxmlformats.org/officeDocument/2006/relationships/hyperlink" Target="https://hospitality-on.com/en/hospitality/travelodge-acquires-66-hotels-ps210-million" TargetMode="External"/><Relationship Id="rId5" Type="http://schemas.openxmlformats.org/officeDocument/2006/relationships/footnotes" Target="footnotes.xml"/><Relationship Id="rId15" Type="http://schemas.openxmlformats.org/officeDocument/2006/relationships/hyperlink" Target="https://www.shangri-la.com/group/sustainability/" TargetMode="External"/><Relationship Id="rId23" Type="http://schemas.openxmlformats.org/officeDocument/2006/relationships/hyperlink" Target="https://uweassignment.wordpress.com/2014/02/15/macro-analysis-for-business-economically/" TargetMode="External"/><Relationship Id="rId28" Type="http://schemas.openxmlformats.org/officeDocument/2006/relationships/fontTable" Target="fontTable.xml"/><Relationship Id="rId10" Type="http://schemas.openxmlformats.org/officeDocument/2006/relationships/hyperlink" Target="https://www.investopedia.com/terms/s/strategic-financial-management.asp" TargetMode="External"/><Relationship Id="rId19" Type="http://schemas.openxmlformats.org/officeDocument/2006/relationships/hyperlink" Target="https://travelodge.co.uk/our-business/about-us/company-overview/" TargetMode="External"/><Relationship Id="rId4" Type="http://schemas.openxmlformats.org/officeDocument/2006/relationships/webSettings" Target="webSettings.xml"/><Relationship Id="rId9" Type="http://schemas.openxmlformats.org/officeDocument/2006/relationships/hyperlink" Target="https://www.travelodge.co.uk/our-business/blog/2023/06/15/travelodge-reveals-2023-plans-for-its-sustainability-programme-better-future/" TargetMode="External"/><Relationship Id="rId14" Type="http://schemas.openxmlformats.org/officeDocument/2006/relationships/hyperlink" Target="https://www.researchgate.net/publication/352865653_Shangri-La_Hotels_and_Resorts" TargetMode="External"/><Relationship Id="rId22" Type="http://schemas.openxmlformats.org/officeDocument/2006/relationships/hyperlink" Target="https://www.swotandpestle.com/shangri-la-hotels-resorts/"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172</TotalTime>
  <Pages>13</Pages>
  <Words>3436</Words>
  <Characters>19590</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Karolina Szkalska</dc:creator>
  <cp:keywords/>
  <dc:description/>
  <cp:lastModifiedBy>Emil Beuca</cp:lastModifiedBy>
  <cp:revision>28</cp:revision>
  <dcterms:created xsi:type="dcterms:W3CDTF">2024-05-09T20:13:00Z</dcterms:created>
  <dcterms:modified xsi:type="dcterms:W3CDTF">2024-05-10T21:02:00Z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e60f283b8f222b63824d4f20fbbd58a0e03508b82d2abc84bfc126024910a551</vt:lpwstr>
  </property>
</Properties>
</file>