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518120" w14:textId="7875F8E3" w:rsidR="00E64AE9" w:rsidRPr="00EF368F" w:rsidRDefault="00E64AE9" w:rsidP="00E64AE9">
      <w:pPr>
        <w:jc w:val="center"/>
        <w:rPr>
          <w:rFonts w:asciiTheme="minorHAnsi" w:hAnsiTheme="minorHAnsi" w:cstheme="minorHAnsi"/>
          <w:sz w:val="36"/>
          <w:szCs w:val="36"/>
        </w:rPr>
      </w:pPr>
      <w:r w:rsidRPr="00E64AE9">
        <w:rPr>
          <w:rFonts w:asciiTheme="minorHAnsi" w:hAnsiTheme="minorHAnsi" w:cstheme="minorHAnsi"/>
          <w:sz w:val="36"/>
          <w:szCs w:val="36"/>
        </w:rPr>
        <w:t xml:space="preserve">Digital </w:t>
      </w:r>
      <w:r w:rsidRPr="00EF368F">
        <w:rPr>
          <w:rFonts w:asciiTheme="minorHAnsi" w:hAnsiTheme="minorHAnsi" w:cstheme="minorHAnsi"/>
          <w:sz w:val="36"/>
          <w:szCs w:val="36"/>
        </w:rPr>
        <w:t>S</w:t>
      </w:r>
      <w:r w:rsidRPr="00E64AE9">
        <w:rPr>
          <w:rFonts w:asciiTheme="minorHAnsi" w:hAnsiTheme="minorHAnsi" w:cstheme="minorHAnsi"/>
          <w:sz w:val="36"/>
          <w:szCs w:val="36"/>
        </w:rPr>
        <w:t>kills</w:t>
      </w:r>
      <w:r w:rsidRPr="00EF368F">
        <w:rPr>
          <w:rFonts w:asciiTheme="minorHAnsi" w:hAnsiTheme="minorHAnsi" w:cstheme="minorHAnsi"/>
          <w:sz w:val="36"/>
          <w:szCs w:val="36"/>
        </w:rPr>
        <w:t xml:space="preserve"> and Research Methods assignment</w:t>
      </w:r>
    </w:p>
    <w:p w14:paraId="60DA219C" w14:textId="24DAD26D" w:rsidR="00E64AE9" w:rsidRDefault="00EF368F" w:rsidP="00E64AE9">
      <w:pPr>
        <w:jc w:val="center"/>
        <w:rPr>
          <w:rFonts w:asciiTheme="minorHAnsi" w:hAnsiTheme="minorHAnsi" w:cstheme="minorHAnsi"/>
          <w:sz w:val="36"/>
          <w:szCs w:val="36"/>
        </w:rPr>
      </w:pPr>
      <w:r>
        <w:rPr>
          <w:rFonts w:asciiTheme="minorHAnsi" w:hAnsiTheme="minorHAnsi" w:cstheme="minorHAnsi"/>
          <w:sz w:val="36"/>
          <w:szCs w:val="36"/>
        </w:rPr>
        <w:t xml:space="preserve">                                                       </w:t>
      </w:r>
      <w:r w:rsidR="00E64AE9" w:rsidRPr="00EF368F">
        <w:rPr>
          <w:rFonts w:asciiTheme="minorHAnsi" w:hAnsiTheme="minorHAnsi" w:cstheme="minorHAnsi"/>
          <w:sz w:val="36"/>
          <w:szCs w:val="36"/>
        </w:rPr>
        <w:t>BM</w:t>
      </w:r>
      <w:r w:rsidRPr="00EF368F">
        <w:rPr>
          <w:rFonts w:asciiTheme="minorHAnsi" w:hAnsiTheme="minorHAnsi" w:cstheme="minorHAnsi"/>
          <w:sz w:val="36"/>
          <w:szCs w:val="36"/>
        </w:rPr>
        <w:t>SW4003</w:t>
      </w:r>
    </w:p>
    <w:p w14:paraId="79C75FBC" w14:textId="70B09BB7" w:rsidR="00EF368F" w:rsidRDefault="00EF368F" w:rsidP="00E64AE9">
      <w:pPr>
        <w:jc w:val="center"/>
        <w:rPr>
          <w:rFonts w:asciiTheme="minorHAnsi" w:hAnsiTheme="minorHAnsi" w:cstheme="minorHAnsi"/>
          <w:sz w:val="36"/>
          <w:szCs w:val="36"/>
        </w:rPr>
      </w:pPr>
    </w:p>
    <w:p w14:paraId="7D117B97" w14:textId="77777777" w:rsidR="00EF368F" w:rsidRDefault="00EF368F" w:rsidP="00E64AE9">
      <w:pPr>
        <w:jc w:val="center"/>
        <w:rPr>
          <w:rFonts w:asciiTheme="minorHAnsi" w:hAnsiTheme="minorHAnsi" w:cstheme="minorHAnsi"/>
          <w:sz w:val="36"/>
          <w:szCs w:val="36"/>
        </w:rPr>
      </w:pPr>
      <w:r>
        <w:rPr>
          <w:rFonts w:asciiTheme="minorHAnsi" w:hAnsiTheme="minorHAnsi" w:cstheme="minorHAnsi"/>
          <w:sz w:val="36"/>
          <w:szCs w:val="36"/>
        </w:rPr>
        <w:t xml:space="preserve">                                                          </w:t>
      </w:r>
    </w:p>
    <w:p w14:paraId="213B3817" w14:textId="77777777" w:rsidR="00EF368F" w:rsidRDefault="00EF368F" w:rsidP="00E64AE9">
      <w:pPr>
        <w:jc w:val="center"/>
        <w:rPr>
          <w:rFonts w:asciiTheme="minorHAnsi" w:hAnsiTheme="minorHAnsi" w:cstheme="minorHAnsi"/>
          <w:sz w:val="36"/>
          <w:szCs w:val="36"/>
        </w:rPr>
      </w:pPr>
    </w:p>
    <w:p w14:paraId="71899611" w14:textId="77777777" w:rsidR="00EF368F" w:rsidRDefault="00EF368F" w:rsidP="00E64AE9">
      <w:pPr>
        <w:jc w:val="center"/>
        <w:rPr>
          <w:rFonts w:asciiTheme="minorHAnsi" w:hAnsiTheme="minorHAnsi" w:cstheme="minorHAnsi"/>
          <w:sz w:val="36"/>
          <w:szCs w:val="36"/>
        </w:rPr>
      </w:pPr>
    </w:p>
    <w:p w14:paraId="1B4E5685" w14:textId="4E9385DB" w:rsidR="00EF368F" w:rsidRPr="00EF368F" w:rsidRDefault="00EF368F" w:rsidP="00EF368F">
      <w:pPr>
        <w:jc w:val="right"/>
        <w:rPr>
          <w:rFonts w:asciiTheme="minorHAnsi" w:hAnsiTheme="minorHAnsi" w:cstheme="minorHAnsi"/>
          <w:sz w:val="36"/>
          <w:szCs w:val="36"/>
        </w:rPr>
      </w:pPr>
      <w:r w:rsidRPr="00EF368F">
        <w:rPr>
          <w:rFonts w:asciiTheme="minorHAnsi" w:hAnsiTheme="minorHAnsi" w:cstheme="minorHAnsi"/>
          <w:sz w:val="36"/>
          <w:szCs w:val="36"/>
        </w:rPr>
        <w:t xml:space="preserve">                        Terry Walcott</w:t>
      </w:r>
    </w:p>
    <w:p w14:paraId="0C830804" w14:textId="19D732AF" w:rsidR="00EF368F" w:rsidRDefault="00EF368F" w:rsidP="00EF368F">
      <w:pPr>
        <w:jc w:val="right"/>
        <w:rPr>
          <w:rFonts w:asciiTheme="minorHAnsi" w:hAnsiTheme="minorHAnsi" w:cstheme="minorHAnsi"/>
          <w:sz w:val="36"/>
          <w:szCs w:val="36"/>
        </w:rPr>
      </w:pPr>
    </w:p>
    <w:p w14:paraId="6FC02403" w14:textId="39326906" w:rsidR="00EF368F" w:rsidRDefault="00EF368F" w:rsidP="00EF368F">
      <w:pPr>
        <w:jc w:val="right"/>
        <w:rPr>
          <w:rFonts w:asciiTheme="minorHAnsi" w:hAnsiTheme="minorHAnsi" w:cstheme="minorHAnsi"/>
          <w:sz w:val="36"/>
          <w:szCs w:val="36"/>
        </w:rPr>
      </w:pPr>
    </w:p>
    <w:p w14:paraId="5DF3CE3D" w14:textId="6D3BE9CD" w:rsidR="00EF368F" w:rsidRDefault="00EF368F" w:rsidP="00EF368F">
      <w:pPr>
        <w:jc w:val="right"/>
        <w:rPr>
          <w:rFonts w:asciiTheme="minorHAnsi" w:hAnsiTheme="minorHAnsi" w:cstheme="minorHAnsi"/>
          <w:sz w:val="36"/>
          <w:szCs w:val="36"/>
        </w:rPr>
      </w:pPr>
    </w:p>
    <w:p w14:paraId="2E85500A" w14:textId="4B5C5F22" w:rsidR="00EF368F" w:rsidRDefault="00EF368F" w:rsidP="00EF368F">
      <w:pPr>
        <w:jc w:val="right"/>
        <w:rPr>
          <w:rFonts w:asciiTheme="minorHAnsi" w:hAnsiTheme="minorHAnsi" w:cstheme="minorHAnsi"/>
          <w:sz w:val="36"/>
          <w:szCs w:val="36"/>
        </w:rPr>
      </w:pPr>
    </w:p>
    <w:p w14:paraId="31BA6A7A" w14:textId="57939CF7" w:rsidR="00EF368F" w:rsidRDefault="00EF368F" w:rsidP="00EF368F">
      <w:pPr>
        <w:jc w:val="right"/>
        <w:rPr>
          <w:rFonts w:asciiTheme="minorHAnsi" w:hAnsiTheme="minorHAnsi" w:cstheme="minorHAnsi"/>
          <w:sz w:val="36"/>
          <w:szCs w:val="36"/>
        </w:rPr>
      </w:pPr>
    </w:p>
    <w:p w14:paraId="54F996FB" w14:textId="06220091" w:rsidR="00EF368F" w:rsidRDefault="00EF368F" w:rsidP="00EF368F">
      <w:pPr>
        <w:jc w:val="right"/>
        <w:rPr>
          <w:rFonts w:asciiTheme="minorHAnsi" w:hAnsiTheme="minorHAnsi" w:cstheme="minorHAnsi"/>
          <w:sz w:val="36"/>
          <w:szCs w:val="36"/>
        </w:rPr>
      </w:pPr>
    </w:p>
    <w:p w14:paraId="77228A1A" w14:textId="7DC1E65D" w:rsidR="00EF368F" w:rsidRPr="00B45675" w:rsidRDefault="00EF368F" w:rsidP="00EF368F">
      <w:pPr>
        <w:pStyle w:val="NoSpacing"/>
        <w:jc w:val="right"/>
        <w:rPr>
          <w:color w:val="595959" w:themeColor="text1" w:themeTint="A6"/>
          <w:sz w:val="28"/>
          <w:szCs w:val="28"/>
          <w:lang w:val="en-GB"/>
        </w:rPr>
      </w:pPr>
      <w:bookmarkStart w:id="0" w:name="_Hlk39324214"/>
      <w:r w:rsidRPr="00B45675">
        <w:rPr>
          <w:color w:val="595959" w:themeColor="text1" w:themeTint="A6"/>
          <w:sz w:val="28"/>
          <w:szCs w:val="28"/>
          <w:lang w:val="en-GB"/>
        </w:rPr>
        <w:t>Jamila El ghadfa (1913129)</w:t>
      </w:r>
    </w:p>
    <w:p w14:paraId="12AF7DC4" w14:textId="39BE9817" w:rsidR="00EF368F" w:rsidRPr="00B45675" w:rsidRDefault="00EF368F" w:rsidP="00EF368F">
      <w:pPr>
        <w:pStyle w:val="NoSpacing"/>
        <w:jc w:val="right"/>
        <w:rPr>
          <w:color w:val="595959" w:themeColor="text1" w:themeTint="A6"/>
          <w:sz w:val="22"/>
          <w:szCs w:val="22"/>
          <w:lang w:val="en-GB"/>
        </w:rPr>
      </w:pPr>
      <w:r w:rsidRPr="00B45675">
        <w:rPr>
          <w:color w:val="595959" w:themeColor="text1" w:themeTint="A6"/>
          <w:sz w:val="22"/>
          <w:szCs w:val="22"/>
          <w:lang w:val="en-GB"/>
        </w:rPr>
        <w:t>1913129@student.uwtsd.ac.uk</w:t>
      </w:r>
    </w:p>
    <w:p w14:paraId="6F5A424D" w14:textId="16B7CD86" w:rsidR="00EF368F" w:rsidRPr="00B45675" w:rsidRDefault="00EF368F" w:rsidP="00EF368F">
      <w:pPr>
        <w:pStyle w:val="NoSpacing"/>
        <w:jc w:val="center"/>
        <w:rPr>
          <w:color w:val="595959" w:themeColor="text1" w:themeTint="A6"/>
          <w:sz w:val="28"/>
          <w:szCs w:val="28"/>
          <w:lang w:val="en-GB"/>
        </w:rPr>
      </w:pPr>
    </w:p>
    <w:p w14:paraId="03190DDF" w14:textId="41CB237F" w:rsidR="00EF368F" w:rsidRPr="00EF368F" w:rsidRDefault="003A6A21" w:rsidP="00EF368F">
      <w:pPr>
        <w:pStyle w:val="NoSpacing"/>
        <w:jc w:val="right"/>
        <w:rPr>
          <w:color w:val="595959" w:themeColor="text1" w:themeTint="A6"/>
          <w:sz w:val="18"/>
          <w:szCs w:val="18"/>
          <w:lang w:val="en-GB"/>
        </w:rPr>
      </w:pPr>
      <w:sdt>
        <w:sdtPr>
          <w:rPr>
            <w:color w:val="595959" w:themeColor="text1" w:themeTint="A6"/>
            <w:sz w:val="18"/>
            <w:szCs w:val="18"/>
            <w:lang w:val="it-IT"/>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F368F" w:rsidRPr="00EF368F">
            <w:rPr>
              <w:color w:val="595959" w:themeColor="text1" w:themeTint="A6"/>
              <w:sz w:val="18"/>
              <w:szCs w:val="18"/>
              <w:lang w:val="en-GB"/>
            </w:rPr>
            <w:t xml:space="preserve">     </w:t>
          </w:r>
        </w:sdtContent>
      </w:sdt>
      <w:bookmarkEnd w:id="0"/>
    </w:p>
    <w:p w14:paraId="617C64EF" w14:textId="7C390FBE" w:rsidR="00EF368F" w:rsidRDefault="00EF368F" w:rsidP="00EF368F">
      <w:pPr>
        <w:jc w:val="right"/>
        <w:rPr>
          <w:rFonts w:asciiTheme="minorHAnsi" w:hAnsiTheme="minorHAnsi" w:cstheme="minorHAnsi"/>
          <w:sz w:val="36"/>
          <w:szCs w:val="36"/>
        </w:rPr>
      </w:pPr>
    </w:p>
    <w:p w14:paraId="341DF3F2" w14:textId="77777777" w:rsidR="00EF368F" w:rsidRPr="00E64AE9" w:rsidRDefault="00EF368F" w:rsidP="00EF368F">
      <w:pPr>
        <w:rPr>
          <w:rFonts w:asciiTheme="minorHAnsi" w:hAnsiTheme="minorHAnsi" w:cstheme="minorHAnsi"/>
          <w:sz w:val="36"/>
          <w:szCs w:val="36"/>
        </w:rPr>
      </w:pPr>
    </w:p>
    <w:p w14:paraId="4CD3744D" w14:textId="77777777" w:rsidR="00E64AE9" w:rsidRPr="00E64AE9" w:rsidRDefault="00E64AE9" w:rsidP="00EF368F">
      <w:pPr>
        <w:jc w:val="right"/>
        <w:rPr>
          <w:b/>
          <w:bCs/>
          <w:i/>
          <w:iCs/>
          <w:sz w:val="36"/>
          <w:szCs w:val="36"/>
        </w:rPr>
      </w:pPr>
    </w:p>
    <w:p w14:paraId="59C6699B" w14:textId="77777777" w:rsidR="00046DCF" w:rsidRDefault="00046DCF" w:rsidP="00094328">
      <w:pPr>
        <w:rPr>
          <w:b/>
          <w:bCs/>
          <w:i/>
          <w:iCs/>
          <w:sz w:val="44"/>
          <w:szCs w:val="44"/>
        </w:rPr>
      </w:pPr>
    </w:p>
    <w:p w14:paraId="22F4729D" w14:textId="77777777" w:rsidR="00046DCF" w:rsidRDefault="00046DCF" w:rsidP="00094328">
      <w:pPr>
        <w:rPr>
          <w:b/>
          <w:bCs/>
          <w:i/>
          <w:iCs/>
          <w:sz w:val="44"/>
          <w:szCs w:val="44"/>
        </w:rPr>
      </w:pPr>
    </w:p>
    <w:p w14:paraId="76FE10F1" w14:textId="66A6C3B6" w:rsidR="00E64AE9" w:rsidRDefault="00E64AE9" w:rsidP="00094328">
      <w:pPr>
        <w:rPr>
          <w:b/>
          <w:bCs/>
          <w:i/>
          <w:iCs/>
          <w:sz w:val="44"/>
          <w:szCs w:val="44"/>
        </w:rPr>
      </w:pPr>
      <w:bookmarkStart w:id="1" w:name="_Hlk49891935"/>
    </w:p>
    <w:bookmarkEnd w:id="1"/>
    <w:p w14:paraId="600F2A61" w14:textId="77777777" w:rsidR="000A7D67" w:rsidRDefault="000A7D67" w:rsidP="00094328">
      <w:pPr>
        <w:rPr>
          <w:b/>
          <w:bCs/>
          <w:i/>
          <w:iCs/>
          <w:sz w:val="44"/>
          <w:szCs w:val="44"/>
        </w:rPr>
      </w:pPr>
    </w:p>
    <w:p w14:paraId="36BA821B" w14:textId="77777777" w:rsidR="00046DCF" w:rsidRDefault="00046DCF" w:rsidP="00094328">
      <w:pPr>
        <w:rPr>
          <w:b/>
          <w:bCs/>
          <w:i/>
          <w:iCs/>
          <w:sz w:val="44"/>
          <w:szCs w:val="44"/>
        </w:rPr>
      </w:pPr>
    </w:p>
    <w:p w14:paraId="1818F2DB" w14:textId="77777777" w:rsidR="00046DCF" w:rsidRDefault="00046DCF" w:rsidP="00094328">
      <w:pPr>
        <w:rPr>
          <w:b/>
          <w:bCs/>
          <w:i/>
          <w:iCs/>
          <w:sz w:val="44"/>
          <w:szCs w:val="44"/>
        </w:rPr>
      </w:pPr>
    </w:p>
    <w:p w14:paraId="1F732B01" w14:textId="77777777" w:rsidR="00046DCF" w:rsidRDefault="00046DCF" w:rsidP="00094328">
      <w:pPr>
        <w:rPr>
          <w:b/>
          <w:bCs/>
          <w:i/>
          <w:iCs/>
          <w:sz w:val="44"/>
          <w:szCs w:val="44"/>
        </w:rPr>
      </w:pPr>
    </w:p>
    <w:p w14:paraId="290ACA4C" w14:textId="77777777" w:rsidR="00046DCF" w:rsidRDefault="00046DCF" w:rsidP="00094328">
      <w:pPr>
        <w:rPr>
          <w:b/>
          <w:bCs/>
          <w:i/>
          <w:iCs/>
          <w:sz w:val="44"/>
          <w:szCs w:val="44"/>
        </w:rPr>
      </w:pPr>
    </w:p>
    <w:p w14:paraId="7207F6C9" w14:textId="77777777" w:rsidR="00046DCF" w:rsidRDefault="00046DCF" w:rsidP="00094328">
      <w:pPr>
        <w:rPr>
          <w:b/>
          <w:bCs/>
          <w:i/>
          <w:iCs/>
          <w:sz w:val="44"/>
          <w:szCs w:val="44"/>
        </w:rPr>
      </w:pPr>
    </w:p>
    <w:p w14:paraId="13B2380F" w14:textId="77777777" w:rsidR="00046DCF" w:rsidRDefault="00046DCF" w:rsidP="00094328">
      <w:pPr>
        <w:rPr>
          <w:b/>
          <w:bCs/>
          <w:i/>
          <w:iCs/>
          <w:sz w:val="44"/>
          <w:szCs w:val="44"/>
        </w:rPr>
      </w:pPr>
    </w:p>
    <w:p w14:paraId="5559A28E" w14:textId="069EA8AE" w:rsidR="00094328" w:rsidRPr="00EF368F" w:rsidRDefault="00094328" w:rsidP="00094328">
      <w:pPr>
        <w:rPr>
          <w:b/>
          <w:bCs/>
          <w:i/>
          <w:iCs/>
          <w:sz w:val="44"/>
          <w:szCs w:val="44"/>
        </w:rPr>
      </w:pPr>
      <w:r w:rsidRPr="00EF368F">
        <w:rPr>
          <w:b/>
          <w:bCs/>
          <w:i/>
          <w:iCs/>
          <w:sz w:val="44"/>
          <w:szCs w:val="44"/>
        </w:rPr>
        <w:lastRenderedPageBreak/>
        <w:t>THE ROLE OF VIRTUAL LEARNING ENVIROMENT FOR STUDENTS AT T.S.D. (London Campus)</w:t>
      </w:r>
    </w:p>
    <w:p w14:paraId="6ABDF355" w14:textId="77777777" w:rsidR="00094328" w:rsidRPr="00500DD4" w:rsidRDefault="00094328" w:rsidP="00094328">
      <w:pPr>
        <w:rPr>
          <w:b/>
          <w:bCs/>
          <w:i/>
          <w:iCs/>
          <w:sz w:val="44"/>
          <w:szCs w:val="44"/>
          <w:u w:val="single"/>
        </w:rPr>
      </w:pPr>
    </w:p>
    <w:p w14:paraId="142CE43D" w14:textId="77777777" w:rsidR="00094328" w:rsidRPr="00500DD4" w:rsidRDefault="00094328" w:rsidP="00094328">
      <w:pPr>
        <w:spacing w:line="276" w:lineRule="auto"/>
        <w:rPr>
          <w:rFonts w:asciiTheme="minorHAnsi" w:hAnsiTheme="minorHAnsi" w:cstheme="minorHAnsi"/>
          <w:b/>
          <w:bCs/>
          <w:i/>
          <w:iCs/>
          <w:sz w:val="28"/>
          <w:szCs w:val="28"/>
          <w:u w:val="single"/>
        </w:rPr>
      </w:pPr>
      <w:r w:rsidRPr="00500DD4">
        <w:rPr>
          <w:rFonts w:asciiTheme="minorHAnsi" w:hAnsiTheme="minorHAnsi" w:cstheme="minorHAnsi"/>
          <w:b/>
          <w:bCs/>
          <w:i/>
          <w:iCs/>
          <w:sz w:val="28"/>
          <w:szCs w:val="28"/>
          <w:u w:val="single"/>
        </w:rPr>
        <w:t>ABSTRACT</w:t>
      </w:r>
    </w:p>
    <w:p w14:paraId="193CC244" w14:textId="77777777" w:rsidR="00094328" w:rsidRPr="00474037" w:rsidRDefault="00094328" w:rsidP="00094328">
      <w:r w:rsidRPr="00500DD4">
        <w:rPr>
          <w:rFonts w:asciiTheme="minorHAnsi" w:hAnsiTheme="minorHAnsi" w:cstheme="minorHAnsi"/>
          <w:sz w:val="28"/>
          <w:szCs w:val="28"/>
        </w:rPr>
        <w:t xml:space="preserve">Nowadays learning environments are very popular in universities and schools, as they </w:t>
      </w:r>
      <w:r w:rsidRPr="00500DD4">
        <w:rPr>
          <w:rFonts w:asciiTheme="minorHAnsi" w:hAnsiTheme="minorHAnsi" w:cstheme="minorHAnsi"/>
          <w:color w:val="222222"/>
          <w:sz w:val="28"/>
          <w:szCs w:val="28"/>
          <w:shd w:val="clear" w:color="auto" w:fill="F8F9FA"/>
        </w:rPr>
        <w:t>guarantee a certain transparency on school activities and streamline the bureaucratic management of the teacher.</w:t>
      </w:r>
      <w:r>
        <w:rPr>
          <w:rFonts w:asciiTheme="minorHAnsi" w:hAnsiTheme="minorHAnsi" w:cstheme="minorHAnsi"/>
          <w:color w:val="222222"/>
          <w:sz w:val="28"/>
          <w:szCs w:val="28"/>
          <w:shd w:val="clear" w:color="auto" w:fill="F8F9FA"/>
        </w:rPr>
        <w:t xml:space="preserve"> </w:t>
      </w:r>
      <w:r w:rsidRPr="00474037">
        <w:rPr>
          <w:rFonts w:ascii="Arial" w:hAnsi="Arial" w:cs="Arial"/>
          <w:color w:val="222222"/>
          <w:shd w:val="clear" w:color="auto" w:fill="FFFFFF"/>
        </w:rPr>
        <w:t>(GOODALL and Press, 2020)</w:t>
      </w:r>
    </w:p>
    <w:p w14:paraId="4AF576D4"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p>
    <w:p w14:paraId="45DC91D6"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p>
    <w:p w14:paraId="39D38B05" w14:textId="77777777" w:rsidR="00094328" w:rsidRPr="00D84023" w:rsidRDefault="00094328" w:rsidP="00094328">
      <w:r w:rsidRPr="00A7259B">
        <w:rPr>
          <w:rFonts w:asciiTheme="minorHAnsi" w:hAnsiTheme="minorHAnsi" w:cstheme="minorHAnsi"/>
          <w:color w:val="222222"/>
          <w:sz w:val="28"/>
          <w:szCs w:val="28"/>
          <w:lang w:val="en"/>
        </w:rPr>
        <w:t>Access to the</w:t>
      </w:r>
      <w:r w:rsidRPr="00500DD4">
        <w:rPr>
          <w:rFonts w:asciiTheme="minorHAnsi" w:hAnsiTheme="minorHAnsi" w:cstheme="minorHAnsi"/>
          <w:color w:val="222222"/>
          <w:sz w:val="28"/>
          <w:szCs w:val="28"/>
          <w:lang w:val="en"/>
        </w:rPr>
        <w:t xml:space="preserve"> virtual learning environment</w:t>
      </w:r>
      <w:r w:rsidRPr="00A7259B">
        <w:rPr>
          <w:rFonts w:asciiTheme="minorHAnsi" w:hAnsiTheme="minorHAnsi" w:cstheme="minorHAnsi"/>
          <w:color w:val="222222"/>
          <w:sz w:val="28"/>
          <w:szCs w:val="28"/>
          <w:lang w:val="en"/>
        </w:rPr>
        <w:t xml:space="preserve"> is allowed only through </w:t>
      </w:r>
      <w:r w:rsidRPr="00A7259B">
        <w:rPr>
          <w:rFonts w:asciiTheme="minorHAnsi" w:hAnsiTheme="minorHAnsi" w:cstheme="minorHAnsi"/>
          <w:color w:val="222222"/>
          <w:sz w:val="28"/>
          <w:szCs w:val="28"/>
          <w:u w:val="single"/>
          <w:lang w:val="en"/>
        </w:rPr>
        <w:t>data</w:t>
      </w:r>
      <w:r w:rsidRPr="00A7259B">
        <w:rPr>
          <w:rFonts w:asciiTheme="minorHAnsi" w:hAnsiTheme="minorHAnsi" w:cstheme="minorHAnsi"/>
          <w:color w:val="222222"/>
          <w:sz w:val="28"/>
          <w:szCs w:val="28"/>
          <w:lang w:val="en"/>
        </w:rPr>
        <w:t xml:space="preserve"> that are provided directly by the school</w:t>
      </w:r>
      <w:r w:rsidRPr="00500DD4">
        <w:rPr>
          <w:rFonts w:asciiTheme="minorHAnsi" w:hAnsiTheme="minorHAnsi" w:cstheme="minorHAnsi"/>
          <w:color w:val="222222"/>
          <w:sz w:val="28"/>
          <w:szCs w:val="28"/>
          <w:lang w:val="en"/>
        </w:rPr>
        <w:t xml:space="preserve"> or university</w:t>
      </w:r>
      <w:r w:rsidRPr="00A7259B">
        <w:rPr>
          <w:rFonts w:asciiTheme="minorHAnsi" w:hAnsiTheme="minorHAnsi" w:cstheme="minorHAnsi"/>
          <w:color w:val="222222"/>
          <w:sz w:val="28"/>
          <w:szCs w:val="28"/>
          <w:lang w:val="en"/>
        </w:rPr>
        <w:t xml:space="preserve"> and consist of a username and a password. Through the credentials, the teacher accesses only the data concerning his classes and subjects</w:t>
      </w:r>
      <w:r w:rsidRPr="00500DD4">
        <w:rPr>
          <w:rFonts w:asciiTheme="minorHAnsi" w:hAnsiTheme="minorHAnsi" w:cstheme="minorHAnsi"/>
          <w:color w:val="222222"/>
          <w:sz w:val="28"/>
          <w:szCs w:val="28"/>
          <w:lang w:val="en"/>
        </w:rPr>
        <w:t xml:space="preserve"> and the students can see their timetables, modules, exams, learning materials and much more</w:t>
      </w:r>
      <w:r w:rsidRPr="00A7259B">
        <w:rPr>
          <w:rFonts w:asciiTheme="minorHAnsi" w:hAnsiTheme="minorHAnsi" w:cstheme="minorHAnsi"/>
          <w:color w:val="222222"/>
          <w:sz w:val="28"/>
          <w:szCs w:val="28"/>
          <w:lang w:val="en"/>
        </w:rPr>
        <w:t>.</w:t>
      </w:r>
      <w:r w:rsidRPr="00D84023">
        <w:rPr>
          <w:rFonts w:ascii="Arial" w:hAnsi="Arial" w:cs="Arial"/>
          <w:color w:val="222222"/>
          <w:shd w:val="clear" w:color="auto" w:fill="FFFFFF"/>
        </w:rPr>
        <w:t xml:space="preserve"> (Virtual learning environments (VLE), 2020)</w:t>
      </w:r>
    </w:p>
    <w:p w14:paraId="03891536" w14:textId="77777777" w:rsidR="00094328" w:rsidRPr="00A7259B" w:rsidRDefault="00094328" w:rsidP="000943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inorHAnsi" w:hAnsiTheme="minorHAnsi" w:cstheme="minorHAnsi"/>
          <w:color w:val="222222"/>
          <w:sz w:val="28"/>
          <w:szCs w:val="28"/>
        </w:rPr>
      </w:pPr>
    </w:p>
    <w:p w14:paraId="3CFF7CA7" w14:textId="77777777" w:rsidR="00094328" w:rsidRPr="00500DD4" w:rsidRDefault="00094328" w:rsidP="00094328">
      <w:pPr>
        <w:spacing w:line="276" w:lineRule="auto"/>
        <w:rPr>
          <w:rFonts w:asciiTheme="minorHAnsi" w:hAnsiTheme="minorHAnsi" w:cstheme="minorHAnsi"/>
          <w:sz w:val="28"/>
          <w:szCs w:val="28"/>
        </w:rPr>
      </w:pPr>
    </w:p>
    <w:p w14:paraId="305DE9D0" w14:textId="77777777" w:rsidR="00094328" w:rsidRPr="006B13A8" w:rsidRDefault="00094328" w:rsidP="00094328">
      <w:r w:rsidRPr="00500DD4">
        <w:rPr>
          <w:rFonts w:asciiTheme="minorHAnsi" w:hAnsiTheme="minorHAnsi" w:cstheme="minorHAnsi"/>
          <w:sz w:val="28"/>
          <w:szCs w:val="28"/>
        </w:rPr>
        <w:t>The University of Wales Trinity Saint David (London campus) uses “Moodle for students” as an online learning system that gives access to student to the materials uploaded by teachers, to their timetable, as well as it gives them the opportunity to contact their teachers, upload their works and check their marks.</w:t>
      </w:r>
      <w:r w:rsidRPr="006B13A8">
        <w:rPr>
          <w:rFonts w:ascii="Arial" w:hAnsi="Arial" w:cs="Arial"/>
          <w:color w:val="222222"/>
          <w:shd w:val="clear" w:color="auto" w:fill="FFFFFF"/>
        </w:rPr>
        <w:t xml:space="preserve"> (UWTSD, 2020)</w:t>
      </w:r>
    </w:p>
    <w:p w14:paraId="1DDF8D8E" w14:textId="77777777" w:rsidR="00094328" w:rsidRPr="00500DD4" w:rsidRDefault="00094328" w:rsidP="00094328">
      <w:pPr>
        <w:spacing w:line="276" w:lineRule="auto"/>
        <w:rPr>
          <w:rFonts w:asciiTheme="minorHAnsi" w:hAnsiTheme="minorHAnsi" w:cstheme="minorHAnsi"/>
          <w:sz w:val="28"/>
          <w:szCs w:val="28"/>
        </w:rPr>
      </w:pPr>
    </w:p>
    <w:p w14:paraId="244654E2" w14:textId="77777777" w:rsidR="00094328" w:rsidRPr="00500DD4" w:rsidRDefault="00094328" w:rsidP="00094328">
      <w:pPr>
        <w:spacing w:line="276" w:lineRule="auto"/>
        <w:rPr>
          <w:rFonts w:asciiTheme="minorHAnsi" w:hAnsiTheme="minorHAnsi" w:cstheme="minorHAnsi"/>
          <w:sz w:val="28"/>
          <w:szCs w:val="28"/>
        </w:rPr>
      </w:pPr>
    </w:p>
    <w:p w14:paraId="393322D7" w14:textId="77777777" w:rsidR="00094328" w:rsidRPr="00500DD4" w:rsidRDefault="00094328" w:rsidP="00094328">
      <w:pPr>
        <w:spacing w:line="276" w:lineRule="auto"/>
        <w:rPr>
          <w:rFonts w:asciiTheme="minorHAnsi" w:hAnsiTheme="minorHAnsi" w:cstheme="minorHAnsi"/>
          <w:sz w:val="28"/>
          <w:szCs w:val="28"/>
        </w:rPr>
      </w:pPr>
    </w:p>
    <w:p w14:paraId="79CC698B" w14:textId="77777777" w:rsidR="00094328" w:rsidRPr="00500DD4" w:rsidRDefault="00094328" w:rsidP="00094328">
      <w:pPr>
        <w:spacing w:line="276" w:lineRule="auto"/>
        <w:rPr>
          <w:rFonts w:asciiTheme="minorHAnsi" w:hAnsiTheme="minorHAnsi" w:cstheme="minorHAnsi"/>
          <w:b/>
          <w:bCs/>
          <w:i/>
          <w:iCs/>
          <w:sz w:val="28"/>
          <w:szCs w:val="28"/>
          <w:u w:val="single"/>
        </w:rPr>
      </w:pPr>
      <w:r w:rsidRPr="00500DD4">
        <w:rPr>
          <w:rFonts w:asciiTheme="minorHAnsi" w:hAnsiTheme="minorHAnsi" w:cstheme="minorHAnsi"/>
          <w:b/>
          <w:bCs/>
          <w:i/>
          <w:iCs/>
          <w:sz w:val="28"/>
          <w:szCs w:val="28"/>
          <w:u w:val="single"/>
        </w:rPr>
        <w:t>RATIONALE and OBJECTIVES</w:t>
      </w:r>
    </w:p>
    <w:p w14:paraId="31F9F8BA"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r w:rsidRPr="00B244F7">
        <w:rPr>
          <w:rFonts w:asciiTheme="minorHAnsi" w:hAnsiTheme="minorHAnsi" w:cstheme="minorHAnsi"/>
          <w:sz w:val="28"/>
          <w:szCs w:val="28"/>
        </w:rPr>
        <w:br/>
      </w:r>
      <w:r w:rsidRPr="00500DD4">
        <w:rPr>
          <w:rFonts w:asciiTheme="minorHAnsi" w:hAnsiTheme="minorHAnsi" w:cstheme="minorHAnsi"/>
          <w:color w:val="222222"/>
          <w:sz w:val="28"/>
          <w:szCs w:val="28"/>
          <w:shd w:val="clear" w:color="auto" w:fill="F8F9FA"/>
        </w:rPr>
        <w:t>T</w:t>
      </w:r>
      <w:r w:rsidRPr="00B244F7">
        <w:rPr>
          <w:rFonts w:asciiTheme="minorHAnsi" w:hAnsiTheme="minorHAnsi" w:cstheme="minorHAnsi"/>
          <w:color w:val="222222"/>
          <w:sz w:val="28"/>
          <w:szCs w:val="28"/>
          <w:shd w:val="clear" w:color="auto" w:fill="F8F9FA"/>
        </w:rPr>
        <w:t xml:space="preserve">he main objective of the research conducted </w:t>
      </w:r>
      <w:r w:rsidRPr="00500DD4">
        <w:rPr>
          <w:rFonts w:asciiTheme="minorHAnsi" w:hAnsiTheme="minorHAnsi" w:cstheme="minorHAnsi"/>
          <w:color w:val="222222"/>
          <w:sz w:val="28"/>
          <w:szCs w:val="28"/>
          <w:shd w:val="clear" w:color="auto" w:fill="F8F9FA"/>
        </w:rPr>
        <w:t>on</w:t>
      </w:r>
      <w:r w:rsidRPr="00B244F7">
        <w:rPr>
          <w:rFonts w:asciiTheme="minorHAnsi" w:hAnsiTheme="minorHAnsi" w:cstheme="minorHAnsi"/>
          <w:color w:val="222222"/>
          <w:sz w:val="28"/>
          <w:szCs w:val="28"/>
          <w:shd w:val="clear" w:color="auto" w:fill="F8F9FA"/>
        </w:rPr>
        <w:t xml:space="preserve"> the impact of the </w:t>
      </w:r>
    </w:p>
    <w:p w14:paraId="5DC7BB87"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r w:rsidRPr="00500DD4">
        <w:rPr>
          <w:rFonts w:asciiTheme="minorHAnsi" w:hAnsiTheme="minorHAnsi" w:cstheme="minorHAnsi"/>
          <w:color w:val="222222"/>
          <w:sz w:val="28"/>
          <w:szCs w:val="28"/>
          <w:shd w:val="clear" w:color="auto" w:fill="F8F9FA"/>
        </w:rPr>
        <w:t>virtual learning enviro</w:t>
      </w:r>
      <w:r>
        <w:rPr>
          <w:rFonts w:asciiTheme="minorHAnsi" w:hAnsiTheme="minorHAnsi" w:cstheme="minorHAnsi"/>
          <w:color w:val="222222"/>
          <w:sz w:val="28"/>
          <w:szCs w:val="28"/>
          <w:shd w:val="clear" w:color="auto" w:fill="F8F9FA"/>
        </w:rPr>
        <w:t>n</w:t>
      </w:r>
      <w:r w:rsidRPr="00500DD4">
        <w:rPr>
          <w:rFonts w:asciiTheme="minorHAnsi" w:hAnsiTheme="minorHAnsi" w:cstheme="minorHAnsi"/>
          <w:color w:val="222222"/>
          <w:sz w:val="28"/>
          <w:szCs w:val="28"/>
          <w:shd w:val="clear" w:color="auto" w:fill="F8F9FA"/>
        </w:rPr>
        <w:t>ment</w:t>
      </w:r>
      <w:r w:rsidRPr="00B244F7">
        <w:rPr>
          <w:rFonts w:asciiTheme="minorHAnsi" w:hAnsiTheme="minorHAnsi" w:cstheme="minorHAnsi"/>
          <w:color w:val="222222"/>
          <w:sz w:val="28"/>
          <w:szCs w:val="28"/>
          <w:shd w:val="clear" w:color="auto" w:fill="F8F9FA"/>
        </w:rPr>
        <w:t xml:space="preserve"> on students at Trinity Saint David London campus is to understand how students find the portal useful and to understand what </w:t>
      </w:r>
      <w:r w:rsidRPr="00500DD4">
        <w:rPr>
          <w:rFonts w:asciiTheme="minorHAnsi" w:hAnsiTheme="minorHAnsi" w:cstheme="minorHAnsi"/>
          <w:color w:val="222222"/>
          <w:sz w:val="28"/>
          <w:szCs w:val="28"/>
          <w:shd w:val="clear" w:color="auto" w:fill="F8F9FA"/>
        </w:rPr>
        <w:t xml:space="preserve">aspects helps more the students in their organization. </w:t>
      </w:r>
    </w:p>
    <w:p w14:paraId="52722094"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p>
    <w:p w14:paraId="7F58B53D" w14:textId="77777777" w:rsidR="00094328" w:rsidRDefault="00094328" w:rsidP="00094328">
      <w:pPr>
        <w:spacing w:line="276" w:lineRule="auto"/>
        <w:rPr>
          <w:rFonts w:asciiTheme="minorHAnsi" w:hAnsiTheme="minorHAnsi" w:cstheme="minorHAnsi"/>
          <w:color w:val="222222"/>
          <w:sz w:val="28"/>
          <w:szCs w:val="28"/>
          <w:shd w:val="clear" w:color="auto" w:fill="F8F9FA"/>
        </w:rPr>
      </w:pPr>
    </w:p>
    <w:p w14:paraId="092DDF72"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p>
    <w:p w14:paraId="3FE1DCAD"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p>
    <w:p w14:paraId="56DB9E88" w14:textId="77777777" w:rsidR="00094328" w:rsidRPr="00500DD4" w:rsidRDefault="00094328" w:rsidP="00094328">
      <w:pPr>
        <w:spacing w:line="276" w:lineRule="auto"/>
        <w:rPr>
          <w:rFonts w:asciiTheme="minorHAnsi" w:hAnsiTheme="minorHAnsi" w:cstheme="minorHAnsi"/>
          <w:b/>
          <w:bCs/>
          <w:i/>
          <w:iCs/>
          <w:color w:val="222222"/>
          <w:sz w:val="28"/>
          <w:szCs w:val="28"/>
          <w:u w:val="single"/>
          <w:shd w:val="clear" w:color="auto" w:fill="F8F9FA"/>
        </w:rPr>
      </w:pPr>
      <w:r w:rsidRPr="00500DD4">
        <w:rPr>
          <w:rFonts w:asciiTheme="minorHAnsi" w:hAnsiTheme="minorHAnsi" w:cstheme="minorHAnsi"/>
          <w:b/>
          <w:bCs/>
          <w:i/>
          <w:iCs/>
          <w:color w:val="222222"/>
          <w:sz w:val="28"/>
          <w:szCs w:val="28"/>
          <w:u w:val="single"/>
          <w:shd w:val="clear" w:color="auto" w:fill="F8F9FA"/>
        </w:rPr>
        <w:lastRenderedPageBreak/>
        <w:t>METHODOLOGY</w:t>
      </w:r>
    </w:p>
    <w:p w14:paraId="425D9E66" w14:textId="1D26E269" w:rsidR="00094328" w:rsidRPr="00500DD4" w:rsidRDefault="00094328" w:rsidP="00094328">
      <w:pPr>
        <w:pStyle w:val="HTMLPreformatted"/>
        <w:spacing w:line="276" w:lineRule="auto"/>
        <w:rPr>
          <w:rFonts w:asciiTheme="minorHAnsi" w:hAnsiTheme="minorHAnsi" w:cstheme="minorHAnsi"/>
          <w:color w:val="222222"/>
          <w:sz w:val="28"/>
          <w:szCs w:val="28"/>
          <w:lang w:val="en"/>
        </w:rPr>
      </w:pPr>
      <w:r w:rsidRPr="00500DD4">
        <w:rPr>
          <w:rFonts w:asciiTheme="minorHAnsi" w:hAnsiTheme="minorHAnsi" w:cstheme="minorHAnsi"/>
          <w:color w:val="222222"/>
          <w:sz w:val="28"/>
          <w:szCs w:val="28"/>
          <w:shd w:val="clear" w:color="auto" w:fill="F8F9FA"/>
        </w:rPr>
        <w:t>In order to do so an online survey was used</w:t>
      </w:r>
      <w:r w:rsidR="00B37419">
        <w:rPr>
          <w:rFonts w:asciiTheme="minorHAnsi" w:hAnsiTheme="minorHAnsi" w:cstheme="minorHAnsi"/>
          <w:color w:val="222222"/>
          <w:sz w:val="28"/>
          <w:szCs w:val="28"/>
          <w:shd w:val="clear" w:color="auto" w:fill="F8F9FA"/>
        </w:rPr>
        <w:t xml:space="preserve"> (see attachment at the end)</w:t>
      </w:r>
      <w:r w:rsidRPr="00500DD4">
        <w:rPr>
          <w:rFonts w:asciiTheme="minorHAnsi" w:hAnsiTheme="minorHAnsi" w:cstheme="minorHAnsi"/>
          <w:color w:val="222222"/>
          <w:sz w:val="28"/>
          <w:szCs w:val="28"/>
          <w:shd w:val="clear" w:color="auto" w:fill="F8F9FA"/>
        </w:rPr>
        <w:t xml:space="preserve">, </w:t>
      </w:r>
      <w:proofErr w:type="gramStart"/>
      <w:r w:rsidRPr="00500DD4">
        <w:rPr>
          <w:rFonts w:asciiTheme="minorHAnsi" w:hAnsiTheme="minorHAnsi" w:cstheme="minorHAnsi"/>
          <w:color w:val="222222"/>
          <w:sz w:val="28"/>
          <w:szCs w:val="28"/>
          <w:shd w:val="clear" w:color="auto" w:fill="F8F9FA"/>
        </w:rPr>
        <w:t xml:space="preserve">in particular </w:t>
      </w:r>
      <w:r w:rsidRPr="00500DD4">
        <w:rPr>
          <w:rFonts w:asciiTheme="minorHAnsi" w:hAnsiTheme="minorHAnsi" w:cstheme="minorHAnsi"/>
          <w:color w:val="222222"/>
          <w:sz w:val="28"/>
          <w:szCs w:val="28"/>
          <w:lang w:val="en"/>
        </w:rPr>
        <w:t>Google</w:t>
      </w:r>
      <w:proofErr w:type="gramEnd"/>
      <w:r w:rsidRPr="00500DD4">
        <w:rPr>
          <w:rFonts w:asciiTheme="minorHAnsi" w:hAnsiTheme="minorHAnsi" w:cstheme="minorHAnsi"/>
          <w:color w:val="222222"/>
          <w:sz w:val="28"/>
          <w:szCs w:val="28"/>
          <w:lang w:val="en"/>
        </w:rPr>
        <w:t xml:space="preserve"> Forms, that is a Google application that offers the possibility to create a multiple choice or simple online questionnaire. The real strength of this tool is the ability to create an online survey or a quiz completely free regardless of the number of questions you decide to enter. </w:t>
      </w:r>
    </w:p>
    <w:p w14:paraId="1C92847A" w14:textId="77777777" w:rsidR="00094328" w:rsidRPr="00290052" w:rsidRDefault="00094328" w:rsidP="00094328">
      <w:pPr>
        <w:spacing w:line="276" w:lineRule="auto"/>
        <w:rPr>
          <w:rFonts w:asciiTheme="minorHAnsi" w:hAnsiTheme="minorHAnsi" w:cstheme="minorHAnsi"/>
          <w:sz w:val="28"/>
          <w:szCs w:val="28"/>
        </w:rPr>
      </w:pPr>
      <w:r w:rsidRPr="00290052">
        <w:rPr>
          <w:rFonts w:asciiTheme="minorHAnsi" w:hAnsiTheme="minorHAnsi" w:cstheme="minorHAnsi"/>
          <w:sz w:val="28"/>
          <w:szCs w:val="28"/>
        </w:rPr>
        <w:br/>
      </w:r>
      <w:r w:rsidRPr="00290052">
        <w:rPr>
          <w:rFonts w:asciiTheme="minorHAnsi" w:hAnsiTheme="minorHAnsi" w:cstheme="minorHAnsi"/>
          <w:color w:val="222222"/>
          <w:sz w:val="28"/>
          <w:szCs w:val="28"/>
          <w:shd w:val="clear" w:color="auto" w:fill="F8F9FA"/>
        </w:rPr>
        <w:t>The questions were asked in such a way as to understand the students' level of satisfaction on the subject.</w:t>
      </w:r>
    </w:p>
    <w:p w14:paraId="3BF0F27E"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r w:rsidRPr="00290052">
        <w:rPr>
          <w:rFonts w:asciiTheme="minorHAnsi" w:hAnsiTheme="minorHAnsi" w:cstheme="minorHAnsi"/>
          <w:sz w:val="28"/>
          <w:szCs w:val="28"/>
        </w:rPr>
        <w:br/>
      </w:r>
      <w:r w:rsidRPr="00290052">
        <w:rPr>
          <w:rFonts w:asciiTheme="minorHAnsi" w:hAnsiTheme="minorHAnsi" w:cstheme="minorHAnsi"/>
          <w:color w:val="222222"/>
          <w:sz w:val="28"/>
          <w:szCs w:val="28"/>
          <w:shd w:val="clear" w:color="auto" w:fill="F8F9FA"/>
        </w:rPr>
        <w:t>The questions were based on 3 fundamental aspects in order to understand:</w:t>
      </w:r>
    </w:p>
    <w:p w14:paraId="2593B221" w14:textId="77777777" w:rsidR="00094328" w:rsidRPr="00500DD4" w:rsidRDefault="00094328" w:rsidP="00094328">
      <w:pPr>
        <w:pStyle w:val="ListParagraph"/>
        <w:numPr>
          <w:ilvl w:val="0"/>
          <w:numId w:val="1"/>
        </w:numPr>
        <w:spacing w:line="276" w:lineRule="auto"/>
        <w:rPr>
          <w:rFonts w:eastAsia="Times New Roman" w:cstheme="minorHAnsi"/>
          <w:sz w:val="28"/>
          <w:szCs w:val="28"/>
          <w:lang w:eastAsia="en-GB"/>
        </w:rPr>
      </w:pPr>
      <w:r w:rsidRPr="00500DD4">
        <w:rPr>
          <w:rFonts w:eastAsia="Times New Roman" w:cstheme="minorHAnsi"/>
          <w:color w:val="222222"/>
          <w:sz w:val="28"/>
          <w:szCs w:val="28"/>
          <w:shd w:val="clear" w:color="auto" w:fill="F8F9FA"/>
          <w:lang w:eastAsia="en-GB"/>
        </w:rPr>
        <w:t xml:space="preserve">(Q1- Q3) how positive is the impact of the virtual learning environment for students; </w:t>
      </w:r>
    </w:p>
    <w:p w14:paraId="2E25541C" w14:textId="77777777" w:rsidR="00094328" w:rsidRPr="00500DD4" w:rsidRDefault="00094328" w:rsidP="00094328">
      <w:pPr>
        <w:pStyle w:val="ListParagraph"/>
        <w:numPr>
          <w:ilvl w:val="0"/>
          <w:numId w:val="1"/>
        </w:numPr>
        <w:spacing w:line="276" w:lineRule="auto"/>
        <w:rPr>
          <w:rFonts w:eastAsia="Times New Roman" w:cstheme="minorHAnsi"/>
          <w:sz w:val="28"/>
          <w:szCs w:val="28"/>
          <w:lang w:eastAsia="en-GB"/>
        </w:rPr>
      </w:pPr>
      <w:r w:rsidRPr="00500DD4">
        <w:rPr>
          <w:rFonts w:eastAsia="Times New Roman" w:cstheme="minorHAnsi"/>
          <w:color w:val="222222"/>
          <w:sz w:val="28"/>
          <w:szCs w:val="28"/>
          <w:shd w:val="clear" w:color="auto" w:fill="F8F9FA"/>
          <w:lang w:eastAsia="en-GB"/>
        </w:rPr>
        <w:t xml:space="preserve">(Q4- Q6) how much the virtual learning environment helps students to develop an independent study; </w:t>
      </w:r>
    </w:p>
    <w:p w14:paraId="691891E2" w14:textId="77777777" w:rsidR="00094328" w:rsidRPr="00500DD4" w:rsidRDefault="00094328" w:rsidP="00094328">
      <w:pPr>
        <w:pStyle w:val="ListParagraph"/>
        <w:numPr>
          <w:ilvl w:val="0"/>
          <w:numId w:val="1"/>
        </w:numPr>
        <w:spacing w:line="276" w:lineRule="auto"/>
        <w:rPr>
          <w:rFonts w:eastAsia="Times New Roman" w:cstheme="minorHAnsi"/>
          <w:sz w:val="28"/>
          <w:szCs w:val="28"/>
          <w:lang w:eastAsia="en-GB"/>
        </w:rPr>
      </w:pPr>
      <w:r w:rsidRPr="00500DD4">
        <w:rPr>
          <w:rFonts w:eastAsia="Times New Roman" w:cstheme="minorHAnsi"/>
          <w:color w:val="222222"/>
          <w:sz w:val="28"/>
          <w:szCs w:val="28"/>
          <w:shd w:val="clear" w:color="auto" w:fill="F8F9FA"/>
          <w:lang w:eastAsia="en-GB"/>
        </w:rPr>
        <w:t>(Q7- Q9) how virtual learning environment helps students' daily organization.</w:t>
      </w:r>
    </w:p>
    <w:p w14:paraId="6EA17187" w14:textId="77777777" w:rsidR="00094328" w:rsidRPr="00500DD4" w:rsidRDefault="00094328" w:rsidP="00094328">
      <w:pPr>
        <w:pStyle w:val="ListParagraph"/>
        <w:numPr>
          <w:ilvl w:val="0"/>
          <w:numId w:val="1"/>
        </w:numPr>
        <w:spacing w:line="276" w:lineRule="auto"/>
        <w:rPr>
          <w:rFonts w:eastAsia="Times New Roman" w:cstheme="minorHAnsi"/>
          <w:sz w:val="28"/>
          <w:szCs w:val="28"/>
          <w:lang w:eastAsia="en-GB"/>
        </w:rPr>
      </w:pPr>
      <w:r w:rsidRPr="00500DD4">
        <w:rPr>
          <w:rFonts w:eastAsia="Times New Roman" w:cstheme="minorHAnsi"/>
          <w:color w:val="222222"/>
          <w:sz w:val="28"/>
          <w:szCs w:val="28"/>
          <w:shd w:val="clear" w:color="auto" w:fill="F8F9FA"/>
          <w:lang w:eastAsia="en-GB"/>
        </w:rPr>
        <w:t>(Q10-Q11) the sample of people that answered to the survey</w:t>
      </w:r>
    </w:p>
    <w:p w14:paraId="428D2D7F" w14:textId="77777777" w:rsidR="00094328" w:rsidRPr="00500DD4" w:rsidRDefault="00094328" w:rsidP="00094328">
      <w:pPr>
        <w:pStyle w:val="HTMLPreformatted"/>
        <w:spacing w:line="276" w:lineRule="auto"/>
        <w:rPr>
          <w:rFonts w:asciiTheme="minorHAnsi" w:hAnsiTheme="minorHAnsi" w:cstheme="minorHAnsi"/>
          <w:color w:val="222222"/>
          <w:sz w:val="28"/>
          <w:szCs w:val="28"/>
        </w:rPr>
      </w:pPr>
    </w:p>
    <w:p w14:paraId="3D1738E1" w14:textId="040690BA" w:rsidR="00094328" w:rsidRPr="00500DD4" w:rsidRDefault="00094328" w:rsidP="00094328">
      <w:pPr>
        <w:spacing w:line="276" w:lineRule="auto"/>
        <w:rPr>
          <w:rFonts w:asciiTheme="minorHAnsi" w:hAnsiTheme="minorHAnsi" w:cstheme="minorHAnsi"/>
          <w:color w:val="222222"/>
          <w:sz w:val="28"/>
          <w:szCs w:val="28"/>
          <w:shd w:val="clear" w:color="auto" w:fill="F8F9FA"/>
        </w:rPr>
      </w:pPr>
      <w:bookmarkStart w:id="2" w:name="_GoBack"/>
      <w:r w:rsidRPr="00BB10EC">
        <w:rPr>
          <w:rFonts w:asciiTheme="minorHAnsi" w:hAnsiTheme="minorHAnsi" w:cstheme="minorHAnsi"/>
          <w:sz w:val="28"/>
          <w:szCs w:val="28"/>
        </w:rPr>
        <w:br/>
      </w:r>
      <w:r w:rsidRPr="00BB10EC">
        <w:rPr>
          <w:rFonts w:asciiTheme="minorHAnsi" w:hAnsiTheme="minorHAnsi" w:cstheme="minorHAnsi"/>
          <w:color w:val="222222"/>
          <w:sz w:val="28"/>
          <w:szCs w:val="28"/>
          <w:shd w:val="clear" w:color="auto" w:fill="F8F9FA"/>
        </w:rPr>
        <w:t>All students of the "Skills of the workplace- Health and Social Care" course of the University of Wales Trinity Saint David (London Campus) who started their studies in February 2020 were asked to complete the questionnaire. The questionnaire was sent to the students in the form of a link via Whats</w:t>
      </w:r>
      <w:r w:rsidR="00093B9E">
        <w:rPr>
          <w:rFonts w:asciiTheme="minorHAnsi" w:hAnsiTheme="minorHAnsi" w:cstheme="minorHAnsi"/>
          <w:color w:val="222222"/>
          <w:sz w:val="28"/>
          <w:szCs w:val="28"/>
          <w:shd w:val="clear" w:color="auto" w:fill="F8F9FA"/>
        </w:rPr>
        <w:t>A</w:t>
      </w:r>
      <w:r w:rsidRPr="00BB10EC">
        <w:rPr>
          <w:rFonts w:asciiTheme="minorHAnsi" w:hAnsiTheme="minorHAnsi" w:cstheme="minorHAnsi"/>
          <w:color w:val="222222"/>
          <w:sz w:val="28"/>
          <w:szCs w:val="28"/>
          <w:shd w:val="clear" w:color="auto" w:fill="F8F9FA"/>
        </w:rPr>
        <w:t>pp, to avoid direct contact due to the pandemic situation.</w:t>
      </w:r>
    </w:p>
    <w:bookmarkEnd w:id="2"/>
    <w:p w14:paraId="3EEDDE1D" w14:textId="77777777" w:rsidR="00094328" w:rsidRPr="00BB10EC" w:rsidRDefault="00094328" w:rsidP="00094328">
      <w:pPr>
        <w:spacing w:line="276" w:lineRule="auto"/>
        <w:rPr>
          <w:rFonts w:asciiTheme="minorHAnsi" w:hAnsiTheme="minorHAnsi" w:cstheme="minorHAnsi"/>
          <w:color w:val="222222"/>
          <w:sz w:val="28"/>
          <w:szCs w:val="28"/>
          <w:shd w:val="clear" w:color="auto" w:fill="F8F9FA"/>
        </w:rPr>
      </w:pPr>
      <w:r w:rsidRPr="00BB10EC">
        <w:rPr>
          <w:rFonts w:asciiTheme="minorHAnsi" w:hAnsiTheme="minorHAnsi" w:cstheme="minorHAnsi"/>
          <w:sz w:val="28"/>
          <w:szCs w:val="28"/>
        </w:rPr>
        <w:br/>
      </w:r>
      <w:r w:rsidRPr="00BB10EC">
        <w:rPr>
          <w:rFonts w:asciiTheme="minorHAnsi" w:hAnsiTheme="minorHAnsi" w:cstheme="minorHAnsi"/>
          <w:color w:val="222222"/>
          <w:sz w:val="28"/>
          <w:szCs w:val="28"/>
          <w:shd w:val="clear" w:color="auto" w:fill="F8F9FA"/>
        </w:rPr>
        <w:t>It is essential to underline that all data has been collected anonymously in order to allow students free expression. The questionnaire was open for a week. The collected data were subsequently tabulated through the use of excel. In particular, the answers have been analy</w:t>
      </w:r>
      <w:r w:rsidRPr="00500DD4">
        <w:rPr>
          <w:rFonts w:asciiTheme="minorHAnsi" w:hAnsiTheme="minorHAnsi" w:cstheme="minorHAnsi"/>
          <w:color w:val="222222"/>
          <w:sz w:val="28"/>
          <w:szCs w:val="28"/>
          <w:shd w:val="clear" w:color="auto" w:fill="F8F9FA"/>
        </w:rPr>
        <w:t>s</w:t>
      </w:r>
      <w:r w:rsidRPr="00BB10EC">
        <w:rPr>
          <w:rFonts w:asciiTheme="minorHAnsi" w:hAnsiTheme="minorHAnsi" w:cstheme="minorHAnsi"/>
          <w:color w:val="222222"/>
          <w:sz w:val="28"/>
          <w:szCs w:val="28"/>
          <w:shd w:val="clear" w:color="auto" w:fill="F8F9FA"/>
        </w:rPr>
        <w:t xml:space="preserve">ed in 3 different graphs based on the type of questions mentioned above. </w:t>
      </w:r>
      <w:r w:rsidRPr="00500DD4">
        <w:rPr>
          <w:rFonts w:asciiTheme="minorHAnsi" w:hAnsiTheme="minorHAnsi" w:cstheme="minorHAnsi"/>
          <w:color w:val="222222"/>
          <w:sz w:val="28"/>
          <w:szCs w:val="28"/>
          <w:shd w:val="clear" w:color="auto" w:fill="F8F9FA"/>
        </w:rPr>
        <w:t>A</w:t>
      </w:r>
      <w:r w:rsidRPr="00BB10EC">
        <w:rPr>
          <w:rFonts w:asciiTheme="minorHAnsi" w:hAnsiTheme="minorHAnsi" w:cstheme="minorHAnsi"/>
          <w:color w:val="222222"/>
          <w:sz w:val="28"/>
          <w:szCs w:val="28"/>
          <w:shd w:val="clear" w:color="auto" w:fill="F8F9FA"/>
        </w:rPr>
        <w:t xml:space="preserve"> short graph was also produced to analy</w:t>
      </w:r>
      <w:r w:rsidRPr="00500DD4">
        <w:rPr>
          <w:rFonts w:asciiTheme="minorHAnsi" w:hAnsiTheme="minorHAnsi" w:cstheme="minorHAnsi"/>
          <w:color w:val="222222"/>
          <w:sz w:val="28"/>
          <w:szCs w:val="28"/>
          <w:shd w:val="clear" w:color="auto" w:fill="F8F9FA"/>
        </w:rPr>
        <w:t>s</w:t>
      </w:r>
      <w:r w:rsidRPr="00BB10EC">
        <w:rPr>
          <w:rFonts w:asciiTheme="minorHAnsi" w:hAnsiTheme="minorHAnsi" w:cstheme="minorHAnsi"/>
          <w:color w:val="222222"/>
          <w:sz w:val="28"/>
          <w:szCs w:val="28"/>
          <w:shd w:val="clear" w:color="auto" w:fill="F8F9FA"/>
        </w:rPr>
        <w:t>e the sample of people who answered the questionnaire.</w:t>
      </w:r>
    </w:p>
    <w:p w14:paraId="466ED839" w14:textId="77777777" w:rsidR="00094328" w:rsidRPr="00500DD4" w:rsidRDefault="00094328" w:rsidP="00094328">
      <w:pPr>
        <w:spacing w:line="276" w:lineRule="auto"/>
        <w:rPr>
          <w:rFonts w:asciiTheme="minorHAnsi" w:hAnsiTheme="minorHAnsi" w:cstheme="minorHAnsi"/>
          <w:b/>
          <w:bCs/>
          <w:sz w:val="28"/>
          <w:szCs w:val="28"/>
        </w:rPr>
      </w:pPr>
    </w:p>
    <w:p w14:paraId="2569ECCF" w14:textId="77777777" w:rsidR="00094328" w:rsidRPr="00BB10EC" w:rsidRDefault="00094328" w:rsidP="00094328">
      <w:pPr>
        <w:spacing w:line="276" w:lineRule="auto"/>
        <w:rPr>
          <w:rFonts w:asciiTheme="minorHAnsi" w:hAnsiTheme="minorHAnsi" w:cstheme="minorHAnsi"/>
          <w:b/>
          <w:bCs/>
          <w:sz w:val="28"/>
          <w:szCs w:val="28"/>
        </w:rPr>
      </w:pPr>
    </w:p>
    <w:p w14:paraId="6BAE7C77" w14:textId="77777777" w:rsidR="00094328" w:rsidRPr="00500DD4" w:rsidRDefault="00094328" w:rsidP="00094328">
      <w:pPr>
        <w:spacing w:line="276" w:lineRule="auto"/>
        <w:rPr>
          <w:rFonts w:asciiTheme="minorHAnsi" w:hAnsiTheme="minorHAnsi" w:cstheme="minorHAnsi"/>
          <w:b/>
          <w:bCs/>
          <w:i/>
          <w:iCs/>
          <w:color w:val="222222"/>
          <w:sz w:val="28"/>
          <w:szCs w:val="28"/>
          <w:u w:val="single"/>
          <w:shd w:val="clear" w:color="auto" w:fill="F8F9FA"/>
        </w:rPr>
      </w:pPr>
      <w:r w:rsidRPr="00500DD4">
        <w:rPr>
          <w:rFonts w:asciiTheme="minorHAnsi" w:hAnsiTheme="minorHAnsi" w:cstheme="minorHAnsi"/>
          <w:b/>
          <w:bCs/>
          <w:i/>
          <w:iCs/>
          <w:color w:val="222222"/>
          <w:sz w:val="28"/>
          <w:szCs w:val="28"/>
          <w:u w:val="single"/>
          <w:shd w:val="clear" w:color="auto" w:fill="F8F9FA"/>
        </w:rPr>
        <w:lastRenderedPageBreak/>
        <w:t>LITERATURE REVIEW</w:t>
      </w:r>
    </w:p>
    <w:p w14:paraId="1FE9D512" w14:textId="332D97CA"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color w:val="222222"/>
          <w:sz w:val="28"/>
          <w:szCs w:val="28"/>
          <w:shd w:val="clear" w:color="auto" w:fill="F8F9FA"/>
        </w:rPr>
        <w:t xml:space="preserve">It is highly recognised that e-learning has an important means of disseminating and creating skills and knowledge and this concept is reiterated several times, urging the adoption of new learning strategies through the spread of ICT (information and communication technologies). The actions promoted in the various European countries have led to a substantial diffusion of ICTs in training realities and in different life contexts, effectively creating the backbone and then </w:t>
      </w:r>
      <w:proofErr w:type="spellStart"/>
      <w:r w:rsidRPr="00500DD4">
        <w:rPr>
          <w:rFonts w:asciiTheme="minorHAnsi" w:hAnsiTheme="minorHAnsi" w:cstheme="minorHAnsi"/>
          <w:color w:val="222222"/>
          <w:sz w:val="28"/>
          <w:szCs w:val="28"/>
          <w:shd w:val="clear" w:color="auto" w:fill="F8F9FA"/>
        </w:rPr>
        <w:t>favoring</w:t>
      </w:r>
      <w:proofErr w:type="spellEnd"/>
      <w:r w:rsidRPr="00500DD4">
        <w:rPr>
          <w:rFonts w:asciiTheme="minorHAnsi" w:hAnsiTheme="minorHAnsi" w:cstheme="minorHAnsi"/>
          <w:color w:val="222222"/>
          <w:sz w:val="28"/>
          <w:szCs w:val="28"/>
          <w:shd w:val="clear" w:color="auto" w:fill="F8F9FA"/>
        </w:rPr>
        <w:t xml:space="preserve"> the dissemination and realization of a broader and more ambitious global project, which if it were fully realized it would revolutionize our way of being in the world</w:t>
      </w:r>
      <w:r w:rsidR="00046DCF">
        <w:rPr>
          <w:rFonts w:asciiTheme="minorHAnsi" w:hAnsiTheme="minorHAnsi" w:cstheme="minorHAnsi"/>
          <w:color w:val="222222"/>
          <w:sz w:val="28"/>
          <w:szCs w:val="28"/>
          <w:shd w:val="clear" w:color="auto" w:fill="F8F9FA"/>
        </w:rPr>
        <w:t xml:space="preserve"> </w:t>
      </w:r>
      <w:r w:rsidR="00046DCF" w:rsidRPr="00046DCF">
        <w:rPr>
          <w:rFonts w:asciiTheme="minorHAnsi" w:hAnsiTheme="minorHAnsi" w:cstheme="minorHAnsi"/>
          <w:color w:val="222222"/>
          <w:sz w:val="28"/>
          <w:szCs w:val="28"/>
          <w:shd w:val="clear" w:color="auto" w:fill="F8F9FA"/>
        </w:rPr>
        <w:t>(Virtual learning environments (VLE), 2020)</w:t>
      </w:r>
      <w:r w:rsidRPr="00500DD4">
        <w:rPr>
          <w:rFonts w:asciiTheme="minorHAnsi" w:hAnsiTheme="minorHAnsi" w:cstheme="minorHAnsi"/>
          <w:color w:val="222222"/>
          <w:sz w:val="28"/>
          <w:szCs w:val="28"/>
          <w:shd w:val="clear" w:color="auto" w:fill="F8F9FA"/>
        </w:rPr>
        <w:t>.</w:t>
      </w:r>
    </w:p>
    <w:p w14:paraId="689FE67C" w14:textId="2DE21B6E" w:rsidR="00094328" w:rsidRPr="00500DD4" w:rsidRDefault="00094328" w:rsidP="00094328">
      <w:pPr>
        <w:spacing w:line="276" w:lineRule="auto"/>
        <w:rPr>
          <w:rFonts w:asciiTheme="minorHAnsi" w:hAnsiTheme="minorHAnsi" w:cstheme="minorHAnsi"/>
          <w:color w:val="222222"/>
          <w:sz w:val="28"/>
          <w:szCs w:val="28"/>
          <w:shd w:val="clear" w:color="auto" w:fill="F8F9FA"/>
        </w:rPr>
      </w:pPr>
      <w:r w:rsidRPr="00500DD4">
        <w:rPr>
          <w:rFonts w:asciiTheme="minorHAnsi" w:hAnsiTheme="minorHAnsi" w:cstheme="minorHAnsi"/>
          <w:sz w:val="28"/>
          <w:szCs w:val="28"/>
        </w:rPr>
        <w:br/>
      </w:r>
      <w:r w:rsidRPr="00500DD4">
        <w:rPr>
          <w:rFonts w:asciiTheme="minorHAnsi" w:hAnsiTheme="minorHAnsi" w:cstheme="minorHAnsi"/>
          <w:color w:val="222222"/>
          <w:sz w:val="28"/>
          <w:szCs w:val="28"/>
          <w:shd w:val="clear" w:color="auto" w:fill="F8F9FA"/>
        </w:rPr>
        <w:t>In the university context, an e-learning course is organized by providing students with prepared and pre-packaged teaching units, which the students can download via download and review in off-line format. It is also possible to organize video lessons or presentations in the form of slides to support teaching units or as entire teaching units, which help the student to deepen some topics. E-learning takes place in virtual environments where it is possible to take advantage of various services. Since one of the fundamental aspects is the centrality of students, it is essential that students become active protagonists of the learning process. Forums, chats, tutoring are services that emphasize the interactivity of the training course. The ultimate goal of a system of this type is to facilitate both student access to information and communication between them. The new generation platforms, that is the set of software that allow you to create and manage e-learning services, also allow you to have constant track of the students' activities and their learning path and allow the detection of progress in terms of acquisition of skills. In this way, a student can monitor his own path. VCs, or virtual classrooms, facilitate the dimension of sharing, both of content and of communication between group members. There may also be software that allows users to work in groups or create virtual learning communities</w:t>
      </w:r>
      <w:r w:rsidR="00046DCF">
        <w:rPr>
          <w:rFonts w:asciiTheme="minorHAnsi" w:hAnsiTheme="minorHAnsi" w:cstheme="minorHAnsi"/>
          <w:color w:val="222222"/>
          <w:sz w:val="28"/>
          <w:szCs w:val="28"/>
          <w:shd w:val="clear" w:color="auto" w:fill="F8F9FA"/>
        </w:rPr>
        <w:t xml:space="preserve"> </w:t>
      </w:r>
      <w:r w:rsidR="00046DCF" w:rsidRPr="00046DCF">
        <w:rPr>
          <w:rFonts w:asciiTheme="minorHAnsi" w:hAnsiTheme="minorHAnsi" w:cstheme="minorHAnsi"/>
          <w:color w:val="222222"/>
          <w:sz w:val="28"/>
          <w:szCs w:val="28"/>
          <w:shd w:val="clear" w:color="auto" w:fill="F8F9FA"/>
        </w:rPr>
        <w:t>(</w:t>
      </w:r>
      <w:proofErr w:type="spellStart"/>
      <w:r w:rsidR="00046DCF" w:rsidRPr="00046DCF">
        <w:rPr>
          <w:rFonts w:asciiTheme="minorHAnsi" w:hAnsiTheme="minorHAnsi" w:cstheme="minorHAnsi"/>
          <w:color w:val="222222"/>
          <w:sz w:val="28"/>
          <w:szCs w:val="28"/>
          <w:shd w:val="clear" w:color="auto" w:fill="F8F9FA"/>
        </w:rPr>
        <w:t>Shandilay</w:t>
      </w:r>
      <w:proofErr w:type="spellEnd"/>
      <w:r w:rsidR="00046DCF" w:rsidRPr="00046DCF">
        <w:rPr>
          <w:rFonts w:asciiTheme="minorHAnsi" w:hAnsiTheme="minorHAnsi" w:cstheme="minorHAnsi"/>
          <w:color w:val="222222"/>
          <w:sz w:val="28"/>
          <w:szCs w:val="28"/>
          <w:shd w:val="clear" w:color="auto" w:fill="F8F9FA"/>
        </w:rPr>
        <w:t>, 2018)</w:t>
      </w:r>
      <w:r w:rsidRPr="00500DD4">
        <w:rPr>
          <w:rFonts w:asciiTheme="minorHAnsi" w:hAnsiTheme="minorHAnsi" w:cstheme="minorHAnsi"/>
          <w:color w:val="222222"/>
          <w:sz w:val="28"/>
          <w:szCs w:val="28"/>
          <w:shd w:val="clear" w:color="auto" w:fill="F8F9FA"/>
        </w:rPr>
        <w:t>.</w:t>
      </w:r>
    </w:p>
    <w:p w14:paraId="5959FFCF" w14:textId="60E6CCDF" w:rsidR="00094328" w:rsidRPr="00500DD4" w:rsidRDefault="00094328" w:rsidP="00094328">
      <w:pPr>
        <w:pStyle w:val="HTMLPreformatted"/>
        <w:spacing w:line="276" w:lineRule="auto"/>
        <w:rPr>
          <w:rFonts w:asciiTheme="minorHAnsi" w:hAnsiTheme="minorHAnsi" w:cstheme="minorHAnsi"/>
          <w:color w:val="222222"/>
          <w:sz w:val="28"/>
          <w:szCs w:val="28"/>
        </w:rPr>
      </w:pPr>
      <w:r w:rsidRPr="00500DD4">
        <w:rPr>
          <w:rFonts w:asciiTheme="minorHAnsi" w:hAnsiTheme="minorHAnsi" w:cstheme="minorHAnsi"/>
          <w:color w:val="222222"/>
          <w:sz w:val="28"/>
          <w:szCs w:val="28"/>
          <w:lang w:val="en"/>
        </w:rPr>
        <w:t xml:space="preserve">The advantages of e-learning are </w:t>
      </w:r>
      <w:proofErr w:type="gramStart"/>
      <w:r w:rsidRPr="00500DD4">
        <w:rPr>
          <w:rFonts w:asciiTheme="minorHAnsi" w:hAnsiTheme="minorHAnsi" w:cstheme="minorHAnsi"/>
          <w:color w:val="222222"/>
          <w:sz w:val="28"/>
          <w:szCs w:val="28"/>
          <w:lang w:val="en"/>
        </w:rPr>
        <w:t>many</w:t>
      </w:r>
      <w:proofErr w:type="gramEnd"/>
      <w:r w:rsidRPr="00500DD4">
        <w:rPr>
          <w:rFonts w:asciiTheme="minorHAnsi" w:hAnsiTheme="minorHAnsi" w:cstheme="minorHAnsi"/>
          <w:color w:val="222222"/>
          <w:sz w:val="28"/>
          <w:szCs w:val="28"/>
          <w:lang w:val="en"/>
        </w:rPr>
        <w:t xml:space="preserve"> but this is not the central point. the central point is that of the need to adapt to a change already underway, which implies changing the way the teacher teaches. The current risk that arises is that of using the network in a limited way and continuing to transmit content </w:t>
      </w:r>
      <w:r w:rsidRPr="00500DD4">
        <w:rPr>
          <w:rFonts w:asciiTheme="minorHAnsi" w:hAnsiTheme="minorHAnsi" w:cstheme="minorHAnsi"/>
          <w:color w:val="222222"/>
          <w:sz w:val="28"/>
          <w:szCs w:val="28"/>
          <w:lang w:val="en"/>
        </w:rPr>
        <w:lastRenderedPageBreak/>
        <w:t>in the traditional way</w:t>
      </w:r>
      <w:r w:rsidR="00046DCF">
        <w:rPr>
          <w:rFonts w:asciiTheme="minorHAnsi" w:hAnsiTheme="minorHAnsi" w:cstheme="minorHAnsi"/>
          <w:color w:val="222222"/>
          <w:sz w:val="28"/>
          <w:szCs w:val="28"/>
          <w:lang w:val="en"/>
        </w:rPr>
        <w:t xml:space="preserve"> </w:t>
      </w:r>
      <w:r w:rsidR="00046DCF" w:rsidRPr="00046DCF">
        <w:rPr>
          <w:rFonts w:asciiTheme="minorHAnsi" w:hAnsiTheme="minorHAnsi" w:cstheme="minorHAnsi"/>
          <w:color w:val="222222"/>
          <w:sz w:val="28"/>
          <w:szCs w:val="28"/>
          <w:lang w:val="en"/>
        </w:rPr>
        <w:t>(What is a VLE and why do you need one? | OneFile, 2020)</w:t>
      </w:r>
      <w:r>
        <w:rPr>
          <w:rFonts w:asciiTheme="minorHAnsi" w:hAnsiTheme="minorHAnsi" w:cstheme="minorHAnsi"/>
          <w:color w:val="222222"/>
          <w:sz w:val="28"/>
          <w:szCs w:val="28"/>
          <w:lang w:val="en"/>
        </w:rPr>
        <w:t>.</w:t>
      </w:r>
    </w:p>
    <w:p w14:paraId="6CB77D17" w14:textId="77777777" w:rsidR="00094328" w:rsidRPr="00500DD4" w:rsidRDefault="00094328" w:rsidP="00094328">
      <w:pPr>
        <w:pStyle w:val="HTMLPreformatted"/>
        <w:spacing w:line="276" w:lineRule="auto"/>
        <w:rPr>
          <w:rFonts w:asciiTheme="minorHAnsi" w:hAnsiTheme="minorHAnsi" w:cstheme="minorHAnsi"/>
          <w:b/>
          <w:bCs/>
          <w:i/>
          <w:iCs/>
          <w:color w:val="222222"/>
          <w:sz w:val="28"/>
          <w:szCs w:val="28"/>
          <w:u w:val="single"/>
        </w:rPr>
      </w:pPr>
      <w:r w:rsidRPr="00500DD4">
        <w:rPr>
          <w:rFonts w:asciiTheme="minorHAnsi" w:hAnsiTheme="minorHAnsi" w:cstheme="minorHAnsi"/>
          <w:b/>
          <w:bCs/>
          <w:i/>
          <w:iCs/>
          <w:color w:val="222222"/>
          <w:sz w:val="28"/>
          <w:szCs w:val="28"/>
          <w:u w:val="single"/>
        </w:rPr>
        <w:t>PRIMARY DATA ANLYSIS</w:t>
      </w:r>
    </w:p>
    <w:p w14:paraId="5646D3D7" w14:textId="77777777" w:rsidR="00094328" w:rsidRDefault="00094328" w:rsidP="00094328">
      <w:pPr>
        <w:spacing w:line="276" w:lineRule="auto"/>
        <w:rPr>
          <w:rFonts w:asciiTheme="minorHAnsi" w:hAnsiTheme="minorHAnsi" w:cstheme="minorHAnsi"/>
          <w:color w:val="222222"/>
          <w:sz w:val="28"/>
          <w:szCs w:val="28"/>
          <w:shd w:val="clear" w:color="auto" w:fill="F8F9FA"/>
        </w:rPr>
      </w:pPr>
    </w:p>
    <w:p w14:paraId="7639BBF0"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r w:rsidRPr="00517696">
        <w:rPr>
          <w:rFonts w:asciiTheme="minorHAnsi" w:hAnsiTheme="minorHAnsi" w:cstheme="minorHAnsi"/>
          <w:color w:val="222222"/>
          <w:sz w:val="28"/>
          <w:szCs w:val="28"/>
          <w:shd w:val="clear" w:color="auto" w:fill="F8F9FA"/>
        </w:rPr>
        <w:t xml:space="preserve">Out of </w:t>
      </w:r>
      <w:r w:rsidRPr="00500DD4">
        <w:rPr>
          <w:rFonts w:asciiTheme="minorHAnsi" w:hAnsiTheme="minorHAnsi" w:cstheme="minorHAnsi"/>
          <w:color w:val="222222"/>
          <w:sz w:val="28"/>
          <w:szCs w:val="28"/>
          <w:shd w:val="clear" w:color="auto" w:fill="F8F9FA"/>
        </w:rPr>
        <w:t>20</w:t>
      </w:r>
      <w:r w:rsidRPr="00517696">
        <w:rPr>
          <w:rFonts w:asciiTheme="minorHAnsi" w:hAnsiTheme="minorHAnsi" w:cstheme="minorHAnsi"/>
          <w:color w:val="222222"/>
          <w:sz w:val="28"/>
          <w:szCs w:val="28"/>
          <w:shd w:val="clear" w:color="auto" w:fill="F8F9FA"/>
        </w:rPr>
        <w:t xml:space="preserve"> students invited to complete the questionnaire </w:t>
      </w:r>
      <w:r w:rsidRPr="00500DD4">
        <w:rPr>
          <w:rFonts w:asciiTheme="minorHAnsi" w:hAnsiTheme="minorHAnsi" w:cstheme="minorHAnsi"/>
          <w:color w:val="222222"/>
          <w:sz w:val="28"/>
          <w:szCs w:val="28"/>
          <w:shd w:val="clear" w:color="auto" w:fill="F8F9FA"/>
        </w:rPr>
        <w:t>18</w:t>
      </w:r>
      <w:r w:rsidRPr="00517696">
        <w:rPr>
          <w:rFonts w:asciiTheme="minorHAnsi" w:hAnsiTheme="minorHAnsi" w:cstheme="minorHAnsi"/>
          <w:color w:val="222222"/>
          <w:sz w:val="28"/>
          <w:szCs w:val="28"/>
          <w:shd w:val="clear" w:color="auto" w:fill="F8F9FA"/>
        </w:rPr>
        <w:t xml:space="preserve"> replied and sent replies.</w:t>
      </w:r>
    </w:p>
    <w:p w14:paraId="1FEBE86A"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p>
    <w:p w14:paraId="383FF8A9" w14:textId="77777777" w:rsidR="00094328" w:rsidRPr="00517696"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color w:val="222222"/>
          <w:sz w:val="28"/>
          <w:szCs w:val="28"/>
          <w:shd w:val="clear" w:color="auto" w:fill="F8F9FA"/>
        </w:rPr>
        <w:t>T</w:t>
      </w:r>
      <w:r w:rsidRPr="00517696">
        <w:rPr>
          <w:rFonts w:asciiTheme="minorHAnsi" w:hAnsiTheme="minorHAnsi" w:cstheme="minorHAnsi"/>
          <w:color w:val="222222"/>
          <w:sz w:val="28"/>
          <w:szCs w:val="28"/>
          <w:shd w:val="clear" w:color="auto" w:fill="F8F9FA"/>
        </w:rPr>
        <w:t>he table below shows the answers given to the first 3 questions regarding the impact of using the virtual learning environment</w:t>
      </w:r>
      <w:r w:rsidRPr="00500DD4">
        <w:rPr>
          <w:rFonts w:asciiTheme="minorHAnsi" w:hAnsiTheme="minorHAnsi" w:cstheme="minorHAnsi"/>
          <w:color w:val="222222"/>
          <w:sz w:val="28"/>
          <w:szCs w:val="28"/>
          <w:shd w:val="clear" w:color="auto" w:fill="F8F9FA"/>
        </w:rPr>
        <w:t>.</w:t>
      </w:r>
    </w:p>
    <w:p w14:paraId="0933302F" w14:textId="77777777" w:rsidR="00094328" w:rsidRPr="00500DD4" w:rsidRDefault="00094328" w:rsidP="00094328">
      <w:pPr>
        <w:spacing w:line="276" w:lineRule="auto"/>
        <w:rPr>
          <w:rFonts w:asciiTheme="minorHAnsi" w:hAnsiTheme="minorHAnsi" w:cstheme="minorHAnsi"/>
          <w:sz w:val="28"/>
          <w:szCs w:val="28"/>
        </w:rPr>
      </w:pPr>
    </w:p>
    <w:tbl>
      <w:tblPr>
        <w:tblStyle w:val="TableGrid"/>
        <w:tblW w:w="10023" w:type="dxa"/>
        <w:tblInd w:w="-5" w:type="dxa"/>
        <w:tblLook w:val="04A0" w:firstRow="1" w:lastRow="0" w:firstColumn="1" w:lastColumn="0" w:noHBand="0" w:noVBand="1"/>
      </w:tblPr>
      <w:tblGrid>
        <w:gridCol w:w="7962"/>
        <w:gridCol w:w="435"/>
        <w:gridCol w:w="418"/>
        <w:gridCol w:w="418"/>
        <w:gridCol w:w="432"/>
        <w:gridCol w:w="358"/>
      </w:tblGrid>
      <w:tr w:rsidR="00094328" w:rsidRPr="00500DD4" w14:paraId="434D8FF0" w14:textId="77777777" w:rsidTr="00630E94">
        <w:tc>
          <w:tcPr>
            <w:tcW w:w="8080" w:type="dxa"/>
          </w:tcPr>
          <w:p w14:paraId="0BCC24D0"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QUESTIONS</w:t>
            </w:r>
          </w:p>
        </w:tc>
        <w:tc>
          <w:tcPr>
            <w:tcW w:w="436" w:type="dxa"/>
          </w:tcPr>
          <w:p w14:paraId="31ACF9B5"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19" w:type="dxa"/>
          </w:tcPr>
          <w:p w14:paraId="53F46CCB"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2</w:t>
            </w:r>
          </w:p>
        </w:tc>
        <w:tc>
          <w:tcPr>
            <w:tcW w:w="419" w:type="dxa"/>
          </w:tcPr>
          <w:p w14:paraId="62FE91FE"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3</w:t>
            </w:r>
          </w:p>
        </w:tc>
        <w:tc>
          <w:tcPr>
            <w:tcW w:w="433" w:type="dxa"/>
          </w:tcPr>
          <w:p w14:paraId="5B33ACD7"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4</w:t>
            </w:r>
          </w:p>
        </w:tc>
        <w:tc>
          <w:tcPr>
            <w:tcW w:w="236" w:type="dxa"/>
          </w:tcPr>
          <w:p w14:paraId="687A9FB3"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5</w:t>
            </w:r>
          </w:p>
        </w:tc>
      </w:tr>
      <w:tr w:rsidR="00094328" w:rsidRPr="00500DD4" w14:paraId="4004F7C8" w14:textId="77777777" w:rsidTr="00630E94">
        <w:tc>
          <w:tcPr>
            <w:tcW w:w="8080" w:type="dxa"/>
          </w:tcPr>
          <w:p w14:paraId="1197B1F9"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From 1(minimum) to 5 (maximum) how would rate your experience using the virtual learning environment?</w:t>
            </w:r>
          </w:p>
        </w:tc>
        <w:tc>
          <w:tcPr>
            <w:tcW w:w="436" w:type="dxa"/>
          </w:tcPr>
          <w:p w14:paraId="03935163"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45A5F1B8"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19" w:type="dxa"/>
          </w:tcPr>
          <w:p w14:paraId="0A3706E0"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3</w:t>
            </w:r>
          </w:p>
        </w:tc>
        <w:tc>
          <w:tcPr>
            <w:tcW w:w="433" w:type="dxa"/>
          </w:tcPr>
          <w:p w14:paraId="7C0F697B"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7</w:t>
            </w:r>
          </w:p>
        </w:tc>
        <w:tc>
          <w:tcPr>
            <w:tcW w:w="236" w:type="dxa"/>
          </w:tcPr>
          <w:p w14:paraId="764E9708"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7</w:t>
            </w:r>
          </w:p>
        </w:tc>
      </w:tr>
      <w:tr w:rsidR="00094328" w:rsidRPr="00500DD4" w14:paraId="4E8A6EC6" w14:textId="77777777" w:rsidTr="00630E94">
        <w:tc>
          <w:tcPr>
            <w:tcW w:w="8080" w:type="dxa"/>
          </w:tcPr>
          <w:p w14:paraId="19A28076"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From 1(minimum) to 5 (maximum) how important is to you the use of the virtual learning environment?</w:t>
            </w:r>
          </w:p>
        </w:tc>
        <w:tc>
          <w:tcPr>
            <w:tcW w:w="436" w:type="dxa"/>
          </w:tcPr>
          <w:p w14:paraId="0A26E951"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11D16F9E"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2AB3B3CD"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33" w:type="dxa"/>
          </w:tcPr>
          <w:p w14:paraId="4B058A2D"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9</w:t>
            </w:r>
          </w:p>
        </w:tc>
        <w:tc>
          <w:tcPr>
            <w:tcW w:w="236" w:type="dxa"/>
          </w:tcPr>
          <w:p w14:paraId="2E92BDDC"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8</w:t>
            </w:r>
          </w:p>
        </w:tc>
      </w:tr>
      <w:tr w:rsidR="00094328" w:rsidRPr="00500DD4" w14:paraId="39E258C8" w14:textId="77777777" w:rsidTr="00630E94">
        <w:tc>
          <w:tcPr>
            <w:tcW w:w="8080" w:type="dxa"/>
          </w:tcPr>
          <w:p w14:paraId="2FC87135"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From 1(minimum) to 5 (maximum) how would you recommend the use of virtual learning environment?</w:t>
            </w:r>
          </w:p>
        </w:tc>
        <w:tc>
          <w:tcPr>
            <w:tcW w:w="436" w:type="dxa"/>
          </w:tcPr>
          <w:p w14:paraId="37ABB879"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51D0D8F7"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19" w:type="dxa"/>
          </w:tcPr>
          <w:p w14:paraId="542061DB"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3</w:t>
            </w:r>
          </w:p>
        </w:tc>
        <w:tc>
          <w:tcPr>
            <w:tcW w:w="433" w:type="dxa"/>
          </w:tcPr>
          <w:p w14:paraId="7956FE80"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9</w:t>
            </w:r>
          </w:p>
        </w:tc>
        <w:tc>
          <w:tcPr>
            <w:tcW w:w="236" w:type="dxa"/>
          </w:tcPr>
          <w:p w14:paraId="196E5C94"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6</w:t>
            </w:r>
          </w:p>
        </w:tc>
      </w:tr>
    </w:tbl>
    <w:p w14:paraId="3B74C148" w14:textId="77777777" w:rsidR="00094328" w:rsidRPr="00500DD4" w:rsidRDefault="00094328" w:rsidP="00094328">
      <w:pPr>
        <w:spacing w:line="276" w:lineRule="auto"/>
        <w:rPr>
          <w:rFonts w:asciiTheme="minorHAnsi" w:hAnsiTheme="minorHAnsi" w:cstheme="minorHAnsi"/>
          <w:sz w:val="21"/>
          <w:szCs w:val="21"/>
        </w:rPr>
      </w:pPr>
      <w:r w:rsidRPr="00500DD4">
        <w:rPr>
          <w:rFonts w:asciiTheme="minorHAnsi" w:hAnsiTheme="minorHAnsi" w:cstheme="minorHAnsi"/>
          <w:sz w:val="21"/>
          <w:szCs w:val="21"/>
        </w:rPr>
        <w:t>Table 1: “</w:t>
      </w:r>
      <w:r w:rsidRPr="00500DD4">
        <w:rPr>
          <w:rFonts w:asciiTheme="minorHAnsi" w:hAnsiTheme="minorHAnsi" w:cstheme="minorHAnsi"/>
          <w:color w:val="222222"/>
          <w:sz w:val="21"/>
          <w:szCs w:val="21"/>
          <w:shd w:val="clear" w:color="auto" w:fill="F8F9FA"/>
        </w:rPr>
        <w:t>number of responses obtained for each option to questions regarding the general impact of the VLE for students”</w:t>
      </w:r>
    </w:p>
    <w:p w14:paraId="0927ABB8" w14:textId="77777777" w:rsidR="00094328" w:rsidRPr="00500DD4" w:rsidRDefault="00094328" w:rsidP="00094328">
      <w:pPr>
        <w:spacing w:line="276" w:lineRule="auto"/>
        <w:rPr>
          <w:rFonts w:asciiTheme="minorHAnsi" w:hAnsiTheme="minorHAnsi" w:cstheme="minorHAnsi"/>
          <w:sz w:val="28"/>
          <w:szCs w:val="28"/>
        </w:rPr>
      </w:pPr>
    </w:p>
    <w:p w14:paraId="51F36D09" w14:textId="77777777" w:rsidR="00094328" w:rsidRPr="00500DD4" w:rsidRDefault="00094328" w:rsidP="00094328">
      <w:pPr>
        <w:spacing w:line="276" w:lineRule="auto"/>
        <w:rPr>
          <w:rFonts w:asciiTheme="minorHAnsi" w:hAnsiTheme="minorHAnsi" w:cstheme="minorHAnsi"/>
          <w:sz w:val="28"/>
          <w:szCs w:val="28"/>
        </w:rPr>
      </w:pPr>
    </w:p>
    <w:p w14:paraId="02AADF25" w14:textId="77777777" w:rsidR="00094328" w:rsidRPr="00517696"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color w:val="222222"/>
          <w:sz w:val="28"/>
          <w:szCs w:val="28"/>
          <w:shd w:val="clear" w:color="auto" w:fill="F8F9FA"/>
        </w:rPr>
        <w:t>T</w:t>
      </w:r>
      <w:r w:rsidRPr="00517696">
        <w:rPr>
          <w:rFonts w:asciiTheme="minorHAnsi" w:hAnsiTheme="minorHAnsi" w:cstheme="minorHAnsi"/>
          <w:color w:val="222222"/>
          <w:sz w:val="28"/>
          <w:szCs w:val="28"/>
          <w:shd w:val="clear" w:color="auto" w:fill="F8F9FA"/>
        </w:rPr>
        <w:t>he table below shows the answers given to the questions</w:t>
      </w:r>
      <w:r w:rsidRPr="00500DD4">
        <w:rPr>
          <w:rFonts w:asciiTheme="minorHAnsi" w:hAnsiTheme="minorHAnsi" w:cstheme="minorHAnsi"/>
          <w:color w:val="222222"/>
          <w:sz w:val="28"/>
          <w:szCs w:val="28"/>
          <w:shd w:val="clear" w:color="auto" w:fill="F8F9FA"/>
        </w:rPr>
        <w:t xml:space="preserve"> 4 to 6</w:t>
      </w:r>
      <w:r w:rsidRPr="00517696">
        <w:rPr>
          <w:rFonts w:asciiTheme="minorHAnsi" w:hAnsiTheme="minorHAnsi" w:cstheme="minorHAnsi"/>
          <w:color w:val="222222"/>
          <w:sz w:val="28"/>
          <w:szCs w:val="28"/>
          <w:shd w:val="clear" w:color="auto" w:fill="F8F9FA"/>
        </w:rPr>
        <w:t xml:space="preserve"> regarding the impact of using the virtual learning environment</w:t>
      </w:r>
      <w:r w:rsidRPr="00500DD4">
        <w:rPr>
          <w:rFonts w:asciiTheme="minorHAnsi" w:hAnsiTheme="minorHAnsi" w:cstheme="minorHAnsi"/>
          <w:color w:val="222222"/>
          <w:sz w:val="28"/>
          <w:szCs w:val="28"/>
          <w:shd w:val="clear" w:color="auto" w:fill="F8F9FA"/>
        </w:rPr>
        <w:t xml:space="preserve"> on student independent study.</w:t>
      </w:r>
    </w:p>
    <w:p w14:paraId="703F3EFE" w14:textId="77777777" w:rsidR="00094328" w:rsidRPr="00500DD4" w:rsidRDefault="00094328" w:rsidP="00094328">
      <w:pPr>
        <w:spacing w:line="276" w:lineRule="auto"/>
        <w:rPr>
          <w:rFonts w:asciiTheme="minorHAnsi" w:hAnsiTheme="minorHAnsi" w:cstheme="minorHAnsi"/>
          <w:sz w:val="28"/>
          <w:szCs w:val="28"/>
        </w:rPr>
      </w:pPr>
    </w:p>
    <w:tbl>
      <w:tblPr>
        <w:tblStyle w:val="TableGrid"/>
        <w:tblW w:w="10023" w:type="dxa"/>
        <w:tblInd w:w="-5" w:type="dxa"/>
        <w:tblLook w:val="04A0" w:firstRow="1" w:lastRow="0" w:firstColumn="1" w:lastColumn="0" w:noHBand="0" w:noVBand="1"/>
      </w:tblPr>
      <w:tblGrid>
        <w:gridCol w:w="7962"/>
        <w:gridCol w:w="435"/>
        <w:gridCol w:w="418"/>
        <w:gridCol w:w="418"/>
        <w:gridCol w:w="432"/>
        <w:gridCol w:w="358"/>
      </w:tblGrid>
      <w:tr w:rsidR="00094328" w:rsidRPr="00500DD4" w14:paraId="1036FEF6" w14:textId="77777777" w:rsidTr="00630E94">
        <w:tc>
          <w:tcPr>
            <w:tcW w:w="8080" w:type="dxa"/>
          </w:tcPr>
          <w:p w14:paraId="45608B17"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QUESTIONS</w:t>
            </w:r>
          </w:p>
        </w:tc>
        <w:tc>
          <w:tcPr>
            <w:tcW w:w="436" w:type="dxa"/>
          </w:tcPr>
          <w:p w14:paraId="23C4C2A8"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19" w:type="dxa"/>
          </w:tcPr>
          <w:p w14:paraId="4E6C5D94"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2</w:t>
            </w:r>
          </w:p>
        </w:tc>
        <w:tc>
          <w:tcPr>
            <w:tcW w:w="419" w:type="dxa"/>
          </w:tcPr>
          <w:p w14:paraId="2E4ED999"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3</w:t>
            </w:r>
          </w:p>
        </w:tc>
        <w:tc>
          <w:tcPr>
            <w:tcW w:w="433" w:type="dxa"/>
          </w:tcPr>
          <w:p w14:paraId="21FE8C77"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4</w:t>
            </w:r>
          </w:p>
        </w:tc>
        <w:tc>
          <w:tcPr>
            <w:tcW w:w="236" w:type="dxa"/>
          </w:tcPr>
          <w:p w14:paraId="3D5F6874"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5</w:t>
            </w:r>
          </w:p>
        </w:tc>
      </w:tr>
      <w:tr w:rsidR="00094328" w:rsidRPr="00500DD4" w14:paraId="3413B426" w14:textId="77777777" w:rsidTr="00630E94">
        <w:tc>
          <w:tcPr>
            <w:tcW w:w="8080" w:type="dxa"/>
          </w:tcPr>
          <w:p w14:paraId="28DFEE86"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From 1(minimum) to 5 (maximum) how much study independence does the virtual learning environment gives you?</w:t>
            </w:r>
          </w:p>
        </w:tc>
        <w:tc>
          <w:tcPr>
            <w:tcW w:w="436" w:type="dxa"/>
          </w:tcPr>
          <w:p w14:paraId="31CE4546"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514469EB"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48A02DE5"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33" w:type="dxa"/>
          </w:tcPr>
          <w:p w14:paraId="440D75A5"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9</w:t>
            </w:r>
          </w:p>
        </w:tc>
        <w:tc>
          <w:tcPr>
            <w:tcW w:w="236" w:type="dxa"/>
          </w:tcPr>
          <w:p w14:paraId="53671168"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8</w:t>
            </w:r>
          </w:p>
        </w:tc>
      </w:tr>
      <w:tr w:rsidR="00094328" w:rsidRPr="00500DD4" w14:paraId="0E8E189F" w14:textId="77777777" w:rsidTr="00630E94">
        <w:tc>
          <w:tcPr>
            <w:tcW w:w="8080" w:type="dxa"/>
          </w:tcPr>
          <w:p w14:paraId="72F2E8D3"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 xml:space="preserve">From 1(minimum) to 5 (maximum) how much are you satisfied by the material provided by the virtual learning environment for your </w:t>
            </w:r>
            <w:proofErr w:type="spellStart"/>
            <w:r w:rsidRPr="00500DD4">
              <w:rPr>
                <w:rFonts w:asciiTheme="minorHAnsi" w:hAnsiTheme="minorHAnsi" w:cstheme="minorHAnsi"/>
                <w:sz w:val="28"/>
                <w:szCs w:val="28"/>
              </w:rPr>
              <w:t>indepentent</w:t>
            </w:r>
            <w:proofErr w:type="spellEnd"/>
            <w:r w:rsidRPr="00500DD4">
              <w:rPr>
                <w:rFonts w:asciiTheme="minorHAnsi" w:hAnsiTheme="minorHAnsi" w:cstheme="minorHAnsi"/>
                <w:sz w:val="28"/>
                <w:szCs w:val="28"/>
              </w:rPr>
              <w:t xml:space="preserve"> study?</w:t>
            </w:r>
          </w:p>
        </w:tc>
        <w:tc>
          <w:tcPr>
            <w:tcW w:w="436" w:type="dxa"/>
          </w:tcPr>
          <w:p w14:paraId="6BDACA61"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4392E273"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19" w:type="dxa"/>
          </w:tcPr>
          <w:p w14:paraId="75062F50"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4</w:t>
            </w:r>
          </w:p>
        </w:tc>
        <w:tc>
          <w:tcPr>
            <w:tcW w:w="433" w:type="dxa"/>
          </w:tcPr>
          <w:p w14:paraId="09521297"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9</w:t>
            </w:r>
          </w:p>
        </w:tc>
        <w:tc>
          <w:tcPr>
            <w:tcW w:w="236" w:type="dxa"/>
          </w:tcPr>
          <w:p w14:paraId="2C9FEE84"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4</w:t>
            </w:r>
          </w:p>
        </w:tc>
      </w:tr>
      <w:tr w:rsidR="00094328" w:rsidRPr="00500DD4" w14:paraId="071C3437" w14:textId="77777777" w:rsidTr="00630E94">
        <w:tc>
          <w:tcPr>
            <w:tcW w:w="8080" w:type="dxa"/>
          </w:tcPr>
          <w:p w14:paraId="7C5336FE"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From 1(minimum) to 5 (maximum) how would much does your study based on the virtual learning environment?</w:t>
            </w:r>
          </w:p>
        </w:tc>
        <w:tc>
          <w:tcPr>
            <w:tcW w:w="436" w:type="dxa"/>
          </w:tcPr>
          <w:p w14:paraId="1F71A70F"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6622BCCB"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19" w:type="dxa"/>
          </w:tcPr>
          <w:p w14:paraId="5DB1A97C"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33" w:type="dxa"/>
          </w:tcPr>
          <w:p w14:paraId="03BFEFEA"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9</w:t>
            </w:r>
          </w:p>
        </w:tc>
        <w:tc>
          <w:tcPr>
            <w:tcW w:w="236" w:type="dxa"/>
          </w:tcPr>
          <w:p w14:paraId="75638CC4"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7</w:t>
            </w:r>
          </w:p>
        </w:tc>
      </w:tr>
    </w:tbl>
    <w:p w14:paraId="600BE2F1" w14:textId="77777777" w:rsidR="00094328" w:rsidRPr="00500DD4" w:rsidRDefault="00094328" w:rsidP="00094328">
      <w:pPr>
        <w:spacing w:line="276" w:lineRule="auto"/>
        <w:rPr>
          <w:rFonts w:asciiTheme="minorHAnsi" w:hAnsiTheme="minorHAnsi" w:cstheme="minorHAnsi"/>
          <w:color w:val="222222"/>
          <w:sz w:val="21"/>
          <w:szCs w:val="21"/>
          <w:shd w:val="clear" w:color="auto" w:fill="F8F9FA"/>
        </w:rPr>
      </w:pPr>
      <w:r w:rsidRPr="00500DD4">
        <w:rPr>
          <w:rFonts w:asciiTheme="minorHAnsi" w:hAnsiTheme="minorHAnsi" w:cstheme="minorHAnsi"/>
          <w:sz w:val="21"/>
          <w:szCs w:val="21"/>
        </w:rPr>
        <w:t>Table 2: “</w:t>
      </w:r>
      <w:r w:rsidRPr="00500DD4">
        <w:rPr>
          <w:rFonts w:asciiTheme="minorHAnsi" w:hAnsiTheme="minorHAnsi" w:cstheme="minorHAnsi"/>
          <w:color w:val="222222"/>
          <w:sz w:val="21"/>
          <w:szCs w:val="21"/>
          <w:shd w:val="clear" w:color="auto" w:fill="F8F9FA"/>
        </w:rPr>
        <w:t>number of responses obtained for each option to questions regarding the impact of VLE on independent study”</w:t>
      </w:r>
    </w:p>
    <w:p w14:paraId="430E23E6" w14:textId="77777777" w:rsidR="00094328" w:rsidRDefault="00094328" w:rsidP="00094328">
      <w:pPr>
        <w:spacing w:line="276" w:lineRule="auto"/>
        <w:rPr>
          <w:rFonts w:asciiTheme="minorHAnsi" w:hAnsiTheme="minorHAnsi" w:cstheme="minorHAnsi"/>
          <w:color w:val="222222"/>
          <w:sz w:val="28"/>
          <w:szCs w:val="28"/>
          <w:shd w:val="clear" w:color="auto" w:fill="F8F9FA"/>
        </w:rPr>
      </w:pPr>
    </w:p>
    <w:p w14:paraId="1083FB0F"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p>
    <w:p w14:paraId="32433362" w14:textId="77777777" w:rsidR="00094328" w:rsidRPr="00517696"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color w:val="222222"/>
          <w:sz w:val="28"/>
          <w:szCs w:val="28"/>
          <w:shd w:val="clear" w:color="auto" w:fill="F8F9FA"/>
        </w:rPr>
        <w:t>T</w:t>
      </w:r>
      <w:r w:rsidRPr="00517696">
        <w:rPr>
          <w:rFonts w:asciiTheme="minorHAnsi" w:hAnsiTheme="minorHAnsi" w:cstheme="minorHAnsi"/>
          <w:color w:val="222222"/>
          <w:sz w:val="28"/>
          <w:szCs w:val="28"/>
          <w:shd w:val="clear" w:color="auto" w:fill="F8F9FA"/>
        </w:rPr>
        <w:t>he table below shows the answers given to the questions</w:t>
      </w:r>
      <w:r w:rsidRPr="00500DD4">
        <w:rPr>
          <w:rFonts w:asciiTheme="minorHAnsi" w:hAnsiTheme="minorHAnsi" w:cstheme="minorHAnsi"/>
          <w:color w:val="222222"/>
          <w:sz w:val="28"/>
          <w:szCs w:val="28"/>
          <w:shd w:val="clear" w:color="auto" w:fill="F8F9FA"/>
        </w:rPr>
        <w:t xml:space="preserve"> 7 to 9</w:t>
      </w:r>
      <w:r w:rsidRPr="00517696">
        <w:rPr>
          <w:rFonts w:asciiTheme="minorHAnsi" w:hAnsiTheme="minorHAnsi" w:cstheme="minorHAnsi"/>
          <w:color w:val="222222"/>
          <w:sz w:val="28"/>
          <w:szCs w:val="28"/>
          <w:shd w:val="clear" w:color="auto" w:fill="F8F9FA"/>
        </w:rPr>
        <w:t xml:space="preserve"> regarding the impact of using the virtual learning environment</w:t>
      </w:r>
    </w:p>
    <w:p w14:paraId="571714A3" w14:textId="77777777" w:rsidR="00094328" w:rsidRPr="00500DD4" w:rsidRDefault="00094328" w:rsidP="00094328">
      <w:pPr>
        <w:spacing w:line="276" w:lineRule="auto"/>
        <w:rPr>
          <w:rFonts w:asciiTheme="minorHAnsi" w:hAnsiTheme="minorHAnsi" w:cstheme="minorHAnsi"/>
          <w:sz w:val="28"/>
          <w:szCs w:val="28"/>
        </w:rPr>
      </w:pPr>
    </w:p>
    <w:tbl>
      <w:tblPr>
        <w:tblStyle w:val="TableGrid"/>
        <w:tblW w:w="10023" w:type="dxa"/>
        <w:tblInd w:w="-5" w:type="dxa"/>
        <w:tblLook w:val="04A0" w:firstRow="1" w:lastRow="0" w:firstColumn="1" w:lastColumn="0" w:noHBand="0" w:noVBand="1"/>
      </w:tblPr>
      <w:tblGrid>
        <w:gridCol w:w="7826"/>
        <w:gridCol w:w="433"/>
        <w:gridCol w:w="417"/>
        <w:gridCol w:w="417"/>
        <w:gridCol w:w="430"/>
        <w:gridCol w:w="500"/>
      </w:tblGrid>
      <w:tr w:rsidR="00094328" w:rsidRPr="00500DD4" w14:paraId="59D5395E" w14:textId="77777777" w:rsidTr="00630E94">
        <w:tc>
          <w:tcPr>
            <w:tcW w:w="8080" w:type="dxa"/>
          </w:tcPr>
          <w:p w14:paraId="2B7F897B"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QUESTIONS</w:t>
            </w:r>
          </w:p>
        </w:tc>
        <w:tc>
          <w:tcPr>
            <w:tcW w:w="436" w:type="dxa"/>
          </w:tcPr>
          <w:p w14:paraId="56CA0C79"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19" w:type="dxa"/>
          </w:tcPr>
          <w:p w14:paraId="204D612A"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2</w:t>
            </w:r>
          </w:p>
        </w:tc>
        <w:tc>
          <w:tcPr>
            <w:tcW w:w="419" w:type="dxa"/>
          </w:tcPr>
          <w:p w14:paraId="53954E9D"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3</w:t>
            </w:r>
          </w:p>
        </w:tc>
        <w:tc>
          <w:tcPr>
            <w:tcW w:w="433" w:type="dxa"/>
          </w:tcPr>
          <w:p w14:paraId="21F5CC61"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4</w:t>
            </w:r>
          </w:p>
        </w:tc>
        <w:tc>
          <w:tcPr>
            <w:tcW w:w="236" w:type="dxa"/>
          </w:tcPr>
          <w:p w14:paraId="6DAE7BEE"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5</w:t>
            </w:r>
          </w:p>
        </w:tc>
      </w:tr>
      <w:tr w:rsidR="00094328" w:rsidRPr="00500DD4" w14:paraId="42042CC6" w14:textId="77777777" w:rsidTr="00630E94">
        <w:tc>
          <w:tcPr>
            <w:tcW w:w="8080" w:type="dxa"/>
          </w:tcPr>
          <w:p w14:paraId="6406B82B"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From 1(minimum) to 5 (maximum) how helpful is for you to have your timetable in the virtual learning environment?</w:t>
            </w:r>
          </w:p>
        </w:tc>
        <w:tc>
          <w:tcPr>
            <w:tcW w:w="436" w:type="dxa"/>
          </w:tcPr>
          <w:p w14:paraId="70D42E79"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1707C488"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4</w:t>
            </w:r>
          </w:p>
        </w:tc>
        <w:tc>
          <w:tcPr>
            <w:tcW w:w="419" w:type="dxa"/>
          </w:tcPr>
          <w:p w14:paraId="200B5087"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4</w:t>
            </w:r>
          </w:p>
        </w:tc>
        <w:tc>
          <w:tcPr>
            <w:tcW w:w="433" w:type="dxa"/>
          </w:tcPr>
          <w:p w14:paraId="6D1D0A94"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236" w:type="dxa"/>
          </w:tcPr>
          <w:p w14:paraId="0E2BD12C"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10</w:t>
            </w:r>
          </w:p>
        </w:tc>
      </w:tr>
      <w:tr w:rsidR="00094328" w:rsidRPr="00500DD4" w14:paraId="636E42F8" w14:textId="77777777" w:rsidTr="00630E94">
        <w:tc>
          <w:tcPr>
            <w:tcW w:w="8080" w:type="dxa"/>
          </w:tcPr>
          <w:p w14:paraId="35366CB7"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From 1(minimum) to 5 (maximum) how helpful is for you being able to contact your teachers through the virtual learning environment?</w:t>
            </w:r>
          </w:p>
        </w:tc>
        <w:tc>
          <w:tcPr>
            <w:tcW w:w="436" w:type="dxa"/>
          </w:tcPr>
          <w:p w14:paraId="03F57895"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7B1FA645"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c>
          <w:tcPr>
            <w:tcW w:w="419" w:type="dxa"/>
          </w:tcPr>
          <w:p w14:paraId="083AA379"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33" w:type="dxa"/>
          </w:tcPr>
          <w:p w14:paraId="4C9E1CEB"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8</w:t>
            </w:r>
          </w:p>
        </w:tc>
        <w:tc>
          <w:tcPr>
            <w:tcW w:w="236" w:type="dxa"/>
          </w:tcPr>
          <w:p w14:paraId="68C8338B"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9</w:t>
            </w:r>
          </w:p>
        </w:tc>
      </w:tr>
      <w:tr w:rsidR="00094328" w:rsidRPr="00500DD4" w14:paraId="52950777" w14:textId="77777777" w:rsidTr="00630E94">
        <w:tc>
          <w:tcPr>
            <w:tcW w:w="8080" w:type="dxa"/>
          </w:tcPr>
          <w:p w14:paraId="180C1E61"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From 1(minimum) to 5 (maximum) how helpful is for you being able to submit your work using the virtual learning environment?</w:t>
            </w:r>
          </w:p>
        </w:tc>
        <w:tc>
          <w:tcPr>
            <w:tcW w:w="436" w:type="dxa"/>
          </w:tcPr>
          <w:p w14:paraId="23F63380"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37227B2F"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19" w:type="dxa"/>
          </w:tcPr>
          <w:p w14:paraId="40DC9111"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433" w:type="dxa"/>
          </w:tcPr>
          <w:p w14:paraId="68B60E98"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0</w:t>
            </w:r>
          </w:p>
        </w:tc>
        <w:tc>
          <w:tcPr>
            <w:tcW w:w="236" w:type="dxa"/>
          </w:tcPr>
          <w:p w14:paraId="2B5AB9C2"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18</w:t>
            </w:r>
          </w:p>
        </w:tc>
      </w:tr>
    </w:tbl>
    <w:p w14:paraId="3A4C3EB7" w14:textId="77777777" w:rsidR="00094328" w:rsidRPr="00500DD4" w:rsidRDefault="00094328" w:rsidP="00094328">
      <w:pPr>
        <w:spacing w:line="276" w:lineRule="auto"/>
        <w:rPr>
          <w:rFonts w:asciiTheme="minorHAnsi" w:hAnsiTheme="minorHAnsi" w:cstheme="minorHAnsi"/>
          <w:sz w:val="21"/>
          <w:szCs w:val="21"/>
        </w:rPr>
      </w:pPr>
      <w:r w:rsidRPr="00500DD4">
        <w:rPr>
          <w:rFonts w:asciiTheme="minorHAnsi" w:hAnsiTheme="minorHAnsi" w:cstheme="minorHAnsi"/>
          <w:sz w:val="21"/>
          <w:szCs w:val="21"/>
        </w:rPr>
        <w:t>Table 3: “</w:t>
      </w:r>
      <w:r w:rsidRPr="00500DD4">
        <w:rPr>
          <w:rFonts w:asciiTheme="minorHAnsi" w:hAnsiTheme="minorHAnsi" w:cstheme="minorHAnsi"/>
          <w:color w:val="222222"/>
          <w:sz w:val="21"/>
          <w:szCs w:val="21"/>
          <w:shd w:val="clear" w:color="auto" w:fill="F8F9FA"/>
        </w:rPr>
        <w:t>number of responses obtained for each option to questions regarding the impact on students’ organization”</w:t>
      </w:r>
    </w:p>
    <w:p w14:paraId="1A0ECE32" w14:textId="77777777" w:rsidR="00094328" w:rsidRDefault="00094328" w:rsidP="00094328">
      <w:pPr>
        <w:spacing w:line="276" w:lineRule="auto"/>
        <w:rPr>
          <w:rFonts w:asciiTheme="minorHAnsi" w:hAnsiTheme="minorHAnsi" w:cstheme="minorHAnsi"/>
          <w:sz w:val="28"/>
          <w:szCs w:val="28"/>
        </w:rPr>
      </w:pPr>
    </w:p>
    <w:p w14:paraId="4509143A" w14:textId="77777777" w:rsidR="00094328" w:rsidRPr="00500DD4" w:rsidRDefault="00094328" w:rsidP="00094328">
      <w:pPr>
        <w:spacing w:line="276" w:lineRule="auto"/>
        <w:rPr>
          <w:rFonts w:asciiTheme="minorHAnsi" w:hAnsiTheme="minorHAnsi" w:cstheme="minorHAnsi"/>
          <w:sz w:val="28"/>
          <w:szCs w:val="28"/>
        </w:rPr>
      </w:pPr>
    </w:p>
    <w:p w14:paraId="0859DA87"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The tables below give information about students that have taken part to the survey.</w:t>
      </w:r>
    </w:p>
    <w:p w14:paraId="7A211E45" w14:textId="77777777" w:rsidR="00094328" w:rsidRPr="00500DD4" w:rsidRDefault="00094328" w:rsidP="00094328">
      <w:pPr>
        <w:spacing w:line="276" w:lineRule="auto"/>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4106"/>
        <w:gridCol w:w="1559"/>
        <w:gridCol w:w="1092"/>
        <w:gridCol w:w="2253"/>
      </w:tblGrid>
      <w:tr w:rsidR="00094328" w:rsidRPr="00500DD4" w14:paraId="2552E4F1" w14:textId="77777777" w:rsidTr="00630E94">
        <w:tc>
          <w:tcPr>
            <w:tcW w:w="4106" w:type="dxa"/>
          </w:tcPr>
          <w:p w14:paraId="639323DE"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QUESTION</w:t>
            </w:r>
          </w:p>
        </w:tc>
        <w:tc>
          <w:tcPr>
            <w:tcW w:w="1559" w:type="dxa"/>
          </w:tcPr>
          <w:p w14:paraId="1ED3DD95"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Female</w:t>
            </w:r>
          </w:p>
        </w:tc>
        <w:tc>
          <w:tcPr>
            <w:tcW w:w="1092" w:type="dxa"/>
          </w:tcPr>
          <w:p w14:paraId="40E8601D"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Male</w:t>
            </w:r>
          </w:p>
        </w:tc>
        <w:tc>
          <w:tcPr>
            <w:tcW w:w="2253" w:type="dxa"/>
          </w:tcPr>
          <w:p w14:paraId="2DBC2136"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Prefer not to say</w:t>
            </w:r>
          </w:p>
        </w:tc>
      </w:tr>
      <w:tr w:rsidR="00094328" w:rsidRPr="00500DD4" w14:paraId="0C9845FD" w14:textId="77777777" w:rsidTr="00630E94">
        <w:tc>
          <w:tcPr>
            <w:tcW w:w="4106" w:type="dxa"/>
          </w:tcPr>
          <w:p w14:paraId="7825C099"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What is your sex?</w:t>
            </w:r>
          </w:p>
        </w:tc>
        <w:tc>
          <w:tcPr>
            <w:tcW w:w="1559" w:type="dxa"/>
          </w:tcPr>
          <w:p w14:paraId="5B5A9F9F"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8</w:t>
            </w:r>
          </w:p>
        </w:tc>
        <w:tc>
          <w:tcPr>
            <w:tcW w:w="1092" w:type="dxa"/>
          </w:tcPr>
          <w:p w14:paraId="3EAA8249"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7</w:t>
            </w:r>
          </w:p>
        </w:tc>
        <w:tc>
          <w:tcPr>
            <w:tcW w:w="2253" w:type="dxa"/>
          </w:tcPr>
          <w:p w14:paraId="2E54F719"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3</w:t>
            </w:r>
          </w:p>
        </w:tc>
      </w:tr>
    </w:tbl>
    <w:p w14:paraId="48C1AE76"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Table 4: “</w:t>
      </w:r>
      <w:r w:rsidRPr="00500DD4">
        <w:rPr>
          <w:rFonts w:asciiTheme="minorHAnsi" w:hAnsiTheme="minorHAnsi" w:cstheme="minorHAnsi"/>
          <w:color w:val="222222"/>
          <w:sz w:val="28"/>
          <w:szCs w:val="28"/>
          <w:shd w:val="clear" w:color="auto" w:fill="F8F9FA"/>
        </w:rPr>
        <w:t>number of responses obtained for each option to questions regarding the sex of the students.”</w:t>
      </w:r>
    </w:p>
    <w:p w14:paraId="494EBD82" w14:textId="77777777" w:rsidR="00094328" w:rsidRPr="00500DD4" w:rsidRDefault="00094328" w:rsidP="00094328">
      <w:pPr>
        <w:spacing w:line="276" w:lineRule="auto"/>
        <w:rPr>
          <w:rFonts w:asciiTheme="minorHAnsi" w:hAnsiTheme="minorHAnsi" w:cstheme="minorHAnsi"/>
          <w:sz w:val="28"/>
          <w:szCs w:val="28"/>
        </w:rPr>
      </w:pPr>
    </w:p>
    <w:tbl>
      <w:tblPr>
        <w:tblStyle w:val="TableGrid"/>
        <w:tblW w:w="0" w:type="auto"/>
        <w:tblLook w:val="04A0" w:firstRow="1" w:lastRow="0" w:firstColumn="1" w:lastColumn="0" w:noHBand="0" w:noVBand="1"/>
      </w:tblPr>
      <w:tblGrid>
        <w:gridCol w:w="3397"/>
        <w:gridCol w:w="1276"/>
        <w:gridCol w:w="1418"/>
        <w:gridCol w:w="1417"/>
        <w:gridCol w:w="1502"/>
      </w:tblGrid>
      <w:tr w:rsidR="00094328" w:rsidRPr="00500DD4" w14:paraId="5FC66F8B" w14:textId="77777777" w:rsidTr="00630E94">
        <w:tc>
          <w:tcPr>
            <w:tcW w:w="3397" w:type="dxa"/>
          </w:tcPr>
          <w:p w14:paraId="6CC8F97E"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QUESTION</w:t>
            </w:r>
          </w:p>
        </w:tc>
        <w:tc>
          <w:tcPr>
            <w:tcW w:w="1276" w:type="dxa"/>
          </w:tcPr>
          <w:p w14:paraId="75184BBC"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18-25</w:t>
            </w:r>
          </w:p>
        </w:tc>
        <w:tc>
          <w:tcPr>
            <w:tcW w:w="1418" w:type="dxa"/>
          </w:tcPr>
          <w:p w14:paraId="401E59F7"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26-35</w:t>
            </w:r>
          </w:p>
        </w:tc>
        <w:tc>
          <w:tcPr>
            <w:tcW w:w="1417" w:type="dxa"/>
          </w:tcPr>
          <w:p w14:paraId="676E3D82"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36-45</w:t>
            </w:r>
          </w:p>
        </w:tc>
        <w:tc>
          <w:tcPr>
            <w:tcW w:w="1502" w:type="dxa"/>
          </w:tcPr>
          <w:p w14:paraId="0B3A89D5"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46+</w:t>
            </w:r>
          </w:p>
        </w:tc>
      </w:tr>
      <w:tr w:rsidR="00094328" w:rsidRPr="00500DD4" w14:paraId="1CC0D0BB" w14:textId="77777777" w:rsidTr="00630E94">
        <w:tc>
          <w:tcPr>
            <w:tcW w:w="3397" w:type="dxa"/>
          </w:tcPr>
          <w:p w14:paraId="5AB2060E"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How old are you?</w:t>
            </w:r>
          </w:p>
        </w:tc>
        <w:tc>
          <w:tcPr>
            <w:tcW w:w="1276" w:type="dxa"/>
          </w:tcPr>
          <w:p w14:paraId="7A9F29C3"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3</w:t>
            </w:r>
          </w:p>
        </w:tc>
        <w:tc>
          <w:tcPr>
            <w:tcW w:w="1418" w:type="dxa"/>
          </w:tcPr>
          <w:p w14:paraId="47122682"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8</w:t>
            </w:r>
          </w:p>
        </w:tc>
        <w:tc>
          <w:tcPr>
            <w:tcW w:w="1417" w:type="dxa"/>
          </w:tcPr>
          <w:p w14:paraId="1E5C2F0E"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6</w:t>
            </w:r>
          </w:p>
        </w:tc>
        <w:tc>
          <w:tcPr>
            <w:tcW w:w="1502" w:type="dxa"/>
          </w:tcPr>
          <w:p w14:paraId="51860028" w14:textId="77777777" w:rsidR="00094328" w:rsidRPr="00500DD4" w:rsidRDefault="00094328" w:rsidP="00630E94">
            <w:pPr>
              <w:spacing w:line="276" w:lineRule="auto"/>
              <w:rPr>
                <w:rFonts w:asciiTheme="minorHAnsi" w:hAnsiTheme="minorHAnsi" w:cstheme="minorHAnsi"/>
                <w:sz w:val="28"/>
                <w:szCs w:val="28"/>
              </w:rPr>
            </w:pPr>
            <w:r w:rsidRPr="00500DD4">
              <w:rPr>
                <w:rFonts w:asciiTheme="minorHAnsi" w:hAnsiTheme="minorHAnsi" w:cstheme="minorHAnsi"/>
                <w:sz w:val="28"/>
                <w:szCs w:val="28"/>
              </w:rPr>
              <w:t>1</w:t>
            </w:r>
          </w:p>
        </w:tc>
      </w:tr>
    </w:tbl>
    <w:p w14:paraId="2C145360" w14:textId="77777777" w:rsidR="00094328" w:rsidRPr="00500DD4" w:rsidRDefault="00094328" w:rsidP="00094328">
      <w:pPr>
        <w:spacing w:line="276" w:lineRule="auto"/>
        <w:rPr>
          <w:rFonts w:asciiTheme="minorHAnsi" w:hAnsiTheme="minorHAnsi" w:cstheme="minorHAnsi"/>
          <w:sz w:val="21"/>
          <w:szCs w:val="21"/>
        </w:rPr>
      </w:pPr>
      <w:r w:rsidRPr="00500DD4">
        <w:rPr>
          <w:rFonts w:asciiTheme="minorHAnsi" w:hAnsiTheme="minorHAnsi" w:cstheme="minorHAnsi"/>
          <w:sz w:val="21"/>
          <w:szCs w:val="21"/>
        </w:rPr>
        <w:t xml:space="preserve">Table </w:t>
      </w:r>
      <w:r>
        <w:rPr>
          <w:rFonts w:asciiTheme="minorHAnsi" w:hAnsiTheme="minorHAnsi" w:cstheme="minorHAnsi"/>
          <w:sz w:val="21"/>
          <w:szCs w:val="21"/>
        </w:rPr>
        <w:t>5</w:t>
      </w:r>
      <w:r w:rsidRPr="00500DD4">
        <w:rPr>
          <w:rFonts w:asciiTheme="minorHAnsi" w:hAnsiTheme="minorHAnsi" w:cstheme="minorHAnsi"/>
          <w:sz w:val="21"/>
          <w:szCs w:val="21"/>
        </w:rPr>
        <w:t>: “</w:t>
      </w:r>
      <w:r w:rsidRPr="00500DD4">
        <w:rPr>
          <w:rFonts w:asciiTheme="minorHAnsi" w:hAnsiTheme="minorHAnsi" w:cstheme="minorHAnsi"/>
          <w:color w:val="222222"/>
          <w:sz w:val="21"/>
          <w:szCs w:val="21"/>
          <w:shd w:val="clear" w:color="auto" w:fill="F8F9FA"/>
        </w:rPr>
        <w:t>number of responses obtained for each option to questions regarding the age of the students.”</w:t>
      </w:r>
    </w:p>
    <w:p w14:paraId="22CF619E" w14:textId="77777777" w:rsidR="00094328" w:rsidRPr="00500DD4" w:rsidRDefault="00094328" w:rsidP="00094328">
      <w:pPr>
        <w:spacing w:line="276" w:lineRule="auto"/>
        <w:rPr>
          <w:rFonts w:asciiTheme="minorHAnsi" w:hAnsiTheme="minorHAnsi" w:cstheme="minorHAnsi"/>
          <w:sz w:val="28"/>
          <w:szCs w:val="28"/>
        </w:rPr>
      </w:pPr>
    </w:p>
    <w:p w14:paraId="08E0B8C7" w14:textId="77777777" w:rsidR="00094328" w:rsidRDefault="00094328" w:rsidP="00094328">
      <w:pPr>
        <w:pStyle w:val="HTMLPreformatted"/>
        <w:spacing w:line="276" w:lineRule="auto"/>
        <w:rPr>
          <w:rFonts w:asciiTheme="minorHAnsi" w:hAnsiTheme="minorHAnsi" w:cstheme="minorHAnsi"/>
          <w:b/>
          <w:bCs/>
          <w:i/>
          <w:iCs/>
          <w:color w:val="222222"/>
          <w:sz w:val="28"/>
          <w:szCs w:val="28"/>
          <w:u w:val="single"/>
        </w:rPr>
      </w:pPr>
    </w:p>
    <w:p w14:paraId="301D5D9F" w14:textId="77777777" w:rsidR="00094328" w:rsidRDefault="00094328" w:rsidP="00094328">
      <w:pPr>
        <w:pStyle w:val="HTMLPreformatted"/>
        <w:spacing w:line="276" w:lineRule="auto"/>
        <w:rPr>
          <w:rFonts w:asciiTheme="minorHAnsi" w:hAnsiTheme="minorHAnsi" w:cstheme="minorHAnsi"/>
          <w:b/>
          <w:bCs/>
          <w:i/>
          <w:iCs/>
          <w:color w:val="222222"/>
          <w:sz w:val="28"/>
          <w:szCs w:val="28"/>
          <w:u w:val="single"/>
        </w:rPr>
      </w:pPr>
    </w:p>
    <w:p w14:paraId="719D607F" w14:textId="77777777" w:rsidR="00094328" w:rsidRDefault="00094328" w:rsidP="00094328">
      <w:pPr>
        <w:pStyle w:val="HTMLPreformatted"/>
        <w:spacing w:line="276" w:lineRule="auto"/>
        <w:rPr>
          <w:rFonts w:asciiTheme="minorHAnsi" w:hAnsiTheme="minorHAnsi" w:cstheme="minorHAnsi"/>
          <w:b/>
          <w:bCs/>
          <w:i/>
          <w:iCs/>
          <w:color w:val="222222"/>
          <w:sz w:val="28"/>
          <w:szCs w:val="28"/>
          <w:u w:val="single"/>
        </w:rPr>
      </w:pPr>
    </w:p>
    <w:p w14:paraId="3D8BC9C5" w14:textId="77777777" w:rsidR="00094328" w:rsidRDefault="00094328" w:rsidP="00094328">
      <w:pPr>
        <w:pStyle w:val="HTMLPreformatted"/>
        <w:spacing w:line="276" w:lineRule="auto"/>
        <w:rPr>
          <w:rFonts w:asciiTheme="minorHAnsi" w:hAnsiTheme="minorHAnsi" w:cstheme="minorHAnsi"/>
          <w:b/>
          <w:bCs/>
          <w:i/>
          <w:iCs/>
          <w:color w:val="222222"/>
          <w:sz w:val="28"/>
          <w:szCs w:val="28"/>
          <w:u w:val="single"/>
        </w:rPr>
      </w:pPr>
    </w:p>
    <w:p w14:paraId="36C8581E" w14:textId="77777777" w:rsidR="00094328" w:rsidRDefault="00094328" w:rsidP="00094328">
      <w:pPr>
        <w:pStyle w:val="HTMLPreformatted"/>
        <w:spacing w:line="276" w:lineRule="auto"/>
        <w:rPr>
          <w:rFonts w:asciiTheme="minorHAnsi" w:hAnsiTheme="minorHAnsi" w:cstheme="minorHAnsi"/>
          <w:b/>
          <w:bCs/>
          <w:i/>
          <w:iCs/>
          <w:color w:val="222222"/>
          <w:sz w:val="28"/>
          <w:szCs w:val="28"/>
          <w:u w:val="single"/>
        </w:rPr>
      </w:pPr>
    </w:p>
    <w:p w14:paraId="3EE950AA" w14:textId="77777777" w:rsidR="00094328" w:rsidRDefault="00094328" w:rsidP="00094328">
      <w:pPr>
        <w:pStyle w:val="HTMLPreformatted"/>
        <w:spacing w:line="276" w:lineRule="auto"/>
        <w:rPr>
          <w:rFonts w:asciiTheme="minorHAnsi" w:hAnsiTheme="minorHAnsi" w:cstheme="minorHAnsi"/>
          <w:b/>
          <w:bCs/>
          <w:i/>
          <w:iCs/>
          <w:color w:val="222222"/>
          <w:sz w:val="28"/>
          <w:szCs w:val="28"/>
          <w:u w:val="single"/>
        </w:rPr>
      </w:pPr>
    </w:p>
    <w:p w14:paraId="17C85477" w14:textId="77777777" w:rsidR="00094328" w:rsidRDefault="00094328" w:rsidP="00094328">
      <w:pPr>
        <w:pStyle w:val="HTMLPreformatted"/>
        <w:spacing w:line="276" w:lineRule="auto"/>
        <w:rPr>
          <w:rFonts w:asciiTheme="minorHAnsi" w:hAnsiTheme="minorHAnsi" w:cstheme="minorHAnsi"/>
          <w:b/>
          <w:bCs/>
          <w:i/>
          <w:iCs/>
          <w:color w:val="222222"/>
          <w:sz w:val="28"/>
          <w:szCs w:val="28"/>
          <w:u w:val="single"/>
        </w:rPr>
      </w:pPr>
    </w:p>
    <w:p w14:paraId="7B5D1060" w14:textId="77777777" w:rsidR="00094328" w:rsidRDefault="00094328" w:rsidP="00094328">
      <w:pPr>
        <w:pStyle w:val="HTMLPreformatted"/>
        <w:spacing w:line="276" w:lineRule="auto"/>
        <w:rPr>
          <w:rFonts w:asciiTheme="minorHAnsi" w:hAnsiTheme="minorHAnsi" w:cstheme="minorHAnsi"/>
          <w:b/>
          <w:bCs/>
          <w:i/>
          <w:iCs/>
          <w:color w:val="222222"/>
          <w:sz w:val="28"/>
          <w:szCs w:val="28"/>
          <w:u w:val="single"/>
        </w:rPr>
      </w:pPr>
    </w:p>
    <w:p w14:paraId="3C4A2717" w14:textId="77777777" w:rsidR="00094328" w:rsidRDefault="00094328" w:rsidP="00094328">
      <w:pPr>
        <w:pStyle w:val="HTMLPreformatted"/>
        <w:spacing w:line="276" w:lineRule="auto"/>
        <w:rPr>
          <w:rFonts w:asciiTheme="minorHAnsi" w:hAnsiTheme="minorHAnsi" w:cstheme="minorHAnsi"/>
          <w:b/>
          <w:bCs/>
          <w:i/>
          <w:iCs/>
          <w:color w:val="222222"/>
          <w:sz w:val="28"/>
          <w:szCs w:val="28"/>
          <w:u w:val="single"/>
        </w:rPr>
      </w:pPr>
    </w:p>
    <w:p w14:paraId="03CA6CB5" w14:textId="77777777" w:rsidR="00094328" w:rsidRDefault="00094328" w:rsidP="00094328">
      <w:pPr>
        <w:pStyle w:val="HTMLPreformatted"/>
        <w:spacing w:line="276" w:lineRule="auto"/>
        <w:rPr>
          <w:rFonts w:asciiTheme="minorHAnsi" w:hAnsiTheme="minorHAnsi" w:cstheme="minorHAnsi"/>
          <w:b/>
          <w:bCs/>
          <w:i/>
          <w:iCs/>
          <w:color w:val="222222"/>
          <w:sz w:val="28"/>
          <w:szCs w:val="28"/>
          <w:u w:val="single"/>
        </w:rPr>
      </w:pPr>
    </w:p>
    <w:p w14:paraId="07B91CF2" w14:textId="77777777" w:rsidR="00094328" w:rsidRPr="00500DD4" w:rsidRDefault="00094328" w:rsidP="00094328">
      <w:pPr>
        <w:pStyle w:val="HTMLPreformatted"/>
        <w:spacing w:line="276" w:lineRule="auto"/>
        <w:rPr>
          <w:rFonts w:asciiTheme="minorHAnsi" w:hAnsiTheme="minorHAnsi" w:cstheme="minorHAnsi"/>
          <w:b/>
          <w:bCs/>
          <w:i/>
          <w:iCs/>
          <w:color w:val="222222"/>
          <w:sz w:val="28"/>
          <w:szCs w:val="28"/>
          <w:u w:val="single"/>
        </w:rPr>
      </w:pPr>
      <w:r w:rsidRPr="00500DD4">
        <w:rPr>
          <w:rFonts w:asciiTheme="minorHAnsi" w:hAnsiTheme="minorHAnsi" w:cstheme="minorHAnsi"/>
          <w:b/>
          <w:bCs/>
          <w:i/>
          <w:iCs/>
          <w:color w:val="222222"/>
          <w:sz w:val="28"/>
          <w:szCs w:val="28"/>
          <w:u w:val="single"/>
        </w:rPr>
        <w:t>SECONDARY DATA ANLYSIS</w:t>
      </w:r>
    </w:p>
    <w:p w14:paraId="63982470"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 xml:space="preserve">At the end of the week given 18 questionnaires were usable, that means that 90% of the students invited to complete the survey did it. </w:t>
      </w:r>
    </w:p>
    <w:p w14:paraId="5EBAC330"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From these 18 students 8 are female, 7 are males and 3 students preferred to do not communicate their sex.</w:t>
      </w:r>
    </w:p>
    <w:p w14:paraId="3DDEF4DC"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8 out of 18 students, that have taken part to the survey, are aged between 26 and 35 years old, 6 are aged between 36 and 45, 3 between 18 and 25 and 1 student is aged above 46.</w:t>
      </w:r>
    </w:p>
    <w:p w14:paraId="2D646F65"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p>
    <w:p w14:paraId="01123682"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 xml:space="preserve">The majority of the students gave 4 or 5 as an evaluation to their experience using virtual learning environment, while 2 out of 18 they give a medium evaluation. </w:t>
      </w:r>
    </w:p>
    <w:p w14:paraId="32C1D146"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Only one student gave 3 as an evaluation to the importance of using the virtual learning environment, while more than 90% of the people that have taken part to the survey said that the use of the e-learning is important or very important to them.</w:t>
      </w:r>
    </w:p>
    <w:p w14:paraId="50863F2D"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50% of the students would recommend the use of the virtual learning environment and 50% would highly recommend the use of e-learning portals.</w:t>
      </w:r>
    </w:p>
    <w:p w14:paraId="49327109" w14:textId="77777777" w:rsidR="00094328" w:rsidRPr="00500DD4" w:rsidRDefault="00094328" w:rsidP="00094328">
      <w:pPr>
        <w:spacing w:line="276" w:lineRule="auto"/>
        <w:rPr>
          <w:rFonts w:asciiTheme="minorHAnsi" w:hAnsiTheme="minorHAnsi" w:cstheme="minorHAnsi"/>
          <w:sz w:val="28"/>
          <w:szCs w:val="28"/>
        </w:rPr>
      </w:pPr>
    </w:p>
    <w:p w14:paraId="2F273399" w14:textId="77777777" w:rsidR="00094328" w:rsidRPr="00500DD4" w:rsidRDefault="00094328" w:rsidP="00094328">
      <w:pPr>
        <w:spacing w:line="276" w:lineRule="auto"/>
        <w:rPr>
          <w:rFonts w:asciiTheme="minorHAnsi" w:hAnsiTheme="minorHAnsi" w:cstheme="minorHAnsi"/>
          <w:color w:val="222222"/>
          <w:sz w:val="28"/>
          <w:szCs w:val="28"/>
          <w:shd w:val="clear" w:color="auto" w:fill="F8F9FA"/>
        </w:rPr>
      </w:pPr>
    </w:p>
    <w:p w14:paraId="0DF33972"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Almost 95% of the students said that virtual learning environment gives them a lot of independence on study, and one person gave 3/5 to this question.</w:t>
      </w:r>
    </w:p>
    <w:p w14:paraId="46EF7B1E"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1 student expressed do not be satisfied by the amount of material provided by the e-learning portal, 4 students gave 3/5 to this question and more than 70% of the students said to be satisfied by the study resources provided by the virtual learning environment.</w:t>
      </w:r>
    </w:p>
    <w:p w14:paraId="6C530A48"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 xml:space="preserve">All of the students agreed that their studies are mainly based on the information, lectures, notes, </w:t>
      </w:r>
      <w:proofErr w:type="spellStart"/>
      <w:r w:rsidRPr="00500DD4">
        <w:rPr>
          <w:rFonts w:asciiTheme="minorHAnsi" w:hAnsiTheme="minorHAnsi" w:cstheme="minorHAnsi"/>
          <w:sz w:val="28"/>
          <w:szCs w:val="28"/>
        </w:rPr>
        <w:t>ect</w:t>
      </w:r>
      <w:proofErr w:type="spellEnd"/>
      <w:r w:rsidRPr="00500DD4">
        <w:rPr>
          <w:rFonts w:asciiTheme="minorHAnsi" w:hAnsiTheme="minorHAnsi" w:cstheme="minorHAnsi"/>
          <w:sz w:val="28"/>
          <w:szCs w:val="28"/>
        </w:rPr>
        <w:t>. provided by the teachers thanks to the e-learning portal.</w:t>
      </w:r>
    </w:p>
    <w:p w14:paraId="48BE6AEF"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More than 50% of the students find very helpful finding the timetable in the e-learning portal, while the rest gave an evaluation between 2/5 and 3/5 to this question.</w:t>
      </w:r>
    </w:p>
    <w:p w14:paraId="4C19398D"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lastRenderedPageBreak/>
        <w:t>Half of the students said to be very happy to be able to communicate with the teachers using the virtual learning environment, while almost 45% said to be satisfied by this option and 1 student gave 2/5 to this question.</w:t>
      </w:r>
    </w:p>
    <w:p w14:paraId="7EC1B12F"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t>All the 18 students find helpful submitting their course work using the e-learning portal.</w:t>
      </w:r>
    </w:p>
    <w:p w14:paraId="67B7458B" w14:textId="77777777" w:rsidR="00094328" w:rsidRDefault="00094328" w:rsidP="00094328">
      <w:pPr>
        <w:spacing w:line="276" w:lineRule="auto"/>
        <w:rPr>
          <w:rFonts w:asciiTheme="minorHAnsi" w:hAnsiTheme="minorHAnsi" w:cstheme="minorHAnsi"/>
          <w:b/>
          <w:bCs/>
          <w:i/>
          <w:iCs/>
          <w:sz w:val="28"/>
          <w:szCs w:val="28"/>
          <w:u w:val="single"/>
        </w:rPr>
      </w:pPr>
    </w:p>
    <w:p w14:paraId="7CF3CDDE" w14:textId="77777777" w:rsidR="00094328" w:rsidRDefault="00094328" w:rsidP="00094328">
      <w:pPr>
        <w:spacing w:line="276" w:lineRule="auto"/>
        <w:rPr>
          <w:rFonts w:asciiTheme="minorHAnsi" w:hAnsiTheme="minorHAnsi" w:cstheme="minorHAnsi"/>
          <w:b/>
          <w:bCs/>
          <w:i/>
          <w:iCs/>
          <w:sz w:val="28"/>
          <w:szCs w:val="28"/>
          <w:u w:val="single"/>
        </w:rPr>
      </w:pPr>
    </w:p>
    <w:p w14:paraId="302DBED3" w14:textId="77777777" w:rsidR="00094328" w:rsidRDefault="00094328" w:rsidP="00094328">
      <w:pPr>
        <w:spacing w:line="276" w:lineRule="auto"/>
        <w:rPr>
          <w:rFonts w:asciiTheme="minorHAnsi" w:hAnsiTheme="minorHAnsi" w:cstheme="minorHAnsi"/>
          <w:b/>
          <w:bCs/>
          <w:i/>
          <w:iCs/>
          <w:sz w:val="28"/>
          <w:szCs w:val="28"/>
          <w:u w:val="single"/>
        </w:rPr>
      </w:pPr>
      <w:r w:rsidRPr="00500DD4">
        <w:rPr>
          <w:rFonts w:asciiTheme="minorHAnsi" w:hAnsiTheme="minorHAnsi" w:cstheme="minorHAnsi"/>
          <w:b/>
          <w:bCs/>
          <w:i/>
          <w:iCs/>
          <w:sz w:val="28"/>
          <w:szCs w:val="28"/>
          <w:u w:val="single"/>
        </w:rPr>
        <w:t>CONCLUSION</w:t>
      </w:r>
    </w:p>
    <w:p w14:paraId="65FE842F" w14:textId="77777777" w:rsidR="00094328" w:rsidRPr="00500DD4" w:rsidRDefault="00094328" w:rsidP="00094328">
      <w:pPr>
        <w:spacing w:line="276" w:lineRule="auto"/>
        <w:rPr>
          <w:rFonts w:asciiTheme="minorHAnsi" w:hAnsiTheme="minorHAnsi" w:cstheme="minorHAnsi"/>
          <w:b/>
          <w:bCs/>
          <w:i/>
          <w:iCs/>
          <w:sz w:val="28"/>
          <w:szCs w:val="28"/>
          <w:u w:val="single"/>
        </w:rPr>
      </w:pPr>
      <w:r w:rsidRPr="00500DD4">
        <w:rPr>
          <w:rFonts w:asciiTheme="minorHAnsi" w:hAnsiTheme="minorHAnsi" w:cstheme="minorHAnsi"/>
          <w:sz w:val="28"/>
          <w:szCs w:val="28"/>
        </w:rPr>
        <w:br/>
      </w:r>
      <w:r w:rsidRPr="00500DD4">
        <w:rPr>
          <w:rFonts w:asciiTheme="minorHAnsi" w:hAnsiTheme="minorHAnsi" w:cstheme="minorHAnsi"/>
          <w:color w:val="222222"/>
          <w:sz w:val="28"/>
          <w:szCs w:val="28"/>
          <w:shd w:val="clear" w:color="auto" w:fill="F8F9FA"/>
        </w:rPr>
        <w:t>By carefully analysing the data obtained from the answers given to the first 3 questions, regarding the level of satisfaction from the use of the e-learning portal, we can say that most of the students feel happy in using this type of platform.</w:t>
      </w:r>
    </w:p>
    <w:p w14:paraId="7021EF9D" w14:textId="77777777" w:rsidR="00094328" w:rsidRPr="00500DD4" w:rsidRDefault="00094328" w:rsidP="00094328">
      <w:pPr>
        <w:spacing w:line="276" w:lineRule="auto"/>
        <w:rPr>
          <w:rFonts w:asciiTheme="minorHAnsi" w:hAnsiTheme="minorHAnsi" w:cstheme="minorHAnsi"/>
          <w:sz w:val="28"/>
          <w:szCs w:val="28"/>
        </w:rPr>
      </w:pPr>
      <w:r w:rsidRPr="00500DD4">
        <w:rPr>
          <w:rFonts w:asciiTheme="minorHAnsi" w:hAnsiTheme="minorHAnsi" w:cstheme="minorHAnsi"/>
          <w:sz w:val="28"/>
          <w:szCs w:val="28"/>
        </w:rPr>
        <w:br/>
      </w:r>
      <w:r w:rsidRPr="00500DD4">
        <w:rPr>
          <w:rFonts w:asciiTheme="minorHAnsi" w:hAnsiTheme="minorHAnsi" w:cstheme="minorHAnsi"/>
          <w:color w:val="222222"/>
          <w:sz w:val="28"/>
          <w:szCs w:val="28"/>
          <w:shd w:val="clear" w:color="auto" w:fill="F8F9FA"/>
        </w:rPr>
        <w:t>Looking at the second block of questions, we can also say that the students of the course "Skills for the workplace - health and social care" claim that the virtual learning environment helps them in independent study.</w:t>
      </w:r>
    </w:p>
    <w:p w14:paraId="60F2537E" w14:textId="77777777" w:rsidR="00094328" w:rsidRDefault="00094328" w:rsidP="00094328">
      <w:pPr>
        <w:spacing w:line="276" w:lineRule="auto"/>
        <w:rPr>
          <w:rFonts w:asciiTheme="minorHAnsi" w:hAnsiTheme="minorHAnsi" w:cstheme="minorHAnsi"/>
          <w:color w:val="222222"/>
          <w:sz w:val="28"/>
          <w:szCs w:val="28"/>
          <w:shd w:val="clear" w:color="auto" w:fill="F8F9FA"/>
        </w:rPr>
      </w:pPr>
      <w:r w:rsidRPr="00500DD4">
        <w:rPr>
          <w:rFonts w:asciiTheme="minorHAnsi" w:hAnsiTheme="minorHAnsi" w:cstheme="minorHAnsi"/>
          <w:color w:val="222222"/>
          <w:sz w:val="28"/>
          <w:szCs w:val="28"/>
          <w:shd w:val="clear" w:color="auto" w:fill="F8F9FA"/>
        </w:rPr>
        <w:t xml:space="preserve"> </w:t>
      </w:r>
      <w:r w:rsidRPr="00500DD4">
        <w:rPr>
          <w:rFonts w:asciiTheme="minorHAnsi" w:hAnsiTheme="minorHAnsi" w:cstheme="minorHAnsi"/>
          <w:sz w:val="28"/>
          <w:szCs w:val="28"/>
        </w:rPr>
        <w:br/>
      </w:r>
      <w:r w:rsidRPr="00500DD4">
        <w:rPr>
          <w:rFonts w:asciiTheme="minorHAnsi" w:hAnsiTheme="minorHAnsi" w:cstheme="minorHAnsi"/>
          <w:color w:val="222222"/>
          <w:sz w:val="28"/>
          <w:szCs w:val="28"/>
          <w:shd w:val="clear" w:color="auto" w:fill="F8F9FA"/>
        </w:rPr>
        <w:t>To conclude we can say that the use of the e-learning portal helps a lot the organization for students.</w:t>
      </w:r>
    </w:p>
    <w:p w14:paraId="4B79F38C" w14:textId="77777777" w:rsidR="00094328" w:rsidRPr="007428BF" w:rsidRDefault="00094328" w:rsidP="00094328">
      <w:pPr>
        <w:spacing w:line="276" w:lineRule="auto"/>
        <w:rPr>
          <w:rFonts w:asciiTheme="minorHAnsi" w:hAnsiTheme="minorHAnsi" w:cstheme="minorHAnsi"/>
          <w:color w:val="222222"/>
          <w:sz w:val="28"/>
          <w:szCs w:val="28"/>
          <w:shd w:val="clear" w:color="auto" w:fill="F8F9FA"/>
        </w:rPr>
      </w:pPr>
      <w:r w:rsidRPr="00500DD4">
        <w:rPr>
          <w:rFonts w:asciiTheme="minorHAnsi" w:hAnsiTheme="minorHAnsi" w:cstheme="minorHAnsi"/>
        </w:rPr>
        <w:br/>
      </w:r>
      <w:r w:rsidRPr="007428BF">
        <w:rPr>
          <w:rFonts w:asciiTheme="minorHAnsi" w:hAnsiTheme="minorHAnsi" w:cstheme="minorHAnsi"/>
          <w:color w:val="222222"/>
          <w:sz w:val="28"/>
          <w:szCs w:val="28"/>
          <w:shd w:val="clear" w:color="auto" w:fill="F8F9FA"/>
        </w:rPr>
        <w:t>Virtual environments offer tools suitable for both didactics as for scientific dissemination.</w:t>
      </w:r>
    </w:p>
    <w:p w14:paraId="2081157B" w14:textId="4DBD2E4A" w:rsidR="00094328" w:rsidRDefault="00094328" w:rsidP="00094328">
      <w:pPr>
        <w:spacing w:line="276" w:lineRule="auto"/>
        <w:rPr>
          <w:rFonts w:asciiTheme="minorHAnsi" w:hAnsiTheme="minorHAnsi" w:cstheme="minorHAnsi"/>
          <w:color w:val="222222"/>
          <w:sz w:val="28"/>
          <w:szCs w:val="28"/>
          <w:shd w:val="clear" w:color="auto" w:fill="F8F9FA"/>
        </w:rPr>
      </w:pPr>
      <w:r w:rsidRPr="007428BF">
        <w:rPr>
          <w:rFonts w:asciiTheme="minorHAnsi" w:hAnsiTheme="minorHAnsi" w:cstheme="minorHAnsi"/>
          <w:color w:val="222222"/>
          <w:sz w:val="28"/>
          <w:szCs w:val="28"/>
          <w:shd w:val="clear" w:color="auto" w:fill="F8F9FA"/>
        </w:rPr>
        <w:t xml:space="preserve">The scientific field lends itself to being well represented in any of the scenarios under consideration. Each of the exemplified tools has qualities and limitations which must be </w:t>
      </w:r>
      <w:proofErr w:type="gramStart"/>
      <w:r w:rsidRPr="007428BF">
        <w:rPr>
          <w:rFonts w:asciiTheme="minorHAnsi" w:hAnsiTheme="minorHAnsi" w:cstheme="minorHAnsi"/>
          <w:color w:val="222222"/>
          <w:sz w:val="28"/>
          <w:szCs w:val="28"/>
          <w:shd w:val="clear" w:color="auto" w:fill="F8F9FA"/>
        </w:rPr>
        <w:t>taken into account</w:t>
      </w:r>
      <w:proofErr w:type="gramEnd"/>
      <w:r w:rsidRPr="007428BF">
        <w:rPr>
          <w:rFonts w:asciiTheme="minorHAnsi" w:hAnsiTheme="minorHAnsi" w:cstheme="minorHAnsi"/>
          <w:color w:val="222222"/>
          <w:sz w:val="28"/>
          <w:szCs w:val="28"/>
          <w:shd w:val="clear" w:color="auto" w:fill="F8F9FA"/>
        </w:rPr>
        <w:t xml:space="preserve"> at the moment the definition of an informative or didactic project</w:t>
      </w:r>
      <w:r w:rsidR="00046DCF">
        <w:rPr>
          <w:rFonts w:asciiTheme="minorHAnsi" w:hAnsiTheme="minorHAnsi" w:cstheme="minorHAnsi"/>
          <w:color w:val="222222"/>
          <w:sz w:val="28"/>
          <w:szCs w:val="28"/>
          <w:shd w:val="clear" w:color="auto" w:fill="F8F9FA"/>
        </w:rPr>
        <w:t xml:space="preserve"> </w:t>
      </w:r>
      <w:r w:rsidR="00046DCF" w:rsidRPr="00046DCF">
        <w:rPr>
          <w:rFonts w:asciiTheme="minorHAnsi" w:hAnsiTheme="minorHAnsi" w:cstheme="minorHAnsi"/>
          <w:color w:val="222222"/>
          <w:sz w:val="28"/>
          <w:szCs w:val="28"/>
          <w:shd w:val="clear" w:color="auto" w:fill="F8F9FA"/>
        </w:rPr>
        <w:t>(Affinity-based learning object retrieval in an e-learning environment using evolutionary learner profile, 2016)</w:t>
      </w:r>
      <w:r w:rsidRPr="007428BF">
        <w:rPr>
          <w:rFonts w:asciiTheme="minorHAnsi" w:hAnsiTheme="minorHAnsi" w:cstheme="minorHAnsi"/>
          <w:color w:val="222222"/>
          <w:sz w:val="28"/>
          <w:szCs w:val="28"/>
          <w:shd w:val="clear" w:color="auto" w:fill="F8F9FA"/>
        </w:rPr>
        <w:t>.</w:t>
      </w:r>
    </w:p>
    <w:p w14:paraId="6DA59D5A" w14:textId="77777777" w:rsidR="00B37419" w:rsidRPr="007428BF" w:rsidRDefault="00B37419" w:rsidP="00094328">
      <w:pPr>
        <w:spacing w:line="276" w:lineRule="auto"/>
        <w:rPr>
          <w:rFonts w:asciiTheme="minorHAnsi" w:hAnsiTheme="minorHAnsi" w:cstheme="minorHAnsi"/>
          <w:sz w:val="28"/>
          <w:szCs w:val="28"/>
        </w:rPr>
      </w:pPr>
    </w:p>
    <w:p w14:paraId="1CB7B5C7" w14:textId="5C51CFD4" w:rsidR="00DE752D" w:rsidRDefault="003A6A21"/>
    <w:p w14:paraId="184EC92A" w14:textId="77777777" w:rsidR="00046DCF" w:rsidRDefault="00046DCF">
      <w:pPr>
        <w:rPr>
          <w:rFonts w:asciiTheme="minorHAnsi" w:hAnsiTheme="minorHAnsi" w:cstheme="minorHAnsi"/>
          <w:b/>
          <w:bCs/>
          <w:i/>
          <w:iCs/>
          <w:sz w:val="28"/>
          <w:szCs w:val="28"/>
          <w:u w:val="single"/>
        </w:rPr>
      </w:pPr>
    </w:p>
    <w:p w14:paraId="7A4BF1BB" w14:textId="77777777" w:rsidR="00046DCF" w:rsidRDefault="00046DCF">
      <w:pPr>
        <w:rPr>
          <w:rFonts w:asciiTheme="minorHAnsi" w:hAnsiTheme="minorHAnsi" w:cstheme="minorHAnsi"/>
          <w:b/>
          <w:bCs/>
          <w:i/>
          <w:iCs/>
          <w:sz w:val="28"/>
          <w:szCs w:val="28"/>
          <w:u w:val="single"/>
        </w:rPr>
      </w:pPr>
    </w:p>
    <w:p w14:paraId="7728037D" w14:textId="77777777" w:rsidR="00046DCF" w:rsidRDefault="00046DCF">
      <w:pPr>
        <w:rPr>
          <w:rFonts w:asciiTheme="minorHAnsi" w:hAnsiTheme="minorHAnsi" w:cstheme="minorHAnsi"/>
          <w:b/>
          <w:bCs/>
          <w:i/>
          <w:iCs/>
          <w:sz w:val="28"/>
          <w:szCs w:val="28"/>
          <w:u w:val="single"/>
        </w:rPr>
      </w:pPr>
    </w:p>
    <w:p w14:paraId="7F56D6A4" w14:textId="77777777" w:rsidR="00046DCF" w:rsidRDefault="00046DCF">
      <w:pPr>
        <w:rPr>
          <w:rFonts w:asciiTheme="minorHAnsi" w:hAnsiTheme="minorHAnsi" w:cstheme="minorHAnsi"/>
          <w:b/>
          <w:bCs/>
          <w:i/>
          <w:iCs/>
          <w:sz w:val="28"/>
          <w:szCs w:val="28"/>
          <w:u w:val="single"/>
        </w:rPr>
      </w:pPr>
    </w:p>
    <w:p w14:paraId="4B95E593" w14:textId="77777777" w:rsidR="00046DCF" w:rsidRDefault="00046DCF">
      <w:pPr>
        <w:rPr>
          <w:rFonts w:asciiTheme="minorHAnsi" w:hAnsiTheme="minorHAnsi" w:cstheme="minorHAnsi"/>
          <w:b/>
          <w:bCs/>
          <w:i/>
          <w:iCs/>
          <w:sz w:val="28"/>
          <w:szCs w:val="28"/>
          <w:u w:val="single"/>
        </w:rPr>
      </w:pPr>
    </w:p>
    <w:p w14:paraId="0242C231" w14:textId="77777777" w:rsidR="00046DCF" w:rsidRDefault="00046DCF">
      <w:pPr>
        <w:rPr>
          <w:rFonts w:asciiTheme="minorHAnsi" w:hAnsiTheme="minorHAnsi" w:cstheme="minorHAnsi"/>
          <w:b/>
          <w:bCs/>
          <w:i/>
          <w:iCs/>
          <w:sz w:val="28"/>
          <w:szCs w:val="28"/>
          <w:u w:val="single"/>
        </w:rPr>
      </w:pPr>
    </w:p>
    <w:p w14:paraId="36AEBD1A" w14:textId="77777777" w:rsidR="00046DCF" w:rsidRDefault="00046DCF">
      <w:pPr>
        <w:rPr>
          <w:rFonts w:asciiTheme="minorHAnsi" w:hAnsiTheme="minorHAnsi" w:cstheme="minorHAnsi"/>
          <w:b/>
          <w:bCs/>
          <w:i/>
          <w:iCs/>
          <w:sz w:val="28"/>
          <w:szCs w:val="28"/>
          <w:u w:val="single"/>
        </w:rPr>
      </w:pPr>
    </w:p>
    <w:p w14:paraId="499EE63C" w14:textId="5620782A" w:rsidR="00046DCF" w:rsidRDefault="00046DCF">
      <w:pPr>
        <w:rPr>
          <w:rFonts w:asciiTheme="minorHAnsi" w:hAnsiTheme="minorHAnsi" w:cstheme="minorHAnsi"/>
          <w:b/>
          <w:bCs/>
          <w:i/>
          <w:iCs/>
          <w:sz w:val="28"/>
          <w:szCs w:val="28"/>
          <w:u w:val="single"/>
        </w:rPr>
      </w:pPr>
      <w:r>
        <w:rPr>
          <w:rFonts w:asciiTheme="minorHAnsi" w:hAnsiTheme="minorHAnsi" w:cstheme="minorHAnsi"/>
          <w:b/>
          <w:bCs/>
          <w:i/>
          <w:iCs/>
          <w:sz w:val="28"/>
          <w:szCs w:val="28"/>
          <w:u w:val="single"/>
        </w:rPr>
        <w:t>REFERENCE</w:t>
      </w:r>
    </w:p>
    <w:p w14:paraId="77F46E7B" w14:textId="35A68638" w:rsidR="00046DCF" w:rsidRPr="00046DCF" w:rsidRDefault="00046DCF" w:rsidP="00046DCF">
      <w:pPr>
        <w:rPr>
          <w:rFonts w:asciiTheme="minorHAnsi" w:hAnsiTheme="minorHAnsi" w:cstheme="minorHAnsi"/>
          <w:sz w:val="22"/>
          <w:szCs w:val="22"/>
        </w:rPr>
      </w:pPr>
    </w:p>
    <w:p w14:paraId="21652131" w14:textId="432AFCD6" w:rsidR="000A7D67" w:rsidRDefault="000A7D67" w:rsidP="00046DCF">
      <w:pPr>
        <w:rPr>
          <w:rFonts w:asciiTheme="minorHAnsi" w:hAnsiTheme="minorHAnsi" w:cstheme="minorHAnsi"/>
          <w:sz w:val="22"/>
          <w:szCs w:val="22"/>
        </w:rPr>
      </w:pPr>
      <w:r w:rsidRPr="00046DCF">
        <w:rPr>
          <w:rFonts w:asciiTheme="minorHAnsi" w:hAnsiTheme="minorHAnsi" w:cstheme="minorHAnsi"/>
          <w:sz w:val="22"/>
          <w:szCs w:val="22"/>
        </w:rPr>
        <w:t xml:space="preserve">GOODALL, F. and Press, O., 2020. Oxford University Press | Online Resource Centre | Learn About Virtual Learning Environment/Course Management System Content. [online] </w:t>
      </w:r>
      <w:proofErr w:type="spellStart"/>
      <w:r w:rsidRPr="00046DCF">
        <w:rPr>
          <w:rFonts w:asciiTheme="minorHAnsi" w:hAnsiTheme="minorHAnsi" w:cstheme="minorHAnsi"/>
          <w:sz w:val="22"/>
          <w:szCs w:val="22"/>
        </w:rPr>
        <w:t>Global.oup.com.Available</w:t>
      </w:r>
      <w:proofErr w:type="spellEnd"/>
      <w:r w:rsidRPr="00046DCF">
        <w:rPr>
          <w:rFonts w:asciiTheme="minorHAnsi" w:hAnsiTheme="minorHAnsi" w:cstheme="minorHAnsi"/>
          <w:sz w:val="22"/>
          <w:szCs w:val="22"/>
        </w:rPr>
        <w:t xml:space="preserve"> at: &lt;https://global.oup.com/uk/orc/learnvle/#:~:text=A%20Virtual%20Learning%20Environment%20(VLE,tracking%2C%20collaboration%20and%20communication%20tools.&gt; [Accessed 9 August 2020].</w:t>
      </w:r>
    </w:p>
    <w:p w14:paraId="63328165" w14:textId="77777777" w:rsidR="000A7D67" w:rsidRPr="00046DCF" w:rsidRDefault="000A7D67" w:rsidP="00046DCF">
      <w:pPr>
        <w:rPr>
          <w:rFonts w:asciiTheme="minorHAnsi" w:hAnsiTheme="minorHAnsi" w:cstheme="minorHAnsi"/>
          <w:sz w:val="22"/>
          <w:szCs w:val="22"/>
        </w:rPr>
      </w:pPr>
    </w:p>
    <w:p w14:paraId="3FB71C82" w14:textId="3545BD5E" w:rsidR="000A7D67" w:rsidRDefault="000A7D67" w:rsidP="00046DCF">
      <w:pPr>
        <w:rPr>
          <w:rFonts w:asciiTheme="minorHAnsi" w:hAnsiTheme="minorHAnsi" w:cstheme="minorHAnsi"/>
          <w:sz w:val="22"/>
          <w:szCs w:val="22"/>
        </w:rPr>
      </w:pPr>
      <w:proofErr w:type="spellStart"/>
      <w:r w:rsidRPr="00046DCF">
        <w:rPr>
          <w:rFonts w:asciiTheme="minorHAnsi" w:hAnsiTheme="minorHAnsi" w:cstheme="minorHAnsi"/>
          <w:sz w:val="22"/>
          <w:szCs w:val="22"/>
        </w:rPr>
        <w:t>Jisc</w:t>
      </w:r>
      <w:proofErr w:type="spellEnd"/>
      <w:r w:rsidRPr="00046DCF">
        <w:rPr>
          <w:rFonts w:asciiTheme="minorHAnsi" w:hAnsiTheme="minorHAnsi" w:cstheme="minorHAnsi"/>
          <w:sz w:val="22"/>
          <w:szCs w:val="22"/>
        </w:rPr>
        <w:t>. 2020. Virtual Learning Environments (VLE). [online] Available at: &lt;https://www.jisc.ac.uk/guides/technology-and-tools-for-online-learning/virtual-learning-environments&gt; [Accessed 5 August 2020].</w:t>
      </w:r>
    </w:p>
    <w:p w14:paraId="4F7E8116" w14:textId="77777777" w:rsidR="000A7D67" w:rsidRPr="00046DCF" w:rsidRDefault="000A7D67" w:rsidP="00046DCF">
      <w:pPr>
        <w:rPr>
          <w:rFonts w:asciiTheme="minorHAnsi" w:hAnsiTheme="minorHAnsi" w:cstheme="minorHAnsi"/>
          <w:sz w:val="22"/>
          <w:szCs w:val="22"/>
        </w:rPr>
      </w:pPr>
    </w:p>
    <w:p w14:paraId="6ECD7A8B" w14:textId="239AEFDC" w:rsidR="000A7D67" w:rsidRDefault="000A7D67" w:rsidP="00046DCF">
      <w:pPr>
        <w:rPr>
          <w:rFonts w:asciiTheme="minorHAnsi" w:hAnsiTheme="minorHAnsi" w:cstheme="minorHAnsi"/>
          <w:sz w:val="22"/>
          <w:szCs w:val="22"/>
        </w:rPr>
      </w:pPr>
      <w:r w:rsidRPr="00046DCF">
        <w:rPr>
          <w:rFonts w:asciiTheme="minorHAnsi" w:hAnsiTheme="minorHAnsi" w:cstheme="minorHAnsi"/>
          <w:sz w:val="22"/>
          <w:szCs w:val="22"/>
        </w:rPr>
        <w:t>Knowledge Management &amp; E-Learning: An International Journal, 2016. Affinity-based learning object retrieval in an e-learning environment using evolutionary learner profile. pp.182-199.</w:t>
      </w:r>
    </w:p>
    <w:p w14:paraId="09F0A18B" w14:textId="77777777" w:rsidR="000A7D67" w:rsidRPr="00046DCF" w:rsidRDefault="000A7D67" w:rsidP="00046DCF">
      <w:pPr>
        <w:rPr>
          <w:rFonts w:asciiTheme="minorHAnsi" w:hAnsiTheme="minorHAnsi" w:cstheme="minorHAnsi"/>
          <w:sz w:val="22"/>
          <w:szCs w:val="22"/>
        </w:rPr>
      </w:pPr>
    </w:p>
    <w:p w14:paraId="5BE32619" w14:textId="6F720412" w:rsidR="000A7D67" w:rsidRDefault="000A7D67" w:rsidP="00046DCF">
      <w:pPr>
        <w:rPr>
          <w:rFonts w:asciiTheme="minorHAnsi" w:hAnsiTheme="minorHAnsi" w:cstheme="minorHAnsi"/>
          <w:sz w:val="22"/>
          <w:szCs w:val="22"/>
        </w:rPr>
      </w:pPr>
      <w:r w:rsidRPr="00046DCF">
        <w:rPr>
          <w:rFonts w:asciiTheme="minorHAnsi" w:hAnsiTheme="minorHAnsi" w:cstheme="minorHAnsi"/>
          <w:sz w:val="22"/>
          <w:szCs w:val="22"/>
        </w:rPr>
        <w:t xml:space="preserve">OneFile. 2020. What Is A VLE And Why Do You Need One? | </w:t>
      </w:r>
      <w:proofErr w:type="spellStart"/>
      <w:r w:rsidRPr="00046DCF">
        <w:rPr>
          <w:rFonts w:asciiTheme="minorHAnsi" w:hAnsiTheme="minorHAnsi" w:cstheme="minorHAnsi"/>
          <w:sz w:val="22"/>
          <w:szCs w:val="22"/>
        </w:rPr>
        <w:t>Onefile</w:t>
      </w:r>
      <w:proofErr w:type="spellEnd"/>
      <w:r w:rsidRPr="00046DCF">
        <w:rPr>
          <w:rFonts w:asciiTheme="minorHAnsi" w:hAnsiTheme="minorHAnsi" w:cstheme="minorHAnsi"/>
          <w:sz w:val="22"/>
          <w:szCs w:val="22"/>
        </w:rPr>
        <w:t>. [online] Available at: &lt;https://onefile.co.uk/explore/what-is-a-vle-and-why-do-you-need-one/&gt; [Accessed 1 September 2020].</w:t>
      </w:r>
    </w:p>
    <w:p w14:paraId="041317AF" w14:textId="77777777" w:rsidR="000A7D67" w:rsidRPr="00046DCF" w:rsidRDefault="000A7D67" w:rsidP="00046DCF">
      <w:pPr>
        <w:rPr>
          <w:rFonts w:asciiTheme="minorHAnsi" w:hAnsiTheme="minorHAnsi" w:cstheme="minorHAnsi"/>
          <w:sz w:val="22"/>
          <w:szCs w:val="22"/>
        </w:rPr>
      </w:pPr>
    </w:p>
    <w:p w14:paraId="343973CF" w14:textId="6B8052D6" w:rsidR="000A7D67" w:rsidRDefault="000A7D67" w:rsidP="00046DCF">
      <w:pPr>
        <w:rPr>
          <w:rFonts w:asciiTheme="minorHAnsi" w:hAnsiTheme="minorHAnsi" w:cstheme="minorHAnsi"/>
          <w:sz w:val="22"/>
          <w:szCs w:val="22"/>
        </w:rPr>
      </w:pPr>
      <w:proofErr w:type="spellStart"/>
      <w:r w:rsidRPr="00B45675">
        <w:rPr>
          <w:rFonts w:asciiTheme="minorHAnsi" w:hAnsiTheme="minorHAnsi" w:cstheme="minorHAnsi"/>
          <w:sz w:val="22"/>
          <w:szCs w:val="22"/>
        </w:rPr>
        <w:t>Shandilay</w:t>
      </w:r>
      <w:proofErr w:type="spellEnd"/>
      <w:r w:rsidRPr="00B45675">
        <w:rPr>
          <w:rFonts w:asciiTheme="minorHAnsi" w:hAnsiTheme="minorHAnsi" w:cstheme="minorHAnsi"/>
          <w:sz w:val="22"/>
          <w:szCs w:val="22"/>
        </w:rPr>
        <w:t xml:space="preserve">, D., 2018. </w:t>
      </w:r>
      <w:r w:rsidRPr="00046DCF">
        <w:rPr>
          <w:rFonts w:asciiTheme="minorHAnsi" w:hAnsiTheme="minorHAnsi" w:cstheme="minorHAnsi"/>
          <w:sz w:val="22"/>
          <w:szCs w:val="22"/>
        </w:rPr>
        <w:t xml:space="preserve">Virtual Learning Environment Scenario in Higher Education (Web-based Learning). International Journal </w:t>
      </w:r>
      <w:proofErr w:type="gramStart"/>
      <w:r w:rsidRPr="00046DCF">
        <w:rPr>
          <w:rFonts w:asciiTheme="minorHAnsi" w:hAnsiTheme="minorHAnsi" w:cstheme="minorHAnsi"/>
          <w:sz w:val="22"/>
          <w:szCs w:val="22"/>
        </w:rPr>
        <w:t>Of</w:t>
      </w:r>
      <w:proofErr w:type="gramEnd"/>
      <w:r w:rsidRPr="00046DCF">
        <w:rPr>
          <w:rFonts w:asciiTheme="minorHAnsi" w:hAnsiTheme="minorHAnsi" w:cstheme="minorHAnsi"/>
          <w:sz w:val="22"/>
          <w:szCs w:val="22"/>
        </w:rPr>
        <w:t xml:space="preserve"> Management And Economics Invention, 04(05).</w:t>
      </w:r>
    </w:p>
    <w:p w14:paraId="34F6D9C6" w14:textId="77777777" w:rsidR="000A7D67" w:rsidRPr="00046DCF" w:rsidRDefault="000A7D67" w:rsidP="00046DCF">
      <w:pPr>
        <w:rPr>
          <w:rFonts w:asciiTheme="minorHAnsi" w:hAnsiTheme="minorHAnsi" w:cstheme="minorHAnsi"/>
          <w:sz w:val="22"/>
          <w:szCs w:val="22"/>
        </w:rPr>
      </w:pPr>
    </w:p>
    <w:p w14:paraId="1B1CA72A" w14:textId="77C8A5DD" w:rsidR="000A7D67" w:rsidRDefault="000A7D67" w:rsidP="00046DCF">
      <w:pPr>
        <w:rPr>
          <w:rFonts w:asciiTheme="minorHAnsi" w:hAnsiTheme="minorHAnsi" w:cstheme="minorHAnsi"/>
          <w:sz w:val="22"/>
          <w:szCs w:val="22"/>
        </w:rPr>
      </w:pPr>
      <w:r w:rsidRPr="00046DCF">
        <w:rPr>
          <w:rFonts w:asciiTheme="minorHAnsi" w:hAnsiTheme="minorHAnsi" w:cstheme="minorHAnsi"/>
          <w:sz w:val="22"/>
          <w:szCs w:val="22"/>
        </w:rPr>
        <w:t xml:space="preserve">UWTSD, W., 2020. Moodle Links - University </w:t>
      </w:r>
      <w:proofErr w:type="gramStart"/>
      <w:r w:rsidRPr="00046DCF">
        <w:rPr>
          <w:rFonts w:asciiTheme="minorHAnsi" w:hAnsiTheme="minorHAnsi" w:cstheme="minorHAnsi"/>
          <w:sz w:val="22"/>
          <w:szCs w:val="22"/>
        </w:rPr>
        <w:t>Of</w:t>
      </w:r>
      <w:proofErr w:type="gramEnd"/>
      <w:r w:rsidRPr="00046DCF">
        <w:rPr>
          <w:rFonts w:asciiTheme="minorHAnsi" w:hAnsiTheme="minorHAnsi" w:cstheme="minorHAnsi"/>
          <w:sz w:val="22"/>
          <w:szCs w:val="22"/>
        </w:rPr>
        <w:t xml:space="preserve"> Wales Trinity Saint David. [online] Uwtsd.ac.uk. Available at: &lt;https://www.uwtsd.ac.uk/tel/technology-enhanced-learning/moodle-links/&gt; [Accessed 7 August 2020].</w:t>
      </w:r>
    </w:p>
    <w:p w14:paraId="679019AD" w14:textId="1E35EE92" w:rsidR="00B37419" w:rsidRDefault="00B37419" w:rsidP="00046DCF">
      <w:pPr>
        <w:rPr>
          <w:rFonts w:asciiTheme="minorHAnsi" w:hAnsiTheme="minorHAnsi" w:cstheme="minorHAnsi"/>
          <w:sz w:val="22"/>
          <w:szCs w:val="22"/>
        </w:rPr>
      </w:pPr>
    </w:p>
    <w:p w14:paraId="160E2006" w14:textId="36EF3682" w:rsidR="00B37419" w:rsidRDefault="00B37419" w:rsidP="00046DCF">
      <w:pPr>
        <w:rPr>
          <w:rFonts w:asciiTheme="minorHAnsi" w:hAnsiTheme="minorHAnsi" w:cstheme="minorHAnsi"/>
          <w:sz w:val="22"/>
          <w:szCs w:val="22"/>
        </w:rPr>
      </w:pPr>
    </w:p>
    <w:p w14:paraId="120AF923" w14:textId="4A047A5F" w:rsidR="00B37419" w:rsidRDefault="00B37419" w:rsidP="00046DCF">
      <w:pPr>
        <w:rPr>
          <w:rFonts w:asciiTheme="minorHAnsi" w:hAnsiTheme="minorHAnsi" w:cstheme="minorHAnsi"/>
          <w:sz w:val="22"/>
          <w:szCs w:val="22"/>
        </w:rPr>
      </w:pPr>
    </w:p>
    <w:p w14:paraId="28D7735E" w14:textId="6C71A35B" w:rsidR="00B37419" w:rsidRPr="00B37419" w:rsidRDefault="00B37419" w:rsidP="00046DCF">
      <w:pPr>
        <w:rPr>
          <w:rFonts w:asciiTheme="minorHAnsi" w:hAnsiTheme="minorHAnsi" w:cstheme="minorHAnsi"/>
          <w:sz w:val="40"/>
          <w:szCs w:val="40"/>
        </w:rPr>
      </w:pPr>
    </w:p>
    <w:p w14:paraId="5E94BB77" w14:textId="72809E09" w:rsidR="00B37419" w:rsidRDefault="00B37419" w:rsidP="00046DCF">
      <w:pPr>
        <w:rPr>
          <w:rFonts w:asciiTheme="minorHAnsi" w:hAnsiTheme="minorHAnsi" w:cstheme="minorHAnsi"/>
          <w:sz w:val="40"/>
          <w:szCs w:val="40"/>
        </w:rPr>
      </w:pPr>
      <w:r w:rsidRPr="00B37419">
        <w:rPr>
          <w:rFonts w:asciiTheme="minorHAnsi" w:hAnsiTheme="minorHAnsi" w:cstheme="minorHAnsi"/>
          <w:sz w:val="40"/>
          <w:szCs w:val="40"/>
        </w:rPr>
        <w:t>A</w:t>
      </w:r>
      <w:r>
        <w:rPr>
          <w:rFonts w:asciiTheme="minorHAnsi" w:hAnsiTheme="minorHAnsi" w:cstheme="minorHAnsi"/>
          <w:sz w:val="40"/>
          <w:szCs w:val="40"/>
        </w:rPr>
        <w:t>ttachment:</w:t>
      </w:r>
    </w:p>
    <w:p w14:paraId="4B3BB5E1" w14:textId="5380F742" w:rsidR="00B37419" w:rsidRDefault="00B37419" w:rsidP="00046DCF">
      <w:pPr>
        <w:rPr>
          <w:rFonts w:asciiTheme="minorHAnsi" w:hAnsiTheme="minorHAnsi" w:cstheme="minorHAnsi"/>
          <w:sz w:val="40"/>
          <w:szCs w:val="40"/>
        </w:rPr>
      </w:pPr>
    </w:p>
    <w:p w14:paraId="23E46C3E" w14:textId="49AE7B04" w:rsidR="009F3972" w:rsidRDefault="000A7B20" w:rsidP="00046DCF">
      <w:pPr>
        <w:rPr>
          <w:rFonts w:asciiTheme="minorHAnsi" w:hAnsiTheme="minorHAnsi" w:cstheme="minorHAnsi"/>
          <w:sz w:val="40"/>
          <w:szCs w:val="40"/>
        </w:rPr>
      </w:pPr>
      <w:r>
        <w:rPr>
          <w:rFonts w:asciiTheme="minorHAnsi" w:hAnsiTheme="minorHAnsi" w:cstheme="minorHAnsi"/>
          <w:noProof/>
          <w:sz w:val="40"/>
          <w:szCs w:val="40"/>
        </w:rPr>
        <w:drawing>
          <wp:inline distT="0" distB="0" distL="0" distR="0" wp14:anchorId="45B216AE" wp14:editId="457BF9A1">
            <wp:extent cx="5727700" cy="2511425"/>
            <wp:effectExtent l="0" t="0" r="6350" b="3175"/>
            <wp:docPr id="10" name="Picture 10"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8E4E7E7.tmp"/>
                    <pic:cNvPicPr/>
                  </pic:nvPicPr>
                  <pic:blipFill>
                    <a:blip r:embed="rId9">
                      <a:extLst>
                        <a:ext uri="{28A0092B-C50C-407E-A947-70E740481C1C}">
                          <a14:useLocalDpi xmlns:a14="http://schemas.microsoft.com/office/drawing/2010/main" val="0"/>
                        </a:ext>
                      </a:extLst>
                    </a:blip>
                    <a:stretch>
                      <a:fillRect/>
                    </a:stretch>
                  </pic:blipFill>
                  <pic:spPr>
                    <a:xfrm>
                      <a:off x="0" y="0"/>
                      <a:ext cx="5727700" cy="2511425"/>
                    </a:xfrm>
                    <a:prstGeom prst="rect">
                      <a:avLst/>
                    </a:prstGeom>
                  </pic:spPr>
                </pic:pic>
              </a:graphicData>
            </a:graphic>
          </wp:inline>
        </w:drawing>
      </w:r>
    </w:p>
    <w:p w14:paraId="6E3AADCB" w14:textId="10BD3B96" w:rsidR="009F3972" w:rsidRDefault="00B1289F" w:rsidP="00046DCF">
      <w:pPr>
        <w:rPr>
          <w:rFonts w:asciiTheme="minorHAnsi" w:hAnsiTheme="minorHAnsi" w:cstheme="minorHAnsi"/>
          <w:sz w:val="40"/>
          <w:szCs w:val="40"/>
        </w:rPr>
      </w:pPr>
      <w:r>
        <w:rPr>
          <w:rFonts w:asciiTheme="minorHAnsi" w:hAnsiTheme="minorHAnsi" w:cstheme="minorHAnsi"/>
          <w:noProof/>
          <w:sz w:val="40"/>
          <w:szCs w:val="40"/>
        </w:rPr>
        <w:lastRenderedPageBreak/>
        <w:drawing>
          <wp:inline distT="0" distB="0" distL="0" distR="0" wp14:anchorId="46A3A7C2" wp14:editId="69DAF2B4">
            <wp:extent cx="5727700" cy="2560320"/>
            <wp:effectExtent l="0" t="0" r="635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8E472D2.tmp"/>
                    <pic:cNvPicPr/>
                  </pic:nvPicPr>
                  <pic:blipFill>
                    <a:blip r:embed="rId10">
                      <a:extLst>
                        <a:ext uri="{28A0092B-C50C-407E-A947-70E740481C1C}">
                          <a14:useLocalDpi xmlns:a14="http://schemas.microsoft.com/office/drawing/2010/main" val="0"/>
                        </a:ext>
                      </a:extLst>
                    </a:blip>
                    <a:stretch>
                      <a:fillRect/>
                    </a:stretch>
                  </pic:blipFill>
                  <pic:spPr>
                    <a:xfrm>
                      <a:off x="0" y="0"/>
                      <a:ext cx="5727700" cy="2560320"/>
                    </a:xfrm>
                    <a:prstGeom prst="rect">
                      <a:avLst/>
                    </a:prstGeom>
                  </pic:spPr>
                </pic:pic>
              </a:graphicData>
            </a:graphic>
          </wp:inline>
        </w:drawing>
      </w:r>
    </w:p>
    <w:p w14:paraId="058B0911" w14:textId="19E4A917" w:rsidR="00A82E39" w:rsidRDefault="00DF5108" w:rsidP="00046DCF">
      <w:pPr>
        <w:rPr>
          <w:rFonts w:asciiTheme="minorHAnsi" w:hAnsiTheme="minorHAnsi" w:cstheme="minorHAnsi"/>
          <w:sz w:val="40"/>
          <w:szCs w:val="40"/>
        </w:rPr>
      </w:pPr>
      <w:r>
        <w:rPr>
          <w:rFonts w:asciiTheme="minorHAnsi" w:hAnsiTheme="minorHAnsi" w:cstheme="minorHAnsi"/>
          <w:noProof/>
          <w:sz w:val="40"/>
          <w:szCs w:val="40"/>
        </w:rPr>
        <w:drawing>
          <wp:inline distT="0" distB="0" distL="0" distR="0" wp14:anchorId="227C6FB6" wp14:editId="4F94C8B5">
            <wp:extent cx="5727700" cy="2727960"/>
            <wp:effectExtent l="0" t="0" r="6350" b="0"/>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8E4D239.tmp"/>
                    <pic:cNvPicPr/>
                  </pic:nvPicPr>
                  <pic:blipFill>
                    <a:blip r:embed="rId11">
                      <a:extLst>
                        <a:ext uri="{28A0092B-C50C-407E-A947-70E740481C1C}">
                          <a14:useLocalDpi xmlns:a14="http://schemas.microsoft.com/office/drawing/2010/main" val="0"/>
                        </a:ext>
                      </a:extLst>
                    </a:blip>
                    <a:stretch>
                      <a:fillRect/>
                    </a:stretch>
                  </pic:blipFill>
                  <pic:spPr>
                    <a:xfrm>
                      <a:off x="0" y="0"/>
                      <a:ext cx="5727700" cy="2727960"/>
                    </a:xfrm>
                    <a:prstGeom prst="rect">
                      <a:avLst/>
                    </a:prstGeom>
                  </pic:spPr>
                </pic:pic>
              </a:graphicData>
            </a:graphic>
          </wp:inline>
        </w:drawing>
      </w:r>
    </w:p>
    <w:p w14:paraId="743788F5" w14:textId="0B2C1B98" w:rsidR="00DF5108" w:rsidRDefault="004F01B4" w:rsidP="00046DCF">
      <w:pPr>
        <w:rPr>
          <w:rFonts w:asciiTheme="minorHAnsi" w:hAnsiTheme="minorHAnsi" w:cstheme="minorHAnsi"/>
          <w:sz w:val="40"/>
          <w:szCs w:val="40"/>
        </w:rPr>
      </w:pPr>
      <w:r>
        <w:rPr>
          <w:rFonts w:asciiTheme="minorHAnsi" w:hAnsiTheme="minorHAnsi" w:cstheme="minorHAnsi"/>
          <w:noProof/>
          <w:sz w:val="40"/>
          <w:szCs w:val="40"/>
        </w:rPr>
        <w:drawing>
          <wp:inline distT="0" distB="0" distL="0" distR="0" wp14:anchorId="362B4BB9" wp14:editId="223E15BC">
            <wp:extent cx="5727700" cy="2597150"/>
            <wp:effectExtent l="0" t="0" r="635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8E46DDE.tmp"/>
                    <pic:cNvPicPr/>
                  </pic:nvPicPr>
                  <pic:blipFill>
                    <a:blip r:embed="rId12">
                      <a:extLst>
                        <a:ext uri="{28A0092B-C50C-407E-A947-70E740481C1C}">
                          <a14:useLocalDpi xmlns:a14="http://schemas.microsoft.com/office/drawing/2010/main" val="0"/>
                        </a:ext>
                      </a:extLst>
                    </a:blip>
                    <a:stretch>
                      <a:fillRect/>
                    </a:stretch>
                  </pic:blipFill>
                  <pic:spPr>
                    <a:xfrm>
                      <a:off x="0" y="0"/>
                      <a:ext cx="5727700" cy="2597150"/>
                    </a:xfrm>
                    <a:prstGeom prst="rect">
                      <a:avLst/>
                    </a:prstGeom>
                  </pic:spPr>
                </pic:pic>
              </a:graphicData>
            </a:graphic>
          </wp:inline>
        </w:drawing>
      </w:r>
    </w:p>
    <w:p w14:paraId="2C754531" w14:textId="38CFFC50" w:rsidR="00A82E39" w:rsidRDefault="0093611B" w:rsidP="00046DCF">
      <w:pPr>
        <w:rPr>
          <w:rFonts w:asciiTheme="minorHAnsi" w:hAnsiTheme="minorHAnsi" w:cstheme="minorHAnsi"/>
          <w:noProof/>
          <w:sz w:val="40"/>
          <w:szCs w:val="40"/>
        </w:rPr>
      </w:pPr>
      <w:r>
        <w:rPr>
          <w:rFonts w:asciiTheme="minorHAnsi" w:hAnsiTheme="minorHAnsi" w:cstheme="minorHAnsi"/>
          <w:noProof/>
          <w:sz w:val="40"/>
          <w:szCs w:val="40"/>
        </w:rPr>
        <w:lastRenderedPageBreak/>
        <w:drawing>
          <wp:inline distT="0" distB="0" distL="0" distR="0" wp14:anchorId="15B1DFDA" wp14:editId="332B4967">
            <wp:extent cx="5727700" cy="2561590"/>
            <wp:effectExtent l="0" t="0" r="635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8E4EE2B.tmp"/>
                    <pic:cNvPicPr/>
                  </pic:nvPicPr>
                  <pic:blipFill>
                    <a:blip r:embed="rId13">
                      <a:extLst>
                        <a:ext uri="{28A0092B-C50C-407E-A947-70E740481C1C}">
                          <a14:useLocalDpi xmlns:a14="http://schemas.microsoft.com/office/drawing/2010/main" val="0"/>
                        </a:ext>
                      </a:extLst>
                    </a:blip>
                    <a:stretch>
                      <a:fillRect/>
                    </a:stretch>
                  </pic:blipFill>
                  <pic:spPr>
                    <a:xfrm>
                      <a:off x="0" y="0"/>
                      <a:ext cx="5727700" cy="2561590"/>
                    </a:xfrm>
                    <a:prstGeom prst="rect">
                      <a:avLst/>
                    </a:prstGeom>
                  </pic:spPr>
                </pic:pic>
              </a:graphicData>
            </a:graphic>
          </wp:inline>
        </w:drawing>
      </w:r>
      <w:r>
        <w:rPr>
          <w:rFonts w:asciiTheme="minorHAnsi" w:hAnsiTheme="minorHAnsi" w:cstheme="minorHAnsi"/>
          <w:noProof/>
          <w:sz w:val="40"/>
          <w:szCs w:val="40"/>
        </w:rPr>
        <w:drawing>
          <wp:inline distT="0" distB="0" distL="0" distR="0" wp14:anchorId="42A5EF7A" wp14:editId="684EF9BF">
            <wp:extent cx="5727700" cy="2576195"/>
            <wp:effectExtent l="0" t="0" r="6350" b="0"/>
            <wp:docPr id="19" name="Picture 1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8E461C5.tmp"/>
                    <pic:cNvPicPr/>
                  </pic:nvPicPr>
                  <pic:blipFill>
                    <a:blip r:embed="rId14">
                      <a:extLst>
                        <a:ext uri="{28A0092B-C50C-407E-A947-70E740481C1C}">
                          <a14:useLocalDpi xmlns:a14="http://schemas.microsoft.com/office/drawing/2010/main" val="0"/>
                        </a:ext>
                      </a:extLst>
                    </a:blip>
                    <a:stretch>
                      <a:fillRect/>
                    </a:stretch>
                  </pic:blipFill>
                  <pic:spPr>
                    <a:xfrm>
                      <a:off x="0" y="0"/>
                      <a:ext cx="5727700" cy="2576195"/>
                    </a:xfrm>
                    <a:prstGeom prst="rect">
                      <a:avLst/>
                    </a:prstGeom>
                  </pic:spPr>
                </pic:pic>
              </a:graphicData>
            </a:graphic>
          </wp:inline>
        </w:drawing>
      </w:r>
    </w:p>
    <w:p w14:paraId="02D508BE" w14:textId="77777777" w:rsidR="00CB42E9" w:rsidRDefault="0052090F" w:rsidP="00046DCF">
      <w:pPr>
        <w:rPr>
          <w:rFonts w:asciiTheme="minorHAnsi" w:hAnsiTheme="minorHAnsi" w:cstheme="minorHAnsi"/>
          <w:noProof/>
          <w:sz w:val="40"/>
          <w:szCs w:val="40"/>
        </w:rPr>
      </w:pPr>
      <w:r>
        <w:rPr>
          <w:rFonts w:asciiTheme="minorHAnsi" w:hAnsiTheme="minorHAnsi" w:cstheme="minorHAnsi"/>
          <w:noProof/>
          <w:sz w:val="40"/>
          <w:szCs w:val="40"/>
        </w:rPr>
        <w:drawing>
          <wp:inline distT="0" distB="0" distL="0" distR="0" wp14:anchorId="563628C3" wp14:editId="56C3ED09">
            <wp:extent cx="5727700" cy="2664460"/>
            <wp:effectExtent l="0" t="0" r="6350" b="254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8E4E1C4.tmp"/>
                    <pic:cNvPicPr/>
                  </pic:nvPicPr>
                  <pic:blipFill>
                    <a:blip r:embed="rId15">
                      <a:extLst>
                        <a:ext uri="{28A0092B-C50C-407E-A947-70E740481C1C}">
                          <a14:useLocalDpi xmlns:a14="http://schemas.microsoft.com/office/drawing/2010/main" val="0"/>
                        </a:ext>
                      </a:extLst>
                    </a:blip>
                    <a:stretch>
                      <a:fillRect/>
                    </a:stretch>
                  </pic:blipFill>
                  <pic:spPr>
                    <a:xfrm>
                      <a:off x="0" y="0"/>
                      <a:ext cx="5727700" cy="2664460"/>
                    </a:xfrm>
                    <a:prstGeom prst="rect">
                      <a:avLst/>
                    </a:prstGeom>
                  </pic:spPr>
                </pic:pic>
              </a:graphicData>
            </a:graphic>
          </wp:inline>
        </w:drawing>
      </w:r>
    </w:p>
    <w:p w14:paraId="1E0F606E" w14:textId="0E01C197" w:rsidR="0093611B" w:rsidRDefault="00CB42E9" w:rsidP="00046DCF">
      <w:pPr>
        <w:rPr>
          <w:rFonts w:asciiTheme="minorHAnsi" w:hAnsiTheme="minorHAnsi" w:cstheme="minorHAnsi"/>
          <w:noProof/>
          <w:sz w:val="40"/>
          <w:szCs w:val="40"/>
        </w:rPr>
      </w:pPr>
      <w:r>
        <w:rPr>
          <w:rFonts w:asciiTheme="minorHAnsi" w:hAnsiTheme="minorHAnsi" w:cstheme="minorHAnsi"/>
          <w:noProof/>
          <w:sz w:val="40"/>
          <w:szCs w:val="40"/>
        </w:rPr>
        <w:lastRenderedPageBreak/>
        <w:drawing>
          <wp:inline distT="0" distB="0" distL="0" distR="0" wp14:anchorId="746C8230" wp14:editId="243D49FF">
            <wp:extent cx="5727700" cy="2628900"/>
            <wp:effectExtent l="0" t="0" r="6350" b="0"/>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8E47BA.tmp"/>
                    <pic:cNvPicPr/>
                  </pic:nvPicPr>
                  <pic:blipFill>
                    <a:blip r:embed="rId16">
                      <a:extLst>
                        <a:ext uri="{28A0092B-C50C-407E-A947-70E740481C1C}">
                          <a14:useLocalDpi xmlns:a14="http://schemas.microsoft.com/office/drawing/2010/main" val="0"/>
                        </a:ext>
                      </a:extLst>
                    </a:blip>
                    <a:stretch>
                      <a:fillRect/>
                    </a:stretch>
                  </pic:blipFill>
                  <pic:spPr>
                    <a:xfrm>
                      <a:off x="0" y="0"/>
                      <a:ext cx="5727700" cy="2628900"/>
                    </a:xfrm>
                    <a:prstGeom prst="rect">
                      <a:avLst/>
                    </a:prstGeom>
                  </pic:spPr>
                </pic:pic>
              </a:graphicData>
            </a:graphic>
          </wp:inline>
        </w:drawing>
      </w:r>
      <w:r w:rsidR="0096379E">
        <w:rPr>
          <w:rFonts w:asciiTheme="minorHAnsi" w:hAnsiTheme="minorHAnsi" w:cstheme="minorHAnsi"/>
          <w:noProof/>
          <w:sz w:val="40"/>
          <w:szCs w:val="40"/>
        </w:rPr>
        <w:drawing>
          <wp:inline distT="0" distB="0" distL="0" distR="0" wp14:anchorId="4A169D49" wp14:editId="5B035B17">
            <wp:extent cx="5727700" cy="2595245"/>
            <wp:effectExtent l="0" t="0" r="6350"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8E4AEEA.tmp"/>
                    <pic:cNvPicPr/>
                  </pic:nvPicPr>
                  <pic:blipFill>
                    <a:blip r:embed="rId17">
                      <a:extLst>
                        <a:ext uri="{28A0092B-C50C-407E-A947-70E740481C1C}">
                          <a14:useLocalDpi xmlns:a14="http://schemas.microsoft.com/office/drawing/2010/main" val="0"/>
                        </a:ext>
                      </a:extLst>
                    </a:blip>
                    <a:stretch>
                      <a:fillRect/>
                    </a:stretch>
                  </pic:blipFill>
                  <pic:spPr>
                    <a:xfrm>
                      <a:off x="0" y="0"/>
                      <a:ext cx="5727700" cy="2595245"/>
                    </a:xfrm>
                    <a:prstGeom prst="rect">
                      <a:avLst/>
                    </a:prstGeom>
                  </pic:spPr>
                </pic:pic>
              </a:graphicData>
            </a:graphic>
          </wp:inline>
        </w:drawing>
      </w:r>
    </w:p>
    <w:p w14:paraId="66698EE5" w14:textId="77777777" w:rsidR="00A82E39" w:rsidRDefault="00A82E39" w:rsidP="00046DCF">
      <w:pPr>
        <w:rPr>
          <w:rFonts w:asciiTheme="minorHAnsi" w:hAnsiTheme="minorHAnsi" w:cstheme="minorHAnsi"/>
          <w:noProof/>
          <w:sz w:val="40"/>
          <w:szCs w:val="40"/>
        </w:rPr>
      </w:pPr>
    </w:p>
    <w:p w14:paraId="49F4C045" w14:textId="77777777" w:rsidR="00A82E39" w:rsidRDefault="00A82E39" w:rsidP="00046DCF">
      <w:pPr>
        <w:rPr>
          <w:rFonts w:asciiTheme="minorHAnsi" w:hAnsiTheme="minorHAnsi" w:cstheme="minorHAnsi"/>
          <w:noProof/>
          <w:sz w:val="40"/>
          <w:szCs w:val="40"/>
        </w:rPr>
      </w:pPr>
    </w:p>
    <w:p w14:paraId="652B5706" w14:textId="77777777" w:rsidR="00A82E39" w:rsidRDefault="00A82E39" w:rsidP="00046DCF">
      <w:pPr>
        <w:rPr>
          <w:rFonts w:asciiTheme="minorHAnsi" w:hAnsiTheme="minorHAnsi" w:cstheme="minorHAnsi"/>
          <w:noProof/>
          <w:sz w:val="40"/>
          <w:szCs w:val="40"/>
        </w:rPr>
      </w:pPr>
    </w:p>
    <w:p w14:paraId="3A6B1545" w14:textId="4D80E704" w:rsidR="004911A8" w:rsidRDefault="004911A8" w:rsidP="00046DCF">
      <w:pPr>
        <w:rPr>
          <w:rFonts w:asciiTheme="minorHAnsi" w:hAnsiTheme="minorHAnsi" w:cstheme="minorHAnsi"/>
          <w:sz w:val="40"/>
          <w:szCs w:val="40"/>
        </w:rPr>
      </w:pPr>
      <w:r>
        <w:rPr>
          <w:rFonts w:asciiTheme="minorHAnsi" w:hAnsiTheme="minorHAnsi" w:cstheme="minorHAnsi"/>
          <w:noProof/>
          <w:sz w:val="40"/>
          <w:szCs w:val="40"/>
        </w:rPr>
        <w:drawing>
          <wp:inline distT="0" distB="0" distL="0" distR="0" wp14:anchorId="3DD70262" wp14:editId="5B084D0F">
            <wp:extent cx="4706007" cy="2219635"/>
            <wp:effectExtent l="0" t="0" r="0" b="9525"/>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BF0CB74.tmp"/>
                    <pic:cNvPicPr/>
                  </pic:nvPicPr>
                  <pic:blipFill>
                    <a:blip r:embed="rId18">
                      <a:extLst>
                        <a:ext uri="{28A0092B-C50C-407E-A947-70E740481C1C}">
                          <a14:useLocalDpi xmlns:a14="http://schemas.microsoft.com/office/drawing/2010/main" val="0"/>
                        </a:ext>
                      </a:extLst>
                    </a:blip>
                    <a:stretch>
                      <a:fillRect/>
                    </a:stretch>
                  </pic:blipFill>
                  <pic:spPr>
                    <a:xfrm>
                      <a:off x="0" y="0"/>
                      <a:ext cx="4706007" cy="2219635"/>
                    </a:xfrm>
                    <a:prstGeom prst="rect">
                      <a:avLst/>
                    </a:prstGeom>
                  </pic:spPr>
                </pic:pic>
              </a:graphicData>
            </a:graphic>
          </wp:inline>
        </w:drawing>
      </w:r>
    </w:p>
    <w:p w14:paraId="697B1FAF" w14:textId="7CB7D2C9" w:rsidR="009F3972" w:rsidRDefault="004911A8" w:rsidP="00046DCF">
      <w:pPr>
        <w:rPr>
          <w:rFonts w:asciiTheme="minorHAnsi" w:hAnsiTheme="minorHAnsi" w:cstheme="minorHAnsi"/>
          <w:sz w:val="40"/>
          <w:szCs w:val="40"/>
        </w:rPr>
      </w:pPr>
      <w:r>
        <w:rPr>
          <w:rFonts w:asciiTheme="minorHAnsi" w:hAnsiTheme="minorHAnsi" w:cstheme="minorHAnsi"/>
          <w:noProof/>
          <w:sz w:val="40"/>
          <w:szCs w:val="40"/>
        </w:rPr>
        <w:lastRenderedPageBreak/>
        <w:drawing>
          <wp:inline distT="0" distB="0" distL="0" distR="0" wp14:anchorId="331E585D" wp14:editId="597641DF">
            <wp:extent cx="5727700" cy="2134870"/>
            <wp:effectExtent l="0" t="0" r="635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F05353.tmp"/>
                    <pic:cNvPicPr/>
                  </pic:nvPicPr>
                  <pic:blipFill>
                    <a:blip r:embed="rId19">
                      <a:extLst>
                        <a:ext uri="{28A0092B-C50C-407E-A947-70E740481C1C}">
                          <a14:useLocalDpi xmlns:a14="http://schemas.microsoft.com/office/drawing/2010/main" val="0"/>
                        </a:ext>
                      </a:extLst>
                    </a:blip>
                    <a:stretch>
                      <a:fillRect/>
                    </a:stretch>
                  </pic:blipFill>
                  <pic:spPr>
                    <a:xfrm>
                      <a:off x="0" y="0"/>
                      <a:ext cx="5727700" cy="2134870"/>
                    </a:xfrm>
                    <a:prstGeom prst="rect">
                      <a:avLst/>
                    </a:prstGeom>
                  </pic:spPr>
                </pic:pic>
              </a:graphicData>
            </a:graphic>
          </wp:inline>
        </w:drawing>
      </w:r>
      <w:r w:rsidR="009F1594">
        <w:rPr>
          <w:rFonts w:asciiTheme="minorHAnsi" w:hAnsiTheme="minorHAnsi" w:cstheme="minorHAnsi"/>
          <w:sz w:val="40"/>
          <w:szCs w:val="40"/>
        </w:rPr>
        <w:br w:type="textWrapping" w:clear="all"/>
      </w:r>
    </w:p>
    <w:p w14:paraId="06EF7BD1" w14:textId="7C783161" w:rsidR="009F3972" w:rsidRPr="00B37419" w:rsidRDefault="009F3972" w:rsidP="00046DCF">
      <w:pPr>
        <w:rPr>
          <w:rFonts w:asciiTheme="minorHAnsi" w:hAnsiTheme="minorHAnsi" w:cstheme="minorHAnsi"/>
          <w:sz w:val="40"/>
          <w:szCs w:val="40"/>
        </w:rPr>
      </w:pPr>
    </w:p>
    <w:sectPr w:rsidR="009F3972" w:rsidRPr="00B37419" w:rsidSect="00D0119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AF153C"/>
    <w:multiLevelType w:val="hybridMultilevel"/>
    <w:tmpl w:val="01463250"/>
    <w:lvl w:ilvl="0" w:tplc="BFBAC390">
      <w:start w:val="10"/>
      <w:numFmt w:val="bullet"/>
      <w:lvlText w:val="-"/>
      <w:lvlJc w:val="left"/>
      <w:pPr>
        <w:ind w:left="480" w:hanging="360"/>
      </w:pPr>
      <w:rPr>
        <w:rFonts w:ascii="Arial" w:eastAsia="Times New Roman" w:hAnsi="Arial" w:cs="Arial" w:hint="default"/>
        <w:color w:val="222222"/>
        <w:sz w:val="42"/>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328"/>
    <w:rsid w:val="00046DCF"/>
    <w:rsid w:val="00086AF8"/>
    <w:rsid w:val="00093B9E"/>
    <w:rsid w:val="00094328"/>
    <w:rsid w:val="000A7B20"/>
    <w:rsid w:val="000A7D67"/>
    <w:rsid w:val="0011689B"/>
    <w:rsid w:val="003A6A21"/>
    <w:rsid w:val="004911A8"/>
    <w:rsid w:val="004F01B4"/>
    <w:rsid w:val="005006D5"/>
    <w:rsid w:val="0052090F"/>
    <w:rsid w:val="00683C7E"/>
    <w:rsid w:val="006C74B9"/>
    <w:rsid w:val="00753C50"/>
    <w:rsid w:val="0093611B"/>
    <w:rsid w:val="0096379E"/>
    <w:rsid w:val="009F1594"/>
    <w:rsid w:val="009F3972"/>
    <w:rsid w:val="00A82E39"/>
    <w:rsid w:val="00B1289F"/>
    <w:rsid w:val="00B37419"/>
    <w:rsid w:val="00B45675"/>
    <w:rsid w:val="00C54027"/>
    <w:rsid w:val="00CB42E9"/>
    <w:rsid w:val="00D01195"/>
    <w:rsid w:val="00D6527A"/>
    <w:rsid w:val="00DD1445"/>
    <w:rsid w:val="00DF5108"/>
    <w:rsid w:val="00E64AE9"/>
    <w:rsid w:val="00EC1AB7"/>
    <w:rsid w:val="00EF3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F8825"/>
  <w15:chartTrackingRefBased/>
  <w15:docId w15:val="{E8C2F2B9-D402-0F4B-8562-02C19D49C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432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0943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094328"/>
    <w:rPr>
      <w:rFonts w:ascii="Courier New" w:eastAsia="Times New Roman" w:hAnsi="Courier New" w:cs="Courier New"/>
      <w:sz w:val="20"/>
      <w:szCs w:val="20"/>
      <w:lang w:eastAsia="en-GB"/>
    </w:rPr>
  </w:style>
  <w:style w:type="paragraph" w:styleId="ListParagraph">
    <w:name w:val="List Paragraph"/>
    <w:basedOn w:val="Normal"/>
    <w:uiPriority w:val="34"/>
    <w:qFormat/>
    <w:rsid w:val="00094328"/>
    <w:pPr>
      <w:ind w:left="720"/>
      <w:contextualSpacing/>
    </w:pPr>
    <w:rPr>
      <w:rFonts w:asciiTheme="minorHAnsi" w:eastAsiaTheme="minorHAnsi" w:hAnsiTheme="minorHAnsi" w:cstheme="minorBidi"/>
      <w:lang w:eastAsia="en-US"/>
    </w:rPr>
  </w:style>
  <w:style w:type="table" w:styleId="TableGrid">
    <w:name w:val="Table Grid"/>
    <w:basedOn w:val="TableNormal"/>
    <w:uiPriority w:val="39"/>
    <w:rsid w:val="0009432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locked/>
    <w:rsid w:val="00EF368F"/>
    <w:rPr>
      <w:rFonts w:ascii="Times New Roman" w:eastAsia="Times New Roman" w:hAnsi="Times New Roman" w:cs="Times New Roman"/>
      <w:lang w:val="en-US"/>
    </w:rPr>
  </w:style>
  <w:style w:type="paragraph" w:styleId="NoSpacing">
    <w:name w:val="No Spacing"/>
    <w:link w:val="NoSpacingChar"/>
    <w:uiPriority w:val="1"/>
    <w:qFormat/>
    <w:rsid w:val="00EF368F"/>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940448">
      <w:bodyDiv w:val="1"/>
      <w:marLeft w:val="0"/>
      <w:marRight w:val="0"/>
      <w:marTop w:val="0"/>
      <w:marBottom w:val="0"/>
      <w:divBdr>
        <w:top w:val="none" w:sz="0" w:space="0" w:color="auto"/>
        <w:left w:val="none" w:sz="0" w:space="0" w:color="auto"/>
        <w:bottom w:val="none" w:sz="0" w:space="0" w:color="auto"/>
        <w:right w:val="none" w:sz="0" w:space="0" w:color="auto"/>
      </w:divBdr>
    </w:div>
    <w:div w:id="294022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tmp"/><Relationship Id="rId18" Type="http://schemas.openxmlformats.org/officeDocument/2006/relationships/image" Target="media/image10.tmp"/><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tmp"/><Relationship Id="rId17" Type="http://schemas.openxmlformats.org/officeDocument/2006/relationships/image" Target="media/image9.tmp"/><Relationship Id="rId2" Type="http://schemas.openxmlformats.org/officeDocument/2006/relationships/customXml" Target="../customXml/item2.xml"/><Relationship Id="rId16" Type="http://schemas.openxmlformats.org/officeDocument/2006/relationships/image" Target="media/image8.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tmp"/><Relationship Id="rId5" Type="http://schemas.openxmlformats.org/officeDocument/2006/relationships/numbering" Target="numbering.xml"/><Relationship Id="rId15" Type="http://schemas.openxmlformats.org/officeDocument/2006/relationships/image" Target="media/image7.tmp"/><Relationship Id="rId10" Type="http://schemas.openxmlformats.org/officeDocument/2006/relationships/image" Target="media/image2.tmp"/><Relationship Id="rId19" Type="http://schemas.openxmlformats.org/officeDocument/2006/relationships/image" Target="media/image11.tmp"/><Relationship Id="rId4" Type="http://schemas.openxmlformats.org/officeDocument/2006/relationships/customXml" Target="../customXml/item4.xml"/><Relationship Id="rId9" Type="http://schemas.openxmlformats.org/officeDocument/2006/relationships/image" Target="media/image1.tmp"/><Relationship Id="rId14" Type="http://schemas.openxmlformats.org/officeDocument/2006/relationships/image" Target="media/image6.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dce6f2ce3c37b0df2c6af33c1af66cb2">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ac45ae9d582e7b7dfafa8b456d4cac73"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461BC4-E4B5-4AAD-8226-F1FC39306485}">
  <ds:schemaRefs>
    <ds:schemaRef ds:uri="http://schemas.microsoft.com/office/2006/metadata/properties"/>
    <ds:schemaRef ds:uri="http://schemas.microsoft.com/office/2006/documentManagement/types"/>
    <ds:schemaRef ds:uri="http://www.w3.org/XML/1998/namespace"/>
    <ds:schemaRef ds:uri="http://schemas.microsoft.com/office/infopath/2007/PartnerControls"/>
    <ds:schemaRef ds:uri="112c5549-1aac-4694-9738-4d0b4b1f7a1a"/>
    <ds:schemaRef ds:uri="http://purl.org/dc/elements/1.1/"/>
    <ds:schemaRef ds:uri="http://purl.org/dc/terms/"/>
    <ds:schemaRef ds:uri="http://schemas.openxmlformats.org/package/2006/metadata/core-properties"/>
    <ds:schemaRef ds:uri="49c45af5-9d1f-404d-b7b6-010882c58f8f"/>
    <ds:schemaRef ds:uri="http://purl.org/dc/dcmitype/"/>
  </ds:schemaRefs>
</ds:datastoreItem>
</file>

<file path=customXml/itemProps2.xml><?xml version="1.0" encoding="utf-8"?>
<ds:datastoreItem xmlns:ds="http://schemas.openxmlformats.org/officeDocument/2006/customXml" ds:itemID="{94556EF8-EC19-426D-89CF-20CAB8197868}">
  <ds:schemaRefs>
    <ds:schemaRef ds:uri="http://schemas.microsoft.com/sharepoint/v3/contenttype/forms"/>
  </ds:schemaRefs>
</ds:datastoreItem>
</file>

<file path=customXml/itemProps3.xml><?xml version="1.0" encoding="utf-8"?>
<ds:datastoreItem xmlns:ds="http://schemas.openxmlformats.org/officeDocument/2006/customXml" ds:itemID="{616FBB3C-11D8-4E92-8406-9AA56CCD4F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BA4BB8-D1BB-4A2F-83CD-33B8B69A5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1928</Words>
  <Characters>10994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Jamila El ghadfa (1913129)</dc:creator>
  <cp:keywords/>
  <dc:description/>
  <cp:lastModifiedBy>Jamila El ghadfa</cp:lastModifiedBy>
  <cp:revision>2</cp:revision>
  <cp:lastPrinted>2020-09-02T10:23:00Z</cp:lastPrinted>
  <dcterms:created xsi:type="dcterms:W3CDTF">2020-09-02T10:29:00Z</dcterms:created>
  <dcterms:modified xsi:type="dcterms:W3CDTF">2020-09-02T10:29:00Z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