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73183" w14:textId="77777777" w:rsidR="00BA7D0D" w:rsidRDefault="00C47F63" w:rsidP="008D6E68">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noProof/>
          <w:sz w:val="36"/>
          <w:szCs w:val="36"/>
          <w:lang w:val="en-US" w:eastAsia="en-US"/>
        </w:rPr>
        <w:drawing>
          <wp:inline distT="114300" distB="114300" distL="114300" distR="114300" wp14:anchorId="0E99A955" wp14:editId="3801D9C7">
            <wp:extent cx="2286000" cy="952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86000" cy="952500"/>
                    </a:xfrm>
                    <a:prstGeom prst="rect">
                      <a:avLst/>
                    </a:prstGeom>
                    <a:ln/>
                  </pic:spPr>
                </pic:pic>
              </a:graphicData>
            </a:graphic>
          </wp:inline>
        </w:drawing>
      </w:r>
    </w:p>
    <w:p w14:paraId="1AF35F6F" w14:textId="77777777" w:rsidR="00BA7D0D" w:rsidRDefault="00BA7D0D">
      <w:pPr>
        <w:spacing w:line="360" w:lineRule="auto"/>
        <w:jc w:val="both"/>
        <w:rPr>
          <w:rFonts w:ascii="Times New Roman" w:eastAsia="Times New Roman" w:hAnsi="Times New Roman" w:cs="Times New Roman"/>
          <w:b/>
          <w:sz w:val="36"/>
          <w:szCs w:val="36"/>
        </w:rPr>
      </w:pPr>
    </w:p>
    <w:p w14:paraId="05A0EE15" w14:textId="77777777" w:rsidR="00BA7D0D" w:rsidRDefault="00BA7D0D">
      <w:pPr>
        <w:spacing w:line="360" w:lineRule="auto"/>
        <w:jc w:val="both"/>
        <w:rPr>
          <w:rFonts w:ascii="Times New Roman" w:eastAsia="Times New Roman" w:hAnsi="Times New Roman" w:cs="Times New Roman"/>
          <w:b/>
          <w:sz w:val="36"/>
          <w:szCs w:val="36"/>
        </w:rPr>
      </w:pPr>
    </w:p>
    <w:p w14:paraId="11519931" w14:textId="0C9207D6" w:rsidR="00BA7D0D" w:rsidRPr="00F0462B" w:rsidRDefault="00C47F63">
      <w:pPr>
        <w:spacing w:line="360" w:lineRule="auto"/>
        <w:rPr>
          <w:rFonts w:ascii="Times New Roman" w:eastAsia="Times New Roman" w:hAnsi="Times New Roman" w:cs="Times New Roman"/>
          <w:b/>
          <w:i/>
          <w:iCs/>
          <w:sz w:val="44"/>
          <w:szCs w:val="44"/>
        </w:rPr>
      </w:pPr>
      <w:r w:rsidRPr="00F0462B">
        <w:rPr>
          <w:rFonts w:ascii="Times New Roman" w:eastAsia="Times New Roman" w:hAnsi="Times New Roman" w:cs="Times New Roman"/>
          <w:b/>
          <w:sz w:val="36"/>
          <w:szCs w:val="36"/>
        </w:rPr>
        <w:t xml:space="preserve">                                 </w:t>
      </w:r>
    </w:p>
    <w:p w14:paraId="026EB5DC" w14:textId="77777777" w:rsidR="00BA7D0D" w:rsidRPr="00F0462B" w:rsidRDefault="00BA7D0D">
      <w:pPr>
        <w:spacing w:line="360" w:lineRule="auto"/>
        <w:rPr>
          <w:rFonts w:ascii="Times New Roman" w:eastAsia="Times New Roman" w:hAnsi="Times New Roman" w:cs="Times New Roman"/>
          <w:b/>
          <w:sz w:val="36"/>
          <w:szCs w:val="36"/>
        </w:rPr>
      </w:pPr>
    </w:p>
    <w:p w14:paraId="6C437037" w14:textId="21B817B1" w:rsidR="00BA7D0D" w:rsidRPr="008D6E68" w:rsidRDefault="0059307D">
      <w:pPr>
        <w:spacing w:line="360" w:lineRule="auto"/>
        <w:jc w:val="center"/>
        <w:rPr>
          <w:rFonts w:ascii="Times New Roman" w:eastAsia="Times New Roman" w:hAnsi="Times New Roman" w:cs="Times New Roman"/>
          <w:b/>
          <w:iCs/>
          <w:sz w:val="32"/>
          <w:szCs w:val="32"/>
        </w:rPr>
      </w:pPr>
      <w:r w:rsidRPr="008D6E68">
        <w:rPr>
          <w:rFonts w:ascii="Times New Roman" w:eastAsia="Times New Roman" w:hAnsi="Times New Roman" w:cs="Times New Roman"/>
          <w:b/>
          <w:iCs/>
          <w:sz w:val="32"/>
          <w:szCs w:val="32"/>
        </w:rPr>
        <w:t>Leadership &amp; Management Theory &amp; Practice</w:t>
      </w:r>
    </w:p>
    <w:p w14:paraId="7234F021" w14:textId="2F4330C8" w:rsidR="00BA7D0D" w:rsidRPr="008D6E68" w:rsidRDefault="0059307D">
      <w:pPr>
        <w:spacing w:before="240" w:after="240" w:line="360" w:lineRule="auto"/>
        <w:jc w:val="center"/>
        <w:rPr>
          <w:rFonts w:ascii="Times New Roman" w:eastAsia="Times New Roman" w:hAnsi="Times New Roman" w:cs="Times New Roman"/>
          <w:b/>
          <w:iCs/>
          <w:sz w:val="32"/>
          <w:szCs w:val="32"/>
          <w:lang w:val="fr-FR"/>
        </w:rPr>
      </w:pPr>
      <w:r w:rsidRPr="008D6E68">
        <w:rPr>
          <w:rFonts w:ascii="Times New Roman" w:eastAsia="Times New Roman" w:hAnsi="Times New Roman" w:cs="Times New Roman"/>
          <w:b/>
          <w:iCs/>
          <w:sz w:val="32"/>
          <w:szCs w:val="32"/>
          <w:lang w:val="fr-FR"/>
        </w:rPr>
        <w:t>Module Code: LCBB 6003</w:t>
      </w:r>
    </w:p>
    <w:p w14:paraId="73ED2662" w14:textId="77D23513" w:rsidR="00BA7D0D" w:rsidRPr="008D6E68" w:rsidRDefault="0059307D">
      <w:pPr>
        <w:spacing w:before="240" w:after="240" w:line="360" w:lineRule="auto"/>
        <w:jc w:val="center"/>
        <w:rPr>
          <w:rFonts w:ascii="Times New Roman" w:eastAsia="Times New Roman" w:hAnsi="Times New Roman" w:cs="Times New Roman"/>
          <w:b/>
          <w:iCs/>
          <w:sz w:val="32"/>
          <w:szCs w:val="32"/>
          <w:lang w:val="fr-FR"/>
        </w:rPr>
      </w:pPr>
      <w:r w:rsidRPr="008D6E68">
        <w:rPr>
          <w:rFonts w:ascii="Times New Roman" w:eastAsia="Times New Roman" w:hAnsi="Times New Roman" w:cs="Times New Roman"/>
          <w:b/>
          <w:iCs/>
          <w:sz w:val="32"/>
          <w:szCs w:val="32"/>
          <w:lang w:val="fr-FR"/>
        </w:rPr>
        <w:t xml:space="preserve">Module </w:t>
      </w:r>
      <w:proofErr w:type="spellStart"/>
      <w:r w:rsidRPr="008D6E68">
        <w:rPr>
          <w:rFonts w:ascii="Times New Roman" w:eastAsia="Times New Roman" w:hAnsi="Times New Roman" w:cs="Times New Roman"/>
          <w:b/>
          <w:iCs/>
          <w:sz w:val="32"/>
          <w:szCs w:val="32"/>
          <w:lang w:val="fr-FR"/>
        </w:rPr>
        <w:t>Lecturer</w:t>
      </w:r>
      <w:proofErr w:type="spellEnd"/>
      <w:r w:rsidRPr="008D6E68">
        <w:rPr>
          <w:rFonts w:ascii="Times New Roman" w:eastAsia="Times New Roman" w:hAnsi="Times New Roman" w:cs="Times New Roman"/>
          <w:b/>
          <w:iCs/>
          <w:sz w:val="32"/>
          <w:szCs w:val="32"/>
          <w:lang w:val="fr-FR"/>
        </w:rPr>
        <w:t xml:space="preserve">: Dr Laila </w:t>
      </w:r>
      <w:proofErr w:type="spellStart"/>
      <w:r w:rsidRPr="008D6E68">
        <w:rPr>
          <w:rFonts w:ascii="Times New Roman" w:eastAsia="Times New Roman" w:hAnsi="Times New Roman" w:cs="Times New Roman"/>
          <w:b/>
          <w:iCs/>
          <w:sz w:val="32"/>
          <w:szCs w:val="32"/>
          <w:lang w:val="fr-FR"/>
        </w:rPr>
        <w:t>Maazous</w:t>
      </w:r>
      <w:proofErr w:type="spellEnd"/>
    </w:p>
    <w:p w14:paraId="316BF88D" w14:textId="62E6CFB9" w:rsidR="00F0462B" w:rsidRPr="008D6E68" w:rsidRDefault="0059307D" w:rsidP="00886673">
      <w:pPr>
        <w:spacing w:before="240" w:after="240" w:line="360" w:lineRule="auto"/>
        <w:jc w:val="center"/>
        <w:rPr>
          <w:rFonts w:ascii="Times New Roman" w:eastAsia="Times New Roman" w:hAnsi="Times New Roman" w:cs="Times New Roman"/>
          <w:b/>
          <w:iCs/>
          <w:sz w:val="32"/>
          <w:szCs w:val="32"/>
          <w:lang w:val="nl-NL"/>
        </w:rPr>
      </w:pPr>
      <w:r w:rsidRPr="008D6E68">
        <w:rPr>
          <w:rFonts w:ascii="Times New Roman" w:eastAsia="Times New Roman" w:hAnsi="Times New Roman" w:cs="Times New Roman"/>
          <w:b/>
          <w:iCs/>
          <w:sz w:val="32"/>
          <w:szCs w:val="32"/>
          <w:lang w:val="nl-NL"/>
        </w:rPr>
        <w:t>Student Name: Elena Miloshevska</w:t>
      </w:r>
      <w:r w:rsidR="00886673">
        <w:rPr>
          <w:rFonts w:ascii="Times New Roman" w:eastAsia="Times New Roman" w:hAnsi="Times New Roman" w:cs="Times New Roman"/>
          <w:b/>
          <w:iCs/>
          <w:sz w:val="32"/>
          <w:szCs w:val="32"/>
          <w:lang w:val="nl-NL"/>
        </w:rPr>
        <w:t xml:space="preserve"> </w:t>
      </w:r>
      <w:bookmarkStart w:id="0" w:name="_GoBack"/>
      <w:bookmarkEnd w:id="0"/>
      <w:r w:rsidR="008D6E68" w:rsidRPr="008D6E68">
        <w:rPr>
          <w:rFonts w:ascii="Times New Roman" w:eastAsia="Times New Roman" w:hAnsi="Times New Roman" w:cs="Times New Roman"/>
          <w:b/>
          <w:iCs/>
          <w:sz w:val="32"/>
          <w:szCs w:val="32"/>
          <w:lang w:val="nl-NL"/>
        </w:rPr>
        <w:t>2024564</w:t>
      </w:r>
    </w:p>
    <w:p w14:paraId="043B9C2C" w14:textId="385F1F22" w:rsidR="00BA7D0D" w:rsidRPr="00F0462B" w:rsidRDefault="00BA7D0D">
      <w:pPr>
        <w:spacing w:before="240" w:after="240" w:line="360" w:lineRule="auto"/>
        <w:jc w:val="center"/>
        <w:rPr>
          <w:rFonts w:ascii="Times New Roman" w:eastAsia="Times New Roman" w:hAnsi="Times New Roman" w:cs="Times New Roman"/>
          <w:b/>
          <w:sz w:val="36"/>
          <w:szCs w:val="36"/>
          <w:lang w:val="nl-NL"/>
        </w:rPr>
      </w:pPr>
    </w:p>
    <w:p w14:paraId="7DE303BF" w14:textId="11E39FBF" w:rsidR="00BA7D0D" w:rsidRPr="00F0462B" w:rsidRDefault="00BA7D0D">
      <w:pPr>
        <w:spacing w:before="240" w:after="240" w:line="360" w:lineRule="auto"/>
        <w:jc w:val="center"/>
        <w:rPr>
          <w:rFonts w:ascii="Times New Roman" w:eastAsia="Times New Roman" w:hAnsi="Times New Roman" w:cs="Times New Roman"/>
          <w:b/>
          <w:sz w:val="36"/>
          <w:szCs w:val="36"/>
          <w:lang w:val="nl-NL"/>
        </w:rPr>
      </w:pPr>
    </w:p>
    <w:p w14:paraId="0913A655" w14:textId="77777777" w:rsidR="00BA7D0D" w:rsidRPr="00F0462B" w:rsidRDefault="00BA7D0D">
      <w:pPr>
        <w:spacing w:before="240" w:after="240" w:line="360" w:lineRule="auto"/>
        <w:rPr>
          <w:rFonts w:ascii="Times New Roman" w:eastAsia="Times New Roman" w:hAnsi="Times New Roman" w:cs="Times New Roman"/>
          <w:b/>
          <w:sz w:val="36"/>
          <w:szCs w:val="36"/>
          <w:lang w:val="nl-NL"/>
        </w:rPr>
      </w:pPr>
    </w:p>
    <w:p w14:paraId="51E0CCBD" w14:textId="77777777" w:rsidR="00BA7D0D" w:rsidRPr="00F0462B" w:rsidRDefault="00BA7D0D">
      <w:pPr>
        <w:spacing w:before="240" w:after="240" w:line="360" w:lineRule="auto"/>
        <w:rPr>
          <w:rFonts w:ascii="Times New Roman" w:eastAsia="Times New Roman" w:hAnsi="Times New Roman" w:cs="Times New Roman"/>
          <w:b/>
          <w:sz w:val="36"/>
          <w:szCs w:val="36"/>
          <w:lang w:val="nl-NL"/>
        </w:rPr>
      </w:pPr>
    </w:p>
    <w:p w14:paraId="7E46ACC9" w14:textId="37778315" w:rsidR="00BA7D0D" w:rsidRPr="008D6E68" w:rsidRDefault="00C47F63" w:rsidP="008D6E68">
      <w:pPr>
        <w:spacing w:after="160" w:line="360" w:lineRule="auto"/>
        <w:jc w:val="right"/>
        <w:rPr>
          <w:rFonts w:ascii="Times New Roman" w:eastAsia="Times New Roman" w:hAnsi="Times New Roman" w:cs="Times New Roman"/>
          <w:b/>
          <w:sz w:val="28"/>
          <w:szCs w:val="28"/>
          <w:lang w:val="nl-NL"/>
        </w:rPr>
      </w:pPr>
      <w:r w:rsidRPr="00F0462B">
        <w:rPr>
          <w:rFonts w:ascii="Times New Roman" w:eastAsia="Times New Roman" w:hAnsi="Times New Roman" w:cs="Times New Roman"/>
          <w:b/>
          <w:sz w:val="28"/>
          <w:szCs w:val="28"/>
          <w:lang w:val="nl-NL"/>
        </w:rPr>
        <w:t xml:space="preserve"> </w:t>
      </w:r>
      <w:r w:rsidR="008D6E68">
        <w:rPr>
          <w:rFonts w:ascii="Times New Roman" w:eastAsia="Times New Roman" w:hAnsi="Times New Roman" w:cs="Times New Roman"/>
          <w:b/>
          <w:sz w:val="28"/>
          <w:szCs w:val="28"/>
          <w:lang w:val="nl-NL"/>
        </w:rPr>
        <w:t>Date: 27.07.2023</w:t>
      </w:r>
      <w:bookmarkStart w:id="1" w:name="_heading=h.30j0zll" w:colFirst="0" w:colLast="0"/>
      <w:bookmarkEnd w:id="1"/>
    </w:p>
    <w:p w14:paraId="785F912E" w14:textId="77777777" w:rsidR="00BA7D0D" w:rsidRPr="0059307D" w:rsidRDefault="00BA7D0D">
      <w:pPr>
        <w:spacing w:line="360" w:lineRule="auto"/>
        <w:rPr>
          <w:rFonts w:ascii="Times New Roman" w:eastAsia="Times New Roman" w:hAnsi="Times New Roman" w:cs="Times New Roman"/>
          <w:color w:val="000000"/>
          <w:lang w:val="nl-NL"/>
        </w:rPr>
      </w:pPr>
    </w:p>
    <w:p w14:paraId="32D7F5E2" w14:textId="32B56D94" w:rsidR="00BA7D0D" w:rsidRPr="008D6E68" w:rsidRDefault="00C47F63" w:rsidP="008D6E68">
      <w:pPr>
        <w:spacing w:line="360" w:lineRule="auto"/>
        <w:rPr>
          <w:rFonts w:ascii="Times New Roman" w:eastAsia="Times New Roman" w:hAnsi="Times New Roman" w:cs="Times New Roman"/>
          <w:b/>
          <w:color w:val="000000"/>
          <w:sz w:val="28"/>
          <w:szCs w:val="28"/>
          <w:lang w:val="nl-NL"/>
        </w:rPr>
      </w:pPr>
      <w:r w:rsidRPr="0059307D">
        <w:rPr>
          <w:lang w:val="nl-NL"/>
        </w:rPr>
        <w:br w:type="page"/>
      </w:r>
      <w:bookmarkStart w:id="2" w:name="_heading=h.gjdgxs" w:colFirst="0" w:colLast="0"/>
      <w:bookmarkStart w:id="3" w:name="_heading=h.3znysh7" w:colFirst="0" w:colLast="0"/>
      <w:bookmarkEnd w:id="2"/>
      <w:bookmarkEnd w:id="3"/>
    </w:p>
    <w:p w14:paraId="6F1C5BF4" w14:textId="77777777" w:rsidR="008D6E68" w:rsidRDefault="00C47F6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8D6E68">
        <w:rPr>
          <w:rFonts w:ascii="Times New Roman" w:eastAsia="Times New Roman" w:hAnsi="Times New Roman" w:cs="Times New Roman"/>
          <w:b/>
          <w:color w:val="000000"/>
          <w:sz w:val="24"/>
          <w:szCs w:val="24"/>
        </w:rPr>
        <w:lastRenderedPageBreak/>
        <w:t>Speaker notes</w:t>
      </w:r>
    </w:p>
    <w:p w14:paraId="0E0F0665" w14:textId="18617D9B" w:rsidR="00BA7D0D" w:rsidRDefault="00C47F6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alignment with the case study, it can be highlighted that the </w:t>
      </w:r>
      <w:r>
        <w:rPr>
          <w:rFonts w:ascii="Times New Roman" w:eastAsia="Times New Roman" w:hAnsi="Times New Roman" w:cs="Times New Roman"/>
          <w:b/>
          <w:color w:val="000000"/>
          <w:sz w:val="24"/>
          <w:szCs w:val="24"/>
        </w:rPr>
        <w:t>critical evaluation of the aspects of leadership frameworks, models</w:t>
      </w:r>
      <w:r w:rsidR="00F0462B" w:rsidRPr="00F0462B">
        <w:rPr>
          <w:rFonts w:ascii="Times New Roman" w:eastAsia="Times New Roman" w:hAnsi="Times New Roman" w:cs="Times New Roman"/>
          <w:color w:val="000000"/>
          <w:sz w:val="24"/>
          <w:szCs w:val="24"/>
        </w:rPr>
        <w:t>, and theories will help in relating to Jack Welch’s leadership style and how he successfully facilitated</w:t>
      </w:r>
      <w:r>
        <w:rPr>
          <w:rFonts w:ascii="Times New Roman" w:eastAsia="Times New Roman" w:hAnsi="Times New Roman" w:cs="Times New Roman"/>
          <w:color w:val="000000"/>
          <w:sz w:val="24"/>
          <w:szCs w:val="24"/>
        </w:rPr>
        <w:t xml:space="preserve"> the growth of organisational effectiveness at General Electric Company. Following the leadership model and framework, situational leadership theory focuses on the leadership styles of following the developments of team members, and transformational leadership styles focus on bringing workplace changes through employees' shared vision and inspiration. Lastly, the contingency leadership theory states that the </w:t>
      </w:r>
      <w:r>
        <w:rPr>
          <w:rFonts w:ascii="Times New Roman" w:eastAsia="Times New Roman" w:hAnsi="Times New Roman" w:cs="Times New Roman"/>
          <w:sz w:val="24"/>
          <w:szCs w:val="24"/>
        </w:rPr>
        <w:t>practical</w:t>
      </w:r>
      <w:r>
        <w:rPr>
          <w:rFonts w:ascii="Times New Roman" w:eastAsia="Times New Roman" w:hAnsi="Times New Roman" w:cs="Times New Roman"/>
          <w:color w:val="000000"/>
          <w:sz w:val="24"/>
          <w:szCs w:val="24"/>
        </w:rPr>
        <w:t xml:space="preserve"> application of leadership is essentially contingent on the present situation</w:t>
      </w:r>
      <w:r>
        <w:rPr>
          <w:rFonts w:ascii="Times New Roman" w:eastAsia="Times New Roman" w:hAnsi="Times New Roman" w:cs="Times New Roman"/>
          <w:sz w:val="24"/>
          <w:szCs w:val="24"/>
        </w:rPr>
        <w:t xml:space="preserve"> and</w:t>
      </w:r>
      <w:r>
        <w:rPr>
          <w:rFonts w:ascii="Times New Roman" w:eastAsia="Times New Roman" w:hAnsi="Times New Roman" w:cs="Times New Roman"/>
          <w:color w:val="000000"/>
          <w:sz w:val="24"/>
          <w:szCs w:val="24"/>
        </w:rPr>
        <w:t xml:space="preserve"> the essentialities of whether this style will befit the organisational </w:t>
      </w:r>
      <w:r>
        <w:rPr>
          <w:rFonts w:ascii="Times New Roman" w:eastAsia="Times New Roman" w:hAnsi="Times New Roman" w:cs="Times New Roman"/>
          <w:sz w:val="24"/>
          <w:szCs w:val="24"/>
        </w:rPr>
        <w:t>problem</w:t>
      </w:r>
      <w:r>
        <w:rPr>
          <w:rFonts w:ascii="Times New Roman" w:eastAsia="Times New Roman" w:hAnsi="Times New Roman" w:cs="Times New Roman"/>
          <w:color w:val="000000"/>
          <w:sz w:val="24"/>
          <w:szCs w:val="24"/>
        </w:rPr>
        <w:t xml:space="preserve">. According to Bass (2008), in Situational Leadership theory, leader effectiveness is based on the circumstance and unique situation for </w:t>
      </w:r>
      <w:r>
        <w:rPr>
          <w:rFonts w:ascii="Times New Roman" w:eastAsia="Times New Roman" w:hAnsi="Times New Roman" w:cs="Times New Roman"/>
          <w:sz w:val="24"/>
          <w:szCs w:val="24"/>
        </w:rPr>
        <w:t>meds</w:t>
      </w:r>
      <w:r>
        <w:rPr>
          <w:rFonts w:ascii="Times New Roman" w:eastAsia="Times New Roman" w:hAnsi="Times New Roman" w:cs="Times New Roman"/>
          <w:color w:val="000000"/>
          <w:sz w:val="24"/>
          <w:szCs w:val="24"/>
        </w:rPr>
        <w:t xml:space="preserve"> through tasks. In this context, Paul Hersey and Ken Blanchard developed the situational leadership® theory in 1969 because they believed that choosing the best and required leadership style solely depends on the situation.</w:t>
      </w:r>
    </w:p>
    <w:p w14:paraId="7174FF72" w14:textId="77777777" w:rsidR="00BA7D0D" w:rsidRDefault="00BA7D0D">
      <w:pPr>
        <w:spacing w:line="360" w:lineRule="auto"/>
        <w:jc w:val="both"/>
      </w:pPr>
    </w:p>
    <w:p w14:paraId="30789F71" w14:textId="77777777" w:rsidR="00BA7D0D" w:rsidRDefault="00C47F63">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While on the other hand, the transformational leadership style is based on guiding the employees in achieving specific goals, and the four factors of transformational leadership are called the four </w:t>
      </w:r>
      <w:r>
        <w:rPr>
          <w:rFonts w:ascii="Times New Roman" w:eastAsia="Times New Roman" w:hAnsi="Times New Roman" w:cs="Times New Roman"/>
          <w:sz w:val="24"/>
          <w:szCs w:val="24"/>
        </w:rPr>
        <w:t>I represent</w:t>
      </w:r>
      <w:r>
        <w:rPr>
          <w:rFonts w:ascii="Times New Roman" w:eastAsia="Times New Roman" w:hAnsi="Times New Roman" w:cs="Times New Roman"/>
          <w:color w:val="000000"/>
          <w:sz w:val="24"/>
          <w:szCs w:val="24"/>
        </w:rPr>
        <w:t xml:space="preserve"> inspirational motivation, idealised influence, individual consideration, and intellectual stimulation. To </w:t>
      </w:r>
      <w:r>
        <w:rPr>
          <w:rFonts w:ascii="Times New Roman" w:eastAsia="Times New Roman" w:hAnsi="Times New Roman" w:cs="Times New Roman"/>
          <w:sz w:val="24"/>
          <w:szCs w:val="24"/>
        </w:rPr>
        <w:t>further emphasise</w:t>
      </w:r>
      <w:r>
        <w:rPr>
          <w:rFonts w:ascii="Times New Roman" w:eastAsia="Times New Roman" w:hAnsi="Times New Roman" w:cs="Times New Roman"/>
          <w:color w:val="000000"/>
          <w:sz w:val="24"/>
          <w:szCs w:val="24"/>
        </w:rPr>
        <w:t xml:space="preserve">, these factors, as discussed above, help managers </w:t>
      </w:r>
      <w:r>
        <w:rPr>
          <w:rFonts w:ascii="Times New Roman" w:eastAsia="Times New Roman" w:hAnsi="Times New Roman" w:cs="Times New Roman"/>
          <w:sz w:val="24"/>
          <w:szCs w:val="24"/>
        </w:rPr>
        <w:t>utilise</w:t>
      </w:r>
      <w:r>
        <w:rPr>
          <w:rFonts w:ascii="Times New Roman" w:eastAsia="Times New Roman" w:hAnsi="Times New Roman" w:cs="Times New Roman"/>
          <w:color w:val="000000"/>
          <w:sz w:val="24"/>
          <w:szCs w:val="24"/>
        </w:rPr>
        <w:t xml:space="preserve"> a developmental workplace approach. In this way, transformational leadership focuses on leaders working towards team development </w:t>
      </w:r>
      <w:r>
        <w:rPr>
          <w:rFonts w:ascii="Times New Roman" w:eastAsia="Times New Roman" w:hAnsi="Times New Roman" w:cs="Times New Roman"/>
          <w:sz w:val="24"/>
          <w:szCs w:val="24"/>
        </w:rPr>
        <w:t>to identify</w:t>
      </w:r>
      <w:r>
        <w:rPr>
          <w:rFonts w:ascii="Times New Roman" w:eastAsia="Times New Roman" w:hAnsi="Times New Roman" w:cs="Times New Roman"/>
          <w:color w:val="000000"/>
          <w:sz w:val="24"/>
          <w:szCs w:val="24"/>
        </w:rPr>
        <w:t xml:space="preserve"> the needed changes and </w:t>
      </w:r>
      <w:r>
        <w:rPr>
          <w:rFonts w:ascii="Times New Roman" w:eastAsia="Times New Roman" w:hAnsi="Times New Roman" w:cs="Times New Roman"/>
          <w:sz w:val="24"/>
          <w:szCs w:val="24"/>
        </w:rPr>
        <w:t>create</w:t>
      </w:r>
      <w:r>
        <w:rPr>
          <w:rFonts w:ascii="Times New Roman" w:eastAsia="Times New Roman" w:hAnsi="Times New Roman" w:cs="Times New Roman"/>
          <w:color w:val="000000"/>
          <w:sz w:val="24"/>
          <w:szCs w:val="24"/>
        </w:rPr>
        <w:t xml:space="preserve"> a positive vision for guiding the required organisational change (Gill, 2011). Hence, the relevance of all these models appropriately helps in the </w:t>
      </w:r>
      <w:r>
        <w:rPr>
          <w:rFonts w:ascii="Times New Roman" w:eastAsia="Times New Roman" w:hAnsi="Times New Roman" w:cs="Times New Roman"/>
          <w:sz w:val="24"/>
          <w:szCs w:val="24"/>
        </w:rPr>
        <w:t>corporate</w:t>
      </w:r>
      <w:r>
        <w:rPr>
          <w:rFonts w:ascii="Times New Roman" w:eastAsia="Times New Roman" w:hAnsi="Times New Roman" w:cs="Times New Roman"/>
          <w:color w:val="000000"/>
          <w:sz w:val="24"/>
          <w:szCs w:val="24"/>
        </w:rPr>
        <w:t xml:space="preserve"> context. Apart from this, the power of both leaders and managers is essential, and being an effective leader cum manager, Welch managed successfully by implementing people skills, effective communication, positive confidence,  self-motivation, </w:t>
      </w:r>
      <w:r>
        <w:rPr>
          <w:rFonts w:ascii="Times New Roman" w:eastAsia="Times New Roman" w:hAnsi="Times New Roman" w:cs="Times New Roman"/>
          <w:sz w:val="24"/>
          <w:szCs w:val="24"/>
        </w:rPr>
        <w:t>and</w:t>
      </w:r>
      <w:r>
        <w:rPr>
          <w:rFonts w:ascii="Times New Roman" w:eastAsia="Times New Roman" w:hAnsi="Times New Roman" w:cs="Times New Roman"/>
          <w:color w:val="000000"/>
          <w:sz w:val="24"/>
          <w:szCs w:val="24"/>
        </w:rPr>
        <w:t xml:space="preserve"> accountability.</w:t>
      </w:r>
    </w:p>
    <w:p w14:paraId="1E89829A" w14:textId="6523AE80" w:rsidR="00BA7D0D" w:rsidRDefault="00C47F6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the other hand, Welch, through his managerial leadership, implemented a performance management system for which he is known as a successful business leader for promoting the best organisational talent at General Electric, followed by managing the business competition and complexities by pushing the employees forward in terms of work productivity and encouraging the aspects of risk-taking. As mentioned by Harvard Business Review (2020), in close relevance to </w:t>
      </w:r>
      <w:r>
        <w:rPr>
          <w:rFonts w:ascii="Times New Roman" w:eastAsia="Times New Roman" w:hAnsi="Times New Roman" w:cs="Times New Roman"/>
          <w:sz w:val="24"/>
          <w:szCs w:val="24"/>
        </w:rPr>
        <w:t>practical</w:t>
      </w:r>
      <w:r>
        <w:rPr>
          <w:rFonts w:ascii="Times New Roman" w:eastAsia="Times New Roman" w:hAnsi="Times New Roman" w:cs="Times New Roman"/>
          <w:color w:val="000000"/>
          <w:sz w:val="24"/>
          <w:szCs w:val="24"/>
        </w:rPr>
        <w:t xml:space="preserve"> management principles, Welch, as a business leader, believed in decentralisation power. Additionally, he also gave his manager ownership of control and decision-making. While business leaders often engage in facing moral dilemmas, the </w:t>
      </w:r>
      <w:r>
        <w:rPr>
          <w:rFonts w:ascii="Times New Roman" w:eastAsia="Times New Roman" w:hAnsi="Times New Roman" w:cs="Times New Roman"/>
          <w:color w:val="000000"/>
          <w:sz w:val="24"/>
          <w:szCs w:val="24"/>
        </w:rPr>
        <w:lastRenderedPageBreak/>
        <w:t xml:space="preserve">expectations of the followers </w:t>
      </w:r>
      <w:r w:rsidR="00F0462B">
        <w:rPr>
          <w:rFonts w:ascii="Times New Roman" w:eastAsia="Times New Roman" w:hAnsi="Times New Roman" w:cs="Times New Roman"/>
          <w:color w:val="000000"/>
          <w:sz w:val="24"/>
          <w:szCs w:val="24"/>
        </w:rPr>
        <w:t>whom</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the leaders inspire</w:t>
      </w:r>
      <w:r>
        <w:rPr>
          <w:rFonts w:ascii="Times New Roman" w:eastAsia="Times New Roman" w:hAnsi="Times New Roman" w:cs="Times New Roman"/>
          <w:color w:val="000000"/>
          <w:sz w:val="24"/>
          <w:szCs w:val="24"/>
        </w:rPr>
        <w:t xml:space="preserve"> depend on the factors of truthfulness and honesty. Lastly, the powers of the managers are essential for assigning projects based on identifying the project goals, followed by controlling and providing employment based on work responsibilities</w:t>
      </w:r>
      <w:r>
        <w:rPr>
          <w:rFonts w:ascii="Times New Roman" w:eastAsia="Times New Roman" w:hAnsi="Times New Roman" w:cs="Times New Roman"/>
          <w:sz w:val="24"/>
          <w:szCs w:val="24"/>
        </w:rPr>
        <w:t>. At the same time,</w:t>
      </w:r>
      <w:r>
        <w:rPr>
          <w:rFonts w:ascii="Times New Roman" w:eastAsia="Times New Roman" w:hAnsi="Times New Roman" w:cs="Times New Roman"/>
          <w:color w:val="000000"/>
          <w:sz w:val="24"/>
          <w:szCs w:val="24"/>
        </w:rPr>
        <w:t xml:space="preserve"> leaders have the power to influence their followers. In this way, </w:t>
      </w:r>
      <w:r>
        <w:rPr>
          <w:rFonts w:ascii="Times New Roman" w:eastAsia="Times New Roman" w:hAnsi="Times New Roman" w:cs="Times New Roman"/>
          <w:sz w:val="24"/>
          <w:szCs w:val="24"/>
        </w:rPr>
        <w:t>maintaining</w:t>
      </w:r>
      <w:r>
        <w:rPr>
          <w:rFonts w:ascii="Times New Roman" w:eastAsia="Times New Roman" w:hAnsi="Times New Roman" w:cs="Times New Roman"/>
          <w:color w:val="000000"/>
          <w:sz w:val="24"/>
          <w:szCs w:val="24"/>
        </w:rPr>
        <w:t xml:space="preserve"> the leadership model and </w:t>
      </w:r>
      <w:r>
        <w:rPr>
          <w:rFonts w:ascii="Times New Roman" w:eastAsia="Times New Roman" w:hAnsi="Times New Roman" w:cs="Times New Roman"/>
          <w:sz w:val="24"/>
          <w:szCs w:val="24"/>
        </w:rPr>
        <w:t>management framework</w:t>
      </w:r>
      <w:r>
        <w:rPr>
          <w:rFonts w:ascii="Times New Roman" w:eastAsia="Times New Roman" w:hAnsi="Times New Roman" w:cs="Times New Roman"/>
          <w:color w:val="000000"/>
          <w:sz w:val="24"/>
          <w:szCs w:val="24"/>
        </w:rPr>
        <w:t xml:space="preserve">, Welch implemented changes at GE by establishing a flat organisational structure. From a fundamental perspective, managers play an </w:t>
      </w:r>
      <w:r>
        <w:rPr>
          <w:rFonts w:ascii="Times New Roman" w:eastAsia="Times New Roman" w:hAnsi="Times New Roman" w:cs="Times New Roman"/>
          <w:sz w:val="24"/>
          <w:szCs w:val="24"/>
        </w:rPr>
        <w:t>essential</w:t>
      </w:r>
      <w:r>
        <w:rPr>
          <w:rFonts w:ascii="Times New Roman" w:eastAsia="Times New Roman" w:hAnsi="Times New Roman" w:cs="Times New Roman"/>
          <w:color w:val="000000"/>
          <w:sz w:val="24"/>
          <w:szCs w:val="24"/>
        </w:rPr>
        <w:t xml:space="preserve"> role in developing the organisational structure, whereas, on the other hand</w:t>
      </w:r>
      <w:proofErr w:type="gramStart"/>
      <w:r>
        <w:rPr>
          <w:rFonts w:ascii="Times New Roman" w:eastAsia="Times New Roman" w:hAnsi="Times New Roman" w:cs="Times New Roman"/>
          <w:color w:val="000000"/>
          <w:sz w:val="24"/>
          <w:szCs w:val="24"/>
        </w:rPr>
        <w:t>,  the</w:t>
      </w:r>
      <w:proofErr w:type="gramEnd"/>
      <w:r>
        <w:rPr>
          <w:rFonts w:ascii="Times New Roman" w:eastAsia="Times New Roman" w:hAnsi="Times New Roman" w:cs="Times New Roman"/>
          <w:color w:val="000000"/>
          <w:sz w:val="24"/>
          <w:szCs w:val="24"/>
        </w:rPr>
        <w:t xml:space="preserve"> term leader helps </w:t>
      </w:r>
      <w:r>
        <w:rPr>
          <w:rFonts w:ascii="Times New Roman" w:eastAsia="Times New Roman" w:hAnsi="Times New Roman" w:cs="Times New Roman"/>
          <w:sz w:val="24"/>
          <w:szCs w:val="24"/>
        </w:rPr>
        <w:t>lead</w:t>
      </w:r>
      <w:r>
        <w:rPr>
          <w:rFonts w:ascii="Times New Roman" w:eastAsia="Times New Roman" w:hAnsi="Times New Roman" w:cs="Times New Roman"/>
          <w:color w:val="000000"/>
          <w:sz w:val="24"/>
          <w:szCs w:val="24"/>
        </w:rPr>
        <w:t xml:space="preserve"> the team towards the business vision through motivation and communication. </w:t>
      </w:r>
    </w:p>
    <w:p w14:paraId="1C640B8A" w14:textId="77777777" w:rsidR="00BA7D0D" w:rsidRDefault="00C47F63">
      <w:pPr>
        <w:rPr>
          <w:rFonts w:ascii="Times New Roman" w:eastAsia="Times New Roman" w:hAnsi="Times New Roman" w:cs="Times New Roman"/>
          <w:b/>
          <w:sz w:val="28"/>
          <w:szCs w:val="28"/>
        </w:rPr>
      </w:pPr>
      <w:bookmarkStart w:id="4" w:name="_heading=h.1t3h5sf" w:colFirst="0" w:colLast="0"/>
      <w:bookmarkEnd w:id="4"/>
      <w:r>
        <w:br w:type="page"/>
      </w:r>
    </w:p>
    <w:p w14:paraId="451B6C72" w14:textId="77777777" w:rsidR="00BA7D0D" w:rsidRDefault="00C47F63">
      <w:pPr>
        <w:pStyle w:val="Heading1"/>
      </w:pPr>
      <w:bookmarkStart w:id="5" w:name="_heading=h.1fob9te" w:colFirst="0" w:colLast="0"/>
      <w:bookmarkEnd w:id="5"/>
      <w:r>
        <w:lastRenderedPageBreak/>
        <w:t xml:space="preserve">References </w:t>
      </w:r>
    </w:p>
    <w:p w14:paraId="481C3DE9" w14:textId="24EA48C2" w:rsidR="00BA7D0D" w:rsidRDefault="00C47F6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Bass, B. (2008) </w:t>
      </w:r>
      <w:r>
        <w:rPr>
          <w:rFonts w:ascii="Times New Roman" w:eastAsia="Times New Roman" w:hAnsi="Times New Roman" w:cs="Times New Roman"/>
          <w:i/>
          <w:sz w:val="24"/>
          <w:szCs w:val="24"/>
        </w:rPr>
        <w:t>The Bass handbook of leadership: theory, research and managerial applications.</w:t>
      </w:r>
      <w:r>
        <w:rPr>
          <w:rFonts w:ascii="Times New Roman" w:eastAsia="Times New Roman" w:hAnsi="Times New Roman" w:cs="Times New Roman"/>
          <w:sz w:val="24"/>
          <w:szCs w:val="24"/>
        </w:rPr>
        <w:t xml:space="preserve"> New </w:t>
      </w:r>
      <w:proofErr w:type="spellStart"/>
      <w:r>
        <w:rPr>
          <w:rFonts w:ascii="Times New Roman" w:eastAsia="Times New Roman" w:hAnsi="Times New Roman" w:cs="Times New Roman"/>
          <w:sz w:val="24"/>
          <w:szCs w:val="24"/>
        </w:rPr>
        <w:t>York</w:t>
      </w:r>
      <w:proofErr w:type="gramStart"/>
      <w:r>
        <w:rPr>
          <w:rFonts w:ascii="Times New Roman" w:eastAsia="Times New Roman" w:hAnsi="Times New Roman" w:cs="Times New Roman"/>
          <w:sz w:val="24"/>
          <w:szCs w:val="24"/>
        </w:rPr>
        <w:t>:Free</w:t>
      </w:r>
      <w:proofErr w:type="spellEnd"/>
      <w:proofErr w:type="gramEnd"/>
      <w:r>
        <w:rPr>
          <w:rFonts w:ascii="Times New Roman" w:eastAsia="Times New Roman" w:hAnsi="Times New Roman" w:cs="Times New Roman"/>
          <w:sz w:val="24"/>
          <w:szCs w:val="24"/>
        </w:rPr>
        <w:t xml:space="preserve"> Press.</w:t>
      </w:r>
      <w:hyperlink r:id="rId8">
        <w:r>
          <w:rPr>
            <w:rFonts w:ascii="Times New Roman" w:eastAsia="Times New Roman" w:hAnsi="Times New Roman" w:cs="Times New Roman"/>
            <w:color w:val="1155CC"/>
            <w:sz w:val="24"/>
            <w:szCs w:val="24"/>
            <w:u w:val="single"/>
          </w:rPr>
          <w:t>https://www.worldcat.org/title/bass-handbook-of-leadership-theory-research-and-managerial-applications/oclc/148740433</w:t>
        </w:r>
      </w:hyperlink>
    </w:p>
    <w:p w14:paraId="7E7FEE14" w14:textId="4F98F77C" w:rsidR="00BA7D0D" w:rsidRDefault="00C47F6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Edwards, G. and </w:t>
      </w:r>
      <w:proofErr w:type="spellStart"/>
      <w:r>
        <w:rPr>
          <w:rFonts w:ascii="Times New Roman" w:eastAsia="Times New Roman" w:hAnsi="Times New Roman" w:cs="Times New Roman"/>
          <w:sz w:val="24"/>
          <w:szCs w:val="24"/>
        </w:rPr>
        <w:t>Schedlitzki</w:t>
      </w:r>
      <w:proofErr w:type="spellEnd"/>
      <w:r>
        <w:rPr>
          <w:rFonts w:ascii="Times New Roman" w:eastAsia="Times New Roman" w:hAnsi="Times New Roman" w:cs="Times New Roman"/>
          <w:sz w:val="24"/>
          <w:szCs w:val="24"/>
        </w:rPr>
        <w:t xml:space="preserve">, D. </w:t>
      </w:r>
      <w:r w:rsidR="00F0462B">
        <w:rPr>
          <w:rFonts w:ascii="Times New Roman" w:eastAsia="Times New Roman" w:hAnsi="Times New Roman" w:cs="Times New Roman"/>
          <w:sz w:val="24"/>
          <w:szCs w:val="24"/>
        </w:rPr>
        <w:t>(</w:t>
      </w:r>
      <w:r>
        <w:rPr>
          <w:rFonts w:ascii="Times New Roman" w:eastAsia="Times New Roman" w:hAnsi="Times New Roman" w:cs="Times New Roman"/>
          <w:sz w:val="24"/>
          <w:szCs w:val="24"/>
        </w:rPr>
        <w:t>2021</w:t>
      </w:r>
      <w:r w:rsidR="00F0462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Studying leadership: Traditional and critical approaches. </w:t>
      </w:r>
      <w:r>
        <w:rPr>
          <w:rFonts w:ascii="Times New Roman" w:eastAsia="Times New Roman" w:hAnsi="Times New Roman" w:cs="Times New Roman"/>
          <w:sz w:val="24"/>
          <w:szCs w:val="24"/>
        </w:rPr>
        <w:t>Studying leadership, pp.1-100</w:t>
      </w:r>
      <w:proofErr w:type="gramStart"/>
      <w:r>
        <w:rPr>
          <w:rFonts w:ascii="Times New Roman" w:eastAsia="Times New Roman" w:hAnsi="Times New Roman" w:cs="Times New Roman"/>
          <w:sz w:val="24"/>
          <w:szCs w:val="24"/>
        </w:rPr>
        <w:t>..</w:t>
      </w:r>
      <w:proofErr w:type="gramEnd"/>
      <w:r>
        <w:fldChar w:fldCharType="begin"/>
      </w:r>
      <w:r>
        <w:instrText xml:space="preserve"> HYPERLINK "about:blank" \h </w:instrText>
      </w:r>
      <w:r>
        <w:fldChar w:fldCharType="separate"/>
      </w:r>
      <w:r>
        <w:rPr>
          <w:rFonts w:ascii="Times New Roman" w:eastAsia="Times New Roman" w:hAnsi="Times New Roman" w:cs="Times New Roman"/>
          <w:color w:val="1155CC"/>
          <w:sz w:val="24"/>
          <w:szCs w:val="24"/>
          <w:u w:val="single"/>
        </w:rPr>
        <w:t>https://scholar.google.com/citations?user=TWcYqSAAAAAJ&amp;hl=en</w:t>
      </w:r>
      <w:r>
        <w:rPr>
          <w:rFonts w:ascii="Times New Roman" w:eastAsia="Times New Roman" w:hAnsi="Times New Roman" w:cs="Times New Roman"/>
          <w:color w:val="1155CC"/>
          <w:sz w:val="24"/>
          <w:szCs w:val="24"/>
          <w:u w:val="single"/>
        </w:rPr>
        <w:fldChar w:fldCharType="end"/>
      </w:r>
    </w:p>
    <w:p w14:paraId="0CDD7EB0" w14:textId="77777777" w:rsidR="00BA7D0D" w:rsidRDefault="00C47F6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Gill, R. (2011) </w:t>
      </w:r>
      <w:r>
        <w:rPr>
          <w:rFonts w:ascii="Times New Roman" w:eastAsia="Times New Roman" w:hAnsi="Times New Roman" w:cs="Times New Roman"/>
          <w:i/>
          <w:sz w:val="24"/>
          <w:szCs w:val="24"/>
        </w:rPr>
        <w:t>Theory and practice of leadership</w:t>
      </w:r>
      <w:r>
        <w:rPr>
          <w:rFonts w:ascii="Times New Roman" w:eastAsia="Times New Roman" w:hAnsi="Times New Roman" w:cs="Times New Roman"/>
          <w:sz w:val="24"/>
          <w:szCs w:val="24"/>
        </w:rPr>
        <w:t xml:space="preserve"> 2nd Edition London: Sage.</w:t>
      </w:r>
      <w:hyperlink r:id="rId9">
        <w:r>
          <w:rPr>
            <w:rFonts w:ascii="Times New Roman" w:eastAsia="Times New Roman" w:hAnsi="Times New Roman" w:cs="Times New Roman"/>
            <w:color w:val="1155CC"/>
            <w:sz w:val="24"/>
            <w:szCs w:val="24"/>
            <w:u w:val="single"/>
          </w:rPr>
          <w:t>https://books.google.com/books?hl=en&amp;lr=&amp;id=1YIQAgAAQBAJ&amp;oi=fnd&amp;pg=PP2&amp;dq=Gill,+R.+(2011)+Theory+and+practice+of+leadership+2nd+Edition+London:+Sage.&amp;ots=hFx70RyxtJ&amp;sig=ElIHi0z5h3orHhqdlVOHl2eSoyE</w:t>
        </w:r>
      </w:hyperlink>
    </w:p>
    <w:p w14:paraId="2851DE83" w14:textId="77777777" w:rsidR="00BA7D0D" w:rsidRDefault="00BA7D0D">
      <w:pPr>
        <w:spacing w:line="360" w:lineRule="auto"/>
        <w:jc w:val="both"/>
        <w:rPr>
          <w:rFonts w:ascii="Times New Roman" w:eastAsia="Times New Roman" w:hAnsi="Times New Roman" w:cs="Times New Roman"/>
          <w:sz w:val="24"/>
          <w:szCs w:val="24"/>
        </w:rPr>
      </w:pPr>
    </w:p>
    <w:p w14:paraId="67D20062" w14:textId="066707DC" w:rsidR="00BA7D0D" w:rsidRPr="0059307D" w:rsidRDefault="00C47F63">
      <w:pPr>
        <w:spacing w:line="360" w:lineRule="auto"/>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rPr>
        <w:t xml:space="preserve">Harvard Business Review, 2020. (n.d.). </w:t>
      </w:r>
      <w:r>
        <w:rPr>
          <w:rFonts w:ascii="Times New Roman" w:eastAsia="Times New Roman" w:hAnsi="Times New Roman" w:cs="Times New Roman"/>
          <w:i/>
          <w:sz w:val="24"/>
          <w:szCs w:val="24"/>
        </w:rPr>
        <w:t>The Jack Welch Era at GE.</w:t>
      </w:r>
      <w:r>
        <w:rPr>
          <w:rFonts w:ascii="Times New Roman" w:eastAsia="Times New Roman" w:hAnsi="Times New Roman" w:cs="Times New Roman"/>
          <w:sz w:val="24"/>
          <w:szCs w:val="24"/>
        </w:rPr>
        <w:t xml:space="preserve"> </w:t>
      </w:r>
      <w:r w:rsidRPr="0059307D">
        <w:rPr>
          <w:rFonts w:ascii="Times New Roman" w:eastAsia="Times New Roman" w:hAnsi="Times New Roman" w:cs="Times New Roman"/>
          <w:sz w:val="24"/>
          <w:szCs w:val="24"/>
          <w:lang w:val="fr-FR"/>
        </w:rPr>
        <w:t>[</w:t>
      </w:r>
      <w:proofErr w:type="gramStart"/>
      <w:r w:rsidRPr="0059307D">
        <w:rPr>
          <w:rFonts w:ascii="Times New Roman" w:eastAsia="Times New Roman" w:hAnsi="Times New Roman" w:cs="Times New Roman"/>
          <w:sz w:val="24"/>
          <w:szCs w:val="24"/>
          <w:lang w:val="fr-FR"/>
        </w:rPr>
        <w:t>online</w:t>
      </w:r>
      <w:proofErr w:type="gramEnd"/>
      <w:r w:rsidRPr="0059307D">
        <w:rPr>
          <w:rFonts w:ascii="Times New Roman" w:eastAsia="Times New Roman" w:hAnsi="Times New Roman" w:cs="Times New Roman"/>
          <w:sz w:val="24"/>
          <w:szCs w:val="24"/>
          <w:lang w:val="fr-FR"/>
        </w:rPr>
        <w:t xml:space="preserve">] </w:t>
      </w:r>
      <w:proofErr w:type="spellStart"/>
      <w:r w:rsidRPr="0059307D">
        <w:rPr>
          <w:rFonts w:ascii="Times New Roman" w:eastAsia="Times New Roman" w:hAnsi="Times New Roman" w:cs="Times New Roman"/>
          <w:sz w:val="24"/>
          <w:szCs w:val="24"/>
          <w:lang w:val="fr-FR"/>
        </w:rPr>
        <w:t>Available</w:t>
      </w:r>
      <w:proofErr w:type="spellEnd"/>
      <w:r w:rsidRPr="0059307D">
        <w:rPr>
          <w:rFonts w:ascii="Times New Roman" w:eastAsia="Times New Roman" w:hAnsi="Times New Roman" w:cs="Times New Roman"/>
          <w:sz w:val="24"/>
          <w:szCs w:val="24"/>
          <w:lang w:val="fr-FR"/>
        </w:rPr>
        <w:t xml:space="preserve"> at:</w:t>
      </w:r>
    </w:p>
    <w:p w14:paraId="7E65A3A9" w14:textId="77777777" w:rsidR="00BA7D0D" w:rsidRPr="0059307D" w:rsidRDefault="00B65E55">
      <w:pPr>
        <w:spacing w:line="360" w:lineRule="auto"/>
        <w:jc w:val="both"/>
        <w:rPr>
          <w:rFonts w:ascii="Times New Roman" w:eastAsia="Times New Roman" w:hAnsi="Times New Roman" w:cs="Times New Roman"/>
          <w:sz w:val="24"/>
          <w:szCs w:val="24"/>
          <w:lang w:val="fr-FR"/>
        </w:rPr>
      </w:pPr>
      <w:hyperlink r:id="rId10">
        <w:r w:rsidR="00C47F63" w:rsidRPr="0059307D">
          <w:rPr>
            <w:rFonts w:ascii="Times New Roman" w:eastAsia="Times New Roman" w:hAnsi="Times New Roman" w:cs="Times New Roman"/>
            <w:color w:val="0000FF"/>
            <w:sz w:val="24"/>
            <w:szCs w:val="24"/>
            <w:u w:val="single"/>
            <w:lang w:val="fr-FR"/>
          </w:rPr>
          <w:t>https://hbr.org/1989/09/speed-simplicity-self-confidence-an-interview-with-jack-welch</w:t>
        </w:r>
      </w:hyperlink>
    </w:p>
    <w:p w14:paraId="1C449876" w14:textId="77777777" w:rsidR="00BA7D0D" w:rsidRPr="0059307D" w:rsidRDefault="00BA7D0D">
      <w:pPr>
        <w:spacing w:line="360" w:lineRule="auto"/>
        <w:jc w:val="both"/>
        <w:rPr>
          <w:rFonts w:ascii="Times New Roman" w:eastAsia="Times New Roman" w:hAnsi="Times New Roman" w:cs="Times New Roman"/>
          <w:sz w:val="24"/>
          <w:szCs w:val="24"/>
          <w:lang w:val="fr-FR"/>
        </w:rPr>
      </w:pPr>
    </w:p>
    <w:sectPr w:rsidR="00BA7D0D" w:rsidRPr="0059307D">
      <w:footerReference w:type="default" r:id="rId11"/>
      <w:footerReference w:type="firs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FE878F" w14:textId="77777777" w:rsidR="00B65E55" w:rsidRDefault="00B65E55">
      <w:pPr>
        <w:spacing w:line="240" w:lineRule="auto"/>
      </w:pPr>
      <w:r>
        <w:separator/>
      </w:r>
    </w:p>
  </w:endnote>
  <w:endnote w:type="continuationSeparator" w:id="0">
    <w:p w14:paraId="129284C0" w14:textId="77777777" w:rsidR="00B65E55" w:rsidRDefault="00B65E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EFA5C" w14:textId="3938DB93" w:rsidR="00BA7D0D" w:rsidRDefault="00C47F6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886673">
      <w:rPr>
        <w:rFonts w:ascii="Times New Roman" w:eastAsia="Times New Roman" w:hAnsi="Times New Roman" w:cs="Times New Roman"/>
        <w:noProof/>
        <w:sz w:val="24"/>
        <w:szCs w:val="24"/>
      </w:rPr>
      <w:t>4</w:t>
    </w:r>
    <w:r>
      <w:rPr>
        <w:rFonts w:ascii="Times New Roman" w:eastAsia="Times New Roman" w:hAnsi="Times New Roman" w:cs="Times New Roman"/>
        <w:sz w:val="24"/>
        <w:szCs w:val="24"/>
      </w:rPr>
      <w:fldChar w:fldCharType="end"/>
    </w:r>
  </w:p>
  <w:p w14:paraId="5D67890A" w14:textId="77777777" w:rsidR="00BA7D0D" w:rsidRDefault="00BA7D0D">
    <w:pPr>
      <w:widowControl w:val="0"/>
      <w:pBdr>
        <w:top w:val="nil"/>
        <w:left w:val="nil"/>
        <w:bottom w:val="nil"/>
        <w:right w:val="nil"/>
        <w:between w:val="nil"/>
      </w:pBdr>
      <w:rPr>
        <w:rFonts w:ascii="Times New Roman" w:eastAsia="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C489E" w14:textId="77777777" w:rsidR="00BA7D0D" w:rsidRDefault="00BA7D0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BA3C0" w14:textId="77777777" w:rsidR="00B65E55" w:rsidRDefault="00B65E55">
      <w:pPr>
        <w:spacing w:line="240" w:lineRule="auto"/>
      </w:pPr>
      <w:r>
        <w:separator/>
      </w:r>
    </w:p>
  </w:footnote>
  <w:footnote w:type="continuationSeparator" w:id="0">
    <w:p w14:paraId="70F1847F" w14:textId="77777777" w:rsidR="00B65E55" w:rsidRDefault="00B65E5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D0D"/>
    <w:rsid w:val="000B74B1"/>
    <w:rsid w:val="0059307D"/>
    <w:rsid w:val="007706F2"/>
    <w:rsid w:val="00886673"/>
    <w:rsid w:val="008D6E68"/>
    <w:rsid w:val="00A65E80"/>
    <w:rsid w:val="00B65E55"/>
    <w:rsid w:val="00BA7D0D"/>
    <w:rsid w:val="00C47F63"/>
    <w:rsid w:val="00D32991"/>
    <w:rsid w:val="00F04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91491"/>
  <w15:docId w15:val="{92915F9E-4348-497A-A6B9-B9BC61355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945"/>
  </w:style>
  <w:style w:type="paragraph" w:styleId="Heading1">
    <w:name w:val="heading 1"/>
    <w:basedOn w:val="Normal"/>
    <w:next w:val="Normal"/>
    <w:uiPriority w:val="9"/>
    <w:qFormat/>
    <w:rsid w:val="00B02945"/>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rsid w:val="00B02945"/>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B0294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0294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B02945"/>
    <w:pPr>
      <w:keepNext/>
      <w:keepLines/>
      <w:spacing w:before="240" w:after="80"/>
      <w:outlineLvl w:val="4"/>
    </w:pPr>
    <w:rPr>
      <w:color w:val="666666"/>
    </w:rPr>
  </w:style>
  <w:style w:type="paragraph" w:styleId="Heading6">
    <w:name w:val="heading 6"/>
    <w:basedOn w:val="Normal"/>
    <w:next w:val="Normal"/>
    <w:uiPriority w:val="9"/>
    <w:semiHidden/>
    <w:unhideWhenUsed/>
    <w:qFormat/>
    <w:rsid w:val="00B0294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02945"/>
    <w:pPr>
      <w:keepNext/>
      <w:keepLines/>
      <w:spacing w:after="60"/>
    </w:pPr>
    <w:rPr>
      <w:sz w:val="52"/>
      <w:szCs w:val="52"/>
    </w:rPr>
  </w:style>
  <w:style w:type="paragraph" w:customStyle="1" w:styleId="Normal1">
    <w:name w:val="Normal1"/>
    <w:rsid w:val="00EE3535"/>
  </w:style>
  <w:style w:type="paragraph" w:customStyle="1" w:styleId="Normal2">
    <w:name w:val="Normal2"/>
    <w:rsid w:val="00B02945"/>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802AA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02AA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02AA4"/>
    <w:pPr>
      <w:spacing w:after="100"/>
    </w:pPr>
  </w:style>
  <w:style w:type="character" w:styleId="Hyperlink">
    <w:name w:val="Hyperlink"/>
    <w:basedOn w:val="DefaultParagraphFont"/>
    <w:uiPriority w:val="99"/>
    <w:unhideWhenUsed/>
    <w:rsid w:val="00802AA4"/>
    <w:rPr>
      <w:color w:val="0000FF" w:themeColor="hyperlink"/>
      <w:u w:val="single"/>
    </w:rPr>
  </w:style>
  <w:style w:type="character" w:customStyle="1" w:styleId="UnresolvedMention1">
    <w:name w:val="Unresolved Mention1"/>
    <w:basedOn w:val="DefaultParagraphFont"/>
    <w:uiPriority w:val="99"/>
    <w:semiHidden/>
    <w:unhideWhenUsed/>
    <w:rsid w:val="00802AA4"/>
    <w:rPr>
      <w:color w:val="605E5C"/>
      <w:shd w:val="clear" w:color="auto" w:fill="E1DFDD"/>
    </w:rPr>
  </w:style>
  <w:style w:type="paragraph" w:styleId="BalloonText">
    <w:name w:val="Balloon Text"/>
    <w:basedOn w:val="Normal"/>
    <w:link w:val="BalloonTextChar"/>
    <w:uiPriority w:val="99"/>
    <w:semiHidden/>
    <w:unhideWhenUsed/>
    <w:rsid w:val="00F639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9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pyg/LlHGEyzFOoYRZOCgsCJYJg==">CgMxLjAyCWguMzBqMHpsbDIIaC5namRneHMyCWguM3pueXNoNzIJaC4xdDNoNXNmMgloLjFmb2I5dGU4AHIhMUZOem8tTjBsODlBWTlTWUpkcU1HMU9ubEh1bGtON3Vw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726</Words>
  <Characters>4141</Characters>
  <Application>Microsoft Office Word</Application>
  <DocSecurity>0</DocSecurity>
  <Lines>34</Lines>
  <Paragraphs>9</Paragraphs>
  <ScaleCrop>false</ScaleCrop>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Maruf ahmed</dc:creator>
  <cp:lastModifiedBy>Elena</cp:lastModifiedBy>
  <cp:revision>5</cp:revision>
  <dcterms:created xsi:type="dcterms:W3CDTF">2023-07-18T17:00:00Z</dcterms:created>
  <dcterms:modified xsi:type="dcterms:W3CDTF">2023-07-26T13:26:00Z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7fb36c98a03752de620448809ae01489fdd5403fb8ab02cb34691bd69bd7a132</vt:lpwstr>
  </property>
</Properties>
</file>